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76A03" w:rsidRPr="0045328B" w:rsidRDefault="00B76A03" w:rsidP="00667362">
      <w:pPr>
        <w:spacing w:after="0" w:line="240" w:lineRule="auto"/>
        <w:jc w:val="both"/>
        <w:rPr>
          <w:rFonts w:ascii="Times New Roman" w:eastAsia="Times New Roman" w:hAnsi="Times New Roman" w:cs="Traditional Arabic"/>
          <w:sz w:val="56"/>
          <w:szCs w:val="56"/>
          <w:rtl/>
        </w:rPr>
      </w:pPr>
      <w:r w:rsidRPr="0045328B">
        <w:rPr>
          <w:rFonts w:ascii="Times New Roman" w:eastAsia="Times New Roman" w:hAnsi="Times New Roman" w:cs="Monotype Koufi" w:hint="cs"/>
          <w:sz w:val="72"/>
          <w:szCs w:val="72"/>
          <w:rtl/>
        </w:rPr>
        <w:t>المقدمة</w:t>
      </w:r>
    </w:p>
    <w:p w:rsidR="006E4287" w:rsidRPr="0045328B" w:rsidRDefault="00B76A03" w:rsidP="00667362">
      <w:pPr>
        <w:jc w:val="both"/>
        <w:rPr>
          <w:rtl/>
        </w:rPr>
      </w:pPr>
      <w:r w:rsidRPr="0045328B">
        <w:rPr>
          <w:noProof/>
        </w:rPr>
        <mc:AlternateContent>
          <mc:Choice Requires="wps">
            <w:drawing>
              <wp:anchor distT="0" distB="0" distL="114300" distR="114300" simplePos="0" relativeHeight="251658240" behindDoc="0" locked="0" layoutInCell="1" allowOverlap="1" wp14:anchorId="78426866" wp14:editId="26AC007A">
                <wp:simplePos x="0" y="0"/>
                <wp:positionH relativeFrom="column">
                  <wp:posOffset>431165</wp:posOffset>
                </wp:positionH>
                <wp:positionV relativeFrom="paragraph">
                  <wp:posOffset>1947545</wp:posOffset>
                </wp:positionV>
                <wp:extent cx="3460750" cy="3397250"/>
                <wp:effectExtent l="0" t="0" r="101600" b="88900"/>
                <wp:wrapNone/>
                <wp:docPr id="6" name="مستطيل مستدير الزوايا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0" cy="3397250"/>
                        </a:xfrm>
                        <a:prstGeom prst="roundRect">
                          <a:avLst>
                            <a:gd name="adj" fmla="val 12565"/>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506C5A" w:rsidRPr="003249C6" w:rsidRDefault="00506C5A" w:rsidP="00F74E5C">
                            <w:pPr>
                              <w:numPr>
                                <w:ilvl w:val="0"/>
                                <w:numId w:val="1"/>
                              </w:numPr>
                              <w:spacing w:after="0"/>
                              <w:ind w:left="0" w:firstLine="0"/>
                              <w:jc w:val="lowKashida"/>
                              <w:rPr>
                                <w:rFonts w:ascii="Traditional Arabic" w:hAnsi="Traditional Arabic" w:cs="Al-Rashed Sayidty"/>
                                <w:sz w:val="30"/>
                                <w:szCs w:val="30"/>
                                <w:u w:val="single"/>
                              </w:rPr>
                            </w:pPr>
                            <w:r w:rsidRPr="003249C6">
                              <w:rPr>
                                <w:rFonts w:ascii="Traditional Arabic" w:hAnsi="Traditional Arabic" w:cs="Al-Rashed Sayidty"/>
                                <w:sz w:val="30"/>
                                <w:szCs w:val="30"/>
                                <w:u w:val="single"/>
                                <w:rtl/>
                              </w:rPr>
                              <w:t xml:space="preserve">وتشتمل على: </w:t>
                            </w:r>
                          </w:p>
                          <w:p w:rsidR="00506C5A" w:rsidRPr="003249C6" w:rsidRDefault="00506C5A" w:rsidP="00F74E5C">
                            <w:pPr>
                              <w:numPr>
                                <w:ilvl w:val="0"/>
                                <w:numId w:val="2"/>
                              </w:numPr>
                              <w:spacing w:after="0"/>
                              <w:ind w:left="0" w:firstLine="0"/>
                              <w:jc w:val="lowKashida"/>
                              <w:rPr>
                                <w:rFonts w:ascii="Traditional Arabic" w:hAnsi="Traditional Arabic" w:cs="Al-Rashed Sayidty"/>
                                <w:sz w:val="30"/>
                                <w:szCs w:val="30"/>
                                <w:rtl/>
                              </w:rPr>
                            </w:pPr>
                            <w:r w:rsidRPr="003249C6">
                              <w:rPr>
                                <w:rFonts w:ascii="Traditional Arabic" w:hAnsi="Traditional Arabic" w:cs="Al-Rashed Sayidty" w:hint="cs"/>
                                <w:sz w:val="30"/>
                                <w:szCs w:val="30"/>
                                <w:rtl/>
                              </w:rPr>
                              <w:t>شكر وتقدير .</w:t>
                            </w:r>
                          </w:p>
                          <w:p w:rsidR="00506C5A" w:rsidRPr="003249C6" w:rsidRDefault="00506C5A" w:rsidP="00F74E5C">
                            <w:pPr>
                              <w:numPr>
                                <w:ilvl w:val="0"/>
                                <w:numId w:val="2"/>
                              </w:numPr>
                              <w:spacing w:after="0"/>
                              <w:ind w:left="0" w:firstLine="0"/>
                              <w:jc w:val="lowKashida"/>
                              <w:rPr>
                                <w:rFonts w:ascii="Traditional Arabic" w:hAnsi="Traditional Arabic" w:cs="Al-Rashed Sayidty"/>
                                <w:sz w:val="30"/>
                                <w:szCs w:val="30"/>
                              </w:rPr>
                            </w:pPr>
                            <w:r w:rsidRPr="003249C6">
                              <w:rPr>
                                <w:rFonts w:ascii="Traditional Arabic" w:hAnsi="Traditional Arabic" w:cs="Al-Rashed Sayidty"/>
                                <w:sz w:val="30"/>
                                <w:szCs w:val="30"/>
                                <w:rtl/>
                              </w:rPr>
                              <w:t>أسباب اختيار الموضوع وأهميته.</w:t>
                            </w:r>
                          </w:p>
                          <w:p w:rsidR="00506C5A" w:rsidRPr="003249C6" w:rsidRDefault="00506C5A" w:rsidP="00F74E5C">
                            <w:pPr>
                              <w:numPr>
                                <w:ilvl w:val="0"/>
                                <w:numId w:val="2"/>
                              </w:numPr>
                              <w:spacing w:after="0"/>
                              <w:ind w:left="0" w:firstLine="0"/>
                              <w:jc w:val="lowKashida"/>
                              <w:rPr>
                                <w:rFonts w:ascii="Traditional Arabic" w:hAnsi="Traditional Arabic" w:cs="Al-Rashed Sayidty"/>
                                <w:sz w:val="30"/>
                                <w:szCs w:val="30"/>
                              </w:rPr>
                            </w:pPr>
                            <w:r w:rsidRPr="003249C6">
                              <w:rPr>
                                <w:rFonts w:ascii="Traditional Arabic" w:hAnsi="Traditional Arabic" w:cs="Al-Rashed Sayidty"/>
                                <w:sz w:val="30"/>
                                <w:szCs w:val="30"/>
                                <w:rtl/>
                              </w:rPr>
                              <w:t>الدراسات السابقة.</w:t>
                            </w:r>
                          </w:p>
                          <w:p w:rsidR="00506C5A" w:rsidRPr="003249C6" w:rsidRDefault="00506C5A" w:rsidP="00F74E5C">
                            <w:pPr>
                              <w:numPr>
                                <w:ilvl w:val="0"/>
                                <w:numId w:val="2"/>
                              </w:numPr>
                              <w:spacing w:after="0"/>
                              <w:ind w:left="0" w:firstLine="0"/>
                              <w:jc w:val="lowKashida"/>
                              <w:rPr>
                                <w:rFonts w:ascii="Traditional Arabic" w:hAnsi="Traditional Arabic" w:cs="Al-Rashed Sayidty"/>
                                <w:sz w:val="30"/>
                                <w:szCs w:val="30"/>
                              </w:rPr>
                            </w:pPr>
                            <w:r>
                              <w:rPr>
                                <w:rFonts w:ascii="Traditional Arabic" w:hAnsi="Traditional Arabic" w:cs="Al-Rashed Sayidty"/>
                                <w:sz w:val="30"/>
                                <w:szCs w:val="30"/>
                                <w:rtl/>
                              </w:rPr>
                              <w:t>خطة البحث</w:t>
                            </w:r>
                            <w:r>
                              <w:rPr>
                                <w:rFonts w:ascii="Traditional Arabic" w:hAnsi="Traditional Arabic" w:cs="Al-Rashed Sayidty" w:hint="cs"/>
                                <w:sz w:val="30"/>
                                <w:szCs w:val="30"/>
                                <w:rtl/>
                              </w:rPr>
                              <w:t xml:space="preserve"> </w:t>
                            </w:r>
                            <w:r w:rsidRPr="003249C6">
                              <w:rPr>
                                <w:rFonts w:ascii="Traditional Arabic" w:hAnsi="Traditional Arabic" w:cs="Al-Rashed Sayidty" w:hint="cs"/>
                                <w:sz w:val="30"/>
                                <w:szCs w:val="30"/>
                                <w:rtl/>
                              </w:rPr>
                              <w:t>لدراسة  وتحقيق الكتاب.</w:t>
                            </w:r>
                          </w:p>
                          <w:p w:rsidR="00506C5A" w:rsidRDefault="00506C5A" w:rsidP="00F74E5C">
                            <w:pPr>
                              <w:numPr>
                                <w:ilvl w:val="0"/>
                                <w:numId w:val="2"/>
                              </w:numPr>
                              <w:spacing w:after="0"/>
                              <w:ind w:left="0" w:firstLine="0"/>
                              <w:jc w:val="lowKashida"/>
                              <w:rPr>
                                <w:rFonts w:ascii="Traditional Arabic" w:hAnsi="Traditional Arabic" w:cs="Al-Rashed Sayidty"/>
                                <w:sz w:val="30"/>
                                <w:szCs w:val="30"/>
                              </w:rPr>
                            </w:pPr>
                            <w:r w:rsidRPr="003249C6">
                              <w:rPr>
                                <w:rFonts w:ascii="Traditional Arabic" w:hAnsi="Traditional Arabic" w:cs="Al-Rashed Sayidty"/>
                                <w:sz w:val="30"/>
                                <w:szCs w:val="30"/>
                                <w:rtl/>
                              </w:rPr>
                              <w:t>منهج البحث.</w:t>
                            </w:r>
                          </w:p>
                          <w:p w:rsidR="00506C5A" w:rsidRPr="003249C6" w:rsidRDefault="00506C5A" w:rsidP="00B76A03">
                            <w:pPr>
                              <w:spacing w:line="240" w:lineRule="auto"/>
                              <w:ind w:left="2360" w:hanging="2360"/>
                              <w:rPr>
                                <w:rFonts w:cs="Al-Rashed Sayidty"/>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 o:spid="_x0000_s1026" style="position:absolute;left:0;text-align:left;margin-left:33.95pt;margin-top:153.35pt;width:272.5pt;height:2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">
                <v:shadow on="t" opacity=".5" offset="6pt,6pt"/>
                <v:textbox>
                  <w:txbxContent>
                    <w:p w:rsidR="00A57301" w:rsidRPr="003249C6" w:rsidRDefault="00A57301" w:rsidP="00F74E5C">
                      <w:pPr>
                        <w:numPr>
                          <w:ilvl w:val="0"/>
                          <w:numId w:val="1"/>
                        </w:numPr>
                        <w:spacing w:after="0"/>
                        <w:ind w:left="0" w:firstLine="0"/>
                        <w:jc w:val="lowKashida"/>
                        <w:rPr>
                          <w:rFonts w:ascii="Traditional Arabic" w:hAnsi="Traditional Arabic" w:cs="Al-Rashed Sayidty"/>
                          <w:sz w:val="30"/>
                          <w:szCs w:val="30"/>
                          <w:u w:val="single"/>
                        </w:rPr>
                      </w:pPr>
                      <w:r w:rsidRPr="003249C6">
                        <w:rPr>
                          <w:rFonts w:ascii="Traditional Arabic" w:hAnsi="Traditional Arabic" w:cs="Al-Rashed Sayidty"/>
                          <w:sz w:val="30"/>
                          <w:szCs w:val="30"/>
                          <w:u w:val="single"/>
                          <w:rtl/>
                        </w:rPr>
                        <w:t xml:space="preserve">وتشتمل على: </w:t>
                      </w:r>
                    </w:p>
                    <w:p w:rsidR="00A57301" w:rsidRPr="003249C6" w:rsidRDefault="00A57301" w:rsidP="00F74E5C">
                      <w:pPr>
                        <w:numPr>
                          <w:ilvl w:val="0"/>
                          <w:numId w:val="2"/>
                        </w:numPr>
                        <w:spacing w:after="0"/>
                        <w:ind w:left="0" w:firstLine="0"/>
                        <w:jc w:val="lowKashida"/>
                        <w:rPr>
                          <w:rFonts w:ascii="Traditional Arabic" w:hAnsi="Traditional Arabic" w:cs="Al-Rashed Sayidty"/>
                          <w:sz w:val="30"/>
                          <w:szCs w:val="30"/>
                          <w:rtl/>
                        </w:rPr>
                      </w:pPr>
                      <w:r w:rsidRPr="003249C6">
                        <w:rPr>
                          <w:rFonts w:ascii="Traditional Arabic" w:hAnsi="Traditional Arabic" w:cs="Al-Rashed Sayidty" w:hint="cs"/>
                          <w:sz w:val="30"/>
                          <w:szCs w:val="30"/>
                          <w:rtl/>
                        </w:rPr>
                        <w:t>شكر وتقدير .</w:t>
                      </w:r>
                    </w:p>
                    <w:p w:rsidR="00A57301" w:rsidRPr="003249C6" w:rsidRDefault="00A57301" w:rsidP="00F74E5C">
                      <w:pPr>
                        <w:numPr>
                          <w:ilvl w:val="0"/>
                          <w:numId w:val="2"/>
                        </w:numPr>
                        <w:spacing w:after="0"/>
                        <w:ind w:left="0" w:firstLine="0"/>
                        <w:jc w:val="lowKashida"/>
                        <w:rPr>
                          <w:rFonts w:ascii="Traditional Arabic" w:hAnsi="Traditional Arabic" w:cs="Al-Rashed Sayidty"/>
                          <w:sz w:val="30"/>
                          <w:szCs w:val="30"/>
                        </w:rPr>
                      </w:pPr>
                      <w:r w:rsidRPr="003249C6">
                        <w:rPr>
                          <w:rFonts w:ascii="Traditional Arabic" w:hAnsi="Traditional Arabic" w:cs="Al-Rashed Sayidty"/>
                          <w:sz w:val="30"/>
                          <w:szCs w:val="30"/>
                          <w:rtl/>
                        </w:rPr>
                        <w:t>أسباب اختيار الموضوع وأهميته.</w:t>
                      </w:r>
                    </w:p>
                    <w:p w:rsidR="00A57301" w:rsidRPr="003249C6" w:rsidRDefault="00A57301" w:rsidP="00F74E5C">
                      <w:pPr>
                        <w:numPr>
                          <w:ilvl w:val="0"/>
                          <w:numId w:val="2"/>
                        </w:numPr>
                        <w:spacing w:after="0"/>
                        <w:ind w:left="0" w:firstLine="0"/>
                        <w:jc w:val="lowKashida"/>
                        <w:rPr>
                          <w:rFonts w:ascii="Traditional Arabic" w:hAnsi="Traditional Arabic" w:cs="Al-Rashed Sayidty"/>
                          <w:sz w:val="30"/>
                          <w:szCs w:val="30"/>
                        </w:rPr>
                      </w:pPr>
                      <w:r w:rsidRPr="003249C6">
                        <w:rPr>
                          <w:rFonts w:ascii="Traditional Arabic" w:hAnsi="Traditional Arabic" w:cs="Al-Rashed Sayidty"/>
                          <w:sz w:val="30"/>
                          <w:szCs w:val="30"/>
                          <w:rtl/>
                        </w:rPr>
                        <w:t>الدراسات السابقة.</w:t>
                      </w:r>
                    </w:p>
                    <w:p w:rsidR="00A57301" w:rsidRPr="003249C6" w:rsidRDefault="00A57301" w:rsidP="00F74E5C">
                      <w:pPr>
                        <w:numPr>
                          <w:ilvl w:val="0"/>
                          <w:numId w:val="2"/>
                        </w:numPr>
                        <w:spacing w:after="0"/>
                        <w:ind w:left="0" w:firstLine="0"/>
                        <w:jc w:val="lowKashida"/>
                        <w:rPr>
                          <w:rFonts w:ascii="Traditional Arabic" w:hAnsi="Traditional Arabic" w:cs="Al-Rashed Sayidty"/>
                          <w:sz w:val="30"/>
                          <w:szCs w:val="30"/>
                        </w:rPr>
                      </w:pPr>
                      <w:r>
                        <w:rPr>
                          <w:rFonts w:ascii="Traditional Arabic" w:hAnsi="Traditional Arabic" w:cs="Al-Rashed Sayidty"/>
                          <w:sz w:val="30"/>
                          <w:szCs w:val="30"/>
                          <w:rtl/>
                        </w:rPr>
                        <w:t>خطة البحث</w:t>
                      </w:r>
                      <w:r>
                        <w:rPr>
                          <w:rFonts w:ascii="Traditional Arabic" w:hAnsi="Traditional Arabic" w:cs="Al-Rashed Sayidty" w:hint="cs"/>
                          <w:sz w:val="30"/>
                          <w:szCs w:val="30"/>
                          <w:rtl/>
                        </w:rPr>
                        <w:t xml:space="preserve"> </w:t>
                      </w:r>
                      <w:r w:rsidRPr="003249C6">
                        <w:rPr>
                          <w:rFonts w:ascii="Traditional Arabic" w:hAnsi="Traditional Arabic" w:cs="Al-Rashed Sayidty" w:hint="cs"/>
                          <w:sz w:val="30"/>
                          <w:szCs w:val="30"/>
                          <w:rtl/>
                        </w:rPr>
                        <w:t>لدراسة  وتحقيق الكتاب.</w:t>
                      </w:r>
                    </w:p>
                    <w:p w:rsidR="00A57301" w:rsidRDefault="00A57301" w:rsidP="00F74E5C">
                      <w:pPr>
                        <w:numPr>
                          <w:ilvl w:val="0"/>
                          <w:numId w:val="2"/>
                        </w:numPr>
                        <w:spacing w:after="0"/>
                        <w:ind w:left="0" w:firstLine="0"/>
                        <w:jc w:val="lowKashida"/>
                        <w:rPr>
                          <w:rFonts w:ascii="Traditional Arabic" w:hAnsi="Traditional Arabic" w:cs="Al-Rashed Sayidty"/>
                          <w:sz w:val="30"/>
                          <w:szCs w:val="30"/>
                        </w:rPr>
                      </w:pPr>
                      <w:r w:rsidRPr="003249C6">
                        <w:rPr>
                          <w:rFonts w:ascii="Traditional Arabic" w:hAnsi="Traditional Arabic" w:cs="Al-Rashed Sayidty"/>
                          <w:sz w:val="30"/>
                          <w:szCs w:val="30"/>
                          <w:rtl/>
                        </w:rPr>
                        <w:t>منهج البحث.</w:t>
                      </w:r>
                    </w:p>
                    <w:p w:rsidR="00A57301" w:rsidRPr="003249C6" w:rsidRDefault="00A57301" w:rsidP="00B76A03">
                      <w:pPr>
                        <w:spacing w:line="240" w:lineRule="auto"/>
                        <w:ind w:left="2360" w:hanging="2360"/>
                        <w:rPr>
                          <w:rFonts w:cs="Al-Rashed Sayidty"/>
                          <w:sz w:val="30"/>
                          <w:szCs w:val="30"/>
                        </w:rPr>
                      </w:pPr>
                    </w:p>
                  </w:txbxContent>
                </v:textbox>
              </v:roundrect>
            </w:pict>
          </mc:Fallback>
        </mc:AlternateContent>
      </w:r>
      <w:r w:rsidRPr="0045328B">
        <w:rPr>
          <w:noProof/>
        </w:rPr>
        <w:drawing>
          <wp:inline distT="0" distB="0" distL="0" distR="0" wp14:anchorId="2F9AFFB2" wp14:editId="68500C0E">
            <wp:extent cx="6066155" cy="696849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6066155" cy="6968490"/>
                    </a:xfrm>
                    <a:prstGeom prst="rect">
                      <a:avLst/>
                    </a:prstGeom>
                    <a:noFill/>
                  </pic:spPr>
                </pic:pic>
              </a:graphicData>
            </a:graphic>
          </wp:inline>
        </w:drawing>
      </w:r>
    </w:p>
    <w:p w:rsidR="00145927" w:rsidRPr="0045328B" w:rsidRDefault="00145927" w:rsidP="00667362">
      <w:pPr>
        <w:spacing w:after="0" w:line="240" w:lineRule="auto"/>
        <w:jc w:val="both"/>
        <w:rPr>
          <w:rtl/>
        </w:rPr>
      </w:pPr>
      <w:r w:rsidRPr="0045328B">
        <w:rPr>
          <w:rtl/>
        </w:rPr>
        <w:br w:type="page"/>
      </w:r>
    </w:p>
    <w:p w:rsidR="00E80E69" w:rsidRPr="0045328B" w:rsidRDefault="00142652" w:rsidP="00667362">
      <w:pPr>
        <w:spacing w:after="0" w:line="240" w:lineRule="auto"/>
        <w:jc w:val="both"/>
        <w:rPr>
          <w:rFonts w:ascii="Times New Roman" w:eastAsia="Times New Roman" w:hAnsi="Times New Roman" w:cs="Traditional Arabic"/>
          <w:sz w:val="36"/>
          <w:szCs w:val="36"/>
          <w:rtl/>
        </w:rPr>
      </w:pPr>
      <w:r w:rsidRPr="0045328B">
        <w:rPr>
          <w:rFonts w:cs="Traditional Arabic" w:hint="cs"/>
          <w:noProof/>
          <w:sz w:val="36"/>
          <w:szCs w:val="36"/>
          <w:rtl/>
        </w:rPr>
        <w:lastRenderedPageBreak/>
        <mc:AlternateContent>
          <mc:Choice Requires="wps">
            <w:drawing>
              <wp:anchor distT="0" distB="0" distL="114300" distR="114300" simplePos="0" relativeHeight="251689984" behindDoc="0" locked="0" layoutInCell="1" allowOverlap="1" wp14:anchorId="61EB5E5C" wp14:editId="1D8FD121">
                <wp:simplePos x="0" y="0"/>
                <wp:positionH relativeFrom="column">
                  <wp:posOffset>1948815</wp:posOffset>
                </wp:positionH>
                <wp:positionV relativeFrom="paragraph">
                  <wp:posOffset>78105</wp:posOffset>
                </wp:positionV>
                <wp:extent cx="1873250" cy="431800"/>
                <wp:effectExtent l="0" t="0" r="69850" b="82550"/>
                <wp:wrapNone/>
                <wp:docPr id="21" name="مستطيل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0" cy="43180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1" o:spid="_x0000_s1026" style="position:absolute;left:0;text-align:left;margin-left:153.45pt;margin-top:6.15pt;width:147.5pt;height: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" fillcolor="gray" stroked="f" strokecolor="#4d4d4d">
                <v:shadow on="t" opacity=".5" offset="6pt,6pt"/>
              </v:rect>
            </w:pict>
          </mc:Fallback>
        </mc:AlternateContent>
      </w:r>
      <w:r w:rsidRPr="0045328B">
        <w:rPr>
          <w:rFonts w:cs="Traditional Arabic" w:hint="cs"/>
          <w:noProof/>
          <w:sz w:val="36"/>
          <w:szCs w:val="36"/>
          <w:rtl/>
        </w:rPr>
        <mc:AlternateContent>
          <mc:Choice Requires="wps">
            <w:drawing>
              <wp:anchor distT="0" distB="0" distL="114300" distR="114300" simplePos="0" relativeHeight="251691008" behindDoc="0" locked="0" layoutInCell="1" allowOverlap="1" wp14:anchorId="3156B36F" wp14:editId="662E77FF">
                <wp:simplePos x="0" y="0"/>
                <wp:positionH relativeFrom="column">
                  <wp:posOffset>1910715</wp:posOffset>
                </wp:positionH>
                <wp:positionV relativeFrom="paragraph">
                  <wp:posOffset>8255</wp:posOffset>
                </wp:positionV>
                <wp:extent cx="1860550" cy="425450"/>
                <wp:effectExtent l="19050" t="19050" r="25400" b="12700"/>
                <wp:wrapNone/>
                <wp:docPr id="23" name="مستطيل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425450"/>
                        </a:xfrm>
                        <a:prstGeom prst="rect">
                          <a:avLst/>
                        </a:prstGeom>
                        <a:solidFill>
                          <a:srgbClr val="FFFFFF"/>
                        </a:solidFill>
                        <a:ln w="38100" cmpd="dbl">
                          <a:solidFill>
                            <a:srgbClr val="000000"/>
                          </a:solidFill>
                          <a:miter lim="800000"/>
                          <a:headEnd/>
                          <a:tailEnd/>
                        </a:ln>
                      </wps:spPr>
                      <wps:txbx>
                        <w:txbxContent>
                          <w:p w:rsidR="00506C5A" w:rsidRPr="00E80E69" w:rsidRDefault="00506C5A" w:rsidP="00F74E5C">
                            <w:pPr>
                              <w:pStyle w:val="a9"/>
                              <w:numPr>
                                <w:ilvl w:val="0"/>
                                <w:numId w:val="10"/>
                              </w:numPr>
                              <w:spacing w:after="0"/>
                              <w:rPr>
                                <w:rFonts w:ascii="Traditional Arabic" w:hAnsi="Traditional Arabic" w:cs="Al-Rashed Sayidty"/>
                                <w:sz w:val="30"/>
                                <w:szCs w:val="30"/>
                                <w:rtl/>
                              </w:rPr>
                            </w:pPr>
                            <w:r w:rsidRPr="00E80E69">
                              <w:rPr>
                                <w:rFonts w:ascii="Traditional Arabic" w:hAnsi="Traditional Arabic" w:cs="Al-Rashed Sayidty" w:hint="cs"/>
                                <w:sz w:val="30"/>
                                <w:szCs w:val="30"/>
                                <w:rtl/>
                              </w:rPr>
                              <w:t>شكر و</w:t>
                            </w:r>
                            <w:r>
                              <w:rPr>
                                <w:rFonts w:ascii="Traditional Arabic" w:hAnsi="Traditional Arabic" w:cs="Al-Rashed Sayidty" w:hint="cs"/>
                                <w:sz w:val="30"/>
                                <w:szCs w:val="30"/>
                                <w:rtl/>
                              </w:rPr>
                              <w:t xml:space="preserve"> </w:t>
                            </w:r>
                            <w:r w:rsidRPr="00E80E69">
                              <w:rPr>
                                <w:rFonts w:ascii="Traditional Arabic" w:hAnsi="Traditional Arabic" w:cs="Al-Rashed Sayidty" w:hint="cs"/>
                                <w:sz w:val="30"/>
                                <w:szCs w:val="30"/>
                                <w:rtl/>
                              </w:rPr>
                              <w:t>تقدير .</w:t>
                            </w:r>
                          </w:p>
                          <w:p w:rsidR="00506C5A" w:rsidRPr="00B0563A" w:rsidRDefault="00506C5A" w:rsidP="00E80E69">
                            <w:pPr>
                              <w:rPr>
                                <w:rFonts w:cs="Monotype Kouf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3" o:spid="_x0000_s1027" style="position:absolute;left:0;text-align:left;margin-left:150.45pt;margin-top:.65pt;width:146.5pt;height: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" strokeweight="3pt">
                <v:stroke linestyle="thinThin"/>
                <v:textbox>
                  <w:txbxContent>
                    <w:p w:rsidR="00A57301" w:rsidRPr="00E80E69" w:rsidRDefault="00A57301" w:rsidP="00F74E5C">
                      <w:pPr>
                        <w:pStyle w:val="a9"/>
                        <w:numPr>
                          <w:ilvl w:val="0"/>
                          <w:numId w:val="10"/>
                        </w:numPr>
                        <w:spacing w:after="0"/>
                        <w:rPr>
                          <w:rFonts w:ascii="Traditional Arabic" w:hAnsi="Traditional Arabic" w:cs="Al-Rashed Sayidty"/>
                          <w:sz w:val="30"/>
                          <w:szCs w:val="30"/>
                          <w:rtl/>
                        </w:rPr>
                      </w:pPr>
                      <w:r w:rsidRPr="00E80E69">
                        <w:rPr>
                          <w:rFonts w:ascii="Traditional Arabic" w:hAnsi="Traditional Arabic" w:cs="Al-Rashed Sayidty" w:hint="cs"/>
                          <w:sz w:val="30"/>
                          <w:szCs w:val="30"/>
                          <w:rtl/>
                        </w:rPr>
                        <w:t>شكر و</w:t>
                      </w:r>
                      <w:r>
                        <w:rPr>
                          <w:rFonts w:ascii="Traditional Arabic" w:hAnsi="Traditional Arabic" w:cs="Al-Rashed Sayidty" w:hint="cs"/>
                          <w:sz w:val="30"/>
                          <w:szCs w:val="30"/>
                          <w:rtl/>
                        </w:rPr>
                        <w:t xml:space="preserve"> </w:t>
                      </w:r>
                      <w:r w:rsidRPr="00E80E69">
                        <w:rPr>
                          <w:rFonts w:ascii="Traditional Arabic" w:hAnsi="Traditional Arabic" w:cs="Al-Rashed Sayidty" w:hint="cs"/>
                          <w:sz w:val="30"/>
                          <w:szCs w:val="30"/>
                          <w:rtl/>
                        </w:rPr>
                        <w:t>تقدير .</w:t>
                      </w:r>
                    </w:p>
                    <w:p w:rsidR="00A57301" w:rsidRPr="00B0563A" w:rsidRDefault="00A57301" w:rsidP="00E80E69">
                      <w:pPr>
                        <w:rPr>
                          <w:rFonts w:cs="Monotype Koufi"/>
                          <w:sz w:val="36"/>
                          <w:szCs w:val="36"/>
                        </w:rPr>
                      </w:pPr>
                    </w:p>
                  </w:txbxContent>
                </v:textbox>
              </v:rect>
            </w:pict>
          </mc:Fallback>
        </mc:AlternateContent>
      </w:r>
    </w:p>
    <w:p w:rsidR="00CB5EAA" w:rsidRPr="0045328B" w:rsidRDefault="00CB5EAA" w:rsidP="00667362">
      <w:pPr>
        <w:jc w:val="both"/>
        <w:rPr>
          <w:rFonts w:ascii="Times New Roman" w:eastAsia="Times New Roman" w:hAnsi="Times New Roman" w:cs="Traditional Arabic"/>
          <w:sz w:val="36"/>
          <w:szCs w:val="36"/>
          <w:rtl/>
        </w:rPr>
      </w:pPr>
    </w:p>
    <w:p w:rsidR="007D347C" w:rsidRPr="0045328B" w:rsidRDefault="007D347C" w:rsidP="00667362">
      <w:pPr>
        <w:ind w:firstLine="423"/>
        <w:jc w:val="both"/>
        <w:rPr>
          <w:rFonts w:ascii="Times New Roman" w:eastAsia="Times New Roman" w:hAnsi="Times New Roman" w:cs="Traditional Arabic"/>
          <w:sz w:val="36"/>
          <w:szCs w:val="36"/>
          <w:rtl/>
        </w:rPr>
      </w:pPr>
      <w:r w:rsidRPr="0045328B">
        <w:rPr>
          <w:rFonts w:ascii="Times New Roman" w:eastAsia="Times New Roman" w:hAnsi="Times New Roman" w:cs="Traditional Arabic" w:hint="cs"/>
          <w:sz w:val="36"/>
          <w:szCs w:val="36"/>
          <w:rtl/>
        </w:rPr>
        <w:t>الش</w:t>
      </w:r>
      <w:r w:rsidR="008B65FC">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كر لله تعالى أو</w:t>
      </w:r>
      <w:r w:rsidR="00975195">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لاً على ما م</w:t>
      </w:r>
      <w:r w:rsidR="00975195">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نّ</w:t>
      </w:r>
      <w:r w:rsidR="00975195">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 xml:space="preserve"> به عليّ</w:t>
      </w:r>
      <w:r w:rsidR="00975195">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 xml:space="preserve"> من نع</w:t>
      </w:r>
      <w:r w:rsidR="00975195">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م</w:t>
      </w:r>
      <w:r w:rsidR="00975195">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ه الكثيرة, وأجلها أن هداني لدينه الإسلام, ثم</w:t>
      </w:r>
      <w:r w:rsidR="00975195">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 xml:space="preserve"> ما و</w:t>
      </w:r>
      <w:r w:rsidR="00975195">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فقني به من إكم</w:t>
      </w:r>
      <w:r w:rsidR="00975195">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ال هذه الرسالة, وأسأله تعالى التوفيق والإخلاص في ق</w:t>
      </w:r>
      <w:r w:rsidR="00975195">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ولي وع</w:t>
      </w:r>
      <w:r w:rsidR="00975195">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م</w:t>
      </w:r>
      <w:r w:rsidR="00975195">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لي.</w:t>
      </w:r>
    </w:p>
    <w:p w:rsidR="001F53A3" w:rsidRPr="0045328B" w:rsidRDefault="007D347C" w:rsidP="00392DC3">
      <w:pPr>
        <w:ind w:firstLine="423"/>
        <w:jc w:val="both"/>
        <w:rPr>
          <w:rFonts w:ascii="Times New Roman" w:eastAsia="Times New Roman" w:hAnsi="Times New Roman" w:cs="Traditional Arabic"/>
          <w:color w:val="000000"/>
          <w:sz w:val="36"/>
          <w:szCs w:val="36"/>
          <w:rtl/>
        </w:rPr>
      </w:pPr>
      <w:r w:rsidRPr="0045328B">
        <w:rPr>
          <w:rFonts w:ascii="Times New Roman" w:eastAsia="Times New Roman" w:hAnsi="Times New Roman" w:cs="Traditional Arabic" w:hint="cs"/>
          <w:sz w:val="36"/>
          <w:szCs w:val="36"/>
          <w:rtl/>
        </w:rPr>
        <w:t>وانطلاقاً من قوله تعالى</w:t>
      </w:r>
      <w:r w:rsidR="001F53A3"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 xml:space="preserve"> </w:t>
      </w:r>
      <w:proofErr w:type="spellStart"/>
      <w:r w:rsidR="001F53A3" w:rsidRPr="0045328B">
        <w:rPr>
          <w:rFonts w:ascii="QCF_BSML" w:hAnsi="QCF_BSML" w:cs="QCF_BSML"/>
          <w:color w:val="000000"/>
          <w:sz w:val="27"/>
          <w:szCs w:val="27"/>
          <w:rtl/>
        </w:rPr>
        <w:t>ﭽ</w:t>
      </w:r>
      <w:r w:rsidR="001F53A3" w:rsidRPr="0045328B">
        <w:rPr>
          <w:rFonts w:ascii="QCF_P412" w:hAnsi="QCF_P412" w:cs="QCF_P412"/>
          <w:color w:val="000000"/>
          <w:sz w:val="27"/>
          <w:szCs w:val="27"/>
          <w:rtl/>
        </w:rPr>
        <w:t>ﭙ</w:t>
      </w:r>
      <w:r w:rsidRPr="0045328B">
        <w:rPr>
          <w:rFonts w:ascii="QCF_P412" w:hAnsi="QCF_P412" w:cs="QCF_P412"/>
          <w:color w:val="000000"/>
          <w:sz w:val="27"/>
          <w:szCs w:val="27"/>
          <w:rtl/>
        </w:rPr>
        <w:t>ﭚﭛﭜﭝ</w:t>
      </w:r>
      <w:proofErr w:type="spellEnd"/>
      <w:r w:rsidRPr="0045328B">
        <w:rPr>
          <w:rFonts w:ascii="Arial" w:hAnsi="Arial" w:cs="Arial"/>
          <w:color w:val="000000"/>
          <w:sz w:val="18"/>
          <w:szCs w:val="18"/>
          <w:rtl/>
        </w:rPr>
        <w:t xml:space="preserve"> </w:t>
      </w:r>
      <w:r w:rsidR="005A3C10" w:rsidRPr="0045328B">
        <w:rPr>
          <w:rFonts w:ascii="QCF_BSML" w:hAnsi="QCF_BSML" w:cs="QCF_BSML"/>
          <w:color w:val="000000"/>
          <w:sz w:val="27"/>
          <w:szCs w:val="27"/>
          <w:rtl/>
        </w:rPr>
        <w:t>ﭼ</w:t>
      </w:r>
      <w:r w:rsidR="0045328B">
        <w:rPr>
          <w:rStyle w:val="a5"/>
          <w:rFonts w:ascii="Times New Roman" w:eastAsia="Times New Roman" w:hAnsi="Times New Roman" w:cs="Traditional Arabic"/>
          <w:sz w:val="36"/>
          <w:szCs w:val="36"/>
          <w:rtl/>
        </w:rPr>
        <w:t>(</w:t>
      </w:r>
      <w:r w:rsidR="0045328B" w:rsidRPr="0045328B">
        <w:rPr>
          <w:rStyle w:val="a5"/>
          <w:rFonts w:ascii="Times New Roman" w:eastAsia="Times New Roman" w:hAnsi="Times New Roman" w:cs="Traditional Arabic"/>
          <w:sz w:val="36"/>
          <w:szCs w:val="36"/>
          <w:rtl/>
        </w:rPr>
        <w:footnoteReference w:id="1"/>
      </w:r>
      <w:r w:rsidR="0045328B">
        <w:rPr>
          <w:rStyle w:val="a5"/>
          <w:rFonts w:ascii="Times New Roman" w:eastAsia="Times New Roman" w:hAnsi="Times New Roman" w:cs="Traditional Arabic"/>
          <w:sz w:val="36"/>
          <w:szCs w:val="36"/>
          <w:rtl/>
        </w:rPr>
        <w:t>)</w:t>
      </w:r>
      <w:r w:rsidR="00EE1AFE" w:rsidRPr="0045328B">
        <w:rPr>
          <w:rFonts w:ascii="Times New Roman" w:eastAsia="Times New Roman" w:hAnsi="Times New Roman" w:cs="Traditional Arabic" w:hint="cs"/>
          <w:sz w:val="36"/>
          <w:szCs w:val="36"/>
          <w:rtl/>
        </w:rPr>
        <w:t xml:space="preserve">, </w:t>
      </w:r>
      <w:r w:rsidR="001F53A3" w:rsidRPr="0045328B">
        <w:rPr>
          <w:rFonts w:ascii="Times New Roman" w:eastAsia="Times New Roman" w:hAnsi="Times New Roman" w:cs="Traditional Arabic" w:hint="cs"/>
          <w:sz w:val="36"/>
          <w:szCs w:val="36"/>
          <w:rtl/>
        </w:rPr>
        <w:t xml:space="preserve">وقوله </w:t>
      </w:r>
      <w:r w:rsidR="00392DC3">
        <w:rPr>
          <w:rFonts w:ascii="Times New Roman" w:eastAsia="Times New Roman" w:hAnsi="Times New Roman" w:cs="Traditional Arabic" w:hint="cs"/>
          <w:sz w:val="36"/>
          <w:szCs w:val="36"/>
        </w:rPr>
        <w:sym w:font="AGA Arabesque" w:char="F072"/>
      </w:r>
      <w:r w:rsidR="001F53A3" w:rsidRPr="0045328B">
        <w:rPr>
          <w:rFonts w:ascii="Times New Roman" w:eastAsia="Times New Roman" w:hAnsi="Times New Roman" w:cs="Traditional Arabic" w:hint="cs"/>
          <w:sz w:val="36"/>
          <w:szCs w:val="36"/>
          <w:rtl/>
        </w:rPr>
        <w:t xml:space="preserve">: </w:t>
      </w:r>
      <w:r w:rsidRPr="0045328B">
        <w:rPr>
          <w:rFonts w:ascii="Times New Roman" w:eastAsia="Times New Roman" w:hAnsi="Times New Roman" w:cs="Traditional Arabic" w:hint="cs"/>
          <w:sz w:val="36"/>
          <w:szCs w:val="36"/>
          <w:rtl/>
        </w:rPr>
        <w:t>"</w:t>
      </w:r>
      <w:r w:rsidR="005A3C10" w:rsidRPr="0045328B">
        <w:rPr>
          <w:rFonts w:ascii="Times New Roman" w:eastAsia="Times New Roman" w:hAnsi="Times New Roman" w:cs="Traditional Arabic" w:hint="eastAsia"/>
          <w:sz w:val="36"/>
          <w:szCs w:val="36"/>
          <w:rtl/>
        </w:rPr>
        <w:t>من لا يش</w:t>
      </w:r>
      <w:r w:rsidR="00975195">
        <w:rPr>
          <w:rFonts w:ascii="Times New Roman" w:eastAsia="Times New Roman" w:hAnsi="Times New Roman" w:cs="Traditional Arabic" w:hint="cs"/>
          <w:sz w:val="36"/>
          <w:szCs w:val="36"/>
          <w:rtl/>
        </w:rPr>
        <w:t>ْ</w:t>
      </w:r>
      <w:r w:rsidR="005A3C10" w:rsidRPr="0045328B">
        <w:rPr>
          <w:rFonts w:ascii="Times New Roman" w:eastAsia="Times New Roman" w:hAnsi="Times New Roman" w:cs="Traditional Arabic" w:hint="eastAsia"/>
          <w:sz w:val="36"/>
          <w:szCs w:val="36"/>
          <w:rtl/>
        </w:rPr>
        <w:t>كر الناس لا يش</w:t>
      </w:r>
      <w:r w:rsidR="00975195">
        <w:rPr>
          <w:rFonts w:ascii="Times New Roman" w:eastAsia="Times New Roman" w:hAnsi="Times New Roman" w:cs="Traditional Arabic" w:hint="cs"/>
          <w:sz w:val="36"/>
          <w:szCs w:val="36"/>
          <w:rtl/>
        </w:rPr>
        <w:t>ْ</w:t>
      </w:r>
      <w:r w:rsidR="005A3C10" w:rsidRPr="0045328B">
        <w:rPr>
          <w:rFonts w:ascii="Times New Roman" w:eastAsia="Times New Roman" w:hAnsi="Times New Roman" w:cs="Traditional Arabic" w:hint="eastAsia"/>
          <w:sz w:val="36"/>
          <w:szCs w:val="36"/>
          <w:rtl/>
        </w:rPr>
        <w:t>كر الله</w:t>
      </w:r>
      <w:r w:rsidR="005A3C10" w:rsidRPr="0045328B">
        <w:rPr>
          <w:rFonts w:ascii="Times New Roman" w:eastAsia="Times New Roman" w:hAnsi="Times New Roman" w:cs="Traditional Arabic"/>
          <w:sz w:val="36"/>
          <w:szCs w:val="36"/>
          <w:rtl/>
        </w:rPr>
        <w:fldChar w:fldCharType="begin"/>
      </w:r>
      <w:r w:rsidR="005A3C10" w:rsidRPr="0045328B">
        <w:instrText xml:space="preserve"> XE "</w:instrText>
      </w:r>
      <w:r w:rsidR="005A3C10" w:rsidRPr="0045328B">
        <w:rPr>
          <w:rFonts w:hint="eastAsia"/>
          <w:rtl/>
        </w:rPr>
        <w:instrText>فهرس</w:instrText>
      </w:r>
      <w:r w:rsidR="005A3C10" w:rsidRPr="0045328B">
        <w:rPr>
          <w:rtl/>
        </w:rPr>
        <w:instrText xml:space="preserve"> </w:instrText>
      </w:r>
      <w:r w:rsidR="005A3C10" w:rsidRPr="0045328B">
        <w:rPr>
          <w:rFonts w:hint="eastAsia"/>
          <w:rtl/>
        </w:rPr>
        <w:instrText>الحديث</w:instrText>
      </w:r>
      <w:r w:rsidR="005A3C10" w:rsidRPr="0045328B">
        <w:rPr>
          <w:rtl/>
        </w:rPr>
        <w:instrText>:</w:instrText>
      </w:r>
      <w:r w:rsidR="005A3C10" w:rsidRPr="0045328B">
        <w:rPr>
          <w:rFonts w:hint="eastAsia"/>
          <w:rtl/>
        </w:rPr>
        <w:instrText>من</w:instrText>
      </w:r>
      <w:r w:rsidR="005A3C10" w:rsidRPr="0045328B">
        <w:rPr>
          <w:rtl/>
        </w:rPr>
        <w:instrText xml:space="preserve"> </w:instrText>
      </w:r>
      <w:r w:rsidR="005A3C10" w:rsidRPr="0045328B">
        <w:rPr>
          <w:rFonts w:hint="eastAsia"/>
          <w:rtl/>
        </w:rPr>
        <w:instrText>لا</w:instrText>
      </w:r>
      <w:r w:rsidR="005A3C10" w:rsidRPr="0045328B">
        <w:rPr>
          <w:rtl/>
        </w:rPr>
        <w:instrText xml:space="preserve"> </w:instrText>
      </w:r>
      <w:r w:rsidR="005A3C10" w:rsidRPr="0045328B">
        <w:rPr>
          <w:rFonts w:hint="eastAsia"/>
          <w:rtl/>
        </w:rPr>
        <w:instrText>يشكر</w:instrText>
      </w:r>
      <w:r w:rsidR="005A3C10" w:rsidRPr="0045328B">
        <w:rPr>
          <w:rtl/>
        </w:rPr>
        <w:instrText xml:space="preserve"> </w:instrText>
      </w:r>
      <w:r w:rsidR="005A3C10" w:rsidRPr="0045328B">
        <w:rPr>
          <w:rFonts w:hint="eastAsia"/>
          <w:rtl/>
        </w:rPr>
        <w:instrText>الناس</w:instrText>
      </w:r>
      <w:r w:rsidR="005A3C10" w:rsidRPr="0045328B">
        <w:rPr>
          <w:rtl/>
        </w:rPr>
        <w:instrText xml:space="preserve"> </w:instrText>
      </w:r>
      <w:r w:rsidR="005A3C10" w:rsidRPr="0045328B">
        <w:rPr>
          <w:rFonts w:hint="eastAsia"/>
          <w:rtl/>
        </w:rPr>
        <w:instrText>لا</w:instrText>
      </w:r>
      <w:r w:rsidR="005A3C10" w:rsidRPr="0045328B">
        <w:rPr>
          <w:rtl/>
        </w:rPr>
        <w:instrText xml:space="preserve"> </w:instrText>
      </w:r>
      <w:r w:rsidR="005A3C10" w:rsidRPr="0045328B">
        <w:rPr>
          <w:rFonts w:hint="eastAsia"/>
          <w:rtl/>
        </w:rPr>
        <w:instrText>يشكر</w:instrText>
      </w:r>
      <w:r w:rsidR="005A3C10" w:rsidRPr="0045328B">
        <w:rPr>
          <w:rtl/>
        </w:rPr>
        <w:instrText xml:space="preserve"> </w:instrText>
      </w:r>
      <w:r w:rsidR="005A3C10" w:rsidRPr="0045328B">
        <w:rPr>
          <w:rFonts w:hint="eastAsia"/>
          <w:rtl/>
        </w:rPr>
        <w:instrText>الله</w:instrText>
      </w:r>
      <w:r w:rsidR="005A3C10" w:rsidRPr="0045328B">
        <w:instrText xml:space="preserve">" </w:instrText>
      </w:r>
      <w:r w:rsidR="005A3C10" w:rsidRPr="0045328B">
        <w:rPr>
          <w:rFonts w:ascii="Times New Roman" w:eastAsia="Times New Roman" w:hAnsi="Times New Roman" w:cs="Traditional Arabic"/>
          <w:sz w:val="36"/>
          <w:szCs w:val="36"/>
          <w:rtl/>
        </w:rPr>
        <w:fldChar w:fldCharType="end"/>
      </w:r>
      <w:r w:rsidRPr="0045328B">
        <w:rPr>
          <w:rFonts w:ascii="Times New Roman" w:eastAsia="Times New Roman" w:hAnsi="Times New Roman" w:cs="Traditional Arabic" w:hint="cs"/>
          <w:sz w:val="36"/>
          <w:szCs w:val="36"/>
          <w:rtl/>
        </w:rPr>
        <w:t>"</w:t>
      </w:r>
      <w:r w:rsidR="0045328B">
        <w:rPr>
          <w:rStyle w:val="a5"/>
          <w:rFonts w:ascii="Times New Roman" w:eastAsia="Times New Roman" w:hAnsi="Times New Roman" w:cs="Traditional Arabic"/>
          <w:sz w:val="36"/>
          <w:szCs w:val="36"/>
          <w:rtl/>
        </w:rPr>
        <w:t>(</w:t>
      </w:r>
      <w:r w:rsidR="0045328B" w:rsidRPr="0045328B">
        <w:rPr>
          <w:rStyle w:val="a5"/>
          <w:rFonts w:ascii="Times New Roman" w:eastAsia="Times New Roman" w:hAnsi="Times New Roman" w:cs="Traditional Arabic"/>
          <w:sz w:val="36"/>
          <w:szCs w:val="36"/>
          <w:rtl/>
        </w:rPr>
        <w:footnoteReference w:id="2"/>
      </w:r>
      <w:r w:rsidR="0045328B">
        <w:rPr>
          <w:rStyle w:val="a5"/>
          <w:rFonts w:ascii="Times New Roman" w:eastAsia="Times New Roman" w:hAnsi="Times New Roman" w:cs="Traditional Arabic"/>
          <w:sz w:val="36"/>
          <w:szCs w:val="36"/>
          <w:rtl/>
        </w:rPr>
        <w:t>)</w:t>
      </w:r>
      <w:r w:rsidR="00164935" w:rsidRPr="0045328B">
        <w:rPr>
          <w:rFonts w:ascii="Times New Roman" w:eastAsia="Times New Roman" w:hAnsi="Times New Roman" w:cs="Traditional Arabic" w:hint="cs"/>
          <w:sz w:val="36"/>
          <w:szCs w:val="36"/>
          <w:rtl/>
        </w:rPr>
        <w:t>.</w:t>
      </w:r>
    </w:p>
    <w:p w:rsidR="00E06399" w:rsidRPr="0045328B" w:rsidRDefault="000B2604" w:rsidP="008B65FC">
      <w:pPr>
        <w:ind w:firstLine="423"/>
        <w:jc w:val="both"/>
        <w:rPr>
          <w:rFonts w:ascii="Times New Roman" w:eastAsia="Times New Roman" w:hAnsi="Times New Roman" w:cs="Traditional Arabic"/>
          <w:color w:val="000000"/>
          <w:sz w:val="36"/>
          <w:szCs w:val="36"/>
          <w:rtl/>
        </w:rPr>
      </w:pPr>
      <w:r w:rsidRPr="0045328B">
        <w:rPr>
          <w:rFonts w:ascii="Times New Roman" w:eastAsia="Times New Roman" w:hAnsi="Times New Roman" w:cs="Traditional Arabic" w:hint="cs"/>
          <w:color w:val="000000"/>
          <w:sz w:val="36"/>
          <w:szCs w:val="36"/>
          <w:rtl/>
        </w:rPr>
        <w:t>فالش</w:t>
      </w:r>
      <w:r w:rsidR="00975195">
        <w:rPr>
          <w:rFonts w:ascii="Times New Roman" w:eastAsia="Times New Roman" w:hAnsi="Times New Roman" w:cs="Traditional Arabic" w:hint="cs"/>
          <w:color w:val="000000"/>
          <w:sz w:val="36"/>
          <w:szCs w:val="36"/>
          <w:rtl/>
        </w:rPr>
        <w:t>ُّ</w:t>
      </w:r>
      <w:r w:rsidRPr="0045328B">
        <w:rPr>
          <w:rFonts w:ascii="Times New Roman" w:eastAsia="Times New Roman" w:hAnsi="Times New Roman" w:cs="Traditional Arabic" w:hint="cs"/>
          <w:color w:val="000000"/>
          <w:sz w:val="36"/>
          <w:szCs w:val="36"/>
          <w:rtl/>
        </w:rPr>
        <w:t>كر إلى</w:t>
      </w:r>
      <w:r w:rsidR="00164935" w:rsidRPr="0045328B">
        <w:rPr>
          <w:rFonts w:ascii="Times New Roman" w:eastAsia="Times New Roman" w:hAnsi="Times New Roman" w:cs="Traditional Arabic" w:hint="cs"/>
          <w:color w:val="000000"/>
          <w:sz w:val="36"/>
          <w:szCs w:val="36"/>
          <w:rtl/>
        </w:rPr>
        <w:t xml:space="preserve"> </w:t>
      </w:r>
      <w:r w:rsidR="00142652" w:rsidRPr="0045328B">
        <w:rPr>
          <w:rFonts w:ascii="Times New Roman" w:eastAsia="Times New Roman" w:hAnsi="Times New Roman" w:cs="Traditional Arabic"/>
          <w:color w:val="000000"/>
          <w:sz w:val="36"/>
          <w:szCs w:val="36"/>
          <w:rtl/>
        </w:rPr>
        <w:t>م</w:t>
      </w:r>
      <w:r w:rsidR="00975195">
        <w:rPr>
          <w:rFonts w:ascii="Times New Roman" w:eastAsia="Times New Roman" w:hAnsi="Times New Roman" w:cs="Traditional Arabic" w:hint="cs"/>
          <w:color w:val="000000"/>
          <w:sz w:val="36"/>
          <w:szCs w:val="36"/>
          <w:rtl/>
        </w:rPr>
        <w:t>َ</w:t>
      </w:r>
      <w:r w:rsidR="00142652" w:rsidRPr="0045328B">
        <w:rPr>
          <w:rFonts w:ascii="Times New Roman" w:eastAsia="Times New Roman" w:hAnsi="Times New Roman" w:cs="Traditional Arabic"/>
          <w:color w:val="000000"/>
          <w:sz w:val="36"/>
          <w:szCs w:val="36"/>
          <w:rtl/>
        </w:rPr>
        <w:t>ن</w:t>
      </w:r>
      <w:r w:rsidR="00975195">
        <w:rPr>
          <w:rFonts w:ascii="Times New Roman" w:eastAsia="Times New Roman" w:hAnsi="Times New Roman" w:cs="Traditional Arabic" w:hint="cs"/>
          <w:color w:val="000000"/>
          <w:sz w:val="36"/>
          <w:szCs w:val="36"/>
          <w:rtl/>
        </w:rPr>
        <w:t>ْ</w:t>
      </w:r>
      <w:r w:rsidR="00142652" w:rsidRPr="0045328B">
        <w:rPr>
          <w:rFonts w:ascii="Times New Roman" w:eastAsia="Times New Roman" w:hAnsi="Times New Roman" w:cs="Traditional Arabic"/>
          <w:color w:val="000000"/>
          <w:sz w:val="36"/>
          <w:szCs w:val="36"/>
          <w:rtl/>
        </w:rPr>
        <w:t xml:space="preserve"> ك</w:t>
      </w:r>
      <w:r w:rsidR="00975195">
        <w:rPr>
          <w:rFonts w:ascii="Times New Roman" w:eastAsia="Times New Roman" w:hAnsi="Times New Roman" w:cs="Traditional Arabic" w:hint="cs"/>
          <w:color w:val="000000"/>
          <w:sz w:val="36"/>
          <w:szCs w:val="36"/>
          <w:rtl/>
        </w:rPr>
        <w:t>َ</w:t>
      </w:r>
      <w:r w:rsidR="00142652" w:rsidRPr="0045328B">
        <w:rPr>
          <w:rFonts w:ascii="Times New Roman" w:eastAsia="Times New Roman" w:hAnsi="Times New Roman" w:cs="Traditional Arabic"/>
          <w:color w:val="000000"/>
          <w:sz w:val="36"/>
          <w:szCs w:val="36"/>
          <w:rtl/>
        </w:rPr>
        <w:t>ل</w:t>
      </w:r>
      <w:r w:rsidR="00E06399" w:rsidRPr="0045328B">
        <w:rPr>
          <w:rFonts w:ascii="Times New Roman" w:eastAsia="Times New Roman" w:hAnsi="Times New Roman" w:cs="Traditional Arabic" w:hint="cs"/>
          <w:color w:val="000000"/>
          <w:sz w:val="36"/>
          <w:szCs w:val="36"/>
          <w:rtl/>
        </w:rPr>
        <w:t>ّ</w:t>
      </w:r>
      <w:r w:rsidR="00975195">
        <w:rPr>
          <w:rFonts w:ascii="Times New Roman" w:eastAsia="Times New Roman" w:hAnsi="Times New Roman" w:cs="Traditional Arabic" w:hint="cs"/>
          <w:color w:val="000000"/>
          <w:sz w:val="36"/>
          <w:szCs w:val="36"/>
          <w:rtl/>
        </w:rPr>
        <w:t>َ</w:t>
      </w:r>
      <w:r w:rsidR="00142652" w:rsidRPr="0045328B">
        <w:rPr>
          <w:rFonts w:ascii="Times New Roman" w:eastAsia="Times New Roman" w:hAnsi="Times New Roman" w:cs="Traditional Arabic"/>
          <w:color w:val="000000"/>
          <w:sz w:val="36"/>
          <w:szCs w:val="36"/>
          <w:rtl/>
        </w:rPr>
        <w:t>ل الع</w:t>
      </w:r>
      <w:r w:rsidR="00975195">
        <w:rPr>
          <w:rFonts w:ascii="Times New Roman" w:eastAsia="Times New Roman" w:hAnsi="Times New Roman" w:cs="Traditional Arabic" w:hint="cs"/>
          <w:color w:val="000000"/>
          <w:sz w:val="36"/>
          <w:szCs w:val="36"/>
          <w:rtl/>
        </w:rPr>
        <w:t>َ</w:t>
      </w:r>
      <w:r w:rsidR="00142652" w:rsidRPr="0045328B">
        <w:rPr>
          <w:rFonts w:ascii="Times New Roman" w:eastAsia="Times New Roman" w:hAnsi="Times New Roman" w:cs="Traditional Arabic"/>
          <w:color w:val="000000"/>
          <w:sz w:val="36"/>
          <w:szCs w:val="36"/>
          <w:rtl/>
        </w:rPr>
        <w:t>رق ج</w:t>
      </w:r>
      <w:r w:rsidR="00975195">
        <w:rPr>
          <w:rFonts w:ascii="Times New Roman" w:eastAsia="Times New Roman" w:hAnsi="Times New Roman" w:cs="Traditional Arabic" w:hint="cs"/>
          <w:color w:val="000000"/>
          <w:sz w:val="36"/>
          <w:szCs w:val="36"/>
          <w:rtl/>
        </w:rPr>
        <w:t>َ</w:t>
      </w:r>
      <w:r w:rsidR="00142652" w:rsidRPr="0045328B">
        <w:rPr>
          <w:rFonts w:ascii="Times New Roman" w:eastAsia="Times New Roman" w:hAnsi="Times New Roman" w:cs="Traditional Arabic"/>
          <w:color w:val="000000"/>
          <w:sz w:val="36"/>
          <w:szCs w:val="36"/>
          <w:rtl/>
        </w:rPr>
        <w:t>بينه</w:t>
      </w:r>
      <w:r w:rsidR="00164935" w:rsidRPr="0045328B">
        <w:rPr>
          <w:rFonts w:ascii="Times New Roman" w:eastAsia="Times New Roman" w:hAnsi="Times New Roman" w:cs="Traditional Arabic" w:hint="cs"/>
          <w:color w:val="000000"/>
          <w:sz w:val="36"/>
          <w:szCs w:val="36"/>
          <w:rtl/>
        </w:rPr>
        <w:t>,</w:t>
      </w:r>
      <w:r w:rsidR="00142652" w:rsidRPr="0045328B">
        <w:rPr>
          <w:rFonts w:ascii="Times New Roman" w:eastAsia="Times New Roman" w:hAnsi="Times New Roman" w:cs="Traditional Arabic"/>
          <w:color w:val="000000"/>
          <w:sz w:val="36"/>
          <w:szCs w:val="36"/>
          <w:rtl/>
        </w:rPr>
        <w:t xml:space="preserve"> وش</w:t>
      </w:r>
      <w:r w:rsidR="00975195">
        <w:rPr>
          <w:rFonts w:ascii="Times New Roman" w:eastAsia="Times New Roman" w:hAnsi="Times New Roman" w:cs="Traditional Arabic" w:hint="cs"/>
          <w:color w:val="000000"/>
          <w:sz w:val="36"/>
          <w:szCs w:val="36"/>
          <w:rtl/>
        </w:rPr>
        <w:t>َ</w:t>
      </w:r>
      <w:r w:rsidR="00142652" w:rsidRPr="0045328B">
        <w:rPr>
          <w:rFonts w:ascii="Times New Roman" w:eastAsia="Times New Roman" w:hAnsi="Times New Roman" w:cs="Traditional Arabic"/>
          <w:color w:val="000000"/>
          <w:sz w:val="36"/>
          <w:szCs w:val="36"/>
          <w:rtl/>
        </w:rPr>
        <w:t>ق</w:t>
      </w:r>
      <w:r w:rsidR="00975195">
        <w:rPr>
          <w:rFonts w:ascii="Times New Roman" w:eastAsia="Times New Roman" w:hAnsi="Times New Roman" w:cs="Traditional Arabic" w:hint="cs"/>
          <w:color w:val="000000"/>
          <w:sz w:val="36"/>
          <w:szCs w:val="36"/>
          <w:rtl/>
        </w:rPr>
        <w:t>َ</w:t>
      </w:r>
      <w:r w:rsidR="00164935" w:rsidRPr="0045328B">
        <w:rPr>
          <w:rFonts w:ascii="Times New Roman" w:eastAsia="Times New Roman" w:hAnsi="Times New Roman" w:cs="Traditional Arabic" w:hint="cs"/>
          <w:color w:val="000000"/>
          <w:sz w:val="36"/>
          <w:szCs w:val="36"/>
          <w:rtl/>
        </w:rPr>
        <w:t>ّ</w:t>
      </w:r>
      <w:r w:rsidR="00975195">
        <w:rPr>
          <w:rFonts w:ascii="Times New Roman" w:eastAsia="Times New Roman" w:hAnsi="Times New Roman" w:cs="Traditional Arabic" w:hint="cs"/>
          <w:color w:val="000000"/>
          <w:sz w:val="36"/>
          <w:szCs w:val="36"/>
          <w:rtl/>
        </w:rPr>
        <w:t>َ</w:t>
      </w:r>
      <w:r w:rsidR="00164935" w:rsidRPr="0045328B">
        <w:rPr>
          <w:rFonts w:ascii="Times New Roman" w:eastAsia="Times New Roman" w:hAnsi="Times New Roman" w:cs="Traditional Arabic"/>
          <w:color w:val="000000"/>
          <w:sz w:val="36"/>
          <w:szCs w:val="36"/>
          <w:rtl/>
        </w:rPr>
        <w:t>قت الأيام يديه</w:t>
      </w:r>
      <w:r w:rsidR="00164935" w:rsidRPr="0045328B">
        <w:rPr>
          <w:rFonts w:ascii="Times New Roman" w:eastAsia="Times New Roman" w:hAnsi="Times New Roman" w:cs="Traditional Arabic" w:hint="cs"/>
          <w:color w:val="000000"/>
          <w:sz w:val="36"/>
          <w:szCs w:val="36"/>
          <w:rtl/>
        </w:rPr>
        <w:t xml:space="preserve">, </w:t>
      </w:r>
      <w:r w:rsidR="00142652" w:rsidRPr="0045328B">
        <w:rPr>
          <w:rFonts w:ascii="Times New Roman" w:eastAsia="Times New Roman" w:hAnsi="Times New Roman" w:cs="Traditional Arabic"/>
          <w:color w:val="000000"/>
          <w:sz w:val="36"/>
          <w:szCs w:val="36"/>
          <w:rtl/>
        </w:rPr>
        <w:t>إلى من عل</w:t>
      </w:r>
      <w:r w:rsidR="00975195">
        <w:rPr>
          <w:rFonts w:ascii="Times New Roman" w:eastAsia="Times New Roman" w:hAnsi="Times New Roman" w:cs="Traditional Arabic" w:hint="cs"/>
          <w:color w:val="000000"/>
          <w:sz w:val="36"/>
          <w:szCs w:val="36"/>
          <w:rtl/>
        </w:rPr>
        <w:t>َّ</w:t>
      </w:r>
      <w:r w:rsidR="00142652" w:rsidRPr="0045328B">
        <w:rPr>
          <w:rFonts w:ascii="Times New Roman" w:eastAsia="Times New Roman" w:hAnsi="Times New Roman" w:cs="Traditional Arabic"/>
          <w:color w:val="000000"/>
          <w:sz w:val="36"/>
          <w:szCs w:val="36"/>
          <w:rtl/>
        </w:rPr>
        <w:t>م</w:t>
      </w:r>
      <w:r w:rsidR="00975195">
        <w:rPr>
          <w:rFonts w:ascii="Times New Roman" w:eastAsia="Times New Roman" w:hAnsi="Times New Roman" w:cs="Traditional Arabic" w:hint="cs"/>
          <w:color w:val="000000"/>
          <w:sz w:val="36"/>
          <w:szCs w:val="36"/>
          <w:rtl/>
        </w:rPr>
        <w:t>َ</w:t>
      </w:r>
      <w:r w:rsidR="00142652" w:rsidRPr="0045328B">
        <w:rPr>
          <w:rFonts w:ascii="Times New Roman" w:eastAsia="Times New Roman" w:hAnsi="Times New Roman" w:cs="Traditional Arabic"/>
          <w:color w:val="000000"/>
          <w:sz w:val="36"/>
          <w:szCs w:val="36"/>
          <w:rtl/>
        </w:rPr>
        <w:t>ني أن الأعمال لا</w:t>
      </w:r>
      <w:r w:rsidR="00E06399" w:rsidRPr="0045328B">
        <w:rPr>
          <w:rFonts w:ascii="Times New Roman" w:eastAsia="Times New Roman" w:hAnsi="Times New Roman" w:cs="Traditional Arabic" w:hint="cs"/>
          <w:color w:val="000000"/>
          <w:sz w:val="36"/>
          <w:szCs w:val="36"/>
          <w:rtl/>
        </w:rPr>
        <w:t xml:space="preserve"> </w:t>
      </w:r>
      <w:r w:rsidR="00142652" w:rsidRPr="0045328B">
        <w:rPr>
          <w:rFonts w:ascii="Times New Roman" w:eastAsia="Times New Roman" w:hAnsi="Times New Roman" w:cs="Traditional Arabic"/>
          <w:color w:val="000000"/>
          <w:sz w:val="36"/>
          <w:szCs w:val="36"/>
          <w:rtl/>
        </w:rPr>
        <w:t>ت</w:t>
      </w:r>
      <w:r w:rsidR="00164935" w:rsidRPr="0045328B">
        <w:rPr>
          <w:rFonts w:ascii="Times New Roman" w:eastAsia="Times New Roman" w:hAnsi="Times New Roman" w:cs="Traditional Arabic"/>
          <w:color w:val="000000"/>
          <w:sz w:val="36"/>
          <w:szCs w:val="36"/>
          <w:rtl/>
        </w:rPr>
        <w:t>ت</w:t>
      </w:r>
      <w:r w:rsidR="00975195">
        <w:rPr>
          <w:rFonts w:ascii="Times New Roman" w:eastAsia="Times New Roman" w:hAnsi="Times New Roman" w:cs="Traditional Arabic" w:hint="cs"/>
          <w:color w:val="000000"/>
          <w:sz w:val="36"/>
          <w:szCs w:val="36"/>
          <w:rtl/>
        </w:rPr>
        <w:t>ِّ</w:t>
      </w:r>
      <w:r w:rsidR="00164935" w:rsidRPr="0045328B">
        <w:rPr>
          <w:rFonts w:ascii="Times New Roman" w:eastAsia="Times New Roman" w:hAnsi="Times New Roman" w:cs="Traditional Arabic"/>
          <w:color w:val="000000"/>
          <w:sz w:val="36"/>
          <w:szCs w:val="36"/>
          <w:rtl/>
        </w:rPr>
        <w:t>م إلا بالصبر والعزيمة والإص</w:t>
      </w:r>
      <w:r w:rsidR="00975195">
        <w:rPr>
          <w:rFonts w:ascii="Times New Roman" w:eastAsia="Times New Roman" w:hAnsi="Times New Roman" w:cs="Traditional Arabic" w:hint="cs"/>
          <w:color w:val="000000"/>
          <w:sz w:val="36"/>
          <w:szCs w:val="36"/>
          <w:rtl/>
        </w:rPr>
        <w:t>ْ</w:t>
      </w:r>
      <w:r w:rsidR="00164935" w:rsidRPr="0045328B">
        <w:rPr>
          <w:rFonts w:ascii="Times New Roman" w:eastAsia="Times New Roman" w:hAnsi="Times New Roman" w:cs="Traditional Arabic"/>
          <w:color w:val="000000"/>
          <w:sz w:val="36"/>
          <w:szCs w:val="36"/>
          <w:rtl/>
        </w:rPr>
        <w:t>رار</w:t>
      </w:r>
      <w:r w:rsidR="00164935" w:rsidRPr="0045328B">
        <w:rPr>
          <w:rFonts w:ascii="Times New Roman" w:eastAsia="Times New Roman" w:hAnsi="Times New Roman" w:cs="Traditional Arabic" w:hint="cs"/>
          <w:color w:val="000000"/>
          <w:sz w:val="36"/>
          <w:szCs w:val="36"/>
          <w:rtl/>
        </w:rPr>
        <w:t xml:space="preserve">, </w:t>
      </w:r>
      <w:r w:rsidR="00142652" w:rsidRPr="0045328B">
        <w:rPr>
          <w:rFonts w:ascii="Times New Roman" w:eastAsia="Times New Roman" w:hAnsi="Times New Roman" w:cs="Traditional Arabic"/>
          <w:color w:val="000000"/>
          <w:sz w:val="36"/>
          <w:szCs w:val="36"/>
          <w:rtl/>
        </w:rPr>
        <w:t>إلى و</w:t>
      </w:r>
      <w:r w:rsidR="00975195">
        <w:rPr>
          <w:rFonts w:ascii="Times New Roman" w:eastAsia="Times New Roman" w:hAnsi="Times New Roman" w:cs="Traditional Arabic" w:hint="cs"/>
          <w:color w:val="000000"/>
          <w:sz w:val="36"/>
          <w:szCs w:val="36"/>
          <w:rtl/>
        </w:rPr>
        <w:t>َ</w:t>
      </w:r>
      <w:r w:rsidR="00142652" w:rsidRPr="0045328B">
        <w:rPr>
          <w:rFonts w:ascii="Times New Roman" w:eastAsia="Times New Roman" w:hAnsi="Times New Roman" w:cs="Traditional Arabic"/>
          <w:color w:val="000000"/>
          <w:sz w:val="36"/>
          <w:szCs w:val="36"/>
          <w:rtl/>
        </w:rPr>
        <w:t>الدي أطال الله بق</w:t>
      </w:r>
      <w:r w:rsidR="00975195">
        <w:rPr>
          <w:rFonts w:ascii="Times New Roman" w:eastAsia="Times New Roman" w:hAnsi="Times New Roman" w:cs="Traditional Arabic" w:hint="cs"/>
          <w:color w:val="000000"/>
          <w:sz w:val="36"/>
          <w:szCs w:val="36"/>
          <w:rtl/>
        </w:rPr>
        <w:t>َ</w:t>
      </w:r>
      <w:r w:rsidR="00142652" w:rsidRPr="0045328B">
        <w:rPr>
          <w:rFonts w:ascii="Times New Roman" w:eastAsia="Times New Roman" w:hAnsi="Times New Roman" w:cs="Traditional Arabic"/>
          <w:color w:val="000000"/>
          <w:sz w:val="36"/>
          <w:szCs w:val="36"/>
          <w:rtl/>
        </w:rPr>
        <w:t>اءه</w:t>
      </w:r>
      <w:r w:rsidR="00EE5AF8">
        <w:rPr>
          <w:rFonts w:ascii="Times New Roman" w:eastAsia="Times New Roman" w:hAnsi="Times New Roman" w:cs="Traditional Arabic" w:hint="cs"/>
          <w:color w:val="000000"/>
          <w:sz w:val="36"/>
          <w:szCs w:val="36"/>
          <w:rtl/>
        </w:rPr>
        <w:t xml:space="preserve"> على طاعته</w:t>
      </w:r>
      <w:r w:rsidR="00142652" w:rsidRPr="0045328B">
        <w:rPr>
          <w:rFonts w:ascii="Times New Roman" w:eastAsia="Times New Roman" w:hAnsi="Times New Roman" w:cs="Traditional Arabic"/>
          <w:color w:val="000000"/>
          <w:sz w:val="36"/>
          <w:szCs w:val="36"/>
          <w:rtl/>
        </w:rPr>
        <w:t xml:space="preserve">، </w:t>
      </w:r>
      <w:r w:rsidR="00164935" w:rsidRPr="0045328B">
        <w:rPr>
          <w:rFonts w:ascii="Times New Roman" w:eastAsia="Times New Roman" w:hAnsi="Times New Roman" w:cs="Traditional Arabic"/>
          <w:color w:val="000000"/>
          <w:sz w:val="36"/>
          <w:szCs w:val="36"/>
          <w:rtl/>
        </w:rPr>
        <w:t>ومت</w:t>
      </w:r>
      <w:r w:rsidR="00975195">
        <w:rPr>
          <w:rFonts w:ascii="Times New Roman" w:eastAsia="Times New Roman" w:hAnsi="Times New Roman" w:cs="Traditional Arabic" w:hint="cs"/>
          <w:color w:val="000000"/>
          <w:sz w:val="36"/>
          <w:szCs w:val="36"/>
          <w:rtl/>
        </w:rPr>
        <w:t>َّ</w:t>
      </w:r>
      <w:r w:rsidR="00164935" w:rsidRPr="0045328B">
        <w:rPr>
          <w:rFonts w:ascii="Times New Roman" w:eastAsia="Times New Roman" w:hAnsi="Times New Roman" w:cs="Traditional Arabic"/>
          <w:color w:val="000000"/>
          <w:sz w:val="36"/>
          <w:szCs w:val="36"/>
          <w:rtl/>
        </w:rPr>
        <w:t>عني ب</w:t>
      </w:r>
      <w:r w:rsidR="00975195">
        <w:rPr>
          <w:rFonts w:ascii="Times New Roman" w:eastAsia="Times New Roman" w:hAnsi="Times New Roman" w:cs="Traditional Arabic" w:hint="cs"/>
          <w:color w:val="000000"/>
          <w:sz w:val="36"/>
          <w:szCs w:val="36"/>
          <w:rtl/>
        </w:rPr>
        <w:t>ِ</w:t>
      </w:r>
      <w:r w:rsidR="00164935" w:rsidRPr="0045328B">
        <w:rPr>
          <w:rFonts w:ascii="Times New Roman" w:eastAsia="Times New Roman" w:hAnsi="Times New Roman" w:cs="Traditional Arabic"/>
          <w:color w:val="000000"/>
          <w:sz w:val="36"/>
          <w:szCs w:val="36"/>
          <w:rtl/>
        </w:rPr>
        <w:t>بره ورد</w:t>
      </w:r>
      <w:r w:rsidR="00975195">
        <w:rPr>
          <w:rFonts w:ascii="Times New Roman" w:eastAsia="Times New Roman" w:hAnsi="Times New Roman" w:cs="Traditional Arabic" w:hint="cs"/>
          <w:color w:val="000000"/>
          <w:sz w:val="36"/>
          <w:szCs w:val="36"/>
          <w:rtl/>
        </w:rPr>
        <w:t>ِّ</w:t>
      </w:r>
      <w:r w:rsidR="00164935" w:rsidRPr="0045328B">
        <w:rPr>
          <w:rFonts w:ascii="Times New Roman" w:eastAsia="Times New Roman" w:hAnsi="Times New Roman" w:cs="Traditional Arabic"/>
          <w:color w:val="000000"/>
          <w:sz w:val="36"/>
          <w:szCs w:val="36"/>
          <w:rtl/>
        </w:rPr>
        <w:t xml:space="preserve"> جميله،</w:t>
      </w:r>
      <w:r w:rsidR="00164935" w:rsidRPr="0045328B">
        <w:rPr>
          <w:rFonts w:ascii="Times New Roman" w:eastAsia="Times New Roman" w:hAnsi="Times New Roman" w:cs="Traditional Arabic" w:hint="cs"/>
          <w:color w:val="000000"/>
          <w:sz w:val="36"/>
          <w:szCs w:val="36"/>
          <w:rtl/>
        </w:rPr>
        <w:t xml:space="preserve"> وإلى الغالية الحبيبة, </w:t>
      </w:r>
      <w:r w:rsidR="00E06399" w:rsidRPr="0045328B">
        <w:rPr>
          <w:rFonts w:ascii="Times New Roman" w:eastAsia="Times New Roman" w:hAnsi="Times New Roman" w:cs="Traditional Arabic" w:hint="cs"/>
          <w:color w:val="000000"/>
          <w:sz w:val="36"/>
          <w:szCs w:val="36"/>
          <w:rtl/>
        </w:rPr>
        <w:t>التي ما زالت تحث</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ني على الع</w:t>
      </w:r>
      <w:r w:rsidR="00975195">
        <w:rPr>
          <w:rFonts w:ascii="Times New Roman" w:eastAsia="Times New Roman" w:hAnsi="Times New Roman" w:cs="Traditional Arabic" w:hint="cs"/>
          <w:color w:val="000000"/>
          <w:sz w:val="36"/>
          <w:szCs w:val="36"/>
          <w:rtl/>
        </w:rPr>
        <w:t>ِ</w:t>
      </w:r>
      <w:r w:rsidR="008B65FC">
        <w:rPr>
          <w:rFonts w:ascii="Times New Roman" w:eastAsia="Times New Roman" w:hAnsi="Times New Roman" w:cs="Traditional Arabic" w:hint="cs"/>
          <w:color w:val="000000"/>
          <w:sz w:val="36"/>
          <w:szCs w:val="36"/>
          <w:rtl/>
        </w:rPr>
        <w:t>لم والتعليم, و</w:t>
      </w:r>
      <w:r w:rsidR="00E06399" w:rsidRPr="0045328B">
        <w:rPr>
          <w:rFonts w:ascii="Times New Roman" w:eastAsia="Times New Roman" w:hAnsi="Times New Roman" w:cs="Traditional Arabic" w:hint="eastAsia"/>
          <w:color w:val="000000"/>
          <w:sz w:val="36"/>
          <w:szCs w:val="36"/>
          <w:rtl/>
        </w:rPr>
        <w:t>بين</w:t>
      </w:r>
      <w:r w:rsidR="00E06399" w:rsidRPr="0045328B">
        <w:rPr>
          <w:rFonts w:ascii="Times New Roman" w:eastAsia="Times New Roman" w:hAnsi="Times New Roman" w:cs="Traditional Arabic"/>
          <w:color w:val="000000"/>
          <w:sz w:val="36"/>
          <w:szCs w:val="36"/>
          <w:rtl/>
        </w:rPr>
        <w:t xml:space="preserve"> </w:t>
      </w:r>
      <w:r w:rsidR="00E06399" w:rsidRPr="0045328B">
        <w:rPr>
          <w:rFonts w:ascii="Times New Roman" w:eastAsia="Times New Roman" w:hAnsi="Times New Roman" w:cs="Traditional Arabic" w:hint="eastAsia"/>
          <w:color w:val="000000"/>
          <w:sz w:val="36"/>
          <w:szCs w:val="36"/>
          <w:rtl/>
        </w:rPr>
        <w:t>يديها</w:t>
      </w:r>
      <w:r w:rsidR="00E06399" w:rsidRPr="0045328B">
        <w:rPr>
          <w:rFonts w:ascii="Times New Roman" w:eastAsia="Times New Roman" w:hAnsi="Times New Roman" w:cs="Traditional Arabic"/>
          <w:color w:val="000000"/>
          <w:sz w:val="36"/>
          <w:szCs w:val="36"/>
          <w:rtl/>
        </w:rPr>
        <w:t xml:space="preserve"> </w:t>
      </w:r>
      <w:r w:rsidR="00E06399" w:rsidRPr="0045328B">
        <w:rPr>
          <w:rFonts w:ascii="Times New Roman" w:eastAsia="Times New Roman" w:hAnsi="Times New Roman" w:cs="Traditional Arabic" w:hint="eastAsia"/>
          <w:color w:val="000000"/>
          <w:sz w:val="36"/>
          <w:szCs w:val="36"/>
          <w:rtl/>
        </w:rPr>
        <w:t>دعاء</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color w:val="000000"/>
          <w:sz w:val="36"/>
          <w:szCs w:val="36"/>
          <w:rtl/>
        </w:rPr>
        <w:t xml:space="preserve"> </w:t>
      </w:r>
      <w:r w:rsidR="00E06399" w:rsidRPr="0045328B">
        <w:rPr>
          <w:rFonts w:ascii="Times New Roman" w:eastAsia="Times New Roman" w:hAnsi="Times New Roman" w:cs="Traditional Arabic" w:hint="eastAsia"/>
          <w:color w:val="000000"/>
          <w:sz w:val="36"/>
          <w:szCs w:val="36"/>
          <w:rtl/>
        </w:rPr>
        <w:t>متصل</w:t>
      </w:r>
      <w:r w:rsidR="00975195">
        <w:rPr>
          <w:rFonts w:ascii="Times New Roman" w:eastAsia="Times New Roman" w:hAnsi="Times New Roman" w:cs="Traditional Arabic" w:hint="cs"/>
          <w:color w:val="000000"/>
          <w:sz w:val="36"/>
          <w:szCs w:val="36"/>
          <w:rtl/>
        </w:rPr>
        <w:t>اً.</w:t>
      </w:r>
      <w:r w:rsidR="00E06399" w:rsidRPr="0045328B">
        <w:rPr>
          <w:rFonts w:ascii="Times New Roman" w:eastAsia="Times New Roman" w:hAnsi="Times New Roman" w:cs="Traditional Arabic"/>
          <w:color w:val="000000"/>
          <w:sz w:val="36"/>
          <w:szCs w:val="36"/>
          <w:rtl/>
        </w:rPr>
        <w:t>..</w:t>
      </w:r>
      <w:r w:rsidR="00E06399" w:rsidRPr="0045328B">
        <w:rPr>
          <w:rFonts w:ascii="Times New Roman" w:eastAsia="Times New Roman" w:hAnsi="Times New Roman" w:cs="Traditional Arabic" w:hint="eastAsia"/>
          <w:color w:val="000000"/>
          <w:sz w:val="36"/>
          <w:szCs w:val="36"/>
          <w:rtl/>
        </w:rPr>
        <w:t>للسماء</w:t>
      </w:r>
      <w:r w:rsidR="00E06399" w:rsidRPr="0045328B">
        <w:rPr>
          <w:rFonts w:ascii="Times New Roman" w:eastAsia="Times New Roman" w:hAnsi="Times New Roman" w:cs="Traditional Arabic" w:hint="cs"/>
          <w:color w:val="000000"/>
          <w:sz w:val="36"/>
          <w:szCs w:val="36"/>
          <w:rtl/>
        </w:rPr>
        <w:t>, إلى زهرة الحياة ونور</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 xml:space="preserve">ها, </w:t>
      </w:r>
      <w:r w:rsidR="008B65FC">
        <w:rPr>
          <w:rFonts w:ascii="Times New Roman" w:eastAsia="Times New Roman" w:hAnsi="Times New Roman" w:cs="Traditional Arabic" w:hint="cs"/>
          <w:color w:val="000000"/>
          <w:sz w:val="36"/>
          <w:szCs w:val="36"/>
          <w:rtl/>
        </w:rPr>
        <w:t xml:space="preserve">والدتي </w:t>
      </w:r>
      <w:r w:rsidR="00142652" w:rsidRPr="0045328B">
        <w:rPr>
          <w:rFonts w:ascii="Times New Roman" w:eastAsia="Times New Roman" w:hAnsi="Times New Roman" w:cs="Traditional Arabic"/>
          <w:color w:val="000000"/>
          <w:sz w:val="36"/>
          <w:szCs w:val="36"/>
          <w:rtl/>
        </w:rPr>
        <w:t>أمد</w:t>
      </w:r>
      <w:r w:rsidR="00E06399" w:rsidRPr="0045328B">
        <w:rPr>
          <w:rFonts w:ascii="Times New Roman" w:eastAsia="Times New Roman" w:hAnsi="Times New Roman" w:cs="Traditional Arabic" w:hint="cs"/>
          <w:color w:val="000000"/>
          <w:sz w:val="36"/>
          <w:szCs w:val="36"/>
          <w:rtl/>
        </w:rPr>
        <w:t>ّ</w:t>
      </w:r>
      <w:r w:rsidR="00975195">
        <w:rPr>
          <w:rFonts w:ascii="Times New Roman" w:eastAsia="Times New Roman" w:hAnsi="Times New Roman" w:cs="Traditional Arabic" w:hint="cs"/>
          <w:color w:val="000000"/>
          <w:sz w:val="36"/>
          <w:szCs w:val="36"/>
          <w:rtl/>
        </w:rPr>
        <w:t>َ</w:t>
      </w:r>
      <w:r w:rsidR="00142652" w:rsidRPr="0045328B">
        <w:rPr>
          <w:rFonts w:ascii="Times New Roman" w:eastAsia="Times New Roman" w:hAnsi="Times New Roman" w:cs="Traditional Arabic"/>
          <w:color w:val="000000"/>
          <w:sz w:val="36"/>
          <w:szCs w:val="36"/>
          <w:rtl/>
        </w:rPr>
        <w:t xml:space="preserve"> </w:t>
      </w:r>
      <w:r w:rsidR="00E06399" w:rsidRPr="0045328B">
        <w:rPr>
          <w:rFonts w:ascii="Times New Roman" w:eastAsia="Times New Roman" w:hAnsi="Times New Roman" w:cs="Traditional Arabic" w:hint="cs"/>
          <w:color w:val="000000"/>
          <w:sz w:val="36"/>
          <w:szCs w:val="36"/>
          <w:rtl/>
        </w:rPr>
        <w:t>الله</w:t>
      </w:r>
      <w:r w:rsidR="00E06399" w:rsidRPr="0045328B">
        <w:rPr>
          <w:rFonts w:ascii="Times New Roman" w:eastAsia="Times New Roman" w:hAnsi="Times New Roman" w:cs="Traditional Arabic"/>
          <w:color w:val="000000"/>
          <w:sz w:val="36"/>
          <w:szCs w:val="36"/>
          <w:rtl/>
        </w:rPr>
        <w:t xml:space="preserve"> عم</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color w:val="000000"/>
          <w:sz w:val="36"/>
          <w:szCs w:val="36"/>
          <w:rtl/>
        </w:rPr>
        <w:t>ر</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color w:val="000000"/>
          <w:sz w:val="36"/>
          <w:szCs w:val="36"/>
          <w:rtl/>
        </w:rPr>
        <w:t>ك بالصالحات</w:t>
      </w:r>
      <w:r w:rsidR="00E06399" w:rsidRPr="0045328B">
        <w:rPr>
          <w:rFonts w:ascii="Times New Roman" w:eastAsia="Times New Roman" w:hAnsi="Times New Roman" w:cs="Traditional Arabic" w:hint="cs"/>
          <w:color w:val="000000"/>
          <w:sz w:val="36"/>
          <w:szCs w:val="36"/>
          <w:rtl/>
        </w:rPr>
        <w:t>, ووفقك للطاعات, وألب</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س</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ك ثوب</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 xml:space="preserve"> الص</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حة والع</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افية.</w:t>
      </w:r>
    </w:p>
    <w:p w:rsidR="000B2604" w:rsidRDefault="000B2604" w:rsidP="00667362">
      <w:pPr>
        <w:ind w:firstLine="423"/>
        <w:jc w:val="both"/>
        <w:rPr>
          <w:rFonts w:ascii="Times New Roman" w:eastAsia="Times New Roman" w:hAnsi="Times New Roman" w:cs="Traditional Arabic" w:hint="cs"/>
          <w:color w:val="000000"/>
          <w:sz w:val="36"/>
          <w:szCs w:val="36"/>
          <w:rtl/>
        </w:rPr>
      </w:pPr>
      <w:r w:rsidRPr="0045328B">
        <w:rPr>
          <w:rFonts w:ascii="Times New Roman" w:eastAsia="Times New Roman" w:hAnsi="Times New Roman" w:cs="Traditional Arabic" w:hint="cs"/>
          <w:color w:val="000000"/>
          <w:sz w:val="36"/>
          <w:szCs w:val="36"/>
          <w:rtl/>
        </w:rPr>
        <w:t>و</w:t>
      </w:r>
      <w:r w:rsidR="00E06399" w:rsidRPr="0045328B">
        <w:rPr>
          <w:rFonts w:ascii="Times New Roman" w:eastAsia="Times New Roman" w:hAnsi="Times New Roman" w:cs="Traditional Arabic" w:hint="cs"/>
          <w:color w:val="000000"/>
          <w:sz w:val="36"/>
          <w:szCs w:val="36"/>
          <w:rtl/>
        </w:rPr>
        <w:t>إلى م</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ن</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 xml:space="preserve"> تجر</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عت ألم الف</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راق والب</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عد, وبصبر</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ها ن</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ل</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ت م</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ا تمنيت, إلى ر</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فيقة در</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بي</w:t>
      </w:r>
      <w:r w:rsidR="00975195">
        <w:rPr>
          <w:rFonts w:ascii="Times New Roman" w:eastAsia="Times New Roman" w:hAnsi="Times New Roman" w:cs="Traditional Arabic" w:hint="cs"/>
          <w:color w:val="000000"/>
          <w:sz w:val="36"/>
          <w:szCs w:val="36"/>
          <w:rtl/>
        </w:rPr>
        <w:t>؛</w:t>
      </w:r>
      <w:r w:rsidR="00E06399" w:rsidRPr="0045328B">
        <w:rPr>
          <w:rFonts w:ascii="Times New Roman" w:eastAsia="Times New Roman" w:hAnsi="Times New Roman" w:cs="Traditional Arabic" w:hint="cs"/>
          <w:color w:val="000000"/>
          <w:sz w:val="36"/>
          <w:szCs w:val="36"/>
          <w:rtl/>
        </w:rPr>
        <w:t xml:space="preserve"> زوجتي الكريمة وفقها الل</w:t>
      </w:r>
      <w:r w:rsidRPr="0045328B">
        <w:rPr>
          <w:rFonts w:ascii="Times New Roman" w:eastAsia="Times New Roman" w:hAnsi="Times New Roman" w:cs="Traditional Arabic" w:hint="cs"/>
          <w:color w:val="000000"/>
          <w:sz w:val="36"/>
          <w:szCs w:val="36"/>
          <w:rtl/>
        </w:rPr>
        <w:t>ه.</w:t>
      </w:r>
    </w:p>
    <w:p w:rsidR="00533B40" w:rsidRPr="0045328B" w:rsidRDefault="00533B40" w:rsidP="00667362">
      <w:pPr>
        <w:ind w:firstLine="423"/>
        <w:jc w:val="both"/>
        <w:rPr>
          <w:rFonts w:ascii="Times New Roman" w:eastAsia="Times New Roman" w:hAnsi="Times New Roman" w:cs="Traditional Arabic"/>
          <w:color w:val="000000"/>
          <w:sz w:val="36"/>
          <w:szCs w:val="36"/>
          <w:rtl/>
        </w:rPr>
      </w:pPr>
    </w:p>
    <w:p w:rsidR="000B2604" w:rsidRPr="0045328B" w:rsidRDefault="000B2604" w:rsidP="00667362">
      <w:pPr>
        <w:ind w:firstLine="423"/>
        <w:jc w:val="both"/>
        <w:rPr>
          <w:rFonts w:ascii="Times New Roman" w:eastAsia="Times New Roman" w:hAnsi="Times New Roman" w:cs="Traditional Arabic"/>
          <w:color w:val="000000"/>
          <w:sz w:val="36"/>
          <w:szCs w:val="36"/>
          <w:rtl/>
        </w:rPr>
      </w:pPr>
      <w:r w:rsidRPr="0045328B">
        <w:rPr>
          <w:rFonts w:ascii="Times New Roman" w:eastAsia="Times New Roman" w:hAnsi="Times New Roman" w:cs="Traditional Arabic" w:hint="cs"/>
          <w:color w:val="000000"/>
          <w:sz w:val="36"/>
          <w:szCs w:val="36"/>
          <w:rtl/>
        </w:rPr>
        <w:lastRenderedPageBreak/>
        <w:t>كما أش</w:t>
      </w:r>
      <w:r w:rsidR="00975195">
        <w:rPr>
          <w:rFonts w:ascii="Times New Roman" w:eastAsia="Times New Roman" w:hAnsi="Times New Roman" w:cs="Traditional Arabic" w:hint="cs"/>
          <w:color w:val="000000"/>
          <w:sz w:val="36"/>
          <w:szCs w:val="36"/>
          <w:rtl/>
        </w:rPr>
        <w:t>ْ</w:t>
      </w:r>
      <w:r w:rsidRPr="0045328B">
        <w:rPr>
          <w:rFonts w:ascii="Times New Roman" w:eastAsia="Times New Roman" w:hAnsi="Times New Roman" w:cs="Traditional Arabic" w:hint="cs"/>
          <w:color w:val="000000"/>
          <w:sz w:val="36"/>
          <w:szCs w:val="36"/>
          <w:rtl/>
        </w:rPr>
        <w:t>كر</w:t>
      </w:r>
      <w:r w:rsidR="00975195">
        <w:rPr>
          <w:rFonts w:ascii="Times New Roman" w:eastAsia="Times New Roman" w:hAnsi="Times New Roman" w:cs="Traditional Arabic" w:hint="cs"/>
          <w:color w:val="000000"/>
          <w:sz w:val="36"/>
          <w:szCs w:val="36"/>
          <w:rtl/>
        </w:rPr>
        <w:t>ُ</w:t>
      </w:r>
      <w:r w:rsidRPr="0045328B">
        <w:rPr>
          <w:rFonts w:ascii="Times New Roman" w:eastAsia="Times New Roman" w:hAnsi="Times New Roman" w:cs="Traditional Arabic" w:hint="cs"/>
          <w:color w:val="000000"/>
          <w:sz w:val="36"/>
          <w:szCs w:val="36"/>
          <w:rtl/>
        </w:rPr>
        <w:t xml:space="preserve"> من</w:t>
      </w:r>
      <w:r w:rsidR="00975195">
        <w:rPr>
          <w:rFonts w:ascii="Times New Roman" w:eastAsia="Times New Roman" w:hAnsi="Times New Roman" w:cs="Traditional Arabic" w:hint="cs"/>
          <w:color w:val="000000"/>
          <w:sz w:val="36"/>
          <w:szCs w:val="36"/>
          <w:rtl/>
        </w:rPr>
        <w:t>َ</w:t>
      </w:r>
      <w:r w:rsidRPr="0045328B">
        <w:rPr>
          <w:rFonts w:ascii="Times New Roman" w:eastAsia="Times New Roman" w:hAnsi="Times New Roman" w:cs="Traditional Arabic" w:hint="cs"/>
          <w:color w:val="000000"/>
          <w:sz w:val="36"/>
          <w:szCs w:val="36"/>
          <w:rtl/>
        </w:rPr>
        <w:t>ار العلم والعلماء, جامعتي الرائدة</w:t>
      </w:r>
      <w:r w:rsidR="008B65FC">
        <w:rPr>
          <w:rFonts w:ascii="Times New Roman" w:eastAsia="Times New Roman" w:hAnsi="Times New Roman" w:cs="Traditional Arabic" w:hint="cs"/>
          <w:color w:val="000000"/>
          <w:sz w:val="36"/>
          <w:szCs w:val="36"/>
          <w:rtl/>
        </w:rPr>
        <w:t>-</w:t>
      </w:r>
      <w:r w:rsidRPr="0045328B">
        <w:rPr>
          <w:rFonts w:ascii="Times New Roman" w:eastAsia="Times New Roman" w:hAnsi="Times New Roman" w:cs="Traditional Arabic" w:hint="cs"/>
          <w:color w:val="000000"/>
          <w:sz w:val="36"/>
          <w:szCs w:val="36"/>
          <w:rtl/>
        </w:rPr>
        <w:t>الجامعة الإسلامية</w:t>
      </w:r>
      <w:r w:rsidR="00975195">
        <w:rPr>
          <w:rFonts w:ascii="Times New Roman" w:eastAsia="Times New Roman" w:hAnsi="Times New Roman" w:cs="Traditional Arabic" w:hint="cs"/>
          <w:color w:val="000000"/>
          <w:sz w:val="36"/>
          <w:szCs w:val="36"/>
          <w:rtl/>
        </w:rPr>
        <w:t xml:space="preserve"> بالمدينة المنورة</w:t>
      </w:r>
      <w:r w:rsidR="008B65FC">
        <w:rPr>
          <w:rFonts w:ascii="Times New Roman" w:eastAsia="Times New Roman" w:hAnsi="Times New Roman" w:cs="Traditional Arabic" w:hint="cs"/>
          <w:color w:val="000000"/>
          <w:sz w:val="36"/>
          <w:szCs w:val="36"/>
          <w:rtl/>
        </w:rPr>
        <w:t>-</w:t>
      </w:r>
      <w:r w:rsidRPr="0045328B">
        <w:rPr>
          <w:rFonts w:ascii="Times New Roman" w:eastAsia="Times New Roman" w:hAnsi="Times New Roman" w:cs="Traditional Arabic" w:hint="cs"/>
          <w:color w:val="000000"/>
          <w:sz w:val="36"/>
          <w:szCs w:val="36"/>
          <w:rtl/>
        </w:rPr>
        <w:t xml:space="preserve">ومنسوبيها وعلى رأسهم معالي مديرها الدكتور: محمد </w:t>
      </w:r>
      <w:proofErr w:type="spellStart"/>
      <w:r w:rsidRPr="0045328B">
        <w:rPr>
          <w:rFonts w:ascii="Times New Roman" w:eastAsia="Times New Roman" w:hAnsi="Times New Roman" w:cs="Traditional Arabic" w:hint="cs"/>
          <w:color w:val="000000"/>
          <w:sz w:val="36"/>
          <w:szCs w:val="36"/>
          <w:rtl/>
        </w:rPr>
        <w:t>العقلا</w:t>
      </w:r>
      <w:proofErr w:type="spellEnd"/>
      <w:r w:rsidR="00975195">
        <w:rPr>
          <w:rFonts w:ascii="Times New Roman" w:eastAsia="Times New Roman" w:hAnsi="Times New Roman" w:cs="Traditional Arabic" w:hint="cs"/>
          <w:color w:val="000000"/>
          <w:sz w:val="36"/>
          <w:szCs w:val="36"/>
          <w:rtl/>
        </w:rPr>
        <w:t>-حفظه الله-</w:t>
      </w:r>
      <w:r w:rsidRPr="0045328B">
        <w:rPr>
          <w:rFonts w:ascii="Times New Roman" w:eastAsia="Times New Roman" w:hAnsi="Times New Roman" w:cs="Traditional Arabic" w:hint="cs"/>
          <w:color w:val="000000"/>
          <w:sz w:val="36"/>
          <w:szCs w:val="36"/>
          <w:rtl/>
        </w:rPr>
        <w:t>.</w:t>
      </w:r>
    </w:p>
    <w:p w:rsidR="000B2604" w:rsidRPr="0045328B" w:rsidRDefault="000B2604" w:rsidP="00667362">
      <w:pPr>
        <w:ind w:firstLine="423"/>
        <w:jc w:val="both"/>
        <w:rPr>
          <w:rFonts w:ascii="Times New Roman" w:eastAsia="Times New Roman" w:hAnsi="Times New Roman" w:cs="Traditional Arabic"/>
          <w:color w:val="000000"/>
          <w:sz w:val="36"/>
          <w:szCs w:val="36"/>
          <w:rtl/>
        </w:rPr>
      </w:pPr>
      <w:r w:rsidRPr="0045328B">
        <w:rPr>
          <w:rFonts w:ascii="Times New Roman" w:eastAsia="Times New Roman" w:hAnsi="Times New Roman" w:cs="Traditional Arabic" w:hint="cs"/>
          <w:color w:val="000000"/>
          <w:sz w:val="36"/>
          <w:szCs w:val="36"/>
          <w:rtl/>
        </w:rPr>
        <w:t>والش</w:t>
      </w:r>
      <w:r w:rsidR="00975195">
        <w:rPr>
          <w:rFonts w:ascii="Times New Roman" w:eastAsia="Times New Roman" w:hAnsi="Times New Roman" w:cs="Traditional Arabic" w:hint="cs"/>
          <w:color w:val="000000"/>
          <w:sz w:val="36"/>
          <w:szCs w:val="36"/>
          <w:rtl/>
        </w:rPr>
        <w:t>ُّ</w:t>
      </w:r>
      <w:r w:rsidRPr="0045328B">
        <w:rPr>
          <w:rFonts w:ascii="Times New Roman" w:eastAsia="Times New Roman" w:hAnsi="Times New Roman" w:cs="Traditional Arabic" w:hint="cs"/>
          <w:color w:val="000000"/>
          <w:sz w:val="36"/>
          <w:szCs w:val="36"/>
          <w:rtl/>
        </w:rPr>
        <w:t xml:space="preserve">كر الجزيل لقسم التفسير </w:t>
      </w:r>
      <w:r w:rsidR="00533B40">
        <w:rPr>
          <w:rFonts w:ascii="Times New Roman" w:eastAsia="Times New Roman" w:hAnsi="Times New Roman" w:cs="Traditional Arabic" w:hint="cs"/>
          <w:color w:val="000000"/>
          <w:sz w:val="36"/>
          <w:szCs w:val="36"/>
          <w:rtl/>
        </w:rPr>
        <w:t xml:space="preserve">وعلوم القرآن </w:t>
      </w:r>
      <w:r w:rsidRPr="0045328B">
        <w:rPr>
          <w:rFonts w:ascii="Times New Roman" w:eastAsia="Times New Roman" w:hAnsi="Times New Roman" w:cs="Traditional Arabic" w:hint="cs"/>
          <w:color w:val="000000"/>
          <w:sz w:val="36"/>
          <w:szCs w:val="36"/>
          <w:rtl/>
        </w:rPr>
        <w:t>بكلية القرآن الكريم وأساتذته, لما منح</w:t>
      </w:r>
      <w:r w:rsidR="00975195">
        <w:rPr>
          <w:rFonts w:ascii="Times New Roman" w:eastAsia="Times New Roman" w:hAnsi="Times New Roman" w:cs="Traditional Arabic" w:hint="cs"/>
          <w:color w:val="000000"/>
          <w:sz w:val="36"/>
          <w:szCs w:val="36"/>
          <w:rtl/>
        </w:rPr>
        <w:t>ُ</w:t>
      </w:r>
      <w:r w:rsidR="005A3C10" w:rsidRPr="0045328B">
        <w:rPr>
          <w:rFonts w:ascii="Times New Roman" w:eastAsia="Times New Roman" w:hAnsi="Times New Roman" w:cs="Traditional Arabic" w:hint="cs"/>
          <w:color w:val="000000"/>
          <w:sz w:val="36"/>
          <w:szCs w:val="36"/>
          <w:rtl/>
        </w:rPr>
        <w:t>وه لي م</w:t>
      </w:r>
      <w:r w:rsidR="00975195">
        <w:rPr>
          <w:rFonts w:ascii="Times New Roman" w:eastAsia="Times New Roman" w:hAnsi="Times New Roman" w:cs="Traditional Arabic" w:hint="cs"/>
          <w:color w:val="000000"/>
          <w:sz w:val="36"/>
          <w:szCs w:val="36"/>
          <w:rtl/>
        </w:rPr>
        <w:t>ِ</w:t>
      </w:r>
      <w:r w:rsidR="005A3C10" w:rsidRPr="0045328B">
        <w:rPr>
          <w:rFonts w:ascii="Times New Roman" w:eastAsia="Times New Roman" w:hAnsi="Times New Roman" w:cs="Traditional Arabic" w:hint="cs"/>
          <w:color w:val="000000"/>
          <w:sz w:val="36"/>
          <w:szCs w:val="36"/>
          <w:rtl/>
        </w:rPr>
        <w:t>ن الدراسة في هذا القسم و</w:t>
      </w:r>
      <w:r w:rsidRPr="0045328B">
        <w:rPr>
          <w:rFonts w:ascii="Times New Roman" w:eastAsia="Times New Roman" w:hAnsi="Times New Roman" w:cs="Traditional Arabic" w:hint="cs"/>
          <w:color w:val="000000"/>
          <w:sz w:val="36"/>
          <w:szCs w:val="36"/>
          <w:rtl/>
        </w:rPr>
        <w:t>قبول هذا الموضوع لمشاركة الباحثين في التحقيق العلمي, للارتقاء بالجهود المبذولة حول خدمة كتاب الله عز</w:t>
      </w:r>
      <w:r w:rsidR="00975195">
        <w:rPr>
          <w:rFonts w:ascii="Times New Roman" w:eastAsia="Times New Roman" w:hAnsi="Times New Roman" w:cs="Traditional Arabic" w:hint="cs"/>
          <w:color w:val="000000"/>
          <w:sz w:val="36"/>
          <w:szCs w:val="36"/>
          <w:rtl/>
        </w:rPr>
        <w:t xml:space="preserve">َّ </w:t>
      </w:r>
      <w:r w:rsidRPr="0045328B">
        <w:rPr>
          <w:rFonts w:ascii="Times New Roman" w:eastAsia="Times New Roman" w:hAnsi="Times New Roman" w:cs="Traditional Arabic" w:hint="cs"/>
          <w:color w:val="000000"/>
          <w:sz w:val="36"/>
          <w:szCs w:val="36"/>
          <w:rtl/>
        </w:rPr>
        <w:t>وجل.</w:t>
      </w:r>
    </w:p>
    <w:p w:rsidR="00C44D3B" w:rsidRDefault="000B2604" w:rsidP="00667362">
      <w:pPr>
        <w:ind w:firstLine="423"/>
        <w:jc w:val="both"/>
        <w:rPr>
          <w:rFonts w:ascii="Times New Roman" w:eastAsia="Times New Roman" w:hAnsi="Times New Roman" w:cs="Traditional Arabic" w:hint="cs"/>
          <w:color w:val="000000"/>
          <w:sz w:val="36"/>
          <w:szCs w:val="36"/>
          <w:rtl/>
        </w:rPr>
      </w:pPr>
      <w:r w:rsidRPr="0045328B">
        <w:rPr>
          <w:rFonts w:ascii="Times New Roman" w:eastAsia="Times New Roman" w:hAnsi="Times New Roman" w:cs="Traditional Arabic" w:hint="cs"/>
          <w:color w:val="000000"/>
          <w:sz w:val="36"/>
          <w:szCs w:val="36"/>
          <w:rtl/>
        </w:rPr>
        <w:t>والش</w:t>
      </w:r>
      <w:r w:rsidR="00975195">
        <w:rPr>
          <w:rFonts w:ascii="Times New Roman" w:eastAsia="Times New Roman" w:hAnsi="Times New Roman" w:cs="Traditional Arabic" w:hint="cs"/>
          <w:color w:val="000000"/>
          <w:sz w:val="36"/>
          <w:szCs w:val="36"/>
          <w:rtl/>
        </w:rPr>
        <w:t>ُّ</w:t>
      </w:r>
      <w:r w:rsidRPr="0045328B">
        <w:rPr>
          <w:rFonts w:ascii="Times New Roman" w:eastAsia="Times New Roman" w:hAnsi="Times New Roman" w:cs="Traditional Arabic" w:hint="cs"/>
          <w:color w:val="000000"/>
          <w:sz w:val="36"/>
          <w:szCs w:val="36"/>
          <w:rtl/>
        </w:rPr>
        <w:t xml:space="preserve">كر </w:t>
      </w:r>
      <w:r w:rsidR="00C44D3B" w:rsidRPr="0045328B">
        <w:rPr>
          <w:rFonts w:ascii="Times New Roman" w:eastAsia="Times New Roman" w:hAnsi="Times New Roman" w:cs="Traditional Arabic" w:hint="cs"/>
          <w:color w:val="000000"/>
          <w:sz w:val="36"/>
          <w:szCs w:val="36"/>
          <w:rtl/>
        </w:rPr>
        <w:t>موصول لشيخي الفاضل الدكتور: محم</w:t>
      </w:r>
      <w:r w:rsidR="00975195">
        <w:rPr>
          <w:rFonts w:ascii="Times New Roman" w:eastAsia="Times New Roman" w:hAnsi="Times New Roman" w:cs="Traditional Arabic" w:hint="cs"/>
          <w:color w:val="000000"/>
          <w:sz w:val="36"/>
          <w:szCs w:val="36"/>
          <w:rtl/>
        </w:rPr>
        <w:t>ّ</w:t>
      </w:r>
      <w:r w:rsidR="00C44D3B" w:rsidRPr="0045328B">
        <w:rPr>
          <w:rFonts w:ascii="Times New Roman" w:eastAsia="Times New Roman" w:hAnsi="Times New Roman" w:cs="Traditional Arabic" w:hint="cs"/>
          <w:color w:val="000000"/>
          <w:sz w:val="36"/>
          <w:szCs w:val="36"/>
          <w:rtl/>
        </w:rPr>
        <w:t>د الق</w:t>
      </w:r>
      <w:r w:rsidR="00975195">
        <w:rPr>
          <w:rFonts w:ascii="Times New Roman" w:eastAsia="Times New Roman" w:hAnsi="Times New Roman" w:cs="Traditional Arabic" w:hint="cs"/>
          <w:color w:val="000000"/>
          <w:sz w:val="36"/>
          <w:szCs w:val="36"/>
          <w:rtl/>
        </w:rPr>
        <w:t>ُ</w:t>
      </w:r>
      <w:r w:rsidR="00C44D3B" w:rsidRPr="0045328B">
        <w:rPr>
          <w:rFonts w:ascii="Times New Roman" w:eastAsia="Times New Roman" w:hAnsi="Times New Roman" w:cs="Traditional Arabic" w:hint="cs"/>
          <w:color w:val="000000"/>
          <w:sz w:val="36"/>
          <w:szCs w:val="36"/>
          <w:rtl/>
        </w:rPr>
        <w:t>رشي على ما أ</w:t>
      </w:r>
      <w:r w:rsidR="00975195">
        <w:rPr>
          <w:rFonts w:ascii="Times New Roman" w:eastAsia="Times New Roman" w:hAnsi="Times New Roman" w:cs="Traditional Arabic" w:hint="cs"/>
          <w:color w:val="000000"/>
          <w:sz w:val="36"/>
          <w:szCs w:val="36"/>
          <w:rtl/>
        </w:rPr>
        <w:t>َ</w:t>
      </w:r>
      <w:r w:rsidR="00C44D3B" w:rsidRPr="0045328B">
        <w:rPr>
          <w:rFonts w:ascii="Times New Roman" w:eastAsia="Times New Roman" w:hAnsi="Times New Roman" w:cs="Traditional Arabic" w:hint="cs"/>
          <w:color w:val="000000"/>
          <w:sz w:val="36"/>
          <w:szCs w:val="36"/>
          <w:rtl/>
        </w:rPr>
        <w:t>و</w:t>
      </w:r>
      <w:r w:rsidR="00975195">
        <w:rPr>
          <w:rFonts w:ascii="Times New Roman" w:eastAsia="Times New Roman" w:hAnsi="Times New Roman" w:cs="Traditional Arabic" w:hint="cs"/>
          <w:color w:val="000000"/>
          <w:sz w:val="36"/>
          <w:szCs w:val="36"/>
          <w:rtl/>
        </w:rPr>
        <w:t>ْ</w:t>
      </w:r>
      <w:r w:rsidR="00C44D3B" w:rsidRPr="0045328B">
        <w:rPr>
          <w:rFonts w:ascii="Times New Roman" w:eastAsia="Times New Roman" w:hAnsi="Times New Roman" w:cs="Traditional Arabic" w:hint="cs"/>
          <w:color w:val="000000"/>
          <w:sz w:val="36"/>
          <w:szCs w:val="36"/>
          <w:rtl/>
        </w:rPr>
        <w:t>لاني به من عناية وتوجيه, وما منحني من علمه ووقته, فجزاه الله عن</w:t>
      </w:r>
      <w:r w:rsidR="008B65FC">
        <w:rPr>
          <w:rFonts w:ascii="Times New Roman" w:eastAsia="Times New Roman" w:hAnsi="Times New Roman" w:cs="Traditional Arabic" w:hint="cs"/>
          <w:color w:val="000000"/>
          <w:sz w:val="36"/>
          <w:szCs w:val="36"/>
          <w:rtl/>
        </w:rPr>
        <w:t>ّ</w:t>
      </w:r>
      <w:r w:rsidR="00C44D3B" w:rsidRPr="0045328B">
        <w:rPr>
          <w:rFonts w:ascii="Times New Roman" w:eastAsia="Times New Roman" w:hAnsi="Times New Roman" w:cs="Traditional Arabic" w:hint="cs"/>
          <w:color w:val="000000"/>
          <w:sz w:val="36"/>
          <w:szCs w:val="36"/>
          <w:rtl/>
        </w:rPr>
        <w:t>ي خير الجزاء, وش</w:t>
      </w:r>
      <w:r w:rsidR="00975195">
        <w:rPr>
          <w:rFonts w:ascii="Times New Roman" w:eastAsia="Times New Roman" w:hAnsi="Times New Roman" w:cs="Traditional Arabic" w:hint="cs"/>
          <w:color w:val="000000"/>
          <w:sz w:val="36"/>
          <w:szCs w:val="36"/>
          <w:rtl/>
        </w:rPr>
        <w:t>َ</w:t>
      </w:r>
      <w:r w:rsidR="00C44D3B" w:rsidRPr="0045328B">
        <w:rPr>
          <w:rFonts w:ascii="Times New Roman" w:eastAsia="Times New Roman" w:hAnsi="Times New Roman" w:cs="Traditional Arabic" w:hint="cs"/>
          <w:color w:val="000000"/>
          <w:sz w:val="36"/>
          <w:szCs w:val="36"/>
          <w:rtl/>
        </w:rPr>
        <w:t>ك</w:t>
      </w:r>
      <w:r w:rsidR="00975195">
        <w:rPr>
          <w:rFonts w:ascii="Times New Roman" w:eastAsia="Times New Roman" w:hAnsi="Times New Roman" w:cs="Traditional Arabic" w:hint="cs"/>
          <w:color w:val="000000"/>
          <w:sz w:val="36"/>
          <w:szCs w:val="36"/>
          <w:rtl/>
        </w:rPr>
        <w:t>َ</w:t>
      </w:r>
      <w:r w:rsidR="00C44D3B" w:rsidRPr="0045328B">
        <w:rPr>
          <w:rFonts w:ascii="Times New Roman" w:eastAsia="Times New Roman" w:hAnsi="Times New Roman" w:cs="Traditional Arabic" w:hint="cs"/>
          <w:color w:val="000000"/>
          <w:sz w:val="36"/>
          <w:szCs w:val="36"/>
          <w:rtl/>
        </w:rPr>
        <w:t>ر س</w:t>
      </w:r>
      <w:r w:rsidR="00975195">
        <w:rPr>
          <w:rFonts w:ascii="Times New Roman" w:eastAsia="Times New Roman" w:hAnsi="Times New Roman" w:cs="Traditional Arabic" w:hint="cs"/>
          <w:color w:val="000000"/>
          <w:sz w:val="36"/>
          <w:szCs w:val="36"/>
          <w:rtl/>
        </w:rPr>
        <w:t>َ</w:t>
      </w:r>
      <w:r w:rsidR="00C44D3B" w:rsidRPr="0045328B">
        <w:rPr>
          <w:rFonts w:ascii="Times New Roman" w:eastAsia="Times New Roman" w:hAnsi="Times New Roman" w:cs="Traditional Arabic" w:hint="cs"/>
          <w:color w:val="000000"/>
          <w:sz w:val="36"/>
          <w:szCs w:val="36"/>
          <w:rtl/>
        </w:rPr>
        <w:t>عيه.</w:t>
      </w:r>
    </w:p>
    <w:p w:rsidR="00506C5A" w:rsidRPr="0045328B" w:rsidRDefault="00506C5A" w:rsidP="00667362">
      <w:pPr>
        <w:ind w:firstLine="423"/>
        <w:jc w:val="both"/>
        <w:rPr>
          <w:rFonts w:ascii="Times New Roman" w:eastAsia="Times New Roman" w:hAnsi="Times New Roman" w:cs="Traditional Arabic"/>
          <w:color w:val="000000"/>
          <w:sz w:val="36"/>
          <w:szCs w:val="36"/>
          <w:rtl/>
        </w:rPr>
      </w:pPr>
      <w:r>
        <w:rPr>
          <w:rFonts w:ascii="Times New Roman" w:eastAsia="Times New Roman" w:hAnsi="Times New Roman" w:cs="Traditional Arabic" w:hint="cs"/>
          <w:color w:val="000000"/>
          <w:sz w:val="36"/>
          <w:szCs w:val="36"/>
          <w:rtl/>
        </w:rPr>
        <w:t xml:space="preserve">كما أشكر الشيخين المناقشين, الشيخ الدكتور: محمد بن عبد العزيز الفالح-عميد كلية القرآن-, والشيخ الدكتور: عبد الله بن عبد العزيز </w:t>
      </w:r>
      <w:proofErr w:type="spellStart"/>
      <w:r>
        <w:rPr>
          <w:rFonts w:ascii="Times New Roman" w:eastAsia="Times New Roman" w:hAnsi="Times New Roman" w:cs="Traditional Arabic" w:hint="cs"/>
          <w:color w:val="000000"/>
          <w:sz w:val="36"/>
          <w:szCs w:val="36"/>
          <w:rtl/>
        </w:rPr>
        <w:t>العواجي</w:t>
      </w:r>
      <w:proofErr w:type="spellEnd"/>
      <w:r>
        <w:rPr>
          <w:rFonts w:ascii="Times New Roman" w:eastAsia="Times New Roman" w:hAnsi="Times New Roman" w:cs="Traditional Arabic" w:hint="cs"/>
          <w:color w:val="000000"/>
          <w:sz w:val="36"/>
          <w:szCs w:val="36"/>
          <w:rtl/>
        </w:rPr>
        <w:t>, فلهما جزيل الشكر والتقدير.</w:t>
      </w:r>
    </w:p>
    <w:p w:rsidR="00C44D3B" w:rsidRPr="0045328B" w:rsidRDefault="00C44D3B" w:rsidP="00667362">
      <w:pPr>
        <w:ind w:firstLine="423"/>
        <w:jc w:val="both"/>
        <w:rPr>
          <w:rFonts w:ascii="Times New Roman" w:eastAsia="Times New Roman" w:hAnsi="Times New Roman" w:cs="Traditional Arabic"/>
          <w:color w:val="000000"/>
          <w:sz w:val="36"/>
          <w:szCs w:val="36"/>
          <w:rtl/>
        </w:rPr>
      </w:pPr>
      <w:r w:rsidRPr="0045328B">
        <w:rPr>
          <w:rFonts w:ascii="Times New Roman" w:eastAsia="Times New Roman" w:hAnsi="Times New Roman" w:cs="Traditional Arabic" w:hint="cs"/>
          <w:color w:val="000000"/>
          <w:sz w:val="36"/>
          <w:szCs w:val="36"/>
          <w:rtl/>
        </w:rPr>
        <w:t>كما لا أنسى ش</w:t>
      </w:r>
      <w:r w:rsidR="00975195">
        <w:rPr>
          <w:rFonts w:ascii="Times New Roman" w:eastAsia="Times New Roman" w:hAnsi="Times New Roman" w:cs="Traditional Arabic" w:hint="cs"/>
          <w:color w:val="000000"/>
          <w:sz w:val="36"/>
          <w:szCs w:val="36"/>
          <w:rtl/>
        </w:rPr>
        <w:t>ُ</w:t>
      </w:r>
      <w:r w:rsidRPr="0045328B">
        <w:rPr>
          <w:rFonts w:ascii="Times New Roman" w:eastAsia="Times New Roman" w:hAnsi="Times New Roman" w:cs="Traditional Arabic" w:hint="cs"/>
          <w:color w:val="000000"/>
          <w:sz w:val="36"/>
          <w:szCs w:val="36"/>
          <w:rtl/>
        </w:rPr>
        <w:t>ك</w:t>
      </w:r>
      <w:r w:rsidR="00975195">
        <w:rPr>
          <w:rFonts w:ascii="Times New Roman" w:eastAsia="Times New Roman" w:hAnsi="Times New Roman" w:cs="Traditional Arabic" w:hint="cs"/>
          <w:color w:val="000000"/>
          <w:sz w:val="36"/>
          <w:szCs w:val="36"/>
          <w:rtl/>
        </w:rPr>
        <w:t>ْ</w:t>
      </w:r>
      <w:r w:rsidRPr="0045328B">
        <w:rPr>
          <w:rFonts w:ascii="Times New Roman" w:eastAsia="Times New Roman" w:hAnsi="Times New Roman" w:cs="Traditional Arabic" w:hint="cs"/>
          <w:color w:val="000000"/>
          <w:sz w:val="36"/>
          <w:szCs w:val="36"/>
          <w:rtl/>
        </w:rPr>
        <w:t>ر أصدقاء مخلصين, منحوني أوقاتهم, وسد</w:t>
      </w:r>
      <w:r w:rsidR="00BC049F">
        <w:rPr>
          <w:rFonts w:ascii="Times New Roman" w:eastAsia="Times New Roman" w:hAnsi="Times New Roman" w:cs="Traditional Arabic" w:hint="cs"/>
          <w:color w:val="000000"/>
          <w:sz w:val="36"/>
          <w:szCs w:val="36"/>
          <w:rtl/>
        </w:rPr>
        <w:t>َّ</w:t>
      </w:r>
      <w:r w:rsidRPr="0045328B">
        <w:rPr>
          <w:rFonts w:ascii="Times New Roman" w:eastAsia="Times New Roman" w:hAnsi="Times New Roman" w:cs="Traditional Arabic" w:hint="cs"/>
          <w:color w:val="000000"/>
          <w:sz w:val="36"/>
          <w:szCs w:val="36"/>
          <w:rtl/>
        </w:rPr>
        <w:t>د</w:t>
      </w:r>
      <w:r w:rsidR="00BC049F">
        <w:rPr>
          <w:rFonts w:ascii="Times New Roman" w:eastAsia="Times New Roman" w:hAnsi="Times New Roman" w:cs="Traditional Arabic" w:hint="cs"/>
          <w:color w:val="000000"/>
          <w:sz w:val="36"/>
          <w:szCs w:val="36"/>
          <w:rtl/>
        </w:rPr>
        <w:t>ُ</w:t>
      </w:r>
      <w:r w:rsidRPr="0045328B">
        <w:rPr>
          <w:rFonts w:ascii="Times New Roman" w:eastAsia="Times New Roman" w:hAnsi="Times New Roman" w:cs="Traditional Arabic" w:hint="cs"/>
          <w:color w:val="000000"/>
          <w:sz w:val="36"/>
          <w:szCs w:val="36"/>
          <w:rtl/>
        </w:rPr>
        <w:t xml:space="preserve">وني بآرائهم, </w:t>
      </w:r>
      <w:r w:rsidRPr="0045328B">
        <w:rPr>
          <w:rFonts w:ascii="Times New Roman" w:eastAsia="Times New Roman" w:hAnsi="Times New Roman" w:cs="Traditional Arabic" w:hint="eastAsia"/>
          <w:color w:val="000000"/>
          <w:sz w:val="36"/>
          <w:szCs w:val="36"/>
          <w:rtl/>
        </w:rPr>
        <w:t>وكان</w:t>
      </w:r>
      <w:r w:rsidRPr="0045328B">
        <w:rPr>
          <w:rFonts w:ascii="Times New Roman" w:eastAsia="Times New Roman" w:hAnsi="Times New Roman" w:cs="Traditional Arabic"/>
          <w:color w:val="000000"/>
          <w:sz w:val="36"/>
          <w:szCs w:val="36"/>
          <w:rtl/>
        </w:rPr>
        <w:t xml:space="preserve"> </w:t>
      </w:r>
      <w:r w:rsidRPr="0045328B">
        <w:rPr>
          <w:rFonts w:ascii="Times New Roman" w:eastAsia="Times New Roman" w:hAnsi="Times New Roman" w:cs="Traditional Arabic" w:hint="eastAsia"/>
          <w:color w:val="000000"/>
          <w:sz w:val="36"/>
          <w:szCs w:val="36"/>
          <w:rtl/>
        </w:rPr>
        <w:t>له</w:t>
      </w:r>
      <w:r w:rsidRPr="0045328B">
        <w:rPr>
          <w:rFonts w:ascii="Times New Roman" w:eastAsia="Times New Roman" w:hAnsi="Times New Roman" w:cs="Traditional Arabic" w:hint="cs"/>
          <w:color w:val="000000"/>
          <w:sz w:val="36"/>
          <w:szCs w:val="36"/>
          <w:rtl/>
        </w:rPr>
        <w:t>م</w:t>
      </w:r>
      <w:r w:rsidRPr="0045328B">
        <w:rPr>
          <w:rFonts w:ascii="Times New Roman" w:eastAsia="Times New Roman" w:hAnsi="Times New Roman" w:cs="Traditional Arabic"/>
          <w:color w:val="000000"/>
          <w:sz w:val="36"/>
          <w:szCs w:val="36"/>
          <w:rtl/>
        </w:rPr>
        <w:t xml:space="preserve"> </w:t>
      </w:r>
      <w:r w:rsidRPr="0045328B">
        <w:rPr>
          <w:rFonts w:ascii="Times New Roman" w:eastAsia="Times New Roman" w:hAnsi="Times New Roman" w:cs="Traditional Arabic" w:hint="eastAsia"/>
          <w:color w:val="000000"/>
          <w:sz w:val="36"/>
          <w:szCs w:val="36"/>
          <w:rtl/>
        </w:rPr>
        <w:t>أ</w:t>
      </w:r>
      <w:r w:rsidR="00BC049F">
        <w:rPr>
          <w:rFonts w:ascii="Times New Roman" w:eastAsia="Times New Roman" w:hAnsi="Times New Roman" w:cs="Traditional Arabic" w:hint="cs"/>
          <w:color w:val="000000"/>
          <w:sz w:val="36"/>
          <w:szCs w:val="36"/>
          <w:rtl/>
        </w:rPr>
        <w:t>َ</w:t>
      </w:r>
      <w:r w:rsidRPr="0045328B">
        <w:rPr>
          <w:rFonts w:ascii="Times New Roman" w:eastAsia="Times New Roman" w:hAnsi="Times New Roman" w:cs="Traditional Arabic" w:hint="eastAsia"/>
          <w:color w:val="000000"/>
          <w:sz w:val="36"/>
          <w:szCs w:val="36"/>
          <w:rtl/>
        </w:rPr>
        <w:t>ث</w:t>
      </w:r>
      <w:r w:rsidR="00BC049F">
        <w:rPr>
          <w:rFonts w:ascii="Times New Roman" w:eastAsia="Times New Roman" w:hAnsi="Times New Roman" w:cs="Traditional Arabic" w:hint="cs"/>
          <w:color w:val="000000"/>
          <w:sz w:val="36"/>
          <w:szCs w:val="36"/>
          <w:rtl/>
        </w:rPr>
        <w:t>َ</w:t>
      </w:r>
      <w:r w:rsidRPr="0045328B">
        <w:rPr>
          <w:rFonts w:ascii="Times New Roman" w:eastAsia="Times New Roman" w:hAnsi="Times New Roman" w:cs="Traditional Arabic" w:hint="eastAsia"/>
          <w:color w:val="000000"/>
          <w:sz w:val="36"/>
          <w:szCs w:val="36"/>
          <w:rtl/>
        </w:rPr>
        <w:t>ر</w:t>
      </w:r>
      <w:r w:rsidR="00BC049F">
        <w:rPr>
          <w:rFonts w:ascii="Times New Roman" w:eastAsia="Times New Roman" w:hAnsi="Times New Roman" w:cs="Traditional Arabic" w:hint="cs"/>
          <w:color w:val="000000"/>
          <w:sz w:val="36"/>
          <w:szCs w:val="36"/>
          <w:rtl/>
        </w:rPr>
        <w:t>ٌ</w:t>
      </w:r>
      <w:r w:rsidRPr="0045328B">
        <w:rPr>
          <w:rFonts w:ascii="Times New Roman" w:eastAsia="Times New Roman" w:hAnsi="Times New Roman" w:cs="Traditional Arabic"/>
          <w:color w:val="000000"/>
          <w:sz w:val="36"/>
          <w:szCs w:val="36"/>
          <w:rtl/>
        </w:rPr>
        <w:t xml:space="preserve"> </w:t>
      </w:r>
      <w:r w:rsidRPr="0045328B">
        <w:rPr>
          <w:rFonts w:ascii="Times New Roman" w:eastAsia="Times New Roman" w:hAnsi="Times New Roman" w:cs="Traditional Arabic" w:hint="eastAsia"/>
          <w:color w:val="000000"/>
          <w:sz w:val="36"/>
          <w:szCs w:val="36"/>
          <w:rtl/>
        </w:rPr>
        <w:t>في</w:t>
      </w:r>
      <w:r w:rsidRPr="0045328B">
        <w:rPr>
          <w:rFonts w:ascii="Times New Roman" w:eastAsia="Times New Roman" w:hAnsi="Times New Roman" w:cs="Traditional Arabic"/>
          <w:color w:val="000000"/>
          <w:sz w:val="36"/>
          <w:szCs w:val="36"/>
          <w:rtl/>
        </w:rPr>
        <w:t xml:space="preserve"> </w:t>
      </w:r>
      <w:r w:rsidRPr="0045328B">
        <w:rPr>
          <w:rFonts w:ascii="Times New Roman" w:eastAsia="Times New Roman" w:hAnsi="Times New Roman" w:cs="Traditional Arabic" w:hint="eastAsia"/>
          <w:color w:val="000000"/>
          <w:sz w:val="36"/>
          <w:szCs w:val="36"/>
          <w:rtl/>
        </w:rPr>
        <w:t>هذا</w:t>
      </w:r>
      <w:r w:rsidRPr="0045328B">
        <w:rPr>
          <w:rFonts w:ascii="Times New Roman" w:eastAsia="Times New Roman" w:hAnsi="Times New Roman" w:cs="Traditional Arabic"/>
          <w:color w:val="000000"/>
          <w:sz w:val="36"/>
          <w:szCs w:val="36"/>
          <w:rtl/>
        </w:rPr>
        <w:t xml:space="preserve"> </w:t>
      </w:r>
      <w:r w:rsidRPr="0045328B">
        <w:rPr>
          <w:rFonts w:ascii="Times New Roman" w:eastAsia="Times New Roman" w:hAnsi="Times New Roman" w:cs="Traditional Arabic" w:hint="eastAsia"/>
          <w:color w:val="000000"/>
          <w:sz w:val="36"/>
          <w:szCs w:val="36"/>
          <w:rtl/>
        </w:rPr>
        <w:t>العمل</w:t>
      </w:r>
      <w:r w:rsidRPr="0045328B">
        <w:rPr>
          <w:rFonts w:ascii="Times New Roman" w:eastAsia="Times New Roman" w:hAnsi="Times New Roman" w:cs="Traditional Arabic"/>
          <w:color w:val="000000"/>
          <w:sz w:val="36"/>
          <w:szCs w:val="36"/>
          <w:rtl/>
        </w:rPr>
        <w:t xml:space="preserve"> </w:t>
      </w:r>
      <w:r w:rsidRPr="0045328B">
        <w:rPr>
          <w:rFonts w:ascii="Times New Roman" w:eastAsia="Times New Roman" w:hAnsi="Times New Roman" w:cs="Traditional Arabic" w:hint="eastAsia"/>
          <w:color w:val="000000"/>
          <w:sz w:val="36"/>
          <w:szCs w:val="36"/>
          <w:rtl/>
        </w:rPr>
        <w:t>من</w:t>
      </w:r>
      <w:r w:rsidRPr="0045328B">
        <w:rPr>
          <w:rFonts w:ascii="Times New Roman" w:eastAsia="Times New Roman" w:hAnsi="Times New Roman" w:cs="Traditional Arabic"/>
          <w:color w:val="000000"/>
          <w:sz w:val="36"/>
          <w:szCs w:val="36"/>
          <w:rtl/>
        </w:rPr>
        <w:t xml:space="preserve"> </w:t>
      </w:r>
      <w:r w:rsidRPr="0045328B">
        <w:rPr>
          <w:rFonts w:ascii="Times New Roman" w:eastAsia="Times New Roman" w:hAnsi="Times New Roman" w:cs="Traditional Arabic" w:hint="eastAsia"/>
          <w:color w:val="000000"/>
          <w:sz w:val="36"/>
          <w:szCs w:val="36"/>
          <w:rtl/>
        </w:rPr>
        <w:t>قريب</w:t>
      </w:r>
      <w:r w:rsidRPr="0045328B">
        <w:rPr>
          <w:rFonts w:ascii="Times New Roman" w:eastAsia="Times New Roman" w:hAnsi="Times New Roman" w:cs="Traditional Arabic"/>
          <w:color w:val="000000"/>
          <w:sz w:val="36"/>
          <w:szCs w:val="36"/>
          <w:rtl/>
        </w:rPr>
        <w:t xml:space="preserve"> </w:t>
      </w:r>
      <w:r w:rsidRPr="0045328B">
        <w:rPr>
          <w:rFonts w:ascii="Times New Roman" w:eastAsia="Times New Roman" w:hAnsi="Times New Roman" w:cs="Traditional Arabic" w:hint="eastAsia"/>
          <w:color w:val="000000"/>
          <w:sz w:val="36"/>
          <w:szCs w:val="36"/>
          <w:rtl/>
        </w:rPr>
        <w:t>أو</w:t>
      </w:r>
      <w:r w:rsidRPr="0045328B">
        <w:rPr>
          <w:rFonts w:ascii="Times New Roman" w:eastAsia="Times New Roman" w:hAnsi="Times New Roman" w:cs="Traditional Arabic"/>
          <w:color w:val="000000"/>
          <w:sz w:val="36"/>
          <w:szCs w:val="36"/>
          <w:rtl/>
        </w:rPr>
        <w:t xml:space="preserve"> </w:t>
      </w:r>
      <w:r w:rsidRPr="0045328B">
        <w:rPr>
          <w:rFonts w:ascii="Times New Roman" w:eastAsia="Times New Roman" w:hAnsi="Times New Roman" w:cs="Traditional Arabic" w:hint="eastAsia"/>
          <w:color w:val="000000"/>
          <w:sz w:val="36"/>
          <w:szCs w:val="36"/>
          <w:rtl/>
        </w:rPr>
        <w:t>بعيد</w:t>
      </w:r>
      <w:r w:rsidRPr="0045328B">
        <w:rPr>
          <w:rFonts w:ascii="Times New Roman" w:eastAsia="Times New Roman" w:hAnsi="Times New Roman" w:cs="Traditional Arabic"/>
          <w:color w:val="000000"/>
          <w:sz w:val="36"/>
          <w:szCs w:val="36"/>
          <w:rtl/>
        </w:rPr>
        <w:t xml:space="preserve">. </w:t>
      </w:r>
    </w:p>
    <w:p w:rsidR="00C44D3B" w:rsidRPr="0045328B" w:rsidRDefault="00C44D3B" w:rsidP="003A1659">
      <w:pPr>
        <w:ind w:firstLine="423"/>
        <w:jc w:val="both"/>
        <w:rPr>
          <w:rFonts w:ascii="Times New Roman" w:eastAsia="Times New Roman" w:hAnsi="Times New Roman" w:cs="Traditional Arabic"/>
          <w:color w:val="000000"/>
          <w:sz w:val="36"/>
          <w:szCs w:val="36"/>
          <w:rtl/>
        </w:rPr>
      </w:pPr>
      <w:r w:rsidRPr="0045328B">
        <w:rPr>
          <w:rFonts w:ascii="Times New Roman" w:eastAsia="Times New Roman" w:hAnsi="Times New Roman" w:cs="Traditional Arabic" w:hint="cs"/>
          <w:color w:val="000000"/>
          <w:sz w:val="36"/>
          <w:szCs w:val="36"/>
          <w:rtl/>
        </w:rPr>
        <w:t>أجزل الله الثواب للجميع, وجعله في ميزان حسناتهم, ووف</w:t>
      </w:r>
      <w:r w:rsidR="00BC049F">
        <w:rPr>
          <w:rFonts w:ascii="Times New Roman" w:eastAsia="Times New Roman" w:hAnsi="Times New Roman" w:cs="Traditional Arabic" w:hint="cs"/>
          <w:color w:val="000000"/>
          <w:sz w:val="36"/>
          <w:szCs w:val="36"/>
          <w:rtl/>
        </w:rPr>
        <w:t>َّ</w:t>
      </w:r>
      <w:r w:rsidRPr="0045328B">
        <w:rPr>
          <w:rFonts w:ascii="Times New Roman" w:eastAsia="Times New Roman" w:hAnsi="Times New Roman" w:cs="Traditional Arabic" w:hint="cs"/>
          <w:color w:val="000000"/>
          <w:sz w:val="36"/>
          <w:szCs w:val="36"/>
          <w:rtl/>
        </w:rPr>
        <w:t xml:space="preserve">قنا جميعاً لما يحبه </w:t>
      </w:r>
      <w:proofErr w:type="spellStart"/>
      <w:r w:rsidRPr="0045328B">
        <w:rPr>
          <w:rFonts w:ascii="Times New Roman" w:eastAsia="Times New Roman" w:hAnsi="Times New Roman" w:cs="Traditional Arabic" w:hint="cs"/>
          <w:color w:val="000000"/>
          <w:sz w:val="36"/>
          <w:szCs w:val="36"/>
          <w:rtl/>
        </w:rPr>
        <w:t>ويرضاه</w:t>
      </w:r>
      <w:proofErr w:type="spellEnd"/>
      <w:r w:rsidRPr="0045328B">
        <w:rPr>
          <w:rFonts w:ascii="Times New Roman" w:eastAsia="Times New Roman" w:hAnsi="Times New Roman" w:cs="Traditional Arabic" w:hint="cs"/>
          <w:color w:val="000000"/>
          <w:sz w:val="36"/>
          <w:szCs w:val="36"/>
          <w:rtl/>
        </w:rPr>
        <w:t>,</w:t>
      </w:r>
      <w:r w:rsidR="003A1659" w:rsidRPr="0045328B">
        <w:rPr>
          <w:rFonts w:ascii="Times New Roman" w:eastAsia="Times New Roman" w:hAnsi="Times New Roman" w:cs="Traditional Arabic" w:hint="cs"/>
          <w:color w:val="000000"/>
          <w:sz w:val="36"/>
          <w:szCs w:val="36"/>
          <w:rtl/>
        </w:rPr>
        <w:t xml:space="preserve"> </w:t>
      </w:r>
      <w:r w:rsidRPr="0045328B">
        <w:rPr>
          <w:rFonts w:ascii="Times New Roman" w:eastAsia="Times New Roman" w:hAnsi="Times New Roman" w:cs="Traditional Arabic" w:hint="cs"/>
          <w:color w:val="000000"/>
          <w:sz w:val="36"/>
          <w:szCs w:val="36"/>
          <w:rtl/>
        </w:rPr>
        <w:t>آمين.</w:t>
      </w:r>
    </w:p>
    <w:p w:rsidR="000B2604" w:rsidRPr="0045328B" w:rsidRDefault="000B2604" w:rsidP="00667362">
      <w:pPr>
        <w:ind w:firstLine="423"/>
        <w:jc w:val="both"/>
        <w:rPr>
          <w:rFonts w:ascii="Times New Roman" w:eastAsia="Times New Roman" w:hAnsi="Times New Roman" w:cs="Traditional Arabic"/>
          <w:sz w:val="48"/>
          <w:szCs w:val="48"/>
        </w:rPr>
      </w:pPr>
    </w:p>
    <w:p w:rsidR="00145927" w:rsidRPr="0045328B" w:rsidRDefault="00142652" w:rsidP="00667362">
      <w:pPr>
        <w:spacing w:after="0" w:line="240" w:lineRule="auto"/>
        <w:jc w:val="both"/>
        <w:rPr>
          <w:rFonts w:ascii="Times New Roman" w:eastAsia="Times New Roman" w:hAnsi="Times New Roman" w:cs="Traditional Arabic"/>
          <w:sz w:val="36"/>
          <w:szCs w:val="36"/>
          <w:rtl/>
        </w:rPr>
      </w:pPr>
      <w:r w:rsidRPr="0045328B">
        <w:rPr>
          <w:rFonts w:ascii="Times New Roman" w:eastAsia="Times New Roman" w:hAnsi="Times New Roman" w:cs="Traditional Arabic"/>
          <w:sz w:val="36"/>
          <w:szCs w:val="36"/>
          <w:rtl/>
        </w:rPr>
        <w:br w:type="page"/>
      </w:r>
    </w:p>
    <w:p w:rsidR="00145927" w:rsidRPr="0045328B" w:rsidRDefault="00145927" w:rsidP="001F53A3">
      <w:pPr>
        <w:spacing w:after="0" w:line="240" w:lineRule="auto"/>
        <w:jc w:val="center"/>
        <w:rPr>
          <w:rFonts w:ascii="Times New Roman" w:eastAsia="Times New Roman" w:hAnsi="Times New Roman" w:cs="Traditional Arabic"/>
          <w:sz w:val="36"/>
          <w:szCs w:val="36"/>
          <w:rtl/>
        </w:rPr>
      </w:pPr>
      <w:r w:rsidRPr="0045328B">
        <w:rPr>
          <w:rFonts w:ascii="QCF_BSML" w:eastAsia="Times New Roman" w:hAnsi="QCF_BSML" w:cs="QCF_BSML"/>
          <w:color w:val="000000"/>
          <w:sz w:val="40"/>
          <w:szCs w:val="40"/>
          <w:rtl/>
        </w:rPr>
        <w:lastRenderedPageBreak/>
        <w:t>ﭑ  ﭒ ﭓ</w:t>
      </w:r>
    </w:p>
    <w:p w:rsidR="005A3C10" w:rsidRPr="0045328B" w:rsidRDefault="005A3C10" w:rsidP="005A3C10">
      <w:pPr>
        <w:ind w:firstLine="423"/>
        <w:jc w:val="both"/>
        <w:rPr>
          <w:rFonts w:ascii="Traditional Arabic" w:hAnsi="Traditional Arabic" w:cs="Traditional Arabic"/>
          <w:sz w:val="36"/>
          <w:szCs w:val="36"/>
          <w:rtl/>
          <w:lang w:val="ar-SA"/>
        </w:rPr>
      </w:pPr>
    </w:p>
    <w:p w:rsidR="003001D1" w:rsidRPr="0045328B" w:rsidRDefault="003001D1" w:rsidP="005A3C10">
      <w:pPr>
        <w:ind w:firstLine="423"/>
        <w:jc w:val="both"/>
        <w:rPr>
          <w:rFonts w:ascii="Traditional Arabic" w:hAnsi="Traditional Arabic" w:cs="Traditional Arabic"/>
          <w:sz w:val="36"/>
          <w:szCs w:val="36"/>
          <w:rtl/>
          <w:lang w:val="ar-SA"/>
        </w:rPr>
      </w:pPr>
      <w:r w:rsidRPr="0045328B">
        <w:rPr>
          <w:rFonts w:ascii="Traditional Arabic" w:hAnsi="Traditional Arabic" w:cs="Traditional Arabic"/>
          <w:sz w:val="36"/>
          <w:szCs w:val="36"/>
          <w:rtl/>
          <w:lang w:val="ar-SA"/>
        </w:rPr>
        <w:t>الحمد لله م</w:t>
      </w:r>
      <w:r w:rsidR="00BE3D4B" w:rsidRPr="0045328B">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ولي الج</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ميل، واهب الع</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طاء الجزيل، أجود من أعطى</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 xml:space="preserve"> وأصدق من أوفى</w:t>
      </w:r>
      <w:r w:rsidR="00214A37" w:rsidRPr="0045328B">
        <w:rPr>
          <w:rFonts w:ascii="Traditional Arabic" w:hAnsi="Traditional Arabic" w:cs="Traditional Arabic" w:hint="cs"/>
          <w:sz w:val="36"/>
          <w:szCs w:val="36"/>
          <w:rtl/>
          <w:lang w:val="ar-SA"/>
        </w:rPr>
        <w:t xml:space="preserve">, </w:t>
      </w:r>
      <w:r w:rsidRPr="0045328B">
        <w:rPr>
          <w:rFonts w:ascii="Traditional Arabic" w:hAnsi="Traditional Arabic" w:cs="Traditional Arabic"/>
          <w:sz w:val="36"/>
          <w:szCs w:val="36"/>
          <w:rtl/>
          <w:lang w:val="ar-SA"/>
        </w:rPr>
        <w:t>نحمدك اللهم</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 xml:space="preserve"> ما ه</w:t>
      </w:r>
      <w:r w:rsidR="005A3C10" w:rsidRPr="0045328B">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م</w:t>
      </w:r>
      <w:r w:rsidR="005A3C10" w:rsidRPr="0045328B">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ع</w:t>
      </w:r>
      <w:r w:rsidR="0045328B">
        <w:rPr>
          <w:rStyle w:val="a5"/>
          <w:rFonts w:ascii="Traditional Arabic" w:hAnsi="Traditional Arabic" w:cs="Traditional Arabic"/>
          <w:sz w:val="36"/>
          <w:szCs w:val="36"/>
          <w:rtl/>
          <w:lang w:val="ar-SA"/>
        </w:rPr>
        <w:t>(</w:t>
      </w:r>
      <w:r w:rsidR="0045328B" w:rsidRPr="0045328B">
        <w:rPr>
          <w:rStyle w:val="a5"/>
          <w:rFonts w:ascii="Traditional Arabic" w:hAnsi="Traditional Arabic" w:cs="Traditional Arabic"/>
          <w:sz w:val="36"/>
          <w:szCs w:val="36"/>
          <w:rtl/>
          <w:lang w:val="ar-SA"/>
        </w:rPr>
        <w:footnoteReference w:id="3"/>
      </w:r>
      <w:r w:rsidR="0045328B">
        <w:rPr>
          <w:rStyle w:val="a5"/>
          <w:rFonts w:ascii="Traditional Arabic" w:hAnsi="Traditional Arabic" w:cs="Traditional Arabic"/>
          <w:sz w:val="36"/>
          <w:szCs w:val="36"/>
          <w:rtl/>
          <w:lang w:val="ar-SA"/>
        </w:rPr>
        <w:t>)</w:t>
      </w:r>
      <w:r w:rsidRPr="0045328B">
        <w:rPr>
          <w:rFonts w:ascii="Traditional Arabic" w:hAnsi="Traditional Arabic" w:cs="Traditional Arabic"/>
          <w:sz w:val="36"/>
          <w:szCs w:val="36"/>
          <w:rtl/>
          <w:lang w:val="ar-SA"/>
        </w:rPr>
        <w:t xml:space="preserve"> سحاب، ولم</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ع</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 xml:space="preserve"> سراب، واجتمع أحباب، وقُرئ كتاب</w:t>
      </w:r>
      <w:r w:rsidR="00214A37" w:rsidRPr="0045328B">
        <w:rPr>
          <w:rFonts w:ascii="Traditional Arabic" w:hAnsi="Traditional Arabic" w:cs="Traditional Arabic" w:hint="cs"/>
          <w:sz w:val="36"/>
          <w:szCs w:val="36"/>
          <w:rtl/>
          <w:lang w:val="ar-SA"/>
        </w:rPr>
        <w:t xml:space="preserve">, </w:t>
      </w:r>
      <w:r w:rsidRPr="0045328B">
        <w:rPr>
          <w:rFonts w:ascii="Traditional Arabic" w:hAnsi="Traditional Arabic" w:cs="Traditional Arabic"/>
          <w:sz w:val="36"/>
          <w:szCs w:val="36"/>
          <w:rtl/>
          <w:lang w:val="ar-SA"/>
        </w:rPr>
        <w:t>ح</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م</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 xml:space="preserve">داً </w:t>
      </w:r>
      <w:proofErr w:type="spellStart"/>
      <w:r w:rsidRPr="0045328B">
        <w:rPr>
          <w:rFonts w:ascii="Traditional Arabic" w:hAnsi="Traditional Arabic" w:cs="Traditional Arabic"/>
          <w:sz w:val="36"/>
          <w:szCs w:val="36"/>
          <w:rtl/>
          <w:lang w:val="ar-SA"/>
        </w:rPr>
        <w:t>ح</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م</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داً</w:t>
      </w:r>
      <w:proofErr w:type="spellEnd"/>
      <w:r w:rsidRPr="0045328B">
        <w:rPr>
          <w:rFonts w:ascii="Traditional Arabic" w:hAnsi="Traditional Arabic" w:cs="Traditional Arabic"/>
          <w:sz w:val="36"/>
          <w:szCs w:val="36"/>
          <w:rtl/>
          <w:lang w:val="ar-SA"/>
        </w:rPr>
        <w:t xml:space="preserve"> على ا</w:t>
      </w:r>
      <w:r w:rsidR="00214A37" w:rsidRPr="0045328B">
        <w:rPr>
          <w:rFonts w:ascii="Traditional Arabic" w:hAnsi="Traditional Arabic" w:cs="Traditional Arabic"/>
          <w:sz w:val="36"/>
          <w:szCs w:val="36"/>
          <w:rtl/>
          <w:lang w:val="ar-SA"/>
        </w:rPr>
        <w:t>لإكرام، وش</w:t>
      </w:r>
      <w:r w:rsidR="00BC049F">
        <w:rPr>
          <w:rFonts w:ascii="Traditional Arabic" w:hAnsi="Traditional Arabic" w:cs="Traditional Arabic" w:hint="cs"/>
          <w:sz w:val="36"/>
          <w:szCs w:val="36"/>
          <w:rtl/>
          <w:lang w:val="ar-SA"/>
        </w:rPr>
        <w:t>ُ</w:t>
      </w:r>
      <w:r w:rsidR="00214A37" w:rsidRPr="0045328B">
        <w:rPr>
          <w:rFonts w:ascii="Traditional Arabic" w:hAnsi="Traditional Arabic" w:cs="Traditional Arabic"/>
          <w:sz w:val="36"/>
          <w:szCs w:val="36"/>
          <w:rtl/>
          <w:lang w:val="ar-SA"/>
        </w:rPr>
        <w:t>ك</w:t>
      </w:r>
      <w:r w:rsidR="00BC049F">
        <w:rPr>
          <w:rFonts w:ascii="Traditional Arabic" w:hAnsi="Traditional Arabic" w:cs="Traditional Arabic" w:hint="cs"/>
          <w:sz w:val="36"/>
          <w:szCs w:val="36"/>
          <w:rtl/>
          <w:lang w:val="ar-SA"/>
        </w:rPr>
        <w:t>ْ</w:t>
      </w:r>
      <w:r w:rsidR="00214A37" w:rsidRPr="0045328B">
        <w:rPr>
          <w:rFonts w:ascii="Traditional Arabic" w:hAnsi="Traditional Arabic" w:cs="Traditional Arabic"/>
          <w:sz w:val="36"/>
          <w:szCs w:val="36"/>
          <w:rtl/>
          <w:lang w:val="ar-SA"/>
        </w:rPr>
        <w:t>راً ش</w:t>
      </w:r>
      <w:r w:rsidR="00BC049F">
        <w:rPr>
          <w:rFonts w:ascii="Traditional Arabic" w:hAnsi="Traditional Arabic" w:cs="Traditional Arabic" w:hint="cs"/>
          <w:sz w:val="36"/>
          <w:szCs w:val="36"/>
          <w:rtl/>
          <w:lang w:val="ar-SA"/>
        </w:rPr>
        <w:t>ُ</w:t>
      </w:r>
      <w:r w:rsidR="00214A37" w:rsidRPr="0045328B">
        <w:rPr>
          <w:rFonts w:ascii="Traditional Arabic" w:hAnsi="Traditional Arabic" w:cs="Traditional Arabic"/>
          <w:sz w:val="36"/>
          <w:szCs w:val="36"/>
          <w:rtl/>
          <w:lang w:val="ar-SA"/>
        </w:rPr>
        <w:t>ك</w:t>
      </w:r>
      <w:r w:rsidR="00BC049F">
        <w:rPr>
          <w:rFonts w:ascii="Traditional Arabic" w:hAnsi="Traditional Arabic" w:cs="Traditional Arabic" w:hint="cs"/>
          <w:sz w:val="36"/>
          <w:szCs w:val="36"/>
          <w:rtl/>
          <w:lang w:val="ar-SA"/>
        </w:rPr>
        <w:t>ْ</w:t>
      </w:r>
      <w:r w:rsidR="00214A37" w:rsidRPr="0045328B">
        <w:rPr>
          <w:rFonts w:ascii="Traditional Arabic" w:hAnsi="Traditional Arabic" w:cs="Traditional Arabic"/>
          <w:sz w:val="36"/>
          <w:szCs w:val="36"/>
          <w:rtl/>
          <w:lang w:val="ar-SA"/>
        </w:rPr>
        <w:t>راً على الإنعا</w:t>
      </w:r>
      <w:r w:rsidR="00214A37" w:rsidRPr="0045328B">
        <w:rPr>
          <w:rFonts w:ascii="Traditional Arabic" w:hAnsi="Traditional Arabic" w:cs="Traditional Arabic" w:hint="cs"/>
          <w:sz w:val="36"/>
          <w:szCs w:val="36"/>
          <w:rtl/>
          <w:lang w:val="ar-SA"/>
        </w:rPr>
        <w:t>م,</w:t>
      </w:r>
      <w:r w:rsidRPr="0045328B">
        <w:rPr>
          <w:rFonts w:ascii="Traditional Arabic" w:hAnsi="Traditional Arabic" w:cs="Traditional Arabic"/>
          <w:sz w:val="36"/>
          <w:szCs w:val="36"/>
          <w:rtl/>
          <w:lang w:val="ar-SA"/>
        </w:rPr>
        <w:t xml:space="preserve"> </w:t>
      </w:r>
      <w:r w:rsidR="00214A37" w:rsidRPr="0045328B">
        <w:rPr>
          <w:rFonts w:ascii="Traditional Arabic" w:hAnsi="Traditional Arabic" w:cs="Traditional Arabic" w:hint="cs"/>
          <w:sz w:val="36"/>
          <w:szCs w:val="36"/>
          <w:rtl/>
          <w:lang w:val="ar-SA"/>
        </w:rPr>
        <w:t>والص</w:t>
      </w:r>
      <w:r w:rsidR="00BC049F">
        <w:rPr>
          <w:rFonts w:ascii="Traditional Arabic" w:hAnsi="Traditional Arabic" w:cs="Traditional Arabic" w:hint="cs"/>
          <w:sz w:val="36"/>
          <w:szCs w:val="36"/>
          <w:rtl/>
          <w:lang w:val="ar-SA"/>
        </w:rPr>
        <w:t>ّ</w:t>
      </w:r>
      <w:r w:rsidR="00214A37" w:rsidRPr="0045328B">
        <w:rPr>
          <w:rFonts w:ascii="Traditional Arabic" w:hAnsi="Traditional Arabic" w:cs="Traditional Arabic" w:hint="cs"/>
          <w:sz w:val="36"/>
          <w:szCs w:val="36"/>
          <w:rtl/>
          <w:lang w:val="ar-SA"/>
        </w:rPr>
        <w:t>لاة والسلام على الن</w:t>
      </w:r>
      <w:r w:rsidR="00BC049F">
        <w:rPr>
          <w:rFonts w:ascii="Traditional Arabic" w:hAnsi="Traditional Arabic" w:cs="Traditional Arabic" w:hint="cs"/>
          <w:sz w:val="36"/>
          <w:szCs w:val="36"/>
          <w:rtl/>
          <w:lang w:val="ar-SA"/>
        </w:rPr>
        <w:t>ِّ</w:t>
      </w:r>
      <w:r w:rsidR="00214A37" w:rsidRPr="0045328B">
        <w:rPr>
          <w:rFonts w:ascii="Traditional Arabic" w:hAnsi="Traditional Arabic" w:cs="Traditional Arabic" w:hint="cs"/>
          <w:sz w:val="36"/>
          <w:szCs w:val="36"/>
          <w:rtl/>
          <w:lang w:val="ar-SA"/>
        </w:rPr>
        <w:t xml:space="preserve">بي الهادي, وصاحب المقام العالي, وعلى </w:t>
      </w:r>
      <w:proofErr w:type="spellStart"/>
      <w:r w:rsidR="00214A37" w:rsidRPr="0045328B">
        <w:rPr>
          <w:rFonts w:ascii="Traditional Arabic" w:hAnsi="Traditional Arabic" w:cs="Traditional Arabic" w:hint="cs"/>
          <w:sz w:val="36"/>
          <w:szCs w:val="36"/>
          <w:rtl/>
          <w:lang w:val="ar-SA"/>
        </w:rPr>
        <w:t>آله</w:t>
      </w:r>
      <w:proofErr w:type="spellEnd"/>
      <w:r w:rsidR="00214A37" w:rsidRPr="0045328B">
        <w:rPr>
          <w:rFonts w:ascii="Traditional Arabic" w:hAnsi="Traditional Arabic" w:cs="Traditional Arabic" w:hint="cs"/>
          <w:sz w:val="36"/>
          <w:szCs w:val="36"/>
          <w:rtl/>
          <w:lang w:val="ar-SA"/>
        </w:rPr>
        <w:t xml:space="preserve"> الطيبين, والصحابة والتابعين, ومن بعدهم بإحسان إلى يوم الدين</w:t>
      </w:r>
      <w:r w:rsidR="00BC049F">
        <w:rPr>
          <w:rFonts w:ascii="Traditional Arabic" w:hAnsi="Traditional Arabic" w:cs="Traditional Arabic" w:hint="cs"/>
          <w:sz w:val="36"/>
          <w:szCs w:val="36"/>
          <w:rtl/>
          <w:lang w:val="ar-SA"/>
        </w:rPr>
        <w:t>؛</w:t>
      </w:r>
      <w:r w:rsidR="00214A37" w:rsidRPr="0045328B">
        <w:rPr>
          <w:rFonts w:ascii="Traditional Arabic" w:hAnsi="Traditional Arabic" w:cs="Traditional Arabic" w:hint="cs"/>
          <w:sz w:val="36"/>
          <w:szCs w:val="36"/>
          <w:rtl/>
          <w:lang w:val="ar-SA"/>
        </w:rPr>
        <w:t xml:space="preserve"> يا رب العالمين.</w:t>
      </w:r>
    </w:p>
    <w:p w:rsidR="00677FC6" w:rsidRPr="0045328B" w:rsidRDefault="00677FC6" w:rsidP="00BC049F">
      <w:pPr>
        <w:ind w:firstLine="423"/>
        <w:jc w:val="both"/>
        <w:rPr>
          <w:rFonts w:ascii="Traditional Arabic" w:hAnsi="Traditional Arabic" w:cs="Traditional Arabic"/>
          <w:sz w:val="36"/>
          <w:szCs w:val="36"/>
          <w:rtl/>
          <w:lang w:val="ar-SA"/>
        </w:rPr>
      </w:pPr>
      <w:r w:rsidRPr="0045328B">
        <w:rPr>
          <w:rFonts w:ascii="Traditional Arabic" w:hAnsi="Traditional Arabic" w:cs="Traditional Arabic" w:hint="eastAsia"/>
          <w:sz w:val="36"/>
          <w:szCs w:val="36"/>
          <w:rtl/>
          <w:lang w:val="ar-SA"/>
        </w:rPr>
        <w:t>وبعد</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فإن</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المعارف</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جم</w:t>
      </w:r>
      <w:r w:rsidR="00BE3D4B" w:rsidRPr="0045328B">
        <w:rPr>
          <w:rFonts w:ascii="Traditional Arabic" w:hAnsi="Traditional Arabic" w:cs="Traditional Arabic" w:hint="cs"/>
          <w:sz w:val="36"/>
          <w:szCs w:val="36"/>
          <w:rtl/>
          <w:lang w:val="ar-SA"/>
        </w:rPr>
        <w:t>ّ</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hint="eastAsia"/>
          <w:sz w:val="36"/>
          <w:szCs w:val="36"/>
          <w:rtl/>
          <w:lang w:val="ar-SA"/>
        </w:rPr>
        <w:t>ة،</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وهي</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كلها</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م</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hint="eastAsia"/>
          <w:sz w:val="36"/>
          <w:szCs w:val="36"/>
          <w:rtl/>
          <w:lang w:val="ar-SA"/>
        </w:rPr>
        <w:t>هم</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hint="eastAsia"/>
          <w:sz w:val="36"/>
          <w:szCs w:val="36"/>
          <w:rtl/>
          <w:lang w:val="ar-SA"/>
        </w:rPr>
        <w:t>ة،</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وأهم</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hint="eastAsia"/>
          <w:sz w:val="36"/>
          <w:szCs w:val="36"/>
          <w:rtl/>
          <w:lang w:val="ar-SA"/>
        </w:rPr>
        <w:t>ها</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ما</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به</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الحياة</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الأبدية،</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والسعادة</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السرم</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hint="eastAsia"/>
          <w:sz w:val="36"/>
          <w:szCs w:val="36"/>
          <w:rtl/>
          <w:lang w:val="ar-SA"/>
        </w:rPr>
        <w:t>دية،</w:t>
      </w:r>
      <w:r w:rsidRPr="0045328B">
        <w:rPr>
          <w:rFonts w:ascii="Traditional Arabic" w:hAnsi="Traditional Arabic" w:cs="Traditional Arabic"/>
          <w:sz w:val="36"/>
          <w:szCs w:val="36"/>
          <w:rtl/>
          <w:lang w:val="ar-SA"/>
        </w:rPr>
        <w:t xml:space="preserve"> </w:t>
      </w:r>
      <w:r w:rsidR="00BC049F">
        <w:rPr>
          <w:rFonts w:ascii="Traditional Arabic" w:hAnsi="Traditional Arabic" w:cs="Traditional Arabic" w:hint="cs"/>
          <w:sz w:val="36"/>
          <w:szCs w:val="36"/>
          <w:rtl/>
          <w:lang w:val="ar-SA"/>
        </w:rPr>
        <w:t>وهو</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علم</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كتاب</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الله</w:t>
      </w:r>
      <w:r w:rsidRPr="0045328B">
        <w:rPr>
          <w:rFonts w:ascii="Traditional Arabic" w:hAnsi="Traditional Arabic" w:cs="Traditional Arabic"/>
          <w:sz w:val="36"/>
          <w:szCs w:val="36"/>
          <w:rtl/>
          <w:lang w:val="ar-SA"/>
        </w:rPr>
        <w:t xml:space="preserve"> </w:t>
      </w:r>
      <w:r w:rsidR="00BC049F">
        <w:rPr>
          <w:rFonts w:ascii="Traditional Arabic" w:hAnsi="Traditional Arabic" w:cs="Traditional Arabic" w:hint="cs"/>
          <w:sz w:val="36"/>
          <w:szCs w:val="36"/>
          <w:rtl/>
          <w:lang w:val="ar-SA"/>
        </w:rPr>
        <w:t>تعالى</w:t>
      </w:r>
      <w:r w:rsidRPr="0045328B">
        <w:rPr>
          <w:rFonts w:ascii="Traditional Arabic" w:hAnsi="Traditional Arabic" w:cs="Traditional Arabic" w:hint="eastAsia"/>
          <w:sz w:val="36"/>
          <w:szCs w:val="36"/>
          <w:rtl/>
          <w:lang w:val="ar-SA"/>
        </w:rPr>
        <w:t>،</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وغيره</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من</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العلوم</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كالأدوات،</w:t>
      </w:r>
      <w:r w:rsidRPr="0045328B">
        <w:rPr>
          <w:rFonts w:ascii="Traditional Arabic" w:hAnsi="Traditional Arabic" w:cs="Traditional Arabic"/>
          <w:sz w:val="36"/>
          <w:szCs w:val="36"/>
          <w:rtl/>
          <w:lang w:val="ar-SA"/>
        </w:rPr>
        <w:t xml:space="preserve"> </w:t>
      </w:r>
      <w:r w:rsidR="00BC049F">
        <w:rPr>
          <w:rFonts w:ascii="Traditional Arabic" w:hAnsi="Traditional Arabic" w:cs="Traditional Arabic" w:hint="cs"/>
          <w:sz w:val="36"/>
          <w:szCs w:val="36"/>
          <w:rtl/>
          <w:lang w:val="ar-SA"/>
        </w:rPr>
        <w:t>ف</w:t>
      </w:r>
      <w:r w:rsidRPr="0045328B">
        <w:rPr>
          <w:rFonts w:ascii="Traditional Arabic" w:hAnsi="Traditional Arabic" w:cs="Traditional Arabic" w:hint="eastAsia"/>
          <w:sz w:val="36"/>
          <w:szCs w:val="36"/>
          <w:rtl/>
          <w:lang w:val="ar-SA"/>
        </w:rPr>
        <w:t>هو</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العروة</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الوثقى،</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cs"/>
          <w:sz w:val="36"/>
          <w:szCs w:val="36"/>
          <w:rtl/>
          <w:lang w:val="ar-SA"/>
        </w:rPr>
        <w:t xml:space="preserve">والحصن الأقوى, </w:t>
      </w:r>
      <w:r w:rsidRPr="0045328B">
        <w:rPr>
          <w:rFonts w:ascii="Traditional Arabic" w:hAnsi="Traditional Arabic" w:cs="Traditional Arabic"/>
          <w:sz w:val="36"/>
          <w:szCs w:val="36"/>
          <w:rtl/>
          <w:lang w:val="ar-SA"/>
        </w:rPr>
        <w:t>حبل الله المتين، والذ</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كر الحكيم، والص</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راط المستقيم، الذى لا ت</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زيغ به الأهواء، ولا ت</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 xml:space="preserve">شبع منه العلماء، لا </w:t>
      </w:r>
      <w:proofErr w:type="spellStart"/>
      <w:r w:rsidRPr="0045328B">
        <w:rPr>
          <w:rFonts w:ascii="Traditional Arabic" w:hAnsi="Traditional Arabic" w:cs="Traditional Arabic"/>
          <w:sz w:val="36"/>
          <w:szCs w:val="36"/>
          <w:rtl/>
          <w:lang w:val="ar-SA"/>
        </w:rPr>
        <w:t>ت</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ن</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قضى</w:t>
      </w:r>
      <w:proofErr w:type="spellEnd"/>
      <w:r w:rsidRPr="0045328B">
        <w:rPr>
          <w:rFonts w:ascii="Traditional Arabic" w:hAnsi="Traditional Arabic" w:cs="Traditional Arabic"/>
          <w:sz w:val="36"/>
          <w:szCs w:val="36"/>
          <w:rtl/>
          <w:lang w:val="ar-SA"/>
        </w:rPr>
        <w:t xml:space="preserve"> عجائبه، من قال به ص</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د</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ق، ومن ح</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ك</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م به ع</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د</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ل، ومن خاصم به ف</w:t>
      </w:r>
      <w:r w:rsidR="00BC049F">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ل</w:t>
      </w:r>
      <w:r w:rsidR="00BC049F">
        <w:rPr>
          <w:rFonts w:ascii="Traditional Arabic" w:hAnsi="Traditional Arabic" w:cs="Traditional Arabic" w:hint="cs"/>
          <w:sz w:val="36"/>
          <w:szCs w:val="36"/>
          <w:rtl/>
          <w:lang w:val="ar-SA"/>
        </w:rPr>
        <w:t>َ</w:t>
      </w:r>
      <w:r w:rsidR="00361367">
        <w:rPr>
          <w:rFonts w:ascii="Traditional Arabic" w:hAnsi="Traditional Arabic" w:cs="Traditional Arabic"/>
          <w:sz w:val="36"/>
          <w:szCs w:val="36"/>
          <w:rtl/>
          <w:lang w:val="ar-SA"/>
        </w:rPr>
        <w:t xml:space="preserve">ح، ومن </w:t>
      </w:r>
      <w:proofErr w:type="spellStart"/>
      <w:r w:rsidR="00361367">
        <w:rPr>
          <w:rFonts w:ascii="Traditional Arabic" w:hAnsi="Traditional Arabic" w:cs="Traditional Arabic"/>
          <w:sz w:val="36"/>
          <w:szCs w:val="36"/>
          <w:rtl/>
          <w:lang w:val="ar-SA"/>
        </w:rPr>
        <w:t>د</w:t>
      </w:r>
      <w:r w:rsidR="00361367">
        <w:rPr>
          <w:rFonts w:ascii="Traditional Arabic" w:hAnsi="Traditional Arabic" w:cs="Traditional Arabic" w:hint="cs"/>
          <w:sz w:val="36"/>
          <w:szCs w:val="36"/>
          <w:rtl/>
          <w:lang w:val="ar-SA"/>
        </w:rPr>
        <w:t>َ</w:t>
      </w:r>
      <w:r w:rsidR="00361367">
        <w:rPr>
          <w:rFonts w:ascii="Traditional Arabic" w:hAnsi="Traditional Arabic" w:cs="Traditional Arabic"/>
          <w:sz w:val="36"/>
          <w:szCs w:val="36"/>
          <w:rtl/>
          <w:lang w:val="ar-SA"/>
        </w:rPr>
        <w:t>ع</w:t>
      </w:r>
      <w:r w:rsidR="00361367">
        <w:rPr>
          <w:rFonts w:ascii="Traditional Arabic" w:hAnsi="Traditional Arabic" w:cs="Traditional Arabic" w:hint="cs"/>
          <w:sz w:val="36"/>
          <w:szCs w:val="36"/>
          <w:rtl/>
          <w:lang w:val="ar-SA"/>
        </w:rPr>
        <w:t>َى</w:t>
      </w:r>
      <w:proofErr w:type="spellEnd"/>
      <w:r w:rsidRPr="0045328B">
        <w:rPr>
          <w:rFonts w:ascii="Traditional Arabic" w:hAnsi="Traditional Arabic" w:cs="Traditional Arabic"/>
          <w:sz w:val="36"/>
          <w:szCs w:val="36"/>
          <w:rtl/>
          <w:lang w:val="ar-SA"/>
        </w:rPr>
        <w:t xml:space="preserve"> إليه فقد ه</w:t>
      </w:r>
      <w:r w:rsidR="00361367">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د</w:t>
      </w:r>
      <w:r w:rsidR="00361367">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ى إلى صراط مستقيم</w:t>
      </w:r>
      <w:r w:rsidR="00BE3D4B" w:rsidRPr="0045328B">
        <w:rPr>
          <w:rFonts w:ascii="Traditional Arabic" w:hAnsi="Traditional Arabic" w:cs="Traditional Arabic" w:hint="cs"/>
          <w:sz w:val="36"/>
          <w:szCs w:val="36"/>
          <w:rtl/>
          <w:lang w:val="ar-SA"/>
        </w:rPr>
        <w:t xml:space="preserve"> </w:t>
      </w:r>
      <w:proofErr w:type="spellStart"/>
      <w:r w:rsidR="00361367">
        <w:rPr>
          <w:rFonts w:ascii="QCF_BSML" w:hAnsi="QCF_BSML" w:cs="QCF_BSML"/>
          <w:color w:val="000000"/>
          <w:sz w:val="27"/>
          <w:szCs w:val="27"/>
          <w:rtl/>
        </w:rPr>
        <w:t>ﭽ</w:t>
      </w:r>
      <w:r w:rsidR="00361367">
        <w:rPr>
          <w:rFonts w:ascii="QCF_P481" w:hAnsi="QCF_P481" w:cs="QCF_P481"/>
          <w:color w:val="000000"/>
          <w:sz w:val="27"/>
          <w:szCs w:val="27"/>
          <w:rtl/>
        </w:rPr>
        <w:t>ﮓﮔﮕ</w:t>
      </w:r>
      <w:r w:rsidR="00BE3D4B" w:rsidRPr="0045328B">
        <w:rPr>
          <w:rFonts w:ascii="QCF_P481" w:hAnsi="QCF_P481" w:cs="QCF_P481"/>
          <w:color w:val="000000"/>
          <w:sz w:val="27"/>
          <w:szCs w:val="27"/>
          <w:rtl/>
        </w:rPr>
        <w:t>ﮖ</w:t>
      </w:r>
      <w:proofErr w:type="spellEnd"/>
      <w:r w:rsidR="00BE3D4B" w:rsidRPr="0045328B">
        <w:rPr>
          <w:rFonts w:ascii="QCF_P481" w:hAnsi="QCF_P481" w:cs="QCF_P481"/>
          <w:color w:val="000000"/>
          <w:sz w:val="27"/>
          <w:szCs w:val="27"/>
          <w:rtl/>
        </w:rPr>
        <w:t xml:space="preserve">  ﮗ  ﮘ  ﮙ    ﮚ   </w:t>
      </w:r>
      <w:proofErr w:type="spellStart"/>
      <w:r w:rsidR="00BE3D4B" w:rsidRPr="0045328B">
        <w:rPr>
          <w:rFonts w:ascii="QCF_P481" w:hAnsi="QCF_P481" w:cs="QCF_P481"/>
          <w:color w:val="000000"/>
          <w:sz w:val="27"/>
          <w:szCs w:val="27"/>
          <w:rtl/>
        </w:rPr>
        <w:t>ﮛﮜ</w:t>
      </w:r>
      <w:proofErr w:type="spellEnd"/>
      <w:r w:rsidR="00BE3D4B" w:rsidRPr="0045328B">
        <w:rPr>
          <w:rFonts w:ascii="QCF_P481" w:hAnsi="QCF_P481" w:cs="QCF_P481"/>
          <w:color w:val="000000"/>
          <w:sz w:val="27"/>
          <w:szCs w:val="27"/>
          <w:rtl/>
        </w:rPr>
        <w:t xml:space="preserve">  ﮝ     ﮞ  ﮟ  ﮠ  </w:t>
      </w:r>
      <w:r w:rsidR="00BE3D4B" w:rsidRPr="0045328B">
        <w:rPr>
          <w:rFonts w:ascii="QCF_BSML" w:hAnsi="QCF_BSML" w:cs="QCF_BSML"/>
          <w:color w:val="000000"/>
          <w:sz w:val="27"/>
          <w:szCs w:val="27"/>
          <w:rtl/>
        </w:rPr>
        <w:t>ﭼ</w:t>
      </w:r>
      <w:r w:rsidR="0045328B">
        <w:rPr>
          <w:rStyle w:val="a5"/>
          <w:rFonts w:ascii="Traditional Arabic" w:hAnsi="Traditional Arabic" w:cs="Traditional Arabic"/>
          <w:sz w:val="36"/>
          <w:szCs w:val="36"/>
          <w:rtl/>
          <w:lang w:val="ar-SA"/>
        </w:rPr>
        <w:t>(</w:t>
      </w:r>
      <w:r w:rsidR="0045328B" w:rsidRPr="0045328B">
        <w:rPr>
          <w:rStyle w:val="a5"/>
          <w:rFonts w:ascii="Traditional Arabic" w:hAnsi="Traditional Arabic" w:cs="Traditional Arabic"/>
          <w:sz w:val="36"/>
          <w:szCs w:val="36"/>
          <w:rtl/>
          <w:lang w:val="ar-SA"/>
        </w:rPr>
        <w:footnoteReference w:id="4"/>
      </w:r>
      <w:r w:rsidR="0045328B">
        <w:rPr>
          <w:rStyle w:val="a5"/>
          <w:rFonts w:ascii="Traditional Arabic" w:hAnsi="Traditional Arabic" w:cs="Traditional Arabic"/>
          <w:sz w:val="36"/>
          <w:szCs w:val="36"/>
          <w:rtl/>
          <w:lang w:val="ar-SA"/>
        </w:rPr>
        <w:t>)</w:t>
      </w:r>
      <w:r w:rsidR="00BE3D4B" w:rsidRPr="0045328B">
        <w:rPr>
          <w:rFonts w:ascii="Traditional Arabic" w:hAnsi="Traditional Arabic" w:cs="Traditional Arabic" w:hint="cs"/>
          <w:sz w:val="36"/>
          <w:szCs w:val="36"/>
          <w:rtl/>
          <w:lang w:val="ar-SA"/>
        </w:rPr>
        <w:t>.</w:t>
      </w:r>
    </w:p>
    <w:p w:rsidR="00E500E8" w:rsidRPr="0045328B" w:rsidRDefault="00E500E8" w:rsidP="00667362">
      <w:pPr>
        <w:ind w:firstLine="423"/>
        <w:jc w:val="both"/>
        <w:rPr>
          <w:rFonts w:ascii="Traditional Arabic" w:hAnsi="Traditional Arabic" w:cs="Traditional Arabic"/>
          <w:sz w:val="36"/>
          <w:szCs w:val="36"/>
          <w:rtl/>
          <w:lang w:val="ar-SA"/>
        </w:rPr>
      </w:pPr>
      <w:r w:rsidRPr="0045328B">
        <w:rPr>
          <w:rFonts w:ascii="Traditional Arabic" w:hAnsi="Traditional Arabic" w:cs="Traditional Arabic" w:hint="cs"/>
          <w:sz w:val="36"/>
          <w:szCs w:val="36"/>
          <w:rtl/>
          <w:lang w:val="ar-SA"/>
        </w:rPr>
        <w:t>لذلك ألف علماء الإسلام حول هذا الكتاب الكريم؛ ف</w:t>
      </w:r>
      <w:r w:rsidRPr="0045328B">
        <w:rPr>
          <w:rFonts w:ascii="Traditional Arabic" w:hAnsi="Traditional Arabic" w:cs="Traditional Arabic" w:hint="eastAsia"/>
          <w:sz w:val="36"/>
          <w:szCs w:val="36"/>
          <w:rtl/>
          <w:lang w:val="ar-SA"/>
        </w:rPr>
        <w:t>تنوعت</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مؤلفاتهم</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تجاهه،</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فمنهم</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من</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ألف</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في</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أسباب</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نزوله</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ومنهم</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من</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ألف</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في</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ناسخه</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ومنسوخه،</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ومنهم</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من</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ألف</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في</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غريبه،</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ومنهم</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من</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ألف</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في</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معانيه،</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ومنهم</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من</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ألف</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في</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إعرابه،</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إلى</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غير</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ذلك</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من</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العلوم</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المتعلقة</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به</w:t>
      </w:r>
      <w:r w:rsidR="00BE3D4B" w:rsidRPr="0045328B">
        <w:rPr>
          <w:rFonts w:ascii="Traditional Arabic" w:hAnsi="Traditional Arabic" w:cs="Traditional Arabic" w:hint="cs"/>
          <w:sz w:val="36"/>
          <w:szCs w:val="36"/>
          <w:rtl/>
          <w:lang w:val="ar-SA"/>
        </w:rPr>
        <w:t xml:space="preserve"> </w:t>
      </w:r>
      <w:r w:rsidRPr="0045328B">
        <w:rPr>
          <w:rFonts w:ascii="Traditional Arabic" w:hAnsi="Traditional Arabic" w:cs="Traditional Arabic" w:hint="eastAsia"/>
          <w:sz w:val="36"/>
          <w:szCs w:val="36"/>
          <w:rtl/>
          <w:lang w:val="ar-SA"/>
        </w:rPr>
        <w:t>ومنهم</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من</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جعل</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مصنفاته</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شاملة</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فأورد</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فيها</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علوما</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شتى؛</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وهذه</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سمة</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كتب</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التفسير،</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ومنهم</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من</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عني</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بجانب</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الأحكام</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الشرعية</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في</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القرآن</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الكريم،</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فكانت</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كتب</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أحكام</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lastRenderedPageBreak/>
        <w:t>القرآن،</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فترك</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لنا</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علماء</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الإسلام</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تراثا</w:t>
      </w:r>
      <w:r w:rsidR="00BE3D4B" w:rsidRPr="0045328B">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علمي</w:t>
      </w:r>
      <w:r w:rsidR="00BE3D4B" w:rsidRPr="0045328B">
        <w:rPr>
          <w:rFonts w:ascii="Traditional Arabic" w:hAnsi="Traditional Arabic" w:cs="Traditional Arabic" w:hint="cs"/>
          <w:sz w:val="36"/>
          <w:szCs w:val="36"/>
          <w:rtl/>
          <w:lang w:val="ar-SA"/>
        </w:rPr>
        <w:t>ّ</w:t>
      </w:r>
      <w:r w:rsidRPr="0045328B">
        <w:rPr>
          <w:rFonts w:ascii="Traditional Arabic" w:hAnsi="Traditional Arabic" w:cs="Traditional Arabic" w:hint="eastAsia"/>
          <w:sz w:val="36"/>
          <w:szCs w:val="36"/>
          <w:rtl/>
          <w:lang w:val="ar-SA"/>
        </w:rPr>
        <w:t>ا</w:t>
      </w:r>
      <w:r w:rsidR="00BE3D4B" w:rsidRPr="0045328B">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عظيما</w:t>
      </w:r>
      <w:r w:rsidR="00BE3D4B" w:rsidRPr="0045328B">
        <w:rPr>
          <w:rFonts w:ascii="Traditional Arabic" w:hAnsi="Traditional Arabic" w:cs="Traditional Arabic" w:hint="cs"/>
          <w:sz w:val="36"/>
          <w:szCs w:val="36"/>
          <w:rtl/>
          <w:lang w:val="ar-SA"/>
        </w:rPr>
        <w:t>ً</w:t>
      </w:r>
      <w:r w:rsidRPr="0045328B">
        <w:rPr>
          <w:rFonts w:ascii="Traditional Arabic" w:hAnsi="Traditional Arabic" w:cs="Traditional Arabic" w:hint="eastAsia"/>
          <w:sz w:val="36"/>
          <w:szCs w:val="36"/>
          <w:rtl/>
          <w:lang w:val="ar-SA"/>
        </w:rPr>
        <w:t>،</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يشهد</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لإعجاز</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القرآن</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وعظمته،</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حيث</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لقي</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من</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العناية</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ما</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لم</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يل</w:t>
      </w:r>
      <w:r w:rsidR="00BE3D4B" w:rsidRPr="0045328B">
        <w:rPr>
          <w:rFonts w:ascii="Traditional Arabic" w:hAnsi="Traditional Arabic" w:cs="Traditional Arabic" w:hint="cs"/>
          <w:sz w:val="36"/>
          <w:szCs w:val="36"/>
          <w:rtl/>
          <w:lang w:val="ar-SA"/>
        </w:rPr>
        <w:t>ْ</w:t>
      </w:r>
      <w:r w:rsidRPr="0045328B">
        <w:rPr>
          <w:rFonts w:ascii="Traditional Arabic" w:hAnsi="Traditional Arabic" w:cs="Traditional Arabic" w:hint="eastAsia"/>
          <w:sz w:val="36"/>
          <w:szCs w:val="36"/>
          <w:rtl/>
          <w:lang w:val="ar-SA"/>
        </w:rPr>
        <w:t>قه</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كتاب</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eastAsia"/>
          <w:sz w:val="36"/>
          <w:szCs w:val="36"/>
          <w:rtl/>
          <w:lang w:val="ar-SA"/>
        </w:rPr>
        <w:t>آخر</w:t>
      </w:r>
      <w:r w:rsidRPr="0045328B">
        <w:rPr>
          <w:rFonts w:ascii="Traditional Arabic" w:hAnsi="Traditional Arabic" w:cs="Traditional Arabic"/>
          <w:sz w:val="36"/>
          <w:szCs w:val="36"/>
          <w:rtl/>
          <w:lang w:val="ar-SA"/>
        </w:rPr>
        <w:t>.</w:t>
      </w:r>
    </w:p>
    <w:p w:rsidR="00E500E8" w:rsidRPr="0045328B" w:rsidRDefault="00E500E8" w:rsidP="00667362">
      <w:pPr>
        <w:ind w:firstLine="423"/>
        <w:jc w:val="both"/>
        <w:rPr>
          <w:rFonts w:ascii="Traditional Arabic" w:hAnsi="Traditional Arabic" w:cs="Traditional Arabic"/>
          <w:sz w:val="36"/>
          <w:szCs w:val="36"/>
          <w:rtl/>
          <w:lang w:val="ar-SA"/>
        </w:rPr>
      </w:pPr>
      <w:r w:rsidRPr="0045328B">
        <w:rPr>
          <w:rFonts w:ascii="Traditional Arabic" w:hAnsi="Traditional Arabic" w:cs="Traditional Arabic"/>
          <w:sz w:val="36"/>
          <w:szCs w:val="36"/>
          <w:rtl/>
          <w:lang w:val="ar-SA"/>
        </w:rPr>
        <w:t xml:space="preserve">ولكن نالت من بعض </w:t>
      </w:r>
      <w:r w:rsidRPr="0045328B">
        <w:rPr>
          <w:rFonts w:ascii="Traditional Arabic" w:hAnsi="Traditional Arabic" w:cs="Traditional Arabic" w:hint="cs"/>
          <w:sz w:val="36"/>
          <w:szCs w:val="36"/>
          <w:rtl/>
          <w:lang w:val="ar-SA"/>
        </w:rPr>
        <w:t>ذ</w:t>
      </w:r>
      <w:r w:rsidRPr="0045328B">
        <w:rPr>
          <w:rFonts w:ascii="Traditional Arabic" w:hAnsi="Traditional Arabic" w:cs="Traditional Arabic"/>
          <w:sz w:val="36"/>
          <w:szCs w:val="36"/>
          <w:rtl/>
          <w:lang w:val="ar-SA"/>
        </w:rPr>
        <w:t>لك التراث العلمي العظيم يد التحريف، وأصابته آفة التصحيف، فلر</w:t>
      </w:r>
      <w:r w:rsidR="00BE3D4B" w:rsidRPr="0045328B">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ب تحريف أو</w:t>
      </w:r>
      <w:r w:rsidRPr="0045328B">
        <w:rPr>
          <w:rFonts w:ascii="Traditional Arabic" w:hAnsi="Traditional Arabic" w:cs="Traditional Arabic" w:hint="cs"/>
          <w:sz w:val="36"/>
          <w:szCs w:val="36"/>
          <w:rtl/>
          <w:lang w:val="ar-SA"/>
        </w:rPr>
        <w:t xml:space="preserve"> </w:t>
      </w:r>
      <w:r w:rsidRPr="0045328B">
        <w:rPr>
          <w:rFonts w:ascii="Traditional Arabic" w:hAnsi="Traditional Arabic" w:cs="Traditional Arabic"/>
          <w:sz w:val="36"/>
          <w:szCs w:val="36"/>
          <w:rtl/>
          <w:lang w:val="ar-SA"/>
        </w:rPr>
        <w:t>تصحيف غير معنى النص حتى صار على غير مراد المؤلف، فلزم  المسلم</w:t>
      </w:r>
      <w:r w:rsidRPr="0045328B">
        <w:rPr>
          <w:rFonts w:ascii="Traditional Arabic" w:hAnsi="Traditional Arabic" w:cs="Traditional Arabic" w:hint="cs"/>
          <w:sz w:val="36"/>
          <w:szCs w:val="36"/>
          <w:rtl/>
          <w:lang w:val="ar-SA"/>
        </w:rPr>
        <w:t>ي</w:t>
      </w:r>
      <w:r w:rsidRPr="0045328B">
        <w:rPr>
          <w:rFonts w:ascii="Traditional Arabic" w:hAnsi="Traditional Arabic" w:cs="Traditional Arabic"/>
          <w:sz w:val="36"/>
          <w:szCs w:val="36"/>
          <w:rtl/>
          <w:lang w:val="ar-SA"/>
        </w:rPr>
        <w:t>ن علماء كانوا أو طلابا</w:t>
      </w:r>
      <w:r w:rsidR="00BE3D4B" w:rsidRPr="0045328B">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 xml:space="preserve"> التصد</w:t>
      </w:r>
      <w:r w:rsidR="00BE3D4B" w:rsidRPr="0045328B">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ي لإخراج هذه الكتب وتحقيقها، ونفض ما</w:t>
      </w:r>
      <w:r w:rsidRPr="0045328B">
        <w:rPr>
          <w:rFonts w:ascii="Traditional Arabic" w:hAnsi="Traditional Arabic" w:cs="Traditional Arabic" w:hint="cs"/>
          <w:sz w:val="36"/>
          <w:szCs w:val="36"/>
          <w:rtl/>
          <w:lang w:val="ar-SA"/>
        </w:rPr>
        <w:t xml:space="preserve"> أصابها</w:t>
      </w:r>
      <w:r w:rsidRPr="0045328B">
        <w:rPr>
          <w:rFonts w:ascii="Traditional Arabic" w:hAnsi="Traditional Arabic" w:cs="Traditional Arabic"/>
          <w:sz w:val="36"/>
          <w:szCs w:val="36"/>
          <w:rtl/>
          <w:lang w:val="ar-SA"/>
        </w:rPr>
        <w:t xml:space="preserve"> من غبار الزمن، وخدمتها الخدم</w:t>
      </w:r>
      <w:r w:rsidRPr="0045328B">
        <w:rPr>
          <w:rFonts w:ascii="Traditional Arabic" w:hAnsi="Traditional Arabic" w:cs="Traditional Arabic" w:hint="cs"/>
          <w:sz w:val="36"/>
          <w:szCs w:val="36"/>
          <w:rtl/>
          <w:lang w:val="ar-SA"/>
        </w:rPr>
        <w:t>ة العلمي</w:t>
      </w:r>
      <w:r w:rsidRPr="0045328B">
        <w:rPr>
          <w:rFonts w:ascii="Traditional Arabic" w:hAnsi="Traditional Arabic" w:cs="Traditional Arabic"/>
          <w:sz w:val="36"/>
          <w:szCs w:val="36"/>
          <w:rtl/>
          <w:lang w:val="ar-SA"/>
        </w:rPr>
        <w:t>ة</w:t>
      </w:r>
      <w:r w:rsidRPr="0045328B">
        <w:rPr>
          <w:rFonts w:ascii="Traditional Arabic" w:hAnsi="Traditional Arabic" w:cs="Traditional Arabic" w:hint="cs"/>
          <w:sz w:val="36"/>
          <w:szCs w:val="36"/>
          <w:rtl/>
          <w:lang w:val="ar-SA"/>
        </w:rPr>
        <w:t xml:space="preserve"> </w:t>
      </w:r>
      <w:r w:rsidRPr="0045328B">
        <w:rPr>
          <w:rFonts w:ascii="Traditional Arabic" w:hAnsi="Traditional Arabic" w:cs="Traditional Arabic"/>
          <w:sz w:val="36"/>
          <w:szCs w:val="36"/>
          <w:rtl/>
          <w:lang w:val="ar-SA"/>
        </w:rPr>
        <w:t>اللائقة بمكانتها، فقام بذلك العمل المبارك علماء وباحثون، فخرجت إلى النور كتب كثيرة، بعضها خرج بحلة بهية مضبوطا</w:t>
      </w:r>
      <w:r w:rsidR="00BE3D4B" w:rsidRPr="0045328B">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 xml:space="preserve"> مخدوما</w:t>
      </w:r>
      <w:r w:rsidR="00BE3D4B" w:rsidRPr="0045328B">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 إلا أن بعضها</w:t>
      </w:r>
      <w:r w:rsidRPr="0045328B">
        <w:rPr>
          <w:rFonts w:ascii="Traditional Arabic" w:hAnsi="Traditional Arabic" w:cs="Traditional Arabic" w:hint="cs"/>
          <w:sz w:val="36"/>
          <w:szCs w:val="36"/>
          <w:rtl/>
          <w:lang w:val="ar-SA"/>
        </w:rPr>
        <w:t xml:space="preserve"> مازال</w:t>
      </w:r>
      <w:r w:rsidRPr="0045328B">
        <w:rPr>
          <w:rFonts w:ascii="Traditional Arabic" w:hAnsi="Traditional Arabic" w:cs="Traditional Arabic"/>
          <w:sz w:val="36"/>
          <w:szCs w:val="36"/>
          <w:rtl/>
          <w:lang w:val="ar-SA"/>
        </w:rPr>
        <w:t xml:space="preserve"> ينتظر مزيد ضبط ومزيد تحقيق، وخدمة تليق به.</w:t>
      </w:r>
    </w:p>
    <w:p w:rsidR="008B65FC" w:rsidRDefault="003001D1" w:rsidP="008B65FC">
      <w:pPr>
        <w:ind w:firstLine="423"/>
        <w:jc w:val="both"/>
        <w:rPr>
          <w:rFonts w:ascii="Traditional Arabic" w:hAnsi="Traditional Arabic" w:cs="Traditional Arabic"/>
          <w:sz w:val="36"/>
          <w:szCs w:val="36"/>
          <w:rtl/>
          <w:lang w:val="ar-SA"/>
        </w:rPr>
      </w:pPr>
      <w:r w:rsidRPr="0045328B">
        <w:rPr>
          <w:rFonts w:ascii="Traditional Arabic" w:hAnsi="Traditional Arabic" w:cs="Traditional Arabic"/>
          <w:sz w:val="36"/>
          <w:szCs w:val="36"/>
          <w:rtl/>
          <w:lang w:val="ar-SA"/>
        </w:rPr>
        <w:t>ولما من</w:t>
      </w:r>
      <w:r w:rsidR="00E500E8" w:rsidRPr="0045328B">
        <w:rPr>
          <w:rFonts w:ascii="Traditional Arabic" w:hAnsi="Traditional Arabic" w:cs="Traditional Arabic" w:hint="cs"/>
          <w:sz w:val="36"/>
          <w:szCs w:val="36"/>
          <w:rtl/>
          <w:lang w:val="ar-SA"/>
        </w:rPr>
        <w:t>َّ</w:t>
      </w:r>
      <w:r w:rsidR="00E500E8" w:rsidRPr="0045328B">
        <w:rPr>
          <w:rFonts w:ascii="Traditional Arabic" w:hAnsi="Traditional Arabic" w:cs="Traditional Arabic"/>
          <w:sz w:val="36"/>
          <w:szCs w:val="36"/>
          <w:rtl/>
          <w:lang w:val="ar-SA"/>
        </w:rPr>
        <w:t xml:space="preserve"> الله تعالى علي-</w:t>
      </w:r>
      <w:r w:rsidRPr="0045328B">
        <w:rPr>
          <w:rFonts w:ascii="Traditional Arabic" w:hAnsi="Traditional Arabic" w:cs="Traditional Arabic"/>
          <w:sz w:val="36"/>
          <w:szCs w:val="36"/>
          <w:rtl/>
          <w:lang w:val="ar-SA"/>
        </w:rPr>
        <w:t>بحول</w:t>
      </w:r>
      <w:r w:rsidRPr="0045328B">
        <w:rPr>
          <w:rFonts w:ascii="Traditional Arabic" w:hAnsi="Traditional Arabic" w:cs="Traditional Arabic" w:hint="cs"/>
          <w:sz w:val="36"/>
          <w:szCs w:val="36"/>
          <w:rtl/>
          <w:lang w:val="ar-SA"/>
        </w:rPr>
        <w:t>ه</w:t>
      </w:r>
      <w:r w:rsidRPr="0045328B">
        <w:rPr>
          <w:rFonts w:ascii="Traditional Arabic" w:hAnsi="Traditional Arabic" w:cs="Traditional Arabic"/>
          <w:sz w:val="36"/>
          <w:szCs w:val="36"/>
          <w:rtl/>
          <w:lang w:val="ar-SA"/>
        </w:rPr>
        <w:t xml:space="preserve"> </w:t>
      </w:r>
      <w:r w:rsidRPr="0045328B">
        <w:rPr>
          <w:rFonts w:ascii="Traditional Arabic" w:hAnsi="Traditional Arabic" w:cs="Traditional Arabic" w:hint="cs"/>
          <w:sz w:val="36"/>
          <w:szCs w:val="36"/>
          <w:rtl/>
          <w:lang w:val="ar-SA"/>
        </w:rPr>
        <w:t>و</w:t>
      </w:r>
      <w:r w:rsidRPr="0045328B">
        <w:rPr>
          <w:rFonts w:ascii="Traditional Arabic" w:hAnsi="Traditional Arabic" w:cs="Traditional Arabic"/>
          <w:sz w:val="36"/>
          <w:szCs w:val="36"/>
          <w:rtl/>
          <w:lang w:val="ar-SA"/>
        </w:rPr>
        <w:t>قو</w:t>
      </w:r>
      <w:r w:rsidRPr="0045328B">
        <w:rPr>
          <w:rFonts w:ascii="Traditional Arabic" w:hAnsi="Traditional Arabic" w:cs="Traditional Arabic" w:hint="cs"/>
          <w:sz w:val="36"/>
          <w:szCs w:val="36"/>
          <w:rtl/>
          <w:lang w:val="ar-SA"/>
        </w:rPr>
        <w:t>ته</w:t>
      </w:r>
      <w:r w:rsidRPr="0045328B">
        <w:rPr>
          <w:rFonts w:ascii="Traditional Arabic" w:hAnsi="Traditional Arabic" w:cs="Traditional Arabic"/>
          <w:sz w:val="36"/>
          <w:szCs w:val="36"/>
          <w:rtl/>
          <w:lang w:val="ar-SA"/>
        </w:rPr>
        <w:t xml:space="preserve">– ووفقني للالتحاق بقسم التفسير في مرحلة </w:t>
      </w:r>
      <w:r w:rsidRPr="0045328B">
        <w:rPr>
          <w:rFonts w:ascii="Traditional Arabic" w:hAnsi="Traditional Arabic" w:cs="Traditional Arabic" w:hint="cs"/>
          <w:sz w:val="36"/>
          <w:szCs w:val="36"/>
          <w:rtl/>
          <w:lang w:val="ar-SA"/>
        </w:rPr>
        <w:t>العالمية (</w:t>
      </w:r>
      <w:r w:rsidRPr="0045328B">
        <w:rPr>
          <w:rFonts w:ascii="Traditional Arabic" w:hAnsi="Traditional Arabic" w:cs="Traditional Arabic"/>
          <w:sz w:val="36"/>
          <w:szCs w:val="36"/>
          <w:rtl/>
          <w:lang w:val="ar-SA"/>
        </w:rPr>
        <w:t>الماجستير</w:t>
      </w:r>
      <w:r w:rsidRPr="0045328B">
        <w:rPr>
          <w:rFonts w:ascii="Traditional Arabic" w:hAnsi="Traditional Arabic" w:cs="Traditional Arabic" w:hint="cs"/>
          <w:sz w:val="36"/>
          <w:szCs w:val="36"/>
          <w:rtl/>
          <w:lang w:val="ar-SA"/>
        </w:rPr>
        <w:t>) بكلية القرآن الكريم</w:t>
      </w:r>
      <w:r w:rsidR="00E500E8" w:rsidRPr="0045328B">
        <w:rPr>
          <w:rFonts w:ascii="Traditional Arabic" w:hAnsi="Traditional Arabic" w:cs="Traditional Arabic" w:hint="cs"/>
          <w:sz w:val="36"/>
          <w:szCs w:val="36"/>
          <w:rtl/>
          <w:lang w:val="ar-SA"/>
        </w:rPr>
        <w:t xml:space="preserve"> بالجامعة الإسلامية بالمدينة المنورة</w:t>
      </w:r>
      <w:r w:rsidRPr="0045328B">
        <w:rPr>
          <w:rFonts w:ascii="Traditional Arabic" w:hAnsi="Traditional Arabic" w:cs="Traditional Arabic"/>
          <w:sz w:val="36"/>
          <w:szCs w:val="36"/>
          <w:rtl/>
          <w:lang w:val="ar-SA"/>
        </w:rPr>
        <w:t>، رأيت أن تكون رسالتي العلمية، في خدمة تراث الأمة الإسلامية، لتتواصل الجهود</w:t>
      </w:r>
      <w:r w:rsidRPr="0045328B">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 xml:space="preserve"> وتتكامل في ذلك الميدان ال</w:t>
      </w:r>
      <w:r w:rsidR="00BE3D4B" w:rsidRPr="0045328B">
        <w:rPr>
          <w:rFonts w:ascii="Traditional Arabic" w:hAnsi="Traditional Arabic" w:cs="Traditional Arabic"/>
          <w:sz w:val="36"/>
          <w:szCs w:val="36"/>
          <w:rtl/>
          <w:lang w:val="ar-SA"/>
        </w:rPr>
        <w:t>نبيل،</w:t>
      </w:r>
      <w:r w:rsidRPr="0045328B">
        <w:rPr>
          <w:rFonts w:ascii="Traditional Arabic" w:hAnsi="Traditional Arabic" w:cs="Traditional Arabic"/>
          <w:sz w:val="36"/>
          <w:szCs w:val="36"/>
          <w:rtl/>
          <w:lang w:val="ar-SA"/>
        </w:rPr>
        <w:t xml:space="preserve"> ووقع اختياري  على </w:t>
      </w:r>
      <w:r w:rsidR="00BE3D4B" w:rsidRPr="0045328B">
        <w:rPr>
          <w:rFonts w:ascii="Traditional Arabic" w:hAnsi="Traditional Arabic" w:cs="Traditional Arabic" w:hint="cs"/>
          <w:sz w:val="36"/>
          <w:szCs w:val="36"/>
          <w:rtl/>
          <w:lang w:val="ar-SA"/>
        </w:rPr>
        <w:t xml:space="preserve">تحقيق جزء من </w:t>
      </w:r>
      <w:r w:rsidRPr="0045328B">
        <w:rPr>
          <w:rFonts w:ascii="Traditional Arabic" w:hAnsi="Traditional Arabic" w:cs="Traditional Arabic"/>
          <w:sz w:val="36"/>
          <w:szCs w:val="36"/>
          <w:rtl/>
          <w:lang w:val="ar-SA"/>
        </w:rPr>
        <w:t>كتاب ( أحكام القرآن لأبي بكر</w:t>
      </w:r>
      <w:r w:rsidR="005A3C10" w:rsidRPr="0045328B">
        <w:rPr>
          <w:rFonts w:ascii="Traditional Arabic" w:hAnsi="Traditional Arabic" w:cs="Traditional Arabic"/>
          <w:sz w:val="36"/>
          <w:szCs w:val="36"/>
          <w:rtl/>
          <w:lang w:val="ar-SA"/>
        </w:rPr>
        <w:t xml:space="preserve"> ابن العربي الإشبيلي ت ( 543هـ</w:t>
      </w:r>
      <w:r w:rsidRPr="0045328B">
        <w:rPr>
          <w:rFonts w:ascii="Traditional Arabic" w:hAnsi="Traditional Arabic" w:cs="Traditional Arabic" w:hint="cs"/>
          <w:sz w:val="36"/>
          <w:szCs w:val="36"/>
          <w:rtl/>
          <w:lang w:val="ar-SA"/>
        </w:rPr>
        <w:t>)</w:t>
      </w:r>
      <w:r w:rsidR="00E500E8" w:rsidRPr="0045328B">
        <w:rPr>
          <w:rFonts w:ascii="Traditional Arabic" w:hAnsi="Traditional Arabic" w:cs="Traditional Arabic" w:hint="cs"/>
          <w:sz w:val="36"/>
          <w:szCs w:val="36"/>
          <w:rtl/>
          <w:lang w:val="ar-SA"/>
        </w:rPr>
        <w:t>,</w:t>
      </w:r>
      <w:r w:rsidRPr="0045328B">
        <w:rPr>
          <w:rFonts w:ascii="Traditional Arabic" w:hAnsi="Traditional Arabic" w:cs="Traditional Arabic"/>
          <w:sz w:val="36"/>
          <w:szCs w:val="36"/>
          <w:rtl/>
          <w:lang w:val="ar-SA"/>
        </w:rPr>
        <w:t xml:space="preserve"> وذلك لأسباب س</w:t>
      </w:r>
      <w:r w:rsidRPr="0045328B">
        <w:rPr>
          <w:rFonts w:ascii="Traditional Arabic" w:hAnsi="Traditional Arabic" w:cs="Traditional Arabic" w:hint="cs"/>
          <w:sz w:val="36"/>
          <w:szCs w:val="36"/>
          <w:rtl/>
          <w:lang w:val="ar-SA"/>
        </w:rPr>
        <w:t>ي</w:t>
      </w:r>
      <w:r w:rsidRPr="0045328B">
        <w:rPr>
          <w:rFonts w:ascii="Traditional Arabic" w:hAnsi="Traditional Arabic" w:cs="Traditional Arabic"/>
          <w:sz w:val="36"/>
          <w:szCs w:val="36"/>
          <w:rtl/>
          <w:lang w:val="ar-SA"/>
        </w:rPr>
        <w:t>أ</w:t>
      </w:r>
      <w:r w:rsidRPr="0045328B">
        <w:rPr>
          <w:rFonts w:ascii="Traditional Arabic" w:hAnsi="Traditional Arabic" w:cs="Traditional Arabic" w:hint="cs"/>
          <w:sz w:val="36"/>
          <w:szCs w:val="36"/>
          <w:rtl/>
          <w:lang w:val="ar-SA"/>
        </w:rPr>
        <w:t>تي ذكرها</w:t>
      </w:r>
      <w:r w:rsidRPr="0045328B">
        <w:rPr>
          <w:rFonts w:ascii="Traditional Arabic" w:hAnsi="Traditional Arabic" w:cs="Traditional Arabic"/>
          <w:sz w:val="36"/>
          <w:szCs w:val="36"/>
          <w:rtl/>
          <w:lang w:val="ar-SA"/>
        </w:rPr>
        <w:t xml:space="preserve"> إن شاء الله تعالى. </w:t>
      </w:r>
    </w:p>
    <w:p w:rsidR="003001D1" w:rsidRPr="0045328B" w:rsidRDefault="003001D1" w:rsidP="008B65FC">
      <w:pPr>
        <w:ind w:firstLine="423"/>
        <w:jc w:val="both"/>
        <w:rPr>
          <w:rFonts w:ascii="Traditional Arabic" w:hAnsi="Traditional Arabic" w:cs="Traditional Arabic"/>
          <w:sz w:val="36"/>
          <w:szCs w:val="36"/>
          <w:rtl/>
          <w:lang w:val="ar-SA"/>
        </w:rPr>
      </w:pPr>
      <w:r w:rsidRPr="0045328B">
        <w:rPr>
          <w:rFonts w:ascii="Traditional Arabic" w:hAnsi="Traditional Arabic" w:cs="Traditional Arabic" w:hint="cs"/>
          <w:sz w:val="36"/>
          <w:szCs w:val="36"/>
          <w:rtl/>
          <w:lang w:val="ar-SA"/>
        </w:rPr>
        <w:lastRenderedPageBreak/>
        <w:t>وقد تم توزيع الكتاب على عدد من طلاب مرحلة الماجستير</w:t>
      </w:r>
      <w:r w:rsidR="0045328B">
        <w:rPr>
          <w:rStyle w:val="a5"/>
          <w:rFonts w:ascii="Traditional Arabic" w:hAnsi="Traditional Arabic" w:cs="Traditional Arabic"/>
          <w:sz w:val="36"/>
          <w:szCs w:val="36"/>
          <w:rtl/>
          <w:lang w:val="ar-SA"/>
        </w:rPr>
        <w:t>(</w:t>
      </w:r>
      <w:r w:rsidR="0045328B" w:rsidRPr="0045328B">
        <w:rPr>
          <w:rStyle w:val="a5"/>
          <w:rFonts w:ascii="Traditional Arabic" w:hAnsi="Traditional Arabic" w:cs="Traditional Arabic"/>
          <w:sz w:val="36"/>
          <w:szCs w:val="36"/>
          <w:rtl/>
          <w:lang w:val="ar-SA"/>
        </w:rPr>
        <w:footnoteReference w:id="5"/>
      </w:r>
      <w:r w:rsidR="0045328B">
        <w:rPr>
          <w:rStyle w:val="a5"/>
          <w:rFonts w:ascii="Traditional Arabic" w:hAnsi="Traditional Arabic" w:cs="Traditional Arabic"/>
          <w:sz w:val="36"/>
          <w:szCs w:val="36"/>
          <w:rtl/>
          <w:lang w:val="ar-SA"/>
        </w:rPr>
        <w:t>)</w:t>
      </w:r>
      <w:r w:rsidRPr="0045328B">
        <w:rPr>
          <w:rFonts w:ascii="Traditional Arabic" w:hAnsi="Traditional Arabic" w:cs="Traditional Arabic" w:hint="cs"/>
          <w:sz w:val="36"/>
          <w:szCs w:val="36"/>
          <w:rtl/>
          <w:lang w:val="ar-SA"/>
        </w:rPr>
        <w:t>، و</w:t>
      </w:r>
      <w:r w:rsidRPr="0045328B">
        <w:rPr>
          <w:rFonts w:ascii="Traditional Arabic" w:hAnsi="Traditional Arabic" w:cs="Traditional Arabic"/>
          <w:sz w:val="36"/>
          <w:szCs w:val="36"/>
          <w:rtl/>
          <w:lang w:val="ar-SA"/>
        </w:rPr>
        <w:t>كان نصيبي من هذا المشروع</w:t>
      </w:r>
      <w:r w:rsidRPr="0045328B">
        <w:rPr>
          <w:rFonts w:ascii="Simplified Arabic" w:hAnsi="Simplified Arabic" w:cs="Sultan bold" w:hint="cs"/>
          <w:sz w:val="40"/>
          <w:szCs w:val="40"/>
          <w:rtl/>
        </w:rPr>
        <w:t xml:space="preserve"> </w:t>
      </w:r>
      <w:r w:rsidR="00E500E8" w:rsidRPr="0045328B">
        <w:rPr>
          <w:rFonts w:ascii="Traditional Arabic" w:hAnsi="Traditional Arabic" w:cs="Traditional Arabic" w:hint="cs"/>
          <w:sz w:val="36"/>
          <w:szCs w:val="36"/>
          <w:rtl/>
        </w:rPr>
        <w:t xml:space="preserve">من اول سورة الحشر إلى آخر القرآن في 90 </w:t>
      </w:r>
      <w:r w:rsidRPr="0045328B">
        <w:rPr>
          <w:rFonts w:ascii="Traditional Arabic" w:hAnsi="Traditional Arabic" w:cs="Traditional Arabic"/>
          <w:sz w:val="36"/>
          <w:szCs w:val="36"/>
          <w:rtl/>
        </w:rPr>
        <w:t>صفحة</w:t>
      </w:r>
      <w:r w:rsidRPr="0045328B">
        <w:rPr>
          <w:rFonts w:ascii="Traditional Arabic" w:hAnsi="Traditional Arabic" w:cs="Traditional Arabic" w:hint="cs"/>
          <w:sz w:val="36"/>
          <w:szCs w:val="36"/>
          <w:rtl/>
        </w:rPr>
        <w:t>.</w:t>
      </w:r>
    </w:p>
    <w:p w:rsidR="003001D1" w:rsidRPr="0045328B" w:rsidRDefault="003001D1" w:rsidP="00667362">
      <w:pPr>
        <w:jc w:val="both"/>
        <w:rPr>
          <w:rFonts w:ascii="Traditional Arabic" w:hAnsi="Traditional Arabic" w:cs="Traditional Arabic"/>
          <w:sz w:val="36"/>
          <w:szCs w:val="36"/>
          <w:rtl/>
          <w:lang w:val="ar-SA"/>
        </w:rPr>
      </w:pPr>
      <w:r w:rsidRPr="0045328B">
        <w:rPr>
          <w:rFonts w:ascii="Traditional Arabic" w:hAnsi="Traditional Arabic" w:cs="Traditional Arabic" w:hint="cs"/>
          <w:sz w:val="36"/>
          <w:szCs w:val="36"/>
          <w:rtl/>
          <w:lang w:val="ar-SA"/>
        </w:rPr>
        <w:t xml:space="preserve">  هذا وقد تم تقسيم الكتاب وفق طبعة دار السعادة المطبوعة بمصر عام 1331ه</w:t>
      </w:r>
      <w:r w:rsidR="001F53A3" w:rsidRPr="0045328B">
        <w:rPr>
          <w:rFonts w:ascii="Traditional Arabic" w:hAnsi="Traditional Arabic" w:cs="Traditional Arabic" w:hint="cs"/>
          <w:sz w:val="36"/>
          <w:szCs w:val="36"/>
          <w:rtl/>
          <w:lang w:val="ar-SA"/>
        </w:rPr>
        <w:t>ـ</w:t>
      </w:r>
      <w:r w:rsidRPr="0045328B">
        <w:rPr>
          <w:rFonts w:ascii="Traditional Arabic" w:hAnsi="Traditional Arabic" w:cs="Traditional Arabic" w:hint="cs"/>
          <w:sz w:val="36"/>
          <w:szCs w:val="36"/>
          <w:rtl/>
        </w:rPr>
        <w:t xml:space="preserve"> بأمر السلطان عبدالحفيظ العلوي سلطان المغرب آنذاك</w:t>
      </w:r>
      <w:r w:rsidRPr="0045328B">
        <w:rPr>
          <w:rFonts w:ascii="Traditional Arabic" w:hAnsi="Traditional Arabic" w:cs="Traditional Arabic" w:hint="cs"/>
          <w:sz w:val="36"/>
          <w:szCs w:val="36"/>
          <w:rtl/>
          <w:lang w:val="ar-SA"/>
        </w:rPr>
        <w:t xml:space="preserve">. </w:t>
      </w:r>
    </w:p>
    <w:p w:rsidR="00E80E69" w:rsidRPr="0045328B" w:rsidRDefault="002F2722" w:rsidP="00667362">
      <w:pPr>
        <w:spacing w:after="0" w:line="240" w:lineRule="auto"/>
        <w:ind w:firstLine="386"/>
        <w:jc w:val="both"/>
        <w:rPr>
          <w:rFonts w:ascii="Times New Roman" w:eastAsia="Times New Roman" w:hAnsi="Times New Roman" w:cs="Traditional Arabic"/>
          <w:sz w:val="36"/>
          <w:szCs w:val="36"/>
          <w:rtl/>
        </w:rPr>
      </w:pPr>
      <w:r w:rsidRPr="0045328B">
        <w:rPr>
          <w:rFonts w:cs="Traditional Arabic" w:hint="cs"/>
          <w:noProof/>
          <w:sz w:val="36"/>
          <w:szCs w:val="36"/>
          <w:rtl/>
        </w:rPr>
        <mc:AlternateContent>
          <mc:Choice Requires="wps">
            <w:drawing>
              <wp:anchor distT="0" distB="0" distL="114300" distR="114300" simplePos="0" relativeHeight="251693056" behindDoc="0" locked="0" layoutInCell="1" allowOverlap="1" wp14:anchorId="5C1EA049" wp14:editId="1DF7EE42">
                <wp:simplePos x="0" y="0"/>
                <wp:positionH relativeFrom="column">
                  <wp:posOffset>862965</wp:posOffset>
                </wp:positionH>
                <wp:positionV relativeFrom="paragraph">
                  <wp:posOffset>224790</wp:posOffset>
                </wp:positionV>
                <wp:extent cx="3594100" cy="431800"/>
                <wp:effectExtent l="0" t="0" r="82550" b="82550"/>
                <wp:wrapNone/>
                <wp:docPr id="24" name="مستطيل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43180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4" o:spid="_x0000_s1026" style="position:absolute;left:0;text-align:left;margin-left:67.95pt;margin-top:17.7pt;width:283pt;height: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" fillcolor="gray" stroked="f" strokecolor="#4d4d4d">
                <v:shadow on="t" opacity=".5" offset="6pt,6pt"/>
              </v:rect>
            </w:pict>
          </mc:Fallback>
        </mc:AlternateContent>
      </w:r>
      <w:r w:rsidRPr="0045328B">
        <w:rPr>
          <w:rFonts w:cs="Traditional Arabic" w:hint="cs"/>
          <w:noProof/>
          <w:sz w:val="36"/>
          <w:szCs w:val="36"/>
          <w:rtl/>
        </w:rPr>
        <mc:AlternateContent>
          <mc:Choice Requires="wps">
            <w:drawing>
              <wp:anchor distT="0" distB="0" distL="114300" distR="114300" simplePos="0" relativeHeight="251694080" behindDoc="0" locked="0" layoutInCell="1" allowOverlap="1" wp14:anchorId="4B7C165E" wp14:editId="7272FD6C">
                <wp:simplePos x="0" y="0"/>
                <wp:positionH relativeFrom="column">
                  <wp:posOffset>799465</wp:posOffset>
                </wp:positionH>
                <wp:positionV relativeFrom="paragraph">
                  <wp:posOffset>154940</wp:posOffset>
                </wp:positionV>
                <wp:extent cx="3600450" cy="425450"/>
                <wp:effectExtent l="19050" t="19050" r="19050" b="12700"/>
                <wp:wrapNone/>
                <wp:docPr id="26" name="مستطيل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425450"/>
                        </a:xfrm>
                        <a:prstGeom prst="rect">
                          <a:avLst/>
                        </a:prstGeom>
                        <a:solidFill>
                          <a:srgbClr val="FFFFFF"/>
                        </a:solidFill>
                        <a:ln w="38100" cmpd="dbl">
                          <a:solidFill>
                            <a:srgbClr val="000000"/>
                          </a:solidFill>
                          <a:miter lim="800000"/>
                          <a:headEnd/>
                          <a:tailEnd/>
                        </a:ln>
                      </wps:spPr>
                      <wps:txbx>
                        <w:txbxContent>
                          <w:p w:rsidR="00506C5A" w:rsidRPr="002F2722" w:rsidRDefault="00506C5A" w:rsidP="00F74E5C">
                            <w:pPr>
                              <w:pStyle w:val="a9"/>
                              <w:numPr>
                                <w:ilvl w:val="0"/>
                                <w:numId w:val="14"/>
                              </w:numPr>
                              <w:spacing w:after="0" w:line="240" w:lineRule="auto"/>
                              <w:rPr>
                                <w:rFonts w:ascii="Times New Roman" w:eastAsia="Times New Roman" w:hAnsi="Times New Roman" w:cs="GE East"/>
                                <w:sz w:val="36"/>
                                <w:szCs w:val="36"/>
                                <w:rtl/>
                              </w:rPr>
                            </w:pPr>
                            <w:r w:rsidRPr="002F2722">
                              <w:rPr>
                                <w:rFonts w:ascii="Times New Roman" w:eastAsia="Times New Roman" w:hAnsi="Times New Roman" w:cs="GE East" w:hint="cs"/>
                                <w:b/>
                                <w:bCs/>
                                <w:sz w:val="36"/>
                                <w:szCs w:val="36"/>
                                <w:rtl/>
                              </w:rPr>
                              <w:t xml:space="preserve"> </w:t>
                            </w:r>
                            <w:r w:rsidRPr="002F2722">
                              <w:rPr>
                                <w:rFonts w:ascii="Times New Roman" w:eastAsia="Times New Roman" w:hAnsi="Times New Roman" w:cs="GE East"/>
                                <w:b/>
                                <w:bCs/>
                                <w:sz w:val="36"/>
                                <w:szCs w:val="36"/>
                                <w:rtl/>
                              </w:rPr>
                              <w:t>أسباب اختيار</w:t>
                            </w:r>
                            <w:r w:rsidRPr="002F2722">
                              <w:rPr>
                                <w:rFonts w:ascii="Times New Roman" w:eastAsia="Times New Roman" w:hAnsi="Times New Roman" w:cs="GE East" w:hint="cs"/>
                                <w:b/>
                                <w:bCs/>
                                <w:sz w:val="36"/>
                                <w:szCs w:val="36"/>
                                <w:rtl/>
                              </w:rPr>
                              <w:t xml:space="preserve"> الموضوع</w:t>
                            </w:r>
                            <w:r w:rsidRPr="002F2722">
                              <w:rPr>
                                <w:rFonts w:ascii="Times New Roman" w:eastAsia="Times New Roman" w:hAnsi="Times New Roman" w:cs="GE East"/>
                                <w:b/>
                                <w:bCs/>
                                <w:sz w:val="36"/>
                                <w:szCs w:val="36"/>
                                <w:rtl/>
                              </w:rPr>
                              <w:t xml:space="preserve"> </w:t>
                            </w:r>
                            <w:r w:rsidRPr="002F2722">
                              <w:rPr>
                                <w:rFonts w:ascii="Times New Roman" w:eastAsia="Times New Roman" w:hAnsi="Times New Roman" w:cs="GE East" w:hint="cs"/>
                                <w:b/>
                                <w:bCs/>
                                <w:sz w:val="36"/>
                                <w:szCs w:val="36"/>
                                <w:rtl/>
                              </w:rPr>
                              <w:t>و</w:t>
                            </w:r>
                            <w:r w:rsidRPr="002F2722">
                              <w:rPr>
                                <w:rFonts w:ascii="Times New Roman" w:eastAsia="Times New Roman" w:hAnsi="Times New Roman" w:cs="GE East"/>
                                <w:b/>
                                <w:bCs/>
                                <w:sz w:val="36"/>
                                <w:szCs w:val="36"/>
                                <w:rtl/>
                              </w:rPr>
                              <w:t>أهمي</w:t>
                            </w:r>
                            <w:r w:rsidRPr="002F2722">
                              <w:rPr>
                                <w:rFonts w:ascii="Times New Roman" w:eastAsia="Times New Roman" w:hAnsi="Times New Roman" w:cs="GE East" w:hint="cs"/>
                                <w:b/>
                                <w:bCs/>
                                <w:sz w:val="36"/>
                                <w:szCs w:val="36"/>
                                <w:rtl/>
                              </w:rPr>
                              <w:t>ته</w:t>
                            </w:r>
                          </w:p>
                          <w:p w:rsidR="00506C5A" w:rsidRPr="00B0563A" w:rsidRDefault="00506C5A" w:rsidP="00E80E69">
                            <w:pPr>
                              <w:rPr>
                                <w:rFonts w:cs="Monotype Kouf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6" o:spid="_x0000_s1028" style="position:absolute;left:0;text-align:left;margin-left:62.95pt;margin-top:12.2pt;width:283.5pt;height:3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" strokeweight="3pt">
                <v:stroke linestyle="thinThin"/>
                <v:textbox>
                  <w:txbxContent>
                    <w:p w:rsidR="00A57301" w:rsidRPr="002F2722" w:rsidRDefault="00A57301" w:rsidP="00F74E5C">
                      <w:pPr>
                        <w:pStyle w:val="a9"/>
                        <w:numPr>
                          <w:ilvl w:val="0"/>
                          <w:numId w:val="14"/>
                        </w:numPr>
                        <w:spacing w:after="0" w:line="240" w:lineRule="auto"/>
                        <w:rPr>
                          <w:rFonts w:ascii="Times New Roman" w:eastAsia="Times New Roman" w:hAnsi="Times New Roman" w:cs="GE East"/>
                          <w:sz w:val="36"/>
                          <w:szCs w:val="36"/>
                          <w:rtl/>
                        </w:rPr>
                      </w:pPr>
                      <w:r w:rsidRPr="002F2722">
                        <w:rPr>
                          <w:rFonts w:ascii="Times New Roman" w:eastAsia="Times New Roman" w:hAnsi="Times New Roman" w:cs="GE East" w:hint="cs"/>
                          <w:b/>
                          <w:bCs/>
                          <w:sz w:val="36"/>
                          <w:szCs w:val="36"/>
                          <w:rtl/>
                        </w:rPr>
                        <w:t xml:space="preserve"> </w:t>
                      </w:r>
                      <w:r w:rsidRPr="002F2722">
                        <w:rPr>
                          <w:rFonts w:ascii="Times New Roman" w:eastAsia="Times New Roman" w:hAnsi="Times New Roman" w:cs="GE East"/>
                          <w:b/>
                          <w:bCs/>
                          <w:sz w:val="36"/>
                          <w:szCs w:val="36"/>
                          <w:rtl/>
                        </w:rPr>
                        <w:t>أسباب اختيار</w:t>
                      </w:r>
                      <w:r w:rsidRPr="002F2722">
                        <w:rPr>
                          <w:rFonts w:ascii="Times New Roman" w:eastAsia="Times New Roman" w:hAnsi="Times New Roman" w:cs="GE East" w:hint="cs"/>
                          <w:b/>
                          <w:bCs/>
                          <w:sz w:val="36"/>
                          <w:szCs w:val="36"/>
                          <w:rtl/>
                        </w:rPr>
                        <w:t xml:space="preserve"> الموضوع</w:t>
                      </w:r>
                      <w:r w:rsidRPr="002F2722">
                        <w:rPr>
                          <w:rFonts w:ascii="Times New Roman" w:eastAsia="Times New Roman" w:hAnsi="Times New Roman" w:cs="GE East"/>
                          <w:b/>
                          <w:bCs/>
                          <w:sz w:val="36"/>
                          <w:szCs w:val="36"/>
                          <w:rtl/>
                        </w:rPr>
                        <w:t xml:space="preserve"> </w:t>
                      </w:r>
                      <w:r w:rsidRPr="002F2722">
                        <w:rPr>
                          <w:rFonts w:ascii="Times New Roman" w:eastAsia="Times New Roman" w:hAnsi="Times New Roman" w:cs="GE East" w:hint="cs"/>
                          <w:b/>
                          <w:bCs/>
                          <w:sz w:val="36"/>
                          <w:szCs w:val="36"/>
                          <w:rtl/>
                        </w:rPr>
                        <w:t>و</w:t>
                      </w:r>
                      <w:r w:rsidRPr="002F2722">
                        <w:rPr>
                          <w:rFonts w:ascii="Times New Roman" w:eastAsia="Times New Roman" w:hAnsi="Times New Roman" w:cs="GE East"/>
                          <w:b/>
                          <w:bCs/>
                          <w:sz w:val="36"/>
                          <w:szCs w:val="36"/>
                          <w:rtl/>
                        </w:rPr>
                        <w:t>أهمي</w:t>
                      </w:r>
                      <w:r w:rsidRPr="002F2722">
                        <w:rPr>
                          <w:rFonts w:ascii="Times New Roman" w:eastAsia="Times New Roman" w:hAnsi="Times New Roman" w:cs="GE East" w:hint="cs"/>
                          <w:b/>
                          <w:bCs/>
                          <w:sz w:val="36"/>
                          <w:szCs w:val="36"/>
                          <w:rtl/>
                        </w:rPr>
                        <w:t>ته</w:t>
                      </w:r>
                    </w:p>
                    <w:p w:rsidR="00A57301" w:rsidRPr="00B0563A" w:rsidRDefault="00A57301" w:rsidP="00E80E69">
                      <w:pPr>
                        <w:rPr>
                          <w:rFonts w:cs="Monotype Koufi"/>
                          <w:sz w:val="36"/>
                          <w:szCs w:val="36"/>
                        </w:rPr>
                      </w:pPr>
                    </w:p>
                  </w:txbxContent>
                </v:textbox>
              </v:rect>
            </w:pict>
          </mc:Fallback>
        </mc:AlternateContent>
      </w:r>
    </w:p>
    <w:p w:rsidR="00B15012" w:rsidRPr="0045328B" w:rsidRDefault="00B15012" w:rsidP="00667362">
      <w:pPr>
        <w:spacing w:after="0" w:line="240" w:lineRule="auto"/>
        <w:jc w:val="both"/>
        <w:rPr>
          <w:rFonts w:ascii="Times New Roman" w:eastAsia="Times New Roman" w:hAnsi="Times New Roman" w:cs="Traditional Arabic"/>
          <w:sz w:val="36"/>
          <w:szCs w:val="36"/>
          <w:rtl/>
        </w:rPr>
      </w:pPr>
    </w:p>
    <w:p w:rsidR="00145927" w:rsidRPr="0045328B" w:rsidRDefault="00145927" w:rsidP="00667362">
      <w:pPr>
        <w:spacing w:after="0" w:line="240" w:lineRule="auto"/>
        <w:jc w:val="both"/>
        <w:rPr>
          <w:rFonts w:ascii="Times New Roman" w:eastAsia="Times New Roman" w:hAnsi="Times New Roman" w:cs="Traditional Arabic"/>
          <w:sz w:val="36"/>
          <w:szCs w:val="36"/>
          <w:rtl/>
        </w:rPr>
      </w:pPr>
    </w:p>
    <w:p w:rsidR="00E61E36" w:rsidRPr="0045328B" w:rsidRDefault="00E61E36" w:rsidP="00667362">
      <w:pPr>
        <w:numPr>
          <w:ilvl w:val="0"/>
          <w:numId w:val="3"/>
        </w:numPr>
        <w:spacing w:after="0" w:line="240" w:lineRule="auto"/>
        <w:ind w:left="-2" w:firstLine="142"/>
        <w:jc w:val="both"/>
        <w:rPr>
          <w:rFonts w:ascii="Times New Roman" w:eastAsia="Times New Roman" w:hAnsi="Times New Roman" w:cs="Traditional Arabic"/>
          <w:sz w:val="36"/>
          <w:szCs w:val="36"/>
          <w:rtl/>
        </w:rPr>
      </w:pPr>
      <w:r w:rsidRPr="0045328B">
        <w:rPr>
          <w:rFonts w:ascii="Times New Roman" w:eastAsia="Times New Roman" w:hAnsi="Times New Roman" w:cs="Traditional Arabic"/>
          <w:sz w:val="36"/>
          <w:szCs w:val="36"/>
          <w:rtl/>
        </w:rPr>
        <w:t xml:space="preserve">أهمية علم التفسير </w:t>
      </w:r>
      <w:r w:rsidRPr="0045328B">
        <w:rPr>
          <w:rFonts w:ascii="Times New Roman" w:eastAsia="Times New Roman" w:hAnsi="Times New Roman" w:cs="Traditional Arabic" w:hint="cs"/>
          <w:sz w:val="36"/>
          <w:szCs w:val="36"/>
          <w:rtl/>
        </w:rPr>
        <w:t>وجلالته</w:t>
      </w:r>
      <w:r w:rsidRPr="0045328B">
        <w:rPr>
          <w:rFonts w:ascii="Times New Roman" w:eastAsia="Times New Roman" w:hAnsi="Times New Roman" w:cs="Traditional Arabic"/>
          <w:sz w:val="36"/>
          <w:szCs w:val="36"/>
          <w:rtl/>
        </w:rPr>
        <w:t>؛</w:t>
      </w:r>
      <w:r w:rsidRPr="0045328B">
        <w:rPr>
          <w:rFonts w:ascii="Times New Roman" w:eastAsia="Times New Roman" w:hAnsi="Times New Roman" w:cs="Traditional Arabic" w:hint="cs"/>
          <w:sz w:val="36"/>
          <w:szCs w:val="36"/>
          <w:rtl/>
        </w:rPr>
        <w:t xml:space="preserve"> فهو المبي</w:t>
      </w:r>
      <w:r w:rsidR="00BE3D4B"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ن</w:t>
      </w:r>
      <w:r w:rsidRPr="0045328B">
        <w:rPr>
          <w:rFonts w:ascii="Times New Roman" w:eastAsia="Times New Roman" w:hAnsi="Times New Roman" w:cs="Traditional Arabic"/>
          <w:sz w:val="36"/>
          <w:szCs w:val="36"/>
          <w:rtl/>
        </w:rPr>
        <w:t xml:space="preserve"> لكلام الله تعالى، و</w:t>
      </w:r>
      <w:r w:rsidRPr="0045328B">
        <w:rPr>
          <w:rFonts w:ascii="Times New Roman" w:eastAsia="Times New Roman" w:hAnsi="Times New Roman" w:cs="Traditional Arabic" w:hint="cs"/>
          <w:sz w:val="36"/>
          <w:szCs w:val="36"/>
          <w:rtl/>
        </w:rPr>
        <w:t xml:space="preserve">له </w:t>
      </w:r>
      <w:r w:rsidRPr="0045328B">
        <w:rPr>
          <w:rFonts w:ascii="Times New Roman" w:eastAsia="Times New Roman" w:hAnsi="Times New Roman" w:cs="Traditional Arabic"/>
          <w:sz w:val="36"/>
          <w:szCs w:val="36"/>
          <w:rtl/>
        </w:rPr>
        <w:t>شرف</w:t>
      </w:r>
      <w:r w:rsidRPr="0045328B">
        <w:rPr>
          <w:rFonts w:ascii="Times New Roman" w:eastAsia="Times New Roman" w:hAnsi="Times New Roman" w:cs="Traditional Arabic" w:hint="cs"/>
          <w:sz w:val="36"/>
          <w:szCs w:val="36"/>
          <w:rtl/>
        </w:rPr>
        <w:t xml:space="preserve"> يتميز به</w:t>
      </w:r>
      <w:r w:rsidRPr="0045328B">
        <w:rPr>
          <w:rFonts w:ascii="Times New Roman" w:eastAsia="Times New Roman" w:hAnsi="Times New Roman" w:cs="Traditional Arabic"/>
          <w:sz w:val="36"/>
          <w:szCs w:val="36"/>
          <w:rtl/>
        </w:rPr>
        <w:t xml:space="preserve"> على بقية العلوم لشرف موضوعه وغايته وشدة الحاجة إليه، </w:t>
      </w:r>
      <w:r w:rsidRPr="0045328B">
        <w:rPr>
          <w:rFonts w:ascii="Times New Roman" w:eastAsia="Times New Roman" w:hAnsi="Times New Roman" w:cs="Traditional Arabic" w:hint="cs"/>
          <w:sz w:val="36"/>
          <w:szCs w:val="36"/>
          <w:rtl/>
        </w:rPr>
        <w:t>لذلك فهو جدير بأن يولى العناية البالغة، وأن</w:t>
      </w:r>
      <w:r w:rsidRPr="0045328B">
        <w:rPr>
          <w:rFonts w:ascii="Times New Roman" w:eastAsia="Times New Roman" w:hAnsi="Times New Roman" w:cs="Traditional Arabic"/>
          <w:sz w:val="36"/>
          <w:szCs w:val="36"/>
          <w:rtl/>
        </w:rPr>
        <w:t xml:space="preserve"> </w:t>
      </w:r>
      <w:r w:rsidRPr="0045328B">
        <w:rPr>
          <w:rFonts w:ascii="Times New Roman" w:eastAsia="Times New Roman" w:hAnsi="Times New Roman" w:cs="Traditional Arabic" w:hint="cs"/>
          <w:sz w:val="36"/>
          <w:szCs w:val="36"/>
          <w:rtl/>
        </w:rPr>
        <w:t>ت</w:t>
      </w:r>
      <w:r w:rsidRPr="0045328B">
        <w:rPr>
          <w:rFonts w:ascii="Times New Roman" w:eastAsia="Times New Roman" w:hAnsi="Times New Roman" w:cs="Traditional Arabic"/>
          <w:sz w:val="36"/>
          <w:szCs w:val="36"/>
          <w:rtl/>
        </w:rPr>
        <w:t>صرف</w:t>
      </w:r>
      <w:r w:rsidRPr="0045328B">
        <w:rPr>
          <w:rFonts w:ascii="Times New Roman" w:eastAsia="Times New Roman" w:hAnsi="Times New Roman" w:cs="Traditional Arabic" w:hint="cs"/>
          <w:sz w:val="36"/>
          <w:szCs w:val="36"/>
          <w:rtl/>
        </w:rPr>
        <w:t xml:space="preserve"> له</w:t>
      </w:r>
      <w:r w:rsidRPr="0045328B">
        <w:rPr>
          <w:rFonts w:ascii="Times New Roman" w:eastAsia="Times New Roman" w:hAnsi="Times New Roman" w:cs="Traditional Arabic"/>
          <w:sz w:val="36"/>
          <w:szCs w:val="36"/>
          <w:rtl/>
        </w:rPr>
        <w:t xml:space="preserve"> الأوقات</w:t>
      </w:r>
      <w:r w:rsidRPr="0045328B">
        <w:rPr>
          <w:rFonts w:ascii="Times New Roman" w:eastAsia="Times New Roman" w:hAnsi="Times New Roman" w:cs="Traditional Arabic" w:hint="cs"/>
          <w:sz w:val="36"/>
          <w:szCs w:val="36"/>
          <w:rtl/>
        </w:rPr>
        <w:t xml:space="preserve"> الواسعة، وأن تبذل له الجهود لتحريره وخدمته</w:t>
      </w:r>
      <w:r w:rsidRPr="0045328B">
        <w:rPr>
          <w:rFonts w:ascii="Times New Roman" w:eastAsia="Times New Roman" w:hAnsi="Times New Roman" w:cs="Traditional Arabic"/>
          <w:sz w:val="36"/>
          <w:szCs w:val="36"/>
          <w:rtl/>
        </w:rPr>
        <w:t>.</w:t>
      </w:r>
    </w:p>
    <w:p w:rsidR="00E61E36" w:rsidRPr="0045328B" w:rsidRDefault="00E61E36" w:rsidP="00667362">
      <w:pPr>
        <w:numPr>
          <w:ilvl w:val="0"/>
          <w:numId w:val="3"/>
        </w:numPr>
        <w:spacing w:after="0" w:line="240" w:lineRule="auto"/>
        <w:ind w:left="-2" w:firstLine="142"/>
        <w:jc w:val="both"/>
        <w:rPr>
          <w:rFonts w:ascii="Times New Roman" w:eastAsia="Times New Roman" w:hAnsi="Times New Roman" w:cs="Traditional Arabic"/>
          <w:sz w:val="36"/>
          <w:szCs w:val="36"/>
          <w:rtl/>
        </w:rPr>
      </w:pPr>
      <w:r w:rsidRPr="0045328B">
        <w:rPr>
          <w:rFonts w:ascii="Times New Roman" w:eastAsia="Times New Roman" w:hAnsi="Times New Roman" w:cs="Traditional Arabic"/>
          <w:sz w:val="36"/>
          <w:szCs w:val="36"/>
          <w:rtl/>
        </w:rPr>
        <w:t xml:space="preserve">أن إخراج مثل هذا الكتاب </w:t>
      </w:r>
      <w:r w:rsidRPr="0045328B">
        <w:rPr>
          <w:rFonts w:ascii="Times New Roman" w:eastAsia="Times New Roman" w:hAnsi="Times New Roman" w:cs="Traditional Arabic" w:hint="cs"/>
          <w:sz w:val="36"/>
          <w:szCs w:val="36"/>
          <w:rtl/>
        </w:rPr>
        <w:t>القيم في رسائل علمية</w:t>
      </w:r>
      <w:r w:rsidRPr="0045328B">
        <w:rPr>
          <w:rFonts w:ascii="Times New Roman" w:eastAsia="Times New Roman" w:hAnsi="Times New Roman" w:cs="Traditional Arabic"/>
          <w:sz w:val="36"/>
          <w:szCs w:val="36"/>
          <w:rtl/>
        </w:rPr>
        <w:t xml:space="preserve"> يُعد إضافة قيمة ل</w:t>
      </w:r>
      <w:r w:rsidRPr="0045328B">
        <w:rPr>
          <w:rFonts w:ascii="Times New Roman" w:eastAsia="Times New Roman" w:hAnsi="Times New Roman" w:cs="Traditional Arabic" w:hint="cs"/>
          <w:sz w:val="36"/>
          <w:szCs w:val="36"/>
          <w:rtl/>
        </w:rPr>
        <w:t>ل</w:t>
      </w:r>
      <w:r w:rsidRPr="0045328B">
        <w:rPr>
          <w:rFonts w:ascii="Times New Roman" w:eastAsia="Times New Roman" w:hAnsi="Times New Roman" w:cs="Traditional Arabic"/>
          <w:sz w:val="36"/>
          <w:szCs w:val="36"/>
          <w:rtl/>
        </w:rPr>
        <w:t>مكتبة</w:t>
      </w:r>
      <w:r w:rsidRPr="0045328B">
        <w:rPr>
          <w:rFonts w:ascii="Times New Roman" w:eastAsia="Times New Roman" w:hAnsi="Times New Roman" w:cs="Traditional Arabic" w:hint="cs"/>
          <w:sz w:val="36"/>
          <w:szCs w:val="36"/>
          <w:rtl/>
        </w:rPr>
        <w:t xml:space="preserve"> الإسلامية عموما</w:t>
      </w:r>
      <w:r w:rsidR="009378F5"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 ولمصادر الدراسات القرآنية خصوصا</w:t>
      </w:r>
      <w:r w:rsidR="009378F5"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sz w:val="36"/>
          <w:szCs w:val="36"/>
          <w:rtl/>
        </w:rPr>
        <w:t xml:space="preserve">، </w:t>
      </w:r>
      <w:r w:rsidRPr="0045328B">
        <w:rPr>
          <w:rFonts w:ascii="Times New Roman" w:eastAsia="Times New Roman" w:hAnsi="Times New Roman" w:cs="Traditional Arabic" w:hint="cs"/>
          <w:sz w:val="36"/>
          <w:szCs w:val="36"/>
          <w:rtl/>
        </w:rPr>
        <w:t xml:space="preserve">فالكتاب </w:t>
      </w:r>
      <w:r w:rsidRPr="0045328B">
        <w:rPr>
          <w:rFonts w:ascii="Times New Roman" w:eastAsia="Times New Roman" w:hAnsi="Times New Roman" w:cs="Traditional Arabic"/>
          <w:sz w:val="36"/>
          <w:szCs w:val="36"/>
          <w:rtl/>
        </w:rPr>
        <w:t>مرجع</w:t>
      </w:r>
      <w:r w:rsidRPr="0045328B">
        <w:rPr>
          <w:rFonts w:ascii="Times New Roman" w:eastAsia="Times New Roman" w:hAnsi="Times New Roman" w:cs="Traditional Arabic" w:hint="cs"/>
          <w:sz w:val="36"/>
          <w:szCs w:val="36"/>
          <w:rtl/>
        </w:rPr>
        <w:t xml:space="preserve"> </w:t>
      </w:r>
      <w:r w:rsidRPr="0045328B">
        <w:rPr>
          <w:rFonts w:ascii="Times New Roman" w:eastAsia="Times New Roman" w:hAnsi="Times New Roman" w:cs="Traditional Arabic"/>
          <w:sz w:val="36"/>
          <w:szCs w:val="36"/>
          <w:rtl/>
        </w:rPr>
        <w:t>مهم للمتخصصين في التفسير.</w:t>
      </w:r>
    </w:p>
    <w:p w:rsidR="009378F5" w:rsidRPr="0045328B" w:rsidRDefault="00E61E36" w:rsidP="00667362">
      <w:pPr>
        <w:numPr>
          <w:ilvl w:val="0"/>
          <w:numId w:val="3"/>
        </w:numPr>
        <w:spacing w:after="0" w:line="240" w:lineRule="auto"/>
        <w:ind w:left="-2" w:firstLine="142"/>
        <w:jc w:val="both"/>
        <w:rPr>
          <w:rFonts w:ascii="Times New Roman" w:eastAsia="Times New Roman" w:hAnsi="Times New Roman" w:cs="Traditional Arabic"/>
          <w:sz w:val="36"/>
          <w:szCs w:val="36"/>
          <w:rtl/>
        </w:rPr>
      </w:pPr>
      <w:r w:rsidRPr="0045328B">
        <w:rPr>
          <w:rFonts w:ascii="Times New Roman" w:eastAsia="Times New Roman" w:hAnsi="Times New Roman" w:cs="Traditional Arabic" w:hint="cs"/>
          <w:sz w:val="36"/>
          <w:szCs w:val="36"/>
          <w:rtl/>
        </w:rPr>
        <w:lastRenderedPageBreak/>
        <w:t>ال</w:t>
      </w:r>
      <w:r w:rsidR="002F2722" w:rsidRPr="0045328B">
        <w:rPr>
          <w:rFonts w:ascii="Times New Roman" w:eastAsia="Times New Roman" w:hAnsi="Times New Roman" w:cs="Traditional Arabic"/>
          <w:sz w:val="36"/>
          <w:szCs w:val="36"/>
          <w:rtl/>
        </w:rPr>
        <w:t>قيمة العلمية العالية لكتاب (</w:t>
      </w:r>
      <w:r w:rsidRPr="0045328B">
        <w:rPr>
          <w:rFonts w:ascii="Times New Roman" w:eastAsia="Times New Roman" w:hAnsi="Times New Roman" w:cs="Traditional Arabic"/>
          <w:sz w:val="36"/>
          <w:szCs w:val="36"/>
          <w:rtl/>
        </w:rPr>
        <w:t>أحكام القرآن) لابن العربي بين مصنفات كتب التفسير بصورة عامة، وكتب أحكام القرآن بصورة خاصة، وسيأتي بيان شيء من ذلك - إن شاء الله تعالى -.</w:t>
      </w:r>
    </w:p>
    <w:p w:rsidR="00E61E36" w:rsidRPr="0045328B" w:rsidRDefault="00E61E36" w:rsidP="00667362">
      <w:pPr>
        <w:numPr>
          <w:ilvl w:val="0"/>
          <w:numId w:val="3"/>
        </w:numPr>
        <w:spacing w:after="0" w:line="240" w:lineRule="auto"/>
        <w:ind w:left="-2" w:firstLine="142"/>
        <w:jc w:val="both"/>
        <w:rPr>
          <w:rFonts w:ascii="Times New Roman" w:eastAsia="Times New Roman" w:hAnsi="Times New Roman" w:cs="Traditional Arabic"/>
          <w:sz w:val="36"/>
          <w:szCs w:val="36"/>
        </w:rPr>
      </w:pPr>
      <w:r w:rsidRPr="0045328B">
        <w:rPr>
          <w:rFonts w:ascii="Times New Roman" w:eastAsia="Times New Roman" w:hAnsi="Times New Roman" w:cs="Traditional Arabic"/>
          <w:sz w:val="36"/>
          <w:szCs w:val="36"/>
          <w:rtl/>
        </w:rPr>
        <w:t>العمل على تحقيق مثل هذ</w:t>
      </w:r>
      <w:r w:rsidRPr="0045328B">
        <w:rPr>
          <w:rFonts w:ascii="Times New Roman" w:eastAsia="Times New Roman" w:hAnsi="Times New Roman" w:cs="Traditional Arabic" w:hint="cs"/>
          <w:sz w:val="36"/>
          <w:szCs w:val="36"/>
          <w:rtl/>
        </w:rPr>
        <w:t>ا السفر النفيس</w:t>
      </w:r>
      <w:r w:rsidRPr="0045328B">
        <w:rPr>
          <w:rFonts w:ascii="Times New Roman" w:eastAsia="Times New Roman" w:hAnsi="Times New Roman" w:cs="Traditional Arabic"/>
          <w:sz w:val="36"/>
          <w:szCs w:val="36"/>
          <w:rtl/>
        </w:rPr>
        <w:t xml:space="preserve"> يستلزم البحث في أم</w:t>
      </w:r>
      <w:r w:rsidR="00BE3D4B"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sz w:val="36"/>
          <w:szCs w:val="36"/>
          <w:rtl/>
        </w:rPr>
        <w:t>هات كتب العلوم المتنوعة؛</w:t>
      </w:r>
      <w:r w:rsidRPr="0045328B">
        <w:rPr>
          <w:rFonts w:ascii="Times New Roman" w:eastAsia="Times New Roman" w:hAnsi="Times New Roman" w:cs="Traditional Arabic" w:hint="cs"/>
          <w:sz w:val="36"/>
          <w:szCs w:val="36"/>
          <w:rtl/>
        </w:rPr>
        <w:t xml:space="preserve"> من كتب</w:t>
      </w:r>
      <w:r w:rsidRPr="0045328B">
        <w:rPr>
          <w:rFonts w:ascii="Times New Roman" w:eastAsia="Times New Roman" w:hAnsi="Times New Roman" w:cs="Traditional Arabic"/>
          <w:sz w:val="36"/>
          <w:szCs w:val="36"/>
          <w:rtl/>
        </w:rPr>
        <w:t xml:space="preserve"> العقيدة، </w:t>
      </w:r>
      <w:r w:rsidRPr="0045328B">
        <w:rPr>
          <w:rFonts w:ascii="Times New Roman" w:eastAsia="Times New Roman" w:hAnsi="Times New Roman" w:cs="Traditional Arabic" w:hint="cs"/>
          <w:sz w:val="36"/>
          <w:szCs w:val="36"/>
          <w:rtl/>
        </w:rPr>
        <w:t>و</w:t>
      </w:r>
      <w:r w:rsidRPr="0045328B">
        <w:rPr>
          <w:rFonts w:ascii="Times New Roman" w:eastAsia="Times New Roman" w:hAnsi="Times New Roman" w:cs="Traditional Arabic"/>
          <w:sz w:val="36"/>
          <w:szCs w:val="36"/>
          <w:rtl/>
        </w:rPr>
        <w:t>التفسير و</w:t>
      </w:r>
      <w:r w:rsidRPr="0045328B">
        <w:rPr>
          <w:rFonts w:ascii="Times New Roman" w:eastAsia="Times New Roman" w:hAnsi="Times New Roman" w:cs="Traditional Arabic" w:hint="cs"/>
          <w:sz w:val="36"/>
          <w:szCs w:val="36"/>
          <w:rtl/>
        </w:rPr>
        <w:t>ما يتعلق به من علوم</w:t>
      </w:r>
      <w:r w:rsidRPr="0045328B">
        <w:rPr>
          <w:rFonts w:ascii="Times New Roman" w:eastAsia="Times New Roman" w:hAnsi="Times New Roman" w:cs="Traditional Arabic"/>
          <w:sz w:val="36"/>
          <w:szCs w:val="36"/>
          <w:rtl/>
        </w:rPr>
        <w:t xml:space="preserve">، </w:t>
      </w:r>
      <w:r w:rsidRPr="0045328B">
        <w:rPr>
          <w:rFonts w:ascii="Times New Roman" w:eastAsia="Times New Roman" w:hAnsi="Times New Roman" w:cs="Traditional Arabic" w:hint="cs"/>
          <w:sz w:val="36"/>
          <w:szCs w:val="36"/>
          <w:rtl/>
        </w:rPr>
        <w:t>و</w:t>
      </w:r>
      <w:r w:rsidRPr="0045328B">
        <w:rPr>
          <w:rFonts w:ascii="Times New Roman" w:eastAsia="Times New Roman" w:hAnsi="Times New Roman" w:cs="Traditional Arabic"/>
          <w:sz w:val="36"/>
          <w:szCs w:val="36"/>
          <w:rtl/>
        </w:rPr>
        <w:t>الحديث وعلومه،</w:t>
      </w:r>
      <w:r w:rsidRPr="0045328B">
        <w:rPr>
          <w:rFonts w:ascii="Times New Roman" w:eastAsia="Times New Roman" w:hAnsi="Times New Roman" w:cs="Traditional Arabic" w:hint="cs"/>
          <w:sz w:val="36"/>
          <w:szCs w:val="36"/>
          <w:rtl/>
        </w:rPr>
        <w:t xml:space="preserve"> والفقه وأصوله،</w:t>
      </w:r>
      <w:r w:rsidRPr="0045328B">
        <w:rPr>
          <w:rFonts w:ascii="Times New Roman" w:eastAsia="Times New Roman" w:hAnsi="Times New Roman" w:cs="Traditional Arabic"/>
          <w:sz w:val="36"/>
          <w:szCs w:val="36"/>
          <w:rtl/>
        </w:rPr>
        <w:t xml:space="preserve"> الأمر الذي يوفر فرصة </w:t>
      </w:r>
      <w:r w:rsidRPr="0045328B">
        <w:rPr>
          <w:rFonts w:ascii="Times New Roman" w:eastAsia="Times New Roman" w:hAnsi="Times New Roman" w:cs="Traditional Arabic" w:hint="cs"/>
          <w:sz w:val="36"/>
          <w:szCs w:val="36"/>
          <w:rtl/>
        </w:rPr>
        <w:t>رائعة</w:t>
      </w:r>
      <w:r w:rsidRPr="0045328B">
        <w:rPr>
          <w:rFonts w:ascii="Times New Roman" w:eastAsia="Times New Roman" w:hAnsi="Times New Roman" w:cs="Traditional Arabic"/>
          <w:sz w:val="36"/>
          <w:szCs w:val="36"/>
          <w:rtl/>
        </w:rPr>
        <w:t xml:space="preserve"> </w:t>
      </w:r>
      <w:r w:rsidR="00BE3D4B" w:rsidRPr="0045328B">
        <w:rPr>
          <w:rFonts w:ascii="Times New Roman" w:eastAsia="Times New Roman" w:hAnsi="Times New Roman" w:cs="Traditional Arabic" w:hint="cs"/>
          <w:sz w:val="36"/>
          <w:szCs w:val="36"/>
          <w:rtl/>
        </w:rPr>
        <w:t>للا</w:t>
      </w:r>
      <w:r w:rsidRPr="0045328B">
        <w:rPr>
          <w:rFonts w:ascii="Times New Roman" w:eastAsia="Times New Roman" w:hAnsi="Times New Roman" w:cs="Traditional Arabic" w:hint="cs"/>
          <w:sz w:val="36"/>
          <w:szCs w:val="36"/>
          <w:rtl/>
        </w:rPr>
        <w:t>طلاع</w:t>
      </w:r>
      <w:r w:rsidRPr="0045328B">
        <w:rPr>
          <w:rFonts w:ascii="Times New Roman" w:eastAsia="Times New Roman" w:hAnsi="Times New Roman" w:cs="Traditional Arabic"/>
          <w:sz w:val="36"/>
          <w:szCs w:val="36"/>
          <w:rtl/>
        </w:rPr>
        <w:t xml:space="preserve"> وتنمية المعارف وتقوية البناء العلمي للباحث لاسيما في مقتبل حياته العلمية.</w:t>
      </w:r>
    </w:p>
    <w:p w:rsidR="00E61E36" w:rsidRPr="0045328B" w:rsidRDefault="00E61E36" w:rsidP="00667362">
      <w:pPr>
        <w:numPr>
          <w:ilvl w:val="0"/>
          <w:numId w:val="3"/>
        </w:numPr>
        <w:spacing w:after="0" w:line="240" w:lineRule="auto"/>
        <w:ind w:left="-2" w:firstLine="142"/>
        <w:jc w:val="both"/>
        <w:rPr>
          <w:rFonts w:ascii="Times New Roman" w:eastAsia="Times New Roman" w:hAnsi="Times New Roman" w:cs="Traditional Arabic"/>
          <w:sz w:val="36"/>
          <w:szCs w:val="36"/>
        </w:rPr>
      </w:pPr>
      <w:r w:rsidRPr="0045328B">
        <w:rPr>
          <w:rFonts w:ascii="Times New Roman" w:eastAsia="Times New Roman" w:hAnsi="Times New Roman" w:cs="Traditional Arabic" w:hint="cs"/>
          <w:sz w:val="36"/>
          <w:szCs w:val="36"/>
          <w:rtl/>
        </w:rPr>
        <w:t xml:space="preserve">في إخراج هذا الكتاب </w:t>
      </w:r>
      <w:r w:rsidRPr="0045328B">
        <w:rPr>
          <w:rFonts w:ascii="Times New Roman" w:eastAsia="Times New Roman" w:hAnsi="Times New Roman" w:cs="Traditional Arabic"/>
          <w:sz w:val="36"/>
          <w:szCs w:val="36"/>
          <w:rtl/>
        </w:rPr>
        <w:t xml:space="preserve">وفاء </w:t>
      </w:r>
      <w:r w:rsidRPr="0045328B">
        <w:rPr>
          <w:rFonts w:ascii="Times New Roman" w:eastAsia="Times New Roman" w:hAnsi="Times New Roman" w:cs="Traditional Arabic" w:hint="cs"/>
          <w:sz w:val="36"/>
          <w:szCs w:val="36"/>
          <w:rtl/>
        </w:rPr>
        <w:t>ل</w:t>
      </w:r>
      <w:r w:rsidRPr="0045328B">
        <w:rPr>
          <w:rFonts w:ascii="Times New Roman" w:eastAsia="Times New Roman" w:hAnsi="Times New Roman" w:cs="Traditional Arabic"/>
          <w:sz w:val="36"/>
          <w:szCs w:val="36"/>
          <w:rtl/>
        </w:rPr>
        <w:t>علماء الأمة،</w:t>
      </w:r>
      <w:r w:rsidRPr="0045328B">
        <w:rPr>
          <w:rFonts w:ascii="Times New Roman" w:eastAsia="Times New Roman" w:hAnsi="Times New Roman" w:cs="Traditional Arabic" w:hint="cs"/>
          <w:sz w:val="36"/>
          <w:szCs w:val="36"/>
          <w:rtl/>
        </w:rPr>
        <w:t xml:space="preserve"> و</w:t>
      </w:r>
      <w:r w:rsidRPr="0045328B">
        <w:rPr>
          <w:rFonts w:ascii="Times New Roman" w:eastAsia="Times New Roman" w:hAnsi="Times New Roman" w:cs="Traditional Arabic"/>
          <w:sz w:val="36"/>
          <w:szCs w:val="36"/>
          <w:rtl/>
        </w:rPr>
        <w:t>نشر</w:t>
      </w:r>
      <w:r w:rsidR="00533B40">
        <w:rPr>
          <w:rFonts w:ascii="Times New Roman" w:eastAsia="Times New Roman" w:hAnsi="Times New Roman" w:cs="Traditional Arabic" w:hint="cs"/>
          <w:sz w:val="36"/>
          <w:szCs w:val="36"/>
          <w:rtl/>
        </w:rPr>
        <w:t xml:space="preserve"> </w:t>
      </w:r>
      <w:r w:rsidRPr="0045328B">
        <w:rPr>
          <w:rFonts w:ascii="Times New Roman" w:eastAsia="Times New Roman" w:hAnsi="Times New Roman" w:cs="Traditional Arabic" w:hint="cs"/>
          <w:sz w:val="36"/>
          <w:szCs w:val="36"/>
          <w:rtl/>
        </w:rPr>
        <w:t>ل</w:t>
      </w:r>
      <w:r w:rsidRPr="0045328B">
        <w:rPr>
          <w:rFonts w:ascii="Times New Roman" w:eastAsia="Times New Roman" w:hAnsi="Times New Roman" w:cs="Traditional Arabic"/>
          <w:sz w:val="36"/>
          <w:szCs w:val="36"/>
          <w:rtl/>
        </w:rPr>
        <w:t xml:space="preserve">تراثهم وإبراز </w:t>
      </w:r>
      <w:r w:rsidRPr="0045328B">
        <w:rPr>
          <w:rFonts w:ascii="Times New Roman" w:eastAsia="Times New Roman" w:hAnsi="Times New Roman" w:cs="Traditional Arabic" w:hint="cs"/>
          <w:sz w:val="36"/>
          <w:szCs w:val="36"/>
          <w:rtl/>
        </w:rPr>
        <w:t>ل</w:t>
      </w:r>
      <w:r w:rsidRPr="0045328B">
        <w:rPr>
          <w:rFonts w:ascii="Times New Roman" w:eastAsia="Times New Roman" w:hAnsi="Times New Roman" w:cs="Traditional Arabic"/>
          <w:sz w:val="36"/>
          <w:szCs w:val="36"/>
          <w:rtl/>
        </w:rPr>
        <w:t>جهودهم</w:t>
      </w:r>
      <w:r w:rsidRPr="0045328B">
        <w:rPr>
          <w:rFonts w:ascii="Times New Roman" w:eastAsia="Times New Roman" w:hAnsi="Times New Roman" w:cs="Traditional Arabic" w:hint="cs"/>
          <w:sz w:val="36"/>
          <w:szCs w:val="36"/>
          <w:rtl/>
        </w:rPr>
        <w:t xml:space="preserve"> في خدمة العلم، وتفسير كتاب الله تعالى</w:t>
      </w:r>
      <w:r w:rsidRPr="0045328B">
        <w:rPr>
          <w:rFonts w:ascii="Times New Roman" w:eastAsia="Times New Roman" w:hAnsi="Times New Roman" w:cs="Traditional Arabic"/>
          <w:sz w:val="36"/>
          <w:szCs w:val="36"/>
          <w:rtl/>
        </w:rPr>
        <w:t>.</w:t>
      </w:r>
    </w:p>
    <w:p w:rsidR="00E61E36" w:rsidRPr="0045328B" w:rsidRDefault="00E61E36" w:rsidP="00667362">
      <w:pPr>
        <w:numPr>
          <w:ilvl w:val="0"/>
          <w:numId w:val="3"/>
        </w:numPr>
        <w:spacing w:after="0" w:line="240" w:lineRule="auto"/>
        <w:ind w:left="-2" w:firstLine="142"/>
        <w:jc w:val="both"/>
        <w:rPr>
          <w:rFonts w:ascii="Times New Roman" w:eastAsia="Times New Roman" w:hAnsi="Times New Roman" w:cs="Traditional Arabic"/>
          <w:sz w:val="36"/>
          <w:szCs w:val="36"/>
        </w:rPr>
      </w:pPr>
      <w:r w:rsidRPr="0045328B">
        <w:rPr>
          <w:rFonts w:ascii="Times New Roman" w:eastAsia="Times New Roman" w:hAnsi="Times New Roman" w:cs="Traditional Arabic" w:hint="cs"/>
          <w:sz w:val="36"/>
          <w:szCs w:val="36"/>
          <w:rtl/>
        </w:rPr>
        <w:t xml:space="preserve">توصيات عدد من الباحثين بتحقيق الكتاب، وسيأتي تفصيل شيء من ذلك - إن شاء الله -. </w:t>
      </w:r>
    </w:p>
    <w:p w:rsidR="00E61E36" w:rsidRPr="0045328B" w:rsidRDefault="00E61E36" w:rsidP="00667362">
      <w:pPr>
        <w:numPr>
          <w:ilvl w:val="0"/>
          <w:numId w:val="3"/>
        </w:numPr>
        <w:spacing w:after="0" w:line="240" w:lineRule="auto"/>
        <w:ind w:left="-2" w:firstLine="142"/>
        <w:jc w:val="both"/>
        <w:rPr>
          <w:rFonts w:ascii="Times New Roman" w:eastAsia="Times New Roman" w:hAnsi="Times New Roman" w:cs="Traditional Arabic"/>
          <w:sz w:val="36"/>
          <w:szCs w:val="36"/>
          <w:rtl/>
        </w:rPr>
      </w:pPr>
      <w:r w:rsidRPr="0045328B">
        <w:rPr>
          <w:rFonts w:ascii="Times New Roman" w:eastAsia="Times New Roman" w:hAnsi="Times New Roman" w:cs="Traditional Arabic" w:hint="cs"/>
          <w:sz w:val="36"/>
          <w:szCs w:val="36"/>
          <w:rtl/>
        </w:rPr>
        <w:t xml:space="preserve">سقط جزء من مقدمة الكتاب في جميع الطبعات، ولم يسلم في ثناياه من التحريف والسقط. فقد </w:t>
      </w:r>
      <w:r w:rsidRPr="0045328B">
        <w:rPr>
          <w:rFonts w:ascii="Times New Roman" w:eastAsia="Times New Roman" w:hAnsi="Times New Roman" w:cs="Traditional Arabic"/>
          <w:sz w:val="36"/>
          <w:szCs w:val="36"/>
          <w:rtl/>
        </w:rPr>
        <w:t xml:space="preserve">ذكر </w:t>
      </w:r>
      <w:r w:rsidRPr="0045328B">
        <w:rPr>
          <w:rFonts w:ascii="Times New Roman" w:eastAsia="Times New Roman" w:hAnsi="Times New Roman" w:cs="Traditional Arabic" w:hint="cs"/>
          <w:sz w:val="36"/>
          <w:szCs w:val="36"/>
          <w:rtl/>
        </w:rPr>
        <w:t xml:space="preserve">الأستاذ </w:t>
      </w:r>
      <w:r w:rsidRPr="0045328B">
        <w:rPr>
          <w:rFonts w:ascii="Times New Roman" w:eastAsia="Times New Roman" w:hAnsi="Times New Roman" w:cs="Traditional Arabic"/>
          <w:sz w:val="36"/>
          <w:szCs w:val="36"/>
          <w:rtl/>
        </w:rPr>
        <w:t xml:space="preserve">الدكتور علي العبيد أن مقدمة المؤلف لكتابه فيها خرم من أولها حيث تبدأ من قول ابن العربي ( ... الطبري شيخ الدين ... ) وقال: ( وقد عثرت على المقدمة كاملة في نسختين يبدو أن المحقق لم يطلع عليهما، الأولى: في متحف </w:t>
      </w:r>
      <w:proofErr w:type="spellStart"/>
      <w:r w:rsidRPr="0045328B">
        <w:rPr>
          <w:rFonts w:ascii="Times New Roman" w:eastAsia="Times New Roman" w:hAnsi="Times New Roman" w:cs="Traditional Arabic"/>
          <w:sz w:val="36"/>
          <w:szCs w:val="36"/>
          <w:rtl/>
        </w:rPr>
        <w:t>طوبقبوسراي</w:t>
      </w:r>
      <w:proofErr w:type="spellEnd"/>
      <w:r w:rsidRPr="0045328B">
        <w:rPr>
          <w:rFonts w:ascii="Times New Roman" w:eastAsia="Times New Roman" w:hAnsi="Times New Roman" w:cs="Traditional Arabic"/>
          <w:sz w:val="36"/>
          <w:szCs w:val="36"/>
          <w:rtl/>
        </w:rPr>
        <w:t xml:space="preserve"> بمدينة استنبول ... والثانية: في مكتبة برلين الوطنية بألمانيا ... وتمكنت بحمد الله من نسخ المقدمة التي في تركيا ومن تصوير التي في ألمانيا، ونصها ما</w:t>
      </w:r>
      <w:r w:rsidRPr="0045328B">
        <w:rPr>
          <w:rFonts w:ascii="Times New Roman" w:eastAsia="Times New Roman" w:hAnsi="Times New Roman" w:cs="Traditional Arabic" w:hint="cs"/>
          <w:sz w:val="36"/>
          <w:szCs w:val="36"/>
          <w:rtl/>
        </w:rPr>
        <w:t xml:space="preserve"> </w:t>
      </w:r>
      <w:r w:rsidRPr="0045328B">
        <w:rPr>
          <w:rFonts w:ascii="Times New Roman" w:eastAsia="Times New Roman" w:hAnsi="Times New Roman" w:cs="Traditional Arabic"/>
          <w:sz w:val="36"/>
          <w:szCs w:val="36"/>
          <w:rtl/>
        </w:rPr>
        <w:t>يلي: ... )</w:t>
      </w:r>
      <w:r w:rsidR="009378F5" w:rsidRPr="0045328B">
        <w:rPr>
          <w:rFonts w:ascii="Times New Roman" w:eastAsia="Times New Roman" w:hAnsi="Times New Roman" w:cs="Traditional Arabic" w:hint="cs"/>
          <w:sz w:val="36"/>
          <w:szCs w:val="36"/>
          <w:rtl/>
        </w:rPr>
        <w:t xml:space="preserve"> ثم ذكرها</w:t>
      </w:r>
      <w:r w:rsidR="0045328B">
        <w:rPr>
          <w:rStyle w:val="a5"/>
          <w:rFonts w:ascii="Times New Roman" w:eastAsia="Times New Roman" w:hAnsi="Times New Roman" w:cs="Traditional Arabic"/>
          <w:sz w:val="36"/>
          <w:szCs w:val="36"/>
          <w:rtl/>
        </w:rPr>
        <w:t>(</w:t>
      </w:r>
      <w:r w:rsidR="0045328B" w:rsidRPr="0045328B">
        <w:rPr>
          <w:rStyle w:val="a5"/>
          <w:rFonts w:ascii="Times New Roman" w:eastAsia="Times New Roman" w:hAnsi="Times New Roman" w:cs="Traditional Arabic"/>
          <w:sz w:val="36"/>
          <w:szCs w:val="36"/>
          <w:rtl/>
        </w:rPr>
        <w:footnoteReference w:id="6"/>
      </w:r>
      <w:r w:rsidR="0045328B">
        <w:rPr>
          <w:rStyle w:val="a5"/>
          <w:rFonts w:ascii="Times New Roman" w:eastAsia="Times New Roman" w:hAnsi="Times New Roman" w:cs="Traditional Arabic"/>
          <w:sz w:val="36"/>
          <w:szCs w:val="36"/>
          <w:rtl/>
        </w:rPr>
        <w:t>)</w:t>
      </w:r>
      <w:r w:rsidRPr="0045328B">
        <w:rPr>
          <w:rFonts w:ascii="Times New Roman" w:eastAsia="Times New Roman" w:hAnsi="Times New Roman" w:cs="Traditional Arabic"/>
          <w:sz w:val="36"/>
          <w:szCs w:val="36"/>
          <w:rtl/>
        </w:rPr>
        <w:t>.</w:t>
      </w:r>
    </w:p>
    <w:p w:rsidR="00E61E36" w:rsidRPr="0045328B" w:rsidRDefault="009378F5" w:rsidP="00667362">
      <w:pPr>
        <w:pStyle w:val="a9"/>
        <w:numPr>
          <w:ilvl w:val="0"/>
          <w:numId w:val="3"/>
        </w:numPr>
        <w:spacing w:after="0" w:line="240" w:lineRule="auto"/>
        <w:ind w:left="-2" w:firstLine="142"/>
        <w:jc w:val="both"/>
        <w:rPr>
          <w:rFonts w:ascii="Times New Roman" w:eastAsia="Times New Roman" w:hAnsi="Times New Roman" w:cs="Traditional Arabic"/>
          <w:sz w:val="36"/>
          <w:szCs w:val="36"/>
        </w:rPr>
      </w:pPr>
      <w:r w:rsidRPr="0045328B">
        <w:rPr>
          <w:rFonts w:cs="Traditional Arabic" w:hint="cs"/>
          <w:sz w:val="36"/>
          <w:szCs w:val="36"/>
          <w:rtl/>
        </w:rPr>
        <w:t>إلى جانب هذا كله كان من أعظم الدوافع لي على اختيار الموضوع هو إيماني بهذا العمل الذي سأقوم به ما هو إلا إسهام مني في خدمة كتاب الله تعالى، وقيام مني ببعض الواجب نحو هذا الكتاب الكريم، وأضرب بسهم في خدمة التفسير، وبالتالي في خدمة كتاب الله تعالى.</w:t>
      </w:r>
    </w:p>
    <w:p w:rsidR="00BE3D4B" w:rsidRPr="0045328B" w:rsidRDefault="00BE3D4B" w:rsidP="00667362">
      <w:pPr>
        <w:pStyle w:val="a9"/>
        <w:spacing w:after="0" w:line="240" w:lineRule="auto"/>
        <w:ind w:left="140"/>
        <w:jc w:val="both"/>
        <w:rPr>
          <w:rFonts w:ascii="Times New Roman" w:eastAsia="Times New Roman" w:hAnsi="Times New Roman" w:cs="Traditional Arabic"/>
          <w:sz w:val="36"/>
          <w:szCs w:val="36"/>
          <w:rtl/>
        </w:rPr>
      </w:pPr>
    </w:p>
    <w:p w:rsidR="007F6404" w:rsidRPr="008B65FC" w:rsidRDefault="00E61E36" w:rsidP="008B65FC">
      <w:pPr>
        <w:pStyle w:val="a9"/>
        <w:numPr>
          <w:ilvl w:val="0"/>
          <w:numId w:val="10"/>
        </w:numPr>
        <w:spacing w:after="0"/>
        <w:rPr>
          <w:rFonts w:ascii="Traditional Arabic" w:hAnsi="Traditional Arabic" w:cs="Al-Rashed Sayidty"/>
          <w:sz w:val="30"/>
          <w:szCs w:val="30"/>
          <w:rtl/>
        </w:rPr>
      </w:pPr>
      <w:r w:rsidRPr="008B65FC">
        <w:rPr>
          <w:rFonts w:ascii="Traditional Arabic" w:hAnsi="Traditional Arabic" w:cs="Al-Rashed Sayidty" w:hint="cs"/>
          <w:sz w:val="30"/>
          <w:szCs w:val="30"/>
          <w:rtl/>
        </w:rPr>
        <w:lastRenderedPageBreak/>
        <w:t>توصيات الباحثين السابقين بتحقيق الكتاب:</w:t>
      </w:r>
    </w:p>
    <w:p w:rsidR="00E61E36" w:rsidRPr="0045328B" w:rsidRDefault="00E61E36" w:rsidP="00667362">
      <w:pPr>
        <w:spacing w:after="0" w:line="240" w:lineRule="auto"/>
        <w:ind w:firstLine="360"/>
        <w:jc w:val="both"/>
        <w:rPr>
          <w:rFonts w:ascii="Times New Roman" w:eastAsia="Times New Roman" w:hAnsi="Times New Roman" w:cs="Traditional Arabic"/>
          <w:sz w:val="36"/>
          <w:szCs w:val="36"/>
          <w:rtl/>
        </w:rPr>
      </w:pPr>
      <w:r w:rsidRPr="0045328B">
        <w:rPr>
          <w:rFonts w:ascii="Times New Roman" w:eastAsia="Times New Roman" w:hAnsi="Times New Roman" w:cs="Traditional Arabic"/>
          <w:sz w:val="36"/>
          <w:szCs w:val="36"/>
          <w:rtl/>
        </w:rPr>
        <w:t xml:space="preserve">مع القيمة العلمية الكبيرة </w:t>
      </w:r>
      <w:r w:rsidRPr="0045328B">
        <w:rPr>
          <w:rFonts w:ascii="Times New Roman" w:eastAsia="Times New Roman" w:hAnsi="Times New Roman" w:cs="Traditional Arabic" w:hint="cs"/>
          <w:sz w:val="36"/>
          <w:szCs w:val="36"/>
          <w:rtl/>
        </w:rPr>
        <w:t>للمؤلف</w:t>
      </w:r>
      <w:r w:rsidRPr="0045328B">
        <w:rPr>
          <w:rFonts w:ascii="Times New Roman" w:eastAsia="Times New Roman" w:hAnsi="Times New Roman" w:cs="Traditional Arabic"/>
          <w:sz w:val="36"/>
          <w:szCs w:val="36"/>
          <w:rtl/>
        </w:rPr>
        <w:t>، ومع ما ناله هذا الكتاب من مكانة عند أهل العلم، إلا أنه لم يحظ بالعناية ا</w:t>
      </w:r>
      <w:r w:rsidR="00B04C99" w:rsidRPr="0045328B">
        <w:rPr>
          <w:rFonts w:ascii="Times New Roman" w:eastAsia="Times New Roman" w:hAnsi="Times New Roman" w:cs="Traditional Arabic"/>
          <w:sz w:val="36"/>
          <w:szCs w:val="36"/>
          <w:rtl/>
        </w:rPr>
        <w:t>للائقة به</w:t>
      </w:r>
      <w:r w:rsidR="00B04C99"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sz w:val="36"/>
          <w:szCs w:val="36"/>
          <w:rtl/>
        </w:rPr>
        <w:t xml:space="preserve"> </w:t>
      </w:r>
      <w:r w:rsidR="00B04C99" w:rsidRPr="0045328B">
        <w:rPr>
          <w:rFonts w:ascii="Times New Roman" w:eastAsia="Times New Roman" w:hAnsi="Times New Roman" w:cs="Traditional Arabic" w:hint="cs"/>
          <w:sz w:val="36"/>
          <w:szCs w:val="36"/>
          <w:rtl/>
        </w:rPr>
        <w:t>وقد ذكر ذلك عدد من الباحثين وممن اعتنوا بكتاب أحكام القرآن لابن العربي:</w:t>
      </w:r>
    </w:p>
    <w:p w:rsidR="007F6404" w:rsidRPr="0045328B" w:rsidRDefault="00E61E36" w:rsidP="00667362">
      <w:pPr>
        <w:pStyle w:val="a9"/>
        <w:numPr>
          <w:ilvl w:val="0"/>
          <w:numId w:val="16"/>
        </w:numPr>
        <w:spacing w:after="0" w:line="240" w:lineRule="auto"/>
        <w:ind w:left="-2" w:firstLine="142"/>
        <w:jc w:val="both"/>
        <w:rPr>
          <w:rFonts w:ascii="Times New Roman" w:eastAsia="Times New Roman" w:hAnsi="Times New Roman" w:cs="Traditional Arabic"/>
          <w:sz w:val="36"/>
          <w:szCs w:val="36"/>
        </w:rPr>
      </w:pPr>
      <w:r w:rsidRPr="0045328B">
        <w:rPr>
          <w:rFonts w:ascii="Times New Roman" w:eastAsia="Times New Roman" w:hAnsi="Times New Roman" w:cs="Traditional Arabic" w:hint="cs"/>
          <w:sz w:val="36"/>
          <w:szCs w:val="36"/>
          <w:rtl/>
        </w:rPr>
        <w:t>قال الدكتور محمد السليماني:</w:t>
      </w:r>
      <w:r w:rsidR="00B04C99" w:rsidRPr="0045328B">
        <w:rPr>
          <w:rFonts w:ascii="Times New Roman" w:eastAsia="Times New Roman" w:hAnsi="Times New Roman" w:cs="Traditional Arabic" w:hint="cs"/>
          <w:sz w:val="36"/>
          <w:szCs w:val="36"/>
          <w:rtl/>
        </w:rPr>
        <w:t xml:space="preserve"> "</w:t>
      </w:r>
      <w:r w:rsidRPr="0045328B">
        <w:rPr>
          <w:rFonts w:ascii="Times New Roman" w:eastAsia="Times New Roman" w:hAnsi="Times New Roman" w:cs="Traditional Arabic" w:hint="cs"/>
          <w:sz w:val="36"/>
          <w:szCs w:val="36"/>
          <w:rtl/>
        </w:rPr>
        <w:t>ومن عجيب الأمر أن</w:t>
      </w:r>
      <w:r w:rsidR="00B04C99" w:rsidRPr="0045328B">
        <w:rPr>
          <w:rFonts w:ascii="Times New Roman" w:eastAsia="Times New Roman" w:hAnsi="Times New Roman" w:cs="Traditional Arabic" w:hint="cs"/>
          <w:sz w:val="36"/>
          <w:szCs w:val="36"/>
          <w:rtl/>
        </w:rPr>
        <w:t xml:space="preserve"> ابن العربي هذا، لم يظفر بعناية </w:t>
      </w:r>
      <w:r w:rsidRPr="0045328B">
        <w:rPr>
          <w:rFonts w:ascii="Times New Roman" w:eastAsia="Times New Roman" w:hAnsi="Times New Roman" w:cs="Traditional Arabic" w:hint="cs"/>
          <w:sz w:val="36"/>
          <w:szCs w:val="36"/>
          <w:rtl/>
        </w:rPr>
        <w:t>الباحثين المحدثين، ولم يقم على نشر تراثه طائفة من ذوي ال</w:t>
      </w:r>
      <w:r w:rsidR="007402D8" w:rsidRPr="0045328B">
        <w:rPr>
          <w:rFonts w:ascii="Times New Roman" w:eastAsia="Times New Roman" w:hAnsi="Times New Roman" w:cs="Traditional Arabic" w:hint="cs"/>
          <w:sz w:val="36"/>
          <w:szCs w:val="36"/>
          <w:rtl/>
        </w:rPr>
        <w:t>أقدار والأفهام، الذين يحسنون قرا</w:t>
      </w:r>
      <w:r w:rsidRPr="0045328B">
        <w:rPr>
          <w:rFonts w:ascii="Times New Roman" w:eastAsia="Times New Roman" w:hAnsi="Times New Roman" w:cs="Traditional Arabic" w:hint="cs"/>
          <w:sz w:val="36"/>
          <w:szCs w:val="36"/>
          <w:rtl/>
        </w:rPr>
        <w:t>ءة نصوصه، ويدركون مرامي إشاراته، فكان انتفاع الناس بتراثه المطبوع انتفاعا</w:t>
      </w:r>
      <w:r w:rsidR="00B04C99"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 xml:space="preserve"> قاصرا</w:t>
      </w:r>
      <w:r w:rsidR="00B04C99"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 لما امتل</w:t>
      </w:r>
      <w:r w:rsidR="00B04C99" w:rsidRPr="0045328B">
        <w:rPr>
          <w:rFonts w:ascii="Times New Roman" w:eastAsia="Times New Roman" w:hAnsi="Times New Roman" w:cs="Traditional Arabic" w:hint="cs"/>
          <w:sz w:val="36"/>
          <w:szCs w:val="36"/>
          <w:rtl/>
        </w:rPr>
        <w:t>أ به من غلط وتصحيف وتحريف  ومسخ"</w:t>
      </w:r>
      <w:r w:rsidR="0045328B">
        <w:rPr>
          <w:rStyle w:val="a5"/>
          <w:rFonts w:ascii="Times New Roman" w:eastAsia="Times New Roman" w:hAnsi="Times New Roman" w:cs="Traditional Arabic"/>
          <w:sz w:val="36"/>
          <w:szCs w:val="36"/>
          <w:rtl/>
        </w:rPr>
        <w:t>(</w:t>
      </w:r>
      <w:r w:rsidR="0045328B" w:rsidRPr="0045328B">
        <w:rPr>
          <w:rStyle w:val="a5"/>
          <w:rFonts w:ascii="Times New Roman" w:eastAsia="Times New Roman" w:hAnsi="Times New Roman" w:cs="Traditional Arabic"/>
          <w:sz w:val="36"/>
          <w:szCs w:val="36"/>
          <w:rtl/>
        </w:rPr>
        <w:footnoteReference w:id="7"/>
      </w:r>
      <w:r w:rsidR="0045328B">
        <w:rPr>
          <w:rStyle w:val="a5"/>
          <w:rFonts w:ascii="Times New Roman" w:eastAsia="Times New Roman" w:hAnsi="Times New Roman" w:cs="Traditional Arabic"/>
          <w:sz w:val="36"/>
          <w:szCs w:val="36"/>
          <w:rtl/>
        </w:rPr>
        <w:t>)</w:t>
      </w:r>
      <w:r w:rsidRPr="0045328B">
        <w:rPr>
          <w:rFonts w:ascii="Times New Roman" w:eastAsia="Times New Roman" w:hAnsi="Times New Roman" w:cs="Traditional Arabic" w:hint="cs"/>
          <w:sz w:val="36"/>
          <w:szCs w:val="36"/>
          <w:rtl/>
        </w:rPr>
        <w:t xml:space="preserve">. </w:t>
      </w:r>
    </w:p>
    <w:p w:rsidR="00B04C99" w:rsidRPr="0045328B" w:rsidRDefault="00B04C99" w:rsidP="00667362">
      <w:pPr>
        <w:pStyle w:val="a9"/>
        <w:spacing w:after="0" w:line="240" w:lineRule="auto"/>
        <w:ind w:left="-2" w:firstLine="362"/>
        <w:jc w:val="both"/>
        <w:rPr>
          <w:rFonts w:ascii="Times New Roman" w:eastAsia="Times New Roman" w:hAnsi="Times New Roman" w:cs="Traditional Arabic"/>
          <w:sz w:val="36"/>
          <w:szCs w:val="36"/>
          <w:rtl/>
        </w:rPr>
      </w:pPr>
      <w:r w:rsidRPr="0045328B">
        <w:rPr>
          <w:rFonts w:ascii="Times New Roman" w:eastAsia="Times New Roman" w:hAnsi="Times New Roman" w:cs="Traditional Arabic" w:hint="cs"/>
          <w:sz w:val="36"/>
          <w:szCs w:val="36"/>
          <w:rtl/>
        </w:rPr>
        <w:t>وقال أيضا :</w:t>
      </w:r>
      <w:r w:rsidR="00E61E36" w:rsidRPr="0045328B">
        <w:rPr>
          <w:rFonts w:ascii="Times New Roman" w:eastAsia="Times New Roman" w:hAnsi="Times New Roman" w:cs="Traditional Arabic" w:hint="cs"/>
          <w:sz w:val="36"/>
          <w:szCs w:val="36"/>
          <w:rtl/>
        </w:rPr>
        <w:t xml:space="preserve"> </w:t>
      </w:r>
      <w:r w:rsidRPr="0045328B">
        <w:rPr>
          <w:rFonts w:ascii="Times New Roman" w:eastAsia="Times New Roman" w:hAnsi="Times New Roman" w:cs="Traditional Arabic" w:hint="cs"/>
          <w:sz w:val="36"/>
          <w:szCs w:val="36"/>
          <w:rtl/>
        </w:rPr>
        <w:t>"</w:t>
      </w:r>
      <w:r w:rsidR="00E61E36" w:rsidRPr="0045328B">
        <w:rPr>
          <w:rFonts w:ascii="Times New Roman" w:eastAsia="Times New Roman" w:hAnsi="Times New Roman" w:cs="Traditional Arabic" w:hint="cs"/>
          <w:sz w:val="36"/>
          <w:szCs w:val="36"/>
          <w:rtl/>
        </w:rPr>
        <w:t xml:space="preserve">طبع هذا الكتاب </w:t>
      </w:r>
      <w:r w:rsidR="00E61E36" w:rsidRPr="0045328B">
        <w:rPr>
          <w:rFonts w:ascii="Times New Roman" w:eastAsia="Times New Roman" w:hAnsi="Times New Roman" w:cs="Traditional Arabic"/>
          <w:sz w:val="36"/>
          <w:szCs w:val="36"/>
          <w:rtl/>
        </w:rPr>
        <w:t>–</w:t>
      </w:r>
      <w:r w:rsidR="00E61E36" w:rsidRPr="0045328B">
        <w:rPr>
          <w:rFonts w:ascii="Times New Roman" w:eastAsia="Times New Roman" w:hAnsi="Times New Roman" w:cs="Traditional Arabic" w:hint="cs"/>
          <w:sz w:val="36"/>
          <w:szCs w:val="36"/>
          <w:rtl/>
        </w:rPr>
        <w:t xml:space="preserve"> أي: أ</w:t>
      </w:r>
      <w:r w:rsidRPr="0045328B">
        <w:rPr>
          <w:rFonts w:ascii="Times New Roman" w:eastAsia="Times New Roman" w:hAnsi="Times New Roman" w:cs="Traditional Arabic" w:hint="cs"/>
          <w:sz w:val="36"/>
          <w:szCs w:val="36"/>
          <w:rtl/>
        </w:rPr>
        <w:t>حكام القرآن-  بمصر (ط: السعادة</w:t>
      </w:r>
      <w:r w:rsidR="00E61E36" w:rsidRPr="0045328B">
        <w:rPr>
          <w:rFonts w:ascii="Times New Roman" w:eastAsia="Times New Roman" w:hAnsi="Times New Roman" w:cs="Traditional Arabic" w:hint="cs"/>
          <w:sz w:val="36"/>
          <w:szCs w:val="36"/>
          <w:rtl/>
        </w:rPr>
        <w:t>) بأمر مولاي عبدالحفيظ العلوي سلطان المغرب آنذاك، ثم أعيد طبعه بمصر عدة مرات، وآخر طبعة هي الطبعة الثالثة بتحق</w:t>
      </w:r>
      <w:r w:rsidRPr="0045328B">
        <w:rPr>
          <w:rFonts w:ascii="Times New Roman" w:eastAsia="Times New Roman" w:hAnsi="Times New Roman" w:cs="Traditional Arabic" w:hint="cs"/>
          <w:sz w:val="36"/>
          <w:szCs w:val="36"/>
          <w:rtl/>
        </w:rPr>
        <w:t>يق الأستاذ علي بن محمد بجاوي رحمه الله</w:t>
      </w:r>
      <w:r w:rsidR="00E61E36" w:rsidRPr="0045328B">
        <w:rPr>
          <w:rFonts w:ascii="Times New Roman" w:eastAsia="Times New Roman" w:hAnsi="Times New Roman" w:cs="Traditional Arabic" w:hint="cs"/>
          <w:sz w:val="36"/>
          <w:szCs w:val="36"/>
          <w:rtl/>
        </w:rPr>
        <w:t xml:space="preserve"> سنة 1972م</w:t>
      </w:r>
      <w:r w:rsidR="0045328B">
        <w:rPr>
          <w:rStyle w:val="a5"/>
          <w:rFonts w:ascii="Times New Roman" w:eastAsia="Times New Roman" w:hAnsi="Times New Roman" w:cs="Traditional Arabic"/>
          <w:sz w:val="36"/>
          <w:szCs w:val="36"/>
          <w:rtl/>
        </w:rPr>
        <w:t>(</w:t>
      </w:r>
      <w:r w:rsidR="0045328B" w:rsidRPr="0045328B">
        <w:rPr>
          <w:rStyle w:val="a5"/>
          <w:rFonts w:ascii="Times New Roman" w:eastAsia="Times New Roman" w:hAnsi="Times New Roman" w:cs="Traditional Arabic"/>
          <w:sz w:val="36"/>
          <w:szCs w:val="36"/>
          <w:rtl/>
        </w:rPr>
        <w:footnoteReference w:id="8"/>
      </w:r>
      <w:r w:rsidR="0045328B">
        <w:rPr>
          <w:rStyle w:val="a5"/>
          <w:rFonts w:ascii="Times New Roman" w:eastAsia="Times New Roman" w:hAnsi="Times New Roman" w:cs="Traditional Arabic"/>
          <w:sz w:val="36"/>
          <w:szCs w:val="36"/>
          <w:rtl/>
        </w:rPr>
        <w:t>)</w:t>
      </w:r>
      <w:r w:rsidR="007402D8" w:rsidRPr="0045328B">
        <w:rPr>
          <w:rFonts w:ascii="Times New Roman" w:eastAsia="Times New Roman" w:hAnsi="Times New Roman" w:cs="Traditional Arabic" w:hint="cs"/>
          <w:sz w:val="36"/>
          <w:szCs w:val="36"/>
          <w:rtl/>
        </w:rPr>
        <w:t xml:space="preserve"> </w:t>
      </w:r>
      <w:r w:rsidRPr="0045328B">
        <w:rPr>
          <w:rFonts w:ascii="Times New Roman" w:eastAsia="Times New Roman" w:hAnsi="Times New Roman" w:cs="Traditional Arabic" w:hint="cs"/>
          <w:sz w:val="36"/>
          <w:szCs w:val="36"/>
          <w:rtl/>
        </w:rPr>
        <w:t>وتحتاج إلى مزيد تحقيق وعناية"</w:t>
      </w:r>
      <w:r w:rsidR="0045328B">
        <w:rPr>
          <w:rStyle w:val="a5"/>
          <w:rFonts w:ascii="Times New Roman" w:eastAsia="Times New Roman" w:hAnsi="Times New Roman" w:cs="Traditional Arabic"/>
          <w:sz w:val="36"/>
          <w:szCs w:val="36"/>
          <w:rtl/>
        </w:rPr>
        <w:t>(</w:t>
      </w:r>
      <w:r w:rsidR="0045328B" w:rsidRPr="0045328B">
        <w:rPr>
          <w:rStyle w:val="a5"/>
          <w:rFonts w:ascii="Times New Roman" w:eastAsia="Times New Roman" w:hAnsi="Times New Roman" w:cs="Traditional Arabic"/>
          <w:sz w:val="36"/>
          <w:szCs w:val="36"/>
          <w:rtl/>
        </w:rPr>
        <w:footnoteReference w:id="9"/>
      </w:r>
      <w:r w:rsidR="0045328B">
        <w:rPr>
          <w:rStyle w:val="a5"/>
          <w:rFonts w:ascii="Times New Roman" w:eastAsia="Times New Roman" w:hAnsi="Times New Roman" w:cs="Traditional Arabic"/>
          <w:sz w:val="36"/>
          <w:szCs w:val="36"/>
          <w:rtl/>
        </w:rPr>
        <w:t>)</w:t>
      </w:r>
      <w:r w:rsidR="00E61E36" w:rsidRPr="0045328B">
        <w:rPr>
          <w:rFonts w:ascii="Times New Roman" w:eastAsia="Times New Roman" w:hAnsi="Times New Roman" w:cs="Traditional Arabic" w:hint="cs"/>
          <w:sz w:val="36"/>
          <w:szCs w:val="36"/>
          <w:rtl/>
        </w:rPr>
        <w:t>.</w:t>
      </w:r>
    </w:p>
    <w:p w:rsidR="00B04C99" w:rsidRPr="0045328B" w:rsidRDefault="00E61E36" w:rsidP="00667362">
      <w:pPr>
        <w:pStyle w:val="a9"/>
        <w:numPr>
          <w:ilvl w:val="0"/>
          <w:numId w:val="16"/>
        </w:numPr>
        <w:spacing w:after="0" w:line="240" w:lineRule="auto"/>
        <w:ind w:left="-2" w:firstLine="142"/>
        <w:jc w:val="both"/>
        <w:rPr>
          <w:rFonts w:ascii="Times New Roman" w:eastAsia="Times New Roman" w:hAnsi="Times New Roman" w:cs="Traditional Arabic"/>
          <w:sz w:val="36"/>
          <w:szCs w:val="36"/>
        </w:rPr>
      </w:pPr>
      <w:r w:rsidRPr="0045328B">
        <w:rPr>
          <w:rFonts w:ascii="Times New Roman" w:eastAsia="Times New Roman" w:hAnsi="Times New Roman" w:cs="Traditional Arabic" w:hint="cs"/>
          <w:sz w:val="36"/>
          <w:szCs w:val="36"/>
          <w:rtl/>
        </w:rPr>
        <w:t>وأوصى</w:t>
      </w:r>
      <w:r w:rsidRPr="0045328B">
        <w:rPr>
          <w:rFonts w:ascii="Times New Roman" w:eastAsia="Times New Roman" w:hAnsi="Times New Roman" w:cs="Traditional Arabic"/>
          <w:sz w:val="36"/>
          <w:szCs w:val="36"/>
          <w:rtl/>
        </w:rPr>
        <w:t xml:space="preserve"> الباحث</w:t>
      </w:r>
      <w:r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sz w:val="36"/>
          <w:szCs w:val="36"/>
          <w:rtl/>
        </w:rPr>
        <w:t xml:space="preserve"> </w:t>
      </w:r>
      <w:r w:rsidRPr="0045328B">
        <w:rPr>
          <w:rFonts w:ascii="Times New Roman" w:eastAsia="Times New Roman" w:hAnsi="Times New Roman" w:cs="Traditional Arabic" w:hint="cs"/>
          <w:sz w:val="36"/>
          <w:szCs w:val="36"/>
          <w:rtl/>
        </w:rPr>
        <w:t xml:space="preserve">د. </w:t>
      </w:r>
      <w:r w:rsidRPr="0045328B">
        <w:rPr>
          <w:rFonts w:ascii="Times New Roman" w:eastAsia="Times New Roman" w:hAnsi="Times New Roman" w:cs="Traditional Arabic"/>
          <w:sz w:val="36"/>
          <w:szCs w:val="36"/>
          <w:rtl/>
        </w:rPr>
        <w:t>صالح الحربي</w:t>
      </w:r>
      <w:r w:rsidRPr="0045328B">
        <w:rPr>
          <w:rFonts w:ascii="Times New Roman" w:eastAsia="Times New Roman" w:hAnsi="Times New Roman" w:cs="Traditional Arabic" w:hint="cs"/>
          <w:sz w:val="36"/>
          <w:szCs w:val="36"/>
          <w:rtl/>
        </w:rPr>
        <w:t xml:space="preserve"> فقال</w:t>
      </w:r>
      <w:r w:rsidR="00B04C99" w:rsidRPr="0045328B">
        <w:rPr>
          <w:rFonts w:ascii="Times New Roman" w:eastAsia="Times New Roman" w:hAnsi="Times New Roman" w:cs="Traditional Arabic"/>
          <w:sz w:val="36"/>
          <w:szCs w:val="36"/>
          <w:rtl/>
        </w:rPr>
        <w:t xml:space="preserve">: </w:t>
      </w:r>
      <w:r w:rsidR="00B04C99"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إ</w:t>
      </w:r>
      <w:r w:rsidR="00B04C99" w:rsidRPr="0045328B">
        <w:rPr>
          <w:rFonts w:ascii="Times New Roman" w:eastAsia="Times New Roman" w:hAnsi="Times New Roman" w:cs="Traditional Arabic"/>
          <w:sz w:val="36"/>
          <w:szCs w:val="36"/>
          <w:rtl/>
        </w:rPr>
        <w:t>ن كتاب أحكام القرآن –</w:t>
      </w:r>
      <w:r w:rsidRPr="0045328B">
        <w:rPr>
          <w:rFonts w:ascii="Times New Roman" w:eastAsia="Times New Roman" w:hAnsi="Times New Roman" w:cs="Traditional Arabic"/>
          <w:sz w:val="36"/>
          <w:szCs w:val="36"/>
          <w:rtl/>
        </w:rPr>
        <w:t>مع</w:t>
      </w:r>
      <w:r w:rsidR="00B04C99" w:rsidRPr="0045328B">
        <w:rPr>
          <w:rFonts w:ascii="Times New Roman" w:eastAsia="Times New Roman" w:hAnsi="Times New Roman" w:cs="Traditional Arabic"/>
          <w:sz w:val="36"/>
          <w:szCs w:val="36"/>
          <w:rtl/>
        </w:rPr>
        <w:t xml:space="preserve"> ما قام به بعض الأجلاء من خدمته</w:t>
      </w:r>
      <w:r w:rsidRPr="0045328B">
        <w:rPr>
          <w:rFonts w:ascii="Times New Roman" w:eastAsia="Times New Roman" w:hAnsi="Times New Roman" w:cs="Traditional Arabic"/>
          <w:sz w:val="36"/>
          <w:szCs w:val="36"/>
          <w:rtl/>
        </w:rPr>
        <w:t>– يحتاج إلى مزيد تدقيق، ومزيد تحقيق، وذلك أننا وجدنا كثيرا</w:t>
      </w:r>
      <w:r w:rsidR="00B04C99"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sz w:val="36"/>
          <w:szCs w:val="36"/>
          <w:rtl/>
        </w:rPr>
        <w:t xml:space="preserve"> من الاختلافات بين ما يثبته المحققون في نص الكتاب، وبين ما هو مسطور في ثنايا المخطوطات</w:t>
      </w:r>
      <w:r w:rsidR="00B04C99" w:rsidRPr="0045328B">
        <w:rPr>
          <w:rFonts w:ascii="Times New Roman" w:eastAsia="Times New Roman" w:hAnsi="Times New Roman" w:cs="Traditional Arabic" w:hint="cs"/>
          <w:sz w:val="36"/>
          <w:szCs w:val="36"/>
          <w:rtl/>
        </w:rPr>
        <w:t>"</w:t>
      </w:r>
      <w:r w:rsidR="0045328B">
        <w:rPr>
          <w:rStyle w:val="a5"/>
          <w:rFonts w:ascii="Times New Roman" w:eastAsia="Times New Roman" w:hAnsi="Times New Roman" w:cs="Traditional Arabic"/>
          <w:sz w:val="36"/>
          <w:szCs w:val="36"/>
          <w:rtl/>
        </w:rPr>
        <w:t>(</w:t>
      </w:r>
      <w:r w:rsidR="0045328B" w:rsidRPr="0045328B">
        <w:rPr>
          <w:rStyle w:val="a5"/>
          <w:rFonts w:ascii="Times New Roman" w:eastAsia="Times New Roman" w:hAnsi="Times New Roman" w:cs="Traditional Arabic"/>
          <w:sz w:val="36"/>
          <w:szCs w:val="36"/>
          <w:rtl/>
        </w:rPr>
        <w:footnoteReference w:id="10"/>
      </w:r>
      <w:r w:rsidR="0045328B">
        <w:rPr>
          <w:rStyle w:val="a5"/>
          <w:rFonts w:ascii="Times New Roman" w:eastAsia="Times New Roman" w:hAnsi="Times New Roman" w:cs="Traditional Arabic"/>
          <w:sz w:val="36"/>
          <w:szCs w:val="36"/>
          <w:rtl/>
        </w:rPr>
        <w:t>)</w:t>
      </w:r>
      <w:r w:rsidRPr="0045328B">
        <w:rPr>
          <w:rFonts w:ascii="Times New Roman" w:eastAsia="Times New Roman" w:hAnsi="Times New Roman" w:cs="Traditional Arabic"/>
          <w:sz w:val="36"/>
          <w:szCs w:val="36"/>
          <w:rtl/>
        </w:rPr>
        <w:t>.</w:t>
      </w:r>
    </w:p>
    <w:p w:rsidR="00E61E36" w:rsidRPr="0045328B" w:rsidRDefault="00E61E36" w:rsidP="00667362">
      <w:pPr>
        <w:pStyle w:val="a9"/>
        <w:numPr>
          <w:ilvl w:val="0"/>
          <w:numId w:val="16"/>
        </w:numPr>
        <w:spacing w:after="0" w:line="240" w:lineRule="auto"/>
        <w:ind w:left="-2" w:firstLine="142"/>
        <w:jc w:val="both"/>
        <w:rPr>
          <w:rFonts w:ascii="Times New Roman" w:eastAsia="Times New Roman" w:hAnsi="Times New Roman" w:cs="Traditional Arabic"/>
          <w:sz w:val="36"/>
          <w:szCs w:val="36"/>
          <w:rtl/>
        </w:rPr>
      </w:pPr>
      <w:r w:rsidRPr="0045328B">
        <w:rPr>
          <w:rFonts w:ascii="Times New Roman" w:eastAsia="Times New Roman" w:hAnsi="Times New Roman" w:cs="Traditional Arabic"/>
          <w:sz w:val="36"/>
          <w:szCs w:val="36"/>
          <w:rtl/>
        </w:rPr>
        <w:lastRenderedPageBreak/>
        <w:t>و</w:t>
      </w:r>
      <w:r w:rsidRPr="0045328B">
        <w:rPr>
          <w:rFonts w:ascii="Times New Roman" w:eastAsia="Times New Roman" w:hAnsi="Times New Roman" w:cs="Traditional Arabic" w:hint="cs"/>
          <w:sz w:val="36"/>
          <w:szCs w:val="36"/>
          <w:rtl/>
        </w:rPr>
        <w:t>أوصى</w:t>
      </w:r>
      <w:r w:rsidRPr="0045328B">
        <w:rPr>
          <w:rFonts w:ascii="Times New Roman" w:eastAsia="Times New Roman" w:hAnsi="Times New Roman" w:cs="Traditional Arabic"/>
          <w:sz w:val="36"/>
          <w:szCs w:val="36"/>
          <w:rtl/>
        </w:rPr>
        <w:t xml:space="preserve"> ال</w:t>
      </w:r>
      <w:r w:rsidRPr="0045328B">
        <w:rPr>
          <w:rFonts w:ascii="Times New Roman" w:eastAsia="Times New Roman" w:hAnsi="Times New Roman" w:cs="Traditional Arabic" w:hint="cs"/>
          <w:sz w:val="36"/>
          <w:szCs w:val="36"/>
          <w:rtl/>
        </w:rPr>
        <w:t xml:space="preserve">باحث </w:t>
      </w:r>
      <w:r w:rsidRPr="0045328B">
        <w:rPr>
          <w:rFonts w:ascii="Times New Roman" w:eastAsia="Times New Roman" w:hAnsi="Times New Roman" w:cs="Traditional Arabic"/>
          <w:sz w:val="36"/>
          <w:szCs w:val="36"/>
          <w:rtl/>
        </w:rPr>
        <w:t>د</w:t>
      </w:r>
      <w:r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sz w:val="36"/>
          <w:szCs w:val="36"/>
          <w:rtl/>
        </w:rPr>
        <w:t xml:space="preserve"> محمد بن سيدي عبدالقادر</w:t>
      </w:r>
      <w:r w:rsidRPr="0045328B">
        <w:rPr>
          <w:rFonts w:ascii="Times New Roman" w:eastAsia="Times New Roman" w:hAnsi="Times New Roman" w:cs="Traditional Arabic" w:hint="cs"/>
          <w:sz w:val="36"/>
          <w:szCs w:val="36"/>
          <w:rtl/>
        </w:rPr>
        <w:t xml:space="preserve"> فقال</w:t>
      </w:r>
      <w:r w:rsidRPr="0045328B">
        <w:rPr>
          <w:rFonts w:ascii="Times New Roman" w:eastAsia="Times New Roman" w:hAnsi="Times New Roman" w:cs="Traditional Arabic"/>
          <w:sz w:val="36"/>
          <w:szCs w:val="36"/>
          <w:rtl/>
        </w:rPr>
        <w:t xml:space="preserve">: </w:t>
      </w:r>
      <w:r w:rsidR="00B04C99"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sz w:val="36"/>
          <w:szCs w:val="36"/>
          <w:rtl/>
        </w:rPr>
        <w:t xml:space="preserve">إن من أهم التوصيات التي أوصي بها في هذا المجال يمكن إيجازها فيما يلي:      </w:t>
      </w:r>
    </w:p>
    <w:p w:rsidR="00B04C99" w:rsidRPr="0045328B" w:rsidRDefault="00E61E36" w:rsidP="00667362">
      <w:pPr>
        <w:spacing w:after="0" w:line="240" w:lineRule="auto"/>
        <w:ind w:firstLine="386"/>
        <w:jc w:val="both"/>
        <w:rPr>
          <w:rFonts w:ascii="Times New Roman" w:eastAsia="Times New Roman" w:hAnsi="Times New Roman" w:cs="Traditional Arabic"/>
          <w:sz w:val="36"/>
          <w:szCs w:val="36"/>
          <w:rtl/>
        </w:rPr>
      </w:pPr>
      <w:r w:rsidRPr="0045328B">
        <w:rPr>
          <w:rFonts w:ascii="Times New Roman" w:eastAsia="Times New Roman" w:hAnsi="Times New Roman" w:cs="Traditional Arabic"/>
          <w:sz w:val="36"/>
          <w:szCs w:val="36"/>
          <w:rtl/>
        </w:rPr>
        <w:t>أولا</w:t>
      </w:r>
      <w:r w:rsidR="007F6404"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sz w:val="36"/>
          <w:szCs w:val="36"/>
          <w:rtl/>
        </w:rPr>
        <w:t>: الاعتناء بهذا الكتاب، وإخراجه إخراجا</w:t>
      </w:r>
      <w:r w:rsidR="00B04C99"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sz w:val="36"/>
          <w:szCs w:val="36"/>
          <w:rtl/>
        </w:rPr>
        <w:t xml:space="preserve"> علميا</w:t>
      </w:r>
      <w:r w:rsidR="00B04C99"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sz w:val="36"/>
          <w:szCs w:val="36"/>
          <w:rtl/>
        </w:rPr>
        <w:t xml:space="preserve"> دقيقا</w:t>
      </w:r>
      <w:r w:rsidR="00B04C99"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sz w:val="36"/>
          <w:szCs w:val="36"/>
          <w:rtl/>
        </w:rPr>
        <w:t>، فإن الكتاب رغم ما ناله من عناية، وتعدد في الطبعات ما زال يحتاج إلى تحقيق جاد يكمل نقصه، ويحقق مسائله، وقد قام عبدالرزاق المهدي مشكورا</w:t>
      </w:r>
      <w:r w:rsidR="00B04C99"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sz w:val="36"/>
          <w:szCs w:val="36"/>
          <w:rtl/>
        </w:rPr>
        <w:t xml:space="preserve"> بخدمة هذا الكتاب من الناحية الحديثية فخرج أحاديثه تخريجا</w:t>
      </w:r>
      <w:r w:rsidR="00B04C99"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sz w:val="36"/>
          <w:szCs w:val="36"/>
          <w:rtl/>
        </w:rPr>
        <w:t xml:space="preserve"> جيدا</w:t>
      </w:r>
      <w:r w:rsidR="00B04C99"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sz w:val="36"/>
          <w:szCs w:val="36"/>
          <w:rtl/>
        </w:rPr>
        <w:t xml:space="preserve">، وإن كان أغلب أحاديث المؤلف لا تخرج عن الصحاح </w:t>
      </w:r>
      <w:r w:rsidR="00B04C99" w:rsidRPr="0045328B">
        <w:rPr>
          <w:rFonts w:ascii="Times New Roman" w:eastAsia="Times New Roman" w:hAnsi="Times New Roman" w:cs="Traditional Arabic"/>
          <w:sz w:val="36"/>
          <w:szCs w:val="36"/>
          <w:rtl/>
        </w:rPr>
        <w:t>والسنن</w:t>
      </w:r>
      <w:r w:rsidR="00B04C99" w:rsidRPr="0045328B">
        <w:rPr>
          <w:rFonts w:ascii="Times New Roman" w:eastAsia="Times New Roman" w:hAnsi="Times New Roman" w:cs="Traditional Arabic" w:hint="cs"/>
          <w:sz w:val="36"/>
          <w:szCs w:val="36"/>
          <w:rtl/>
        </w:rPr>
        <w:t>"</w:t>
      </w:r>
      <w:r w:rsidR="0045328B">
        <w:rPr>
          <w:rStyle w:val="a5"/>
          <w:rFonts w:ascii="Times New Roman" w:eastAsia="Times New Roman" w:hAnsi="Times New Roman" w:cs="Traditional Arabic"/>
          <w:sz w:val="36"/>
          <w:szCs w:val="36"/>
          <w:rtl/>
        </w:rPr>
        <w:t>(</w:t>
      </w:r>
      <w:r w:rsidR="0045328B" w:rsidRPr="0045328B">
        <w:rPr>
          <w:rStyle w:val="a5"/>
          <w:rFonts w:ascii="Times New Roman" w:eastAsia="Times New Roman" w:hAnsi="Times New Roman" w:cs="Traditional Arabic"/>
          <w:sz w:val="36"/>
          <w:szCs w:val="36"/>
          <w:rtl/>
        </w:rPr>
        <w:footnoteReference w:id="11"/>
      </w:r>
      <w:r w:rsidR="0045328B">
        <w:rPr>
          <w:rStyle w:val="a5"/>
          <w:rFonts w:ascii="Times New Roman" w:eastAsia="Times New Roman" w:hAnsi="Times New Roman" w:cs="Traditional Arabic"/>
          <w:sz w:val="36"/>
          <w:szCs w:val="36"/>
          <w:rtl/>
        </w:rPr>
        <w:t>)</w:t>
      </w:r>
      <w:r w:rsidR="00B04C99" w:rsidRPr="0045328B">
        <w:rPr>
          <w:rFonts w:ascii="Times New Roman" w:eastAsia="Times New Roman" w:hAnsi="Times New Roman" w:cs="Traditional Arabic"/>
          <w:sz w:val="36"/>
          <w:szCs w:val="36"/>
          <w:rtl/>
        </w:rPr>
        <w:t>.</w:t>
      </w:r>
    </w:p>
    <w:p w:rsidR="00E61E36" w:rsidRPr="0045328B" w:rsidRDefault="00E61E36" w:rsidP="00667362">
      <w:pPr>
        <w:pStyle w:val="a9"/>
        <w:numPr>
          <w:ilvl w:val="0"/>
          <w:numId w:val="16"/>
        </w:numPr>
        <w:spacing w:after="0" w:line="240" w:lineRule="auto"/>
        <w:ind w:left="-2" w:firstLine="142"/>
        <w:jc w:val="both"/>
        <w:rPr>
          <w:rFonts w:ascii="Times New Roman" w:eastAsia="Times New Roman" w:hAnsi="Times New Roman" w:cs="Traditional Arabic"/>
          <w:sz w:val="36"/>
          <w:szCs w:val="36"/>
          <w:rtl/>
        </w:rPr>
      </w:pPr>
      <w:r w:rsidRPr="0045328B">
        <w:rPr>
          <w:rFonts w:ascii="Times New Roman" w:eastAsia="Times New Roman" w:hAnsi="Times New Roman" w:cs="Traditional Arabic"/>
          <w:sz w:val="36"/>
          <w:szCs w:val="36"/>
          <w:rtl/>
        </w:rPr>
        <w:t>و</w:t>
      </w:r>
      <w:r w:rsidRPr="0045328B">
        <w:rPr>
          <w:rFonts w:ascii="Times New Roman" w:eastAsia="Times New Roman" w:hAnsi="Times New Roman" w:cs="Traditional Arabic" w:hint="cs"/>
          <w:sz w:val="36"/>
          <w:szCs w:val="36"/>
          <w:rtl/>
        </w:rPr>
        <w:t>قال</w:t>
      </w:r>
      <w:r w:rsidRPr="0045328B">
        <w:rPr>
          <w:rFonts w:ascii="Times New Roman" w:eastAsia="Times New Roman" w:hAnsi="Times New Roman" w:cs="Traditional Arabic"/>
          <w:sz w:val="36"/>
          <w:szCs w:val="36"/>
          <w:rtl/>
        </w:rPr>
        <w:t xml:space="preserve"> الباحث موسى سليمان: </w:t>
      </w:r>
      <w:r w:rsidR="0096680A"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sz w:val="36"/>
          <w:szCs w:val="36"/>
          <w:rtl/>
        </w:rPr>
        <w:t>كتاب "أحكام القرآن" لا يزال بحاجة إلى مزيد من العناية، تحقيقا وتخريجا للأهمية التي حظي بها عند العلماء عامة، حيث إن يد التصحيف نالت منه؛ لذا فإن على قارئه اصطحاب "الجامع لأحكام القرآن" للقرطبي لأنه كثير النقل بالحرف من ابن العربي</w:t>
      </w:r>
      <w:r w:rsidR="0096680A" w:rsidRPr="0045328B">
        <w:rPr>
          <w:rFonts w:ascii="Times New Roman" w:eastAsia="Times New Roman" w:hAnsi="Times New Roman" w:cs="Traditional Arabic" w:hint="cs"/>
          <w:sz w:val="36"/>
          <w:szCs w:val="36"/>
          <w:rtl/>
        </w:rPr>
        <w:t>"</w:t>
      </w:r>
      <w:r w:rsidR="0045328B">
        <w:rPr>
          <w:rStyle w:val="a5"/>
          <w:rFonts w:ascii="Times New Roman" w:eastAsia="Times New Roman" w:hAnsi="Times New Roman" w:cs="Traditional Arabic"/>
          <w:sz w:val="36"/>
          <w:szCs w:val="36"/>
          <w:rtl/>
        </w:rPr>
        <w:t>(</w:t>
      </w:r>
      <w:r w:rsidR="0045328B" w:rsidRPr="0045328B">
        <w:rPr>
          <w:rStyle w:val="a5"/>
          <w:rFonts w:ascii="Times New Roman" w:eastAsia="Times New Roman" w:hAnsi="Times New Roman" w:cs="Traditional Arabic"/>
          <w:sz w:val="36"/>
          <w:szCs w:val="36"/>
          <w:rtl/>
        </w:rPr>
        <w:footnoteReference w:id="12"/>
      </w:r>
      <w:r w:rsidR="0045328B">
        <w:rPr>
          <w:rStyle w:val="a5"/>
          <w:rFonts w:ascii="Times New Roman" w:eastAsia="Times New Roman" w:hAnsi="Times New Roman" w:cs="Traditional Arabic"/>
          <w:sz w:val="36"/>
          <w:szCs w:val="36"/>
          <w:rtl/>
        </w:rPr>
        <w:t>)</w:t>
      </w:r>
      <w:r w:rsidRPr="0045328B">
        <w:rPr>
          <w:rFonts w:ascii="Times New Roman" w:eastAsia="Times New Roman" w:hAnsi="Times New Roman" w:cs="Traditional Arabic"/>
          <w:sz w:val="36"/>
          <w:szCs w:val="36"/>
          <w:rtl/>
        </w:rPr>
        <w:t>.</w:t>
      </w:r>
    </w:p>
    <w:p w:rsidR="00E80E69" w:rsidRPr="0045328B" w:rsidRDefault="00E61E36" w:rsidP="00667362">
      <w:pPr>
        <w:spacing w:after="0" w:line="240" w:lineRule="auto"/>
        <w:ind w:firstLine="386"/>
        <w:jc w:val="both"/>
        <w:rPr>
          <w:rFonts w:ascii="Times New Roman" w:eastAsia="Times New Roman" w:hAnsi="Times New Roman" w:cs="Traditional Arabic"/>
          <w:sz w:val="36"/>
          <w:szCs w:val="36"/>
          <w:rtl/>
        </w:rPr>
      </w:pPr>
      <w:r w:rsidRPr="0045328B">
        <w:rPr>
          <w:rFonts w:ascii="Times New Roman" w:eastAsia="Times New Roman" w:hAnsi="Times New Roman" w:cs="Traditional Arabic" w:hint="cs"/>
          <w:sz w:val="36"/>
          <w:szCs w:val="36"/>
          <w:rtl/>
        </w:rPr>
        <w:t xml:space="preserve">   </w:t>
      </w:r>
      <w:r w:rsidRPr="0045328B">
        <w:rPr>
          <w:rFonts w:ascii="Times New Roman" w:eastAsia="Times New Roman" w:hAnsi="Times New Roman" w:cs="Traditional Arabic"/>
          <w:sz w:val="36"/>
          <w:szCs w:val="36"/>
          <w:rtl/>
        </w:rPr>
        <w:t>فهذه توصيات عدد من الباحثين ممن عاشوا مدة من الزمن مع أحكام القرآن لابن العربي</w:t>
      </w:r>
      <w:r w:rsidRPr="0045328B">
        <w:rPr>
          <w:rFonts w:ascii="Times New Roman" w:eastAsia="Times New Roman" w:hAnsi="Times New Roman" w:cs="Traditional Arabic" w:hint="cs"/>
          <w:sz w:val="36"/>
          <w:szCs w:val="36"/>
          <w:rtl/>
        </w:rPr>
        <w:t xml:space="preserve"> </w:t>
      </w:r>
      <w:r w:rsidRPr="0045328B">
        <w:rPr>
          <w:rFonts w:ascii="Times New Roman" w:eastAsia="Times New Roman" w:hAnsi="Times New Roman" w:cs="Traditional Arabic"/>
          <w:sz w:val="36"/>
          <w:szCs w:val="36"/>
          <w:rtl/>
        </w:rPr>
        <w:t>أثناء</w:t>
      </w:r>
      <w:r w:rsidRPr="0045328B">
        <w:rPr>
          <w:rFonts w:ascii="Times New Roman" w:eastAsia="Times New Roman" w:hAnsi="Times New Roman" w:cs="Traditional Arabic" w:hint="cs"/>
          <w:sz w:val="36"/>
          <w:szCs w:val="36"/>
          <w:rtl/>
        </w:rPr>
        <w:t xml:space="preserve"> </w:t>
      </w:r>
      <w:r w:rsidRPr="0045328B">
        <w:rPr>
          <w:rFonts w:ascii="Times New Roman" w:eastAsia="Times New Roman" w:hAnsi="Times New Roman" w:cs="Traditional Arabic"/>
          <w:sz w:val="36"/>
          <w:szCs w:val="36"/>
          <w:rtl/>
        </w:rPr>
        <w:t xml:space="preserve">دراسة ترجيحاته، </w:t>
      </w:r>
      <w:r w:rsidRPr="0045328B">
        <w:rPr>
          <w:rFonts w:ascii="Times New Roman" w:eastAsia="Times New Roman" w:hAnsi="Times New Roman" w:cs="Traditional Arabic" w:hint="cs"/>
          <w:sz w:val="36"/>
          <w:szCs w:val="36"/>
          <w:rtl/>
        </w:rPr>
        <w:t xml:space="preserve">وقد خرجوا </w:t>
      </w:r>
      <w:r w:rsidRPr="0045328B">
        <w:rPr>
          <w:rFonts w:ascii="Times New Roman" w:eastAsia="Times New Roman" w:hAnsi="Times New Roman" w:cs="Traditional Arabic"/>
          <w:sz w:val="36"/>
          <w:szCs w:val="36"/>
          <w:rtl/>
        </w:rPr>
        <w:t>فيه</w:t>
      </w:r>
      <w:r w:rsidRPr="0045328B">
        <w:rPr>
          <w:rFonts w:ascii="Times New Roman" w:eastAsia="Times New Roman" w:hAnsi="Times New Roman" w:cs="Traditional Arabic" w:hint="cs"/>
          <w:sz w:val="36"/>
          <w:szCs w:val="36"/>
          <w:rtl/>
        </w:rPr>
        <w:t>ا</w:t>
      </w:r>
      <w:r w:rsidRPr="0045328B">
        <w:rPr>
          <w:rFonts w:ascii="Times New Roman" w:eastAsia="Times New Roman" w:hAnsi="Times New Roman" w:cs="Traditional Arabic"/>
          <w:sz w:val="36"/>
          <w:szCs w:val="36"/>
          <w:rtl/>
        </w:rPr>
        <w:t xml:space="preserve"> </w:t>
      </w:r>
      <w:r w:rsidRPr="0045328B">
        <w:rPr>
          <w:rFonts w:ascii="Times New Roman" w:eastAsia="Times New Roman" w:hAnsi="Times New Roman" w:cs="Traditional Arabic" w:hint="cs"/>
          <w:sz w:val="36"/>
          <w:szCs w:val="36"/>
          <w:rtl/>
        </w:rPr>
        <w:t>ب</w:t>
      </w:r>
      <w:r w:rsidRPr="0045328B">
        <w:rPr>
          <w:rFonts w:ascii="Times New Roman" w:eastAsia="Times New Roman" w:hAnsi="Times New Roman" w:cs="Traditional Arabic"/>
          <w:sz w:val="36"/>
          <w:szCs w:val="36"/>
          <w:rtl/>
        </w:rPr>
        <w:t>التوصية بالعناية بأحكام القرآن خدمة وتحقيقا.</w:t>
      </w:r>
    </w:p>
    <w:p w:rsidR="007402D8" w:rsidRPr="0045328B" w:rsidRDefault="007402D8" w:rsidP="00667362">
      <w:pPr>
        <w:spacing w:after="0" w:line="240" w:lineRule="auto"/>
        <w:ind w:firstLine="386"/>
        <w:jc w:val="both"/>
        <w:rPr>
          <w:rFonts w:ascii="Times New Roman" w:eastAsia="Times New Roman" w:hAnsi="Times New Roman" w:cs="Traditional Arabic"/>
          <w:sz w:val="36"/>
          <w:szCs w:val="36"/>
          <w:rtl/>
        </w:rPr>
      </w:pPr>
    </w:p>
    <w:p w:rsidR="007402D8" w:rsidRPr="0045328B" w:rsidRDefault="007402D8" w:rsidP="00667362">
      <w:pPr>
        <w:spacing w:after="0" w:line="240" w:lineRule="auto"/>
        <w:ind w:firstLine="386"/>
        <w:jc w:val="both"/>
        <w:rPr>
          <w:rFonts w:ascii="Times New Roman" w:eastAsia="Times New Roman" w:hAnsi="Times New Roman" w:cs="Traditional Arabic"/>
          <w:sz w:val="36"/>
          <w:szCs w:val="36"/>
          <w:rtl/>
        </w:rPr>
      </w:pPr>
    </w:p>
    <w:p w:rsidR="007402D8" w:rsidRPr="0045328B" w:rsidRDefault="007402D8" w:rsidP="00667362">
      <w:pPr>
        <w:spacing w:after="0" w:line="240" w:lineRule="auto"/>
        <w:ind w:firstLine="386"/>
        <w:jc w:val="both"/>
        <w:rPr>
          <w:rFonts w:ascii="Times New Roman" w:eastAsia="Times New Roman" w:hAnsi="Times New Roman" w:cs="Traditional Arabic"/>
          <w:sz w:val="36"/>
          <w:szCs w:val="36"/>
          <w:rtl/>
        </w:rPr>
      </w:pPr>
    </w:p>
    <w:p w:rsidR="007402D8" w:rsidRPr="0045328B" w:rsidRDefault="007402D8" w:rsidP="00667362">
      <w:pPr>
        <w:spacing w:after="0" w:line="240" w:lineRule="auto"/>
        <w:ind w:firstLine="386"/>
        <w:jc w:val="both"/>
        <w:rPr>
          <w:rFonts w:ascii="Times New Roman" w:eastAsia="Times New Roman" w:hAnsi="Times New Roman" w:cs="Traditional Arabic"/>
          <w:sz w:val="36"/>
          <w:szCs w:val="36"/>
          <w:rtl/>
        </w:rPr>
      </w:pPr>
    </w:p>
    <w:p w:rsidR="007402D8" w:rsidRPr="0045328B" w:rsidRDefault="007402D8" w:rsidP="00667362">
      <w:pPr>
        <w:spacing w:after="0" w:line="240" w:lineRule="auto"/>
        <w:jc w:val="both"/>
        <w:rPr>
          <w:rFonts w:ascii="Times New Roman" w:eastAsia="Times New Roman" w:hAnsi="Times New Roman" w:cs="Traditional Arabic"/>
          <w:sz w:val="36"/>
          <w:szCs w:val="36"/>
          <w:rtl/>
        </w:rPr>
      </w:pPr>
    </w:p>
    <w:p w:rsidR="00E80E69" w:rsidRPr="0045328B" w:rsidRDefault="007402D8" w:rsidP="00667362">
      <w:pPr>
        <w:spacing w:after="0" w:line="240" w:lineRule="auto"/>
        <w:jc w:val="both"/>
        <w:rPr>
          <w:rFonts w:ascii="Times New Roman" w:eastAsia="Times New Roman" w:hAnsi="Times New Roman" w:cs="Traditional Arabic"/>
          <w:sz w:val="36"/>
          <w:szCs w:val="36"/>
          <w:rtl/>
        </w:rPr>
      </w:pPr>
      <w:r w:rsidRPr="0045328B">
        <w:rPr>
          <w:rFonts w:cs="Traditional Arabic" w:hint="cs"/>
          <w:noProof/>
          <w:sz w:val="36"/>
          <w:szCs w:val="36"/>
          <w:rtl/>
        </w:rPr>
        <mc:AlternateContent>
          <mc:Choice Requires="wps">
            <w:drawing>
              <wp:anchor distT="0" distB="0" distL="114300" distR="114300" simplePos="0" relativeHeight="251696128" behindDoc="0" locked="0" layoutInCell="1" allowOverlap="1" wp14:anchorId="056148BD" wp14:editId="00301C88">
                <wp:simplePos x="0" y="0"/>
                <wp:positionH relativeFrom="column">
                  <wp:posOffset>822325</wp:posOffset>
                </wp:positionH>
                <wp:positionV relativeFrom="paragraph">
                  <wp:posOffset>-129540</wp:posOffset>
                </wp:positionV>
                <wp:extent cx="3473450" cy="431800"/>
                <wp:effectExtent l="0" t="0" r="69850" b="82550"/>
                <wp:wrapNone/>
                <wp:docPr id="27" name="مستطيل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0" cy="43180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7" o:spid="_x0000_s1026" style="position:absolute;left:0;text-align:left;margin-left:64.75pt;margin-top:-10.2pt;width:273.5pt;height: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" fillcolor="gray" stroked="f" strokecolor="#4d4d4d">
                <v:shadow on="t" opacity=".5" offset="6pt,6pt"/>
              </v:rect>
            </w:pict>
          </mc:Fallback>
        </mc:AlternateContent>
      </w:r>
      <w:r w:rsidR="00E80E69" w:rsidRPr="0045328B">
        <w:rPr>
          <w:rFonts w:cs="Traditional Arabic" w:hint="cs"/>
          <w:noProof/>
          <w:sz w:val="36"/>
          <w:szCs w:val="36"/>
          <w:rtl/>
        </w:rPr>
        <mc:AlternateContent>
          <mc:Choice Requires="wps">
            <w:drawing>
              <wp:anchor distT="0" distB="0" distL="114300" distR="114300" simplePos="0" relativeHeight="251697152" behindDoc="0" locked="0" layoutInCell="1" allowOverlap="1" wp14:anchorId="50C344C7" wp14:editId="6E32690C">
                <wp:simplePos x="0" y="0"/>
                <wp:positionH relativeFrom="column">
                  <wp:posOffset>799465</wp:posOffset>
                </wp:positionH>
                <wp:positionV relativeFrom="paragraph">
                  <wp:posOffset>-196215</wp:posOffset>
                </wp:positionV>
                <wp:extent cx="3429000" cy="425450"/>
                <wp:effectExtent l="19050" t="19050" r="19050" b="12700"/>
                <wp:wrapNone/>
                <wp:docPr id="28" name="مستطيل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25450"/>
                        </a:xfrm>
                        <a:prstGeom prst="rect">
                          <a:avLst/>
                        </a:prstGeom>
                        <a:solidFill>
                          <a:srgbClr val="FFFFFF"/>
                        </a:solidFill>
                        <a:ln w="38100" cmpd="dbl">
                          <a:solidFill>
                            <a:srgbClr val="000000"/>
                          </a:solidFill>
                          <a:miter lim="800000"/>
                          <a:headEnd/>
                          <a:tailEnd/>
                        </a:ln>
                      </wps:spPr>
                      <wps:txbx>
                        <w:txbxContent>
                          <w:p w:rsidR="00506C5A" w:rsidRPr="00E80E69" w:rsidRDefault="00506C5A" w:rsidP="00F74E5C">
                            <w:pPr>
                              <w:pStyle w:val="a9"/>
                              <w:numPr>
                                <w:ilvl w:val="0"/>
                                <w:numId w:val="11"/>
                              </w:numPr>
                              <w:spacing w:after="0" w:line="240" w:lineRule="auto"/>
                              <w:jc w:val="both"/>
                              <w:rPr>
                                <w:rFonts w:cs="GE East"/>
                                <w:b/>
                                <w:bCs/>
                                <w:sz w:val="36"/>
                                <w:szCs w:val="36"/>
                              </w:rPr>
                            </w:pPr>
                            <w:r w:rsidRPr="00E80E69">
                              <w:rPr>
                                <w:rFonts w:cs="GE East"/>
                                <w:b/>
                                <w:bCs/>
                                <w:sz w:val="36"/>
                                <w:szCs w:val="36"/>
                                <w:rtl/>
                              </w:rPr>
                              <w:t>الدراسات السابقة</w:t>
                            </w:r>
                            <w:r>
                              <w:rPr>
                                <w:rFonts w:cs="GE East" w:hint="cs"/>
                                <w:b/>
                                <w:bCs/>
                                <w:sz w:val="36"/>
                                <w:szCs w:val="36"/>
                                <w:rtl/>
                              </w:rPr>
                              <w:t xml:space="preserve"> حول الكتاب</w:t>
                            </w:r>
                          </w:p>
                          <w:p w:rsidR="00506C5A" w:rsidRPr="00B0563A" w:rsidRDefault="00506C5A" w:rsidP="00E80E69">
                            <w:pPr>
                              <w:jc w:val="both"/>
                              <w:rPr>
                                <w:rFonts w:cs="Monotype Kouf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 o:spid="_x0000_s1029" style="position:absolute;left:0;text-align:left;margin-left:62.95pt;margin-top:-15.45pt;width:270pt;height: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" strokeweight="3pt">
                <v:stroke linestyle="thinThin"/>
                <v:textbox>
                  <w:txbxContent>
                    <w:p w:rsidR="00A57301" w:rsidRPr="00E80E69" w:rsidRDefault="00A57301" w:rsidP="00F74E5C">
                      <w:pPr>
                        <w:pStyle w:val="a9"/>
                        <w:numPr>
                          <w:ilvl w:val="0"/>
                          <w:numId w:val="11"/>
                        </w:numPr>
                        <w:spacing w:after="0" w:line="240" w:lineRule="auto"/>
                        <w:jc w:val="both"/>
                        <w:rPr>
                          <w:rFonts w:cs="GE East"/>
                          <w:b/>
                          <w:bCs/>
                          <w:sz w:val="36"/>
                          <w:szCs w:val="36"/>
                        </w:rPr>
                      </w:pPr>
                      <w:r w:rsidRPr="00E80E69">
                        <w:rPr>
                          <w:rFonts w:cs="GE East"/>
                          <w:b/>
                          <w:bCs/>
                          <w:sz w:val="36"/>
                          <w:szCs w:val="36"/>
                          <w:rtl/>
                        </w:rPr>
                        <w:t>الدراسات السابقة</w:t>
                      </w:r>
                      <w:r>
                        <w:rPr>
                          <w:rFonts w:cs="GE East" w:hint="cs"/>
                          <w:b/>
                          <w:bCs/>
                          <w:sz w:val="36"/>
                          <w:szCs w:val="36"/>
                          <w:rtl/>
                        </w:rPr>
                        <w:t xml:space="preserve"> حول الكتاب</w:t>
                      </w:r>
                    </w:p>
                    <w:p w:rsidR="00A57301" w:rsidRPr="00B0563A" w:rsidRDefault="00A57301" w:rsidP="00E80E69">
                      <w:pPr>
                        <w:jc w:val="both"/>
                        <w:rPr>
                          <w:rFonts w:cs="Monotype Koufi"/>
                          <w:sz w:val="36"/>
                          <w:szCs w:val="36"/>
                        </w:rPr>
                      </w:pPr>
                    </w:p>
                  </w:txbxContent>
                </v:textbox>
              </v:rect>
            </w:pict>
          </mc:Fallback>
        </mc:AlternateContent>
      </w:r>
    </w:p>
    <w:p w:rsidR="00194D0C" w:rsidRPr="0045328B" w:rsidRDefault="00194D0C" w:rsidP="00667362">
      <w:pPr>
        <w:spacing w:after="0" w:line="240" w:lineRule="auto"/>
        <w:jc w:val="both"/>
        <w:rPr>
          <w:b/>
          <w:bCs/>
          <w:sz w:val="36"/>
          <w:szCs w:val="36"/>
          <w:u w:val="single"/>
          <w:rtl/>
        </w:rPr>
      </w:pPr>
    </w:p>
    <w:tbl>
      <w:tblPr>
        <w:bidiVisual/>
        <w:tblW w:w="5500" w:type="pct"/>
        <w:jc w:val="center"/>
        <w:tblBorders>
          <w:top w:val="thinThickSmallGap" w:sz="12" w:space="0" w:color="auto"/>
          <w:left w:val="thickThinSmallGap" w:sz="12" w:space="0" w:color="auto"/>
          <w:bottom w:val="thickThinSmallGap" w:sz="12" w:space="0" w:color="auto"/>
          <w:right w:val="thinThickSmallGap" w:sz="12" w:space="0" w:color="auto"/>
          <w:insideH w:val="single" w:sz="6" w:space="0" w:color="auto"/>
          <w:insideV w:val="single" w:sz="6" w:space="0" w:color="auto"/>
        </w:tblBorders>
        <w:tblLayout w:type="fixed"/>
        <w:tblLook w:val="04A0" w:firstRow="1" w:lastRow="0" w:firstColumn="1" w:lastColumn="0" w:noHBand="0" w:noVBand="1"/>
      </w:tblPr>
      <w:tblGrid>
        <w:gridCol w:w="630"/>
        <w:gridCol w:w="3770"/>
        <w:gridCol w:w="1545"/>
        <w:gridCol w:w="983"/>
        <w:gridCol w:w="2352"/>
      </w:tblGrid>
      <w:tr w:rsidR="00194D0C" w:rsidRPr="0045328B" w:rsidTr="0078712E">
        <w:trPr>
          <w:tblHeader/>
          <w:jc w:val="center"/>
        </w:trPr>
        <w:tc>
          <w:tcPr>
            <w:tcW w:w="634" w:type="dxa"/>
            <w:tcBorders>
              <w:top w:val="thinThickSmallGap" w:sz="12" w:space="0" w:color="auto"/>
              <w:bottom w:val="thinThickSmallGap" w:sz="12" w:space="0" w:color="auto"/>
            </w:tcBorders>
            <w:vAlign w:val="center"/>
          </w:tcPr>
          <w:p w:rsidR="00194D0C" w:rsidRPr="0045328B" w:rsidRDefault="00194D0C" w:rsidP="00667362">
            <w:pPr>
              <w:tabs>
                <w:tab w:val="center" w:pos="744"/>
              </w:tabs>
              <w:spacing w:after="0" w:line="204" w:lineRule="auto"/>
              <w:jc w:val="both"/>
              <w:rPr>
                <w:rFonts w:ascii="Traditional Arabic" w:hAnsi="Traditional Arabic" w:cs="Traditional Arabic"/>
                <w:b/>
                <w:bCs/>
                <w:sz w:val="36"/>
                <w:szCs w:val="36"/>
                <w:rtl/>
              </w:rPr>
            </w:pPr>
            <w:r w:rsidRPr="0045328B">
              <w:rPr>
                <w:rFonts w:ascii="Traditional Arabic" w:hAnsi="Traditional Arabic" w:cs="Traditional Arabic"/>
                <w:b/>
                <w:bCs/>
                <w:sz w:val="36"/>
                <w:szCs w:val="36"/>
                <w:rtl/>
              </w:rPr>
              <w:t>م</w:t>
            </w:r>
          </w:p>
        </w:tc>
        <w:tc>
          <w:tcPr>
            <w:tcW w:w="3811" w:type="dxa"/>
            <w:tcBorders>
              <w:top w:val="thinThickSmallGap" w:sz="12" w:space="0" w:color="auto"/>
              <w:bottom w:val="thinThickSmallGap" w:sz="12" w:space="0" w:color="auto"/>
            </w:tcBorders>
            <w:vAlign w:val="center"/>
          </w:tcPr>
          <w:p w:rsidR="00194D0C" w:rsidRPr="0045328B" w:rsidRDefault="00194D0C" w:rsidP="00667362">
            <w:pPr>
              <w:spacing w:after="0" w:line="204" w:lineRule="auto"/>
              <w:ind w:left="-57" w:right="-113"/>
              <w:jc w:val="both"/>
              <w:rPr>
                <w:rFonts w:ascii="Traditional Arabic" w:hAnsi="Traditional Arabic" w:cs="Traditional Arabic"/>
                <w:b/>
                <w:bCs/>
                <w:sz w:val="36"/>
                <w:szCs w:val="36"/>
                <w:rtl/>
              </w:rPr>
            </w:pPr>
            <w:r w:rsidRPr="0045328B">
              <w:rPr>
                <w:rFonts w:ascii="Traditional Arabic" w:hAnsi="Traditional Arabic" w:cs="Traditional Arabic"/>
                <w:b/>
                <w:bCs/>
                <w:sz w:val="36"/>
                <w:szCs w:val="36"/>
                <w:rtl/>
              </w:rPr>
              <w:t>العنوان</w:t>
            </w:r>
          </w:p>
        </w:tc>
        <w:tc>
          <w:tcPr>
            <w:tcW w:w="1560" w:type="dxa"/>
            <w:tcBorders>
              <w:top w:val="thinThickSmallGap" w:sz="12" w:space="0" w:color="auto"/>
              <w:bottom w:val="thinThickSmallGap" w:sz="12" w:space="0" w:color="auto"/>
            </w:tcBorders>
            <w:vAlign w:val="center"/>
          </w:tcPr>
          <w:p w:rsidR="00194D0C" w:rsidRPr="0045328B" w:rsidRDefault="00194D0C" w:rsidP="00667362">
            <w:pPr>
              <w:spacing w:after="0" w:line="204" w:lineRule="auto"/>
              <w:ind w:left="-57" w:right="-113"/>
              <w:jc w:val="both"/>
              <w:rPr>
                <w:rFonts w:ascii="Traditional Arabic" w:hAnsi="Traditional Arabic" w:cs="Traditional Arabic"/>
                <w:b/>
                <w:bCs/>
                <w:sz w:val="36"/>
                <w:szCs w:val="36"/>
                <w:rtl/>
              </w:rPr>
            </w:pPr>
            <w:r w:rsidRPr="0045328B">
              <w:rPr>
                <w:rFonts w:ascii="Traditional Arabic" w:hAnsi="Traditional Arabic" w:cs="Traditional Arabic"/>
                <w:b/>
                <w:bCs/>
                <w:sz w:val="36"/>
                <w:szCs w:val="36"/>
                <w:rtl/>
              </w:rPr>
              <w:t>الكاتب</w:t>
            </w:r>
          </w:p>
        </w:tc>
        <w:tc>
          <w:tcPr>
            <w:tcW w:w="992" w:type="dxa"/>
            <w:tcBorders>
              <w:top w:val="thinThickSmallGap" w:sz="12" w:space="0" w:color="auto"/>
              <w:bottom w:val="thinThickSmallGap" w:sz="12" w:space="0" w:color="auto"/>
            </w:tcBorders>
            <w:vAlign w:val="center"/>
          </w:tcPr>
          <w:p w:rsidR="00194D0C" w:rsidRPr="0045328B" w:rsidRDefault="00194D0C" w:rsidP="00667362">
            <w:pPr>
              <w:spacing w:after="0" w:line="204" w:lineRule="auto"/>
              <w:ind w:left="-57" w:right="-113"/>
              <w:jc w:val="both"/>
              <w:rPr>
                <w:rFonts w:ascii="Traditional Arabic" w:hAnsi="Traditional Arabic" w:cs="Traditional Arabic"/>
                <w:b/>
                <w:bCs/>
                <w:sz w:val="36"/>
                <w:szCs w:val="36"/>
                <w:rtl/>
              </w:rPr>
            </w:pPr>
            <w:r w:rsidRPr="0045328B">
              <w:rPr>
                <w:rFonts w:ascii="Traditional Arabic" w:hAnsi="Traditional Arabic" w:cs="Traditional Arabic"/>
                <w:b/>
                <w:bCs/>
                <w:sz w:val="36"/>
                <w:szCs w:val="36"/>
                <w:rtl/>
              </w:rPr>
              <w:t>السنة</w:t>
            </w:r>
          </w:p>
        </w:tc>
        <w:tc>
          <w:tcPr>
            <w:tcW w:w="2377" w:type="dxa"/>
            <w:tcBorders>
              <w:top w:val="thinThickSmallGap" w:sz="12" w:space="0" w:color="auto"/>
              <w:bottom w:val="thinThickSmallGap" w:sz="12" w:space="0" w:color="auto"/>
            </w:tcBorders>
            <w:vAlign w:val="center"/>
          </w:tcPr>
          <w:p w:rsidR="00194D0C" w:rsidRPr="0045328B" w:rsidRDefault="00194D0C" w:rsidP="00667362">
            <w:pPr>
              <w:spacing w:after="0" w:line="204" w:lineRule="auto"/>
              <w:ind w:left="-57" w:right="-113"/>
              <w:jc w:val="both"/>
              <w:rPr>
                <w:rFonts w:ascii="Traditional Arabic" w:hAnsi="Traditional Arabic" w:cs="Traditional Arabic"/>
                <w:b/>
                <w:bCs/>
                <w:sz w:val="36"/>
                <w:szCs w:val="36"/>
                <w:rtl/>
              </w:rPr>
            </w:pPr>
            <w:r w:rsidRPr="0045328B">
              <w:rPr>
                <w:rFonts w:ascii="Traditional Arabic" w:hAnsi="Traditional Arabic" w:cs="Traditional Arabic"/>
                <w:b/>
                <w:bCs/>
                <w:sz w:val="36"/>
                <w:szCs w:val="36"/>
                <w:rtl/>
              </w:rPr>
              <w:t>معلومات أخرى</w:t>
            </w:r>
          </w:p>
        </w:tc>
      </w:tr>
      <w:tr w:rsidR="00194D0C" w:rsidRPr="0045328B" w:rsidTr="0078712E">
        <w:trPr>
          <w:jc w:val="center"/>
        </w:trPr>
        <w:tc>
          <w:tcPr>
            <w:tcW w:w="634" w:type="dxa"/>
            <w:tcBorders>
              <w:top w:val="thinThickSmallGap" w:sz="12" w:space="0" w:color="auto"/>
            </w:tcBorders>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w:t>
            </w:r>
          </w:p>
        </w:tc>
        <w:tc>
          <w:tcPr>
            <w:tcW w:w="3811" w:type="dxa"/>
            <w:tcBorders>
              <w:top w:val="thinThickSmallGap" w:sz="12" w:space="0" w:color="auto"/>
            </w:tcBorders>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ابن العربي مفسراً لغوياً</w:t>
            </w:r>
          </w:p>
        </w:tc>
        <w:tc>
          <w:tcPr>
            <w:tcW w:w="1560" w:type="dxa"/>
            <w:tcBorders>
              <w:top w:val="thinThickSmallGap" w:sz="12" w:space="0" w:color="auto"/>
            </w:tcBorders>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عائشة موسى</w:t>
            </w:r>
          </w:p>
        </w:tc>
        <w:tc>
          <w:tcPr>
            <w:tcW w:w="992" w:type="dxa"/>
            <w:tcBorders>
              <w:top w:val="thinThickSmallGap" w:sz="12" w:space="0" w:color="auto"/>
            </w:tcBorders>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1996م</w:t>
            </w:r>
          </w:p>
        </w:tc>
        <w:tc>
          <w:tcPr>
            <w:tcW w:w="2377" w:type="dxa"/>
            <w:tcBorders>
              <w:top w:val="thinThickSmallGap" w:sz="12" w:space="0" w:color="auto"/>
            </w:tcBorders>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كلية الآداب/ وجدة/ المغرب</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2</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أبو بكر بن العربي وطريقته في دراسة آيات التشريع بكتابه أحكام القرآن</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كمال الدين عبدالحميد</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1389هـ</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جامعة الأزهر/ ماجستير</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3</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ابن العربي وجهوده النحوية واللغوية في كتابه أحكام القرآن</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ضامن محمد الكبيسي</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1989م</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جامعة بغداد/ ماجستير</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4</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ابن العربي ومنهجه في التفسير</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صالح عبدالرحمن </w:t>
            </w:r>
            <w:proofErr w:type="spellStart"/>
            <w:r w:rsidRPr="0045328B">
              <w:rPr>
                <w:rFonts w:ascii="Traditional Arabic" w:hAnsi="Traditional Arabic" w:cs="Traditional Arabic"/>
                <w:sz w:val="36"/>
                <w:szCs w:val="36"/>
                <w:rtl/>
              </w:rPr>
              <w:t>البليهي</w:t>
            </w:r>
            <w:proofErr w:type="spellEnd"/>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1404هـ</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الإمام/ ماجستير</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5</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اختيارات ابن العربي من خلال كتاب أحكام القرآن (أحكام الأسرة نموذجا)</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المختار المريني</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2005م</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جامعة القرويين/ كلية الشريعة/ </w:t>
            </w:r>
            <w:r w:rsidR="003235BC" w:rsidRPr="0045328B">
              <w:rPr>
                <w:rFonts w:ascii="Traditional Arabic" w:hAnsi="Traditional Arabic" w:cs="Traditional Arabic"/>
                <w:sz w:val="36"/>
                <w:szCs w:val="36"/>
                <w:rtl/>
              </w:rPr>
              <w:t>فاس</w:t>
            </w:r>
            <w:r w:rsidR="003235BC" w:rsidRPr="0045328B">
              <w:rPr>
                <w:rFonts w:ascii="Traditional Arabic" w:hAnsi="Traditional Arabic"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الأماكن</w:instrText>
            </w:r>
            <w:r w:rsidR="003235BC" w:rsidRPr="0045328B">
              <w:rPr>
                <w:rtl/>
              </w:rPr>
              <w:instrText>:</w:instrText>
            </w:r>
            <w:r w:rsidR="003235BC" w:rsidRPr="0045328B">
              <w:rPr>
                <w:rFonts w:hint="eastAsia"/>
                <w:rtl/>
              </w:rPr>
              <w:instrText>فاس</w:instrText>
            </w:r>
            <w:r w:rsidR="003235BC" w:rsidRPr="0045328B">
              <w:instrText xml:space="preserve">" </w:instrText>
            </w:r>
            <w:r w:rsidR="003235BC" w:rsidRPr="0045328B">
              <w:rPr>
                <w:rFonts w:ascii="Traditional Arabic" w:hAnsi="Traditional Arabic" w:cs="Traditional Arabic"/>
                <w:sz w:val="36"/>
                <w:szCs w:val="36"/>
                <w:rtl/>
              </w:rPr>
              <w:fldChar w:fldCharType="end"/>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6</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الإمام أبو بكر بن العربي ومنهجه في التفسير كما صورها كتاب أحكام القرآن</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سليمان الصادق سليمان البيرة</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1981م</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جامعة الإسكندرية/ دكتوراه</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7</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الاستدراكات في التفسير عند علماء الغرب الإسلامي (ابن العربي نموذجا)</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مليكة </w:t>
            </w:r>
            <w:proofErr w:type="spellStart"/>
            <w:r w:rsidRPr="0045328B">
              <w:rPr>
                <w:rFonts w:ascii="Traditional Arabic" w:hAnsi="Traditional Arabic" w:cs="Traditional Arabic"/>
                <w:sz w:val="36"/>
                <w:szCs w:val="36"/>
                <w:rtl/>
              </w:rPr>
              <w:t>أبليوني</w:t>
            </w:r>
            <w:proofErr w:type="spellEnd"/>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2002م</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كلية الآداب/ تطوان/ المغرب/ دكتوراه</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8</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التفسير الفقهي بين الكيا </w:t>
            </w:r>
            <w:proofErr w:type="spellStart"/>
            <w:r w:rsidRPr="0045328B">
              <w:rPr>
                <w:rFonts w:ascii="Traditional Arabic" w:hAnsi="Traditional Arabic" w:cs="Traditional Arabic"/>
                <w:sz w:val="36"/>
                <w:szCs w:val="36"/>
                <w:rtl/>
              </w:rPr>
              <w:t>الهراسي</w:t>
            </w:r>
            <w:proofErr w:type="spellEnd"/>
            <w:r w:rsidRPr="0045328B">
              <w:rPr>
                <w:rFonts w:ascii="Traditional Arabic" w:hAnsi="Traditional Arabic" w:cs="Traditional Arabic"/>
                <w:sz w:val="36"/>
                <w:szCs w:val="36"/>
                <w:rtl/>
              </w:rPr>
              <w:t xml:space="preserve"> وابن العربي</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عمار محمد التمتام</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1999م</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جامعة الأمير عبدالقادر/ دكتوراه</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9</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القاضي أبو بكر بن العربي ومنهجه في التفسير</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هارون كامل الحاج</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بدون</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جامعة القاهرة</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10</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القاضي ابن العربي ومنهجه في تفسير أحكام القرآن</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زين عزيز خلف الدليمي</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1995م</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جامعة بغداد/ ماجستير</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11</w:t>
            </w:r>
          </w:p>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ابن العربي </w:t>
            </w:r>
            <w:proofErr w:type="spellStart"/>
            <w:r w:rsidRPr="0045328B">
              <w:rPr>
                <w:rFonts w:ascii="Traditional Arabic" w:hAnsi="Traditional Arabic" w:cs="Traditional Arabic"/>
                <w:sz w:val="36"/>
                <w:szCs w:val="36"/>
                <w:rtl/>
              </w:rPr>
              <w:t>المعافري</w:t>
            </w:r>
            <w:proofErr w:type="spellEnd"/>
            <w:r w:rsidRPr="0045328B">
              <w:rPr>
                <w:rFonts w:ascii="Traditional Arabic" w:hAnsi="Traditional Arabic" w:cs="Traditional Arabic"/>
                <w:sz w:val="36"/>
                <w:szCs w:val="36"/>
                <w:rtl/>
              </w:rPr>
              <w:t xml:space="preserve"> ومنهجه في التفسير</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بوشعيب جابري</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1997م</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كلية الآداب/ الرابط</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12</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المسائل النحوية في كتاب أحكام القرآن لأبي بكر بن العربي</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سليمان علي محمد العمري</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2002م</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أم القرى/ ماجستير</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lastRenderedPageBreak/>
              <w:t>13</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المنحى </w:t>
            </w:r>
            <w:proofErr w:type="spellStart"/>
            <w:r w:rsidRPr="0045328B">
              <w:rPr>
                <w:rFonts w:ascii="Traditional Arabic" w:hAnsi="Traditional Arabic" w:cs="Traditional Arabic"/>
                <w:sz w:val="36"/>
                <w:szCs w:val="36"/>
                <w:rtl/>
              </w:rPr>
              <w:t>المقاصدي</w:t>
            </w:r>
            <w:proofErr w:type="spellEnd"/>
            <w:r w:rsidRPr="0045328B">
              <w:rPr>
                <w:rFonts w:ascii="Traditional Arabic" w:hAnsi="Traditional Arabic" w:cs="Traditional Arabic"/>
                <w:sz w:val="36"/>
                <w:szCs w:val="36"/>
                <w:rtl/>
              </w:rPr>
              <w:t xml:space="preserve"> في التفسير من خلال أحكام القرآن لأبي بكر بن العربي</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علي الوزاني التهامي</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2005م</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القرويين/ كلية الشريعة/ </w:t>
            </w:r>
            <w:r w:rsidR="003235BC" w:rsidRPr="0045328B">
              <w:rPr>
                <w:rFonts w:ascii="Traditional Arabic" w:hAnsi="Traditional Arabic" w:cs="Traditional Arabic"/>
                <w:sz w:val="36"/>
                <w:szCs w:val="36"/>
                <w:rtl/>
              </w:rPr>
              <w:t>فاس</w:t>
            </w:r>
            <w:r w:rsidR="003235BC" w:rsidRPr="0045328B">
              <w:rPr>
                <w:rFonts w:ascii="Traditional Arabic" w:hAnsi="Traditional Arabic"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الأماكن</w:instrText>
            </w:r>
            <w:r w:rsidR="003235BC" w:rsidRPr="0045328B">
              <w:rPr>
                <w:rtl/>
              </w:rPr>
              <w:instrText>:</w:instrText>
            </w:r>
            <w:r w:rsidR="003235BC" w:rsidRPr="0045328B">
              <w:rPr>
                <w:rFonts w:hint="eastAsia"/>
                <w:rtl/>
              </w:rPr>
              <w:instrText>فاس</w:instrText>
            </w:r>
            <w:r w:rsidR="003235BC" w:rsidRPr="0045328B">
              <w:instrText xml:space="preserve">" </w:instrText>
            </w:r>
            <w:r w:rsidR="003235BC" w:rsidRPr="0045328B">
              <w:rPr>
                <w:rFonts w:ascii="Traditional Arabic" w:hAnsi="Traditional Arabic" w:cs="Traditional Arabic"/>
                <w:sz w:val="36"/>
                <w:szCs w:val="36"/>
                <w:rtl/>
              </w:rPr>
              <w:fldChar w:fldCharType="end"/>
            </w:r>
            <w:r w:rsidRPr="0045328B">
              <w:rPr>
                <w:rFonts w:ascii="Traditional Arabic" w:hAnsi="Traditional Arabic" w:cs="Traditional Arabic"/>
                <w:sz w:val="36"/>
                <w:szCs w:val="36"/>
                <w:rtl/>
              </w:rPr>
              <w:t>/ ماجستير</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14</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الموازنة بين الإمامين الجصاص وابن العربي في أحكام القرآن</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عبد الرحيم صالحي</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1995م</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2"/>
                <w:szCs w:val="32"/>
                <w:rtl/>
              </w:rPr>
            </w:pPr>
            <w:r w:rsidRPr="0045328B">
              <w:rPr>
                <w:rFonts w:ascii="Traditional Arabic" w:hAnsi="Traditional Arabic" w:cs="Traditional Arabic"/>
                <w:sz w:val="32"/>
                <w:szCs w:val="32"/>
                <w:rtl/>
              </w:rPr>
              <w:t>المعهد الوطني العالي لأصول الدين/ الجزائر/ دكتوراه</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15</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4"/>
                <w:szCs w:val="34"/>
                <w:rtl/>
              </w:rPr>
            </w:pPr>
            <w:r w:rsidRPr="0045328B">
              <w:rPr>
                <w:rFonts w:ascii="Traditional Arabic" w:hAnsi="Traditional Arabic" w:cs="Traditional Arabic"/>
                <w:sz w:val="34"/>
                <w:szCs w:val="34"/>
                <w:rtl/>
              </w:rPr>
              <w:t>ترجيحات ابن العربي في التفسير من خلال كتابه أحكام القرآن (الفاتحة/ النساء)</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محمد سيدي عبدالقادر</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2"/>
                <w:szCs w:val="32"/>
                <w:rtl/>
              </w:rPr>
            </w:pPr>
            <w:r w:rsidRPr="0045328B">
              <w:rPr>
                <w:rFonts w:ascii="Traditional Arabic" w:hAnsi="Traditional Arabic" w:cs="Traditional Arabic"/>
                <w:sz w:val="32"/>
                <w:szCs w:val="32"/>
                <w:rtl/>
              </w:rPr>
              <w:t>1418</w:t>
            </w:r>
            <w:r w:rsidRPr="0045328B">
              <w:rPr>
                <w:rFonts w:ascii="Traditional Arabic" w:hAnsi="Traditional Arabic" w:cs="Traditional Arabic" w:hint="cs"/>
                <w:sz w:val="32"/>
                <w:szCs w:val="32"/>
                <w:rtl/>
              </w:rPr>
              <w:t>هـ</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الجامعة الإسلامية/ دكتوراه</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16</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4"/>
                <w:szCs w:val="34"/>
                <w:rtl/>
              </w:rPr>
            </w:pPr>
            <w:r w:rsidRPr="0045328B">
              <w:rPr>
                <w:rFonts w:ascii="Traditional Arabic" w:hAnsi="Traditional Arabic" w:cs="Traditional Arabic"/>
                <w:sz w:val="34"/>
                <w:szCs w:val="34"/>
                <w:rtl/>
              </w:rPr>
              <w:t>ترجيحات ابن العربي في التفسير من خلال كتابه أحكام القرآن (المائدة/ التوبة)</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آدم عثمان علي</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2"/>
                <w:szCs w:val="32"/>
                <w:rtl/>
              </w:rPr>
            </w:pPr>
            <w:r w:rsidRPr="0045328B">
              <w:rPr>
                <w:rFonts w:ascii="Traditional Arabic" w:hAnsi="Traditional Arabic" w:cs="Traditional Arabic"/>
                <w:sz w:val="32"/>
                <w:szCs w:val="32"/>
                <w:rtl/>
              </w:rPr>
              <w:t>1419هـ</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الجامعة الإسلامية/ دكتوراه</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17</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4"/>
                <w:szCs w:val="34"/>
                <w:rtl/>
              </w:rPr>
            </w:pPr>
            <w:r w:rsidRPr="0045328B">
              <w:rPr>
                <w:rFonts w:ascii="Traditional Arabic" w:hAnsi="Traditional Arabic" w:cs="Traditional Arabic"/>
                <w:sz w:val="34"/>
                <w:szCs w:val="34"/>
                <w:rtl/>
              </w:rPr>
              <w:t>ترجيحات ابن العربي في التفسير من خلال كتابه أحكام القرآن (مريم/ العنكبوت)</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عواطف أمين </w:t>
            </w:r>
            <w:proofErr w:type="spellStart"/>
            <w:r w:rsidRPr="0045328B">
              <w:rPr>
                <w:rFonts w:ascii="Traditional Arabic" w:hAnsi="Traditional Arabic" w:cs="Traditional Arabic"/>
                <w:sz w:val="36"/>
                <w:szCs w:val="36"/>
                <w:rtl/>
              </w:rPr>
              <w:t>البساطي</w:t>
            </w:r>
            <w:proofErr w:type="spellEnd"/>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2007م</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أم القرى/ ماجستير</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18</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ترجيحات ابن العربي في التفسير من خلال كتابه أحكام القرآن (الروم/ ص)</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محمد </w:t>
            </w:r>
            <w:proofErr w:type="spellStart"/>
            <w:r w:rsidRPr="0045328B">
              <w:rPr>
                <w:rFonts w:ascii="Traditional Arabic" w:hAnsi="Traditional Arabic" w:cs="Traditional Arabic"/>
                <w:sz w:val="36"/>
                <w:szCs w:val="36"/>
                <w:rtl/>
              </w:rPr>
              <w:t>امبال</w:t>
            </w:r>
            <w:proofErr w:type="spellEnd"/>
            <w:r w:rsidRPr="0045328B">
              <w:rPr>
                <w:rFonts w:ascii="Traditional Arabic" w:hAnsi="Traditional Arabic" w:cs="Traditional Arabic"/>
                <w:sz w:val="36"/>
                <w:szCs w:val="36"/>
                <w:rtl/>
              </w:rPr>
              <w:t xml:space="preserve"> فال</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بدون</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الجامعة الإسلامية/ ماجستير</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19</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4"/>
                <w:szCs w:val="34"/>
                <w:rtl/>
              </w:rPr>
            </w:pPr>
            <w:r w:rsidRPr="0045328B">
              <w:rPr>
                <w:rFonts w:ascii="Traditional Arabic" w:hAnsi="Traditional Arabic" w:cs="Traditional Arabic"/>
                <w:sz w:val="34"/>
                <w:szCs w:val="34"/>
                <w:rtl/>
              </w:rPr>
              <w:t>ترجيحات ابن العربي في التفسير من خلال كتابه أحكام القرآن ( الشورى/ المنافقون)</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محمد سليمان </w:t>
            </w:r>
            <w:proofErr w:type="spellStart"/>
            <w:r w:rsidRPr="0045328B">
              <w:rPr>
                <w:rFonts w:ascii="Traditional Arabic" w:hAnsi="Traditional Arabic" w:cs="Traditional Arabic"/>
                <w:sz w:val="36"/>
                <w:szCs w:val="36"/>
                <w:rtl/>
              </w:rPr>
              <w:t>القشعمي</w:t>
            </w:r>
            <w:proofErr w:type="spellEnd"/>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بدون</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الجامعة الإسلامية/ ماجستير</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20</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4"/>
                <w:szCs w:val="34"/>
                <w:rtl/>
              </w:rPr>
            </w:pPr>
            <w:r w:rsidRPr="0045328B">
              <w:rPr>
                <w:rFonts w:ascii="Traditional Arabic" w:hAnsi="Traditional Arabic" w:cs="Traditional Arabic"/>
                <w:sz w:val="34"/>
                <w:szCs w:val="34"/>
                <w:rtl/>
              </w:rPr>
              <w:t>ترجيحات ابن العربي في التفسير من خلال كتابه أحكام القرآن (التغابن/ الناس)</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صالح محمد فلاح الحربي</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بدون</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الجامعة الإسلامية/ ماجستير</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21</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4"/>
                <w:szCs w:val="34"/>
                <w:rtl/>
              </w:rPr>
            </w:pPr>
            <w:r w:rsidRPr="0045328B">
              <w:rPr>
                <w:rFonts w:ascii="Traditional Arabic" w:hAnsi="Traditional Arabic" w:cs="Traditional Arabic"/>
                <w:sz w:val="34"/>
                <w:szCs w:val="34"/>
                <w:rtl/>
              </w:rPr>
              <w:t>ترجيحات ابن العربي في التفسير من خلال كتابه أحكام القرآن (التوبة 35 إلى آخر السورة)</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موسى سليمان</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بدون</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الجامعة الإسلامية/ ماجستير</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22</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تفسير أبي بكر ابن العربي وأسلوبه في التفسير</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أحمد بلطجي</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1978م</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جامعة أتاتورك/ تركيا</w:t>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23</w:t>
            </w:r>
          </w:p>
        </w:tc>
        <w:tc>
          <w:tcPr>
            <w:tcW w:w="3811"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4"/>
                <w:szCs w:val="34"/>
                <w:rtl/>
              </w:rPr>
            </w:pPr>
            <w:r w:rsidRPr="0045328B">
              <w:rPr>
                <w:rFonts w:ascii="Traditional Arabic" w:hAnsi="Traditional Arabic" w:cs="Traditional Arabic"/>
                <w:sz w:val="34"/>
                <w:szCs w:val="34"/>
                <w:rtl/>
              </w:rPr>
              <w:t>مناهج المفسرين في كتب الأحكام (الجصاص/ ابن العربي/ القرطبي) دراسة مقارنة</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نور الدين كراما</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1998م</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كلية الآداب/ </w:t>
            </w:r>
            <w:r w:rsidR="003235BC" w:rsidRPr="0045328B">
              <w:rPr>
                <w:rFonts w:ascii="Traditional Arabic" w:hAnsi="Traditional Arabic" w:cs="Traditional Arabic"/>
                <w:sz w:val="36"/>
                <w:szCs w:val="36"/>
                <w:rtl/>
              </w:rPr>
              <w:t>فاس</w:t>
            </w:r>
            <w:r w:rsidR="003235BC" w:rsidRPr="0045328B">
              <w:rPr>
                <w:rFonts w:ascii="Traditional Arabic" w:hAnsi="Traditional Arabic"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الأماكن</w:instrText>
            </w:r>
            <w:r w:rsidR="003235BC" w:rsidRPr="0045328B">
              <w:rPr>
                <w:rtl/>
              </w:rPr>
              <w:instrText>:</w:instrText>
            </w:r>
            <w:r w:rsidR="003235BC" w:rsidRPr="0045328B">
              <w:rPr>
                <w:rFonts w:hint="eastAsia"/>
                <w:rtl/>
              </w:rPr>
              <w:instrText>فاس</w:instrText>
            </w:r>
            <w:r w:rsidR="003235BC" w:rsidRPr="0045328B">
              <w:instrText xml:space="preserve">" </w:instrText>
            </w:r>
            <w:r w:rsidR="003235BC" w:rsidRPr="0045328B">
              <w:rPr>
                <w:rFonts w:ascii="Traditional Arabic" w:hAnsi="Traditional Arabic" w:cs="Traditional Arabic"/>
                <w:sz w:val="36"/>
                <w:szCs w:val="36"/>
                <w:rtl/>
              </w:rPr>
              <w:fldChar w:fldCharType="end"/>
            </w:r>
          </w:p>
        </w:tc>
      </w:tr>
      <w:tr w:rsidR="00194D0C" w:rsidRPr="0045328B" w:rsidTr="0078712E">
        <w:trPr>
          <w:jc w:val="center"/>
        </w:trPr>
        <w:tc>
          <w:tcPr>
            <w:tcW w:w="634" w:type="dxa"/>
            <w:vAlign w:val="center"/>
          </w:tcPr>
          <w:p w:rsidR="00194D0C" w:rsidRPr="0045328B" w:rsidRDefault="00194D0C" w:rsidP="00667362">
            <w:pPr>
              <w:tabs>
                <w:tab w:val="center" w:pos="744"/>
              </w:tabs>
              <w:spacing w:after="0" w:line="204"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24</w:t>
            </w:r>
          </w:p>
        </w:tc>
        <w:tc>
          <w:tcPr>
            <w:tcW w:w="3811" w:type="dxa"/>
            <w:vAlign w:val="center"/>
          </w:tcPr>
          <w:p w:rsidR="00533B40" w:rsidRDefault="00194D0C" w:rsidP="00667362">
            <w:pPr>
              <w:spacing w:after="0" w:line="204" w:lineRule="auto"/>
              <w:ind w:left="-57" w:right="-170"/>
              <w:jc w:val="both"/>
              <w:rPr>
                <w:rFonts w:ascii="Traditional Arabic" w:hAnsi="Traditional Arabic" w:cs="Traditional Arabic" w:hint="cs"/>
                <w:sz w:val="36"/>
                <w:szCs w:val="36"/>
                <w:rtl/>
              </w:rPr>
            </w:pPr>
            <w:r w:rsidRPr="0045328B">
              <w:rPr>
                <w:rFonts w:ascii="Traditional Arabic" w:hAnsi="Traditional Arabic" w:cs="Traditional Arabic"/>
                <w:sz w:val="36"/>
                <w:szCs w:val="36"/>
                <w:rtl/>
              </w:rPr>
              <w:t xml:space="preserve">منهج أبي بكر ابن العربي في استنباط الأحكام </w:t>
            </w:r>
          </w:p>
          <w:p w:rsidR="00194D0C" w:rsidRPr="0045328B" w:rsidRDefault="00194D0C" w:rsidP="00667362">
            <w:pPr>
              <w:spacing w:after="0" w:line="204" w:lineRule="auto"/>
              <w:ind w:left="-57" w:right="-170"/>
              <w:jc w:val="both"/>
              <w:rPr>
                <w:rFonts w:ascii="Traditional Arabic" w:hAnsi="Traditional Arabic" w:cs="Traditional Arabic"/>
                <w:sz w:val="36"/>
                <w:szCs w:val="36"/>
                <w:rtl/>
              </w:rPr>
            </w:pPr>
            <w:r w:rsidRPr="0045328B">
              <w:rPr>
                <w:rFonts w:ascii="Traditional Arabic" w:hAnsi="Traditional Arabic" w:cs="Traditional Arabic"/>
                <w:sz w:val="36"/>
                <w:szCs w:val="36"/>
                <w:rtl/>
              </w:rPr>
              <w:t>من خلال كتابه (سورة البقرة</w:t>
            </w:r>
            <w:r w:rsidR="007402D8"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w:t>
            </w:r>
          </w:p>
        </w:tc>
        <w:tc>
          <w:tcPr>
            <w:tcW w:w="1560"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الأنصاري الحاج العربي</w:t>
            </w:r>
          </w:p>
        </w:tc>
        <w:tc>
          <w:tcPr>
            <w:tcW w:w="992"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2006م</w:t>
            </w:r>
          </w:p>
        </w:tc>
        <w:tc>
          <w:tcPr>
            <w:tcW w:w="2377" w:type="dxa"/>
            <w:vAlign w:val="center"/>
          </w:tcPr>
          <w:p w:rsidR="00194D0C" w:rsidRPr="0045328B" w:rsidRDefault="00194D0C" w:rsidP="00667362">
            <w:pPr>
              <w:spacing w:after="0" w:line="204" w:lineRule="auto"/>
              <w:ind w:left="-57" w:right="-113"/>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كلية الآداب/ </w:t>
            </w:r>
            <w:r w:rsidR="003235BC" w:rsidRPr="0045328B">
              <w:rPr>
                <w:rFonts w:ascii="Traditional Arabic" w:hAnsi="Traditional Arabic" w:cs="Traditional Arabic"/>
                <w:sz w:val="36"/>
                <w:szCs w:val="36"/>
                <w:rtl/>
              </w:rPr>
              <w:t>فاس</w:t>
            </w:r>
            <w:r w:rsidR="003235BC" w:rsidRPr="0045328B">
              <w:rPr>
                <w:rFonts w:ascii="Traditional Arabic" w:hAnsi="Traditional Arabic"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الأماكن</w:instrText>
            </w:r>
            <w:r w:rsidR="003235BC" w:rsidRPr="0045328B">
              <w:rPr>
                <w:rtl/>
              </w:rPr>
              <w:instrText>:</w:instrText>
            </w:r>
            <w:r w:rsidR="003235BC" w:rsidRPr="0045328B">
              <w:rPr>
                <w:rFonts w:hint="eastAsia"/>
                <w:rtl/>
              </w:rPr>
              <w:instrText>فاس</w:instrText>
            </w:r>
            <w:r w:rsidR="003235BC" w:rsidRPr="0045328B">
              <w:instrText xml:space="preserve">" </w:instrText>
            </w:r>
            <w:r w:rsidR="003235BC" w:rsidRPr="0045328B">
              <w:rPr>
                <w:rFonts w:ascii="Traditional Arabic" w:hAnsi="Traditional Arabic" w:cs="Traditional Arabic"/>
                <w:sz w:val="36"/>
                <w:szCs w:val="36"/>
                <w:rtl/>
              </w:rPr>
              <w:fldChar w:fldCharType="end"/>
            </w:r>
          </w:p>
        </w:tc>
      </w:tr>
    </w:tbl>
    <w:p w:rsidR="00E80E69" w:rsidRPr="0045328B" w:rsidRDefault="007402D8" w:rsidP="00667362">
      <w:pPr>
        <w:jc w:val="both"/>
        <w:rPr>
          <w:rFonts w:cs="Traditional Arabic"/>
          <w:sz w:val="36"/>
          <w:szCs w:val="36"/>
          <w:rtl/>
        </w:rPr>
      </w:pPr>
      <w:r w:rsidRPr="0045328B">
        <w:rPr>
          <w:rFonts w:cs="Traditional Arabic" w:hint="cs"/>
          <w:noProof/>
          <w:sz w:val="36"/>
          <w:szCs w:val="36"/>
          <w:rtl/>
        </w:rPr>
        <w:lastRenderedPageBreak/>
        <mc:AlternateContent>
          <mc:Choice Requires="wps">
            <w:drawing>
              <wp:anchor distT="0" distB="0" distL="114300" distR="114300" simplePos="0" relativeHeight="251699200" behindDoc="0" locked="0" layoutInCell="1" allowOverlap="1" wp14:anchorId="1EF4E906" wp14:editId="349C41CE">
                <wp:simplePos x="0" y="0"/>
                <wp:positionH relativeFrom="column">
                  <wp:posOffset>761365</wp:posOffset>
                </wp:positionH>
                <wp:positionV relativeFrom="paragraph">
                  <wp:posOffset>-171450</wp:posOffset>
                </wp:positionV>
                <wp:extent cx="3822700" cy="431800"/>
                <wp:effectExtent l="0" t="0" r="82550" b="82550"/>
                <wp:wrapNone/>
                <wp:docPr id="31" name="مستطيل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0" cy="43180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1" o:spid="_x0000_s1026" style="position:absolute;left:0;text-align:left;margin-left:59.95pt;margin-top:-13.5pt;width:301pt;height: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" fillcolor="gray" stroked="f" strokecolor="#4d4d4d">
                <v:shadow on="t" opacity=".5" offset="6pt,6pt"/>
              </v:rect>
            </w:pict>
          </mc:Fallback>
        </mc:AlternateContent>
      </w:r>
      <w:r w:rsidRPr="0045328B">
        <w:rPr>
          <w:rFonts w:cs="Traditional Arabic" w:hint="cs"/>
          <w:noProof/>
          <w:sz w:val="36"/>
          <w:szCs w:val="36"/>
          <w:rtl/>
        </w:rPr>
        <mc:AlternateContent>
          <mc:Choice Requires="wps">
            <w:drawing>
              <wp:anchor distT="0" distB="0" distL="114300" distR="114300" simplePos="0" relativeHeight="251700224" behindDoc="0" locked="0" layoutInCell="1" allowOverlap="1" wp14:anchorId="69953F45" wp14:editId="1DA92631">
                <wp:simplePos x="0" y="0"/>
                <wp:positionH relativeFrom="column">
                  <wp:posOffset>691515</wp:posOffset>
                </wp:positionH>
                <wp:positionV relativeFrom="paragraph">
                  <wp:posOffset>-241300</wp:posOffset>
                </wp:positionV>
                <wp:extent cx="3841750" cy="425450"/>
                <wp:effectExtent l="19050" t="19050" r="25400" b="12700"/>
                <wp:wrapNone/>
                <wp:docPr id="32" name="مستطيل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0" cy="425450"/>
                        </a:xfrm>
                        <a:prstGeom prst="rect">
                          <a:avLst/>
                        </a:prstGeom>
                        <a:solidFill>
                          <a:srgbClr val="FFFFFF"/>
                        </a:solidFill>
                        <a:ln w="38100" cmpd="dbl">
                          <a:solidFill>
                            <a:srgbClr val="000000"/>
                          </a:solidFill>
                          <a:miter lim="800000"/>
                          <a:headEnd/>
                          <a:tailEnd/>
                        </a:ln>
                      </wps:spPr>
                      <wps:txbx>
                        <w:txbxContent>
                          <w:p w:rsidR="00506C5A" w:rsidRPr="00E80E69" w:rsidRDefault="00506C5A" w:rsidP="008B65FC">
                            <w:pPr>
                              <w:pStyle w:val="a9"/>
                              <w:numPr>
                                <w:ilvl w:val="0"/>
                                <w:numId w:val="12"/>
                              </w:numPr>
                              <w:spacing w:after="0" w:line="240" w:lineRule="auto"/>
                              <w:jc w:val="center"/>
                              <w:rPr>
                                <w:rFonts w:cs="GE East"/>
                                <w:b/>
                                <w:bCs/>
                                <w:sz w:val="36"/>
                                <w:szCs w:val="36"/>
                                <w:rtl/>
                              </w:rPr>
                            </w:pPr>
                            <w:r w:rsidRPr="008B65FC">
                              <w:rPr>
                                <w:rFonts w:ascii="Traditional Arabic" w:hAnsi="Traditional Arabic" w:cs="Al-Rashed Sayidty"/>
                                <w:sz w:val="30"/>
                                <w:szCs w:val="30"/>
                                <w:rtl/>
                              </w:rPr>
                              <w:t>خطة البحث</w:t>
                            </w:r>
                            <w:r w:rsidRPr="008B65FC">
                              <w:rPr>
                                <w:rFonts w:ascii="Traditional Arabic" w:hAnsi="Traditional Arabic" w:cs="Al-Rashed Sayidty" w:hint="cs"/>
                                <w:sz w:val="30"/>
                                <w:szCs w:val="30"/>
                                <w:rtl/>
                              </w:rPr>
                              <w:t xml:space="preserve"> </w:t>
                            </w:r>
                            <w:r w:rsidRPr="008B65FC">
                              <w:rPr>
                                <w:rFonts w:ascii="Traditional Arabic" w:hAnsi="Traditional Arabic" w:cs="Al-Rashed Sayidty" w:hint="eastAsia"/>
                                <w:sz w:val="30"/>
                                <w:szCs w:val="30"/>
                                <w:rtl/>
                              </w:rPr>
                              <w:t>لدراسة</w:t>
                            </w:r>
                            <w:r w:rsidRPr="008B65FC">
                              <w:rPr>
                                <w:rFonts w:ascii="Traditional Arabic" w:hAnsi="Traditional Arabic" w:cs="Al-Rashed Sayidty"/>
                                <w:sz w:val="30"/>
                                <w:szCs w:val="30"/>
                                <w:rtl/>
                              </w:rPr>
                              <w:t xml:space="preserve">  </w:t>
                            </w:r>
                            <w:r w:rsidRPr="008B65FC">
                              <w:rPr>
                                <w:rFonts w:ascii="Traditional Arabic" w:hAnsi="Traditional Arabic" w:cs="Al-Rashed Sayidty" w:hint="eastAsia"/>
                                <w:sz w:val="30"/>
                                <w:szCs w:val="30"/>
                                <w:rtl/>
                              </w:rPr>
                              <w:t>وتحقيق</w:t>
                            </w:r>
                            <w:r w:rsidRPr="008B65FC">
                              <w:rPr>
                                <w:rFonts w:ascii="Traditional Arabic" w:hAnsi="Traditional Arabic" w:cs="Al-Rashed Sayidty"/>
                                <w:sz w:val="30"/>
                                <w:szCs w:val="30"/>
                                <w:rtl/>
                              </w:rPr>
                              <w:t xml:space="preserve"> </w:t>
                            </w:r>
                            <w:r w:rsidRPr="008B65FC">
                              <w:rPr>
                                <w:rFonts w:ascii="Traditional Arabic" w:hAnsi="Traditional Arabic" w:cs="Al-Rashed Sayidty" w:hint="eastAsia"/>
                                <w:sz w:val="30"/>
                                <w:szCs w:val="30"/>
                                <w:rtl/>
                              </w:rPr>
                              <w:t>الكتاب</w:t>
                            </w:r>
                          </w:p>
                          <w:p w:rsidR="00506C5A" w:rsidRPr="00B0563A" w:rsidRDefault="00506C5A" w:rsidP="00E80E69">
                            <w:pPr>
                              <w:rPr>
                                <w:rFonts w:cs="Monotype Kouf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2" o:spid="_x0000_s1030" style="position:absolute;left:0;text-align:left;margin-left:54.45pt;margin-top:-19pt;width:302.5pt;height: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" strokeweight="3pt">
                <v:stroke linestyle="thinThin"/>
                <v:textbox>
                  <w:txbxContent>
                    <w:p w:rsidR="00A57301" w:rsidRPr="00E80E69" w:rsidRDefault="00A57301" w:rsidP="008B65FC">
                      <w:pPr>
                        <w:pStyle w:val="a9"/>
                        <w:numPr>
                          <w:ilvl w:val="0"/>
                          <w:numId w:val="12"/>
                        </w:numPr>
                        <w:spacing w:after="0" w:line="240" w:lineRule="auto"/>
                        <w:jc w:val="center"/>
                        <w:rPr>
                          <w:rFonts w:cs="GE East"/>
                          <w:b/>
                          <w:bCs/>
                          <w:sz w:val="36"/>
                          <w:szCs w:val="36"/>
                          <w:rtl/>
                        </w:rPr>
                      </w:pPr>
                      <w:r w:rsidRPr="008B65FC">
                        <w:rPr>
                          <w:rFonts w:ascii="Traditional Arabic" w:hAnsi="Traditional Arabic" w:cs="Al-Rashed Sayidty"/>
                          <w:sz w:val="30"/>
                          <w:szCs w:val="30"/>
                          <w:rtl/>
                        </w:rPr>
                        <w:t>خطة البحث</w:t>
                      </w:r>
                      <w:r w:rsidRPr="008B65FC">
                        <w:rPr>
                          <w:rFonts w:ascii="Traditional Arabic" w:hAnsi="Traditional Arabic" w:cs="Al-Rashed Sayidty" w:hint="cs"/>
                          <w:sz w:val="30"/>
                          <w:szCs w:val="30"/>
                          <w:rtl/>
                        </w:rPr>
                        <w:t xml:space="preserve"> </w:t>
                      </w:r>
                      <w:r w:rsidRPr="008B65FC">
                        <w:rPr>
                          <w:rFonts w:ascii="Traditional Arabic" w:hAnsi="Traditional Arabic" w:cs="Al-Rashed Sayidty" w:hint="eastAsia"/>
                          <w:sz w:val="30"/>
                          <w:szCs w:val="30"/>
                          <w:rtl/>
                        </w:rPr>
                        <w:t>لدراسة</w:t>
                      </w:r>
                      <w:r w:rsidRPr="008B65FC">
                        <w:rPr>
                          <w:rFonts w:ascii="Traditional Arabic" w:hAnsi="Traditional Arabic" w:cs="Al-Rashed Sayidty"/>
                          <w:sz w:val="30"/>
                          <w:szCs w:val="30"/>
                          <w:rtl/>
                        </w:rPr>
                        <w:t xml:space="preserve">  </w:t>
                      </w:r>
                      <w:r w:rsidRPr="008B65FC">
                        <w:rPr>
                          <w:rFonts w:ascii="Traditional Arabic" w:hAnsi="Traditional Arabic" w:cs="Al-Rashed Sayidty" w:hint="eastAsia"/>
                          <w:sz w:val="30"/>
                          <w:szCs w:val="30"/>
                          <w:rtl/>
                        </w:rPr>
                        <w:t>وتحقيق</w:t>
                      </w:r>
                      <w:r w:rsidRPr="008B65FC">
                        <w:rPr>
                          <w:rFonts w:ascii="Traditional Arabic" w:hAnsi="Traditional Arabic" w:cs="Al-Rashed Sayidty"/>
                          <w:sz w:val="30"/>
                          <w:szCs w:val="30"/>
                          <w:rtl/>
                        </w:rPr>
                        <w:t xml:space="preserve"> </w:t>
                      </w:r>
                      <w:r w:rsidRPr="008B65FC">
                        <w:rPr>
                          <w:rFonts w:ascii="Traditional Arabic" w:hAnsi="Traditional Arabic" w:cs="Al-Rashed Sayidty" w:hint="eastAsia"/>
                          <w:sz w:val="30"/>
                          <w:szCs w:val="30"/>
                          <w:rtl/>
                        </w:rPr>
                        <w:t>الكتاب</w:t>
                      </w:r>
                    </w:p>
                    <w:p w:rsidR="00A57301" w:rsidRPr="00B0563A" w:rsidRDefault="00A57301" w:rsidP="00E80E69">
                      <w:pPr>
                        <w:rPr>
                          <w:rFonts w:cs="Monotype Koufi"/>
                          <w:sz w:val="36"/>
                          <w:szCs w:val="36"/>
                        </w:rPr>
                      </w:pPr>
                    </w:p>
                  </w:txbxContent>
                </v:textbox>
              </v:rect>
            </w:pict>
          </mc:Fallback>
        </mc:AlternateContent>
      </w:r>
    </w:p>
    <w:p w:rsidR="00194D0C" w:rsidRPr="0045328B" w:rsidRDefault="00194D0C" w:rsidP="00667362">
      <w:pPr>
        <w:spacing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تتكون خطة البحث من: مقدمة، وقسمين، وفهارس:</w:t>
      </w:r>
    </w:p>
    <w:p w:rsidR="00194D0C" w:rsidRPr="0045328B" w:rsidRDefault="00194D0C" w:rsidP="00667362">
      <w:pPr>
        <w:numPr>
          <w:ilvl w:val="0"/>
          <w:numId w:val="1"/>
        </w:numPr>
        <w:spacing w:after="0" w:line="240" w:lineRule="auto"/>
        <w:ind w:left="0" w:firstLine="0"/>
        <w:jc w:val="both"/>
        <w:rPr>
          <w:rFonts w:ascii="Traditional Arabic" w:hAnsi="Traditional Arabic" w:cs="Traditional Arabic"/>
          <w:sz w:val="36"/>
          <w:szCs w:val="36"/>
          <w:u w:val="single"/>
        </w:rPr>
      </w:pPr>
      <w:r w:rsidRPr="0045328B">
        <w:rPr>
          <w:rFonts w:ascii="Traditional Arabic" w:hAnsi="Traditional Arabic" w:cs="Traditional Arabic"/>
          <w:sz w:val="36"/>
          <w:szCs w:val="36"/>
          <w:u w:val="single"/>
          <w:rtl/>
        </w:rPr>
        <w:t xml:space="preserve">المقدمة وتشتمل على: </w:t>
      </w:r>
    </w:p>
    <w:p w:rsidR="00194D0C" w:rsidRPr="0045328B" w:rsidRDefault="00194D0C" w:rsidP="00667362">
      <w:pPr>
        <w:numPr>
          <w:ilvl w:val="0"/>
          <w:numId w:val="2"/>
        </w:numPr>
        <w:spacing w:after="0" w:line="240" w:lineRule="auto"/>
        <w:ind w:left="0" w:firstLine="0"/>
        <w:jc w:val="both"/>
        <w:rPr>
          <w:rFonts w:ascii="Traditional Arabic" w:hAnsi="Traditional Arabic" w:cs="Traditional Arabic"/>
          <w:sz w:val="36"/>
          <w:szCs w:val="36"/>
        </w:rPr>
      </w:pPr>
      <w:r w:rsidRPr="0045328B">
        <w:rPr>
          <w:rFonts w:ascii="Traditional Arabic" w:hAnsi="Traditional Arabic" w:cs="Traditional Arabic"/>
          <w:sz w:val="36"/>
          <w:szCs w:val="36"/>
          <w:rtl/>
        </w:rPr>
        <w:t>أسباب اختيار الموضوع وأهميته.</w:t>
      </w:r>
    </w:p>
    <w:p w:rsidR="00194D0C" w:rsidRPr="0045328B" w:rsidRDefault="00194D0C" w:rsidP="00667362">
      <w:pPr>
        <w:numPr>
          <w:ilvl w:val="0"/>
          <w:numId w:val="2"/>
        </w:numPr>
        <w:spacing w:after="0" w:line="240" w:lineRule="auto"/>
        <w:ind w:left="0" w:firstLine="0"/>
        <w:jc w:val="both"/>
        <w:rPr>
          <w:rFonts w:ascii="Traditional Arabic" w:hAnsi="Traditional Arabic" w:cs="Traditional Arabic"/>
          <w:sz w:val="36"/>
          <w:szCs w:val="36"/>
        </w:rPr>
      </w:pPr>
      <w:r w:rsidRPr="0045328B">
        <w:rPr>
          <w:rFonts w:ascii="Traditional Arabic" w:hAnsi="Traditional Arabic" w:cs="Traditional Arabic"/>
          <w:sz w:val="36"/>
          <w:szCs w:val="36"/>
          <w:rtl/>
        </w:rPr>
        <w:t>الدراسات السابقة.</w:t>
      </w:r>
    </w:p>
    <w:p w:rsidR="00194D0C" w:rsidRPr="0045328B" w:rsidRDefault="00194D0C" w:rsidP="00667362">
      <w:pPr>
        <w:numPr>
          <w:ilvl w:val="0"/>
          <w:numId w:val="2"/>
        </w:numPr>
        <w:spacing w:after="0" w:line="240" w:lineRule="auto"/>
        <w:ind w:left="0" w:firstLine="0"/>
        <w:jc w:val="both"/>
        <w:rPr>
          <w:rFonts w:ascii="Traditional Arabic" w:hAnsi="Traditional Arabic" w:cs="Traditional Arabic"/>
          <w:sz w:val="36"/>
          <w:szCs w:val="36"/>
        </w:rPr>
      </w:pPr>
      <w:r w:rsidRPr="0045328B">
        <w:rPr>
          <w:rFonts w:ascii="Traditional Arabic" w:hAnsi="Traditional Arabic" w:cs="Traditional Arabic"/>
          <w:sz w:val="36"/>
          <w:szCs w:val="36"/>
          <w:rtl/>
        </w:rPr>
        <w:t>خطة البحث.</w:t>
      </w:r>
    </w:p>
    <w:p w:rsidR="007402D8" w:rsidRPr="0045328B" w:rsidRDefault="00194D0C" w:rsidP="00667362">
      <w:pPr>
        <w:numPr>
          <w:ilvl w:val="0"/>
          <w:numId w:val="2"/>
        </w:numPr>
        <w:spacing w:after="0" w:line="240" w:lineRule="auto"/>
        <w:ind w:left="0" w:firstLine="0"/>
        <w:jc w:val="both"/>
        <w:rPr>
          <w:rFonts w:ascii="Traditional Arabic" w:hAnsi="Traditional Arabic" w:cs="Traditional Arabic"/>
          <w:sz w:val="36"/>
          <w:szCs w:val="36"/>
          <w:rtl/>
        </w:rPr>
      </w:pPr>
      <w:r w:rsidRPr="0045328B">
        <w:rPr>
          <w:rFonts w:ascii="Traditional Arabic" w:hAnsi="Traditional Arabic" w:cs="Traditional Arabic"/>
          <w:sz w:val="36"/>
          <w:szCs w:val="36"/>
          <w:rtl/>
        </w:rPr>
        <w:t>منهج البحث.</w:t>
      </w:r>
    </w:p>
    <w:p w:rsidR="00194D0C" w:rsidRPr="0045328B" w:rsidRDefault="00194D0C" w:rsidP="00667362">
      <w:pPr>
        <w:numPr>
          <w:ilvl w:val="0"/>
          <w:numId w:val="1"/>
        </w:numPr>
        <w:spacing w:after="0" w:line="240" w:lineRule="auto"/>
        <w:ind w:left="0" w:firstLine="0"/>
        <w:jc w:val="both"/>
        <w:rPr>
          <w:rFonts w:ascii="Traditional Arabic" w:hAnsi="Traditional Arabic" w:cs="Traditional Arabic"/>
          <w:b/>
          <w:bCs/>
          <w:sz w:val="36"/>
          <w:szCs w:val="36"/>
          <w:u w:val="single"/>
          <w:rtl/>
        </w:rPr>
      </w:pPr>
      <w:r w:rsidRPr="0045328B">
        <w:rPr>
          <w:rFonts w:ascii="Traditional Arabic" w:hAnsi="Traditional Arabic" w:cs="Traditional Arabic"/>
          <w:b/>
          <w:bCs/>
          <w:sz w:val="36"/>
          <w:szCs w:val="36"/>
          <w:u w:val="single"/>
          <w:rtl/>
        </w:rPr>
        <w:t>القسم  الأول: الدراسة: وفيه فصلان:</w:t>
      </w:r>
    </w:p>
    <w:p w:rsidR="00194D0C" w:rsidRPr="0045328B" w:rsidRDefault="00194D0C" w:rsidP="00667362">
      <w:pPr>
        <w:spacing w:after="0" w:line="240" w:lineRule="auto"/>
        <w:jc w:val="both"/>
        <w:rPr>
          <w:rFonts w:ascii="Traditional Arabic" w:hAnsi="Traditional Arabic" w:cs="Traditional Arabic"/>
          <w:b/>
          <w:bCs/>
          <w:sz w:val="36"/>
          <w:szCs w:val="36"/>
          <w:rtl/>
        </w:rPr>
      </w:pPr>
      <w:r w:rsidRPr="0045328B">
        <w:rPr>
          <w:rFonts w:ascii="Traditional Arabic" w:hAnsi="Traditional Arabic" w:cs="Traditional Arabic"/>
          <w:b/>
          <w:bCs/>
          <w:sz w:val="36"/>
          <w:szCs w:val="36"/>
          <w:rtl/>
        </w:rPr>
        <w:t xml:space="preserve">الفصل الأول: التعريف بالمؤلف </w:t>
      </w:r>
      <w:r w:rsidRPr="0045328B">
        <w:rPr>
          <w:rFonts w:ascii="Traditional Arabic" w:hAnsi="Traditional Arabic" w:cs="Traditional Arabic" w:hint="cs"/>
          <w:b/>
          <w:bCs/>
          <w:sz w:val="36"/>
          <w:szCs w:val="36"/>
          <w:rtl/>
        </w:rPr>
        <w:t>بإيجاز</w:t>
      </w:r>
      <w:r w:rsidRPr="0045328B">
        <w:rPr>
          <w:rFonts w:ascii="Traditional Arabic" w:hAnsi="Traditional Arabic" w:cs="Traditional Arabic"/>
          <w:b/>
          <w:bCs/>
          <w:sz w:val="36"/>
          <w:szCs w:val="36"/>
          <w:rtl/>
        </w:rPr>
        <w:t xml:space="preserve">، وفيه </w:t>
      </w:r>
      <w:r w:rsidRPr="0045328B">
        <w:rPr>
          <w:rFonts w:ascii="Traditional Arabic" w:hAnsi="Traditional Arabic" w:cs="Traditional Arabic" w:hint="cs"/>
          <w:b/>
          <w:bCs/>
          <w:sz w:val="36"/>
          <w:szCs w:val="36"/>
          <w:rtl/>
        </w:rPr>
        <w:t>سبعة</w:t>
      </w:r>
      <w:r w:rsidRPr="0045328B">
        <w:rPr>
          <w:rFonts w:ascii="Traditional Arabic" w:hAnsi="Traditional Arabic" w:cs="Traditional Arabic"/>
          <w:b/>
          <w:bCs/>
          <w:sz w:val="36"/>
          <w:szCs w:val="36"/>
          <w:rtl/>
        </w:rPr>
        <w:t xml:space="preserve"> مباحث:</w:t>
      </w:r>
    </w:p>
    <w:p w:rsidR="00194D0C" w:rsidRPr="0045328B" w:rsidRDefault="00194D0C" w:rsidP="00667362">
      <w:p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المبحث الأول: اسـمه، ولقبه، وكنيته، ونسـبه.</w:t>
      </w:r>
    </w:p>
    <w:p w:rsidR="00194D0C" w:rsidRPr="0045328B" w:rsidRDefault="00194D0C" w:rsidP="00667362">
      <w:p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المبحث الثاني: مولده ونشأته ووفاته.</w:t>
      </w:r>
    </w:p>
    <w:p w:rsidR="00194D0C" w:rsidRPr="0045328B" w:rsidRDefault="00194D0C" w:rsidP="00667362">
      <w:p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المبحث الثالث: شيوخه، و تلاميـذه.</w:t>
      </w:r>
    </w:p>
    <w:p w:rsidR="00194D0C" w:rsidRPr="0045328B" w:rsidRDefault="00194D0C" w:rsidP="00667362">
      <w:p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المبحث الرابع: مكانته العلمية، وثناء العلماء عليه.</w:t>
      </w:r>
    </w:p>
    <w:p w:rsidR="00194D0C" w:rsidRPr="0045328B" w:rsidRDefault="00194D0C" w:rsidP="00667362">
      <w:p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المبحث الخامس: عقيــدته.</w:t>
      </w:r>
    </w:p>
    <w:p w:rsidR="00194D0C" w:rsidRPr="0045328B" w:rsidRDefault="00194D0C" w:rsidP="00667362">
      <w:p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المبحث السادس: مذهبه الفقهي.</w:t>
      </w:r>
    </w:p>
    <w:p w:rsidR="00194D0C" w:rsidRPr="0045328B" w:rsidRDefault="00194D0C" w:rsidP="00667362">
      <w:p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المبحث السابع: مؤلفاته.</w:t>
      </w:r>
    </w:p>
    <w:p w:rsidR="00194D0C" w:rsidRPr="0045328B" w:rsidRDefault="00194D0C" w:rsidP="00667362">
      <w:pPr>
        <w:spacing w:after="0" w:line="240" w:lineRule="auto"/>
        <w:jc w:val="both"/>
        <w:rPr>
          <w:rFonts w:ascii="Traditional Arabic" w:hAnsi="Traditional Arabic" w:cs="Traditional Arabic"/>
          <w:b/>
          <w:bCs/>
          <w:sz w:val="36"/>
          <w:szCs w:val="36"/>
          <w:rtl/>
        </w:rPr>
      </w:pPr>
      <w:r w:rsidRPr="0045328B">
        <w:rPr>
          <w:rFonts w:ascii="Traditional Arabic" w:hAnsi="Traditional Arabic" w:cs="Traditional Arabic"/>
          <w:b/>
          <w:bCs/>
          <w:sz w:val="36"/>
          <w:szCs w:val="36"/>
          <w:rtl/>
        </w:rPr>
        <w:t>الفصل الثاني: التعريف بالكتاب</w:t>
      </w:r>
      <w:r w:rsidRPr="0045328B">
        <w:rPr>
          <w:rFonts w:ascii="Traditional Arabic" w:hAnsi="Traditional Arabic" w:cs="Traditional Arabic" w:hint="cs"/>
          <w:b/>
          <w:bCs/>
          <w:sz w:val="36"/>
          <w:szCs w:val="36"/>
          <w:rtl/>
        </w:rPr>
        <w:t xml:space="preserve"> باختصار</w:t>
      </w:r>
      <w:r w:rsidRPr="0045328B">
        <w:rPr>
          <w:rFonts w:ascii="Traditional Arabic" w:hAnsi="Traditional Arabic" w:cs="Traditional Arabic"/>
          <w:b/>
          <w:bCs/>
          <w:sz w:val="36"/>
          <w:szCs w:val="36"/>
          <w:rtl/>
        </w:rPr>
        <w:t xml:space="preserve">، وفيه </w:t>
      </w:r>
      <w:r w:rsidRPr="0045328B">
        <w:rPr>
          <w:rFonts w:ascii="Traditional Arabic" w:hAnsi="Traditional Arabic" w:cs="Traditional Arabic" w:hint="cs"/>
          <w:b/>
          <w:bCs/>
          <w:sz w:val="36"/>
          <w:szCs w:val="36"/>
          <w:rtl/>
        </w:rPr>
        <w:t>خمسة</w:t>
      </w:r>
      <w:r w:rsidRPr="0045328B">
        <w:rPr>
          <w:rFonts w:ascii="Traditional Arabic" w:hAnsi="Traditional Arabic" w:cs="Traditional Arabic"/>
          <w:b/>
          <w:bCs/>
          <w:sz w:val="36"/>
          <w:szCs w:val="36"/>
          <w:rtl/>
        </w:rPr>
        <w:t xml:space="preserve"> مباحث: </w:t>
      </w:r>
    </w:p>
    <w:p w:rsidR="00194D0C" w:rsidRPr="0045328B" w:rsidRDefault="00194D0C" w:rsidP="00667362">
      <w:p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المبحث الأول: تحقيق اسم الكتاب ونسبته إلى المؤلف.</w:t>
      </w:r>
    </w:p>
    <w:p w:rsidR="00194D0C" w:rsidRPr="0045328B" w:rsidRDefault="00194D0C" w:rsidP="00667362">
      <w:p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المبحث الثاني: القيمة العلمية للكتاب. </w:t>
      </w:r>
    </w:p>
    <w:p w:rsidR="00194D0C" w:rsidRPr="0045328B" w:rsidRDefault="00194D0C" w:rsidP="00667362">
      <w:p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المبحث الثالث: منهج المؤلف في الكتاب.</w:t>
      </w:r>
    </w:p>
    <w:p w:rsidR="00194D0C" w:rsidRPr="0045328B" w:rsidRDefault="00194D0C" w:rsidP="00667362">
      <w:p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المبحث الرابع: مصادر الكتاب.</w:t>
      </w:r>
    </w:p>
    <w:p w:rsidR="00194D0C" w:rsidRPr="0045328B" w:rsidRDefault="00194D0C" w:rsidP="00667362">
      <w:p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المبحث الخامس: وصف النسخ الخطية المعتمدة للكتاب ونماذج منها. </w:t>
      </w:r>
    </w:p>
    <w:p w:rsidR="00194D0C" w:rsidRPr="0045328B" w:rsidRDefault="00194D0C" w:rsidP="00667362">
      <w:pPr>
        <w:numPr>
          <w:ilvl w:val="0"/>
          <w:numId w:val="1"/>
        </w:numPr>
        <w:spacing w:after="0" w:line="240" w:lineRule="auto"/>
        <w:ind w:left="0" w:firstLine="0"/>
        <w:jc w:val="both"/>
        <w:rPr>
          <w:rFonts w:ascii="Traditional Arabic" w:hAnsi="Traditional Arabic" w:cs="Traditional Arabic"/>
          <w:b/>
          <w:bCs/>
          <w:sz w:val="36"/>
          <w:szCs w:val="36"/>
          <w:u w:val="single"/>
        </w:rPr>
      </w:pPr>
      <w:r w:rsidRPr="0045328B">
        <w:rPr>
          <w:rFonts w:ascii="Traditional Arabic" w:hAnsi="Traditional Arabic" w:cs="Traditional Arabic"/>
          <w:b/>
          <w:bCs/>
          <w:sz w:val="36"/>
          <w:szCs w:val="36"/>
          <w:u w:val="single"/>
          <w:rtl/>
        </w:rPr>
        <w:t>القسم الثاني: النص المحقق</w:t>
      </w:r>
      <w:r w:rsidRPr="0045328B">
        <w:rPr>
          <w:rFonts w:ascii="Traditional Arabic" w:hAnsi="Traditional Arabic" w:cs="Traditional Arabic" w:hint="cs"/>
          <w:b/>
          <w:bCs/>
          <w:sz w:val="36"/>
          <w:szCs w:val="36"/>
          <w:u w:val="single"/>
          <w:rtl/>
        </w:rPr>
        <w:t>.</w:t>
      </w:r>
    </w:p>
    <w:p w:rsidR="00194D0C" w:rsidRPr="0045328B" w:rsidRDefault="00194D0C" w:rsidP="0045328B">
      <w:pPr>
        <w:spacing w:before="120" w:after="0" w:line="240" w:lineRule="auto"/>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lastRenderedPageBreak/>
        <w:t xml:space="preserve">        </w:t>
      </w:r>
      <w:r w:rsidRPr="0045328B">
        <w:rPr>
          <w:rFonts w:ascii="Traditional Arabic" w:hAnsi="Traditional Arabic" w:cs="Traditional Arabic"/>
          <w:sz w:val="36"/>
          <w:szCs w:val="36"/>
          <w:rtl/>
        </w:rPr>
        <w:t xml:space="preserve">من: أول </w:t>
      </w:r>
      <w:r w:rsidR="0045328B" w:rsidRPr="0045328B">
        <w:rPr>
          <w:rFonts w:ascii="Traditional Arabic" w:hAnsi="Traditional Arabic" w:cs="Traditional Arabic" w:hint="cs"/>
          <w:sz w:val="36"/>
          <w:szCs w:val="36"/>
          <w:rtl/>
        </w:rPr>
        <w:t>سورة الحشر</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w:t>
      </w:r>
    </w:p>
    <w:p w:rsidR="00194D0C" w:rsidRPr="0045328B" w:rsidRDefault="00194D0C" w:rsidP="0045328B">
      <w:pPr>
        <w:spacing w:after="0" w:line="240" w:lineRule="auto"/>
        <w:ind w:firstLine="720"/>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إلى: </w:t>
      </w:r>
      <w:r w:rsidR="0045328B" w:rsidRPr="0045328B">
        <w:rPr>
          <w:rFonts w:ascii="Traditional Arabic" w:hAnsi="Traditional Arabic" w:cs="Traditional Arabic" w:hint="cs"/>
          <w:sz w:val="36"/>
          <w:szCs w:val="36"/>
          <w:rtl/>
        </w:rPr>
        <w:t>آخر كتاب أحكام القرآن</w:t>
      </w:r>
      <w:r w:rsidRPr="0045328B">
        <w:rPr>
          <w:rFonts w:ascii="Traditional Arabic" w:hAnsi="Traditional Arabic" w:cs="Traditional Arabic" w:hint="cs"/>
          <w:sz w:val="36"/>
          <w:szCs w:val="36"/>
          <w:rtl/>
        </w:rPr>
        <w:t>.</w:t>
      </w:r>
    </w:p>
    <w:p w:rsidR="00194D0C" w:rsidRPr="0045328B" w:rsidRDefault="00194D0C" w:rsidP="0045328B">
      <w:pPr>
        <w:spacing w:after="0" w:line="240" w:lineRule="auto"/>
        <w:ind w:firstLine="720"/>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 xml:space="preserve">ويعادل </w:t>
      </w:r>
      <w:r w:rsidR="0045328B" w:rsidRPr="0045328B">
        <w:rPr>
          <w:rFonts w:ascii="Traditional Arabic" w:hAnsi="Traditional Arabic" w:cs="Traditional Arabic" w:hint="cs"/>
          <w:sz w:val="36"/>
          <w:szCs w:val="36"/>
          <w:rtl/>
        </w:rPr>
        <w:t>90</w:t>
      </w:r>
      <w:r w:rsidRPr="0045328B">
        <w:rPr>
          <w:rFonts w:ascii="Traditional Arabic" w:hAnsi="Traditional Arabic" w:cs="Traditional Arabic" w:hint="cs"/>
          <w:sz w:val="36"/>
          <w:szCs w:val="36"/>
          <w:rtl/>
        </w:rPr>
        <w:t xml:space="preserve"> لوحة.</w:t>
      </w:r>
    </w:p>
    <w:p w:rsidR="00194D0C" w:rsidRPr="0045328B" w:rsidRDefault="00194D0C" w:rsidP="00667362">
      <w:pPr>
        <w:pStyle w:val="a9"/>
        <w:numPr>
          <w:ilvl w:val="0"/>
          <w:numId w:val="5"/>
        </w:numPr>
        <w:spacing w:line="240" w:lineRule="auto"/>
        <w:jc w:val="both"/>
        <w:rPr>
          <w:rFonts w:ascii="Traditional Arabic" w:hAnsi="Traditional Arabic" w:cs="Traditional Arabic"/>
          <w:b/>
          <w:bCs/>
          <w:sz w:val="36"/>
          <w:szCs w:val="36"/>
          <w:u w:val="single"/>
        </w:rPr>
      </w:pPr>
      <w:r w:rsidRPr="0045328B">
        <w:rPr>
          <w:rFonts w:ascii="Traditional Arabic" w:hAnsi="Traditional Arabic" w:cs="Traditional Arabic" w:hint="cs"/>
          <w:b/>
          <w:bCs/>
          <w:sz w:val="36"/>
          <w:szCs w:val="36"/>
          <w:u w:val="single"/>
          <w:rtl/>
        </w:rPr>
        <w:t>الفهارس العلمية على النحو التالي:</w:t>
      </w:r>
    </w:p>
    <w:p w:rsidR="00194D0C" w:rsidRPr="0045328B" w:rsidRDefault="00194D0C" w:rsidP="00667362">
      <w:pPr>
        <w:numPr>
          <w:ilvl w:val="0"/>
          <w:numId w:val="6"/>
        </w:num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فهرس الآيات القرآنية</w:t>
      </w:r>
      <w:r w:rsidRPr="0045328B">
        <w:rPr>
          <w:rFonts w:ascii="Traditional Arabic" w:hAnsi="Traditional Arabic" w:cs="Traditional Arabic" w:hint="cs"/>
          <w:sz w:val="36"/>
          <w:szCs w:val="36"/>
          <w:rtl/>
        </w:rPr>
        <w:t xml:space="preserve"> المستشهد بها</w:t>
      </w:r>
      <w:r w:rsidRPr="0045328B">
        <w:rPr>
          <w:rFonts w:ascii="Traditional Arabic" w:hAnsi="Traditional Arabic" w:cs="Traditional Arabic"/>
          <w:sz w:val="36"/>
          <w:szCs w:val="36"/>
          <w:rtl/>
        </w:rPr>
        <w:t>.</w:t>
      </w:r>
    </w:p>
    <w:p w:rsidR="00194D0C" w:rsidRPr="0045328B" w:rsidRDefault="00194D0C" w:rsidP="00667362">
      <w:pPr>
        <w:numPr>
          <w:ilvl w:val="0"/>
          <w:numId w:val="6"/>
        </w:num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فهرس الأحاديث النبوية.</w:t>
      </w:r>
    </w:p>
    <w:p w:rsidR="00194D0C" w:rsidRPr="0045328B" w:rsidRDefault="00194D0C" w:rsidP="00667362">
      <w:pPr>
        <w:numPr>
          <w:ilvl w:val="0"/>
          <w:numId w:val="6"/>
        </w:num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فهرس الآثار.</w:t>
      </w:r>
    </w:p>
    <w:p w:rsidR="00194D0C" w:rsidRPr="0045328B" w:rsidRDefault="00194D0C" w:rsidP="00667362">
      <w:pPr>
        <w:numPr>
          <w:ilvl w:val="0"/>
          <w:numId w:val="6"/>
        </w:numPr>
        <w:spacing w:after="0" w:line="240" w:lineRule="auto"/>
        <w:jc w:val="both"/>
        <w:rPr>
          <w:rFonts w:ascii="Traditional Arabic" w:hAnsi="Traditional Arabic" w:cs="Traditional Arabic"/>
          <w:sz w:val="36"/>
          <w:szCs w:val="36"/>
        </w:rPr>
      </w:pPr>
      <w:r w:rsidRPr="0045328B">
        <w:rPr>
          <w:rFonts w:ascii="Traditional Arabic" w:hAnsi="Traditional Arabic" w:cs="Traditional Arabic"/>
          <w:sz w:val="36"/>
          <w:szCs w:val="36"/>
          <w:rtl/>
        </w:rPr>
        <w:t>فهرس الأشعار .</w:t>
      </w:r>
    </w:p>
    <w:p w:rsidR="00194D0C" w:rsidRPr="0045328B" w:rsidRDefault="00194D0C" w:rsidP="00667362">
      <w:pPr>
        <w:numPr>
          <w:ilvl w:val="0"/>
          <w:numId w:val="6"/>
        </w:num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فهرس الأعلام المترجم لهم.</w:t>
      </w:r>
    </w:p>
    <w:p w:rsidR="00194D0C" w:rsidRPr="0045328B" w:rsidRDefault="00194D0C" w:rsidP="00667362">
      <w:pPr>
        <w:numPr>
          <w:ilvl w:val="0"/>
          <w:numId w:val="6"/>
        </w:num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sz w:val="36"/>
          <w:szCs w:val="36"/>
          <w:rtl/>
        </w:rPr>
        <w:t>فهرس الأماكن والبلدان.</w:t>
      </w:r>
    </w:p>
    <w:p w:rsidR="00194D0C" w:rsidRPr="0045328B" w:rsidRDefault="00194D0C" w:rsidP="00667362">
      <w:pPr>
        <w:numPr>
          <w:ilvl w:val="0"/>
          <w:numId w:val="6"/>
        </w:numPr>
        <w:spacing w:after="0" w:line="240" w:lineRule="auto"/>
        <w:jc w:val="both"/>
        <w:rPr>
          <w:rFonts w:ascii="Traditional Arabic" w:hAnsi="Traditional Arabic" w:cs="Traditional Arabic"/>
          <w:sz w:val="36"/>
          <w:szCs w:val="36"/>
        </w:rPr>
      </w:pPr>
      <w:r w:rsidRPr="0045328B">
        <w:rPr>
          <w:rFonts w:ascii="Traditional Arabic" w:hAnsi="Traditional Arabic" w:cs="Traditional Arabic"/>
          <w:sz w:val="36"/>
          <w:szCs w:val="36"/>
          <w:rtl/>
        </w:rPr>
        <w:t>فهرس المصادر والمراجع.</w:t>
      </w:r>
    </w:p>
    <w:p w:rsidR="00194D0C" w:rsidRPr="0045328B" w:rsidRDefault="00194D0C" w:rsidP="00667362">
      <w:pPr>
        <w:numPr>
          <w:ilvl w:val="0"/>
          <w:numId w:val="6"/>
        </w:numPr>
        <w:spacing w:after="0" w:line="240" w:lineRule="auto"/>
        <w:jc w:val="both"/>
        <w:rPr>
          <w:rFonts w:ascii="Traditional Arabic" w:hAnsi="Traditional Arabic" w:cs="Traditional Arabic"/>
          <w:sz w:val="36"/>
          <w:szCs w:val="36"/>
        </w:rPr>
      </w:pPr>
      <w:r w:rsidRPr="0045328B">
        <w:rPr>
          <w:rFonts w:ascii="Traditional Arabic" w:hAnsi="Traditional Arabic" w:cs="Traditional Arabic"/>
          <w:sz w:val="36"/>
          <w:szCs w:val="36"/>
          <w:rtl/>
        </w:rPr>
        <w:t>فهرس الموضوعات.</w:t>
      </w:r>
    </w:p>
    <w:p w:rsidR="005A3C10" w:rsidRPr="0045328B" w:rsidRDefault="005A3C10" w:rsidP="005A3C10">
      <w:pPr>
        <w:spacing w:after="0" w:line="240" w:lineRule="auto"/>
        <w:ind w:left="360"/>
        <w:jc w:val="both"/>
        <w:rPr>
          <w:rFonts w:ascii="Times New Roman" w:eastAsia="Times New Roman" w:hAnsi="Times New Roman" w:cs="Traditional Arabic"/>
          <w:sz w:val="36"/>
          <w:szCs w:val="36"/>
          <w:rtl/>
        </w:rPr>
      </w:pPr>
      <w:r w:rsidRPr="0045328B">
        <w:rPr>
          <w:rFonts w:hint="cs"/>
          <w:noProof/>
          <w:rtl/>
        </w:rPr>
        <mc:AlternateContent>
          <mc:Choice Requires="wps">
            <w:drawing>
              <wp:anchor distT="0" distB="0" distL="114300" distR="114300" simplePos="0" relativeHeight="251703296" behindDoc="0" locked="0" layoutInCell="1" allowOverlap="1" wp14:anchorId="7D2ADD65" wp14:editId="707C6359">
                <wp:simplePos x="0" y="0"/>
                <wp:positionH relativeFrom="column">
                  <wp:posOffset>1891665</wp:posOffset>
                </wp:positionH>
                <wp:positionV relativeFrom="paragraph">
                  <wp:posOffset>304800</wp:posOffset>
                </wp:positionV>
                <wp:extent cx="1885950" cy="425450"/>
                <wp:effectExtent l="19050" t="19050" r="19050" b="12700"/>
                <wp:wrapNone/>
                <wp:docPr id="34" name="مستطيل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25450"/>
                        </a:xfrm>
                        <a:prstGeom prst="rect">
                          <a:avLst/>
                        </a:prstGeom>
                        <a:solidFill>
                          <a:srgbClr val="FFFFFF"/>
                        </a:solidFill>
                        <a:ln w="38100" cmpd="dbl">
                          <a:solidFill>
                            <a:srgbClr val="000000"/>
                          </a:solidFill>
                          <a:miter lim="800000"/>
                          <a:headEnd/>
                          <a:tailEnd/>
                        </a:ln>
                      </wps:spPr>
                      <wps:txbx>
                        <w:txbxContent>
                          <w:p w:rsidR="00506C5A" w:rsidRPr="008B65FC" w:rsidRDefault="00506C5A" w:rsidP="008B65FC">
                            <w:pPr>
                              <w:pStyle w:val="a9"/>
                              <w:numPr>
                                <w:ilvl w:val="0"/>
                                <w:numId w:val="12"/>
                              </w:numPr>
                              <w:spacing w:after="0" w:line="240" w:lineRule="auto"/>
                              <w:rPr>
                                <w:rFonts w:ascii="Traditional Arabic" w:hAnsi="Traditional Arabic" w:cs="Al-Rashed Sayidty"/>
                                <w:sz w:val="30"/>
                                <w:szCs w:val="30"/>
                                <w:rtl/>
                              </w:rPr>
                            </w:pPr>
                            <w:r w:rsidRPr="008B65FC">
                              <w:rPr>
                                <w:rFonts w:ascii="Traditional Arabic" w:hAnsi="Traditional Arabic" w:cs="Al-Rashed Sayidty"/>
                                <w:sz w:val="30"/>
                                <w:szCs w:val="30"/>
                                <w:rtl/>
                              </w:rPr>
                              <w:t xml:space="preserve">منهج </w:t>
                            </w:r>
                            <w:r w:rsidRPr="008B65FC">
                              <w:rPr>
                                <w:rFonts w:ascii="Traditional Arabic" w:hAnsi="Traditional Arabic" w:cs="Al-Rashed Sayidty" w:hint="cs"/>
                                <w:sz w:val="30"/>
                                <w:szCs w:val="30"/>
                                <w:rtl/>
                              </w:rPr>
                              <w:t>البحث</w:t>
                            </w:r>
                          </w:p>
                          <w:p w:rsidR="00506C5A" w:rsidRPr="00B0563A" w:rsidRDefault="00506C5A" w:rsidP="00E80E69">
                            <w:pPr>
                              <w:rPr>
                                <w:rFonts w:cs="Monotype Kouf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4" o:spid="_x0000_s1031" style="position:absolute;left:0;text-align:left;margin-left:148.95pt;margin-top:24pt;width:148.5pt;height: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" strokeweight="3pt">
                <v:stroke linestyle="thinThin"/>
                <v:textbox>
                  <w:txbxContent>
                    <w:p w:rsidR="00A57301" w:rsidRPr="008B65FC" w:rsidRDefault="00A57301" w:rsidP="008B65FC">
                      <w:pPr>
                        <w:pStyle w:val="a9"/>
                        <w:numPr>
                          <w:ilvl w:val="0"/>
                          <w:numId w:val="12"/>
                        </w:numPr>
                        <w:spacing w:after="0" w:line="240" w:lineRule="auto"/>
                        <w:rPr>
                          <w:rFonts w:ascii="Traditional Arabic" w:hAnsi="Traditional Arabic" w:cs="Al-Rashed Sayidty"/>
                          <w:sz w:val="30"/>
                          <w:szCs w:val="30"/>
                          <w:rtl/>
                        </w:rPr>
                      </w:pPr>
                      <w:r w:rsidRPr="008B65FC">
                        <w:rPr>
                          <w:rFonts w:ascii="Traditional Arabic" w:hAnsi="Traditional Arabic" w:cs="Al-Rashed Sayidty"/>
                          <w:sz w:val="30"/>
                          <w:szCs w:val="30"/>
                          <w:rtl/>
                        </w:rPr>
                        <w:t xml:space="preserve">منهج </w:t>
                      </w:r>
                      <w:r w:rsidRPr="008B65FC">
                        <w:rPr>
                          <w:rFonts w:ascii="Traditional Arabic" w:hAnsi="Traditional Arabic" w:cs="Al-Rashed Sayidty" w:hint="cs"/>
                          <w:sz w:val="30"/>
                          <w:szCs w:val="30"/>
                          <w:rtl/>
                        </w:rPr>
                        <w:t>البحث</w:t>
                      </w:r>
                    </w:p>
                    <w:p w:rsidR="00A57301" w:rsidRPr="00B0563A" w:rsidRDefault="00A57301" w:rsidP="00E80E69">
                      <w:pPr>
                        <w:rPr>
                          <w:rFonts w:cs="Monotype Koufi"/>
                          <w:sz w:val="36"/>
                          <w:szCs w:val="36"/>
                        </w:rPr>
                      </w:pPr>
                    </w:p>
                  </w:txbxContent>
                </v:textbox>
              </v:rect>
            </w:pict>
          </mc:Fallback>
        </mc:AlternateContent>
      </w:r>
    </w:p>
    <w:p w:rsidR="00E80E69" w:rsidRPr="0045328B" w:rsidRDefault="005A3C10" w:rsidP="00667362">
      <w:pPr>
        <w:pStyle w:val="a9"/>
        <w:spacing w:after="0" w:line="240" w:lineRule="auto"/>
        <w:jc w:val="both"/>
        <w:rPr>
          <w:rFonts w:ascii="Times New Roman" w:eastAsia="Times New Roman" w:hAnsi="Times New Roman" w:cs="Traditional Arabic"/>
          <w:sz w:val="36"/>
          <w:szCs w:val="36"/>
          <w:rtl/>
        </w:rPr>
      </w:pPr>
      <w:r w:rsidRPr="0045328B">
        <w:rPr>
          <w:rFonts w:hint="cs"/>
          <w:noProof/>
          <w:rtl/>
        </w:rPr>
        <mc:AlternateContent>
          <mc:Choice Requires="wps">
            <w:drawing>
              <wp:anchor distT="0" distB="0" distL="114300" distR="114300" simplePos="0" relativeHeight="251702272" behindDoc="0" locked="0" layoutInCell="1" allowOverlap="1" wp14:anchorId="6EFC50AE" wp14:editId="60B00D15">
                <wp:simplePos x="0" y="0"/>
                <wp:positionH relativeFrom="column">
                  <wp:posOffset>1929765</wp:posOffset>
                </wp:positionH>
                <wp:positionV relativeFrom="paragraph">
                  <wp:posOffset>39370</wp:posOffset>
                </wp:positionV>
                <wp:extent cx="1898650" cy="431800"/>
                <wp:effectExtent l="0" t="0" r="82550" b="82550"/>
                <wp:wrapNone/>
                <wp:docPr id="33" name="مستطيل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43180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3" o:spid="_x0000_s1026" style="position:absolute;left:0;text-align:left;margin-left:151.95pt;margin-top:3.1pt;width:149.5pt;height: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" fillcolor="gray" stroked="f" strokecolor="#4d4d4d">
                <v:shadow on="t" opacity=".5" offset="6pt,6pt"/>
              </v:rect>
            </w:pict>
          </mc:Fallback>
        </mc:AlternateContent>
      </w:r>
    </w:p>
    <w:p w:rsidR="00194D0C" w:rsidRPr="0045328B" w:rsidRDefault="00194D0C" w:rsidP="00667362">
      <w:pPr>
        <w:spacing w:after="0" w:line="240" w:lineRule="auto"/>
        <w:ind w:left="720"/>
        <w:jc w:val="both"/>
        <w:rPr>
          <w:rFonts w:ascii="Traditional Arabic" w:hAnsi="Traditional Arabic" w:cs="Traditional Arabic"/>
          <w:sz w:val="36"/>
          <w:szCs w:val="36"/>
          <w:rtl/>
        </w:rPr>
      </w:pPr>
    </w:p>
    <w:p w:rsidR="00194D0C" w:rsidRPr="0045328B" w:rsidRDefault="00194D0C" w:rsidP="00667362">
      <w:pPr>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يتلخص المنهج الذي </w:t>
      </w:r>
      <w:r w:rsidRPr="0045328B">
        <w:rPr>
          <w:rFonts w:ascii="Traditional Arabic" w:hAnsi="Traditional Arabic" w:cs="Traditional Arabic" w:hint="cs"/>
          <w:sz w:val="36"/>
          <w:szCs w:val="36"/>
          <w:rtl/>
        </w:rPr>
        <w:t>سأتبعه</w:t>
      </w:r>
      <w:r w:rsidRPr="0045328B">
        <w:rPr>
          <w:rFonts w:ascii="Traditional Arabic" w:hAnsi="Traditional Arabic" w:cs="Traditional Arabic"/>
          <w:sz w:val="36"/>
          <w:szCs w:val="36"/>
          <w:rtl/>
        </w:rPr>
        <w:t xml:space="preserve"> –</w:t>
      </w:r>
      <w:r w:rsidR="00797B4A" w:rsidRPr="0045328B">
        <w:rPr>
          <w:rFonts w:ascii="Traditional Arabic" w:hAnsi="Traditional Arabic" w:cs="Traditional Arabic" w:hint="cs"/>
          <w:sz w:val="36"/>
          <w:szCs w:val="36"/>
          <w:rtl/>
        </w:rPr>
        <w:t>إن شاء الله</w:t>
      </w:r>
      <w:r w:rsidRPr="0045328B">
        <w:rPr>
          <w:rFonts w:ascii="Traditional Arabic" w:hAnsi="Traditional Arabic" w:cs="Traditional Arabic"/>
          <w:sz w:val="36"/>
          <w:szCs w:val="36"/>
          <w:rtl/>
        </w:rPr>
        <w:t>–</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في النقاط التالية:</w:t>
      </w:r>
    </w:p>
    <w:p w:rsidR="00194D0C" w:rsidRPr="0045328B" w:rsidRDefault="00194D0C" w:rsidP="00667362">
      <w:pPr>
        <w:numPr>
          <w:ilvl w:val="0"/>
          <w:numId w:val="4"/>
        </w:numPr>
        <w:spacing w:after="0" w:line="240" w:lineRule="auto"/>
        <w:ind w:left="0" w:firstLine="0"/>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اختيار النسخة الأم</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من بين النسخ</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المتوفرة وأعتمدها</w:t>
      </w:r>
      <w:r w:rsidRPr="0045328B">
        <w:rPr>
          <w:rFonts w:ascii="Traditional Arabic" w:hAnsi="Traditional Arabic" w:cs="Traditional Arabic" w:hint="cs"/>
          <w:sz w:val="36"/>
          <w:szCs w:val="36"/>
          <w:rtl/>
        </w:rPr>
        <w:t xml:space="preserve"> أصلا</w:t>
      </w:r>
      <w:r w:rsidR="00797B4A"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لبقية النسخ.</w:t>
      </w:r>
    </w:p>
    <w:p w:rsidR="00194D0C" w:rsidRPr="0045328B" w:rsidRDefault="00194D0C" w:rsidP="00667362">
      <w:pPr>
        <w:numPr>
          <w:ilvl w:val="0"/>
          <w:numId w:val="4"/>
        </w:numPr>
        <w:spacing w:after="0" w:line="240" w:lineRule="auto"/>
        <w:ind w:left="0" w:firstLine="0"/>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 xml:space="preserve">نسخ الكتاب حسب القواعد الإملائية </w:t>
      </w:r>
      <w:r w:rsidRPr="0045328B">
        <w:rPr>
          <w:rFonts w:ascii="Traditional Arabic" w:hAnsi="Traditional Arabic" w:cs="Traditional Arabic" w:hint="cs"/>
          <w:sz w:val="36"/>
          <w:szCs w:val="36"/>
          <w:rtl/>
        </w:rPr>
        <w:t>الحديثة.</w:t>
      </w:r>
      <w:r w:rsidRPr="0045328B">
        <w:rPr>
          <w:rFonts w:ascii="Traditional Arabic" w:hAnsi="Traditional Arabic" w:cs="Traditional Arabic"/>
          <w:sz w:val="36"/>
          <w:szCs w:val="36"/>
          <w:rtl/>
        </w:rPr>
        <w:t xml:space="preserve"> </w:t>
      </w:r>
    </w:p>
    <w:p w:rsidR="00194D0C" w:rsidRPr="0045328B" w:rsidRDefault="00194D0C" w:rsidP="00667362">
      <w:pPr>
        <w:numPr>
          <w:ilvl w:val="0"/>
          <w:numId w:val="4"/>
        </w:numPr>
        <w:spacing w:after="0" w:line="240" w:lineRule="auto"/>
        <w:ind w:left="0" w:firstLine="0"/>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 ضبط الكلمات التي تحتاج إلى ضبط.</w:t>
      </w:r>
    </w:p>
    <w:p w:rsidR="00194D0C" w:rsidRPr="0045328B" w:rsidRDefault="00194D0C" w:rsidP="00667362">
      <w:pPr>
        <w:numPr>
          <w:ilvl w:val="0"/>
          <w:numId w:val="4"/>
        </w:numPr>
        <w:spacing w:after="0" w:line="240" w:lineRule="auto"/>
        <w:ind w:left="0" w:firstLine="0"/>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 </w:t>
      </w:r>
      <w:r w:rsidR="00797B4A" w:rsidRPr="0045328B">
        <w:rPr>
          <w:rFonts w:ascii="Traditional Arabic" w:hAnsi="Traditional Arabic" w:cs="Traditional Arabic"/>
          <w:sz w:val="36"/>
          <w:szCs w:val="36"/>
          <w:rtl/>
        </w:rPr>
        <w:t>إثبات الفروق –التي لها تأثير في فهم النص</w:t>
      </w:r>
      <w:r w:rsidRPr="0045328B">
        <w:rPr>
          <w:rFonts w:ascii="Traditional Arabic" w:hAnsi="Traditional Arabic" w:cs="Traditional Arabic"/>
          <w:sz w:val="36"/>
          <w:szCs w:val="36"/>
          <w:rtl/>
        </w:rPr>
        <w:t>– بين الأصل وبين النسخ الأخرى في الهامش؛ أما الفروق التي لا تأثير لها على النص فلا أثقل الحواشي بها، ولا أتصرف في الأصل، إلا إذا كان فيه خطأ ظاهر</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w:t>
      </w:r>
    </w:p>
    <w:p w:rsidR="00194D0C" w:rsidRPr="0045328B" w:rsidRDefault="00194D0C" w:rsidP="00667362">
      <w:pPr>
        <w:numPr>
          <w:ilvl w:val="0"/>
          <w:numId w:val="4"/>
        </w:numPr>
        <w:spacing w:after="0" w:line="240" w:lineRule="auto"/>
        <w:ind w:left="0" w:firstLine="0"/>
        <w:jc w:val="both"/>
        <w:rPr>
          <w:rFonts w:ascii="Traditional Arabic" w:hAnsi="Traditional Arabic" w:cs="Traditional Arabic"/>
          <w:sz w:val="36"/>
          <w:szCs w:val="36"/>
        </w:rPr>
      </w:pPr>
      <w:r w:rsidRPr="0045328B">
        <w:rPr>
          <w:rFonts w:ascii="Traditional Arabic" w:hAnsi="Traditional Arabic" w:cs="Traditional Arabic"/>
          <w:sz w:val="36"/>
          <w:szCs w:val="36"/>
          <w:rtl/>
        </w:rPr>
        <w:t>كتابة الآيات القرآنية بالرسم العثماني،</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 xml:space="preserve">وعزوها بذكر اسم السورة ورقم الآية </w:t>
      </w:r>
      <w:r w:rsidRPr="0045328B">
        <w:rPr>
          <w:rFonts w:ascii="Traditional Arabic" w:hAnsi="Traditional Arabic" w:cs="Traditional Arabic" w:hint="cs"/>
          <w:sz w:val="36"/>
          <w:szCs w:val="36"/>
          <w:rtl/>
        </w:rPr>
        <w:t>داخل النص.</w:t>
      </w:r>
    </w:p>
    <w:p w:rsidR="00194D0C" w:rsidRPr="0045328B" w:rsidRDefault="00194D0C" w:rsidP="00667362">
      <w:pPr>
        <w:numPr>
          <w:ilvl w:val="0"/>
          <w:numId w:val="4"/>
        </w:numPr>
        <w:spacing w:after="0" w:line="240" w:lineRule="auto"/>
        <w:ind w:left="0" w:firstLine="0"/>
        <w:jc w:val="both"/>
        <w:rPr>
          <w:rFonts w:ascii="AGA Arabesque Desktop" w:hAnsi="AGA Arabesque Desktop" w:cs="Traditional Arabic"/>
          <w:sz w:val="36"/>
          <w:szCs w:val="36"/>
        </w:rPr>
      </w:pPr>
      <w:r w:rsidRPr="0045328B">
        <w:rPr>
          <w:rFonts w:ascii="AGA Arabesque Desktop" w:hAnsi="AGA Arabesque Desktop" w:cs="Traditional Arabic" w:hint="cs"/>
          <w:sz w:val="36"/>
          <w:szCs w:val="36"/>
          <w:rtl/>
        </w:rPr>
        <w:lastRenderedPageBreak/>
        <w:t xml:space="preserve"> عزو القراءات المتواترة والشاذة إلى مصادرها الأصلية مع توجيهها.</w:t>
      </w:r>
    </w:p>
    <w:p w:rsidR="00194D0C" w:rsidRPr="0045328B" w:rsidRDefault="00194D0C" w:rsidP="00667362">
      <w:pPr>
        <w:numPr>
          <w:ilvl w:val="0"/>
          <w:numId w:val="4"/>
        </w:numPr>
        <w:spacing w:after="0" w:line="240" w:lineRule="auto"/>
        <w:ind w:left="0" w:firstLine="0"/>
        <w:jc w:val="both"/>
        <w:rPr>
          <w:rFonts w:ascii="Traditional Arabic" w:hAnsi="Traditional Arabic" w:cs="Traditional Arabic"/>
          <w:sz w:val="36"/>
          <w:szCs w:val="36"/>
        </w:rPr>
      </w:pPr>
      <w:r w:rsidRPr="0045328B">
        <w:rPr>
          <w:rFonts w:ascii="AGA Arabesque Desktop" w:hAnsi="AGA Arabesque Desktop" w:cs="Traditional Arabic" w:hint="cs"/>
          <w:sz w:val="36"/>
          <w:szCs w:val="36"/>
          <w:rtl/>
        </w:rPr>
        <w:t xml:space="preserve"> </w:t>
      </w:r>
      <w:r w:rsidRPr="0045328B">
        <w:rPr>
          <w:rFonts w:ascii="Traditional Arabic" w:hAnsi="Traditional Arabic" w:cs="Traditional Arabic"/>
          <w:sz w:val="36"/>
          <w:szCs w:val="36"/>
          <w:rtl/>
        </w:rPr>
        <w:t>تخريج ال</w:t>
      </w:r>
      <w:r w:rsidRPr="0045328B">
        <w:rPr>
          <w:rFonts w:ascii="Traditional Arabic" w:hAnsi="Traditional Arabic" w:cs="Traditional Arabic" w:hint="cs"/>
          <w:sz w:val="36"/>
          <w:szCs w:val="36"/>
          <w:rtl/>
        </w:rPr>
        <w:t>أ</w:t>
      </w:r>
      <w:r w:rsidRPr="0045328B">
        <w:rPr>
          <w:rFonts w:ascii="Traditional Arabic" w:hAnsi="Traditional Arabic" w:cs="Traditional Arabic"/>
          <w:sz w:val="36"/>
          <w:szCs w:val="36"/>
          <w:rtl/>
        </w:rPr>
        <w:t>حاديث والآثار</w:t>
      </w:r>
      <w:r w:rsidRPr="0045328B">
        <w:rPr>
          <w:rFonts w:ascii="Traditional Arabic" w:hAnsi="Traditional Arabic" w:cs="Traditional Arabic" w:hint="cs"/>
          <w:sz w:val="36"/>
          <w:szCs w:val="36"/>
          <w:rtl/>
        </w:rPr>
        <w:t>، وذلك بعزوها إلى مصادرها، ما لم يعزُها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cs"/>
          <w:sz w:val="36"/>
          <w:szCs w:val="36"/>
          <w:rtl/>
        </w:rPr>
        <w:t>المؤلف فما</w:t>
      </w:r>
      <w:r w:rsidRPr="0045328B">
        <w:rPr>
          <w:rFonts w:ascii="Traditional Arabic" w:hAnsi="Traditional Arabic" w:cs="Traditional Arabic"/>
          <w:sz w:val="36"/>
          <w:szCs w:val="36"/>
          <w:rtl/>
        </w:rPr>
        <w:t xml:space="preserve"> كان </w:t>
      </w:r>
      <w:r w:rsidRPr="0045328B">
        <w:rPr>
          <w:rFonts w:ascii="Traditional Arabic" w:hAnsi="Traditional Arabic" w:cs="Traditional Arabic" w:hint="cs"/>
          <w:sz w:val="36"/>
          <w:szCs w:val="36"/>
          <w:rtl/>
        </w:rPr>
        <w:t xml:space="preserve">منها </w:t>
      </w:r>
      <w:r w:rsidRPr="0045328B">
        <w:rPr>
          <w:rFonts w:ascii="Traditional Arabic" w:hAnsi="Traditional Arabic" w:cs="Traditional Arabic"/>
          <w:sz w:val="36"/>
          <w:szCs w:val="36"/>
          <w:rtl/>
        </w:rPr>
        <w:t xml:space="preserve">في الصحيحين أو أحدهما </w:t>
      </w:r>
      <w:r w:rsidRPr="0045328B">
        <w:rPr>
          <w:rFonts w:ascii="Traditional Arabic" w:hAnsi="Traditional Arabic" w:cs="Traditional Arabic" w:hint="cs"/>
          <w:sz w:val="36"/>
          <w:szCs w:val="36"/>
          <w:rtl/>
        </w:rPr>
        <w:t>أ</w:t>
      </w:r>
      <w:r w:rsidRPr="0045328B">
        <w:rPr>
          <w:rFonts w:ascii="Traditional Arabic" w:hAnsi="Traditional Arabic" w:cs="Traditional Arabic"/>
          <w:sz w:val="36"/>
          <w:szCs w:val="36"/>
          <w:rtl/>
        </w:rPr>
        <w:t>كتفي بتخريجه</w:t>
      </w:r>
      <w:r w:rsidRPr="0045328B">
        <w:rPr>
          <w:rFonts w:ascii="AGA Arabesque Desktop" w:hAnsi="AGA Arabesque Desktop" w:cs="Traditional Arabic"/>
          <w:sz w:val="36"/>
          <w:szCs w:val="36"/>
          <w:rtl/>
        </w:rPr>
        <w:t xml:space="preserve"> منهما،</w:t>
      </w:r>
      <w:r w:rsidRPr="0045328B">
        <w:rPr>
          <w:rFonts w:ascii="AGA Arabesque Desktop" w:hAnsi="AGA Arabesque Desktop"/>
          <w:sz w:val="36"/>
          <w:szCs w:val="36"/>
          <w:rtl/>
        </w:rPr>
        <w:t xml:space="preserve"> </w:t>
      </w:r>
      <w:r w:rsidRPr="0045328B">
        <w:rPr>
          <w:rFonts w:ascii="Traditional Arabic" w:hAnsi="Traditional Arabic" w:cs="Traditional Arabic" w:hint="cs"/>
          <w:sz w:val="36"/>
          <w:szCs w:val="36"/>
          <w:rtl/>
        </w:rPr>
        <w:t>وإلا خرجته من كتب الحديث كالسنن والمسانيد والمعاجم، مع ذكر كلام المحدثين على درجة الحديث.</w:t>
      </w:r>
    </w:p>
    <w:p w:rsidR="00194D0C" w:rsidRPr="0045328B" w:rsidRDefault="00194D0C" w:rsidP="00667362">
      <w:pPr>
        <w:numPr>
          <w:ilvl w:val="0"/>
          <w:numId w:val="4"/>
        </w:numPr>
        <w:spacing w:after="0" w:line="240" w:lineRule="auto"/>
        <w:ind w:left="0" w:firstLine="0"/>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 xml:space="preserve">توثيق ما ينقله عن أهل العلم من كتبهم، فإن لم يكن للمنقول عنه كتاب فمن الكتب المعتمدة في ذلك الفن. </w:t>
      </w:r>
    </w:p>
    <w:p w:rsidR="00194D0C" w:rsidRPr="0045328B" w:rsidRDefault="00194D0C" w:rsidP="00667362">
      <w:pPr>
        <w:numPr>
          <w:ilvl w:val="0"/>
          <w:numId w:val="4"/>
        </w:numPr>
        <w:spacing w:after="0" w:line="240" w:lineRule="auto"/>
        <w:ind w:left="0" w:firstLine="0"/>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توثيق الشواهد الشعرية من مصادرها، ونسبتها إلى قائليها.</w:t>
      </w:r>
    </w:p>
    <w:p w:rsidR="00194D0C" w:rsidRPr="0045328B" w:rsidRDefault="00194D0C" w:rsidP="00667362">
      <w:pPr>
        <w:numPr>
          <w:ilvl w:val="0"/>
          <w:numId w:val="4"/>
        </w:numPr>
        <w:spacing w:after="0" w:line="240" w:lineRule="auto"/>
        <w:ind w:left="0" w:firstLine="0"/>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الترجمة للأعلام</w:t>
      </w:r>
      <w:r w:rsidRPr="0045328B">
        <w:rPr>
          <w:rFonts w:ascii="Traditional Arabic" w:hAnsi="Traditional Arabic" w:cs="Traditional Arabic" w:hint="cs"/>
          <w:sz w:val="36"/>
          <w:szCs w:val="36"/>
          <w:rtl/>
        </w:rPr>
        <w:t xml:space="preserve"> ترجمة موجزة </w:t>
      </w:r>
      <w:r w:rsidRPr="0045328B">
        <w:rPr>
          <w:rFonts w:ascii="Traditional Arabic" w:hAnsi="Traditional Arabic" w:cs="Traditional Arabic"/>
          <w:sz w:val="36"/>
          <w:szCs w:val="36"/>
          <w:rtl/>
        </w:rPr>
        <w:t>.</w:t>
      </w:r>
    </w:p>
    <w:p w:rsidR="00194D0C" w:rsidRPr="0045328B" w:rsidRDefault="00194D0C" w:rsidP="00667362">
      <w:pPr>
        <w:numPr>
          <w:ilvl w:val="0"/>
          <w:numId w:val="4"/>
        </w:numPr>
        <w:spacing w:after="0" w:line="240" w:lineRule="auto"/>
        <w:ind w:left="0" w:firstLine="0"/>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بيان الغريب من الكتب المعتمدة في ذلك.</w:t>
      </w:r>
    </w:p>
    <w:p w:rsidR="00194D0C" w:rsidRPr="0045328B" w:rsidRDefault="00194D0C" w:rsidP="00667362">
      <w:pPr>
        <w:numPr>
          <w:ilvl w:val="0"/>
          <w:numId w:val="4"/>
        </w:numPr>
        <w:spacing w:after="0" w:line="240" w:lineRule="auto"/>
        <w:ind w:left="0" w:firstLine="0"/>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التعريف بالأماكن والبقاع والبلدان غير المشهورة.</w:t>
      </w:r>
    </w:p>
    <w:p w:rsidR="00194D0C" w:rsidRPr="0045328B" w:rsidRDefault="00194D0C" w:rsidP="00667362">
      <w:pPr>
        <w:numPr>
          <w:ilvl w:val="0"/>
          <w:numId w:val="4"/>
        </w:numPr>
        <w:spacing w:after="0" w:line="240" w:lineRule="auto"/>
        <w:ind w:left="0" w:firstLine="0"/>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 التعليق على ما يحتاج إلى تعليق</w:t>
      </w:r>
      <w:r w:rsidRPr="0045328B">
        <w:rPr>
          <w:rFonts w:ascii="Traditional Arabic" w:hAnsi="Traditional Arabic" w:cs="Traditional Arabic"/>
          <w:sz w:val="36"/>
          <w:szCs w:val="36"/>
          <w:rtl/>
        </w:rPr>
        <w:t>.</w:t>
      </w:r>
    </w:p>
    <w:p w:rsidR="00194D0C" w:rsidRPr="0045328B" w:rsidRDefault="00194D0C" w:rsidP="00667362">
      <w:pPr>
        <w:numPr>
          <w:ilvl w:val="0"/>
          <w:numId w:val="4"/>
        </w:numPr>
        <w:spacing w:after="0" w:line="240" w:lineRule="auto"/>
        <w:ind w:left="0" w:firstLine="0"/>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 الاختص</w:t>
      </w:r>
      <w:r w:rsidR="00797B4A" w:rsidRPr="0045328B">
        <w:rPr>
          <w:rFonts w:ascii="Traditional Arabic" w:hAnsi="Traditional Arabic" w:cs="Traditional Arabic" w:hint="cs"/>
          <w:sz w:val="36"/>
          <w:szCs w:val="36"/>
          <w:rtl/>
        </w:rPr>
        <w:t>ار والتركيز في التحقيق والتعليق</w:t>
      </w:r>
      <w:r w:rsidRPr="0045328B">
        <w:rPr>
          <w:rFonts w:ascii="Traditional Arabic" w:hAnsi="Traditional Arabic" w:cs="Traditional Arabic" w:hint="cs"/>
          <w:sz w:val="36"/>
          <w:szCs w:val="36"/>
          <w:rtl/>
        </w:rPr>
        <w:t>.</w:t>
      </w:r>
    </w:p>
    <w:p w:rsidR="00FE2DDA" w:rsidRPr="0045328B" w:rsidRDefault="00194D0C" w:rsidP="00667362">
      <w:pPr>
        <w:numPr>
          <w:ilvl w:val="0"/>
          <w:numId w:val="4"/>
        </w:numPr>
        <w:spacing w:after="0" w:line="240" w:lineRule="auto"/>
        <w:ind w:left="0" w:firstLine="0"/>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تذييل البحث بالفهارس العلمية</w:t>
      </w:r>
      <w:r w:rsidRPr="0045328B">
        <w:rPr>
          <w:rFonts w:ascii="Traditional Arabic" w:hAnsi="Traditional Arabic" w:cs="Traditional Arabic" w:hint="cs"/>
          <w:sz w:val="36"/>
          <w:szCs w:val="36"/>
          <w:rtl/>
        </w:rPr>
        <w:t xml:space="preserve"> المنصوص عليها في الخطة.</w:t>
      </w:r>
      <w:r w:rsidRPr="0045328B">
        <w:rPr>
          <w:rFonts w:ascii="Traditional Arabic" w:hAnsi="Traditional Arabic" w:cs="Traditional Arabic"/>
          <w:sz w:val="36"/>
          <w:szCs w:val="36"/>
          <w:rtl/>
        </w:rPr>
        <w:t xml:space="preserve"> </w:t>
      </w:r>
      <w:r w:rsidR="00FE2DDA" w:rsidRPr="0045328B">
        <w:rPr>
          <w:rFonts w:ascii="Traditional Arabic" w:hAnsi="Traditional Arabic" w:cs="Traditional Arabic"/>
          <w:sz w:val="36"/>
          <w:szCs w:val="36"/>
          <w:rtl/>
        </w:rPr>
        <w:br w:type="page"/>
      </w:r>
    </w:p>
    <w:p w:rsidR="00FE2DDA" w:rsidRPr="0045328B" w:rsidRDefault="0045328B" w:rsidP="00667362">
      <w:pPr>
        <w:spacing w:line="20" w:lineRule="atLeast"/>
        <w:ind w:firstLine="454"/>
        <w:jc w:val="both"/>
        <w:rPr>
          <w:rFonts w:eastAsiaTheme="minorHAnsi" w:cs="Traditional Arabic"/>
          <w:sz w:val="52"/>
          <w:szCs w:val="52"/>
          <w:rtl/>
        </w:rPr>
      </w:pPr>
      <w:r w:rsidRPr="0045328B">
        <w:rPr>
          <w:rFonts w:eastAsiaTheme="minorHAnsi" w:cs="Traditional Arabic"/>
          <w:sz w:val="52"/>
          <w:szCs w:val="52"/>
          <w:rtl/>
        </w:rPr>
        <w:lastRenderedPageBreak/>
        <w:t>•</w:t>
      </w:r>
      <w:r w:rsidRPr="0045328B">
        <w:rPr>
          <w:rFonts w:eastAsiaTheme="minorHAnsi" w:cs="Traditional Arabic"/>
          <w:sz w:val="52"/>
          <w:szCs w:val="52"/>
          <w:rtl/>
        </w:rPr>
        <w:tab/>
      </w:r>
      <w:r w:rsidRPr="0045328B">
        <w:rPr>
          <w:rFonts w:ascii="Times New Roman" w:eastAsia="Times New Roman" w:hAnsi="Times New Roman" w:cs="Monotype Koufi" w:hint="eastAsia"/>
          <w:sz w:val="40"/>
          <w:szCs w:val="40"/>
          <w:rtl/>
        </w:rPr>
        <w:t>القسم</w:t>
      </w:r>
      <w:r w:rsidRPr="0045328B">
        <w:rPr>
          <w:rFonts w:ascii="Times New Roman" w:eastAsia="Times New Roman" w:hAnsi="Times New Roman" w:cs="Monotype Koufi"/>
          <w:sz w:val="40"/>
          <w:szCs w:val="40"/>
          <w:rtl/>
        </w:rPr>
        <w:t xml:space="preserve">  </w:t>
      </w:r>
      <w:r w:rsidRPr="0045328B">
        <w:rPr>
          <w:rFonts w:ascii="Times New Roman" w:eastAsia="Times New Roman" w:hAnsi="Times New Roman" w:cs="Monotype Koufi" w:hint="eastAsia"/>
          <w:sz w:val="40"/>
          <w:szCs w:val="40"/>
          <w:rtl/>
        </w:rPr>
        <w:t>الأول</w:t>
      </w:r>
      <w:r w:rsidRPr="0045328B">
        <w:rPr>
          <w:rFonts w:ascii="Times New Roman" w:eastAsia="Times New Roman" w:hAnsi="Times New Roman" w:cs="Monotype Koufi"/>
          <w:sz w:val="40"/>
          <w:szCs w:val="40"/>
          <w:rtl/>
        </w:rPr>
        <w:t xml:space="preserve">: </w:t>
      </w:r>
      <w:r w:rsidRPr="0045328B">
        <w:rPr>
          <w:rFonts w:ascii="Times New Roman" w:eastAsia="Times New Roman" w:hAnsi="Times New Roman" w:cs="Monotype Koufi" w:hint="eastAsia"/>
          <w:sz w:val="40"/>
          <w:szCs w:val="40"/>
          <w:rtl/>
        </w:rPr>
        <w:t>الدراسة</w:t>
      </w:r>
      <w:r w:rsidRPr="0045328B">
        <w:rPr>
          <w:rFonts w:ascii="Times New Roman" w:eastAsia="Times New Roman" w:hAnsi="Times New Roman" w:cs="Monotype Koufi"/>
          <w:sz w:val="40"/>
          <w:szCs w:val="40"/>
          <w:rtl/>
        </w:rPr>
        <w:t xml:space="preserve">: </w:t>
      </w:r>
      <w:r w:rsidRPr="0045328B">
        <w:rPr>
          <w:rFonts w:ascii="Times New Roman" w:eastAsia="Times New Roman" w:hAnsi="Times New Roman" w:cs="Monotype Koufi" w:hint="eastAsia"/>
          <w:sz w:val="40"/>
          <w:szCs w:val="40"/>
          <w:rtl/>
        </w:rPr>
        <w:t>وفيه</w:t>
      </w:r>
      <w:r w:rsidRPr="0045328B">
        <w:rPr>
          <w:rFonts w:ascii="Times New Roman" w:eastAsia="Times New Roman" w:hAnsi="Times New Roman" w:cs="Monotype Koufi"/>
          <w:sz w:val="40"/>
          <w:szCs w:val="40"/>
          <w:rtl/>
        </w:rPr>
        <w:t xml:space="preserve"> </w:t>
      </w:r>
      <w:r w:rsidRPr="0045328B">
        <w:rPr>
          <w:rFonts w:ascii="Times New Roman" w:eastAsia="Times New Roman" w:hAnsi="Times New Roman" w:cs="Monotype Koufi" w:hint="eastAsia"/>
          <w:sz w:val="40"/>
          <w:szCs w:val="40"/>
          <w:rtl/>
        </w:rPr>
        <w:t>فصلان</w:t>
      </w:r>
      <w:r w:rsidRPr="0045328B">
        <w:rPr>
          <w:rFonts w:ascii="Times New Roman" w:eastAsia="Times New Roman" w:hAnsi="Times New Roman" w:cs="Monotype Koufi"/>
          <w:sz w:val="40"/>
          <w:szCs w:val="40"/>
          <w:rtl/>
        </w:rPr>
        <w:t>:</w:t>
      </w:r>
    </w:p>
    <w:p w:rsidR="00FE2DDA" w:rsidRPr="0045328B" w:rsidRDefault="00FE2DDA" w:rsidP="00667362">
      <w:pPr>
        <w:spacing w:line="20" w:lineRule="atLeast"/>
        <w:ind w:firstLine="454"/>
        <w:jc w:val="both"/>
        <w:rPr>
          <w:rFonts w:eastAsiaTheme="minorHAnsi" w:cs="Traditional Arabic"/>
          <w:sz w:val="52"/>
          <w:szCs w:val="52"/>
          <w:rtl/>
        </w:rPr>
      </w:pPr>
      <w:r w:rsidRPr="0045328B">
        <w:rPr>
          <w:rFonts w:eastAsiaTheme="minorHAnsi" w:cs="Traditional Arabic"/>
          <w:noProof/>
          <w:sz w:val="52"/>
          <w:szCs w:val="52"/>
          <w:rtl/>
        </w:rPr>
        <mc:AlternateContent>
          <mc:Choice Requires="wps">
            <w:drawing>
              <wp:anchor distT="0" distB="0" distL="114300" distR="114300" simplePos="0" relativeHeight="251705344" behindDoc="0" locked="0" layoutInCell="1" allowOverlap="1" wp14:anchorId="5CF2D1CB" wp14:editId="6A67398D">
                <wp:simplePos x="0" y="0"/>
                <wp:positionH relativeFrom="column">
                  <wp:posOffset>557530</wp:posOffset>
                </wp:positionH>
                <wp:positionV relativeFrom="paragraph">
                  <wp:posOffset>1870710</wp:posOffset>
                </wp:positionV>
                <wp:extent cx="3404870" cy="3486785"/>
                <wp:effectExtent l="8890" t="8890" r="5715" b="9525"/>
                <wp:wrapNone/>
                <wp:docPr id="50" name="مربع ن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70" cy="3486785"/>
                        </a:xfrm>
                        <a:prstGeom prst="rect">
                          <a:avLst/>
                        </a:prstGeom>
                        <a:solidFill>
                          <a:srgbClr val="FFFFFF"/>
                        </a:solidFill>
                        <a:ln w="9525">
                          <a:solidFill>
                            <a:srgbClr val="000000"/>
                          </a:solidFill>
                          <a:miter lim="800000"/>
                          <a:headEnd/>
                          <a:tailEnd/>
                        </a:ln>
                      </wps:spPr>
                      <wps:txbx>
                        <w:txbxContent>
                          <w:p w:rsidR="00506C5A" w:rsidRPr="00577658" w:rsidRDefault="00506C5A" w:rsidP="00FE2DDA">
                            <w:pPr>
                              <w:pStyle w:val="aa"/>
                              <w:rPr>
                                <w:rFonts w:cs="Al-Rashed Sayidty"/>
                                <w:sz w:val="30"/>
                                <w:szCs w:val="30"/>
                                <w:rtl/>
                              </w:rPr>
                            </w:pPr>
                            <w:r w:rsidRPr="00577658">
                              <w:rPr>
                                <w:rFonts w:cs="Al-Rashed Sayidty" w:hint="cs"/>
                                <w:sz w:val="30"/>
                                <w:szCs w:val="30"/>
                                <w:rtl/>
                              </w:rPr>
                              <w:t>الفصل</w:t>
                            </w:r>
                            <w:r w:rsidRPr="00577658">
                              <w:rPr>
                                <w:rFonts w:cs="Al-Rashed Sayidty"/>
                                <w:sz w:val="30"/>
                                <w:szCs w:val="30"/>
                                <w:rtl/>
                              </w:rPr>
                              <w:t xml:space="preserve"> </w:t>
                            </w:r>
                            <w:r w:rsidRPr="00577658">
                              <w:rPr>
                                <w:rFonts w:cs="Al-Rashed Sayidty" w:hint="cs"/>
                                <w:sz w:val="30"/>
                                <w:szCs w:val="30"/>
                                <w:rtl/>
                              </w:rPr>
                              <w:t>الأول</w:t>
                            </w:r>
                            <w:r w:rsidRPr="00577658">
                              <w:rPr>
                                <w:rFonts w:cs="Al-Rashed Sayidty"/>
                                <w:sz w:val="30"/>
                                <w:szCs w:val="30"/>
                                <w:rtl/>
                              </w:rPr>
                              <w:t xml:space="preserve">: </w:t>
                            </w:r>
                            <w:r w:rsidRPr="00577658">
                              <w:rPr>
                                <w:rFonts w:cs="Al-Rashed Sayidty" w:hint="cs"/>
                                <w:sz w:val="30"/>
                                <w:szCs w:val="30"/>
                                <w:rtl/>
                              </w:rPr>
                              <w:t>التعريف</w:t>
                            </w:r>
                            <w:r w:rsidRPr="00577658">
                              <w:rPr>
                                <w:rFonts w:cs="Al-Rashed Sayidty"/>
                                <w:sz w:val="30"/>
                                <w:szCs w:val="30"/>
                                <w:rtl/>
                              </w:rPr>
                              <w:t xml:space="preserve"> </w:t>
                            </w:r>
                            <w:r w:rsidRPr="00577658">
                              <w:rPr>
                                <w:rFonts w:cs="Al-Rashed Sayidty" w:hint="cs"/>
                                <w:sz w:val="30"/>
                                <w:szCs w:val="30"/>
                                <w:rtl/>
                              </w:rPr>
                              <w:t>بالمؤلف</w:t>
                            </w:r>
                            <w:r w:rsidRPr="00577658">
                              <w:rPr>
                                <w:rFonts w:cs="Al-Rashed Sayidty"/>
                                <w:sz w:val="30"/>
                                <w:szCs w:val="30"/>
                                <w:rtl/>
                              </w:rPr>
                              <w:t xml:space="preserve"> </w:t>
                            </w:r>
                            <w:r w:rsidRPr="00577658">
                              <w:rPr>
                                <w:rFonts w:cs="Al-Rashed Sayidty" w:hint="cs"/>
                                <w:sz w:val="30"/>
                                <w:szCs w:val="30"/>
                                <w:rtl/>
                              </w:rPr>
                              <w:t>بإيجاز،</w:t>
                            </w:r>
                            <w:r w:rsidRPr="00577658">
                              <w:rPr>
                                <w:rFonts w:cs="Al-Rashed Sayidty"/>
                                <w:sz w:val="30"/>
                                <w:szCs w:val="30"/>
                                <w:rtl/>
                              </w:rPr>
                              <w:t xml:space="preserve"> </w:t>
                            </w:r>
                            <w:r w:rsidRPr="00577658">
                              <w:rPr>
                                <w:rFonts w:cs="Al-Rashed Sayidty" w:hint="cs"/>
                                <w:sz w:val="30"/>
                                <w:szCs w:val="30"/>
                                <w:rtl/>
                              </w:rPr>
                              <w:t>وفيه</w:t>
                            </w:r>
                            <w:r w:rsidRPr="00577658">
                              <w:rPr>
                                <w:rFonts w:cs="Al-Rashed Sayidty"/>
                                <w:sz w:val="30"/>
                                <w:szCs w:val="30"/>
                                <w:rtl/>
                              </w:rPr>
                              <w:t xml:space="preserve"> </w:t>
                            </w:r>
                            <w:r w:rsidRPr="00577658">
                              <w:rPr>
                                <w:rFonts w:cs="Al-Rashed Sayidty" w:hint="cs"/>
                                <w:sz w:val="30"/>
                                <w:szCs w:val="30"/>
                                <w:rtl/>
                              </w:rPr>
                              <w:t>سبعة</w:t>
                            </w:r>
                            <w:r w:rsidRPr="00577658">
                              <w:rPr>
                                <w:rFonts w:cs="Al-Rashed Sayidty"/>
                                <w:sz w:val="30"/>
                                <w:szCs w:val="30"/>
                                <w:rtl/>
                              </w:rPr>
                              <w:t xml:space="preserve"> </w:t>
                            </w:r>
                            <w:r w:rsidRPr="00577658">
                              <w:rPr>
                                <w:rFonts w:cs="Al-Rashed Sayidty" w:hint="cs"/>
                                <w:sz w:val="30"/>
                                <w:szCs w:val="30"/>
                                <w:rtl/>
                              </w:rPr>
                              <w:t>مباحث</w:t>
                            </w:r>
                            <w:r w:rsidRPr="00577658">
                              <w:rPr>
                                <w:rFonts w:cs="Al-Rashed Sayidty"/>
                                <w:sz w:val="30"/>
                                <w:szCs w:val="30"/>
                                <w:rtl/>
                              </w:rPr>
                              <w:t>:</w:t>
                            </w:r>
                          </w:p>
                          <w:p w:rsidR="00506C5A" w:rsidRPr="00577658" w:rsidRDefault="00506C5A" w:rsidP="00FE2DDA">
                            <w:pPr>
                              <w:pStyle w:val="aa"/>
                              <w:rPr>
                                <w:rFonts w:cs="Al-Rashed Sayidty"/>
                                <w:sz w:val="30"/>
                                <w:szCs w:val="30"/>
                                <w:rtl/>
                              </w:rPr>
                            </w:pPr>
                            <w:r w:rsidRPr="00577658">
                              <w:rPr>
                                <w:rFonts w:cs="Al-Rashed Sayidty" w:hint="cs"/>
                                <w:sz w:val="30"/>
                                <w:szCs w:val="30"/>
                                <w:rtl/>
                              </w:rPr>
                              <w:t>المبحث</w:t>
                            </w:r>
                            <w:r w:rsidRPr="00577658">
                              <w:rPr>
                                <w:rFonts w:cs="Al-Rashed Sayidty"/>
                                <w:sz w:val="30"/>
                                <w:szCs w:val="30"/>
                                <w:rtl/>
                              </w:rPr>
                              <w:t xml:space="preserve"> </w:t>
                            </w:r>
                            <w:r w:rsidRPr="00577658">
                              <w:rPr>
                                <w:rFonts w:cs="Al-Rashed Sayidty" w:hint="cs"/>
                                <w:sz w:val="30"/>
                                <w:szCs w:val="30"/>
                                <w:rtl/>
                              </w:rPr>
                              <w:t>الأول</w:t>
                            </w:r>
                            <w:r w:rsidRPr="00577658">
                              <w:rPr>
                                <w:rFonts w:cs="Al-Rashed Sayidty"/>
                                <w:sz w:val="30"/>
                                <w:szCs w:val="30"/>
                                <w:rtl/>
                              </w:rPr>
                              <w:t xml:space="preserve">: </w:t>
                            </w:r>
                            <w:r w:rsidRPr="00577658">
                              <w:rPr>
                                <w:rFonts w:cs="Al-Rashed Sayidty" w:hint="cs"/>
                                <w:sz w:val="30"/>
                                <w:szCs w:val="30"/>
                                <w:rtl/>
                              </w:rPr>
                              <w:t>اسـمه،</w:t>
                            </w:r>
                            <w:r w:rsidRPr="00577658">
                              <w:rPr>
                                <w:rFonts w:cs="Al-Rashed Sayidty"/>
                                <w:sz w:val="30"/>
                                <w:szCs w:val="30"/>
                                <w:rtl/>
                              </w:rPr>
                              <w:t xml:space="preserve"> </w:t>
                            </w:r>
                            <w:r w:rsidRPr="00577658">
                              <w:rPr>
                                <w:rFonts w:cs="Al-Rashed Sayidty" w:hint="cs"/>
                                <w:sz w:val="30"/>
                                <w:szCs w:val="30"/>
                                <w:rtl/>
                              </w:rPr>
                              <w:t>ولقبه،</w:t>
                            </w:r>
                            <w:r w:rsidRPr="00577658">
                              <w:rPr>
                                <w:rFonts w:cs="Al-Rashed Sayidty"/>
                                <w:sz w:val="30"/>
                                <w:szCs w:val="30"/>
                                <w:rtl/>
                              </w:rPr>
                              <w:t xml:space="preserve"> </w:t>
                            </w:r>
                            <w:r w:rsidRPr="00577658">
                              <w:rPr>
                                <w:rFonts w:cs="Al-Rashed Sayidty" w:hint="cs"/>
                                <w:sz w:val="30"/>
                                <w:szCs w:val="30"/>
                                <w:rtl/>
                              </w:rPr>
                              <w:t>وكنيته،</w:t>
                            </w:r>
                            <w:r w:rsidRPr="00577658">
                              <w:rPr>
                                <w:rFonts w:cs="Al-Rashed Sayidty"/>
                                <w:sz w:val="30"/>
                                <w:szCs w:val="30"/>
                                <w:rtl/>
                              </w:rPr>
                              <w:t xml:space="preserve"> </w:t>
                            </w:r>
                            <w:r w:rsidRPr="00577658">
                              <w:rPr>
                                <w:rFonts w:cs="Al-Rashed Sayidty" w:hint="cs"/>
                                <w:sz w:val="30"/>
                                <w:szCs w:val="30"/>
                                <w:rtl/>
                              </w:rPr>
                              <w:t>ونسـبه</w:t>
                            </w:r>
                            <w:r w:rsidRPr="00577658">
                              <w:rPr>
                                <w:rFonts w:cs="Al-Rashed Sayidty"/>
                                <w:sz w:val="30"/>
                                <w:szCs w:val="30"/>
                                <w:rtl/>
                              </w:rPr>
                              <w:t>.</w:t>
                            </w:r>
                          </w:p>
                          <w:p w:rsidR="00506C5A" w:rsidRPr="00577658" w:rsidRDefault="00506C5A" w:rsidP="00FE2DDA">
                            <w:pPr>
                              <w:pStyle w:val="aa"/>
                              <w:rPr>
                                <w:rFonts w:cs="Al-Rashed Sayidty"/>
                                <w:sz w:val="30"/>
                                <w:szCs w:val="30"/>
                                <w:rtl/>
                              </w:rPr>
                            </w:pPr>
                            <w:r w:rsidRPr="00577658">
                              <w:rPr>
                                <w:rFonts w:cs="Al-Rashed Sayidty" w:hint="cs"/>
                                <w:sz w:val="30"/>
                                <w:szCs w:val="30"/>
                                <w:rtl/>
                              </w:rPr>
                              <w:t>المبحث</w:t>
                            </w:r>
                            <w:r w:rsidRPr="00577658">
                              <w:rPr>
                                <w:rFonts w:cs="Al-Rashed Sayidty"/>
                                <w:sz w:val="30"/>
                                <w:szCs w:val="30"/>
                                <w:rtl/>
                              </w:rPr>
                              <w:t xml:space="preserve"> </w:t>
                            </w:r>
                            <w:r w:rsidRPr="00577658">
                              <w:rPr>
                                <w:rFonts w:cs="Al-Rashed Sayidty" w:hint="cs"/>
                                <w:sz w:val="30"/>
                                <w:szCs w:val="30"/>
                                <w:rtl/>
                              </w:rPr>
                              <w:t>الثاني</w:t>
                            </w:r>
                            <w:r w:rsidRPr="00577658">
                              <w:rPr>
                                <w:rFonts w:cs="Al-Rashed Sayidty"/>
                                <w:sz w:val="30"/>
                                <w:szCs w:val="30"/>
                                <w:rtl/>
                              </w:rPr>
                              <w:t xml:space="preserve">: </w:t>
                            </w:r>
                            <w:r w:rsidRPr="00577658">
                              <w:rPr>
                                <w:rFonts w:cs="Al-Rashed Sayidty" w:hint="cs"/>
                                <w:sz w:val="30"/>
                                <w:szCs w:val="30"/>
                                <w:rtl/>
                              </w:rPr>
                              <w:t>مولده</w:t>
                            </w:r>
                            <w:r w:rsidRPr="00577658">
                              <w:rPr>
                                <w:rFonts w:cs="Al-Rashed Sayidty"/>
                                <w:sz w:val="30"/>
                                <w:szCs w:val="30"/>
                                <w:rtl/>
                              </w:rPr>
                              <w:t xml:space="preserve"> </w:t>
                            </w:r>
                            <w:r w:rsidRPr="00577658">
                              <w:rPr>
                                <w:rFonts w:cs="Al-Rashed Sayidty" w:hint="cs"/>
                                <w:sz w:val="30"/>
                                <w:szCs w:val="30"/>
                                <w:rtl/>
                              </w:rPr>
                              <w:t>ونشأته</w:t>
                            </w:r>
                            <w:r w:rsidRPr="00577658">
                              <w:rPr>
                                <w:rFonts w:cs="Al-Rashed Sayidty"/>
                                <w:sz w:val="30"/>
                                <w:szCs w:val="30"/>
                                <w:rtl/>
                              </w:rPr>
                              <w:t xml:space="preserve"> </w:t>
                            </w:r>
                            <w:r w:rsidRPr="00577658">
                              <w:rPr>
                                <w:rFonts w:cs="Al-Rashed Sayidty" w:hint="cs"/>
                                <w:sz w:val="30"/>
                                <w:szCs w:val="30"/>
                                <w:rtl/>
                              </w:rPr>
                              <w:t>ووفاته</w:t>
                            </w:r>
                            <w:r w:rsidRPr="00577658">
                              <w:rPr>
                                <w:rFonts w:cs="Al-Rashed Sayidty"/>
                                <w:sz w:val="30"/>
                                <w:szCs w:val="30"/>
                                <w:rtl/>
                              </w:rPr>
                              <w:t>.</w:t>
                            </w:r>
                          </w:p>
                          <w:p w:rsidR="00506C5A" w:rsidRPr="00577658" w:rsidRDefault="00506C5A" w:rsidP="00FE2DDA">
                            <w:pPr>
                              <w:pStyle w:val="aa"/>
                              <w:rPr>
                                <w:rFonts w:cs="Al-Rashed Sayidty"/>
                                <w:sz w:val="30"/>
                                <w:szCs w:val="30"/>
                                <w:rtl/>
                              </w:rPr>
                            </w:pPr>
                            <w:r w:rsidRPr="00577658">
                              <w:rPr>
                                <w:rFonts w:cs="Al-Rashed Sayidty" w:hint="cs"/>
                                <w:sz w:val="30"/>
                                <w:szCs w:val="30"/>
                                <w:rtl/>
                              </w:rPr>
                              <w:t>المبحث</w:t>
                            </w:r>
                            <w:r w:rsidRPr="00577658">
                              <w:rPr>
                                <w:rFonts w:cs="Al-Rashed Sayidty"/>
                                <w:sz w:val="30"/>
                                <w:szCs w:val="30"/>
                                <w:rtl/>
                              </w:rPr>
                              <w:t xml:space="preserve"> </w:t>
                            </w:r>
                            <w:r w:rsidRPr="00577658">
                              <w:rPr>
                                <w:rFonts w:cs="Al-Rashed Sayidty" w:hint="cs"/>
                                <w:sz w:val="30"/>
                                <w:szCs w:val="30"/>
                                <w:rtl/>
                              </w:rPr>
                              <w:t>الثالث</w:t>
                            </w:r>
                            <w:r w:rsidRPr="00577658">
                              <w:rPr>
                                <w:rFonts w:cs="Al-Rashed Sayidty"/>
                                <w:sz w:val="30"/>
                                <w:szCs w:val="30"/>
                                <w:rtl/>
                              </w:rPr>
                              <w:t xml:space="preserve">: </w:t>
                            </w:r>
                            <w:r w:rsidRPr="00577658">
                              <w:rPr>
                                <w:rFonts w:cs="Al-Rashed Sayidty" w:hint="cs"/>
                                <w:sz w:val="30"/>
                                <w:szCs w:val="30"/>
                                <w:rtl/>
                              </w:rPr>
                              <w:t>شيوخه،</w:t>
                            </w:r>
                            <w:r w:rsidRPr="00577658">
                              <w:rPr>
                                <w:rFonts w:cs="Al-Rashed Sayidty"/>
                                <w:sz w:val="30"/>
                                <w:szCs w:val="30"/>
                                <w:rtl/>
                              </w:rPr>
                              <w:t xml:space="preserve"> </w:t>
                            </w:r>
                            <w:r w:rsidRPr="00577658">
                              <w:rPr>
                                <w:rFonts w:cs="Al-Rashed Sayidty" w:hint="cs"/>
                                <w:sz w:val="30"/>
                                <w:szCs w:val="30"/>
                                <w:rtl/>
                              </w:rPr>
                              <w:t>و</w:t>
                            </w:r>
                            <w:r w:rsidRPr="00577658">
                              <w:rPr>
                                <w:rFonts w:cs="Al-Rashed Sayidty"/>
                                <w:sz w:val="30"/>
                                <w:szCs w:val="30"/>
                                <w:rtl/>
                              </w:rPr>
                              <w:t xml:space="preserve"> </w:t>
                            </w:r>
                            <w:r w:rsidRPr="00577658">
                              <w:rPr>
                                <w:rFonts w:cs="Al-Rashed Sayidty" w:hint="cs"/>
                                <w:sz w:val="30"/>
                                <w:szCs w:val="30"/>
                                <w:rtl/>
                              </w:rPr>
                              <w:t>تلاميـذه</w:t>
                            </w:r>
                            <w:r w:rsidRPr="00577658">
                              <w:rPr>
                                <w:rFonts w:cs="Al-Rashed Sayidty"/>
                                <w:sz w:val="30"/>
                                <w:szCs w:val="30"/>
                                <w:rtl/>
                              </w:rPr>
                              <w:t>.</w:t>
                            </w:r>
                          </w:p>
                          <w:p w:rsidR="00506C5A" w:rsidRPr="00577658" w:rsidRDefault="00506C5A" w:rsidP="00FE2DDA">
                            <w:pPr>
                              <w:pStyle w:val="aa"/>
                              <w:rPr>
                                <w:rFonts w:cs="Al-Rashed Sayidty"/>
                                <w:sz w:val="30"/>
                                <w:szCs w:val="30"/>
                                <w:rtl/>
                              </w:rPr>
                            </w:pPr>
                            <w:r w:rsidRPr="00577658">
                              <w:rPr>
                                <w:rFonts w:cs="Al-Rashed Sayidty" w:hint="cs"/>
                                <w:sz w:val="30"/>
                                <w:szCs w:val="30"/>
                                <w:rtl/>
                              </w:rPr>
                              <w:t>المبحث</w:t>
                            </w:r>
                            <w:r w:rsidRPr="00577658">
                              <w:rPr>
                                <w:rFonts w:cs="Al-Rashed Sayidty"/>
                                <w:sz w:val="30"/>
                                <w:szCs w:val="30"/>
                                <w:rtl/>
                              </w:rPr>
                              <w:t xml:space="preserve"> </w:t>
                            </w:r>
                            <w:r w:rsidRPr="00577658">
                              <w:rPr>
                                <w:rFonts w:cs="Al-Rashed Sayidty" w:hint="cs"/>
                                <w:sz w:val="30"/>
                                <w:szCs w:val="30"/>
                                <w:rtl/>
                              </w:rPr>
                              <w:t>الرابع</w:t>
                            </w:r>
                            <w:r w:rsidRPr="00577658">
                              <w:rPr>
                                <w:rFonts w:cs="Al-Rashed Sayidty"/>
                                <w:sz w:val="30"/>
                                <w:szCs w:val="30"/>
                                <w:rtl/>
                              </w:rPr>
                              <w:t xml:space="preserve">: </w:t>
                            </w:r>
                            <w:r w:rsidRPr="00577658">
                              <w:rPr>
                                <w:rFonts w:cs="Al-Rashed Sayidty" w:hint="cs"/>
                                <w:sz w:val="30"/>
                                <w:szCs w:val="30"/>
                                <w:rtl/>
                              </w:rPr>
                              <w:t>مكانته</w:t>
                            </w:r>
                            <w:r w:rsidRPr="00577658">
                              <w:rPr>
                                <w:rFonts w:cs="Al-Rashed Sayidty"/>
                                <w:sz w:val="30"/>
                                <w:szCs w:val="30"/>
                                <w:rtl/>
                              </w:rPr>
                              <w:t xml:space="preserve"> </w:t>
                            </w:r>
                            <w:r w:rsidRPr="00577658">
                              <w:rPr>
                                <w:rFonts w:cs="Al-Rashed Sayidty" w:hint="cs"/>
                                <w:sz w:val="30"/>
                                <w:szCs w:val="30"/>
                                <w:rtl/>
                              </w:rPr>
                              <w:t>العلمية،</w:t>
                            </w:r>
                            <w:r w:rsidRPr="00577658">
                              <w:rPr>
                                <w:rFonts w:cs="Al-Rashed Sayidty"/>
                                <w:sz w:val="30"/>
                                <w:szCs w:val="30"/>
                                <w:rtl/>
                              </w:rPr>
                              <w:t xml:space="preserve"> </w:t>
                            </w:r>
                            <w:r w:rsidRPr="00577658">
                              <w:rPr>
                                <w:rFonts w:cs="Al-Rashed Sayidty" w:hint="cs"/>
                                <w:sz w:val="30"/>
                                <w:szCs w:val="30"/>
                                <w:rtl/>
                              </w:rPr>
                              <w:t>وثناء</w:t>
                            </w:r>
                            <w:r w:rsidRPr="00577658">
                              <w:rPr>
                                <w:rFonts w:cs="Al-Rashed Sayidty"/>
                                <w:sz w:val="30"/>
                                <w:szCs w:val="30"/>
                                <w:rtl/>
                              </w:rPr>
                              <w:t xml:space="preserve"> </w:t>
                            </w:r>
                            <w:r w:rsidRPr="00577658">
                              <w:rPr>
                                <w:rFonts w:cs="Al-Rashed Sayidty" w:hint="cs"/>
                                <w:sz w:val="30"/>
                                <w:szCs w:val="30"/>
                                <w:rtl/>
                              </w:rPr>
                              <w:t>العلماء</w:t>
                            </w:r>
                            <w:r w:rsidRPr="00577658">
                              <w:rPr>
                                <w:rFonts w:cs="Al-Rashed Sayidty"/>
                                <w:sz w:val="30"/>
                                <w:szCs w:val="30"/>
                                <w:rtl/>
                              </w:rPr>
                              <w:t xml:space="preserve"> </w:t>
                            </w:r>
                            <w:r w:rsidRPr="00577658">
                              <w:rPr>
                                <w:rFonts w:cs="Al-Rashed Sayidty" w:hint="cs"/>
                                <w:sz w:val="30"/>
                                <w:szCs w:val="30"/>
                                <w:rtl/>
                              </w:rPr>
                              <w:t>عليه</w:t>
                            </w:r>
                            <w:r w:rsidRPr="00577658">
                              <w:rPr>
                                <w:rFonts w:cs="Al-Rashed Sayidty"/>
                                <w:sz w:val="30"/>
                                <w:szCs w:val="30"/>
                                <w:rtl/>
                              </w:rPr>
                              <w:t>.</w:t>
                            </w:r>
                          </w:p>
                          <w:p w:rsidR="00506C5A" w:rsidRPr="00577658" w:rsidRDefault="00506C5A" w:rsidP="00FE2DDA">
                            <w:pPr>
                              <w:pStyle w:val="aa"/>
                              <w:rPr>
                                <w:rFonts w:cs="Al-Rashed Sayidty"/>
                                <w:sz w:val="30"/>
                                <w:szCs w:val="30"/>
                                <w:rtl/>
                              </w:rPr>
                            </w:pPr>
                            <w:r w:rsidRPr="00577658">
                              <w:rPr>
                                <w:rFonts w:cs="Al-Rashed Sayidty" w:hint="cs"/>
                                <w:sz w:val="30"/>
                                <w:szCs w:val="30"/>
                                <w:rtl/>
                              </w:rPr>
                              <w:t>المبحث</w:t>
                            </w:r>
                            <w:r w:rsidRPr="00577658">
                              <w:rPr>
                                <w:rFonts w:cs="Al-Rashed Sayidty"/>
                                <w:sz w:val="30"/>
                                <w:szCs w:val="30"/>
                                <w:rtl/>
                              </w:rPr>
                              <w:t xml:space="preserve"> </w:t>
                            </w:r>
                            <w:r w:rsidRPr="00577658">
                              <w:rPr>
                                <w:rFonts w:cs="Al-Rashed Sayidty" w:hint="cs"/>
                                <w:sz w:val="30"/>
                                <w:szCs w:val="30"/>
                                <w:rtl/>
                              </w:rPr>
                              <w:t>الخامس</w:t>
                            </w:r>
                            <w:r w:rsidRPr="00577658">
                              <w:rPr>
                                <w:rFonts w:cs="Al-Rashed Sayidty"/>
                                <w:sz w:val="30"/>
                                <w:szCs w:val="30"/>
                                <w:rtl/>
                              </w:rPr>
                              <w:t xml:space="preserve">: </w:t>
                            </w:r>
                            <w:r w:rsidRPr="00577658">
                              <w:rPr>
                                <w:rFonts w:cs="Al-Rashed Sayidty" w:hint="cs"/>
                                <w:sz w:val="30"/>
                                <w:szCs w:val="30"/>
                                <w:rtl/>
                              </w:rPr>
                              <w:t>عقيــدته</w:t>
                            </w:r>
                            <w:r w:rsidRPr="00577658">
                              <w:rPr>
                                <w:rFonts w:cs="Al-Rashed Sayidty"/>
                                <w:sz w:val="30"/>
                                <w:szCs w:val="30"/>
                                <w:rtl/>
                              </w:rPr>
                              <w:t>.</w:t>
                            </w:r>
                          </w:p>
                          <w:p w:rsidR="00506C5A" w:rsidRPr="00577658" w:rsidRDefault="00506C5A" w:rsidP="00FE2DDA">
                            <w:pPr>
                              <w:pStyle w:val="aa"/>
                              <w:rPr>
                                <w:rFonts w:cs="Al-Rashed Sayidty"/>
                                <w:sz w:val="30"/>
                                <w:szCs w:val="30"/>
                                <w:rtl/>
                              </w:rPr>
                            </w:pPr>
                            <w:r w:rsidRPr="00577658">
                              <w:rPr>
                                <w:rFonts w:cs="Al-Rashed Sayidty" w:hint="cs"/>
                                <w:sz w:val="30"/>
                                <w:szCs w:val="30"/>
                                <w:rtl/>
                              </w:rPr>
                              <w:t>المبحث</w:t>
                            </w:r>
                            <w:r w:rsidRPr="00577658">
                              <w:rPr>
                                <w:rFonts w:cs="Al-Rashed Sayidty"/>
                                <w:sz w:val="30"/>
                                <w:szCs w:val="30"/>
                                <w:rtl/>
                              </w:rPr>
                              <w:t xml:space="preserve"> </w:t>
                            </w:r>
                            <w:r w:rsidRPr="00577658">
                              <w:rPr>
                                <w:rFonts w:cs="Al-Rashed Sayidty" w:hint="cs"/>
                                <w:sz w:val="30"/>
                                <w:szCs w:val="30"/>
                                <w:rtl/>
                              </w:rPr>
                              <w:t>السادس</w:t>
                            </w:r>
                            <w:r w:rsidRPr="00577658">
                              <w:rPr>
                                <w:rFonts w:cs="Al-Rashed Sayidty"/>
                                <w:sz w:val="30"/>
                                <w:szCs w:val="30"/>
                                <w:rtl/>
                              </w:rPr>
                              <w:t xml:space="preserve">: </w:t>
                            </w:r>
                            <w:r w:rsidRPr="00577658">
                              <w:rPr>
                                <w:rFonts w:cs="Al-Rashed Sayidty" w:hint="cs"/>
                                <w:sz w:val="30"/>
                                <w:szCs w:val="30"/>
                                <w:rtl/>
                              </w:rPr>
                              <w:t>مذهبه</w:t>
                            </w:r>
                            <w:r w:rsidRPr="00577658">
                              <w:rPr>
                                <w:rFonts w:cs="Al-Rashed Sayidty"/>
                                <w:sz w:val="30"/>
                                <w:szCs w:val="30"/>
                                <w:rtl/>
                              </w:rPr>
                              <w:t xml:space="preserve"> </w:t>
                            </w:r>
                            <w:r w:rsidRPr="00577658">
                              <w:rPr>
                                <w:rFonts w:cs="Al-Rashed Sayidty" w:hint="cs"/>
                                <w:sz w:val="30"/>
                                <w:szCs w:val="30"/>
                                <w:rtl/>
                              </w:rPr>
                              <w:t>الفقهي</w:t>
                            </w:r>
                            <w:r w:rsidRPr="00577658">
                              <w:rPr>
                                <w:rFonts w:cs="Al-Rashed Sayidty"/>
                                <w:sz w:val="30"/>
                                <w:szCs w:val="30"/>
                                <w:rtl/>
                              </w:rPr>
                              <w:t>.</w:t>
                            </w:r>
                          </w:p>
                          <w:p w:rsidR="00506C5A" w:rsidRPr="00577658" w:rsidRDefault="00506C5A" w:rsidP="00FE2DDA">
                            <w:pPr>
                              <w:pStyle w:val="aa"/>
                              <w:rPr>
                                <w:rFonts w:cs="Al-Rashed Sayidty"/>
                                <w:sz w:val="30"/>
                                <w:szCs w:val="30"/>
                              </w:rPr>
                            </w:pPr>
                            <w:r w:rsidRPr="00577658">
                              <w:rPr>
                                <w:rFonts w:cs="Al-Rashed Sayidty" w:hint="cs"/>
                                <w:sz w:val="30"/>
                                <w:szCs w:val="30"/>
                                <w:rtl/>
                              </w:rPr>
                              <w:t>المبحث</w:t>
                            </w:r>
                            <w:r w:rsidRPr="00577658">
                              <w:rPr>
                                <w:rFonts w:cs="Al-Rashed Sayidty"/>
                                <w:sz w:val="30"/>
                                <w:szCs w:val="30"/>
                                <w:rtl/>
                              </w:rPr>
                              <w:t xml:space="preserve"> </w:t>
                            </w:r>
                            <w:r w:rsidRPr="00577658">
                              <w:rPr>
                                <w:rFonts w:cs="Al-Rashed Sayidty" w:hint="cs"/>
                                <w:sz w:val="30"/>
                                <w:szCs w:val="30"/>
                                <w:rtl/>
                              </w:rPr>
                              <w:t>السابع</w:t>
                            </w:r>
                            <w:r w:rsidRPr="00577658">
                              <w:rPr>
                                <w:rFonts w:cs="Al-Rashed Sayidty"/>
                                <w:sz w:val="30"/>
                                <w:szCs w:val="30"/>
                                <w:rtl/>
                              </w:rPr>
                              <w:t xml:space="preserve">: </w:t>
                            </w:r>
                            <w:r w:rsidRPr="00577658">
                              <w:rPr>
                                <w:rFonts w:cs="Al-Rashed Sayidty" w:hint="cs"/>
                                <w:sz w:val="30"/>
                                <w:szCs w:val="30"/>
                                <w:rtl/>
                              </w:rPr>
                              <w:t>مؤلفاته</w:t>
                            </w:r>
                            <w:r w:rsidRPr="00577658">
                              <w:rPr>
                                <w:rFonts w:cs="Al-Rashed Sayidty"/>
                                <w:sz w:val="30"/>
                                <w:szCs w:val="30"/>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50" o:spid="_x0000_s1032" type="#_x0000_t202" style="position:absolute;left:0;text-align:left;margin-left:43.9pt;margin-top:147.3pt;width:268.1pt;height:27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">
                <v:textbox>
                  <w:txbxContent>
                    <w:p w:rsidR="00A57301" w:rsidRPr="00577658" w:rsidRDefault="00A57301" w:rsidP="00FE2DDA">
                      <w:pPr>
                        <w:pStyle w:val="aa"/>
                        <w:rPr>
                          <w:rFonts w:cs="Al-Rashed Sayidty"/>
                          <w:sz w:val="30"/>
                          <w:szCs w:val="30"/>
                          <w:rtl/>
                        </w:rPr>
                      </w:pPr>
                      <w:r w:rsidRPr="00577658">
                        <w:rPr>
                          <w:rFonts w:cs="Al-Rashed Sayidty" w:hint="cs"/>
                          <w:sz w:val="30"/>
                          <w:szCs w:val="30"/>
                          <w:rtl/>
                        </w:rPr>
                        <w:t>الفصل</w:t>
                      </w:r>
                      <w:r w:rsidRPr="00577658">
                        <w:rPr>
                          <w:rFonts w:cs="Al-Rashed Sayidty"/>
                          <w:sz w:val="30"/>
                          <w:szCs w:val="30"/>
                          <w:rtl/>
                        </w:rPr>
                        <w:t xml:space="preserve"> </w:t>
                      </w:r>
                      <w:r w:rsidRPr="00577658">
                        <w:rPr>
                          <w:rFonts w:cs="Al-Rashed Sayidty" w:hint="cs"/>
                          <w:sz w:val="30"/>
                          <w:szCs w:val="30"/>
                          <w:rtl/>
                        </w:rPr>
                        <w:t>الأول</w:t>
                      </w:r>
                      <w:r w:rsidRPr="00577658">
                        <w:rPr>
                          <w:rFonts w:cs="Al-Rashed Sayidty"/>
                          <w:sz w:val="30"/>
                          <w:szCs w:val="30"/>
                          <w:rtl/>
                        </w:rPr>
                        <w:t xml:space="preserve">: </w:t>
                      </w:r>
                      <w:r w:rsidRPr="00577658">
                        <w:rPr>
                          <w:rFonts w:cs="Al-Rashed Sayidty" w:hint="cs"/>
                          <w:sz w:val="30"/>
                          <w:szCs w:val="30"/>
                          <w:rtl/>
                        </w:rPr>
                        <w:t>التعريف</w:t>
                      </w:r>
                      <w:r w:rsidRPr="00577658">
                        <w:rPr>
                          <w:rFonts w:cs="Al-Rashed Sayidty"/>
                          <w:sz w:val="30"/>
                          <w:szCs w:val="30"/>
                          <w:rtl/>
                        </w:rPr>
                        <w:t xml:space="preserve"> </w:t>
                      </w:r>
                      <w:r w:rsidRPr="00577658">
                        <w:rPr>
                          <w:rFonts w:cs="Al-Rashed Sayidty" w:hint="cs"/>
                          <w:sz w:val="30"/>
                          <w:szCs w:val="30"/>
                          <w:rtl/>
                        </w:rPr>
                        <w:t>بالمؤلف</w:t>
                      </w:r>
                      <w:r w:rsidRPr="00577658">
                        <w:rPr>
                          <w:rFonts w:cs="Al-Rashed Sayidty"/>
                          <w:sz w:val="30"/>
                          <w:szCs w:val="30"/>
                          <w:rtl/>
                        </w:rPr>
                        <w:t xml:space="preserve"> </w:t>
                      </w:r>
                      <w:r w:rsidRPr="00577658">
                        <w:rPr>
                          <w:rFonts w:cs="Al-Rashed Sayidty" w:hint="cs"/>
                          <w:sz w:val="30"/>
                          <w:szCs w:val="30"/>
                          <w:rtl/>
                        </w:rPr>
                        <w:t>بإيجاز،</w:t>
                      </w:r>
                      <w:r w:rsidRPr="00577658">
                        <w:rPr>
                          <w:rFonts w:cs="Al-Rashed Sayidty"/>
                          <w:sz w:val="30"/>
                          <w:szCs w:val="30"/>
                          <w:rtl/>
                        </w:rPr>
                        <w:t xml:space="preserve"> </w:t>
                      </w:r>
                      <w:r w:rsidRPr="00577658">
                        <w:rPr>
                          <w:rFonts w:cs="Al-Rashed Sayidty" w:hint="cs"/>
                          <w:sz w:val="30"/>
                          <w:szCs w:val="30"/>
                          <w:rtl/>
                        </w:rPr>
                        <w:t>وفيه</w:t>
                      </w:r>
                      <w:r w:rsidRPr="00577658">
                        <w:rPr>
                          <w:rFonts w:cs="Al-Rashed Sayidty"/>
                          <w:sz w:val="30"/>
                          <w:szCs w:val="30"/>
                          <w:rtl/>
                        </w:rPr>
                        <w:t xml:space="preserve"> </w:t>
                      </w:r>
                      <w:r w:rsidRPr="00577658">
                        <w:rPr>
                          <w:rFonts w:cs="Al-Rashed Sayidty" w:hint="cs"/>
                          <w:sz w:val="30"/>
                          <w:szCs w:val="30"/>
                          <w:rtl/>
                        </w:rPr>
                        <w:t>سبعة</w:t>
                      </w:r>
                      <w:r w:rsidRPr="00577658">
                        <w:rPr>
                          <w:rFonts w:cs="Al-Rashed Sayidty"/>
                          <w:sz w:val="30"/>
                          <w:szCs w:val="30"/>
                          <w:rtl/>
                        </w:rPr>
                        <w:t xml:space="preserve"> </w:t>
                      </w:r>
                      <w:r w:rsidRPr="00577658">
                        <w:rPr>
                          <w:rFonts w:cs="Al-Rashed Sayidty" w:hint="cs"/>
                          <w:sz w:val="30"/>
                          <w:szCs w:val="30"/>
                          <w:rtl/>
                        </w:rPr>
                        <w:t>مباحث</w:t>
                      </w:r>
                      <w:r w:rsidRPr="00577658">
                        <w:rPr>
                          <w:rFonts w:cs="Al-Rashed Sayidty"/>
                          <w:sz w:val="30"/>
                          <w:szCs w:val="30"/>
                          <w:rtl/>
                        </w:rPr>
                        <w:t>:</w:t>
                      </w:r>
                    </w:p>
                    <w:p w:rsidR="00A57301" w:rsidRPr="00577658" w:rsidRDefault="00A57301" w:rsidP="00FE2DDA">
                      <w:pPr>
                        <w:pStyle w:val="aa"/>
                        <w:rPr>
                          <w:rFonts w:cs="Al-Rashed Sayidty"/>
                          <w:sz w:val="30"/>
                          <w:szCs w:val="30"/>
                          <w:rtl/>
                        </w:rPr>
                      </w:pPr>
                      <w:r w:rsidRPr="00577658">
                        <w:rPr>
                          <w:rFonts w:cs="Al-Rashed Sayidty" w:hint="cs"/>
                          <w:sz w:val="30"/>
                          <w:szCs w:val="30"/>
                          <w:rtl/>
                        </w:rPr>
                        <w:t>المبحث</w:t>
                      </w:r>
                      <w:r w:rsidRPr="00577658">
                        <w:rPr>
                          <w:rFonts w:cs="Al-Rashed Sayidty"/>
                          <w:sz w:val="30"/>
                          <w:szCs w:val="30"/>
                          <w:rtl/>
                        </w:rPr>
                        <w:t xml:space="preserve"> </w:t>
                      </w:r>
                      <w:r w:rsidRPr="00577658">
                        <w:rPr>
                          <w:rFonts w:cs="Al-Rashed Sayidty" w:hint="cs"/>
                          <w:sz w:val="30"/>
                          <w:szCs w:val="30"/>
                          <w:rtl/>
                        </w:rPr>
                        <w:t>الأول</w:t>
                      </w:r>
                      <w:r w:rsidRPr="00577658">
                        <w:rPr>
                          <w:rFonts w:cs="Al-Rashed Sayidty"/>
                          <w:sz w:val="30"/>
                          <w:szCs w:val="30"/>
                          <w:rtl/>
                        </w:rPr>
                        <w:t xml:space="preserve">: </w:t>
                      </w:r>
                      <w:r w:rsidRPr="00577658">
                        <w:rPr>
                          <w:rFonts w:cs="Al-Rashed Sayidty" w:hint="cs"/>
                          <w:sz w:val="30"/>
                          <w:szCs w:val="30"/>
                          <w:rtl/>
                        </w:rPr>
                        <w:t>اسـمه،</w:t>
                      </w:r>
                      <w:r w:rsidRPr="00577658">
                        <w:rPr>
                          <w:rFonts w:cs="Al-Rashed Sayidty"/>
                          <w:sz w:val="30"/>
                          <w:szCs w:val="30"/>
                          <w:rtl/>
                        </w:rPr>
                        <w:t xml:space="preserve"> </w:t>
                      </w:r>
                      <w:r w:rsidRPr="00577658">
                        <w:rPr>
                          <w:rFonts w:cs="Al-Rashed Sayidty" w:hint="cs"/>
                          <w:sz w:val="30"/>
                          <w:szCs w:val="30"/>
                          <w:rtl/>
                        </w:rPr>
                        <w:t>ولقبه،</w:t>
                      </w:r>
                      <w:r w:rsidRPr="00577658">
                        <w:rPr>
                          <w:rFonts w:cs="Al-Rashed Sayidty"/>
                          <w:sz w:val="30"/>
                          <w:szCs w:val="30"/>
                          <w:rtl/>
                        </w:rPr>
                        <w:t xml:space="preserve"> </w:t>
                      </w:r>
                      <w:r w:rsidRPr="00577658">
                        <w:rPr>
                          <w:rFonts w:cs="Al-Rashed Sayidty" w:hint="cs"/>
                          <w:sz w:val="30"/>
                          <w:szCs w:val="30"/>
                          <w:rtl/>
                        </w:rPr>
                        <w:t>وكنيته،</w:t>
                      </w:r>
                      <w:r w:rsidRPr="00577658">
                        <w:rPr>
                          <w:rFonts w:cs="Al-Rashed Sayidty"/>
                          <w:sz w:val="30"/>
                          <w:szCs w:val="30"/>
                          <w:rtl/>
                        </w:rPr>
                        <w:t xml:space="preserve"> </w:t>
                      </w:r>
                      <w:r w:rsidRPr="00577658">
                        <w:rPr>
                          <w:rFonts w:cs="Al-Rashed Sayidty" w:hint="cs"/>
                          <w:sz w:val="30"/>
                          <w:szCs w:val="30"/>
                          <w:rtl/>
                        </w:rPr>
                        <w:t>ونسـبه</w:t>
                      </w:r>
                      <w:r w:rsidRPr="00577658">
                        <w:rPr>
                          <w:rFonts w:cs="Al-Rashed Sayidty"/>
                          <w:sz w:val="30"/>
                          <w:szCs w:val="30"/>
                          <w:rtl/>
                        </w:rPr>
                        <w:t>.</w:t>
                      </w:r>
                    </w:p>
                    <w:p w:rsidR="00A57301" w:rsidRPr="00577658" w:rsidRDefault="00A57301" w:rsidP="00FE2DDA">
                      <w:pPr>
                        <w:pStyle w:val="aa"/>
                        <w:rPr>
                          <w:rFonts w:cs="Al-Rashed Sayidty"/>
                          <w:sz w:val="30"/>
                          <w:szCs w:val="30"/>
                          <w:rtl/>
                        </w:rPr>
                      </w:pPr>
                      <w:r w:rsidRPr="00577658">
                        <w:rPr>
                          <w:rFonts w:cs="Al-Rashed Sayidty" w:hint="cs"/>
                          <w:sz w:val="30"/>
                          <w:szCs w:val="30"/>
                          <w:rtl/>
                        </w:rPr>
                        <w:t>المبحث</w:t>
                      </w:r>
                      <w:r w:rsidRPr="00577658">
                        <w:rPr>
                          <w:rFonts w:cs="Al-Rashed Sayidty"/>
                          <w:sz w:val="30"/>
                          <w:szCs w:val="30"/>
                          <w:rtl/>
                        </w:rPr>
                        <w:t xml:space="preserve"> </w:t>
                      </w:r>
                      <w:r w:rsidRPr="00577658">
                        <w:rPr>
                          <w:rFonts w:cs="Al-Rashed Sayidty" w:hint="cs"/>
                          <w:sz w:val="30"/>
                          <w:szCs w:val="30"/>
                          <w:rtl/>
                        </w:rPr>
                        <w:t>الثاني</w:t>
                      </w:r>
                      <w:r w:rsidRPr="00577658">
                        <w:rPr>
                          <w:rFonts w:cs="Al-Rashed Sayidty"/>
                          <w:sz w:val="30"/>
                          <w:szCs w:val="30"/>
                          <w:rtl/>
                        </w:rPr>
                        <w:t xml:space="preserve">: </w:t>
                      </w:r>
                      <w:r w:rsidRPr="00577658">
                        <w:rPr>
                          <w:rFonts w:cs="Al-Rashed Sayidty" w:hint="cs"/>
                          <w:sz w:val="30"/>
                          <w:szCs w:val="30"/>
                          <w:rtl/>
                        </w:rPr>
                        <w:t>مولده</w:t>
                      </w:r>
                      <w:r w:rsidRPr="00577658">
                        <w:rPr>
                          <w:rFonts w:cs="Al-Rashed Sayidty"/>
                          <w:sz w:val="30"/>
                          <w:szCs w:val="30"/>
                          <w:rtl/>
                        </w:rPr>
                        <w:t xml:space="preserve"> </w:t>
                      </w:r>
                      <w:r w:rsidRPr="00577658">
                        <w:rPr>
                          <w:rFonts w:cs="Al-Rashed Sayidty" w:hint="cs"/>
                          <w:sz w:val="30"/>
                          <w:szCs w:val="30"/>
                          <w:rtl/>
                        </w:rPr>
                        <w:t>ونشأته</w:t>
                      </w:r>
                      <w:r w:rsidRPr="00577658">
                        <w:rPr>
                          <w:rFonts w:cs="Al-Rashed Sayidty"/>
                          <w:sz w:val="30"/>
                          <w:szCs w:val="30"/>
                          <w:rtl/>
                        </w:rPr>
                        <w:t xml:space="preserve"> </w:t>
                      </w:r>
                      <w:r w:rsidRPr="00577658">
                        <w:rPr>
                          <w:rFonts w:cs="Al-Rashed Sayidty" w:hint="cs"/>
                          <w:sz w:val="30"/>
                          <w:szCs w:val="30"/>
                          <w:rtl/>
                        </w:rPr>
                        <w:t>ووفاته</w:t>
                      </w:r>
                      <w:r w:rsidRPr="00577658">
                        <w:rPr>
                          <w:rFonts w:cs="Al-Rashed Sayidty"/>
                          <w:sz w:val="30"/>
                          <w:szCs w:val="30"/>
                          <w:rtl/>
                        </w:rPr>
                        <w:t>.</w:t>
                      </w:r>
                    </w:p>
                    <w:p w:rsidR="00A57301" w:rsidRPr="00577658" w:rsidRDefault="00A57301" w:rsidP="00FE2DDA">
                      <w:pPr>
                        <w:pStyle w:val="aa"/>
                        <w:rPr>
                          <w:rFonts w:cs="Al-Rashed Sayidty"/>
                          <w:sz w:val="30"/>
                          <w:szCs w:val="30"/>
                          <w:rtl/>
                        </w:rPr>
                      </w:pPr>
                      <w:r w:rsidRPr="00577658">
                        <w:rPr>
                          <w:rFonts w:cs="Al-Rashed Sayidty" w:hint="cs"/>
                          <w:sz w:val="30"/>
                          <w:szCs w:val="30"/>
                          <w:rtl/>
                        </w:rPr>
                        <w:t>المبحث</w:t>
                      </w:r>
                      <w:r w:rsidRPr="00577658">
                        <w:rPr>
                          <w:rFonts w:cs="Al-Rashed Sayidty"/>
                          <w:sz w:val="30"/>
                          <w:szCs w:val="30"/>
                          <w:rtl/>
                        </w:rPr>
                        <w:t xml:space="preserve"> </w:t>
                      </w:r>
                      <w:r w:rsidRPr="00577658">
                        <w:rPr>
                          <w:rFonts w:cs="Al-Rashed Sayidty" w:hint="cs"/>
                          <w:sz w:val="30"/>
                          <w:szCs w:val="30"/>
                          <w:rtl/>
                        </w:rPr>
                        <w:t>الثالث</w:t>
                      </w:r>
                      <w:r w:rsidRPr="00577658">
                        <w:rPr>
                          <w:rFonts w:cs="Al-Rashed Sayidty"/>
                          <w:sz w:val="30"/>
                          <w:szCs w:val="30"/>
                          <w:rtl/>
                        </w:rPr>
                        <w:t xml:space="preserve">: </w:t>
                      </w:r>
                      <w:r w:rsidRPr="00577658">
                        <w:rPr>
                          <w:rFonts w:cs="Al-Rashed Sayidty" w:hint="cs"/>
                          <w:sz w:val="30"/>
                          <w:szCs w:val="30"/>
                          <w:rtl/>
                        </w:rPr>
                        <w:t>شيوخه،</w:t>
                      </w:r>
                      <w:r w:rsidRPr="00577658">
                        <w:rPr>
                          <w:rFonts w:cs="Al-Rashed Sayidty"/>
                          <w:sz w:val="30"/>
                          <w:szCs w:val="30"/>
                          <w:rtl/>
                        </w:rPr>
                        <w:t xml:space="preserve"> </w:t>
                      </w:r>
                      <w:r w:rsidRPr="00577658">
                        <w:rPr>
                          <w:rFonts w:cs="Al-Rashed Sayidty" w:hint="cs"/>
                          <w:sz w:val="30"/>
                          <w:szCs w:val="30"/>
                          <w:rtl/>
                        </w:rPr>
                        <w:t>و</w:t>
                      </w:r>
                      <w:r w:rsidRPr="00577658">
                        <w:rPr>
                          <w:rFonts w:cs="Al-Rashed Sayidty"/>
                          <w:sz w:val="30"/>
                          <w:szCs w:val="30"/>
                          <w:rtl/>
                        </w:rPr>
                        <w:t xml:space="preserve"> </w:t>
                      </w:r>
                      <w:r w:rsidRPr="00577658">
                        <w:rPr>
                          <w:rFonts w:cs="Al-Rashed Sayidty" w:hint="cs"/>
                          <w:sz w:val="30"/>
                          <w:szCs w:val="30"/>
                          <w:rtl/>
                        </w:rPr>
                        <w:t>تلاميـذه</w:t>
                      </w:r>
                      <w:r w:rsidRPr="00577658">
                        <w:rPr>
                          <w:rFonts w:cs="Al-Rashed Sayidty"/>
                          <w:sz w:val="30"/>
                          <w:szCs w:val="30"/>
                          <w:rtl/>
                        </w:rPr>
                        <w:t>.</w:t>
                      </w:r>
                    </w:p>
                    <w:p w:rsidR="00A57301" w:rsidRPr="00577658" w:rsidRDefault="00A57301" w:rsidP="00FE2DDA">
                      <w:pPr>
                        <w:pStyle w:val="aa"/>
                        <w:rPr>
                          <w:rFonts w:cs="Al-Rashed Sayidty"/>
                          <w:sz w:val="30"/>
                          <w:szCs w:val="30"/>
                          <w:rtl/>
                        </w:rPr>
                      </w:pPr>
                      <w:r w:rsidRPr="00577658">
                        <w:rPr>
                          <w:rFonts w:cs="Al-Rashed Sayidty" w:hint="cs"/>
                          <w:sz w:val="30"/>
                          <w:szCs w:val="30"/>
                          <w:rtl/>
                        </w:rPr>
                        <w:t>المبحث</w:t>
                      </w:r>
                      <w:r w:rsidRPr="00577658">
                        <w:rPr>
                          <w:rFonts w:cs="Al-Rashed Sayidty"/>
                          <w:sz w:val="30"/>
                          <w:szCs w:val="30"/>
                          <w:rtl/>
                        </w:rPr>
                        <w:t xml:space="preserve"> </w:t>
                      </w:r>
                      <w:r w:rsidRPr="00577658">
                        <w:rPr>
                          <w:rFonts w:cs="Al-Rashed Sayidty" w:hint="cs"/>
                          <w:sz w:val="30"/>
                          <w:szCs w:val="30"/>
                          <w:rtl/>
                        </w:rPr>
                        <w:t>الرابع</w:t>
                      </w:r>
                      <w:r w:rsidRPr="00577658">
                        <w:rPr>
                          <w:rFonts w:cs="Al-Rashed Sayidty"/>
                          <w:sz w:val="30"/>
                          <w:szCs w:val="30"/>
                          <w:rtl/>
                        </w:rPr>
                        <w:t xml:space="preserve">: </w:t>
                      </w:r>
                      <w:r w:rsidRPr="00577658">
                        <w:rPr>
                          <w:rFonts w:cs="Al-Rashed Sayidty" w:hint="cs"/>
                          <w:sz w:val="30"/>
                          <w:szCs w:val="30"/>
                          <w:rtl/>
                        </w:rPr>
                        <w:t>مكانته</w:t>
                      </w:r>
                      <w:r w:rsidRPr="00577658">
                        <w:rPr>
                          <w:rFonts w:cs="Al-Rashed Sayidty"/>
                          <w:sz w:val="30"/>
                          <w:szCs w:val="30"/>
                          <w:rtl/>
                        </w:rPr>
                        <w:t xml:space="preserve"> </w:t>
                      </w:r>
                      <w:r w:rsidRPr="00577658">
                        <w:rPr>
                          <w:rFonts w:cs="Al-Rashed Sayidty" w:hint="cs"/>
                          <w:sz w:val="30"/>
                          <w:szCs w:val="30"/>
                          <w:rtl/>
                        </w:rPr>
                        <w:t>العلمية،</w:t>
                      </w:r>
                      <w:r w:rsidRPr="00577658">
                        <w:rPr>
                          <w:rFonts w:cs="Al-Rashed Sayidty"/>
                          <w:sz w:val="30"/>
                          <w:szCs w:val="30"/>
                          <w:rtl/>
                        </w:rPr>
                        <w:t xml:space="preserve"> </w:t>
                      </w:r>
                      <w:r w:rsidRPr="00577658">
                        <w:rPr>
                          <w:rFonts w:cs="Al-Rashed Sayidty" w:hint="cs"/>
                          <w:sz w:val="30"/>
                          <w:szCs w:val="30"/>
                          <w:rtl/>
                        </w:rPr>
                        <w:t>وثناء</w:t>
                      </w:r>
                      <w:r w:rsidRPr="00577658">
                        <w:rPr>
                          <w:rFonts w:cs="Al-Rashed Sayidty"/>
                          <w:sz w:val="30"/>
                          <w:szCs w:val="30"/>
                          <w:rtl/>
                        </w:rPr>
                        <w:t xml:space="preserve"> </w:t>
                      </w:r>
                      <w:r w:rsidRPr="00577658">
                        <w:rPr>
                          <w:rFonts w:cs="Al-Rashed Sayidty" w:hint="cs"/>
                          <w:sz w:val="30"/>
                          <w:szCs w:val="30"/>
                          <w:rtl/>
                        </w:rPr>
                        <w:t>العلماء</w:t>
                      </w:r>
                      <w:r w:rsidRPr="00577658">
                        <w:rPr>
                          <w:rFonts w:cs="Al-Rashed Sayidty"/>
                          <w:sz w:val="30"/>
                          <w:szCs w:val="30"/>
                          <w:rtl/>
                        </w:rPr>
                        <w:t xml:space="preserve"> </w:t>
                      </w:r>
                      <w:r w:rsidRPr="00577658">
                        <w:rPr>
                          <w:rFonts w:cs="Al-Rashed Sayidty" w:hint="cs"/>
                          <w:sz w:val="30"/>
                          <w:szCs w:val="30"/>
                          <w:rtl/>
                        </w:rPr>
                        <w:t>عليه</w:t>
                      </w:r>
                      <w:r w:rsidRPr="00577658">
                        <w:rPr>
                          <w:rFonts w:cs="Al-Rashed Sayidty"/>
                          <w:sz w:val="30"/>
                          <w:szCs w:val="30"/>
                          <w:rtl/>
                        </w:rPr>
                        <w:t>.</w:t>
                      </w:r>
                    </w:p>
                    <w:p w:rsidR="00A57301" w:rsidRPr="00577658" w:rsidRDefault="00A57301" w:rsidP="00FE2DDA">
                      <w:pPr>
                        <w:pStyle w:val="aa"/>
                        <w:rPr>
                          <w:rFonts w:cs="Al-Rashed Sayidty"/>
                          <w:sz w:val="30"/>
                          <w:szCs w:val="30"/>
                          <w:rtl/>
                        </w:rPr>
                      </w:pPr>
                      <w:r w:rsidRPr="00577658">
                        <w:rPr>
                          <w:rFonts w:cs="Al-Rashed Sayidty" w:hint="cs"/>
                          <w:sz w:val="30"/>
                          <w:szCs w:val="30"/>
                          <w:rtl/>
                        </w:rPr>
                        <w:t>المبحث</w:t>
                      </w:r>
                      <w:r w:rsidRPr="00577658">
                        <w:rPr>
                          <w:rFonts w:cs="Al-Rashed Sayidty"/>
                          <w:sz w:val="30"/>
                          <w:szCs w:val="30"/>
                          <w:rtl/>
                        </w:rPr>
                        <w:t xml:space="preserve"> </w:t>
                      </w:r>
                      <w:r w:rsidRPr="00577658">
                        <w:rPr>
                          <w:rFonts w:cs="Al-Rashed Sayidty" w:hint="cs"/>
                          <w:sz w:val="30"/>
                          <w:szCs w:val="30"/>
                          <w:rtl/>
                        </w:rPr>
                        <w:t>الخامس</w:t>
                      </w:r>
                      <w:r w:rsidRPr="00577658">
                        <w:rPr>
                          <w:rFonts w:cs="Al-Rashed Sayidty"/>
                          <w:sz w:val="30"/>
                          <w:szCs w:val="30"/>
                          <w:rtl/>
                        </w:rPr>
                        <w:t xml:space="preserve">: </w:t>
                      </w:r>
                      <w:r w:rsidRPr="00577658">
                        <w:rPr>
                          <w:rFonts w:cs="Al-Rashed Sayidty" w:hint="cs"/>
                          <w:sz w:val="30"/>
                          <w:szCs w:val="30"/>
                          <w:rtl/>
                        </w:rPr>
                        <w:t>عقيــدته</w:t>
                      </w:r>
                      <w:r w:rsidRPr="00577658">
                        <w:rPr>
                          <w:rFonts w:cs="Al-Rashed Sayidty"/>
                          <w:sz w:val="30"/>
                          <w:szCs w:val="30"/>
                          <w:rtl/>
                        </w:rPr>
                        <w:t>.</w:t>
                      </w:r>
                    </w:p>
                    <w:p w:rsidR="00A57301" w:rsidRPr="00577658" w:rsidRDefault="00A57301" w:rsidP="00FE2DDA">
                      <w:pPr>
                        <w:pStyle w:val="aa"/>
                        <w:rPr>
                          <w:rFonts w:cs="Al-Rashed Sayidty"/>
                          <w:sz w:val="30"/>
                          <w:szCs w:val="30"/>
                          <w:rtl/>
                        </w:rPr>
                      </w:pPr>
                      <w:r w:rsidRPr="00577658">
                        <w:rPr>
                          <w:rFonts w:cs="Al-Rashed Sayidty" w:hint="cs"/>
                          <w:sz w:val="30"/>
                          <w:szCs w:val="30"/>
                          <w:rtl/>
                        </w:rPr>
                        <w:t>المبحث</w:t>
                      </w:r>
                      <w:r w:rsidRPr="00577658">
                        <w:rPr>
                          <w:rFonts w:cs="Al-Rashed Sayidty"/>
                          <w:sz w:val="30"/>
                          <w:szCs w:val="30"/>
                          <w:rtl/>
                        </w:rPr>
                        <w:t xml:space="preserve"> </w:t>
                      </w:r>
                      <w:r w:rsidRPr="00577658">
                        <w:rPr>
                          <w:rFonts w:cs="Al-Rashed Sayidty" w:hint="cs"/>
                          <w:sz w:val="30"/>
                          <w:szCs w:val="30"/>
                          <w:rtl/>
                        </w:rPr>
                        <w:t>السادس</w:t>
                      </w:r>
                      <w:r w:rsidRPr="00577658">
                        <w:rPr>
                          <w:rFonts w:cs="Al-Rashed Sayidty"/>
                          <w:sz w:val="30"/>
                          <w:szCs w:val="30"/>
                          <w:rtl/>
                        </w:rPr>
                        <w:t xml:space="preserve">: </w:t>
                      </w:r>
                      <w:r w:rsidRPr="00577658">
                        <w:rPr>
                          <w:rFonts w:cs="Al-Rashed Sayidty" w:hint="cs"/>
                          <w:sz w:val="30"/>
                          <w:szCs w:val="30"/>
                          <w:rtl/>
                        </w:rPr>
                        <w:t>مذهبه</w:t>
                      </w:r>
                      <w:r w:rsidRPr="00577658">
                        <w:rPr>
                          <w:rFonts w:cs="Al-Rashed Sayidty"/>
                          <w:sz w:val="30"/>
                          <w:szCs w:val="30"/>
                          <w:rtl/>
                        </w:rPr>
                        <w:t xml:space="preserve"> </w:t>
                      </w:r>
                      <w:r w:rsidRPr="00577658">
                        <w:rPr>
                          <w:rFonts w:cs="Al-Rashed Sayidty" w:hint="cs"/>
                          <w:sz w:val="30"/>
                          <w:szCs w:val="30"/>
                          <w:rtl/>
                        </w:rPr>
                        <w:t>الفقهي</w:t>
                      </w:r>
                      <w:r w:rsidRPr="00577658">
                        <w:rPr>
                          <w:rFonts w:cs="Al-Rashed Sayidty"/>
                          <w:sz w:val="30"/>
                          <w:szCs w:val="30"/>
                          <w:rtl/>
                        </w:rPr>
                        <w:t>.</w:t>
                      </w:r>
                    </w:p>
                    <w:p w:rsidR="00A57301" w:rsidRPr="00577658" w:rsidRDefault="00A57301" w:rsidP="00FE2DDA">
                      <w:pPr>
                        <w:pStyle w:val="aa"/>
                        <w:rPr>
                          <w:rFonts w:cs="Al-Rashed Sayidty"/>
                          <w:sz w:val="30"/>
                          <w:szCs w:val="30"/>
                        </w:rPr>
                      </w:pPr>
                      <w:r w:rsidRPr="00577658">
                        <w:rPr>
                          <w:rFonts w:cs="Al-Rashed Sayidty" w:hint="cs"/>
                          <w:sz w:val="30"/>
                          <w:szCs w:val="30"/>
                          <w:rtl/>
                        </w:rPr>
                        <w:t>المبحث</w:t>
                      </w:r>
                      <w:r w:rsidRPr="00577658">
                        <w:rPr>
                          <w:rFonts w:cs="Al-Rashed Sayidty"/>
                          <w:sz w:val="30"/>
                          <w:szCs w:val="30"/>
                          <w:rtl/>
                        </w:rPr>
                        <w:t xml:space="preserve"> </w:t>
                      </w:r>
                      <w:r w:rsidRPr="00577658">
                        <w:rPr>
                          <w:rFonts w:cs="Al-Rashed Sayidty" w:hint="cs"/>
                          <w:sz w:val="30"/>
                          <w:szCs w:val="30"/>
                          <w:rtl/>
                        </w:rPr>
                        <w:t>السابع</w:t>
                      </w:r>
                      <w:r w:rsidRPr="00577658">
                        <w:rPr>
                          <w:rFonts w:cs="Al-Rashed Sayidty"/>
                          <w:sz w:val="30"/>
                          <w:szCs w:val="30"/>
                          <w:rtl/>
                        </w:rPr>
                        <w:t xml:space="preserve">: </w:t>
                      </w:r>
                      <w:r w:rsidRPr="00577658">
                        <w:rPr>
                          <w:rFonts w:cs="Al-Rashed Sayidty" w:hint="cs"/>
                          <w:sz w:val="30"/>
                          <w:szCs w:val="30"/>
                          <w:rtl/>
                        </w:rPr>
                        <w:t>مؤلفاته</w:t>
                      </w:r>
                      <w:r w:rsidRPr="00577658">
                        <w:rPr>
                          <w:rFonts w:cs="Al-Rashed Sayidty"/>
                          <w:sz w:val="30"/>
                          <w:szCs w:val="30"/>
                          <w:rtl/>
                        </w:rPr>
                        <w:t>.</w:t>
                      </w:r>
                    </w:p>
                  </w:txbxContent>
                </v:textbox>
              </v:shape>
            </w:pict>
          </mc:Fallback>
        </mc:AlternateContent>
      </w:r>
      <w:r w:rsidRPr="0045328B">
        <w:rPr>
          <w:rFonts w:eastAsiaTheme="minorHAnsi" w:cs="Traditional Arabic"/>
          <w:noProof/>
          <w:sz w:val="52"/>
          <w:szCs w:val="52"/>
          <w:rtl/>
        </w:rPr>
        <w:drawing>
          <wp:inline distT="0" distB="0" distL="0" distR="0" wp14:anchorId="1517CA24" wp14:editId="4CB27A7A">
            <wp:extent cx="5531673" cy="6455391"/>
            <wp:effectExtent l="209550" t="209550" r="221615" b="212725"/>
            <wp:docPr id="45" name="صورة 45" descr="C:\Users\my Treq\Desktop\1289355559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 Treq\Desktop\1289355559371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6234"/>
                    <a:stretch/>
                  </pic:blipFill>
                  <pic:spPr bwMode="auto">
                    <a:xfrm>
                      <a:off x="0" y="0"/>
                      <a:ext cx="5531673" cy="645539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FE2DDA" w:rsidRPr="0045328B" w:rsidRDefault="00FE2DDA" w:rsidP="00667362">
      <w:pPr>
        <w:spacing w:line="20" w:lineRule="atLeast"/>
        <w:ind w:firstLine="454"/>
        <w:jc w:val="both"/>
        <w:rPr>
          <w:rFonts w:eastAsiaTheme="minorHAnsi" w:cs="Al-Rashed Sayidty"/>
          <w:sz w:val="34"/>
          <w:szCs w:val="34"/>
          <w:rtl/>
        </w:rPr>
      </w:pPr>
      <w:r w:rsidRPr="0045328B">
        <w:rPr>
          <w:rFonts w:eastAsiaTheme="minorHAnsi" w:cs="Al-Rashed Sayidty"/>
          <w:sz w:val="34"/>
          <w:szCs w:val="34"/>
          <w:rtl/>
        </w:rPr>
        <w:br w:type="page"/>
      </w:r>
    </w:p>
    <w:p w:rsidR="00FE2DDA" w:rsidRPr="0045328B" w:rsidRDefault="00577658" w:rsidP="00667362">
      <w:pPr>
        <w:spacing w:line="20" w:lineRule="atLeast"/>
        <w:ind w:firstLine="454"/>
        <w:jc w:val="both"/>
        <w:rPr>
          <w:rFonts w:eastAsiaTheme="minorHAnsi" w:cs="Al-Rashed Sayidty"/>
          <w:sz w:val="34"/>
          <w:szCs w:val="34"/>
          <w:rtl/>
        </w:rPr>
      </w:pPr>
      <w:r w:rsidRPr="0045328B">
        <w:rPr>
          <w:rFonts w:eastAsiaTheme="minorHAnsi" w:cs="Traditional Arabic"/>
          <w:noProof/>
          <w:sz w:val="40"/>
          <w:szCs w:val="30"/>
        </w:rPr>
        <w:lastRenderedPageBreak/>
        <mc:AlternateContent>
          <mc:Choice Requires="wps">
            <w:drawing>
              <wp:anchor distT="0" distB="0" distL="114300" distR="114300" simplePos="0" relativeHeight="251706368" behindDoc="0" locked="0" layoutInCell="1" allowOverlap="1" wp14:anchorId="76118B62" wp14:editId="1A1D327A">
                <wp:simplePos x="0" y="0"/>
                <wp:positionH relativeFrom="column">
                  <wp:posOffset>1929765</wp:posOffset>
                </wp:positionH>
                <wp:positionV relativeFrom="paragraph">
                  <wp:posOffset>-196850</wp:posOffset>
                </wp:positionV>
                <wp:extent cx="1576070" cy="476885"/>
                <wp:effectExtent l="0" t="0" r="81280" b="75565"/>
                <wp:wrapNone/>
                <wp:docPr id="49" name="مستطيل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476885"/>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9" o:spid="_x0000_s1026" style="position:absolute;left:0;text-align:left;margin-left:151.95pt;margin-top:-15.5pt;width:124.1pt;height:3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" fillcolor="gray" stroked="f" strokecolor="#4d4d4d">
                <v:shadow on="t" opacity=".5" offset="6pt,6pt"/>
              </v:rect>
            </w:pict>
          </mc:Fallback>
        </mc:AlternateContent>
      </w:r>
      <w:r w:rsidRPr="0045328B">
        <w:rPr>
          <w:rFonts w:eastAsiaTheme="minorHAnsi" w:cs="Traditional Arabic"/>
          <w:noProof/>
          <w:sz w:val="40"/>
          <w:szCs w:val="30"/>
        </w:rPr>
        <mc:AlternateContent>
          <mc:Choice Requires="wps">
            <w:drawing>
              <wp:anchor distT="0" distB="0" distL="114300" distR="114300" simplePos="0" relativeHeight="251707392" behindDoc="0" locked="0" layoutInCell="1" allowOverlap="1" wp14:anchorId="6D26402B" wp14:editId="6F78A742">
                <wp:simplePos x="0" y="0"/>
                <wp:positionH relativeFrom="column">
                  <wp:posOffset>1854200</wp:posOffset>
                </wp:positionH>
                <wp:positionV relativeFrom="paragraph">
                  <wp:posOffset>-246380</wp:posOffset>
                </wp:positionV>
                <wp:extent cx="1579245" cy="464185"/>
                <wp:effectExtent l="19050" t="19050" r="20955" b="12065"/>
                <wp:wrapNone/>
                <wp:docPr id="48" name="مستطيل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245" cy="464185"/>
                        </a:xfrm>
                        <a:prstGeom prst="rect">
                          <a:avLst/>
                        </a:prstGeom>
                        <a:solidFill>
                          <a:srgbClr val="FFFFFF"/>
                        </a:solidFill>
                        <a:ln w="38100" cmpd="dbl">
                          <a:solidFill>
                            <a:srgbClr val="000000"/>
                          </a:solidFill>
                          <a:miter lim="800000"/>
                          <a:headEnd/>
                          <a:tailEnd/>
                        </a:ln>
                      </wps:spPr>
                      <wps:txbx>
                        <w:txbxContent>
                          <w:p w:rsidR="00506C5A" w:rsidRPr="00475106" w:rsidRDefault="00506C5A" w:rsidP="00FE2DDA">
                            <w:pPr>
                              <w:jc w:val="center"/>
                              <w:rPr>
                                <w:rFonts w:cs="Al-Rashed Sayidty"/>
                                <w:sz w:val="36"/>
                                <w:szCs w:val="36"/>
                              </w:rPr>
                            </w:pPr>
                            <w:r w:rsidRPr="00475106">
                              <w:rPr>
                                <w:rFonts w:ascii="Traditional Arabic" w:hAnsi="Traditional Arabic" w:cs="Al-Rashed Sayidty" w:hint="cs"/>
                                <w:b/>
                                <w:bCs/>
                                <w:sz w:val="36"/>
                                <w:szCs w:val="36"/>
                                <w:rtl/>
                              </w:rPr>
                              <w:t>تمهيد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8" o:spid="_x0000_s1033" style="position:absolute;left:0;text-align:left;margin-left:146pt;margin-top:-19.4pt;width:124.35pt;height:36.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" strokeweight="3pt">
                <v:stroke linestyle="thinThin"/>
                <v:textbox>
                  <w:txbxContent>
                    <w:p w:rsidR="00A57301" w:rsidRPr="00475106" w:rsidRDefault="00A57301" w:rsidP="00FE2DDA">
                      <w:pPr>
                        <w:jc w:val="center"/>
                        <w:rPr>
                          <w:rFonts w:cs="Al-Rashed Sayidty"/>
                          <w:sz w:val="36"/>
                          <w:szCs w:val="36"/>
                        </w:rPr>
                      </w:pPr>
                      <w:r w:rsidRPr="00475106">
                        <w:rPr>
                          <w:rFonts w:ascii="Traditional Arabic" w:hAnsi="Traditional Arabic" w:cs="Al-Rashed Sayidty" w:hint="cs"/>
                          <w:b/>
                          <w:bCs/>
                          <w:sz w:val="36"/>
                          <w:szCs w:val="36"/>
                          <w:rtl/>
                        </w:rPr>
                        <w:t>تمهيد</w:t>
                      </w:r>
                    </w:p>
                  </w:txbxContent>
                </v:textbox>
              </v:rect>
            </w:pict>
          </mc:Fallback>
        </mc:AlternateConten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اعتني كثير من المؤرخين بترجمة القاضي ابن العربي في كتبهم, وحفظوا لنا كثيراً من ذخائر تراثه, وجميل كلامه, وكثيراً من سيرته وحياته, وكان ذلك دليلاً على المكانة العالية التي حظي بها هذا العَلَم بين</w:t>
      </w:r>
      <w:r w:rsidR="00577658" w:rsidRPr="0045328B">
        <w:rPr>
          <w:rFonts w:eastAsiaTheme="minorHAnsi" w:cs="Traditional Arabic" w:hint="cs"/>
          <w:sz w:val="36"/>
          <w:szCs w:val="36"/>
          <w:rtl/>
        </w:rPr>
        <w:t xml:space="preserve"> أهل العلم, ولا غرو في ذلك فهو </w:t>
      </w:r>
      <w:r w:rsidRPr="0045328B">
        <w:rPr>
          <w:rFonts w:eastAsiaTheme="minorHAnsi" w:cs="Traditional Arabic" w:hint="cs"/>
          <w:sz w:val="36"/>
          <w:szCs w:val="36"/>
          <w:rtl/>
        </w:rPr>
        <w:t>أهل لهذه المكانة والمنزلة بين العلماء.</w:t>
      </w:r>
    </w:p>
    <w:p w:rsidR="00FE2DDA" w:rsidRPr="0045328B" w:rsidRDefault="00FE2DDA" w:rsidP="00E32871">
      <w:pPr>
        <w:spacing w:line="240" w:lineRule="auto"/>
        <w:ind w:firstLine="454"/>
        <w:jc w:val="both"/>
        <w:rPr>
          <w:rFonts w:eastAsiaTheme="minorHAnsi" w:cs="Traditional Arabic"/>
          <w:sz w:val="36"/>
          <w:szCs w:val="36"/>
          <w:rtl/>
        </w:rPr>
      </w:pPr>
      <w:r w:rsidRPr="0045328B">
        <w:rPr>
          <w:rFonts w:eastAsiaTheme="minorHAnsi" w:cs="Traditional Arabic" w:hint="cs"/>
          <w:sz w:val="36"/>
          <w:szCs w:val="36"/>
          <w:rtl/>
        </w:rPr>
        <w:t>وقد اختلفت المصادر في ذكر ترجمته بين مختصر وم</w:t>
      </w:r>
      <w:r w:rsidR="00577658" w:rsidRPr="0045328B">
        <w:rPr>
          <w:rFonts w:eastAsiaTheme="minorHAnsi" w:cs="Traditional Arabic" w:hint="cs"/>
          <w:sz w:val="36"/>
          <w:szCs w:val="36"/>
          <w:rtl/>
        </w:rPr>
        <w:t>ُ</w:t>
      </w:r>
      <w:r w:rsidRPr="0045328B">
        <w:rPr>
          <w:rFonts w:eastAsiaTheme="minorHAnsi" w:cs="Traditional Arabic" w:hint="cs"/>
          <w:sz w:val="36"/>
          <w:szCs w:val="36"/>
          <w:rtl/>
        </w:rPr>
        <w:t>سهب, وعني بها المؤرخون في حياته</w:t>
      </w:r>
      <w:r w:rsidR="00577658" w:rsidRPr="0045328B">
        <w:rPr>
          <w:rFonts w:eastAsiaTheme="minorHAnsi" w:cs="Traditional Arabic" w:hint="cs"/>
          <w:sz w:val="36"/>
          <w:szCs w:val="36"/>
          <w:rtl/>
        </w:rPr>
        <w:t>,</w:t>
      </w:r>
      <w:r w:rsidRPr="0045328B">
        <w:rPr>
          <w:rFonts w:eastAsiaTheme="minorHAnsi" w:cs="Traditional Arabic" w:hint="cs"/>
          <w:sz w:val="36"/>
          <w:szCs w:val="36"/>
          <w:rtl/>
        </w:rPr>
        <w:t xml:space="preserve"> فأول من ترجم له من معاصريه الف</w:t>
      </w:r>
      <w:r w:rsidR="00577658" w:rsidRPr="0045328B">
        <w:rPr>
          <w:rFonts w:eastAsiaTheme="minorHAnsi" w:cs="Traditional Arabic" w:hint="cs"/>
          <w:sz w:val="36"/>
          <w:szCs w:val="36"/>
          <w:rtl/>
        </w:rPr>
        <w:t>َ</w:t>
      </w:r>
      <w:r w:rsidRPr="0045328B">
        <w:rPr>
          <w:rFonts w:eastAsiaTheme="minorHAnsi" w:cs="Traditional Arabic" w:hint="cs"/>
          <w:sz w:val="36"/>
          <w:szCs w:val="36"/>
          <w:rtl/>
        </w:rPr>
        <w:t>تح بن خاقان(ت:529)  في كتابه مطمح</w:t>
      </w:r>
      <w:r w:rsidRPr="0045328B">
        <w:rPr>
          <w:rFonts w:eastAsiaTheme="minorHAnsi" w:cs="Traditional Arabic"/>
          <w:sz w:val="36"/>
          <w:szCs w:val="36"/>
          <w:rtl/>
        </w:rPr>
        <w:t xml:space="preserve"> </w:t>
      </w:r>
      <w:r w:rsidRPr="0045328B">
        <w:rPr>
          <w:rFonts w:eastAsiaTheme="minorHAnsi" w:cs="Traditional Arabic" w:hint="cs"/>
          <w:sz w:val="36"/>
          <w:szCs w:val="36"/>
          <w:rtl/>
        </w:rPr>
        <w:t>الأنفس</w:t>
      </w:r>
      <w:r w:rsidRPr="0045328B">
        <w:rPr>
          <w:rFonts w:eastAsiaTheme="minorHAnsi" w:cs="Traditional Arabic"/>
          <w:sz w:val="36"/>
          <w:szCs w:val="36"/>
          <w:rtl/>
        </w:rPr>
        <w:t xml:space="preserve"> </w:t>
      </w:r>
      <w:r w:rsidRPr="0045328B">
        <w:rPr>
          <w:rFonts w:eastAsiaTheme="minorHAnsi" w:cs="Traditional Arabic" w:hint="cs"/>
          <w:sz w:val="36"/>
          <w:szCs w:val="36"/>
          <w:rtl/>
        </w:rPr>
        <w:t>ومسرح</w:t>
      </w:r>
      <w:r w:rsidRPr="0045328B">
        <w:rPr>
          <w:rFonts w:eastAsiaTheme="minorHAnsi" w:cs="Traditional Arabic"/>
          <w:sz w:val="36"/>
          <w:szCs w:val="36"/>
          <w:rtl/>
        </w:rPr>
        <w:t xml:space="preserve"> </w:t>
      </w:r>
      <w:r w:rsidRPr="0045328B">
        <w:rPr>
          <w:rFonts w:eastAsiaTheme="minorHAnsi" w:cs="Traditional Arabic" w:hint="cs"/>
          <w:sz w:val="36"/>
          <w:szCs w:val="36"/>
          <w:rtl/>
        </w:rPr>
        <w:t>التَأنّس</w:t>
      </w:r>
      <w:r w:rsidRPr="0045328B">
        <w:rPr>
          <w:rFonts w:eastAsiaTheme="minorHAnsi" w:cs="Traditional Arabic" w:hint="cs"/>
          <w:color w:val="FF0000"/>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مُلَح</w:t>
      </w:r>
      <w:r w:rsidRPr="0045328B">
        <w:rPr>
          <w:rFonts w:eastAsiaTheme="minorHAnsi" w:cs="Traditional Arabic" w:hint="cs"/>
          <w:color w:val="FF0000"/>
          <w:sz w:val="36"/>
          <w:szCs w:val="36"/>
          <w:rtl/>
        </w:rPr>
        <w:t xml:space="preserve"> </w:t>
      </w:r>
      <w:r w:rsidRPr="0045328B">
        <w:rPr>
          <w:rFonts w:eastAsiaTheme="minorHAnsi" w:cs="Traditional Arabic" w:hint="cs"/>
          <w:sz w:val="36"/>
          <w:szCs w:val="36"/>
          <w:rtl/>
        </w:rPr>
        <w:t>أهل</w:t>
      </w:r>
      <w:r w:rsidRPr="0045328B">
        <w:rPr>
          <w:rFonts w:eastAsiaTheme="minorHAnsi" w:cs="Traditional Arabic"/>
          <w:sz w:val="36"/>
          <w:szCs w:val="36"/>
          <w:rtl/>
        </w:rPr>
        <w:t xml:space="preserve"> </w:t>
      </w:r>
      <w:r w:rsidRPr="0045328B">
        <w:rPr>
          <w:rFonts w:eastAsiaTheme="minorHAnsi" w:cs="Traditional Arabic" w:hint="cs"/>
          <w:sz w:val="36"/>
          <w:szCs w:val="36"/>
          <w:rtl/>
        </w:rPr>
        <w:t>الأندلس</w:t>
      </w:r>
      <w:r w:rsidRPr="0045328B">
        <w:rPr>
          <w:rFonts w:eastAsiaTheme="minorHAnsi" w:cs="Traditional Arabic"/>
          <w:sz w:val="36"/>
          <w:szCs w:val="36"/>
          <w:rtl/>
        </w:rPr>
        <w:t xml:space="preserve"> (</w:t>
      </w:r>
      <w:r w:rsidRPr="0045328B">
        <w:rPr>
          <w:rFonts w:eastAsiaTheme="minorHAnsi" w:cs="Traditional Arabic" w:hint="cs"/>
          <w:sz w:val="36"/>
          <w:szCs w:val="36"/>
          <w:rtl/>
        </w:rPr>
        <w:t>ص</w:t>
      </w:r>
      <w:r w:rsidRPr="0045328B">
        <w:rPr>
          <w:rFonts w:eastAsiaTheme="minorHAnsi" w:cs="Traditional Arabic"/>
          <w:sz w:val="36"/>
          <w:szCs w:val="36"/>
          <w:rtl/>
        </w:rPr>
        <w:t>: 297-299)</w:t>
      </w:r>
      <w:r w:rsidRPr="0045328B">
        <w:rPr>
          <w:rFonts w:eastAsiaTheme="minorHAnsi" w:cs="Traditional Arabic" w:hint="cs"/>
          <w:sz w:val="36"/>
          <w:szCs w:val="36"/>
          <w:rtl/>
        </w:rPr>
        <w:t xml:space="preserve">, كما ترجم له تلميذاه </w:t>
      </w:r>
      <w:r w:rsidR="003235BC" w:rsidRPr="0045328B">
        <w:rPr>
          <w:rFonts w:eastAsiaTheme="minorHAnsi" w:cs="Traditional Arabic" w:hint="cs"/>
          <w:sz w:val="36"/>
          <w:szCs w:val="36"/>
          <w:rtl/>
        </w:rPr>
        <w:t>القاضي عياض</w:t>
      </w:r>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القاضي</w:instrText>
      </w:r>
      <w:r w:rsidR="003235BC" w:rsidRPr="0045328B">
        <w:rPr>
          <w:rtl/>
        </w:rPr>
        <w:instrText xml:space="preserve"> </w:instrText>
      </w:r>
      <w:r w:rsidR="003235BC" w:rsidRPr="0045328B">
        <w:rPr>
          <w:rFonts w:hint="eastAsia"/>
          <w:rtl/>
        </w:rPr>
        <w:instrText>عياض</w:instrText>
      </w:r>
      <w:r w:rsidR="003235BC" w:rsidRPr="0045328B">
        <w:instrText xml:space="preserve">" </w:instrText>
      </w:r>
      <w:r w:rsidR="003235BC" w:rsidRPr="0045328B">
        <w:rPr>
          <w:rFonts w:eastAsiaTheme="minorHAnsi" w:cs="Traditional Arabic"/>
          <w:sz w:val="36"/>
          <w:szCs w:val="36"/>
          <w:rtl/>
        </w:rPr>
        <w:fldChar w:fldCharType="end"/>
      </w:r>
      <w:r w:rsidRPr="0045328B">
        <w:rPr>
          <w:rFonts w:eastAsiaTheme="minorHAnsi" w:cs="Traditional Arabic" w:hint="cs"/>
          <w:sz w:val="36"/>
          <w:szCs w:val="36"/>
          <w:rtl/>
        </w:rPr>
        <w:t xml:space="preserve"> (ت:544) في </w:t>
      </w:r>
      <w:r w:rsidR="00577658" w:rsidRPr="0045328B">
        <w:rPr>
          <w:rFonts w:eastAsiaTheme="minorHAnsi" w:cs="Traditional Arabic" w:hint="cs"/>
          <w:sz w:val="36"/>
          <w:szCs w:val="36"/>
          <w:rtl/>
        </w:rPr>
        <w:t xml:space="preserve">كتابه </w:t>
      </w:r>
      <w:r w:rsidRPr="0045328B">
        <w:rPr>
          <w:rFonts w:eastAsiaTheme="minorHAnsi" w:cs="Traditional Arabic" w:hint="cs"/>
          <w:sz w:val="36"/>
          <w:szCs w:val="36"/>
          <w:rtl/>
        </w:rPr>
        <w:t>الغنية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شيوخ</w:t>
      </w:r>
      <w:r w:rsidRPr="0045328B">
        <w:rPr>
          <w:rFonts w:eastAsiaTheme="minorHAnsi" w:cs="Traditional Arabic"/>
          <w:sz w:val="36"/>
          <w:szCs w:val="36"/>
          <w:rtl/>
        </w:rPr>
        <w:t xml:space="preserve"> </w:t>
      </w:r>
      <w:r w:rsidR="003235BC" w:rsidRPr="0045328B">
        <w:rPr>
          <w:rFonts w:eastAsiaTheme="minorHAnsi" w:cs="Traditional Arabic" w:hint="cs"/>
          <w:sz w:val="36"/>
          <w:szCs w:val="36"/>
          <w:rtl/>
        </w:rPr>
        <w:t>القاضي عياض</w:t>
      </w:r>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القاضي</w:instrText>
      </w:r>
      <w:r w:rsidR="003235BC" w:rsidRPr="0045328B">
        <w:rPr>
          <w:rtl/>
        </w:rPr>
        <w:instrText xml:space="preserve"> </w:instrText>
      </w:r>
      <w:r w:rsidR="003235BC" w:rsidRPr="0045328B">
        <w:rPr>
          <w:rFonts w:hint="eastAsia"/>
          <w:rtl/>
        </w:rPr>
        <w:instrText>عياض</w:instrText>
      </w:r>
      <w:r w:rsidR="003235BC" w:rsidRPr="0045328B">
        <w:instrText xml:space="preserve">" </w:instrText>
      </w:r>
      <w:r w:rsidR="003235BC" w:rsidRPr="0045328B">
        <w:rPr>
          <w:rFonts w:eastAsiaTheme="minorHAnsi" w:cs="Traditional Arabic"/>
          <w:sz w:val="36"/>
          <w:szCs w:val="36"/>
          <w:rtl/>
        </w:rPr>
        <w:fldChar w:fldCharType="end"/>
      </w:r>
      <w:r w:rsidRPr="0045328B">
        <w:rPr>
          <w:rFonts w:eastAsiaTheme="minorHAnsi" w:cs="Traditional Arabic"/>
          <w:sz w:val="36"/>
          <w:szCs w:val="36"/>
          <w:rtl/>
        </w:rPr>
        <w:t>(</w:t>
      </w:r>
      <w:r w:rsidRPr="0045328B">
        <w:rPr>
          <w:rFonts w:eastAsiaTheme="minorHAnsi" w:cs="Traditional Arabic" w:hint="cs"/>
          <w:sz w:val="36"/>
          <w:szCs w:val="36"/>
          <w:rtl/>
        </w:rPr>
        <w:t>ص</w:t>
      </w:r>
      <w:r w:rsidRPr="0045328B">
        <w:rPr>
          <w:rFonts w:eastAsiaTheme="minorHAnsi" w:cs="Traditional Arabic"/>
          <w:sz w:val="36"/>
          <w:szCs w:val="36"/>
          <w:rtl/>
        </w:rPr>
        <w:t xml:space="preserve">: </w:t>
      </w:r>
      <w:r w:rsidRPr="0045328B">
        <w:rPr>
          <w:rFonts w:eastAsiaTheme="minorHAnsi" w:cs="Traditional Arabic" w:hint="cs"/>
          <w:sz w:val="36"/>
          <w:szCs w:val="36"/>
          <w:rtl/>
        </w:rPr>
        <w:t>66-72</w:t>
      </w:r>
      <w:r w:rsidR="00577658" w:rsidRPr="0045328B">
        <w:rPr>
          <w:rFonts w:eastAsiaTheme="minorHAnsi" w:cs="Traditional Arabic"/>
          <w:sz w:val="36"/>
          <w:szCs w:val="36"/>
          <w:rtl/>
        </w:rPr>
        <w:t>)</w:t>
      </w:r>
      <w:r w:rsidR="00577658" w:rsidRPr="0045328B">
        <w:rPr>
          <w:rFonts w:eastAsiaTheme="minorHAnsi" w:cs="Traditional Arabic" w:hint="cs"/>
          <w:sz w:val="36"/>
          <w:szCs w:val="36"/>
          <w:rtl/>
        </w:rPr>
        <w:t>, و</w:t>
      </w:r>
      <w:r w:rsidR="003235BC" w:rsidRPr="0045328B">
        <w:rPr>
          <w:rFonts w:eastAsiaTheme="minorHAnsi" w:cs="Traditional Arabic" w:hint="cs"/>
          <w:sz w:val="36"/>
          <w:szCs w:val="36"/>
          <w:rtl/>
        </w:rPr>
        <w:t xml:space="preserve">ابن </w:t>
      </w:r>
      <w:proofErr w:type="spellStart"/>
      <w:r w:rsidR="003235BC" w:rsidRPr="0045328B">
        <w:rPr>
          <w:rFonts w:eastAsiaTheme="minorHAnsi" w:cs="Traditional Arabic" w:hint="cs"/>
          <w:sz w:val="36"/>
          <w:szCs w:val="36"/>
          <w:rtl/>
        </w:rPr>
        <w:t>بشكوال</w:t>
      </w:r>
      <w:proofErr w:type="spellEnd"/>
      <w:r w:rsidRPr="0045328B">
        <w:rPr>
          <w:rFonts w:eastAsiaTheme="minorHAnsi" w:cs="Traditional Arabic"/>
          <w:sz w:val="36"/>
          <w:szCs w:val="36"/>
          <w:rtl/>
        </w:rPr>
        <w:t xml:space="preserve"> </w:t>
      </w:r>
      <w:r w:rsidRPr="0045328B">
        <w:rPr>
          <w:rFonts w:eastAsiaTheme="minorHAnsi" w:cs="Traditional Arabic" w:hint="cs"/>
          <w:sz w:val="36"/>
          <w:szCs w:val="36"/>
          <w:rtl/>
        </w:rPr>
        <w:t>(ت: 578) في كتابه الص</w:t>
      </w:r>
      <w:r w:rsidR="00577658" w:rsidRPr="0045328B">
        <w:rPr>
          <w:rFonts w:eastAsiaTheme="minorHAnsi" w:cs="Traditional Arabic" w:hint="cs"/>
          <w:sz w:val="36"/>
          <w:szCs w:val="36"/>
          <w:rtl/>
        </w:rPr>
        <w:t>ّ</w:t>
      </w:r>
      <w:r w:rsidRPr="0045328B">
        <w:rPr>
          <w:rFonts w:eastAsiaTheme="minorHAnsi" w:cs="Traditional Arabic" w:hint="cs"/>
          <w:sz w:val="36"/>
          <w:szCs w:val="36"/>
          <w:rtl/>
        </w:rPr>
        <w:t>لة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تاريخ</w:t>
      </w:r>
      <w:r w:rsidRPr="0045328B">
        <w:rPr>
          <w:rFonts w:eastAsiaTheme="minorHAnsi" w:cs="Traditional Arabic"/>
          <w:sz w:val="36"/>
          <w:szCs w:val="36"/>
          <w:rtl/>
        </w:rPr>
        <w:t xml:space="preserve"> </w:t>
      </w:r>
      <w:r w:rsidRPr="0045328B">
        <w:rPr>
          <w:rFonts w:eastAsiaTheme="minorHAnsi" w:cs="Traditional Arabic" w:hint="cs"/>
          <w:sz w:val="36"/>
          <w:szCs w:val="36"/>
          <w:rtl/>
        </w:rPr>
        <w:t>أئمة</w:t>
      </w:r>
      <w:r w:rsidRPr="0045328B">
        <w:rPr>
          <w:rFonts w:eastAsiaTheme="minorHAnsi" w:cs="Traditional Arabic"/>
          <w:sz w:val="36"/>
          <w:szCs w:val="36"/>
          <w:rtl/>
        </w:rPr>
        <w:t xml:space="preserve"> </w:t>
      </w:r>
      <w:r w:rsidRPr="0045328B">
        <w:rPr>
          <w:rFonts w:eastAsiaTheme="minorHAnsi" w:cs="Traditional Arabic" w:hint="cs"/>
          <w:sz w:val="36"/>
          <w:szCs w:val="36"/>
          <w:rtl/>
        </w:rPr>
        <w:t>الأندلس</w:t>
      </w:r>
      <w:r w:rsidRPr="0045328B">
        <w:rPr>
          <w:rFonts w:eastAsiaTheme="minorHAnsi" w:cs="Traditional Arabic"/>
          <w:sz w:val="36"/>
          <w:szCs w:val="36"/>
          <w:rtl/>
        </w:rPr>
        <w:t xml:space="preserve"> (</w:t>
      </w:r>
      <w:r w:rsidRPr="0045328B">
        <w:rPr>
          <w:rFonts w:eastAsiaTheme="minorHAnsi" w:cs="Traditional Arabic" w:hint="cs"/>
          <w:sz w:val="36"/>
          <w:szCs w:val="36"/>
          <w:rtl/>
        </w:rPr>
        <w:t>ص</w:t>
      </w:r>
      <w:r w:rsidRPr="0045328B">
        <w:rPr>
          <w:rFonts w:eastAsiaTheme="minorHAnsi" w:cs="Traditional Arabic"/>
          <w:sz w:val="36"/>
          <w:szCs w:val="36"/>
          <w:rtl/>
        </w:rPr>
        <w:t xml:space="preserve">: </w:t>
      </w:r>
      <w:r w:rsidRPr="0045328B">
        <w:rPr>
          <w:rFonts w:eastAsiaTheme="minorHAnsi" w:cs="Traditional Arabic" w:hint="cs"/>
          <w:sz w:val="36"/>
          <w:szCs w:val="36"/>
          <w:rtl/>
        </w:rPr>
        <w:t>558-559</w:t>
      </w:r>
      <w:r w:rsidRPr="0045328B">
        <w:rPr>
          <w:rFonts w:eastAsiaTheme="minorHAnsi" w:cs="Traditional Arabic"/>
          <w:sz w:val="36"/>
          <w:szCs w:val="36"/>
          <w:rtl/>
        </w:rPr>
        <w:t>)</w:t>
      </w:r>
      <w:r w:rsidRPr="0045328B">
        <w:rPr>
          <w:rFonts w:eastAsiaTheme="minorHAnsi" w:cs="Traditional Arabic" w:hint="cs"/>
          <w:sz w:val="36"/>
          <w:szCs w:val="36"/>
          <w:rtl/>
        </w:rPr>
        <w:t>, وما كتبه هؤلاء الثلاثة في كتبهم كانت المعين لمن جاء بعدهم ممن ترجموا له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3"/>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واعتنيت في هذه الترجمة الموجزة بإيراد ما كتبه المؤلف عن نفسه في كتبه؛ خاصة في مقدمة كتابه قانون التأويل, حيث اختصر كتابه الموشح باسم "ترتيب الرحلة للترغيب في الملة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4"/>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EE5AF8">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والآن لا بد </w:t>
      </w:r>
      <w:r w:rsidR="00EE5AF8">
        <w:rPr>
          <w:rFonts w:eastAsiaTheme="minorHAnsi" w:cs="Traditional Arabic" w:hint="cs"/>
          <w:sz w:val="36"/>
          <w:szCs w:val="36"/>
          <w:rtl/>
        </w:rPr>
        <w:t>من البَدء بما شرعت</w:t>
      </w:r>
      <w:r w:rsidRPr="0045328B">
        <w:rPr>
          <w:rFonts w:eastAsiaTheme="minorHAnsi" w:cs="Traditional Arabic" w:hint="cs"/>
          <w:sz w:val="36"/>
          <w:szCs w:val="36"/>
          <w:rtl/>
        </w:rPr>
        <w:t xml:space="preserve"> فيه والله الموفق والهادي للصواب.</w:t>
      </w:r>
    </w:p>
    <w:p w:rsidR="00FE2DDA" w:rsidRPr="0045328B" w:rsidRDefault="00FE2DDA" w:rsidP="00667362">
      <w:pPr>
        <w:spacing w:line="20" w:lineRule="atLeast"/>
        <w:jc w:val="both"/>
        <w:rPr>
          <w:rFonts w:eastAsiaTheme="minorHAnsi" w:cs="Al-Mothnna"/>
          <w:sz w:val="32"/>
          <w:szCs w:val="32"/>
          <w:rtl/>
        </w:rPr>
      </w:pPr>
      <w:r w:rsidRPr="0045328B">
        <w:rPr>
          <w:rFonts w:eastAsiaTheme="minorHAnsi" w:cs="Al-Mothnna"/>
          <w:sz w:val="32"/>
          <w:szCs w:val="32"/>
          <w:rtl/>
        </w:rPr>
        <w:br w:type="page"/>
      </w:r>
    </w:p>
    <w:p w:rsidR="00FE2DDA" w:rsidRPr="0045328B" w:rsidRDefault="00FE2DDA" w:rsidP="00667362">
      <w:pPr>
        <w:spacing w:line="20" w:lineRule="atLeast"/>
        <w:jc w:val="both"/>
        <w:rPr>
          <w:rFonts w:eastAsiaTheme="minorHAnsi" w:cs="Al-Mothnna"/>
          <w:sz w:val="32"/>
          <w:szCs w:val="32"/>
          <w:rtl/>
        </w:rPr>
      </w:pPr>
    </w:p>
    <w:p w:rsidR="00FE2DDA" w:rsidRPr="0045328B" w:rsidRDefault="00FE2DDA" w:rsidP="00667362">
      <w:pPr>
        <w:spacing w:after="0" w:line="240" w:lineRule="auto"/>
        <w:ind w:left="720"/>
        <w:jc w:val="both"/>
        <w:rPr>
          <w:rFonts w:ascii="Traditional Arabic" w:eastAsiaTheme="minorHAnsi" w:hAnsi="Traditional Arabic" w:cs="Traditional Arabic"/>
          <w:sz w:val="36"/>
          <w:szCs w:val="36"/>
          <w:rtl/>
        </w:rPr>
      </w:pPr>
      <w:r w:rsidRPr="0045328B">
        <w:rPr>
          <w:rFonts w:eastAsiaTheme="minorHAnsi" w:cs="Traditional Arabic"/>
          <w:noProof/>
          <w:sz w:val="40"/>
          <w:szCs w:val="30"/>
        </w:rPr>
        <mc:AlternateContent>
          <mc:Choice Requires="wps">
            <w:drawing>
              <wp:anchor distT="0" distB="0" distL="114300" distR="114300" simplePos="0" relativeHeight="251708416" behindDoc="0" locked="0" layoutInCell="1" allowOverlap="1" wp14:anchorId="081E701F" wp14:editId="12C01567">
                <wp:simplePos x="0" y="0"/>
                <wp:positionH relativeFrom="column">
                  <wp:posOffset>837565</wp:posOffset>
                </wp:positionH>
                <wp:positionV relativeFrom="paragraph">
                  <wp:posOffset>-364490</wp:posOffset>
                </wp:positionV>
                <wp:extent cx="3459480" cy="431800"/>
                <wp:effectExtent l="0" t="0" r="83820" b="82550"/>
                <wp:wrapNone/>
                <wp:docPr id="47" name="مستطيل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9480" cy="43180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7" o:spid="_x0000_s1026" style="position:absolute;left:0;text-align:left;margin-left:65.95pt;margin-top:-28.7pt;width:272.4pt;height: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" fillcolor="gray" stroked="f" strokecolor="#4d4d4d">
                <v:shadow on="t" opacity=".5" offset="6pt,6pt"/>
              </v:rect>
            </w:pict>
          </mc:Fallback>
        </mc:AlternateContent>
      </w:r>
      <w:r w:rsidRPr="0045328B">
        <w:rPr>
          <w:rFonts w:eastAsiaTheme="minorHAnsi" w:cs="Traditional Arabic"/>
          <w:noProof/>
          <w:sz w:val="40"/>
          <w:szCs w:val="30"/>
        </w:rPr>
        <mc:AlternateContent>
          <mc:Choice Requires="wps">
            <w:drawing>
              <wp:anchor distT="0" distB="0" distL="114300" distR="114300" simplePos="0" relativeHeight="251709440" behindDoc="0" locked="0" layoutInCell="1" allowOverlap="1" wp14:anchorId="6E01D679" wp14:editId="578DD9CA">
                <wp:simplePos x="0" y="0"/>
                <wp:positionH relativeFrom="column">
                  <wp:posOffset>768985</wp:posOffset>
                </wp:positionH>
                <wp:positionV relativeFrom="paragraph">
                  <wp:posOffset>-449580</wp:posOffset>
                </wp:positionV>
                <wp:extent cx="3460115" cy="425450"/>
                <wp:effectExtent l="19050" t="19050" r="26035" b="12700"/>
                <wp:wrapNone/>
                <wp:docPr id="46" name="مستطيل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115" cy="425450"/>
                        </a:xfrm>
                        <a:prstGeom prst="rect">
                          <a:avLst/>
                        </a:prstGeom>
                        <a:solidFill>
                          <a:srgbClr val="FFFFFF"/>
                        </a:solidFill>
                        <a:ln w="38100" cmpd="dbl">
                          <a:solidFill>
                            <a:srgbClr val="000000"/>
                          </a:solidFill>
                          <a:miter lim="800000"/>
                          <a:headEnd/>
                          <a:tailEnd/>
                        </a:ln>
                      </wps:spPr>
                      <wps:txbx>
                        <w:txbxContent>
                          <w:p w:rsidR="00506C5A" w:rsidRPr="00475106" w:rsidRDefault="00506C5A" w:rsidP="00FE2DDA">
                            <w:pPr>
                              <w:spacing w:line="20" w:lineRule="atLeast"/>
                              <w:jc w:val="center"/>
                              <w:rPr>
                                <w:rFonts w:ascii="A 3D Max Alsalam" w:hAnsi="A 3D Max Alsalam" w:cs="Al-Rashed Sayidty"/>
                                <w:sz w:val="28"/>
                                <w:szCs w:val="28"/>
                                <w:rtl/>
                              </w:rPr>
                            </w:pPr>
                            <w:r w:rsidRPr="00475106">
                              <w:rPr>
                                <w:rFonts w:ascii="A 3D Max Alsalam" w:hAnsi="A 3D Max Alsalam" w:cs="Al-Rashed Sayidty"/>
                                <w:sz w:val="28"/>
                                <w:szCs w:val="28"/>
                                <w:rtl/>
                              </w:rPr>
                              <w:t>المبحث الأول: اسـمه، ولقبه، وكنيته، ونسـبه</w:t>
                            </w:r>
                          </w:p>
                          <w:p w:rsidR="00506C5A" w:rsidRPr="00B0563A" w:rsidRDefault="00506C5A" w:rsidP="00FE2DDA">
                            <w:pPr>
                              <w:rPr>
                                <w:rFonts w:cs="Monotype Kouf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6" o:spid="_x0000_s1034" style="position:absolute;left:0;text-align:left;margin-left:60.55pt;margin-top:-35.4pt;width:272.45pt;height: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" strokeweight="3pt">
                <v:stroke linestyle="thinThin"/>
                <v:textbox>
                  <w:txbxContent>
                    <w:p w:rsidR="00A57301" w:rsidRPr="00475106" w:rsidRDefault="00A57301" w:rsidP="00FE2DDA">
                      <w:pPr>
                        <w:spacing w:line="20" w:lineRule="atLeast"/>
                        <w:jc w:val="center"/>
                        <w:rPr>
                          <w:rFonts w:ascii="A 3D Max Alsalam" w:hAnsi="A 3D Max Alsalam" w:cs="Al-Rashed Sayidty"/>
                          <w:sz w:val="28"/>
                          <w:szCs w:val="28"/>
                          <w:rtl/>
                        </w:rPr>
                      </w:pPr>
                      <w:r w:rsidRPr="00475106">
                        <w:rPr>
                          <w:rFonts w:ascii="A 3D Max Alsalam" w:hAnsi="A 3D Max Alsalam" w:cs="Al-Rashed Sayidty"/>
                          <w:sz w:val="28"/>
                          <w:szCs w:val="28"/>
                          <w:rtl/>
                        </w:rPr>
                        <w:t>المبحث الأول: اسـمه، ولقبه، وكنيته، ونسـبه</w:t>
                      </w:r>
                    </w:p>
                    <w:p w:rsidR="00A57301" w:rsidRPr="00B0563A" w:rsidRDefault="00A57301" w:rsidP="00FE2DDA">
                      <w:pPr>
                        <w:rPr>
                          <w:rFonts w:cs="Monotype Koufi"/>
                          <w:sz w:val="36"/>
                          <w:szCs w:val="36"/>
                        </w:rPr>
                      </w:pPr>
                    </w:p>
                  </w:txbxContent>
                </v:textbox>
              </v:rect>
            </w:pict>
          </mc:Fallback>
        </mc:AlternateConten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sz w:val="36"/>
          <w:szCs w:val="36"/>
          <w:rtl/>
        </w:rPr>
        <w:t>محم</w:t>
      </w:r>
      <w:r w:rsidR="00E32871">
        <w:rPr>
          <w:rFonts w:eastAsiaTheme="minorHAnsi" w:cs="Traditional Arabic" w:hint="cs"/>
          <w:sz w:val="36"/>
          <w:szCs w:val="36"/>
          <w:rtl/>
        </w:rPr>
        <w:t>ّ</w:t>
      </w:r>
      <w:r w:rsidRPr="0045328B">
        <w:rPr>
          <w:rFonts w:eastAsiaTheme="minorHAnsi" w:cs="Traditional Arabic"/>
          <w:sz w:val="36"/>
          <w:szCs w:val="36"/>
          <w:rtl/>
        </w:rPr>
        <w:t xml:space="preserve">د بن عبد الله بن محمد بن عبد الله بن أحمد بن محمد بن عبد الله بن العربي </w:t>
      </w:r>
      <w:proofErr w:type="spellStart"/>
      <w:r w:rsidRPr="0045328B">
        <w:rPr>
          <w:rFonts w:eastAsiaTheme="minorHAnsi" w:cs="Traditional Arabic"/>
          <w:sz w:val="36"/>
          <w:szCs w:val="36"/>
          <w:rtl/>
        </w:rPr>
        <w:t>ال</w:t>
      </w:r>
      <w:r w:rsidRPr="0045328B">
        <w:rPr>
          <w:rFonts w:eastAsiaTheme="minorHAnsi" w:cs="Traditional Arabic" w:hint="cs"/>
          <w:sz w:val="36"/>
          <w:szCs w:val="36"/>
          <w:rtl/>
        </w:rPr>
        <w:t>م</w:t>
      </w:r>
      <w:r w:rsidR="00E32871">
        <w:rPr>
          <w:rFonts w:eastAsiaTheme="minorHAnsi" w:cs="Traditional Arabic" w:hint="cs"/>
          <w:sz w:val="36"/>
          <w:szCs w:val="36"/>
          <w:rtl/>
        </w:rPr>
        <w:t>َ</w:t>
      </w:r>
      <w:r w:rsidRPr="0045328B">
        <w:rPr>
          <w:rFonts w:eastAsiaTheme="minorHAnsi" w:cs="Traditional Arabic"/>
          <w:sz w:val="36"/>
          <w:szCs w:val="36"/>
          <w:rtl/>
        </w:rPr>
        <w:t>ع</w:t>
      </w:r>
      <w:r w:rsidR="00E32871">
        <w:rPr>
          <w:rFonts w:eastAsiaTheme="minorHAnsi" w:cs="Traditional Arabic" w:hint="cs"/>
          <w:sz w:val="36"/>
          <w:szCs w:val="36"/>
          <w:rtl/>
        </w:rPr>
        <w:t>َ</w:t>
      </w:r>
      <w:r w:rsidRPr="0045328B">
        <w:rPr>
          <w:rFonts w:eastAsiaTheme="minorHAnsi" w:cs="Traditional Arabic"/>
          <w:sz w:val="36"/>
          <w:szCs w:val="36"/>
          <w:rtl/>
        </w:rPr>
        <w:t>افري</w:t>
      </w:r>
      <w:proofErr w:type="spellEnd"/>
      <w:r w:rsidRPr="0045328B">
        <w:rPr>
          <w:rFonts w:eastAsiaTheme="minorHAnsi" w:cs="Traditional Arabic" w:hint="cs"/>
          <w:sz w:val="36"/>
          <w:szCs w:val="36"/>
          <w:rtl/>
        </w:rPr>
        <w:t xml:space="preserve"> الإشبيلي.</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ويكن</w:t>
      </w:r>
      <w:r w:rsidR="00E32871">
        <w:rPr>
          <w:rFonts w:eastAsiaTheme="minorHAnsi" w:cs="Traditional Arabic" w:hint="cs"/>
          <w:sz w:val="36"/>
          <w:szCs w:val="36"/>
          <w:rtl/>
        </w:rPr>
        <w:t>ّ</w:t>
      </w:r>
      <w:r w:rsidRPr="0045328B">
        <w:rPr>
          <w:rFonts w:eastAsiaTheme="minorHAnsi" w:cs="Traditional Arabic" w:hint="cs"/>
          <w:sz w:val="36"/>
          <w:szCs w:val="36"/>
          <w:rtl/>
        </w:rPr>
        <w:t>ى</w:t>
      </w:r>
      <w:r w:rsidRPr="0045328B">
        <w:rPr>
          <w:rFonts w:eastAsiaTheme="minorHAnsi" w:cs="Traditional Arabic"/>
          <w:sz w:val="36"/>
          <w:szCs w:val="36"/>
          <w:rtl/>
        </w:rPr>
        <w:t xml:space="preserve"> </w:t>
      </w:r>
      <w:r w:rsidRPr="0045328B">
        <w:rPr>
          <w:rFonts w:eastAsiaTheme="minorHAnsi" w:cs="Traditional Arabic" w:hint="cs"/>
          <w:sz w:val="36"/>
          <w:szCs w:val="36"/>
          <w:rtl/>
        </w:rPr>
        <w:t>بأبي</w:t>
      </w:r>
      <w:r w:rsidRPr="0045328B">
        <w:rPr>
          <w:rFonts w:eastAsiaTheme="minorHAnsi" w:cs="Traditional Arabic"/>
          <w:sz w:val="36"/>
          <w:szCs w:val="36"/>
          <w:rtl/>
        </w:rPr>
        <w:t xml:space="preserve"> </w:t>
      </w:r>
      <w:r w:rsidRPr="0045328B">
        <w:rPr>
          <w:rFonts w:eastAsiaTheme="minorHAnsi" w:cs="Traditional Arabic" w:hint="cs"/>
          <w:sz w:val="36"/>
          <w:szCs w:val="36"/>
          <w:rtl/>
        </w:rPr>
        <w:t>بكر، وتتفق المصادر على ذكر هذه الكنية ولا يعرف سببها, حيث لا يعرف له ولد يسمى "بكر", ولعله كنى بكنية الخليفة الأول أبي بكر الصديق رضي الله عنه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5"/>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ويلقب</w:t>
      </w:r>
      <w:r w:rsidRPr="0045328B">
        <w:rPr>
          <w:rFonts w:eastAsiaTheme="minorHAnsi" w:cs="Traditional Arabic"/>
          <w:sz w:val="36"/>
          <w:szCs w:val="36"/>
          <w:rtl/>
        </w:rPr>
        <w:t xml:space="preserve"> </w:t>
      </w:r>
      <w:r w:rsidRPr="0045328B">
        <w:rPr>
          <w:rFonts w:eastAsiaTheme="minorHAnsi" w:cs="Traditional Arabic" w:hint="cs"/>
          <w:sz w:val="36"/>
          <w:szCs w:val="36"/>
          <w:rtl/>
        </w:rPr>
        <w:t>بالقاضي؛ وقد</w:t>
      </w:r>
      <w:r w:rsidRPr="0045328B">
        <w:rPr>
          <w:rFonts w:eastAsiaTheme="minorHAnsi" w:cs="Traditional Arabic"/>
          <w:sz w:val="36"/>
          <w:szCs w:val="36"/>
          <w:rtl/>
        </w:rPr>
        <w:t xml:space="preserve"> </w:t>
      </w:r>
      <w:r w:rsidRPr="0045328B">
        <w:rPr>
          <w:rFonts w:eastAsiaTheme="minorHAnsi" w:cs="Traditional Arabic" w:hint="cs"/>
          <w:sz w:val="36"/>
          <w:szCs w:val="36"/>
          <w:rtl/>
        </w:rPr>
        <w:t>اشتهر</w:t>
      </w:r>
      <w:r w:rsidRPr="0045328B">
        <w:rPr>
          <w:rFonts w:eastAsiaTheme="minorHAnsi" w:cs="Traditional Arabic"/>
          <w:sz w:val="36"/>
          <w:szCs w:val="36"/>
          <w:rtl/>
        </w:rPr>
        <w:t>:</w:t>
      </w:r>
      <w:r w:rsidRPr="0045328B">
        <w:rPr>
          <w:rFonts w:eastAsiaTheme="minorHAnsi" w:cs="Traditional Arabic" w:hint="cs"/>
          <w:sz w:val="36"/>
          <w:szCs w:val="36"/>
          <w:rtl/>
        </w:rPr>
        <w:t xml:space="preserve"> بابن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 أو</w:t>
      </w:r>
      <w:r w:rsidRPr="0045328B">
        <w:rPr>
          <w:rFonts w:eastAsiaTheme="minorHAnsi" w:cs="Traditional Arabic"/>
          <w:sz w:val="36"/>
          <w:szCs w:val="36"/>
          <w:rtl/>
        </w:rPr>
        <w:t>:</w:t>
      </w:r>
      <w:r w:rsidRPr="0045328B">
        <w:rPr>
          <w:rFonts w:eastAsiaTheme="minorHAnsi" w:cs="Traditional Arabic" w:hint="cs"/>
          <w:sz w:val="36"/>
          <w:szCs w:val="36"/>
          <w:rtl/>
        </w:rPr>
        <w:t xml:space="preserve"> بأبي</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 أو</w:t>
      </w:r>
      <w:r w:rsidRPr="0045328B">
        <w:rPr>
          <w:rFonts w:eastAsiaTheme="minorHAnsi" w:cs="Traditional Arabic"/>
          <w:sz w:val="36"/>
          <w:szCs w:val="36"/>
          <w:rtl/>
        </w:rPr>
        <w:t>:</w:t>
      </w:r>
      <w:r w:rsidRPr="0045328B">
        <w:rPr>
          <w:rFonts w:eastAsiaTheme="minorHAnsi" w:cs="Traditional Arabic" w:hint="cs"/>
          <w:sz w:val="36"/>
          <w:szCs w:val="36"/>
          <w:rtl/>
        </w:rPr>
        <w:t xml:space="preserve"> بالقاضي</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proofErr w:type="spellStart"/>
      <w:r w:rsidRPr="0045328B">
        <w:rPr>
          <w:rFonts w:eastAsiaTheme="minorHAnsi" w:cs="Traditional Arabic" w:hint="cs"/>
          <w:sz w:val="36"/>
          <w:szCs w:val="36"/>
          <w:rtl/>
        </w:rPr>
        <w:t>والمَعَافري</w:t>
      </w:r>
      <w:proofErr w:type="spellEnd"/>
      <w:r w:rsidRPr="0045328B">
        <w:rPr>
          <w:rFonts w:eastAsiaTheme="minorHAnsi" w:cs="Traditional Arabic" w:hint="cs"/>
          <w:sz w:val="36"/>
          <w:szCs w:val="36"/>
          <w:rtl/>
        </w:rPr>
        <w:t>-بفتح الميم والعين ثم ألف بعدها فاء مكسورة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6"/>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وهي نسبة إلى </w:t>
      </w:r>
      <w:r w:rsidRPr="0045328B">
        <w:rPr>
          <w:rFonts w:eastAsiaTheme="minorHAnsi" w:cs="Traditional Arabic"/>
          <w:sz w:val="36"/>
          <w:szCs w:val="36"/>
          <w:rtl/>
        </w:rPr>
        <w:t>معافر بن يعفر بن مالك بن الحارث بن مرة بن أدد</w:t>
      </w:r>
      <w:r w:rsidRPr="0045328B">
        <w:rPr>
          <w:rFonts w:eastAsiaTheme="minorHAnsi" w:cs="Traditional Arabic" w:hint="cs"/>
          <w:sz w:val="36"/>
          <w:szCs w:val="36"/>
          <w:rtl/>
        </w:rPr>
        <w:t>... وهم بطن من القحطانية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7"/>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يقول ابن حزم في الجمهرة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8"/>
      </w:r>
      <w:r w:rsidR="0045328B">
        <w:rPr>
          <w:rFonts w:eastAsiaTheme="minorHAnsi" w:cs="Traditional Arabic"/>
          <w:sz w:val="36"/>
          <w:szCs w:val="36"/>
          <w:vertAlign w:val="superscript"/>
          <w:rtl/>
        </w:rPr>
        <w:t>)</w:t>
      </w:r>
      <w:r w:rsidRPr="0045328B">
        <w:rPr>
          <w:rFonts w:eastAsiaTheme="minorHAnsi" w:cs="Traditional Arabic" w:hint="cs"/>
          <w:sz w:val="36"/>
          <w:szCs w:val="36"/>
          <w:rtl/>
        </w:rPr>
        <w:t>: "</w:t>
      </w:r>
      <w:r w:rsidRPr="0045328B">
        <w:rPr>
          <w:rFonts w:eastAsiaTheme="minorHAnsi" w:cs="Traditional Arabic"/>
          <w:sz w:val="36"/>
          <w:szCs w:val="36"/>
          <w:rtl/>
        </w:rPr>
        <w:t>ولد يعفر بن مالك بن الحارث: المعافر؛ وهم باليمن، والأندلس، ومصر؛ فخملت أنسابهم</w:t>
      </w:r>
      <w:r w:rsidRPr="0045328B">
        <w:rPr>
          <w:rFonts w:eastAsiaTheme="minorHAnsi" w:cs="Traditional Arabic" w:hint="cs"/>
          <w:sz w:val="36"/>
          <w:szCs w:val="36"/>
          <w:rtl/>
        </w:rPr>
        <w:t>,</w:t>
      </w:r>
      <w:r w:rsidRPr="0045328B">
        <w:rPr>
          <w:rFonts w:eastAsiaTheme="minorHAnsi" w:cs="Traditional Arabic"/>
          <w:sz w:val="36"/>
          <w:szCs w:val="36"/>
          <w:rtl/>
        </w:rPr>
        <w:t xml:space="preserve"> ومنهم: أبو عامر محمد بن عبد الله</w:t>
      </w:r>
      <w:r w:rsidRPr="0045328B">
        <w:rPr>
          <w:rFonts w:eastAsiaTheme="minorHAnsi" w:cs="Traditional Arabic" w:hint="cs"/>
          <w:sz w:val="36"/>
          <w:szCs w:val="36"/>
          <w:rtl/>
        </w:rPr>
        <w:t>...-وذكر عدة-</w:t>
      </w:r>
      <w:r w:rsidRPr="0045328B">
        <w:rPr>
          <w:rFonts w:eastAsiaTheme="minorHAnsi" w:cs="Traditional Arabic"/>
          <w:sz w:val="36"/>
          <w:szCs w:val="36"/>
          <w:rtl/>
        </w:rPr>
        <w:t>وهم بيوت متفرقة بالأندلس، ليست لهم دار جامعة</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 xml:space="preserve">والإشبيلي, نسبة إلى مدنية إشبيلية- </w:t>
      </w:r>
      <w:r w:rsidRPr="0045328B">
        <w:rPr>
          <w:rFonts w:eastAsiaTheme="minorHAnsi" w:cs="Traditional Arabic"/>
          <w:sz w:val="36"/>
          <w:szCs w:val="36"/>
          <w:rtl/>
        </w:rPr>
        <w:t>بالكسر ثم السكون، وكسر الباء الموحدة، وياء ساكنة</w:t>
      </w:r>
      <w:r w:rsidRPr="0045328B">
        <w:rPr>
          <w:rFonts w:eastAsiaTheme="minorHAnsi" w:cs="Traditional Arabic" w:hint="cs"/>
          <w:sz w:val="36"/>
          <w:szCs w:val="36"/>
          <w:rtl/>
        </w:rPr>
        <w:t xml:space="preserve">- </w:t>
      </w:r>
      <w:r w:rsidRPr="0045328B">
        <w:rPr>
          <w:rFonts w:eastAsiaTheme="minorHAnsi" w:cs="Traditional Arabic"/>
          <w:sz w:val="36"/>
          <w:szCs w:val="36"/>
          <w:rtl/>
        </w:rPr>
        <w:t>بالأندلس قريبة من البحر</w:t>
      </w:r>
      <w:r w:rsidRPr="0045328B">
        <w:rPr>
          <w:rFonts w:eastAsiaTheme="minorHAnsi" w:cs="Traditional Arabic" w:hint="cs"/>
          <w:sz w:val="36"/>
          <w:szCs w:val="36"/>
          <w:rtl/>
        </w:rPr>
        <w:t xml:space="preserve"> </w:t>
      </w:r>
      <w:r w:rsidRPr="0045328B">
        <w:rPr>
          <w:rFonts w:eastAsiaTheme="minorHAnsi" w:cs="Traditional Arabic"/>
          <w:sz w:val="36"/>
          <w:szCs w:val="36"/>
          <w:rtl/>
        </w:rPr>
        <w:t>جليلة قديمة أزلية، يذكر أهل العلم أن أصل تسميتها إشبال</w:t>
      </w:r>
      <w:r w:rsidRPr="0045328B">
        <w:rPr>
          <w:rFonts w:eastAsiaTheme="minorHAnsi" w:cs="Traditional Arabic" w:hint="cs"/>
          <w:sz w:val="36"/>
          <w:szCs w:val="36"/>
          <w:rtl/>
        </w:rPr>
        <w:t>ي</w:t>
      </w:r>
      <w:r w:rsidRPr="0045328B">
        <w:rPr>
          <w:rFonts w:eastAsiaTheme="minorHAnsi" w:cs="Traditional Arabic"/>
          <w:sz w:val="36"/>
          <w:szCs w:val="36"/>
          <w:rtl/>
        </w:rPr>
        <w:t xml:space="preserve"> معناه المدينة المنبسطة</w:t>
      </w:r>
      <w:r w:rsidRPr="0045328B">
        <w:rPr>
          <w:rFonts w:eastAsiaTheme="minorHAnsi" w:cs="Traditional Arabic" w:hint="cs"/>
          <w:sz w:val="36"/>
          <w:szCs w:val="36"/>
          <w:rtl/>
        </w:rPr>
        <w:t>,</w:t>
      </w:r>
      <w:r w:rsidRPr="0045328B">
        <w:rPr>
          <w:rFonts w:eastAsiaTheme="minorHAnsi" w:cs="Traditional Arabic"/>
          <w:sz w:val="36"/>
          <w:szCs w:val="36"/>
          <w:rtl/>
        </w:rPr>
        <w:t xml:space="preserve"> ينسب إليها خلق كثير من أهل العلم</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9"/>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وأبوه</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محمد</w:t>
      </w:r>
      <w:r w:rsidRPr="0045328B">
        <w:rPr>
          <w:rFonts w:eastAsiaTheme="minorHAnsi" w:cs="Traditional Arabic"/>
          <w:sz w:val="36"/>
          <w:szCs w:val="36"/>
          <w:rtl/>
        </w:rPr>
        <w:t xml:space="preserve"> </w:t>
      </w:r>
      <w:r w:rsidRPr="0045328B">
        <w:rPr>
          <w:rFonts w:eastAsiaTheme="minorHAnsi" w:cs="Traditional Arabic" w:hint="cs"/>
          <w:sz w:val="36"/>
          <w:szCs w:val="36"/>
          <w:rtl/>
        </w:rPr>
        <w:t>عبد</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محمد</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عبد</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أحمد</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محمد</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عبد</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Pr="0045328B">
        <w:rPr>
          <w:rFonts w:eastAsiaTheme="minorHAnsi" w:cs="Traditional Arabic" w:hint="cs"/>
          <w:sz w:val="36"/>
          <w:szCs w:val="36"/>
          <w:rtl/>
        </w:rPr>
        <w:t>ولد</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سنة</w:t>
      </w:r>
      <w:r w:rsidRPr="0045328B">
        <w:rPr>
          <w:rFonts w:eastAsiaTheme="minorHAnsi" w:cs="Traditional Arabic"/>
          <w:sz w:val="36"/>
          <w:szCs w:val="36"/>
          <w:rtl/>
        </w:rPr>
        <w:t xml:space="preserve"> </w:t>
      </w:r>
      <w:r w:rsidRPr="0045328B">
        <w:rPr>
          <w:rFonts w:eastAsiaTheme="minorHAnsi" w:cs="Traditional Arabic" w:hint="cs"/>
          <w:sz w:val="36"/>
          <w:szCs w:val="36"/>
          <w:rtl/>
        </w:rPr>
        <w:t>خمس</w:t>
      </w:r>
      <w:r w:rsidRPr="0045328B">
        <w:rPr>
          <w:rFonts w:eastAsiaTheme="minorHAnsi" w:cs="Traditional Arabic"/>
          <w:sz w:val="36"/>
          <w:szCs w:val="36"/>
          <w:rtl/>
        </w:rPr>
        <w:t xml:space="preserve"> </w:t>
      </w:r>
      <w:r w:rsidRPr="0045328B">
        <w:rPr>
          <w:rFonts w:eastAsiaTheme="minorHAnsi" w:cs="Traditional Arabic" w:hint="cs"/>
          <w:sz w:val="36"/>
          <w:szCs w:val="36"/>
          <w:rtl/>
        </w:rPr>
        <w:t>وثلاثين</w:t>
      </w:r>
      <w:r w:rsidRPr="0045328B">
        <w:rPr>
          <w:rFonts w:eastAsiaTheme="minorHAnsi" w:cs="Traditional Arabic"/>
          <w:sz w:val="36"/>
          <w:szCs w:val="36"/>
          <w:rtl/>
        </w:rPr>
        <w:t xml:space="preserve"> </w:t>
      </w:r>
      <w:r w:rsidRPr="0045328B">
        <w:rPr>
          <w:rFonts w:eastAsiaTheme="minorHAnsi" w:cs="Traditional Arabic" w:hint="cs"/>
          <w:sz w:val="36"/>
          <w:szCs w:val="36"/>
          <w:rtl/>
        </w:rPr>
        <w:t>وأربع</w:t>
      </w:r>
      <w:r w:rsidRPr="0045328B">
        <w:rPr>
          <w:rFonts w:eastAsiaTheme="minorHAnsi" w:cs="Traditional Arabic"/>
          <w:sz w:val="36"/>
          <w:szCs w:val="36"/>
          <w:rtl/>
        </w:rPr>
        <w:t xml:space="preserve"> </w:t>
      </w:r>
      <w:r w:rsidRPr="0045328B">
        <w:rPr>
          <w:rFonts w:eastAsiaTheme="minorHAnsi" w:cs="Traditional Arabic" w:hint="cs"/>
          <w:sz w:val="36"/>
          <w:szCs w:val="36"/>
          <w:rtl/>
        </w:rPr>
        <w:t>مائة.</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 قال عنه الذهبي:</w:t>
      </w:r>
      <w:r w:rsidR="003F668D" w:rsidRPr="0045328B">
        <w:rPr>
          <w:rFonts w:eastAsiaTheme="minorHAnsi" w:cs="Traditional Arabic" w:hint="cs"/>
          <w:sz w:val="36"/>
          <w:szCs w:val="36"/>
          <w:rtl/>
        </w:rPr>
        <w:t xml:space="preserve"> </w:t>
      </w:r>
      <w:r w:rsidRPr="0045328B">
        <w:rPr>
          <w:rFonts w:eastAsiaTheme="minorHAnsi" w:cs="Traditional Arabic" w:hint="cs"/>
          <w:sz w:val="36"/>
          <w:szCs w:val="36"/>
          <w:rtl/>
        </w:rPr>
        <w:t>"</w:t>
      </w:r>
      <w:r w:rsidRPr="0045328B">
        <w:rPr>
          <w:rFonts w:eastAsiaTheme="minorHAnsi" w:cs="Traditional Arabic" w:hint="cs"/>
          <w:sz w:val="40"/>
          <w:szCs w:val="30"/>
          <w:rtl/>
        </w:rPr>
        <w:t xml:space="preserve"> </w:t>
      </w:r>
      <w:r w:rsidRPr="0045328B">
        <w:rPr>
          <w:rFonts w:eastAsiaTheme="minorHAnsi" w:cs="Traditional Arabic" w:hint="cs"/>
          <w:sz w:val="36"/>
          <w:szCs w:val="36"/>
          <w:rtl/>
        </w:rPr>
        <w:t>الإمام،</w:t>
      </w:r>
      <w:r w:rsidRPr="0045328B">
        <w:rPr>
          <w:rFonts w:eastAsiaTheme="minorHAnsi" w:cs="Traditional Arabic"/>
          <w:sz w:val="36"/>
          <w:szCs w:val="36"/>
          <w:rtl/>
        </w:rPr>
        <w:t xml:space="preserve"> </w:t>
      </w:r>
      <w:r w:rsidRPr="0045328B">
        <w:rPr>
          <w:rFonts w:eastAsiaTheme="minorHAnsi" w:cs="Traditional Arabic" w:hint="cs"/>
          <w:sz w:val="36"/>
          <w:szCs w:val="36"/>
          <w:rtl/>
        </w:rPr>
        <w:t>العلامة،</w:t>
      </w:r>
      <w:r w:rsidRPr="0045328B">
        <w:rPr>
          <w:rFonts w:eastAsiaTheme="minorHAnsi" w:cs="Traditional Arabic"/>
          <w:sz w:val="36"/>
          <w:szCs w:val="36"/>
          <w:rtl/>
        </w:rPr>
        <w:t xml:space="preserve"> </w:t>
      </w:r>
      <w:r w:rsidRPr="0045328B">
        <w:rPr>
          <w:rFonts w:eastAsiaTheme="minorHAnsi" w:cs="Traditional Arabic" w:hint="cs"/>
          <w:sz w:val="36"/>
          <w:szCs w:val="36"/>
          <w:rtl/>
        </w:rPr>
        <w:t>الأديب،</w:t>
      </w:r>
      <w:r w:rsidRPr="0045328B">
        <w:rPr>
          <w:rFonts w:eastAsiaTheme="minorHAnsi" w:cs="Traditional Arabic"/>
          <w:sz w:val="36"/>
          <w:szCs w:val="36"/>
          <w:rtl/>
        </w:rPr>
        <w:t xml:space="preserve"> </w:t>
      </w:r>
      <w:r w:rsidRPr="0045328B">
        <w:rPr>
          <w:rFonts w:eastAsiaTheme="minorHAnsi" w:cs="Traditional Arabic" w:hint="cs"/>
          <w:sz w:val="36"/>
          <w:szCs w:val="36"/>
          <w:rtl/>
        </w:rPr>
        <w:t>ذو</w:t>
      </w:r>
      <w:r w:rsidRPr="0045328B">
        <w:rPr>
          <w:rFonts w:eastAsiaTheme="minorHAnsi" w:cs="Traditional Arabic"/>
          <w:sz w:val="36"/>
          <w:szCs w:val="36"/>
          <w:rtl/>
        </w:rPr>
        <w:t xml:space="preserve"> </w:t>
      </w:r>
      <w:r w:rsidRPr="0045328B">
        <w:rPr>
          <w:rFonts w:eastAsiaTheme="minorHAnsi" w:cs="Traditional Arabic" w:hint="cs"/>
          <w:sz w:val="36"/>
          <w:szCs w:val="36"/>
          <w:rtl/>
        </w:rPr>
        <w:t>الفنون،</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محمد</w:t>
      </w:r>
      <w:r w:rsidRPr="0045328B">
        <w:rPr>
          <w:rFonts w:eastAsiaTheme="minorHAnsi" w:cs="Traditional Arabic"/>
          <w:sz w:val="36"/>
          <w:szCs w:val="36"/>
          <w:rtl/>
        </w:rPr>
        <w:t xml:space="preserve"> </w:t>
      </w:r>
      <w:r w:rsidRPr="0045328B">
        <w:rPr>
          <w:rFonts w:eastAsiaTheme="minorHAnsi" w:cs="Traditional Arabic" w:hint="cs"/>
          <w:sz w:val="36"/>
          <w:szCs w:val="36"/>
          <w:rtl/>
        </w:rPr>
        <w:t>عبد</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محمد</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Pr="0045328B">
        <w:rPr>
          <w:rFonts w:eastAsiaTheme="minorHAnsi" w:cs="Traditional Arabic" w:hint="cs"/>
          <w:sz w:val="36"/>
          <w:szCs w:val="36"/>
          <w:rtl/>
        </w:rPr>
        <w:t>الإشبيلي،</w:t>
      </w:r>
      <w:r w:rsidRPr="0045328B">
        <w:rPr>
          <w:rFonts w:eastAsiaTheme="minorHAnsi" w:cs="Traditional Arabic"/>
          <w:sz w:val="36"/>
          <w:szCs w:val="36"/>
          <w:rtl/>
        </w:rPr>
        <w:t xml:space="preserve"> </w:t>
      </w:r>
      <w:r w:rsidRPr="0045328B">
        <w:rPr>
          <w:rFonts w:eastAsiaTheme="minorHAnsi" w:cs="Traditional Arabic" w:hint="cs"/>
          <w:sz w:val="36"/>
          <w:szCs w:val="36"/>
          <w:rtl/>
        </w:rPr>
        <w:t>والد</w:t>
      </w:r>
      <w:r w:rsidRPr="0045328B">
        <w:rPr>
          <w:rFonts w:eastAsiaTheme="minorHAnsi" w:cs="Traditional Arabic"/>
          <w:sz w:val="36"/>
          <w:szCs w:val="36"/>
          <w:rtl/>
        </w:rPr>
        <w:t xml:space="preserve"> </w:t>
      </w:r>
      <w:r w:rsidRPr="0045328B">
        <w:rPr>
          <w:rFonts w:eastAsiaTheme="minorHAnsi" w:cs="Traditional Arabic" w:hint="cs"/>
          <w:sz w:val="36"/>
          <w:szCs w:val="36"/>
          <w:rtl/>
        </w:rPr>
        <w:t>القاضي</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بكر, صحب</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حزم،</w:t>
      </w:r>
      <w:r w:rsidRPr="0045328B">
        <w:rPr>
          <w:rFonts w:eastAsiaTheme="minorHAnsi" w:cs="Traditional Arabic"/>
          <w:sz w:val="36"/>
          <w:szCs w:val="36"/>
          <w:rtl/>
        </w:rPr>
        <w:t xml:space="preserve"> </w:t>
      </w:r>
      <w:r w:rsidRPr="0045328B">
        <w:rPr>
          <w:rFonts w:eastAsiaTheme="minorHAnsi" w:cs="Traditional Arabic" w:hint="cs"/>
          <w:sz w:val="36"/>
          <w:szCs w:val="36"/>
          <w:rtl/>
        </w:rPr>
        <w:t>وأكثر</w:t>
      </w:r>
      <w:r w:rsidRPr="0045328B">
        <w:rPr>
          <w:rFonts w:eastAsiaTheme="minorHAnsi" w:cs="Traditional Arabic"/>
          <w:sz w:val="36"/>
          <w:szCs w:val="36"/>
          <w:rtl/>
        </w:rPr>
        <w:t xml:space="preserve"> </w:t>
      </w:r>
      <w:r w:rsidRPr="0045328B">
        <w:rPr>
          <w:rFonts w:eastAsiaTheme="minorHAnsi" w:cs="Traditional Arabic" w:hint="cs"/>
          <w:sz w:val="36"/>
          <w:szCs w:val="36"/>
          <w:rtl/>
        </w:rPr>
        <w:t>عنه"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0"/>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وقد حصلت</w:t>
      </w:r>
      <w:r w:rsidRPr="0045328B">
        <w:rPr>
          <w:rFonts w:eastAsiaTheme="minorHAnsi" w:cs="Traditional Arabic"/>
          <w:sz w:val="36"/>
          <w:szCs w:val="36"/>
          <w:rtl/>
        </w:rPr>
        <w:t xml:space="preserve"> </w:t>
      </w:r>
      <w:r w:rsidRPr="0045328B">
        <w:rPr>
          <w:rFonts w:eastAsiaTheme="minorHAnsi" w:cs="Traditional Arabic" w:hint="cs"/>
          <w:sz w:val="36"/>
          <w:szCs w:val="36"/>
          <w:rtl/>
        </w:rPr>
        <w:t>لأبيه</w:t>
      </w:r>
      <w:r w:rsidRPr="0045328B">
        <w:rPr>
          <w:rFonts w:eastAsiaTheme="minorHAnsi" w:cs="Traditional Arabic"/>
          <w:sz w:val="36"/>
          <w:szCs w:val="36"/>
          <w:rtl/>
        </w:rPr>
        <w:t xml:space="preserve"> </w:t>
      </w:r>
      <w:r w:rsidRPr="0045328B">
        <w:rPr>
          <w:rFonts w:eastAsiaTheme="minorHAnsi" w:cs="Traditional Arabic" w:hint="cs"/>
          <w:sz w:val="36"/>
          <w:szCs w:val="36"/>
          <w:rtl/>
        </w:rPr>
        <w:t>عند</w:t>
      </w:r>
      <w:r w:rsidRPr="0045328B">
        <w:rPr>
          <w:rFonts w:eastAsiaTheme="minorHAnsi" w:cs="Traditional Arabic"/>
          <w:sz w:val="36"/>
          <w:szCs w:val="36"/>
          <w:rtl/>
        </w:rPr>
        <w:t xml:space="preserve"> </w:t>
      </w:r>
      <w:r w:rsidRPr="0045328B">
        <w:rPr>
          <w:rFonts w:eastAsiaTheme="minorHAnsi" w:cs="Traditional Arabic" w:hint="cs"/>
          <w:sz w:val="36"/>
          <w:szCs w:val="36"/>
          <w:rtl/>
        </w:rPr>
        <w:t>العبّاديّة</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1"/>
      </w:r>
      <w:r w:rsidR="0045328B">
        <w:rPr>
          <w:rStyle w:val="a5"/>
          <w:rFonts w:eastAsiaTheme="minorHAnsi" w:cs="Traditional Arabic"/>
          <w:sz w:val="36"/>
          <w:szCs w:val="36"/>
          <w:rtl/>
        </w:rPr>
        <w:t>)</w:t>
      </w:r>
      <w:r w:rsidRPr="0045328B">
        <w:rPr>
          <w:rFonts w:eastAsiaTheme="minorHAnsi" w:cs="Traditional Arabic" w:hint="cs"/>
          <w:sz w:val="36"/>
          <w:szCs w:val="36"/>
          <w:rtl/>
        </w:rPr>
        <w:t xml:space="preserve"> أصحاب</w:t>
      </w:r>
      <w:r w:rsidRPr="0045328B">
        <w:rPr>
          <w:rFonts w:eastAsiaTheme="minorHAnsi" w:cs="Traditional Arabic"/>
          <w:sz w:val="36"/>
          <w:szCs w:val="36"/>
          <w:rtl/>
        </w:rPr>
        <w:t xml:space="preserve"> </w:t>
      </w:r>
      <w:r w:rsidRPr="0045328B">
        <w:rPr>
          <w:rFonts w:eastAsiaTheme="minorHAnsi" w:cs="Traditional Arabic" w:hint="cs"/>
          <w:sz w:val="36"/>
          <w:szCs w:val="36"/>
          <w:rtl/>
        </w:rPr>
        <w:t>إشبيلية</w:t>
      </w:r>
      <w:r w:rsidRPr="0045328B">
        <w:rPr>
          <w:rFonts w:eastAsiaTheme="minorHAnsi" w:cs="Traditional Arabic"/>
          <w:sz w:val="36"/>
          <w:szCs w:val="36"/>
          <w:rtl/>
        </w:rPr>
        <w:t xml:space="preserve"> </w:t>
      </w:r>
      <w:r w:rsidRPr="0045328B">
        <w:rPr>
          <w:rFonts w:eastAsiaTheme="minorHAnsi" w:cs="Traditional Arabic" w:hint="cs"/>
          <w:sz w:val="36"/>
          <w:szCs w:val="36"/>
          <w:rtl/>
        </w:rPr>
        <w:t>مكانه</w:t>
      </w:r>
      <w:r w:rsidRPr="0045328B">
        <w:rPr>
          <w:rFonts w:eastAsiaTheme="minorHAnsi" w:cs="Traditional Arabic"/>
          <w:sz w:val="36"/>
          <w:szCs w:val="36"/>
          <w:rtl/>
        </w:rPr>
        <w:t xml:space="preserve"> </w:t>
      </w:r>
      <w:r w:rsidRPr="0045328B">
        <w:rPr>
          <w:rFonts w:eastAsiaTheme="minorHAnsi" w:cs="Traditional Arabic" w:hint="cs"/>
          <w:sz w:val="36"/>
          <w:szCs w:val="36"/>
          <w:rtl/>
        </w:rPr>
        <w:t xml:space="preserve">ورياسة, لذلك يقول معاصره </w:t>
      </w:r>
      <w:r w:rsidR="003D70F8" w:rsidRPr="0045328B">
        <w:rPr>
          <w:rFonts w:eastAsiaTheme="minorHAnsi" w:cs="Traditional Arabic" w:hint="cs"/>
          <w:sz w:val="36"/>
          <w:szCs w:val="36"/>
          <w:rtl/>
        </w:rPr>
        <w:t>الفتح ابن خاقان</w:t>
      </w:r>
      <w:r w:rsidR="003D70F8" w:rsidRPr="0045328B">
        <w:rPr>
          <w:rStyle w:val="a5"/>
          <w:rFonts w:eastAsiaTheme="minorHAnsi"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الفتح</w:instrText>
      </w:r>
      <w:r w:rsidR="003D70F8" w:rsidRPr="0045328B">
        <w:rPr>
          <w:rtl/>
        </w:rPr>
        <w:instrText xml:space="preserve"> </w:instrText>
      </w:r>
      <w:r w:rsidR="003D70F8" w:rsidRPr="0045328B">
        <w:rPr>
          <w:rFonts w:hint="eastAsia"/>
          <w:rtl/>
        </w:rPr>
        <w:instrText>ابن</w:instrText>
      </w:r>
      <w:r w:rsidR="003D70F8" w:rsidRPr="0045328B">
        <w:rPr>
          <w:rtl/>
        </w:rPr>
        <w:instrText xml:space="preserve"> </w:instrText>
      </w:r>
      <w:r w:rsidR="003D70F8" w:rsidRPr="0045328B">
        <w:rPr>
          <w:rFonts w:hint="eastAsia"/>
          <w:rtl/>
        </w:rPr>
        <w:instrText>خاقان</w:instrText>
      </w:r>
      <w:r w:rsidR="003D70F8" w:rsidRPr="0045328B">
        <w:instrText xml:space="preserve">" </w:instrText>
      </w:r>
      <w:r w:rsidR="003D70F8" w:rsidRPr="0045328B">
        <w:rPr>
          <w:rStyle w:val="a5"/>
          <w:rFonts w:eastAsiaTheme="minorHAnsi" w:cs="Traditional Arabic"/>
          <w:sz w:val="36"/>
          <w:szCs w:val="36"/>
          <w:rtl/>
        </w:rPr>
        <w:fldChar w:fldCharType="end"/>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2"/>
      </w:r>
      <w:r w:rsidR="0045328B">
        <w:rPr>
          <w:rStyle w:val="a5"/>
          <w:rFonts w:eastAsiaTheme="minorHAnsi" w:cs="Traditional Arabic"/>
          <w:sz w:val="36"/>
          <w:szCs w:val="36"/>
          <w:rtl/>
        </w:rPr>
        <w:t>)</w:t>
      </w:r>
      <w:r w:rsidRPr="0045328B">
        <w:rPr>
          <w:rFonts w:eastAsiaTheme="minorHAnsi" w:cs="Traditional Arabic" w:hint="cs"/>
          <w:sz w:val="36"/>
          <w:szCs w:val="36"/>
          <w:rtl/>
        </w:rPr>
        <w:t>: "وكان</w:t>
      </w:r>
      <w:r w:rsidRPr="0045328B">
        <w:rPr>
          <w:rFonts w:eastAsiaTheme="minorHAnsi" w:cs="Traditional Arabic"/>
          <w:sz w:val="36"/>
          <w:szCs w:val="36"/>
          <w:rtl/>
        </w:rPr>
        <w:t xml:space="preserve"> </w:t>
      </w:r>
      <w:r w:rsidRPr="0045328B">
        <w:rPr>
          <w:rFonts w:eastAsiaTheme="minorHAnsi" w:cs="Traditional Arabic" w:hint="cs"/>
          <w:sz w:val="36"/>
          <w:szCs w:val="36"/>
          <w:rtl/>
        </w:rPr>
        <w:t>أبوه</w:t>
      </w:r>
      <w:r w:rsidRPr="0045328B">
        <w:rPr>
          <w:rFonts w:eastAsiaTheme="minorHAnsi" w:cs="Traditional Arabic"/>
          <w:sz w:val="36"/>
          <w:szCs w:val="36"/>
          <w:rtl/>
        </w:rPr>
        <w:t xml:space="preserve"> </w:t>
      </w:r>
      <w:r w:rsidRPr="0045328B">
        <w:rPr>
          <w:rFonts w:eastAsiaTheme="minorHAnsi" w:cs="Traditional Arabic" w:hint="cs"/>
          <w:sz w:val="36"/>
          <w:szCs w:val="36"/>
          <w:rtl/>
        </w:rPr>
        <w:t>بإشبيلية</w:t>
      </w:r>
      <w:r w:rsidRPr="0045328B">
        <w:rPr>
          <w:rFonts w:eastAsiaTheme="minorHAnsi" w:cs="Traditional Arabic"/>
          <w:sz w:val="36"/>
          <w:szCs w:val="36"/>
          <w:rtl/>
        </w:rPr>
        <w:t xml:space="preserve"> </w:t>
      </w:r>
      <w:r w:rsidRPr="0045328B">
        <w:rPr>
          <w:rFonts w:eastAsiaTheme="minorHAnsi" w:cs="Traditional Arabic" w:hint="cs"/>
          <w:sz w:val="36"/>
          <w:szCs w:val="36"/>
          <w:rtl/>
        </w:rPr>
        <w:t>بدراً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فَلكها،</w:t>
      </w:r>
      <w:r w:rsidRPr="0045328B">
        <w:rPr>
          <w:rFonts w:eastAsiaTheme="minorHAnsi" w:cs="Traditional Arabic"/>
          <w:sz w:val="36"/>
          <w:szCs w:val="36"/>
          <w:rtl/>
        </w:rPr>
        <w:t xml:space="preserve"> </w:t>
      </w:r>
      <w:r w:rsidRPr="0045328B">
        <w:rPr>
          <w:rFonts w:eastAsiaTheme="minorHAnsi" w:cs="Traditional Arabic" w:hint="cs"/>
          <w:sz w:val="36"/>
          <w:szCs w:val="36"/>
          <w:rtl/>
        </w:rPr>
        <w:t>وصدراً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مجلس</w:t>
      </w:r>
      <w:r w:rsidRPr="0045328B">
        <w:rPr>
          <w:rFonts w:eastAsiaTheme="minorHAnsi" w:cs="Traditional Arabic"/>
          <w:sz w:val="36"/>
          <w:szCs w:val="36"/>
          <w:rtl/>
        </w:rPr>
        <w:t xml:space="preserve"> </w:t>
      </w:r>
      <w:r w:rsidRPr="0045328B">
        <w:rPr>
          <w:rFonts w:eastAsiaTheme="minorHAnsi" w:cs="Traditional Arabic" w:hint="cs"/>
          <w:sz w:val="36"/>
          <w:szCs w:val="36"/>
          <w:rtl/>
        </w:rPr>
        <w:lastRenderedPageBreak/>
        <w:t>ملكها،</w:t>
      </w:r>
      <w:r w:rsidRPr="0045328B">
        <w:rPr>
          <w:rFonts w:eastAsiaTheme="minorHAnsi" w:cs="Traditional Arabic"/>
          <w:sz w:val="36"/>
          <w:szCs w:val="36"/>
          <w:rtl/>
        </w:rPr>
        <w:t xml:space="preserve"> </w:t>
      </w:r>
      <w:r w:rsidRPr="0045328B">
        <w:rPr>
          <w:rFonts w:eastAsiaTheme="minorHAnsi" w:cs="Traditional Arabic" w:hint="cs"/>
          <w:sz w:val="36"/>
          <w:szCs w:val="36"/>
          <w:rtl/>
        </w:rPr>
        <w:t>واصطفاه</w:t>
      </w:r>
      <w:r w:rsidRPr="0045328B">
        <w:rPr>
          <w:rFonts w:eastAsiaTheme="minorHAnsi" w:cs="Traditional Arabic"/>
          <w:sz w:val="36"/>
          <w:szCs w:val="36"/>
          <w:rtl/>
        </w:rPr>
        <w:t xml:space="preserve"> </w:t>
      </w:r>
      <w:r w:rsidRPr="0045328B">
        <w:rPr>
          <w:rFonts w:eastAsiaTheme="minorHAnsi" w:cs="Traditional Arabic" w:hint="cs"/>
          <w:sz w:val="36"/>
          <w:szCs w:val="36"/>
          <w:rtl/>
        </w:rPr>
        <w:t>مُعتمد</w:t>
      </w:r>
      <w:r w:rsidRPr="0045328B">
        <w:rPr>
          <w:rFonts w:eastAsiaTheme="minorHAnsi" w:cs="Traditional Arabic"/>
          <w:sz w:val="36"/>
          <w:szCs w:val="36"/>
          <w:rtl/>
        </w:rPr>
        <w:t xml:space="preserve"> </w:t>
      </w:r>
      <w:r w:rsidRPr="0045328B">
        <w:rPr>
          <w:rFonts w:eastAsiaTheme="minorHAnsi" w:cs="Traditional Arabic" w:hint="cs"/>
          <w:sz w:val="36"/>
          <w:szCs w:val="36"/>
          <w:rtl/>
        </w:rPr>
        <w:t>بني</w:t>
      </w:r>
      <w:r w:rsidRPr="0045328B">
        <w:rPr>
          <w:rFonts w:eastAsiaTheme="minorHAnsi" w:cs="Traditional Arabic"/>
          <w:sz w:val="36"/>
          <w:szCs w:val="36"/>
          <w:rtl/>
        </w:rPr>
        <w:t xml:space="preserve"> </w:t>
      </w:r>
      <w:r w:rsidRPr="0045328B">
        <w:rPr>
          <w:rFonts w:eastAsiaTheme="minorHAnsi" w:cs="Traditional Arabic" w:hint="cs"/>
          <w:sz w:val="36"/>
          <w:szCs w:val="36"/>
          <w:rtl/>
        </w:rPr>
        <w:t>عَبَّاد،</w:t>
      </w:r>
      <w:r w:rsidRPr="0045328B">
        <w:rPr>
          <w:rFonts w:eastAsiaTheme="minorHAnsi" w:cs="Traditional Arabic"/>
          <w:sz w:val="36"/>
          <w:szCs w:val="36"/>
          <w:rtl/>
        </w:rPr>
        <w:t xml:space="preserve"> </w:t>
      </w:r>
      <w:r w:rsidRPr="0045328B">
        <w:rPr>
          <w:rFonts w:eastAsiaTheme="minorHAnsi" w:cs="Traditional Arabic" w:hint="cs"/>
          <w:sz w:val="36"/>
          <w:szCs w:val="36"/>
          <w:rtl/>
        </w:rPr>
        <w:t>اصطفاء</w:t>
      </w:r>
      <w:r w:rsidRPr="0045328B">
        <w:rPr>
          <w:rFonts w:eastAsiaTheme="minorHAnsi" w:cs="Traditional Arabic"/>
          <w:sz w:val="36"/>
          <w:szCs w:val="36"/>
          <w:rtl/>
        </w:rPr>
        <w:t xml:space="preserve"> </w:t>
      </w:r>
      <w:r w:rsidRPr="0045328B">
        <w:rPr>
          <w:rFonts w:eastAsiaTheme="minorHAnsi" w:cs="Traditional Arabic" w:hint="cs"/>
          <w:sz w:val="36"/>
          <w:szCs w:val="36"/>
          <w:rtl/>
        </w:rPr>
        <w:t>المأمون</w:t>
      </w:r>
      <w:r w:rsidRPr="0045328B">
        <w:rPr>
          <w:rFonts w:eastAsiaTheme="minorHAnsi" w:cs="Traditional Arabic"/>
          <w:sz w:val="36"/>
          <w:szCs w:val="36"/>
          <w:rtl/>
        </w:rPr>
        <w:t xml:space="preserve"> </w:t>
      </w:r>
      <w:r w:rsidRPr="0045328B">
        <w:rPr>
          <w:rFonts w:eastAsiaTheme="minorHAnsi" w:cs="Traditional Arabic" w:hint="cs"/>
          <w:sz w:val="36"/>
          <w:szCs w:val="36"/>
          <w:rtl/>
        </w:rPr>
        <w:t>ل</w:t>
      </w:r>
      <w:r w:rsidR="003D70F8" w:rsidRPr="0045328B">
        <w:rPr>
          <w:rFonts w:eastAsiaTheme="minorHAnsi" w:cs="Traditional Arabic" w:hint="cs"/>
          <w:sz w:val="36"/>
          <w:szCs w:val="36"/>
          <w:rtl/>
        </w:rPr>
        <w:t xml:space="preserve">ابن أبي </w:t>
      </w:r>
      <w:proofErr w:type="spellStart"/>
      <w:r w:rsidR="003D70F8" w:rsidRPr="0045328B">
        <w:rPr>
          <w:rFonts w:eastAsiaTheme="minorHAnsi" w:cs="Traditional Arabic" w:hint="cs"/>
          <w:sz w:val="36"/>
          <w:szCs w:val="36"/>
          <w:rtl/>
        </w:rPr>
        <w:t>دُؤاد</w:t>
      </w:r>
      <w:proofErr w:type="spellEnd"/>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3"/>
      </w:r>
      <w:r w:rsidR="0045328B">
        <w:rPr>
          <w:rStyle w:val="a5"/>
          <w:rFonts w:eastAsiaTheme="minorHAnsi" w:cs="Traditional Arabic"/>
          <w:sz w:val="36"/>
          <w:szCs w:val="36"/>
          <w:rtl/>
        </w:rPr>
        <w:t>)</w:t>
      </w:r>
      <w:r w:rsidRPr="0045328B">
        <w:rPr>
          <w:rFonts w:eastAsiaTheme="minorHAnsi" w:cs="Traditional Arabic" w:hint="cs"/>
          <w:sz w:val="36"/>
          <w:szCs w:val="36"/>
          <w:rtl/>
        </w:rPr>
        <w:t>,</w:t>
      </w:r>
      <w:r w:rsidRPr="0045328B">
        <w:rPr>
          <w:rFonts w:eastAsiaTheme="minorHAnsi" w:cs="Traditional Arabic" w:hint="cs"/>
          <w:color w:val="FF0000"/>
          <w:sz w:val="40"/>
          <w:szCs w:val="30"/>
          <w:rtl/>
        </w:rPr>
        <w:t xml:space="preserve"> </w:t>
      </w:r>
      <w:proofErr w:type="spellStart"/>
      <w:r w:rsidRPr="0045328B">
        <w:rPr>
          <w:rFonts w:eastAsiaTheme="minorHAnsi" w:cs="Traditional Arabic" w:hint="cs"/>
          <w:sz w:val="36"/>
          <w:szCs w:val="36"/>
          <w:rtl/>
        </w:rPr>
        <w:t>وولاّه</w:t>
      </w:r>
      <w:proofErr w:type="spellEnd"/>
      <w:r w:rsidRPr="0045328B">
        <w:rPr>
          <w:rFonts w:eastAsiaTheme="minorHAnsi" w:cs="Traditional Arabic"/>
          <w:sz w:val="36"/>
          <w:szCs w:val="36"/>
          <w:rtl/>
        </w:rPr>
        <w:t xml:space="preserve"> </w:t>
      </w:r>
      <w:r w:rsidRPr="0045328B">
        <w:rPr>
          <w:rFonts w:eastAsiaTheme="minorHAnsi" w:cs="Traditional Arabic" w:hint="cs"/>
          <w:sz w:val="36"/>
          <w:szCs w:val="36"/>
          <w:rtl/>
        </w:rPr>
        <w:t>الولايات</w:t>
      </w:r>
      <w:r w:rsidRPr="0045328B">
        <w:rPr>
          <w:rFonts w:eastAsiaTheme="minorHAnsi" w:cs="Traditional Arabic"/>
          <w:sz w:val="36"/>
          <w:szCs w:val="36"/>
          <w:rtl/>
        </w:rPr>
        <w:t xml:space="preserve"> </w:t>
      </w:r>
      <w:r w:rsidRPr="0045328B">
        <w:rPr>
          <w:rFonts w:eastAsiaTheme="minorHAnsi" w:cs="Traditional Arabic" w:hint="cs"/>
          <w:sz w:val="36"/>
          <w:szCs w:val="36"/>
          <w:rtl/>
        </w:rPr>
        <w:t>الشريفة،</w:t>
      </w:r>
      <w:r w:rsidRPr="0045328B">
        <w:rPr>
          <w:rFonts w:eastAsiaTheme="minorHAnsi" w:cs="Traditional Arabic"/>
          <w:sz w:val="36"/>
          <w:szCs w:val="36"/>
          <w:rtl/>
        </w:rPr>
        <w:t xml:space="preserve"> </w:t>
      </w:r>
      <w:r w:rsidRPr="0045328B">
        <w:rPr>
          <w:rFonts w:eastAsiaTheme="minorHAnsi" w:cs="Traditional Arabic" w:hint="cs"/>
          <w:sz w:val="36"/>
          <w:szCs w:val="36"/>
          <w:rtl/>
        </w:rPr>
        <w:t>وبوَّأه</w:t>
      </w:r>
      <w:r w:rsidRPr="0045328B">
        <w:rPr>
          <w:rFonts w:eastAsiaTheme="minorHAnsi" w:cs="Traditional Arabic"/>
          <w:sz w:val="36"/>
          <w:szCs w:val="36"/>
          <w:rtl/>
        </w:rPr>
        <w:t xml:space="preserve"> </w:t>
      </w:r>
      <w:r w:rsidRPr="0045328B">
        <w:rPr>
          <w:rFonts w:eastAsiaTheme="minorHAnsi" w:cs="Traditional Arabic" w:hint="cs"/>
          <w:sz w:val="36"/>
          <w:szCs w:val="36"/>
          <w:rtl/>
        </w:rPr>
        <w:t>المراتب المُنِيفَة"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4"/>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فلما</w:t>
      </w:r>
      <w:r w:rsidRPr="0045328B">
        <w:rPr>
          <w:rFonts w:eastAsiaTheme="minorHAnsi" w:cs="Traditional Arabic"/>
          <w:sz w:val="36"/>
          <w:szCs w:val="36"/>
          <w:rtl/>
        </w:rPr>
        <w:t xml:space="preserve"> </w:t>
      </w:r>
      <w:r w:rsidRPr="0045328B">
        <w:rPr>
          <w:rFonts w:eastAsiaTheme="minorHAnsi" w:cs="Traditional Arabic" w:hint="cs"/>
          <w:sz w:val="36"/>
          <w:szCs w:val="36"/>
          <w:rtl/>
        </w:rPr>
        <w:t>انقرضت</w:t>
      </w:r>
      <w:r w:rsidRPr="0045328B">
        <w:rPr>
          <w:rFonts w:eastAsiaTheme="minorHAnsi" w:cs="Traditional Arabic"/>
          <w:sz w:val="36"/>
          <w:szCs w:val="36"/>
          <w:rtl/>
        </w:rPr>
        <w:t xml:space="preserve"> </w:t>
      </w:r>
      <w:r w:rsidRPr="0045328B">
        <w:rPr>
          <w:rFonts w:eastAsiaTheme="minorHAnsi" w:cs="Traditional Arabic" w:hint="cs"/>
          <w:sz w:val="36"/>
          <w:szCs w:val="36"/>
          <w:rtl/>
        </w:rPr>
        <w:t>دولتهم</w:t>
      </w:r>
      <w:r w:rsidRPr="0045328B">
        <w:rPr>
          <w:rFonts w:eastAsiaTheme="minorHAnsi" w:cs="Traditional Arabic"/>
          <w:sz w:val="36"/>
          <w:szCs w:val="36"/>
          <w:rtl/>
        </w:rPr>
        <w:t xml:space="preserve"> </w:t>
      </w:r>
      <w:r w:rsidRPr="0045328B">
        <w:rPr>
          <w:rFonts w:eastAsiaTheme="minorHAnsi" w:cs="Traditional Arabic" w:hint="cs"/>
          <w:sz w:val="36"/>
          <w:szCs w:val="36"/>
          <w:rtl/>
        </w:rPr>
        <w:t>خرج</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الحج</w:t>
      </w:r>
      <w:r w:rsidRPr="0045328B">
        <w:rPr>
          <w:rFonts w:eastAsiaTheme="minorHAnsi" w:cs="Traditional Arabic"/>
          <w:sz w:val="36"/>
          <w:szCs w:val="36"/>
          <w:rtl/>
        </w:rPr>
        <w:t xml:space="preserve"> </w:t>
      </w:r>
      <w:r w:rsidRPr="0045328B">
        <w:rPr>
          <w:rFonts w:eastAsiaTheme="minorHAnsi" w:cs="Traditional Arabic" w:hint="cs"/>
          <w:sz w:val="36"/>
          <w:szCs w:val="36"/>
          <w:rtl/>
        </w:rPr>
        <w:t>سنة</w:t>
      </w:r>
      <w:r w:rsidRPr="0045328B">
        <w:rPr>
          <w:rFonts w:eastAsiaTheme="minorHAnsi" w:cs="Traditional Arabic"/>
          <w:sz w:val="36"/>
          <w:szCs w:val="36"/>
          <w:rtl/>
        </w:rPr>
        <w:t xml:space="preserve"> </w:t>
      </w:r>
      <w:r w:rsidRPr="0045328B">
        <w:rPr>
          <w:rFonts w:eastAsiaTheme="minorHAnsi" w:cs="Traditional Arabic" w:hint="cs"/>
          <w:sz w:val="36"/>
          <w:szCs w:val="36"/>
          <w:rtl/>
        </w:rPr>
        <w:t>خمسٍ</w:t>
      </w:r>
      <w:r w:rsidRPr="0045328B">
        <w:rPr>
          <w:rFonts w:eastAsiaTheme="minorHAnsi" w:cs="Traditional Arabic"/>
          <w:sz w:val="36"/>
          <w:szCs w:val="36"/>
          <w:rtl/>
        </w:rPr>
        <w:t xml:space="preserve"> </w:t>
      </w:r>
      <w:r w:rsidRPr="0045328B">
        <w:rPr>
          <w:rFonts w:eastAsiaTheme="minorHAnsi" w:cs="Traditional Arabic" w:hint="cs"/>
          <w:sz w:val="36"/>
          <w:szCs w:val="36"/>
          <w:rtl/>
        </w:rPr>
        <w:t>وثمانين</w:t>
      </w:r>
      <w:r w:rsidRPr="0045328B">
        <w:rPr>
          <w:rFonts w:eastAsiaTheme="minorHAnsi" w:cs="Traditional Arabic"/>
          <w:sz w:val="36"/>
          <w:szCs w:val="36"/>
          <w:rtl/>
        </w:rPr>
        <w:t xml:space="preserve"> </w:t>
      </w:r>
      <w:r w:rsidRPr="0045328B">
        <w:rPr>
          <w:rFonts w:eastAsiaTheme="minorHAnsi" w:cs="Traditional Arabic" w:hint="cs"/>
          <w:sz w:val="36"/>
          <w:szCs w:val="36"/>
          <w:rtl/>
        </w:rPr>
        <w:t>وأربعمائة</w:t>
      </w:r>
      <w:r w:rsidRPr="0045328B">
        <w:rPr>
          <w:rFonts w:eastAsiaTheme="minorHAnsi" w:cs="Traditional Arabic"/>
          <w:sz w:val="36"/>
          <w:szCs w:val="36"/>
          <w:rtl/>
        </w:rPr>
        <w:t xml:space="preserve"> </w:t>
      </w:r>
      <w:r w:rsidRPr="0045328B">
        <w:rPr>
          <w:rFonts w:eastAsiaTheme="minorHAnsi" w:cs="Traditional Arabic" w:hint="cs"/>
          <w:sz w:val="36"/>
          <w:szCs w:val="36"/>
          <w:rtl/>
        </w:rPr>
        <w:t>مع</w:t>
      </w:r>
      <w:r w:rsidRPr="0045328B">
        <w:rPr>
          <w:rFonts w:eastAsiaTheme="minorHAnsi" w:cs="Traditional Arabic"/>
          <w:sz w:val="36"/>
          <w:szCs w:val="36"/>
          <w:rtl/>
        </w:rPr>
        <w:t xml:space="preserve"> </w:t>
      </w:r>
      <w:r w:rsidRPr="0045328B">
        <w:rPr>
          <w:rFonts w:eastAsiaTheme="minorHAnsi" w:cs="Traditional Arabic" w:hint="cs"/>
          <w:sz w:val="36"/>
          <w:szCs w:val="36"/>
          <w:rtl/>
        </w:rPr>
        <w:t>ابنه</w:t>
      </w:r>
      <w:r w:rsidRPr="0045328B">
        <w:rPr>
          <w:rFonts w:eastAsiaTheme="minorHAnsi" w:cs="Traditional Arabic"/>
          <w:sz w:val="36"/>
          <w:szCs w:val="36"/>
          <w:rtl/>
        </w:rPr>
        <w:t xml:space="preserve"> </w:t>
      </w:r>
      <w:r w:rsidRPr="0045328B">
        <w:rPr>
          <w:rFonts w:eastAsiaTheme="minorHAnsi" w:cs="Traditional Arabic" w:hint="cs"/>
          <w:sz w:val="36"/>
          <w:szCs w:val="36"/>
          <w:rtl/>
        </w:rPr>
        <w:t>القاضي</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بكر, ثم رجع</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مصر؛</w:t>
      </w:r>
      <w:r w:rsidRPr="0045328B">
        <w:rPr>
          <w:rFonts w:eastAsiaTheme="minorHAnsi" w:cs="Traditional Arabic"/>
          <w:sz w:val="36"/>
          <w:szCs w:val="36"/>
          <w:rtl/>
        </w:rPr>
        <w:t xml:space="preserve"> </w:t>
      </w:r>
      <w:r w:rsidRPr="0045328B">
        <w:rPr>
          <w:rFonts w:eastAsiaTheme="minorHAnsi" w:cs="Traditional Arabic" w:hint="cs"/>
          <w:sz w:val="36"/>
          <w:szCs w:val="36"/>
          <w:rtl/>
        </w:rPr>
        <w:t>فأقام</w:t>
      </w:r>
      <w:r w:rsidRPr="0045328B">
        <w:rPr>
          <w:rFonts w:eastAsiaTheme="minorHAnsi" w:cs="Traditional Arabic"/>
          <w:sz w:val="36"/>
          <w:szCs w:val="36"/>
          <w:rtl/>
        </w:rPr>
        <w:t xml:space="preserve"> </w:t>
      </w:r>
      <w:r w:rsidRPr="0045328B">
        <w:rPr>
          <w:rFonts w:eastAsiaTheme="minorHAnsi" w:cs="Traditional Arabic" w:hint="cs"/>
          <w:sz w:val="36"/>
          <w:szCs w:val="36"/>
          <w:rtl/>
        </w:rPr>
        <w:t>بالإسكندرية؛</w:t>
      </w:r>
      <w:r w:rsidRPr="0045328B">
        <w:rPr>
          <w:rFonts w:eastAsiaTheme="minorHAnsi" w:cs="Traditional Arabic"/>
          <w:sz w:val="36"/>
          <w:szCs w:val="36"/>
          <w:rtl/>
        </w:rPr>
        <w:t xml:space="preserve"> </w:t>
      </w:r>
      <w:r w:rsidRPr="0045328B">
        <w:rPr>
          <w:rFonts w:eastAsiaTheme="minorHAnsi" w:cs="Traditional Arabic" w:hint="cs"/>
          <w:sz w:val="36"/>
          <w:szCs w:val="36"/>
          <w:rtl/>
        </w:rPr>
        <w:t>فمات</w:t>
      </w:r>
      <w:r w:rsidRPr="0045328B">
        <w:rPr>
          <w:rFonts w:eastAsiaTheme="minorHAnsi" w:cs="Traditional Arabic"/>
          <w:sz w:val="36"/>
          <w:szCs w:val="36"/>
          <w:rtl/>
        </w:rPr>
        <w:t xml:space="preserve"> </w:t>
      </w:r>
      <w:r w:rsidRPr="0045328B">
        <w:rPr>
          <w:rFonts w:eastAsiaTheme="minorHAnsi" w:cs="Traditional Arabic" w:hint="cs"/>
          <w:sz w:val="36"/>
          <w:szCs w:val="36"/>
          <w:rtl/>
        </w:rPr>
        <w:t>بها،</w:t>
      </w:r>
      <w:r w:rsidRPr="0045328B">
        <w:rPr>
          <w:rFonts w:eastAsiaTheme="minorHAnsi" w:cs="Traditional Arabic"/>
          <w:sz w:val="36"/>
          <w:szCs w:val="36"/>
          <w:rtl/>
        </w:rPr>
        <w:t xml:space="preserve"> </w:t>
      </w:r>
      <w:r w:rsidRPr="0045328B">
        <w:rPr>
          <w:rFonts w:eastAsiaTheme="minorHAnsi" w:cs="Traditional Arabic" w:hint="cs"/>
          <w:sz w:val="36"/>
          <w:szCs w:val="36"/>
          <w:rtl/>
        </w:rPr>
        <w:t>أول</w:t>
      </w:r>
      <w:r w:rsidRPr="0045328B">
        <w:rPr>
          <w:rFonts w:eastAsiaTheme="minorHAnsi" w:cs="Traditional Arabic"/>
          <w:sz w:val="36"/>
          <w:szCs w:val="36"/>
          <w:rtl/>
        </w:rPr>
        <w:t xml:space="preserve"> </w:t>
      </w:r>
      <w:r w:rsidRPr="0045328B">
        <w:rPr>
          <w:rFonts w:eastAsiaTheme="minorHAnsi" w:cs="Traditional Arabic" w:hint="cs"/>
          <w:sz w:val="36"/>
          <w:szCs w:val="36"/>
          <w:rtl/>
        </w:rPr>
        <w:t>سنة</w:t>
      </w:r>
      <w:r w:rsidRPr="0045328B">
        <w:rPr>
          <w:rFonts w:eastAsiaTheme="minorHAnsi" w:cs="Traditional Arabic"/>
          <w:sz w:val="36"/>
          <w:szCs w:val="36"/>
          <w:rtl/>
        </w:rPr>
        <w:t xml:space="preserve"> </w:t>
      </w:r>
      <w:r w:rsidRPr="0045328B">
        <w:rPr>
          <w:rFonts w:eastAsiaTheme="minorHAnsi" w:cs="Traditional Arabic" w:hint="cs"/>
          <w:sz w:val="36"/>
          <w:szCs w:val="36"/>
          <w:rtl/>
        </w:rPr>
        <w:t>ثلاث</w:t>
      </w:r>
      <w:r w:rsidRPr="0045328B">
        <w:rPr>
          <w:rFonts w:eastAsiaTheme="minorHAnsi" w:cs="Traditional Arabic"/>
          <w:sz w:val="36"/>
          <w:szCs w:val="36"/>
          <w:rtl/>
        </w:rPr>
        <w:t xml:space="preserve"> </w:t>
      </w:r>
      <w:r w:rsidRPr="0045328B">
        <w:rPr>
          <w:rFonts w:eastAsiaTheme="minorHAnsi" w:cs="Traditional Arabic" w:hint="cs"/>
          <w:sz w:val="36"/>
          <w:szCs w:val="36"/>
          <w:rtl/>
        </w:rPr>
        <w:t>وتسعين</w:t>
      </w:r>
      <w:r w:rsidRPr="0045328B">
        <w:rPr>
          <w:rFonts w:eastAsiaTheme="minorHAnsi" w:cs="Traditional Arabic"/>
          <w:sz w:val="36"/>
          <w:szCs w:val="36"/>
          <w:rtl/>
        </w:rPr>
        <w:t xml:space="preserve"> </w:t>
      </w:r>
      <w:r w:rsidRPr="0045328B">
        <w:rPr>
          <w:rFonts w:eastAsiaTheme="minorHAnsi" w:cs="Traditional Arabic" w:hint="cs"/>
          <w:sz w:val="36"/>
          <w:szCs w:val="36"/>
          <w:rtl/>
        </w:rPr>
        <w:t>وأربع</w:t>
      </w:r>
      <w:r w:rsidRPr="0045328B">
        <w:rPr>
          <w:rFonts w:eastAsiaTheme="minorHAnsi" w:cs="Traditional Arabic"/>
          <w:sz w:val="36"/>
          <w:szCs w:val="36"/>
          <w:rtl/>
        </w:rPr>
        <w:t xml:space="preserve"> </w:t>
      </w:r>
      <w:r w:rsidRPr="0045328B">
        <w:rPr>
          <w:rFonts w:eastAsiaTheme="minorHAnsi" w:cs="Traditional Arabic" w:hint="cs"/>
          <w:sz w:val="36"/>
          <w:szCs w:val="36"/>
          <w:rtl/>
        </w:rPr>
        <w:t>مائة،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عشر</w:t>
      </w:r>
      <w:r w:rsidRPr="0045328B">
        <w:rPr>
          <w:rFonts w:eastAsiaTheme="minorHAnsi" w:cs="Traditional Arabic"/>
          <w:sz w:val="36"/>
          <w:szCs w:val="36"/>
          <w:rtl/>
        </w:rPr>
        <w:t xml:space="preserve"> </w:t>
      </w:r>
      <w:r w:rsidRPr="0045328B">
        <w:rPr>
          <w:rFonts w:eastAsiaTheme="minorHAnsi" w:cs="Traditional Arabic" w:hint="cs"/>
          <w:sz w:val="36"/>
          <w:szCs w:val="36"/>
          <w:rtl/>
        </w:rPr>
        <w:t>التسعين</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5"/>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r w:rsidRPr="0045328B">
        <w:rPr>
          <w:rFonts w:ascii="Traditional Arabic" w:eastAsiaTheme="minorHAnsi" w:hAnsi="Traditional Arabic" w:cs="Al-Rashed Sayidty"/>
          <w:sz w:val="36"/>
          <w:szCs w:val="36"/>
          <w:rtl/>
        </w:rPr>
        <w:br w:type="page"/>
      </w:r>
    </w:p>
    <w:p w:rsidR="00B602C3" w:rsidRPr="0045328B" w:rsidRDefault="00B602C3" w:rsidP="00667362">
      <w:pPr>
        <w:spacing w:line="20" w:lineRule="atLeast"/>
        <w:jc w:val="both"/>
        <w:rPr>
          <w:rFonts w:eastAsiaTheme="minorHAnsi" w:cs="Al-Mothnna"/>
          <w:sz w:val="32"/>
          <w:szCs w:val="32"/>
          <w:rtl/>
        </w:rPr>
      </w:pPr>
      <w:r w:rsidRPr="0045328B">
        <w:rPr>
          <w:rFonts w:eastAsiaTheme="minorHAnsi" w:cs="Traditional Arabic"/>
          <w:noProof/>
          <w:sz w:val="40"/>
          <w:szCs w:val="30"/>
        </w:rPr>
        <w:lastRenderedPageBreak/>
        <mc:AlternateContent>
          <mc:Choice Requires="wps">
            <w:drawing>
              <wp:anchor distT="0" distB="0" distL="114300" distR="114300" simplePos="0" relativeHeight="251711488" behindDoc="0" locked="0" layoutInCell="1" allowOverlap="1" wp14:anchorId="4BDCE953" wp14:editId="74EFE4CC">
                <wp:simplePos x="0" y="0"/>
                <wp:positionH relativeFrom="column">
                  <wp:posOffset>1155065</wp:posOffset>
                </wp:positionH>
                <wp:positionV relativeFrom="paragraph">
                  <wp:posOffset>76835</wp:posOffset>
                </wp:positionV>
                <wp:extent cx="2940050" cy="400050"/>
                <wp:effectExtent l="0" t="0" r="69850" b="76200"/>
                <wp:wrapNone/>
                <wp:docPr id="51" name="مستطيل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0" cy="40005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51" o:spid="_x0000_s1026" style="position:absolute;left:0;text-align:left;margin-left:90.95pt;margin-top:6.05pt;width:231.5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" fillcolor="gray" stroked="f" strokecolor="#4d4d4d">
                <v:shadow on="t" opacity=".5" offset="6pt,6pt"/>
              </v:rect>
            </w:pict>
          </mc:Fallback>
        </mc:AlternateContent>
      </w:r>
      <w:r w:rsidRPr="0045328B">
        <w:rPr>
          <w:rFonts w:eastAsiaTheme="minorHAnsi" w:cs="Traditional Arabic"/>
          <w:noProof/>
          <w:sz w:val="40"/>
          <w:szCs w:val="30"/>
        </w:rPr>
        <mc:AlternateContent>
          <mc:Choice Requires="wps">
            <w:drawing>
              <wp:anchor distT="0" distB="0" distL="114300" distR="114300" simplePos="0" relativeHeight="251712512" behindDoc="0" locked="0" layoutInCell="1" allowOverlap="1" wp14:anchorId="32296989" wp14:editId="79C2772C">
                <wp:simplePos x="0" y="0"/>
                <wp:positionH relativeFrom="column">
                  <wp:posOffset>1085215</wp:posOffset>
                </wp:positionH>
                <wp:positionV relativeFrom="paragraph">
                  <wp:posOffset>-5715</wp:posOffset>
                </wp:positionV>
                <wp:extent cx="2946400" cy="425450"/>
                <wp:effectExtent l="19050" t="19050" r="25400" b="12700"/>
                <wp:wrapNone/>
                <wp:docPr id="52" name="مستطيل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425450"/>
                        </a:xfrm>
                        <a:prstGeom prst="rect">
                          <a:avLst/>
                        </a:prstGeom>
                        <a:solidFill>
                          <a:srgbClr val="FFFFFF"/>
                        </a:solidFill>
                        <a:ln w="38100" cmpd="dbl">
                          <a:solidFill>
                            <a:srgbClr val="000000"/>
                          </a:solidFill>
                          <a:miter lim="800000"/>
                          <a:headEnd/>
                          <a:tailEnd/>
                        </a:ln>
                      </wps:spPr>
                      <wps:txbx>
                        <w:txbxContent>
                          <w:p w:rsidR="00506C5A" w:rsidRPr="00B602C3" w:rsidRDefault="00506C5A" w:rsidP="00B602C3">
                            <w:pPr>
                              <w:spacing w:after="0" w:line="20" w:lineRule="atLeast"/>
                              <w:jc w:val="center"/>
                              <w:rPr>
                                <w:rFonts w:ascii="Traditional Arabic" w:eastAsiaTheme="minorHAnsi" w:hAnsi="Traditional Arabic" w:cs="Al-Rashed Sayidty"/>
                                <w:sz w:val="30"/>
                                <w:szCs w:val="30"/>
                                <w:rtl/>
                              </w:rPr>
                            </w:pPr>
                            <w:r w:rsidRPr="00B602C3">
                              <w:rPr>
                                <w:rFonts w:ascii="Traditional Arabic" w:eastAsiaTheme="minorHAnsi" w:hAnsi="Traditional Arabic" w:cs="Al-Rashed Sayidty"/>
                                <w:sz w:val="30"/>
                                <w:szCs w:val="30"/>
                                <w:rtl/>
                              </w:rPr>
                              <w:t>المبحث الثاني: مولده ونشأته ووفاته</w:t>
                            </w:r>
                          </w:p>
                          <w:p w:rsidR="00506C5A" w:rsidRPr="00B0563A" w:rsidRDefault="00506C5A" w:rsidP="00B602C3">
                            <w:pPr>
                              <w:rPr>
                                <w:rFonts w:cs="Monotype Kouf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52" o:spid="_x0000_s1035" style="position:absolute;left:0;text-align:left;margin-left:85.45pt;margin-top:-.45pt;width:232pt;height:3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" strokeweight="3pt">
                <v:stroke linestyle="thinThin"/>
                <v:textbox>
                  <w:txbxContent>
                    <w:p w:rsidR="00A57301" w:rsidRPr="00B602C3" w:rsidRDefault="00A57301" w:rsidP="00B602C3">
                      <w:pPr>
                        <w:spacing w:after="0" w:line="20" w:lineRule="atLeast"/>
                        <w:jc w:val="center"/>
                        <w:rPr>
                          <w:rFonts w:ascii="Traditional Arabic" w:eastAsiaTheme="minorHAnsi" w:hAnsi="Traditional Arabic" w:cs="Al-Rashed Sayidty"/>
                          <w:sz w:val="30"/>
                          <w:szCs w:val="30"/>
                          <w:rtl/>
                        </w:rPr>
                      </w:pPr>
                      <w:r w:rsidRPr="00B602C3">
                        <w:rPr>
                          <w:rFonts w:ascii="Traditional Arabic" w:eastAsiaTheme="minorHAnsi" w:hAnsi="Traditional Arabic" w:cs="Al-Rashed Sayidty"/>
                          <w:sz w:val="30"/>
                          <w:szCs w:val="30"/>
                          <w:rtl/>
                        </w:rPr>
                        <w:t>المبحث الثاني: مولده ونشأته ووفاته</w:t>
                      </w:r>
                    </w:p>
                    <w:p w:rsidR="00A57301" w:rsidRPr="00B0563A" w:rsidRDefault="00A57301" w:rsidP="00B602C3">
                      <w:pPr>
                        <w:rPr>
                          <w:rFonts w:cs="Monotype Koufi"/>
                          <w:sz w:val="36"/>
                          <w:szCs w:val="36"/>
                        </w:rPr>
                      </w:pPr>
                    </w:p>
                  </w:txbxContent>
                </v:textbox>
              </v:rect>
            </w:pict>
          </mc:Fallback>
        </mc:AlternateContent>
      </w:r>
    </w:p>
    <w:p w:rsidR="00FE2DDA" w:rsidRPr="0045328B" w:rsidRDefault="00FE2DDA" w:rsidP="00667362">
      <w:pPr>
        <w:spacing w:after="0" w:line="240" w:lineRule="auto"/>
        <w:ind w:left="720"/>
        <w:jc w:val="both"/>
        <w:rPr>
          <w:rFonts w:ascii="Traditional Arabic" w:eastAsiaTheme="minorHAnsi" w:hAnsi="Traditional Arabic" w:cs="Traditional Arabic"/>
          <w:sz w:val="36"/>
          <w:szCs w:val="36"/>
          <w:rtl/>
        </w:rPr>
      </w:pPr>
    </w:p>
    <w:p w:rsidR="00FE2DDA" w:rsidRPr="0045328B" w:rsidRDefault="00FE2DDA" w:rsidP="00667362">
      <w:pPr>
        <w:numPr>
          <w:ilvl w:val="0"/>
          <w:numId w:val="40"/>
        </w:numPr>
        <w:spacing w:after="0" w:line="20" w:lineRule="atLeast"/>
        <w:ind w:firstLine="454"/>
        <w:jc w:val="both"/>
        <w:rPr>
          <w:rFonts w:ascii="Traditional Arabic" w:eastAsiaTheme="minorHAnsi" w:hAnsi="Traditional Arabic" w:cs="Al-Rashed Sayidty"/>
          <w:sz w:val="28"/>
          <w:szCs w:val="28"/>
          <w:rtl/>
        </w:rPr>
      </w:pPr>
      <w:r w:rsidRPr="0045328B">
        <w:rPr>
          <w:rFonts w:ascii="Traditional Arabic" w:eastAsiaTheme="minorHAnsi" w:hAnsi="Traditional Arabic" w:cs="Al-Rashed Sayidty" w:hint="cs"/>
          <w:sz w:val="28"/>
          <w:szCs w:val="28"/>
          <w:rtl/>
        </w:rPr>
        <w:t>مولده.</w:t>
      </w:r>
    </w:p>
    <w:p w:rsidR="00FE2DDA" w:rsidRPr="0045328B" w:rsidRDefault="00FE2DDA" w:rsidP="00667362">
      <w:pPr>
        <w:spacing w:after="0" w:line="20" w:lineRule="atLeast"/>
        <w:ind w:firstLine="454"/>
        <w:jc w:val="both"/>
        <w:rPr>
          <w:rFonts w:ascii="Traditional Arabic" w:eastAsiaTheme="minorHAnsi" w:hAnsi="Traditional Arabic" w:cs="Traditional Arabic"/>
          <w:sz w:val="36"/>
          <w:szCs w:val="36"/>
          <w:rtl/>
        </w:rPr>
      </w:pPr>
      <w:r w:rsidRPr="0045328B">
        <w:rPr>
          <w:rFonts w:ascii="Traditional Arabic" w:eastAsiaTheme="minorHAnsi" w:hAnsi="Traditional Arabic" w:cs="Traditional Arabic" w:hint="cs"/>
          <w:sz w:val="36"/>
          <w:szCs w:val="36"/>
          <w:rtl/>
        </w:rPr>
        <w:t>في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إشبيلية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ولد</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القاضي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رحمه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الله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ويحدثنا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تلميذه</w:t>
      </w:r>
      <w:r w:rsidRPr="0045328B">
        <w:rPr>
          <w:rFonts w:ascii="Traditional Arabic" w:eastAsiaTheme="minorHAnsi" w:hAnsi="Traditional Arabic" w:cs="Traditional Arabic"/>
          <w:sz w:val="36"/>
          <w:szCs w:val="36"/>
          <w:rtl/>
        </w:rPr>
        <w:t xml:space="preserve"> </w:t>
      </w:r>
      <w:r w:rsidR="003235BC" w:rsidRPr="0045328B">
        <w:rPr>
          <w:rFonts w:ascii="Traditional Arabic" w:eastAsiaTheme="minorHAnsi" w:hAnsi="Traditional Arabic" w:cs="Traditional Arabic" w:hint="cs"/>
          <w:sz w:val="36"/>
          <w:szCs w:val="36"/>
          <w:rtl/>
        </w:rPr>
        <w:t xml:space="preserve">ابن </w:t>
      </w:r>
      <w:proofErr w:type="spellStart"/>
      <w:r w:rsidR="003235BC" w:rsidRPr="0045328B">
        <w:rPr>
          <w:rFonts w:ascii="Traditional Arabic" w:eastAsiaTheme="minorHAnsi" w:hAnsi="Traditional Arabic" w:cs="Traditional Arabic" w:hint="cs"/>
          <w:sz w:val="36"/>
          <w:szCs w:val="36"/>
          <w:rtl/>
        </w:rPr>
        <w:t>بشكوال</w:t>
      </w:r>
      <w:proofErr w:type="spellEnd"/>
      <w:r w:rsidR="003235BC" w:rsidRPr="0045328B">
        <w:rPr>
          <w:rFonts w:ascii="Traditional Arabic" w:eastAsiaTheme="minorHAnsi" w:hAnsi="Traditional Arabic"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ابن</w:instrText>
      </w:r>
      <w:r w:rsidR="003235BC" w:rsidRPr="0045328B">
        <w:rPr>
          <w:rtl/>
        </w:rPr>
        <w:instrText xml:space="preserve"> </w:instrText>
      </w:r>
      <w:r w:rsidR="003235BC" w:rsidRPr="0045328B">
        <w:rPr>
          <w:rFonts w:hint="eastAsia"/>
          <w:rtl/>
        </w:rPr>
        <w:instrText>بشكوال</w:instrText>
      </w:r>
      <w:r w:rsidR="003235BC" w:rsidRPr="0045328B">
        <w:instrText xml:space="preserve">" </w:instrText>
      </w:r>
      <w:r w:rsidR="003235BC" w:rsidRPr="0045328B">
        <w:rPr>
          <w:rFonts w:ascii="Traditional Arabic" w:eastAsiaTheme="minorHAnsi" w:hAnsi="Traditional Arabic" w:cs="Traditional Arabic"/>
          <w:sz w:val="36"/>
          <w:szCs w:val="36"/>
          <w:rtl/>
        </w:rPr>
        <w:fldChar w:fldCharType="end"/>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تاريخ</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ولادته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فيقول</w:t>
      </w:r>
      <w:r w:rsidRPr="0045328B">
        <w:rPr>
          <w:rFonts w:ascii="Traditional Arabic" w:eastAsiaTheme="minorHAnsi" w:hAnsi="Traditional Arabic" w:cs="Traditional Arabic"/>
          <w:sz w:val="36"/>
          <w:szCs w:val="36"/>
          <w:rtl/>
        </w:rPr>
        <w:t>:</w:t>
      </w:r>
      <w:r w:rsidRPr="0045328B">
        <w:rPr>
          <w:rFonts w:ascii="Traditional Arabic" w:eastAsiaTheme="minorHAnsi" w:hAnsi="Traditional Arabic" w:cs="Traditional Arabic" w:hint="cs"/>
          <w:sz w:val="36"/>
          <w:szCs w:val="36"/>
          <w:rtl/>
        </w:rPr>
        <w:t xml:space="preserve"> </w:t>
      </w:r>
      <w:r w:rsidRPr="0045328B">
        <w:rPr>
          <w:rFonts w:ascii="Traditional Arabic" w:eastAsiaTheme="minorHAnsi" w:hAnsi="Traditional Arabic" w:cs="Traditional Arabic"/>
          <w:sz w:val="36"/>
          <w:szCs w:val="36"/>
          <w:rtl/>
        </w:rPr>
        <w:t>"</w:t>
      </w:r>
      <w:r w:rsidRPr="0045328B">
        <w:rPr>
          <w:rFonts w:ascii="Traditional Arabic" w:eastAsiaTheme="minorHAnsi" w:hAnsi="Traditional Arabic" w:cs="Traditional Arabic" w:hint="cs"/>
          <w:sz w:val="36"/>
          <w:szCs w:val="36"/>
          <w:rtl/>
        </w:rPr>
        <w:t>وسألته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مولده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فقال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ولدت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ليلة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الخميس</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لثمان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بقين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شعبان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سنة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ثمانٍ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وستين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وأربع</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مائة</w:t>
      </w:r>
      <w:r w:rsidRPr="0045328B">
        <w:rPr>
          <w:rFonts w:ascii="Traditional Arabic" w:eastAsiaTheme="minorHAnsi" w:hAnsi="Traditional Arabic" w:cs="Traditional Arabic"/>
          <w:sz w:val="36"/>
          <w:szCs w:val="36"/>
          <w:rtl/>
        </w:rPr>
        <w:t>"</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26"/>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w:t>
      </w:r>
    </w:p>
    <w:p w:rsidR="00FE2DDA" w:rsidRPr="0045328B" w:rsidRDefault="00FE2DDA" w:rsidP="00667362">
      <w:pPr>
        <w:spacing w:after="0" w:line="20" w:lineRule="atLeast"/>
        <w:ind w:firstLine="454"/>
        <w:jc w:val="both"/>
        <w:rPr>
          <w:rFonts w:ascii="Traditional Arabic" w:eastAsiaTheme="minorHAnsi" w:hAnsi="Traditional Arabic" w:cs="Traditional Arabic"/>
          <w:sz w:val="36"/>
          <w:szCs w:val="36"/>
          <w:rtl/>
        </w:rPr>
      </w:pPr>
      <w:r w:rsidRPr="0045328B">
        <w:rPr>
          <w:rFonts w:ascii="Traditional Arabic" w:eastAsiaTheme="minorHAnsi" w:hAnsi="Traditional Arabic" w:cs="Traditional Arabic" w:hint="cs"/>
          <w:sz w:val="36"/>
          <w:szCs w:val="36"/>
          <w:rtl/>
        </w:rPr>
        <w:t>وأغلب من ترجموا له نقلوا هذا النقل عن الصلة بما يشعر اتفاقهم على تاريخ ميلاده, والله اعلم.</w:t>
      </w:r>
    </w:p>
    <w:p w:rsidR="00FE2DDA" w:rsidRPr="0045328B" w:rsidRDefault="00FE2DDA" w:rsidP="00667362">
      <w:pPr>
        <w:numPr>
          <w:ilvl w:val="0"/>
          <w:numId w:val="40"/>
        </w:numPr>
        <w:spacing w:after="0" w:line="20" w:lineRule="atLeast"/>
        <w:ind w:firstLine="454"/>
        <w:jc w:val="both"/>
        <w:rPr>
          <w:rFonts w:ascii="Traditional Arabic" w:eastAsiaTheme="minorHAnsi" w:hAnsi="Traditional Arabic" w:cs="Al-Rashed Sayidty"/>
          <w:sz w:val="28"/>
          <w:szCs w:val="28"/>
        </w:rPr>
      </w:pPr>
      <w:r w:rsidRPr="0045328B">
        <w:rPr>
          <w:rFonts w:ascii="Traditional Arabic" w:eastAsiaTheme="minorHAnsi" w:hAnsi="Traditional Arabic" w:cs="Al-Rashed Sayidty" w:hint="cs"/>
          <w:sz w:val="28"/>
          <w:szCs w:val="28"/>
          <w:rtl/>
        </w:rPr>
        <w:t>نشأته.</w:t>
      </w:r>
    </w:p>
    <w:p w:rsidR="00FE2DDA" w:rsidRPr="0045328B" w:rsidRDefault="00FE2DDA" w:rsidP="00667362">
      <w:pPr>
        <w:spacing w:after="0" w:line="20" w:lineRule="atLeast"/>
        <w:ind w:firstLine="454"/>
        <w:jc w:val="both"/>
        <w:rPr>
          <w:rFonts w:ascii="Traditional Arabic" w:eastAsiaTheme="minorHAnsi" w:hAnsi="Traditional Arabic" w:cs="Traditional Arabic"/>
          <w:sz w:val="36"/>
          <w:szCs w:val="36"/>
          <w:rtl/>
        </w:rPr>
      </w:pPr>
      <w:r w:rsidRPr="0045328B">
        <w:rPr>
          <w:rFonts w:ascii="Traditional Arabic" w:eastAsiaTheme="minorHAnsi" w:hAnsi="Traditional Arabic" w:cs="Traditional Arabic" w:hint="cs"/>
          <w:sz w:val="36"/>
          <w:szCs w:val="36"/>
          <w:rtl/>
        </w:rPr>
        <w:t>نشأ القاضي في بيت علم وشرف, من أعظم البيوت في إشبيلية وأرفعها مكانة في العلم والرياسة والجاه, وقد توفرت الأسباب في هذا البيت بأن يُخرج عَلَماً من أعلام الأندلس, يُفتخر فيه في كل مكان وزمان.</w:t>
      </w:r>
    </w:p>
    <w:p w:rsidR="00FE2DDA" w:rsidRPr="0045328B" w:rsidRDefault="00FE2DDA" w:rsidP="00392DC3">
      <w:pPr>
        <w:spacing w:after="0" w:line="20" w:lineRule="atLeast"/>
        <w:ind w:firstLine="454"/>
        <w:jc w:val="both"/>
        <w:rPr>
          <w:rFonts w:ascii="Traditional Arabic" w:eastAsiaTheme="minorHAnsi" w:hAnsi="Traditional Arabic" w:cs="Traditional Arabic"/>
          <w:sz w:val="36"/>
          <w:szCs w:val="36"/>
          <w:rtl/>
        </w:rPr>
      </w:pPr>
      <w:r w:rsidRPr="0045328B">
        <w:rPr>
          <w:rFonts w:ascii="Traditional Arabic" w:eastAsiaTheme="minorHAnsi" w:hAnsi="Traditional Arabic" w:cs="Traditional Arabic" w:hint="cs"/>
          <w:sz w:val="36"/>
          <w:szCs w:val="36"/>
          <w:rtl/>
        </w:rPr>
        <w:t>يقول القاضي عن بداية نشأته: "وكان من حسن قضاء الله أني كنت في عُنفُوان الشباب وريان الحداثة, وعند ريعان النشأة, رت</w:t>
      </w:r>
      <w:r w:rsidR="00A2533C" w:rsidRPr="0045328B">
        <w:rPr>
          <w:rFonts w:ascii="Traditional Arabic" w:eastAsiaTheme="minorHAnsi" w:hAnsi="Traditional Arabic" w:cs="Traditional Arabic" w:hint="cs"/>
          <w:sz w:val="36"/>
          <w:szCs w:val="36"/>
          <w:rtl/>
        </w:rPr>
        <w:t>ّ</w:t>
      </w:r>
      <w:r w:rsidRPr="0045328B">
        <w:rPr>
          <w:rFonts w:ascii="Traditional Arabic" w:eastAsiaTheme="minorHAnsi" w:hAnsi="Traditional Arabic" w:cs="Traditional Arabic" w:hint="cs"/>
          <w:sz w:val="36"/>
          <w:szCs w:val="36"/>
          <w:rtl/>
        </w:rPr>
        <w:t xml:space="preserve">ب لي أبي-رحمه الله- معلماً لكتاب الله, حتى حذقت القرآن في العام التاسع, ثم قرن بي ثلاثة من المعلمين, أحدهم هو لضبط القرآن بأحرفه السبعة التي جمعها الله فيه, ونبه الصادق </w:t>
      </w:r>
      <w:r w:rsidR="00392DC3">
        <w:rPr>
          <w:rFonts w:ascii="Traditional Arabic" w:eastAsiaTheme="minorHAnsi" w:hAnsi="Traditional Arabic" w:cs="Traditional Arabic" w:hint="cs"/>
          <w:sz w:val="36"/>
          <w:szCs w:val="36"/>
        </w:rPr>
        <w:sym w:font="AGA Arabesque" w:char="F072"/>
      </w:r>
      <w:r w:rsidR="00A2533C" w:rsidRPr="0045328B">
        <w:rPr>
          <w:rFonts w:ascii="Traditional Arabic" w:eastAsiaTheme="minorHAnsi" w:hAnsi="Traditional Arabic" w:cs="Traditional Arabic" w:hint="cs"/>
          <w:sz w:val="36"/>
          <w:szCs w:val="36"/>
          <w:rtl/>
        </w:rPr>
        <w:t xml:space="preserve"> عليها في قوله: "</w:t>
      </w:r>
      <w:r w:rsidR="003D70F8" w:rsidRPr="0045328B">
        <w:rPr>
          <w:rFonts w:ascii="Traditional Arabic" w:eastAsiaTheme="minorHAnsi" w:hAnsi="Traditional Arabic" w:cs="Traditional Arabic" w:hint="cs"/>
          <w:sz w:val="36"/>
          <w:szCs w:val="36"/>
          <w:rtl/>
        </w:rPr>
        <w:t>أنزل القرآن على سبعة أحرف</w:t>
      </w:r>
      <w:r w:rsidR="003D70F8" w:rsidRPr="0045328B">
        <w:rPr>
          <w:rFonts w:ascii="Traditional Arabic" w:eastAsiaTheme="minorHAnsi" w:hAnsi="Traditional Arabic"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الحديث</w:instrText>
      </w:r>
      <w:r w:rsidR="003D70F8" w:rsidRPr="0045328B">
        <w:rPr>
          <w:rtl/>
        </w:rPr>
        <w:instrText>:</w:instrText>
      </w:r>
      <w:r w:rsidR="003D70F8" w:rsidRPr="0045328B">
        <w:rPr>
          <w:rFonts w:hint="eastAsia"/>
          <w:rtl/>
        </w:rPr>
        <w:instrText>أنزل</w:instrText>
      </w:r>
      <w:r w:rsidR="003D70F8" w:rsidRPr="0045328B">
        <w:rPr>
          <w:rtl/>
        </w:rPr>
        <w:instrText xml:space="preserve"> </w:instrText>
      </w:r>
      <w:r w:rsidR="003D70F8" w:rsidRPr="0045328B">
        <w:rPr>
          <w:rFonts w:hint="eastAsia"/>
          <w:rtl/>
        </w:rPr>
        <w:instrText>القرآن</w:instrText>
      </w:r>
      <w:r w:rsidR="003D70F8" w:rsidRPr="0045328B">
        <w:rPr>
          <w:rtl/>
        </w:rPr>
        <w:instrText xml:space="preserve"> </w:instrText>
      </w:r>
      <w:r w:rsidR="003D70F8" w:rsidRPr="0045328B">
        <w:rPr>
          <w:rFonts w:hint="eastAsia"/>
          <w:rtl/>
        </w:rPr>
        <w:instrText>على</w:instrText>
      </w:r>
      <w:r w:rsidR="003D70F8" w:rsidRPr="0045328B">
        <w:rPr>
          <w:rtl/>
        </w:rPr>
        <w:instrText xml:space="preserve"> </w:instrText>
      </w:r>
      <w:r w:rsidR="003D70F8" w:rsidRPr="0045328B">
        <w:rPr>
          <w:rFonts w:hint="eastAsia"/>
          <w:rtl/>
        </w:rPr>
        <w:instrText>سبعة</w:instrText>
      </w:r>
      <w:r w:rsidR="003D70F8" w:rsidRPr="0045328B">
        <w:rPr>
          <w:rtl/>
        </w:rPr>
        <w:instrText xml:space="preserve"> </w:instrText>
      </w:r>
      <w:r w:rsidR="003D70F8" w:rsidRPr="0045328B">
        <w:rPr>
          <w:rFonts w:hint="eastAsia"/>
          <w:rtl/>
        </w:rPr>
        <w:instrText>أحرف</w:instrText>
      </w:r>
      <w:r w:rsidR="003D70F8" w:rsidRPr="0045328B">
        <w:instrText xml:space="preserve">" </w:instrText>
      </w:r>
      <w:r w:rsidR="003D70F8" w:rsidRPr="0045328B">
        <w:rPr>
          <w:rFonts w:ascii="Traditional Arabic" w:eastAsiaTheme="minorHAnsi" w:hAnsi="Traditional Arabic" w:cs="Traditional Arabic"/>
          <w:sz w:val="36"/>
          <w:szCs w:val="36"/>
          <w:rtl/>
        </w:rPr>
        <w:fldChar w:fldCharType="end"/>
      </w:r>
      <w:r w:rsidRPr="0045328B">
        <w:rPr>
          <w:rFonts w:ascii="Traditional Arabic" w:eastAsiaTheme="minorHAnsi" w:hAnsi="Traditional Arabic" w:cs="Traditional Arabic" w:hint="cs"/>
          <w:sz w:val="36"/>
          <w:szCs w:val="36"/>
          <w:rtl/>
        </w:rPr>
        <w:t>"</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27"/>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xml:space="preserve"> في تفصيل فيها, والثاني لعلم العربية, والثالث للتدريب في الحسبان, فلم يأت على ابتداء العام السادس عشر في العدد, إلا وأنا قد قرأت من أحرف القرآن نحواً من عشرة بما يتب</w:t>
      </w:r>
      <w:r w:rsidR="00205123" w:rsidRPr="0045328B">
        <w:rPr>
          <w:rFonts w:ascii="Traditional Arabic" w:eastAsiaTheme="minorHAnsi" w:hAnsi="Traditional Arabic" w:cs="Traditional Arabic" w:hint="cs"/>
          <w:sz w:val="36"/>
          <w:szCs w:val="36"/>
          <w:rtl/>
        </w:rPr>
        <w:t>عها من إدغام, وإظهار, وقصر, ومد</w:t>
      </w:r>
      <w:r w:rsidRPr="0045328B">
        <w:rPr>
          <w:rFonts w:ascii="Traditional Arabic" w:eastAsiaTheme="minorHAnsi" w:hAnsi="Traditional Arabic" w:cs="Traditional Arabic" w:hint="cs"/>
          <w:sz w:val="36"/>
          <w:szCs w:val="36"/>
          <w:rtl/>
        </w:rPr>
        <w:t xml:space="preserve">, وتخفيف, وشد, وتحريك, </w:t>
      </w:r>
      <w:r w:rsidRPr="0045328B">
        <w:rPr>
          <w:rFonts w:ascii="Traditional Arabic" w:eastAsiaTheme="minorHAnsi" w:hAnsi="Traditional Arabic" w:cs="Traditional Arabic" w:hint="cs"/>
          <w:sz w:val="36"/>
          <w:szCs w:val="36"/>
          <w:rtl/>
        </w:rPr>
        <w:lastRenderedPageBreak/>
        <w:t>وتسكين, وحذف, وتتميم, وترقيق, وتفخيم, وقد جمعت من العربية فنونا</w:t>
      </w:r>
      <w:r w:rsidR="00A2533C" w:rsidRPr="0045328B">
        <w:rPr>
          <w:rFonts w:ascii="Traditional Arabic" w:eastAsiaTheme="minorHAnsi" w:hAnsi="Traditional Arabic" w:cs="Traditional Arabic" w:hint="cs"/>
          <w:sz w:val="36"/>
          <w:szCs w:val="36"/>
          <w:rtl/>
        </w:rPr>
        <w:t>ً</w:t>
      </w:r>
      <w:r w:rsidRPr="0045328B">
        <w:rPr>
          <w:rFonts w:ascii="Traditional Arabic" w:eastAsiaTheme="minorHAnsi" w:hAnsi="Traditional Arabic" w:cs="Traditional Arabic" w:hint="cs"/>
          <w:sz w:val="36"/>
          <w:szCs w:val="36"/>
          <w:rtl/>
        </w:rPr>
        <w:t>, وتصرفت فيها تمرينا</w:t>
      </w:r>
      <w:r w:rsidR="00A2533C" w:rsidRPr="0045328B">
        <w:rPr>
          <w:rFonts w:ascii="Traditional Arabic" w:eastAsiaTheme="minorHAnsi" w:hAnsi="Traditional Arabic" w:cs="Traditional Arabic" w:hint="cs"/>
          <w:sz w:val="36"/>
          <w:szCs w:val="36"/>
          <w:rtl/>
        </w:rPr>
        <w:t>ً</w:t>
      </w:r>
      <w:r w:rsidRPr="0045328B">
        <w:rPr>
          <w:rFonts w:ascii="Traditional Arabic" w:eastAsiaTheme="minorHAnsi" w:hAnsi="Traditional Arabic" w:cs="Traditional Arabic" w:hint="cs"/>
          <w:sz w:val="36"/>
          <w:szCs w:val="36"/>
          <w:rtl/>
        </w:rPr>
        <w:t xml:space="preserve">, منها كتاب "الإيضاح" </w:t>
      </w:r>
      <w:r w:rsidR="003D70F8" w:rsidRPr="0045328B">
        <w:rPr>
          <w:rFonts w:ascii="Traditional Arabic" w:eastAsiaTheme="minorHAnsi" w:hAnsi="Traditional Arabic" w:cs="Traditional Arabic" w:hint="cs"/>
          <w:sz w:val="36"/>
          <w:szCs w:val="36"/>
          <w:rtl/>
        </w:rPr>
        <w:t>للفارسي</w:t>
      </w:r>
      <w:r w:rsidR="003D70F8" w:rsidRPr="0045328B">
        <w:rPr>
          <w:rFonts w:ascii="Traditional Arabic" w:eastAsiaTheme="minorHAnsi" w:hAnsi="Traditional Arabic"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للفارسي</w:instrText>
      </w:r>
      <w:r w:rsidR="003D70F8" w:rsidRPr="0045328B">
        <w:instrText xml:space="preserve">" </w:instrText>
      </w:r>
      <w:r w:rsidR="003D70F8" w:rsidRPr="0045328B">
        <w:rPr>
          <w:rFonts w:ascii="Traditional Arabic" w:eastAsiaTheme="minorHAnsi" w:hAnsi="Traditional Arabic" w:cs="Traditional Arabic"/>
          <w:sz w:val="36"/>
          <w:szCs w:val="36"/>
          <w:vertAlign w:val="superscript"/>
          <w:rtl/>
        </w:rPr>
        <w:fldChar w:fldCharType="end"/>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28"/>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والجُمَل</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29"/>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xml:space="preserve">, وكتاب </w:t>
      </w:r>
      <w:r w:rsidR="003D70F8" w:rsidRPr="0045328B">
        <w:rPr>
          <w:rFonts w:ascii="Traditional Arabic" w:eastAsiaTheme="minorHAnsi" w:hAnsi="Traditional Arabic" w:cs="Traditional Arabic" w:hint="cs"/>
          <w:sz w:val="36"/>
          <w:szCs w:val="36"/>
          <w:rtl/>
        </w:rPr>
        <w:t>النّحاس</w:t>
      </w:r>
      <w:r w:rsidR="003D70F8" w:rsidRPr="0045328B">
        <w:rPr>
          <w:rFonts w:ascii="Traditional Arabic" w:eastAsiaTheme="minorHAnsi" w:hAnsi="Traditional Arabic"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النّحاس</w:instrText>
      </w:r>
      <w:r w:rsidR="003D70F8" w:rsidRPr="0045328B">
        <w:instrText xml:space="preserve">" </w:instrText>
      </w:r>
      <w:r w:rsidR="003D70F8" w:rsidRPr="0045328B">
        <w:rPr>
          <w:rFonts w:ascii="Traditional Arabic" w:eastAsiaTheme="minorHAnsi" w:hAnsi="Traditional Arabic" w:cs="Traditional Arabic"/>
          <w:sz w:val="36"/>
          <w:szCs w:val="36"/>
          <w:vertAlign w:val="superscript"/>
          <w:rtl/>
        </w:rPr>
        <w:fldChar w:fldCharType="end"/>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30"/>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و"الأصول" ل</w:t>
      </w:r>
      <w:r w:rsidR="003D70F8" w:rsidRPr="0045328B">
        <w:rPr>
          <w:rFonts w:ascii="Traditional Arabic" w:eastAsiaTheme="minorHAnsi" w:hAnsi="Traditional Arabic" w:cs="Traditional Arabic" w:hint="cs"/>
          <w:sz w:val="36"/>
          <w:szCs w:val="36"/>
          <w:rtl/>
        </w:rPr>
        <w:t>ابن السراج</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31"/>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و</w:t>
      </w:r>
      <w:r w:rsidR="003D70F8" w:rsidRPr="0045328B">
        <w:rPr>
          <w:rFonts w:ascii="Traditional Arabic" w:eastAsiaTheme="minorHAnsi" w:hAnsi="Traditional Arabic" w:cs="Traditional Arabic" w:hint="cs"/>
          <w:sz w:val="36"/>
          <w:szCs w:val="36"/>
          <w:rtl/>
        </w:rPr>
        <w:t xml:space="preserve"> </w:t>
      </w:r>
      <w:proofErr w:type="spellStart"/>
      <w:r w:rsidR="003D70F8" w:rsidRPr="0045328B">
        <w:rPr>
          <w:rFonts w:ascii="Traditional Arabic" w:eastAsiaTheme="minorHAnsi" w:hAnsi="Traditional Arabic" w:cs="Traditional Arabic" w:hint="cs"/>
          <w:sz w:val="36"/>
          <w:szCs w:val="36"/>
          <w:rtl/>
        </w:rPr>
        <w:t>الدُّرَيْوَد</w:t>
      </w:r>
      <w:proofErr w:type="spellEnd"/>
      <w:r w:rsidR="003D70F8" w:rsidRPr="0045328B">
        <w:rPr>
          <w:rFonts w:ascii="Traditional Arabic" w:eastAsiaTheme="minorHAnsi" w:hAnsi="Traditional Arabic"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الدُّرَيْوَد</w:instrText>
      </w:r>
      <w:r w:rsidR="003D70F8" w:rsidRPr="0045328B">
        <w:instrText xml:space="preserve">" </w:instrText>
      </w:r>
      <w:r w:rsidR="003D70F8" w:rsidRPr="0045328B">
        <w:rPr>
          <w:rFonts w:ascii="Traditional Arabic" w:eastAsiaTheme="minorHAnsi" w:hAnsi="Traditional Arabic" w:cs="Traditional Arabic"/>
          <w:sz w:val="36"/>
          <w:szCs w:val="36"/>
          <w:rtl/>
        </w:rPr>
        <w:fldChar w:fldCharType="end"/>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32"/>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xml:space="preserve">, وسمعت كتاب </w:t>
      </w:r>
      <w:proofErr w:type="spellStart"/>
      <w:r w:rsidR="003D70F8" w:rsidRPr="0045328B">
        <w:rPr>
          <w:rFonts w:ascii="Traditional Arabic" w:eastAsiaTheme="minorHAnsi" w:hAnsi="Traditional Arabic" w:cs="Traditional Arabic" w:hint="cs"/>
          <w:sz w:val="36"/>
          <w:szCs w:val="36"/>
          <w:rtl/>
        </w:rPr>
        <w:t>الثُّمَالي</w:t>
      </w:r>
      <w:proofErr w:type="spellEnd"/>
      <w:r w:rsidR="003D70F8" w:rsidRPr="0045328B">
        <w:rPr>
          <w:rFonts w:ascii="Traditional Arabic" w:eastAsiaTheme="minorHAnsi" w:hAnsi="Traditional Arabic"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الثُّمَالي</w:instrText>
      </w:r>
      <w:r w:rsidR="003D70F8" w:rsidRPr="0045328B">
        <w:instrText xml:space="preserve">" </w:instrText>
      </w:r>
      <w:r w:rsidR="003D70F8" w:rsidRPr="0045328B">
        <w:rPr>
          <w:rFonts w:ascii="Traditional Arabic" w:eastAsiaTheme="minorHAnsi" w:hAnsi="Traditional Arabic" w:cs="Traditional Arabic"/>
          <w:sz w:val="36"/>
          <w:szCs w:val="36"/>
          <w:vertAlign w:val="superscript"/>
          <w:rtl/>
        </w:rPr>
        <w:fldChar w:fldCharType="end"/>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33"/>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xml:space="preserve">, وكتاب صناعة </w:t>
      </w:r>
      <w:r w:rsidRPr="0045328B">
        <w:rPr>
          <w:rFonts w:ascii="Traditional Arabic" w:eastAsiaTheme="minorHAnsi" w:hAnsi="Traditional Arabic" w:cs="Traditional Arabic" w:hint="cs"/>
          <w:sz w:val="36"/>
          <w:szCs w:val="36"/>
          <w:rtl/>
        </w:rPr>
        <w:lastRenderedPageBreak/>
        <w:t xml:space="preserve">الأصلي الذي أنهى </w:t>
      </w:r>
      <w:r w:rsidR="003D70F8" w:rsidRPr="0045328B">
        <w:rPr>
          <w:rFonts w:ascii="Traditional Arabic" w:eastAsiaTheme="minorHAnsi" w:hAnsi="Traditional Arabic" w:cs="Traditional Arabic" w:hint="cs"/>
          <w:sz w:val="36"/>
          <w:szCs w:val="36"/>
          <w:rtl/>
        </w:rPr>
        <w:t>الخليل</w:t>
      </w:r>
      <w:r w:rsidR="003D70F8" w:rsidRPr="0045328B">
        <w:rPr>
          <w:rFonts w:ascii="Traditional Arabic" w:eastAsiaTheme="minorHAnsi" w:hAnsi="Traditional Arabic"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الخليل</w:instrText>
      </w:r>
      <w:r w:rsidR="003D70F8" w:rsidRPr="0045328B">
        <w:instrText xml:space="preserve">" </w:instrText>
      </w:r>
      <w:r w:rsidR="003D70F8" w:rsidRPr="0045328B">
        <w:rPr>
          <w:rFonts w:ascii="Traditional Arabic" w:eastAsiaTheme="minorHAnsi" w:hAnsi="Traditional Arabic" w:cs="Traditional Arabic"/>
          <w:sz w:val="36"/>
          <w:szCs w:val="36"/>
          <w:vertAlign w:val="superscript"/>
          <w:rtl/>
        </w:rPr>
        <w:fldChar w:fldCharType="end"/>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34"/>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xml:space="preserve"> إلى </w:t>
      </w:r>
      <w:r w:rsidR="003D70F8" w:rsidRPr="0045328B">
        <w:rPr>
          <w:rFonts w:ascii="Traditional Arabic" w:eastAsiaTheme="minorHAnsi" w:hAnsi="Traditional Arabic" w:cs="Traditional Arabic" w:hint="cs"/>
          <w:sz w:val="36"/>
          <w:szCs w:val="36"/>
          <w:rtl/>
        </w:rPr>
        <w:t>سيبويه</w:t>
      </w:r>
      <w:r w:rsidR="003D70F8" w:rsidRPr="0045328B">
        <w:rPr>
          <w:rFonts w:ascii="Traditional Arabic" w:eastAsiaTheme="minorHAnsi" w:hAnsi="Traditional Arabic"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سيبويه</w:instrText>
      </w:r>
      <w:r w:rsidR="003D70F8" w:rsidRPr="0045328B">
        <w:instrText xml:space="preserve">" </w:instrText>
      </w:r>
      <w:r w:rsidR="003D70F8" w:rsidRPr="0045328B">
        <w:rPr>
          <w:rFonts w:ascii="Traditional Arabic" w:eastAsiaTheme="minorHAnsi" w:hAnsi="Traditional Arabic" w:cs="Traditional Arabic"/>
          <w:sz w:val="36"/>
          <w:szCs w:val="36"/>
          <w:vertAlign w:val="superscript"/>
          <w:rtl/>
        </w:rPr>
        <w:fldChar w:fldCharType="end"/>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35"/>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xml:space="preserve"> تصنيفه, ثم تولى </w:t>
      </w:r>
      <w:r w:rsidR="003D70F8" w:rsidRPr="0045328B">
        <w:rPr>
          <w:rFonts w:ascii="Traditional Arabic" w:eastAsiaTheme="minorHAnsi" w:hAnsi="Traditional Arabic" w:cs="Traditional Arabic" w:hint="cs"/>
          <w:sz w:val="36"/>
          <w:szCs w:val="36"/>
          <w:rtl/>
        </w:rPr>
        <w:t>سيبويه</w:t>
      </w:r>
      <w:r w:rsidR="003D70F8" w:rsidRPr="0045328B">
        <w:rPr>
          <w:rFonts w:ascii="Traditional Arabic" w:eastAsiaTheme="minorHAnsi" w:hAnsi="Traditional Arabic"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سيبويه</w:instrText>
      </w:r>
      <w:r w:rsidR="003D70F8" w:rsidRPr="0045328B">
        <w:instrText xml:space="preserve">" </w:instrText>
      </w:r>
      <w:r w:rsidR="003D70F8" w:rsidRPr="0045328B">
        <w:rPr>
          <w:rFonts w:ascii="Traditional Arabic" w:eastAsiaTheme="minorHAnsi" w:hAnsi="Traditional Arabic" w:cs="Traditional Arabic"/>
          <w:sz w:val="36"/>
          <w:szCs w:val="36"/>
          <w:rtl/>
        </w:rPr>
        <w:fldChar w:fldCharType="end"/>
      </w:r>
      <w:r w:rsidRPr="0045328B">
        <w:rPr>
          <w:rFonts w:ascii="Traditional Arabic" w:eastAsiaTheme="minorHAnsi" w:hAnsi="Traditional Arabic" w:cs="Traditional Arabic" w:hint="cs"/>
          <w:sz w:val="36"/>
          <w:szCs w:val="36"/>
          <w:rtl/>
        </w:rPr>
        <w:t xml:space="preserve"> نظمه وترتيبه, وقرأت من الأشعار جملة, منها الستة</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36"/>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xml:space="preserve">, وشعر </w:t>
      </w:r>
      <w:r w:rsidR="003D70F8" w:rsidRPr="0045328B">
        <w:rPr>
          <w:rFonts w:ascii="Traditional Arabic" w:eastAsiaTheme="minorHAnsi" w:hAnsi="Traditional Arabic" w:cs="Traditional Arabic" w:hint="cs"/>
          <w:sz w:val="36"/>
          <w:szCs w:val="36"/>
          <w:rtl/>
        </w:rPr>
        <w:t>الطائي</w:t>
      </w:r>
      <w:r w:rsidR="003D70F8" w:rsidRPr="0045328B">
        <w:rPr>
          <w:rFonts w:ascii="Traditional Arabic" w:eastAsiaTheme="minorHAnsi" w:hAnsi="Traditional Arabic"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الطائي</w:instrText>
      </w:r>
      <w:r w:rsidR="003D70F8" w:rsidRPr="0045328B">
        <w:instrText xml:space="preserve">" </w:instrText>
      </w:r>
      <w:r w:rsidR="003D70F8" w:rsidRPr="0045328B">
        <w:rPr>
          <w:rFonts w:ascii="Traditional Arabic" w:eastAsiaTheme="minorHAnsi" w:hAnsi="Traditional Arabic" w:cs="Traditional Arabic"/>
          <w:sz w:val="36"/>
          <w:szCs w:val="36"/>
          <w:vertAlign w:val="superscript"/>
          <w:rtl/>
        </w:rPr>
        <w:fldChar w:fldCharType="end"/>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37"/>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و</w:t>
      </w:r>
      <w:r w:rsidR="003D70F8" w:rsidRPr="0045328B">
        <w:rPr>
          <w:rFonts w:ascii="Traditional Arabic" w:eastAsiaTheme="minorHAnsi" w:hAnsi="Traditional Arabic" w:cs="Traditional Arabic" w:hint="cs"/>
          <w:sz w:val="36"/>
          <w:szCs w:val="36"/>
          <w:rtl/>
        </w:rPr>
        <w:t xml:space="preserve"> الجعفي</w:t>
      </w:r>
      <w:r w:rsidR="003D70F8" w:rsidRPr="0045328B">
        <w:rPr>
          <w:rFonts w:ascii="Traditional Arabic" w:eastAsiaTheme="minorHAnsi" w:hAnsi="Traditional Arabic"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الجعفي</w:instrText>
      </w:r>
      <w:r w:rsidR="003D70F8" w:rsidRPr="0045328B">
        <w:instrText xml:space="preserve">" </w:instrText>
      </w:r>
      <w:r w:rsidR="003D70F8" w:rsidRPr="0045328B">
        <w:rPr>
          <w:rFonts w:ascii="Traditional Arabic" w:eastAsiaTheme="minorHAnsi" w:hAnsi="Traditional Arabic" w:cs="Traditional Arabic"/>
          <w:sz w:val="36"/>
          <w:szCs w:val="36"/>
          <w:rtl/>
        </w:rPr>
        <w:fldChar w:fldCharType="end"/>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38"/>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وكثيرا</w:t>
      </w:r>
      <w:r w:rsidR="00A2533C" w:rsidRPr="0045328B">
        <w:rPr>
          <w:rFonts w:ascii="Traditional Arabic" w:eastAsiaTheme="minorHAnsi" w:hAnsi="Traditional Arabic" w:cs="Traditional Arabic" w:hint="cs"/>
          <w:sz w:val="36"/>
          <w:szCs w:val="36"/>
          <w:rtl/>
        </w:rPr>
        <w:t>ً</w:t>
      </w:r>
      <w:r w:rsidRPr="0045328B">
        <w:rPr>
          <w:rFonts w:ascii="Traditional Arabic" w:eastAsiaTheme="minorHAnsi" w:hAnsi="Traditional Arabic" w:cs="Traditional Arabic" w:hint="cs"/>
          <w:sz w:val="36"/>
          <w:szCs w:val="36"/>
          <w:rtl/>
        </w:rPr>
        <w:t xml:space="preserve"> من أشعار العرب والمحدثين, وقرأت في اللغة كتاب </w:t>
      </w:r>
      <w:r w:rsidR="003D70F8" w:rsidRPr="0045328B">
        <w:rPr>
          <w:rFonts w:ascii="Traditional Arabic" w:eastAsiaTheme="minorHAnsi" w:hAnsi="Traditional Arabic" w:cs="Traditional Arabic" w:hint="cs"/>
          <w:sz w:val="36"/>
          <w:szCs w:val="36"/>
          <w:rtl/>
        </w:rPr>
        <w:t>ثعلب</w:t>
      </w:r>
      <w:r w:rsidR="003D70F8" w:rsidRPr="0045328B">
        <w:rPr>
          <w:rFonts w:ascii="Traditional Arabic" w:eastAsiaTheme="minorHAnsi" w:hAnsi="Traditional Arabic"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ثعلب</w:instrText>
      </w:r>
      <w:r w:rsidR="003D70F8" w:rsidRPr="0045328B">
        <w:instrText xml:space="preserve">" </w:instrText>
      </w:r>
      <w:r w:rsidR="003D70F8" w:rsidRPr="0045328B">
        <w:rPr>
          <w:rFonts w:ascii="Traditional Arabic" w:eastAsiaTheme="minorHAnsi" w:hAnsi="Traditional Arabic" w:cs="Traditional Arabic"/>
          <w:sz w:val="36"/>
          <w:szCs w:val="36"/>
          <w:vertAlign w:val="superscript"/>
          <w:rtl/>
        </w:rPr>
        <w:fldChar w:fldCharType="end"/>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39"/>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و"إصلاح المنطق"</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40"/>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xml:space="preserve">, </w:t>
      </w:r>
      <w:proofErr w:type="spellStart"/>
      <w:r w:rsidRPr="0045328B">
        <w:rPr>
          <w:rFonts w:ascii="Traditional Arabic" w:eastAsiaTheme="minorHAnsi" w:hAnsi="Traditional Arabic" w:cs="Traditional Arabic" w:hint="cs"/>
          <w:sz w:val="36"/>
          <w:szCs w:val="36"/>
          <w:rtl/>
        </w:rPr>
        <w:t>و"الأمالي</w:t>
      </w:r>
      <w:proofErr w:type="spellEnd"/>
      <w:r w:rsidRPr="0045328B">
        <w:rPr>
          <w:rFonts w:ascii="Traditional Arabic" w:eastAsiaTheme="minorHAnsi" w:hAnsi="Traditional Arabic" w:cs="Traditional Arabic" w:hint="cs"/>
          <w:sz w:val="36"/>
          <w:szCs w:val="36"/>
          <w:rtl/>
        </w:rPr>
        <w:t>"</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41"/>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xml:space="preserve">, وغيرها, </w:t>
      </w:r>
      <w:r w:rsidRPr="0045328B">
        <w:rPr>
          <w:rFonts w:ascii="Traditional Arabic" w:eastAsiaTheme="minorHAnsi" w:hAnsi="Traditional Arabic" w:cs="Traditional Arabic" w:hint="cs"/>
          <w:sz w:val="36"/>
          <w:szCs w:val="36"/>
          <w:rtl/>
        </w:rPr>
        <w:lastRenderedPageBreak/>
        <w:t xml:space="preserve">وسمعت جملة من الحديث على المشيخة, وقرأت على الحسبان: المعاملات, والجبر, والفرائض عملاً, ثم كتاب </w:t>
      </w:r>
      <w:proofErr w:type="spellStart"/>
      <w:r w:rsidR="003D70F8" w:rsidRPr="0045328B">
        <w:rPr>
          <w:rFonts w:ascii="Traditional Arabic" w:eastAsiaTheme="minorHAnsi" w:hAnsi="Traditional Arabic" w:cs="Traditional Arabic" w:hint="cs"/>
          <w:sz w:val="36"/>
          <w:szCs w:val="36"/>
          <w:rtl/>
        </w:rPr>
        <w:t>إقْلِيْدِيس</w:t>
      </w:r>
      <w:proofErr w:type="spellEnd"/>
      <w:r w:rsidR="003D70F8" w:rsidRPr="0045328B">
        <w:rPr>
          <w:rFonts w:ascii="Traditional Arabic" w:eastAsiaTheme="minorHAnsi" w:hAnsi="Traditional Arabic"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إقْلِيْدِيس</w:instrText>
      </w:r>
      <w:r w:rsidR="003D70F8" w:rsidRPr="0045328B">
        <w:instrText xml:space="preserve">" </w:instrText>
      </w:r>
      <w:r w:rsidR="003D70F8" w:rsidRPr="0045328B">
        <w:rPr>
          <w:rFonts w:ascii="Traditional Arabic" w:eastAsiaTheme="minorHAnsi" w:hAnsi="Traditional Arabic" w:cs="Traditional Arabic"/>
          <w:sz w:val="36"/>
          <w:szCs w:val="36"/>
          <w:vertAlign w:val="superscript"/>
          <w:rtl/>
        </w:rPr>
        <w:fldChar w:fldCharType="end"/>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42"/>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xml:space="preserve"> وما يليه إلى الشّكل القطّاع</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43"/>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وعد</w:t>
      </w:r>
      <w:r w:rsidR="00A2533C" w:rsidRPr="0045328B">
        <w:rPr>
          <w:rFonts w:ascii="Traditional Arabic" w:eastAsiaTheme="minorHAnsi" w:hAnsi="Traditional Arabic" w:cs="Traditional Arabic" w:hint="cs"/>
          <w:sz w:val="36"/>
          <w:szCs w:val="36"/>
          <w:rtl/>
        </w:rPr>
        <w:t>ّ</w:t>
      </w:r>
      <w:r w:rsidRPr="0045328B">
        <w:rPr>
          <w:rFonts w:ascii="Traditional Arabic" w:eastAsiaTheme="minorHAnsi" w:hAnsi="Traditional Arabic" w:cs="Traditional Arabic" w:hint="cs"/>
          <w:sz w:val="36"/>
          <w:szCs w:val="36"/>
          <w:rtl/>
        </w:rPr>
        <w:t>لت بالأزياج</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44"/>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xml:space="preserve"> الثلاثة, ونظرت في </w:t>
      </w:r>
      <w:proofErr w:type="spellStart"/>
      <w:r w:rsidRPr="0045328B">
        <w:rPr>
          <w:rFonts w:ascii="Traditional Arabic" w:eastAsiaTheme="minorHAnsi" w:hAnsi="Traditional Arabic" w:cs="Traditional Arabic" w:hint="cs"/>
          <w:sz w:val="36"/>
          <w:szCs w:val="36"/>
          <w:rtl/>
        </w:rPr>
        <w:t>الأَسْطُرْلاَب</w:t>
      </w:r>
      <w:proofErr w:type="spellEnd"/>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45"/>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وفي مسقط النقطة ونحوه, يتعاقب هؤلاء المعلمون من صلاة الصبح إلى أذان العصر, ثم ينصرفون عني, وآخذ من الراحة إلى صبح اليوم الثاني, فلا تتركني نفسي فارغاً من مطالعة, أو مذاكرة, أو تعليق فائدة"</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46"/>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w:t>
      </w:r>
    </w:p>
    <w:p w:rsidR="00205123" w:rsidRPr="0045328B" w:rsidRDefault="00FE2DDA" w:rsidP="00667362">
      <w:pPr>
        <w:spacing w:after="0" w:line="20" w:lineRule="atLeast"/>
        <w:ind w:firstLine="454"/>
        <w:jc w:val="both"/>
        <w:rPr>
          <w:rFonts w:ascii="Traditional Arabic" w:eastAsiaTheme="minorHAnsi" w:hAnsi="Traditional Arabic" w:cs="Traditional Arabic"/>
          <w:sz w:val="36"/>
          <w:szCs w:val="36"/>
          <w:rtl/>
        </w:rPr>
      </w:pPr>
      <w:r w:rsidRPr="0045328B">
        <w:rPr>
          <w:rFonts w:ascii="Traditional Arabic" w:eastAsiaTheme="minorHAnsi" w:hAnsi="Traditional Arabic" w:cs="Traditional Arabic" w:hint="cs"/>
          <w:sz w:val="36"/>
          <w:szCs w:val="36"/>
          <w:rtl/>
        </w:rPr>
        <w:t>انتهت هذه الفترة من حياته رحمه الله بدخول المرابطين مدينة إشبيلية سنة أربع وثمانين وأربعمائة, فتبدد ملك بني عباد, وعزم القاضي ووالده على الرحيل من البلاد.</w:t>
      </w:r>
    </w:p>
    <w:p w:rsidR="00FE2DDA" w:rsidRPr="0045328B" w:rsidRDefault="00FE2DDA" w:rsidP="00667362">
      <w:pPr>
        <w:numPr>
          <w:ilvl w:val="0"/>
          <w:numId w:val="40"/>
        </w:numPr>
        <w:spacing w:after="0" w:line="20" w:lineRule="atLeast"/>
        <w:ind w:firstLine="454"/>
        <w:jc w:val="both"/>
        <w:rPr>
          <w:rFonts w:ascii="Traditional Arabic" w:eastAsiaTheme="minorHAnsi" w:hAnsi="Traditional Arabic" w:cs="Al-Rashed Sayidty"/>
          <w:sz w:val="28"/>
          <w:szCs w:val="28"/>
          <w:rtl/>
        </w:rPr>
      </w:pPr>
      <w:r w:rsidRPr="0045328B">
        <w:rPr>
          <w:rFonts w:ascii="Traditional Arabic" w:eastAsiaTheme="minorHAnsi" w:hAnsi="Traditional Arabic" w:cs="Al-Rashed Sayidty" w:hint="cs"/>
          <w:sz w:val="28"/>
          <w:szCs w:val="28"/>
          <w:rtl/>
        </w:rPr>
        <w:t>رحلته.</w:t>
      </w:r>
    </w:p>
    <w:p w:rsidR="00FE2DDA" w:rsidRPr="0045328B" w:rsidRDefault="00FE2DDA" w:rsidP="00667362">
      <w:pPr>
        <w:spacing w:after="0" w:line="20" w:lineRule="atLeast"/>
        <w:ind w:firstLine="454"/>
        <w:jc w:val="both"/>
        <w:rPr>
          <w:rFonts w:ascii="Traditional Arabic" w:eastAsiaTheme="minorHAnsi" w:hAnsi="Traditional Arabic" w:cs="Traditional Arabic"/>
          <w:sz w:val="36"/>
          <w:szCs w:val="36"/>
          <w:rtl/>
        </w:rPr>
      </w:pPr>
      <w:r w:rsidRPr="0045328B">
        <w:rPr>
          <w:rFonts w:ascii="Traditional Arabic" w:eastAsiaTheme="minorHAnsi" w:hAnsi="Traditional Arabic" w:cs="Traditional Arabic" w:hint="cs"/>
          <w:sz w:val="36"/>
          <w:szCs w:val="36"/>
          <w:rtl/>
        </w:rPr>
        <w:lastRenderedPageBreak/>
        <w:t>رحل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المشرق</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مع</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أبيه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يوم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الأحد قاصداً الحج،</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مستهل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شهر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ربيع</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الأول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سنة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خمس</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وثمانين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وأربع</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مائة</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47"/>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وكان سبب الرحلة فضلاً عن الحج فيما ذكره في رحلته قال: "</w:t>
      </w:r>
      <w:r w:rsidRPr="0045328B">
        <w:rPr>
          <w:rFonts w:eastAsiaTheme="minorHAnsi" w:cs="Traditional Arabic" w:hint="cs"/>
          <w:sz w:val="40"/>
          <w:szCs w:val="30"/>
          <w:rtl/>
        </w:rPr>
        <w:t xml:space="preserve"> </w:t>
      </w:r>
      <w:r w:rsidRPr="0045328B">
        <w:rPr>
          <w:rFonts w:ascii="Traditional Arabic" w:eastAsiaTheme="minorHAnsi" w:hAnsi="Traditional Arabic" w:cs="Traditional Arabic" w:hint="cs"/>
          <w:sz w:val="36"/>
          <w:szCs w:val="36"/>
          <w:rtl/>
        </w:rPr>
        <w:t>ولقد</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كنت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يومًا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مع</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بعض</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المعلِّمين،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فجلس</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إلينا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أبي</w:t>
      </w:r>
      <w:r w:rsidR="008411B0"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رحمة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الله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عليه</w:t>
      </w:r>
      <w:r w:rsidRPr="0045328B">
        <w:rPr>
          <w:rFonts w:ascii="Traditional Arabic" w:eastAsiaTheme="minorHAnsi" w:hAnsi="Traditional Arabic" w:cs="Traditional Arabic"/>
          <w:sz w:val="36"/>
          <w:szCs w:val="36"/>
          <w:rtl/>
        </w:rPr>
        <w:t xml:space="preserve"> - </w:t>
      </w:r>
      <w:r w:rsidRPr="0045328B">
        <w:rPr>
          <w:rFonts w:ascii="Traditional Arabic" w:eastAsiaTheme="minorHAnsi" w:hAnsi="Traditional Arabic" w:cs="Traditional Arabic" w:hint="cs"/>
          <w:sz w:val="36"/>
          <w:szCs w:val="36"/>
          <w:rtl/>
        </w:rPr>
        <w:t>يُطالع</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انتهى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إليه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علمي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في لحظة سرقها من زمانه مع عظيم أشغاله, وجلس بجلوسه من حضر قاصديه,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فدخل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إلينا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أحد</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السَّماسرة</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48"/>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وعلى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يديه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رِزمة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كتب, فحل شِنَاقَها</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49"/>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xml:space="preserve"> وأرسل وِثَاقها,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فإذا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بها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تأليف</w:t>
      </w:r>
      <w:r w:rsidRPr="0045328B">
        <w:rPr>
          <w:rFonts w:ascii="Traditional Arabic" w:eastAsiaTheme="minorHAnsi" w:hAnsi="Traditional Arabic" w:cs="Traditional Arabic"/>
          <w:sz w:val="36"/>
          <w:szCs w:val="36"/>
          <w:rtl/>
        </w:rPr>
        <w:t xml:space="preserve"> </w:t>
      </w:r>
      <w:proofErr w:type="spellStart"/>
      <w:r w:rsidR="003D70F8" w:rsidRPr="0045328B">
        <w:rPr>
          <w:rFonts w:ascii="Traditional Arabic" w:eastAsiaTheme="minorHAnsi" w:hAnsi="Traditional Arabic" w:cs="Traditional Arabic" w:hint="cs"/>
          <w:sz w:val="36"/>
          <w:szCs w:val="36"/>
          <w:rtl/>
        </w:rPr>
        <w:t>السمناني</w:t>
      </w:r>
      <w:proofErr w:type="spellEnd"/>
      <w:r w:rsidR="003D70F8" w:rsidRPr="0045328B">
        <w:rPr>
          <w:rFonts w:ascii="Traditional Arabic" w:eastAsiaTheme="minorHAnsi" w:hAnsi="Traditional Arabic"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السمناني</w:instrText>
      </w:r>
      <w:r w:rsidR="003D70F8" w:rsidRPr="0045328B">
        <w:instrText xml:space="preserve">" </w:instrText>
      </w:r>
      <w:r w:rsidR="003D70F8" w:rsidRPr="0045328B">
        <w:rPr>
          <w:rFonts w:ascii="Traditional Arabic" w:eastAsiaTheme="minorHAnsi" w:hAnsi="Traditional Arabic" w:cs="Traditional Arabic"/>
          <w:sz w:val="36"/>
          <w:szCs w:val="36"/>
          <w:vertAlign w:val="superscript"/>
          <w:rtl/>
        </w:rPr>
        <w:fldChar w:fldCharType="end"/>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50"/>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شيخ</w:t>
      </w:r>
      <w:r w:rsidRPr="0045328B">
        <w:rPr>
          <w:rFonts w:ascii="Traditional Arabic" w:eastAsiaTheme="minorHAnsi" w:hAnsi="Traditional Arabic" w:cs="Traditional Arabic"/>
          <w:sz w:val="36"/>
          <w:szCs w:val="36"/>
          <w:rtl/>
        </w:rPr>
        <w:t xml:space="preserve"> </w:t>
      </w:r>
      <w:r w:rsidR="003D70F8" w:rsidRPr="0045328B">
        <w:rPr>
          <w:rFonts w:ascii="Traditional Arabic" w:eastAsiaTheme="minorHAnsi" w:hAnsi="Traditional Arabic" w:cs="Traditional Arabic" w:hint="cs"/>
          <w:sz w:val="36"/>
          <w:szCs w:val="36"/>
          <w:rtl/>
        </w:rPr>
        <w:t>الباجي</w:t>
      </w:r>
      <w:r w:rsidR="003D70F8" w:rsidRPr="0045328B">
        <w:rPr>
          <w:rFonts w:ascii="Traditional Arabic" w:eastAsiaTheme="minorHAnsi" w:hAnsi="Traditional Arabic"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الباجي</w:instrText>
      </w:r>
      <w:r w:rsidR="003D70F8" w:rsidRPr="0045328B">
        <w:instrText xml:space="preserve">" </w:instrText>
      </w:r>
      <w:r w:rsidR="003D70F8" w:rsidRPr="0045328B">
        <w:rPr>
          <w:rFonts w:ascii="Traditional Arabic" w:eastAsiaTheme="minorHAnsi" w:hAnsi="Traditional Arabic" w:cs="Traditional Arabic"/>
          <w:sz w:val="36"/>
          <w:szCs w:val="36"/>
          <w:rtl/>
        </w:rPr>
        <w:fldChar w:fldCharType="end"/>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51"/>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w:t>
      </w:r>
      <w:r w:rsidRPr="0045328B">
        <w:rPr>
          <w:rFonts w:ascii="Traditional Arabic" w:eastAsiaTheme="minorHAnsi" w:hAnsi="Traditional Arabic" w:cs="Traditional Arabic"/>
          <w:sz w:val="36"/>
          <w:szCs w:val="36"/>
          <w:rtl/>
        </w:rPr>
        <w:t xml:space="preserve"> </w:t>
      </w:r>
      <w:r w:rsidR="00205123" w:rsidRPr="0045328B">
        <w:rPr>
          <w:rFonts w:ascii="Traditional Arabic" w:eastAsiaTheme="minorHAnsi" w:hAnsi="Traditional Arabic" w:cs="Traditional Arabic" w:hint="cs"/>
          <w:sz w:val="36"/>
          <w:szCs w:val="36"/>
          <w:rtl/>
        </w:rPr>
        <w:t>فسمعت</w:t>
      </w:r>
      <w:r w:rsidRPr="0045328B">
        <w:rPr>
          <w:rFonts w:ascii="Traditional Arabic" w:eastAsiaTheme="minorHAnsi" w:hAnsi="Traditional Arabic" w:cs="Traditional Arabic"/>
          <w:sz w:val="36"/>
          <w:szCs w:val="36"/>
          <w:rtl/>
        </w:rPr>
        <w:t xml:space="preserve"> </w:t>
      </w:r>
      <w:r w:rsidR="00205123" w:rsidRPr="0045328B">
        <w:rPr>
          <w:rFonts w:ascii="Traditional Arabic" w:eastAsiaTheme="minorHAnsi" w:hAnsi="Traditional Arabic" w:cs="Traditional Arabic" w:hint="cs"/>
          <w:sz w:val="36"/>
          <w:szCs w:val="36"/>
          <w:rtl/>
        </w:rPr>
        <w:t>ج</w:t>
      </w:r>
      <w:r w:rsidRPr="0045328B">
        <w:rPr>
          <w:rFonts w:ascii="Traditional Arabic" w:eastAsiaTheme="minorHAnsi" w:hAnsi="Traditional Arabic" w:cs="Traditional Arabic" w:hint="cs"/>
          <w:sz w:val="36"/>
          <w:szCs w:val="36"/>
          <w:rtl/>
        </w:rPr>
        <w:t>ميعَهم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يقولون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هذه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كتُب</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عظيمة،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وعلوم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جليلة،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جلَبها</w:t>
      </w:r>
      <w:r w:rsidRPr="0045328B">
        <w:rPr>
          <w:rFonts w:ascii="Traditional Arabic" w:eastAsiaTheme="minorHAnsi" w:hAnsi="Traditional Arabic" w:cs="Traditional Arabic"/>
          <w:sz w:val="36"/>
          <w:szCs w:val="36"/>
          <w:rtl/>
        </w:rPr>
        <w:t xml:space="preserve"> </w:t>
      </w:r>
      <w:r w:rsidR="003D70F8" w:rsidRPr="0045328B">
        <w:rPr>
          <w:rFonts w:ascii="Traditional Arabic" w:eastAsiaTheme="minorHAnsi" w:hAnsi="Traditional Arabic" w:cs="Traditional Arabic" w:hint="cs"/>
          <w:sz w:val="36"/>
          <w:szCs w:val="36"/>
          <w:rtl/>
        </w:rPr>
        <w:t>الباجي</w:t>
      </w:r>
      <w:r w:rsidR="003D70F8" w:rsidRPr="0045328B">
        <w:rPr>
          <w:rFonts w:ascii="Traditional Arabic" w:eastAsiaTheme="minorHAnsi" w:hAnsi="Traditional Arabic"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الباجي</w:instrText>
      </w:r>
      <w:r w:rsidR="003D70F8" w:rsidRPr="0045328B">
        <w:instrText xml:space="preserve">" </w:instrText>
      </w:r>
      <w:r w:rsidR="003D70F8" w:rsidRPr="0045328B">
        <w:rPr>
          <w:rFonts w:ascii="Traditional Arabic" w:eastAsiaTheme="minorHAnsi" w:hAnsi="Traditional Arabic" w:cs="Traditional Arabic"/>
          <w:sz w:val="36"/>
          <w:szCs w:val="36"/>
          <w:rtl/>
        </w:rPr>
        <w:fldChar w:fldCharType="end"/>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الشَّرق،</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فصَدعتْ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هذه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الكلمة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كبدي،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وقرعت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خَلَدي،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وجعلوا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يُوردون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ذكره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ويُصدرون،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ويحكون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فقهاء</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بلادِنا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يفهمون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عنه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ولا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يعقلون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ونذرت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نفسي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طيَّة لئن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ملكت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أمري</w:t>
      </w:r>
      <w:r w:rsidRPr="0045328B">
        <w:rPr>
          <w:rFonts w:ascii="Traditional Arabic" w:eastAsiaTheme="minorHAnsi" w:hAnsi="Traditional Arabic" w:cs="Traditional Arabic"/>
          <w:sz w:val="36"/>
          <w:szCs w:val="36"/>
          <w:rtl/>
        </w:rPr>
        <w:t xml:space="preserve"> </w:t>
      </w:r>
      <w:proofErr w:type="spellStart"/>
      <w:r w:rsidRPr="0045328B">
        <w:rPr>
          <w:rFonts w:ascii="Traditional Arabic" w:eastAsiaTheme="minorHAnsi" w:hAnsi="Traditional Arabic" w:cs="Traditional Arabic" w:hint="cs"/>
          <w:sz w:val="36"/>
          <w:szCs w:val="36"/>
          <w:rtl/>
        </w:rPr>
        <w:t>لأهاجرنَّ</w:t>
      </w:r>
      <w:proofErr w:type="spellEnd"/>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هذه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المقامات،</w:t>
      </w:r>
      <w:r w:rsidRPr="0045328B">
        <w:rPr>
          <w:rFonts w:ascii="Traditional Arabic" w:eastAsiaTheme="minorHAnsi" w:hAnsi="Traditional Arabic" w:cs="Traditional Arabic"/>
          <w:sz w:val="36"/>
          <w:szCs w:val="36"/>
          <w:rtl/>
        </w:rPr>
        <w:t xml:space="preserve"> </w:t>
      </w:r>
      <w:proofErr w:type="spellStart"/>
      <w:r w:rsidRPr="0045328B">
        <w:rPr>
          <w:rFonts w:ascii="Traditional Arabic" w:eastAsiaTheme="minorHAnsi" w:hAnsi="Traditional Arabic" w:cs="Traditional Arabic" w:hint="cs"/>
          <w:sz w:val="36"/>
          <w:szCs w:val="36"/>
          <w:rtl/>
        </w:rPr>
        <w:t>ولأفدنَّ</w:t>
      </w:r>
      <w:proofErr w:type="spellEnd"/>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أولاء</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الرِّجالات،</w:t>
      </w:r>
      <w:r w:rsidRPr="0045328B">
        <w:rPr>
          <w:rFonts w:ascii="Traditional Arabic" w:eastAsiaTheme="minorHAnsi" w:hAnsi="Traditional Arabic" w:cs="Traditional Arabic"/>
          <w:sz w:val="36"/>
          <w:szCs w:val="36"/>
          <w:rtl/>
        </w:rPr>
        <w:t xml:space="preserve"> </w:t>
      </w:r>
      <w:proofErr w:type="spellStart"/>
      <w:r w:rsidRPr="0045328B">
        <w:rPr>
          <w:rFonts w:ascii="Traditional Arabic" w:eastAsiaTheme="minorHAnsi" w:hAnsi="Traditional Arabic" w:cs="Traditional Arabic" w:hint="cs"/>
          <w:sz w:val="36"/>
          <w:szCs w:val="36"/>
          <w:rtl/>
        </w:rPr>
        <w:t>ولأتَمرسنَّ</w:t>
      </w:r>
      <w:proofErr w:type="spellEnd"/>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بما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لديهم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العقائد</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والمقالات،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واستمررْتُ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عليها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نيَّة،</w:t>
      </w:r>
      <w:r w:rsidRPr="0045328B">
        <w:rPr>
          <w:rFonts w:ascii="Traditional Arabic" w:eastAsiaTheme="minorHAnsi" w:hAnsi="Traditional Arabic" w:cs="Traditional Arabic"/>
          <w:sz w:val="36"/>
          <w:szCs w:val="36"/>
          <w:rtl/>
        </w:rPr>
        <w:t xml:space="preserve"> </w:t>
      </w:r>
      <w:proofErr w:type="spellStart"/>
      <w:r w:rsidRPr="0045328B">
        <w:rPr>
          <w:rFonts w:ascii="Traditional Arabic" w:eastAsiaTheme="minorHAnsi" w:hAnsi="Traditional Arabic" w:cs="Traditional Arabic" w:hint="cs"/>
          <w:sz w:val="36"/>
          <w:szCs w:val="36"/>
          <w:rtl/>
        </w:rPr>
        <w:t>واكتتمتُها</w:t>
      </w:r>
      <w:proofErr w:type="spellEnd"/>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عزيمة"</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52"/>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w:t>
      </w:r>
    </w:p>
    <w:p w:rsidR="00FE2DDA" w:rsidRPr="0045328B" w:rsidRDefault="00FE2DDA" w:rsidP="00667362">
      <w:pPr>
        <w:spacing w:after="0" w:line="20" w:lineRule="atLeast"/>
        <w:ind w:firstLine="454"/>
        <w:jc w:val="both"/>
        <w:rPr>
          <w:rFonts w:ascii="Traditional Arabic" w:eastAsiaTheme="minorHAnsi" w:hAnsi="Traditional Arabic" w:cs="Traditional Arabic"/>
          <w:sz w:val="36"/>
          <w:szCs w:val="36"/>
          <w:rtl/>
        </w:rPr>
      </w:pPr>
      <w:r w:rsidRPr="0045328B">
        <w:rPr>
          <w:rFonts w:ascii="Traditional Arabic" w:eastAsiaTheme="minorHAnsi" w:hAnsi="Traditional Arabic" w:cs="Traditional Arabic" w:hint="cs"/>
          <w:sz w:val="36"/>
          <w:szCs w:val="36"/>
          <w:rtl/>
        </w:rPr>
        <w:lastRenderedPageBreak/>
        <w:t xml:space="preserve">ويذكر </w:t>
      </w:r>
      <w:r w:rsidR="003D70F8" w:rsidRPr="0045328B">
        <w:rPr>
          <w:rFonts w:ascii="Traditional Arabic" w:eastAsiaTheme="minorHAnsi" w:hAnsi="Traditional Arabic" w:cs="Traditional Arabic" w:hint="cs"/>
          <w:sz w:val="36"/>
          <w:szCs w:val="36"/>
          <w:rtl/>
        </w:rPr>
        <w:t>ابن خلدون</w:t>
      </w:r>
      <w:r w:rsidR="003D70F8" w:rsidRPr="0045328B">
        <w:rPr>
          <w:rStyle w:val="a5"/>
          <w:rFonts w:ascii="Traditional Arabic" w:eastAsiaTheme="minorHAnsi" w:hAnsi="Traditional Arabic"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ابن</w:instrText>
      </w:r>
      <w:r w:rsidR="003D70F8" w:rsidRPr="0045328B">
        <w:rPr>
          <w:rtl/>
        </w:rPr>
        <w:instrText xml:space="preserve"> </w:instrText>
      </w:r>
      <w:r w:rsidR="003D70F8" w:rsidRPr="0045328B">
        <w:rPr>
          <w:rFonts w:hint="eastAsia"/>
          <w:rtl/>
        </w:rPr>
        <w:instrText>خلدون</w:instrText>
      </w:r>
      <w:r w:rsidR="003D70F8" w:rsidRPr="0045328B">
        <w:instrText xml:space="preserve">" </w:instrText>
      </w:r>
      <w:r w:rsidR="003D70F8" w:rsidRPr="0045328B">
        <w:rPr>
          <w:rStyle w:val="a5"/>
          <w:rFonts w:ascii="Traditional Arabic" w:eastAsiaTheme="minorHAnsi" w:hAnsi="Traditional Arabic" w:cs="Traditional Arabic"/>
          <w:sz w:val="36"/>
          <w:szCs w:val="36"/>
          <w:rtl/>
        </w:rPr>
        <w:fldChar w:fldCharType="end"/>
      </w:r>
      <w:r w:rsidR="0045328B">
        <w:rPr>
          <w:rStyle w:val="a5"/>
          <w:rFonts w:ascii="Traditional Arabic" w:eastAsiaTheme="minorHAnsi" w:hAnsi="Traditional Arabic" w:cs="Traditional Arabic"/>
          <w:sz w:val="36"/>
          <w:szCs w:val="36"/>
          <w:rtl/>
        </w:rPr>
        <w:t>(</w:t>
      </w:r>
      <w:r w:rsidR="0045328B" w:rsidRPr="0045328B">
        <w:rPr>
          <w:rStyle w:val="a5"/>
          <w:rFonts w:ascii="Traditional Arabic" w:eastAsiaTheme="minorHAnsi" w:hAnsi="Traditional Arabic" w:cs="Traditional Arabic"/>
          <w:sz w:val="36"/>
          <w:szCs w:val="36"/>
          <w:rtl/>
        </w:rPr>
        <w:footnoteReference w:id="53"/>
      </w:r>
      <w:r w:rsidR="0045328B">
        <w:rPr>
          <w:rStyle w:val="a5"/>
          <w:rFonts w:ascii="Traditional Arabic" w:eastAsiaTheme="minorHAnsi" w:hAnsi="Traditional Arabic" w:cs="Traditional Arabic"/>
          <w:sz w:val="36"/>
          <w:szCs w:val="36"/>
          <w:rtl/>
        </w:rPr>
        <w:t>)</w:t>
      </w:r>
      <w:r w:rsidRPr="0045328B">
        <w:rPr>
          <w:rFonts w:ascii="Traditional Arabic" w:eastAsiaTheme="minorHAnsi" w:hAnsi="Traditional Arabic" w:cs="Traditional Arabic" w:hint="cs"/>
          <w:sz w:val="36"/>
          <w:szCs w:val="36"/>
          <w:rtl/>
        </w:rPr>
        <w:t xml:space="preserve"> سبباً آخر في مقدمته فيقول : "وقام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بالمغرب</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قبائل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البربر</w:t>
      </w:r>
      <w:r w:rsidRPr="0045328B">
        <w:rPr>
          <w:rFonts w:ascii="Traditional Arabic" w:eastAsiaTheme="minorHAnsi" w:hAnsi="Traditional Arabic" w:cs="Traditional Arabic"/>
          <w:sz w:val="36"/>
          <w:szCs w:val="36"/>
          <w:rtl/>
        </w:rPr>
        <w:t xml:space="preserve"> </w:t>
      </w:r>
      <w:r w:rsidR="003D70F8" w:rsidRPr="0045328B">
        <w:rPr>
          <w:rFonts w:ascii="Traditional Arabic" w:eastAsiaTheme="minorHAnsi" w:hAnsi="Traditional Arabic" w:cs="Traditional Arabic" w:hint="cs"/>
          <w:sz w:val="36"/>
          <w:szCs w:val="36"/>
          <w:rtl/>
        </w:rPr>
        <w:t xml:space="preserve">يوسف بن </w:t>
      </w:r>
      <w:proofErr w:type="spellStart"/>
      <w:r w:rsidR="003D70F8" w:rsidRPr="0045328B">
        <w:rPr>
          <w:rFonts w:ascii="Traditional Arabic" w:eastAsiaTheme="minorHAnsi" w:hAnsi="Traditional Arabic" w:cs="Traditional Arabic" w:hint="cs"/>
          <w:sz w:val="36"/>
          <w:szCs w:val="36"/>
          <w:rtl/>
        </w:rPr>
        <w:t>تاشفين</w:t>
      </w:r>
      <w:proofErr w:type="spellEnd"/>
      <w:r w:rsidR="003D70F8" w:rsidRPr="0045328B">
        <w:rPr>
          <w:rFonts w:ascii="Traditional Arabic" w:eastAsiaTheme="minorHAnsi" w:hAnsi="Traditional Arabic"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يوسف</w:instrText>
      </w:r>
      <w:r w:rsidR="003D70F8" w:rsidRPr="0045328B">
        <w:rPr>
          <w:rtl/>
        </w:rPr>
        <w:instrText xml:space="preserve"> </w:instrText>
      </w:r>
      <w:r w:rsidR="003D70F8" w:rsidRPr="0045328B">
        <w:rPr>
          <w:rFonts w:hint="eastAsia"/>
          <w:rtl/>
        </w:rPr>
        <w:instrText>بن</w:instrText>
      </w:r>
      <w:r w:rsidR="003D70F8" w:rsidRPr="0045328B">
        <w:rPr>
          <w:rtl/>
        </w:rPr>
        <w:instrText xml:space="preserve"> </w:instrText>
      </w:r>
      <w:r w:rsidR="003D70F8" w:rsidRPr="0045328B">
        <w:rPr>
          <w:rFonts w:hint="eastAsia"/>
          <w:rtl/>
        </w:rPr>
        <w:instrText>تاشفين</w:instrText>
      </w:r>
      <w:r w:rsidR="003D70F8" w:rsidRPr="0045328B">
        <w:instrText xml:space="preserve">" </w:instrText>
      </w:r>
      <w:r w:rsidR="003D70F8" w:rsidRPr="0045328B">
        <w:rPr>
          <w:rFonts w:ascii="Traditional Arabic" w:eastAsiaTheme="minorHAnsi" w:hAnsi="Traditional Arabic" w:cs="Traditional Arabic"/>
          <w:sz w:val="36"/>
          <w:szCs w:val="36"/>
          <w:rtl/>
        </w:rPr>
        <w:fldChar w:fldCharType="end"/>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54"/>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وكان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أهل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الخير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والاقتداء</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نزعت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همّته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الدّخول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طاعة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الخليفة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تكميلاً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لمراسم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دينه</w:t>
      </w:r>
      <w:r w:rsidRPr="0045328B">
        <w:rPr>
          <w:rFonts w:eastAsiaTheme="minorHAnsi" w:cs="Traditional Arabic" w:hint="cs"/>
          <w:sz w:val="40"/>
          <w:szCs w:val="30"/>
          <w:rtl/>
        </w:rPr>
        <w:t xml:space="preserve"> </w:t>
      </w:r>
      <w:r w:rsidRPr="0045328B">
        <w:rPr>
          <w:rFonts w:ascii="Traditional Arabic" w:eastAsiaTheme="minorHAnsi" w:hAnsi="Traditional Arabic" w:cs="Traditional Arabic" w:hint="cs"/>
          <w:sz w:val="36"/>
          <w:szCs w:val="36"/>
          <w:rtl/>
        </w:rPr>
        <w:t>فخاطب</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المستظهر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العبّاسيّ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وأوفد</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عليه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بيعته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عبد</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الله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العربيّ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وابنه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القاضي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أبا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بكر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مشيخة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إشبيليّة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يطلبان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توليته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إيّاها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المغرب</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وتقليده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ذلك</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فانقلبوا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إليه بعهد</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الخلافة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المغرب</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واستشعار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زيّهم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لبوسه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ورتبته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وخاطبه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فيه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أمير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المؤمنين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تشريفاً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واختصاصاً"</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55"/>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w:t>
      </w:r>
    </w:p>
    <w:p w:rsidR="00FE2DDA" w:rsidRPr="0045328B" w:rsidRDefault="00FE2DDA" w:rsidP="00667362">
      <w:pPr>
        <w:spacing w:after="0" w:line="20" w:lineRule="atLeast"/>
        <w:ind w:firstLine="454"/>
        <w:jc w:val="both"/>
        <w:rPr>
          <w:rFonts w:ascii="Traditional Arabic" w:eastAsiaTheme="minorHAnsi" w:hAnsi="Traditional Arabic" w:cs="Traditional Arabic"/>
          <w:sz w:val="36"/>
          <w:szCs w:val="36"/>
          <w:rtl/>
        </w:rPr>
      </w:pPr>
      <w:r w:rsidRPr="0045328B">
        <w:rPr>
          <w:rFonts w:ascii="Traditional Arabic" w:eastAsiaTheme="minorHAnsi" w:hAnsi="Traditional Arabic" w:cs="Traditional Arabic" w:hint="cs"/>
          <w:sz w:val="36"/>
          <w:szCs w:val="36"/>
          <w:rtl/>
        </w:rPr>
        <w:t>ويصف لنا القاضي رحمه الله حال خروجه من بلده بقوله: "وفي علم الباري جل</w:t>
      </w:r>
      <w:r w:rsidR="00205123" w:rsidRPr="0045328B">
        <w:rPr>
          <w:rFonts w:ascii="Traditional Arabic" w:eastAsiaTheme="minorHAnsi" w:hAnsi="Traditional Arabic" w:cs="Traditional Arabic" w:hint="cs"/>
          <w:sz w:val="36"/>
          <w:szCs w:val="36"/>
          <w:rtl/>
        </w:rPr>
        <w:t>ّ</w:t>
      </w:r>
      <w:r w:rsidRPr="0045328B">
        <w:rPr>
          <w:rFonts w:ascii="Traditional Arabic" w:eastAsiaTheme="minorHAnsi" w:hAnsi="Traditional Arabic" w:cs="Traditional Arabic" w:hint="cs"/>
          <w:sz w:val="36"/>
          <w:szCs w:val="36"/>
          <w:rtl/>
        </w:rPr>
        <w:t>ت قدرته أنه ما مر</w:t>
      </w:r>
      <w:r w:rsidR="00205123" w:rsidRPr="0045328B">
        <w:rPr>
          <w:rFonts w:ascii="Traditional Arabic" w:eastAsiaTheme="minorHAnsi" w:hAnsi="Traditional Arabic" w:cs="Traditional Arabic" w:hint="cs"/>
          <w:sz w:val="36"/>
          <w:szCs w:val="36"/>
          <w:rtl/>
        </w:rPr>
        <w:t>ّ</w:t>
      </w:r>
      <w:r w:rsidRPr="0045328B">
        <w:rPr>
          <w:rFonts w:ascii="Traditional Arabic" w:eastAsiaTheme="minorHAnsi" w:hAnsi="Traditional Arabic" w:cs="Traditional Arabic" w:hint="cs"/>
          <w:sz w:val="36"/>
          <w:szCs w:val="36"/>
          <w:rtl/>
        </w:rPr>
        <w:t xml:space="preserve"> علي</w:t>
      </w:r>
      <w:r w:rsidR="00205123" w:rsidRPr="0045328B">
        <w:rPr>
          <w:rFonts w:ascii="Traditional Arabic" w:eastAsiaTheme="minorHAnsi" w:hAnsi="Traditional Arabic" w:cs="Traditional Arabic" w:hint="cs"/>
          <w:sz w:val="36"/>
          <w:szCs w:val="36"/>
          <w:rtl/>
        </w:rPr>
        <w:t>ّ</w:t>
      </w:r>
      <w:r w:rsidRPr="0045328B">
        <w:rPr>
          <w:rFonts w:ascii="Traditional Arabic" w:eastAsiaTheme="minorHAnsi" w:hAnsi="Traditional Arabic" w:cs="Traditional Arabic" w:hint="cs"/>
          <w:sz w:val="36"/>
          <w:szCs w:val="36"/>
          <w:rtl/>
        </w:rPr>
        <w:t xml:space="preserve"> يوم من الدهر كان أعجب من يوم خروجي من بلدي"</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56"/>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"فخرجنا</w:t>
      </w:r>
      <w:r w:rsidRPr="0045328B">
        <w:rPr>
          <w:rFonts w:eastAsiaTheme="minorHAnsi" w:cs="Traditional Arabic" w:hint="cs"/>
          <w:sz w:val="40"/>
          <w:szCs w:val="30"/>
          <w:rtl/>
        </w:rPr>
        <w:t xml:space="preserve"> </w:t>
      </w:r>
      <w:r w:rsidRPr="0045328B">
        <w:rPr>
          <w:rFonts w:ascii="Traditional Arabic" w:eastAsiaTheme="minorHAnsi" w:hAnsi="Traditional Arabic" w:cs="Traditional Arabic" w:hint="cs"/>
          <w:sz w:val="36"/>
          <w:szCs w:val="36"/>
          <w:rtl/>
        </w:rPr>
        <w:t>مكرمين،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أو</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قُلْ</w:t>
      </w:r>
      <w:r w:rsidRPr="0045328B">
        <w:rPr>
          <w:rFonts w:ascii="Traditional Arabic" w:eastAsiaTheme="minorHAnsi" w:hAnsi="Traditional Arabic" w:cs="Traditional Arabic"/>
          <w:sz w:val="36"/>
          <w:szCs w:val="36"/>
          <w:rtl/>
        </w:rPr>
        <w:t xml:space="preserve">: </w:t>
      </w:r>
      <w:r w:rsidR="00205123" w:rsidRPr="0045328B">
        <w:rPr>
          <w:rFonts w:ascii="Traditional Arabic" w:eastAsiaTheme="minorHAnsi" w:hAnsi="Traditional Arabic" w:cs="Traditional Arabic" w:hint="cs"/>
          <w:sz w:val="36"/>
          <w:szCs w:val="36"/>
          <w:rtl/>
        </w:rPr>
        <w:t>مُك</w:t>
      </w:r>
      <w:r w:rsidRPr="0045328B">
        <w:rPr>
          <w:rFonts w:ascii="Traditional Arabic" w:eastAsiaTheme="minorHAnsi" w:hAnsi="Traditional Arabic" w:cs="Traditional Arabic" w:hint="cs"/>
          <w:sz w:val="36"/>
          <w:szCs w:val="36"/>
          <w:rtl/>
        </w:rPr>
        <w:t>رَهين،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آمنين،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وإن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شئت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خائفين"</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57"/>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وللأسباب السابقة كانت رحلة القاضي أبي بكر من الأندلس إلى المشرق، ليحصّل مقاصد الرحلة في طلب العلوم . </w:t>
      </w:r>
    </w:p>
    <w:p w:rsidR="00FE2DDA" w:rsidRPr="0045328B" w:rsidRDefault="00FE2DDA" w:rsidP="00667362">
      <w:pPr>
        <w:numPr>
          <w:ilvl w:val="0"/>
          <w:numId w:val="40"/>
        </w:numPr>
        <w:spacing w:after="0" w:line="20" w:lineRule="atLeast"/>
        <w:ind w:firstLine="454"/>
        <w:jc w:val="both"/>
        <w:rPr>
          <w:rFonts w:ascii="Traditional Arabic" w:eastAsiaTheme="minorHAnsi" w:hAnsi="Traditional Arabic" w:cs="Al-Rashed Sayidty"/>
          <w:sz w:val="28"/>
          <w:szCs w:val="28"/>
          <w:rtl/>
        </w:rPr>
      </w:pPr>
      <w:r w:rsidRPr="0045328B">
        <w:rPr>
          <w:rFonts w:ascii="Traditional Arabic" w:eastAsiaTheme="minorHAnsi" w:hAnsi="Traditional Arabic" w:cs="Al-Rashed Sayidty" w:hint="cs"/>
          <w:sz w:val="28"/>
          <w:szCs w:val="28"/>
          <w:rtl/>
        </w:rPr>
        <w:t>خروجه من الأندلس:</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انطلق أبو بكر مع أبيه في قافلة تحدوها حماسة الشباب وتسوسها حكمة الشيوخ بآداب الرحلة، فلم يتجاوزا الأندلس حتى مرّا بأشياخ الأندلس، فكان أول بلدة دخلاها </w:t>
      </w:r>
      <w:r w:rsidRPr="0045328B">
        <w:rPr>
          <w:rFonts w:eastAsiaTheme="minorHAnsi" w:cs="Traditional Arabic" w:hint="cs"/>
          <w:sz w:val="36"/>
          <w:szCs w:val="36"/>
          <w:rtl/>
        </w:rPr>
        <w:lastRenderedPageBreak/>
        <w:t xml:space="preserve">كما يقول ابن العربي: هي </w:t>
      </w:r>
      <w:proofErr w:type="spellStart"/>
      <w:r w:rsidR="003D70F8" w:rsidRPr="0045328B">
        <w:rPr>
          <w:rFonts w:eastAsiaTheme="minorHAnsi" w:cs="Traditional Arabic" w:hint="cs"/>
          <w:sz w:val="36"/>
          <w:szCs w:val="36"/>
          <w:rtl/>
        </w:rPr>
        <w:t>مَالَقَة</w:t>
      </w:r>
      <w:proofErr w:type="spellEnd"/>
      <w:r w:rsidR="003D70F8" w:rsidRPr="0045328B">
        <w:rPr>
          <w:rFonts w:eastAsiaTheme="minorHAnsi"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الأماكن</w:instrText>
      </w:r>
      <w:r w:rsidR="003D70F8" w:rsidRPr="0045328B">
        <w:rPr>
          <w:rtl/>
        </w:rPr>
        <w:instrText>:</w:instrText>
      </w:r>
      <w:r w:rsidR="003D70F8" w:rsidRPr="0045328B">
        <w:rPr>
          <w:rFonts w:hint="eastAsia"/>
          <w:rtl/>
        </w:rPr>
        <w:instrText>مَالَقَة</w:instrText>
      </w:r>
      <w:r w:rsidR="003D70F8" w:rsidRPr="0045328B">
        <w:instrText xml:space="preserve">" </w:instrText>
      </w:r>
      <w:r w:rsidR="003D70F8" w:rsidRPr="0045328B">
        <w:rPr>
          <w:rFonts w:eastAsiaTheme="minorHAnsi" w:cs="Traditional Arabic"/>
          <w:sz w:val="36"/>
          <w:szCs w:val="36"/>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58"/>
      </w:r>
      <w:r w:rsidR="0045328B">
        <w:rPr>
          <w:rFonts w:eastAsiaTheme="minorHAnsi" w:cs="Traditional Arabic"/>
          <w:sz w:val="36"/>
          <w:szCs w:val="36"/>
          <w:vertAlign w:val="superscript"/>
          <w:rtl/>
        </w:rPr>
        <w:t>)</w:t>
      </w:r>
      <w:r w:rsidRPr="0045328B">
        <w:rPr>
          <w:rFonts w:eastAsiaTheme="minorHAnsi" w:cs="Traditional Arabic" w:hint="cs"/>
          <w:sz w:val="36"/>
          <w:szCs w:val="36"/>
          <w:vertAlign w:val="superscript"/>
          <w:rtl/>
        </w:rPr>
        <w:t xml:space="preserve"> </w:t>
      </w:r>
      <w:r w:rsidRPr="0045328B">
        <w:rPr>
          <w:rFonts w:eastAsiaTheme="minorHAnsi" w:cs="Traditional Arabic" w:hint="cs"/>
          <w:sz w:val="36"/>
          <w:szCs w:val="36"/>
          <w:rtl/>
        </w:rPr>
        <w:t>فألفيت بها أمةً رأسهم الشعبي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59"/>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أشهر ما عنده نسبه, وعنده رواية ومسائل... ثم طفرت</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60"/>
      </w:r>
      <w:r w:rsidR="0045328B">
        <w:rPr>
          <w:rStyle w:val="a5"/>
          <w:rFonts w:eastAsiaTheme="minorHAnsi" w:cs="Traditional Arabic"/>
          <w:sz w:val="36"/>
          <w:szCs w:val="36"/>
          <w:rtl/>
        </w:rPr>
        <w:t>)</w:t>
      </w:r>
      <w:r w:rsidRPr="0045328B">
        <w:rPr>
          <w:rFonts w:eastAsiaTheme="minorHAnsi" w:cs="Traditional Arabic" w:hint="cs"/>
          <w:sz w:val="36"/>
          <w:szCs w:val="36"/>
          <w:rtl/>
        </w:rPr>
        <w:t xml:space="preserve"> من </w:t>
      </w:r>
      <w:r w:rsidR="003D70F8" w:rsidRPr="0045328B">
        <w:rPr>
          <w:rFonts w:eastAsiaTheme="minorHAnsi" w:cs="Traditional Arabic" w:hint="cs"/>
          <w:sz w:val="36"/>
          <w:szCs w:val="36"/>
          <w:rtl/>
        </w:rPr>
        <w:t>أَغَرْنَاطة</w:t>
      </w:r>
      <w:r w:rsidR="003D70F8" w:rsidRPr="0045328B">
        <w:rPr>
          <w:rFonts w:eastAsiaTheme="minorHAnsi"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الأماكن</w:instrText>
      </w:r>
      <w:r w:rsidR="003D70F8" w:rsidRPr="0045328B">
        <w:rPr>
          <w:rtl/>
        </w:rPr>
        <w:instrText>:</w:instrText>
      </w:r>
      <w:r w:rsidR="003D70F8" w:rsidRPr="0045328B">
        <w:rPr>
          <w:rFonts w:hint="eastAsia"/>
          <w:rtl/>
        </w:rPr>
        <w:instrText>أَغَرْنَاطة</w:instrText>
      </w:r>
      <w:r w:rsidR="003D70F8" w:rsidRPr="0045328B">
        <w:instrText xml:space="preserve">" </w:instrText>
      </w:r>
      <w:r w:rsidR="003D70F8"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61"/>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إلى </w:t>
      </w:r>
      <w:r w:rsidR="003D70F8" w:rsidRPr="0045328B">
        <w:rPr>
          <w:rFonts w:eastAsiaTheme="minorHAnsi" w:cs="Traditional Arabic" w:hint="cs"/>
          <w:sz w:val="36"/>
          <w:szCs w:val="36"/>
          <w:rtl/>
        </w:rPr>
        <w:t>المَرِيَّة</w:t>
      </w:r>
      <w:r w:rsidR="003D70F8" w:rsidRPr="0045328B">
        <w:rPr>
          <w:rFonts w:eastAsiaTheme="minorHAnsi"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الأماكن</w:instrText>
      </w:r>
      <w:r w:rsidR="003D70F8" w:rsidRPr="0045328B">
        <w:rPr>
          <w:rtl/>
        </w:rPr>
        <w:instrText>:</w:instrText>
      </w:r>
      <w:r w:rsidR="003D70F8" w:rsidRPr="0045328B">
        <w:rPr>
          <w:rFonts w:hint="eastAsia"/>
          <w:rtl/>
        </w:rPr>
        <w:instrText>المَرِيَّة</w:instrText>
      </w:r>
      <w:r w:rsidR="003D70F8" w:rsidRPr="0045328B">
        <w:instrText xml:space="preserve">" </w:instrText>
      </w:r>
      <w:r w:rsidR="003D70F8"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62"/>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فرأيت بها رجالات في المسائل والقراءات... جالست قاضيها ومقرئها </w:t>
      </w:r>
      <w:r w:rsidR="003D70F8" w:rsidRPr="0045328B">
        <w:rPr>
          <w:rFonts w:eastAsiaTheme="minorHAnsi" w:cs="Traditional Arabic" w:hint="cs"/>
          <w:sz w:val="36"/>
          <w:szCs w:val="36"/>
          <w:rtl/>
        </w:rPr>
        <w:t>ابن شفيع</w:t>
      </w:r>
      <w:r w:rsidR="003D70F8" w:rsidRPr="0045328B">
        <w:rPr>
          <w:rFonts w:eastAsiaTheme="minorHAnsi"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ابن</w:instrText>
      </w:r>
      <w:r w:rsidR="003D70F8" w:rsidRPr="0045328B">
        <w:rPr>
          <w:rtl/>
        </w:rPr>
        <w:instrText xml:space="preserve"> </w:instrText>
      </w:r>
      <w:r w:rsidR="003D70F8" w:rsidRPr="0045328B">
        <w:rPr>
          <w:rFonts w:hint="eastAsia"/>
          <w:rtl/>
        </w:rPr>
        <w:instrText>شفيع</w:instrText>
      </w:r>
      <w:r w:rsidR="003D70F8" w:rsidRPr="0045328B">
        <w:instrText xml:space="preserve">" </w:instrText>
      </w:r>
      <w:r w:rsidR="003D70F8"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63"/>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وركبت البحر </w:t>
      </w:r>
      <w:proofErr w:type="spellStart"/>
      <w:r w:rsidRPr="0045328B">
        <w:rPr>
          <w:rFonts w:eastAsiaTheme="minorHAnsi" w:cs="Traditional Arabic" w:hint="cs"/>
          <w:sz w:val="36"/>
          <w:szCs w:val="36"/>
          <w:rtl/>
        </w:rPr>
        <w:t>فأرفأنا</w:t>
      </w:r>
      <w:proofErr w:type="spellEnd"/>
      <w:r w:rsidRPr="0045328B">
        <w:rPr>
          <w:rFonts w:eastAsiaTheme="minorHAnsi" w:cs="Traditional Arabic" w:hint="cs"/>
          <w:sz w:val="36"/>
          <w:szCs w:val="36"/>
          <w:rtl/>
        </w:rPr>
        <w:t xml:space="preserve"> إلى</w:t>
      </w:r>
      <w:r w:rsidR="00121BE5" w:rsidRPr="0045328B">
        <w:rPr>
          <w:rFonts w:eastAsiaTheme="minorHAnsi" w:cs="Traditional Arabic" w:hint="cs"/>
          <w:sz w:val="36"/>
          <w:szCs w:val="36"/>
          <w:rtl/>
        </w:rPr>
        <w:t xml:space="preserve"> </w:t>
      </w:r>
      <w:r w:rsidR="003D70F8" w:rsidRPr="0045328B">
        <w:rPr>
          <w:rFonts w:eastAsiaTheme="minorHAnsi" w:cs="Traditional Arabic" w:hint="cs"/>
          <w:sz w:val="36"/>
          <w:szCs w:val="36"/>
          <w:rtl/>
        </w:rPr>
        <w:lastRenderedPageBreak/>
        <w:t>بجاية</w:t>
      </w:r>
      <w:r w:rsidR="003D70F8" w:rsidRPr="0045328B">
        <w:rPr>
          <w:rFonts w:eastAsiaTheme="minorHAnsi"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الأماكن</w:instrText>
      </w:r>
      <w:r w:rsidR="003D70F8" w:rsidRPr="0045328B">
        <w:rPr>
          <w:rtl/>
        </w:rPr>
        <w:instrText>:</w:instrText>
      </w:r>
      <w:r w:rsidR="003D70F8" w:rsidRPr="0045328B">
        <w:rPr>
          <w:rFonts w:hint="eastAsia"/>
          <w:rtl/>
        </w:rPr>
        <w:instrText>بجاية</w:instrText>
      </w:r>
      <w:r w:rsidR="003D70F8" w:rsidRPr="0045328B">
        <w:instrText xml:space="preserve">" </w:instrText>
      </w:r>
      <w:r w:rsidR="003D70F8" w:rsidRPr="0045328B">
        <w:rPr>
          <w:rFonts w:eastAsiaTheme="minorHAnsi" w:cs="Traditional Arabic"/>
          <w:sz w:val="36"/>
          <w:szCs w:val="36"/>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64"/>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فرأيت فيها جماعة من أهل المسائل, ولقيت بها </w:t>
      </w:r>
      <w:r w:rsidR="003D70F8" w:rsidRPr="0045328B">
        <w:rPr>
          <w:rFonts w:eastAsiaTheme="minorHAnsi" w:cs="Traditional Arabic" w:hint="cs"/>
          <w:sz w:val="36"/>
          <w:szCs w:val="36"/>
          <w:rtl/>
        </w:rPr>
        <w:t xml:space="preserve">محمد بن عمار </w:t>
      </w:r>
      <w:proofErr w:type="spellStart"/>
      <w:r w:rsidR="003D70F8" w:rsidRPr="0045328B">
        <w:rPr>
          <w:rFonts w:eastAsiaTheme="minorHAnsi" w:cs="Traditional Arabic" w:hint="cs"/>
          <w:sz w:val="36"/>
          <w:szCs w:val="36"/>
          <w:rtl/>
        </w:rPr>
        <w:t>الميورقي</w:t>
      </w:r>
      <w:proofErr w:type="spellEnd"/>
      <w:r w:rsidR="003D70F8" w:rsidRPr="0045328B">
        <w:rPr>
          <w:rFonts w:eastAsiaTheme="minorHAnsi"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محمد</w:instrText>
      </w:r>
      <w:r w:rsidR="003D70F8" w:rsidRPr="0045328B">
        <w:rPr>
          <w:rtl/>
        </w:rPr>
        <w:instrText xml:space="preserve"> </w:instrText>
      </w:r>
      <w:r w:rsidR="003D70F8" w:rsidRPr="0045328B">
        <w:rPr>
          <w:rFonts w:hint="eastAsia"/>
          <w:rtl/>
        </w:rPr>
        <w:instrText>بن</w:instrText>
      </w:r>
      <w:r w:rsidR="003D70F8" w:rsidRPr="0045328B">
        <w:rPr>
          <w:rtl/>
        </w:rPr>
        <w:instrText xml:space="preserve"> </w:instrText>
      </w:r>
      <w:r w:rsidR="003D70F8" w:rsidRPr="0045328B">
        <w:rPr>
          <w:rFonts w:hint="eastAsia"/>
          <w:rtl/>
        </w:rPr>
        <w:instrText>عمار</w:instrText>
      </w:r>
      <w:r w:rsidR="003D70F8" w:rsidRPr="0045328B">
        <w:rPr>
          <w:rtl/>
        </w:rPr>
        <w:instrText xml:space="preserve"> </w:instrText>
      </w:r>
      <w:r w:rsidR="003D70F8" w:rsidRPr="0045328B">
        <w:rPr>
          <w:rFonts w:hint="eastAsia"/>
          <w:rtl/>
        </w:rPr>
        <w:instrText>الميورقي</w:instrText>
      </w:r>
      <w:r w:rsidR="003D70F8" w:rsidRPr="0045328B">
        <w:instrText xml:space="preserve">" </w:instrText>
      </w:r>
      <w:r w:rsidR="003D70F8"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65"/>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رأساً فيهم"</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66"/>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3D70F8">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ثم تابع القاضي رحلته الشيقة, فدخل </w:t>
      </w:r>
      <w:r w:rsidR="003D70F8" w:rsidRPr="0045328B">
        <w:rPr>
          <w:rFonts w:eastAsiaTheme="minorHAnsi" w:cs="Traditional Arabic" w:hint="cs"/>
          <w:sz w:val="36"/>
          <w:szCs w:val="36"/>
          <w:rtl/>
        </w:rPr>
        <w:t>بُونَة</w:t>
      </w:r>
      <w:r w:rsidR="003D70F8" w:rsidRPr="0045328B">
        <w:rPr>
          <w:rFonts w:eastAsiaTheme="minorHAnsi"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الأماكن</w:instrText>
      </w:r>
      <w:r w:rsidR="003D70F8" w:rsidRPr="0045328B">
        <w:rPr>
          <w:rtl/>
        </w:rPr>
        <w:instrText>:</w:instrText>
      </w:r>
      <w:r w:rsidR="003D70F8" w:rsidRPr="0045328B">
        <w:rPr>
          <w:rFonts w:hint="eastAsia"/>
          <w:rtl/>
        </w:rPr>
        <w:instrText>بُونَة</w:instrText>
      </w:r>
      <w:r w:rsidR="003D70F8" w:rsidRPr="0045328B">
        <w:instrText xml:space="preserve">" </w:instrText>
      </w:r>
      <w:r w:rsidR="003D70F8"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67"/>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ومنها إلى </w:t>
      </w:r>
      <w:r w:rsidR="003D70F8" w:rsidRPr="0045328B">
        <w:rPr>
          <w:rFonts w:eastAsiaTheme="minorHAnsi" w:cs="Traditional Arabic" w:hint="cs"/>
          <w:sz w:val="36"/>
          <w:szCs w:val="36"/>
          <w:rtl/>
        </w:rPr>
        <w:t>سُوسَة</w:t>
      </w:r>
      <w:r w:rsidR="003D70F8" w:rsidRPr="0045328B">
        <w:rPr>
          <w:rFonts w:eastAsiaTheme="minorHAnsi"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الأماكن</w:instrText>
      </w:r>
      <w:r w:rsidR="003D70F8" w:rsidRPr="0045328B">
        <w:rPr>
          <w:rtl/>
        </w:rPr>
        <w:instrText>:</w:instrText>
      </w:r>
      <w:r w:rsidR="003D70F8" w:rsidRPr="0045328B">
        <w:rPr>
          <w:rFonts w:hint="eastAsia"/>
          <w:rtl/>
        </w:rPr>
        <w:instrText>سُوسَة</w:instrText>
      </w:r>
      <w:r w:rsidR="003D70F8" w:rsidRPr="0045328B">
        <w:instrText xml:space="preserve">" </w:instrText>
      </w:r>
      <w:r w:rsidR="003D70F8" w:rsidRPr="0045328B">
        <w:rPr>
          <w:rFonts w:eastAsiaTheme="minorHAnsi" w:cs="Traditional Arabic"/>
          <w:sz w:val="36"/>
          <w:szCs w:val="36"/>
          <w:rtl/>
        </w:rPr>
        <w:fldChar w:fldCharType="end"/>
      </w:r>
      <w:r w:rsidRPr="0045328B">
        <w:rPr>
          <w:rFonts w:eastAsiaTheme="minorHAnsi" w:cs="Traditional Arabic" w:hint="cs"/>
          <w:sz w:val="36"/>
          <w:szCs w:val="36"/>
          <w:rtl/>
        </w:rPr>
        <w:t xml:space="preserve"> و</w:t>
      </w:r>
      <w:r w:rsidR="003D70F8" w:rsidRPr="0045328B">
        <w:rPr>
          <w:rFonts w:eastAsiaTheme="minorHAnsi" w:cs="Traditional Arabic" w:hint="cs"/>
          <w:sz w:val="36"/>
          <w:szCs w:val="36"/>
          <w:rtl/>
        </w:rPr>
        <w:t xml:space="preserve"> المَهدِيّة</w:t>
      </w:r>
      <w:r w:rsidR="003D70F8" w:rsidRPr="0045328B">
        <w:rPr>
          <w:rFonts w:eastAsiaTheme="minorHAnsi"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الأماكن</w:instrText>
      </w:r>
      <w:r w:rsidR="003D70F8" w:rsidRPr="0045328B">
        <w:rPr>
          <w:rtl/>
        </w:rPr>
        <w:instrText>:</w:instrText>
      </w:r>
      <w:r w:rsidR="003D70F8" w:rsidRPr="0045328B">
        <w:rPr>
          <w:rFonts w:hint="eastAsia"/>
          <w:rtl/>
        </w:rPr>
        <w:instrText>المَهدِيّة</w:instrText>
      </w:r>
      <w:r w:rsidR="003D70F8" w:rsidRPr="0045328B">
        <w:instrText xml:space="preserve">" </w:instrText>
      </w:r>
      <w:r w:rsidR="003D70F8"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68"/>
      </w:r>
      <w:r w:rsidR="0045328B">
        <w:rPr>
          <w:rFonts w:eastAsiaTheme="minorHAnsi" w:cs="Traditional Arabic"/>
          <w:sz w:val="36"/>
          <w:szCs w:val="36"/>
          <w:vertAlign w:val="superscript"/>
          <w:rtl/>
        </w:rPr>
        <w:t>)</w:t>
      </w:r>
      <w:r w:rsidRPr="0045328B">
        <w:rPr>
          <w:rFonts w:eastAsiaTheme="minorHAnsi" w:cs="Traditional Arabic" w:hint="cs"/>
          <w:sz w:val="36"/>
          <w:szCs w:val="36"/>
          <w:rtl/>
        </w:rPr>
        <w:t>, ولقي بها بعض المشايخ فأخذ في قراءة شيء من أصول الدين, والمناظرة فيها مع الطالبين, ولزم مجالس المتفقهين, وكان فيها الأدب على حالة وسطى.</w:t>
      </w:r>
    </w:p>
    <w:p w:rsidR="00FE2DDA" w:rsidRPr="0045328B" w:rsidRDefault="00FE2DDA" w:rsidP="00667362">
      <w:pPr>
        <w:spacing w:line="20" w:lineRule="atLeast"/>
        <w:ind w:firstLine="454"/>
        <w:jc w:val="both"/>
        <w:rPr>
          <w:rFonts w:ascii="Traditional Arabic" w:eastAsiaTheme="minorHAnsi" w:hAnsi="Traditional Arabic" w:cs="Al-Rashed Sayidty"/>
          <w:sz w:val="28"/>
          <w:szCs w:val="28"/>
          <w:rtl/>
        </w:rPr>
      </w:pPr>
      <w:r w:rsidRPr="0045328B">
        <w:rPr>
          <w:rFonts w:ascii="Traditional Arabic" w:eastAsiaTheme="minorHAnsi" w:hAnsi="Traditional Arabic" w:cs="Al-Rashed Sayidty" w:hint="cs"/>
          <w:sz w:val="28"/>
          <w:szCs w:val="28"/>
          <w:rtl/>
        </w:rPr>
        <w:t>الوصل إلى مصر:</w:t>
      </w:r>
    </w:p>
    <w:p w:rsidR="00FE2DDA" w:rsidRPr="0045328B" w:rsidRDefault="00FE2DDA" w:rsidP="00667362">
      <w:pPr>
        <w:spacing w:line="20" w:lineRule="atLeast"/>
        <w:ind w:firstLine="454"/>
        <w:jc w:val="both"/>
        <w:rPr>
          <w:rFonts w:eastAsiaTheme="minorHAnsi" w:cs="Traditional Arabic"/>
          <w:sz w:val="36"/>
          <w:szCs w:val="36"/>
          <w:vertAlign w:val="subscript"/>
          <w:rtl/>
        </w:rPr>
      </w:pPr>
      <w:r w:rsidRPr="0045328B">
        <w:rPr>
          <w:rFonts w:eastAsiaTheme="minorHAnsi" w:cs="Traditional Arabic" w:hint="cs"/>
          <w:sz w:val="36"/>
          <w:szCs w:val="36"/>
          <w:rtl/>
        </w:rPr>
        <w:t xml:space="preserve"> أبحر القاضي إل</w:t>
      </w:r>
      <w:r w:rsidRPr="0045328B">
        <w:rPr>
          <w:rFonts w:eastAsiaTheme="minorHAnsi" w:cs="Traditional Arabic" w:hint="eastAsia"/>
          <w:sz w:val="36"/>
          <w:szCs w:val="36"/>
          <w:rtl/>
        </w:rPr>
        <w:t>ى</w:t>
      </w:r>
      <w:r w:rsidRPr="0045328B">
        <w:rPr>
          <w:rFonts w:eastAsiaTheme="minorHAnsi" w:cs="Traditional Arabic" w:hint="cs"/>
          <w:sz w:val="36"/>
          <w:szCs w:val="36"/>
          <w:rtl/>
        </w:rPr>
        <w:t xml:space="preserve"> مصر في شهر رمضان سنة خمس وثمانين وأربعمائة,  فتعرضت سفينتهم للغرق، فخرجا منه خروج الميت من القبر كما بين في رحلته, حتى منّ الله عليه بمن آواه, وأطعمه وسقاه, بفضل الله عزو</w:t>
      </w:r>
      <w:r w:rsidR="00121BE5" w:rsidRPr="0045328B">
        <w:rPr>
          <w:rFonts w:eastAsiaTheme="minorHAnsi" w:cs="Traditional Arabic" w:hint="cs"/>
          <w:sz w:val="36"/>
          <w:szCs w:val="36"/>
          <w:rtl/>
        </w:rPr>
        <w:t xml:space="preserve"> </w:t>
      </w:r>
      <w:r w:rsidRPr="0045328B">
        <w:rPr>
          <w:rFonts w:eastAsiaTheme="minorHAnsi" w:cs="Traditional Arabic" w:hint="cs"/>
          <w:sz w:val="36"/>
          <w:szCs w:val="36"/>
          <w:rtl/>
        </w:rPr>
        <w:t>جل</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69"/>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r w:rsidRPr="0045328B">
        <w:rPr>
          <w:rFonts w:eastAsiaTheme="minorHAnsi" w:cs="Traditional Arabic" w:hint="cs"/>
          <w:sz w:val="36"/>
          <w:szCs w:val="36"/>
          <w:vertAlign w:val="superscript"/>
          <w:rtl/>
        </w:rPr>
        <w:t xml:space="preserve"> </w:t>
      </w:r>
      <w:r w:rsidRPr="0045328B">
        <w:rPr>
          <w:rFonts w:eastAsiaTheme="minorHAnsi" w:cs="Traditional Arabic" w:hint="cs"/>
          <w:sz w:val="36"/>
          <w:szCs w:val="36"/>
          <w:vertAlign w:val="subscript"/>
          <w:rtl/>
        </w:rPr>
        <w:t xml:space="preserve"> </w:t>
      </w:r>
    </w:p>
    <w:p w:rsidR="00FE2DDA" w:rsidRPr="0045328B" w:rsidRDefault="00FE2DDA" w:rsidP="00667362">
      <w:pPr>
        <w:spacing w:line="20" w:lineRule="atLeast"/>
        <w:ind w:firstLine="454"/>
        <w:jc w:val="both"/>
        <w:rPr>
          <w:rFonts w:eastAsiaTheme="minorHAnsi" w:cs="Traditional Arabic"/>
          <w:color w:val="FF0000"/>
          <w:sz w:val="36"/>
          <w:szCs w:val="36"/>
          <w:rtl/>
        </w:rPr>
      </w:pPr>
      <w:r w:rsidRPr="0045328B">
        <w:rPr>
          <w:rFonts w:eastAsiaTheme="minorHAnsi" w:cs="Traditional Arabic" w:hint="cs"/>
          <w:sz w:val="36"/>
          <w:szCs w:val="36"/>
          <w:rtl/>
        </w:rPr>
        <w:lastRenderedPageBreak/>
        <w:t>ثم أكمل السير حتى وصل إلى الإسكندرية، في شوال سنة</w:t>
      </w:r>
      <w:r w:rsidRPr="0045328B">
        <w:rPr>
          <w:rFonts w:eastAsiaTheme="minorHAnsi" w:cs="Traditional Arabic" w:hint="cs"/>
          <w:sz w:val="40"/>
          <w:szCs w:val="30"/>
          <w:rtl/>
        </w:rPr>
        <w:t xml:space="preserve"> </w:t>
      </w:r>
      <w:r w:rsidRPr="0045328B">
        <w:rPr>
          <w:rFonts w:eastAsiaTheme="minorHAnsi" w:cs="Traditional Arabic" w:hint="cs"/>
          <w:sz w:val="36"/>
          <w:szCs w:val="36"/>
          <w:rtl/>
        </w:rPr>
        <w:t>خمس</w:t>
      </w:r>
      <w:r w:rsidRPr="0045328B">
        <w:rPr>
          <w:rFonts w:eastAsiaTheme="minorHAnsi" w:cs="Traditional Arabic"/>
          <w:sz w:val="36"/>
          <w:szCs w:val="36"/>
          <w:rtl/>
        </w:rPr>
        <w:t xml:space="preserve"> </w:t>
      </w:r>
      <w:r w:rsidRPr="0045328B">
        <w:rPr>
          <w:rFonts w:eastAsiaTheme="minorHAnsi" w:cs="Traditional Arabic" w:hint="cs"/>
          <w:sz w:val="36"/>
          <w:szCs w:val="36"/>
          <w:rtl/>
        </w:rPr>
        <w:t>وثمانين</w:t>
      </w:r>
      <w:r w:rsidRPr="0045328B">
        <w:rPr>
          <w:rFonts w:eastAsiaTheme="minorHAnsi" w:cs="Traditional Arabic"/>
          <w:sz w:val="36"/>
          <w:szCs w:val="36"/>
          <w:rtl/>
        </w:rPr>
        <w:t xml:space="preserve"> </w:t>
      </w:r>
      <w:r w:rsidRPr="0045328B">
        <w:rPr>
          <w:rFonts w:eastAsiaTheme="minorHAnsi" w:cs="Traditional Arabic" w:hint="cs"/>
          <w:sz w:val="36"/>
          <w:szCs w:val="36"/>
          <w:rtl/>
        </w:rPr>
        <w:t>وأربعمائة</w:t>
      </w:r>
      <w:r w:rsidRPr="0045328B">
        <w:rPr>
          <w:rFonts w:eastAsiaTheme="minorHAnsi" w:cs="Traditional Arabic"/>
          <w:sz w:val="36"/>
          <w:szCs w:val="36"/>
          <w:rtl/>
        </w:rPr>
        <w:t>,</w:t>
      </w:r>
      <w:r w:rsidRPr="0045328B">
        <w:rPr>
          <w:rFonts w:eastAsiaTheme="minorHAnsi" w:cs="Traditional Arabic" w:hint="cs"/>
          <w:sz w:val="36"/>
          <w:szCs w:val="36"/>
          <w:rtl/>
        </w:rPr>
        <w:t xml:space="preserve"> ثم سار حتى وصل القاهرة, وبوصول القاضي ووالده إلى مصر بدأت الرحلة الحقيقية إلى بلاد المشرق, لكنه لم يلبث بها فترة ح</w:t>
      </w:r>
      <w:r w:rsidR="00121BE5" w:rsidRPr="0045328B">
        <w:rPr>
          <w:rFonts w:eastAsiaTheme="minorHAnsi" w:cs="Traditional Arabic" w:hint="cs"/>
          <w:sz w:val="36"/>
          <w:szCs w:val="36"/>
          <w:rtl/>
        </w:rPr>
        <w:t>تى تكشفت له بعض العقائد الفاسدة</w:t>
      </w:r>
      <w:r w:rsidRPr="0045328B">
        <w:rPr>
          <w:rFonts w:eastAsiaTheme="minorHAnsi" w:cs="Traditional Arabic" w:hint="cs"/>
          <w:sz w:val="36"/>
          <w:szCs w:val="36"/>
          <w:rtl/>
        </w:rPr>
        <w:t>؛</w:t>
      </w:r>
      <w:r w:rsidR="00121BE5" w:rsidRPr="0045328B">
        <w:rPr>
          <w:rFonts w:eastAsiaTheme="minorHAnsi" w:cs="Traditional Arabic" w:hint="cs"/>
          <w:sz w:val="36"/>
          <w:szCs w:val="36"/>
          <w:rtl/>
        </w:rPr>
        <w:t xml:space="preserve"> </w:t>
      </w:r>
      <w:r w:rsidRPr="0045328B">
        <w:rPr>
          <w:rFonts w:eastAsiaTheme="minorHAnsi" w:cs="Traditional Arabic" w:hint="cs"/>
          <w:sz w:val="36"/>
          <w:szCs w:val="36"/>
          <w:rtl/>
        </w:rPr>
        <w:t>وقد كان الحكم آنذاك بيد المستنصر أبي تميم معد بن الظاهر بن الحاكم بأمر الله, والدعوة الفاطمية على أشدها</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70"/>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ولم يعجبه المقام بمصر حيث يقول: "فألفينا بها جماعة من </w:t>
      </w:r>
      <w:r w:rsidR="00121BE5" w:rsidRPr="0045328B">
        <w:rPr>
          <w:rFonts w:eastAsiaTheme="minorHAnsi" w:cs="Traditional Arabic" w:hint="cs"/>
          <w:sz w:val="36"/>
          <w:szCs w:val="36"/>
          <w:rtl/>
        </w:rPr>
        <w:t>المحدِّث</w:t>
      </w:r>
      <w:r w:rsidRPr="0045328B">
        <w:rPr>
          <w:rFonts w:eastAsiaTheme="minorHAnsi" w:cs="Traditional Arabic" w:hint="cs"/>
          <w:sz w:val="36"/>
          <w:szCs w:val="36"/>
          <w:rtl/>
        </w:rPr>
        <w:t>ين والفقهاء والمتكلمين, والسلطان عليهم جَرِيٌّ, وهم من الخمول في سرب خفي, ومن هجران الخلق بحيث لا يرشد إليهم جريءٌ, ولا ينسبون إلى العلم ببنت شفة, ولا ينتسب أحد منهم في فن إلى المعرفة؛ بلْه الأدب, فناظرنا فيه مع قوم"</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71"/>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ويقول: "هذه</w:t>
      </w:r>
      <w:r w:rsidRPr="0045328B">
        <w:rPr>
          <w:rFonts w:eastAsiaTheme="minorHAnsi" w:cs="Traditional Arabic"/>
          <w:sz w:val="36"/>
          <w:szCs w:val="36"/>
          <w:rtl/>
        </w:rPr>
        <w:t xml:space="preserve"> </w:t>
      </w:r>
      <w:r w:rsidRPr="0045328B">
        <w:rPr>
          <w:rFonts w:eastAsiaTheme="minorHAnsi" w:cs="Traditional Arabic" w:hint="cs"/>
          <w:sz w:val="36"/>
          <w:szCs w:val="36"/>
          <w:rtl/>
        </w:rPr>
        <w:t>أرض</w:t>
      </w:r>
      <w:r w:rsidRPr="0045328B">
        <w:rPr>
          <w:rFonts w:eastAsiaTheme="minorHAnsi" w:cs="Traditional Arabic"/>
          <w:sz w:val="36"/>
          <w:szCs w:val="36"/>
          <w:rtl/>
        </w:rPr>
        <w:t xml:space="preserve"> </w:t>
      </w:r>
      <w:r w:rsidRPr="0045328B">
        <w:rPr>
          <w:rFonts w:eastAsiaTheme="minorHAnsi" w:cs="Traditional Arabic" w:hint="cs"/>
          <w:sz w:val="36"/>
          <w:szCs w:val="36"/>
          <w:rtl/>
        </w:rPr>
        <w:t>ينبغي</w:t>
      </w:r>
      <w:r w:rsidRPr="0045328B">
        <w:rPr>
          <w:rFonts w:eastAsiaTheme="minorHAnsi" w:cs="Traditional Arabic"/>
          <w:sz w:val="36"/>
          <w:szCs w:val="36"/>
          <w:rtl/>
        </w:rPr>
        <w:t xml:space="preserve"> </w:t>
      </w:r>
      <w:r w:rsidRPr="0045328B">
        <w:rPr>
          <w:rFonts w:eastAsiaTheme="minorHAnsi" w:cs="Traditional Arabic" w:hint="cs"/>
          <w:sz w:val="36"/>
          <w:szCs w:val="36"/>
          <w:rtl/>
        </w:rPr>
        <w:t>أن</w:t>
      </w:r>
      <w:r w:rsidRPr="0045328B">
        <w:rPr>
          <w:rFonts w:eastAsiaTheme="minorHAnsi" w:cs="Traditional Arabic"/>
          <w:sz w:val="36"/>
          <w:szCs w:val="36"/>
          <w:rtl/>
        </w:rPr>
        <w:t xml:space="preserve"> </w:t>
      </w:r>
      <w:r w:rsidRPr="0045328B">
        <w:rPr>
          <w:rFonts w:eastAsiaTheme="minorHAnsi" w:cs="Traditional Arabic" w:hint="cs"/>
          <w:sz w:val="36"/>
          <w:szCs w:val="36"/>
          <w:rtl/>
        </w:rPr>
        <w:t>يشد</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الاعتصام</w:t>
      </w:r>
      <w:r w:rsidRPr="0045328B">
        <w:rPr>
          <w:rFonts w:eastAsiaTheme="minorHAnsi" w:cs="Traditional Arabic"/>
          <w:sz w:val="36"/>
          <w:szCs w:val="36"/>
          <w:rtl/>
        </w:rPr>
        <w:t xml:space="preserve"> </w:t>
      </w:r>
      <w:r w:rsidRPr="0045328B">
        <w:rPr>
          <w:rFonts w:eastAsiaTheme="minorHAnsi" w:cs="Traditional Arabic" w:hint="cs"/>
          <w:sz w:val="36"/>
          <w:szCs w:val="36"/>
          <w:rtl/>
        </w:rPr>
        <w:t>فيها</w:t>
      </w:r>
      <w:r w:rsidRPr="0045328B">
        <w:rPr>
          <w:rFonts w:eastAsiaTheme="minorHAnsi" w:cs="Traditional Arabic"/>
          <w:sz w:val="36"/>
          <w:szCs w:val="36"/>
          <w:rtl/>
        </w:rPr>
        <w:t xml:space="preserve"> </w:t>
      </w:r>
      <w:r w:rsidRPr="0045328B">
        <w:rPr>
          <w:rFonts w:eastAsiaTheme="minorHAnsi" w:cs="Traditional Arabic" w:hint="cs"/>
          <w:sz w:val="36"/>
          <w:szCs w:val="36"/>
          <w:rtl/>
        </w:rPr>
        <w:t>الحزام،</w:t>
      </w:r>
      <w:r w:rsidRPr="0045328B">
        <w:rPr>
          <w:rFonts w:eastAsiaTheme="minorHAnsi" w:cs="Traditional Arabic"/>
          <w:sz w:val="36"/>
          <w:szCs w:val="36"/>
          <w:rtl/>
        </w:rPr>
        <w:t xml:space="preserve"> </w:t>
      </w:r>
      <w:r w:rsidRPr="0045328B">
        <w:rPr>
          <w:rFonts w:eastAsiaTheme="minorHAnsi" w:cs="Traditional Arabic" w:hint="cs"/>
          <w:sz w:val="36"/>
          <w:szCs w:val="36"/>
          <w:rtl/>
        </w:rPr>
        <w:t>ويفض</w:t>
      </w:r>
      <w:r w:rsidRPr="0045328B">
        <w:rPr>
          <w:rFonts w:eastAsiaTheme="minorHAnsi" w:cs="Traditional Arabic"/>
          <w:sz w:val="36"/>
          <w:szCs w:val="36"/>
          <w:rtl/>
        </w:rPr>
        <w:t xml:space="preserve"> </w:t>
      </w:r>
      <w:r w:rsidRPr="0045328B">
        <w:rPr>
          <w:rFonts w:eastAsiaTheme="minorHAnsi" w:cs="Traditional Arabic" w:hint="cs"/>
          <w:sz w:val="36"/>
          <w:szCs w:val="36"/>
          <w:rtl/>
        </w:rPr>
        <w:t>عن</w:t>
      </w:r>
      <w:r w:rsidRPr="0045328B">
        <w:rPr>
          <w:rFonts w:eastAsiaTheme="minorHAnsi" w:cs="Traditional Arabic"/>
          <w:sz w:val="36"/>
          <w:szCs w:val="36"/>
          <w:rtl/>
        </w:rPr>
        <w:t xml:space="preserve"> </w:t>
      </w:r>
      <w:r w:rsidRPr="0045328B">
        <w:rPr>
          <w:rFonts w:eastAsiaTheme="minorHAnsi" w:cs="Traditional Arabic" w:hint="cs"/>
          <w:sz w:val="36"/>
          <w:szCs w:val="36"/>
          <w:rtl/>
        </w:rPr>
        <w:t>غرر</w:t>
      </w:r>
      <w:r w:rsidRPr="0045328B">
        <w:rPr>
          <w:rFonts w:eastAsiaTheme="minorHAnsi" w:cs="Traditional Arabic"/>
          <w:sz w:val="36"/>
          <w:szCs w:val="36"/>
          <w:rtl/>
        </w:rPr>
        <w:t xml:space="preserve">  </w:t>
      </w:r>
      <w:r w:rsidRPr="0045328B">
        <w:rPr>
          <w:rFonts w:eastAsiaTheme="minorHAnsi" w:cs="Traditional Arabic" w:hint="cs"/>
          <w:sz w:val="36"/>
          <w:szCs w:val="36"/>
          <w:rtl/>
        </w:rPr>
        <w:t>هذه</w:t>
      </w:r>
      <w:r w:rsidRPr="0045328B">
        <w:rPr>
          <w:rFonts w:eastAsiaTheme="minorHAnsi" w:cs="Traditional Arabic"/>
          <w:sz w:val="36"/>
          <w:szCs w:val="36"/>
          <w:rtl/>
        </w:rPr>
        <w:t xml:space="preserve"> </w:t>
      </w:r>
      <w:r w:rsidRPr="0045328B">
        <w:rPr>
          <w:rFonts w:eastAsiaTheme="minorHAnsi" w:cs="Traditional Arabic" w:hint="cs"/>
          <w:sz w:val="36"/>
          <w:szCs w:val="36"/>
          <w:rtl/>
        </w:rPr>
        <w:t>العورات</w:t>
      </w:r>
      <w:r w:rsidRPr="0045328B">
        <w:rPr>
          <w:rFonts w:eastAsiaTheme="minorHAnsi" w:cs="Traditional Arabic"/>
          <w:sz w:val="36"/>
          <w:szCs w:val="36"/>
          <w:rtl/>
        </w:rPr>
        <w:t xml:space="preserve"> </w:t>
      </w:r>
      <w:r w:rsidRPr="0045328B">
        <w:rPr>
          <w:rFonts w:eastAsiaTheme="minorHAnsi" w:cs="Traditional Arabic" w:hint="cs"/>
          <w:sz w:val="36"/>
          <w:szCs w:val="36"/>
          <w:rtl/>
        </w:rPr>
        <w:t>الختام،</w:t>
      </w:r>
      <w:r w:rsidRPr="0045328B">
        <w:rPr>
          <w:rFonts w:eastAsiaTheme="minorHAnsi" w:cs="Traditional Arabic"/>
          <w:sz w:val="36"/>
          <w:szCs w:val="36"/>
          <w:rtl/>
        </w:rPr>
        <w:t xml:space="preserve"> </w:t>
      </w:r>
      <w:r w:rsidRPr="0045328B">
        <w:rPr>
          <w:rFonts w:eastAsiaTheme="minorHAnsi" w:cs="Traditional Arabic" w:hint="cs"/>
          <w:sz w:val="36"/>
          <w:szCs w:val="36"/>
          <w:rtl/>
        </w:rPr>
        <w:t>وترددت</w:t>
      </w:r>
      <w:r w:rsidRPr="0045328B">
        <w:rPr>
          <w:rFonts w:eastAsiaTheme="minorHAnsi" w:cs="Traditional Arabic"/>
          <w:sz w:val="36"/>
          <w:szCs w:val="36"/>
          <w:rtl/>
        </w:rPr>
        <w:t xml:space="preserve"> </w:t>
      </w:r>
      <w:r w:rsidRPr="0045328B">
        <w:rPr>
          <w:rFonts w:eastAsiaTheme="minorHAnsi" w:cs="Traditional Arabic" w:hint="cs"/>
          <w:sz w:val="36"/>
          <w:szCs w:val="36"/>
          <w:rtl/>
        </w:rPr>
        <w:t>فيها</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أقوام،</w:t>
      </w:r>
      <w:r w:rsidRPr="0045328B">
        <w:rPr>
          <w:rFonts w:eastAsiaTheme="minorHAnsi" w:cs="Traditional Arabic"/>
          <w:sz w:val="36"/>
          <w:szCs w:val="36"/>
          <w:rtl/>
        </w:rPr>
        <w:t xml:space="preserve"> </w:t>
      </w:r>
      <w:r w:rsidRPr="0045328B">
        <w:rPr>
          <w:rFonts w:eastAsiaTheme="minorHAnsi" w:cs="Traditional Arabic" w:hint="cs"/>
          <w:sz w:val="36"/>
          <w:szCs w:val="36"/>
          <w:rtl/>
        </w:rPr>
        <w:t>لم</w:t>
      </w:r>
      <w:r w:rsidRPr="0045328B">
        <w:rPr>
          <w:rFonts w:eastAsiaTheme="minorHAnsi" w:cs="Traditional Arabic"/>
          <w:sz w:val="36"/>
          <w:szCs w:val="36"/>
          <w:rtl/>
        </w:rPr>
        <w:t xml:space="preserve"> </w:t>
      </w:r>
      <w:r w:rsidRPr="0045328B">
        <w:rPr>
          <w:rFonts w:eastAsiaTheme="minorHAnsi" w:cs="Traditional Arabic" w:hint="cs"/>
          <w:sz w:val="36"/>
          <w:szCs w:val="36"/>
          <w:rtl/>
        </w:rPr>
        <w:t>يكن</w:t>
      </w:r>
      <w:r w:rsidRPr="0045328B">
        <w:rPr>
          <w:rFonts w:eastAsiaTheme="minorHAnsi" w:cs="Traditional Arabic"/>
          <w:sz w:val="36"/>
          <w:szCs w:val="36"/>
          <w:rtl/>
        </w:rPr>
        <w:t xml:space="preserve"> </w:t>
      </w:r>
      <w:r w:rsidRPr="0045328B">
        <w:rPr>
          <w:rFonts w:eastAsiaTheme="minorHAnsi" w:cs="Traditional Arabic" w:hint="cs"/>
          <w:sz w:val="36"/>
          <w:szCs w:val="36"/>
          <w:rtl/>
        </w:rPr>
        <w:t>عندهم</w:t>
      </w:r>
      <w:r w:rsidRPr="0045328B">
        <w:rPr>
          <w:rFonts w:eastAsiaTheme="minorHAnsi" w:cs="Traditional Arabic"/>
          <w:sz w:val="36"/>
          <w:szCs w:val="36"/>
          <w:rtl/>
        </w:rPr>
        <w:t xml:space="preserve"> </w:t>
      </w:r>
      <w:r w:rsidRPr="0045328B">
        <w:rPr>
          <w:rFonts w:eastAsiaTheme="minorHAnsi" w:cs="Traditional Arabic" w:hint="cs"/>
          <w:sz w:val="36"/>
          <w:szCs w:val="36"/>
          <w:rtl/>
        </w:rPr>
        <w:t>إلا</w:t>
      </w:r>
      <w:r w:rsidRPr="0045328B">
        <w:rPr>
          <w:rFonts w:eastAsiaTheme="minorHAnsi" w:cs="Traditional Arabic"/>
          <w:sz w:val="36"/>
          <w:szCs w:val="36"/>
          <w:rtl/>
        </w:rPr>
        <w:t xml:space="preserve"> </w:t>
      </w:r>
      <w:r w:rsidRPr="0045328B">
        <w:rPr>
          <w:rFonts w:eastAsiaTheme="minorHAnsi" w:cs="Traditional Arabic" w:hint="cs"/>
          <w:sz w:val="36"/>
          <w:szCs w:val="36"/>
          <w:rtl/>
        </w:rPr>
        <w:t>العقائد</w:t>
      </w:r>
      <w:r w:rsidRPr="0045328B">
        <w:rPr>
          <w:rFonts w:eastAsiaTheme="minorHAnsi" w:cs="Traditional Arabic"/>
          <w:sz w:val="36"/>
          <w:szCs w:val="36"/>
          <w:rtl/>
        </w:rPr>
        <w:t xml:space="preserve"> </w:t>
      </w:r>
      <w:r w:rsidRPr="0045328B">
        <w:rPr>
          <w:rFonts w:eastAsiaTheme="minorHAnsi" w:cs="Traditional Arabic" w:hint="cs"/>
          <w:sz w:val="36"/>
          <w:szCs w:val="36"/>
          <w:rtl/>
        </w:rPr>
        <w:t>السليمة،</w:t>
      </w:r>
      <w:r w:rsidRPr="0045328B">
        <w:rPr>
          <w:rFonts w:eastAsiaTheme="minorHAnsi" w:cs="Traditional Arabic"/>
          <w:sz w:val="36"/>
          <w:szCs w:val="36"/>
          <w:rtl/>
        </w:rPr>
        <w:t xml:space="preserve"> </w:t>
      </w:r>
      <w:r w:rsidRPr="0045328B">
        <w:rPr>
          <w:rFonts w:eastAsiaTheme="minorHAnsi" w:cs="Traditional Arabic" w:hint="cs"/>
          <w:sz w:val="36"/>
          <w:szCs w:val="36"/>
          <w:rtl/>
        </w:rPr>
        <w:t>مع</w:t>
      </w:r>
      <w:r w:rsidRPr="0045328B">
        <w:rPr>
          <w:rFonts w:eastAsiaTheme="minorHAnsi" w:cs="Traditional Arabic"/>
          <w:sz w:val="36"/>
          <w:szCs w:val="36"/>
          <w:rtl/>
        </w:rPr>
        <w:t xml:space="preserve"> </w:t>
      </w:r>
      <w:r w:rsidRPr="0045328B">
        <w:rPr>
          <w:rFonts w:eastAsiaTheme="minorHAnsi" w:cs="Traditional Arabic" w:hint="cs"/>
          <w:sz w:val="36"/>
          <w:szCs w:val="36"/>
          <w:rtl/>
        </w:rPr>
        <w:t>مقدمات</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الأدلة،</w:t>
      </w:r>
      <w:r w:rsidRPr="0045328B">
        <w:rPr>
          <w:rFonts w:eastAsiaTheme="minorHAnsi" w:cs="Traditional Arabic"/>
          <w:sz w:val="36"/>
          <w:szCs w:val="36"/>
          <w:rtl/>
        </w:rPr>
        <w:t xml:space="preserve"> </w:t>
      </w:r>
      <w:r w:rsidRPr="0045328B">
        <w:rPr>
          <w:rFonts w:eastAsiaTheme="minorHAnsi" w:cs="Traditional Arabic" w:hint="cs"/>
          <w:sz w:val="36"/>
          <w:szCs w:val="36"/>
          <w:rtl/>
        </w:rPr>
        <w:t>لتحصين</w:t>
      </w:r>
      <w:r w:rsidRPr="0045328B">
        <w:rPr>
          <w:rFonts w:eastAsiaTheme="minorHAnsi" w:cs="Traditional Arabic"/>
          <w:sz w:val="36"/>
          <w:szCs w:val="36"/>
          <w:rtl/>
        </w:rPr>
        <w:t xml:space="preserve"> </w:t>
      </w:r>
      <w:r w:rsidRPr="0045328B">
        <w:rPr>
          <w:rFonts w:eastAsiaTheme="minorHAnsi" w:cs="Traditional Arabic" w:hint="cs"/>
          <w:sz w:val="36"/>
          <w:szCs w:val="36"/>
          <w:rtl/>
        </w:rPr>
        <w:t>العقائد</w:t>
      </w:r>
      <w:r w:rsidRPr="0045328B">
        <w:rPr>
          <w:rFonts w:eastAsiaTheme="minorHAnsi" w:cs="Traditional Arabic"/>
          <w:sz w:val="36"/>
          <w:szCs w:val="36"/>
          <w:rtl/>
        </w:rPr>
        <w:t xml:space="preserve"> </w:t>
      </w:r>
      <w:r w:rsidRPr="0045328B">
        <w:rPr>
          <w:rFonts w:eastAsiaTheme="minorHAnsi" w:cs="Traditional Arabic" w:hint="cs"/>
          <w:sz w:val="36"/>
          <w:szCs w:val="36"/>
          <w:rtl/>
        </w:rPr>
        <w:t>عن</w:t>
      </w:r>
      <w:r w:rsidRPr="0045328B">
        <w:rPr>
          <w:rFonts w:eastAsiaTheme="minorHAnsi" w:cs="Traditional Arabic"/>
          <w:sz w:val="36"/>
          <w:szCs w:val="36"/>
          <w:rtl/>
        </w:rPr>
        <w:t xml:space="preserve"> </w:t>
      </w:r>
      <w:r w:rsidRPr="0045328B">
        <w:rPr>
          <w:rFonts w:eastAsiaTheme="minorHAnsi" w:cs="Traditional Arabic" w:hint="cs"/>
          <w:sz w:val="36"/>
          <w:szCs w:val="36"/>
          <w:rtl/>
        </w:rPr>
        <w:t>سورة</w:t>
      </w:r>
      <w:r w:rsidRPr="0045328B">
        <w:rPr>
          <w:rFonts w:eastAsiaTheme="minorHAnsi" w:cs="Traditional Arabic"/>
          <w:sz w:val="36"/>
          <w:szCs w:val="36"/>
          <w:rtl/>
        </w:rPr>
        <w:t xml:space="preserve"> </w:t>
      </w:r>
      <w:r w:rsidRPr="0045328B">
        <w:rPr>
          <w:rFonts w:eastAsiaTheme="minorHAnsi" w:cs="Traditional Arabic" w:hint="cs"/>
          <w:sz w:val="36"/>
          <w:szCs w:val="36"/>
          <w:rtl/>
        </w:rPr>
        <w:t>شبهة،</w:t>
      </w:r>
      <w:r w:rsidRPr="0045328B">
        <w:rPr>
          <w:rFonts w:eastAsiaTheme="minorHAnsi" w:cs="Traditional Arabic"/>
          <w:sz w:val="36"/>
          <w:szCs w:val="36"/>
          <w:rtl/>
        </w:rPr>
        <w:t xml:space="preserve"> </w:t>
      </w:r>
      <w:r w:rsidRPr="0045328B">
        <w:rPr>
          <w:rFonts w:eastAsiaTheme="minorHAnsi" w:cs="Traditional Arabic" w:hint="cs"/>
          <w:sz w:val="36"/>
          <w:szCs w:val="36"/>
          <w:rtl/>
        </w:rPr>
        <w:t>فلبثت</w:t>
      </w:r>
      <w:r w:rsidRPr="0045328B">
        <w:rPr>
          <w:rFonts w:eastAsiaTheme="minorHAnsi" w:cs="Traditional Arabic"/>
          <w:sz w:val="36"/>
          <w:szCs w:val="36"/>
          <w:rtl/>
        </w:rPr>
        <w:t xml:space="preserve"> </w:t>
      </w:r>
      <w:r w:rsidRPr="0045328B">
        <w:rPr>
          <w:rFonts w:eastAsiaTheme="minorHAnsi" w:cs="Traditional Arabic" w:hint="cs"/>
          <w:sz w:val="36"/>
          <w:szCs w:val="36"/>
          <w:rtl/>
        </w:rPr>
        <w:t>فيهم</w:t>
      </w:r>
      <w:r w:rsidRPr="0045328B">
        <w:rPr>
          <w:rFonts w:eastAsiaTheme="minorHAnsi" w:cs="Traditional Arabic"/>
          <w:sz w:val="36"/>
          <w:szCs w:val="36"/>
          <w:rtl/>
        </w:rPr>
        <w:t xml:space="preserve">  </w:t>
      </w:r>
      <w:r w:rsidRPr="0045328B">
        <w:rPr>
          <w:rFonts w:eastAsiaTheme="minorHAnsi" w:cs="Traditional Arabic" w:hint="cs"/>
          <w:sz w:val="36"/>
          <w:szCs w:val="36"/>
          <w:rtl/>
        </w:rPr>
        <w:t>ثمانية</w:t>
      </w:r>
      <w:r w:rsidRPr="0045328B">
        <w:rPr>
          <w:rFonts w:eastAsiaTheme="minorHAnsi" w:cs="Traditional Arabic"/>
          <w:sz w:val="36"/>
          <w:szCs w:val="36"/>
          <w:rtl/>
        </w:rPr>
        <w:t xml:space="preserve"> </w:t>
      </w:r>
      <w:r w:rsidRPr="0045328B">
        <w:rPr>
          <w:rFonts w:eastAsiaTheme="minorHAnsi" w:cs="Traditional Arabic" w:hint="cs"/>
          <w:sz w:val="36"/>
          <w:szCs w:val="36"/>
          <w:rtl/>
        </w:rPr>
        <w:t>أشهر،</w:t>
      </w:r>
      <w:r w:rsidRPr="0045328B">
        <w:rPr>
          <w:rFonts w:eastAsiaTheme="minorHAnsi" w:cs="Traditional Arabic"/>
          <w:sz w:val="36"/>
          <w:szCs w:val="36"/>
          <w:rtl/>
        </w:rPr>
        <w:t xml:space="preserve"> </w:t>
      </w:r>
      <w:r w:rsidRPr="0045328B">
        <w:rPr>
          <w:rFonts w:eastAsiaTheme="minorHAnsi" w:cs="Traditional Arabic" w:hint="cs"/>
          <w:sz w:val="36"/>
          <w:szCs w:val="36"/>
          <w:rtl/>
        </w:rPr>
        <w:t>لم</w:t>
      </w:r>
      <w:r w:rsidRPr="0045328B">
        <w:rPr>
          <w:rFonts w:eastAsiaTheme="minorHAnsi" w:cs="Traditional Arabic"/>
          <w:sz w:val="36"/>
          <w:szCs w:val="36"/>
          <w:rtl/>
        </w:rPr>
        <w:t xml:space="preserve"> </w:t>
      </w:r>
      <w:r w:rsidRPr="0045328B">
        <w:rPr>
          <w:rFonts w:eastAsiaTheme="minorHAnsi" w:cs="Traditional Arabic" w:hint="cs"/>
          <w:sz w:val="36"/>
          <w:szCs w:val="36"/>
          <w:rtl/>
        </w:rPr>
        <w:t>يبق</w:t>
      </w:r>
      <w:r w:rsidRPr="0045328B">
        <w:rPr>
          <w:rFonts w:eastAsiaTheme="minorHAnsi" w:cs="Traditional Arabic"/>
          <w:sz w:val="36"/>
          <w:szCs w:val="36"/>
          <w:rtl/>
        </w:rPr>
        <w:t xml:space="preserve"> </w:t>
      </w:r>
      <w:r w:rsidRPr="0045328B">
        <w:rPr>
          <w:rFonts w:eastAsiaTheme="minorHAnsi" w:cs="Traditional Arabic" w:hint="cs"/>
          <w:sz w:val="36"/>
          <w:szCs w:val="36"/>
          <w:rtl/>
        </w:rPr>
        <w:t>باطل</w:t>
      </w:r>
      <w:r w:rsidRPr="0045328B">
        <w:rPr>
          <w:rFonts w:eastAsiaTheme="minorHAnsi" w:cs="Traditional Arabic"/>
          <w:sz w:val="36"/>
          <w:szCs w:val="36"/>
          <w:rtl/>
        </w:rPr>
        <w:t xml:space="preserve"> </w:t>
      </w:r>
      <w:r w:rsidRPr="0045328B">
        <w:rPr>
          <w:rFonts w:eastAsiaTheme="minorHAnsi" w:cs="Traditional Arabic" w:hint="cs"/>
          <w:sz w:val="36"/>
          <w:szCs w:val="36"/>
          <w:rtl/>
        </w:rPr>
        <w:t>إلا</w:t>
      </w:r>
      <w:r w:rsidRPr="0045328B">
        <w:rPr>
          <w:rFonts w:eastAsiaTheme="minorHAnsi" w:cs="Traditional Arabic"/>
          <w:sz w:val="36"/>
          <w:szCs w:val="36"/>
          <w:rtl/>
        </w:rPr>
        <w:t xml:space="preserve"> </w:t>
      </w:r>
      <w:r w:rsidRPr="0045328B">
        <w:rPr>
          <w:rFonts w:eastAsiaTheme="minorHAnsi" w:cs="Traditional Arabic" w:hint="cs"/>
          <w:sz w:val="36"/>
          <w:szCs w:val="36"/>
          <w:rtl/>
        </w:rPr>
        <w:t>سمعته،</w:t>
      </w:r>
      <w:r w:rsidRPr="0045328B">
        <w:rPr>
          <w:rFonts w:eastAsiaTheme="minorHAnsi" w:cs="Traditional Arabic"/>
          <w:sz w:val="36"/>
          <w:szCs w:val="36"/>
          <w:rtl/>
        </w:rPr>
        <w:t xml:space="preserve"> </w:t>
      </w:r>
      <w:r w:rsidRPr="0045328B">
        <w:rPr>
          <w:rFonts w:eastAsiaTheme="minorHAnsi" w:cs="Traditional Arabic" w:hint="cs"/>
          <w:sz w:val="36"/>
          <w:szCs w:val="36"/>
          <w:rtl/>
        </w:rPr>
        <w:t>ولا</w:t>
      </w:r>
      <w:r w:rsidRPr="0045328B">
        <w:rPr>
          <w:rFonts w:eastAsiaTheme="minorHAnsi" w:cs="Traditional Arabic"/>
          <w:sz w:val="36"/>
          <w:szCs w:val="36"/>
          <w:rtl/>
        </w:rPr>
        <w:t xml:space="preserve"> </w:t>
      </w:r>
      <w:r w:rsidRPr="0045328B">
        <w:rPr>
          <w:rFonts w:eastAsiaTheme="minorHAnsi" w:cs="Traditional Arabic" w:hint="cs"/>
          <w:sz w:val="36"/>
          <w:szCs w:val="36"/>
          <w:rtl/>
        </w:rPr>
        <w:t>كفر</w:t>
      </w:r>
      <w:r w:rsidRPr="0045328B">
        <w:rPr>
          <w:rFonts w:eastAsiaTheme="minorHAnsi" w:cs="Traditional Arabic"/>
          <w:sz w:val="36"/>
          <w:szCs w:val="36"/>
          <w:rtl/>
        </w:rPr>
        <w:t xml:space="preserve"> </w:t>
      </w:r>
      <w:r w:rsidRPr="0045328B">
        <w:rPr>
          <w:rFonts w:eastAsiaTheme="minorHAnsi" w:cs="Traditional Arabic" w:hint="cs"/>
          <w:sz w:val="36"/>
          <w:szCs w:val="36"/>
          <w:rtl/>
        </w:rPr>
        <w:t>إلا</w:t>
      </w:r>
      <w:r w:rsidRPr="0045328B">
        <w:rPr>
          <w:rFonts w:eastAsiaTheme="minorHAnsi" w:cs="Traditional Arabic"/>
          <w:sz w:val="36"/>
          <w:szCs w:val="36"/>
          <w:rtl/>
        </w:rPr>
        <w:t xml:space="preserve"> </w:t>
      </w:r>
      <w:r w:rsidRPr="0045328B">
        <w:rPr>
          <w:rFonts w:eastAsiaTheme="minorHAnsi" w:cs="Traditional Arabic" w:hint="cs"/>
          <w:sz w:val="36"/>
          <w:szCs w:val="36"/>
          <w:rtl/>
        </w:rPr>
        <w:t>شوفهت</w:t>
      </w:r>
      <w:r w:rsidRPr="0045328B">
        <w:rPr>
          <w:rFonts w:eastAsiaTheme="minorHAnsi" w:cs="Traditional Arabic"/>
          <w:sz w:val="36"/>
          <w:szCs w:val="36"/>
          <w:rtl/>
        </w:rPr>
        <w:t xml:space="preserve"> </w:t>
      </w:r>
      <w:r w:rsidRPr="0045328B">
        <w:rPr>
          <w:rFonts w:eastAsiaTheme="minorHAnsi" w:cs="Traditional Arabic" w:hint="cs"/>
          <w:sz w:val="36"/>
          <w:szCs w:val="36"/>
          <w:rtl/>
        </w:rPr>
        <w:t>به،</w:t>
      </w:r>
      <w:r w:rsidRPr="0045328B">
        <w:rPr>
          <w:rFonts w:eastAsiaTheme="minorHAnsi" w:cs="Traditional Arabic"/>
          <w:sz w:val="36"/>
          <w:szCs w:val="36"/>
          <w:rtl/>
        </w:rPr>
        <w:t xml:space="preserve"> </w:t>
      </w:r>
      <w:r w:rsidRPr="0045328B">
        <w:rPr>
          <w:rFonts w:eastAsiaTheme="minorHAnsi" w:cs="Traditional Arabic" w:hint="cs"/>
          <w:sz w:val="36"/>
          <w:szCs w:val="36"/>
          <w:rtl/>
        </w:rPr>
        <w:t>و</w:t>
      </w:r>
      <w:r w:rsidR="00C33069" w:rsidRPr="0045328B">
        <w:rPr>
          <w:rFonts w:eastAsiaTheme="minorHAnsi" w:cs="Traditional Arabic" w:hint="cs"/>
          <w:sz w:val="36"/>
          <w:szCs w:val="36"/>
          <w:rtl/>
        </w:rPr>
        <w:t xml:space="preserve"> </w:t>
      </w:r>
      <w:proofErr w:type="spellStart"/>
      <w:r w:rsidRPr="0045328B">
        <w:rPr>
          <w:rFonts w:eastAsiaTheme="minorHAnsi" w:cs="Traditional Arabic" w:hint="cs"/>
          <w:sz w:val="36"/>
          <w:szCs w:val="36"/>
          <w:rtl/>
        </w:rPr>
        <w:t>وعيته</w:t>
      </w:r>
      <w:proofErr w:type="spellEnd"/>
      <w:r w:rsidRPr="0045328B">
        <w:rPr>
          <w:rFonts w:eastAsiaTheme="minorHAnsi" w:cs="Traditional Arabic" w:hint="cs"/>
          <w:sz w:val="36"/>
          <w:szCs w:val="36"/>
          <w:rtl/>
        </w:rPr>
        <w:t>،</w:t>
      </w:r>
      <w:r w:rsidRPr="0045328B">
        <w:rPr>
          <w:rFonts w:eastAsiaTheme="minorHAnsi" w:cs="Traditional Arabic"/>
          <w:sz w:val="36"/>
          <w:szCs w:val="36"/>
          <w:rtl/>
        </w:rPr>
        <w:t xml:space="preserve"> </w:t>
      </w:r>
      <w:proofErr w:type="spellStart"/>
      <w:r w:rsidR="00121BE5" w:rsidRPr="0045328B">
        <w:rPr>
          <w:rFonts w:ascii="QCF_BSML" w:eastAsiaTheme="minorHAnsi" w:hAnsi="QCF_BSML" w:cs="QCF_BSML"/>
          <w:color w:val="000000"/>
          <w:sz w:val="23"/>
          <w:szCs w:val="23"/>
          <w:rtl/>
        </w:rPr>
        <w:t>ﭽ</w:t>
      </w:r>
      <w:r w:rsidR="00C33069" w:rsidRPr="0045328B">
        <w:rPr>
          <w:rFonts w:ascii="QCF_P311" w:eastAsiaTheme="minorHAnsi" w:hAnsi="QCF_P311" w:cs="QCF_P311"/>
          <w:color w:val="000000"/>
          <w:sz w:val="23"/>
          <w:szCs w:val="23"/>
          <w:rtl/>
        </w:rPr>
        <w:t>ﯙ</w:t>
      </w:r>
      <w:proofErr w:type="spellEnd"/>
      <w:r w:rsidR="00C33069" w:rsidRPr="0045328B">
        <w:rPr>
          <w:rFonts w:ascii="QCF_P311" w:eastAsiaTheme="minorHAnsi" w:hAnsi="QCF_P311" w:cs="QCF_P311"/>
          <w:color w:val="000000"/>
          <w:sz w:val="23"/>
          <w:szCs w:val="23"/>
          <w:rtl/>
        </w:rPr>
        <w:t xml:space="preserve">  ﯚ  ﯛ  ﯜ   ﯝ   ﯞ</w:t>
      </w:r>
      <w:r w:rsidR="00C33069" w:rsidRPr="0045328B">
        <w:rPr>
          <w:rFonts w:ascii="QCF_P311" w:eastAsiaTheme="minorHAnsi" w:hAnsi="QCF_P311" w:cs="QCF_P311" w:hint="cs"/>
          <w:color w:val="000000"/>
          <w:sz w:val="23"/>
          <w:szCs w:val="23"/>
          <w:rtl/>
        </w:rPr>
        <w:t xml:space="preserve"> </w:t>
      </w:r>
      <w:r w:rsidR="00121BE5" w:rsidRPr="0045328B">
        <w:rPr>
          <w:rFonts w:ascii="QCF_P311" w:eastAsiaTheme="minorHAnsi" w:hAnsi="QCF_P311" w:cs="QCF_P311"/>
          <w:color w:val="000000"/>
          <w:sz w:val="23"/>
          <w:szCs w:val="23"/>
          <w:rtl/>
        </w:rPr>
        <w:t>ﯟ</w:t>
      </w:r>
      <w:r w:rsidR="00C33069" w:rsidRPr="0045328B">
        <w:rPr>
          <w:rFonts w:ascii="QCF_P311" w:eastAsiaTheme="minorHAnsi" w:hAnsi="QCF_P311" w:cs="QCF_P311" w:hint="cs"/>
          <w:color w:val="000000"/>
          <w:sz w:val="23"/>
          <w:szCs w:val="23"/>
          <w:rtl/>
        </w:rPr>
        <w:t xml:space="preserve"> </w:t>
      </w:r>
      <w:proofErr w:type="spellStart"/>
      <w:r w:rsidR="00121BE5" w:rsidRPr="0045328B">
        <w:rPr>
          <w:rFonts w:ascii="QCF_P311" w:eastAsiaTheme="minorHAnsi" w:hAnsi="QCF_P311" w:cs="QCF_P311"/>
          <w:color w:val="000000"/>
          <w:sz w:val="23"/>
          <w:szCs w:val="23"/>
          <w:rtl/>
        </w:rPr>
        <w:t>ﯠﯡ</w:t>
      </w:r>
      <w:r w:rsidRPr="0045328B">
        <w:rPr>
          <w:rFonts w:ascii="QCF_BSML" w:eastAsiaTheme="minorHAnsi" w:hAnsi="QCF_BSML" w:cs="QCF_BSML"/>
          <w:color w:val="000000"/>
          <w:sz w:val="23"/>
          <w:szCs w:val="23"/>
          <w:rtl/>
        </w:rPr>
        <w:t>ﭼ</w:t>
      </w:r>
      <w:proofErr w:type="spellEnd"/>
      <w:r w:rsidRPr="0045328B">
        <w:rPr>
          <w:rFonts w:ascii="Arial" w:eastAsiaTheme="minorHAnsi" w:hAnsi="Arial" w:cs="Arial"/>
          <w:color w:val="000000"/>
          <w:sz w:val="18"/>
          <w:szCs w:val="18"/>
          <w:rtl/>
        </w:rPr>
        <w:t xml:space="preserve"> </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72"/>
      </w:r>
      <w:r w:rsidR="0045328B">
        <w:rPr>
          <w:rFonts w:eastAsiaTheme="minorHAnsi" w:cs="Traditional Arabic"/>
          <w:sz w:val="36"/>
          <w:szCs w:val="36"/>
          <w:vertAlign w:val="superscript"/>
          <w:rtl/>
        </w:rPr>
        <w:t>)</w:t>
      </w:r>
      <w:r w:rsidRPr="0045328B">
        <w:rPr>
          <w:rFonts w:eastAsiaTheme="minorHAnsi" w:cs="Traditional Arabic" w:hint="cs"/>
          <w:sz w:val="36"/>
          <w:szCs w:val="36"/>
          <w:rtl/>
        </w:rPr>
        <w:t>وهم</w:t>
      </w:r>
      <w:r w:rsidRPr="0045328B">
        <w:rPr>
          <w:rFonts w:eastAsiaTheme="minorHAnsi" w:cs="Traditional Arabic"/>
          <w:sz w:val="36"/>
          <w:szCs w:val="36"/>
          <w:rtl/>
        </w:rPr>
        <w:t xml:space="preserve"> </w:t>
      </w:r>
      <w:r w:rsidRPr="0045328B">
        <w:rPr>
          <w:rFonts w:eastAsiaTheme="minorHAnsi" w:cs="Traditional Arabic" w:hint="cs"/>
          <w:sz w:val="36"/>
          <w:szCs w:val="36"/>
          <w:rtl/>
        </w:rPr>
        <w:t>لم</w:t>
      </w:r>
      <w:r w:rsidRPr="0045328B">
        <w:rPr>
          <w:rFonts w:eastAsiaTheme="minorHAnsi" w:cs="Traditional Arabic"/>
          <w:sz w:val="36"/>
          <w:szCs w:val="36"/>
          <w:rtl/>
        </w:rPr>
        <w:t xml:space="preserve"> </w:t>
      </w:r>
      <w:r w:rsidRPr="0045328B">
        <w:rPr>
          <w:rFonts w:eastAsiaTheme="minorHAnsi" w:cs="Traditional Arabic" w:hint="cs"/>
          <w:sz w:val="36"/>
          <w:szCs w:val="36"/>
          <w:rtl/>
        </w:rPr>
        <w:t>يدعوا</w:t>
      </w:r>
      <w:r w:rsidRPr="0045328B">
        <w:rPr>
          <w:rFonts w:eastAsiaTheme="minorHAnsi" w:cs="Traditional Arabic"/>
          <w:sz w:val="36"/>
          <w:szCs w:val="36"/>
          <w:rtl/>
        </w:rPr>
        <w:t xml:space="preserve"> </w:t>
      </w:r>
      <w:r w:rsidRPr="0045328B">
        <w:rPr>
          <w:rFonts w:eastAsiaTheme="minorHAnsi" w:cs="Traditional Arabic" w:hint="cs"/>
          <w:sz w:val="36"/>
          <w:szCs w:val="36"/>
          <w:rtl/>
        </w:rPr>
        <w:t>للرحمن</w:t>
      </w:r>
      <w:r w:rsidRPr="0045328B">
        <w:rPr>
          <w:rFonts w:eastAsiaTheme="minorHAnsi" w:cs="Traditional Arabic"/>
          <w:sz w:val="36"/>
          <w:szCs w:val="36"/>
          <w:rtl/>
        </w:rPr>
        <w:t xml:space="preserve"> </w:t>
      </w:r>
      <w:r w:rsidRPr="0045328B">
        <w:rPr>
          <w:rFonts w:eastAsiaTheme="minorHAnsi" w:cs="Traditional Arabic" w:hint="cs"/>
          <w:sz w:val="36"/>
          <w:szCs w:val="36"/>
          <w:rtl/>
        </w:rPr>
        <w:t>ولداً،</w:t>
      </w:r>
      <w:r w:rsidRPr="0045328B">
        <w:rPr>
          <w:rFonts w:eastAsiaTheme="minorHAnsi" w:cs="Traditional Arabic"/>
          <w:sz w:val="36"/>
          <w:szCs w:val="36"/>
          <w:rtl/>
        </w:rPr>
        <w:t xml:space="preserve"> </w:t>
      </w:r>
      <w:r w:rsidRPr="0045328B">
        <w:rPr>
          <w:rFonts w:eastAsiaTheme="minorHAnsi" w:cs="Traditional Arabic" w:hint="cs"/>
          <w:sz w:val="36"/>
          <w:szCs w:val="36"/>
          <w:rtl/>
        </w:rPr>
        <w:t>ولكنهم</w:t>
      </w:r>
      <w:r w:rsidRPr="0045328B">
        <w:rPr>
          <w:rFonts w:eastAsiaTheme="minorHAnsi" w:cs="Traditional Arabic"/>
          <w:sz w:val="36"/>
          <w:szCs w:val="36"/>
          <w:rtl/>
        </w:rPr>
        <w:t xml:space="preserve"> </w:t>
      </w:r>
      <w:r w:rsidRPr="0045328B">
        <w:rPr>
          <w:rFonts w:eastAsiaTheme="minorHAnsi" w:cs="Traditional Arabic" w:hint="cs"/>
          <w:sz w:val="36"/>
          <w:szCs w:val="36"/>
          <w:rtl/>
        </w:rPr>
        <w:t>جاءوا</w:t>
      </w:r>
      <w:r w:rsidRPr="0045328B">
        <w:rPr>
          <w:rFonts w:eastAsiaTheme="minorHAnsi" w:cs="Traditional Arabic"/>
          <w:sz w:val="36"/>
          <w:szCs w:val="36"/>
          <w:rtl/>
        </w:rPr>
        <w:t xml:space="preserve"> </w:t>
      </w:r>
      <w:r w:rsidRPr="0045328B">
        <w:rPr>
          <w:rFonts w:eastAsiaTheme="minorHAnsi" w:cs="Traditional Arabic" w:hint="cs"/>
          <w:sz w:val="36"/>
          <w:szCs w:val="36"/>
          <w:rtl/>
        </w:rPr>
        <w:t>بأعظم</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ذلك</w:t>
      </w:r>
      <w:r w:rsidRPr="0045328B">
        <w:rPr>
          <w:rFonts w:eastAsiaTheme="minorHAnsi" w:cs="Traditional Arabic"/>
          <w:sz w:val="36"/>
          <w:szCs w:val="36"/>
          <w:rtl/>
        </w:rPr>
        <w:t xml:space="preserve"> </w:t>
      </w:r>
      <w:r w:rsidRPr="0045328B">
        <w:rPr>
          <w:rFonts w:eastAsiaTheme="minorHAnsi" w:cs="Traditional Arabic" w:hint="cs"/>
          <w:sz w:val="36"/>
          <w:szCs w:val="36"/>
          <w:rtl/>
        </w:rPr>
        <w:t>كفراً،</w:t>
      </w:r>
      <w:r w:rsidRPr="0045328B">
        <w:rPr>
          <w:rFonts w:eastAsiaTheme="minorHAnsi" w:cs="Traditional Arabic"/>
          <w:sz w:val="36"/>
          <w:szCs w:val="36"/>
          <w:rtl/>
        </w:rPr>
        <w:t xml:space="preserve"> </w:t>
      </w:r>
      <w:r w:rsidRPr="0045328B">
        <w:rPr>
          <w:rFonts w:eastAsiaTheme="minorHAnsi" w:cs="Traditional Arabic" w:hint="cs"/>
          <w:sz w:val="36"/>
          <w:szCs w:val="36"/>
          <w:rtl/>
        </w:rPr>
        <w:t>وعندا،</w:t>
      </w:r>
      <w:r w:rsidRPr="0045328B">
        <w:rPr>
          <w:rFonts w:eastAsiaTheme="minorHAnsi" w:cs="Traditional Arabic"/>
          <w:sz w:val="36"/>
          <w:szCs w:val="36"/>
          <w:rtl/>
        </w:rPr>
        <w:t xml:space="preserve"> </w:t>
      </w:r>
      <w:r w:rsidRPr="0045328B">
        <w:rPr>
          <w:rFonts w:eastAsiaTheme="minorHAnsi" w:cs="Traditional Arabic" w:hint="cs"/>
          <w:sz w:val="36"/>
          <w:szCs w:val="36"/>
          <w:rtl/>
        </w:rPr>
        <w:t>مع</w:t>
      </w:r>
      <w:r w:rsidRPr="0045328B">
        <w:rPr>
          <w:rFonts w:eastAsiaTheme="minorHAnsi" w:cs="Traditional Arabic"/>
          <w:sz w:val="36"/>
          <w:szCs w:val="36"/>
          <w:rtl/>
        </w:rPr>
        <w:t xml:space="preserve"> </w:t>
      </w:r>
      <w:r w:rsidRPr="0045328B">
        <w:rPr>
          <w:rFonts w:eastAsiaTheme="minorHAnsi" w:cs="Traditional Arabic" w:hint="cs"/>
          <w:sz w:val="36"/>
          <w:szCs w:val="36"/>
          <w:rtl/>
        </w:rPr>
        <w:t>انهماك</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الكفر،</w:t>
      </w:r>
      <w:r w:rsidRPr="0045328B">
        <w:rPr>
          <w:rFonts w:eastAsiaTheme="minorHAnsi" w:cs="Traditional Arabic"/>
          <w:sz w:val="36"/>
          <w:szCs w:val="36"/>
          <w:rtl/>
        </w:rPr>
        <w:t xml:space="preserve"> </w:t>
      </w:r>
      <w:r w:rsidRPr="0045328B">
        <w:rPr>
          <w:rFonts w:eastAsiaTheme="minorHAnsi" w:cs="Traditional Arabic" w:hint="cs"/>
          <w:sz w:val="36"/>
          <w:szCs w:val="36"/>
          <w:rtl/>
        </w:rPr>
        <w:t>واستهتار،</w:t>
      </w:r>
      <w:r w:rsidRPr="0045328B">
        <w:rPr>
          <w:rFonts w:eastAsiaTheme="minorHAnsi" w:cs="Traditional Arabic"/>
          <w:sz w:val="36"/>
          <w:szCs w:val="36"/>
          <w:rtl/>
        </w:rPr>
        <w:t xml:space="preserve"> </w:t>
      </w:r>
      <w:r w:rsidRPr="0045328B">
        <w:rPr>
          <w:rFonts w:eastAsiaTheme="minorHAnsi" w:cs="Traditional Arabic" w:hint="cs"/>
          <w:sz w:val="36"/>
          <w:szCs w:val="36"/>
          <w:rtl/>
        </w:rPr>
        <w:t>وانحلال</w:t>
      </w:r>
      <w:r w:rsidRPr="0045328B">
        <w:rPr>
          <w:rFonts w:eastAsiaTheme="minorHAnsi" w:cs="Traditional Arabic"/>
          <w:sz w:val="36"/>
          <w:szCs w:val="36"/>
          <w:rtl/>
        </w:rPr>
        <w:t xml:space="preserve"> </w:t>
      </w:r>
      <w:r w:rsidRPr="0045328B">
        <w:rPr>
          <w:rFonts w:eastAsiaTheme="minorHAnsi" w:cs="Traditional Arabic" w:hint="cs"/>
          <w:sz w:val="36"/>
          <w:szCs w:val="36"/>
          <w:rtl/>
        </w:rPr>
        <w:t>عن</w:t>
      </w:r>
      <w:r w:rsidRPr="0045328B">
        <w:rPr>
          <w:rFonts w:eastAsiaTheme="minorHAnsi" w:cs="Traditional Arabic"/>
          <w:sz w:val="36"/>
          <w:szCs w:val="36"/>
          <w:rtl/>
        </w:rPr>
        <w:t xml:space="preserve"> </w:t>
      </w:r>
      <w:r w:rsidRPr="0045328B">
        <w:rPr>
          <w:rFonts w:eastAsiaTheme="minorHAnsi" w:cs="Traditional Arabic" w:hint="cs"/>
          <w:sz w:val="36"/>
          <w:szCs w:val="36"/>
          <w:rtl/>
        </w:rPr>
        <w:t>ربقة</w:t>
      </w:r>
      <w:r w:rsidRPr="0045328B">
        <w:rPr>
          <w:rFonts w:eastAsiaTheme="minorHAnsi" w:cs="Traditional Arabic"/>
          <w:sz w:val="36"/>
          <w:szCs w:val="36"/>
          <w:rtl/>
        </w:rPr>
        <w:t xml:space="preserve"> </w:t>
      </w:r>
      <w:r w:rsidRPr="0045328B">
        <w:rPr>
          <w:rFonts w:eastAsiaTheme="minorHAnsi" w:cs="Traditional Arabic" w:hint="cs"/>
          <w:sz w:val="36"/>
          <w:szCs w:val="36"/>
          <w:rtl/>
        </w:rPr>
        <w:t>الديانة،</w:t>
      </w:r>
      <w:r w:rsidRPr="0045328B">
        <w:rPr>
          <w:rFonts w:eastAsiaTheme="minorHAnsi" w:cs="Traditional Arabic"/>
          <w:sz w:val="36"/>
          <w:szCs w:val="36"/>
          <w:rtl/>
        </w:rPr>
        <w:t xml:space="preserve"> </w:t>
      </w:r>
      <w:r w:rsidRPr="0045328B">
        <w:rPr>
          <w:rFonts w:eastAsiaTheme="minorHAnsi" w:cs="Traditional Arabic" w:hint="cs"/>
          <w:sz w:val="36"/>
          <w:szCs w:val="36"/>
          <w:rtl/>
        </w:rPr>
        <w:t>والمروءة</w:t>
      </w:r>
      <w:r w:rsidRPr="0045328B">
        <w:rPr>
          <w:rFonts w:eastAsiaTheme="minorHAnsi" w:cs="Traditional Arabic"/>
          <w:sz w:val="36"/>
          <w:szCs w:val="36"/>
          <w:rtl/>
        </w:rPr>
        <w:t xml:space="preserve"> </w:t>
      </w:r>
      <w:r w:rsidRPr="0045328B">
        <w:rPr>
          <w:rFonts w:eastAsiaTheme="minorHAnsi" w:cs="Traditional Arabic" w:hint="cs"/>
          <w:sz w:val="36"/>
          <w:szCs w:val="36"/>
          <w:rtl/>
        </w:rPr>
        <w:t>والحشمة،</w:t>
      </w:r>
      <w:r w:rsidRPr="0045328B">
        <w:rPr>
          <w:rFonts w:eastAsiaTheme="minorHAnsi" w:cs="Traditional Arabic"/>
          <w:sz w:val="36"/>
          <w:szCs w:val="36"/>
          <w:rtl/>
        </w:rPr>
        <w:t xml:space="preserve"> </w:t>
      </w:r>
      <w:r w:rsidRPr="0045328B">
        <w:rPr>
          <w:rFonts w:eastAsiaTheme="minorHAnsi" w:cs="Traditional Arabic" w:hint="cs"/>
          <w:sz w:val="36"/>
          <w:szCs w:val="36"/>
          <w:rtl/>
        </w:rPr>
        <w:t>وخلع</w:t>
      </w:r>
      <w:r w:rsidRPr="0045328B">
        <w:rPr>
          <w:rFonts w:eastAsiaTheme="minorHAnsi" w:cs="Traditional Arabic"/>
          <w:sz w:val="36"/>
          <w:szCs w:val="36"/>
          <w:rtl/>
        </w:rPr>
        <w:t xml:space="preserve"> </w:t>
      </w:r>
      <w:r w:rsidRPr="0045328B">
        <w:rPr>
          <w:rFonts w:eastAsiaTheme="minorHAnsi" w:cs="Traditional Arabic" w:hint="cs"/>
          <w:sz w:val="36"/>
          <w:szCs w:val="36"/>
          <w:rtl/>
        </w:rPr>
        <w:t>عذار،</w:t>
      </w:r>
      <w:r w:rsidRPr="0045328B">
        <w:rPr>
          <w:rFonts w:eastAsiaTheme="minorHAnsi" w:cs="Traditional Arabic"/>
          <w:sz w:val="36"/>
          <w:szCs w:val="36"/>
          <w:rtl/>
        </w:rPr>
        <w:t xml:space="preserve"> </w:t>
      </w:r>
      <w:r w:rsidRPr="0045328B">
        <w:rPr>
          <w:rFonts w:eastAsiaTheme="minorHAnsi" w:cs="Traditional Arabic" w:hint="cs"/>
          <w:sz w:val="36"/>
          <w:szCs w:val="36"/>
          <w:rtl/>
        </w:rPr>
        <w:t>فسبحان</w:t>
      </w:r>
      <w:r w:rsidRPr="0045328B">
        <w:rPr>
          <w:rFonts w:eastAsiaTheme="minorHAnsi" w:cs="Traditional Arabic"/>
          <w:sz w:val="36"/>
          <w:szCs w:val="36"/>
          <w:rtl/>
        </w:rPr>
        <w:t xml:space="preserve"> </w:t>
      </w:r>
      <w:r w:rsidRPr="0045328B">
        <w:rPr>
          <w:rFonts w:eastAsiaTheme="minorHAnsi" w:cs="Traditional Arabic" w:hint="cs"/>
          <w:sz w:val="36"/>
          <w:szCs w:val="36"/>
          <w:rtl/>
        </w:rPr>
        <w:t>الممهل</w:t>
      </w:r>
      <w:r w:rsidRPr="0045328B">
        <w:rPr>
          <w:rFonts w:eastAsiaTheme="minorHAnsi" w:cs="Traditional Arabic"/>
          <w:sz w:val="36"/>
          <w:szCs w:val="36"/>
          <w:rtl/>
        </w:rPr>
        <w:t xml:space="preserve"> </w:t>
      </w:r>
      <w:r w:rsidRPr="0045328B">
        <w:rPr>
          <w:rFonts w:eastAsiaTheme="minorHAnsi" w:cs="Traditional Arabic" w:hint="cs"/>
          <w:sz w:val="36"/>
          <w:szCs w:val="36"/>
          <w:rtl/>
        </w:rPr>
        <w:t>لهم</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ملك</w:t>
      </w:r>
      <w:r w:rsidRPr="0045328B">
        <w:rPr>
          <w:rFonts w:eastAsiaTheme="minorHAnsi" w:cs="Traditional Arabic"/>
          <w:sz w:val="36"/>
          <w:szCs w:val="36"/>
          <w:rtl/>
        </w:rPr>
        <w:t xml:space="preserve"> </w:t>
      </w:r>
      <w:r w:rsidRPr="0045328B">
        <w:rPr>
          <w:rFonts w:eastAsiaTheme="minorHAnsi" w:cs="Traditional Arabic" w:hint="cs"/>
          <w:sz w:val="36"/>
          <w:szCs w:val="36"/>
          <w:rtl/>
        </w:rPr>
        <w:t>جبار،</w:t>
      </w:r>
      <w:r w:rsidRPr="0045328B">
        <w:rPr>
          <w:rFonts w:eastAsiaTheme="minorHAnsi" w:cs="Traditional Arabic"/>
          <w:sz w:val="36"/>
          <w:szCs w:val="36"/>
          <w:rtl/>
        </w:rPr>
        <w:t xml:space="preserve"> </w:t>
      </w:r>
      <w:r w:rsidRPr="0045328B">
        <w:rPr>
          <w:rFonts w:eastAsiaTheme="minorHAnsi" w:cs="Traditional Arabic" w:hint="cs"/>
          <w:sz w:val="36"/>
          <w:szCs w:val="36"/>
          <w:rtl/>
        </w:rPr>
        <w:t>ثم</w:t>
      </w:r>
      <w:r w:rsidRPr="0045328B">
        <w:rPr>
          <w:rFonts w:eastAsiaTheme="minorHAnsi" w:cs="Traditional Arabic"/>
          <w:sz w:val="36"/>
          <w:szCs w:val="36"/>
          <w:rtl/>
        </w:rPr>
        <w:t xml:space="preserve"> </w:t>
      </w:r>
      <w:r w:rsidRPr="0045328B">
        <w:rPr>
          <w:rFonts w:eastAsiaTheme="minorHAnsi" w:cs="Traditional Arabic" w:hint="cs"/>
          <w:sz w:val="36"/>
          <w:szCs w:val="36"/>
          <w:rtl/>
        </w:rPr>
        <w:t>خرجت</w:t>
      </w:r>
      <w:r w:rsidRPr="0045328B">
        <w:rPr>
          <w:rFonts w:eastAsiaTheme="minorHAnsi" w:cs="Traditional Arabic"/>
          <w:sz w:val="36"/>
          <w:szCs w:val="36"/>
          <w:rtl/>
        </w:rPr>
        <w:t xml:space="preserve"> </w:t>
      </w:r>
      <w:r w:rsidRPr="0045328B">
        <w:rPr>
          <w:rFonts w:eastAsiaTheme="minorHAnsi" w:cs="Traditional Arabic" w:hint="cs"/>
          <w:sz w:val="36"/>
          <w:szCs w:val="36"/>
          <w:rtl/>
        </w:rPr>
        <w:t>عنهم</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الشام،</w:t>
      </w:r>
      <w:r w:rsidRPr="0045328B">
        <w:rPr>
          <w:rFonts w:eastAsiaTheme="minorHAnsi" w:cs="Traditional Arabic"/>
          <w:sz w:val="36"/>
          <w:szCs w:val="36"/>
          <w:rtl/>
        </w:rPr>
        <w:t xml:space="preserve"> </w:t>
      </w:r>
      <w:r w:rsidRPr="0045328B">
        <w:rPr>
          <w:rFonts w:eastAsiaTheme="minorHAnsi" w:cs="Traditional Arabic" w:hint="cs"/>
          <w:sz w:val="36"/>
          <w:szCs w:val="36"/>
          <w:rtl/>
        </w:rPr>
        <w:t>فوردت</w:t>
      </w:r>
      <w:r w:rsidRPr="0045328B">
        <w:rPr>
          <w:rFonts w:eastAsiaTheme="minorHAnsi" w:cs="Traditional Arabic"/>
          <w:sz w:val="36"/>
          <w:szCs w:val="36"/>
          <w:rtl/>
        </w:rPr>
        <w:t xml:space="preserve"> </w:t>
      </w:r>
      <w:r w:rsidRPr="0045328B">
        <w:rPr>
          <w:rFonts w:eastAsiaTheme="minorHAnsi" w:cs="Traditional Arabic" w:hint="cs"/>
          <w:sz w:val="36"/>
          <w:szCs w:val="36"/>
          <w:rtl/>
        </w:rPr>
        <w:t>البيت</w:t>
      </w:r>
      <w:r w:rsidRPr="0045328B">
        <w:rPr>
          <w:rFonts w:eastAsiaTheme="minorHAnsi" w:cs="Traditional Arabic"/>
          <w:sz w:val="36"/>
          <w:szCs w:val="36"/>
          <w:rtl/>
        </w:rPr>
        <w:t xml:space="preserve"> </w:t>
      </w:r>
      <w:r w:rsidRPr="0045328B">
        <w:rPr>
          <w:rFonts w:eastAsiaTheme="minorHAnsi" w:cs="Traditional Arabic" w:hint="cs"/>
          <w:sz w:val="36"/>
          <w:szCs w:val="36"/>
          <w:rtl/>
        </w:rPr>
        <w:t>المقدس،</w:t>
      </w:r>
      <w:r w:rsidRPr="0045328B">
        <w:rPr>
          <w:rFonts w:eastAsiaTheme="minorHAnsi" w:cs="Traditional Arabic"/>
          <w:sz w:val="36"/>
          <w:szCs w:val="36"/>
          <w:rtl/>
        </w:rPr>
        <w:t xml:space="preserve"> </w:t>
      </w:r>
      <w:r w:rsidRPr="0045328B">
        <w:rPr>
          <w:rFonts w:eastAsiaTheme="minorHAnsi" w:cs="Traditional Arabic" w:hint="cs"/>
          <w:sz w:val="36"/>
          <w:szCs w:val="36"/>
          <w:rtl/>
        </w:rPr>
        <w:t>طهره</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73"/>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E32871" w:rsidRDefault="00E32871" w:rsidP="00667362">
      <w:pPr>
        <w:spacing w:line="20" w:lineRule="atLeast"/>
        <w:ind w:firstLine="454"/>
        <w:jc w:val="both"/>
        <w:rPr>
          <w:rFonts w:ascii="Traditional Arabic" w:eastAsiaTheme="minorHAnsi" w:hAnsi="Traditional Arabic" w:cs="Al-Rashed Sayidty"/>
          <w:sz w:val="28"/>
          <w:szCs w:val="28"/>
          <w:rtl/>
        </w:rPr>
      </w:pPr>
    </w:p>
    <w:p w:rsidR="00FE2DDA" w:rsidRPr="0045328B" w:rsidRDefault="00FE2DDA" w:rsidP="00667362">
      <w:pPr>
        <w:spacing w:line="20" w:lineRule="atLeast"/>
        <w:ind w:firstLine="454"/>
        <w:jc w:val="both"/>
        <w:rPr>
          <w:rFonts w:ascii="Traditional Arabic" w:eastAsiaTheme="minorHAnsi" w:hAnsi="Traditional Arabic" w:cs="Al-Rashed Sayidty"/>
          <w:sz w:val="28"/>
          <w:szCs w:val="28"/>
          <w:rtl/>
        </w:rPr>
      </w:pPr>
      <w:r w:rsidRPr="0045328B">
        <w:rPr>
          <w:rFonts w:ascii="Traditional Arabic" w:eastAsiaTheme="minorHAnsi" w:hAnsi="Traditional Arabic" w:cs="Al-Rashed Sayidty" w:hint="cs"/>
          <w:sz w:val="28"/>
          <w:szCs w:val="28"/>
          <w:rtl/>
        </w:rPr>
        <w:lastRenderedPageBreak/>
        <w:t>القاضي في بيت المقدس-طهره الله من رجس يهود-:</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يقول رحمه الله: "ثم رحلنا عن ديار مصر إل</w:t>
      </w:r>
      <w:r w:rsidRPr="0045328B">
        <w:rPr>
          <w:rFonts w:eastAsiaTheme="minorHAnsi" w:cs="Traditional Arabic" w:hint="eastAsia"/>
          <w:sz w:val="36"/>
          <w:szCs w:val="36"/>
          <w:rtl/>
        </w:rPr>
        <w:t>ى</w:t>
      </w:r>
      <w:r w:rsidRPr="0045328B">
        <w:rPr>
          <w:rFonts w:eastAsiaTheme="minorHAnsi" w:cs="Traditional Arabic" w:hint="cs"/>
          <w:sz w:val="36"/>
          <w:szCs w:val="36"/>
          <w:rtl/>
        </w:rPr>
        <w:t xml:space="preserve"> الشام, وأم</w:t>
      </w:r>
      <w:r w:rsidR="00EE56AF" w:rsidRPr="0045328B">
        <w:rPr>
          <w:rFonts w:eastAsiaTheme="minorHAnsi" w:cs="Traditional Arabic" w:hint="cs"/>
          <w:sz w:val="36"/>
          <w:szCs w:val="36"/>
          <w:rtl/>
        </w:rPr>
        <w:t>لنا</w:t>
      </w:r>
      <w:r w:rsidRPr="0045328B">
        <w:rPr>
          <w:rFonts w:eastAsiaTheme="minorHAnsi" w:cs="Traditional Arabic" w:hint="cs"/>
          <w:sz w:val="36"/>
          <w:szCs w:val="36"/>
          <w:rtl/>
        </w:rPr>
        <w:t xml:space="preserve"> الأمام,</w:t>
      </w:r>
      <w:r w:rsidRPr="0045328B">
        <w:rPr>
          <w:rFonts w:eastAsiaTheme="minorHAnsi" w:cs="Traditional Arabic" w:hint="cs"/>
          <w:color w:val="FF0000"/>
          <w:sz w:val="36"/>
          <w:szCs w:val="36"/>
          <w:rtl/>
        </w:rPr>
        <w:t xml:space="preserve"> </w:t>
      </w:r>
      <w:r w:rsidRPr="0045328B">
        <w:rPr>
          <w:rFonts w:eastAsiaTheme="minorHAnsi" w:cs="Traditional Arabic" w:hint="cs"/>
          <w:sz w:val="36"/>
          <w:szCs w:val="36"/>
          <w:rtl/>
        </w:rPr>
        <w:t>فدخلنا الأرض المقدسة ,وبلغنا المسجد الأقصى، فلاح لي بدر المعرفة فاستنرت به أزيد من ثلاثة أعوام, وصليت بالمسجد الأقصى, فاتحة دخولي له"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74"/>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دخل القاضي فلسطين الحبيبة مواصلاً السير إلى بيت المقدس قبيل نهاية سنة خمس وثمانين وأربعمائة, والحكم فيها للسلجوقيين وكانوا يعتنقون المذهب السني, ويعملون على نشر الوعي الإسلامي, فأسسوا المدارس, وقربوا العلماء, مما مهد لهم سبيل السيطرة على كثير من الولايات, فاتسع نفوذهم, وقوي سلطانهم؛ حتى إن</w:t>
      </w:r>
      <w:r w:rsidRPr="0045328B">
        <w:rPr>
          <w:rFonts w:eastAsiaTheme="minorHAnsi" w:cs="Traditional Arabic" w:hint="cs"/>
          <w:color w:val="FF0000"/>
          <w:sz w:val="36"/>
          <w:szCs w:val="36"/>
          <w:rtl/>
        </w:rPr>
        <w:t>ه</w:t>
      </w:r>
      <w:r w:rsidRPr="0045328B">
        <w:rPr>
          <w:rFonts w:eastAsiaTheme="minorHAnsi" w:cs="Traditional Arabic" w:hint="cs"/>
          <w:sz w:val="36"/>
          <w:szCs w:val="36"/>
          <w:rtl/>
        </w:rPr>
        <w:t xml:space="preserve"> عندما وشى الواشون بنظام الملك لدى ملك شاه بأن الاموال التي ينفقها على المدارس, تقيم جيشاً يركز رايته في سور القسطنطينية, فأجاب نظام الملك-في معرض الدفاع عن نفسه- بقوله:</w:t>
      </w:r>
      <w:r w:rsidR="00C33069" w:rsidRPr="0045328B">
        <w:rPr>
          <w:rFonts w:eastAsiaTheme="minorHAnsi" w:cs="Traditional Arabic" w:hint="cs"/>
          <w:sz w:val="36"/>
          <w:szCs w:val="36"/>
          <w:rtl/>
        </w:rPr>
        <w:t xml:space="preserve"> </w:t>
      </w:r>
      <w:r w:rsidRPr="0045328B">
        <w:rPr>
          <w:rFonts w:eastAsiaTheme="minorHAnsi" w:cs="Traditional Arabic" w:hint="cs"/>
          <w:sz w:val="36"/>
          <w:szCs w:val="36"/>
          <w:rtl/>
        </w:rPr>
        <w:t>(إني أقمت جيشاً يسمى جيش الله, إذا نامت جيوشك ليلاً, قامت جيوش الليل على أقدامها صفوفا</w:t>
      </w:r>
      <w:r w:rsidR="00EE56AF" w:rsidRPr="0045328B">
        <w:rPr>
          <w:rFonts w:eastAsiaTheme="minorHAnsi" w:cs="Traditional Arabic" w:hint="cs"/>
          <w:sz w:val="36"/>
          <w:szCs w:val="36"/>
          <w:rtl/>
        </w:rPr>
        <w:t>ً</w:t>
      </w:r>
      <w:r w:rsidRPr="0045328B">
        <w:rPr>
          <w:rFonts w:eastAsiaTheme="minorHAnsi" w:cs="Traditional Arabic" w:hint="cs"/>
          <w:sz w:val="36"/>
          <w:szCs w:val="36"/>
          <w:rtl/>
        </w:rPr>
        <w:t xml:space="preserve"> بين يدي ربها, فأرسلوا دموعهم, وأطلقوا ألسنتهم بالدعاء لك ولجيشك, فأنت وجيوشك في حضانتهم تعيشون, وبدعائهم تبيتون..."</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75"/>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وأعجبه المقام هناك مما رأي من كثرة العلماء, وطلاب العلم المهتمين بدراسة العلم, حتى أنه قال لأبيه: "</w:t>
      </w:r>
      <w:r w:rsidRPr="0045328B">
        <w:rPr>
          <w:rFonts w:eastAsiaTheme="minorHAnsi" w:cs="Traditional Arabic"/>
          <w:sz w:val="36"/>
          <w:szCs w:val="36"/>
          <w:rtl/>
        </w:rPr>
        <w:t xml:space="preserve"> </w:t>
      </w:r>
      <w:r w:rsidRPr="0045328B">
        <w:rPr>
          <w:rFonts w:eastAsiaTheme="minorHAnsi" w:cs="Traditional Arabic" w:hint="cs"/>
          <w:sz w:val="36"/>
          <w:szCs w:val="36"/>
          <w:rtl/>
        </w:rPr>
        <w:t>إن</w:t>
      </w:r>
      <w:r w:rsidRPr="0045328B">
        <w:rPr>
          <w:rFonts w:eastAsiaTheme="minorHAnsi" w:cs="Traditional Arabic"/>
          <w:sz w:val="36"/>
          <w:szCs w:val="36"/>
          <w:rtl/>
        </w:rPr>
        <w:t xml:space="preserve"> </w:t>
      </w:r>
      <w:r w:rsidRPr="0045328B">
        <w:rPr>
          <w:rFonts w:eastAsiaTheme="minorHAnsi" w:cs="Traditional Arabic" w:hint="cs"/>
          <w:sz w:val="36"/>
          <w:szCs w:val="36"/>
          <w:rtl/>
        </w:rPr>
        <w:t>كانت</w:t>
      </w:r>
      <w:r w:rsidRPr="0045328B">
        <w:rPr>
          <w:rFonts w:eastAsiaTheme="minorHAnsi" w:cs="Traditional Arabic"/>
          <w:sz w:val="36"/>
          <w:szCs w:val="36"/>
          <w:rtl/>
        </w:rPr>
        <w:t xml:space="preserve"> </w:t>
      </w:r>
      <w:r w:rsidRPr="0045328B">
        <w:rPr>
          <w:rFonts w:eastAsiaTheme="minorHAnsi" w:cs="Traditional Arabic" w:hint="cs"/>
          <w:sz w:val="36"/>
          <w:szCs w:val="36"/>
          <w:rtl/>
        </w:rPr>
        <w:t>لك</w:t>
      </w:r>
      <w:r w:rsidRPr="0045328B">
        <w:rPr>
          <w:rFonts w:eastAsiaTheme="minorHAnsi" w:cs="Traditional Arabic"/>
          <w:sz w:val="36"/>
          <w:szCs w:val="36"/>
          <w:rtl/>
        </w:rPr>
        <w:t xml:space="preserve"> </w:t>
      </w:r>
      <w:r w:rsidRPr="0045328B">
        <w:rPr>
          <w:rFonts w:eastAsiaTheme="minorHAnsi" w:cs="Traditional Arabic" w:hint="cs"/>
          <w:sz w:val="36"/>
          <w:szCs w:val="36"/>
          <w:rtl/>
        </w:rPr>
        <w:t>نيَّة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الحجّ</w:t>
      </w:r>
      <w:r w:rsidRPr="0045328B">
        <w:rPr>
          <w:rFonts w:eastAsiaTheme="minorHAnsi" w:cs="Traditional Arabic"/>
          <w:sz w:val="36"/>
          <w:szCs w:val="36"/>
          <w:rtl/>
        </w:rPr>
        <w:t xml:space="preserve"> </w:t>
      </w:r>
      <w:r w:rsidRPr="0045328B">
        <w:rPr>
          <w:rFonts w:eastAsiaTheme="minorHAnsi" w:cs="Traditional Arabic" w:hint="cs"/>
          <w:sz w:val="36"/>
          <w:szCs w:val="36"/>
          <w:rtl/>
        </w:rPr>
        <w:t>فامض</w:t>
      </w:r>
      <w:r w:rsidRPr="0045328B">
        <w:rPr>
          <w:rFonts w:eastAsiaTheme="minorHAnsi" w:cs="Traditional Arabic"/>
          <w:sz w:val="36"/>
          <w:szCs w:val="36"/>
          <w:rtl/>
        </w:rPr>
        <w:t xml:space="preserve"> </w:t>
      </w:r>
      <w:r w:rsidRPr="0045328B">
        <w:rPr>
          <w:rFonts w:eastAsiaTheme="minorHAnsi" w:cs="Traditional Arabic" w:hint="cs"/>
          <w:sz w:val="36"/>
          <w:szCs w:val="36"/>
          <w:rtl/>
        </w:rPr>
        <w:t>لعزْمِك،</w:t>
      </w:r>
      <w:r w:rsidRPr="0045328B">
        <w:rPr>
          <w:rFonts w:eastAsiaTheme="minorHAnsi" w:cs="Traditional Arabic"/>
          <w:sz w:val="36"/>
          <w:szCs w:val="36"/>
          <w:rtl/>
        </w:rPr>
        <w:t xml:space="preserve"> </w:t>
      </w:r>
      <w:r w:rsidRPr="0045328B">
        <w:rPr>
          <w:rFonts w:eastAsiaTheme="minorHAnsi" w:cs="Traditional Arabic" w:hint="cs"/>
          <w:sz w:val="36"/>
          <w:szCs w:val="36"/>
          <w:rtl/>
        </w:rPr>
        <w:t>فإنِّي</w:t>
      </w:r>
      <w:r w:rsidRPr="0045328B">
        <w:rPr>
          <w:rFonts w:eastAsiaTheme="minorHAnsi" w:cs="Traditional Arabic"/>
          <w:sz w:val="36"/>
          <w:szCs w:val="36"/>
          <w:rtl/>
        </w:rPr>
        <w:t xml:space="preserve"> </w:t>
      </w:r>
      <w:r w:rsidRPr="0045328B">
        <w:rPr>
          <w:rFonts w:eastAsiaTheme="minorHAnsi" w:cs="Traditional Arabic" w:hint="cs"/>
          <w:sz w:val="36"/>
          <w:szCs w:val="36"/>
          <w:rtl/>
        </w:rPr>
        <w:t>لست</w:t>
      </w:r>
      <w:r w:rsidRPr="0045328B">
        <w:rPr>
          <w:rFonts w:eastAsiaTheme="minorHAnsi" w:cs="Traditional Arabic"/>
          <w:sz w:val="36"/>
          <w:szCs w:val="36"/>
          <w:rtl/>
        </w:rPr>
        <w:t xml:space="preserve"> </w:t>
      </w:r>
      <w:r w:rsidRPr="0045328B">
        <w:rPr>
          <w:rFonts w:eastAsiaTheme="minorHAnsi" w:cs="Traditional Arabic" w:hint="cs"/>
          <w:sz w:val="36"/>
          <w:szCs w:val="36"/>
          <w:rtl/>
        </w:rPr>
        <w:t>برائِم</w:t>
      </w:r>
      <w:r w:rsidRPr="0045328B">
        <w:rPr>
          <w:rFonts w:eastAsiaTheme="minorHAnsi" w:cs="Traditional Arabic"/>
          <w:color w:val="FF0000"/>
          <w:sz w:val="36"/>
          <w:szCs w:val="36"/>
          <w:rtl/>
        </w:rPr>
        <w:t xml:space="preserve"> </w:t>
      </w:r>
      <w:r w:rsidRPr="0045328B">
        <w:rPr>
          <w:rFonts w:eastAsiaTheme="minorHAnsi" w:cs="Traditional Arabic" w:hint="cs"/>
          <w:sz w:val="36"/>
          <w:szCs w:val="36"/>
          <w:rtl/>
        </w:rPr>
        <w:t xml:space="preserve"> عن</w:t>
      </w:r>
      <w:r w:rsidRPr="0045328B">
        <w:rPr>
          <w:rFonts w:eastAsiaTheme="minorHAnsi" w:cs="Traditional Arabic"/>
          <w:sz w:val="36"/>
          <w:szCs w:val="36"/>
          <w:rtl/>
        </w:rPr>
        <w:t xml:space="preserve"> </w:t>
      </w:r>
      <w:r w:rsidRPr="0045328B">
        <w:rPr>
          <w:rFonts w:eastAsiaTheme="minorHAnsi" w:cs="Traditional Arabic" w:hint="cs"/>
          <w:sz w:val="36"/>
          <w:szCs w:val="36"/>
          <w:rtl/>
        </w:rPr>
        <w:t>هذه</w:t>
      </w:r>
      <w:r w:rsidRPr="0045328B">
        <w:rPr>
          <w:rFonts w:eastAsiaTheme="minorHAnsi" w:cs="Traditional Arabic"/>
          <w:sz w:val="36"/>
          <w:szCs w:val="36"/>
          <w:rtl/>
        </w:rPr>
        <w:t xml:space="preserve"> </w:t>
      </w:r>
      <w:r w:rsidRPr="0045328B">
        <w:rPr>
          <w:rFonts w:eastAsiaTheme="minorHAnsi" w:cs="Traditional Arabic" w:hint="cs"/>
          <w:sz w:val="36"/>
          <w:szCs w:val="36"/>
          <w:rtl/>
        </w:rPr>
        <w:t>البلدة</w:t>
      </w:r>
      <w:r w:rsidRPr="0045328B">
        <w:rPr>
          <w:rFonts w:eastAsiaTheme="minorHAnsi" w:cs="Traditional Arabic"/>
          <w:sz w:val="36"/>
          <w:szCs w:val="36"/>
          <w:rtl/>
        </w:rPr>
        <w:t xml:space="preserve"> </w:t>
      </w:r>
      <w:r w:rsidRPr="0045328B">
        <w:rPr>
          <w:rFonts w:eastAsiaTheme="minorHAnsi" w:cs="Traditional Arabic" w:hint="cs"/>
          <w:sz w:val="36"/>
          <w:szCs w:val="36"/>
          <w:rtl/>
        </w:rPr>
        <w:t>حتَّى</w:t>
      </w:r>
      <w:r w:rsidRPr="0045328B">
        <w:rPr>
          <w:rFonts w:eastAsiaTheme="minorHAnsi" w:cs="Traditional Arabic"/>
          <w:sz w:val="36"/>
          <w:szCs w:val="36"/>
          <w:rtl/>
        </w:rPr>
        <w:t xml:space="preserve"> </w:t>
      </w:r>
      <w:r w:rsidRPr="0045328B">
        <w:rPr>
          <w:rFonts w:eastAsiaTheme="minorHAnsi" w:cs="Traditional Arabic" w:hint="cs"/>
          <w:sz w:val="36"/>
          <w:szCs w:val="36"/>
          <w:rtl/>
        </w:rPr>
        <w:t>أعلم</w:t>
      </w:r>
      <w:r w:rsidRPr="0045328B">
        <w:rPr>
          <w:rFonts w:eastAsiaTheme="minorHAnsi" w:cs="Traditional Arabic"/>
          <w:sz w:val="36"/>
          <w:szCs w:val="36"/>
          <w:rtl/>
        </w:rPr>
        <w:t xml:space="preserve"> </w:t>
      </w:r>
      <w:r w:rsidRPr="0045328B">
        <w:rPr>
          <w:rFonts w:eastAsiaTheme="minorHAnsi" w:cs="Traditional Arabic" w:hint="cs"/>
          <w:sz w:val="36"/>
          <w:szCs w:val="36"/>
          <w:rtl/>
        </w:rPr>
        <w:t>علم من</w:t>
      </w:r>
      <w:r w:rsidRPr="0045328B">
        <w:rPr>
          <w:rFonts w:eastAsiaTheme="minorHAnsi" w:cs="Traditional Arabic"/>
          <w:sz w:val="36"/>
          <w:szCs w:val="36"/>
          <w:rtl/>
        </w:rPr>
        <w:t xml:space="preserve"> </w:t>
      </w:r>
      <w:r w:rsidRPr="0045328B">
        <w:rPr>
          <w:rFonts w:eastAsiaTheme="minorHAnsi" w:cs="Traditional Arabic" w:hint="cs"/>
          <w:sz w:val="36"/>
          <w:szCs w:val="36"/>
          <w:rtl/>
        </w:rPr>
        <w:t>فيها،</w:t>
      </w:r>
      <w:r w:rsidRPr="0045328B">
        <w:rPr>
          <w:rFonts w:eastAsiaTheme="minorHAnsi" w:cs="Traditional Arabic"/>
          <w:sz w:val="36"/>
          <w:szCs w:val="36"/>
          <w:rtl/>
        </w:rPr>
        <w:t xml:space="preserve"> </w:t>
      </w:r>
      <w:r w:rsidRPr="0045328B">
        <w:rPr>
          <w:rFonts w:eastAsiaTheme="minorHAnsi" w:cs="Traditional Arabic" w:hint="cs"/>
          <w:sz w:val="36"/>
          <w:szCs w:val="36"/>
          <w:rtl/>
        </w:rPr>
        <w:t>وأجعل</w:t>
      </w:r>
      <w:r w:rsidRPr="0045328B">
        <w:rPr>
          <w:rFonts w:eastAsiaTheme="minorHAnsi" w:cs="Traditional Arabic"/>
          <w:sz w:val="36"/>
          <w:szCs w:val="36"/>
          <w:rtl/>
        </w:rPr>
        <w:t xml:space="preserve"> </w:t>
      </w:r>
      <w:r w:rsidRPr="0045328B">
        <w:rPr>
          <w:rFonts w:eastAsiaTheme="minorHAnsi" w:cs="Traditional Arabic" w:hint="cs"/>
          <w:sz w:val="36"/>
          <w:szCs w:val="36"/>
          <w:rtl/>
        </w:rPr>
        <w:t>ذلك</w:t>
      </w:r>
      <w:r w:rsidRPr="0045328B">
        <w:rPr>
          <w:rFonts w:eastAsiaTheme="minorHAnsi" w:cs="Traditional Arabic"/>
          <w:sz w:val="36"/>
          <w:szCs w:val="36"/>
          <w:rtl/>
        </w:rPr>
        <w:t xml:space="preserve"> </w:t>
      </w:r>
      <w:r w:rsidRPr="0045328B">
        <w:rPr>
          <w:rFonts w:eastAsiaTheme="minorHAnsi" w:cs="Traditional Arabic" w:hint="cs"/>
          <w:sz w:val="36"/>
          <w:szCs w:val="36"/>
          <w:rtl/>
        </w:rPr>
        <w:t>دستورًا</w:t>
      </w:r>
      <w:r w:rsidRPr="0045328B">
        <w:rPr>
          <w:rFonts w:eastAsiaTheme="minorHAnsi" w:cs="Traditional Arabic"/>
          <w:sz w:val="36"/>
          <w:szCs w:val="36"/>
          <w:rtl/>
        </w:rPr>
        <w:t xml:space="preserve"> </w:t>
      </w:r>
      <w:r w:rsidRPr="0045328B">
        <w:rPr>
          <w:rFonts w:eastAsiaTheme="minorHAnsi" w:cs="Traditional Arabic" w:hint="cs"/>
          <w:sz w:val="36"/>
          <w:szCs w:val="36"/>
          <w:rtl/>
        </w:rPr>
        <w:t>للعلم،</w:t>
      </w:r>
      <w:r w:rsidRPr="0045328B">
        <w:rPr>
          <w:rFonts w:eastAsiaTheme="minorHAnsi" w:cs="Traditional Arabic"/>
          <w:sz w:val="36"/>
          <w:szCs w:val="36"/>
          <w:rtl/>
        </w:rPr>
        <w:t xml:space="preserve"> </w:t>
      </w:r>
      <w:r w:rsidRPr="0045328B">
        <w:rPr>
          <w:rFonts w:eastAsiaTheme="minorHAnsi" w:cs="Traditional Arabic" w:hint="cs"/>
          <w:sz w:val="36"/>
          <w:szCs w:val="36"/>
          <w:rtl/>
        </w:rPr>
        <w:t>وسلَّمًا</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مراقيها،</w:t>
      </w:r>
      <w:r w:rsidRPr="0045328B">
        <w:rPr>
          <w:rFonts w:eastAsiaTheme="minorHAnsi" w:cs="Traditional Arabic"/>
          <w:sz w:val="36"/>
          <w:szCs w:val="36"/>
          <w:rtl/>
        </w:rPr>
        <w:t xml:space="preserve"> </w:t>
      </w:r>
      <w:r w:rsidRPr="0045328B">
        <w:rPr>
          <w:rFonts w:eastAsiaTheme="minorHAnsi" w:cs="Traditional Arabic" w:hint="cs"/>
          <w:sz w:val="36"/>
          <w:szCs w:val="36"/>
          <w:rtl/>
        </w:rPr>
        <w:t>فساعدني</w:t>
      </w:r>
      <w:r w:rsidRPr="0045328B">
        <w:rPr>
          <w:rFonts w:eastAsiaTheme="minorHAnsi" w:cs="Traditional Arabic"/>
          <w:sz w:val="36"/>
          <w:szCs w:val="36"/>
          <w:rtl/>
        </w:rPr>
        <w:t xml:space="preserve"> </w:t>
      </w:r>
      <w:r w:rsidRPr="0045328B">
        <w:rPr>
          <w:rFonts w:eastAsiaTheme="minorHAnsi" w:cs="Traditional Arabic" w:hint="cs"/>
          <w:sz w:val="36"/>
          <w:szCs w:val="36"/>
          <w:rtl/>
        </w:rPr>
        <w:t>حين</w:t>
      </w:r>
      <w:r w:rsidRPr="0045328B">
        <w:rPr>
          <w:rFonts w:eastAsiaTheme="minorHAnsi" w:cs="Traditional Arabic"/>
          <w:sz w:val="36"/>
          <w:szCs w:val="36"/>
          <w:rtl/>
        </w:rPr>
        <w:t xml:space="preserve"> </w:t>
      </w:r>
      <w:r w:rsidRPr="0045328B">
        <w:rPr>
          <w:rFonts w:eastAsiaTheme="minorHAnsi" w:cs="Traditional Arabic" w:hint="cs"/>
          <w:sz w:val="36"/>
          <w:szCs w:val="36"/>
          <w:rtl/>
        </w:rPr>
        <w:t>رأى</w:t>
      </w:r>
      <w:r w:rsidRPr="0045328B">
        <w:rPr>
          <w:rFonts w:eastAsiaTheme="minorHAnsi" w:cs="Traditional Arabic"/>
          <w:sz w:val="36"/>
          <w:szCs w:val="36"/>
          <w:rtl/>
        </w:rPr>
        <w:t xml:space="preserve"> </w:t>
      </w:r>
      <w:r w:rsidRPr="0045328B">
        <w:rPr>
          <w:rFonts w:eastAsiaTheme="minorHAnsi" w:cs="Traditional Arabic" w:hint="cs"/>
          <w:sz w:val="36"/>
          <w:szCs w:val="36"/>
          <w:rtl/>
        </w:rPr>
        <w:t>جِدِّي،</w:t>
      </w:r>
      <w:r w:rsidRPr="0045328B">
        <w:rPr>
          <w:rFonts w:eastAsiaTheme="minorHAnsi" w:cs="Traditional Arabic"/>
          <w:sz w:val="36"/>
          <w:szCs w:val="36"/>
          <w:rtl/>
        </w:rPr>
        <w:t xml:space="preserve"> </w:t>
      </w:r>
      <w:r w:rsidRPr="0045328B">
        <w:rPr>
          <w:rFonts w:eastAsiaTheme="minorHAnsi" w:cs="Traditional Arabic" w:hint="cs"/>
          <w:sz w:val="36"/>
          <w:szCs w:val="36"/>
          <w:rtl/>
        </w:rPr>
        <w:t>وكانت</w:t>
      </w:r>
      <w:r w:rsidRPr="0045328B">
        <w:rPr>
          <w:rFonts w:eastAsiaTheme="minorHAnsi" w:cs="Traditional Arabic"/>
          <w:sz w:val="36"/>
          <w:szCs w:val="36"/>
          <w:rtl/>
        </w:rPr>
        <w:t xml:space="preserve"> </w:t>
      </w:r>
      <w:r w:rsidRPr="0045328B">
        <w:rPr>
          <w:rFonts w:eastAsiaTheme="minorHAnsi" w:cs="Traditional Arabic" w:hint="cs"/>
          <w:sz w:val="36"/>
          <w:szCs w:val="36"/>
          <w:rtl/>
        </w:rPr>
        <w:t>صحبتُه</w:t>
      </w:r>
      <w:r w:rsidRPr="0045328B">
        <w:rPr>
          <w:rFonts w:eastAsiaTheme="minorHAnsi" w:cs="Traditional Arabic"/>
          <w:sz w:val="36"/>
          <w:szCs w:val="36"/>
          <w:rtl/>
        </w:rPr>
        <w:t xml:space="preserve"> </w:t>
      </w:r>
      <w:r w:rsidRPr="0045328B">
        <w:rPr>
          <w:rFonts w:eastAsiaTheme="minorHAnsi" w:cs="Traditional Arabic" w:hint="cs"/>
          <w:sz w:val="36"/>
          <w:szCs w:val="36"/>
          <w:rtl/>
        </w:rPr>
        <w:t>لي</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أسباب</w:t>
      </w:r>
      <w:r w:rsidRPr="0045328B">
        <w:rPr>
          <w:rFonts w:eastAsiaTheme="minorHAnsi" w:cs="Traditional Arabic"/>
          <w:sz w:val="36"/>
          <w:szCs w:val="36"/>
          <w:rtl/>
        </w:rPr>
        <w:t xml:space="preserve"> </w:t>
      </w:r>
      <w:r w:rsidRPr="0045328B">
        <w:rPr>
          <w:rFonts w:eastAsiaTheme="minorHAnsi" w:cs="Traditional Arabic" w:hint="cs"/>
          <w:sz w:val="36"/>
          <w:szCs w:val="36"/>
          <w:rtl/>
        </w:rPr>
        <w:t>جَدّي"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76"/>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وفي</w:t>
      </w:r>
      <w:r w:rsidRPr="0045328B">
        <w:rPr>
          <w:rFonts w:eastAsiaTheme="minorHAnsi" w:cs="Traditional Arabic"/>
          <w:sz w:val="36"/>
          <w:szCs w:val="36"/>
          <w:rtl/>
        </w:rPr>
        <w:t xml:space="preserve"> </w:t>
      </w:r>
      <w:r w:rsidRPr="0045328B">
        <w:rPr>
          <w:rFonts w:eastAsiaTheme="minorHAnsi" w:cs="Traditional Arabic" w:hint="cs"/>
          <w:sz w:val="36"/>
          <w:szCs w:val="36"/>
          <w:rtl/>
        </w:rPr>
        <w:t>رحاب</w:t>
      </w:r>
      <w:r w:rsidRPr="0045328B">
        <w:rPr>
          <w:rFonts w:eastAsiaTheme="minorHAnsi" w:cs="Traditional Arabic"/>
          <w:sz w:val="36"/>
          <w:szCs w:val="36"/>
          <w:rtl/>
        </w:rPr>
        <w:t xml:space="preserve"> </w:t>
      </w:r>
      <w:r w:rsidRPr="0045328B">
        <w:rPr>
          <w:rFonts w:eastAsiaTheme="minorHAnsi" w:cs="Traditional Arabic" w:hint="cs"/>
          <w:sz w:val="36"/>
          <w:szCs w:val="36"/>
          <w:rtl/>
        </w:rPr>
        <w:t>المسجِد</w:t>
      </w:r>
      <w:r w:rsidRPr="0045328B">
        <w:rPr>
          <w:rFonts w:eastAsiaTheme="minorHAnsi" w:cs="Traditional Arabic"/>
          <w:sz w:val="36"/>
          <w:szCs w:val="36"/>
          <w:rtl/>
        </w:rPr>
        <w:t xml:space="preserve"> </w:t>
      </w:r>
      <w:r w:rsidRPr="0045328B">
        <w:rPr>
          <w:rFonts w:eastAsiaTheme="minorHAnsi" w:cs="Traditional Arabic" w:hint="cs"/>
          <w:sz w:val="36"/>
          <w:szCs w:val="36"/>
          <w:rtl/>
        </w:rPr>
        <w:t>الأقصى</w:t>
      </w:r>
      <w:r w:rsidRPr="0045328B">
        <w:rPr>
          <w:rFonts w:eastAsiaTheme="minorHAnsi" w:cs="Traditional Arabic"/>
          <w:sz w:val="36"/>
          <w:szCs w:val="36"/>
          <w:rtl/>
        </w:rPr>
        <w:t xml:space="preserve"> </w:t>
      </w:r>
      <w:r w:rsidRPr="0045328B">
        <w:rPr>
          <w:rFonts w:eastAsiaTheme="minorHAnsi" w:cs="Traditional Arabic" w:hint="cs"/>
          <w:sz w:val="36"/>
          <w:szCs w:val="36"/>
          <w:rtl/>
        </w:rPr>
        <w:t>كان</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Pr="0045328B">
        <w:rPr>
          <w:rFonts w:eastAsiaTheme="minorHAnsi" w:cs="Traditional Arabic" w:hint="cs"/>
          <w:sz w:val="36"/>
          <w:szCs w:val="36"/>
          <w:rtl/>
        </w:rPr>
        <w:t>يقضي</w:t>
      </w:r>
      <w:r w:rsidRPr="0045328B">
        <w:rPr>
          <w:rFonts w:eastAsiaTheme="minorHAnsi" w:cs="Traditional Arabic"/>
          <w:sz w:val="36"/>
          <w:szCs w:val="36"/>
          <w:rtl/>
        </w:rPr>
        <w:t xml:space="preserve"> </w:t>
      </w:r>
      <w:r w:rsidRPr="0045328B">
        <w:rPr>
          <w:rFonts w:eastAsiaTheme="minorHAnsi" w:cs="Traditional Arabic" w:hint="cs"/>
          <w:sz w:val="36"/>
          <w:szCs w:val="36"/>
          <w:rtl/>
        </w:rPr>
        <w:t>معظمَ</w:t>
      </w:r>
      <w:r w:rsidRPr="0045328B">
        <w:rPr>
          <w:rFonts w:eastAsiaTheme="minorHAnsi" w:cs="Traditional Arabic"/>
          <w:sz w:val="36"/>
          <w:szCs w:val="36"/>
          <w:rtl/>
        </w:rPr>
        <w:t xml:space="preserve"> </w:t>
      </w:r>
      <w:r w:rsidRPr="0045328B">
        <w:rPr>
          <w:rFonts w:eastAsiaTheme="minorHAnsi" w:cs="Traditional Arabic" w:hint="cs"/>
          <w:sz w:val="36"/>
          <w:szCs w:val="36"/>
          <w:rtl/>
        </w:rPr>
        <w:t>أوقاته،</w:t>
      </w:r>
      <w:r w:rsidRPr="0045328B">
        <w:rPr>
          <w:rFonts w:eastAsiaTheme="minorHAnsi" w:cs="Traditional Arabic"/>
          <w:sz w:val="36"/>
          <w:szCs w:val="36"/>
          <w:rtl/>
        </w:rPr>
        <w:t xml:space="preserve"> </w:t>
      </w:r>
      <w:r w:rsidRPr="0045328B">
        <w:rPr>
          <w:rFonts w:eastAsiaTheme="minorHAnsi" w:cs="Traditional Arabic" w:hint="cs"/>
          <w:sz w:val="36"/>
          <w:szCs w:val="36"/>
          <w:rtl/>
        </w:rPr>
        <w:t>يظلُّ</w:t>
      </w:r>
      <w:r w:rsidRPr="0045328B">
        <w:rPr>
          <w:rFonts w:eastAsiaTheme="minorHAnsi" w:cs="Traditional Arabic"/>
          <w:sz w:val="36"/>
          <w:szCs w:val="36"/>
          <w:rtl/>
        </w:rPr>
        <w:t xml:space="preserve"> </w:t>
      </w:r>
      <w:r w:rsidRPr="0045328B">
        <w:rPr>
          <w:rFonts w:eastAsiaTheme="minorHAnsi" w:cs="Traditional Arabic" w:hint="cs"/>
          <w:sz w:val="36"/>
          <w:szCs w:val="36"/>
          <w:rtl/>
        </w:rPr>
        <w:t>نهارَه</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الدرس</w:t>
      </w:r>
      <w:r w:rsidRPr="0045328B">
        <w:rPr>
          <w:rFonts w:eastAsiaTheme="minorHAnsi" w:cs="Traditional Arabic"/>
          <w:sz w:val="36"/>
          <w:szCs w:val="36"/>
          <w:rtl/>
        </w:rPr>
        <w:t xml:space="preserve"> </w:t>
      </w:r>
      <w:r w:rsidRPr="0045328B">
        <w:rPr>
          <w:rFonts w:eastAsiaTheme="minorHAnsi" w:cs="Traditional Arabic" w:hint="cs"/>
          <w:sz w:val="36"/>
          <w:szCs w:val="36"/>
          <w:rtl/>
        </w:rPr>
        <w:t>والتحصيل،</w:t>
      </w:r>
      <w:r w:rsidRPr="0045328B">
        <w:rPr>
          <w:rFonts w:eastAsiaTheme="minorHAnsi" w:cs="Traditional Arabic"/>
          <w:sz w:val="36"/>
          <w:szCs w:val="36"/>
          <w:rtl/>
        </w:rPr>
        <w:t xml:space="preserve"> </w:t>
      </w:r>
      <w:r w:rsidRPr="0045328B">
        <w:rPr>
          <w:rFonts w:eastAsiaTheme="minorHAnsi" w:cs="Traditional Arabic" w:hint="cs"/>
          <w:sz w:val="36"/>
          <w:szCs w:val="36"/>
          <w:rtl/>
        </w:rPr>
        <w:t>ويبيت</w:t>
      </w:r>
      <w:r w:rsidRPr="0045328B">
        <w:rPr>
          <w:rFonts w:eastAsiaTheme="minorHAnsi" w:cs="Traditional Arabic"/>
          <w:sz w:val="36"/>
          <w:szCs w:val="36"/>
          <w:rtl/>
        </w:rPr>
        <w:t xml:space="preserve"> </w:t>
      </w:r>
      <w:r w:rsidRPr="0045328B">
        <w:rPr>
          <w:rFonts w:eastAsiaTheme="minorHAnsi" w:cs="Traditional Arabic" w:hint="cs"/>
          <w:sz w:val="36"/>
          <w:szCs w:val="36"/>
          <w:rtl/>
        </w:rPr>
        <w:t>ليله</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التهجد</w:t>
      </w:r>
      <w:r w:rsidRPr="0045328B">
        <w:rPr>
          <w:rFonts w:eastAsiaTheme="minorHAnsi" w:cs="Traditional Arabic"/>
          <w:sz w:val="36"/>
          <w:szCs w:val="36"/>
          <w:rtl/>
        </w:rPr>
        <w:t xml:space="preserve"> </w:t>
      </w:r>
      <w:r w:rsidRPr="0045328B">
        <w:rPr>
          <w:rFonts w:eastAsiaTheme="minorHAnsi" w:cs="Traditional Arabic" w:hint="cs"/>
          <w:sz w:val="36"/>
          <w:szCs w:val="36"/>
          <w:rtl/>
        </w:rPr>
        <w:t>والعبادة،</w:t>
      </w:r>
      <w:r w:rsidRPr="0045328B">
        <w:rPr>
          <w:rFonts w:eastAsiaTheme="minorHAnsi" w:cs="Traditional Arabic"/>
          <w:sz w:val="36"/>
          <w:szCs w:val="36"/>
          <w:rtl/>
        </w:rPr>
        <w:t xml:space="preserve"> </w:t>
      </w:r>
      <w:r w:rsidRPr="0045328B">
        <w:rPr>
          <w:rFonts w:eastAsiaTheme="minorHAnsi" w:cs="Traditional Arabic" w:hint="cs"/>
          <w:sz w:val="36"/>
          <w:szCs w:val="36"/>
          <w:rtl/>
        </w:rPr>
        <w:t>وحرص</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طلب</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w:t>
      </w:r>
      <w:r w:rsidRPr="0045328B">
        <w:rPr>
          <w:rFonts w:eastAsiaTheme="minorHAnsi" w:cs="Traditional Arabic"/>
          <w:sz w:val="36"/>
          <w:szCs w:val="36"/>
          <w:rtl/>
        </w:rPr>
        <w:t xml:space="preserve"> </w:t>
      </w:r>
      <w:r w:rsidRPr="0045328B">
        <w:rPr>
          <w:rFonts w:eastAsiaTheme="minorHAnsi" w:cs="Traditional Arabic" w:hint="cs"/>
          <w:sz w:val="36"/>
          <w:szCs w:val="36"/>
          <w:rtl/>
        </w:rPr>
        <w:t>واستيفاء</w:t>
      </w:r>
      <w:r w:rsidRPr="0045328B">
        <w:rPr>
          <w:rFonts w:eastAsiaTheme="minorHAnsi" w:cs="Traditional Arabic"/>
          <w:sz w:val="36"/>
          <w:szCs w:val="36"/>
          <w:rtl/>
        </w:rPr>
        <w:t xml:space="preserve"> </w:t>
      </w:r>
      <w:r w:rsidRPr="0045328B">
        <w:rPr>
          <w:rFonts w:eastAsiaTheme="minorHAnsi" w:cs="Traditional Arabic" w:hint="cs"/>
          <w:sz w:val="36"/>
          <w:szCs w:val="36"/>
          <w:rtl/>
        </w:rPr>
        <w:t>تحصيله</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العلمي</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شيوخها،</w:t>
      </w:r>
      <w:r w:rsidRPr="0045328B">
        <w:rPr>
          <w:rFonts w:eastAsiaTheme="minorHAnsi" w:cs="Traditional Arabic"/>
          <w:sz w:val="36"/>
          <w:szCs w:val="36"/>
          <w:rtl/>
        </w:rPr>
        <w:t xml:space="preserve"> </w:t>
      </w:r>
      <w:r w:rsidRPr="0045328B">
        <w:rPr>
          <w:rFonts w:eastAsiaTheme="minorHAnsi" w:cs="Traditional Arabic" w:hint="cs"/>
          <w:sz w:val="36"/>
          <w:szCs w:val="36"/>
          <w:rtl/>
        </w:rPr>
        <w:t>فحرص</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لقاء</w:t>
      </w:r>
      <w:r w:rsidRPr="0045328B">
        <w:rPr>
          <w:rFonts w:eastAsiaTheme="minorHAnsi" w:cs="Traditional Arabic"/>
          <w:sz w:val="36"/>
          <w:szCs w:val="36"/>
          <w:rtl/>
        </w:rPr>
        <w:t xml:space="preserve"> </w:t>
      </w:r>
      <w:r w:rsidRPr="0045328B">
        <w:rPr>
          <w:rFonts w:eastAsiaTheme="minorHAnsi" w:cs="Traditional Arabic" w:hint="cs"/>
          <w:sz w:val="36"/>
          <w:szCs w:val="36"/>
          <w:rtl/>
        </w:rPr>
        <w:t>جماعة</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العلماء</w:t>
      </w:r>
      <w:r w:rsidRPr="0045328B">
        <w:rPr>
          <w:rFonts w:eastAsiaTheme="minorHAnsi" w:cs="Traditional Arabic"/>
          <w:sz w:val="36"/>
          <w:szCs w:val="36"/>
          <w:rtl/>
        </w:rPr>
        <w:t xml:space="preserve"> </w:t>
      </w:r>
      <w:r w:rsidRPr="0045328B">
        <w:rPr>
          <w:rFonts w:eastAsiaTheme="minorHAnsi" w:cs="Traditional Arabic" w:hint="cs"/>
          <w:sz w:val="36"/>
          <w:szCs w:val="36"/>
          <w:rtl/>
        </w:rPr>
        <w:t xml:space="preserve">والمحدِّثين </w:t>
      </w:r>
      <w:r w:rsidRPr="0045328B">
        <w:rPr>
          <w:rFonts w:eastAsiaTheme="minorHAnsi" w:cs="Traditional Arabic" w:hint="cs"/>
          <w:sz w:val="36"/>
          <w:szCs w:val="36"/>
          <w:rtl/>
        </w:rPr>
        <w:lastRenderedPageBreak/>
        <w:t>أكبرهم</w:t>
      </w:r>
      <w:r w:rsidRPr="0045328B">
        <w:rPr>
          <w:rFonts w:eastAsiaTheme="minorHAnsi" w:cs="Traditional Arabic"/>
          <w:sz w:val="36"/>
          <w:szCs w:val="36"/>
          <w:rtl/>
        </w:rPr>
        <w:t xml:space="preserve"> </w:t>
      </w:r>
      <w:r w:rsidRPr="0045328B">
        <w:rPr>
          <w:rFonts w:eastAsiaTheme="minorHAnsi" w:cs="Traditional Arabic" w:hint="cs"/>
          <w:sz w:val="36"/>
          <w:szCs w:val="36"/>
          <w:rtl/>
        </w:rPr>
        <w:t>شيخه</w:t>
      </w:r>
      <w:r w:rsidRPr="0045328B">
        <w:rPr>
          <w:rFonts w:eastAsiaTheme="minorHAnsi" w:cs="Traditional Arabic"/>
          <w:sz w:val="36"/>
          <w:szCs w:val="36"/>
          <w:rtl/>
        </w:rPr>
        <w:t xml:space="preserve"> </w:t>
      </w:r>
      <w:r w:rsidR="00796B5F" w:rsidRPr="0045328B">
        <w:rPr>
          <w:rFonts w:eastAsiaTheme="minorHAnsi" w:cs="Traditional Arabic" w:hint="cs"/>
          <w:sz w:val="36"/>
          <w:szCs w:val="36"/>
          <w:rtl/>
        </w:rPr>
        <w:t xml:space="preserve">أبو بكر </w:t>
      </w:r>
      <w:proofErr w:type="spellStart"/>
      <w:r w:rsidR="00796B5F" w:rsidRPr="0045328B">
        <w:rPr>
          <w:rFonts w:eastAsiaTheme="minorHAnsi" w:cs="Traditional Arabic" w:hint="cs"/>
          <w:sz w:val="36"/>
          <w:szCs w:val="36"/>
          <w:rtl/>
        </w:rPr>
        <w:t>الطرطوشي</w:t>
      </w:r>
      <w:proofErr w:type="spellEnd"/>
      <w:r w:rsidR="00796B5F" w:rsidRPr="0045328B">
        <w:rPr>
          <w:rFonts w:eastAsiaTheme="minorHAnsi" w:cs="Traditional Arabic" w:hint="cs"/>
          <w:sz w:val="36"/>
          <w:szCs w:val="36"/>
          <w:rtl/>
        </w:rPr>
        <w:t xml:space="preserve"> الفهري</w:t>
      </w:r>
      <w:r w:rsidR="00796B5F" w:rsidRPr="0045328B">
        <w:rPr>
          <w:rFonts w:eastAsiaTheme="minorHAnsi" w:cs="Traditional Arabic"/>
          <w:sz w:val="36"/>
          <w:szCs w:val="36"/>
          <w:vertAlign w:val="superscript"/>
          <w:rtl/>
        </w:rPr>
        <w:fldChar w:fldCharType="begin"/>
      </w:r>
      <w:r w:rsidR="00796B5F" w:rsidRPr="0045328B">
        <w:instrText xml:space="preserve"> XE "</w:instrText>
      </w:r>
      <w:r w:rsidR="00796B5F" w:rsidRPr="0045328B">
        <w:rPr>
          <w:rFonts w:hint="eastAsia"/>
          <w:rtl/>
        </w:rPr>
        <w:instrText>فهرس</w:instrText>
      </w:r>
      <w:r w:rsidR="00796B5F" w:rsidRPr="0045328B">
        <w:rPr>
          <w:rtl/>
        </w:rPr>
        <w:instrText xml:space="preserve"> </w:instrText>
      </w:r>
      <w:r w:rsidR="00796B5F" w:rsidRPr="0045328B">
        <w:rPr>
          <w:rFonts w:hint="eastAsia"/>
          <w:rtl/>
        </w:rPr>
        <w:instrText>الأعلام</w:instrText>
      </w:r>
      <w:r w:rsidR="00796B5F" w:rsidRPr="0045328B">
        <w:rPr>
          <w:rtl/>
        </w:rPr>
        <w:instrText>:</w:instrText>
      </w:r>
      <w:r w:rsidR="00796B5F" w:rsidRPr="0045328B">
        <w:rPr>
          <w:rFonts w:hint="eastAsia"/>
          <w:rtl/>
        </w:rPr>
        <w:instrText>أبو</w:instrText>
      </w:r>
      <w:r w:rsidR="00796B5F" w:rsidRPr="0045328B">
        <w:rPr>
          <w:rtl/>
        </w:rPr>
        <w:instrText xml:space="preserve"> </w:instrText>
      </w:r>
      <w:r w:rsidR="00796B5F" w:rsidRPr="0045328B">
        <w:rPr>
          <w:rFonts w:hint="eastAsia"/>
          <w:rtl/>
        </w:rPr>
        <w:instrText>بكر</w:instrText>
      </w:r>
      <w:r w:rsidR="00796B5F" w:rsidRPr="0045328B">
        <w:rPr>
          <w:rtl/>
        </w:rPr>
        <w:instrText xml:space="preserve"> </w:instrText>
      </w:r>
      <w:r w:rsidR="00796B5F" w:rsidRPr="0045328B">
        <w:rPr>
          <w:rFonts w:hint="eastAsia"/>
          <w:rtl/>
        </w:rPr>
        <w:instrText>الطرطوشي</w:instrText>
      </w:r>
      <w:r w:rsidR="00796B5F" w:rsidRPr="0045328B">
        <w:rPr>
          <w:rtl/>
        </w:rPr>
        <w:instrText xml:space="preserve"> </w:instrText>
      </w:r>
      <w:r w:rsidR="00796B5F" w:rsidRPr="0045328B">
        <w:rPr>
          <w:rFonts w:hint="eastAsia"/>
          <w:rtl/>
        </w:rPr>
        <w:instrText>الفهري</w:instrText>
      </w:r>
      <w:r w:rsidR="00796B5F" w:rsidRPr="0045328B">
        <w:instrText xml:space="preserve">" </w:instrText>
      </w:r>
      <w:r w:rsidR="00796B5F"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77"/>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حيث يقول: "ومشيت إلى شيخنا أبي بكر الفهري رحمة الله عليه, وكان ملتزماً من المسجد الأقصى-طهره الله- بموضع يقال له </w:t>
      </w:r>
      <w:r w:rsidR="00796B5F" w:rsidRPr="0045328B">
        <w:rPr>
          <w:rFonts w:eastAsiaTheme="minorHAnsi" w:cs="Traditional Arabic" w:hint="cs"/>
          <w:sz w:val="36"/>
          <w:szCs w:val="36"/>
          <w:rtl/>
        </w:rPr>
        <w:t>الغوير</w:t>
      </w:r>
      <w:r w:rsidR="00796B5F" w:rsidRPr="0045328B">
        <w:rPr>
          <w:rFonts w:eastAsiaTheme="minorHAnsi" w:cs="Traditional Arabic"/>
          <w:sz w:val="36"/>
          <w:szCs w:val="36"/>
          <w:rtl/>
        </w:rPr>
        <w:fldChar w:fldCharType="begin"/>
      </w:r>
      <w:r w:rsidR="00796B5F" w:rsidRPr="0045328B">
        <w:instrText xml:space="preserve"> XE "</w:instrText>
      </w:r>
      <w:r w:rsidR="00796B5F" w:rsidRPr="0045328B">
        <w:rPr>
          <w:rFonts w:hint="eastAsia"/>
          <w:rtl/>
        </w:rPr>
        <w:instrText>فهرس</w:instrText>
      </w:r>
      <w:r w:rsidR="00796B5F" w:rsidRPr="0045328B">
        <w:rPr>
          <w:rtl/>
        </w:rPr>
        <w:instrText xml:space="preserve"> </w:instrText>
      </w:r>
      <w:r w:rsidR="00796B5F" w:rsidRPr="0045328B">
        <w:rPr>
          <w:rFonts w:hint="eastAsia"/>
          <w:rtl/>
        </w:rPr>
        <w:instrText>الأماكن</w:instrText>
      </w:r>
      <w:r w:rsidR="00796B5F" w:rsidRPr="0045328B">
        <w:rPr>
          <w:rtl/>
        </w:rPr>
        <w:instrText>:</w:instrText>
      </w:r>
      <w:r w:rsidR="00796B5F" w:rsidRPr="0045328B">
        <w:rPr>
          <w:rFonts w:hint="eastAsia"/>
          <w:rtl/>
        </w:rPr>
        <w:instrText>الغوير</w:instrText>
      </w:r>
      <w:r w:rsidR="00796B5F" w:rsidRPr="0045328B">
        <w:instrText xml:space="preserve">" </w:instrText>
      </w:r>
      <w:r w:rsidR="00796B5F" w:rsidRPr="0045328B">
        <w:rPr>
          <w:rFonts w:eastAsiaTheme="minorHAnsi" w:cs="Traditional Arabic"/>
          <w:sz w:val="36"/>
          <w:szCs w:val="36"/>
          <w:rtl/>
        </w:rPr>
        <w:fldChar w:fldCharType="end"/>
      </w:r>
      <w:r w:rsidR="00796B5F" w:rsidRPr="0045328B">
        <w:rPr>
          <w:rFonts w:eastAsiaTheme="minorHAnsi" w:cs="Traditional Arabic" w:hint="cs"/>
          <w:sz w:val="36"/>
          <w:szCs w:val="36"/>
          <w:rtl/>
        </w:rPr>
        <w:t>-</w:t>
      </w:r>
      <w:r w:rsidRPr="0045328B">
        <w:rPr>
          <w:rFonts w:eastAsiaTheme="minorHAnsi" w:cs="Traditional Arabic" w:hint="cs"/>
          <w:sz w:val="36"/>
          <w:szCs w:val="36"/>
          <w:rtl/>
        </w:rPr>
        <w:t xml:space="preserve"> بين باب الأسباط ومحراب زكريا عليهما السلام فلم نلقه به, واقتفينا أثره إلى موضع منه يقال له السكينة فألفيناه بها, فشاهدت هديه, وسمعت كلامه, فامتلأت عيني و</w:t>
      </w:r>
      <w:r w:rsidR="00732BFE" w:rsidRPr="0045328B">
        <w:rPr>
          <w:rFonts w:eastAsiaTheme="minorHAnsi" w:cs="Traditional Arabic" w:hint="cs"/>
          <w:sz w:val="36"/>
          <w:szCs w:val="36"/>
          <w:rtl/>
        </w:rPr>
        <w:t>أذني</w:t>
      </w:r>
      <w:r w:rsidRPr="0045328B">
        <w:rPr>
          <w:rFonts w:eastAsiaTheme="minorHAnsi" w:cs="Traditional Arabic" w:hint="cs"/>
          <w:sz w:val="36"/>
          <w:szCs w:val="36"/>
          <w:rtl/>
        </w:rPr>
        <w:t xml:space="preserve"> منه, وأعلمه أبي بنيتي فأناب, وطالعه بعزيمتي فأجاب, وانفتح لي به إلى العلم كل باب, ونفعني الله به في العلم والعمل, ويسر لي على يديه أعظم الأمل, فاتخذت بيت المقدس مباءة, والتزمت القراءة, لا أقبل على دنيا, ولا أكلم إنسيا, نواصل الليل بالنهار فيه"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78"/>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ومن شيوخ القاضي في بيت المقدس ويعترف له بالفضل الحافظ الشهيد </w:t>
      </w:r>
      <w:r w:rsidR="00796B5F" w:rsidRPr="0045328B">
        <w:rPr>
          <w:rFonts w:eastAsiaTheme="minorHAnsi" w:cs="Traditional Arabic" w:hint="cs"/>
          <w:sz w:val="36"/>
          <w:szCs w:val="36"/>
          <w:rtl/>
        </w:rPr>
        <w:t xml:space="preserve">مكي بن عبد السلام </w:t>
      </w:r>
      <w:proofErr w:type="spellStart"/>
      <w:r w:rsidR="00796B5F" w:rsidRPr="0045328B">
        <w:rPr>
          <w:rFonts w:eastAsiaTheme="minorHAnsi" w:cs="Traditional Arabic" w:hint="cs"/>
          <w:sz w:val="36"/>
          <w:szCs w:val="36"/>
          <w:rtl/>
        </w:rPr>
        <w:t>الرميلي</w:t>
      </w:r>
      <w:proofErr w:type="spellEnd"/>
      <w:r w:rsidR="00796B5F" w:rsidRPr="0045328B">
        <w:rPr>
          <w:rFonts w:eastAsiaTheme="minorHAnsi" w:cs="Traditional Arabic"/>
          <w:sz w:val="36"/>
          <w:szCs w:val="36"/>
          <w:vertAlign w:val="superscript"/>
          <w:rtl/>
        </w:rPr>
        <w:fldChar w:fldCharType="begin"/>
      </w:r>
      <w:r w:rsidR="00796B5F" w:rsidRPr="0045328B">
        <w:instrText xml:space="preserve"> XE "</w:instrText>
      </w:r>
      <w:r w:rsidR="00796B5F" w:rsidRPr="0045328B">
        <w:rPr>
          <w:rFonts w:hint="eastAsia"/>
          <w:rtl/>
        </w:rPr>
        <w:instrText>فهرس</w:instrText>
      </w:r>
      <w:r w:rsidR="00796B5F" w:rsidRPr="0045328B">
        <w:rPr>
          <w:rtl/>
        </w:rPr>
        <w:instrText xml:space="preserve"> </w:instrText>
      </w:r>
      <w:r w:rsidR="00796B5F" w:rsidRPr="0045328B">
        <w:rPr>
          <w:rFonts w:hint="eastAsia"/>
          <w:rtl/>
        </w:rPr>
        <w:instrText>الأعلام</w:instrText>
      </w:r>
      <w:r w:rsidR="00796B5F" w:rsidRPr="0045328B">
        <w:rPr>
          <w:rtl/>
        </w:rPr>
        <w:instrText>:</w:instrText>
      </w:r>
      <w:r w:rsidR="00796B5F" w:rsidRPr="0045328B">
        <w:rPr>
          <w:rFonts w:hint="eastAsia"/>
          <w:rtl/>
        </w:rPr>
        <w:instrText>مكي</w:instrText>
      </w:r>
      <w:r w:rsidR="00796B5F" w:rsidRPr="0045328B">
        <w:rPr>
          <w:rtl/>
        </w:rPr>
        <w:instrText xml:space="preserve"> </w:instrText>
      </w:r>
      <w:r w:rsidR="00796B5F" w:rsidRPr="0045328B">
        <w:rPr>
          <w:rFonts w:hint="eastAsia"/>
          <w:rtl/>
        </w:rPr>
        <w:instrText>بن</w:instrText>
      </w:r>
      <w:r w:rsidR="00796B5F" w:rsidRPr="0045328B">
        <w:rPr>
          <w:rtl/>
        </w:rPr>
        <w:instrText xml:space="preserve"> </w:instrText>
      </w:r>
      <w:r w:rsidR="00796B5F" w:rsidRPr="0045328B">
        <w:rPr>
          <w:rFonts w:hint="eastAsia"/>
          <w:rtl/>
        </w:rPr>
        <w:instrText>عبد</w:instrText>
      </w:r>
      <w:r w:rsidR="00796B5F" w:rsidRPr="0045328B">
        <w:rPr>
          <w:rtl/>
        </w:rPr>
        <w:instrText xml:space="preserve"> </w:instrText>
      </w:r>
      <w:r w:rsidR="00796B5F" w:rsidRPr="0045328B">
        <w:rPr>
          <w:rFonts w:hint="eastAsia"/>
          <w:rtl/>
        </w:rPr>
        <w:instrText>السلام</w:instrText>
      </w:r>
      <w:r w:rsidR="00796B5F" w:rsidRPr="0045328B">
        <w:rPr>
          <w:rtl/>
        </w:rPr>
        <w:instrText xml:space="preserve"> </w:instrText>
      </w:r>
      <w:r w:rsidR="00796B5F" w:rsidRPr="0045328B">
        <w:rPr>
          <w:rFonts w:hint="eastAsia"/>
          <w:rtl/>
        </w:rPr>
        <w:instrText>الرميلي</w:instrText>
      </w:r>
      <w:r w:rsidR="00796B5F" w:rsidRPr="0045328B">
        <w:instrText xml:space="preserve">" </w:instrText>
      </w:r>
      <w:r w:rsidR="00796B5F"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79"/>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والقاضي </w:t>
      </w:r>
      <w:r w:rsidR="00796B5F" w:rsidRPr="0045328B">
        <w:rPr>
          <w:rFonts w:eastAsiaTheme="minorHAnsi" w:cs="Traditional Arabic" w:hint="cs"/>
          <w:sz w:val="36"/>
          <w:szCs w:val="36"/>
          <w:rtl/>
        </w:rPr>
        <w:t>أبو الحسن مكرم بن مرزوق</w:t>
      </w:r>
      <w:r w:rsidR="00796B5F" w:rsidRPr="0045328B">
        <w:rPr>
          <w:rFonts w:eastAsiaTheme="minorHAnsi" w:cs="Traditional Arabic"/>
          <w:sz w:val="36"/>
          <w:szCs w:val="36"/>
          <w:vertAlign w:val="superscript"/>
          <w:rtl/>
        </w:rPr>
        <w:fldChar w:fldCharType="begin"/>
      </w:r>
      <w:r w:rsidR="00796B5F" w:rsidRPr="0045328B">
        <w:instrText xml:space="preserve"> XE "</w:instrText>
      </w:r>
      <w:r w:rsidR="00796B5F" w:rsidRPr="0045328B">
        <w:rPr>
          <w:rFonts w:hint="eastAsia"/>
          <w:rtl/>
        </w:rPr>
        <w:instrText>فهرس</w:instrText>
      </w:r>
      <w:r w:rsidR="00796B5F" w:rsidRPr="0045328B">
        <w:rPr>
          <w:rtl/>
        </w:rPr>
        <w:instrText xml:space="preserve"> </w:instrText>
      </w:r>
      <w:r w:rsidR="00796B5F" w:rsidRPr="0045328B">
        <w:rPr>
          <w:rFonts w:hint="eastAsia"/>
          <w:rtl/>
        </w:rPr>
        <w:instrText>الأعلام</w:instrText>
      </w:r>
      <w:r w:rsidR="00796B5F" w:rsidRPr="0045328B">
        <w:rPr>
          <w:rtl/>
        </w:rPr>
        <w:instrText>:</w:instrText>
      </w:r>
      <w:r w:rsidR="00796B5F" w:rsidRPr="0045328B">
        <w:rPr>
          <w:rFonts w:hint="eastAsia"/>
          <w:rtl/>
        </w:rPr>
        <w:instrText>أبو</w:instrText>
      </w:r>
      <w:r w:rsidR="00796B5F" w:rsidRPr="0045328B">
        <w:rPr>
          <w:rtl/>
        </w:rPr>
        <w:instrText xml:space="preserve"> </w:instrText>
      </w:r>
      <w:r w:rsidR="00796B5F" w:rsidRPr="0045328B">
        <w:rPr>
          <w:rFonts w:hint="eastAsia"/>
          <w:rtl/>
        </w:rPr>
        <w:instrText>الحسن</w:instrText>
      </w:r>
      <w:r w:rsidR="00796B5F" w:rsidRPr="0045328B">
        <w:rPr>
          <w:rtl/>
        </w:rPr>
        <w:instrText xml:space="preserve"> </w:instrText>
      </w:r>
      <w:r w:rsidR="00796B5F" w:rsidRPr="0045328B">
        <w:rPr>
          <w:rFonts w:hint="eastAsia"/>
          <w:rtl/>
        </w:rPr>
        <w:instrText>مكرم</w:instrText>
      </w:r>
      <w:r w:rsidR="00796B5F" w:rsidRPr="0045328B">
        <w:rPr>
          <w:rtl/>
        </w:rPr>
        <w:instrText xml:space="preserve"> </w:instrText>
      </w:r>
      <w:r w:rsidR="00796B5F" w:rsidRPr="0045328B">
        <w:rPr>
          <w:rFonts w:hint="eastAsia"/>
          <w:rtl/>
        </w:rPr>
        <w:instrText>بن</w:instrText>
      </w:r>
      <w:r w:rsidR="00796B5F" w:rsidRPr="0045328B">
        <w:rPr>
          <w:rtl/>
        </w:rPr>
        <w:instrText xml:space="preserve"> </w:instrText>
      </w:r>
      <w:r w:rsidR="00796B5F" w:rsidRPr="0045328B">
        <w:rPr>
          <w:rFonts w:hint="eastAsia"/>
          <w:rtl/>
        </w:rPr>
        <w:instrText>مرزوق</w:instrText>
      </w:r>
      <w:r w:rsidR="00796B5F" w:rsidRPr="0045328B">
        <w:instrText xml:space="preserve">" </w:instrText>
      </w:r>
      <w:r w:rsidR="00796B5F"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80"/>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الذي نوه بفضله وعلمه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81"/>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كانت فترة إقامة القاضي في بيت المقدس-حرسها الله- كلها عمل وجدّ واجتهاد, وحرص على الوقت, وكانت المدينة تعج بالعلماء الوافدين إليها, وبعد الشهر السادس من مكثه عند شيخه حتى قاد المناظرات, وقد ذكر رحمه الله أنه ناظر مرات بعض </w:t>
      </w:r>
      <w:r w:rsidRPr="0045328B">
        <w:rPr>
          <w:rFonts w:eastAsiaTheme="minorHAnsi" w:cs="Traditional Arabic" w:hint="cs"/>
          <w:sz w:val="36"/>
          <w:szCs w:val="36"/>
          <w:rtl/>
        </w:rPr>
        <w:lastRenderedPageBreak/>
        <w:t>الطوائف الموجودة هناك؛ حتى اليهود والنصارى, بل يقول: "وكان لليهود بها حبر منهم يقال له: التُّسْتَري, لَقِنَاً فيهم, ذكياً بطريقهم...وقد حضرنا يوماً مجلساً عظيماً فيه الطوائف, وتكلم التستري الحبر اليهودي على دينه فقال: اتفقنا على أن موسى نبي مؤيد بالمعجزات, مُعَلَّم بالكلمات, فمن ادعى أن غيره نبي فعليه بالدليل, وأراد من طريق الجدال أن يرد الدليل في جهتنا حتى يطرد له المرام, وتمتد أطناب الكلام, فقال له الفهري: إن أردت موسى الذي أُيد بالمعجزات وعُلّم الكلمات وبشّر بأحمد, فقد اتفقنا عليه معكم, وآمنّا به وصدقناه, وإن أردت به موسى آخر فلا نعلم ما هو, فاستحسن ذلك الحاضرون وأطنبوا في الثناء عليه, وكانت نكتة جدلية عقلية وقوية, فبهت الخصم وانقضى الحكم"</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82"/>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ورغم</w:t>
      </w:r>
      <w:r w:rsidRPr="0045328B">
        <w:rPr>
          <w:rFonts w:eastAsiaTheme="minorHAnsi" w:cs="Traditional Arabic"/>
          <w:sz w:val="36"/>
          <w:szCs w:val="36"/>
          <w:rtl/>
        </w:rPr>
        <w:t xml:space="preserve"> </w:t>
      </w:r>
      <w:r w:rsidRPr="0045328B">
        <w:rPr>
          <w:rFonts w:eastAsiaTheme="minorHAnsi" w:cs="Traditional Arabic" w:hint="cs"/>
          <w:sz w:val="36"/>
          <w:szCs w:val="36"/>
          <w:rtl/>
        </w:rPr>
        <w:t>اشتغال</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Pr="0045328B">
        <w:rPr>
          <w:rFonts w:eastAsiaTheme="minorHAnsi" w:cs="Traditional Arabic" w:hint="cs"/>
          <w:sz w:val="36"/>
          <w:szCs w:val="36"/>
          <w:rtl/>
        </w:rPr>
        <w:t>بالدرس</w:t>
      </w:r>
      <w:r w:rsidRPr="0045328B">
        <w:rPr>
          <w:rFonts w:eastAsiaTheme="minorHAnsi" w:cs="Traditional Arabic"/>
          <w:sz w:val="36"/>
          <w:szCs w:val="36"/>
          <w:rtl/>
        </w:rPr>
        <w:t xml:space="preserve"> </w:t>
      </w:r>
      <w:r w:rsidRPr="0045328B">
        <w:rPr>
          <w:rFonts w:eastAsiaTheme="minorHAnsi" w:cs="Traditional Arabic" w:hint="cs"/>
          <w:sz w:val="36"/>
          <w:szCs w:val="36"/>
          <w:rtl/>
        </w:rPr>
        <w:t>والتّحصيل،</w:t>
      </w:r>
      <w:r w:rsidRPr="0045328B">
        <w:rPr>
          <w:rFonts w:eastAsiaTheme="minorHAnsi" w:cs="Traditional Arabic"/>
          <w:sz w:val="36"/>
          <w:szCs w:val="36"/>
          <w:rtl/>
        </w:rPr>
        <w:t xml:space="preserve"> </w:t>
      </w:r>
      <w:r w:rsidRPr="0045328B">
        <w:rPr>
          <w:rFonts w:eastAsiaTheme="minorHAnsi" w:cs="Traditional Arabic" w:hint="cs"/>
          <w:sz w:val="36"/>
          <w:szCs w:val="36"/>
          <w:rtl/>
        </w:rPr>
        <w:t>إلا</w:t>
      </w:r>
      <w:r w:rsidRPr="0045328B">
        <w:rPr>
          <w:rFonts w:eastAsiaTheme="minorHAnsi" w:cs="Traditional Arabic"/>
          <w:sz w:val="36"/>
          <w:szCs w:val="36"/>
          <w:rtl/>
        </w:rPr>
        <w:t xml:space="preserve"> </w:t>
      </w:r>
      <w:r w:rsidRPr="0045328B">
        <w:rPr>
          <w:rFonts w:eastAsiaTheme="minorHAnsi" w:cs="Traditional Arabic" w:hint="cs"/>
          <w:sz w:val="36"/>
          <w:szCs w:val="36"/>
          <w:rtl/>
        </w:rPr>
        <w:t>أنَّه</w:t>
      </w:r>
      <w:r w:rsidRPr="0045328B">
        <w:rPr>
          <w:rFonts w:eastAsiaTheme="minorHAnsi" w:cs="Traditional Arabic"/>
          <w:sz w:val="36"/>
          <w:szCs w:val="36"/>
          <w:rtl/>
        </w:rPr>
        <w:t xml:space="preserve"> </w:t>
      </w:r>
      <w:r w:rsidRPr="0045328B">
        <w:rPr>
          <w:rFonts w:eastAsiaTheme="minorHAnsi" w:cs="Traditional Arabic" w:hint="cs"/>
          <w:sz w:val="36"/>
          <w:szCs w:val="36"/>
          <w:rtl/>
        </w:rPr>
        <w:t>كان</w:t>
      </w:r>
      <w:r w:rsidRPr="0045328B">
        <w:rPr>
          <w:rFonts w:eastAsiaTheme="minorHAnsi" w:cs="Traditional Arabic"/>
          <w:sz w:val="36"/>
          <w:szCs w:val="36"/>
          <w:rtl/>
        </w:rPr>
        <w:t xml:space="preserve"> -</w:t>
      </w:r>
      <w:r w:rsidRPr="0045328B">
        <w:rPr>
          <w:rFonts w:eastAsiaTheme="minorHAnsi" w:cs="Traditional Arabic" w:hint="cs"/>
          <w:sz w:val="36"/>
          <w:szCs w:val="36"/>
          <w:rtl/>
        </w:rPr>
        <w:t>رحمه</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w:t>
      </w:r>
      <w:r w:rsidRPr="0045328B">
        <w:rPr>
          <w:rFonts w:eastAsiaTheme="minorHAnsi" w:cs="Traditional Arabic" w:hint="cs"/>
          <w:sz w:val="36"/>
          <w:szCs w:val="36"/>
          <w:rtl/>
        </w:rPr>
        <w:t xml:space="preserve"> مولعاً</w:t>
      </w:r>
      <w:r w:rsidRPr="0045328B">
        <w:rPr>
          <w:rFonts w:eastAsiaTheme="minorHAnsi" w:cs="Traditional Arabic"/>
          <w:sz w:val="36"/>
          <w:szCs w:val="36"/>
          <w:rtl/>
        </w:rPr>
        <w:t xml:space="preserve"> </w:t>
      </w:r>
      <w:r w:rsidRPr="0045328B">
        <w:rPr>
          <w:rFonts w:eastAsiaTheme="minorHAnsi" w:cs="Traditional Arabic" w:hint="cs"/>
          <w:sz w:val="36"/>
          <w:szCs w:val="36"/>
          <w:rtl/>
        </w:rPr>
        <w:t>بحب</w:t>
      </w:r>
      <w:r w:rsidRPr="0045328B">
        <w:rPr>
          <w:rFonts w:eastAsiaTheme="minorHAnsi" w:cs="Traditional Arabic"/>
          <w:sz w:val="36"/>
          <w:szCs w:val="36"/>
          <w:rtl/>
        </w:rPr>
        <w:t xml:space="preserve"> </w:t>
      </w:r>
      <w:r w:rsidRPr="0045328B">
        <w:rPr>
          <w:rFonts w:eastAsiaTheme="minorHAnsi" w:cs="Traditional Arabic" w:hint="cs"/>
          <w:sz w:val="36"/>
          <w:szCs w:val="36"/>
          <w:rtl/>
        </w:rPr>
        <w:t>الاستطلاع</w:t>
      </w:r>
      <w:r w:rsidRPr="0045328B">
        <w:rPr>
          <w:rFonts w:eastAsiaTheme="minorHAnsi" w:cs="Traditional Arabic"/>
          <w:sz w:val="36"/>
          <w:szCs w:val="36"/>
          <w:rtl/>
        </w:rPr>
        <w:t xml:space="preserve"> </w:t>
      </w:r>
      <w:r w:rsidRPr="0045328B">
        <w:rPr>
          <w:rFonts w:eastAsiaTheme="minorHAnsi" w:cs="Traditional Arabic" w:hint="cs"/>
          <w:sz w:val="36"/>
          <w:szCs w:val="36"/>
          <w:rtl/>
        </w:rPr>
        <w:t>مغرماً</w:t>
      </w:r>
      <w:r w:rsidRPr="0045328B">
        <w:rPr>
          <w:rFonts w:eastAsiaTheme="minorHAnsi" w:cs="Traditional Arabic"/>
          <w:sz w:val="36"/>
          <w:szCs w:val="36"/>
          <w:rtl/>
        </w:rPr>
        <w:t xml:space="preserve"> </w:t>
      </w:r>
      <w:r w:rsidRPr="0045328B">
        <w:rPr>
          <w:rFonts w:eastAsiaTheme="minorHAnsi" w:cs="Traditional Arabic" w:hint="cs"/>
          <w:sz w:val="36"/>
          <w:szCs w:val="36"/>
          <w:rtl/>
        </w:rPr>
        <w:t>بالرغبة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التجول،</w:t>
      </w:r>
      <w:r w:rsidRPr="0045328B">
        <w:rPr>
          <w:rFonts w:eastAsiaTheme="minorHAnsi" w:cs="Traditional Arabic"/>
          <w:sz w:val="36"/>
          <w:szCs w:val="36"/>
          <w:rtl/>
        </w:rPr>
        <w:t xml:space="preserve"> </w:t>
      </w:r>
      <w:r w:rsidRPr="0045328B">
        <w:rPr>
          <w:rFonts w:eastAsiaTheme="minorHAnsi" w:cs="Traditional Arabic" w:hint="cs"/>
          <w:sz w:val="36"/>
          <w:szCs w:val="36"/>
          <w:rtl/>
        </w:rPr>
        <w:t>وقد</w:t>
      </w:r>
      <w:r w:rsidRPr="0045328B">
        <w:rPr>
          <w:rFonts w:eastAsiaTheme="minorHAnsi" w:cs="Traditional Arabic"/>
          <w:sz w:val="36"/>
          <w:szCs w:val="36"/>
          <w:rtl/>
        </w:rPr>
        <w:t xml:space="preserve"> </w:t>
      </w:r>
      <w:r w:rsidRPr="0045328B">
        <w:rPr>
          <w:rFonts w:eastAsiaTheme="minorHAnsi" w:cs="Traditional Arabic" w:hint="cs"/>
          <w:sz w:val="36"/>
          <w:szCs w:val="36"/>
          <w:rtl/>
        </w:rPr>
        <w:t>دفعه</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التجول</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كل</w:t>
      </w:r>
      <w:r w:rsidRPr="0045328B">
        <w:rPr>
          <w:rFonts w:eastAsiaTheme="minorHAnsi" w:cs="Traditional Arabic"/>
          <w:sz w:val="36"/>
          <w:szCs w:val="36"/>
          <w:rtl/>
        </w:rPr>
        <w:t xml:space="preserve"> </w:t>
      </w:r>
      <w:r w:rsidRPr="0045328B">
        <w:rPr>
          <w:rFonts w:eastAsiaTheme="minorHAnsi" w:cs="Traditional Arabic" w:hint="cs"/>
          <w:sz w:val="36"/>
          <w:szCs w:val="36"/>
          <w:rtl/>
        </w:rPr>
        <w:t>أنحاء</w:t>
      </w:r>
      <w:r w:rsidRPr="0045328B">
        <w:rPr>
          <w:rFonts w:eastAsiaTheme="minorHAnsi" w:cs="Traditional Arabic"/>
          <w:sz w:val="36"/>
          <w:szCs w:val="36"/>
          <w:rtl/>
        </w:rPr>
        <w:t xml:space="preserve"> </w:t>
      </w:r>
      <w:r w:rsidRPr="0045328B">
        <w:rPr>
          <w:rFonts w:eastAsiaTheme="minorHAnsi" w:cs="Traditional Arabic" w:hint="cs"/>
          <w:sz w:val="36"/>
          <w:szCs w:val="36"/>
          <w:rtl/>
        </w:rPr>
        <w:t>فلسطين</w:t>
      </w:r>
      <w:r w:rsidRPr="0045328B">
        <w:rPr>
          <w:rFonts w:eastAsiaTheme="minorHAnsi" w:cs="Traditional Arabic"/>
          <w:sz w:val="36"/>
          <w:szCs w:val="36"/>
          <w:rtl/>
        </w:rPr>
        <w:t>.</w:t>
      </w:r>
    </w:p>
    <w:p w:rsidR="00FE2DDA" w:rsidRPr="0045328B" w:rsidRDefault="00FE2DDA" w:rsidP="00392DC3">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وحرص</w:t>
      </w:r>
      <w:r w:rsidRPr="0045328B">
        <w:rPr>
          <w:rFonts w:eastAsiaTheme="minorHAnsi" w:cs="Traditional Arabic"/>
          <w:sz w:val="36"/>
          <w:szCs w:val="36"/>
          <w:rtl/>
        </w:rPr>
        <w:t xml:space="preserve"> </w:t>
      </w:r>
      <w:r w:rsidRPr="0045328B">
        <w:rPr>
          <w:rFonts w:eastAsiaTheme="minorHAnsi" w:cs="Traditional Arabic" w:hint="cs"/>
          <w:sz w:val="36"/>
          <w:szCs w:val="36"/>
          <w:rtl/>
        </w:rPr>
        <w:t>خلال</w:t>
      </w:r>
      <w:r w:rsidRPr="0045328B">
        <w:rPr>
          <w:rFonts w:eastAsiaTheme="minorHAnsi" w:cs="Traditional Arabic"/>
          <w:sz w:val="36"/>
          <w:szCs w:val="36"/>
          <w:rtl/>
        </w:rPr>
        <w:t xml:space="preserve"> </w:t>
      </w:r>
      <w:r w:rsidRPr="0045328B">
        <w:rPr>
          <w:rFonts w:eastAsiaTheme="minorHAnsi" w:cs="Traditional Arabic" w:hint="cs"/>
          <w:sz w:val="36"/>
          <w:szCs w:val="36"/>
          <w:rtl/>
        </w:rPr>
        <w:t>جولاته،</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زيارة</w:t>
      </w:r>
      <w:r w:rsidRPr="0045328B">
        <w:rPr>
          <w:rFonts w:eastAsiaTheme="minorHAnsi" w:cs="Traditional Arabic"/>
          <w:sz w:val="36"/>
          <w:szCs w:val="36"/>
          <w:rtl/>
        </w:rPr>
        <w:t xml:space="preserve"> </w:t>
      </w:r>
      <w:r w:rsidRPr="0045328B">
        <w:rPr>
          <w:rFonts w:eastAsiaTheme="minorHAnsi" w:cs="Traditional Arabic" w:hint="cs"/>
          <w:sz w:val="36"/>
          <w:szCs w:val="36"/>
          <w:rtl/>
        </w:rPr>
        <w:t>قبور</w:t>
      </w:r>
      <w:r w:rsidRPr="0045328B">
        <w:rPr>
          <w:rFonts w:eastAsiaTheme="minorHAnsi" w:cs="Traditional Arabic"/>
          <w:sz w:val="36"/>
          <w:szCs w:val="36"/>
          <w:rtl/>
        </w:rPr>
        <w:t xml:space="preserve"> </w:t>
      </w:r>
      <w:r w:rsidRPr="0045328B">
        <w:rPr>
          <w:rFonts w:eastAsiaTheme="minorHAnsi" w:cs="Traditional Arabic" w:hint="cs"/>
          <w:sz w:val="36"/>
          <w:szCs w:val="36"/>
          <w:rtl/>
        </w:rPr>
        <w:t>الأنبياء</w:t>
      </w:r>
      <w:r w:rsidRPr="0045328B">
        <w:rPr>
          <w:rFonts w:eastAsiaTheme="minorHAnsi" w:cs="Traditional Arabic"/>
          <w:sz w:val="36"/>
          <w:szCs w:val="36"/>
          <w:rtl/>
        </w:rPr>
        <w:t xml:space="preserve"> </w:t>
      </w:r>
      <w:r w:rsidRPr="0045328B">
        <w:rPr>
          <w:rFonts w:eastAsiaTheme="minorHAnsi" w:cs="Traditional Arabic" w:hint="cs"/>
          <w:sz w:val="36"/>
          <w:szCs w:val="36"/>
          <w:rtl/>
        </w:rPr>
        <w:t>والصَّالحين،</w:t>
      </w:r>
      <w:r w:rsidRPr="0045328B">
        <w:rPr>
          <w:rFonts w:eastAsiaTheme="minorHAnsi" w:cs="Traditional Arabic"/>
          <w:sz w:val="36"/>
          <w:szCs w:val="36"/>
          <w:rtl/>
        </w:rPr>
        <w:t xml:space="preserve"> </w:t>
      </w:r>
      <w:r w:rsidRPr="0045328B">
        <w:rPr>
          <w:rFonts w:eastAsiaTheme="minorHAnsi" w:cs="Traditional Arabic" w:hint="cs"/>
          <w:sz w:val="36"/>
          <w:szCs w:val="36"/>
          <w:rtl/>
        </w:rPr>
        <w:t>وتسجيل</w:t>
      </w:r>
      <w:r w:rsidRPr="0045328B">
        <w:rPr>
          <w:rFonts w:eastAsiaTheme="minorHAnsi" w:cs="Traditional Arabic"/>
          <w:sz w:val="36"/>
          <w:szCs w:val="36"/>
          <w:rtl/>
        </w:rPr>
        <w:t xml:space="preserve"> </w:t>
      </w:r>
      <w:r w:rsidRPr="0045328B">
        <w:rPr>
          <w:rFonts w:eastAsiaTheme="minorHAnsi" w:cs="Traditional Arabic" w:hint="cs"/>
          <w:sz w:val="36"/>
          <w:szCs w:val="36"/>
          <w:rtl/>
        </w:rPr>
        <w:t>مشاهداتِه</w:t>
      </w:r>
      <w:r w:rsidRPr="0045328B">
        <w:rPr>
          <w:rFonts w:eastAsiaTheme="minorHAnsi" w:cs="Traditional Arabic"/>
          <w:sz w:val="36"/>
          <w:szCs w:val="36"/>
          <w:rtl/>
        </w:rPr>
        <w:t xml:space="preserve"> </w:t>
      </w:r>
      <w:r w:rsidRPr="0045328B">
        <w:rPr>
          <w:rFonts w:eastAsiaTheme="minorHAnsi" w:cs="Traditional Arabic" w:hint="cs"/>
          <w:sz w:val="36"/>
          <w:szCs w:val="36"/>
          <w:rtl/>
        </w:rPr>
        <w:t>وانطِباعاته،</w:t>
      </w:r>
      <w:r w:rsidRPr="0045328B">
        <w:rPr>
          <w:rFonts w:eastAsiaTheme="minorHAnsi" w:cs="Traditional Arabic"/>
          <w:sz w:val="36"/>
          <w:szCs w:val="36"/>
          <w:rtl/>
        </w:rPr>
        <w:t xml:space="preserve"> </w:t>
      </w:r>
      <w:r w:rsidRPr="0045328B">
        <w:rPr>
          <w:rFonts w:eastAsiaTheme="minorHAnsi" w:cs="Traditional Arabic" w:hint="cs"/>
          <w:sz w:val="36"/>
          <w:szCs w:val="36"/>
          <w:rtl/>
        </w:rPr>
        <w:t>والوقوف</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الآثار،</w:t>
      </w:r>
      <w:r w:rsidRPr="0045328B">
        <w:rPr>
          <w:rFonts w:eastAsiaTheme="minorHAnsi" w:cs="Traditional Arabic"/>
          <w:sz w:val="36"/>
          <w:szCs w:val="36"/>
          <w:rtl/>
        </w:rPr>
        <w:t xml:space="preserve"> </w:t>
      </w:r>
      <w:r w:rsidRPr="0045328B">
        <w:rPr>
          <w:rFonts w:eastAsiaTheme="minorHAnsi" w:cs="Traditional Arabic" w:hint="cs"/>
          <w:sz w:val="36"/>
          <w:szCs w:val="36"/>
          <w:rtl/>
        </w:rPr>
        <w:t>ف</w:t>
      </w:r>
      <w:r w:rsidR="0040002D" w:rsidRPr="0045328B">
        <w:rPr>
          <w:rFonts w:eastAsiaTheme="minorHAnsi" w:cs="Traditional Arabic" w:hint="cs"/>
          <w:sz w:val="36"/>
          <w:szCs w:val="36"/>
          <w:rtl/>
        </w:rPr>
        <w:t>في الخليل</w:t>
      </w:r>
      <w:r w:rsidR="003D70F8" w:rsidRPr="0045328B">
        <w:rPr>
          <w:rFonts w:eastAsiaTheme="minorHAnsi"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الخليل</w:instrText>
      </w:r>
      <w:r w:rsidR="003D70F8" w:rsidRPr="0045328B">
        <w:instrText xml:space="preserve">" </w:instrText>
      </w:r>
      <w:r w:rsidR="003D70F8"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83"/>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زار</w:t>
      </w:r>
      <w:r w:rsidRPr="0045328B">
        <w:rPr>
          <w:rFonts w:eastAsiaTheme="minorHAnsi" w:cs="Traditional Arabic"/>
          <w:sz w:val="36"/>
          <w:szCs w:val="36"/>
          <w:rtl/>
        </w:rPr>
        <w:t xml:space="preserve"> </w:t>
      </w:r>
      <w:r w:rsidRPr="0045328B">
        <w:rPr>
          <w:rFonts w:eastAsiaTheme="minorHAnsi" w:cs="Traditional Arabic" w:hint="cs"/>
          <w:sz w:val="36"/>
          <w:szCs w:val="36"/>
          <w:rtl/>
        </w:rPr>
        <w:t>قبرَ</w:t>
      </w:r>
      <w:r w:rsidRPr="0045328B">
        <w:rPr>
          <w:rFonts w:eastAsiaTheme="minorHAnsi" w:cs="Traditional Arabic"/>
          <w:sz w:val="36"/>
          <w:szCs w:val="36"/>
          <w:rtl/>
        </w:rPr>
        <w:t xml:space="preserve"> </w:t>
      </w:r>
      <w:r w:rsidRPr="0045328B">
        <w:rPr>
          <w:rFonts w:eastAsiaTheme="minorHAnsi" w:cs="Traditional Arabic" w:hint="cs"/>
          <w:sz w:val="36"/>
          <w:szCs w:val="36"/>
          <w:rtl/>
        </w:rPr>
        <w:t>يُوسف</w:t>
      </w:r>
      <w:r w:rsidRPr="0045328B">
        <w:rPr>
          <w:rFonts w:eastAsiaTheme="minorHAnsi" w:cs="Traditional Arabic"/>
          <w:sz w:val="36"/>
          <w:szCs w:val="36"/>
          <w:rtl/>
        </w:rPr>
        <w:t xml:space="preserve"> </w:t>
      </w:r>
      <w:r w:rsidR="00392DC3">
        <w:rPr>
          <w:rFonts w:eastAsiaTheme="minorHAnsi" w:cs="Traditional Arabic" w:hint="cs"/>
          <w:sz w:val="36"/>
          <w:szCs w:val="36"/>
        </w:rPr>
        <w:sym w:font="AGA Arabesque" w:char="F075"/>
      </w:r>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وقبر</w:t>
      </w:r>
      <w:r w:rsidRPr="0045328B">
        <w:rPr>
          <w:rFonts w:eastAsiaTheme="minorHAnsi" w:cs="Traditional Arabic"/>
          <w:sz w:val="36"/>
          <w:szCs w:val="36"/>
          <w:rtl/>
        </w:rPr>
        <w:t xml:space="preserve"> </w:t>
      </w:r>
      <w:r w:rsidRPr="0045328B">
        <w:rPr>
          <w:rFonts w:eastAsiaTheme="minorHAnsi" w:cs="Traditional Arabic" w:hint="cs"/>
          <w:sz w:val="36"/>
          <w:szCs w:val="36"/>
          <w:rtl/>
        </w:rPr>
        <w:t>يونس</w:t>
      </w:r>
      <w:r w:rsidRPr="0045328B">
        <w:rPr>
          <w:rFonts w:eastAsiaTheme="minorHAnsi" w:cs="Traditional Arabic"/>
          <w:sz w:val="36"/>
          <w:szCs w:val="36"/>
          <w:rtl/>
        </w:rPr>
        <w:t xml:space="preserve"> </w:t>
      </w:r>
      <w:r w:rsidR="00392DC3">
        <w:rPr>
          <w:rFonts w:eastAsiaTheme="minorHAnsi" w:cs="Traditional Arabic" w:hint="cs"/>
          <w:sz w:val="36"/>
          <w:szCs w:val="36"/>
        </w:rPr>
        <w:sym w:font="AGA Arabesque" w:char="F075"/>
      </w:r>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 xml:space="preserve">ودخل </w:t>
      </w:r>
      <w:r w:rsidR="0040002D" w:rsidRPr="0045328B">
        <w:rPr>
          <w:rFonts w:eastAsiaTheme="minorHAnsi" w:cs="Traditional Arabic" w:hint="cs"/>
          <w:sz w:val="36"/>
          <w:szCs w:val="36"/>
          <w:rtl/>
        </w:rPr>
        <w:t>نابلس</w:t>
      </w:r>
      <w:r w:rsidR="0040002D" w:rsidRPr="0045328B">
        <w:rPr>
          <w:rFonts w:eastAsiaTheme="minorHAnsi" w:cs="Traditional Arabic"/>
          <w:sz w:val="36"/>
          <w:szCs w:val="36"/>
          <w:vertAlign w:val="superscript"/>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الأماكن</w:instrText>
      </w:r>
      <w:r w:rsidR="0040002D" w:rsidRPr="0045328B">
        <w:rPr>
          <w:rtl/>
        </w:rPr>
        <w:instrText>:</w:instrText>
      </w:r>
      <w:r w:rsidR="0040002D" w:rsidRPr="0045328B">
        <w:rPr>
          <w:rFonts w:hint="eastAsia"/>
          <w:rtl/>
        </w:rPr>
        <w:instrText>نابلس</w:instrText>
      </w:r>
      <w:r w:rsidR="0040002D" w:rsidRPr="0045328B">
        <w:instrText xml:space="preserve">" </w:instrText>
      </w:r>
      <w:r w:rsidR="0040002D"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84"/>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704651" w:rsidRPr="0045328B" w:rsidRDefault="00FE2DDA" w:rsidP="00392DC3">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يقول القاضي رحمه الله: "ولقد</w:t>
      </w:r>
      <w:r w:rsidRPr="0045328B">
        <w:rPr>
          <w:rFonts w:eastAsiaTheme="minorHAnsi" w:cs="Traditional Arabic"/>
          <w:sz w:val="36"/>
          <w:szCs w:val="36"/>
          <w:rtl/>
        </w:rPr>
        <w:t xml:space="preserve"> </w:t>
      </w:r>
      <w:r w:rsidRPr="0045328B">
        <w:rPr>
          <w:rFonts w:eastAsiaTheme="minorHAnsi" w:cs="Traditional Arabic" w:hint="cs"/>
          <w:sz w:val="36"/>
          <w:szCs w:val="36"/>
          <w:rtl/>
        </w:rPr>
        <w:t>دخلت</w:t>
      </w:r>
      <w:r w:rsidRPr="0045328B">
        <w:rPr>
          <w:rFonts w:eastAsiaTheme="minorHAnsi" w:cs="Traditional Arabic"/>
          <w:sz w:val="36"/>
          <w:szCs w:val="36"/>
          <w:rtl/>
        </w:rPr>
        <w:t xml:space="preserve"> </w:t>
      </w:r>
      <w:r w:rsidRPr="0045328B">
        <w:rPr>
          <w:rFonts w:eastAsiaTheme="minorHAnsi" w:cs="Traditional Arabic" w:hint="cs"/>
          <w:sz w:val="36"/>
          <w:szCs w:val="36"/>
          <w:rtl/>
        </w:rPr>
        <w:t>نيفاً</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ألف</w:t>
      </w:r>
      <w:r w:rsidRPr="0045328B">
        <w:rPr>
          <w:rFonts w:eastAsiaTheme="minorHAnsi" w:cs="Traditional Arabic"/>
          <w:sz w:val="36"/>
          <w:szCs w:val="36"/>
          <w:rtl/>
        </w:rPr>
        <w:t xml:space="preserve"> </w:t>
      </w:r>
      <w:r w:rsidRPr="0045328B">
        <w:rPr>
          <w:rFonts w:eastAsiaTheme="minorHAnsi" w:cs="Traditional Arabic" w:hint="cs"/>
          <w:sz w:val="36"/>
          <w:szCs w:val="36"/>
          <w:rtl/>
        </w:rPr>
        <w:t>قرية</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برية،</w:t>
      </w:r>
      <w:r w:rsidRPr="0045328B">
        <w:rPr>
          <w:rFonts w:eastAsiaTheme="minorHAnsi" w:cs="Traditional Arabic"/>
          <w:sz w:val="36"/>
          <w:szCs w:val="36"/>
          <w:rtl/>
        </w:rPr>
        <w:t xml:space="preserve"> </w:t>
      </w:r>
      <w:r w:rsidRPr="0045328B">
        <w:rPr>
          <w:rFonts w:eastAsiaTheme="minorHAnsi" w:cs="Traditional Arabic" w:hint="cs"/>
          <w:sz w:val="36"/>
          <w:szCs w:val="36"/>
          <w:rtl/>
        </w:rPr>
        <w:t>فما</w:t>
      </w:r>
      <w:r w:rsidRPr="0045328B">
        <w:rPr>
          <w:rFonts w:eastAsiaTheme="minorHAnsi" w:cs="Traditional Arabic"/>
          <w:sz w:val="36"/>
          <w:szCs w:val="36"/>
          <w:rtl/>
        </w:rPr>
        <w:t xml:space="preserve"> </w:t>
      </w:r>
      <w:r w:rsidRPr="0045328B">
        <w:rPr>
          <w:rFonts w:eastAsiaTheme="minorHAnsi" w:cs="Traditional Arabic" w:hint="cs"/>
          <w:sz w:val="36"/>
          <w:szCs w:val="36"/>
          <w:rtl/>
        </w:rPr>
        <w:t>رأيت</w:t>
      </w:r>
      <w:r w:rsidRPr="0045328B">
        <w:rPr>
          <w:rFonts w:eastAsiaTheme="minorHAnsi" w:cs="Traditional Arabic"/>
          <w:sz w:val="36"/>
          <w:szCs w:val="36"/>
          <w:rtl/>
        </w:rPr>
        <w:t xml:space="preserve"> </w:t>
      </w:r>
      <w:r w:rsidRPr="0045328B">
        <w:rPr>
          <w:rFonts w:eastAsiaTheme="minorHAnsi" w:cs="Traditional Arabic" w:hint="cs"/>
          <w:sz w:val="36"/>
          <w:szCs w:val="36"/>
          <w:rtl/>
        </w:rPr>
        <w:t>نساء</w:t>
      </w:r>
      <w:r w:rsidRPr="0045328B">
        <w:rPr>
          <w:rFonts w:eastAsiaTheme="minorHAnsi" w:cs="Traditional Arabic"/>
          <w:sz w:val="36"/>
          <w:szCs w:val="36"/>
          <w:rtl/>
        </w:rPr>
        <w:t xml:space="preserve"> </w:t>
      </w:r>
      <w:r w:rsidRPr="0045328B">
        <w:rPr>
          <w:rFonts w:eastAsiaTheme="minorHAnsi" w:cs="Traditional Arabic" w:hint="cs"/>
          <w:sz w:val="36"/>
          <w:szCs w:val="36"/>
          <w:rtl/>
        </w:rPr>
        <w:t>أصون</w:t>
      </w:r>
      <w:r w:rsidRPr="0045328B">
        <w:rPr>
          <w:rFonts w:eastAsiaTheme="minorHAnsi" w:cs="Traditional Arabic"/>
          <w:sz w:val="36"/>
          <w:szCs w:val="36"/>
          <w:rtl/>
        </w:rPr>
        <w:t xml:space="preserve"> </w:t>
      </w:r>
      <w:r w:rsidRPr="0045328B">
        <w:rPr>
          <w:rFonts w:eastAsiaTheme="minorHAnsi" w:cs="Traditional Arabic" w:hint="cs"/>
          <w:sz w:val="36"/>
          <w:szCs w:val="36"/>
          <w:rtl/>
        </w:rPr>
        <w:t>عيالاً،</w:t>
      </w:r>
      <w:r w:rsidRPr="0045328B">
        <w:rPr>
          <w:rFonts w:eastAsiaTheme="minorHAnsi" w:cs="Traditional Arabic"/>
          <w:sz w:val="36"/>
          <w:szCs w:val="36"/>
          <w:rtl/>
        </w:rPr>
        <w:t xml:space="preserve"> </w:t>
      </w:r>
      <w:r w:rsidRPr="0045328B">
        <w:rPr>
          <w:rFonts w:eastAsiaTheme="minorHAnsi" w:cs="Traditional Arabic" w:hint="cs"/>
          <w:sz w:val="36"/>
          <w:szCs w:val="36"/>
          <w:rtl/>
        </w:rPr>
        <w:t>ولا</w:t>
      </w:r>
      <w:r w:rsidRPr="0045328B">
        <w:rPr>
          <w:rFonts w:eastAsiaTheme="minorHAnsi" w:cs="Traditional Arabic"/>
          <w:sz w:val="36"/>
          <w:szCs w:val="36"/>
          <w:rtl/>
        </w:rPr>
        <w:t xml:space="preserve"> </w:t>
      </w:r>
      <w:r w:rsidRPr="0045328B">
        <w:rPr>
          <w:rFonts w:eastAsiaTheme="minorHAnsi" w:cs="Traditional Arabic" w:hint="cs"/>
          <w:sz w:val="36"/>
          <w:szCs w:val="36"/>
          <w:rtl/>
        </w:rPr>
        <w:t>أعف</w:t>
      </w:r>
      <w:r w:rsidRPr="0045328B">
        <w:rPr>
          <w:rFonts w:eastAsiaTheme="minorHAnsi" w:cs="Traditional Arabic"/>
          <w:sz w:val="36"/>
          <w:szCs w:val="36"/>
          <w:rtl/>
        </w:rPr>
        <w:t xml:space="preserve"> </w:t>
      </w:r>
      <w:r w:rsidRPr="0045328B">
        <w:rPr>
          <w:rFonts w:eastAsiaTheme="minorHAnsi" w:cs="Traditional Arabic" w:hint="cs"/>
          <w:sz w:val="36"/>
          <w:szCs w:val="36"/>
          <w:rtl/>
        </w:rPr>
        <w:t>نساء</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نساء</w:t>
      </w:r>
      <w:r w:rsidRPr="0045328B">
        <w:rPr>
          <w:rFonts w:eastAsiaTheme="minorHAnsi" w:cs="Traditional Arabic"/>
          <w:sz w:val="36"/>
          <w:szCs w:val="36"/>
          <w:rtl/>
        </w:rPr>
        <w:t xml:space="preserve"> </w:t>
      </w:r>
      <w:r w:rsidR="0040002D" w:rsidRPr="0045328B">
        <w:rPr>
          <w:rFonts w:eastAsiaTheme="minorHAnsi" w:cs="Traditional Arabic" w:hint="cs"/>
          <w:sz w:val="36"/>
          <w:szCs w:val="36"/>
          <w:rtl/>
        </w:rPr>
        <w:t>نابلس</w:t>
      </w:r>
      <w:r w:rsidR="0040002D" w:rsidRPr="0045328B">
        <w:rPr>
          <w:rFonts w:eastAsiaTheme="minorHAnsi" w:cs="Traditional Arabic"/>
          <w:sz w:val="36"/>
          <w:szCs w:val="36"/>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الأماكن</w:instrText>
      </w:r>
      <w:r w:rsidR="0040002D" w:rsidRPr="0045328B">
        <w:rPr>
          <w:rtl/>
        </w:rPr>
        <w:instrText>:</w:instrText>
      </w:r>
      <w:r w:rsidR="0040002D" w:rsidRPr="0045328B">
        <w:rPr>
          <w:rFonts w:hint="eastAsia"/>
          <w:rtl/>
        </w:rPr>
        <w:instrText>نابلس</w:instrText>
      </w:r>
      <w:r w:rsidR="0040002D" w:rsidRPr="0045328B">
        <w:instrText xml:space="preserve">" </w:instrText>
      </w:r>
      <w:r w:rsidR="0040002D" w:rsidRPr="0045328B">
        <w:rPr>
          <w:rFonts w:eastAsiaTheme="minorHAnsi" w:cs="Traditional Arabic"/>
          <w:sz w:val="36"/>
          <w:szCs w:val="36"/>
          <w:rtl/>
        </w:rPr>
        <w:fldChar w:fldCharType="end"/>
      </w:r>
      <w:r w:rsidRPr="0045328B">
        <w:rPr>
          <w:rFonts w:eastAsiaTheme="minorHAnsi" w:cs="Traditional Arabic"/>
          <w:sz w:val="36"/>
          <w:szCs w:val="36"/>
          <w:rtl/>
        </w:rPr>
        <w:t xml:space="preserve"> </w:t>
      </w:r>
      <w:r w:rsidRPr="0045328B">
        <w:rPr>
          <w:rFonts w:eastAsiaTheme="minorHAnsi" w:cs="Traditional Arabic" w:hint="cs"/>
          <w:sz w:val="36"/>
          <w:szCs w:val="36"/>
          <w:rtl/>
        </w:rPr>
        <w:t>التي</w:t>
      </w:r>
      <w:r w:rsidRPr="0045328B">
        <w:rPr>
          <w:rFonts w:eastAsiaTheme="minorHAnsi" w:cs="Traditional Arabic"/>
          <w:sz w:val="36"/>
          <w:szCs w:val="36"/>
          <w:rtl/>
        </w:rPr>
        <w:t xml:space="preserve"> </w:t>
      </w:r>
      <w:r w:rsidRPr="0045328B">
        <w:rPr>
          <w:rFonts w:eastAsiaTheme="minorHAnsi" w:cs="Traditional Arabic" w:hint="cs"/>
          <w:sz w:val="36"/>
          <w:szCs w:val="36"/>
          <w:rtl/>
        </w:rPr>
        <w:t>رُمي</w:t>
      </w:r>
      <w:r w:rsidRPr="0045328B">
        <w:rPr>
          <w:rFonts w:eastAsiaTheme="minorHAnsi" w:cs="Traditional Arabic"/>
          <w:sz w:val="36"/>
          <w:szCs w:val="36"/>
          <w:rtl/>
        </w:rPr>
        <w:t xml:space="preserve"> </w:t>
      </w:r>
      <w:r w:rsidRPr="0045328B">
        <w:rPr>
          <w:rFonts w:eastAsiaTheme="minorHAnsi" w:cs="Traditional Arabic" w:hint="cs"/>
          <w:sz w:val="36"/>
          <w:szCs w:val="36"/>
          <w:rtl/>
        </w:rPr>
        <w:t>فيها</w:t>
      </w:r>
      <w:r w:rsidRPr="0045328B">
        <w:rPr>
          <w:rFonts w:eastAsiaTheme="minorHAnsi" w:cs="Traditional Arabic"/>
          <w:sz w:val="36"/>
          <w:szCs w:val="36"/>
          <w:rtl/>
        </w:rPr>
        <w:t xml:space="preserve"> </w:t>
      </w:r>
      <w:r w:rsidR="003D70F8" w:rsidRPr="0045328B">
        <w:rPr>
          <w:rFonts w:eastAsiaTheme="minorHAnsi" w:cs="Traditional Arabic" w:hint="cs"/>
          <w:sz w:val="36"/>
          <w:szCs w:val="36"/>
          <w:rtl/>
        </w:rPr>
        <w:t>الخليل</w:t>
      </w:r>
      <w:r w:rsidR="003D70F8" w:rsidRPr="0045328B">
        <w:rPr>
          <w:rFonts w:eastAsiaTheme="minorHAnsi"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الخليل</w:instrText>
      </w:r>
      <w:r w:rsidR="003D70F8" w:rsidRPr="0045328B">
        <w:instrText xml:space="preserve">" </w:instrText>
      </w:r>
      <w:r w:rsidR="003D70F8" w:rsidRPr="0045328B">
        <w:rPr>
          <w:rFonts w:eastAsiaTheme="minorHAnsi" w:cs="Traditional Arabic"/>
          <w:sz w:val="36"/>
          <w:szCs w:val="36"/>
          <w:rtl/>
        </w:rPr>
        <w:fldChar w:fldCharType="end"/>
      </w:r>
      <w:r w:rsidRPr="0045328B">
        <w:rPr>
          <w:rFonts w:eastAsiaTheme="minorHAnsi" w:cs="Traditional Arabic"/>
          <w:sz w:val="36"/>
          <w:szCs w:val="36"/>
          <w:rtl/>
        </w:rPr>
        <w:t xml:space="preserve"> - </w:t>
      </w:r>
      <w:r w:rsidR="00392DC3">
        <w:rPr>
          <w:rFonts w:eastAsiaTheme="minorHAnsi" w:cs="Traditional Arabic" w:hint="cs"/>
          <w:sz w:val="36"/>
          <w:szCs w:val="36"/>
        </w:rPr>
        <w:sym w:font="AGA Arabesque" w:char="F075"/>
      </w:r>
      <w:r w:rsidRPr="0045328B">
        <w:rPr>
          <w:rFonts w:eastAsiaTheme="minorHAnsi" w:cs="Traditional Arabic"/>
          <w:sz w:val="36"/>
          <w:szCs w:val="36"/>
          <w:rtl/>
        </w:rPr>
        <w:t xml:space="preserve"> - </w:t>
      </w:r>
      <w:r w:rsidRPr="0045328B">
        <w:rPr>
          <w:rFonts w:eastAsiaTheme="minorHAnsi" w:cs="Traditional Arabic" w:hint="cs"/>
          <w:sz w:val="36"/>
          <w:szCs w:val="36"/>
          <w:rtl/>
        </w:rPr>
        <w:t>بالنار،</w:t>
      </w:r>
      <w:r w:rsidRPr="0045328B">
        <w:rPr>
          <w:rFonts w:eastAsiaTheme="minorHAnsi" w:cs="Traditional Arabic"/>
          <w:sz w:val="36"/>
          <w:szCs w:val="36"/>
          <w:rtl/>
        </w:rPr>
        <w:t xml:space="preserve"> </w:t>
      </w:r>
      <w:r w:rsidRPr="0045328B">
        <w:rPr>
          <w:rFonts w:eastAsiaTheme="minorHAnsi" w:cs="Traditional Arabic" w:hint="cs"/>
          <w:sz w:val="36"/>
          <w:szCs w:val="36"/>
          <w:rtl/>
        </w:rPr>
        <w:t>فإني</w:t>
      </w:r>
      <w:r w:rsidRPr="0045328B">
        <w:rPr>
          <w:rFonts w:eastAsiaTheme="minorHAnsi" w:cs="Traditional Arabic"/>
          <w:sz w:val="36"/>
          <w:szCs w:val="36"/>
          <w:rtl/>
        </w:rPr>
        <w:t xml:space="preserve"> </w:t>
      </w:r>
      <w:r w:rsidRPr="0045328B">
        <w:rPr>
          <w:rFonts w:eastAsiaTheme="minorHAnsi" w:cs="Traditional Arabic" w:hint="cs"/>
          <w:sz w:val="36"/>
          <w:szCs w:val="36"/>
          <w:rtl/>
        </w:rPr>
        <w:t>أقمت</w:t>
      </w:r>
      <w:r w:rsidRPr="0045328B">
        <w:rPr>
          <w:rFonts w:eastAsiaTheme="minorHAnsi" w:cs="Traditional Arabic"/>
          <w:sz w:val="36"/>
          <w:szCs w:val="36"/>
          <w:rtl/>
        </w:rPr>
        <w:t xml:space="preserve"> </w:t>
      </w:r>
      <w:r w:rsidRPr="0045328B">
        <w:rPr>
          <w:rFonts w:eastAsiaTheme="minorHAnsi" w:cs="Traditional Arabic" w:hint="cs"/>
          <w:sz w:val="36"/>
          <w:szCs w:val="36"/>
          <w:rtl/>
        </w:rPr>
        <w:t>فيها</w:t>
      </w:r>
      <w:r w:rsidRPr="0045328B">
        <w:rPr>
          <w:rFonts w:eastAsiaTheme="minorHAnsi" w:cs="Traditional Arabic"/>
          <w:sz w:val="36"/>
          <w:szCs w:val="36"/>
          <w:rtl/>
        </w:rPr>
        <w:t xml:space="preserve"> </w:t>
      </w:r>
      <w:r w:rsidRPr="0045328B">
        <w:rPr>
          <w:rFonts w:eastAsiaTheme="minorHAnsi" w:cs="Traditional Arabic" w:hint="cs"/>
          <w:sz w:val="36"/>
          <w:szCs w:val="36"/>
          <w:rtl/>
        </w:rPr>
        <w:t>أشهراً،</w:t>
      </w:r>
      <w:r w:rsidRPr="0045328B">
        <w:rPr>
          <w:rFonts w:eastAsiaTheme="minorHAnsi" w:cs="Traditional Arabic"/>
          <w:sz w:val="36"/>
          <w:szCs w:val="36"/>
          <w:rtl/>
        </w:rPr>
        <w:t xml:space="preserve"> </w:t>
      </w:r>
      <w:r w:rsidRPr="0045328B">
        <w:rPr>
          <w:rFonts w:eastAsiaTheme="minorHAnsi" w:cs="Traditional Arabic" w:hint="cs"/>
          <w:sz w:val="36"/>
          <w:szCs w:val="36"/>
          <w:rtl/>
        </w:rPr>
        <w:t>فما</w:t>
      </w:r>
      <w:r w:rsidRPr="0045328B">
        <w:rPr>
          <w:rFonts w:eastAsiaTheme="minorHAnsi" w:cs="Traditional Arabic"/>
          <w:sz w:val="36"/>
          <w:szCs w:val="36"/>
          <w:rtl/>
        </w:rPr>
        <w:t xml:space="preserve"> </w:t>
      </w:r>
      <w:r w:rsidRPr="0045328B">
        <w:rPr>
          <w:rFonts w:eastAsiaTheme="minorHAnsi" w:cs="Traditional Arabic" w:hint="cs"/>
          <w:sz w:val="36"/>
          <w:szCs w:val="36"/>
          <w:rtl/>
        </w:rPr>
        <w:t>رأيت</w:t>
      </w:r>
      <w:r w:rsidRPr="0045328B">
        <w:rPr>
          <w:rFonts w:eastAsiaTheme="minorHAnsi" w:cs="Traditional Arabic"/>
          <w:sz w:val="36"/>
          <w:szCs w:val="36"/>
          <w:rtl/>
        </w:rPr>
        <w:t xml:space="preserve"> </w:t>
      </w:r>
      <w:r w:rsidRPr="0045328B">
        <w:rPr>
          <w:rFonts w:eastAsiaTheme="minorHAnsi" w:cs="Traditional Arabic" w:hint="cs"/>
          <w:sz w:val="36"/>
          <w:szCs w:val="36"/>
          <w:rtl/>
        </w:rPr>
        <w:t>امرأة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طريق</w:t>
      </w:r>
      <w:r w:rsidRPr="0045328B">
        <w:rPr>
          <w:rFonts w:eastAsiaTheme="minorHAnsi" w:cs="Traditional Arabic"/>
          <w:sz w:val="36"/>
          <w:szCs w:val="36"/>
          <w:rtl/>
        </w:rPr>
        <w:t xml:space="preserve"> </w:t>
      </w:r>
      <w:r w:rsidRPr="0045328B">
        <w:rPr>
          <w:rFonts w:eastAsiaTheme="minorHAnsi" w:cs="Traditional Arabic" w:hint="cs"/>
          <w:sz w:val="36"/>
          <w:szCs w:val="36"/>
          <w:rtl/>
        </w:rPr>
        <w:t>نهاراً،</w:t>
      </w:r>
      <w:r w:rsidRPr="0045328B">
        <w:rPr>
          <w:rFonts w:eastAsiaTheme="minorHAnsi" w:cs="Traditional Arabic"/>
          <w:sz w:val="36"/>
          <w:szCs w:val="36"/>
          <w:rtl/>
        </w:rPr>
        <w:t xml:space="preserve"> </w:t>
      </w:r>
      <w:r w:rsidRPr="0045328B">
        <w:rPr>
          <w:rFonts w:eastAsiaTheme="minorHAnsi" w:cs="Traditional Arabic" w:hint="cs"/>
          <w:sz w:val="36"/>
          <w:szCs w:val="36"/>
          <w:rtl/>
        </w:rPr>
        <w:t>إلا</w:t>
      </w:r>
      <w:r w:rsidRPr="0045328B">
        <w:rPr>
          <w:rFonts w:eastAsiaTheme="minorHAnsi" w:cs="Traditional Arabic"/>
          <w:sz w:val="36"/>
          <w:szCs w:val="36"/>
          <w:rtl/>
        </w:rPr>
        <w:t xml:space="preserve"> </w:t>
      </w:r>
      <w:r w:rsidRPr="0045328B">
        <w:rPr>
          <w:rFonts w:eastAsiaTheme="minorHAnsi" w:cs="Traditional Arabic" w:hint="cs"/>
          <w:sz w:val="36"/>
          <w:szCs w:val="36"/>
          <w:rtl/>
        </w:rPr>
        <w:t>يوم</w:t>
      </w:r>
      <w:r w:rsidRPr="0045328B">
        <w:rPr>
          <w:rFonts w:eastAsiaTheme="minorHAnsi" w:cs="Traditional Arabic"/>
          <w:sz w:val="36"/>
          <w:szCs w:val="36"/>
          <w:rtl/>
        </w:rPr>
        <w:t xml:space="preserve"> </w:t>
      </w:r>
      <w:r w:rsidRPr="0045328B">
        <w:rPr>
          <w:rFonts w:eastAsiaTheme="minorHAnsi" w:cs="Traditional Arabic" w:hint="cs"/>
          <w:sz w:val="36"/>
          <w:szCs w:val="36"/>
          <w:rtl/>
        </w:rPr>
        <w:t>الجمعة،</w:t>
      </w:r>
      <w:r w:rsidRPr="0045328B">
        <w:rPr>
          <w:rFonts w:eastAsiaTheme="minorHAnsi" w:cs="Traditional Arabic"/>
          <w:sz w:val="36"/>
          <w:szCs w:val="36"/>
          <w:rtl/>
        </w:rPr>
        <w:t xml:space="preserve"> </w:t>
      </w:r>
      <w:r w:rsidRPr="0045328B">
        <w:rPr>
          <w:rFonts w:eastAsiaTheme="minorHAnsi" w:cs="Traditional Arabic" w:hint="cs"/>
          <w:sz w:val="36"/>
          <w:szCs w:val="36"/>
          <w:rtl/>
        </w:rPr>
        <w:t>فإنهن</w:t>
      </w:r>
      <w:r w:rsidRPr="0045328B">
        <w:rPr>
          <w:rFonts w:eastAsiaTheme="minorHAnsi" w:cs="Traditional Arabic"/>
          <w:sz w:val="36"/>
          <w:szCs w:val="36"/>
          <w:rtl/>
        </w:rPr>
        <w:t xml:space="preserve"> </w:t>
      </w:r>
      <w:r w:rsidRPr="0045328B">
        <w:rPr>
          <w:rFonts w:eastAsiaTheme="minorHAnsi" w:cs="Traditional Arabic" w:hint="cs"/>
          <w:sz w:val="36"/>
          <w:szCs w:val="36"/>
          <w:rtl/>
        </w:rPr>
        <w:t>يخرجن</w:t>
      </w:r>
      <w:r w:rsidRPr="0045328B">
        <w:rPr>
          <w:rFonts w:eastAsiaTheme="minorHAnsi" w:cs="Traditional Arabic"/>
          <w:sz w:val="36"/>
          <w:szCs w:val="36"/>
          <w:rtl/>
        </w:rPr>
        <w:t xml:space="preserve"> </w:t>
      </w:r>
      <w:r w:rsidRPr="0045328B">
        <w:rPr>
          <w:rFonts w:eastAsiaTheme="minorHAnsi" w:cs="Traditional Arabic" w:hint="cs"/>
          <w:sz w:val="36"/>
          <w:szCs w:val="36"/>
          <w:rtl/>
        </w:rPr>
        <w:t>إليها</w:t>
      </w:r>
      <w:r w:rsidRPr="0045328B">
        <w:rPr>
          <w:rFonts w:eastAsiaTheme="minorHAnsi" w:cs="Traditional Arabic"/>
          <w:sz w:val="36"/>
          <w:szCs w:val="36"/>
          <w:rtl/>
        </w:rPr>
        <w:t xml:space="preserve"> </w:t>
      </w:r>
      <w:r w:rsidRPr="0045328B">
        <w:rPr>
          <w:rFonts w:eastAsiaTheme="minorHAnsi" w:cs="Traditional Arabic" w:hint="cs"/>
          <w:sz w:val="36"/>
          <w:szCs w:val="36"/>
          <w:rtl/>
        </w:rPr>
        <w:lastRenderedPageBreak/>
        <w:t>حتى</w:t>
      </w:r>
      <w:r w:rsidRPr="0045328B">
        <w:rPr>
          <w:rFonts w:eastAsiaTheme="minorHAnsi" w:cs="Traditional Arabic"/>
          <w:sz w:val="36"/>
          <w:szCs w:val="36"/>
          <w:rtl/>
        </w:rPr>
        <w:t xml:space="preserve"> </w:t>
      </w:r>
      <w:r w:rsidRPr="0045328B">
        <w:rPr>
          <w:rFonts w:eastAsiaTheme="minorHAnsi" w:cs="Traditional Arabic" w:hint="cs"/>
          <w:sz w:val="36"/>
          <w:szCs w:val="36"/>
          <w:rtl/>
        </w:rPr>
        <w:t>يمتلئ</w:t>
      </w:r>
      <w:r w:rsidRPr="0045328B">
        <w:rPr>
          <w:rFonts w:eastAsiaTheme="minorHAnsi" w:cs="Traditional Arabic"/>
          <w:sz w:val="36"/>
          <w:szCs w:val="36"/>
          <w:rtl/>
        </w:rPr>
        <w:t xml:space="preserve"> </w:t>
      </w:r>
      <w:r w:rsidRPr="0045328B">
        <w:rPr>
          <w:rFonts w:eastAsiaTheme="minorHAnsi" w:cs="Traditional Arabic" w:hint="cs"/>
          <w:sz w:val="36"/>
          <w:szCs w:val="36"/>
          <w:rtl/>
        </w:rPr>
        <w:t>المسجد</w:t>
      </w:r>
      <w:r w:rsidRPr="0045328B">
        <w:rPr>
          <w:rFonts w:eastAsiaTheme="minorHAnsi" w:cs="Traditional Arabic"/>
          <w:sz w:val="36"/>
          <w:szCs w:val="36"/>
          <w:rtl/>
        </w:rPr>
        <w:t xml:space="preserve"> </w:t>
      </w:r>
      <w:r w:rsidRPr="0045328B">
        <w:rPr>
          <w:rFonts w:eastAsiaTheme="minorHAnsi" w:cs="Traditional Arabic" w:hint="cs"/>
          <w:sz w:val="36"/>
          <w:szCs w:val="36"/>
          <w:rtl/>
        </w:rPr>
        <w:t>منهن،</w:t>
      </w:r>
      <w:r w:rsidRPr="0045328B">
        <w:rPr>
          <w:rFonts w:eastAsiaTheme="minorHAnsi" w:cs="Traditional Arabic"/>
          <w:sz w:val="36"/>
          <w:szCs w:val="36"/>
          <w:rtl/>
        </w:rPr>
        <w:t xml:space="preserve"> </w:t>
      </w:r>
      <w:r w:rsidRPr="0045328B">
        <w:rPr>
          <w:rFonts w:eastAsiaTheme="minorHAnsi" w:cs="Traditional Arabic" w:hint="cs"/>
          <w:sz w:val="36"/>
          <w:szCs w:val="36"/>
          <w:rtl/>
        </w:rPr>
        <w:t>فإذا</w:t>
      </w:r>
      <w:r w:rsidRPr="0045328B">
        <w:rPr>
          <w:rFonts w:eastAsiaTheme="minorHAnsi" w:cs="Traditional Arabic"/>
          <w:sz w:val="36"/>
          <w:szCs w:val="36"/>
          <w:rtl/>
        </w:rPr>
        <w:t xml:space="preserve"> </w:t>
      </w:r>
      <w:r w:rsidRPr="0045328B">
        <w:rPr>
          <w:rFonts w:eastAsiaTheme="minorHAnsi" w:cs="Traditional Arabic" w:hint="cs"/>
          <w:sz w:val="36"/>
          <w:szCs w:val="36"/>
          <w:rtl/>
        </w:rPr>
        <w:t>قضيت</w:t>
      </w:r>
      <w:r w:rsidRPr="0045328B">
        <w:rPr>
          <w:rFonts w:eastAsiaTheme="minorHAnsi" w:cs="Traditional Arabic"/>
          <w:sz w:val="36"/>
          <w:szCs w:val="36"/>
          <w:rtl/>
        </w:rPr>
        <w:t xml:space="preserve"> </w:t>
      </w:r>
      <w:r w:rsidRPr="0045328B">
        <w:rPr>
          <w:rFonts w:eastAsiaTheme="minorHAnsi" w:cs="Traditional Arabic" w:hint="cs"/>
          <w:sz w:val="36"/>
          <w:szCs w:val="36"/>
          <w:rtl/>
        </w:rPr>
        <w:t>الصلاة،</w:t>
      </w:r>
      <w:r w:rsidRPr="0045328B">
        <w:rPr>
          <w:rFonts w:eastAsiaTheme="minorHAnsi" w:cs="Traditional Arabic"/>
          <w:sz w:val="36"/>
          <w:szCs w:val="36"/>
          <w:rtl/>
        </w:rPr>
        <w:t xml:space="preserve"> </w:t>
      </w:r>
      <w:r w:rsidRPr="0045328B">
        <w:rPr>
          <w:rFonts w:eastAsiaTheme="minorHAnsi" w:cs="Traditional Arabic" w:hint="cs"/>
          <w:sz w:val="36"/>
          <w:szCs w:val="36"/>
          <w:rtl/>
        </w:rPr>
        <w:t>وانقلبن</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منازلهن</w:t>
      </w:r>
      <w:r w:rsidRPr="0045328B">
        <w:rPr>
          <w:rFonts w:eastAsiaTheme="minorHAnsi" w:cs="Traditional Arabic"/>
          <w:sz w:val="36"/>
          <w:szCs w:val="36"/>
          <w:rtl/>
        </w:rPr>
        <w:t xml:space="preserve"> </w:t>
      </w:r>
      <w:r w:rsidRPr="0045328B">
        <w:rPr>
          <w:rFonts w:eastAsiaTheme="minorHAnsi" w:cs="Traditional Arabic" w:hint="cs"/>
          <w:sz w:val="36"/>
          <w:szCs w:val="36"/>
          <w:rtl/>
        </w:rPr>
        <w:t>لم</w:t>
      </w:r>
      <w:r w:rsidRPr="0045328B">
        <w:rPr>
          <w:rFonts w:eastAsiaTheme="minorHAnsi" w:cs="Traditional Arabic"/>
          <w:sz w:val="36"/>
          <w:szCs w:val="36"/>
          <w:rtl/>
        </w:rPr>
        <w:t xml:space="preserve"> </w:t>
      </w:r>
      <w:r w:rsidRPr="0045328B">
        <w:rPr>
          <w:rFonts w:eastAsiaTheme="minorHAnsi" w:cs="Traditional Arabic" w:hint="cs"/>
          <w:sz w:val="36"/>
          <w:szCs w:val="36"/>
          <w:rtl/>
        </w:rPr>
        <w:t>تقع</w:t>
      </w:r>
      <w:r w:rsidRPr="0045328B">
        <w:rPr>
          <w:rFonts w:eastAsiaTheme="minorHAnsi" w:cs="Traditional Arabic"/>
          <w:sz w:val="36"/>
          <w:szCs w:val="36"/>
          <w:rtl/>
        </w:rPr>
        <w:t xml:space="preserve"> </w:t>
      </w:r>
      <w:r w:rsidRPr="0045328B">
        <w:rPr>
          <w:rFonts w:eastAsiaTheme="minorHAnsi" w:cs="Traditional Arabic" w:hint="cs"/>
          <w:sz w:val="36"/>
          <w:szCs w:val="36"/>
          <w:rtl/>
        </w:rPr>
        <w:t>عيني</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واحدة</w:t>
      </w:r>
      <w:r w:rsidRPr="0045328B">
        <w:rPr>
          <w:rFonts w:eastAsiaTheme="minorHAnsi" w:cs="Traditional Arabic"/>
          <w:sz w:val="36"/>
          <w:szCs w:val="36"/>
          <w:rtl/>
        </w:rPr>
        <w:t xml:space="preserve"> </w:t>
      </w:r>
      <w:r w:rsidRPr="0045328B">
        <w:rPr>
          <w:rFonts w:eastAsiaTheme="minorHAnsi" w:cs="Traditional Arabic" w:hint="cs"/>
          <w:sz w:val="36"/>
          <w:szCs w:val="36"/>
          <w:rtl/>
        </w:rPr>
        <w:t>منهم</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الجمعة</w:t>
      </w:r>
      <w:r w:rsidRPr="0045328B">
        <w:rPr>
          <w:rFonts w:eastAsiaTheme="minorHAnsi" w:cs="Traditional Arabic"/>
          <w:sz w:val="36"/>
          <w:szCs w:val="36"/>
          <w:rtl/>
        </w:rPr>
        <w:t xml:space="preserve"> </w:t>
      </w:r>
      <w:r w:rsidRPr="0045328B">
        <w:rPr>
          <w:rFonts w:eastAsiaTheme="minorHAnsi" w:cs="Traditional Arabic" w:hint="cs"/>
          <w:sz w:val="36"/>
          <w:szCs w:val="36"/>
          <w:rtl/>
        </w:rPr>
        <w:t>الأخرى,</w:t>
      </w:r>
      <w:r w:rsidRPr="0045328B">
        <w:rPr>
          <w:rFonts w:eastAsiaTheme="minorHAnsi" w:cs="Traditional Arabic"/>
          <w:sz w:val="36"/>
          <w:szCs w:val="36"/>
          <w:rtl/>
        </w:rPr>
        <w:t xml:space="preserve"> </w:t>
      </w:r>
      <w:r w:rsidRPr="0045328B">
        <w:rPr>
          <w:rFonts w:eastAsiaTheme="minorHAnsi" w:cs="Traditional Arabic" w:hint="cs"/>
          <w:sz w:val="36"/>
          <w:szCs w:val="36"/>
          <w:rtl/>
        </w:rPr>
        <w:t>وسائر</w:t>
      </w:r>
      <w:r w:rsidRPr="0045328B">
        <w:rPr>
          <w:rFonts w:eastAsiaTheme="minorHAnsi" w:cs="Traditional Arabic"/>
          <w:sz w:val="36"/>
          <w:szCs w:val="36"/>
          <w:rtl/>
        </w:rPr>
        <w:t xml:space="preserve"> </w:t>
      </w:r>
      <w:r w:rsidRPr="0045328B">
        <w:rPr>
          <w:rFonts w:eastAsiaTheme="minorHAnsi" w:cs="Traditional Arabic" w:hint="cs"/>
          <w:sz w:val="36"/>
          <w:szCs w:val="36"/>
          <w:rtl/>
        </w:rPr>
        <w:t>القرى</w:t>
      </w:r>
      <w:r w:rsidRPr="0045328B">
        <w:rPr>
          <w:rFonts w:eastAsiaTheme="minorHAnsi" w:cs="Traditional Arabic"/>
          <w:sz w:val="36"/>
          <w:szCs w:val="36"/>
          <w:rtl/>
        </w:rPr>
        <w:t xml:space="preserve"> </w:t>
      </w:r>
      <w:r w:rsidRPr="0045328B">
        <w:rPr>
          <w:rFonts w:eastAsiaTheme="minorHAnsi" w:cs="Traditional Arabic" w:hint="cs"/>
          <w:sz w:val="36"/>
          <w:szCs w:val="36"/>
          <w:rtl/>
        </w:rPr>
        <w:t>ترى</w:t>
      </w:r>
      <w:r w:rsidRPr="0045328B">
        <w:rPr>
          <w:rFonts w:eastAsiaTheme="minorHAnsi" w:cs="Traditional Arabic"/>
          <w:sz w:val="36"/>
          <w:szCs w:val="36"/>
          <w:rtl/>
        </w:rPr>
        <w:t xml:space="preserve"> </w:t>
      </w:r>
      <w:r w:rsidRPr="0045328B">
        <w:rPr>
          <w:rFonts w:eastAsiaTheme="minorHAnsi" w:cs="Traditional Arabic" w:hint="cs"/>
          <w:sz w:val="36"/>
          <w:szCs w:val="36"/>
          <w:rtl/>
        </w:rPr>
        <w:t>نساؤها</w:t>
      </w:r>
      <w:r w:rsidRPr="0045328B">
        <w:rPr>
          <w:rFonts w:eastAsiaTheme="minorHAnsi" w:cs="Traditional Arabic"/>
          <w:sz w:val="36"/>
          <w:szCs w:val="36"/>
          <w:rtl/>
        </w:rPr>
        <w:t xml:space="preserve"> </w:t>
      </w:r>
      <w:r w:rsidRPr="0045328B">
        <w:rPr>
          <w:rFonts w:eastAsiaTheme="minorHAnsi" w:cs="Traditional Arabic" w:hint="cs"/>
          <w:sz w:val="36"/>
          <w:szCs w:val="36"/>
          <w:rtl/>
        </w:rPr>
        <w:t>متبرجات</w:t>
      </w:r>
      <w:r w:rsidRPr="0045328B">
        <w:rPr>
          <w:rFonts w:eastAsiaTheme="minorHAnsi" w:cs="Traditional Arabic"/>
          <w:sz w:val="36"/>
          <w:szCs w:val="36"/>
          <w:rtl/>
        </w:rPr>
        <w:t xml:space="preserve"> </w:t>
      </w:r>
      <w:r w:rsidRPr="0045328B">
        <w:rPr>
          <w:rFonts w:eastAsiaTheme="minorHAnsi" w:cs="Traditional Arabic" w:hint="cs"/>
          <w:sz w:val="36"/>
          <w:szCs w:val="36"/>
          <w:rtl/>
        </w:rPr>
        <w:t>بزينة"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85"/>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704651"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وقد وصف فيها أشياء فأحسن الوصف, كمحراب داود في القدس</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86"/>
      </w:r>
      <w:r w:rsidR="0045328B">
        <w:rPr>
          <w:rFonts w:eastAsiaTheme="minorHAnsi" w:cs="Traditional Arabic"/>
          <w:sz w:val="36"/>
          <w:szCs w:val="36"/>
          <w:vertAlign w:val="superscript"/>
          <w:rtl/>
        </w:rPr>
        <w:t>)</w:t>
      </w:r>
      <w:r w:rsidR="00FE2DDA"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ثم توجه القاضي  مدينة </w:t>
      </w:r>
      <w:r w:rsidR="0040002D" w:rsidRPr="0045328B">
        <w:rPr>
          <w:rFonts w:eastAsiaTheme="minorHAnsi" w:cs="Traditional Arabic" w:hint="cs"/>
          <w:sz w:val="36"/>
          <w:szCs w:val="36"/>
          <w:rtl/>
        </w:rPr>
        <w:t>عَسْقلان</w:t>
      </w:r>
      <w:r w:rsidR="0040002D" w:rsidRPr="0045328B">
        <w:rPr>
          <w:rFonts w:eastAsiaTheme="minorHAnsi" w:cs="Traditional Arabic"/>
          <w:sz w:val="36"/>
          <w:szCs w:val="36"/>
          <w:vertAlign w:val="superscript"/>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الأماكن</w:instrText>
      </w:r>
      <w:r w:rsidR="0040002D" w:rsidRPr="0045328B">
        <w:rPr>
          <w:rtl/>
        </w:rPr>
        <w:instrText>:</w:instrText>
      </w:r>
      <w:r w:rsidR="0040002D" w:rsidRPr="0045328B">
        <w:rPr>
          <w:rFonts w:hint="eastAsia"/>
          <w:rtl/>
        </w:rPr>
        <w:instrText>عَسْقلان</w:instrText>
      </w:r>
      <w:r w:rsidR="0040002D" w:rsidRPr="0045328B">
        <w:instrText xml:space="preserve">" </w:instrText>
      </w:r>
      <w:r w:rsidR="0040002D"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87"/>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وأقام بها ستة أشهر أنغمر بها مع رجال الأدب, وخرج من </w:t>
      </w:r>
      <w:r w:rsidR="0040002D" w:rsidRPr="0045328B">
        <w:rPr>
          <w:rFonts w:eastAsiaTheme="minorHAnsi" w:cs="Traditional Arabic" w:hint="cs"/>
          <w:sz w:val="36"/>
          <w:szCs w:val="36"/>
          <w:rtl/>
        </w:rPr>
        <w:t>عَكّا</w:t>
      </w:r>
      <w:r w:rsidR="0040002D" w:rsidRPr="0045328B">
        <w:rPr>
          <w:rFonts w:eastAsiaTheme="minorHAnsi" w:cs="Traditional Arabic"/>
          <w:sz w:val="36"/>
          <w:szCs w:val="36"/>
          <w:vertAlign w:val="superscript"/>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الأماكن</w:instrText>
      </w:r>
      <w:r w:rsidR="0040002D" w:rsidRPr="0045328B">
        <w:rPr>
          <w:rtl/>
        </w:rPr>
        <w:instrText>:</w:instrText>
      </w:r>
      <w:r w:rsidR="0040002D" w:rsidRPr="0045328B">
        <w:rPr>
          <w:rFonts w:hint="eastAsia"/>
          <w:rtl/>
        </w:rPr>
        <w:instrText>عَكّا</w:instrText>
      </w:r>
      <w:r w:rsidR="0040002D" w:rsidRPr="0045328B">
        <w:instrText xml:space="preserve">" </w:instrText>
      </w:r>
      <w:r w:rsidR="0040002D"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88"/>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إلى </w:t>
      </w:r>
      <w:r w:rsidR="0040002D" w:rsidRPr="0045328B">
        <w:rPr>
          <w:rFonts w:eastAsiaTheme="minorHAnsi" w:cs="Traditional Arabic" w:hint="cs"/>
          <w:sz w:val="36"/>
          <w:szCs w:val="36"/>
          <w:rtl/>
        </w:rPr>
        <w:t>طَبَرية</w:t>
      </w:r>
      <w:r w:rsidR="0040002D" w:rsidRPr="0045328B">
        <w:rPr>
          <w:rFonts w:eastAsiaTheme="minorHAnsi" w:cs="Traditional Arabic"/>
          <w:sz w:val="36"/>
          <w:szCs w:val="36"/>
          <w:vertAlign w:val="superscript"/>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الأماكن</w:instrText>
      </w:r>
      <w:r w:rsidR="0040002D" w:rsidRPr="0045328B">
        <w:rPr>
          <w:rtl/>
        </w:rPr>
        <w:instrText>:</w:instrText>
      </w:r>
      <w:r w:rsidR="0040002D" w:rsidRPr="0045328B">
        <w:rPr>
          <w:rFonts w:hint="eastAsia"/>
          <w:rtl/>
        </w:rPr>
        <w:instrText>طَبَرية</w:instrText>
      </w:r>
      <w:r w:rsidR="0040002D" w:rsidRPr="0045328B">
        <w:instrText xml:space="preserve">" </w:instrText>
      </w:r>
      <w:r w:rsidR="0040002D"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89"/>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على </w:t>
      </w:r>
      <w:r w:rsidR="0040002D" w:rsidRPr="0045328B">
        <w:rPr>
          <w:rFonts w:eastAsiaTheme="minorHAnsi" w:cs="Traditional Arabic" w:hint="cs"/>
          <w:sz w:val="36"/>
          <w:szCs w:val="36"/>
          <w:rtl/>
        </w:rPr>
        <w:t>حَوْران</w:t>
      </w:r>
      <w:r w:rsidR="0040002D" w:rsidRPr="0045328B">
        <w:rPr>
          <w:rFonts w:eastAsiaTheme="minorHAnsi" w:cs="Traditional Arabic"/>
          <w:sz w:val="36"/>
          <w:szCs w:val="36"/>
          <w:vertAlign w:val="superscript"/>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الأماكن</w:instrText>
      </w:r>
      <w:r w:rsidR="0040002D" w:rsidRPr="0045328B">
        <w:rPr>
          <w:rtl/>
        </w:rPr>
        <w:instrText>:</w:instrText>
      </w:r>
      <w:r w:rsidR="0040002D" w:rsidRPr="0045328B">
        <w:rPr>
          <w:rFonts w:hint="eastAsia"/>
          <w:rtl/>
        </w:rPr>
        <w:instrText>حَوْران</w:instrText>
      </w:r>
      <w:r w:rsidR="0040002D" w:rsidRPr="0045328B">
        <w:instrText xml:space="preserve">" </w:instrText>
      </w:r>
      <w:r w:rsidR="0040002D"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90"/>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ثم إلى </w:t>
      </w:r>
      <w:r w:rsidR="0040002D" w:rsidRPr="0045328B">
        <w:rPr>
          <w:rFonts w:eastAsiaTheme="minorHAnsi" w:cs="Traditional Arabic" w:hint="cs"/>
          <w:sz w:val="36"/>
          <w:szCs w:val="36"/>
          <w:rtl/>
        </w:rPr>
        <w:t>دِمَشق</w:t>
      </w:r>
      <w:r w:rsidR="0040002D" w:rsidRPr="0045328B">
        <w:rPr>
          <w:rFonts w:eastAsiaTheme="minorHAnsi" w:cs="Traditional Arabic"/>
          <w:sz w:val="36"/>
          <w:szCs w:val="36"/>
          <w:vertAlign w:val="superscript"/>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الأماكن</w:instrText>
      </w:r>
      <w:r w:rsidR="0040002D" w:rsidRPr="0045328B">
        <w:rPr>
          <w:rtl/>
        </w:rPr>
        <w:instrText>:</w:instrText>
      </w:r>
      <w:r w:rsidR="0040002D" w:rsidRPr="0045328B">
        <w:rPr>
          <w:rFonts w:hint="eastAsia"/>
          <w:rtl/>
        </w:rPr>
        <w:instrText>دِمَشق</w:instrText>
      </w:r>
      <w:r w:rsidR="0040002D" w:rsidRPr="0045328B">
        <w:instrText xml:space="preserve">" </w:instrText>
      </w:r>
      <w:r w:rsidR="0040002D"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91"/>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ascii="Traditional Arabic" w:eastAsiaTheme="minorHAnsi" w:hAnsi="Traditional Arabic" w:cs="Al-Rashed Sayidty"/>
          <w:sz w:val="28"/>
          <w:szCs w:val="28"/>
          <w:rtl/>
        </w:rPr>
      </w:pPr>
      <w:r w:rsidRPr="0045328B">
        <w:rPr>
          <w:rFonts w:ascii="Traditional Arabic" w:eastAsiaTheme="minorHAnsi" w:hAnsi="Traditional Arabic" w:cs="Al-Rashed Sayidty" w:hint="cs"/>
          <w:sz w:val="28"/>
          <w:szCs w:val="28"/>
          <w:rtl/>
        </w:rPr>
        <w:t>ابن العربي في الشام:</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ووصل إلى دمشق سنة تسع وثمانين وخمسمائة في جمادى الأولى, ولقي بها من العلماء و الفقهاء جميعاً, وعلى رأسهم شيخ الوقت سناء وسِنًّا وعلماً وديناً؛ </w:t>
      </w:r>
      <w:r w:rsidR="0040002D" w:rsidRPr="0045328B">
        <w:rPr>
          <w:rFonts w:eastAsiaTheme="minorHAnsi" w:cs="Traditional Arabic" w:hint="cs"/>
          <w:sz w:val="36"/>
          <w:szCs w:val="36"/>
          <w:rtl/>
        </w:rPr>
        <w:t xml:space="preserve">نصر بن </w:t>
      </w:r>
      <w:r w:rsidR="0040002D" w:rsidRPr="0045328B">
        <w:rPr>
          <w:rFonts w:eastAsiaTheme="minorHAnsi" w:cs="Traditional Arabic" w:hint="cs"/>
          <w:sz w:val="36"/>
          <w:szCs w:val="36"/>
          <w:rtl/>
        </w:rPr>
        <w:lastRenderedPageBreak/>
        <w:t>إبراهيم المقدسي النابلسي</w:t>
      </w:r>
      <w:r w:rsidR="0040002D" w:rsidRPr="0045328B">
        <w:rPr>
          <w:rFonts w:eastAsiaTheme="minorHAnsi" w:cs="Traditional Arabic"/>
          <w:sz w:val="36"/>
          <w:szCs w:val="36"/>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الأعلام</w:instrText>
      </w:r>
      <w:r w:rsidR="0040002D" w:rsidRPr="0045328B">
        <w:rPr>
          <w:rtl/>
        </w:rPr>
        <w:instrText>:</w:instrText>
      </w:r>
      <w:r w:rsidR="0040002D" w:rsidRPr="0045328B">
        <w:rPr>
          <w:rFonts w:hint="eastAsia"/>
          <w:rtl/>
        </w:rPr>
        <w:instrText>نصر</w:instrText>
      </w:r>
      <w:r w:rsidR="0040002D" w:rsidRPr="0045328B">
        <w:rPr>
          <w:rtl/>
        </w:rPr>
        <w:instrText xml:space="preserve"> </w:instrText>
      </w:r>
      <w:r w:rsidR="0040002D" w:rsidRPr="0045328B">
        <w:rPr>
          <w:rFonts w:hint="eastAsia"/>
          <w:rtl/>
        </w:rPr>
        <w:instrText>بن</w:instrText>
      </w:r>
      <w:r w:rsidR="0040002D" w:rsidRPr="0045328B">
        <w:rPr>
          <w:rtl/>
        </w:rPr>
        <w:instrText xml:space="preserve"> </w:instrText>
      </w:r>
      <w:r w:rsidR="0040002D" w:rsidRPr="0045328B">
        <w:rPr>
          <w:rFonts w:hint="eastAsia"/>
          <w:rtl/>
        </w:rPr>
        <w:instrText>إبراهيم</w:instrText>
      </w:r>
      <w:r w:rsidR="0040002D" w:rsidRPr="0045328B">
        <w:rPr>
          <w:rtl/>
        </w:rPr>
        <w:instrText xml:space="preserve"> </w:instrText>
      </w:r>
      <w:r w:rsidR="0040002D" w:rsidRPr="0045328B">
        <w:rPr>
          <w:rFonts w:hint="eastAsia"/>
          <w:rtl/>
        </w:rPr>
        <w:instrText>المقدسي</w:instrText>
      </w:r>
      <w:r w:rsidR="0040002D" w:rsidRPr="0045328B">
        <w:rPr>
          <w:rtl/>
        </w:rPr>
        <w:instrText xml:space="preserve"> </w:instrText>
      </w:r>
      <w:r w:rsidR="0040002D" w:rsidRPr="0045328B">
        <w:rPr>
          <w:rFonts w:hint="eastAsia"/>
          <w:rtl/>
        </w:rPr>
        <w:instrText>النابلسي</w:instrText>
      </w:r>
      <w:r w:rsidR="0040002D" w:rsidRPr="0045328B">
        <w:instrText xml:space="preserve">" </w:instrText>
      </w:r>
      <w:r w:rsidR="0040002D" w:rsidRPr="0045328B">
        <w:rPr>
          <w:rFonts w:eastAsiaTheme="minorHAnsi" w:cs="Traditional Arabic"/>
          <w:sz w:val="36"/>
          <w:szCs w:val="36"/>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92"/>
      </w:r>
      <w:r w:rsidR="0045328B">
        <w:rPr>
          <w:rFonts w:eastAsiaTheme="minorHAnsi" w:cs="Traditional Arabic"/>
          <w:sz w:val="36"/>
          <w:szCs w:val="36"/>
          <w:vertAlign w:val="superscript"/>
          <w:rtl/>
        </w:rPr>
        <w:t>)</w:t>
      </w:r>
      <w:r w:rsidRPr="0045328B">
        <w:rPr>
          <w:rFonts w:eastAsiaTheme="minorHAnsi" w:cs="Traditional Arabic" w:hint="cs"/>
          <w:sz w:val="36"/>
          <w:szCs w:val="36"/>
          <w:rtl/>
        </w:rPr>
        <w:t>, قال: "فلزمنا شيخ</w:t>
      </w:r>
      <w:r w:rsidR="00704651" w:rsidRPr="0045328B">
        <w:rPr>
          <w:rFonts w:eastAsiaTheme="minorHAnsi" w:cs="Traditional Arabic" w:hint="cs"/>
          <w:sz w:val="36"/>
          <w:szCs w:val="36"/>
          <w:rtl/>
        </w:rPr>
        <w:t>ن</w:t>
      </w:r>
      <w:r w:rsidRPr="0045328B">
        <w:rPr>
          <w:rFonts w:eastAsiaTheme="minorHAnsi" w:cs="Traditional Arabic" w:hint="cs"/>
          <w:sz w:val="36"/>
          <w:szCs w:val="36"/>
          <w:rtl/>
        </w:rPr>
        <w:t xml:space="preserve">ا نصر بن إبراهيم في السماع وانتهينا إلى سماع البخاري بعد تقدم غيره عليه, وكان </w:t>
      </w:r>
      <w:proofErr w:type="spellStart"/>
      <w:r w:rsidRPr="0045328B">
        <w:rPr>
          <w:rFonts w:eastAsiaTheme="minorHAnsi" w:cs="Traditional Arabic" w:hint="cs"/>
          <w:sz w:val="36"/>
          <w:szCs w:val="36"/>
          <w:rtl/>
        </w:rPr>
        <w:t>يقرؤه</w:t>
      </w:r>
      <w:proofErr w:type="spellEnd"/>
      <w:r w:rsidRPr="0045328B">
        <w:rPr>
          <w:rFonts w:eastAsiaTheme="minorHAnsi" w:cs="Traditional Arabic" w:hint="cs"/>
          <w:sz w:val="36"/>
          <w:szCs w:val="36"/>
          <w:rtl/>
        </w:rPr>
        <w:t xml:space="preserve"> علينا من لفظه لثقل سمعه"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93"/>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لم</w:t>
      </w:r>
      <w:r w:rsidRPr="0045328B">
        <w:rPr>
          <w:rFonts w:eastAsiaTheme="minorHAnsi" w:cs="Traditional Arabic"/>
          <w:sz w:val="36"/>
          <w:szCs w:val="36"/>
          <w:rtl/>
        </w:rPr>
        <w:t xml:space="preserve"> </w:t>
      </w:r>
      <w:r w:rsidRPr="0045328B">
        <w:rPr>
          <w:rFonts w:eastAsiaTheme="minorHAnsi" w:cs="Traditional Arabic" w:hint="cs"/>
          <w:sz w:val="36"/>
          <w:szCs w:val="36"/>
          <w:rtl/>
        </w:rPr>
        <w:t>يطل</w:t>
      </w:r>
      <w:r w:rsidRPr="0045328B">
        <w:rPr>
          <w:rFonts w:eastAsiaTheme="minorHAnsi" w:cs="Traditional Arabic"/>
          <w:sz w:val="36"/>
          <w:szCs w:val="36"/>
          <w:rtl/>
        </w:rPr>
        <w:t xml:space="preserve"> </w:t>
      </w:r>
      <w:r w:rsidRPr="0045328B">
        <w:rPr>
          <w:rFonts w:eastAsiaTheme="minorHAnsi" w:cs="Traditional Arabic" w:hint="cs"/>
          <w:sz w:val="36"/>
          <w:szCs w:val="36"/>
          <w:rtl/>
        </w:rPr>
        <w:t>المقام</w:t>
      </w:r>
      <w:r w:rsidRPr="0045328B">
        <w:rPr>
          <w:rFonts w:eastAsiaTheme="minorHAnsi" w:cs="Traditional Arabic"/>
          <w:sz w:val="36"/>
          <w:szCs w:val="36"/>
          <w:rtl/>
        </w:rPr>
        <w:t xml:space="preserve"> </w:t>
      </w:r>
      <w:r w:rsidRPr="0045328B">
        <w:rPr>
          <w:rFonts w:eastAsiaTheme="minorHAnsi" w:cs="Traditional Arabic" w:hint="cs"/>
          <w:sz w:val="36"/>
          <w:szCs w:val="36"/>
          <w:rtl/>
        </w:rPr>
        <w:t>بابن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دمشق؛</w:t>
      </w:r>
      <w:r w:rsidRPr="0045328B">
        <w:rPr>
          <w:rFonts w:eastAsiaTheme="minorHAnsi" w:cs="Traditional Arabic"/>
          <w:sz w:val="36"/>
          <w:szCs w:val="36"/>
          <w:rtl/>
        </w:rPr>
        <w:t xml:space="preserve"> </w:t>
      </w:r>
      <w:r w:rsidRPr="0045328B">
        <w:rPr>
          <w:rFonts w:eastAsiaTheme="minorHAnsi" w:cs="Traditional Arabic" w:hint="cs"/>
          <w:sz w:val="36"/>
          <w:szCs w:val="36"/>
          <w:rtl/>
        </w:rPr>
        <w:t>لأن</w:t>
      </w:r>
      <w:r w:rsidRPr="0045328B">
        <w:rPr>
          <w:rFonts w:eastAsiaTheme="minorHAnsi" w:cs="Traditional Arabic"/>
          <w:sz w:val="36"/>
          <w:szCs w:val="36"/>
          <w:rtl/>
        </w:rPr>
        <w:t xml:space="preserve"> </w:t>
      </w:r>
      <w:r w:rsidRPr="0045328B">
        <w:rPr>
          <w:rFonts w:eastAsiaTheme="minorHAnsi" w:cs="Traditional Arabic" w:hint="cs"/>
          <w:sz w:val="36"/>
          <w:szCs w:val="36"/>
          <w:rtl/>
        </w:rPr>
        <w:t>الحركة</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العلميّة</w:t>
      </w:r>
      <w:r w:rsidRPr="0045328B">
        <w:rPr>
          <w:rFonts w:eastAsiaTheme="minorHAnsi" w:cs="Traditional Arabic"/>
          <w:sz w:val="36"/>
          <w:szCs w:val="36"/>
          <w:rtl/>
        </w:rPr>
        <w:t xml:space="preserve"> </w:t>
      </w:r>
      <w:r w:rsidRPr="0045328B">
        <w:rPr>
          <w:rFonts w:eastAsiaTheme="minorHAnsi" w:cs="Traditional Arabic" w:hint="cs"/>
          <w:sz w:val="36"/>
          <w:szCs w:val="36"/>
          <w:rtl/>
        </w:rPr>
        <w:t>فيها</w:t>
      </w:r>
      <w:r w:rsidRPr="0045328B">
        <w:rPr>
          <w:rFonts w:eastAsiaTheme="minorHAnsi" w:cs="Traditional Arabic"/>
          <w:sz w:val="36"/>
          <w:szCs w:val="36"/>
          <w:rtl/>
        </w:rPr>
        <w:t xml:space="preserve"> </w:t>
      </w:r>
      <w:r w:rsidRPr="0045328B">
        <w:rPr>
          <w:rFonts w:eastAsiaTheme="minorHAnsi" w:cs="Traditional Arabic" w:hint="cs"/>
          <w:sz w:val="36"/>
          <w:szCs w:val="36"/>
          <w:rtl/>
        </w:rPr>
        <w:t>تكاد</w:t>
      </w:r>
      <w:r w:rsidRPr="0045328B">
        <w:rPr>
          <w:rFonts w:eastAsiaTheme="minorHAnsi" w:cs="Traditional Arabic"/>
          <w:sz w:val="36"/>
          <w:szCs w:val="36"/>
          <w:rtl/>
        </w:rPr>
        <w:t xml:space="preserve"> </w:t>
      </w:r>
      <w:r w:rsidRPr="0045328B">
        <w:rPr>
          <w:rFonts w:eastAsiaTheme="minorHAnsi" w:cs="Traditional Arabic" w:hint="cs"/>
          <w:sz w:val="36"/>
          <w:szCs w:val="36"/>
          <w:rtl/>
        </w:rPr>
        <w:t>تكون</w:t>
      </w:r>
      <w:r w:rsidRPr="0045328B">
        <w:rPr>
          <w:rFonts w:eastAsiaTheme="minorHAnsi" w:cs="Traditional Arabic"/>
          <w:sz w:val="36"/>
          <w:szCs w:val="36"/>
          <w:rtl/>
        </w:rPr>
        <w:t xml:space="preserve"> </w:t>
      </w:r>
      <w:r w:rsidRPr="0045328B">
        <w:rPr>
          <w:rFonts w:eastAsiaTheme="minorHAnsi" w:cs="Traditional Arabic" w:hint="cs"/>
          <w:sz w:val="36"/>
          <w:szCs w:val="36"/>
          <w:rtl/>
        </w:rPr>
        <w:t>متشابهة</w:t>
      </w:r>
      <w:r w:rsidRPr="0045328B">
        <w:rPr>
          <w:rFonts w:eastAsiaTheme="minorHAnsi" w:cs="Traditional Arabic"/>
          <w:sz w:val="36"/>
          <w:szCs w:val="36"/>
          <w:rtl/>
        </w:rPr>
        <w:t xml:space="preserve"> </w:t>
      </w:r>
      <w:r w:rsidRPr="0045328B">
        <w:rPr>
          <w:rFonts w:eastAsiaTheme="minorHAnsi" w:cs="Traditional Arabic" w:hint="cs"/>
          <w:sz w:val="36"/>
          <w:szCs w:val="36"/>
          <w:rtl/>
        </w:rPr>
        <w:t>مع</w:t>
      </w:r>
      <w:r w:rsidRPr="0045328B">
        <w:rPr>
          <w:rFonts w:eastAsiaTheme="minorHAnsi" w:cs="Traditional Arabic"/>
          <w:sz w:val="36"/>
          <w:szCs w:val="36"/>
          <w:rtl/>
        </w:rPr>
        <w:t xml:space="preserve"> </w:t>
      </w:r>
      <w:r w:rsidRPr="0045328B">
        <w:rPr>
          <w:rFonts w:eastAsiaTheme="minorHAnsi" w:cs="Traditional Arabic" w:hint="cs"/>
          <w:sz w:val="36"/>
          <w:szCs w:val="36"/>
          <w:rtl/>
        </w:rPr>
        <w:t>الحركة</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العلميّة</w:t>
      </w:r>
      <w:r w:rsidRPr="0045328B">
        <w:rPr>
          <w:rFonts w:eastAsiaTheme="minorHAnsi" w:cs="Traditional Arabic"/>
          <w:sz w:val="36"/>
          <w:szCs w:val="36"/>
          <w:rtl/>
        </w:rPr>
        <w:t xml:space="preserve"> </w:t>
      </w:r>
      <w:r w:rsidRPr="0045328B">
        <w:rPr>
          <w:rFonts w:eastAsiaTheme="minorHAnsi" w:cs="Traditional Arabic" w:hint="cs"/>
          <w:sz w:val="36"/>
          <w:szCs w:val="36"/>
          <w:rtl/>
        </w:rPr>
        <w:t>التي</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القدس،</w:t>
      </w:r>
      <w:r w:rsidRPr="0045328B">
        <w:rPr>
          <w:rFonts w:eastAsiaTheme="minorHAnsi" w:cs="Traditional Arabic"/>
          <w:sz w:val="36"/>
          <w:szCs w:val="36"/>
          <w:rtl/>
        </w:rPr>
        <w:t xml:space="preserve"> </w:t>
      </w:r>
      <w:r w:rsidRPr="0045328B">
        <w:rPr>
          <w:rFonts w:eastAsiaTheme="minorHAnsi" w:cs="Traditional Arabic" w:hint="cs"/>
          <w:sz w:val="36"/>
          <w:szCs w:val="36"/>
          <w:rtl/>
        </w:rPr>
        <w:t>فنوى</w:t>
      </w:r>
      <w:r w:rsidRPr="0045328B">
        <w:rPr>
          <w:rFonts w:eastAsiaTheme="minorHAnsi" w:cs="Traditional Arabic"/>
          <w:sz w:val="36"/>
          <w:szCs w:val="36"/>
          <w:rtl/>
        </w:rPr>
        <w:t xml:space="preserve"> </w:t>
      </w:r>
      <w:r w:rsidRPr="0045328B">
        <w:rPr>
          <w:rFonts w:eastAsiaTheme="minorHAnsi" w:cs="Traditional Arabic" w:hint="cs"/>
          <w:sz w:val="36"/>
          <w:szCs w:val="36"/>
          <w:rtl/>
        </w:rPr>
        <w:t>الرَّحيل</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بغداد،</w:t>
      </w:r>
      <w:r w:rsidRPr="0045328B">
        <w:rPr>
          <w:rFonts w:eastAsiaTheme="minorHAnsi" w:cs="Traditional Arabic"/>
          <w:sz w:val="36"/>
          <w:szCs w:val="36"/>
          <w:rtl/>
        </w:rPr>
        <w:t xml:space="preserve"> </w:t>
      </w:r>
      <w:r w:rsidRPr="0045328B">
        <w:rPr>
          <w:rFonts w:eastAsiaTheme="minorHAnsi" w:cs="Traditional Arabic" w:hint="cs"/>
          <w:sz w:val="36"/>
          <w:szCs w:val="36"/>
          <w:rtl/>
        </w:rPr>
        <w:t>وعلى</w:t>
      </w:r>
      <w:r w:rsidRPr="0045328B">
        <w:rPr>
          <w:rFonts w:eastAsiaTheme="minorHAnsi" w:cs="Traditional Arabic"/>
          <w:sz w:val="36"/>
          <w:szCs w:val="36"/>
          <w:rtl/>
        </w:rPr>
        <w:t xml:space="preserve"> </w:t>
      </w:r>
      <w:r w:rsidRPr="0045328B">
        <w:rPr>
          <w:rFonts w:eastAsiaTheme="minorHAnsi" w:cs="Traditional Arabic" w:hint="cs"/>
          <w:sz w:val="36"/>
          <w:szCs w:val="36"/>
          <w:rtl/>
        </w:rPr>
        <w:t>الرّغم</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قِصَر</w:t>
      </w:r>
      <w:r w:rsidRPr="0045328B">
        <w:rPr>
          <w:rFonts w:eastAsiaTheme="minorHAnsi" w:cs="Traditional Arabic"/>
          <w:sz w:val="36"/>
          <w:szCs w:val="36"/>
          <w:rtl/>
        </w:rPr>
        <w:t xml:space="preserve"> </w:t>
      </w:r>
      <w:r w:rsidRPr="0045328B">
        <w:rPr>
          <w:rFonts w:eastAsiaTheme="minorHAnsi" w:cs="Traditional Arabic" w:hint="cs"/>
          <w:sz w:val="36"/>
          <w:szCs w:val="36"/>
          <w:rtl/>
        </w:rPr>
        <w:t>مدة</w:t>
      </w:r>
      <w:r w:rsidRPr="0045328B">
        <w:rPr>
          <w:rFonts w:eastAsiaTheme="minorHAnsi" w:cs="Traditional Arabic"/>
          <w:sz w:val="36"/>
          <w:szCs w:val="36"/>
          <w:rtl/>
        </w:rPr>
        <w:t xml:space="preserve"> </w:t>
      </w:r>
      <w:r w:rsidRPr="0045328B">
        <w:rPr>
          <w:rFonts w:eastAsiaTheme="minorHAnsi" w:cs="Traditional Arabic" w:hint="cs"/>
          <w:sz w:val="36"/>
          <w:szCs w:val="36"/>
          <w:rtl/>
        </w:rPr>
        <w:t>الإقامة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دمشق،</w:t>
      </w:r>
      <w:r w:rsidRPr="0045328B">
        <w:rPr>
          <w:rFonts w:eastAsiaTheme="minorHAnsi" w:cs="Traditional Arabic"/>
          <w:sz w:val="36"/>
          <w:szCs w:val="36"/>
          <w:rtl/>
        </w:rPr>
        <w:t xml:space="preserve"> </w:t>
      </w:r>
      <w:r w:rsidRPr="0045328B">
        <w:rPr>
          <w:rFonts w:eastAsiaTheme="minorHAnsi" w:cs="Traditional Arabic" w:hint="cs"/>
          <w:sz w:val="36"/>
          <w:szCs w:val="36"/>
          <w:rtl/>
        </w:rPr>
        <w:t>إلا أن</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Pr="0045328B">
        <w:rPr>
          <w:rFonts w:eastAsiaTheme="minorHAnsi" w:cs="Traditional Arabic" w:hint="cs"/>
          <w:sz w:val="36"/>
          <w:szCs w:val="36"/>
          <w:rtl/>
        </w:rPr>
        <w:t>كانت</w:t>
      </w:r>
      <w:r w:rsidRPr="0045328B">
        <w:rPr>
          <w:rFonts w:eastAsiaTheme="minorHAnsi" w:cs="Traditional Arabic"/>
          <w:sz w:val="36"/>
          <w:szCs w:val="36"/>
          <w:rtl/>
        </w:rPr>
        <w:t xml:space="preserve"> </w:t>
      </w:r>
      <w:r w:rsidRPr="0045328B">
        <w:rPr>
          <w:rFonts w:eastAsiaTheme="minorHAnsi" w:cs="Traditional Arabic" w:hint="cs"/>
          <w:sz w:val="36"/>
          <w:szCs w:val="36"/>
          <w:rtl/>
        </w:rPr>
        <w:t>له</w:t>
      </w:r>
      <w:r w:rsidRPr="0045328B">
        <w:rPr>
          <w:rFonts w:eastAsiaTheme="minorHAnsi" w:cs="Traditional Arabic"/>
          <w:sz w:val="36"/>
          <w:szCs w:val="36"/>
          <w:rtl/>
        </w:rPr>
        <w:t xml:space="preserve"> </w:t>
      </w:r>
      <w:r w:rsidRPr="0045328B">
        <w:rPr>
          <w:rFonts w:eastAsiaTheme="minorHAnsi" w:cs="Traditional Arabic" w:hint="cs"/>
          <w:sz w:val="36"/>
          <w:szCs w:val="36"/>
          <w:rtl/>
        </w:rPr>
        <w:t>جولاته</w:t>
      </w:r>
      <w:r w:rsidRPr="0045328B">
        <w:rPr>
          <w:rFonts w:eastAsiaTheme="minorHAnsi" w:cs="Traditional Arabic"/>
          <w:sz w:val="36"/>
          <w:szCs w:val="36"/>
          <w:rtl/>
        </w:rPr>
        <w:t xml:space="preserve"> </w:t>
      </w:r>
      <w:r w:rsidRPr="0045328B">
        <w:rPr>
          <w:rFonts w:eastAsiaTheme="minorHAnsi" w:cs="Traditional Arabic" w:hint="cs"/>
          <w:sz w:val="36"/>
          <w:szCs w:val="36"/>
          <w:rtl/>
        </w:rPr>
        <w:t>ومشاهداته</w:t>
      </w:r>
      <w:r w:rsidRPr="0045328B">
        <w:rPr>
          <w:rFonts w:eastAsiaTheme="minorHAnsi" w:cs="Traditional Arabic"/>
          <w:sz w:val="36"/>
          <w:szCs w:val="36"/>
          <w:rtl/>
        </w:rPr>
        <w:t xml:space="preserve"> </w:t>
      </w:r>
      <w:r w:rsidRPr="0045328B">
        <w:rPr>
          <w:rFonts w:eastAsiaTheme="minorHAnsi" w:cs="Traditional Arabic" w:hint="cs"/>
          <w:sz w:val="36"/>
          <w:szCs w:val="36"/>
          <w:rtl/>
        </w:rPr>
        <w:t>التي</w:t>
      </w:r>
      <w:r w:rsidRPr="0045328B">
        <w:rPr>
          <w:rFonts w:eastAsiaTheme="minorHAnsi" w:cs="Traditional Arabic"/>
          <w:sz w:val="36"/>
          <w:szCs w:val="36"/>
          <w:rtl/>
        </w:rPr>
        <w:t xml:space="preserve"> </w:t>
      </w:r>
      <w:r w:rsidRPr="0045328B">
        <w:rPr>
          <w:rFonts w:eastAsiaTheme="minorHAnsi" w:cs="Traditional Arabic" w:hint="cs"/>
          <w:sz w:val="36"/>
          <w:szCs w:val="36"/>
          <w:rtl/>
        </w:rPr>
        <w:t>لم</w:t>
      </w:r>
      <w:r w:rsidRPr="0045328B">
        <w:rPr>
          <w:rFonts w:eastAsiaTheme="minorHAnsi" w:cs="Traditional Arabic"/>
          <w:sz w:val="36"/>
          <w:szCs w:val="36"/>
          <w:rtl/>
        </w:rPr>
        <w:t xml:space="preserve"> </w:t>
      </w:r>
      <w:r w:rsidRPr="0045328B">
        <w:rPr>
          <w:rFonts w:eastAsiaTheme="minorHAnsi" w:cs="Traditional Arabic" w:hint="cs"/>
          <w:sz w:val="36"/>
          <w:szCs w:val="36"/>
          <w:rtl/>
        </w:rPr>
        <w:t>يفُته</w:t>
      </w:r>
      <w:r w:rsidRPr="0045328B">
        <w:rPr>
          <w:rFonts w:eastAsiaTheme="minorHAnsi" w:cs="Traditional Arabic"/>
          <w:sz w:val="36"/>
          <w:szCs w:val="36"/>
          <w:rtl/>
        </w:rPr>
        <w:t xml:space="preserve"> </w:t>
      </w:r>
      <w:r w:rsidRPr="0045328B">
        <w:rPr>
          <w:rFonts w:eastAsiaTheme="minorHAnsi" w:cs="Traditional Arabic" w:hint="cs"/>
          <w:sz w:val="36"/>
          <w:szCs w:val="36"/>
          <w:rtl/>
        </w:rPr>
        <w:t>تدوينها،</w:t>
      </w:r>
      <w:r w:rsidRPr="0045328B">
        <w:rPr>
          <w:rFonts w:eastAsiaTheme="minorHAnsi" w:cs="Traditional Arabic"/>
          <w:sz w:val="36"/>
          <w:szCs w:val="36"/>
          <w:rtl/>
        </w:rPr>
        <w:t xml:space="preserve"> </w:t>
      </w:r>
      <w:r w:rsidRPr="0045328B">
        <w:rPr>
          <w:rFonts w:eastAsiaTheme="minorHAnsi" w:cs="Traditional Arabic" w:hint="cs"/>
          <w:sz w:val="36"/>
          <w:szCs w:val="36"/>
          <w:rtl/>
        </w:rPr>
        <w:t>فوصف</w:t>
      </w:r>
      <w:r w:rsidRPr="0045328B">
        <w:rPr>
          <w:rFonts w:eastAsiaTheme="minorHAnsi" w:cs="Traditional Arabic"/>
          <w:sz w:val="36"/>
          <w:szCs w:val="36"/>
          <w:rtl/>
        </w:rPr>
        <w:t xml:space="preserve"> </w:t>
      </w:r>
      <w:r w:rsidRPr="0045328B">
        <w:rPr>
          <w:rFonts w:eastAsiaTheme="minorHAnsi" w:cs="Traditional Arabic" w:hint="cs"/>
          <w:sz w:val="36"/>
          <w:szCs w:val="36"/>
          <w:rtl/>
        </w:rPr>
        <w:t>لنا</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Pr="0045328B">
        <w:rPr>
          <w:rFonts w:eastAsiaTheme="minorHAnsi" w:cs="Traditional Arabic" w:hint="cs"/>
          <w:sz w:val="36"/>
          <w:szCs w:val="36"/>
          <w:rtl/>
        </w:rPr>
        <w:t>المعالم</w:t>
      </w:r>
      <w:r w:rsidRPr="0045328B">
        <w:rPr>
          <w:rFonts w:eastAsiaTheme="minorHAnsi" w:cs="Traditional Arabic"/>
          <w:sz w:val="36"/>
          <w:szCs w:val="36"/>
          <w:rtl/>
        </w:rPr>
        <w:t xml:space="preserve"> </w:t>
      </w:r>
      <w:r w:rsidRPr="0045328B">
        <w:rPr>
          <w:rFonts w:eastAsiaTheme="minorHAnsi" w:cs="Traditional Arabic" w:hint="cs"/>
          <w:sz w:val="36"/>
          <w:szCs w:val="36"/>
          <w:rtl/>
        </w:rPr>
        <w:t>الأثرية</w:t>
      </w:r>
      <w:r w:rsidRPr="0045328B">
        <w:rPr>
          <w:rFonts w:eastAsiaTheme="minorHAnsi" w:cs="Traditional Arabic"/>
          <w:sz w:val="36"/>
          <w:szCs w:val="36"/>
          <w:rtl/>
        </w:rPr>
        <w:t xml:space="preserve"> </w:t>
      </w:r>
      <w:r w:rsidRPr="0045328B">
        <w:rPr>
          <w:rFonts w:eastAsiaTheme="minorHAnsi" w:cs="Traditional Arabic" w:hint="cs"/>
          <w:sz w:val="36"/>
          <w:szCs w:val="36"/>
          <w:rtl/>
        </w:rPr>
        <w:t>والتاريخية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دمشق،</w:t>
      </w:r>
      <w:r w:rsidRPr="0045328B">
        <w:rPr>
          <w:rFonts w:eastAsiaTheme="minorHAnsi" w:cs="Traditional Arabic"/>
          <w:sz w:val="36"/>
          <w:szCs w:val="36"/>
          <w:rtl/>
        </w:rPr>
        <w:t xml:space="preserve"> </w:t>
      </w:r>
      <w:r w:rsidRPr="0045328B">
        <w:rPr>
          <w:rFonts w:eastAsiaTheme="minorHAnsi" w:cs="Traditional Arabic" w:hint="cs"/>
          <w:sz w:val="36"/>
          <w:szCs w:val="36"/>
          <w:rtl/>
        </w:rPr>
        <w:t>كما</w:t>
      </w:r>
      <w:r w:rsidRPr="0045328B">
        <w:rPr>
          <w:rFonts w:eastAsiaTheme="minorHAnsi" w:cs="Traditional Arabic"/>
          <w:sz w:val="36"/>
          <w:szCs w:val="36"/>
          <w:rtl/>
        </w:rPr>
        <w:t xml:space="preserve"> </w:t>
      </w:r>
      <w:r w:rsidRPr="0045328B">
        <w:rPr>
          <w:rFonts w:eastAsiaTheme="minorHAnsi" w:cs="Traditional Arabic" w:hint="cs"/>
          <w:sz w:val="36"/>
          <w:szCs w:val="36"/>
          <w:rtl/>
        </w:rPr>
        <w:t>صور</w:t>
      </w:r>
      <w:r w:rsidRPr="0045328B">
        <w:rPr>
          <w:rFonts w:eastAsiaTheme="minorHAnsi" w:cs="Traditional Arabic"/>
          <w:sz w:val="36"/>
          <w:szCs w:val="36"/>
          <w:rtl/>
        </w:rPr>
        <w:t xml:space="preserve"> </w:t>
      </w:r>
      <w:r w:rsidRPr="0045328B">
        <w:rPr>
          <w:rFonts w:eastAsiaTheme="minorHAnsi" w:cs="Traditional Arabic" w:hint="cs"/>
          <w:sz w:val="36"/>
          <w:szCs w:val="36"/>
          <w:rtl/>
        </w:rPr>
        <w:t>عمران</w:t>
      </w:r>
      <w:r w:rsidRPr="0045328B">
        <w:rPr>
          <w:rFonts w:eastAsiaTheme="minorHAnsi" w:cs="Traditional Arabic"/>
          <w:sz w:val="36"/>
          <w:szCs w:val="36"/>
          <w:rtl/>
        </w:rPr>
        <w:t xml:space="preserve"> </w:t>
      </w:r>
      <w:r w:rsidRPr="0045328B">
        <w:rPr>
          <w:rFonts w:eastAsiaTheme="minorHAnsi" w:cs="Traditional Arabic" w:hint="cs"/>
          <w:sz w:val="36"/>
          <w:szCs w:val="36"/>
          <w:rtl/>
        </w:rPr>
        <w:t>دمشق</w:t>
      </w:r>
      <w:r w:rsidRPr="0045328B">
        <w:rPr>
          <w:rFonts w:eastAsiaTheme="minorHAnsi" w:cs="Traditional Arabic"/>
          <w:sz w:val="36"/>
          <w:szCs w:val="36"/>
          <w:rtl/>
        </w:rPr>
        <w:t xml:space="preserve"> </w:t>
      </w:r>
      <w:r w:rsidRPr="0045328B">
        <w:rPr>
          <w:rFonts w:eastAsiaTheme="minorHAnsi" w:cs="Traditional Arabic" w:hint="cs"/>
          <w:sz w:val="36"/>
          <w:szCs w:val="36"/>
          <w:rtl/>
        </w:rPr>
        <w:t>وتقدمَها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أسباب</w:t>
      </w:r>
      <w:r w:rsidRPr="0045328B">
        <w:rPr>
          <w:rFonts w:eastAsiaTheme="minorHAnsi" w:cs="Traditional Arabic"/>
          <w:sz w:val="36"/>
          <w:szCs w:val="36"/>
          <w:rtl/>
        </w:rPr>
        <w:t xml:space="preserve"> </w:t>
      </w:r>
      <w:r w:rsidRPr="0045328B">
        <w:rPr>
          <w:rFonts w:eastAsiaTheme="minorHAnsi" w:cs="Traditional Arabic" w:hint="cs"/>
          <w:sz w:val="36"/>
          <w:szCs w:val="36"/>
          <w:rtl/>
        </w:rPr>
        <w:t>الرفاهة</w:t>
      </w:r>
      <w:r w:rsidRPr="0045328B">
        <w:rPr>
          <w:rFonts w:eastAsiaTheme="minorHAnsi" w:cs="Traditional Arabic"/>
          <w:sz w:val="36"/>
          <w:szCs w:val="36"/>
          <w:rtl/>
        </w:rPr>
        <w:t xml:space="preserve"> </w:t>
      </w:r>
      <w:r w:rsidRPr="0045328B">
        <w:rPr>
          <w:rFonts w:eastAsiaTheme="minorHAnsi" w:cs="Traditional Arabic" w:hint="cs"/>
          <w:sz w:val="36"/>
          <w:szCs w:val="36"/>
          <w:rtl/>
        </w:rPr>
        <w:t>والصيانة</w:t>
      </w:r>
      <w:r w:rsidRPr="0045328B">
        <w:rPr>
          <w:rFonts w:eastAsiaTheme="minorHAnsi" w:cs="Traditional Arabic"/>
          <w:sz w:val="36"/>
          <w:szCs w:val="36"/>
          <w:rtl/>
        </w:rPr>
        <w:t xml:space="preserve"> </w:t>
      </w:r>
      <w:r w:rsidRPr="0045328B">
        <w:rPr>
          <w:rFonts w:eastAsiaTheme="minorHAnsi" w:cs="Traditional Arabic" w:hint="cs"/>
          <w:sz w:val="36"/>
          <w:szCs w:val="36"/>
          <w:rtl/>
        </w:rPr>
        <w:t>والنعيم</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94"/>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ascii="Traditional Arabic" w:eastAsiaTheme="minorHAnsi" w:hAnsi="Traditional Arabic" w:cs="Al-Rashed Sayidty"/>
          <w:sz w:val="28"/>
          <w:szCs w:val="28"/>
          <w:rtl/>
        </w:rPr>
      </w:pPr>
      <w:r w:rsidRPr="0045328B">
        <w:rPr>
          <w:rFonts w:ascii="Traditional Arabic" w:eastAsiaTheme="minorHAnsi" w:hAnsi="Traditional Arabic" w:cs="Al-Rashed Sayidty" w:hint="cs"/>
          <w:sz w:val="28"/>
          <w:szCs w:val="28"/>
          <w:rtl/>
        </w:rPr>
        <w:t>توجهه إلى العراق:</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غادر ابن العربي مع والده دمشق متوجهاً إلى بغداد في شعبان سنة</w:t>
      </w:r>
      <w:r w:rsidRPr="0045328B">
        <w:rPr>
          <w:rFonts w:eastAsiaTheme="minorHAnsi" w:cs="Traditional Arabic"/>
          <w:sz w:val="36"/>
          <w:szCs w:val="36"/>
          <w:rtl/>
        </w:rPr>
        <w:t xml:space="preserve"> </w:t>
      </w:r>
      <w:r w:rsidRPr="0045328B">
        <w:rPr>
          <w:rFonts w:eastAsiaTheme="minorHAnsi" w:cs="Traditional Arabic" w:hint="cs"/>
          <w:sz w:val="36"/>
          <w:szCs w:val="36"/>
          <w:rtl/>
        </w:rPr>
        <w:t>تسع</w:t>
      </w:r>
      <w:r w:rsidRPr="0045328B">
        <w:rPr>
          <w:rFonts w:eastAsiaTheme="minorHAnsi" w:cs="Traditional Arabic"/>
          <w:sz w:val="36"/>
          <w:szCs w:val="36"/>
          <w:rtl/>
        </w:rPr>
        <w:t xml:space="preserve"> </w:t>
      </w:r>
      <w:r w:rsidRPr="0045328B">
        <w:rPr>
          <w:rFonts w:eastAsiaTheme="minorHAnsi" w:cs="Traditional Arabic" w:hint="cs"/>
          <w:sz w:val="36"/>
          <w:szCs w:val="36"/>
          <w:rtl/>
        </w:rPr>
        <w:t>وثمانين</w:t>
      </w:r>
      <w:r w:rsidRPr="0045328B">
        <w:rPr>
          <w:rFonts w:eastAsiaTheme="minorHAnsi" w:cs="Traditional Arabic"/>
          <w:sz w:val="36"/>
          <w:szCs w:val="36"/>
          <w:rtl/>
        </w:rPr>
        <w:t xml:space="preserve"> </w:t>
      </w:r>
      <w:r w:rsidRPr="0045328B">
        <w:rPr>
          <w:rFonts w:eastAsiaTheme="minorHAnsi" w:cs="Traditional Arabic" w:hint="cs"/>
          <w:sz w:val="36"/>
          <w:szCs w:val="36"/>
          <w:rtl/>
        </w:rPr>
        <w:t>وخمسمائة ، وكانت بغداد في ذلك الوقت من أكبر مراكز العلم في العالم الإسلامي, فكانت محط أنظار العلماء من أقصى الشرق إلى أقصى الغرب, وأهلَّ</w:t>
      </w:r>
      <w:r w:rsidRPr="0045328B">
        <w:rPr>
          <w:rFonts w:eastAsiaTheme="minorHAnsi" w:cs="Traditional Arabic"/>
          <w:sz w:val="36"/>
          <w:szCs w:val="36"/>
          <w:rtl/>
        </w:rPr>
        <w:t xml:space="preserve"> </w:t>
      </w:r>
      <w:r w:rsidRPr="0045328B">
        <w:rPr>
          <w:rFonts w:eastAsiaTheme="minorHAnsi" w:cs="Traditional Arabic" w:hint="cs"/>
          <w:sz w:val="36"/>
          <w:szCs w:val="36"/>
          <w:rtl/>
        </w:rPr>
        <w:t>هلال</w:t>
      </w:r>
      <w:r w:rsidRPr="0045328B">
        <w:rPr>
          <w:rFonts w:eastAsiaTheme="minorHAnsi" w:cs="Traditional Arabic"/>
          <w:sz w:val="36"/>
          <w:szCs w:val="36"/>
          <w:rtl/>
        </w:rPr>
        <w:t xml:space="preserve"> </w:t>
      </w:r>
      <w:r w:rsidRPr="0045328B">
        <w:rPr>
          <w:rFonts w:eastAsiaTheme="minorHAnsi" w:cs="Traditional Arabic" w:hint="cs"/>
          <w:sz w:val="36"/>
          <w:szCs w:val="36"/>
          <w:rtl/>
        </w:rPr>
        <w:t>رمضان</w:t>
      </w:r>
      <w:r w:rsidRPr="0045328B">
        <w:rPr>
          <w:rFonts w:eastAsiaTheme="minorHAnsi" w:cs="Traditional Arabic"/>
          <w:sz w:val="36"/>
          <w:szCs w:val="36"/>
          <w:rtl/>
        </w:rPr>
        <w:t xml:space="preserve"> </w:t>
      </w:r>
      <w:r w:rsidRPr="0045328B">
        <w:rPr>
          <w:rFonts w:eastAsiaTheme="minorHAnsi" w:cs="Traditional Arabic" w:hint="cs"/>
          <w:sz w:val="36"/>
          <w:szCs w:val="36"/>
          <w:rtl/>
        </w:rPr>
        <w:t>والقافلة</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مشارف</w:t>
      </w:r>
      <w:r w:rsidRPr="0045328B">
        <w:rPr>
          <w:rFonts w:eastAsiaTheme="minorHAnsi" w:cs="Traditional Arabic"/>
          <w:sz w:val="36"/>
          <w:szCs w:val="36"/>
          <w:rtl/>
        </w:rPr>
        <w:t xml:space="preserve"> </w:t>
      </w:r>
      <w:r w:rsidRPr="0045328B">
        <w:rPr>
          <w:rFonts w:eastAsiaTheme="minorHAnsi" w:cs="Traditional Arabic" w:hint="cs"/>
          <w:sz w:val="36"/>
          <w:szCs w:val="36"/>
          <w:rtl/>
        </w:rPr>
        <w:t>العراق،</w:t>
      </w:r>
      <w:r w:rsidRPr="0045328B">
        <w:rPr>
          <w:rFonts w:eastAsiaTheme="minorHAnsi" w:cs="Traditional Arabic"/>
          <w:sz w:val="36"/>
          <w:szCs w:val="36"/>
          <w:rtl/>
        </w:rPr>
        <w:t xml:space="preserve"> </w:t>
      </w:r>
      <w:r w:rsidRPr="0045328B">
        <w:rPr>
          <w:rFonts w:eastAsiaTheme="minorHAnsi" w:cs="Traditional Arabic" w:hint="cs"/>
          <w:sz w:val="36"/>
          <w:szCs w:val="36"/>
          <w:rtl/>
        </w:rPr>
        <w:t>فلمَّا</w:t>
      </w:r>
      <w:r w:rsidRPr="0045328B">
        <w:rPr>
          <w:rFonts w:eastAsiaTheme="minorHAnsi" w:cs="Traditional Arabic"/>
          <w:sz w:val="36"/>
          <w:szCs w:val="36"/>
          <w:rtl/>
        </w:rPr>
        <w:t xml:space="preserve"> </w:t>
      </w:r>
      <w:r w:rsidRPr="0045328B">
        <w:rPr>
          <w:rFonts w:eastAsiaTheme="minorHAnsi" w:cs="Traditional Arabic" w:hint="cs"/>
          <w:sz w:val="36"/>
          <w:szCs w:val="36"/>
          <w:rtl/>
        </w:rPr>
        <w:t>دخل</w:t>
      </w:r>
      <w:r w:rsidRPr="0045328B">
        <w:rPr>
          <w:rFonts w:eastAsiaTheme="minorHAnsi" w:cs="Traditional Arabic"/>
          <w:sz w:val="36"/>
          <w:szCs w:val="36"/>
          <w:rtl/>
        </w:rPr>
        <w:t xml:space="preserve"> </w:t>
      </w:r>
      <w:r w:rsidRPr="0045328B">
        <w:rPr>
          <w:rFonts w:eastAsiaTheme="minorHAnsi" w:cs="Traditional Arabic" w:hint="cs"/>
          <w:sz w:val="36"/>
          <w:szCs w:val="36"/>
          <w:rtl/>
        </w:rPr>
        <w:t>دار</w:t>
      </w:r>
      <w:r w:rsidRPr="0045328B">
        <w:rPr>
          <w:rFonts w:eastAsiaTheme="minorHAnsi" w:cs="Traditional Arabic"/>
          <w:sz w:val="36"/>
          <w:szCs w:val="36"/>
          <w:rtl/>
        </w:rPr>
        <w:t xml:space="preserve"> </w:t>
      </w:r>
      <w:r w:rsidRPr="0045328B">
        <w:rPr>
          <w:rFonts w:eastAsiaTheme="minorHAnsi" w:cs="Traditional Arabic" w:hint="cs"/>
          <w:sz w:val="36"/>
          <w:szCs w:val="36"/>
          <w:rtl/>
        </w:rPr>
        <w:t>السَّلام</w:t>
      </w:r>
      <w:r w:rsidR="00EE56AF" w:rsidRPr="0045328B">
        <w:rPr>
          <w:rFonts w:eastAsiaTheme="minorHAnsi" w:cs="Traditional Arabic" w:hint="cs"/>
          <w:sz w:val="36"/>
          <w:szCs w:val="36"/>
          <w:rtl/>
        </w:rPr>
        <w:t xml:space="preserve"> </w:t>
      </w:r>
      <w:r w:rsidRPr="0045328B">
        <w:rPr>
          <w:rFonts w:eastAsiaTheme="minorHAnsi" w:cs="Traditional Arabic" w:hint="cs"/>
          <w:sz w:val="36"/>
          <w:szCs w:val="36"/>
          <w:rtl/>
        </w:rPr>
        <w:t>(بغداد)،</w:t>
      </w:r>
      <w:r w:rsidRPr="0045328B">
        <w:rPr>
          <w:rFonts w:eastAsiaTheme="minorHAnsi" w:cs="Traditional Arabic"/>
          <w:sz w:val="36"/>
          <w:szCs w:val="36"/>
          <w:rtl/>
        </w:rPr>
        <w:t xml:space="preserve"> </w:t>
      </w:r>
      <w:r w:rsidRPr="0045328B">
        <w:rPr>
          <w:rFonts w:eastAsiaTheme="minorHAnsi" w:cs="Traditional Arabic" w:hint="cs"/>
          <w:sz w:val="36"/>
          <w:szCs w:val="36"/>
          <w:rtl/>
        </w:rPr>
        <w:t>ودخل المدرسة النظامية وقد جلب إليها من شيوخ العلم مما أهّلها لأن تصبح جامعة ذلك العصر، فصار القاضي</w:t>
      </w:r>
      <w:r w:rsidR="00704651" w:rsidRPr="0045328B">
        <w:rPr>
          <w:rFonts w:eastAsiaTheme="minorHAnsi" w:cs="Traditional Arabic" w:hint="cs"/>
          <w:sz w:val="36"/>
          <w:szCs w:val="36"/>
          <w:rtl/>
        </w:rPr>
        <w:t xml:space="preserve"> </w:t>
      </w:r>
      <w:r w:rsidRPr="0045328B">
        <w:rPr>
          <w:rFonts w:eastAsiaTheme="minorHAnsi" w:cs="Traditional Arabic" w:hint="cs"/>
          <w:sz w:val="36"/>
          <w:szCs w:val="36"/>
          <w:rtl/>
        </w:rPr>
        <w:lastRenderedPageBreak/>
        <w:t xml:space="preserve">يلزم مجالسة العلماء فيها كثيراً ؛ فجالس الإمام </w:t>
      </w:r>
      <w:r w:rsidR="0040002D" w:rsidRPr="0045328B">
        <w:rPr>
          <w:rFonts w:eastAsiaTheme="minorHAnsi" w:cs="Traditional Arabic" w:hint="cs"/>
          <w:sz w:val="36"/>
          <w:szCs w:val="36"/>
          <w:rtl/>
        </w:rPr>
        <w:t>أبا عبد الله الحسين الطبري</w:t>
      </w:r>
      <w:r w:rsidR="0040002D" w:rsidRPr="0045328B">
        <w:rPr>
          <w:rFonts w:eastAsiaTheme="minorHAnsi" w:cs="Traditional Arabic"/>
          <w:sz w:val="36"/>
          <w:szCs w:val="36"/>
          <w:vertAlign w:val="superscript"/>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الأعلام</w:instrText>
      </w:r>
      <w:r w:rsidR="0040002D" w:rsidRPr="0045328B">
        <w:rPr>
          <w:rtl/>
        </w:rPr>
        <w:instrText>:</w:instrText>
      </w:r>
      <w:r w:rsidR="0040002D" w:rsidRPr="0045328B">
        <w:rPr>
          <w:rFonts w:hint="eastAsia"/>
          <w:rtl/>
        </w:rPr>
        <w:instrText>أبا</w:instrText>
      </w:r>
      <w:r w:rsidR="0040002D" w:rsidRPr="0045328B">
        <w:rPr>
          <w:rtl/>
        </w:rPr>
        <w:instrText xml:space="preserve"> </w:instrText>
      </w:r>
      <w:r w:rsidR="0040002D" w:rsidRPr="0045328B">
        <w:rPr>
          <w:rFonts w:hint="eastAsia"/>
          <w:rtl/>
        </w:rPr>
        <w:instrText>عبد</w:instrText>
      </w:r>
      <w:r w:rsidR="0040002D" w:rsidRPr="0045328B">
        <w:rPr>
          <w:rtl/>
        </w:rPr>
        <w:instrText xml:space="preserve"> </w:instrText>
      </w:r>
      <w:r w:rsidR="0040002D" w:rsidRPr="0045328B">
        <w:rPr>
          <w:rFonts w:hint="eastAsia"/>
          <w:rtl/>
        </w:rPr>
        <w:instrText>الله</w:instrText>
      </w:r>
      <w:r w:rsidR="0040002D" w:rsidRPr="0045328B">
        <w:rPr>
          <w:rtl/>
        </w:rPr>
        <w:instrText xml:space="preserve"> </w:instrText>
      </w:r>
      <w:r w:rsidR="0040002D" w:rsidRPr="0045328B">
        <w:rPr>
          <w:rFonts w:hint="eastAsia"/>
          <w:rtl/>
        </w:rPr>
        <w:instrText>الحسين</w:instrText>
      </w:r>
      <w:r w:rsidR="0040002D" w:rsidRPr="0045328B">
        <w:rPr>
          <w:rtl/>
        </w:rPr>
        <w:instrText xml:space="preserve"> </w:instrText>
      </w:r>
      <w:r w:rsidR="0040002D" w:rsidRPr="0045328B">
        <w:rPr>
          <w:rFonts w:hint="eastAsia"/>
          <w:rtl/>
        </w:rPr>
        <w:instrText>الطبري</w:instrText>
      </w:r>
      <w:r w:rsidR="0040002D" w:rsidRPr="0045328B">
        <w:instrText xml:space="preserve">" </w:instrText>
      </w:r>
      <w:r w:rsidR="0040002D"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95"/>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وأبا المعالى ثابت بن بندار, أخذ عنه كتاب </w:t>
      </w:r>
      <w:r w:rsidR="003D70F8" w:rsidRPr="0045328B">
        <w:rPr>
          <w:rFonts w:eastAsiaTheme="minorHAnsi" w:cs="Traditional Arabic" w:hint="cs"/>
          <w:sz w:val="36"/>
          <w:szCs w:val="36"/>
          <w:rtl/>
        </w:rPr>
        <w:t>سيبويه</w:t>
      </w:r>
      <w:r w:rsidR="003D70F8" w:rsidRPr="0045328B">
        <w:rPr>
          <w:rFonts w:eastAsiaTheme="minorHAnsi" w:cs="Traditional Arabic"/>
          <w:sz w:val="36"/>
          <w:szCs w:val="36"/>
          <w:vertAlign w:val="superscript"/>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سيبويه</w:instrText>
      </w:r>
      <w:r w:rsidR="003D70F8" w:rsidRPr="0045328B">
        <w:instrText xml:space="preserve">" </w:instrText>
      </w:r>
      <w:r w:rsidR="003D70F8"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96"/>
      </w:r>
      <w:r w:rsidR="0045328B">
        <w:rPr>
          <w:rFonts w:eastAsiaTheme="minorHAnsi" w:cs="Traditional Arabic"/>
          <w:sz w:val="36"/>
          <w:szCs w:val="36"/>
          <w:vertAlign w:val="superscript"/>
          <w:rtl/>
        </w:rPr>
        <w:t>)</w:t>
      </w:r>
      <w:r w:rsidRPr="0045328B">
        <w:rPr>
          <w:rFonts w:eastAsiaTheme="minorHAnsi" w:cs="Traditional Arabic" w:hint="cs"/>
          <w:sz w:val="36"/>
          <w:szCs w:val="36"/>
          <w:rtl/>
        </w:rPr>
        <w:t>, وغيرهما.</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وتفقه واختص بأبي بكر </w:t>
      </w:r>
      <w:r w:rsidR="0040002D" w:rsidRPr="0045328B">
        <w:rPr>
          <w:rFonts w:eastAsiaTheme="minorHAnsi" w:cs="Traditional Arabic" w:hint="cs"/>
          <w:sz w:val="36"/>
          <w:szCs w:val="36"/>
          <w:rtl/>
        </w:rPr>
        <w:t>الشاشي</w:t>
      </w:r>
      <w:r w:rsidR="0040002D" w:rsidRPr="0045328B">
        <w:rPr>
          <w:rFonts w:eastAsiaTheme="minorHAnsi" w:cs="Traditional Arabic"/>
          <w:sz w:val="36"/>
          <w:szCs w:val="36"/>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الأعلام</w:instrText>
      </w:r>
      <w:r w:rsidR="0040002D" w:rsidRPr="0045328B">
        <w:rPr>
          <w:rtl/>
        </w:rPr>
        <w:instrText>:</w:instrText>
      </w:r>
      <w:r w:rsidR="0040002D" w:rsidRPr="0045328B">
        <w:rPr>
          <w:rFonts w:hint="eastAsia"/>
          <w:rtl/>
        </w:rPr>
        <w:instrText>الشاشي</w:instrText>
      </w:r>
      <w:r w:rsidR="0040002D" w:rsidRPr="0045328B">
        <w:instrText xml:space="preserve">" </w:instrText>
      </w:r>
      <w:r w:rsidR="0040002D" w:rsidRPr="0045328B">
        <w:rPr>
          <w:rFonts w:eastAsiaTheme="minorHAnsi" w:cs="Traditional Arabic"/>
          <w:sz w:val="36"/>
          <w:szCs w:val="36"/>
          <w:rtl/>
        </w:rPr>
        <w:fldChar w:fldCharType="end"/>
      </w:r>
      <w:r w:rsidRPr="0045328B">
        <w:rPr>
          <w:rFonts w:eastAsiaTheme="minorHAnsi" w:cs="Traditional Arabic" w:hint="cs"/>
          <w:sz w:val="36"/>
          <w:szCs w:val="36"/>
          <w:rtl/>
        </w:rPr>
        <w:t xml:space="preserve"> الشافعي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97"/>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وفيه يقول: "واختصصت بفخر الإسلام أبي بكر </w:t>
      </w:r>
      <w:r w:rsidR="0040002D" w:rsidRPr="0045328B">
        <w:rPr>
          <w:rFonts w:eastAsiaTheme="minorHAnsi" w:cs="Traditional Arabic" w:hint="cs"/>
          <w:sz w:val="36"/>
          <w:szCs w:val="36"/>
          <w:rtl/>
        </w:rPr>
        <w:t>الشاشي</w:t>
      </w:r>
      <w:r w:rsidR="0040002D" w:rsidRPr="0045328B">
        <w:rPr>
          <w:rFonts w:eastAsiaTheme="minorHAnsi" w:cs="Traditional Arabic"/>
          <w:sz w:val="36"/>
          <w:szCs w:val="36"/>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الأعلام</w:instrText>
      </w:r>
      <w:r w:rsidR="0040002D" w:rsidRPr="0045328B">
        <w:rPr>
          <w:rtl/>
        </w:rPr>
        <w:instrText>:</w:instrText>
      </w:r>
      <w:r w:rsidR="0040002D" w:rsidRPr="0045328B">
        <w:rPr>
          <w:rFonts w:hint="eastAsia"/>
          <w:rtl/>
        </w:rPr>
        <w:instrText>الشاشي</w:instrText>
      </w:r>
      <w:r w:rsidR="0040002D" w:rsidRPr="0045328B">
        <w:instrText xml:space="preserve">" </w:instrText>
      </w:r>
      <w:r w:rsidR="0040002D" w:rsidRPr="0045328B">
        <w:rPr>
          <w:rFonts w:eastAsiaTheme="minorHAnsi" w:cs="Traditional Arabic"/>
          <w:sz w:val="36"/>
          <w:szCs w:val="36"/>
          <w:rtl/>
        </w:rPr>
        <w:fldChar w:fldCharType="end"/>
      </w:r>
      <w:r w:rsidRPr="0045328B">
        <w:rPr>
          <w:rFonts w:eastAsiaTheme="minorHAnsi" w:cs="Traditional Arabic" w:hint="cs"/>
          <w:sz w:val="36"/>
          <w:szCs w:val="36"/>
          <w:rtl/>
        </w:rPr>
        <w:t>, فقيه الوقت وإمامه, فطلعت لي شموس المعارف, فقلت الله أكبر هذا هو المطلوب الذي كنت أصمد, والوقت الذي كنت أرقب وأرصد, فدرست وقيدت وارتويت, وسمعت ووعيت"</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98"/>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w:t>
      </w:r>
    </w:p>
    <w:p w:rsidR="00FE2DDA" w:rsidRPr="0045328B" w:rsidRDefault="00FE2DDA" w:rsidP="0040002D">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والتقى بأبي حامد </w:t>
      </w:r>
      <w:r w:rsidR="0040002D" w:rsidRPr="0045328B">
        <w:rPr>
          <w:rFonts w:eastAsiaTheme="minorHAnsi" w:cs="Traditional Arabic" w:hint="cs"/>
          <w:sz w:val="36"/>
          <w:szCs w:val="36"/>
          <w:rtl/>
        </w:rPr>
        <w:t>الغزالي</w:t>
      </w:r>
      <w:r w:rsidR="0040002D" w:rsidRPr="0045328B">
        <w:rPr>
          <w:rFonts w:eastAsiaTheme="minorHAnsi" w:cs="Traditional Arabic"/>
          <w:sz w:val="36"/>
          <w:szCs w:val="36"/>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الأعلام</w:instrText>
      </w:r>
      <w:r w:rsidR="0040002D" w:rsidRPr="0045328B">
        <w:rPr>
          <w:rtl/>
        </w:rPr>
        <w:instrText>:</w:instrText>
      </w:r>
      <w:r w:rsidR="0040002D" w:rsidRPr="0045328B">
        <w:rPr>
          <w:rFonts w:hint="eastAsia"/>
          <w:rtl/>
        </w:rPr>
        <w:instrText>الغزالي</w:instrText>
      </w:r>
      <w:r w:rsidR="0040002D" w:rsidRPr="0045328B">
        <w:instrText xml:space="preserve">" </w:instrText>
      </w:r>
      <w:r w:rsidR="0040002D" w:rsidRPr="0045328B">
        <w:rPr>
          <w:rFonts w:eastAsiaTheme="minorHAnsi" w:cs="Traditional Arabic"/>
          <w:sz w:val="36"/>
          <w:szCs w:val="36"/>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99"/>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وتفقه عليه, وفيه يقول: "نزل</w:t>
      </w:r>
      <w:r w:rsidRPr="0045328B">
        <w:rPr>
          <w:rFonts w:eastAsiaTheme="minorHAnsi" w:cs="Traditional Arabic"/>
          <w:sz w:val="36"/>
          <w:szCs w:val="36"/>
          <w:rtl/>
        </w:rPr>
        <w:t xml:space="preserve"> </w:t>
      </w:r>
      <w:r w:rsidRPr="0045328B">
        <w:rPr>
          <w:rFonts w:eastAsiaTheme="minorHAnsi" w:cs="Traditional Arabic" w:hint="cs"/>
          <w:sz w:val="36"/>
          <w:szCs w:val="36"/>
          <w:rtl/>
        </w:rPr>
        <w:t>برباط</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سعد</w:t>
      </w:r>
      <w:r w:rsidRPr="0045328B">
        <w:rPr>
          <w:rFonts w:eastAsiaTheme="minorHAnsi" w:cs="Traditional Arabic"/>
          <w:sz w:val="36"/>
          <w:szCs w:val="36"/>
          <w:rtl/>
        </w:rPr>
        <w:t xml:space="preserve"> </w:t>
      </w:r>
      <w:r w:rsidRPr="0045328B">
        <w:rPr>
          <w:rFonts w:eastAsiaTheme="minorHAnsi" w:cs="Traditional Arabic" w:hint="cs"/>
          <w:sz w:val="36"/>
          <w:szCs w:val="36"/>
          <w:rtl/>
        </w:rPr>
        <w:t>بإزاء</w:t>
      </w:r>
      <w:r w:rsidRPr="0045328B">
        <w:rPr>
          <w:rFonts w:eastAsiaTheme="minorHAnsi" w:cs="Traditional Arabic"/>
          <w:sz w:val="36"/>
          <w:szCs w:val="36"/>
          <w:rtl/>
        </w:rPr>
        <w:t xml:space="preserve"> </w:t>
      </w:r>
      <w:r w:rsidRPr="0045328B">
        <w:rPr>
          <w:rFonts w:eastAsiaTheme="minorHAnsi" w:cs="Traditional Arabic" w:hint="cs"/>
          <w:sz w:val="36"/>
          <w:szCs w:val="36"/>
          <w:rtl/>
        </w:rPr>
        <w:t>المدرسة</w:t>
      </w:r>
      <w:r w:rsidRPr="0045328B">
        <w:rPr>
          <w:rFonts w:eastAsiaTheme="minorHAnsi" w:cs="Traditional Arabic"/>
          <w:sz w:val="36"/>
          <w:szCs w:val="36"/>
          <w:rtl/>
        </w:rPr>
        <w:t xml:space="preserve"> </w:t>
      </w:r>
      <w:r w:rsidRPr="0045328B">
        <w:rPr>
          <w:rFonts w:eastAsiaTheme="minorHAnsi" w:cs="Traditional Arabic" w:hint="cs"/>
          <w:sz w:val="36"/>
          <w:szCs w:val="36"/>
          <w:rtl/>
        </w:rPr>
        <w:t>النظاميَّة،</w:t>
      </w:r>
      <w:r w:rsidRPr="0045328B">
        <w:rPr>
          <w:rFonts w:eastAsiaTheme="minorHAnsi" w:cs="Traditional Arabic"/>
          <w:sz w:val="36"/>
          <w:szCs w:val="36"/>
          <w:rtl/>
        </w:rPr>
        <w:t xml:space="preserve"> </w:t>
      </w:r>
      <w:r w:rsidRPr="0045328B">
        <w:rPr>
          <w:rFonts w:eastAsiaTheme="minorHAnsi" w:cs="Traditional Arabic" w:hint="cs"/>
          <w:sz w:val="36"/>
          <w:szCs w:val="36"/>
          <w:rtl/>
        </w:rPr>
        <w:t>معرضًا</w:t>
      </w:r>
      <w:r w:rsidRPr="0045328B">
        <w:rPr>
          <w:rFonts w:eastAsiaTheme="minorHAnsi" w:cs="Traditional Arabic"/>
          <w:sz w:val="36"/>
          <w:szCs w:val="36"/>
          <w:rtl/>
        </w:rPr>
        <w:t xml:space="preserve"> </w:t>
      </w:r>
      <w:r w:rsidRPr="0045328B">
        <w:rPr>
          <w:rFonts w:eastAsiaTheme="minorHAnsi" w:cs="Traditional Arabic" w:hint="cs"/>
          <w:sz w:val="36"/>
          <w:szCs w:val="36"/>
          <w:rtl/>
        </w:rPr>
        <w:t>عن</w:t>
      </w:r>
      <w:r w:rsidRPr="0045328B">
        <w:rPr>
          <w:rFonts w:eastAsiaTheme="minorHAnsi" w:cs="Traditional Arabic"/>
          <w:sz w:val="36"/>
          <w:szCs w:val="36"/>
          <w:rtl/>
        </w:rPr>
        <w:t xml:space="preserve"> </w:t>
      </w:r>
      <w:r w:rsidRPr="0045328B">
        <w:rPr>
          <w:rFonts w:eastAsiaTheme="minorHAnsi" w:cs="Traditional Arabic" w:hint="cs"/>
          <w:sz w:val="36"/>
          <w:szCs w:val="36"/>
          <w:rtl/>
        </w:rPr>
        <w:t>الدنيا،</w:t>
      </w:r>
      <w:r w:rsidRPr="0045328B">
        <w:rPr>
          <w:rFonts w:eastAsiaTheme="minorHAnsi" w:cs="Traditional Arabic"/>
          <w:sz w:val="36"/>
          <w:szCs w:val="36"/>
          <w:rtl/>
        </w:rPr>
        <w:t xml:space="preserve"> </w:t>
      </w:r>
      <w:r w:rsidRPr="0045328B">
        <w:rPr>
          <w:rFonts w:eastAsiaTheme="minorHAnsi" w:cs="Traditional Arabic" w:hint="cs"/>
          <w:sz w:val="36"/>
          <w:szCs w:val="36"/>
          <w:rtl/>
        </w:rPr>
        <w:t>مقبلاً</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تعالى،</w:t>
      </w:r>
      <w:r w:rsidRPr="0045328B">
        <w:rPr>
          <w:rFonts w:eastAsiaTheme="minorHAnsi" w:cs="Traditional Arabic"/>
          <w:sz w:val="36"/>
          <w:szCs w:val="36"/>
          <w:rtl/>
        </w:rPr>
        <w:t xml:space="preserve"> </w:t>
      </w:r>
      <w:r w:rsidRPr="0045328B">
        <w:rPr>
          <w:rFonts w:eastAsiaTheme="minorHAnsi" w:cs="Traditional Arabic" w:hint="cs"/>
          <w:sz w:val="36"/>
          <w:szCs w:val="36"/>
          <w:rtl/>
        </w:rPr>
        <w:t>فمشينا</w:t>
      </w:r>
      <w:r w:rsidRPr="0045328B">
        <w:rPr>
          <w:rFonts w:eastAsiaTheme="minorHAnsi" w:cs="Traditional Arabic"/>
          <w:sz w:val="36"/>
          <w:szCs w:val="36"/>
          <w:rtl/>
        </w:rPr>
        <w:t xml:space="preserve"> </w:t>
      </w:r>
      <w:r w:rsidRPr="0045328B">
        <w:rPr>
          <w:rFonts w:eastAsiaTheme="minorHAnsi" w:cs="Traditional Arabic" w:hint="cs"/>
          <w:sz w:val="36"/>
          <w:szCs w:val="36"/>
          <w:rtl/>
        </w:rPr>
        <w:t>إليه،</w:t>
      </w:r>
      <w:r w:rsidRPr="0045328B">
        <w:rPr>
          <w:rFonts w:eastAsiaTheme="minorHAnsi" w:cs="Traditional Arabic"/>
          <w:sz w:val="36"/>
          <w:szCs w:val="36"/>
          <w:rtl/>
        </w:rPr>
        <w:t xml:space="preserve"> </w:t>
      </w:r>
      <w:r w:rsidRPr="0045328B">
        <w:rPr>
          <w:rFonts w:eastAsiaTheme="minorHAnsi" w:cs="Traditional Arabic" w:hint="cs"/>
          <w:sz w:val="36"/>
          <w:szCs w:val="36"/>
          <w:rtl/>
        </w:rPr>
        <w:t>وعرضنا</w:t>
      </w:r>
      <w:r w:rsidRPr="0045328B">
        <w:rPr>
          <w:rFonts w:eastAsiaTheme="minorHAnsi" w:cs="Traditional Arabic"/>
          <w:sz w:val="36"/>
          <w:szCs w:val="36"/>
          <w:rtl/>
        </w:rPr>
        <w:t xml:space="preserve"> </w:t>
      </w:r>
      <w:r w:rsidRPr="0045328B">
        <w:rPr>
          <w:rFonts w:eastAsiaTheme="minorHAnsi" w:cs="Traditional Arabic" w:hint="cs"/>
          <w:sz w:val="36"/>
          <w:szCs w:val="36"/>
          <w:rtl/>
        </w:rPr>
        <w:t>أمنيَّتنا</w:t>
      </w:r>
      <w:r w:rsidRPr="0045328B">
        <w:rPr>
          <w:rFonts w:eastAsiaTheme="minorHAnsi" w:cs="Traditional Arabic"/>
          <w:sz w:val="36"/>
          <w:szCs w:val="36"/>
          <w:rtl/>
        </w:rPr>
        <w:t xml:space="preserve"> </w:t>
      </w:r>
      <w:r w:rsidRPr="0045328B">
        <w:rPr>
          <w:rFonts w:eastAsiaTheme="minorHAnsi" w:cs="Traditional Arabic" w:hint="cs"/>
          <w:sz w:val="36"/>
          <w:szCs w:val="36"/>
          <w:rtl/>
        </w:rPr>
        <w:t>عليه،</w:t>
      </w:r>
      <w:r w:rsidRPr="0045328B">
        <w:rPr>
          <w:rFonts w:eastAsiaTheme="minorHAnsi" w:cs="Traditional Arabic"/>
          <w:sz w:val="36"/>
          <w:szCs w:val="36"/>
          <w:rtl/>
        </w:rPr>
        <w:t xml:space="preserve"> </w:t>
      </w:r>
      <w:r w:rsidRPr="0045328B">
        <w:rPr>
          <w:rFonts w:eastAsiaTheme="minorHAnsi" w:cs="Traditional Arabic" w:hint="cs"/>
          <w:sz w:val="36"/>
          <w:szCs w:val="36"/>
          <w:rtl/>
        </w:rPr>
        <w:t>وقلت</w:t>
      </w:r>
      <w:r w:rsidRPr="0045328B">
        <w:rPr>
          <w:rFonts w:eastAsiaTheme="minorHAnsi" w:cs="Traditional Arabic"/>
          <w:sz w:val="36"/>
          <w:szCs w:val="36"/>
          <w:rtl/>
        </w:rPr>
        <w:t xml:space="preserve"> </w:t>
      </w:r>
      <w:r w:rsidRPr="0045328B">
        <w:rPr>
          <w:rFonts w:eastAsiaTheme="minorHAnsi" w:cs="Traditional Arabic" w:hint="cs"/>
          <w:sz w:val="36"/>
          <w:szCs w:val="36"/>
          <w:rtl/>
        </w:rPr>
        <w:t>له</w:t>
      </w:r>
      <w:r w:rsidRPr="0045328B">
        <w:rPr>
          <w:rFonts w:eastAsiaTheme="minorHAnsi" w:cs="Traditional Arabic"/>
          <w:sz w:val="36"/>
          <w:szCs w:val="36"/>
          <w:rtl/>
        </w:rPr>
        <w:t xml:space="preserve">: </w:t>
      </w:r>
      <w:r w:rsidRPr="0045328B">
        <w:rPr>
          <w:rFonts w:eastAsiaTheme="minorHAnsi" w:cs="Traditional Arabic" w:hint="cs"/>
          <w:sz w:val="36"/>
          <w:szCs w:val="36"/>
          <w:rtl/>
        </w:rPr>
        <w:t>أنتَ</w:t>
      </w:r>
      <w:r w:rsidRPr="0045328B">
        <w:rPr>
          <w:rFonts w:eastAsiaTheme="minorHAnsi" w:cs="Traditional Arabic"/>
          <w:sz w:val="36"/>
          <w:szCs w:val="36"/>
          <w:rtl/>
        </w:rPr>
        <w:t xml:space="preserve"> </w:t>
      </w:r>
      <w:r w:rsidRPr="0045328B">
        <w:rPr>
          <w:rFonts w:eastAsiaTheme="minorHAnsi" w:cs="Traditional Arabic" w:hint="cs"/>
          <w:sz w:val="36"/>
          <w:szCs w:val="36"/>
          <w:rtl/>
        </w:rPr>
        <w:t>ضالَّتنا</w:t>
      </w:r>
      <w:r w:rsidRPr="0045328B">
        <w:rPr>
          <w:rFonts w:eastAsiaTheme="minorHAnsi" w:cs="Traditional Arabic"/>
          <w:sz w:val="36"/>
          <w:szCs w:val="36"/>
          <w:rtl/>
        </w:rPr>
        <w:t xml:space="preserve"> </w:t>
      </w:r>
      <w:r w:rsidRPr="0045328B">
        <w:rPr>
          <w:rFonts w:eastAsiaTheme="minorHAnsi" w:cs="Traditional Arabic" w:hint="cs"/>
          <w:sz w:val="36"/>
          <w:szCs w:val="36"/>
          <w:rtl/>
        </w:rPr>
        <w:t>التي</w:t>
      </w:r>
      <w:r w:rsidRPr="0045328B">
        <w:rPr>
          <w:rFonts w:eastAsiaTheme="minorHAnsi" w:cs="Traditional Arabic"/>
          <w:sz w:val="36"/>
          <w:szCs w:val="36"/>
          <w:rtl/>
        </w:rPr>
        <w:t xml:space="preserve"> </w:t>
      </w:r>
      <w:r w:rsidRPr="0045328B">
        <w:rPr>
          <w:rFonts w:eastAsiaTheme="minorHAnsi" w:cs="Traditional Arabic" w:hint="cs"/>
          <w:sz w:val="36"/>
          <w:szCs w:val="36"/>
          <w:rtl/>
        </w:rPr>
        <w:t>كنَّا</w:t>
      </w:r>
      <w:r w:rsidRPr="0045328B">
        <w:rPr>
          <w:rFonts w:eastAsiaTheme="minorHAnsi" w:cs="Traditional Arabic"/>
          <w:sz w:val="36"/>
          <w:szCs w:val="36"/>
          <w:rtl/>
        </w:rPr>
        <w:t xml:space="preserve"> </w:t>
      </w:r>
      <w:r w:rsidRPr="0045328B">
        <w:rPr>
          <w:rFonts w:eastAsiaTheme="minorHAnsi" w:cs="Traditional Arabic" w:hint="cs"/>
          <w:sz w:val="36"/>
          <w:szCs w:val="36"/>
          <w:rtl/>
        </w:rPr>
        <w:t>ننشد،</w:t>
      </w:r>
      <w:r w:rsidRPr="0045328B">
        <w:rPr>
          <w:rFonts w:eastAsiaTheme="minorHAnsi" w:cs="Traditional Arabic"/>
          <w:sz w:val="36"/>
          <w:szCs w:val="36"/>
          <w:rtl/>
        </w:rPr>
        <w:t xml:space="preserve"> </w:t>
      </w:r>
      <w:r w:rsidRPr="0045328B">
        <w:rPr>
          <w:rFonts w:eastAsiaTheme="minorHAnsi" w:cs="Traditional Arabic" w:hint="cs"/>
          <w:sz w:val="36"/>
          <w:szCs w:val="36"/>
          <w:rtl/>
        </w:rPr>
        <w:t>وإمامُنا</w:t>
      </w:r>
      <w:r w:rsidRPr="0045328B">
        <w:rPr>
          <w:rFonts w:eastAsiaTheme="minorHAnsi" w:cs="Traditional Arabic"/>
          <w:sz w:val="36"/>
          <w:szCs w:val="36"/>
          <w:rtl/>
        </w:rPr>
        <w:t xml:space="preserve"> </w:t>
      </w:r>
      <w:r w:rsidRPr="0045328B">
        <w:rPr>
          <w:rFonts w:eastAsiaTheme="minorHAnsi" w:cs="Traditional Arabic" w:hint="cs"/>
          <w:sz w:val="36"/>
          <w:szCs w:val="36"/>
          <w:rtl/>
        </w:rPr>
        <w:t>الَّذي</w:t>
      </w:r>
      <w:r w:rsidRPr="0045328B">
        <w:rPr>
          <w:rFonts w:eastAsiaTheme="minorHAnsi" w:cs="Traditional Arabic"/>
          <w:sz w:val="36"/>
          <w:szCs w:val="36"/>
          <w:rtl/>
        </w:rPr>
        <w:t xml:space="preserve"> </w:t>
      </w:r>
      <w:r w:rsidRPr="0045328B">
        <w:rPr>
          <w:rFonts w:eastAsiaTheme="minorHAnsi" w:cs="Traditional Arabic" w:hint="cs"/>
          <w:sz w:val="36"/>
          <w:szCs w:val="36"/>
          <w:rtl/>
        </w:rPr>
        <w:t>به</w:t>
      </w:r>
      <w:r w:rsidRPr="0045328B">
        <w:rPr>
          <w:rFonts w:eastAsiaTheme="minorHAnsi" w:cs="Traditional Arabic"/>
          <w:sz w:val="36"/>
          <w:szCs w:val="36"/>
          <w:rtl/>
        </w:rPr>
        <w:t xml:space="preserve"> </w:t>
      </w:r>
      <w:r w:rsidRPr="0045328B">
        <w:rPr>
          <w:rFonts w:eastAsiaTheme="minorHAnsi" w:cs="Traditional Arabic" w:hint="cs"/>
          <w:sz w:val="36"/>
          <w:szCs w:val="36"/>
          <w:rtl/>
        </w:rPr>
        <w:t>نسترشد،</w:t>
      </w:r>
      <w:r w:rsidRPr="0045328B">
        <w:rPr>
          <w:rFonts w:eastAsiaTheme="minorHAnsi" w:cs="Traditional Arabic"/>
          <w:sz w:val="36"/>
          <w:szCs w:val="36"/>
          <w:rtl/>
        </w:rPr>
        <w:t xml:space="preserve"> </w:t>
      </w:r>
      <w:r w:rsidRPr="0045328B">
        <w:rPr>
          <w:rFonts w:eastAsiaTheme="minorHAnsi" w:cs="Traditional Arabic" w:hint="cs"/>
          <w:sz w:val="36"/>
          <w:szCs w:val="36"/>
          <w:rtl/>
        </w:rPr>
        <w:t>فلقِينا</w:t>
      </w:r>
      <w:r w:rsidRPr="0045328B">
        <w:rPr>
          <w:rFonts w:eastAsiaTheme="minorHAnsi" w:cs="Traditional Arabic"/>
          <w:sz w:val="36"/>
          <w:szCs w:val="36"/>
          <w:rtl/>
        </w:rPr>
        <w:t xml:space="preserve"> </w:t>
      </w:r>
      <w:r w:rsidRPr="0045328B">
        <w:rPr>
          <w:rFonts w:eastAsiaTheme="minorHAnsi" w:cs="Traditional Arabic" w:hint="cs"/>
          <w:sz w:val="36"/>
          <w:szCs w:val="36"/>
          <w:rtl/>
        </w:rPr>
        <w:t>لقاء</w:t>
      </w:r>
      <w:r w:rsidRPr="0045328B">
        <w:rPr>
          <w:rFonts w:eastAsiaTheme="minorHAnsi" w:cs="Traditional Arabic"/>
          <w:sz w:val="36"/>
          <w:szCs w:val="36"/>
          <w:rtl/>
        </w:rPr>
        <w:t xml:space="preserve"> </w:t>
      </w:r>
      <w:r w:rsidRPr="0045328B">
        <w:rPr>
          <w:rFonts w:eastAsiaTheme="minorHAnsi" w:cs="Traditional Arabic" w:hint="cs"/>
          <w:sz w:val="36"/>
          <w:szCs w:val="36"/>
          <w:rtl/>
        </w:rPr>
        <w:t>المعرفة،</w:t>
      </w:r>
      <w:r w:rsidRPr="0045328B">
        <w:rPr>
          <w:rFonts w:eastAsiaTheme="minorHAnsi" w:cs="Traditional Arabic"/>
          <w:sz w:val="36"/>
          <w:szCs w:val="36"/>
          <w:rtl/>
        </w:rPr>
        <w:t xml:space="preserve"> </w:t>
      </w:r>
      <w:r w:rsidRPr="0045328B">
        <w:rPr>
          <w:rFonts w:eastAsiaTheme="minorHAnsi" w:cs="Traditional Arabic" w:hint="cs"/>
          <w:sz w:val="36"/>
          <w:szCs w:val="36"/>
          <w:rtl/>
        </w:rPr>
        <w:t>وشاهدنا</w:t>
      </w:r>
      <w:r w:rsidRPr="0045328B">
        <w:rPr>
          <w:rFonts w:eastAsiaTheme="minorHAnsi" w:cs="Traditional Arabic"/>
          <w:sz w:val="36"/>
          <w:szCs w:val="36"/>
          <w:rtl/>
        </w:rPr>
        <w:t xml:space="preserve"> </w:t>
      </w:r>
      <w:r w:rsidRPr="0045328B">
        <w:rPr>
          <w:rFonts w:eastAsiaTheme="minorHAnsi" w:cs="Traditional Arabic" w:hint="cs"/>
          <w:sz w:val="36"/>
          <w:szCs w:val="36"/>
          <w:rtl/>
        </w:rPr>
        <w:t>منه</w:t>
      </w:r>
      <w:r w:rsidRPr="0045328B">
        <w:rPr>
          <w:rFonts w:eastAsiaTheme="minorHAnsi" w:cs="Traditional Arabic"/>
          <w:sz w:val="36"/>
          <w:szCs w:val="36"/>
          <w:rtl/>
        </w:rPr>
        <w:t xml:space="preserve"> </w:t>
      </w:r>
      <w:r w:rsidRPr="0045328B">
        <w:rPr>
          <w:rFonts w:eastAsiaTheme="minorHAnsi" w:cs="Traditional Arabic" w:hint="cs"/>
          <w:sz w:val="36"/>
          <w:szCs w:val="36"/>
          <w:rtl/>
        </w:rPr>
        <w:t>ما</w:t>
      </w:r>
      <w:r w:rsidRPr="0045328B">
        <w:rPr>
          <w:rFonts w:eastAsiaTheme="minorHAnsi" w:cs="Traditional Arabic"/>
          <w:sz w:val="36"/>
          <w:szCs w:val="36"/>
          <w:rtl/>
        </w:rPr>
        <w:t xml:space="preserve"> </w:t>
      </w:r>
      <w:r w:rsidRPr="0045328B">
        <w:rPr>
          <w:rFonts w:eastAsiaTheme="minorHAnsi" w:cs="Traditional Arabic" w:hint="cs"/>
          <w:sz w:val="36"/>
          <w:szCs w:val="36"/>
          <w:rtl/>
        </w:rPr>
        <w:t>كان</w:t>
      </w:r>
      <w:r w:rsidRPr="0045328B">
        <w:rPr>
          <w:rFonts w:eastAsiaTheme="minorHAnsi" w:cs="Traditional Arabic"/>
          <w:sz w:val="36"/>
          <w:szCs w:val="36"/>
          <w:rtl/>
        </w:rPr>
        <w:t xml:space="preserve"> </w:t>
      </w:r>
      <w:r w:rsidRPr="0045328B">
        <w:rPr>
          <w:rFonts w:eastAsiaTheme="minorHAnsi" w:cs="Traditional Arabic" w:hint="cs"/>
          <w:sz w:val="36"/>
          <w:szCs w:val="36"/>
          <w:rtl/>
        </w:rPr>
        <w:t>فوق</w:t>
      </w:r>
      <w:r w:rsidRPr="0045328B">
        <w:rPr>
          <w:rFonts w:eastAsiaTheme="minorHAnsi" w:cs="Traditional Arabic"/>
          <w:sz w:val="36"/>
          <w:szCs w:val="36"/>
          <w:rtl/>
        </w:rPr>
        <w:t xml:space="preserve"> </w:t>
      </w:r>
      <w:r w:rsidRPr="0045328B">
        <w:rPr>
          <w:rFonts w:eastAsiaTheme="minorHAnsi" w:cs="Traditional Arabic" w:hint="cs"/>
          <w:sz w:val="36"/>
          <w:szCs w:val="36"/>
          <w:rtl/>
        </w:rPr>
        <w:t>الصّفة،</w:t>
      </w:r>
      <w:r w:rsidRPr="0045328B">
        <w:rPr>
          <w:rFonts w:eastAsiaTheme="minorHAnsi" w:cs="Traditional Arabic"/>
          <w:sz w:val="36"/>
          <w:szCs w:val="36"/>
          <w:rtl/>
        </w:rPr>
        <w:t xml:space="preserve"> </w:t>
      </w:r>
      <w:r w:rsidRPr="0045328B">
        <w:rPr>
          <w:rFonts w:eastAsiaTheme="minorHAnsi" w:cs="Traditional Arabic" w:hint="cs"/>
          <w:sz w:val="36"/>
          <w:szCs w:val="36"/>
          <w:rtl/>
        </w:rPr>
        <w:t>وتحقَّقنا</w:t>
      </w:r>
      <w:r w:rsidRPr="0045328B">
        <w:rPr>
          <w:rFonts w:eastAsiaTheme="minorHAnsi" w:cs="Traditional Arabic"/>
          <w:sz w:val="36"/>
          <w:szCs w:val="36"/>
          <w:rtl/>
        </w:rPr>
        <w:t xml:space="preserve"> </w:t>
      </w:r>
      <w:r w:rsidRPr="0045328B">
        <w:rPr>
          <w:rFonts w:eastAsiaTheme="minorHAnsi" w:cs="Traditional Arabic" w:hint="cs"/>
          <w:sz w:val="36"/>
          <w:szCs w:val="36"/>
          <w:rtl/>
        </w:rPr>
        <w:t>أنَّ</w:t>
      </w:r>
      <w:r w:rsidRPr="0045328B">
        <w:rPr>
          <w:rFonts w:eastAsiaTheme="minorHAnsi" w:cs="Traditional Arabic"/>
          <w:sz w:val="36"/>
          <w:szCs w:val="36"/>
          <w:rtl/>
        </w:rPr>
        <w:t xml:space="preserve"> </w:t>
      </w:r>
      <w:r w:rsidRPr="0045328B">
        <w:rPr>
          <w:rFonts w:eastAsiaTheme="minorHAnsi" w:cs="Traditional Arabic" w:hint="cs"/>
          <w:sz w:val="36"/>
          <w:szCs w:val="36"/>
          <w:rtl/>
        </w:rPr>
        <w:t>الذي</w:t>
      </w:r>
      <w:r w:rsidRPr="0045328B">
        <w:rPr>
          <w:rFonts w:eastAsiaTheme="minorHAnsi" w:cs="Traditional Arabic"/>
          <w:sz w:val="36"/>
          <w:szCs w:val="36"/>
          <w:rtl/>
        </w:rPr>
        <w:t xml:space="preserve"> </w:t>
      </w:r>
      <w:r w:rsidRPr="0045328B">
        <w:rPr>
          <w:rFonts w:eastAsiaTheme="minorHAnsi" w:cs="Traditional Arabic" w:hint="cs"/>
          <w:sz w:val="36"/>
          <w:szCs w:val="36"/>
          <w:rtl/>
        </w:rPr>
        <w:t>نقل</w:t>
      </w:r>
      <w:r w:rsidRPr="0045328B">
        <w:rPr>
          <w:rFonts w:eastAsiaTheme="minorHAnsi" w:cs="Traditional Arabic"/>
          <w:sz w:val="36"/>
          <w:szCs w:val="36"/>
          <w:rtl/>
        </w:rPr>
        <w:t xml:space="preserve"> </w:t>
      </w:r>
      <w:r w:rsidRPr="0045328B">
        <w:rPr>
          <w:rFonts w:eastAsiaTheme="minorHAnsi" w:cs="Traditional Arabic" w:hint="cs"/>
          <w:sz w:val="36"/>
          <w:szCs w:val="36"/>
          <w:rtl/>
        </w:rPr>
        <w:t>إلينا</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أنَّ</w:t>
      </w:r>
      <w:r w:rsidRPr="0045328B">
        <w:rPr>
          <w:rFonts w:eastAsiaTheme="minorHAnsi" w:cs="Traditional Arabic"/>
          <w:sz w:val="36"/>
          <w:szCs w:val="36"/>
          <w:rtl/>
        </w:rPr>
        <w:t xml:space="preserve"> </w:t>
      </w:r>
      <w:r w:rsidRPr="0045328B">
        <w:rPr>
          <w:rFonts w:eastAsiaTheme="minorHAnsi" w:cs="Traditional Arabic" w:hint="cs"/>
          <w:sz w:val="36"/>
          <w:szCs w:val="36"/>
          <w:rtl/>
        </w:rPr>
        <w:t>الخبَر</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الغائب</w:t>
      </w:r>
      <w:r w:rsidRPr="0045328B">
        <w:rPr>
          <w:rFonts w:eastAsiaTheme="minorHAnsi" w:cs="Traditional Arabic"/>
          <w:sz w:val="36"/>
          <w:szCs w:val="36"/>
          <w:rtl/>
        </w:rPr>
        <w:t xml:space="preserve"> </w:t>
      </w:r>
      <w:r w:rsidRPr="0045328B">
        <w:rPr>
          <w:rFonts w:eastAsiaTheme="minorHAnsi" w:cs="Traditional Arabic" w:hint="cs"/>
          <w:sz w:val="36"/>
          <w:szCs w:val="36"/>
          <w:rtl/>
        </w:rPr>
        <w:t>فوق</w:t>
      </w:r>
      <w:r w:rsidRPr="0045328B">
        <w:rPr>
          <w:rFonts w:eastAsiaTheme="minorHAnsi" w:cs="Traditional Arabic"/>
          <w:sz w:val="36"/>
          <w:szCs w:val="36"/>
          <w:rtl/>
        </w:rPr>
        <w:t xml:space="preserve"> </w:t>
      </w:r>
      <w:r w:rsidRPr="0045328B">
        <w:rPr>
          <w:rFonts w:eastAsiaTheme="minorHAnsi" w:cs="Traditional Arabic" w:hint="cs"/>
          <w:sz w:val="36"/>
          <w:szCs w:val="36"/>
          <w:rtl/>
        </w:rPr>
        <w:t>المشاهدة</w:t>
      </w:r>
      <w:r w:rsidRPr="0045328B">
        <w:rPr>
          <w:rFonts w:eastAsiaTheme="minorHAnsi" w:cs="Traditional Arabic"/>
          <w:sz w:val="36"/>
          <w:szCs w:val="36"/>
          <w:rtl/>
        </w:rPr>
        <w:t xml:space="preserve"> </w:t>
      </w:r>
      <w:r w:rsidRPr="0045328B">
        <w:rPr>
          <w:rFonts w:eastAsiaTheme="minorHAnsi" w:cs="Traditional Arabic" w:hint="cs"/>
          <w:sz w:val="36"/>
          <w:szCs w:val="36"/>
          <w:rtl/>
        </w:rPr>
        <w:t>ليس</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العموم...</w:t>
      </w:r>
      <w:r w:rsidRPr="0045328B">
        <w:rPr>
          <w:rFonts w:eastAsiaTheme="minorHAnsi" w:cs="Traditional Arabic" w:hint="cs"/>
          <w:sz w:val="40"/>
          <w:szCs w:val="30"/>
          <w:rtl/>
        </w:rPr>
        <w:t xml:space="preserve"> </w:t>
      </w:r>
      <w:r w:rsidRPr="0045328B">
        <w:rPr>
          <w:rFonts w:eastAsiaTheme="minorHAnsi" w:cs="Traditional Arabic" w:hint="cs"/>
          <w:sz w:val="36"/>
          <w:szCs w:val="36"/>
          <w:rtl/>
        </w:rPr>
        <w:t>فقصدت</w:t>
      </w:r>
      <w:r w:rsidRPr="0045328B">
        <w:rPr>
          <w:rFonts w:eastAsiaTheme="minorHAnsi" w:cs="Traditional Arabic"/>
          <w:sz w:val="36"/>
          <w:szCs w:val="36"/>
          <w:rtl/>
        </w:rPr>
        <w:t xml:space="preserve"> </w:t>
      </w:r>
      <w:r w:rsidRPr="0045328B">
        <w:rPr>
          <w:rFonts w:eastAsiaTheme="minorHAnsi" w:cs="Traditional Arabic" w:hint="cs"/>
          <w:sz w:val="36"/>
          <w:szCs w:val="36"/>
          <w:rtl/>
        </w:rPr>
        <w:t>رباطَه،</w:t>
      </w:r>
      <w:r w:rsidRPr="0045328B">
        <w:rPr>
          <w:rFonts w:eastAsiaTheme="minorHAnsi" w:cs="Traditional Arabic"/>
          <w:sz w:val="36"/>
          <w:szCs w:val="36"/>
          <w:rtl/>
        </w:rPr>
        <w:t xml:space="preserve"> </w:t>
      </w:r>
      <w:r w:rsidRPr="0045328B">
        <w:rPr>
          <w:rFonts w:eastAsiaTheme="minorHAnsi" w:cs="Traditional Arabic" w:hint="cs"/>
          <w:sz w:val="36"/>
          <w:szCs w:val="36"/>
          <w:rtl/>
        </w:rPr>
        <w:t>ولزمتُ</w:t>
      </w:r>
      <w:r w:rsidRPr="0045328B">
        <w:rPr>
          <w:rFonts w:eastAsiaTheme="minorHAnsi" w:cs="Traditional Arabic"/>
          <w:sz w:val="36"/>
          <w:szCs w:val="36"/>
          <w:rtl/>
        </w:rPr>
        <w:t xml:space="preserve"> </w:t>
      </w:r>
      <w:r w:rsidRPr="0045328B">
        <w:rPr>
          <w:rFonts w:eastAsiaTheme="minorHAnsi" w:cs="Traditional Arabic" w:hint="cs"/>
          <w:sz w:val="36"/>
          <w:szCs w:val="36"/>
          <w:rtl/>
        </w:rPr>
        <w:t>بساطه،</w:t>
      </w:r>
      <w:r w:rsidRPr="0045328B">
        <w:rPr>
          <w:rFonts w:eastAsiaTheme="minorHAnsi" w:cs="Traditional Arabic"/>
          <w:sz w:val="36"/>
          <w:szCs w:val="36"/>
          <w:rtl/>
        </w:rPr>
        <w:t xml:space="preserve"> </w:t>
      </w:r>
      <w:r w:rsidRPr="0045328B">
        <w:rPr>
          <w:rFonts w:eastAsiaTheme="minorHAnsi" w:cs="Traditional Arabic" w:hint="cs"/>
          <w:sz w:val="36"/>
          <w:szCs w:val="36"/>
          <w:rtl/>
        </w:rPr>
        <w:t>واغتنمت</w:t>
      </w:r>
      <w:r w:rsidRPr="0045328B">
        <w:rPr>
          <w:rFonts w:eastAsiaTheme="minorHAnsi" w:cs="Traditional Arabic"/>
          <w:sz w:val="36"/>
          <w:szCs w:val="36"/>
          <w:rtl/>
        </w:rPr>
        <w:t xml:space="preserve"> </w:t>
      </w:r>
      <w:r w:rsidRPr="0045328B">
        <w:rPr>
          <w:rFonts w:eastAsiaTheme="minorHAnsi" w:cs="Traditional Arabic" w:hint="cs"/>
          <w:sz w:val="36"/>
          <w:szCs w:val="36"/>
          <w:rtl/>
        </w:rPr>
        <w:t>خلْوته</w:t>
      </w:r>
      <w:r w:rsidRPr="0045328B">
        <w:rPr>
          <w:rFonts w:eastAsiaTheme="minorHAnsi" w:cs="Traditional Arabic"/>
          <w:sz w:val="36"/>
          <w:szCs w:val="36"/>
          <w:rtl/>
        </w:rPr>
        <w:t xml:space="preserve"> </w:t>
      </w:r>
      <w:r w:rsidRPr="0045328B">
        <w:rPr>
          <w:rFonts w:eastAsiaTheme="minorHAnsi" w:cs="Traditional Arabic" w:hint="cs"/>
          <w:sz w:val="36"/>
          <w:szCs w:val="36"/>
          <w:rtl/>
        </w:rPr>
        <w:t>ونشاطه"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00"/>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ثم رحل من دار السلام (بغداد) قاصداً الحج، على نية العودة إليها ثانية. </w:t>
      </w:r>
    </w:p>
    <w:p w:rsidR="00FE2DDA" w:rsidRPr="0045328B" w:rsidRDefault="00FE2DDA" w:rsidP="00667362">
      <w:pPr>
        <w:spacing w:line="20" w:lineRule="atLeast"/>
        <w:ind w:firstLine="454"/>
        <w:jc w:val="both"/>
        <w:rPr>
          <w:rFonts w:ascii="Traditional Arabic" w:eastAsiaTheme="minorHAnsi" w:hAnsi="Traditional Arabic" w:cs="Al-Rashed Sayidty"/>
          <w:sz w:val="28"/>
          <w:szCs w:val="28"/>
          <w:rtl/>
        </w:rPr>
      </w:pPr>
      <w:r w:rsidRPr="0045328B">
        <w:rPr>
          <w:rFonts w:ascii="Traditional Arabic" w:eastAsiaTheme="minorHAnsi" w:hAnsi="Traditional Arabic" w:cs="Al-Rashed Sayidty" w:hint="cs"/>
          <w:sz w:val="28"/>
          <w:szCs w:val="28"/>
          <w:rtl/>
        </w:rPr>
        <w:lastRenderedPageBreak/>
        <w:t xml:space="preserve">توجهه إلى الحجاز: </w:t>
      </w:r>
    </w:p>
    <w:p w:rsidR="00FE2DDA" w:rsidRPr="0045328B" w:rsidRDefault="00FE2DDA" w:rsidP="00667362">
      <w:pPr>
        <w:spacing w:line="20" w:lineRule="atLeast"/>
        <w:ind w:firstLine="454"/>
        <w:jc w:val="both"/>
        <w:rPr>
          <w:rFonts w:eastAsiaTheme="minorHAnsi" w:cs="Traditional Arabic"/>
          <w:color w:val="FF0000"/>
          <w:sz w:val="36"/>
          <w:szCs w:val="36"/>
          <w:rtl/>
        </w:rPr>
      </w:pPr>
      <w:r w:rsidRPr="0045328B">
        <w:rPr>
          <w:rFonts w:eastAsiaTheme="minorHAnsi" w:cs="Traditional Arabic" w:hint="cs"/>
          <w:sz w:val="36"/>
          <w:szCs w:val="36"/>
          <w:rtl/>
        </w:rPr>
        <w:t>كان توجهه إلى الديار المقدسة في سنة</w:t>
      </w:r>
      <w:r w:rsidRPr="0045328B">
        <w:rPr>
          <w:rFonts w:eastAsiaTheme="minorHAnsi" w:cs="Traditional Arabic" w:hint="cs"/>
          <w:sz w:val="40"/>
          <w:szCs w:val="30"/>
          <w:rtl/>
        </w:rPr>
        <w:t xml:space="preserve"> </w:t>
      </w:r>
      <w:r w:rsidRPr="0045328B">
        <w:rPr>
          <w:rFonts w:eastAsiaTheme="minorHAnsi" w:cs="Traditional Arabic" w:hint="cs"/>
          <w:sz w:val="36"/>
          <w:szCs w:val="36"/>
          <w:rtl/>
        </w:rPr>
        <w:t>تسع</w:t>
      </w:r>
      <w:r w:rsidRPr="0045328B">
        <w:rPr>
          <w:rFonts w:eastAsiaTheme="minorHAnsi" w:cs="Traditional Arabic"/>
          <w:sz w:val="36"/>
          <w:szCs w:val="36"/>
          <w:rtl/>
        </w:rPr>
        <w:t xml:space="preserve"> </w:t>
      </w:r>
      <w:r w:rsidRPr="0045328B">
        <w:rPr>
          <w:rFonts w:eastAsiaTheme="minorHAnsi" w:cs="Traditional Arabic" w:hint="cs"/>
          <w:sz w:val="36"/>
          <w:szCs w:val="36"/>
          <w:rtl/>
        </w:rPr>
        <w:t>وثمانين</w:t>
      </w:r>
      <w:r w:rsidRPr="0045328B">
        <w:rPr>
          <w:rFonts w:eastAsiaTheme="minorHAnsi" w:cs="Traditional Arabic"/>
          <w:sz w:val="36"/>
          <w:szCs w:val="36"/>
          <w:rtl/>
        </w:rPr>
        <w:t xml:space="preserve"> </w:t>
      </w:r>
      <w:r w:rsidRPr="0045328B">
        <w:rPr>
          <w:rFonts w:eastAsiaTheme="minorHAnsi" w:cs="Traditional Arabic" w:hint="cs"/>
          <w:sz w:val="36"/>
          <w:szCs w:val="36"/>
          <w:rtl/>
        </w:rPr>
        <w:t>وأربعمائة في شهر ذي القعدة, و يصف ذلك فيقول: "وأما أنا فجئت مُرَاهَقًا من ذات عرق إلى الموقف ليلة عرفة نصف الليل؛ فأصبحت بها ووقفت من الزوال يوم الجمعة سنة تسع</w:t>
      </w:r>
      <w:r w:rsidRPr="0045328B">
        <w:rPr>
          <w:rFonts w:eastAsiaTheme="minorHAnsi" w:cs="Traditional Arabic"/>
          <w:sz w:val="36"/>
          <w:szCs w:val="36"/>
          <w:rtl/>
        </w:rPr>
        <w:t xml:space="preserve"> </w:t>
      </w:r>
      <w:r w:rsidRPr="0045328B">
        <w:rPr>
          <w:rFonts w:eastAsiaTheme="minorHAnsi" w:cs="Traditional Arabic" w:hint="cs"/>
          <w:sz w:val="36"/>
          <w:szCs w:val="36"/>
          <w:rtl/>
        </w:rPr>
        <w:t>وثمانين</w:t>
      </w:r>
      <w:r w:rsidRPr="0045328B">
        <w:rPr>
          <w:rFonts w:eastAsiaTheme="minorHAnsi" w:cs="Traditional Arabic"/>
          <w:sz w:val="36"/>
          <w:szCs w:val="36"/>
          <w:rtl/>
        </w:rPr>
        <w:t xml:space="preserve"> </w:t>
      </w:r>
      <w:r w:rsidRPr="0045328B">
        <w:rPr>
          <w:rFonts w:eastAsiaTheme="minorHAnsi" w:cs="Traditional Arabic" w:hint="cs"/>
          <w:sz w:val="36"/>
          <w:szCs w:val="36"/>
          <w:rtl/>
        </w:rPr>
        <w:t>وأربعمائة, ثم ذهبت بعد غروب الشمس إلى مزدلفة ،فبتُّ بها ثم أصبحت فوقف بها الأمير حتى طلعت الشمس على قدح"</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01"/>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ويقول: "لما كانت سنة</w:t>
      </w:r>
      <w:r w:rsidRPr="0045328B">
        <w:rPr>
          <w:rFonts w:eastAsiaTheme="minorHAnsi" w:cs="Traditional Arabic" w:hint="cs"/>
          <w:sz w:val="40"/>
          <w:szCs w:val="30"/>
          <w:rtl/>
        </w:rPr>
        <w:t xml:space="preserve"> </w:t>
      </w:r>
      <w:r w:rsidRPr="0045328B">
        <w:rPr>
          <w:rFonts w:eastAsiaTheme="minorHAnsi" w:cs="Traditional Arabic" w:hint="cs"/>
          <w:sz w:val="36"/>
          <w:szCs w:val="36"/>
          <w:rtl/>
        </w:rPr>
        <w:t>تسع</w:t>
      </w:r>
      <w:r w:rsidRPr="0045328B">
        <w:rPr>
          <w:rFonts w:eastAsiaTheme="minorHAnsi" w:cs="Traditional Arabic"/>
          <w:sz w:val="36"/>
          <w:szCs w:val="36"/>
          <w:rtl/>
        </w:rPr>
        <w:t xml:space="preserve"> </w:t>
      </w:r>
      <w:r w:rsidRPr="0045328B">
        <w:rPr>
          <w:rFonts w:eastAsiaTheme="minorHAnsi" w:cs="Traditional Arabic" w:hint="cs"/>
          <w:sz w:val="36"/>
          <w:szCs w:val="36"/>
          <w:rtl/>
        </w:rPr>
        <w:t>وثمانين</w:t>
      </w:r>
      <w:r w:rsidRPr="0045328B">
        <w:rPr>
          <w:rFonts w:eastAsiaTheme="minorHAnsi" w:cs="Traditional Arabic"/>
          <w:sz w:val="36"/>
          <w:szCs w:val="36"/>
          <w:rtl/>
        </w:rPr>
        <w:t xml:space="preserve"> </w:t>
      </w:r>
      <w:r w:rsidRPr="0045328B">
        <w:rPr>
          <w:rFonts w:eastAsiaTheme="minorHAnsi" w:cs="Traditional Arabic" w:hint="cs"/>
          <w:sz w:val="36"/>
          <w:szCs w:val="36"/>
          <w:rtl/>
        </w:rPr>
        <w:t xml:space="preserve">وأربعمائة, أهل علينا هلال ذي الحجة ليلة الخميس, وقد فرح الناس بوقفة الجمعة ليجتمع لهم فضل اليومين, فضل يوم عرفة وفضل يوم الجمعة، ولأنه حج النبي </w:t>
      </w:r>
      <w:r w:rsidRPr="0045328B">
        <w:rPr>
          <w:rFonts w:eastAsiaTheme="minorHAnsi" w:cs="Traditional Arabic" w:hint="cs"/>
          <w:sz w:val="36"/>
          <w:szCs w:val="36"/>
        </w:rPr>
        <w:sym w:font="AGA Arabesque" w:char="F072"/>
      </w:r>
      <w:r w:rsidRPr="0045328B">
        <w:rPr>
          <w:rFonts w:eastAsiaTheme="minorHAnsi" w:cs="Traditional Arabic" w:hint="cs"/>
          <w:sz w:val="36"/>
          <w:szCs w:val="36"/>
          <w:rtl/>
        </w:rPr>
        <w:t xml:space="preserve"> ،أيضا كان يوم الجمعة..."</w:t>
      </w:r>
      <w:r w:rsidRPr="0045328B">
        <w:rPr>
          <w:rFonts w:eastAsiaTheme="minorHAnsi" w:cs="Traditional Arabic"/>
          <w:sz w:val="36"/>
          <w:szCs w:val="36"/>
          <w:vertAlign w:val="superscript"/>
          <w:rtl/>
        </w:rPr>
        <w:t xml:space="preserve"> </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02"/>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ويقول : </w:t>
      </w:r>
      <w:r w:rsidR="00E74171" w:rsidRPr="0045328B">
        <w:rPr>
          <w:rFonts w:eastAsiaTheme="minorHAnsi" w:cs="Traditional Arabic" w:hint="cs"/>
          <w:sz w:val="36"/>
          <w:szCs w:val="36"/>
          <w:rtl/>
        </w:rPr>
        <w:t>"</w:t>
      </w:r>
      <w:r w:rsidRPr="0045328B">
        <w:rPr>
          <w:rFonts w:eastAsiaTheme="minorHAnsi" w:cs="Traditional Arabic" w:hint="cs"/>
          <w:sz w:val="36"/>
          <w:szCs w:val="36"/>
          <w:rtl/>
        </w:rPr>
        <w:t>وكنت</w:t>
      </w:r>
      <w:r w:rsidRPr="0045328B">
        <w:rPr>
          <w:rFonts w:eastAsiaTheme="minorHAnsi" w:cs="Traditional Arabic"/>
          <w:sz w:val="36"/>
          <w:szCs w:val="36"/>
          <w:rtl/>
        </w:rPr>
        <w:t xml:space="preserve"> </w:t>
      </w:r>
      <w:r w:rsidRPr="0045328B">
        <w:rPr>
          <w:rFonts w:eastAsiaTheme="minorHAnsi" w:cs="Traditional Arabic" w:hint="cs"/>
          <w:sz w:val="36"/>
          <w:szCs w:val="36"/>
          <w:rtl/>
        </w:rPr>
        <w:t>أشرب</w:t>
      </w:r>
      <w:r w:rsidRPr="0045328B">
        <w:rPr>
          <w:rFonts w:eastAsiaTheme="minorHAnsi" w:cs="Traditional Arabic"/>
          <w:sz w:val="36"/>
          <w:szCs w:val="36"/>
          <w:rtl/>
        </w:rPr>
        <w:t xml:space="preserve"> </w:t>
      </w:r>
      <w:r w:rsidRPr="0045328B">
        <w:rPr>
          <w:rFonts w:eastAsiaTheme="minorHAnsi" w:cs="Traditional Arabic" w:hint="cs"/>
          <w:sz w:val="36"/>
          <w:szCs w:val="36"/>
          <w:rtl/>
        </w:rPr>
        <w:t>ماء</w:t>
      </w:r>
      <w:r w:rsidRPr="0045328B">
        <w:rPr>
          <w:rFonts w:eastAsiaTheme="minorHAnsi" w:cs="Traditional Arabic"/>
          <w:sz w:val="36"/>
          <w:szCs w:val="36"/>
          <w:rtl/>
        </w:rPr>
        <w:t xml:space="preserve"> </w:t>
      </w:r>
      <w:r w:rsidRPr="0045328B">
        <w:rPr>
          <w:rFonts w:eastAsiaTheme="minorHAnsi" w:cs="Traditional Arabic" w:hint="cs"/>
          <w:sz w:val="36"/>
          <w:szCs w:val="36"/>
          <w:rtl/>
        </w:rPr>
        <w:t>زمزم</w:t>
      </w:r>
      <w:r w:rsidRPr="0045328B">
        <w:rPr>
          <w:rFonts w:eastAsiaTheme="minorHAnsi" w:cs="Traditional Arabic"/>
          <w:sz w:val="36"/>
          <w:szCs w:val="36"/>
          <w:rtl/>
        </w:rPr>
        <w:t xml:space="preserve"> </w:t>
      </w:r>
      <w:r w:rsidRPr="0045328B">
        <w:rPr>
          <w:rFonts w:eastAsiaTheme="minorHAnsi" w:cs="Traditional Arabic" w:hint="cs"/>
          <w:sz w:val="36"/>
          <w:szCs w:val="36"/>
          <w:rtl/>
        </w:rPr>
        <w:t>كثيراً،</w:t>
      </w:r>
      <w:r w:rsidRPr="0045328B">
        <w:rPr>
          <w:rFonts w:eastAsiaTheme="minorHAnsi" w:cs="Traditional Arabic"/>
          <w:sz w:val="36"/>
          <w:szCs w:val="36"/>
          <w:rtl/>
        </w:rPr>
        <w:t xml:space="preserve"> </w:t>
      </w:r>
      <w:r w:rsidRPr="0045328B">
        <w:rPr>
          <w:rFonts w:eastAsiaTheme="minorHAnsi" w:cs="Traditional Arabic" w:hint="cs"/>
          <w:sz w:val="36"/>
          <w:szCs w:val="36"/>
          <w:rtl/>
        </w:rPr>
        <w:t>وكلما</w:t>
      </w:r>
      <w:r w:rsidRPr="0045328B">
        <w:rPr>
          <w:rFonts w:eastAsiaTheme="minorHAnsi" w:cs="Traditional Arabic"/>
          <w:sz w:val="36"/>
          <w:szCs w:val="36"/>
          <w:rtl/>
        </w:rPr>
        <w:t xml:space="preserve"> </w:t>
      </w:r>
      <w:r w:rsidRPr="0045328B">
        <w:rPr>
          <w:rFonts w:eastAsiaTheme="minorHAnsi" w:cs="Traditional Arabic" w:hint="cs"/>
          <w:sz w:val="36"/>
          <w:szCs w:val="36"/>
          <w:rtl/>
        </w:rPr>
        <w:t>شربته</w:t>
      </w:r>
      <w:r w:rsidRPr="0045328B">
        <w:rPr>
          <w:rFonts w:eastAsiaTheme="minorHAnsi" w:cs="Traditional Arabic"/>
          <w:sz w:val="36"/>
          <w:szCs w:val="36"/>
          <w:rtl/>
        </w:rPr>
        <w:t xml:space="preserve"> </w:t>
      </w:r>
      <w:r w:rsidRPr="0045328B">
        <w:rPr>
          <w:rFonts w:eastAsiaTheme="minorHAnsi" w:cs="Traditional Arabic" w:hint="cs"/>
          <w:sz w:val="36"/>
          <w:szCs w:val="36"/>
          <w:rtl/>
        </w:rPr>
        <w:t>نويت</w:t>
      </w:r>
      <w:r w:rsidRPr="0045328B">
        <w:rPr>
          <w:rFonts w:eastAsiaTheme="minorHAnsi" w:cs="Traditional Arabic"/>
          <w:sz w:val="36"/>
          <w:szCs w:val="36"/>
          <w:rtl/>
        </w:rPr>
        <w:t xml:space="preserve"> </w:t>
      </w:r>
      <w:r w:rsidRPr="0045328B">
        <w:rPr>
          <w:rFonts w:eastAsiaTheme="minorHAnsi" w:cs="Traditional Arabic" w:hint="cs"/>
          <w:sz w:val="36"/>
          <w:szCs w:val="36"/>
          <w:rtl/>
        </w:rPr>
        <w:t>به</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w:t>
      </w:r>
      <w:r w:rsidRPr="0045328B">
        <w:rPr>
          <w:rFonts w:eastAsiaTheme="minorHAnsi" w:cs="Traditional Arabic"/>
          <w:sz w:val="36"/>
          <w:szCs w:val="36"/>
          <w:rtl/>
        </w:rPr>
        <w:t xml:space="preserve"> </w:t>
      </w:r>
      <w:r w:rsidRPr="0045328B">
        <w:rPr>
          <w:rFonts w:eastAsiaTheme="minorHAnsi" w:cs="Traditional Arabic" w:hint="cs"/>
          <w:sz w:val="36"/>
          <w:szCs w:val="36"/>
          <w:rtl/>
        </w:rPr>
        <w:t>والإيمان</w:t>
      </w:r>
      <w:r w:rsidRPr="0045328B">
        <w:rPr>
          <w:rFonts w:eastAsiaTheme="minorHAnsi" w:cs="Traditional Arabic"/>
          <w:sz w:val="36"/>
          <w:szCs w:val="36"/>
          <w:rtl/>
        </w:rPr>
        <w:t xml:space="preserve"> </w:t>
      </w:r>
      <w:r w:rsidRPr="0045328B">
        <w:rPr>
          <w:rFonts w:eastAsiaTheme="minorHAnsi" w:cs="Traditional Arabic" w:hint="cs"/>
          <w:sz w:val="36"/>
          <w:szCs w:val="36"/>
          <w:rtl/>
        </w:rPr>
        <w:t>حتى</w:t>
      </w:r>
      <w:r w:rsidRPr="0045328B">
        <w:rPr>
          <w:rFonts w:eastAsiaTheme="minorHAnsi" w:cs="Traditional Arabic"/>
          <w:sz w:val="36"/>
          <w:szCs w:val="36"/>
          <w:rtl/>
        </w:rPr>
        <w:t xml:space="preserve"> </w:t>
      </w:r>
      <w:r w:rsidRPr="0045328B">
        <w:rPr>
          <w:rFonts w:eastAsiaTheme="minorHAnsi" w:cs="Traditional Arabic" w:hint="cs"/>
          <w:sz w:val="36"/>
          <w:szCs w:val="36"/>
          <w:rtl/>
        </w:rPr>
        <w:t>فتح</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لي</w:t>
      </w:r>
      <w:r w:rsidRPr="0045328B">
        <w:rPr>
          <w:rFonts w:eastAsiaTheme="minorHAnsi" w:cs="Traditional Arabic"/>
          <w:sz w:val="36"/>
          <w:szCs w:val="36"/>
          <w:rtl/>
        </w:rPr>
        <w:t xml:space="preserve"> </w:t>
      </w:r>
      <w:r w:rsidRPr="0045328B">
        <w:rPr>
          <w:rFonts w:eastAsiaTheme="minorHAnsi" w:cs="Traditional Arabic" w:hint="cs"/>
          <w:sz w:val="36"/>
          <w:szCs w:val="36"/>
          <w:rtl/>
        </w:rPr>
        <w:t>بركته</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المقدار</w:t>
      </w:r>
      <w:r w:rsidRPr="0045328B">
        <w:rPr>
          <w:rFonts w:eastAsiaTheme="minorHAnsi" w:cs="Traditional Arabic"/>
          <w:sz w:val="36"/>
          <w:szCs w:val="36"/>
          <w:rtl/>
        </w:rPr>
        <w:t xml:space="preserve"> </w:t>
      </w:r>
      <w:r w:rsidRPr="0045328B">
        <w:rPr>
          <w:rFonts w:eastAsiaTheme="minorHAnsi" w:cs="Traditional Arabic" w:hint="cs"/>
          <w:sz w:val="36"/>
          <w:szCs w:val="36"/>
          <w:rtl/>
        </w:rPr>
        <w:t>الذي</w:t>
      </w:r>
      <w:r w:rsidRPr="0045328B">
        <w:rPr>
          <w:rFonts w:eastAsiaTheme="minorHAnsi" w:cs="Traditional Arabic"/>
          <w:sz w:val="36"/>
          <w:szCs w:val="36"/>
          <w:rtl/>
        </w:rPr>
        <w:t xml:space="preserve"> </w:t>
      </w:r>
      <w:r w:rsidRPr="0045328B">
        <w:rPr>
          <w:rFonts w:eastAsiaTheme="minorHAnsi" w:cs="Traditional Arabic" w:hint="cs"/>
          <w:sz w:val="36"/>
          <w:szCs w:val="36"/>
          <w:rtl/>
        </w:rPr>
        <w:t>يسره</w:t>
      </w:r>
      <w:r w:rsidRPr="0045328B">
        <w:rPr>
          <w:rFonts w:eastAsiaTheme="minorHAnsi" w:cs="Traditional Arabic"/>
          <w:sz w:val="36"/>
          <w:szCs w:val="36"/>
          <w:rtl/>
        </w:rPr>
        <w:t xml:space="preserve"> </w:t>
      </w:r>
      <w:r w:rsidRPr="0045328B">
        <w:rPr>
          <w:rFonts w:eastAsiaTheme="minorHAnsi" w:cs="Traditional Arabic" w:hint="cs"/>
          <w:sz w:val="36"/>
          <w:szCs w:val="36"/>
          <w:rtl/>
        </w:rPr>
        <w:t>لي</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w:t>
      </w:r>
      <w:r w:rsidRPr="0045328B">
        <w:rPr>
          <w:rFonts w:eastAsiaTheme="minorHAnsi" w:cs="Traditional Arabic"/>
          <w:sz w:val="36"/>
          <w:szCs w:val="36"/>
          <w:rtl/>
        </w:rPr>
        <w:t xml:space="preserve"> </w:t>
      </w:r>
      <w:r w:rsidRPr="0045328B">
        <w:rPr>
          <w:rFonts w:eastAsiaTheme="minorHAnsi" w:cs="Traditional Arabic" w:hint="cs"/>
          <w:sz w:val="36"/>
          <w:szCs w:val="36"/>
          <w:rtl/>
        </w:rPr>
        <w:t>ونسيت</w:t>
      </w:r>
      <w:r w:rsidRPr="0045328B">
        <w:rPr>
          <w:rFonts w:eastAsiaTheme="minorHAnsi" w:cs="Traditional Arabic"/>
          <w:sz w:val="36"/>
          <w:szCs w:val="36"/>
          <w:rtl/>
        </w:rPr>
        <w:t xml:space="preserve"> </w:t>
      </w:r>
      <w:r w:rsidRPr="0045328B">
        <w:rPr>
          <w:rFonts w:eastAsiaTheme="minorHAnsi" w:cs="Traditional Arabic" w:hint="cs"/>
          <w:sz w:val="36"/>
          <w:szCs w:val="36"/>
          <w:rtl/>
        </w:rPr>
        <w:t>أن</w:t>
      </w:r>
      <w:r w:rsidRPr="0045328B">
        <w:rPr>
          <w:rFonts w:eastAsiaTheme="minorHAnsi" w:cs="Traditional Arabic"/>
          <w:sz w:val="36"/>
          <w:szCs w:val="36"/>
          <w:rtl/>
        </w:rPr>
        <w:t xml:space="preserve"> </w:t>
      </w:r>
      <w:r w:rsidRPr="0045328B">
        <w:rPr>
          <w:rFonts w:eastAsiaTheme="minorHAnsi" w:cs="Traditional Arabic" w:hint="cs"/>
          <w:sz w:val="36"/>
          <w:szCs w:val="36"/>
          <w:rtl/>
        </w:rPr>
        <w:t>أشربه</w:t>
      </w:r>
      <w:r w:rsidRPr="0045328B">
        <w:rPr>
          <w:rFonts w:eastAsiaTheme="minorHAnsi" w:cs="Traditional Arabic"/>
          <w:sz w:val="36"/>
          <w:szCs w:val="36"/>
          <w:rtl/>
        </w:rPr>
        <w:t xml:space="preserve"> </w:t>
      </w:r>
      <w:r w:rsidRPr="0045328B">
        <w:rPr>
          <w:rFonts w:eastAsiaTheme="minorHAnsi" w:cs="Traditional Arabic" w:hint="cs"/>
          <w:sz w:val="36"/>
          <w:szCs w:val="36"/>
          <w:rtl/>
        </w:rPr>
        <w:t>للعمل؛</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ويا</w:t>
      </w:r>
      <w:proofErr w:type="spellEnd"/>
      <w:r w:rsidRPr="0045328B">
        <w:rPr>
          <w:rFonts w:eastAsiaTheme="minorHAnsi" w:cs="Traditional Arabic"/>
          <w:sz w:val="36"/>
          <w:szCs w:val="36"/>
          <w:rtl/>
        </w:rPr>
        <w:t xml:space="preserve"> </w:t>
      </w:r>
      <w:r w:rsidRPr="0045328B">
        <w:rPr>
          <w:rFonts w:eastAsiaTheme="minorHAnsi" w:cs="Traditional Arabic" w:hint="cs"/>
          <w:sz w:val="36"/>
          <w:szCs w:val="36"/>
          <w:rtl/>
        </w:rPr>
        <w:t>ليتني</w:t>
      </w:r>
      <w:r w:rsidRPr="0045328B">
        <w:rPr>
          <w:rFonts w:eastAsiaTheme="minorHAnsi" w:cs="Traditional Arabic"/>
          <w:sz w:val="36"/>
          <w:szCs w:val="36"/>
          <w:rtl/>
        </w:rPr>
        <w:t xml:space="preserve"> </w:t>
      </w:r>
      <w:r w:rsidRPr="0045328B">
        <w:rPr>
          <w:rFonts w:eastAsiaTheme="minorHAnsi" w:cs="Traditional Arabic" w:hint="cs"/>
          <w:sz w:val="36"/>
          <w:szCs w:val="36"/>
          <w:rtl/>
        </w:rPr>
        <w:t>شربته</w:t>
      </w:r>
      <w:r w:rsidRPr="0045328B">
        <w:rPr>
          <w:rFonts w:eastAsiaTheme="minorHAnsi" w:cs="Traditional Arabic"/>
          <w:sz w:val="36"/>
          <w:szCs w:val="36"/>
          <w:rtl/>
        </w:rPr>
        <w:t xml:space="preserve"> </w:t>
      </w:r>
      <w:r w:rsidRPr="0045328B">
        <w:rPr>
          <w:rFonts w:eastAsiaTheme="minorHAnsi" w:cs="Traditional Arabic" w:hint="cs"/>
          <w:sz w:val="36"/>
          <w:szCs w:val="36"/>
          <w:rtl/>
        </w:rPr>
        <w:t>لهما،</w:t>
      </w:r>
      <w:r w:rsidRPr="0045328B">
        <w:rPr>
          <w:rFonts w:eastAsiaTheme="minorHAnsi" w:cs="Traditional Arabic"/>
          <w:sz w:val="36"/>
          <w:szCs w:val="36"/>
          <w:rtl/>
        </w:rPr>
        <w:t xml:space="preserve"> </w:t>
      </w:r>
      <w:r w:rsidRPr="0045328B">
        <w:rPr>
          <w:rFonts w:eastAsiaTheme="minorHAnsi" w:cs="Traditional Arabic" w:hint="cs"/>
          <w:sz w:val="36"/>
          <w:szCs w:val="36"/>
          <w:rtl/>
        </w:rPr>
        <w:t>حتى</w:t>
      </w:r>
      <w:r w:rsidRPr="0045328B">
        <w:rPr>
          <w:rFonts w:eastAsiaTheme="minorHAnsi" w:cs="Traditional Arabic"/>
          <w:sz w:val="36"/>
          <w:szCs w:val="36"/>
          <w:rtl/>
        </w:rPr>
        <w:t xml:space="preserve"> </w:t>
      </w:r>
      <w:r w:rsidRPr="0045328B">
        <w:rPr>
          <w:rFonts w:eastAsiaTheme="minorHAnsi" w:cs="Traditional Arabic" w:hint="cs"/>
          <w:sz w:val="36"/>
          <w:szCs w:val="36"/>
          <w:rtl/>
        </w:rPr>
        <w:t>يفتح</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علي</w:t>
      </w:r>
      <w:r w:rsidRPr="0045328B">
        <w:rPr>
          <w:rFonts w:eastAsiaTheme="minorHAnsi" w:cs="Traditional Arabic"/>
          <w:sz w:val="36"/>
          <w:szCs w:val="36"/>
          <w:rtl/>
        </w:rPr>
        <w:t xml:space="preserve"> </w:t>
      </w:r>
      <w:r w:rsidRPr="0045328B">
        <w:rPr>
          <w:rFonts w:eastAsiaTheme="minorHAnsi" w:cs="Traditional Arabic" w:hint="cs"/>
          <w:sz w:val="36"/>
          <w:szCs w:val="36"/>
          <w:rtl/>
        </w:rPr>
        <w:t>فيهما،</w:t>
      </w:r>
      <w:r w:rsidRPr="0045328B">
        <w:rPr>
          <w:rFonts w:eastAsiaTheme="minorHAnsi" w:cs="Traditional Arabic"/>
          <w:sz w:val="36"/>
          <w:szCs w:val="36"/>
          <w:rtl/>
        </w:rPr>
        <w:t xml:space="preserve"> </w:t>
      </w:r>
      <w:r w:rsidRPr="0045328B">
        <w:rPr>
          <w:rFonts w:eastAsiaTheme="minorHAnsi" w:cs="Traditional Arabic" w:hint="cs"/>
          <w:sz w:val="36"/>
          <w:szCs w:val="36"/>
          <w:rtl/>
        </w:rPr>
        <w:t>ولم</w:t>
      </w:r>
      <w:r w:rsidRPr="0045328B">
        <w:rPr>
          <w:rFonts w:eastAsiaTheme="minorHAnsi" w:cs="Traditional Arabic"/>
          <w:sz w:val="36"/>
          <w:szCs w:val="36"/>
          <w:rtl/>
        </w:rPr>
        <w:t xml:space="preserve"> </w:t>
      </w:r>
      <w:r w:rsidRPr="0045328B">
        <w:rPr>
          <w:rFonts w:eastAsiaTheme="minorHAnsi" w:cs="Traditional Arabic" w:hint="cs"/>
          <w:sz w:val="36"/>
          <w:szCs w:val="36"/>
          <w:rtl/>
        </w:rPr>
        <w:t>يقدر؛</w:t>
      </w:r>
      <w:r w:rsidRPr="0045328B">
        <w:rPr>
          <w:rFonts w:eastAsiaTheme="minorHAnsi" w:cs="Traditional Arabic"/>
          <w:sz w:val="36"/>
          <w:szCs w:val="36"/>
          <w:rtl/>
        </w:rPr>
        <w:t xml:space="preserve"> </w:t>
      </w:r>
      <w:r w:rsidRPr="0045328B">
        <w:rPr>
          <w:rFonts w:eastAsiaTheme="minorHAnsi" w:cs="Traditional Arabic" w:hint="cs"/>
          <w:sz w:val="36"/>
          <w:szCs w:val="36"/>
          <w:rtl/>
        </w:rPr>
        <w:t>فكان</w:t>
      </w:r>
      <w:r w:rsidRPr="0045328B">
        <w:rPr>
          <w:rFonts w:eastAsiaTheme="minorHAnsi" w:cs="Traditional Arabic"/>
          <w:sz w:val="36"/>
          <w:szCs w:val="36"/>
          <w:rtl/>
        </w:rPr>
        <w:t xml:space="preserve"> </w:t>
      </w:r>
      <w:r w:rsidRPr="0045328B">
        <w:rPr>
          <w:rFonts w:eastAsiaTheme="minorHAnsi" w:cs="Traditional Arabic" w:hint="cs"/>
          <w:sz w:val="36"/>
          <w:szCs w:val="36"/>
          <w:rtl/>
        </w:rPr>
        <w:t>صغوي</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w:t>
      </w:r>
      <w:r w:rsidRPr="0045328B">
        <w:rPr>
          <w:rFonts w:eastAsiaTheme="minorHAnsi" w:cs="Traditional Arabic"/>
          <w:sz w:val="36"/>
          <w:szCs w:val="36"/>
          <w:rtl/>
        </w:rPr>
        <w:t xml:space="preserve"> </w:t>
      </w:r>
      <w:r w:rsidRPr="0045328B">
        <w:rPr>
          <w:rFonts w:eastAsiaTheme="minorHAnsi" w:cs="Traditional Arabic" w:hint="cs"/>
          <w:sz w:val="36"/>
          <w:szCs w:val="36"/>
          <w:rtl/>
        </w:rPr>
        <w:t>أكثر</w:t>
      </w:r>
      <w:r w:rsidRPr="0045328B">
        <w:rPr>
          <w:rFonts w:eastAsiaTheme="minorHAnsi" w:cs="Traditional Arabic"/>
          <w:sz w:val="36"/>
          <w:szCs w:val="36"/>
          <w:rtl/>
        </w:rPr>
        <w:t xml:space="preserve"> </w:t>
      </w:r>
      <w:r w:rsidRPr="0045328B">
        <w:rPr>
          <w:rFonts w:eastAsiaTheme="minorHAnsi" w:cs="Traditional Arabic" w:hint="cs"/>
          <w:sz w:val="36"/>
          <w:szCs w:val="36"/>
          <w:rtl/>
        </w:rPr>
        <w:t>منه</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العمل،</w:t>
      </w:r>
      <w:r w:rsidRPr="0045328B">
        <w:rPr>
          <w:rFonts w:eastAsiaTheme="minorHAnsi" w:cs="Traditional Arabic"/>
          <w:sz w:val="36"/>
          <w:szCs w:val="36"/>
          <w:rtl/>
        </w:rPr>
        <w:t xml:space="preserve"> </w:t>
      </w:r>
      <w:r w:rsidRPr="0045328B">
        <w:rPr>
          <w:rFonts w:eastAsiaTheme="minorHAnsi" w:cs="Traditional Arabic" w:hint="cs"/>
          <w:sz w:val="36"/>
          <w:szCs w:val="36"/>
          <w:rtl/>
        </w:rPr>
        <w:t>ونسأل</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الحفظ</w:t>
      </w:r>
      <w:r w:rsidRPr="0045328B">
        <w:rPr>
          <w:rFonts w:eastAsiaTheme="minorHAnsi" w:cs="Traditional Arabic"/>
          <w:sz w:val="36"/>
          <w:szCs w:val="36"/>
          <w:rtl/>
        </w:rPr>
        <w:t xml:space="preserve"> </w:t>
      </w:r>
      <w:r w:rsidRPr="0045328B">
        <w:rPr>
          <w:rFonts w:eastAsiaTheme="minorHAnsi" w:cs="Traditional Arabic" w:hint="cs"/>
          <w:sz w:val="36"/>
          <w:szCs w:val="36"/>
          <w:rtl/>
        </w:rPr>
        <w:t>والتوفيق</w:t>
      </w:r>
      <w:r w:rsidRPr="0045328B">
        <w:rPr>
          <w:rFonts w:eastAsiaTheme="minorHAnsi" w:cs="Traditional Arabic"/>
          <w:sz w:val="36"/>
          <w:szCs w:val="36"/>
          <w:rtl/>
        </w:rPr>
        <w:t xml:space="preserve"> </w:t>
      </w:r>
      <w:r w:rsidRPr="0045328B">
        <w:rPr>
          <w:rFonts w:eastAsiaTheme="minorHAnsi" w:cs="Traditional Arabic" w:hint="cs"/>
          <w:sz w:val="36"/>
          <w:szCs w:val="36"/>
          <w:rtl/>
        </w:rPr>
        <w:t>برحمته</w:t>
      </w:r>
      <w:r w:rsidR="00E74171" w:rsidRPr="0045328B">
        <w:rPr>
          <w:rFonts w:eastAsiaTheme="minorHAnsi" w:cs="Traditional Arabic" w:hint="cs"/>
          <w:sz w:val="36"/>
          <w:szCs w:val="36"/>
          <w:rtl/>
        </w:rPr>
        <w:t>"</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03"/>
      </w:r>
      <w:r w:rsidR="0045328B">
        <w:rPr>
          <w:rFonts w:eastAsiaTheme="minorHAnsi" w:cs="Traditional Arabic"/>
          <w:sz w:val="36"/>
          <w:szCs w:val="36"/>
          <w:vertAlign w:val="superscript"/>
          <w:rtl/>
        </w:rPr>
        <w:t>)</w:t>
      </w:r>
      <w:r w:rsidRPr="0045328B">
        <w:rPr>
          <w:rFonts w:eastAsiaTheme="minorHAnsi" w:cs="Traditional Arabic"/>
          <w:sz w:val="36"/>
          <w:szCs w:val="36"/>
          <w:rtl/>
        </w:rPr>
        <w:t>.</w:t>
      </w:r>
      <w:r w:rsidRPr="0045328B">
        <w:rPr>
          <w:rFonts w:eastAsiaTheme="minorHAnsi" w:cs="Traditional Arabic" w:hint="cs"/>
          <w:sz w:val="36"/>
          <w:szCs w:val="36"/>
          <w:rtl/>
        </w:rPr>
        <w:t xml:space="preserve">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وصف</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Pr="0045328B">
        <w:rPr>
          <w:rFonts w:eastAsiaTheme="minorHAnsi" w:cs="Traditional Arabic" w:hint="cs"/>
          <w:sz w:val="36"/>
          <w:szCs w:val="36"/>
          <w:rtl/>
        </w:rPr>
        <w:t>بعض مشاهداته, فتكلم عن</w:t>
      </w:r>
      <w:r w:rsidRPr="0045328B">
        <w:rPr>
          <w:rFonts w:eastAsiaTheme="minorHAnsi" w:cs="Traditional Arabic"/>
          <w:sz w:val="36"/>
          <w:szCs w:val="36"/>
          <w:rtl/>
        </w:rPr>
        <w:t xml:space="preserve"> </w:t>
      </w:r>
      <w:r w:rsidRPr="0045328B">
        <w:rPr>
          <w:rFonts w:eastAsiaTheme="minorHAnsi" w:cs="Traditional Arabic" w:hint="cs"/>
          <w:sz w:val="36"/>
          <w:szCs w:val="36"/>
          <w:rtl/>
        </w:rPr>
        <w:t>المعالم</w:t>
      </w:r>
      <w:r w:rsidRPr="0045328B">
        <w:rPr>
          <w:rFonts w:eastAsiaTheme="minorHAnsi" w:cs="Traditional Arabic"/>
          <w:sz w:val="36"/>
          <w:szCs w:val="36"/>
          <w:rtl/>
        </w:rPr>
        <w:t xml:space="preserve"> </w:t>
      </w:r>
      <w:r w:rsidRPr="0045328B">
        <w:rPr>
          <w:rFonts w:eastAsiaTheme="minorHAnsi" w:cs="Traditional Arabic" w:hint="cs"/>
          <w:sz w:val="36"/>
          <w:szCs w:val="36"/>
          <w:rtl/>
        </w:rPr>
        <w:t>الأثرية</w:t>
      </w:r>
      <w:r w:rsidRPr="0045328B">
        <w:rPr>
          <w:rFonts w:eastAsiaTheme="minorHAnsi" w:cs="Traditional Arabic"/>
          <w:sz w:val="36"/>
          <w:szCs w:val="36"/>
          <w:rtl/>
        </w:rPr>
        <w:t xml:space="preserve"> </w:t>
      </w:r>
      <w:r w:rsidRPr="0045328B">
        <w:rPr>
          <w:rFonts w:eastAsiaTheme="minorHAnsi" w:cs="Traditional Arabic" w:hint="cs"/>
          <w:sz w:val="36"/>
          <w:szCs w:val="36"/>
          <w:rtl/>
        </w:rPr>
        <w:t>والتاريخية</w:t>
      </w:r>
      <w:r w:rsidRPr="0045328B">
        <w:rPr>
          <w:rFonts w:eastAsiaTheme="minorHAnsi" w:cs="Traditional Arabic"/>
          <w:sz w:val="36"/>
          <w:szCs w:val="36"/>
          <w:rtl/>
        </w:rPr>
        <w:t xml:space="preserve"> </w:t>
      </w:r>
      <w:r w:rsidRPr="0045328B">
        <w:rPr>
          <w:rFonts w:eastAsiaTheme="minorHAnsi" w:cs="Traditional Arabic" w:hint="cs"/>
          <w:sz w:val="36"/>
          <w:szCs w:val="36"/>
          <w:rtl/>
        </w:rPr>
        <w:t>بمكة،</w:t>
      </w:r>
      <w:r w:rsidRPr="0045328B">
        <w:rPr>
          <w:rFonts w:eastAsiaTheme="minorHAnsi" w:cs="Traditional Arabic"/>
          <w:sz w:val="36"/>
          <w:szCs w:val="36"/>
          <w:rtl/>
        </w:rPr>
        <w:t xml:space="preserve"> </w:t>
      </w:r>
      <w:r w:rsidRPr="0045328B">
        <w:rPr>
          <w:rFonts w:eastAsiaTheme="minorHAnsi" w:cs="Traditional Arabic" w:hint="cs"/>
          <w:sz w:val="36"/>
          <w:szCs w:val="36"/>
          <w:rtl/>
        </w:rPr>
        <w:t>كما</w:t>
      </w:r>
      <w:r w:rsidRPr="0045328B">
        <w:rPr>
          <w:rFonts w:eastAsiaTheme="minorHAnsi" w:cs="Traditional Arabic"/>
          <w:sz w:val="36"/>
          <w:szCs w:val="36"/>
          <w:rtl/>
        </w:rPr>
        <w:t xml:space="preserve"> </w:t>
      </w:r>
      <w:r w:rsidRPr="0045328B">
        <w:rPr>
          <w:rFonts w:eastAsiaTheme="minorHAnsi" w:cs="Traditional Arabic" w:hint="cs"/>
          <w:sz w:val="36"/>
          <w:szCs w:val="36"/>
          <w:rtl/>
        </w:rPr>
        <w:t>تحرى</w:t>
      </w:r>
      <w:r w:rsidRPr="0045328B">
        <w:rPr>
          <w:rFonts w:eastAsiaTheme="minorHAnsi" w:cs="Traditional Arabic"/>
          <w:sz w:val="36"/>
          <w:szCs w:val="36"/>
          <w:rtl/>
        </w:rPr>
        <w:t xml:space="preserve"> </w:t>
      </w:r>
      <w:r w:rsidRPr="0045328B">
        <w:rPr>
          <w:rFonts w:eastAsiaTheme="minorHAnsi" w:cs="Traditional Arabic" w:hint="cs"/>
          <w:sz w:val="36"/>
          <w:szCs w:val="36"/>
          <w:rtl/>
        </w:rPr>
        <w:t>الدقة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استقصاء</w:t>
      </w:r>
      <w:r w:rsidRPr="0045328B">
        <w:rPr>
          <w:rFonts w:eastAsiaTheme="minorHAnsi" w:cs="Traditional Arabic"/>
          <w:sz w:val="36"/>
          <w:szCs w:val="36"/>
          <w:rtl/>
        </w:rPr>
        <w:t xml:space="preserve"> </w:t>
      </w:r>
      <w:r w:rsidRPr="0045328B">
        <w:rPr>
          <w:rFonts w:eastAsiaTheme="minorHAnsi" w:cs="Traditional Arabic" w:hint="cs"/>
          <w:sz w:val="36"/>
          <w:szCs w:val="36"/>
          <w:rtl/>
        </w:rPr>
        <w:t>الأخبار،</w:t>
      </w:r>
      <w:r w:rsidRPr="0045328B">
        <w:rPr>
          <w:rFonts w:eastAsiaTheme="minorHAnsi" w:cs="Traditional Arabic"/>
          <w:sz w:val="36"/>
          <w:szCs w:val="36"/>
          <w:rtl/>
        </w:rPr>
        <w:t xml:space="preserve"> </w:t>
      </w:r>
      <w:r w:rsidRPr="0045328B">
        <w:rPr>
          <w:rFonts w:eastAsiaTheme="minorHAnsi" w:cs="Traditional Arabic" w:hint="cs"/>
          <w:sz w:val="36"/>
          <w:szCs w:val="36"/>
          <w:rtl/>
        </w:rPr>
        <w:t>وحرص</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وصف</w:t>
      </w:r>
      <w:r w:rsidRPr="0045328B">
        <w:rPr>
          <w:rFonts w:eastAsiaTheme="minorHAnsi" w:cs="Traditional Arabic"/>
          <w:sz w:val="36"/>
          <w:szCs w:val="36"/>
          <w:rtl/>
        </w:rPr>
        <w:t xml:space="preserve"> </w:t>
      </w:r>
      <w:r w:rsidRPr="0045328B">
        <w:rPr>
          <w:rFonts w:eastAsiaTheme="minorHAnsi" w:cs="Traditional Arabic" w:hint="cs"/>
          <w:sz w:val="36"/>
          <w:szCs w:val="36"/>
          <w:rtl/>
        </w:rPr>
        <w:t>نظم</w:t>
      </w:r>
      <w:r w:rsidRPr="0045328B">
        <w:rPr>
          <w:rFonts w:eastAsiaTheme="minorHAnsi" w:cs="Traditional Arabic"/>
          <w:sz w:val="36"/>
          <w:szCs w:val="36"/>
          <w:rtl/>
        </w:rPr>
        <w:t xml:space="preserve"> </w:t>
      </w:r>
      <w:r w:rsidRPr="0045328B">
        <w:rPr>
          <w:rFonts w:eastAsiaTheme="minorHAnsi" w:cs="Traditional Arabic" w:hint="cs"/>
          <w:sz w:val="36"/>
          <w:szCs w:val="36"/>
          <w:rtl/>
        </w:rPr>
        <w:t>التعليم</w:t>
      </w:r>
      <w:r w:rsidRPr="0045328B">
        <w:rPr>
          <w:rFonts w:eastAsiaTheme="minorHAnsi" w:cs="Traditional Arabic"/>
          <w:sz w:val="36"/>
          <w:szCs w:val="36"/>
          <w:rtl/>
        </w:rPr>
        <w:t xml:space="preserve"> </w:t>
      </w:r>
      <w:r w:rsidRPr="0045328B">
        <w:rPr>
          <w:rFonts w:eastAsiaTheme="minorHAnsi" w:cs="Traditional Arabic" w:hint="cs"/>
          <w:sz w:val="36"/>
          <w:szCs w:val="36"/>
          <w:rtl/>
        </w:rPr>
        <w:t>ووسائله</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مكة،</w:t>
      </w:r>
      <w:r w:rsidRPr="0045328B">
        <w:rPr>
          <w:rFonts w:eastAsiaTheme="minorHAnsi" w:cs="Traditional Arabic"/>
          <w:sz w:val="36"/>
          <w:szCs w:val="36"/>
          <w:rtl/>
        </w:rPr>
        <w:t xml:space="preserve"> </w:t>
      </w:r>
      <w:r w:rsidRPr="0045328B">
        <w:rPr>
          <w:rFonts w:eastAsiaTheme="minorHAnsi" w:cs="Traditional Arabic" w:hint="cs"/>
          <w:sz w:val="36"/>
          <w:szCs w:val="36"/>
          <w:rtl/>
        </w:rPr>
        <w:t>وأبدى</w:t>
      </w:r>
      <w:r w:rsidRPr="0045328B">
        <w:rPr>
          <w:rFonts w:eastAsiaTheme="minorHAnsi" w:cs="Traditional Arabic"/>
          <w:sz w:val="36"/>
          <w:szCs w:val="36"/>
          <w:rtl/>
        </w:rPr>
        <w:t xml:space="preserve"> </w:t>
      </w:r>
      <w:r w:rsidRPr="0045328B">
        <w:rPr>
          <w:rFonts w:eastAsiaTheme="minorHAnsi" w:cs="Traditional Arabic" w:hint="cs"/>
          <w:sz w:val="36"/>
          <w:szCs w:val="36"/>
          <w:rtl/>
        </w:rPr>
        <w:t>إعجابه</w:t>
      </w:r>
      <w:r w:rsidRPr="0045328B">
        <w:rPr>
          <w:rFonts w:eastAsiaTheme="minorHAnsi" w:cs="Traditional Arabic"/>
          <w:sz w:val="36"/>
          <w:szCs w:val="36"/>
          <w:rtl/>
        </w:rPr>
        <w:t xml:space="preserve"> </w:t>
      </w:r>
      <w:r w:rsidRPr="0045328B">
        <w:rPr>
          <w:rFonts w:eastAsiaTheme="minorHAnsi" w:cs="Traditional Arabic" w:hint="cs"/>
          <w:sz w:val="36"/>
          <w:szCs w:val="36"/>
          <w:rtl/>
        </w:rPr>
        <w:t>الشديد</w:t>
      </w:r>
      <w:r w:rsidRPr="0045328B">
        <w:rPr>
          <w:rFonts w:eastAsiaTheme="minorHAnsi" w:cs="Traditional Arabic"/>
          <w:sz w:val="36"/>
          <w:szCs w:val="36"/>
          <w:rtl/>
        </w:rPr>
        <w:t xml:space="preserve"> </w:t>
      </w:r>
      <w:r w:rsidRPr="0045328B">
        <w:rPr>
          <w:rFonts w:eastAsiaTheme="minorHAnsi" w:cs="Traditional Arabic" w:hint="cs"/>
          <w:sz w:val="36"/>
          <w:szCs w:val="36"/>
          <w:rtl/>
        </w:rPr>
        <w:t>بتلك</w:t>
      </w:r>
      <w:r w:rsidRPr="0045328B">
        <w:rPr>
          <w:rFonts w:eastAsiaTheme="minorHAnsi" w:cs="Traditional Arabic"/>
          <w:sz w:val="36"/>
          <w:szCs w:val="36"/>
          <w:rtl/>
        </w:rPr>
        <w:t xml:space="preserve"> </w:t>
      </w:r>
      <w:r w:rsidRPr="0045328B">
        <w:rPr>
          <w:rFonts w:eastAsiaTheme="minorHAnsi" w:cs="Traditional Arabic" w:hint="cs"/>
          <w:sz w:val="36"/>
          <w:szCs w:val="36"/>
          <w:rtl/>
        </w:rPr>
        <w:t>الوسائل،</w:t>
      </w:r>
      <w:r w:rsidRPr="0045328B">
        <w:rPr>
          <w:rFonts w:eastAsiaTheme="minorHAnsi" w:cs="Traditional Arabic"/>
          <w:sz w:val="36"/>
          <w:szCs w:val="36"/>
          <w:rtl/>
        </w:rPr>
        <w:t xml:space="preserve"> </w:t>
      </w:r>
      <w:r w:rsidRPr="0045328B">
        <w:rPr>
          <w:rFonts w:eastAsiaTheme="minorHAnsi" w:cs="Traditional Arabic" w:hint="cs"/>
          <w:sz w:val="36"/>
          <w:szCs w:val="36"/>
          <w:rtl/>
        </w:rPr>
        <w:t>كما</w:t>
      </w:r>
      <w:r w:rsidRPr="0045328B">
        <w:rPr>
          <w:rFonts w:eastAsiaTheme="minorHAnsi" w:cs="Traditional Arabic"/>
          <w:sz w:val="36"/>
          <w:szCs w:val="36"/>
          <w:rtl/>
        </w:rPr>
        <w:t xml:space="preserve"> </w:t>
      </w:r>
      <w:r w:rsidRPr="0045328B">
        <w:rPr>
          <w:rFonts w:eastAsiaTheme="minorHAnsi" w:cs="Traditional Arabic" w:hint="cs"/>
          <w:sz w:val="36"/>
          <w:szCs w:val="36"/>
          <w:rtl/>
        </w:rPr>
        <w:t>أثنى</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الطريقة</w:t>
      </w:r>
      <w:r w:rsidRPr="0045328B">
        <w:rPr>
          <w:rFonts w:eastAsiaTheme="minorHAnsi" w:cs="Traditional Arabic"/>
          <w:sz w:val="36"/>
          <w:szCs w:val="36"/>
          <w:rtl/>
        </w:rPr>
        <w:t xml:space="preserve"> </w:t>
      </w:r>
      <w:r w:rsidRPr="0045328B">
        <w:rPr>
          <w:rFonts w:eastAsiaTheme="minorHAnsi" w:cs="Traditional Arabic" w:hint="cs"/>
          <w:sz w:val="36"/>
          <w:szCs w:val="36"/>
          <w:rtl/>
        </w:rPr>
        <w:t>المتبعة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التعليم،</w:t>
      </w:r>
      <w:r w:rsidRPr="0045328B">
        <w:rPr>
          <w:rFonts w:eastAsiaTheme="minorHAnsi" w:cs="Traditional Arabic"/>
          <w:sz w:val="36"/>
          <w:szCs w:val="36"/>
          <w:rtl/>
        </w:rPr>
        <w:t xml:space="preserve"> </w:t>
      </w:r>
      <w:r w:rsidRPr="0045328B">
        <w:rPr>
          <w:rFonts w:eastAsiaTheme="minorHAnsi" w:cs="Traditional Arabic" w:hint="cs"/>
          <w:sz w:val="36"/>
          <w:szCs w:val="36"/>
          <w:rtl/>
        </w:rPr>
        <w:t>والتي</w:t>
      </w:r>
      <w:r w:rsidRPr="0045328B">
        <w:rPr>
          <w:rFonts w:eastAsiaTheme="minorHAnsi" w:cs="Traditional Arabic"/>
          <w:sz w:val="36"/>
          <w:szCs w:val="36"/>
          <w:rtl/>
        </w:rPr>
        <w:t xml:space="preserve"> </w:t>
      </w:r>
      <w:r w:rsidRPr="0045328B">
        <w:rPr>
          <w:rFonts w:eastAsiaTheme="minorHAnsi" w:cs="Traditional Arabic" w:hint="cs"/>
          <w:sz w:val="36"/>
          <w:szCs w:val="36"/>
          <w:rtl/>
        </w:rPr>
        <w:t>تقوم</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أساس</w:t>
      </w:r>
      <w:r w:rsidRPr="0045328B">
        <w:rPr>
          <w:rFonts w:eastAsiaTheme="minorHAnsi" w:cs="Traditional Arabic"/>
          <w:sz w:val="36"/>
          <w:szCs w:val="36"/>
          <w:rtl/>
        </w:rPr>
        <w:t xml:space="preserve"> </w:t>
      </w:r>
      <w:r w:rsidRPr="0045328B">
        <w:rPr>
          <w:rFonts w:eastAsiaTheme="minorHAnsi" w:cs="Traditional Arabic" w:hint="cs"/>
          <w:sz w:val="36"/>
          <w:szCs w:val="36"/>
          <w:rtl/>
        </w:rPr>
        <w:t>التدرج</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اكتساب</w:t>
      </w:r>
      <w:r w:rsidRPr="0045328B">
        <w:rPr>
          <w:rFonts w:eastAsiaTheme="minorHAnsi" w:cs="Traditional Arabic"/>
          <w:sz w:val="36"/>
          <w:szCs w:val="36"/>
          <w:rtl/>
        </w:rPr>
        <w:t xml:space="preserve"> </w:t>
      </w:r>
      <w:r w:rsidRPr="0045328B">
        <w:rPr>
          <w:rFonts w:eastAsiaTheme="minorHAnsi" w:cs="Traditional Arabic" w:hint="cs"/>
          <w:sz w:val="36"/>
          <w:szCs w:val="36"/>
          <w:rtl/>
        </w:rPr>
        <w:t>العلوم</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04"/>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وقد استغل هذه المناسبة السعيدة أحسن استغلال, فأخذ عن بعض الشيوخ مثل: أبي عبد الله الحسين بن علي بن الحسين الطبري الشافعي الآنف الذكر.</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 xml:space="preserve">وبعد ذلك توجه للمدينة, وكان يقضي أغلب وقته في الروضة الشريفة يستمع إلى دروس علماء المدينة. </w:t>
      </w:r>
    </w:p>
    <w:p w:rsidR="00FE2DDA" w:rsidRPr="0045328B" w:rsidRDefault="00FE2DDA" w:rsidP="00667362">
      <w:pPr>
        <w:spacing w:line="20" w:lineRule="atLeast"/>
        <w:ind w:firstLine="454"/>
        <w:jc w:val="both"/>
        <w:rPr>
          <w:rFonts w:ascii="Traditional Arabic" w:eastAsiaTheme="minorHAnsi" w:hAnsi="Traditional Arabic" w:cs="Al-Rashed Sayidty"/>
          <w:sz w:val="28"/>
          <w:szCs w:val="28"/>
          <w:rtl/>
        </w:rPr>
      </w:pPr>
      <w:r w:rsidRPr="0045328B">
        <w:rPr>
          <w:rFonts w:ascii="Traditional Arabic" w:eastAsiaTheme="minorHAnsi" w:hAnsi="Traditional Arabic" w:cs="Al-Rashed Sayidty" w:hint="cs"/>
          <w:sz w:val="28"/>
          <w:szCs w:val="28"/>
          <w:rtl/>
        </w:rPr>
        <w:t>رجوعه إلى بغداد:</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لم تطل إقامته في الحجاز؛ فقفل راجعاً إلى العراق, وفي سنة تسعين وأربعمائة كان أبو بكر ببغداد، فأخذ عن الأساتذة الزائرين ,وكان متأثرا بقرّاء بغداد وحسن تلاوتهم.</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لبث</w:t>
      </w:r>
      <w:r w:rsidRPr="0045328B">
        <w:rPr>
          <w:rFonts w:eastAsiaTheme="minorHAnsi" w:cs="Traditional Arabic"/>
          <w:sz w:val="36"/>
          <w:szCs w:val="36"/>
          <w:rtl/>
        </w:rPr>
        <w:t xml:space="preserve"> </w:t>
      </w:r>
      <w:r w:rsidRPr="0045328B">
        <w:rPr>
          <w:rFonts w:eastAsiaTheme="minorHAnsi" w:cs="Traditional Arabic" w:hint="cs"/>
          <w:sz w:val="36"/>
          <w:szCs w:val="36"/>
          <w:rtl/>
        </w:rPr>
        <w:t>فيها</w:t>
      </w:r>
      <w:r w:rsidRPr="0045328B">
        <w:rPr>
          <w:rFonts w:eastAsiaTheme="minorHAnsi" w:cs="Traditional Arabic"/>
          <w:sz w:val="36"/>
          <w:szCs w:val="36"/>
          <w:rtl/>
        </w:rPr>
        <w:t xml:space="preserve"> </w:t>
      </w:r>
      <w:r w:rsidRPr="0045328B">
        <w:rPr>
          <w:rFonts w:eastAsiaTheme="minorHAnsi" w:cs="Traditional Arabic" w:hint="cs"/>
          <w:sz w:val="36"/>
          <w:szCs w:val="36"/>
          <w:rtl/>
        </w:rPr>
        <w:t>قريباً</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سنتين</w:t>
      </w:r>
      <w:r w:rsidRPr="0045328B">
        <w:rPr>
          <w:rFonts w:eastAsiaTheme="minorHAnsi" w:cs="Traditional Arabic"/>
          <w:sz w:val="36"/>
          <w:szCs w:val="36"/>
          <w:rtl/>
        </w:rPr>
        <w:t xml:space="preserve"> </w:t>
      </w:r>
      <w:r w:rsidRPr="0045328B">
        <w:rPr>
          <w:rFonts w:eastAsiaTheme="minorHAnsi" w:cs="Traditional Arabic" w:hint="cs"/>
          <w:sz w:val="36"/>
          <w:szCs w:val="36"/>
          <w:rtl/>
        </w:rPr>
        <w:t>قضاهما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صحبة</w:t>
      </w:r>
      <w:r w:rsidRPr="0045328B">
        <w:rPr>
          <w:rFonts w:eastAsiaTheme="minorHAnsi" w:cs="Traditional Arabic"/>
          <w:sz w:val="36"/>
          <w:szCs w:val="36"/>
          <w:rtl/>
        </w:rPr>
        <w:t xml:space="preserve"> </w:t>
      </w:r>
      <w:r w:rsidR="0040002D" w:rsidRPr="0045328B">
        <w:rPr>
          <w:rFonts w:eastAsiaTheme="minorHAnsi" w:cs="Traditional Arabic" w:hint="cs"/>
          <w:sz w:val="36"/>
          <w:szCs w:val="36"/>
          <w:rtl/>
        </w:rPr>
        <w:t>الغزالي</w:t>
      </w:r>
      <w:r w:rsidR="0040002D" w:rsidRPr="0045328B">
        <w:rPr>
          <w:rFonts w:eastAsiaTheme="minorHAnsi" w:cs="Traditional Arabic"/>
          <w:sz w:val="36"/>
          <w:szCs w:val="36"/>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الأعلام</w:instrText>
      </w:r>
      <w:r w:rsidR="0040002D" w:rsidRPr="0045328B">
        <w:rPr>
          <w:rtl/>
        </w:rPr>
        <w:instrText>:</w:instrText>
      </w:r>
      <w:r w:rsidR="0040002D" w:rsidRPr="0045328B">
        <w:rPr>
          <w:rFonts w:hint="eastAsia"/>
          <w:rtl/>
        </w:rPr>
        <w:instrText>الغزالي</w:instrText>
      </w:r>
      <w:r w:rsidR="0040002D" w:rsidRPr="0045328B">
        <w:instrText xml:space="preserve">" </w:instrText>
      </w:r>
      <w:r w:rsidR="0040002D" w:rsidRPr="0045328B">
        <w:rPr>
          <w:rFonts w:eastAsiaTheme="minorHAnsi" w:cs="Traditional Arabic"/>
          <w:sz w:val="36"/>
          <w:szCs w:val="36"/>
          <w:rtl/>
        </w:rPr>
        <w:fldChar w:fldCharType="end"/>
      </w:r>
      <w:r w:rsidRPr="0045328B">
        <w:rPr>
          <w:rFonts w:eastAsiaTheme="minorHAnsi" w:cs="Traditional Arabic"/>
          <w:sz w:val="36"/>
          <w:szCs w:val="36"/>
          <w:rtl/>
        </w:rPr>
        <w:t xml:space="preserve"> </w:t>
      </w:r>
      <w:r w:rsidRPr="0045328B">
        <w:rPr>
          <w:rFonts w:eastAsiaTheme="minorHAnsi" w:cs="Traditional Arabic" w:hint="cs"/>
          <w:sz w:val="36"/>
          <w:szCs w:val="36"/>
          <w:rtl/>
        </w:rPr>
        <w:t>وهو</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طوره</w:t>
      </w:r>
      <w:r w:rsidRPr="0045328B">
        <w:rPr>
          <w:rFonts w:eastAsiaTheme="minorHAnsi" w:cs="Traditional Arabic"/>
          <w:sz w:val="36"/>
          <w:szCs w:val="36"/>
          <w:rtl/>
        </w:rPr>
        <w:t xml:space="preserve"> </w:t>
      </w:r>
      <w:r w:rsidRPr="0045328B">
        <w:rPr>
          <w:rFonts w:eastAsiaTheme="minorHAnsi" w:cs="Traditional Arabic" w:hint="cs"/>
          <w:sz w:val="36"/>
          <w:szCs w:val="36"/>
          <w:rtl/>
        </w:rPr>
        <w:t>الأوسط،</w:t>
      </w:r>
      <w:r w:rsidRPr="0045328B">
        <w:rPr>
          <w:rFonts w:eastAsiaTheme="minorHAnsi" w:cs="Traditional Arabic"/>
          <w:sz w:val="36"/>
          <w:szCs w:val="36"/>
          <w:rtl/>
        </w:rPr>
        <w:t xml:space="preserve"> </w:t>
      </w:r>
      <w:r w:rsidRPr="0045328B">
        <w:rPr>
          <w:rFonts w:eastAsiaTheme="minorHAnsi" w:cs="Traditional Arabic" w:hint="cs"/>
          <w:sz w:val="36"/>
          <w:szCs w:val="36"/>
          <w:rtl/>
        </w:rPr>
        <w:t>بين</w:t>
      </w:r>
      <w:r w:rsidRPr="0045328B">
        <w:rPr>
          <w:rFonts w:eastAsiaTheme="minorHAnsi" w:cs="Traditional Arabic"/>
          <w:sz w:val="36"/>
          <w:szCs w:val="36"/>
          <w:rtl/>
        </w:rPr>
        <w:t xml:space="preserve"> </w:t>
      </w:r>
      <w:r w:rsidRPr="0045328B">
        <w:rPr>
          <w:rFonts w:eastAsiaTheme="minorHAnsi" w:cs="Traditional Arabic" w:hint="cs"/>
          <w:sz w:val="36"/>
          <w:szCs w:val="36"/>
          <w:rtl/>
        </w:rPr>
        <w:t>حالة</w:t>
      </w:r>
      <w:r w:rsidRPr="0045328B">
        <w:rPr>
          <w:rFonts w:eastAsiaTheme="minorHAnsi" w:cs="Traditional Arabic"/>
          <w:sz w:val="36"/>
          <w:szCs w:val="36"/>
          <w:rtl/>
        </w:rPr>
        <w:t xml:space="preserve"> </w:t>
      </w:r>
      <w:r w:rsidRPr="0045328B">
        <w:rPr>
          <w:rFonts w:eastAsiaTheme="minorHAnsi" w:cs="Traditional Arabic" w:hint="cs"/>
          <w:sz w:val="36"/>
          <w:szCs w:val="36"/>
          <w:rtl/>
        </w:rPr>
        <w:t>الظهور</w:t>
      </w:r>
      <w:r w:rsidRPr="0045328B">
        <w:rPr>
          <w:rFonts w:eastAsiaTheme="minorHAnsi" w:cs="Traditional Arabic"/>
          <w:sz w:val="36"/>
          <w:szCs w:val="36"/>
          <w:rtl/>
        </w:rPr>
        <w:t xml:space="preserve"> </w:t>
      </w:r>
      <w:r w:rsidRPr="0045328B">
        <w:rPr>
          <w:rFonts w:eastAsiaTheme="minorHAnsi" w:cs="Traditional Arabic" w:hint="cs"/>
          <w:sz w:val="36"/>
          <w:szCs w:val="36"/>
          <w:rtl/>
        </w:rPr>
        <w:t>الأولى</w:t>
      </w:r>
      <w:r w:rsidRPr="0045328B">
        <w:rPr>
          <w:rFonts w:eastAsiaTheme="minorHAnsi" w:cs="Traditional Arabic"/>
          <w:sz w:val="36"/>
          <w:szCs w:val="36"/>
          <w:rtl/>
        </w:rPr>
        <w:t xml:space="preserve"> </w:t>
      </w:r>
      <w:r w:rsidRPr="0045328B">
        <w:rPr>
          <w:rFonts w:eastAsiaTheme="minorHAnsi" w:cs="Traditional Arabic" w:hint="cs"/>
          <w:sz w:val="36"/>
          <w:szCs w:val="36"/>
          <w:rtl/>
        </w:rPr>
        <w:t>وحالة</w:t>
      </w:r>
      <w:r w:rsidRPr="0045328B">
        <w:rPr>
          <w:rFonts w:eastAsiaTheme="minorHAnsi" w:cs="Traditional Arabic"/>
          <w:sz w:val="36"/>
          <w:szCs w:val="36"/>
          <w:rtl/>
        </w:rPr>
        <w:t xml:space="preserve"> </w:t>
      </w:r>
      <w:r w:rsidRPr="0045328B">
        <w:rPr>
          <w:rFonts w:eastAsiaTheme="minorHAnsi" w:cs="Traditional Arabic" w:hint="cs"/>
          <w:sz w:val="36"/>
          <w:szCs w:val="36"/>
          <w:rtl/>
        </w:rPr>
        <w:t>العزلة</w:t>
      </w:r>
      <w:r w:rsidRPr="0045328B">
        <w:rPr>
          <w:rFonts w:eastAsiaTheme="minorHAnsi" w:cs="Traditional Arabic"/>
          <w:sz w:val="36"/>
          <w:szCs w:val="36"/>
          <w:rtl/>
        </w:rPr>
        <w:t xml:space="preserve"> </w:t>
      </w:r>
      <w:r w:rsidRPr="0045328B">
        <w:rPr>
          <w:rFonts w:eastAsiaTheme="minorHAnsi" w:cs="Traditional Arabic" w:hint="cs"/>
          <w:sz w:val="36"/>
          <w:szCs w:val="36"/>
          <w:rtl/>
        </w:rPr>
        <w:t>والسياحة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النهاية, وقرأ عليه جملة من كتبه، وسمع منه كتاب إحياء علوم الدين</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05"/>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r w:rsidR="00E74171" w:rsidRPr="0045328B">
        <w:rPr>
          <w:rFonts w:eastAsiaTheme="minorHAnsi" w:cs="Traditional Arabic" w:hint="cs"/>
          <w:sz w:val="36"/>
          <w:szCs w:val="36"/>
          <w:rtl/>
        </w:rPr>
        <w:t xml:space="preserve"> </w:t>
      </w:r>
      <w:r w:rsidRPr="0045328B">
        <w:rPr>
          <w:rFonts w:eastAsiaTheme="minorHAnsi" w:cs="Traditional Arabic" w:hint="cs"/>
          <w:sz w:val="36"/>
          <w:szCs w:val="36"/>
          <w:rtl/>
        </w:rPr>
        <w:t>ثم قفل راجعاً  إلى وطنه بصحبة والده ماراً بدمشق.</w:t>
      </w:r>
    </w:p>
    <w:p w:rsidR="00FE2DDA" w:rsidRPr="0045328B" w:rsidRDefault="00FE2DDA" w:rsidP="00667362">
      <w:pPr>
        <w:spacing w:line="20" w:lineRule="atLeast"/>
        <w:ind w:firstLine="454"/>
        <w:jc w:val="both"/>
        <w:rPr>
          <w:rFonts w:ascii="Traditional Arabic" w:eastAsiaTheme="minorHAnsi" w:hAnsi="Traditional Arabic" w:cs="Al-Rashed Sayidty"/>
          <w:sz w:val="28"/>
          <w:szCs w:val="28"/>
          <w:rtl/>
        </w:rPr>
      </w:pPr>
      <w:r w:rsidRPr="0045328B">
        <w:rPr>
          <w:rFonts w:ascii="Traditional Arabic" w:eastAsiaTheme="minorHAnsi" w:hAnsi="Traditional Arabic" w:cs="Al-Rashed Sayidty" w:hint="cs"/>
          <w:sz w:val="28"/>
          <w:szCs w:val="28"/>
          <w:rtl/>
        </w:rPr>
        <w:t>مروره ببيت المقدس ثانية:</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وقدموها من دمشق، وقابل القاضي هناك شيوخه السابقين، وزار </w:t>
      </w:r>
      <w:r w:rsidR="0040002D" w:rsidRPr="0045328B">
        <w:rPr>
          <w:rFonts w:eastAsiaTheme="minorHAnsi" w:cs="Traditional Arabic" w:hint="cs"/>
          <w:sz w:val="36"/>
          <w:szCs w:val="36"/>
          <w:rtl/>
        </w:rPr>
        <w:t>بيت لحم</w:t>
      </w:r>
      <w:r w:rsidR="0040002D" w:rsidRPr="0045328B">
        <w:rPr>
          <w:rFonts w:eastAsiaTheme="minorHAnsi" w:cs="Traditional Arabic"/>
          <w:sz w:val="36"/>
          <w:szCs w:val="36"/>
          <w:vertAlign w:val="superscript"/>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الأماكن</w:instrText>
      </w:r>
      <w:r w:rsidR="0040002D" w:rsidRPr="0045328B">
        <w:rPr>
          <w:rtl/>
        </w:rPr>
        <w:instrText>:</w:instrText>
      </w:r>
      <w:r w:rsidR="0040002D" w:rsidRPr="0045328B">
        <w:rPr>
          <w:rFonts w:hint="eastAsia"/>
          <w:rtl/>
        </w:rPr>
        <w:instrText>بيت</w:instrText>
      </w:r>
      <w:r w:rsidR="0040002D" w:rsidRPr="0045328B">
        <w:rPr>
          <w:rtl/>
        </w:rPr>
        <w:instrText xml:space="preserve"> </w:instrText>
      </w:r>
      <w:r w:rsidR="0040002D" w:rsidRPr="0045328B">
        <w:rPr>
          <w:rFonts w:hint="eastAsia"/>
          <w:rtl/>
        </w:rPr>
        <w:instrText>لحم</w:instrText>
      </w:r>
      <w:r w:rsidR="0040002D" w:rsidRPr="0045328B">
        <w:instrText xml:space="preserve">" </w:instrText>
      </w:r>
      <w:r w:rsidR="0040002D"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06"/>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ولم تطل إقامته هذه المرة في بيت المقدس وغادرها متوجهاً إلى الإسكندرية، وكان شيخه</w:t>
      </w:r>
      <w:r w:rsidRPr="0045328B">
        <w:rPr>
          <w:rFonts w:eastAsiaTheme="minorHAnsi" w:cs="Traditional Arabic"/>
          <w:sz w:val="36"/>
          <w:szCs w:val="36"/>
          <w:rtl/>
        </w:rPr>
        <w:t xml:space="preserve"> </w:t>
      </w:r>
      <w:r w:rsidRPr="0045328B">
        <w:rPr>
          <w:rFonts w:eastAsiaTheme="minorHAnsi" w:cs="Traditional Arabic" w:hint="cs"/>
          <w:sz w:val="36"/>
          <w:szCs w:val="36"/>
          <w:rtl/>
        </w:rPr>
        <w:t>الإمام</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الطرطوشي</w:t>
      </w:r>
      <w:proofErr w:type="spellEnd"/>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تلك</w:t>
      </w:r>
      <w:r w:rsidRPr="0045328B">
        <w:rPr>
          <w:rFonts w:eastAsiaTheme="minorHAnsi" w:cs="Traditional Arabic"/>
          <w:sz w:val="36"/>
          <w:szCs w:val="36"/>
          <w:rtl/>
        </w:rPr>
        <w:t xml:space="preserve"> </w:t>
      </w:r>
      <w:r w:rsidRPr="0045328B">
        <w:rPr>
          <w:rFonts w:eastAsiaTheme="minorHAnsi" w:cs="Traditional Arabic" w:hint="cs"/>
          <w:sz w:val="36"/>
          <w:szCs w:val="36"/>
          <w:rtl/>
        </w:rPr>
        <w:t>المدة</w:t>
      </w:r>
      <w:r w:rsidRPr="0045328B">
        <w:rPr>
          <w:rFonts w:eastAsiaTheme="minorHAnsi" w:cs="Traditional Arabic"/>
          <w:sz w:val="36"/>
          <w:szCs w:val="36"/>
          <w:rtl/>
        </w:rPr>
        <w:t xml:space="preserve"> </w:t>
      </w:r>
      <w:r w:rsidRPr="0045328B">
        <w:rPr>
          <w:rFonts w:eastAsiaTheme="minorHAnsi" w:cs="Traditional Arabic" w:hint="cs"/>
          <w:sz w:val="36"/>
          <w:szCs w:val="36"/>
          <w:rtl/>
        </w:rPr>
        <w:t>قد</w:t>
      </w:r>
      <w:r w:rsidRPr="0045328B">
        <w:rPr>
          <w:rFonts w:eastAsiaTheme="minorHAnsi" w:cs="Traditional Arabic"/>
          <w:sz w:val="36"/>
          <w:szCs w:val="36"/>
          <w:rtl/>
        </w:rPr>
        <w:t xml:space="preserve"> </w:t>
      </w:r>
      <w:r w:rsidRPr="0045328B">
        <w:rPr>
          <w:rFonts w:eastAsiaTheme="minorHAnsi" w:cs="Traditional Arabic" w:hint="cs"/>
          <w:sz w:val="36"/>
          <w:szCs w:val="36"/>
          <w:rtl/>
        </w:rPr>
        <w:t>نزل</w:t>
      </w:r>
      <w:r w:rsidRPr="0045328B">
        <w:rPr>
          <w:rFonts w:eastAsiaTheme="minorHAnsi" w:cs="Traditional Arabic"/>
          <w:sz w:val="36"/>
          <w:szCs w:val="36"/>
          <w:rtl/>
        </w:rPr>
        <w:t xml:space="preserve"> </w:t>
      </w:r>
      <w:r w:rsidRPr="0045328B">
        <w:rPr>
          <w:rFonts w:eastAsiaTheme="minorHAnsi" w:cs="Traditional Arabic" w:hint="cs"/>
          <w:sz w:val="36"/>
          <w:szCs w:val="36"/>
          <w:rtl/>
        </w:rPr>
        <w:t>الإسكندرية</w:t>
      </w:r>
      <w:r w:rsidRPr="0045328B">
        <w:rPr>
          <w:rFonts w:eastAsiaTheme="minorHAnsi" w:cs="Traditional Arabic"/>
          <w:sz w:val="36"/>
          <w:szCs w:val="36"/>
          <w:rtl/>
        </w:rPr>
        <w:t xml:space="preserve"> </w:t>
      </w:r>
      <w:r w:rsidRPr="0045328B">
        <w:rPr>
          <w:rFonts w:eastAsiaTheme="minorHAnsi" w:cs="Traditional Arabic" w:hint="cs"/>
          <w:sz w:val="36"/>
          <w:szCs w:val="36"/>
          <w:rtl/>
        </w:rPr>
        <w:t>واستوطنها</w:t>
      </w:r>
      <w:r w:rsidRPr="0045328B">
        <w:rPr>
          <w:rFonts w:eastAsiaTheme="minorHAnsi" w:cs="Traditional Arabic"/>
          <w:sz w:val="36"/>
          <w:szCs w:val="36"/>
          <w:rtl/>
        </w:rPr>
        <w:t xml:space="preserve"> </w:t>
      </w:r>
      <w:r w:rsidRPr="0045328B">
        <w:rPr>
          <w:rFonts w:eastAsiaTheme="minorHAnsi" w:cs="Traditional Arabic" w:hint="cs"/>
          <w:sz w:val="36"/>
          <w:szCs w:val="36"/>
          <w:rtl/>
        </w:rPr>
        <w:t>وكثر</w:t>
      </w:r>
      <w:r w:rsidRPr="0045328B">
        <w:rPr>
          <w:rFonts w:eastAsiaTheme="minorHAnsi" w:cs="Traditional Arabic"/>
          <w:sz w:val="36"/>
          <w:szCs w:val="36"/>
          <w:rtl/>
        </w:rPr>
        <w:t xml:space="preserve"> </w:t>
      </w:r>
      <w:r w:rsidRPr="0045328B">
        <w:rPr>
          <w:rFonts w:eastAsiaTheme="minorHAnsi" w:cs="Traditional Arabic" w:hint="cs"/>
          <w:sz w:val="36"/>
          <w:szCs w:val="36"/>
          <w:rtl/>
        </w:rPr>
        <w:t>فيها</w:t>
      </w:r>
      <w:r w:rsidRPr="0045328B">
        <w:rPr>
          <w:rFonts w:eastAsiaTheme="minorHAnsi" w:cs="Traditional Arabic"/>
          <w:sz w:val="36"/>
          <w:szCs w:val="36"/>
          <w:rtl/>
        </w:rPr>
        <w:t xml:space="preserve"> </w:t>
      </w:r>
      <w:r w:rsidRPr="0045328B">
        <w:rPr>
          <w:rFonts w:eastAsiaTheme="minorHAnsi" w:cs="Traditional Arabic" w:hint="cs"/>
          <w:sz w:val="36"/>
          <w:szCs w:val="36"/>
          <w:rtl/>
        </w:rPr>
        <w:t>تلاميذه</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أهل</w:t>
      </w:r>
      <w:r w:rsidRPr="0045328B">
        <w:rPr>
          <w:rFonts w:eastAsiaTheme="minorHAnsi" w:cs="Traditional Arabic"/>
          <w:sz w:val="36"/>
          <w:szCs w:val="36"/>
          <w:rtl/>
        </w:rPr>
        <w:t xml:space="preserve"> </w:t>
      </w:r>
      <w:r w:rsidRPr="0045328B">
        <w:rPr>
          <w:rFonts w:eastAsiaTheme="minorHAnsi" w:cs="Traditional Arabic" w:hint="cs"/>
          <w:sz w:val="36"/>
          <w:szCs w:val="36"/>
          <w:rtl/>
        </w:rPr>
        <w:t>السنة</w:t>
      </w:r>
      <w:r w:rsidR="00E74171" w:rsidRPr="0045328B">
        <w:rPr>
          <w:rFonts w:eastAsiaTheme="minorHAnsi" w:cs="Traditional Arabic" w:hint="cs"/>
          <w:sz w:val="36"/>
          <w:szCs w:val="36"/>
          <w:rtl/>
        </w:rPr>
        <w:t xml:space="preserve">, وقد </w:t>
      </w:r>
      <w:r w:rsidRPr="0045328B">
        <w:rPr>
          <w:rFonts w:eastAsiaTheme="minorHAnsi" w:cs="Traditional Arabic" w:hint="cs"/>
          <w:sz w:val="36"/>
          <w:szCs w:val="36"/>
          <w:rtl/>
        </w:rPr>
        <w:t xml:space="preserve">كتب له شيخه أبو بكر </w:t>
      </w:r>
      <w:proofErr w:type="spellStart"/>
      <w:r w:rsidRPr="0045328B">
        <w:rPr>
          <w:rFonts w:eastAsiaTheme="minorHAnsi" w:cs="Traditional Arabic" w:hint="cs"/>
          <w:sz w:val="36"/>
          <w:szCs w:val="36"/>
          <w:rtl/>
        </w:rPr>
        <w:t>الطرطوشي</w:t>
      </w:r>
      <w:proofErr w:type="spellEnd"/>
      <w:r w:rsidRPr="0045328B">
        <w:rPr>
          <w:rFonts w:eastAsiaTheme="minorHAnsi" w:cs="Traditional Arabic" w:hint="cs"/>
          <w:sz w:val="36"/>
          <w:szCs w:val="36"/>
          <w:rtl/>
        </w:rPr>
        <w:t xml:space="preserve"> كتاباً إلى </w:t>
      </w:r>
      <w:r w:rsidR="003D70F8" w:rsidRPr="0045328B">
        <w:rPr>
          <w:rFonts w:eastAsiaTheme="minorHAnsi" w:cs="Traditional Arabic" w:hint="cs"/>
          <w:sz w:val="36"/>
          <w:szCs w:val="36"/>
          <w:rtl/>
        </w:rPr>
        <w:t xml:space="preserve">يوسف بن </w:t>
      </w:r>
      <w:proofErr w:type="spellStart"/>
      <w:r w:rsidR="003D70F8" w:rsidRPr="0045328B">
        <w:rPr>
          <w:rFonts w:eastAsiaTheme="minorHAnsi" w:cs="Traditional Arabic" w:hint="cs"/>
          <w:sz w:val="36"/>
          <w:szCs w:val="36"/>
          <w:rtl/>
        </w:rPr>
        <w:t>تاشفين</w:t>
      </w:r>
      <w:proofErr w:type="spellEnd"/>
      <w:r w:rsidR="003D70F8" w:rsidRPr="0045328B">
        <w:rPr>
          <w:rFonts w:eastAsiaTheme="minorHAnsi"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يوسف</w:instrText>
      </w:r>
      <w:r w:rsidR="003D70F8" w:rsidRPr="0045328B">
        <w:rPr>
          <w:rtl/>
        </w:rPr>
        <w:instrText xml:space="preserve"> </w:instrText>
      </w:r>
      <w:r w:rsidR="003D70F8" w:rsidRPr="0045328B">
        <w:rPr>
          <w:rFonts w:hint="eastAsia"/>
          <w:rtl/>
        </w:rPr>
        <w:instrText>بن</w:instrText>
      </w:r>
      <w:r w:rsidR="003D70F8" w:rsidRPr="0045328B">
        <w:rPr>
          <w:rtl/>
        </w:rPr>
        <w:instrText xml:space="preserve"> </w:instrText>
      </w:r>
      <w:r w:rsidR="003D70F8" w:rsidRPr="0045328B">
        <w:rPr>
          <w:rFonts w:hint="eastAsia"/>
          <w:rtl/>
        </w:rPr>
        <w:instrText>تاشفين</w:instrText>
      </w:r>
      <w:r w:rsidR="003D70F8" w:rsidRPr="0045328B">
        <w:instrText xml:space="preserve">" </w:instrText>
      </w:r>
      <w:r w:rsidR="003D70F8" w:rsidRPr="0045328B">
        <w:rPr>
          <w:rFonts w:eastAsiaTheme="minorHAnsi" w:cs="Traditional Arabic"/>
          <w:sz w:val="36"/>
          <w:szCs w:val="36"/>
          <w:rtl/>
        </w:rPr>
        <w:fldChar w:fldCharType="end"/>
      </w:r>
      <w:r w:rsidRPr="0045328B">
        <w:rPr>
          <w:rFonts w:eastAsiaTheme="minorHAnsi" w:cs="Traditional Arabic" w:hint="cs"/>
          <w:sz w:val="36"/>
          <w:szCs w:val="36"/>
          <w:rtl/>
        </w:rPr>
        <w:t xml:space="preserve"> يعظه وينصحه ويوصيه بأبي بكر خيراً</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07"/>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وفي هذا الوقت جاء الوعد المحتوم</w:t>
      </w:r>
      <w:r w:rsidRPr="0045328B">
        <w:rPr>
          <w:rFonts w:eastAsiaTheme="minorHAnsi" w:cs="Traditional Arabic"/>
          <w:sz w:val="36"/>
          <w:szCs w:val="36"/>
          <w:rtl/>
        </w:rPr>
        <w:t xml:space="preserve"> </w:t>
      </w:r>
      <w:r w:rsidRPr="0045328B">
        <w:rPr>
          <w:rFonts w:eastAsiaTheme="minorHAnsi" w:cs="Traditional Arabic" w:hint="cs"/>
          <w:sz w:val="36"/>
          <w:szCs w:val="36"/>
          <w:rtl/>
        </w:rPr>
        <w:t>لوالد</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Pr="0045328B">
        <w:rPr>
          <w:rFonts w:eastAsiaTheme="minorHAnsi" w:cs="Traditional Arabic" w:hint="cs"/>
          <w:sz w:val="36"/>
          <w:szCs w:val="36"/>
          <w:rtl/>
        </w:rPr>
        <w:t>فقد</w:t>
      </w:r>
      <w:r w:rsidRPr="0045328B">
        <w:rPr>
          <w:rFonts w:eastAsiaTheme="minorHAnsi" w:cs="Traditional Arabic"/>
          <w:sz w:val="36"/>
          <w:szCs w:val="36"/>
          <w:rtl/>
        </w:rPr>
        <w:t xml:space="preserve"> </w:t>
      </w:r>
      <w:r w:rsidRPr="0045328B">
        <w:rPr>
          <w:rFonts w:eastAsiaTheme="minorHAnsi" w:cs="Traditional Arabic" w:hint="cs"/>
          <w:sz w:val="36"/>
          <w:szCs w:val="36"/>
          <w:rtl/>
        </w:rPr>
        <w:t>أثرت</w:t>
      </w:r>
      <w:r w:rsidRPr="0045328B">
        <w:rPr>
          <w:rFonts w:eastAsiaTheme="minorHAnsi" w:cs="Traditional Arabic"/>
          <w:sz w:val="36"/>
          <w:szCs w:val="36"/>
          <w:rtl/>
        </w:rPr>
        <w:t xml:space="preserve"> </w:t>
      </w:r>
      <w:r w:rsidRPr="0045328B">
        <w:rPr>
          <w:rFonts w:eastAsiaTheme="minorHAnsi" w:cs="Traditional Arabic" w:hint="cs"/>
          <w:sz w:val="36"/>
          <w:szCs w:val="36"/>
          <w:rtl/>
        </w:rPr>
        <w:t>فيه</w:t>
      </w:r>
      <w:r w:rsidRPr="0045328B">
        <w:rPr>
          <w:rFonts w:eastAsiaTheme="minorHAnsi" w:cs="Traditional Arabic"/>
          <w:sz w:val="36"/>
          <w:szCs w:val="36"/>
          <w:rtl/>
        </w:rPr>
        <w:t xml:space="preserve"> </w:t>
      </w:r>
      <w:r w:rsidRPr="0045328B">
        <w:rPr>
          <w:rFonts w:eastAsiaTheme="minorHAnsi" w:cs="Traditional Arabic" w:hint="cs"/>
          <w:sz w:val="36"/>
          <w:szCs w:val="36"/>
          <w:rtl/>
        </w:rPr>
        <w:t>الشيخوخة, فوافته</w:t>
      </w:r>
      <w:r w:rsidRPr="0045328B">
        <w:rPr>
          <w:rFonts w:eastAsiaTheme="minorHAnsi" w:cs="Traditional Arabic"/>
          <w:sz w:val="36"/>
          <w:szCs w:val="36"/>
          <w:rtl/>
        </w:rPr>
        <w:t xml:space="preserve"> </w:t>
      </w:r>
      <w:r w:rsidRPr="0045328B">
        <w:rPr>
          <w:rFonts w:eastAsiaTheme="minorHAnsi" w:cs="Traditional Arabic" w:hint="cs"/>
          <w:sz w:val="36"/>
          <w:szCs w:val="36"/>
          <w:rtl/>
        </w:rPr>
        <w:t>المنية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أوائل</w:t>
      </w:r>
      <w:r w:rsidRPr="0045328B">
        <w:rPr>
          <w:rFonts w:eastAsiaTheme="minorHAnsi" w:cs="Traditional Arabic"/>
          <w:sz w:val="36"/>
          <w:szCs w:val="36"/>
          <w:rtl/>
        </w:rPr>
        <w:t xml:space="preserve"> </w:t>
      </w:r>
      <w:r w:rsidRPr="0045328B">
        <w:rPr>
          <w:rFonts w:eastAsiaTheme="minorHAnsi" w:cs="Traditional Arabic" w:hint="cs"/>
          <w:sz w:val="36"/>
          <w:szCs w:val="36"/>
          <w:rtl/>
        </w:rPr>
        <w:t>سنة</w:t>
      </w:r>
      <w:r w:rsidRPr="0045328B">
        <w:rPr>
          <w:rFonts w:eastAsiaTheme="minorHAnsi" w:cs="Traditional Arabic"/>
          <w:sz w:val="36"/>
          <w:szCs w:val="36"/>
          <w:rtl/>
        </w:rPr>
        <w:t xml:space="preserve"> </w:t>
      </w:r>
      <w:r w:rsidRPr="0045328B">
        <w:rPr>
          <w:rFonts w:eastAsiaTheme="minorHAnsi" w:cs="Traditional Arabic" w:hint="cs"/>
          <w:sz w:val="36"/>
          <w:szCs w:val="36"/>
          <w:rtl/>
        </w:rPr>
        <w:t>ثلاث وتسعين وأربعمائة فدفن</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الثغر</w:t>
      </w:r>
      <w:r w:rsidRPr="0045328B">
        <w:rPr>
          <w:rFonts w:eastAsiaTheme="minorHAnsi" w:cs="Traditional Arabic"/>
          <w:sz w:val="36"/>
          <w:szCs w:val="36"/>
          <w:rtl/>
        </w:rPr>
        <w:t xml:space="preserve"> </w:t>
      </w:r>
      <w:r w:rsidRPr="0045328B">
        <w:rPr>
          <w:rFonts w:eastAsiaTheme="minorHAnsi" w:cs="Traditional Arabic" w:hint="cs"/>
          <w:sz w:val="36"/>
          <w:szCs w:val="36"/>
          <w:rtl/>
        </w:rPr>
        <w:t>الإسكندري, فحزن القاضي عليه كثيراً</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08"/>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ويذكر الشيخ محب الدين الخطيب عن</w:t>
      </w:r>
      <w:r w:rsidRPr="0045328B">
        <w:rPr>
          <w:rFonts w:eastAsiaTheme="minorHAnsi" w:cs="Traditional Arabic" w:hint="cs"/>
          <w:sz w:val="40"/>
          <w:szCs w:val="30"/>
          <w:rtl/>
        </w:rPr>
        <w:t xml:space="preserve"> </w:t>
      </w:r>
      <w:r w:rsidRPr="0045328B">
        <w:rPr>
          <w:rFonts w:eastAsiaTheme="minorHAnsi" w:cs="Traditional Arabic" w:hint="cs"/>
          <w:sz w:val="36"/>
          <w:szCs w:val="36"/>
          <w:rtl/>
        </w:rPr>
        <w:t>الحافظ</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عساكر</w:t>
      </w:r>
      <w:r w:rsidRPr="0045328B">
        <w:rPr>
          <w:rFonts w:eastAsiaTheme="minorHAnsi" w:cs="Traditional Arabic"/>
          <w:sz w:val="36"/>
          <w:szCs w:val="36"/>
          <w:rtl/>
        </w:rPr>
        <w:t xml:space="preserve">: </w:t>
      </w:r>
      <w:r w:rsidRPr="0045328B">
        <w:rPr>
          <w:rFonts w:eastAsiaTheme="minorHAnsi" w:cs="Traditional Arabic" w:hint="cs"/>
          <w:sz w:val="36"/>
          <w:szCs w:val="36"/>
          <w:rtl/>
        </w:rPr>
        <w:t>أن</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Pr="0045328B">
        <w:rPr>
          <w:rFonts w:eastAsiaTheme="minorHAnsi" w:cs="Traditional Arabic" w:hint="cs"/>
          <w:sz w:val="36"/>
          <w:szCs w:val="36"/>
          <w:rtl/>
        </w:rPr>
        <w:t>ابتدأ</w:t>
      </w:r>
      <w:r w:rsidRPr="0045328B">
        <w:rPr>
          <w:rFonts w:eastAsiaTheme="minorHAnsi" w:cs="Traditional Arabic"/>
          <w:sz w:val="36"/>
          <w:szCs w:val="36"/>
          <w:rtl/>
        </w:rPr>
        <w:t xml:space="preserve"> </w:t>
      </w:r>
      <w:r w:rsidRPr="0045328B">
        <w:rPr>
          <w:rFonts w:eastAsiaTheme="minorHAnsi" w:cs="Traditional Arabic" w:hint="cs"/>
          <w:sz w:val="36"/>
          <w:szCs w:val="36"/>
          <w:rtl/>
        </w:rPr>
        <w:t>بتأليف</w:t>
      </w:r>
      <w:r w:rsidRPr="0045328B">
        <w:rPr>
          <w:rFonts w:eastAsiaTheme="minorHAnsi" w:cs="Traditional Arabic"/>
          <w:sz w:val="36"/>
          <w:szCs w:val="36"/>
          <w:rtl/>
        </w:rPr>
        <w:t xml:space="preserve"> </w:t>
      </w:r>
      <w:r w:rsidRPr="0045328B">
        <w:rPr>
          <w:rFonts w:eastAsiaTheme="minorHAnsi" w:cs="Traditional Arabic" w:hint="cs"/>
          <w:sz w:val="36"/>
          <w:szCs w:val="36"/>
          <w:rtl/>
        </w:rPr>
        <w:t>كتابه</w:t>
      </w:r>
      <w:r w:rsidRPr="0045328B">
        <w:rPr>
          <w:rFonts w:eastAsiaTheme="minorHAnsi" w:cs="Traditional Arabic"/>
          <w:sz w:val="36"/>
          <w:szCs w:val="36"/>
          <w:rtl/>
        </w:rPr>
        <w:t xml:space="preserve"> (</w:t>
      </w:r>
      <w:r w:rsidRPr="0045328B">
        <w:rPr>
          <w:rFonts w:eastAsiaTheme="minorHAnsi" w:cs="Traditional Arabic" w:hint="cs"/>
          <w:sz w:val="36"/>
          <w:szCs w:val="36"/>
          <w:rtl/>
        </w:rPr>
        <w:t>عارضة</w:t>
      </w:r>
      <w:r w:rsidRPr="0045328B">
        <w:rPr>
          <w:rFonts w:eastAsiaTheme="minorHAnsi" w:cs="Traditional Arabic"/>
          <w:sz w:val="36"/>
          <w:szCs w:val="36"/>
          <w:rtl/>
        </w:rPr>
        <w:t xml:space="preserve"> </w:t>
      </w:r>
      <w:r w:rsidRPr="0045328B">
        <w:rPr>
          <w:rFonts w:eastAsiaTheme="minorHAnsi" w:cs="Traditional Arabic" w:hint="cs"/>
          <w:sz w:val="36"/>
          <w:szCs w:val="36"/>
          <w:rtl/>
        </w:rPr>
        <w:t>الأحوذي</w:t>
      </w:r>
      <w:r w:rsidRPr="0045328B">
        <w:rPr>
          <w:rFonts w:eastAsiaTheme="minorHAnsi" w:cs="Traditional Arabic"/>
          <w:sz w:val="36"/>
          <w:szCs w:val="36"/>
          <w:rtl/>
        </w:rPr>
        <w:t xml:space="preserve">) </w:t>
      </w:r>
      <w:r w:rsidRPr="0045328B">
        <w:rPr>
          <w:rFonts w:eastAsiaTheme="minorHAnsi" w:cs="Traditional Arabic" w:hint="cs"/>
          <w:sz w:val="36"/>
          <w:szCs w:val="36"/>
          <w:rtl/>
        </w:rPr>
        <w:t>عندما</w:t>
      </w:r>
      <w:r w:rsidRPr="0045328B">
        <w:rPr>
          <w:rFonts w:eastAsiaTheme="minorHAnsi" w:cs="Traditional Arabic"/>
          <w:sz w:val="36"/>
          <w:szCs w:val="36"/>
          <w:rtl/>
        </w:rPr>
        <w:t xml:space="preserve"> </w:t>
      </w:r>
      <w:r w:rsidRPr="0045328B">
        <w:rPr>
          <w:rFonts w:eastAsiaTheme="minorHAnsi" w:cs="Traditional Arabic" w:hint="cs"/>
          <w:sz w:val="36"/>
          <w:szCs w:val="36"/>
          <w:rtl/>
        </w:rPr>
        <w:t>غرب</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الإسكندرية</w:t>
      </w:r>
      <w:r w:rsidRPr="0045328B">
        <w:rPr>
          <w:rFonts w:eastAsiaTheme="minorHAnsi" w:cs="Traditional Arabic"/>
          <w:sz w:val="36"/>
          <w:szCs w:val="36"/>
          <w:rtl/>
        </w:rPr>
        <w:t xml:space="preserve"> </w:t>
      </w:r>
      <w:r w:rsidRPr="0045328B">
        <w:rPr>
          <w:rFonts w:eastAsiaTheme="minorHAnsi" w:cs="Traditional Arabic" w:hint="cs"/>
          <w:sz w:val="36"/>
          <w:szCs w:val="36"/>
          <w:rtl/>
        </w:rPr>
        <w:t>فكان</w:t>
      </w:r>
      <w:r w:rsidRPr="0045328B">
        <w:rPr>
          <w:rFonts w:eastAsiaTheme="minorHAnsi" w:cs="Traditional Arabic"/>
          <w:sz w:val="36"/>
          <w:szCs w:val="36"/>
          <w:rtl/>
        </w:rPr>
        <w:t xml:space="preserve"> </w:t>
      </w:r>
      <w:r w:rsidRPr="0045328B">
        <w:rPr>
          <w:rFonts w:eastAsiaTheme="minorHAnsi" w:cs="Traditional Arabic" w:hint="cs"/>
          <w:sz w:val="36"/>
          <w:szCs w:val="36"/>
          <w:rtl/>
        </w:rPr>
        <w:t>أول</w:t>
      </w:r>
      <w:r w:rsidRPr="0045328B">
        <w:rPr>
          <w:rFonts w:eastAsiaTheme="minorHAnsi" w:cs="Traditional Arabic"/>
          <w:sz w:val="36"/>
          <w:szCs w:val="36"/>
          <w:rtl/>
        </w:rPr>
        <w:t xml:space="preserve"> </w:t>
      </w:r>
      <w:r w:rsidRPr="0045328B">
        <w:rPr>
          <w:rFonts w:eastAsiaTheme="minorHAnsi" w:cs="Traditional Arabic" w:hint="cs"/>
          <w:sz w:val="36"/>
          <w:szCs w:val="36"/>
          <w:rtl/>
        </w:rPr>
        <w:t>مؤلفاته</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ما</w:t>
      </w:r>
      <w:r w:rsidRPr="0045328B">
        <w:rPr>
          <w:rFonts w:eastAsiaTheme="minorHAnsi" w:cs="Traditional Arabic"/>
          <w:sz w:val="36"/>
          <w:szCs w:val="36"/>
          <w:rtl/>
        </w:rPr>
        <w:t xml:space="preserve"> </w:t>
      </w:r>
      <w:r w:rsidRPr="0045328B">
        <w:rPr>
          <w:rFonts w:eastAsiaTheme="minorHAnsi" w:cs="Traditional Arabic" w:hint="cs"/>
          <w:sz w:val="36"/>
          <w:szCs w:val="36"/>
          <w:rtl/>
        </w:rPr>
        <w:t>نعلم</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09"/>
      </w:r>
      <w:r w:rsidR="0045328B">
        <w:rPr>
          <w:rFonts w:eastAsiaTheme="minorHAnsi" w:cs="Traditional Arabic"/>
          <w:sz w:val="36"/>
          <w:szCs w:val="36"/>
          <w:vertAlign w:val="superscript"/>
          <w:rtl/>
        </w:rPr>
        <w:t>)</w:t>
      </w:r>
      <w:r w:rsidRPr="0045328B">
        <w:rPr>
          <w:rFonts w:eastAsiaTheme="minorHAnsi" w:cs="Traditional Arabic"/>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وفي رجوعه دخل </w:t>
      </w:r>
      <w:r w:rsidR="0040002D" w:rsidRPr="0045328B">
        <w:rPr>
          <w:rFonts w:eastAsiaTheme="minorHAnsi" w:cs="Traditional Arabic" w:hint="cs"/>
          <w:sz w:val="36"/>
          <w:szCs w:val="36"/>
          <w:rtl/>
        </w:rPr>
        <w:t>مراكش</w:t>
      </w:r>
      <w:r w:rsidR="0040002D" w:rsidRPr="0045328B">
        <w:rPr>
          <w:rFonts w:eastAsiaTheme="minorHAnsi" w:cs="Traditional Arabic"/>
          <w:sz w:val="36"/>
          <w:szCs w:val="36"/>
          <w:vertAlign w:val="superscript"/>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الأماكن</w:instrText>
      </w:r>
      <w:r w:rsidR="0040002D" w:rsidRPr="0045328B">
        <w:rPr>
          <w:rtl/>
        </w:rPr>
        <w:instrText>:</w:instrText>
      </w:r>
      <w:r w:rsidR="0040002D" w:rsidRPr="0045328B">
        <w:rPr>
          <w:rFonts w:hint="eastAsia"/>
          <w:rtl/>
        </w:rPr>
        <w:instrText>مراكش</w:instrText>
      </w:r>
      <w:r w:rsidR="0040002D" w:rsidRPr="0045328B">
        <w:instrText xml:space="preserve">" </w:instrText>
      </w:r>
      <w:r w:rsidR="0040002D"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10"/>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ولقي أبا يعقوب </w:t>
      </w:r>
      <w:r w:rsidR="003D70F8" w:rsidRPr="0045328B">
        <w:rPr>
          <w:rFonts w:eastAsiaTheme="minorHAnsi" w:cs="Traditional Arabic" w:hint="cs"/>
          <w:sz w:val="36"/>
          <w:szCs w:val="36"/>
          <w:rtl/>
        </w:rPr>
        <w:t xml:space="preserve">يوسف بن </w:t>
      </w:r>
      <w:proofErr w:type="spellStart"/>
      <w:r w:rsidR="003D70F8" w:rsidRPr="0045328B">
        <w:rPr>
          <w:rFonts w:eastAsiaTheme="minorHAnsi" w:cs="Traditional Arabic" w:hint="cs"/>
          <w:sz w:val="36"/>
          <w:szCs w:val="36"/>
          <w:rtl/>
        </w:rPr>
        <w:t>تاشفين</w:t>
      </w:r>
      <w:proofErr w:type="spellEnd"/>
      <w:r w:rsidR="003D70F8" w:rsidRPr="0045328B">
        <w:rPr>
          <w:rFonts w:eastAsiaTheme="minorHAnsi"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يوسف</w:instrText>
      </w:r>
      <w:r w:rsidR="003D70F8" w:rsidRPr="0045328B">
        <w:rPr>
          <w:rtl/>
        </w:rPr>
        <w:instrText xml:space="preserve"> </w:instrText>
      </w:r>
      <w:r w:rsidR="003D70F8" w:rsidRPr="0045328B">
        <w:rPr>
          <w:rFonts w:hint="eastAsia"/>
          <w:rtl/>
        </w:rPr>
        <w:instrText>بن</w:instrText>
      </w:r>
      <w:r w:rsidR="003D70F8" w:rsidRPr="0045328B">
        <w:rPr>
          <w:rtl/>
        </w:rPr>
        <w:instrText xml:space="preserve"> </w:instrText>
      </w:r>
      <w:r w:rsidR="003D70F8" w:rsidRPr="0045328B">
        <w:rPr>
          <w:rFonts w:hint="eastAsia"/>
          <w:rtl/>
        </w:rPr>
        <w:instrText>تاشفين</w:instrText>
      </w:r>
      <w:r w:rsidR="003D70F8" w:rsidRPr="0045328B">
        <w:instrText xml:space="preserve">" </w:instrText>
      </w:r>
      <w:r w:rsidR="003D70F8" w:rsidRPr="0045328B">
        <w:rPr>
          <w:rFonts w:eastAsiaTheme="minorHAnsi" w:cs="Traditional Arabic"/>
          <w:sz w:val="36"/>
          <w:szCs w:val="36"/>
          <w:rtl/>
        </w:rPr>
        <w:fldChar w:fldCharType="end"/>
      </w:r>
      <w:r w:rsidRPr="0045328B">
        <w:rPr>
          <w:rFonts w:eastAsiaTheme="minorHAnsi" w:cs="Traditional Arabic" w:hint="cs"/>
          <w:sz w:val="36"/>
          <w:szCs w:val="36"/>
          <w:rtl/>
        </w:rPr>
        <w:t xml:space="preserve"> فاستقبله استقبال العلماء بكل ترحاب وتكريم, وتسلم منه</w:t>
      </w:r>
      <w:r w:rsidRPr="0045328B">
        <w:rPr>
          <w:rFonts w:eastAsiaTheme="minorHAnsi" w:cs="Traditional Arabic"/>
          <w:sz w:val="36"/>
          <w:szCs w:val="36"/>
          <w:rtl/>
        </w:rPr>
        <w:t xml:space="preserve"> </w:t>
      </w:r>
      <w:r w:rsidRPr="0045328B">
        <w:rPr>
          <w:rFonts w:eastAsiaTheme="minorHAnsi" w:cs="Traditional Arabic" w:hint="cs"/>
          <w:sz w:val="36"/>
          <w:szCs w:val="36"/>
          <w:rtl/>
        </w:rPr>
        <w:t>المراسم</w:t>
      </w:r>
      <w:r w:rsidRPr="0045328B">
        <w:rPr>
          <w:rFonts w:eastAsiaTheme="minorHAnsi" w:cs="Traditional Arabic"/>
          <w:sz w:val="36"/>
          <w:szCs w:val="36"/>
          <w:rtl/>
        </w:rPr>
        <w:t xml:space="preserve"> </w:t>
      </w:r>
      <w:r w:rsidRPr="0045328B">
        <w:rPr>
          <w:rFonts w:eastAsiaTheme="minorHAnsi" w:cs="Traditional Arabic" w:hint="cs"/>
          <w:sz w:val="36"/>
          <w:szCs w:val="36"/>
          <w:rtl/>
        </w:rPr>
        <w:t>السلطانية</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الخلافة</w:t>
      </w:r>
      <w:r w:rsidRPr="0045328B">
        <w:rPr>
          <w:rFonts w:eastAsiaTheme="minorHAnsi" w:cs="Traditional Arabic"/>
          <w:sz w:val="36"/>
          <w:szCs w:val="36"/>
          <w:rtl/>
        </w:rPr>
        <w:t xml:space="preserve"> </w:t>
      </w:r>
      <w:r w:rsidRPr="0045328B">
        <w:rPr>
          <w:rFonts w:eastAsiaTheme="minorHAnsi" w:cs="Traditional Arabic" w:hint="cs"/>
          <w:sz w:val="36"/>
          <w:szCs w:val="36"/>
          <w:rtl/>
        </w:rPr>
        <w:t>العباسية</w:t>
      </w:r>
      <w:r w:rsidRPr="0045328B">
        <w:rPr>
          <w:rFonts w:eastAsiaTheme="minorHAnsi" w:cs="Traditional Arabic"/>
          <w:sz w:val="36"/>
          <w:szCs w:val="36"/>
          <w:rtl/>
        </w:rPr>
        <w:t xml:space="preserve"> </w:t>
      </w:r>
      <w:r w:rsidRPr="0045328B">
        <w:rPr>
          <w:rFonts w:eastAsiaTheme="minorHAnsi" w:cs="Traditional Arabic" w:hint="cs"/>
          <w:sz w:val="36"/>
          <w:szCs w:val="36"/>
          <w:rtl/>
        </w:rPr>
        <w:t>ببغداد</w:t>
      </w:r>
      <w:r w:rsidRPr="0045328B">
        <w:rPr>
          <w:rFonts w:eastAsiaTheme="minorHAnsi" w:cs="Traditional Arabic"/>
          <w:sz w:val="36"/>
          <w:szCs w:val="36"/>
          <w:rtl/>
        </w:rPr>
        <w:t xml:space="preserve">, </w:t>
      </w:r>
      <w:r w:rsidRPr="0045328B">
        <w:rPr>
          <w:rFonts w:eastAsiaTheme="minorHAnsi" w:cs="Traditional Arabic" w:hint="cs"/>
          <w:sz w:val="36"/>
          <w:szCs w:val="36"/>
          <w:rtl/>
        </w:rPr>
        <w:t xml:space="preserve">ورسائل العلماء كالغزالي وأبي بكر </w:t>
      </w:r>
      <w:proofErr w:type="spellStart"/>
      <w:r w:rsidRPr="0045328B">
        <w:rPr>
          <w:rFonts w:eastAsiaTheme="minorHAnsi" w:cs="Traditional Arabic" w:hint="cs"/>
          <w:sz w:val="36"/>
          <w:szCs w:val="36"/>
          <w:rtl/>
        </w:rPr>
        <w:t>الطرطوشي</w:t>
      </w:r>
      <w:proofErr w:type="spellEnd"/>
      <w:r w:rsidRPr="0045328B">
        <w:rPr>
          <w:rFonts w:eastAsiaTheme="minorHAnsi" w:cs="Traditional Arabic" w:hint="cs"/>
          <w:sz w:val="36"/>
          <w:szCs w:val="36"/>
          <w:rtl/>
        </w:rPr>
        <w:t xml:space="preserve"> ,ثم تحول إلى بلدة إشبيلية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11"/>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ولما</w:t>
      </w:r>
      <w:r w:rsidRPr="0045328B">
        <w:rPr>
          <w:rFonts w:eastAsiaTheme="minorHAnsi" w:cs="Traditional Arabic"/>
          <w:sz w:val="36"/>
          <w:szCs w:val="36"/>
          <w:rtl/>
        </w:rPr>
        <w:t xml:space="preserve"> </w:t>
      </w:r>
      <w:r w:rsidRPr="0045328B">
        <w:rPr>
          <w:rFonts w:eastAsiaTheme="minorHAnsi" w:cs="Traditional Arabic" w:hint="cs"/>
          <w:sz w:val="36"/>
          <w:szCs w:val="36"/>
          <w:rtl/>
        </w:rPr>
        <w:t>وصل</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وطنه</w:t>
      </w:r>
      <w:r w:rsidRPr="0045328B">
        <w:rPr>
          <w:rFonts w:eastAsiaTheme="minorHAnsi" w:cs="Traditional Arabic"/>
          <w:sz w:val="36"/>
          <w:szCs w:val="36"/>
          <w:rtl/>
        </w:rPr>
        <w:t xml:space="preserve"> </w:t>
      </w:r>
      <w:r w:rsidRPr="0045328B">
        <w:rPr>
          <w:rFonts w:eastAsiaTheme="minorHAnsi" w:cs="Traditional Arabic" w:hint="cs"/>
          <w:sz w:val="36"/>
          <w:szCs w:val="36"/>
          <w:rtl/>
        </w:rPr>
        <w:t>إشبيلية</w:t>
      </w:r>
      <w:r w:rsidRPr="0045328B">
        <w:rPr>
          <w:rFonts w:eastAsiaTheme="minorHAnsi" w:cs="Traditional Arabic"/>
          <w:sz w:val="36"/>
          <w:szCs w:val="36"/>
          <w:rtl/>
        </w:rPr>
        <w:t xml:space="preserve"> </w:t>
      </w:r>
      <w:r w:rsidRPr="0045328B">
        <w:rPr>
          <w:rFonts w:eastAsiaTheme="minorHAnsi" w:cs="Traditional Arabic" w:hint="cs"/>
          <w:sz w:val="36"/>
          <w:szCs w:val="36"/>
          <w:rtl/>
        </w:rPr>
        <w:t>استقبله</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العلماء</w:t>
      </w:r>
      <w:r w:rsidRPr="0045328B">
        <w:rPr>
          <w:rFonts w:eastAsiaTheme="minorHAnsi" w:cs="Traditional Arabic"/>
          <w:sz w:val="36"/>
          <w:szCs w:val="36"/>
          <w:rtl/>
        </w:rPr>
        <w:t xml:space="preserve"> </w:t>
      </w:r>
      <w:r w:rsidRPr="0045328B">
        <w:rPr>
          <w:rFonts w:eastAsiaTheme="minorHAnsi" w:cs="Traditional Arabic" w:hint="cs"/>
          <w:sz w:val="36"/>
          <w:szCs w:val="36"/>
          <w:rtl/>
        </w:rPr>
        <w:t>ورجال</w:t>
      </w:r>
      <w:r w:rsidRPr="0045328B">
        <w:rPr>
          <w:rFonts w:eastAsiaTheme="minorHAnsi" w:cs="Traditional Arabic"/>
          <w:sz w:val="36"/>
          <w:szCs w:val="36"/>
          <w:rtl/>
        </w:rPr>
        <w:t xml:space="preserve"> </w:t>
      </w:r>
      <w:r w:rsidRPr="0045328B">
        <w:rPr>
          <w:rFonts w:eastAsiaTheme="minorHAnsi" w:cs="Traditional Arabic" w:hint="cs"/>
          <w:sz w:val="36"/>
          <w:szCs w:val="36"/>
          <w:rtl/>
        </w:rPr>
        <w:t>الثقافة</w:t>
      </w:r>
      <w:r w:rsidRPr="0045328B">
        <w:rPr>
          <w:rFonts w:eastAsiaTheme="minorHAnsi" w:cs="Traditional Arabic"/>
          <w:sz w:val="36"/>
          <w:szCs w:val="36"/>
          <w:rtl/>
        </w:rPr>
        <w:t xml:space="preserve"> </w:t>
      </w:r>
      <w:r w:rsidRPr="0045328B">
        <w:rPr>
          <w:rFonts w:eastAsiaTheme="minorHAnsi" w:cs="Traditional Arabic" w:hint="cs"/>
          <w:sz w:val="36"/>
          <w:szCs w:val="36"/>
          <w:rtl/>
        </w:rPr>
        <w:t>والأدب</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إشبيلية</w:t>
      </w:r>
      <w:r w:rsidRPr="0045328B">
        <w:rPr>
          <w:rFonts w:eastAsiaTheme="minorHAnsi" w:cs="Traditional Arabic"/>
          <w:sz w:val="36"/>
          <w:szCs w:val="36"/>
          <w:rtl/>
        </w:rPr>
        <w:t xml:space="preserve"> </w:t>
      </w:r>
      <w:r w:rsidRPr="0045328B">
        <w:rPr>
          <w:rFonts w:eastAsiaTheme="minorHAnsi" w:cs="Traditional Arabic" w:hint="cs"/>
          <w:sz w:val="36"/>
          <w:szCs w:val="36"/>
          <w:rtl/>
        </w:rPr>
        <w:t>وما</w:t>
      </w:r>
      <w:r w:rsidRPr="0045328B">
        <w:rPr>
          <w:rFonts w:eastAsiaTheme="minorHAnsi" w:cs="Traditional Arabic"/>
          <w:sz w:val="36"/>
          <w:szCs w:val="36"/>
          <w:rtl/>
        </w:rPr>
        <w:t xml:space="preserve"> </w:t>
      </w:r>
      <w:r w:rsidRPr="0045328B">
        <w:rPr>
          <w:rFonts w:eastAsiaTheme="minorHAnsi" w:cs="Traditional Arabic" w:hint="cs"/>
          <w:sz w:val="36"/>
          <w:szCs w:val="36"/>
          <w:rtl/>
        </w:rPr>
        <w:t>جاورها</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عواصم</w:t>
      </w:r>
      <w:r w:rsidRPr="0045328B">
        <w:rPr>
          <w:rFonts w:eastAsiaTheme="minorHAnsi" w:cs="Traditional Arabic"/>
          <w:sz w:val="36"/>
          <w:szCs w:val="36"/>
          <w:rtl/>
        </w:rPr>
        <w:t xml:space="preserve"> </w:t>
      </w:r>
      <w:r w:rsidRPr="0045328B">
        <w:rPr>
          <w:rFonts w:eastAsiaTheme="minorHAnsi" w:cs="Traditional Arabic" w:hint="cs"/>
          <w:sz w:val="36"/>
          <w:szCs w:val="36"/>
          <w:rtl/>
        </w:rPr>
        <w:t>الأندلس</w:t>
      </w:r>
      <w:r w:rsidRPr="0045328B">
        <w:rPr>
          <w:rFonts w:eastAsiaTheme="minorHAnsi" w:cs="Traditional Arabic"/>
          <w:sz w:val="36"/>
          <w:szCs w:val="36"/>
          <w:rtl/>
        </w:rPr>
        <w:t xml:space="preserve"> </w:t>
      </w:r>
      <w:r w:rsidRPr="0045328B">
        <w:rPr>
          <w:rFonts w:eastAsiaTheme="minorHAnsi" w:cs="Traditional Arabic" w:hint="cs"/>
          <w:sz w:val="36"/>
          <w:szCs w:val="36"/>
          <w:rtl/>
        </w:rPr>
        <w:t>هذا</w:t>
      </w:r>
      <w:r w:rsidRPr="0045328B">
        <w:rPr>
          <w:rFonts w:eastAsiaTheme="minorHAnsi" w:cs="Traditional Arabic"/>
          <w:sz w:val="36"/>
          <w:szCs w:val="36"/>
          <w:rtl/>
        </w:rPr>
        <w:t xml:space="preserve"> </w:t>
      </w:r>
      <w:r w:rsidRPr="0045328B">
        <w:rPr>
          <w:rFonts w:eastAsiaTheme="minorHAnsi" w:cs="Traditional Arabic" w:hint="cs"/>
          <w:sz w:val="36"/>
          <w:szCs w:val="36"/>
          <w:rtl/>
        </w:rPr>
        <w:t>الغائب</w:t>
      </w:r>
      <w:r w:rsidRPr="0045328B">
        <w:rPr>
          <w:rFonts w:eastAsiaTheme="minorHAnsi" w:cs="Traditional Arabic"/>
          <w:sz w:val="36"/>
          <w:szCs w:val="36"/>
          <w:rtl/>
        </w:rPr>
        <w:t xml:space="preserve"> </w:t>
      </w:r>
      <w:r w:rsidRPr="0045328B">
        <w:rPr>
          <w:rFonts w:eastAsiaTheme="minorHAnsi" w:cs="Traditional Arabic" w:hint="cs"/>
          <w:sz w:val="36"/>
          <w:szCs w:val="36"/>
          <w:rtl/>
        </w:rPr>
        <w:t>القادم</w:t>
      </w:r>
      <w:r w:rsidRPr="0045328B">
        <w:rPr>
          <w:rFonts w:eastAsiaTheme="minorHAnsi" w:cs="Traditional Arabic"/>
          <w:sz w:val="36"/>
          <w:szCs w:val="36"/>
          <w:rtl/>
        </w:rPr>
        <w:t xml:space="preserve"> </w:t>
      </w:r>
      <w:r w:rsidRPr="0045328B">
        <w:rPr>
          <w:rFonts w:eastAsiaTheme="minorHAnsi" w:cs="Traditional Arabic" w:hint="cs"/>
          <w:sz w:val="36"/>
          <w:szCs w:val="36"/>
          <w:rtl/>
        </w:rPr>
        <w:t>بعلوم</w:t>
      </w:r>
      <w:r w:rsidRPr="0045328B">
        <w:rPr>
          <w:rFonts w:eastAsiaTheme="minorHAnsi" w:cs="Traditional Arabic"/>
          <w:sz w:val="36"/>
          <w:szCs w:val="36"/>
          <w:rtl/>
        </w:rPr>
        <w:t xml:space="preserve"> </w:t>
      </w:r>
      <w:r w:rsidRPr="0045328B">
        <w:rPr>
          <w:rFonts w:eastAsiaTheme="minorHAnsi" w:cs="Traditional Arabic" w:hint="cs"/>
          <w:sz w:val="36"/>
          <w:szCs w:val="36"/>
          <w:rtl/>
        </w:rPr>
        <w:t>المشرق</w:t>
      </w:r>
      <w:r w:rsidRPr="0045328B">
        <w:rPr>
          <w:rFonts w:eastAsiaTheme="minorHAnsi" w:cs="Traditional Arabic"/>
          <w:sz w:val="36"/>
          <w:szCs w:val="36"/>
          <w:rtl/>
        </w:rPr>
        <w:t xml:space="preserve"> </w:t>
      </w:r>
      <w:r w:rsidRPr="0045328B">
        <w:rPr>
          <w:rFonts w:eastAsiaTheme="minorHAnsi" w:cs="Traditional Arabic" w:hint="cs"/>
          <w:sz w:val="36"/>
          <w:szCs w:val="36"/>
          <w:rtl/>
        </w:rPr>
        <w:t>استقبالاً</w:t>
      </w:r>
      <w:r w:rsidRPr="0045328B">
        <w:rPr>
          <w:rFonts w:eastAsiaTheme="minorHAnsi" w:cs="Traditional Arabic"/>
          <w:sz w:val="36"/>
          <w:szCs w:val="36"/>
          <w:rtl/>
        </w:rPr>
        <w:t xml:space="preserve"> </w:t>
      </w:r>
      <w:r w:rsidRPr="0045328B">
        <w:rPr>
          <w:rFonts w:eastAsiaTheme="minorHAnsi" w:cs="Traditional Arabic" w:hint="cs"/>
          <w:sz w:val="36"/>
          <w:szCs w:val="36"/>
          <w:rtl/>
        </w:rPr>
        <w:t>لا</w:t>
      </w:r>
      <w:r w:rsidRPr="0045328B">
        <w:rPr>
          <w:rFonts w:eastAsiaTheme="minorHAnsi" w:cs="Traditional Arabic"/>
          <w:sz w:val="36"/>
          <w:szCs w:val="36"/>
          <w:rtl/>
        </w:rPr>
        <w:t xml:space="preserve"> </w:t>
      </w:r>
      <w:r w:rsidRPr="0045328B">
        <w:rPr>
          <w:rFonts w:eastAsiaTheme="minorHAnsi" w:cs="Traditional Arabic" w:hint="cs"/>
          <w:sz w:val="36"/>
          <w:szCs w:val="36"/>
          <w:rtl/>
        </w:rPr>
        <w:t>نظير</w:t>
      </w:r>
      <w:r w:rsidRPr="0045328B">
        <w:rPr>
          <w:rFonts w:eastAsiaTheme="minorHAnsi" w:cs="Traditional Arabic"/>
          <w:sz w:val="36"/>
          <w:szCs w:val="36"/>
          <w:rtl/>
        </w:rPr>
        <w:t xml:space="preserve"> </w:t>
      </w:r>
      <w:r w:rsidRPr="0045328B">
        <w:rPr>
          <w:rFonts w:eastAsiaTheme="minorHAnsi" w:cs="Traditional Arabic" w:hint="cs"/>
          <w:sz w:val="36"/>
          <w:szCs w:val="36"/>
          <w:rtl/>
        </w:rPr>
        <w:t>له،</w:t>
      </w:r>
      <w:r w:rsidRPr="0045328B">
        <w:rPr>
          <w:rFonts w:eastAsiaTheme="minorHAnsi" w:cs="Traditional Arabic"/>
          <w:sz w:val="36"/>
          <w:szCs w:val="36"/>
          <w:rtl/>
        </w:rPr>
        <w:t xml:space="preserve"> </w:t>
      </w:r>
      <w:r w:rsidRPr="0045328B">
        <w:rPr>
          <w:rFonts w:eastAsiaTheme="minorHAnsi" w:cs="Traditional Arabic" w:hint="cs"/>
          <w:sz w:val="36"/>
          <w:szCs w:val="36"/>
          <w:rtl/>
        </w:rPr>
        <w:t>وقصده</w:t>
      </w:r>
      <w:r w:rsidRPr="0045328B">
        <w:rPr>
          <w:rFonts w:eastAsiaTheme="minorHAnsi" w:cs="Traditional Arabic"/>
          <w:sz w:val="36"/>
          <w:szCs w:val="36"/>
          <w:rtl/>
        </w:rPr>
        <w:t xml:space="preserve"> </w:t>
      </w:r>
      <w:r w:rsidRPr="0045328B">
        <w:rPr>
          <w:rFonts w:eastAsiaTheme="minorHAnsi" w:cs="Traditional Arabic" w:hint="cs"/>
          <w:sz w:val="36"/>
          <w:szCs w:val="36"/>
          <w:rtl/>
        </w:rPr>
        <w:t>طلاب</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w:t>
      </w:r>
      <w:r w:rsidRPr="0045328B">
        <w:rPr>
          <w:rFonts w:eastAsiaTheme="minorHAnsi" w:cs="Traditional Arabic"/>
          <w:sz w:val="36"/>
          <w:szCs w:val="36"/>
          <w:rtl/>
        </w:rPr>
        <w:t xml:space="preserve"> </w:t>
      </w:r>
      <w:r w:rsidRPr="0045328B">
        <w:rPr>
          <w:rFonts w:eastAsiaTheme="minorHAnsi" w:cs="Traditional Arabic" w:hint="cs"/>
          <w:sz w:val="36"/>
          <w:szCs w:val="36"/>
          <w:rtl/>
        </w:rPr>
        <w:t>وأذكياء</w:t>
      </w:r>
      <w:r w:rsidRPr="0045328B">
        <w:rPr>
          <w:rFonts w:eastAsiaTheme="minorHAnsi" w:cs="Traditional Arabic"/>
          <w:sz w:val="36"/>
          <w:szCs w:val="36"/>
          <w:rtl/>
        </w:rPr>
        <w:t xml:space="preserve"> </w:t>
      </w:r>
      <w:r w:rsidRPr="0045328B">
        <w:rPr>
          <w:rFonts w:eastAsiaTheme="minorHAnsi" w:cs="Traditional Arabic" w:hint="cs"/>
          <w:sz w:val="36"/>
          <w:szCs w:val="36"/>
          <w:rtl/>
        </w:rPr>
        <w:t>الأندلس</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كل</w:t>
      </w:r>
      <w:r w:rsidRPr="0045328B">
        <w:rPr>
          <w:rFonts w:eastAsiaTheme="minorHAnsi" w:cs="Traditional Arabic"/>
          <w:sz w:val="36"/>
          <w:szCs w:val="36"/>
          <w:rtl/>
        </w:rPr>
        <w:t xml:space="preserve"> </w:t>
      </w:r>
      <w:r w:rsidRPr="0045328B">
        <w:rPr>
          <w:rFonts w:eastAsiaTheme="minorHAnsi" w:cs="Traditional Arabic" w:hint="cs"/>
          <w:sz w:val="36"/>
          <w:szCs w:val="36"/>
          <w:rtl/>
        </w:rPr>
        <w:t>حدب</w:t>
      </w:r>
      <w:r w:rsidRPr="0045328B">
        <w:rPr>
          <w:rFonts w:eastAsiaTheme="minorHAnsi" w:cs="Traditional Arabic"/>
          <w:sz w:val="36"/>
          <w:szCs w:val="36"/>
          <w:rtl/>
        </w:rPr>
        <w:t xml:space="preserve"> </w:t>
      </w:r>
      <w:r w:rsidRPr="0045328B">
        <w:rPr>
          <w:rFonts w:eastAsiaTheme="minorHAnsi" w:cs="Traditional Arabic" w:hint="cs"/>
          <w:sz w:val="36"/>
          <w:szCs w:val="36"/>
          <w:rtl/>
        </w:rPr>
        <w:t>وصوب،</w:t>
      </w:r>
      <w:r w:rsidRPr="0045328B">
        <w:rPr>
          <w:rFonts w:eastAsiaTheme="minorHAnsi" w:cs="Traditional Arabic"/>
          <w:sz w:val="36"/>
          <w:szCs w:val="36"/>
          <w:rtl/>
        </w:rPr>
        <w:t xml:space="preserve"> </w:t>
      </w:r>
      <w:r w:rsidRPr="0045328B">
        <w:rPr>
          <w:rFonts w:eastAsiaTheme="minorHAnsi" w:cs="Traditional Arabic" w:hint="cs"/>
          <w:sz w:val="36"/>
          <w:szCs w:val="36"/>
          <w:rtl/>
        </w:rPr>
        <w:t>وتحول</w:t>
      </w:r>
      <w:r w:rsidRPr="0045328B">
        <w:rPr>
          <w:rFonts w:eastAsiaTheme="minorHAnsi" w:cs="Traditional Arabic"/>
          <w:sz w:val="36"/>
          <w:szCs w:val="36"/>
          <w:rtl/>
        </w:rPr>
        <w:t xml:space="preserve"> </w:t>
      </w:r>
      <w:r w:rsidRPr="0045328B">
        <w:rPr>
          <w:rFonts w:eastAsiaTheme="minorHAnsi" w:cs="Traditional Arabic" w:hint="cs"/>
          <w:sz w:val="36"/>
          <w:szCs w:val="36"/>
          <w:rtl/>
        </w:rPr>
        <w:t>منزله</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جامعة،</w:t>
      </w:r>
      <w:r w:rsidRPr="0045328B">
        <w:rPr>
          <w:rFonts w:eastAsiaTheme="minorHAnsi" w:cs="Traditional Arabic"/>
          <w:sz w:val="36"/>
          <w:szCs w:val="36"/>
          <w:rtl/>
        </w:rPr>
        <w:t xml:space="preserve"> </w:t>
      </w:r>
      <w:r w:rsidRPr="0045328B">
        <w:rPr>
          <w:rFonts w:eastAsiaTheme="minorHAnsi" w:cs="Traditional Arabic" w:hint="cs"/>
          <w:sz w:val="36"/>
          <w:szCs w:val="36"/>
          <w:rtl/>
        </w:rPr>
        <w:t>وعقدت</w:t>
      </w:r>
      <w:r w:rsidRPr="0045328B">
        <w:rPr>
          <w:rFonts w:eastAsiaTheme="minorHAnsi" w:cs="Traditional Arabic"/>
          <w:sz w:val="36"/>
          <w:szCs w:val="36"/>
          <w:rtl/>
        </w:rPr>
        <w:t xml:space="preserve"> </w:t>
      </w:r>
      <w:r w:rsidRPr="0045328B">
        <w:rPr>
          <w:rFonts w:eastAsiaTheme="minorHAnsi" w:cs="Traditional Arabic" w:hint="cs"/>
          <w:sz w:val="36"/>
          <w:szCs w:val="36"/>
          <w:rtl/>
        </w:rPr>
        <w:t>له</w:t>
      </w:r>
      <w:r w:rsidRPr="0045328B">
        <w:rPr>
          <w:rFonts w:eastAsiaTheme="minorHAnsi" w:cs="Traditional Arabic"/>
          <w:sz w:val="36"/>
          <w:szCs w:val="36"/>
          <w:rtl/>
        </w:rPr>
        <w:t xml:space="preserve"> </w:t>
      </w:r>
      <w:r w:rsidRPr="0045328B">
        <w:rPr>
          <w:rFonts w:eastAsiaTheme="minorHAnsi" w:cs="Traditional Arabic" w:hint="cs"/>
          <w:sz w:val="36"/>
          <w:szCs w:val="36"/>
          <w:rtl/>
        </w:rPr>
        <w:t>حلقات</w:t>
      </w:r>
      <w:r w:rsidRPr="0045328B">
        <w:rPr>
          <w:rFonts w:eastAsiaTheme="minorHAnsi" w:cs="Traditional Arabic"/>
          <w:sz w:val="36"/>
          <w:szCs w:val="36"/>
          <w:rtl/>
        </w:rPr>
        <w:t xml:space="preserve"> </w:t>
      </w:r>
      <w:r w:rsidRPr="0045328B">
        <w:rPr>
          <w:rFonts w:eastAsiaTheme="minorHAnsi" w:cs="Traditional Arabic" w:hint="cs"/>
          <w:sz w:val="36"/>
          <w:szCs w:val="36"/>
          <w:rtl/>
        </w:rPr>
        <w:t>الدرس</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الجوامع،</w:t>
      </w:r>
      <w:r w:rsidRPr="0045328B">
        <w:rPr>
          <w:rFonts w:eastAsiaTheme="minorHAnsi" w:cs="Traditional Arabic"/>
          <w:sz w:val="36"/>
          <w:szCs w:val="36"/>
          <w:rtl/>
        </w:rPr>
        <w:t xml:space="preserve"> </w:t>
      </w:r>
      <w:r w:rsidRPr="0045328B">
        <w:rPr>
          <w:rFonts w:eastAsiaTheme="minorHAnsi" w:cs="Traditional Arabic" w:hint="cs"/>
          <w:sz w:val="36"/>
          <w:szCs w:val="36"/>
          <w:rtl/>
        </w:rPr>
        <w:t>وكان</w:t>
      </w:r>
      <w:r w:rsidRPr="0045328B">
        <w:rPr>
          <w:rFonts w:eastAsiaTheme="minorHAnsi" w:cs="Traditional Arabic"/>
          <w:sz w:val="36"/>
          <w:szCs w:val="36"/>
          <w:rtl/>
        </w:rPr>
        <w:t xml:space="preserve"> </w:t>
      </w:r>
      <w:r w:rsidRPr="0045328B">
        <w:rPr>
          <w:rFonts w:eastAsiaTheme="minorHAnsi" w:cs="Traditional Arabic" w:hint="cs"/>
          <w:sz w:val="36"/>
          <w:szCs w:val="36"/>
          <w:rtl/>
        </w:rPr>
        <w:t>ممن</w:t>
      </w:r>
      <w:r w:rsidRPr="0045328B">
        <w:rPr>
          <w:rFonts w:eastAsiaTheme="minorHAnsi" w:cs="Traditional Arabic"/>
          <w:sz w:val="36"/>
          <w:szCs w:val="36"/>
          <w:rtl/>
        </w:rPr>
        <w:t xml:space="preserve"> </w:t>
      </w:r>
      <w:r w:rsidRPr="0045328B">
        <w:rPr>
          <w:rFonts w:eastAsiaTheme="minorHAnsi" w:cs="Traditional Arabic" w:hint="cs"/>
          <w:sz w:val="36"/>
          <w:szCs w:val="36"/>
          <w:rtl/>
        </w:rPr>
        <w:t>أخذ</w:t>
      </w:r>
      <w:r w:rsidRPr="0045328B">
        <w:rPr>
          <w:rFonts w:eastAsiaTheme="minorHAnsi" w:cs="Traditional Arabic"/>
          <w:sz w:val="36"/>
          <w:szCs w:val="36"/>
          <w:rtl/>
        </w:rPr>
        <w:t xml:space="preserve"> </w:t>
      </w:r>
      <w:r w:rsidRPr="0045328B">
        <w:rPr>
          <w:rFonts w:eastAsiaTheme="minorHAnsi" w:cs="Traditional Arabic" w:hint="cs"/>
          <w:sz w:val="36"/>
          <w:szCs w:val="36"/>
          <w:rtl/>
        </w:rPr>
        <w:t>عنه</w:t>
      </w:r>
      <w:r w:rsidRPr="0045328B">
        <w:rPr>
          <w:rFonts w:eastAsiaTheme="minorHAnsi" w:cs="Traditional Arabic"/>
          <w:sz w:val="36"/>
          <w:szCs w:val="36"/>
          <w:rtl/>
        </w:rPr>
        <w:t xml:space="preserve"> </w:t>
      </w:r>
      <w:r w:rsidRPr="0045328B">
        <w:rPr>
          <w:rFonts w:eastAsiaTheme="minorHAnsi" w:cs="Traditional Arabic" w:hint="cs"/>
          <w:sz w:val="36"/>
          <w:szCs w:val="36"/>
          <w:rtl/>
        </w:rPr>
        <w:t>وتلقى</w:t>
      </w:r>
      <w:r w:rsidRPr="0045328B">
        <w:rPr>
          <w:rFonts w:eastAsiaTheme="minorHAnsi" w:cs="Traditional Arabic"/>
          <w:sz w:val="36"/>
          <w:szCs w:val="36"/>
          <w:rtl/>
        </w:rPr>
        <w:t xml:space="preserve"> </w:t>
      </w:r>
      <w:r w:rsidRPr="0045328B">
        <w:rPr>
          <w:rFonts w:eastAsiaTheme="minorHAnsi" w:cs="Traditional Arabic" w:hint="cs"/>
          <w:sz w:val="36"/>
          <w:szCs w:val="36"/>
          <w:rtl/>
        </w:rPr>
        <w:t>عليه</w:t>
      </w:r>
      <w:r w:rsidRPr="0045328B">
        <w:rPr>
          <w:rFonts w:eastAsiaTheme="minorHAnsi" w:cs="Traditional Arabic"/>
          <w:sz w:val="36"/>
          <w:szCs w:val="36"/>
          <w:rtl/>
        </w:rPr>
        <w:t xml:space="preserve"> </w:t>
      </w:r>
      <w:r w:rsidRPr="0045328B">
        <w:rPr>
          <w:rFonts w:eastAsiaTheme="minorHAnsi" w:cs="Traditional Arabic" w:hint="cs"/>
          <w:sz w:val="36"/>
          <w:szCs w:val="36"/>
          <w:rtl/>
        </w:rPr>
        <w:t>طائفة</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كبار</w:t>
      </w:r>
      <w:r w:rsidRPr="0045328B">
        <w:rPr>
          <w:rFonts w:eastAsiaTheme="minorHAnsi" w:cs="Traditional Arabic"/>
          <w:sz w:val="36"/>
          <w:szCs w:val="36"/>
          <w:rtl/>
        </w:rPr>
        <w:t xml:space="preserve"> </w:t>
      </w:r>
      <w:r w:rsidRPr="0045328B">
        <w:rPr>
          <w:rFonts w:eastAsiaTheme="minorHAnsi" w:cs="Traditional Arabic" w:hint="cs"/>
          <w:sz w:val="36"/>
          <w:szCs w:val="36"/>
          <w:rtl/>
        </w:rPr>
        <w:t>علماء</w:t>
      </w:r>
      <w:r w:rsidRPr="0045328B">
        <w:rPr>
          <w:rFonts w:eastAsiaTheme="minorHAnsi" w:cs="Traditional Arabic"/>
          <w:sz w:val="36"/>
          <w:szCs w:val="36"/>
          <w:rtl/>
        </w:rPr>
        <w:t xml:space="preserve"> </w:t>
      </w:r>
      <w:r w:rsidRPr="0045328B">
        <w:rPr>
          <w:rFonts w:eastAsiaTheme="minorHAnsi" w:cs="Traditional Arabic" w:hint="cs"/>
          <w:sz w:val="36"/>
          <w:szCs w:val="36"/>
          <w:rtl/>
        </w:rPr>
        <w:t>الإسلام</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12"/>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كانت رحلة ابن العربي عظيمة القدر, كثيرة الفوائد, جمعت بين طلب الحج وطلب العلم, فنال الخير الكثير بذلك, وحصّل العلوم النافعة, فتفع الله به أهل بلده وغيرهم, يقول تلميذه </w:t>
      </w:r>
      <w:r w:rsidR="003235BC" w:rsidRPr="0045328B">
        <w:rPr>
          <w:rFonts w:eastAsiaTheme="minorHAnsi" w:cs="Traditional Arabic" w:hint="cs"/>
          <w:sz w:val="36"/>
          <w:szCs w:val="36"/>
          <w:rtl/>
        </w:rPr>
        <w:t xml:space="preserve">ابن </w:t>
      </w:r>
      <w:proofErr w:type="spellStart"/>
      <w:r w:rsidR="003235BC" w:rsidRPr="0045328B">
        <w:rPr>
          <w:rFonts w:eastAsiaTheme="minorHAnsi" w:cs="Traditional Arabic" w:hint="cs"/>
          <w:sz w:val="36"/>
          <w:szCs w:val="36"/>
          <w:rtl/>
        </w:rPr>
        <w:t>بشكوال</w:t>
      </w:r>
      <w:proofErr w:type="spellEnd"/>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ابن</w:instrText>
      </w:r>
      <w:r w:rsidR="003235BC" w:rsidRPr="0045328B">
        <w:rPr>
          <w:rtl/>
        </w:rPr>
        <w:instrText xml:space="preserve"> </w:instrText>
      </w:r>
      <w:r w:rsidR="003235BC" w:rsidRPr="0045328B">
        <w:rPr>
          <w:rFonts w:hint="eastAsia"/>
          <w:rtl/>
        </w:rPr>
        <w:instrText>بشكوال</w:instrText>
      </w:r>
      <w:r w:rsidR="003235BC" w:rsidRPr="0045328B">
        <w:instrText xml:space="preserve">" </w:instrText>
      </w:r>
      <w:r w:rsidR="003235BC" w:rsidRPr="0045328B">
        <w:rPr>
          <w:rFonts w:eastAsiaTheme="minorHAnsi" w:cs="Traditional Arabic"/>
          <w:sz w:val="36"/>
          <w:szCs w:val="36"/>
          <w:rtl/>
        </w:rPr>
        <w:fldChar w:fldCharType="end"/>
      </w:r>
      <w:r w:rsidRPr="0045328B">
        <w:rPr>
          <w:rFonts w:eastAsiaTheme="minorHAnsi" w:cs="Traditional Arabic" w:hint="cs"/>
          <w:sz w:val="36"/>
          <w:szCs w:val="36"/>
          <w:rtl/>
        </w:rPr>
        <w:t>: "قدم بلدة إشبيلية بعلم كثير لم يأت به أحد قبله ممن كانت له رحلــة إلى المشرق "</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13"/>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after="0" w:line="20" w:lineRule="atLeast"/>
        <w:ind w:firstLine="454"/>
        <w:jc w:val="both"/>
        <w:rPr>
          <w:rFonts w:ascii="Traditional Arabic" w:eastAsiaTheme="minorHAnsi" w:hAnsi="Traditional Arabic" w:cs="Traditional Arabic"/>
          <w:sz w:val="36"/>
          <w:szCs w:val="36"/>
          <w:rtl/>
        </w:rPr>
      </w:pPr>
      <w:r w:rsidRPr="0045328B">
        <w:rPr>
          <w:rFonts w:ascii="Traditional Arabic" w:eastAsiaTheme="minorHAnsi" w:hAnsi="Traditional Arabic" w:cs="Traditional Arabic" w:hint="cs"/>
          <w:sz w:val="36"/>
          <w:szCs w:val="36"/>
          <w:rtl/>
        </w:rPr>
        <w:lastRenderedPageBreak/>
        <w:t>وقد ولى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القضاء</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مدة،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أولها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رجب</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سنة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ثمان وثلاثين وخمسمائة؛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فنفع</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الله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لصرامته،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ونفوذ</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أحكامه,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ووافق</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ذلك</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احتاج</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سور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إشبيلية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بنيان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جهةٍ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منه،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ولم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يكن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فيها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مال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متوفر،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فوفر له ذلك المال وبناه, والتزم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الأمر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بالمعروف</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والنهي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المنكر،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حتى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أوذي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ذلك</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بذهاب</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كتبه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وماله؛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فأحسن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الصبر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ذلك</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كله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ثم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صرف</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القضاء،</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وأقبل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نشر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العلم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وبثه</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114"/>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sz w:val="36"/>
          <w:szCs w:val="36"/>
          <w:rtl/>
        </w:rPr>
        <w:t>.</w:t>
      </w:r>
    </w:p>
    <w:p w:rsidR="00FE2DDA" w:rsidRPr="0045328B" w:rsidRDefault="00FE2DDA" w:rsidP="00667362">
      <w:pPr>
        <w:spacing w:after="0" w:line="20" w:lineRule="atLeast"/>
        <w:ind w:firstLine="454"/>
        <w:jc w:val="both"/>
        <w:rPr>
          <w:rFonts w:ascii="Traditional Arabic" w:eastAsiaTheme="minorHAnsi" w:hAnsi="Traditional Arabic" w:cs="Traditional Arabic"/>
          <w:sz w:val="36"/>
          <w:szCs w:val="36"/>
          <w:rtl/>
        </w:rPr>
      </w:pPr>
      <w:r w:rsidRPr="0045328B">
        <w:rPr>
          <w:rFonts w:ascii="Traditional Arabic" w:eastAsiaTheme="minorHAnsi" w:hAnsi="Traditional Arabic" w:cs="Traditional Arabic" w:hint="cs"/>
          <w:sz w:val="36"/>
          <w:szCs w:val="36"/>
          <w:rtl/>
        </w:rPr>
        <w:t>يقول عن نفسه في مدة توليه للقضاء: "</w:t>
      </w:r>
      <w:r w:rsidRPr="0045328B">
        <w:rPr>
          <w:rFonts w:eastAsiaTheme="minorHAnsi" w:cs="Traditional Arabic" w:hint="cs"/>
          <w:sz w:val="40"/>
          <w:szCs w:val="30"/>
          <w:rtl/>
        </w:rPr>
        <w:t xml:space="preserve"> </w:t>
      </w:r>
      <w:r w:rsidRPr="0045328B">
        <w:rPr>
          <w:rFonts w:ascii="Traditional Arabic" w:eastAsiaTheme="minorHAnsi" w:hAnsi="Traditional Arabic" w:cs="Traditional Arabic" w:hint="cs"/>
          <w:sz w:val="36"/>
          <w:szCs w:val="36"/>
          <w:rtl/>
        </w:rPr>
        <w:t>ولقد</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حكمت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بين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الناس،</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فألزمتهم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الصلاة،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والأمر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بالمعروف</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والنهي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المنكر،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حتى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يكن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يرى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الأرض</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منكر،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واشتد</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الخطب</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أهل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الغصب,</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وعظم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الفسقة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الكرب،</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فتألبوا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وألبوا،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وثاروا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إلي،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واستلمت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لأمر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الله،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وأمرت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كل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حولي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ألا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يدفعوا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داري،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وخرجت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السطوح</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بنفسي،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فعاثوا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علي،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وأمسيت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سليب</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الدار،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ولولا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سبق</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حسن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المقدار،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لكنت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قتيل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الدار"</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115"/>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sz w:val="36"/>
          <w:szCs w:val="36"/>
          <w:rtl/>
        </w:rPr>
        <w:t>.</w:t>
      </w:r>
    </w:p>
    <w:p w:rsidR="00FE2DDA" w:rsidRPr="0045328B" w:rsidRDefault="00FE2DDA" w:rsidP="00D6154C">
      <w:pPr>
        <w:spacing w:after="0" w:line="20" w:lineRule="atLeast"/>
        <w:ind w:firstLine="425"/>
        <w:jc w:val="both"/>
        <w:rPr>
          <w:rFonts w:ascii="Traditional Arabic" w:eastAsiaTheme="minorHAnsi" w:hAnsi="Traditional Arabic" w:cs="Traditional Arabic"/>
          <w:sz w:val="36"/>
          <w:szCs w:val="36"/>
          <w:rtl/>
        </w:rPr>
      </w:pPr>
      <w:r w:rsidRPr="0045328B">
        <w:rPr>
          <w:rFonts w:ascii="Traditional Arabic" w:eastAsiaTheme="minorHAnsi" w:hAnsi="Traditional Arabic" w:cs="Traditional Arabic" w:hint="cs"/>
          <w:sz w:val="36"/>
          <w:szCs w:val="36"/>
          <w:rtl/>
        </w:rPr>
        <w:t>ثم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انتقل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قرطبة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وحدث</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بها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مدة,</w:t>
      </w:r>
      <w:r w:rsidRPr="0045328B">
        <w:rPr>
          <w:rFonts w:ascii="Traditional Arabic" w:eastAsiaTheme="minorHAnsi" w:hAnsi="Traditional Arabic" w:cs="Traditional Arabic"/>
          <w:sz w:val="36"/>
          <w:szCs w:val="36"/>
          <w:rtl/>
        </w:rPr>
        <w:t xml:space="preserve"> </w:t>
      </w:r>
      <w:r w:rsidR="00D6154C">
        <w:rPr>
          <w:rFonts w:ascii="Traditional Arabic" w:eastAsiaTheme="minorHAnsi" w:hAnsi="Traditional Arabic" w:cs="Traditional Arabic" w:hint="cs"/>
          <w:sz w:val="36"/>
          <w:szCs w:val="36"/>
          <w:rtl/>
        </w:rPr>
        <w:t>و</w:t>
      </w:r>
      <w:r w:rsidRPr="0045328B">
        <w:rPr>
          <w:rFonts w:ascii="Traditional Arabic" w:eastAsiaTheme="minorHAnsi" w:hAnsi="Traditional Arabic" w:cs="Traditional Arabic" w:hint="cs"/>
          <w:sz w:val="36"/>
          <w:szCs w:val="36"/>
          <w:rtl/>
        </w:rPr>
        <w:t>كان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يقول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القاضي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إذا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ولي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القضاء</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عامين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نسي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أكثر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كان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يحفظ</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فينبغي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أن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يعزل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وأن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يتدارك</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نفسه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قال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وكنا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نبيت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معه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منزله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بقرطبة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فكانت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الكتب</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عن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يمين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وشمال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وكان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يتجرد</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من</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ثوب،</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كانت</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ثياب</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طوال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يلبسها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بالليل</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وينام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فيها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إذا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غلبه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النوم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فمهما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استيقظ</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مد</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يده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كتاب</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والمصباح</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لا</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يطفأ</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116"/>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w:t>
      </w:r>
    </w:p>
    <w:p w:rsidR="00FE2DDA" w:rsidRPr="0045328B" w:rsidRDefault="00FE2DDA" w:rsidP="00667362">
      <w:pPr>
        <w:spacing w:line="20" w:lineRule="atLeast"/>
        <w:ind w:firstLine="454"/>
        <w:jc w:val="both"/>
        <w:rPr>
          <w:rFonts w:eastAsiaTheme="minorHAnsi" w:cs="Al-Rashed Sayidty"/>
          <w:sz w:val="32"/>
          <w:szCs w:val="32"/>
          <w:rtl/>
        </w:rPr>
      </w:pPr>
      <w:r w:rsidRPr="0045328B">
        <w:rPr>
          <w:rFonts w:ascii="Times New Roman" w:eastAsiaTheme="minorHAnsi" w:hAnsi="Times New Roman" w:cs="Times New Roman" w:hint="cs"/>
          <w:sz w:val="32"/>
          <w:szCs w:val="32"/>
          <w:rtl/>
        </w:rPr>
        <w:t>•</w:t>
      </w:r>
      <w:r w:rsidRPr="0045328B">
        <w:rPr>
          <w:rFonts w:eastAsiaTheme="minorHAnsi" w:cs="Al-Rashed Sayidty"/>
          <w:sz w:val="32"/>
          <w:szCs w:val="32"/>
          <w:rtl/>
        </w:rPr>
        <w:tab/>
      </w:r>
      <w:r w:rsidRPr="0045328B">
        <w:rPr>
          <w:rFonts w:eastAsiaTheme="minorHAnsi" w:cs="Al-Rashed Sayidty" w:hint="cs"/>
          <w:sz w:val="32"/>
          <w:szCs w:val="32"/>
          <w:rtl/>
        </w:rPr>
        <w:t>وفاته</w:t>
      </w:r>
      <w:r w:rsidRPr="0045328B">
        <w:rPr>
          <w:rFonts w:eastAsiaTheme="minorHAnsi" w:cs="Al-Rashed Sayidty"/>
          <w:sz w:val="32"/>
          <w:szCs w:val="32"/>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توفي</w:t>
      </w:r>
      <w:r w:rsidRPr="0045328B">
        <w:rPr>
          <w:rFonts w:eastAsiaTheme="minorHAnsi" w:cs="Traditional Arabic"/>
          <w:sz w:val="36"/>
          <w:szCs w:val="36"/>
          <w:rtl/>
        </w:rPr>
        <w:t xml:space="preserve"> </w:t>
      </w:r>
      <w:r w:rsidRPr="0045328B">
        <w:rPr>
          <w:rFonts w:eastAsiaTheme="minorHAnsi" w:cs="Traditional Arabic" w:hint="cs"/>
          <w:sz w:val="36"/>
          <w:szCs w:val="36"/>
          <w:rtl/>
        </w:rPr>
        <w:t>رحمه</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سنة</w:t>
      </w:r>
      <w:r w:rsidRPr="0045328B">
        <w:rPr>
          <w:rFonts w:eastAsiaTheme="minorHAnsi" w:cs="Traditional Arabic"/>
          <w:sz w:val="36"/>
          <w:szCs w:val="36"/>
          <w:rtl/>
        </w:rPr>
        <w:t xml:space="preserve"> </w:t>
      </w:r>
      <w:r w:rsidRPr="0045328B">
        <w:rPr>
          <w:rFonts w:eastAsiaTheme="minorHAnsi" w:cs="Traditional Arabic" w:hint="cs"/>
          <w:sz w:val="36"/>
          <w:szCs w:val="36"/>
          <w:rtl/>
        </w:rPr>
        <w:t>ثلاث</w:t>
      </w:r>
      <w:r w:rsidRPr="0045328B">
        <w:rPr>
          <w:rFonts w:eastAsiaTheme="minorHAnsi" w:cs="Traditional Arabic"/>
          <w:sz w:val="36"/>
          <w:szCs w:val="36"/>
          <w:rtl/>
        </w:rPr>
        <w:t xml:space="preserve"> </w:t>
      </w:r>
      <w:r w:rsidRPr="0045328B">
        <w:rPr>
          <w:rFonts w:eastAsiaTheme="minorHAnsi" w:cs="Traditional Arabic" w:hint="cs"/>
          <w:sz w:val="36"/>
          <w:szCs w:val="36"/>
          <w:rtl/>
        </w:rPr>
        <w:t>وأربعين</w:t>
      </w:r>
      <w:r w:rsidRPr="0045328B">
        <w:rPr>
          <w:rFonts w:eastAsiaTheme="minorHAnsi" w:cs="Traditional Arabic"/>
          <w:sz w:val="36"/>
          <w:szCs w:val="36"/>
          <w:rtl/>
        </w:rPr>
        <w:t xml:space="preserve"> </w:t>
      </w:r>
      <w:r w:rsidRPr="0045328B">
        <w:rPr>
          <w:rFonts w:eastAsiaTheme="minorHAnsi" w:cs="Traditional Arabic" w:hint="cs"/>
          <w:sz w:val="36"/>
          <w:szCs w:val="36"/>
          <w:rtl/>
        </w:rPr>
        <w:t xml:space="preserve">وخمسمائة, من </w:t>
      </w:r>
      <w:proofErr w:type="spellStart"/>
      <w:r w:rsidRPr="0045328B">
        <w:rPr>
          <w:rFonts w:eastAsiaTheme="minorHAnsi" w:cs="Traditional Arabic" w:hint="cs"/>
          <w:sz w:val="36"/>
          <w:szCs w:val="36"/>
          <w:rtl/>
        </w:rPr>
        <w:t>منصرفه</w:t>
      </w:r>
      <w:proofErr w:type="spellEnd"/>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0040002D" w:rsidRPr="0045328B">
        <w:rPr>
          <w:rFonts w:eastAsiaTheme="minorHAnsi" w:cs="Traditional Arabic" w:hint="cs"/>
          <w:sz w:val="36"/>
          <w:szCs w:val="36"/>
          <w:rtl/>
        </w:rPr>
        <w:t>مراكش</w:t>
      </w:r>
      <w:r w:rsidR="0040002D" w:rsidRPr="0045328B">
        <w:rPr>
          <w:rFonts w:eastAsiaTheme="minorHAnsi" w:cs="Traditional Arabic"/>
          <w:sz w:val="36"/>
          <w:szCs w:val="36"/>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الأماكن</w:instrText>
      </w:r>
      <w:r w:rsidR="0040002D" w:rsidRPr="0045328B">
        <w:rPr>
          <w:rtl/>
        </w:rPr>
        <w:instrText>:</w:instrText>
      </w:r>
      <w:r w:rsidR="0040002D" w:rsidRPr="0045328B">
        <w:rPr>
          <w:rFonts w:hint="eastAsia"/>
          <w:rtl/>
        </w:rPr>
        <w:instrText>مراكش</w:instrText>
      </w:r>
      <w:r w:rsidR="0040002D" w:rsidRPr="0045328B">
        <w:instrText xml:space="preserve">" </w:instrText>
      </w:r>
      <w:r w:rsidR="0040002D" w:rsidRPr="0045328B">
        <w:rPr>
          <w:rFonts w:eastAsiaTheme="minorHAnsi" w:cs="Traditional Arabic"/>
          <w:sz w:val="36"/>
          <w:szCs w:val="36"/>
          <w:rtl/>
        </w:rPr>
        <w:fldChar w:fldCharType="end"/>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الوجهة</w:t>
      </w:r>
      <w:r w:rsidRPr="0045328B">
        <w:rPr>
          <w:rFonts w:eastAsiaTheme="minorHAnsi" w:cs="Traditional Arabic"/>
          <w:sz w:val="36"/>
          <w:szCs w:val="36"/>
          <w:rtl/>
        </w:rPr>
        <w:t xml:space="preserve"> </w:t>
      </w:r>
      <w:r w:rsidRPr="0045328B">
        <w:rPr>
          <w:rFonts w:eastAsiaTheme="minorHAnsi" w:cs="Traditional Arabic" w:hint="cs"/>
          <w:sz w:val="36"/>
          <w:szCs w:val="36"/>
          <w:rtl/>
        </w:rPr>
        <w:t>التي</w:t>
      </w:r>
      <w:r w:rsidRPr="0045328B">
        <w:rPr>
          <w:rFonts w:eastAsiaTheme="minorHAnsi" w:cs="Traditional Arabic"/>
          <w:sz w:val="36"/>
          <w:szCs w:val="36"/>
          <w:rtl/>
        </w:rPr>
        <w:t xml:space="preserve"> </w:t>
      </w:r>
      <w:r w:rsidRPr="0045328B">
        <w:rPr>
          <w:rFonts w:eastAsiaTheme="minorHAnsi" w:cs="Traditional Arabic" w:hint="cs"/>
          <w:sz w:val="36"/>
          <w:szCs w:val="36"/>
          <w:rtl/>
        </w:rPr>
        <w:t>توجه</w:t>
      </w:r>
      <w:r w:rsidRPr="0045328B">
        <w:rPr>
          <w:rFonts w:eastAsiaTheme="minorHAnsi" w:cs="Traditional Arabic"/>
          <w:sz w:val="36"/>
          <w:szCs w:val="36"/>
          <w:rtl/>
        </w:rPr>
        <w:t xml:space="preserve"> </w:t>
      </w:r>
      <w:r w:rsidRPr="0045328B">
        <w:rPr>
          <w:rFonts w:eastAsiaTheme="minorHAnsi" w:cs="Traditional Arabic" w:hint="cs"/>
          <w:sz w:val="36"/>
          <w:szCs w:val="36"/>
          <w:rtl/>
        </w:rPr>
        <w:t>فيها</w:t>
      </w:r>
      <w:r w:rsidRPr="0045328B">
        <w:rPr>
          <w:rFonts w:eastAsiaTheme="minorHAnsi" w:cs="Traditional Arabic"/>
          <w:sz w:val="36"/>
          <w:szCs w:val="36"/>
          <w:rtl/>
        </w:rPr>
        <w:t xml:space="preserve"> </w:t>
      </w:r>
      <w:r w:rsidRPr="0045328B">
        <w:rPr>
          <w:rFonts w:eastAsiaTheme="minorHAnsi" w:cs="Traditional Arabic" w:hint="cs"/>
          <w:sz w:val="36"/>
          <w:szCs w:val="36"/>
          <w:rtl/>
        </w:rPr>
        <w:t>مع</w:t>
      </w:r>
      <w:r w:rsidRPr="0045328B">
        <w:rPr>
          <w:rFonts w:eastAsiaTheme="minorHAnsi" w:cs="Traditional Arabic"/>
          <w:sz w:val="36"/>
          <w:szCs w:val="36"/>
          <w:rtl/>
        </w:rPr>
        <w:t xml:space="preserve"> </w:t>
      </w:r>
      <w:r w:rsidRPr="0045328B">
        <w:rPr>
          <w:rFonts w:eastAsiaTheme="minorHAnsi" w:cs="Traditional Arabic" w:hint="cs"/>
          <w:sz w:val="36"/>
          <w:szCs w:val="36"/>
          <w:rtl/>
        </w:rPr>
        <w:t>أهل</w:t>
      </w:r>
      <w:r w:rsidRPr="0045328B">
        <w:rPr>
          <w:rFonts w:eastAsiaTheme="minorHAnsi" w:cs="Traditional Arabic"/>
          <w:sz w:val="36"/>
          <w:szCs w:val="36"/>
          <w:rtl/>
        </w:rPr>
        <w:t xml:space="preserve"> </w:t>
      </w:r>
      <w:r w:rsidRPr="0045328B">
        <w:rPr>
          <w:rFonts w:eastAsiaTheme="minorHAnsi" w:cs="Traditional Arabic" w:hint="cs"/>
          <w:sz w:val="36"/>
          <w:szCs w:val="36"/>
          <w:rtl/>
        </w:rPr>
        <w:t>بلده</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الحضرة،</w:t>
      </w:r>
      <w:r w:rsidRPr="0045328B">
        <w:rPr>
          <w:rFonts w:eastAsiaTheme="minorHAnsi" w:cs="Traditional Arabic"/>
          <w:sz w:val="36"/>
          <w:szCs w:val="36"/>
          <w:rtl/>
        </w:rPr>
        <w:t xml:space="preserve"> </w:t>
      </w:r>
      <w:r w:rsidRPr="0045328B">
        <w:rPr>
          <w:rFonts w:eastAsiaTheme="minorHAnsi" w:cs="Traditional Arabic" w:hint="cs"/>
          <w:sz w:val="36"/>
          <w:szCs w:val="36"/>
          <w:rtl/>
        </w:rPr>
        <w:t>بعد</w:t>
      </w:r>
      <w:r w:rsidRPr="0045328B">
        <w:rPr>
          <w:rFonts w:eastAsiaTheme="minorHAnsi" w:cs="Traditional Arabic"/>
          <w:sz w:val="36"/>
          <w:szCs w:val="36"/>
          <w:rtl/>
        </w:rPr>
        <w:t xml:space="preserve"> </w:t>
      </w:r>
      <w:r w:rsidRPr="0045328B">
        <w:rPr>
          <w:rFonts w:eastAsiaTheme="minorHAnsi" w:cs="Traditional Arabic" w:hint="cs"/>
          <w:sz w:val="36"/>
          <w:szCs w:val="36"/>
          <w:rtl/>
        </w:rPr>
        <w:t>دخول</w:t>
      </w:r>
      <w:r w:rsidRPr="0045328B">
        <w:rPr>
          <w:rFonts w:eastAsiaTheme="minorHAnsi" w:cs="Traditional Arabic"/>
          <w:sz w:val="36"/>
          <w:szCs w:val="36"/>
          <w:rtl/>
        </w:rPr>
        <w:t xml:space="preserve"> </w:t>
      </w:r>
      <w:r w:rsidRPr="0045328B">
        <w:rPr>
          <w:rFonts w:eastAsiaTheme="minorHAnsi" w:cs="Traditional Arabic" w:hint="cs"/>
          <w:sz w:val="36"/>
          <w:szCs w:val="36"/>
          <w:rtl/>
        </w:rPr>
        <w:t>مدينة</w:t>
      </w:r>
      <w:r w:rsidRPr="0045328B">
        <w:rPr>
          <w:rFonts w:eastAsiaTheme="minorHAnsi" w:cs="Traditional Arabic"/>
          <w:sz w:val="36"/>
          <w:szCs w:val="36"/>
          <w:rtl/>
        </w:rPr>
        <w:t xml:space="preserve"> </w:t>
      </w:r>
      <w:r w:rsidRPr="0045328B">
        <w:rPr>
          <w:rFonts w:eastAsiaTheme="minorHAnsi" w:cs="Traditional Arabic" w:hint="cs"/>
          <w:sz w:val="36"/>
          <w:szCs w:val="36"/>
          <w:rtl/>
        </w:rPr>
        <w:t>إشبيلية</w:t>
      </w:r>
      <w:r w:rsidRPr="0045328B">
        <w:rPr>
          <w:rFonts w:eastAsiaTheme="minorHAnsi" w:cs="Traditional Arabic"/>
          <w:sz w:val="36"/>
          <w:szCs w:val="36"/>
          <w:rtl/>
        </w:rPr>
        <w:t xml:space="preserve"> </w:t>
      </w:r>
      <w:r w:rsidRPr="0045328B">
        <w:rPr>
          <w:rFonts w:eastAsiaTheme="minorHAnsi" w:cs="Traditional Arabic" w:hint="cs"/>
          <w:sz w:val="36"/>
          <w:szCs w:val="36"/>
          <w:rtl/>
        </w:rPr>
        <w:t>فحبسوا</w:t>
      </w:r>
      <w:r w:rsidRPr="0045328B">
        <w:rPr>
          <w:rFonts w:eastAsiaTheme="minorHAnsi" w:cs="Traditional Arabic"/>
          <w:sz w:val="36"/>
          <w:szCs w:val="36"/>
          <w:rtl/>
        </w:rPr>
        <w:t xml:space="preserve"> </w:t>
      </w:r>
      <w:r w:rsidRPr="0045328B">
        <w:rPr>
          <w:rFonts w:eastAsiaTheme="minorHAnsi" w:cs="Traditional Arabic" w:hint="cs"/>
          <w:sz w:val="36"/>
          <w:szCs w:val="36"/>
          <w:rtl/>
        </w:rPr>
        <w:lastRenderedPageBreak/>
        <w:t>بمراكش</w:t>
      </w:r>
      <w:r w:rsidRPr="0045328B">
        <w:rPr>
          <w:rFonts w:eastAsiaTheme="minorHAnsi" w:cs="Traditional Arabic"/>
          <w:sz w:val="36"/>
          <w:szCs w:val="36"/>
          <w:rtl/>
        </w:rPr>
        <w:t xml:space="preserve"> </w:t>
      </w:r>
      <w:r w:rsidRPr="0045328B">
        <w:rPr>
          <w:rFonts w:eastAsiaTheme="minorHAnsi" w:cs="Traditional Arabic" w:hint="cs"/>
          <w:sz w:val="36"/>
          <w:szCs w:val="36"/>
          <w:rtl/>
        </w:rPr>
        <w:t>نحو</w:t>
      </w:r>
      <w:r w:rsidRPr="0045328B">
        <w:rPr>
          <w:rFonts w:eastAsiaTheme="minorHAnsi" w:cs="Traditional Arabic"/>
          <w:sz w:val="36"/>
          <w:szCs w:val="36"/>
          <w:rtl/>
        </w:rPr>
        <w:t xml:space="preserve"> </w:t>
      </w:r>
      <w:r w:rsidRPr="0045328B">
        <w:rPr>
          <w:rFonts w:eastAsiaTheme="minorHAnsi" w:cs="Traditional Arabic" w:hint="cs"/>
          <w:sz w:val="36"/>
          <w:szCs w:val="36"/>
          <w:rtl/>
        </w:rPr>
        <w:t>عام،</w:t>
      </w:r>
      <w:r w:rsidRPr="0045328B">
        <w:rPr>
          <w:rFonts w:eastAsiaTheme="minorHAnsi" w:cs="Traditional Arabic"/>
          <w:sz w:val="36"/>
          <w:szCs w:val="36"/>
          <w:rtl/>
        </w:rPr>
        <w:t xml:space="preserve"> </w:t>
      </w:r>
      <w:r w:rsidRPr="0045328B">
        <w:rPr>
          <w:rFonts w:eastAsiaTheme="minorHAnsi" w:cs="Traditional Arabic" w:hint="cs"/>
          <w:sz w:val="36"/>
          <w:szCs w:val="36"/>
          <w:rtl/>
        </w:rPr>
        <w:t>ثم</w:t>
      </w:r>
      <w:r w:rsidRPr="0045328B">
        <w:rPr>
          <w:rFonts w:eastAsiaTheme="minorHAnsi" w:cs="Traditional Arabic"/>
          <w:sz w:val="36"/>
          <w:szCs w:val="36"/>
          <w:rtl/>
        </w:rPr>
        <w:t xml:space="preserve"> </w:t>
      </w:r>
      <w:r w:rsidRPr="0045328B">
        <w:rPr>
          <w:rFonts w:eastAsiaTheme="minorHAnsi" w:cs="Traditional Arabic" w:hint="cs"/>
          <w:sz w:val="36"/>
          <w:szCs w:val="36"/>
          <w:rtl/>
        </w:rPr>
        <w:t>سرحوا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هذا</w:t>
      </w:r>
      <w:r w:rsidRPr="0045328B">
        <w:rPr>
          <w:rFonts w:eastAsiaTheme="minorHAnsi" w:cs="Traditional Arabic"/>
          <w:sz w:val="36"/>
          <w:szCs w:val="36"/>
          <w:rtl/>
        </w:rPr>
        <w:t xml:space="preserve"> </w:t>
      </w:r>
      <w:r w:rsidRPr="0045328B">
        <w:rPr>
          <w:rFonts w:eastAsiaTheme="minorHAnsi" w:cs="Traditional Arabic" w:hint="cs"/>
          <w:sz w:val="36"/>
          <w:szCs w:val="36"/>
          <w:rtl/>
        </w:rPr>
        <w:t>الحين</w:t>
      </w:r>
      <w:r w:rsidRPr="0045328B">
        <w:rPr>
          <w:rFonts w:eastAsiaTheme="minorHAnsi" w:cs="Traditional Arabic"/>
          <w:sz w:val="36"/>
          <w:szCs w:val="36"/>
          <w:rtl/>
        </w:rPr>
        <w:t xml:space="preserve"> </w:t>
      </w:r>
      <w:r w:rsidRPr="0045328B">
        <w:rPr>
          <w:rFonts w:eastAsiaTheme="minorHAnsi" w:cs="Traditional Arabic" w:hint="cs"/>
          <w:sz w:val="36"/>
          <w:szCs w:val="36"/>
          <w:rtl/>
        </w:rPr>
        <w:t>فأدركته</w:t>
      </w:r>
      <w:r w:rsidRPr="0045328B">
        <w:rPr>
          <w:rFonts w:eastAsiaTheme="minorHAnsi" w:cs="Traditional Arabic"/>
          <w:sz w:val="36"/>
          <w:szCs w:val="36"/>
          <w:rtl/>
        </w:rPr>
        <w:t xml:space="preserve"> </w:t>
      </w:r>
      <w:r w:rsidRPr="0045328B">
        <w:rPr>
          <w:rFonts w:eastAsiaTheme="minorHAnsi" w:cs="Traditional Arabic" w:hint="cs"/>
          <w:sz w:val="36"/>
          <w:szCs w:val="36"/>
          <w:rtl/>
        </w:rPr>
        <w:t>بطريقه</w:t>
      </w:r>
      <w:r w:rsidRPr="0045328B">
        <w:rPr>
          <w:rFonts w:eastAsiaTheme="minorHAnsi" w:cs="Traditional Arabic"/>
          <w:sz w:val="36"/>
          <w:szCs w:val="36"/>
          <w:rtl/>
        </w:rPr>
        <w:t xml:space="preserve"> </w:t>
      </w:r>
      <w:r w:rsidRPr="0045328B">
        <w:rPr>
          <w:rFonts w:eastAsiaTheme="minorHAnsi" w:cs="Traditional Arabic" w:hint="cs"/>
          <w:sz w:val="36"/>
          <w:szCs w:val="36"/>
          <w:rtl/>
        </w:rPr>
        <w:t>منيته</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مقربة</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003235BC" w:rsidRPr="0045328B">
        <w:rPr>
          <w:rFonts w:eastAsiaTheme="minorHAnsi" w:cs="Traditional Arabic" w:hint="cs"/>
          <w:sz w:val="36"/>
          <w:szCs w:val="36"/>
          <w:rtl/>
        </w:rPr>
        <w:t>فاس</w:t>
      </w:r>
      <w:r w:rsidR="003235BC" w:rsidRPr="0045328B">
        <w:rPr>
          <w:rStyle w:val="a5"/>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الأماكن</w:instrText>
      </w:r>
      <w:r w:rsidR="003235BC" w:rsidRPr="0045328B">
        <w:rPr>
          <w:rtl/>
        </w:rPr>
        <w:instrText>:</w:instrText>
      </w:r>
      <w:r w:rsidR="003235BC" w:rsidRPr="0045328B">
        <w:rPr>
          <w:rFonts w:hint="eastAsia"/>
          <w:rtl/>
        </w:rPr>
        <w:instrText>فاس</w:instrText>
      </w:r>
      <w:r w:rsidR="003235BC" w:rsidRPr="0045328B">
        <w:instrText xml:space="preserve">" </w:instrText>
      </w:r>
      <w:r w:rsidR="003235BC" w:rsidRPr="0045328B">
        <w:rPr>
          <w:rStyle w:val="a5"/>
          <w:rFonts w:eastAsiaTheme="minorHAnsi" w:cs="Traditional Arabic"/>
          <w:sz w:val="36"/>
          <w:szCs w:val="36"/>
          <w:rtl/>
        </w:rPr>
        <w:fldChar w:fldCharType="end"/>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117"/>
      </w:r>
      <w:r w:rsidR="0045328B">
        <w:rPr>
          <w:rStyle w:val="a5"/>
          <w:rFonts w:eastAsiaTheme="minorHAnsi" w:cs="Traditional Arabic"/>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بمرحلة</w:t>
      </w:r>
      <w:r w:rsidRPr="0045328B">
        <w:rPr>
          <w:rFonts w:eastAsiaTheme="minorHAnsi" w:cs="Traditional Arabic"/>
          <w:sz w:val="36"/>
          <w:szCs w:val="36"/>
          <w:rtl/>
        </w:rPr>
        <w:t xml:space="preserve"> </w:t>
      </w:r>
      <w:r w:rsidRPr="0045328B">
        <w:rPr>
          <w:rFonts w:eastAsiaTheme="minorHAnsi" w:cs="Traditional Arabic" w:hint="cs"/>
          <w:sz w:val="36"/>
          <w:szCs w:val="36"/>
          <w:rtl/>
        </w:rPr>
        <w:t>وحمل</w:t>
      </w:r>
      <w:r w:rsidRPr="0045328B">
        <w:rPr>
          <w:rFonts w:eastAsiaTheme="minorHAnsi" w:cs="Traditional Arabic"/>
          <w:sz w:val="36"/>
          <w:szCs w:val="36"/>
          <w:rtl/>
        </w:rPr>
        <w:t xml:space="preserve"> </w:t>
      </w:r>
      <w:r w:rsidRPr="0045328B">
        <w:rPr>
          <w:rFonts w:eastAsiaTheme="minorHAnsi" w:cs="Traditional Arabic" w:hint="cs"/>
          <w:sz w:val="36"/>
          <w:szCs w:val="36"/>
          <w:rtl/>
        </w:rPr>
        <w:t>ميتاً</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مدينة</w:t>
      </w:r>
      <w:r w:rsidRPr="0045328B">
        <w:rPr>
          <w:rFonts w:eastAsiaTheme="minorHAnsi" w:cs="Traditional Arabic"/>
          <w:sz w:val="36"/>
          <w:szCs w:val="36"/>
          <w:rtl/>
        </w:rPr>
        <w:t xml:space="preserve"> </w:t>
      </w:r>
      <w:r w:rsidR="003235BC" w:rsidRPr="0045328B">
        <w:rPr>
          <w:rFonts w:eastAsiaTheme="minorHAnsi" w:cs="Traditional Arabic" w:hint="cs"/>
          <w:sz w:val="36"/>
          <w:szCs w:val="36"/>
          <w:rtl/>
        </w:rPr>
        <w:t>فاس</w:t>
      </w:r>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الأماكن</w:instrText>
      </w:r>
      <w:r w:rsidR="003235BC" w:rsidRPr="0045328B">
        <w:rPr>
          <w:rtl/>
        </w:rPr>
        <w:instrText>:</w:instrText>
      </w:r>
      <w:r w:rsidR="003235BC" w:rsidRPr="0045328B">
        <w:rPr>
          <w:rFonts w:hint="eastAsia"/>
          <w:rtl/>
        </w:rPr>
        <w:instrText>فاس</w:instrText>
      </w:r>
      <w:r w:rsidR="003235BC" w:rsidRPr="0045328B">
        <w:instrText xml:space="preserve">" </w:instrText>
      </w:r>
      <w:r w:rsidR="003235BC" w:rsidRPr="0045328B">
        <w:rPr>
          <w:rFonts w:eastAsiaTheme="minorHAnsi" w:cs="Traditional Arabic"/>
          <w:sz w:val="36"/>
          <w:szCs w:val="36"/>
          <w:rtl/>
        </w:rPr>
        <w:fldChar w:fldCharType="end"/>
      </w:r>
      <w:r w:rsidRPr="0045328B">
        <w:rPr>
          <w:rFonts w:eastAsiaTheme="minorHAnsi" w:cs="Traditional Arabic"/>
          <w:sz w:val="36"/>
          <w:szCs w:val="36"/>
          <w:rtl/>
        </w:rPr>
        <w:t xml:space="preserve"> </w:t>
      </w:r>
      <w:r w:rsidRPr="0045328B">
        <w:rPr>
          <w:rFonts w:eastAsiaTheme="minorHAnsi" w:cs="Traditional Arabic" w:hint="cs"/>
          <w:sz w:val="36"/>
          <w:szCs w:val="36"/>
          <w:rtl/>
        </w:rPr>
        <w:t>ودفن</w:t>
      </w:r>
      <w:r w:rsidRPr="0045328B">
        <w:rPr>
          <w:rFonts w:eastAsiaTheme="minorHAnsi" w:cs="Traditional Arabic"/>
          <w:sz w:val="36"/>
          <w:szCs w:val="36"/>
          <w:rtl/>
        </w:rPr>
        <w:t xml:space="preserve"> </w:t>
      </w:r>
      <w:r w:rsidRPr="0045328B">
        <w:rPr>
          <w:rFonts w:eastAsiaTheme="minorHAnsi" w:cs="Traditional Arabic" w:hint="cs"/>
          <w:sz w:val="36"/>
          <w:szCs w:val="36"/>
          <w:rtl/>
        </w:rPr>
        <w:t>بباب</w:t>
      </w:r>
      <w:r w:rsidRPr="0045328B">
        <w:rPr>
          <w:rFonts w:eastAsiaTheme="minorHAnsi" w:cs="Traditional Arabic"/>
          <w:sz w:val="36"/>
          <w:szCs w:val="36"/>
          <w:rtl/>
        </w:rPr>
        <w:t xml:space="preserve"> </w:t>
      </w:r>
      <w:proofErr w:type="spellStart"/>
      <w:r w:rsidR="003235BC" w:rsidRPr="0045328B">
        <w:rPr>
          <w:rFonts w:eastAsiaTheme="minorHAnsi" w:cs="Traditional Arabic" w:hint="cs"/>
          <w:sz w:val="36"/>
          <w:szCs w:val="36"/>
          <w:rtl/>
        </w:rPr>
        <w:t>الجيسة</w:t>
      </w:r>
      <w:proofErr w:type="spellEnd"/>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الأماكن</w:instrText>
      </w:r>
      <w:r w:rsidR="003235BC" w:rsidRPr="0045328B">
        <w:rPr>
          <w:rtl/>
        </w:rPr>
        <w:instrText>:</w:instrText>
      </w:r>
      <w:r w:rsidR="003235BC" w:rsidRPr="0045328B">
        <w:rPr>
          <w:rFonts w:hint="eastAsia"/>
          <w:rtl/>
        </w:rPr>
        <w:instrText>الجيسة</w:instrText>
      </w:r>
      <w:r w:rsidR="003235BC" w:rsidRPr="0045328B">
        <w:instrText xml:space="preserve">" </w:instrText>
      </w:r>
      <w:r w:rsidR="003235BC" w:rsidRPr="0045328B">
        <w:rPr>
          <w:rFonts w:eastAsiaTheme="minorHAnsi" w:cs="Traditional Arabic"/>
          <w:sz w:val="36"/>
          <w:szCs w:val="36"/>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18"/>
      </w:r>
      <w:r w:rsidR="0045328B">
        <w:rPr>
          <w:rFonts w:eastAsiaTheme="minorHAnsi" w:cs="Traditional Arabic"/>
          <w:sz w:val="36"/>
          <w:szCs w:val="36"/>
          <w:vertAlign w:val="superscript"/>
          <w:rtl/>
        </w:rPr>
        <w:t>)</w:t>
      </w:r>
      <w:r w:rsidRPr="0045328B">
        <w:rPr>
          <w:rFonts w:eastAsiaTheme="minorHAnsi" w:cs="Traditional Arabic"/>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ولم أر خلافاً في سنة وفاته إلا ما ذكره الذهبي في تاريخه: "وقد</w:t>
      </w:r>
      <w:r w:rsidRPr="0045328B">
        <w:rPr>
          <w:rFonts w:eastAsiaTheme="minorHAnsi" w:cs="Traditional Arabic"/>
          <w:sz w:val="36"/>
          <w:szCs w:val="36"/>
          <w:rtl/>
        </w:rPr>
        <w:t xml:space="preserve"> </w:t>
      </w:r>
      <w:r w:rsidRPr="0045328B">
        <w:rPr>
          <w:rFonts w:eastAsiaTheme="minorHAnsi" w:cs="Traditional Arabic" w:hint="cs"/>
          <w:sz w:val="36"/>
          <w:szCs w:val="36"/>
          <w:rtl/>
        </w:rPr>
        <w:t>وجدت</w:t>
      </w:r>
      <w:r w:rsidRPr="0045328B">
        <w:rPr>
          <w:rFonts w:eastAsiaTheme="minorHAnsi" w:cs="Traditional Arabic"/>
          <w:sz w:val="36"/>
          <w:szCs w:val="36"/>
          <w:rtl/>
        </w:rPr>
        <w:t xml:space="preserve"> </w:t>
      </w:r>
      <w:r w:rsidRPr="0045328B">
        <w:rPr>
          <w:rFonts w:eastAsiaTheme="minorHAnsi" w:cs="Traditional Arabic" w:hint="cs"/>
          <w:sz w:val="36"/>
          <w:szCs w:val="36"/>
          <w:rtl/>
        </w:rPr>
        <w:t>بخطي</w:t>
      </w:r>
      <w:r w:rsidRPr="0045328B">
        <w:rPr>
          <w:rFonts w:eastAsiaTheme="minorHAnsi" w:cs="Traditional Arabic"/>
          <w:sz w:val="36"/>
          <w:szCs w:val="36"/>
          <w:rtl/>
        </w:rPr>
        <w:t xml:space="preserve"> </w:t>
      </w:r>
      <w:r w:rsidRPr="0045328B">
        <w:rPr>
          <w:rFonts w:eastAsiaTheme="minorHAnsi" w:cs="Traditional Arabic" w:hint="cs"/>
          <w:sz w:val="36"/>
          <w:szCs w:val="36"/>
          <w:rtl/>
        </w:rPr>
        <w:t>أنه</w:t>
      </w:r>
      <w:r w:rsidRPr="0045328B">
        <w:rPr>
          <w:rFonts w:eastAsiaTheme="minorHAnsi" w:cs="Traditional Arabic"/>
          <w:sz w:val="36"/>
          <w:szCs w:val="36"/>
          <w:rtl/>
        </w:rPr>
        <w:t xml:space="preserve"> </w:t>
      </w:r>
      <w:r w:rsidRPr="0045328B">
        <w:rPr>
          <w:rFonts w:eastAsiaTheme="minorHAnsi" w:cs="Traditional Arabic" w:hint="cs"/>
          <w:sz w:val="36"/>
          <w:szCs w:val="36"/>
          <w:rtl/>
        </w:rPr>
        <w:t>توفي</w:t>
      </w:r>
      <w:r w:rsidRPr="0045328B">
        <w:rPr>
          <w:rFonts w:eastAsiaTheme="minorHAnsi" w:cs="Traditional Arabic"/>
          <w:sz w:val="36"/>
          <w:szCs w:val="36"/>
          <w:rtl/>
        </w:rPr>
        <w:t xml:space="preserve"> </w:t>
      </w:r>
      <w:r w:rsidRPr="0045328B">
        <w:rPr>
          <w:rFonts w:eastAsiaTheme="minorHAnsi" w:cs="Traditional Arabic" w:hint="cs"/>
          <w:sz w:val="36"/>
          <w:szCs w:val="36"/>
          <w:rtl/>
        </w:rPr>
        <w:t>سنة</w:t>
      </w:r>
      <w:r w:rsidRPr="0045328B">
        <w:rPr>
          <w:rFonts w:eastAsiaTheme="minorHAnsi" w:cs="Traditional Arabic"/>
          <w:sz w:val="36"/>
          <w:szCs w:val="36"/>
          <w:rtl/>
        </w:rPr>
        <w:t xml:space="preserve"> </w:t>
      </w:r>
      <w:r w:rsidRPr="0045328B">
        <w:rPr>
          <w:rFonts w:eastAsiaTheme="minorHAnsi" w:cs="Traditional Arabic" w:hint="cs"/>
          <w:sz w:val="36"/>
          <w:szCs w:val="36"/>
          <w:rtl/>
        </w:rPr>
        <w:t>ست</w:t>
      </w:r>
      <w:r w:rsidRPr="0045328B">
        <w:rPr>
          <w:rFonts w:eastAsiaTheme="minorHAnsi" w:cs="Traditional Arabic"/>
          <w:sz w:val="36"/>
          <w:szCs w:val="36"/>
          <w:rtl/>
        </w:rPr>
        <w:t xml:space="preserve"> </w:t>
      </w:r>
      <w:r w:rsidRPr="0045328B">
        <w:rPr>
          <w:rFonts w:eastAsiaTheme="minorHAnsi" w:cs="Traditional Arabic" w:hint="cs"/>
          <w:sz w:val="36"/>
          <w:szCs w:val="36"/>
          <w:rtl/>
        </w:rPr>
        <w:t>وأربعين،</w:t>
      </w:r>
      <w:r w:rsidRPr="0045328B">
        <w:rPr>
          <w:rFonts w:eastAsiaTheme="minorHAnsi" w:cs="Traditional Arabic"/>
          <w:sz w:val="36"/>
          <w:szCs w:val="36"/>
          <w:rtl/>
        </w:rPr>
        <w:t xml:space="preserve"> </w:t>
      </w:r>
      <w:r w:rsidRPr="0045328B">
        <w:rPr>
          <w:rFonts w:eastAsiaTheme="minorHAnsi" w:cs="Traditional Arabic" w:hint="cs"/>
          <w:sz w:val="36"/>
          <w:szCs w:val="36"/>
          <w:rtl/>
        </w:rPr>
        <w:t>فما</w:t>
      </w:r>
      <w:r w:rsidRPr="0045328B">
        <w:rPr>
          <w:rFonts w:eastAsiaTheme="minorHAnsi" w:cs="Traditional Arabic"/>
          <w:sz w:val="36"/>
          <w:szCs w:val="36"/>
          <w:rtl/>
        </w:rPr>
        <w:t xml:space="preserve"> </w:t>
      </w:r>
      <w:r w:rsidRPr="0045328B">
        <w:rPr>
          <w:rFonts w:eastAsiaTheme="minorHAnsi" w:cs="Traditional Arabic" w:hint="cs"/>
          <w:sz w:val="36"/>
          <w:szCs w:val="36"/>
          <w:rtl/>
        </w:rPr>
        <w:t>أدري</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أين</w:t>
      </w:r>
      <w:r w:rsidRPr="0045328B">
        <w:rPr>
          <w:rFonts w:eastAsiaTheme="minorHAnsi" w:cs="Traditional Arabic"/>
          <w:sz w:val="36"/>
          <w:szCs w:val="36"/>
          <w:rtl/>
        </w:rPr>
        <w:t xml:space="preserve"> </w:t>
      </w:r>
      <w:r w:rsidRPr="0045328B">
        <w:rPr>
          <w:rFonts w:eastAsiaTheme="minorHAnsi" w:cs="Traditional Arabic" w:hint="cs"/>
          <w:sz w:val="36"/>
          <w:szCs w:val="36"/>
          <w:rtl/>
        </w:rPr>
        <w:t>نقلته،</w:t>
      </w:r>
      <w:r w:rsidRPr="0045328B">
        <w:rPr>
          <w:rFonts w:eastAsiaTheme="minorHAnsi" w:cs="Traditional Arabic"/>
          <w:sz w:val="36"/>
          <w:szCs w:val="36"/>
          <w:rtl/>
        </w:rPr>
        <w:t xml:space="preserve"> </w:t>
      </w:r>
      <w:r w:rsidRPr="0045328B">
        <w:rPr>
          <w:rFonts w:eastAsiaTheme="minorHAnsi" w:cs="Traditional Arabic" w:hint="cs"/>
          <w:sz w:val="36"/>
          <w:szCs w:val="36"/>
          <w:rtl/>
        </w:rPr>
        <w:t>ثم</w:t>
      </w:r>
      <w:r w:rsidRPr="0045328B">
        <w:rPr>
          <w:rFonts w:eastAsiaTheme="minorHAnsi" w:cs="Traditional Arabic"/>
          <w:sz w:val="36"/>
          <w:szCs w:val="36"/>
          <w:rtl/>
        </w:rPr>
        <w:t xml:space="preserve"> </w:t>
      </w:r>
      <w:r w:rsidRPr="0045328B">
        <w:rPr>
          <w:rFonts w:eastAsiaTheme="minorHAnsi" w:cs="Traditional Arabic" w:hint="cs"/>
          <w:sz w:val="36"/>
          <w:szCs w:val="36"/>
          <w:rtl/>
        </w:rPr>
        <w:t>وجدت</w:t>
      </w:r>
      <w:r w:rsidRPr="0045328B">
        <w:rPr>
          <w:rFonts w:eastAsiaTheme="minorHAnsi" w:cs="Traditional Arabic"/>
          <w:sz w:val="36"/>
          <w:szCs w:val="36"/>
          <w:rtl/>
        </w:rPr>
        <w:t xml:space="preserve"> </w:t>
      </w:r>
      <w:r w:rsidRPr="0045328B">
        <w:rPr>
          <w:rFonts w:eastAsiaTheme="minorHAnsi" w:cs="Traditional Arabic" w:hint="cs"/>
          <w:sz w:val="36"/>
          <w:szCs w:val="36"/>
          <w:rtl/>
        </w:rPr>
        <w:t>وفاته</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سنة</w:t>
      </w:r>
      <w:r w:rsidRPr="0045328B">
        <w:rPr>
          <w:rFonts w:eastAsiaTheme="minorHAnsi" w:cs="Traditional Arabic"/>
          <w:sz w:val="36"/>
          <w:szCs w:val="36"/>
          <w:rtl/>
        </w:rPr>
        <w:t xml:space="preserve"> </w:t>
      </w:r>
      <w:r w:rsidRPr="0045328B">
        <w:rPr>
          <w:rFonts w:eastAsiaTheme="minorHAnsi" w:cs="Traditional Arabic" w:hint="cs"/>
          <w:sz w:val="36"/>
          <w:szCs w:val="36"/>
          <w:rtl/>
        </w:rPr>
        <w:t>ست</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تاريخ</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النجار</w:t>
      </w:r>
      <w:r w:rsidRPr="0045328B">
        <w:rPr>
          <w:rFonts w:eastAsiaTheme="minorHAnsi" w:cs="Traditional Arabic"/>
          <w:sz w:val="36"/>
          <w:szCs w:val="36"/>
          <w:rtl/>
        </w:rPr>
        <w:t>"</w:t>
      </w:r>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نقله</w:t>
      </w:r>
      <w:r w:rsidRPr="0045328B">
        <w:rPr>
          <w:rFonts w:eastAsiaTheme="minorHAnsi" w:cs="Traditional Arabic"/>
          <w:sz w:val="36"/>
          <w:szCs w:val="36"/>
          <w:rtl/>
        </w:rPr>
        <w:t xml:space="preserve"> </w:t>
      </w:r>
      <w:r w:rsidRPr="0045328B">
        <w:rPr>
          <w:rFonts w:eastAsiaTheme="minorHAnsi" w:cs="Traditional Arabic" w:hint="cs"/>
          <w:sz w:val="36"/>
          <w:szCs w:val="36"/>
          <w:rtl/>
        </w:rPr>
        <w:t>عن</w:t>
      </w:r>
      <w:r w:rsidRPr="0045328B">
        <w:rPr>
          <w:rFonts w:eastAsiaTheme="minorHAnsi" w:cs="Traditional Arabic"/>
          <w:sz w:val="36"/>
          <w:szCs w:val="36"/>
          <w:rtl/>
        </w:rPr>
        <w:t xml:space="preserve"> </w:t>
      </w:r>
      <w:r w:rsidR="003235BC" w:rsidRPr="0045328B">
        <w:rPr>
          <w:rFonts w:eastAsiaTheme="minorHAnsi" w:cs="Traditional Arabic" w:hint="cs"/>
          <w:sz w:val="36"/>
          <w:szCs w:val="36"/>
          <w:rtl/>
        </w:rPr>
        <w:t xml:space="preserve">ابن </w:t>
      </w:r>
      <w:proofErr w:type="spellStart"/>
      <w:r w:rsidR="003235BC" w:rsidRPr="0045328B">
        <w:rPr>
          <w:rFonts w:eastAsiaTheme="minorHAnsi" w:cs="Traditional Arabic" w:hint="cs"/>
          <w:sz w:val="36"/>
          <w:szCs w:val="36"/>
          <w:rtl/>
        </w:rPr>
        <w:t>بشكوال</w:t>
      </w:r>
      <w:proofErr w:type="spellEnd"/>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ابن</w:instrText>
      </w:r>
      <w:r w:rsidR="003235BC" w:rsidRPr="0045328B">
        <w:rPr>
          <w:rtl/>
        </w:rPr>
        <w:instrText xml:space="preserve"> </w:instrText>
      </w:r>
      <w:r w:rsidR="003235BC" w:rsidRPr="0045328B">
        <w:rPr>
          <w:rFonts w:hint="eastAsia"/>
          <w:rtl/>
        </w:rPr>
        <w:instrText>بشكوال</w:instrText>
      </w:r>
      <w:r w:rsidR="003235BC" w:rsidRPr="0045328B">
        <w:instrText xml:space="preserve">" </w:instrText>
      </w:r>
      <w:r w:rsidR="003235BC" w:rsidRPr="0045328B">
        <w:rPr>
          <w:rFonts w:eastAsiaTheme="minorHAnsi" w:cs="Traditional Arabic"/>
          <w:sz w:val="36"/>
          <w:szCs w:val="36"/>
          <w:rtl/>
        </w:rPr>
        <w:fldChar w:fldCharType="end"/>
      </w:r>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والأول</w:t>
      </w:r>
      <w:r w:rsidRPr="0045328B">
        <w:rPr>
          <w:rFonts w:eastAsiaTheme="minorHAnsi" w:cs="Traditional Arabic"/>
          <w:sz w:val="36"/>
          <w:szCs w:val="36"/>
          <w:rtl/>
        </w:rPr>
        <w:t xml:space="preserve"> </w:t>
      </w:r>
      <w:r w:rsidRPr="0045328B">
        <w:rPr>
          <w:rFonts w:eastAsiaTheme="minorHAnsi" w:cs="Traditional Arabic" w:hint="cs"/>
          <w:sz w:val="36"/>
          <w:szCs w:val="36"/>
          <w:rtl/>
        </w:rPr>
        <w:t>الصحيح</w:t>
      </w:r>
      <w:r w:rsidRPr="0045328B">
        <w:rPr>
          <w:rFonts w:eastAsiaTheme="minorHAnsi" w:cs="Traditional Arabic"/>
          <w:sz w:val="36"/>
          <w:szCs w:val="36"/>
          <w:rtl/>
        </w:rPr>
        <w:t xml:space="preserve"> </w:t>
      </w:r>
      <w:r w:rsidRPr="0045328B">
        <w:rPr>
          <w:rFonts w:eastAsiaTheme="minorHAnsi" w:cs="Traditional Arabic" w:hint="cs"/>
          <w:sz w:val="36"/>
          <w:szCs w:val="36"/>
          <w:rtl/>
        </w:rPr>
        <w:t>إن</w:t>
      </w:r>
      <w:r w:rsidRPr="0045328B">
        <w:rPr>
          <w:rFonts w:eastAsiaTheme="minorHAnsi" w:cs="Traditional Arabic"/>
          <w:sz w:val="36"/>
          <w:szCs w:val="36"/>
          <w:rtl/>
        </w:rPr>
        <w:t xml:space="preserve"> </w:t>
      </w:r>
      <w:r w:rsidRPr="0045328B">
        <w:rPr>
          <w:rFonts w:eastAsiaTheme="minorHAnsi" w:cs="Traditional Arabic" w:hint="cs"/>
          <w:sz w:val="36"/>
          <w:szCs w:val="36"/>
          <w:rtl/>
        </w:rPr>
        <w:t>شاء</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19"/>
      </w:r>
      <w:r w:rsidR="0045328B">
        <w:rPr>
          <w:rFonts w:eastAsiaTheme="minorHAnsi" w:cs="Traditional Arabic"/>
          <w:sz w:val="36"/>
          <w:szCs w:val="36"/>
          <w:vertAlign w:val="superscript"/>
          <w:rtl/>
        </w:rPr>
        <w:t>)</w:t>
      </w:r>
      <w:r w:rsidRPr="0045328B">
        <w:rPr>
          <w:rFonts w:eastAsiaTheme="minorHAnsi" w:cs="Traditional Arabic"/>
          <w:sz w:val="36"/>
          <w:szCs w:val="36"/>
          <w:rtl/>
        </w:rPr>
        <w:t>.</w:t>
      </w:r>
    </w:p>
    <w:p w:rsidR="00FE2DDA"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وإنما وقع الخلاف في الشهر الذي مات فيه فمنهم من قال في ربيع الأول ك</w:t>
      </w:r>
      <w:r w:rsidR="003235BC" w:rsidRPr="0045328B">
        <w:rPr>
          <w:rFonts w:eastAsiaTheme="minorHAnsi" w:cs="Traditional Arabic" w:hint="cs"/>
          <w:sz w:val="36"/>
          <w:szCs w:val="36"/>
          <w:rtl/>
        </w:rPr>
        <w:t>القاضي عياض</w:t>
      </w:r>
      <w:r w:rsidRPr="0045328B">
        <w:rPr>
          <w:rFonts w:eastAsiaTheme="minorHAnsi" w:cs="Traditional Arabic" w:hint="cs"/>
          <w:sz w:val="36"/>
          <w:szCs w:val="36"/>
          <w:rtl/>
        </w:rPr>
        <w:t xml:space="preserve"> و</w:t>
      </w:r>
      <w:r w:rsidR="003235BC" w:rsidRPr="0045328B">
        <w:rPr>
          <w:rFonts w:eastAsiaTheme="minorHAnsi" w:cs="Traditional Arabic" w:hint="cs"/>
          <w:sz w:val="36"/>
          <w:szCs w:val="36"/>
          <w:rtl/>
        </w:rPr>
        <w:t xml:space="preserve">ابن </w:t>
      </w:r>
      <w:proofErr w:type="spellStart"/>
      <w:r w:rsidR="003235BC" w:rsidRPr="0045328B">
        <w:rPr>
          <w:rFonts w:eastAsiaTheme="minorHAnsi" w:cs="Traditional Arabic" w:hint="cs"/>
          <w:sz w:val="36"/>
          <w:szCs w:val="36"/>
          <w:rtl/>
        </w:rPr>
        <w:t>بشكوال</w:t>
      </w:r>
      <w:proofErr w:type="spellEnd"/>
      <w:r w:rsidRPr="0045328B">
        <w:rPr>
          <w:rFonts w:eastAsiaTheme="minorHAnsi" w:cs="Traditional Arabic" w:hint="cs"/>
          <w:sz w:val="36"/>
          <w:szCs w:val="36"/>
          <w:rtl/>
        </w:rPr>
        <w:t>, وقال غيره</w:t>
      </w:r>
      <w:r w:rsidR="006B1DF2" w:rsidRPr="0045328B">
        <w:rPr>
          <w:rFonts w:eastAsiaTheme="minorHAnsi" w:cs="Traditional Arabic" w:hint="cs"/>
          <w:sz w:val="36"/>
          <w:szCs w:val="36"/>
          <w:rtl/>
        </w:rPr>
        <w:t>م</w:t>
      </w:r>
      <w:r w:rsidRPr="0045328B">
        <w:rPr>
          <w:rFonts w:eastAsiaTheme="minorHAnsi" w:cs="Traditional Arabic" w:hint="cs"/>
          <w:sz w:val="36"/>
          <w:szCs w:val="36"/>
          <w:rtl/>
        </w:rPr>
        <w:t xml:space="preserve"> في </w:t>
      </w:r>
      <w:r w:rsidR="00D6154C">
        <w:rPr>
          <w:rFonts w:eastAsiaTheme="minorHAnsi" w:cs="Traditional Arabic" w:hint="cs"/>
          <w:sz w:val="36"/>
          <w:szCs w:val="36"/>
          <w:rtl/>
        </w:rPr>
        <w:t>ربيع الآخر, والخطب يسير, والله أ</w:t>
      </w:r>
      <w:r w:rsidRPr="0045328B">
        <w:rPr>
          <w:rFonts w:eastAsiaTheme="minorHAnsi" w:cs="Traditional Arabic" w:hint="cs"/>
          <w:sz w:val="36"/>
          <w:szCs w:val="36"/>
          <w:rtl/>
        </w:rPr>
        <w:t>علم.</w:t>
      </w:r>
    </w:p>
    <w:p w:rsidR="00D6154C" w:rsidRPr="0045328B" w:rsidRDefault="00D6154C" w:rsidP="00667362">
      <w:pPr>
        <w:spacing w:line="20" w:lineRule="atLeast"/>
        <w:ind w:firstLine="454"/>
        <w:jc w:val="both"/>
        <w:rPr>
          <w:rFonts w:eastAsiaTheme="minorHAnsi" w:cs="Traditional Arabic"/>
          <w:sz w:val="36"/>
          <w:szCs w:val="36"/>
          <w:rtl/>
        </w:rPr>
      </w:pPr>
    </w:p>
    <w:p w:rsidR="00FE2DDA" w:rsidRPr="0045328B" w:rsidRDefault="00FE2DDA" w:rsidP="00667362">
      <w:pPr>
        <w:numPr>
          <w:ilvl w:val="0"/>
          <w:numId w:val="40"/>
        </w:numPr>
        <w:spacing w:after="0" w:line="20" w:lineRule="atLeast"/>
        <w:jc w:val="both"/>
        <w:rPr>
          <w:rFonts w:ascii="Traditional Arabic" w:eastAsiaTheme="minorHAnsi" w:hAnsi="Traditional Arabic" w:cs="Al-Rashed Sayidty"/>
          <w:b/>
          <w:bCs/>
          <w:sz w:val="30"/>
          <w:szCs w:val="30"/>
          <w:rtl/>
        </w:rPr>
      </w:pPr>
      <w:r w:rsidRPr="0045328B">
        <w:rPr>
          <w:rFonts w:ascii="Traditional Arabic" w:eastAsiaTheme="minorHAnsi" w:hAnsi="Traditional Arabic" w:cs="Al-Rashed Sayidty" w:hint="cs"/>
          <w:b/>
          <w:bCs/>
          <w:sz w:val="30"/>
          <w:szCs w:val="30"/>
          <w:rtl/>
        </w:rPr>
        <w:t>أبيات من شعره.</w:t>
      </w:r>
    </w:p>
    <w:p w:rsidR="00FE2DDA" w:rsidRPr="0045328B" w:rsidRDefault="00FE2DDA" w:rsidP="00667362">
      <w:pPr>
        <w:spacing w:after="0" w:line="20" w:lineRule="atLeast"/>
        <w:ind w:left="425" w:firstLine="454"/>
        <w:jc w:val="both"/>
        <w:rPr>
          <w:rFonts w:ascii="Traditional Arabic" w:eastAsiaTheme="minorHAnsi" w:hAnsi="Traditional Arabic" w:cs="Traditional Arabic"/>
          <w:sz w:val="36"/>
          <w:szCs w:val="36"/>
          <w:rtl/>
        </w:rPr>
      </w:pPr>
      <w:r w:rsidRPr="0045328B">
        <w:rPr>
          <w:rFonts w:ascii="Traditional Arabic" w:eastAsiaTheme="minorHAnsi" w:hAnsi="Traditional Arabic" w:cs="Traditional Arabic" w:hint="cs"/>
          <w:sz w:val="36"/>
          <w:szCs w:val="36"/>
          <w:rtl/>
        </w:rPr>
        <w:t xml:space="preserve">ذكر </w:t>
      </w:r>
      <w:proofErr w:type="spellStart"/>
      <w:r w:rsidRPr="0045328B">
        <w:rPr>
          <w:rFonts w:ascii="Traditional Arabic" w:eastAsiaTheme="minorHAnsi" w:hAnsi="Traditional Arabic" w:cs="Traditional Arabic" w:hint="cs"/>
          <w:sz w:val="36"/>
          <w:szCs w:val="36"/>
          <w:rtl/>
        </w:rPr>
        <w:t>الضبي</w:t>
      </w:r>
      <w:proofErr w:type="spellEnd"/>
      <w:r w:rsidRPr="0045328B">
        <w:rPr>
          <w:rFonts w:ascii="Traditional Arabic" w:eastAsiaTheme="minorHAnsi" w:hAnsi="Traditional Arabic" w:cs="Traditional Arabic" w:hint="cs"/>
          <w:sz w:val="36"/>
          <w:szCs w:val="36"/>
          <w:rtl/>
        </w:rPr>
        <w:t xml:space="preserve"> في بغية</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الملتمس</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120"/>
      </w:r>
      <w:r w:rsidR="0045328B">
        <w:rPr>
          <w:rFonts w:ascii="Traditional Arabic" w:eastAsiaTheme="minorHAnsi" w:hAnsi="Traditional Arabic" w:cs="Traditional Arabic"/>
          <w:sz w:val="36"/>
          <w:szCs w:val="36"/>
          <w:vertAlign w:val="superscript"/>
          <w:rtl/>
        </w:rPr>
        <w:t>)</w:t>
      </w:r>
      <w:r w:rsidRPr="0045328B">
        <w:rPr>
          <w:rFonts w:ascii="Traditional Arabic" w:eastAsiaTheme="minorHAnsi" w:hAnsi="Traditional Arabic" w:cs="Traditional Arabic" w:hint="cs"/>
          <w:sz w:val="36"/>
          <w:szCs w:val="36"/>
          <w:rtl/>
        </w:rPr>
        <w:t>, أبياتاً كثيرة من شعره, نورد بعضها هنا لجمالها, وحسن نظمها:</w:t>
      </w:r>
    </w:p>
    <w:tbl>
      <w:tblPr>
        <w:tblStyle w:val="11"/>
        <w:bidiVisual/>
        <w:tblW w:w="0" w:type="auto"/>
        <w:jc w:val="center"/>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3401"/>
        <w:gridCol w:w="283"/>
        <w:gridCol w:w="3685"/>
      </w:tblGrid>
      <w:tr w:rsidR="00FE2DDA" w:rsidRPr="0045328B" w:rsidTr="00FE2DDA">
        <w:trPr>
          <w:trHeight w:hRule="exact" w:val="567"/>
          <w:jc w:val="center"/>
        </w:trPr>
        <w:tc>
          <w:tcPr>
            <w:tcW w:w="3401"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ألا</w:t>
            </w:r>
            <w:r w:rsidRPr="0045328B">
              <w:rPr>
                <w:rFonts w:ascii="Traditional Arabic" w:hAnsi="Traditional Arabic"/>
                <w:sz w:val="36"/>
                <w:szCs w:val="36"/>
                <w:rtl/>
              </w:rPr>
              <w:t xml:space="preserve"> </w:t>
            </w:r>
            <w:r w:rsidRPr="0045328B">
              <w:rPr>
                <w:rFonts w:ascii="Traditional Arabic" w:hAnsi="Traditional Arabic" w:hint="cs"/>
                <w:sz w:val="36"/>
                <w:szCs w:val="36"/>
                <w:rtl/>
              </w:rPr>
              <w:t>ليت</w:t>
            </w:r>
            <w:r w:rsidRPr="0045328B">
              <w:rPr>
                <w:rFonts w:ascii="Traditional Arabic" w:hAnsi="Traditional Arabic"/>
                <w:sz w:val="36"/>
                <w:szCs w:val="36"/>
                <w:rtl/>
              </w:rPr>
              <w:t xml:space="preserve"> </w:t>
            </w:r>
            <w:r w:rsidRPr="0045328B">
              <w:rPr>
                <w:rFonts w:ascii="Traditional Arabic" w:hAnsi="Traditional Arabic" w:hint="cs"/>
                <w:sz w:val="36"/>
                <w:szCs w:val="36"/>
                <w:rtl/>
              </w:rPr>
              <w:t>شعري</w:t>
            </w:r>
            <w:r w:rsidRPr="0045328B">
              <w:rPr>
                <w:rFonts w:ascii="Traditional Arabic" w:hAnsi="Traditional Arabic"/>
                <w:sz w:val="36"/>
                <w:szCs w:val="36"/>
                <w:rtl/>
              </w:rPr>
              <w:t xml:space="preserve"> </w:t>
            </w:r>
            <w:r w:rsidRPr="0045328B">
              <w:rPr>
                <w:rFonts w:ascii="Traditional Arabic" w:hAnsi="Traditional Arabic" w:hint="cs"/>
                <w:sz w:val="36"/>
                <w:szCs w:val="36"/>
                <w:rtl/>
              </w:rPr>
              <w:t>هل</w:t>
            </w:r>
            <w:r w:rsidRPr="0045328B">
              <w:rPr>
                <w:rFonts w:ascii="Traditional Arabic" w:hAnsi="Traditional Arabic"/>
                <w:sz w:val="36"/>
                <w:szCs w:val="36"/>
                <w:rtl/>
              </w:rPr>
              <w:t xml:space="preserve"> </w:t>
            </w:r>
            <w:r w:rsidRPr="0045328B">
              <w:rPr>
                <w:rFonts w:ascii="Traditional Arabic" w:hAnsi="Traditional Arabic" w:hint="cs"/>
                <w:sz w:val="36"/>
                <w:szCs w:val="36"/>
                <w:rtl/>
              </w:rPr>
              <w:t>أبيتن</w:t>
            </w:r>
            <w:r w:rsidRPr="0045328B">
              <w:rPr>
                <w:rFonts w:ascii="Traditional Arabic" w:hAnsi="Traditional Arabic"/>
                <w:sz w:val="36"/>
                <w:szCs w:val="36"/>
                <w:rtl/>
              </w:rPr>
              <w:t xml:space="preserve"> </w:t>
            </w:r>
            <w:r w:rsidRPr="0045328B">
              <w:rPr>
                <w:rFonts w:ascii="Traditional Arabic" w:hAnsi="Traditional Arabic" w:hint="cs"/>
                <w:sz w:val="36"/>
                <w:szCs w:val="36"/>
                <w:rtl/>
              </w:rPr>
              <w:t>ليلة</w:t>
            </w:r>
            <w:r w:rsidRPr="0045328B">
              <w:rPr>
                <w:rFonts w:ascii="Traditional Arabic" w:hAnsi="Traditional Arabic" w:hint="cs"/>
                <w:sz w:val="36"/>
                <w:szCs w:val="36"/>
                <w:rtl/>
              </w:rPr>
              <w:br/>
            </w:r>
          </w:p>
        </w:tc>
        <w:tc>
          <w:tcPr>
            <w:tcW w:w="283" w:type="dxa"/>
            <w:shd w:val="clear" w:color="auto" w:fill="auto"/>
          </w:tcPr>
          <w:p w:rsidR="00FE2DDA" w:rsidRPr="0045328B" w:rsidRDefault="00FE2DDA" w:rsidP="00667362">
            <w:pPr>
              <w:widowControl w:val="0"/>
              <w:jc w:val="both"/>
              <w:rPr>
                <w:rFonts w:ascii="Traditional Arabic" w:hAnsi="Traditional Arabic"/>
                <w:sz w:val="36"/>
                <w:szCs w:val="36"/>
                <w:rtl/>
              </w:rPr>
            </w:pPr>
          </w:p>
        </w:tc>
        <w:tc>
          <w:tcPr>
            <w:tcW w:w="3685"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من</w:t>
            </w:r>
            <w:r w:rsidRPr="0045328B">
              <w:rPr>
                <w:rFonts w:ascii="Traditional Arabic" w:hAnsi="Traditional Arabic"/>
                <w:sz w:val="36"/>
                <w:szCs w:val="36"/>
                <w:rtl/>
              </w:rPr>
              <w:t xml:space="preserve"> </w:t>
            </w:r>
            <w:r w:rsidRPr="0045328B">
              <w:rPr>
                <w:rFonts w:ascii="Traditional Arabic" w:hAnsi="Traditional Arabic" w:hint="cs"/>
                <w:sz w:val="36"/>
                <w:szCs w:val="36"/>
                <w:rtl/>
              </w:rPr>
              <w:t>الدهر</w:t>
            </w:r>
            <w:r w:rsidRPr="0045328B">
              <w:rPr>
                <w:rFonts w:ascii="Traditional Arabic" w:hAnsi="Traditional Arabic"/>
                <w:sz w:val="36"/>
                <w:szCs w:val="36"/>
                <w:rtl/>
              </w:rPr>
              <w:t xml:space="preserve"> </w:t>
            </w:r>
            <w:r w:rsidRPr="0045328B">
              <w:rPr>
                <w:rFonts w:ascii="Traditional Arabic" w:hAnsi="Traditional Arabic" w:hint="cs"/>
                <w:sz w:val="36"/>
                <w:szCs w:val="36"/>
                <w:rtl/>
              </w:rPr>
              <w:t>لا</w:t>
            </w:r>
            <w:r w:rsidRPr="0045328B">
              <w:rPr>
                <w:rFonts w:ascii="Traditional Arabic" w:hAnsi="Traditional Arabic"/>
                <w:sz w:val="36"/>
                <w:szCs w:val="36"/>
                <w:rtl/>
              </w:rPr>
              <w:t xml:space="preserve"> </w:t>
            </w:r>
            <w:r w:rsidRPr="0045328B">
              <w:rPr>
                <w:rFonts w:ascii="Traditional Arabic" w:hAnsi="Traditional Arabic" w:hint="cs"/>
                <w:sz w:val="36"/>
                <w:szCs w:val="36"/>
                <w:rtl/>
              </w:rPr>
              <w:t>أخشى</w:t>
            </w:r>
            <w:r w:rsidRPr="0045328B">
              <w:rPr>
                <w:rFonts w:ascii="Traditional Arabic" w:hAnsi="Traditional Arabic"/>
                <w:sz w:val="36"/>
                <w:szCs w:val="36"/>
                <w:rtl/>
              </w:rPr>
              <w:t xml:space="preserve"> </w:t>
            </w:r>
            <w:r w:rsidRPr="0045328B">
              <w:rPr>
                <w:rFonts w:ascii="Traditional Arabic" w:hAnsi="Traditional Arabic" w:hint="cs"/>
                <w:sz w:val="36"/>
                <w:szCs w:val="36"/>
                <w:rtl/>
              </w:rPr>
              <w:t>ولا</w:t>
            </w:r>
            <w:r w:rsidRPr="0045328B">
              <w:rPr>
                <w:rFonts w:ascii="Traditional Arabic" w:hAnsi="Traditional Arabic"/>
                <w:sz w:val="36"/>
                <w:szCs w:val="36"/>
                <w:rtl/>
              </w:rPr>
              <w:t xml:space="preserve"> </w:t>
            </w:r>
            <w:r w:rsidRPr="0045328B">
              <w:rPr>
                <w:rFonts w:ascii="Traditional Arabic" w:hAnsi="Traditional Arabic" w:hint="cs"/>
                <w:sz w:val="36"/>
                <w:szCs w:val="36"/>
                <w:rtl/>
              </w:rPr>
              <w:t>أترقب</w:t>
            </w:r>
            <w:r w:rsidRPr="0045328B">
              <w:rPr>
                <w:rFonts w:ascii="Traditional Arabic" w:hAnsi="Traditional Arabic"/>
                <w:sz w:val="36"/>
                <w:szCs w:val="36"/>
                <w:rtl/>
              </w:rPr>
              <w:br/>
            </w:r>
          </w:p>
        </w:tc>
      </w:tr>
      <w:tr w:rsidR="00FE2DDA" w:rsidRPr="0045328B" w:rsidTr="00FE2DDA">
        <w:trPr>
          <w:trHeight w:hRule="exact" w:val="567"/>
          <w:jc w:val="center"/>
        </w:trPr>
        <w:tc>
          <w:tcPr>
            <w:tcW w:w="3401"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وبي</w:t>
            </w:r>
            <w:r w:rsidRPr="0045328B">
              <w:rPr>
                <w:rFonts w:ascii="Traditional Arabic" w:hAnsi="Traditional Arabic"/>
                <w:sz w:val="36"/>
                <w:szCs w:val="36"/>
                <w:rtl/>
              </w:rPr>
              <w:t xml:space="preserve"> </w:t>
            </w:r>
            <w:r w:rsidRPr="0045328B">
              <w:rPr>
                <w:rFonts w:ascii="Traditional Arabic" w:hAnsi="Traditional Arabic" w:hint="cs"/>
                <w:sz w:val="36"/>
                <w:szCs w:val="36"/>
                <w:rtl/>
              </w:rPr>
              <w:t>ظمأ</w:t>
            </w:r>
            <w:r w:rsidRPr="0045328B">
              <w:rPr>
                <w:rFonts w:ascii="Traditional Arabic" w:hAnsi="Traditional Arabic"/>
                <w:sz w:val="36"/>
                <w:szCs w:val="36"/>
                <w:rtl/>
              </w:rPr>
              <w:t xml:space="preserve"> </w:t>
            </w:r>
            <w:r w:rsidRPr="0045328B">
              <w:rPr>
                <w:rFonts w:ascii="Traditional Arabic" w:hAnsi="Traditional Arabic" w:hint="cs"/>
                <w:sz w:val="36"/>
                <w:szCs w:val="36"/>
                <w:rtl/>
              </w:rPr>
              <w:t>برح</w:t>
            </w:r>
            <w:r w:rsidRPr="0045328B">
              <w:rPr>
                <w:rFonts w:ascii="Traditional Arabic" w:hAnsi="Traditional Arabic"/>
                <w:sz w:val="36"/>
                <w:szCs w:val="36"/>
                <w:rtl/>
              </w:rPr>
              <w:t xml:space="preserve"> </w:t>
            </w:r>
            <w:r w:rsidRPr="0045328B">
              <w:rPr>
                <w:rFonts w:ascii="Traditional Arabic" w:hAnsi="Traditional Arabic" w:hint="cs"/>
                <w:sz w:val="36"/>
                <w:szCs w:val="36"/>
                <w:rtl/>
              </w:rPr>
              <w:t>إلى</w:t>
            </w:r>
            <w:r w:rsidRPr="0045328B">
              <w:rPr>
                <w:rFonts w:ascii="Traditional Arabic" w:hAnsi="Traditional Arabic"/>
                <w:sz w:val="36"/>
                <w:szCs w:val="36"/>
                <w:rtl/>
              </w:rPr>
              <w:t xml:space="preserve"> </w:t>
            </w:r>
            <w:r w:rsidRPr="0045328B">
              <w:rPr>
                <w:rFonts w:ascii="Traditional Arabic" w:hAnsi="Traditional Arabic" w:hint="cs"/>
                <w:sz w:val="36"/>
                <w:szCs w:val="36"/>
                <w:rtl/>
              </w:rPr>
              <w:t>ورد</w:t>
            </w:r>
            <w:r w:rsidRPr="0045328B">
              <w:rPr>
                <w:rFonts w:ascii="Traditional Arabic" w:hAnsi="Traditional Arabic"/>
                <w:sz w:val="36"/>
                <w:szCs w:val="36"/>
                <w:rtl/>
              </w:rPr>
              <w:t xml:space="preserve"> </w:t>
            </w:r>
            <w:r w:rsidRPr="0045328B">
              <w:rPr>
                <w:rFonts w:ascii="Traditional Arabic" w:hAnsi="Traditional Arabic" w:hint="cs"/>
                <w:sz w:val="36"/>
                <w:szCs w:val="36"/>
                <w:rtl/>
              </w:rPr>
              <w:t>مهل</w:t>
            </w:r>
            <w:r w:rsidRPr="0045328B">
              <w:rPr>
                <w:rFonts w:ascii="Traditional Arabic" w:hAnsi="Traditional Arabic" w:hint="cs"/>
                <w:sz w:val="36"/>
                <w:szCs w:val="36"/>
                <w:rtl/>
              </w:rPr>
              <w:br/>
            </w:r>
            <w:r w:rsidRPr="0045328B">
              <w:rPr>
                <w:rFonts w:ascii="Traditional Arabic" w:hAnsi="Traditional Arabic"/>
                <w:sz w:val="36"/>
                <w:szCs w:val="36"/>
                <w:rtl/>
              </w:rPr>
              <w:br/>
            </w:r>
          </w:p>
        </w:tc>
        <w:tc>
          <w:tcPr>
            <w:tcW w:w="283" w:type="dxa"/>
            <w:shd w:val="clear" w:color="auto" w:fill="auto"/>
          </w:tcPr>
          <w:p w:rsidR="00FE2DDA" w:rsidRPr="0045328B" w:rsidRDefault="00FE2DDA" w:rsidP="00667362">
            <w:pPr>
              <w:widowControl w:val="0"/>
              <w:jc w:val="both"/>
              <w:rPr>
                <w:rFonts w:ascii="Traditional Arabic" w:hAnsi="Traditional Arabic"/>
                <w:sz w:val="36"/>
                <w:szCs w:val="36"/>
                <w:rtl/>
              </w:rPr>
            </w:pPr>
          </w:p>
        </w:tc>
        <w:tc>
          <w:tcPr>
            <w:tcW w:w="3685"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يطيب</w:t>
            </w:r>
            <w:r w:rsidRPr="0045328B">
              <w:rPr>
                <w:rFonts w:ascii="Traditional Arabic" w:hAnsi="Traditional Arabic"/>
                <w:sz w:val="36"/>
                <w:szCs w:val="36"/>
                <w:rtl/>
              </w:rPr>
              <w:t xml:space="preserve"> </w:t>
            </w:r>
            <w:r w:rsidRPr="0045328B">
              <w:rPr>
                <w:rFonts w:ascii="Traditional Arabic" w:hAnsi="Traditional Arabic" w:hint="cs"/>
                <w:sz w:val="36"/>
                <w:szCs w:val="36"/>
                <w:rtl/>
              </w:rPr>
              <w:t>به</w:t>
            </w:r>
            <w:r w:rsidRPr="0045328B">
              <w:rPr>
                <w:rFonts w:ascii="Traditional Arabic" w:hAnsi="Traditional Arabic"/>
                <w:sz w:val="36"/>
                <w:szCs w:val="36"/>
                <w:rtl/>
              </w:rPr>
              <w:t xml:space="preserve"> </w:t>
            </w:r>
            <w:r w:rsidRPr="0045328B">
              <w:rPr>
                <w:rFonts w:ascii="Traditional Arabic" w:hAnsi="Traditional Arabic" w:hint="cs"/>
                <w:sz w:val="36"/>
                <w:szCs w:val="36"/>
                <w:rtl/>
              </w:rPr>
              <w:t>طرق</w:t>
            </w:r>
            <w:r w:rsidRPr="0045328B">
              <w:rPr>
                <w:rFonts w:ascii="Traditional Arabic" w:hAnsi="Traditional Arabic"/>
                <w:sz w:val="36"/>
                <w:szCs w:val="36"/>
                <w:rtl/>
              </w:rPr>
              <w:t xml:space="preserve"> </w:t>
            </w:r>
            <w:r w:rsidRPr="0045328B">
              <w:rPr>
                <w:rFonts w:ascii="Traditional Arabic" w:hAnsi="Traditional Arabic" w:hint="cs"/>
                <w:sz w:val="36"/>
                <w:szCs w:val="36"/>
                <w:rtl/>
              </w:rPr>
              <w:t>المياه</w:t>
            </w:r>
            <w:r w:rsidRPr="0045328B">
              <w:rPr>
                <w:rFonts w:ascii="Traditional Arabic" w:hAnsi="Traditional Arabic"/>
                <w:sz w:val="36"/>
                <w:szCs w:val="36"/>
                <w:rtl/>
              </w:rPr>
              <w:t xml:space="preserve"> </w:t>
            </w:r>
            <w:r w:rsidRPr="0045328B">
              <w:rPr>
                <w:rFonts w:ascii="Traditional Arabic" w:hAnsi="Traditional Arabic" w:hint="cs"/>
                <w:sz w:val="36"/>
                <w:szCs w:val="36"/>
                <w:rtl/>
              </w:rPr>
              <w:t>ويعذب</w:t>
            </w:r>
            <w:r w:rsidRPr="0045328B">
              <w:rPr>
                <w:rFonts w:ascii="Traditional Arabic" w:hAnsi="Traditional Arabic"/>
                <w:sz w:val="36"/>
                <w:szCs w:val="36"/>
                <w:rtl/>
              </w:rPr>
              <w:br/>
            </w:r>
          </w:p>
        </w:tc>
      </w:tr>
      <w:tr w:rsidR="00FE2DDA" w:rsidRPr="0045328B" w:rsidTr="00FE2DDA">
        <w:trPr>
          <w:trHeight w:hRule="exact" w:val="567"/>
          <w:jc w:val="center"/>
        </w:trPr>
        <w:tc>
          <w:tcPr>
            <w:tcW w:w="3401" w:type="dxa"/>
            <w:shd w:val="clear" w:color="auto" w:fill="auto"/>
          </w:tcPr>
          <w:p w:rsidR="00FE2DDA" w:rsidRPr="0045328B" w:rsidRDefault="00FE2DDA" w:rsidP="00667362">
            <w:pPr>
              <w:widowControl w:val="0"/>
              <w:jc w:val="both"/>
              <w:rPr>
                <w:rFonts w:ascii="Traditional Arabic" w:hAnsi="Traditional Arabic"/>
                <w:sz w:val="36"/>
                <w:szCs w:val="36"/>
                <w:rtl/>
              </w:rPr>
            </w:pPr>
            <w:proofErr w:type="spellStart"/>
            <w:r w:rsidRPr="0045328B">
              <w:rPr>
                <w:rFonts w:ascii="Traditional Arabic" w:hAnsi="Traditional Arabic" w:hint="cs"/>
                <w:sz w:val="36"/>
                <w:szCs w:val="36"/>
                <w:rtl/>
              </w:rPr>
              <w:t>عشرعة</w:t>
            </w:r>
            <w:proofErr w:type="spellEnd"/>
            <w:r w:rsidRPr="0045328B">
              <w:rPr>
                <w:rFonts w:ascii="Traditional Arabic" w:hAnsi="Traditional Arabic"/>
                <w:sz w:val="36"/>
                <w:szCs w:val="36"/>
                <w:rtl/>
              </w:rPr>
              <w:t xml:space="preserve"> </w:t>
            </w:r>
            <w:r w:rsidRPr="0045328B">
              <w:rPr>
                <w:rFonts w:ascii="Traditional Arabic" w:hAnsi="Traditional Arabic" w:hint="cs"/>
                <w:sz w:val="36"/>
                <w:szCs w:val="36"/>
                <w:rtl/>
              </w:rPr>
              <w:t>الكرخ</w:t>
            </w:r>
            <w:r w:rsidRPr="0045328B">
              <w:rPr>
                <w:rFonts w:ascii="Traditional Arabic" w:hAnsi="Traditional Arabic"/>
                <w:sz w:val="36"/>
                <w:szCs w:val="36"/>
                <w:rtl/>
              </w:rPr>
              <w:t xml:space="preserve"> </w:t>
            </w:r>
            <w:r w:rsidRPr="0045328B">
              <w:rPr>
                <w:rFonts w:ascii="Traditional Arabic" w:hAnsi="Traditional Arabic" w:hint="cs"/>
                <w:sz w:val="36"/>
                <w:szCs w:val="36"/>
                <w:rtl/>
              </w:rPr>
              <w:t>التي</w:t>
            </w:r>
            <w:r w:rsidRPr="0045328B">
              <w:rPr>
                <w:rFonts w:ascii="Traditional Arabic" w:hAnsi="Traditional Arabic"/>
                <w:sz w:val="36"/>
                <w:szCs w:val="36"/>
                <w:rtl/>
              </w:rPr>
              <w:t xml:space="preserve"> </w:t>
            </w:r>
            <w:r w:rsidRPr="0045328B">
              <w:rPr>
                <w:rFonts w:ascii="Traditional Arabic" w:hAnsi="Traditional Arabic" w:hint="cs"/>
                <w:sz w:val="36"/>
                <w:szCs w:val="36"/>
                <w:rtl/>
              </w:rPr>
              <w:t>لم</w:t>
            </w:r>
            <w:r w:rsidRPr="0045328B">
              <w:rPr>
                <w:rFonts w:ascii="Traditional Arabic" w:hAnsi="Traditional Arabic"/>
                <w:sz w:val="36"/>
                <w:szCs w:val="36"/>
                <w:rtl/>
              </w:rPr>
              <w:t xml:space="preserve"> </w:t>
            </w:r>
            <w:r w:rsidRPr="0045328B">
              <w:rPr>
                <w:rFonts w:ascii="Traditional Arabic" w:hAnsi="Traditional Arabic" w:hint="cs"/>
                <w:sz w:val="36"/>
                <w:szCs w:val="36"/>
                <w:rtl/>
              </w:rPr>
              <w:t>نزل</w:t>
            </w:r>
            <w:r w:rsidRPr="0045328B">
              <w:rPr>
                <w:rFonts w:ascii="Traditional Arabic" w:hAnsi="Traditional Arabic"/>
                <w:sz w:val="36"/>
                <w:szCs w:val="36"/>
                <w:rtl/>
              </w:rPr>
              <w:t xml:space="preserve"> </w:t>
            </w:r>
            <w:r w:rsidRPr="0045328B">
              <w:rPr>
                <w:rFonts w:ascii="Traditional Arabic" w:hAnsi="Traditional Arabic" w:hint="cs"/>
                <w:sz w:val="36"/>
                <w:szCs w:val="36"/>
                <w:rtl/>
              </w:rPr>
              <w:t>بها</w:t>
            </w:r>
            <w:r w:rsidRPr="0045328B">
              <w:rPr>
                <w:rFonts w:ascii="Traditional Arabic" w:hAnsi="Traditional Arabic"/>
                <w:sz w:val="36"/>
                <w:szCs w:val="36"/>
                <w:rtl/>
              </w:rPr>
              <w:br/>
            </w:r>
          </w:p>
        </w:tc>
        <w:tc>
          <w:tcPr>
            <w:tcW w:w="283" w:type="dxa"/>
            <w:shd w:val="clear" w:color="auto" w:fill="auto"/>
          </w:tcPr>
          <w:p w:rsidR="00FE2DDA" w:rsidRPr="0045328B" w:rsidRDefault="00FE2DDA" w:rsidP="00667362">
            <w:pPr>
              <w:widowControl w:val="0"/>
              <w:jc w:val="both"/>
              <w:rPr>
                <w:rFonts w:ascii="Traditional Arabic" w:hAnsi="Traditional Arabic"/>
                <w:sz w:val="36"/>
                <w:szCs w:val="36"/>
                <w:rtl/>
              </w:rPr>
            </w:pPr>
          </w:p>
        </w:tc>
        <w:tc>
          <w:tcPr>
            <w:tcW w:w="3685"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يلذ</w:t>
            </w:r>
            <w:r w:rsidRPr="0045328B">
              <w:rPr>
                <w:rFonts w:ascii="Traditional Arabic" w:hAnsi="Traditional Arabic"/>
                <w:sz w:val="36"/>
                <w:szCs w:val="36"/>
                <w:rtl/>
              </w:rPr>
              <w:t xml:space="preserve"> </w:t>
            </w:r>
            <w:r w:rsidRPr="0045328B">
              <w:rPr>
                <w:rFonts w:ascii="Traditional Arabic" w:hAnsi="Traditional Arabic" w:hint="cs"/>
                <w:sz w:val="36"/>
                <w:szCs w:val="36"/>
                <w:rtl/>
              </w:rPr>
              <w:t>لنا</w:t>
            </w:r>
            <w:r w:rsidRPr="0045328B">
              <w:rPr>
                <w:rFonts w:ascii="Traditional Arabic" w:hAnsi="Traditional Arabic"/>
                <w:sz w:val="36"/>
                <w:szCs w:val="36"/>
                <w:rtl/>
              </w:rPr>
              <w:t xml:space="preserve"> </w:t>
            </w:r>
            <w:r w:rsidRPr="0045328B">
              <w:rPr>
                <w:rFonts w:ascii="Traditional Arabic" w:hAnsi="Traditional Arabic" w:hint="cs"/>
                <w:sz w:val="36"/>
                <w:szCs w:val="36"/>
                <w:rtl/>
              </w:rPr>
              <w:t>شرخ</w:t>
            </w:r>
            <w:r w:rsidRPr="0045328B">
              <w:rPr>
                <w:rFonts w:ascii="Traditional Arabic" w:hAnsi="Traditional Arabic"/>
                <w:sz w:val="36"/>
                <w:szCs w:val="36"/>
                <w:rtl/>
              </w:rPr>
              <w:t xml:space="preserve"> </w:t>
            </w:r>
            <w:r w:rsidRPr="0045328B">
              <w:rPr>
                <w:rFonts w:ascii="Traditional Arabic" w:hAnsi="Traditional Arabic" w:hint="cs"/>
                <w:sz w:val="36"/>
                <w:szCs w:val="36"/>
                <w:rtl/>
              </w:rPr>
              <w:t>الشباب</w:t>
            </w:r>
            <w:r w:rsidRPr="0045328B">
              <w:rPr>
                <w:rFonts w:ascii="Traditional Arabic" w:hAnsi="Traditional Arabic"/>
                <w:sz w:val="36"/>
                <w:szCs w:val="36"/>
                <w:rtl/>
              </w:rPr>
              <w:t xml:space="preserve"> </w:t>
            </w:r>
            <w:r w:rsidRPr="0045328B">
              <w:rPr>
                <w:rFonts w:ascii="Traditional Arabic" w:hAnsi="Traditional Arabic" w:hint="cs"/>
                <w:sz w:val="36"/>
                <w:szCs w:val="36"/>
                <w:rtl/>
              </w:rPr>
              <w:t>ويعجب</w:t>
            </w:r>
            <w:r w:rsidRPr="0045328B">
              <w:rPr>
                <w:rFonts w:ascii="Traditional Arabic" w:hAnsi="Traditional Arabic"/>
                <w:sz w:val="36"/>
                <w:szCs w:val="36"/>
                <w:rtl/>
              </w:rPr>
              <w:br/>
            </w:r>
          </w:p>
        </w:tc>
      </w:tr>
      <w:tr w:rsidR="00FE2DDA" w:rsidRPr="0045328B" w:rsidTr="00FE2DDA">
        <w:trPr>
          <w:trHeight w:hRule="exact" w:val="567"/>
          <w:jc w:val="center"/>
        </w:trPr>
        <w:tc>
          <w:tcPr>
            <w:tcW w:w="3401"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وكم</w:t>
            </w:r>
            <w:r w:rsidRPr="0045328B">
              <w:rPr>
                <w:rFonts w:ascii="Traditional Arabic" w:hAnsi="Traditional Arabic"/>
                <w:sz w:val="36"/>
                <w:szCs w:val="36"/>
                <w:rtl/>
              </w:rPr>
              <w:t xml:space="preserve"> </w:t>
            </w:r>
            <w:r w:rsidRPr="0045328B">
              <w:rPr>
                <w:rFonts w:ascii="Traditional Arabic" w:hAnsi="Traditional Arabic" w:hint="cs"/>
                <w:sz w:val="36"/>
                <w:szCs w:val="36"/>
                <w:rtl/>
              </w:rPr>
              <w:t>شارب</w:t>
            </w:r>
            <w:r w:rsidRPr="0045328B">
              <w:rPr>
                <w:rFonts w:ascii="Traditional Arabic" w:hAnsi="Traditional Arabic"/>
                <w:sz w:val="36"/>
                <w:szCs w:val="36"/>
                <w:rtl/>
              </w:rPr>
              <w:t xml:space="preserve"> </w:t>
            </w:r>
            <w:r w:rsidRPr="0045328B">
              <w:rPr>
                <w:rFonts w:ascii="Traditional Arabic" w:hAnsi="Traditional Arabic" w:hint="cs"/>
                <w:sz w:val="36"/>
                <w:szCs w:val="36"/>
                <w:rtl/>
              </w:rPr>
              <w:t>للماء</w:t>
            </w:r>
            <w:r w:rsidRPr="0045328B">
              <w:rPr>
                <w:rFonts w:ascii="Traditional Arabic" w:hAnsi="Traditional Arabic"/>
                <w:sz w:val="36"/>
                <w:szCs w:val="36"/>
                <w:rtl/>
              </w:rPr>
              <w:t xml:space="preserve"> </w:t>
            </w:r>
            <w:r w:rsidRPr="0045328B">
              <w:rPr>
                <w:rFonts w:ascii="Traditional Arabic" w:hAnsi="Traditional Arabic" w:hint="cs"/>
                <w:sz w:val="36"/>
                <w:szCs w:val="36"/>
                <w:rtl/>
              </w:rPr>
              <w:t>في</w:t>
            </w:r>
            <w:r w:rsidRPr="0045328B">
              <w:rPr>
                <w:rFonts w:ascii="Traditional Arabic" w:hAnsi="Traditional Arabic"/>
                <w:sz w:val="36"/>
                <w:szCs w:val="36"/>
                <w:rtl/>
              </w:rPr>
              <w:t xml:space="preserve"> </w:t>
            </w:r>
            <w:r w:rsidRPr="0045328B">
              <w:rPr>
                <w:rFonts w:ascii="Traditional Arabic" w:hAnsi="Traditional Arabic" w:hint="cs"/>
                <w:sz w:val="36"/>
                <w:szCs w:val="36"/>
                <w:rtl/>
              </w:rPr>
              <w:t>غير</w:t>
            </w:r>
            <w:r w:rsidRPr="0045328B">
              <w:rPr>
                <w:rFonts w:ascii="Traditional Arabic" w:hAnsi="Traditional Arabic"/>
                <w:sz w:val="36"/>
                <w:szCs w:val="36"/>
                <w:rtl/>
              </w:rPr>
              <w:t xml:space="preserve"> </w:t>
            </w:r>
            <w:r w:rsidRPr="0045328B">
              <w:rPr>
                <w:rFonts w:ascii="Traditional Arabic" w:hAnsi="Traditional Arabic" w:hint="cs"/>
                <w:sz w:val="36"/>
                <w:szCs w:val="36"/>
                <w:rtl/>
              </w:rPr>
              <w:br/>
              <w:t>أرضه</w:t>
            </w:r>
          </w:p>
        </w:tc>
        <w:tc>
          <w:tcPr>
            <w:tcW w:w="283" w:type="dxa"/>
            <w:shd w:val="clear" w:color="auto" w:fill="auto"/>
          </w:tcPr>
          <w:p w:rsidR="00FE2DDA" w:rsidRPr="0045328B" w:rsidRDefault="00FE2DDA" w:rsidP="00667362">
            <w:pPr>
              <w:widowControl w:val="0"/>
              <w:jc w:val="both"/>
              <w:rPr>
                <w:rFonts w:ascii="Traditional Arabic" w:hAnsi="Traditional Arabic"/>
                <w:sz w:val="36"/>
                <w:szCs w:val="36"/>
                <w:rtl/>
              </w:rPr>
            </w:pPr>
          </w:p>
        </w:tc>
        <w:tc>
          <w:tcPr>
            <w:tcW w:w="3685"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ومذ</w:t>
            </w:r>
            <w:r w:rsidRPr="0045328B">
              <w:rPr>
                <w:rFonts w:ascii="Traditional Arabic" w:hAnsi="Traditional Arabic"/>
                <w:sz w:val="36"/>
                <w:szCs w:val="36"/>
                <w:rtl/>
              </w:rPr>
              <w:t xml:space="preserve"> </w:t>
            </w:r>
            <w:r w:rsidRPr="0045328B">
              <w:rPr>
                <w:rFonts w:ascii="Traditional Arabic" w:hAnsi="Traditional Arabic" w:hint="cs"/>
                <w:sz w:val="36"/>
                <w:szCs w:val="36"/>
                <w:rtl/>
              </w:rPr>
              <w:t>غبت</w:t>
            </w:r>
            <w:r w:rsidRPr="0045328B">
              <w:rPr>
                <w:rFonts w:ascii="Traditional Arabic" w:hAnsi="Traditional Arabic"/>
                <w:sz w:val="36"/>
                <w:szCs w:val="36"/>
                <w:rtl/>
              </w:rPr>
              <w:t xml:space="preserve"> </w:t>
            </w:r>
            <w:r w:rsidRPr="0045328B">
              <w:rPr>
                <w:rFonts w:ascii="Traditional Arabic" w:hAnsi="Traditional Arabic" w:hint="cs"/>
                <w:sz w:val="36"/>
                <w:szCs w:val="36"/>
                <w:rtl/>
              </w:rPr>
              <w:t>عنها</w:t>
            </w:r>
            <w:r w:rsidRPr="0045328B">
              <w:rPr>
                <w:rFonts w:ascii="Traditional Arabic" w:hAnsi="Traditional Arabic"/>
                <w:sz w:val="36"/>
                <w:szCs w:val="36"/>
                <w:rtl/>
              </w:rPr>
              <w:t xml:space="preserve"> </w:t>
            </w:r>
            <w:r w:rsidRPr="0045328B">
              <w:rPr>
                <w:rFonts w:ascii="Traditional Arabic" w:hAnsi="Traditional Arabic" w:hint="cs"/>
                <w:sz w:val="36"/>
                <w:szCs w:val="36"/>
                <w:rtl/>
              </w:rPr>
              <w:t>ماء</w:t>
            </w:r>
            <w:r w:rsidRPr="0045328B">
              <w:rPr>
                <w:rFonts w:ascii="Traditional Arabic" w:hAnsi="Traditional Arabic"/>
                <w:sz w:val="36"/>
                <w:szCs w:val="36"/>
                <w:rtl/>
              </w:rPr>
              <w:t xml:space="preserve"> </w:t>
            </w:r>
            <w:r w:rsidRPr="0045328B">
              <w:rPr>
                <w:rFonts w:ascii="Traditional Arabic" w:hAnsi="Traditional Arabic" w:hint="cs"/>
                <w:sz w:val="36"/>
                <w:szCs w:val="36"/>
                <w:rtl/>
              </w:rPr>
              <w:t>عيني</w:t>
            </w:r>
            <w:r w:rsidRPr="0045328B">
              <w:rPr>
                <w:rFonts w:ascii="Traditional Arabic" w:hAnsi="Traditional Arabic"/>
                <w:sz w:val="36"/>
                <w:szCs w:val="36"/>
                <w:rtl/>
              </w:rPr>
              <w:t xml:space="preserve"> </w:t>
            </w:r>
            <w:r w:rsidRPr="0045328B">
              <w:rPr>
                <w:rFonts w:ascii="Traditional Arabic" w:hAnsi="Traditional Arabic" w:hint="cs"/>
                <w:sz w:val="36"/>
                <w:szCs w:val="36"/>
                <w:rtl/>
              </w:rPr>
              <w:t>أشرب</w:t>
            </w:r>
            <w:r w:rsidRPr="0045328B">
              <w:rPr>
                <w:rFonts w:ascii="Traditional Arabic" w:hAnsi="Traditional Arabic"/>
                <w:sz w:val="36"/>
                <w:szCs w:val="36"/>
                <w:rtl/>
              </w:rPr>
              <w:br/>
            </w:r>
          </w:p>
        </w:tc>
      </w:tr>
      <w:tr w:rsidR="00FE2DDA" w:rsidRPr="0045328B" w:rsidTr="00FE2DDA">
        <w:trPr>
          <w:trHeight w:hRule="exact" w:val="567"/>
          <w:jc w:val="center"/>
        </w:trPr>
        <w:tc>
          <w:tcPr>
            <w:tcW w:w="3401" w:type="dxa"/>
            <w:shd w:val="clear" w:color="auto" w:fill="auto"/>
          </w:tcPr>
          <w:p w:rsidR="00FE2DDA" w:rsidRPr="0045328B" w:rsidRDefault="00FE2DDA" w:rsidP="00667362">
            <w:pPr>
              <w:widowControl w:val="0"/>
              <w:jc w:val="both"/>
              <w:rPr>
                <w:rFonts w:ascii="Traditional Arabic" w:hAnsi="Traditional Arabic"/>
                <w:sz w:val="36"/>
                <w:szCs w:val="36"/>
                <w:rtl/>
              </w:rPr>
            </w:pPr>
          </w:p>
        </w:tc>
        <w:tc>
          <w:tcPr>
            <w:tcW w:w="283" w:type="dxa"/>
            <w:shd w:val="clear" w:color="auto" w:fill="auto"/>
          </w:tcPr>
          <w:p w:rsidR="00FE2DDA" w:rsidRPr="0045328B" w:rsidRDefault="00FE2DDA" w:rsidP="00667362">
            <w:pPr>
              <w:widowControl w:val="0"/>
              <w:jc w:val="both"/>
              <w:rPr>
                <w:rFonts w:ascii="Traditional Arabic" w:hAnsi="Traditional Arabic"/>
                <w:sz w:val="36"/>
                <w:szCs w:val="36"/>
                <w:rtl/>
              </w:rPr>
            </w:pPr>
          </w:p>
        </w:tc>
        <w:tc>
          <w:tcPr>
            <w:tcW w:w="3685" w:type="dxa"/>
            <w:shd w:val="clear" w:color="auto" w:fill="auto"/>
          </w:tcPr>
          <w:p w:rsidR="00FE2DDA" w:rsidRPr="0045328B" w:rsidRDefault="00FE2DDA" w:rsidP="00667362">
            <w:pPr>
              <w:widowControl w:val="0"/>
              <w:jc w:val="both"/>
              <w:rPr>
                <w:rFonts w:ascii="Traditional Arabic" w:hAnsi="Traditional Arabic"/>
                <w:sz w:val="36"/>
                <w:szCs w:val="36"/>
                <w:rtl/>
              </w:rPr>
            </w:pPr>
          </w:p>
        </w:tc>
      </w:tr>
    </w:tbl>
    <w:p w:rsidR="00FE2DDA" w:rsidRPr="0045328B" w:rsidRDefault="00FE2DDA" w:rsidP="00667362">
      <w:pPr>
        <w:spacing w:after="0" w:line="20" w:lineRule="atLeast"/>
        <w:ind w:firstLine="425"/>
        <w:jc w:val="both"/>
        <w:rPr>
          <w:rFonts w:ascii="Traditional Arabic" w:eastAsiaTheme="minorHAnsi" w:hAnsi="Traditional Arabic" w:cs="Traditional Arabic"/>
          <w:sz w:val="36"/>
          <w:szCs w:val="36"/>
          <w:rtl/>
        </w:rPr>
      </w:pPr>
      <w:r w:rsidRPr="0045328B">
        <w:rPr>
          <w:rFonts w:ascii="Traditional Arabic" w:eastAsiaTheme="minorHAnsi" w:hAnsi="Traditional Arabic" w:cs="Traditional Arabic" w:hint="cs"/>
          <w:sz w:val="36"/>
          <w:szCs w:val="36"/>
          <w:rtl/>
        </w:rPr>
        <w:t>ومنها م</w:t>
      </w:r>
      <w:r w:rsidR="00E74171" w:rsidRPr="0045328B">
        <w:rPr>
          <w:rFonts w:ascii="Traditional Arabic" w:eastAsiaTheme="minorHAnsi" w:hAnsi="Traditional Arabic" w:cs="Traditional Arabic" w:hint="cs"/>
          <w:sz w:val="36"/>
          <w:szCs w:val="36"/>
          <w:rtl/>
        </w:rPr>
        <w:t>ا</w:t>
      </w:r>
      <w:r w:rsidRPr="0045328B">
        <w:rPr>
          <w:rFonts w:ascii="Traditional Arabic" w:eastAsiaTheme="minorHAnsi" w:hAnsi="Traditional Arabic" w:cs="Traditional Arabic" w:hint="cs"/>
          <w:sz w:val="36"/>
          <w:szCs w:val="36"/>
          <w:rtl/>
        </w:rPr>
        <w:t xml:space="preserve"> يقوله في بغداد: </w:t>
      </w:r>
    </w:p>
    <w:tbl>
      <w:tblPr>
        <w:tblStyle w:val="1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3401"/>
        <w:gridCol w:w="567"/>
        <w:gridCol w:w="3401"/>
      </w:tblGrid>
      <w:tr w:rsidR="00FE2DDA" w:rsidRPr="0045328B" w:rsidTr="00FE2DDA">
        <w:trPr>
          <w:trHeight w:hRule="exact" w:val="567"/>
          <w:jc w:val="center"/>
        </w:trPr>
        <w:tc>
          <w:tcPr>
            <w:tcW w:w="3401"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lastRenderedPageBreak/>
              <w:t>سلام</w:t>
            </w:r>
            <w:r w:rsidRPr="0045328B">
              <w:rPr>
                <w:rFonts w:ascii="Traditional Arabic" w:hAnsi="Traditional Arabic"/>
                <w:sz w:val="36"/>
                <w:szCs w:val="36"/>
                <w:rtl/>
              </w:rPr>
              <w:t xml:space="preserve"> </w:t>
            </w:r>
            <w:r w:rsidRPr="0045328B">
              <w:rPr>
                <w:rFonts w:ascii="Traditional Arabic" w:hAnsi="Traditional Arabic" w:hint="cs"/>
                <w:sz w:val="36"/>
                <w:szCs w:val="36"/>
                <w:rtl/>
              </w:rPr>
              <w:t>على</w:t>
            </w:r>
            <w:r w:rsidRPr="0045328B">
              <w:rPr>
                <w:rFonts w:ascii="Traditional Arabic" w:hAnsi="Traditional Arabic"/>
                <w:sz w:val="36"/>
                <w:szCs w:val="36"/>
                <w:rtl/>
              </w:rPr>
              <w:t xml:space="preserve"> </w:t>
            </w:r>
            <w:r w:rsidRPr="0045328B">
              <w:rPr>
                <w:rFonts w:ascii="Traditional Arabic" w:hAnsi="Traditional Arabic" w:hint="cs"/>
                <w:sz w:val="36"/>
                <w:szCs w:val="36"/>
                <w:rtl/>
              </w:rPr>
              <w:t>بغداد</w:t>
            </w:r>
            <w:r w:rsidRPr="0045328B">
              <w:rPr>
                <w:rFonts w:ascii="Traditional Arabic" w:hAnsi="Traditional Arabic"/>
                <w:sz w:val="36"/>
                <w:szCs w:val="36"/>
                <w:rtl/>
              </w:rPr>
              <w:t xml:space="preserve"> </w:t>
            </w:r>
            <w:r w:rsidRPr="0045328B">
              <w:rPr>
                <w:rFonts w:ascii="Traditional Arabic" w:hAnsi="Traditional Arabic" w:hint="cs"/>
                <w:sz w:val="36"/>
                <w:szCs w:val="36"/>
                <w:rtl/>
              </w:rPr>
              <w:t>في</w:t>
            </w:r>
            <w:r w:rsidRPr="0045328B">
              <w:rPr>
                <w:rFonts w:ascii="Traditional Arabic" w:hAnsi="Traditional Arabic"/>
                <w:sz w:val="36"/>
                <w:szCs w:val="36"/>
                <w:rtl/>
              </w:rPr>
              <w:t xml:space="preserve"> </w:t>
            </w:r>
            <w:r w:rsidRPr="0045328B">
              <w:rPr>
                <w:rFonts w:ascii="Traditional Arabic" w:hAnsi="Traditional Arabic" w:hint="cs"/>
                <w:sz w:val="36"/>
                <w:szCs w:val="36"/>
                <w:rtl/>
              </w:rPr>
              <w:t>كل</w:t>
            </w:r>
            <w:r w:rsidRPr="0045328B">
              <w:rPr>
                <w:rFonts w:ascii="Traditional Arabic" w:hAnsi="Traditional Arabic"/>
                <w:sz w:val="36"/>
                <w:szCs w:val="36"/>
                <w:rtl/>
              </w:rPr>
              <w:t xml:space="preserve"> </w:t>
            </w:r>
            <w:r w:rsidRPr="0045328B">
              <w:rPr>
                <w:rFonts w:ascii="Traditional Arabic" w:hAnsi="Traditional Arabic" w:hint="cs"/>
                <w:sz w:val="36"/>
                <w:szCs w:val="36"/>
                <w:rtl/>
              </w:rPr>
              <w:t>منزل</w:t>
            </w:r>
            <w:r w:rsidRPr="0045328B">
              <w:rPr>
                <w:rFonts w:ascii="Traditional Arabic" w:hAnsi="Traditional Arabic"/>
                <w:sz w:val="36"/>
                <w:szCs w:val="36"/>
                <w:rtl/>
              </w:rPr>
              <w:br/>
            </w:r>
          </w:p>
        </w:tc>
        <w:tc>
          <w:tcPr>
            <w:tcW w:w="567" w:type="dxa"/>
            <w:shd w:val="clear" w:color="auto" w:fill="auto"/>
          </w:tcPr>
          <w:p w:rsidR="00FE2DDA" w:rsidRPr="0045328B" w:rsidRDefault="00FE2DDA" w:rsidP="00667362">
            <w:pPr>
              <w:widowControl w:val="0"/>
              <w:jc w:val="both"/>
              <w:rPr>
                <w:rFonts w:ascii="Traditional Arabic" w:hAnsi="Traditional Arabic"/>
                <w:sz w:val="36"/>
                <w:szCs w:val="36"/>
                <w:rtl/>
              </w:rPr>
            </w:pPr>
          </w:p>
        </w:tc>
        <w:tc>
          <w:tcPr>
            <w:tcW w:w="3401"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وحق</w:t>
            </w:r>
            <w:r w:rsidRPr="0045328B">
              <w:rPr>
                <w:rFonts w:ascii="Traditional Arabic" w:hAnsi="Traditional Arabic"/>
                <w:sz w:val="36"/>
                <w:szCs w:val="36"/>
                <w:rtl/>
              </w:rPr>
              <w:t xml:space="preserve"> </w:t>
            </w:r>
            <w:r w:rsidRPr="0045328B">
              <w:rPr>
                <w:rFonts w:ascii="Traditional Arabic" w:hAnsi="Traditional Arabic" w:hint="cs"/>
                <w:sz w:val="36"/>
                <w:szCs w:val="36"/>
                <w:rtl/>
              </w:rPr>
              <w:t>لها</w:t>
            </w:r>
            <w:r w:rsidRPr="0045328B">
              <w:rPr>
                <w:rFonts w:ascii="Traditional Arabic" w:hAnsi="Traditional Arabic"/>
                <w:sz w:val="36"/>
                <w:szCs w:val="36"/>
                <w:rtl/>
              </w:rPr>
              <w:t xml:space="preserve"> </w:t>
            </w:r>
            <w:r w:rsidRPr="0045328B">
              <w:rPr>
                <w:rFonts w:ascii="Traditional Arabic" w:hAnsi="Traditional Arabic" w:hint="cs"/>
                <w:sz w:val="36"/>
                <w:szCs w:val="36"/>
                <w:rtl/>
              </w:rPr>
              <w:t>منى</w:t>
            </w:r>
            <w:r w:rsidRPr="0045328B">
              <w:rPr>
                <w:rFonts w:ascii="Traditional Arabic" w:hAnsi="Traditional Arabic"/>
                <w:sz w:val="36"/>
                <w:szCs w:val="36"/>
                <w:rtl/>
              </w:rPr>
              <w:t xml:space="preserve"> </w:t>
            </w:r>
            <w:r w:rsidRPr="0045328B">
              <w:rPr>
                <w:rFonts w:ascii="Traditional Arabic" w:hAnsi="Traditional Arabic" w:hint="cs"/>
                <w:sz w:val="36"/>
                <w:szCs w:val="36"/>
                <w:rtl/>
              </w:rPr>
              <w:t>السلام</w:t>
            </w:r>
            <w:r w:rsidRPr="0045328B">
              <w:rPr>
                <w:rFonts w:ascii="Traditional Arabic" w:hAnsi="Traditional Arabic"/>
                <w:sz w:val="36"/>
                <w:szCs w:val="36"/>
                <w:rtl/>
              </w:rPr>
              <w:t xml:space="preserve"> </w:t>
            </w:r>
            <w:r w:rsidRPr="0045328B">
              <w:rPr>
                <w:rFonts w:ascii="Traditional Arabic" w:hAnsi="Traditional Arabic" w:hint="cs"/>
                <w:sz w:val="36"/>
                <w:szCs w:val="36"/>
                <w:rtl/>
              </w:rPr>
              <w:t>المطيب</w:t>
            </w:r>
            <w:r w:rsidRPr="0045328B">
              <w:rPr>
                <w:rFonts w:ascii="Traditional Arabic" w:hAnsi="Traditional Arabic"/>
                <w:sz w:val="36"/>
                <w:szCs w:val="36"/>
                <w:rtl/>
              </w:rPr>
              <w:br/>
            </w:r>
          </w:p>
        </w:tc>
      </w:tr>
      <w:tr w:rsidR="00FE2DDA" w:rsidRPr="0045328B" w:rsidTr="00FE2DDA">
        <w:trPr>
          <w:trHeight w:hRule="exact" w:val="567"/>
          <w:jc w:val="center"/>
        </w:trPr>
        <w:tc>
          <w:tcPr>
            <w:tcW w:w="3401"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فو</w:t>
            </w:r>
            <w:r w:rsidRPr="0045328B">
              <w:rPr>
                <w:rFonts w:ascii="Traditional Arabic" w:hAnsi="Traditional Arabic"/>
                <w:sz w:val="36"/>
                <w:szCs w:val="36"/>
                <w:rtl/>
              </w:rPr>
              <w:t xml:space="preserve"> </w:t>
            </w:r>
            <w:r w:rsidRPr="0045328B">
              <w:rPr>
                <w:rFonts w:ascii="Traditional Arabic" w:hAnsi="Traditional Arabic" w:hint="cs"/>
                <w:sz w:val="36"/>
                <w:szCs w:val="36"/>
                <w:rtl/>
              </w:rPr>
              <w:t>الله</w:t>
            </w:r>
            <w:r w:rsidRPr="0045328B">
              <w:rPr>
                <w:rFonts w:ascii="Traditional Arabic" w:hAnsi="Traditional Arabic"/>
                <w:sz w:val="36"/>
                <w:szCs w:val="36"/>
                <w:rtl/>
              </w:rPr>
              <w:t xml:space="preserve"> </w:t>
            </w:r>
            <w:r w:rsidRPr="0045328B">
              <w:rPr>
                <w:rFonts w:ascii="Traditional Arabic" w:hAnsi="Traditional Arabic" w:hint="cs"/>
                <w:sz w:val="36"/>
                <w:szCs w:val="36"/>
                <w:rtl/>
              </w:rPr>
              <w:t>ما</w:t>
            </w:r>
            <w:r w:rsidRPr="0045328B">
              <w:rPr>
                <w:rFonts w:ascii="Traditional Arabic" w:hAnsi="Traditional Arabic"/>
                <w:sz w:val="36"/>
                <w:szCs w:val="36"/>
                <w:rtl/>
              </w:rPr>
              <w:t xml:space="preserve"> </w:t>
            </w:r>
            <w:r w:rsidRPr="0045328B">
              <w:rPr>
                <w:rFonts w:ascii="Traditional Arabic" w:hAnsi="Traditional Arabic" w:hint="cs"/>
                <w:sz w:val="36"/>
                <w:szCs w:val="36"/>
                <w:rtl/>
              </w:rPr>
              <w:t>فارقتها</w:t>
            </w:r>
            <w:r w:rsidRPr="0045328B">
              <w:rPr>
                <w:rFonts w:ascii="Traditional Arabic" w:hAnsi="Traditional Arabic"/>
                <w:sz w:val="36"/>
                <w:szCs w:val="36"/>
                <w:rtl/>
              </w:rPr>
              <w:t xml:space="preserve"> </w:t>
            </w:r>
            <w:r w:rsidRPr="0045328B">
              <w:rPr>
                <w:rFonts w:ascii="Traditional Arabic" w:hAnsi="Traditional Arabic" w:hint="cs"/>
                <w:sz w:val="36"/>
                <w:szCs w:val="36"/>
                <w:rtl/>
              </w:rPr>
              <w:t>عن</w:t>
            </w:r>
            <w:r w:rsidRPr="0045328B">
              <w:rPr>
                <w:rFonts w:ascii="Traditional Arabic" w:hAnsi="Traditional Arabic"/>
                <w:sz w:val="36"/>
                <w:szCs w:val="36"/>
                <w:rtl/>
              </w:rPr>
              <w:t xml:space="preserve"> </w:t>
            </w:r>
            <w:r w:rsidRPr="0045328B">
              <w:rPr>
                <w:rFonts w:ascii="Traditional Arabic" w:hAnsi="Traditional Arabic" w:hint="cs"/>
                <w:sz w:val="36"/>
                <w:szCs w:val="36"/>
                <w:rtl/>
              </w:rPr>
              <w:t>قلى</w:t>
            </w:r>
            <w:r w:rsidRPr="0045328B">
              <w:rPr>
                <w:rFonts w:ascii="Traditional Arabic" w:hAnsi="Traditional Arabic"/>
                <w:sz w:val="36"/>
                <w:szCs w:val="36"/>
                <w:rtl/>
              </w:rPr>
              <w:t xml:space="preserve"> </w:t>
            </w:r>
            <w:r w:rsidRPr="0045328B">
              <w:rPr>
                <w:rFonts w:ascii="Traditional Arabic" w:hAnsi="Traditional Arabic" w:hint="cs"/>
                <w:sz w:val="36"/>
                <w:szCs w:val="36"/>
                <w:rtl/>
              </w:rPr>
              <w:t>لها</w:t>
            </w:r>
            <w:r w:rsidRPr="0045328B">
              <w:rPr>
                <w:rFonts w:ascii="Traditional Arabic" w:hAnsi="Traditional Arabic"/>
                <w:sz w:val="36"/>
                <w:szCs w:val="36"/>
                <w:rtl/>
              </w:rPr>
              <w:br/>
            </w:r>
          </w:p>
        </w:tc>
        <w:tc>
          <w:tcPr>
            <w:tcW w:w="567" w:type="dxa"/>
            <w:shd w:val="clear" w:color="auto" w:fill="auto"/>
          </w:tcPr>
          <w:p w:rsidR="00FE2DDA" w:rsidRPr="0045328B" w:rsidRDefault="00FE2DDA" w:rsidP="00667362">
            <w:pPr>
              <w:widowControl w:val="0"/>
              <w:jc w:val="both"/>
              <w:rPr>
                <w:rFonts w:ascii="Traditional Arabic" w:hAnsi="Traditional Arabic"/>
                <w:sz w:val="36"/>
                <w:szCs w:val="36"/>
                <w:rtl/>
              </w:rPr>
            </w:pPr>
          </w:p>
        </w:tc>
        <w:tc>
          <w:tcPr>
            <w:tcW w:w="3401"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وكيف</w:t>
            </w:r>
            <w:r w:rsidRPr="0045328B">
              <w:rPr>
                <w:rFonts w:ascii="Traditional Arabic" w:hAnsi="Traditional Arabic"/>
                <w:sz w:val="36"/>
                <w:szCs w:val="36"/>
                <w:rtl/>
              </w:rPr>
              <w:t xml:space="preserve"> </w:t>
            </w:r>
            <w:r w:rsidRPr="0045328B">
              <w:rPr>
                <w:rFonts w:ascii="Traditional Arabic" w:hAnsi="Traditional Arabic" w:hint="cs"/>
                <w:sz w:val="36"/>
                <w:szCs w:val="36"/>
                <w:rtl/>
              </w:rPr>
              <w:t>ولي</w:t>
            </w:r>
            <w:r w:rsidRPr="0045328B">
              <w:rPr>
                <w:rFonts w:ascii="Traditional Arabic" w:hAnsi="Traditional Arabic"/>
                <w:sz w:val="36"/>
                <w:szCs w:val="36"/>
                <w:rtl/>
              </w:rPr>
              <w:t xml:space="preserve"> </w:t>
            </w:r>
            <w:r w:rsidRPr="0045328B">
              <w:rPr>
                <w:rFonts w:ascii="Traditional Arabic" w:hAnsi="Traditional Arabic" w:hint="cs"/>
                <w:sz w:val="36"/>
                <w:szCs w:val="36"/>
                <w:rtl/>
              </w:rPr>
              <w:t>فيها</w:t>
            </w:r>
            <w:r w:rsidRPr="0045328B">
              <w:rPr>
                <w:rFonts w:ascii="Traditional Arabic" w:hAnsi="Traditional Arabic"/>
                <w:sz w:val="36"/>
                <w:szCs w:val="36"/>
                <w:rtl/>
              </w:rPr>
              <w:t xml:space="preserve"> </w:t>
            </w:r>
            <w:r w:rsidRPr="0045328B">
              <w:rPr>
                <w:rFonts w:ascii="Traditional Arabic" w:hAnsi="Traditional Arabic" w:hint="cs"/>
                <w:sz w:val="36"/>
                <w:szCs w:val="36"/>
                <w:rtl/>
              </w:rPr>
              <w:t>مجال</w:t>
            </w:r>
            <w:r w:rsidRPr="0045328B">
              <w:rPr>
                <w:rFonts w:ascii="Traditional Arabic" w:hAnsi="Traditional Arabic"/>
                <w:sz w:val="36"/>
                <w:szCs w:val="36"/>
                <w:rtl/>
              </w:rPr>
              <w:t xml:space="preserve"> </w:t>
            </w:r>
            <w:r w:rsidRPr="0045328B">
              <w:rPr>
                <w:rFonts w:ascii="Traditional Arabic" w:hAnsi="Traditional Arabic" w:hint="cs"/>
                <w:sz w:val="36"/>
                <w:szCs w:val="36"/>
                <w:rtl/>
              </w:rPr>
              <w:t>وموجب</w:t>
            </w:r>
            <w:r w:rsidRPr="0045328B">
              <w:rPr>
                <w:rFonts w:ascii="Traditional Arabic" w:hAnsi="Traditional Arabic"/>
                <w:sz w:val="36"/>
                <w:szCs w:val="36"/>
                <w:rtl/>
              </w:rPr>
              <w:br/>
            </w:r>
          </w:p>
        </w:tc>
      </w:tr>
      <w:tr w:rsidR="00FE2DDA" w:rsidRPr="0045328B" w:rsidTr="00FE2DDA">
        <w:trPr>
          <w:trHeight w:hRule="exact" w:val="567"/>
          <w:jc w:val="center"/>
        </w:trPr>
        <w:tc>
          <w:tcPr>
            <w:tcW w:w="3401"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وكانت</w:t>
            </w:r>
            <w:r w:rsidRPr="0045328B">
              <w:rPr>
                <w:rFonts w:ascii="Traditional Arabic" w:hAnsi="Traditional Arabic"/>
                <w:sz w:val="36"/>
                <w:szCs w:val="36"/>
                <w:rtl/>
              </w:rPr>
              <w:t xml:space="preserve"> </w:t>
            </w:r>
            <w:r w:rsidRPr="0045328B">
              <w:rPr>
                <w:rFonts w:ascii="Traditional Arabic" w:hAnsi="Traditional Arabic" w:hint="cs"/>
                <w:sz w:val="36"/>
                <w:szCs w:val="36"/>
                <w:rtl/>
              </w:rPr>
              <w:t>كحب</w:t>
            </w:r>
            <w:r w:rsidRPr="0045328B">
              <w:rPr>
                <w:rFonts w:ascii="Traditional Arabic" w:hAnsi="Traditional Arabic"/>
                <w:sz w:val="36"/>
                <w:szCs w:val="36"/>
                <w:rtl/>
              </w:rPr>
              <w:t xml:space="preserve"> </w:t>
            </w:r>
            <w:r w:rsidRPr="0045328B">
              <w:rPr>
                <w:rFonts w:ascii="Traditional Arabic" w:hAnsi="Traditional Arabic" w:hint="cs"/>
                <w:sz w:val="36"/>
                <w:szCs w:val="36"/>
                <w:rtl/>
              </w:rPr>
              <w:t>كنت</w:t>
            </w:r>
            <w:r w:rsidRPr="0045328B">
              <w:rPr>
                <w:rFonts w:ascii="Traditional Arabic" w:hAnsi="Traditional Arabic"/>
                <w:sz w:val="36"/>
                <w:szCs w:val="36"/>
                <w:rtl/>
              </w:rPr>
              <w:t xml:space="preserve"> </w:t>
            </w:r>
            <w:r w:rsidRPr="0045328B">
              <w:rPr>
                <w:rFonts w:ascii="Traditional Arabic" w:hAnsi="Traditional Arabic" w:hint="cs"/>
                <w:sz w:val="36"/>
                <w:szCs w:val="36"/>
                <w:rtl/>
              </w:rPr>
              <w:t>أهوى</w:t>
            </w:r>
            <w:r w:rsidRPr="0045328B">
              <w:rPr>
                <w:rFonts w:ascii="Traditional Arabic" w:hAnsi="Traditional Arabic"/>
                <w:sz w:val="36"/>
                <w:szCs w:val="36"/>
                <w:rtl/>
              </w:rPr>
              <w:br/>
            </w:r>
          </w:p>
        </w:tc>
        <w:tc>
          <w:tcPr>
            <w:tcW w:w="567" w:type="dxa"/>
            <w:shd w:val="clear" w:color="auto" w:fill="auto"/>
          </w:tcPr>
          <w:p w:rsidR="00FE2DDA" w:rsidRPr="0045328B" w:rsidRDefault="00FE2DDA" w:rsidP="00667362">
            <w:pPr>
              <w:widowControl w:val="0"/>
              <w:jc w:val="both"/>
              <w:rPr>
                <w:rFonts w:ascii="Traditional Arabic" w:hAnsi="Traditional Arabic"/>
                <w:sz w:val="36"/>
                <w:szCs w:val="36"/>
                <w:rtl/>
              </w:rPr>
            </w:pPr>
          </w:p>
        </w:tc>
        <w:tc>
          <w:tcPr>
            <w:tcW w:w="3401"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وصاله</w:t>
            </w:r>
            <w:r w:rsidRPr="0045328B">
              <w:rPr>
                <w:rFonts w:ascii="Traditional Arabic" w:hAnsi="Traditional Arabic"/>
                <w:sz w:val="36"/>
                <w:szCs w:val="36"/>
                <w:rtl/>
              </w:rPr>
              <w:t xml:space="preserve"> </w:t>
            </w:r>
            <w:r w:rsidRPr="0045328B">
              <w:rPr>
                <w:rFonts w:ascii="Traditional Arabic" w:hAnsi="Traditional Arabic" w:hint="cs"/>
                <w:sz w:val="36"/>
                <w:szCs w:val="36"/>
                <w:rtl/>
              </w:rPr>
              <w:t>وإنصافه</w:t>
            </w:r>
            <w:r w:rsidRPr="0045328B">
              <w:rPr>
                <w:rFonts w:ascii="Traditional Arabic" w:hAnsi="Traditional Arabic"/>
                <w:sz w:val="36"/>
                <w:szCs w:val="36"/>
                <w:rtl/>
              </w:rPr>
              <w:t xml:space="preserve"> </w:t>
            </w:r>
            <w:r w:rsidRPr="0045328B">
              <w:rPr>
                <w:rFonts w:ascii="Traditional Arabic" w:hAnsi="Traditional Arabic" w:hint="cs"/>
                <w:sz w:val="36"/>
                <w:szCs w:val="36"/>
                <w:rtl/>
              </w:rPr>
              <w:t>يدنو</w:t>
            </w:r>
            <w:r w:rsidRPr="0045328B">
              <w:rPr>
                <w:rFonts w:ascii="Traditional Arabic" w:hAnsi="Traditional Arabic"/>
                <w:sz w:val="36"/>
                <w:szCs w:val="36"/>
                <w:rtl/>
              </w:rPr>
              <w:t xml:space="preserve"> </w:t>
            </w:r>
            <w:r w:rsidRPr="0045328B">
              <w:rPr>
                <w:rFonts w:ascii="Traditional Arabic" w:hAnsi="Traditional Arabic" w:hint="cs"/>
                <w:sz w:val="36"/>
                <w:szCs w:val="36"/>
                <w:rtl/>
              </w:rPr>
              <w:t>به</w:t>
            </w:r>
            <w:r w:rsidRPr="0045328B">
              <w:rPr>
                <w:rFonts w:ascii="Traditional Arabic" w:hAnsi="Traditional Arabic"/>
                <w:sz w:val="36"/>
                <w:szCs w:val="36"/>
                <w:rtl/>
              </w:rPr>
              <w:t xml:space="preserve"> </w:t>
            </w:r>
            <w:r w:rsidRPr="0045328B">
              <w:rPr>
                <w:rFonts w:ascii="Traditional Arabic" w:hAnsi="Traditional Arabic" w:hint="cs"/>
                <w:sz w:val="36"/>
                <w:szCs w:val="36"/>
                <w:rtl/>
              </w:rPr>
              <w:t>ويقرب</w:t>
            </w:r>
            <w:r w:rsidRPr="0045328B">
              <w:rPr>
                <w:rFonts w:ascii="Traditional Arabic" w:hAnsi="Traditional Arabic"/>
                <w:sz w:val="36"/>
                <w:szCs w:val="36"/>
                <w:rtl/>
              </w:rPr>
              <w:br/>
            </w:r>
          </w:p>
        </w:tc>
      </w:tr>
    </w:tbl>
    <w:p w:rsidR="00FE2DDA" w:rsidRPr="0045328B" w:rsidRDefault="00FE2DDA" w:rsidP="00667362">
      <w:pPr>
        <w:spacing w:after="0" w:line="20" w:lineRule="atLeast"/>
        <w:jc w:val="both"/>
        <w:rPr>
          <w:rFonts w:ascii="Traditional Arabic" w:eastAsiaTheme="minorHAnsi" w:hAnsi="Traditional Arabic" w:cs="Traditional Arabic"/>
          <w:sz w:val="36"/>
          <w:szCs w:val="36"/>
          <w:rtl/>
        </w:rPr>
      </w:pPr>
    </w:p>
    <w:p w:rsidR="00D6154C" w:rsidRDefault="00D6154C" w:rsidP="00667362">
      <w:pPr>
        <w:spacing w:after="0" w:line="20" w:lineRule="atLeast"/>
        <w:ind w:left="425" w:firstLine="454"/>
        <w:jc w:val="both"/>
        <w:rPr>
          <w:rFonts w:ascii="Traditional Arabic" w:eastAsiaTheme="minorHAnsi" w:hAnsi="Traditional Arabic" w:cs="Traditional Arabic"/>
          <w:sz w:val="36"/>
          <w:szCs w:val="36"/>
          <w:rtl/>
        </w:rPr>
      </w:pPr>
    </w:p>
    <w:p w:rsidR="00FE2DDA" w:rsidRPr="0045328B" w:rsidRDefault="00FE2DDA" w:rsidP="00667362">
      <w:pPr>
        <w:spacing w:after="0" w:line="20" w:lineRule="atLeast"/>
        <w:ind w:left="425" w:firstLine="454"/>
        <w:jc w:val="both"/>
        <w:rPr>
          <w:rFonts w:ascii="Traditional Arabic" w:eastAsiaTheme="minorHAnsi" w:hAnsi="Traditional Arabic" w:cs="Traditional Arabic"/>
          <w:sz w:val="36"/>
          <w:szCs w:val="36"/>
          <w:rtl/>
        </w:rPr>
      </w:pPr>
      <w:r w:rsidRPr="0045328B">
        <w:rPr>
          <w:rFonts w:ascii="Traditional Arabic" w:eastAsiaTheme="minorHAnsi" w:hAnsi="Traditional Arabic" w:cs="Traditional Arabic" w:hint="cs"/>
          <w:sz w:val="36"/>
          <w:szCs w:val="36"/>
          <w:rtl/>
        </w:rPr>
        <w:t>وقد</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نظر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إلى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المصلي</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يوم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العيد</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ورأى</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كثر</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الناس</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فيه</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واحتفالهم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وتضرعهم</w:t>
      </w:r>
      <w:r w:rsidRPr="0045328B">
        <w:rPr>
          <w:rFonts w:ascii="Traditional Arabic" w:eastAsiaTheme="minorHAnsi" w:hAnsi="Traditional Arabic" w:cs="Traditional Arabic"/>
          <w:sz w:val="36"/>
          <w:szCs w:val="36"/>
          <w:rtl/>
        </w:rPr>
        <w:t xml:space="preserve"> </w:t>
      </w:r>
      <w:r w:rsidRPr="0045328B">
        <w:rPr>
          <w:rFonts w:ascii="Traditional Arabic" w:eastAsiaTheme="minorHAnsi" w:hAnsi="Traditional Arabic" w:cs="Traditional Arabic" w:hint="cs"/>
          <w:sz w:val="36"/>
          <w:szCs w:val="36"/>
          <w:rtl/>
        </w:rPr>
        <w:t>فأنشد</w:t>
      </w:r>
      <w:r w:rsidRPr="0045328B">
        <w:rPr>
          <w:rFonts w:ascii="Traditional Arabic" w:eastAsiaTheme="minorHAnsi" w:hAnsi="Traditional Arabic" w:cs="Traditional Arabic"/>
          <w:sz w:val="36"/>
          <w:szCs w:val="36"/>
          <w:rtl/>
        </w:rPr>
        <w:t>:</w:t>
      </w:r>
    </w:p>
    <w:tbl>
      <w:tblPr>
        <w:tblStyle w:val="11"/>
        <w:bidiVisual/>
        <w:tblW w:w="0" w:type="auto"/>
        <w:jc w:val="center"/>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3613"/>
        <w:gridCol w:w="283"/>
        <w:gridCol w:w="3543"/>
      </w:tblGrid>
      <w:tr w:rsidR="00FE2DDA" w:rsidRPr="0045328B" w:rsidTr="00FE2DDA">
        <w:trPr>
          <w:trHeight w:hRule="exact" w:val="567"/>
          <w:jc w:val="center"/>
        </w:trPr>
        <w:tc>
          <w:tcPr>
            <w:tcW w:w="3613"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إليك</w:t>
            </w:r>
            <w:r w:rsidRPr="0045328B">
              <w:rPr>
                <w:rFonts w:ascii="Traditional Arabic" w:hAnsi="Traditional Arabic"/>
                <w:sz w:val="36"/>
                <w:szCs w:val="36"/>
                <w:rtl/>
              </w:rPr>
              <w:t xml:space="preserve"> </w:t>
            </w:r>
            <w:r w:rsidRPr="0045328B">
              <w:rPr>
                <w:rFonts w:ascii="Traditional Arabic" w:hAnsi="Traditional Arabic" w:hint="cs"/>
                <w:sz w:val="36"/>
                <w:szCs w:val="36"/>
                <w:rtl/>
              </w:rPr>
              <w:t>إله</w:t>
            </w:r>
            <w:r w:rsidRPr="0045328B">
              <w:rPr>
                <w:rFonts w:ascii="Traditional Arabic" w:hAnsi="Traditional Arabic"/>
                <w:sz w:val="36"/>
                <w:szCs w:val="36"/>
                <w:rtl/>
              </w:rPr>
              <w:t xml:space="preserve"> </w:t>
            </w:r>
            <w:r w:rsidRPr="0045328B">
              <w:rPr>
                <w:rFonts w:ascii="Traditional Arabic" w:hAnsi="Traditional Arabic" w:hint="cs"/>
                <w:sz w:val="36"/>
                <w:szCs w:val="36"/>
                <w:rtl/>
              </w:rPr>
              <w:t>الخلق</w:t>
            </w:r>
            <w:r w:rsidRPr="0045328B">
              <w:rPr>
                <w:rFonts w:ascii="Traditional Arabic" w:hAnsi="Traditional Arabic"/>
                <w:sz w:val="36"/>
                <w:szCs w:val="36"/>
                <w:rtl/>
              </w:rPr>
              <w:t xml:space="preserve"> </w:t>
            </w:r>
            <w:r w:rsidRPr="0045328B">
              <w:rPr>
                <w:rFonts w:ascii="Traditional Arabic" w:hAnsi="Traditional Arabic" w:hint="cs"/>
                <w:sz w:val="36"/>
                <w:szCs w:val="36"/>
                <w:rtl/>
              </w:rPr>
              <w:t>قاموا</w:t>
            </w:r>
            <w:r w:rsidRPr="0045328B">
              <w:rPr>
                <w:rFonts w:ascii="Traditional Arabic" w:hAnsi="Traditional Arabic"/>
                <w:sz w:val="36"/>
                <w:szCs w:val="36"/>
                <w:rtl/>
              </w:rPr>
              <w:t xml:space="preserve"> </w:t>
            </w:r>
            <w:r w:rsidRPr="0045328B">
              <w:rPr>
                <w:rFonts w:ascii="Traditional Arabic" w:hAnsi="Traditional Arabic" w:hint="cs"/>
                <w:sz w:val="36"/>
                <w:szCs w:val="36"/>
                <w:rtl/>
              </w:rPr>
              <w:t>تعبداً</w:t>
            </w:r>
            <w:r w:rsidRPr="0045328B">
              <w:rPr>
                <w:rFonts w:ascii="Traditional Arabic" w:hAnsi="Traditional Arabic" w:hint="cs"/>
                <w:sz w:val="36"/>
                <w:szCs w:val="36"/>
                <w:rtl/>
              </w:rPr>
              <w:br/>
            </w:r>
          </w:p>
        </w:tc>
        <w:tc>
          <w:tcPr>
            <w:tcW w:w="283" w:type="dxa"/>
            <w:shd w:val="clear" w:color="auto" w:fill="auto"/>
          </w:tcPr>
          <w:p w:rsidR="00FE2DDA" w:rsidRPr="0045328B" w:rsidRDefault="00FE2DDA" w:rsidP="00667362">
            <w:pPr>
              <w:widowControl w:val="0"/>
              <w:jc w:val="both"/>
              <w:rPr>
                <w:rFonts w:ascii="Traditional Arabic" w:hAnsi="Traditional Arabic"/>
                <w:sz w:val="36"/>
                <w:szCs w:val="36"/>
                <w:rtl/>
              </w:rPr>
            </w:pPr>
          </w:p>
        </w:tc>
        <w:tc>
          <w:tcPr>
            <w:tcW w:w="3543"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وذلوا</w:t>
            </w:r>
            <w:r w:rsidRPr="0045328B">
              <w:rPr>
                <w:rFonts w:ascii="Traditional Arabic" w:hAnsi="Traditional Arabic"/>
                <w:sz w:val="36"/>
                <w:szCs w:val="36"/>
                <w:rtl/>
              </w:rPr>
              <w:t xml:space="preserve"> </w:t>
            </w:r>
            <w:proofErr w:type="spellStart"/>
            <w:r w:rsidRPr="0045328B">
              <w:rPr>
                <w:rFonts w:ascii="Traditional Arabic" w:hAnsi="Traditional Arabic" w:hint="cs"/>
                <w:sz w:val="36"/>
                <w:szCs w:val="36"/>
                <w:rtl/>
              </w:rPr>
              <w:t>خضوضاً</w:t>
            </w:r>
            <w:proofErr w:type="spellEnd"/>
            <w:r w:rsidRPr="0045328B">
              <w:rPr>
                <w:rFonts w:ascii="Traditional Arabic" w:hAnsi="Traditional Arabic"/>
                <w:sz w:val="36"/>
                <w:szCs w:val="36"/>
                <w:rtl/>
              </w:rPr>
              <w:t xml:space="preserve"> </w:t>
            </w:r>
            <w:r w:rsidRPr="0045328B">
              <w:rPr>
                <w:rFonts w:ascii="Traditional Arabic" w:hAnsi="Traditional Arabic" w:hint="cs"/>
                <w:sz w:val="36"/>
                <w:szCs w:val="36"/>
                <w:rtl/>
              </w:rPr>
              <w:t>يرفعون</w:t>
            </w:r>
            <w:r w:rsidRPr="0045328B">
              <w:rPr>
                <w:rFonts w:ascii="Traditional Arabic" w:hAnsi="Traditional Arabic"/>
                <w:sz w:val="36"/>
                <w:szCs w:val="36"/>
                <w:rtl/>
              </w:rPr>
              <w:t xml:space="preserve"> </w:t>
            </w:r>
            <w:r w:rsidRPr="0045328B">
              <w:rPr>
                <w:rFonts w:ascii="Traditional Arabic" w:hAnsi="Traditional Arabic" w:hint="cs"/>
                <w:sz w:val="36"/>
                <w:szCs w:val="36"/>
                <w:rtl/>
              </w:rPr>
              <w:t>لك</w:t>
            </w:r>
            <w:r w:rsidRPr="0045328B">
              <w:rPr>
                <w:rFonts w:ascii="Traditional Arabic" w:hAnsi="Traditional Arabic"/>
                <w:sz w:val="36"/>
                <w:szCs w:val="36"/>
                <w:rtl/>
              </w:rPr>
              <w:t xml:space="preserve"> </w:t>
            </w:r>
            <w:proofErr w:type="spellStart"/>
            <w:r w:rsidRPr="0045328B">
              <w:rPr>
                <w:rFonts w:ascii="Traditional Arabic" w:hAnsi="Traditional Arabic" w:hint="cs"/>
                <w:sz w:val="36"/>
                <w:szCs w:val="36"/>
                <w:rtl/>
              </w:rPr>
              <w:t>اليدا</w:t>
            </w:r>
            <w:proofErr w:type="spellEnd"/>
            <w:r w:rsidRPr="0045328B">
              <w:rPr>
                <w:rFonts w:ascii="Traditional Arabic" w:hAnsi="Traditional Arabic" w:hint="cs"/>
                <w:sz w:val="36"/>
                <w:szCs w:val="36"/>
                <w:rtl/>
              </w:rPr>
              <w:br/>
            </w:r>
          </w:p>
        </w:tc>
      </w:tr>
      <w:tr w:rsidR="00FE2DDA" w:rsidRPr="0045328B" w:rsidTr="00FE2DDA">
        <w:trPr>
          <w:trHeight w:hRule="exact" w:val="567"/>
          <w:jc w:val="center"/>
        </w:trPr>
        <w:tc>
          <w:tcPr>
            <w:tcW w:w="3613"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بإخلاص</w:t>
            </w:r>
            <w:r w:rsidRPr="0045328B">
              <w:rPr>
                <w:rFonts w:ascii="Traditional Arabic" w:hAnsi="Traditional Arabic"/>
                <w:sz w:val="36"/>
                <w:szCs w:val="36"/>
                <w:rtl/>
              </w:rPr>
              <w:t xml:space="preserve"> </w:t>
            </w:r>
            <w:r w:rsidRPr="0045328B">
              <w:rPr>
                <w:rFonts w:ascii="Traditional Arabic" w:hAnsi="Traditional Arabic" w:hint="cs"/>
                <w:sz w:val="36"/>
                <w:szCs w:val="36"/>
                <w:rtl/>
              </w:rPr>
              <w:t>قلب</w:t>
            </w:r>
            <w:r w:rsidRPr="0045328B">
              <w:rPr>
                <w:rFonts w:ascii="Traditional Arabic" w:hAnsi="Traditional Arabic"/>
                <w:sz w:val="36"/>
                <w:szCs w:val="36"/>
                <w:rtl/>
              </w:rPr>
              <w:t xml:space="preserve"> </w:t>
            </w:r>
            <w:r w:rsidRPr="0045328B">
              <w:rPr>
                <w:rFonts w:ascii="Traditional Arabic" w:hAnsi="Traditional Arabic" w:hint="cs"/>
                <w:sz w:val="36"/>
                <w:szCs w:val="36"/>
                <w:rtl/>
              </w:rPr>
              <w:t>وانتصاب</w:t>
            </w:r>
            <w:r w:rsidRPr="0045328B">
              <w:rPr>
                <w:rFonts w:ascii="Traditional Arabic" w:hAnsi="Traditional Arabic"/>
                <w:sz w:val="36"/>
                <w:szCs w:val="36"/>
                <w:rtl/>
              </w:rPr>
              <w:t xml:space="preserve"> </w:t>
            </w:r>
            <w:r w:rsidRPr="0045328B">
              <w:rPr>
                <w:rFonts w:ascii="Traditional Arabic" w:hAnsi="Traditional Arabic" w:hint="cs"/>
                <w:sz w:val="36"/>
                <w:szCs w:val="36"/>
                <w:rtl/>
              </w:rPr>
              <w:t>جوارح</w:t>
            </w:r>
            <w:r w:rsidRPr="0045328B">
              <w:rPr>
                <w:rFonts w:ascii="Traditional Arabic" w:hAnsi="Traditional Arabic"/>
                <w:sz w:val="36"/>
                <w:szCs w:val="36"/>
                <w:rtl/>
              </w:rPr>
              <w:br/>
            </w:r>
          </w:p>
        </w:tc>
        <w:tc>
          <w:tcPr>
            <w:tcW w:w="283" w:type="dxa"/>
            <w:shd w:val="clear" w:color="auto" w:fill="auto"/>
          </w:tcPr>
          <w:p w:rsidR="00FE2DDA" w:rsidRPr="0045328B" w:rsidRDefault="00FE2DDA" w:rsidP="00667362">
            <w:pPr>
              <w:widowControl w:val="0"/>
              <w:jc w:val="both"/>
              <w:rPr>
                <w:rFonts w:ascii="Traditional Arabic" w:hAnsi="Traditional Arabic"/>
                <w:sz w:val="36"/>
                <w:szCs w:val="36"/>
                <w:rtl/>
              </w:rPr>
            </w:pPr>
          </w:p>
        </w:tc>
        <w:tc>
          <w:tcPr>
            <w:tcW w:w="3543"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يخرون</w:t>
            </w:r>
            <w:r w:rsidRPr="0045328B">
              <w:rPr>
                <w:rFonts w:ascii="Traditional Arabic" w:hAnsi="Traditional Arabic"/>
                <w:sz w:val="36"/>
                <w:szCs w:val="36"/>
                <w:rtl/>
              </w:rPr>
              <w:t xml:space="preserve"> </w:t>
            </w:r>
            <w:r w:rsidRPr="0045328B">
              <w:rPr>
                <w:rFonts w:ascii="Traditional Arabic" w:hAnsi="Traditional Arabic" w:hint="cs"/>
                <w:sz w:val="36"/>
                <w:szCs w:val="36"/>
                <w:rtl/>
              </w:rPr>
              <w:t>للأذقان</w:t>
            </w:r>
            <w:r w:rsidRPr="0045328B">
              <w:rPr>
                <w:rFonts w:ascii="Traditional Arabic" w:hAnsi="Traditional Arabic"/>
                <w:sz w:val="36"/>
                <w:szCs w:val="36"/>
                <w:rtl/>
              </w:rPr>
              <w:t xml:space="preserve"> </w:t>
            </w:r>
            <w:r w:rsidRPr="0045328B">
              <w:rPr>
                <w:rFonts w:ascii="Traditional Arabic" w:hAnsi="Traditional Arabic" w:hint="cs"/>
                <w:sz w:val="36"/>
                <w:szCs w:val="36"/>
                <w:rtl/>
              </w:rPr>
              <w:t>يبكون</w:t>
            </w:r>
            <w:r w:rsidRPr="0045328B">
              <w:rPr>
                <w:rFonts w:ascii="Traditional Arabic" w:hAnsi="Traditional Arabic"/>
                <w:sz w:val="36"/>
                <w:szCs w:val="36"/>
                <w:rtl/>
              </w:rPr>
              <w:t xml:space="preserve"> </w:t>
            </w:r>
            <w:r w:rsidRPr="0045328B">
              <w:rPr>
                <w:rFonts w:ascii="Traditional Arabic" w:hAnsi="Traditional Arabic" w:hint="cs"/>
                <w:sz w:val="36"/>
                <w:szCs w:val="36"/>
                <w:rtl/>
              </w:rPr>
              <w:t>سجدا</w:t>
            </w:r>
            <w:r w:rsidRPr="0045328B">
              <w:rPr>
                <w:rFonts w:ascii="Traditional Arabic" w:hAnsi="Traditional Arabic"/>
                <w:sz w:val="36"/>
                <w:szCs w:val="36"/>
                <w:rtl/>
              </w:rPr>
              <w:br/>
            </w:r>
          </w:p>
        </w:tc>
      </w:tr>
      <w:tr w:rsidR="00FE2DDA" w:rsidRPr="0045328B" w:rsidTr="00FE2DDA">
        <w:trPr>
          <w:trHeight w:hRule="exact" w:val="567"/>
          <w:jc w:val="center"/>
        </w:trPr>
        <w:tc>
          <w:tcPr>
            <w:tcW w:w="3613"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نهارهم</w:t>
            </w:r>
            <w:r w:rsidRPr="0045328B">
              <w:rPr>
                <w:rFonts w:ascii="Traditional Arabic" w:hAnsi="Traditional Arabic"/>
                <w:sz w:val="36"/>
                <w:szCs w:val="36"/>
                <w:rtl/>
              </w:rPr>
              <w:t xml:space="preserve"> </w:t>
            </w:r>
            <w:r w:rsidRPr="0045328B">
              <w:rPr>
                <w:rFonts w:ascii="Traditional Arabic" w:hAnsi="Traditional Arabic" w:hint="cs"/>
                <w:sz w:val="36"/>
                <w:szCs w:val="36"/>
                <w:rtl/>
              </w:rPr>
              <w:t>ليل</w:t>
            </w:r>
            <w:r w:rsidRPr="0045328B">
              <w:rPr>
                <w:rFonts w:ascii="Traditional Arabic" w:hAnsi="Traditional Arabic"/>
                <w:sz w:val="36"/>
                <w:szCs w:val="36"/>
                <w:rtl/>
              </w:rPr>
              <w:t xml:space="preserve"> </w:t>
            </w:r>
            <w:r w:rsidRPr="0045328B">
              <w:rPr>
                <w:rFonts w:ascii="Traditional Arabic" w:hAnsi="Traditional Arabic" w:hint="cs"/>
                <w:sz w:val="36"/>
                <w:szCs w:val="36"/>
                <w:rtl/>
              </w:rPr>
              <w:t>وليلهم</w:t>
            </w:r>
            <w:r w:rsidRPr="0045328B">
              <w:rPr>
                <w:rFonts w:ascii="Traditional Arabic" w:hAnsi="Traditional Arabic"/>
                <w:sz w:val="36"/>
                <w:szCs w:val="36"/>
                <w:rtl/>
              </w:rPr>
              <w:t xml:space="preserve"> </w:t>
            </w:r>
            <w:r w:rsidRPr="0045328B">
              <w:rPr>
                <w:rFonts w:ascii="Traditional Arabic" w:hAnsi="Traditional Arabic" w:hint="cs"/>
                <w:sz w:val="36"/>
                <w:szCs w:val="36"/>
                <w:rtl/>
              </w:rPr>
              <w:t>هدى</w:t>
            </w:r>
            <w:r w:rsidRPr="0045328B">
              <w:rPr>
                <w:rFonts w:ascii="Traditional Arabic" w:hAnsi="Traditional Arabic"/>
                <w:sz w:val="36"/>
                <w:szCs w:val="36"/>
                <w:rtl/>
              </w:rPr>
              <w:br/>
            </w:r>
          </w:p>
        </w:tc>
        <w:tc>
          <w:tcPr>
            <w:tcW w:w="283" w:type="dxa"/>
            <w:shd w:val="clear" w:color="auto" w:fill="auto"/>
          </w:tcPr>
          <w:p w:rsidR="00FE2DDA" w:rsidRPr="0045328B" w:rsidRDefault="00FE2DDA" w:rsidP="00667362">
            <w:pPr>
              <w:widowControl w:val="0"/>
              <w:jc w:val="both"/>
              <w:rPr>
                <w:rFonts w:ascii="Traditional Arabic" w:hAnsi="Traditional Arabic"/>
                <w:sz w:val="36"/>
                <w:szCs w:val="36"/>
                <w:rtl/>
              </w:rPr>
            </w:pPr>
          </w:p>
        </w:tc>
        <w:tc>
          <w:tcPr>
            <w:tcW w:w="3543" w:type="dxa"/>
            <w:shd w:val="clear" w:color="auto" w:fill="auto"/>
          </w:tcPr>
          <w:p w:rsidR="00FE2DDA" w:rsidRPr="0045328B" w:rsidRDefault="00FE2DDA" w:rsidP="00667362">
            <w:pPr>
              <w:widowControl w:val="0"/>
              <w:jc w:val="both"/>
              <w:rPr>
                <w:rFonts w:ascii="Traditional Arabic" w:hAnsi="Traditional Arabic"/>
                <w:sz w:val="36"/>
                <w:szCs w:val="36"/>
                <w:rtl/>
              </w:rPr>
            </w:pPr>
            <w:r w:rsidRPr="0045328B">
              <w:rPr>
                <w:rFonts w:ascii="Traditional Arabic" w:hAnsi="Traditional Arabic" w:hint="cs"/>
                <w:sz w:val="36"/>
                <w:szCs w:val="36"/>
                <w:rtl/>
              </w:rPr>
              <w:t>ودينهم</w:t>
            </w:r>
            <w:r w:rsidRPr="0045328B">
              <w:rPr>
                <w:rFonts w:ascii="Traditional Arabic" w:hAnsi="Traditional Arabic"/>
                <w:sz w:val="36"/>
                <w:szCs w:val="36"/>
                <w:rtl/>
              </w:rPr>
              <w:t xml:space="preserve"> </w:t>
            </w:r>
            <w:r w:rsidRPr="0045328B">
              <w:rPr>
                <w:rFonts w:ascii="Traditional Arabic" w:hAnsi="Traditional Arabic" w:hint="cs"/>
                <w:sz w:val="36"/>
                <w:szCs w:val="36"/>
                <w:rtl/>
              </w:rPr>
              <w:t>رعى</w:t>
            </w:r>
            <w:r w:rsidRPr="0045328B">
              <w:rPr>
                <w:rFonts w:ascii="Traditional Arabic" w:hAnsi="Traditional Arabic"/>
                <w:sz w:val="36"/>
                <w:szCs w:val="36"/>
                <w:rtl/>
              </w:rPr>
              <w:t xml:space="preserve"> </w:t>
            </w:r>
            <w:r w:rsidRPr="0045328B">
              <w:rPr>
                <w:rFonts w:ascii="Traditional Arabic" w:hAnsi="Traditional Arabic" w:hint="cs"/>
                <w:sz w:val="36"/>
                <w:szCs w:val="36"/>
                <w:rtl/>
              </w:rPr>
              <w:t>ودنياهم</w:t>
            </w:r>
            <w:r w:rsidRPr="0045328B">
              <w:rPr>
                <w:rFonts w:ascii="Traditional Arabic" w:hAnsi="Traditional Arabic"/>
                <w:sz w:val="36"/>
                <w:szCs w:val="36"/>
                <w:rtl/>
              </w:rPr>
              <w:t xml:space="preserve"> </w:t>
            </w:r>
            <w:r w:rsidRPr="0045328B">
              <w:rPr>
                <w:rFonts w:ascii="Traditional Arabic" w:hAnsi="Traditional Arabic" w:hint="cs"/>
                <w:sz w:val="36"/>
                <w:szCs w:val="36"/>
                <w:rtl/>
              </w:rPr>
              <w:t>سدى</w:t>
            </w:r>
            <w:r w:rsidRPr="0045328B">
              <w:rPr>
                <w:rFonts w:ascii="Traditional Arabic" w:hAnsi="Traditional Arabic"/>
                <w:sz w:val="36"/>
                <w:szCs w:val="36"/>
                <w:rtl/>
              </w:rPr>
              <w:br/>
            </w:r>
          </w:p>
        </w:tc>
      </w:tr>
    </w:tbl>
    <w:p w:rsidR="00FE2DDA" w:rsidRPr="0045328B" w:rsidRDefault="00FE2DDA" w:rsidP="00667362">
      <w:pPr>
        <w:spacing w:after="0" w:line="20" w:lineRule="atLeast"/>
        <w:ind w:left="425" w:firstLine="454"/>
        <w:jc w:val="both"/>
        <w:rPr>
          <w:rFonts w:ascii="Traditional Arabic" w:eastAsiaTheme="minorHAnsi" w:hAnsi="Traditional Arabic" w:cs="Traditional Arabic"/>
          <w:sz w:val="36"/>
          <w:szCs w:val="36"/>
          <w:rtl/>
        </w:rPr>
      </w:pPr>
      <w:r w:rsidRPr="0045328B">
        <w:rPr>
          <w:rFonts w:ascii="Traditional Arabic" w:eastAsiaTheme="minorHAnsi" w:hAnsi="Traditional Arabic" w:cs="Traditional Arabic"/>
          <w:sz w:val="36"/>
          <w:szCs w:val="36"/>
          <w:rtl/>
        </w:rPr>
        <w:t>.</w:t>
      </w:r>
      <w:r w:rsidRPr="0045328B">
        <w:rPr>
          <w:rFonts w:ascii="Traditional Arabic" w:eastAsiaTheme="minorHAnsi" w:hAnsi="Traditional Arabic" w:cs="Traditional Arabic"/>
          <w:sz w:val="36"/>
          <w:szCs w:val="36"/>
          <w:rtl/>
        </w:rPr>
        <w:br w:type="page"/>
      </w:r>
    </w:p>
    <w:p w:rsidR="006B1DF2" w:rsidRPr="0045328B" w:rsidRDefault="006B1DF2" w:rsidP="00667362">
      <w:pPr>
        <w:spacing w:line="20" w:lineRule="atLeast"/>
        <w:jc w:val="both"/>
        <w:rPr>
          <w:rFonts w:eastAsiaTheme="minorHAnsi" w:cs="Al-Mothnna"/>
          <w:sz w:val="32"/>
          <w:szCs w:val="32"/>
          <w:rtl/>
        </w:rPr>
      </w:pPr>
      <w:r w:rsidRPr="0045328B">
        <w:rPr>
          <w:rFonts w:eastAsiaTheme="minorHAnsi" w:cs="Traditional Arabic"/>
          <w:noProof/>
          <w:sz w:val="40"/>
          <w:szCs w:val="30"/>
        </w:rPr>
        <w:lastRenderedPageBreak/>
        <mc:AlternateContent>
          <mc:Choice Requires="wps">
            <w:drawing>
              <wp:anchor distT="0" distB="0" distL="114300" distR="114300" simplePos="0" relativeHeight="251736064" behindDoc="0" locked="0" layoutInCell="1" allowOverlap="1" wp14:anchorId="195047BB" wp14:editId="37DC9FFC">
                <wp:simplePos x="0" y="0"/>
                <wp:positionH relativeFrom="column">
                  <wp:posOffset>1142365</wp:posOffset>
                </wp:positionH>
                <wp:positionV relativeFrom="paragraph">
                  <wp:posOffset>-132715</wp:posOffset>
                </wp:positionV>
                <wp:extent cx="2940050" cy="400050"/>
                <wp:effectExtent l="0" t="0" r="69850" b="76200"/>
                <wp:wrapNone/>
                <wp:docPr id="5" name="مستطيل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0" cy="40005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5" o:spid="_x0000_s1026" style="position:absolute;left:0;text-align:left;margin-left:89.95pt;margin-top:-10.45pt;width:231.5pt;height:3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" fillcolor="gray" stroked="f" strokecolor="#4d4d4d">
                <v:shadow on="t" opacity=".5" offset="6pt,6pt"/>
              </v:rect>
            </w:pict>
          </mc:Fallback>
        </mc:AlternateContent>
      </w:r>
      <w:r w:rsidRPr="0045328B">
        <w:rPr>
          <w:rFonts w:eastAsiaTheme="minorHAnsi" w:cs="Traditional Arabic"/>
          <w:noProof/>
          <w:sz w:val="40"/>
          <w:szCs w:val="30"/>
        </w:rPr>
        <mc:AlternateContent>
          <mc:Choice Requires="wps">
            <w:drawing>
              <wp:anchor distT="0" distB="0" distL="114300" distR="114300" simplePos="0" relativeHeight="251737088" behindDoc="0" locked="0" layoutInCell="1" allowOverlap="1" wp14:anchorId="25F2523A" wp14:editId="5C494014">
                <wp:simplePos x="0" y="0"/>
                <wp:positionH relativeFrom="column">
                  <wp:posOffset>1085215</wp:posOffset>
                </wp:positionH>
                <wp:positionV relativeFrom="paragraph">
                  <wp:posOffset>-202565</wp:posOffset>
                </wp:positionV>
                <wp:extent cx="2946400" cy="425450"/>
                <wp:effectExtent l="19050" t="19050" r="25400" b="12700"/>
                <wp:wrapNone/>
                <wp:docPr id="30" name="مستطيل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425450"/>
                        </a:xfrm>
                        <a:prstGeom prst="rect">
                          <a:avLst/>
                        </a:prstGeom>
                        <a:solidFill>
                          <a:srgbClr val="FFFFFF"/>
                        </a:solidFill>
                        <a:ln w="38100" cmpd="dbl">
                          <a:solidFill>
                            <a:srgbClr val="000000"/>
                          </a:solidFill>
                          <a:miter lim="800000"/>
                          <a:headEnd/>
                          <a:tailEnd/>
                        </a:ln>
                      </wps:spPr>
                      <wps:txbx>
                        <w:txbxContent>
                          <w:p w:rsidR="00506C5A" w:rsidRPr="006B1DF2" w:rsidRDefault="00506C5A" w:rsidP="006B1DF2">
                            <w:pPr>
                              <w:spacing w:line="20" w:lineRule="atLeast"/>
                              <w:jc w:val="center"/>
                              <w:rPr>
                                <w:rFonts w:ascii="Traditional Arabic" w:eastAsiaTheme="minorHAnsi" w:hAnsi="Traditional Arabic" w:cs="Al-Rashed Sayidty"/>
                                <w:sz w:val="30"/>
                                <w:szCs w:val="30"/>
                                <w:rtl/>
                              </w:rPr>
                            </w:pPr>
                            <w:r w:rsidRPr="006B1DF2">
                              <w:rPr>
                                <w:rFonts w:ascii="Traditional Arabic" w:eastAsiaTheme="minorHAnsi" w:hAnsi="Traditional Arabic" w:cs="Al-Rashed Sayidty" w:hint="cs"/>
                                <w:sz w:val="30"/>
                                <w:szCs w:val="30"/>
                                <w:rtl/>
                              </w:rPr>
                              <w:t>المبحث</w:t>
                            </w:r>
                            <w:r w:rsidRPr="006B1DF2">
                              <w:rPr>
                                <w:rFonts w:ascii="Traditional Arabic" w:eastAsiaTheme="minorHAnsi" w:hAnsi="Traditional Arabic" w:cs="Al-Rashed Sayidty"/>
                                <w:sz w:val="30"/>
                                <w:szCs w:val="30"/>
                                <w:rtl/>
                              </w:rPr>
                              <w:t xml:space="preserve"> </w:t>
                            </w:r>
                            <w:r w:rsidRPr="006B1DF2">
                              <w:rPr>
                                <w:rFonts w:ascii="Traditional Arabic" w:eastAsiaTheme="minorHAnsi" w:hAnsi="Traditional Arabic" w:cs="Al-Rashed Sayidty" w:hint="cs"/>
                                <w:sz w:val="30"/>
                                <w:szCs w:val="30"/>
                                <w:rtl/>
                              </w:rPr>
                              <w:t>الثالث</w:t>
                            </w:r>
                            <w:r w:rsidRPr="006B1DF2">
                              <w:rPr>
                                <w:rFonts w:ascii="Traditional Arabic" w:eastAsiaTheme="minorHAnsi" w:hAnsi="Traditional Arabic" w:cs="Al-Rashed Sayidty"/>
                                <w:sz w:val="30"/>
                                <w:szCs w:val="30"/>
                                <w:rtl/>
                              </w:rPr>
                              <w:t xml:space="preserve">: </w:t>
                            </w:r>
                            <w:r w:rsidRPr="006B1DF2">
                              <w:rPr>
                                <w:rFonts w:ascii="Traditional Arabic" w:eastAsiaTheme="minorHAnsi" w:hAnsi="Traditional Arabic" w:cs="Al-Rashed Sayidty" w:hint="cs"/>
                                <w:sz w:val="30"/>
                                <w:szCs w:val="30"/>
                                <w:rtl/>
                              </w:rPr>
                              <w:t>شيوخه،</w:t>
                            </w:r>
                            <w:r w:rsidRPr="006B1DF2">
                              <w:rPr>
                                <w:rFonts w:ascii="Traditional Arabic" w:eastAsiaTheme="minorHAnsi" w:hAnsi="Traditional Arabic" w:cs="Al-Rashed Sayidty"/>
                                <w:sz w:val="30"/>
                                <w:szCs w:val="30"/>
                                <w:rtl/>
                              </w:rPr>
                              <w:t xml:space="preserve"> </w:t>
                            </w:r>
                            <w:r w:rsidRPr="006B1DF2">
                              <w:rPr>
                                <w:rFonts w:ascii="Traditional Arabic" w:eastAsiaTheme="minorHAnsi" w:hAnsi="Traditional Arabic" w:cs="Al-Rashed Sayidty" w:hint="cs"/>
                                <w:sz w:val="30"/>
                                <w:szCs w:val="30"/>
                                <w:rtl/>
                              </w:rPr>
                              <w:t>و</w:t>
                            </w:r>
                            <w:r w:rsidRPr="006B1DF2">
                              <w:rPr>
                                <w:rFonts w:ascii="Traditional Arabic" w:eastAsiaTheme="minorHAnsi" w:hAnsi="Traditional Arabic" w:cs="Al-Rashed Sayidty"/>
                                <w:sz w:val="30"/>
                                <w:szCs w:val="30"/>
                                <w:rtl/>
                              </w:rPr>
                              <w:t xml:space="preserve"> </w:t>
                            </w:r>
                            <w:r w:rsidRPr="006B1DF2">
                              <w:rPr>
                                <w:rFonts w:ascii="Traditional Arabic" w:eastAsiaTheme="minorHAnsi" w:hAnsi="Traditional Arabic" w:cs="Al-Rashed Sayidty" w:hint="cs"/>
                                <w:sz w:val="30"/>
                                <w:szCs w:val="30"/>
                                <w:rtl/>
                              </w:rPr>
                              <w:t>تلاميـذه</w:t>
                            </w:r>
                            <w:r>
                              <w:rPr>
                                <w:rFonts w:ascii="Traditional Arabic" w:eastAsiaTheme="minorHAnsi" w:hAnsi="Traditional Arabic" w:cs="Al-Rashed Sayidty" w:hint="cs"/>
                                <w:sz w:val="30"/>
                                <w:szCs w:val="30"/>
                                <w:rtl/>
                              </w:rPr>
                              <w:t>.</w:t>
                            </w:r>
                          </w:p>
                          <w:p w:rsidR="00506C5A" w:rsidRPr="00B0563A" w:rsidRDefault="00506C5A" w:rsidP="006B1DF2">
                            <w:pPr>
                              <w:rPr>
                                <w:rFonts w:cs="Monotype Kouf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0" o:spid="_x0000_s1036" style="position:absolute;left:0;text-align:left;margin-left:85.45pt;margin-top:-15.95pt;width:232pt;height:3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" strokeweight="3pt">
                <v:stroke linestyle="thinThin"/>
                <v:textbox>
                  <w:txbxContent>
                    <w:p w:rsidR="00A57301" w:rsidRPr="006B1DF2" w:rsidRDefault="00A57301" w:rsidP="006B1DF2">
                      <w:pPr>
                        <w:spacing w:line="20" w:lineRule="atLeast"/>
                        <w:jc w:val="center"/>
                        <w:rPr>
                          <w:rFonts w:ascii="Traditional Arabic" w:eastAsiaTheme="minorHAnsi" w:hAnsi="Traditional Arabic" w:cs="Al-Rashed Sayidty"/>
                          <w:sz w:val="30"/>
                          <w:szCs w:val="30"/>
                          <w:rtl/>
                        </w:rPr>
                      </w:pPr>
                      <w:r w:rsidRPr="006B1DF2">
                        <w:rPr>
                          <w:rFonts w:ascii="Traditional Arabic" w:eastAsiaTheme="minorHAnsi" w:hAnsi="Traditional Arabic" w:cs="Al-Rashed Sayidty" w:hint="cs"/>
                          <w:sz w:val="30"/>
                          <w:szCs w:val="30"/>
                          <w:rtl/>
                        </w:rPr>
                        <w:t>المبحث</w:t>
                      </w:r>
                      <w:r w:rsidRPr="006B1DF2">
                        <w:rPr>
                          <w:rFonts w:ascii="Traditional Arabic" w:eastAsiaTheme="minorHAnsi" w:hAnsi="Traditional Arabic" w:cs="Al-Rashed Sayidty"/>
                          <w:sz w:val="30"/>
                          <w:szCs w:val="30"/>
                          <w:rtl/>
                        </w:rPr>
                        <w:t xml:space="preserve"> </w:t>
                      </w:r>
                      <w:r w:rsidRPr="006B1DF2">
                        <w:rPr>
                          <w:rFonts w:ascii="Traditional Arabic" w:eastAsiaTheme="minorHAnsi" w:hAnsi="Traditional Arabic" w:cs="Al-Rashed Sayidty" w:hint="cs"/>
                          <w:sz w:val="30"/>
                          <w:szCs w:val="30"/>
                          <w:rtl/>
                        </w:rPr>
                        <w:t>الثالث</w:t>
                      </w:r>
                      <w:r w:rsidRPr="006B1DF2">
                        <w:rPr>
                          <w:rFonts w:ascii="Traditional Arabic" w:eastAsiaTheme="minorHAnsi" w:hAnsi="Traditional Arabic" w:cs="Al-Rashed Sayidty"/>
                          <w:sz w:val="30"/>
                          <w:szCs w:val="30"/>
                          <w:rtl/>
                        </w:rPr>
                        <w:t xml:space="preserve">: </w:t>
                      </w:r>
                      <w:r w:rsidRPr="006B1DF2">
                        <w:rPr>
                          <w:rFonts w:ascii="Traditional Arabic" w:eastAsiaTheme="minorHAnsi" w:hAnsi="Traditional Arabic" w:cs="Al-Rashed Sayidty" w:hint="cs"/>
                          <w:sz w:val="30"/>
                          <w:szCs w:val="30"/>
                          <w:rtl/>
                        </w:rPr>
                        <w:t>شيوخه،</w:t>
                      </w:r>
                      <w:r w:rsidRPr="006B1DF2">
                        <w:rPr>
                          <w:rFonts w:ascii="Traditional Arabic" w:eastAsiaTheme="minorHAnsi" w:hAnsi="Traditional Arabic" w:cs="Al-Rashed Sayidty"/>
                          <w:sz w:val="30"/>
                          <w:szCs w:val="30"/>
                          <w:rtl/>
                        </w:rPr>
                        <w:t xml:space="preserve"> </w:t>
                      </w:r>
                      <w:r w:rsidRPr="006B1DF2">
                        <w:rPr>
                          <w:rFonts w:ascii="Traditional Arabic" w:eastAsiaTheme="minorHAnsi" w:hAnsi="Traditional Arabic" w:cs="Al-Rashed Sayidty" w:hint="cs"/>
                          <w:sz w:val="30"/>
                          <w:szCs w:val="30"/>
                          <w:rtl/>
                        </w:rPr>
                        <w:t>و</w:t>
                      </w:r>
                      <w:r w:rsidRPr="006B1DF2">
                        <w:rPr>
                          <w:rFonts w:ascii="Traditional Arabic" w:eastAsiaTheme="minorHAnsi" w:hAnsi="Traditional Arabic" w:cs="Al-Rashed Sayidty"/>
                          <w:sz w:val="30"/>
                          <w:szCs w:val="30"/>
                          <w:rtl/>
                        </w:rPr>
                        <w:t xml:space="preserve"> </w:t>
                      </w:r>
                      <w:r w:rsidRPr="006B1DF2">
                        <w:rPr>
                          <w:rFonts w:ascii="Traditional Arabic" w:eastAsiaTheme="minorHAnsi" w:hAnsi="Traditional Arabic" w:cs="Al-Rashed Sayidty" w:hint="cs"/>
                          <w:sz w:val="30"/>
                          <w:szCs w:val="30"/>
                          <w:rtl/>
                        </w:rPr>
                        <w:t>تلاميـذه</w:t>
                      </w:r>
                      <w:r>
                        <w:rPr>
                          <w:rFonts w:ascii="Traditional Arabic" w:eastAsiaTheme="minorHAnsi" w:hAnsi="Traditional Arabic" w:cs="Al-Rashed Sayidty" w:hint="cs"/>
                          <w:sz w:val="30"/>
                          <w:szCs w:val="30"/>
                          <w:rtl/>
                        </w:rPr>
                        <w:t>.</w:t>
                      </w:r>
                    </w:p>
                    <w:p w:rsidR="00A57301" w:rsidRPr="00B0563A" w:rsidRDefault="00A57301" w:rsidP="006B1DF2">
                      <w:pPr>
                        <w:rPr>
                          <w:rFonts w:cs="Monotype Koufi"/>
                          <w:sz w:val="36"/>
                          <w:szCs w:val="36"/>
                        </w:rPr>
                      </w:pPr>
                    </w:p>
                  </w:txbxContent>
                </v:textbox>
              </v:rect>
            </w:pict>
          </mc:Fallback>
        </mc:AlternateContent>
      </w:r>
    </w:p>
    <w:p w:rsidR="00FE2DDA" w:rsidRPr="0045328B" w:rsidRDefault="00FE2DDA" w:rsidP="00667362">
      <w:pPr>
        <w:spacing w:line="20" w:lineRule="atLeast"/>
        <w:ind w:firstLine="454"/>
        <w:jc w:val="both"/>
        <w:rPr>
          <w:rFonts w:ascii="Traditional Arabic" w:eastAsiaTheme="minorHAnsi" w:hAnsi="Traditional Arabic" w:cs="Al-Rashed Sayidty"/>
          <w:sz w:val="28"/>
          <w:szCs w:val="28"/>
          <w:rtl/>
        </w:rPr>
      </w:pPr>
      <w:r w:rsidRPr="0045328B">
        <w:rPr>
          <w:rFonts w:ascii="Traditional Arabic" w:eastAsiaTheme="minorHAnsi" w:hAnsi="Traditional Arabic" w:cs="Al-Rashed Sayidty" w:hint="cs"/>
          <w:sz w:val="28"/>
          <w:szCs w:val="28"/>
          <w:rtl/>
        </w:rPr>
        <w:t>أولاًً: شيوخه.</w:t>
      </w:r>
    </w:p>
    <w:p w:rsidR="00FE2DDA" w:rsidRPr="0045328B" w:rsidRDefault="00FE2DDA" w:rsidP="00667362">
      <w:pPr>
        <w:spacing w:line="20" w:lineRule="atLeast"/>
        <w:ind w:left="26" w:firstLine="454"/>
        <w:jc w:val="both"/>
        <w:rPr>
          <w:rFonts w:eastAsiaTheme="minorHAnsi" w:cs="Traditional Arabic"/>
          <w:sz w:val="36"/>
          <w:szCs w:val="36"/>
          <w:rtl/>
        </w:rPr>
      </w:pPr>
      <w:r w:rsidRPr="0045328B">
        <w:rPr>
          <w:rFonts w:eastAsiaTheme="minorHAnsi" w:cs="Traditional Arabic" w:hint="cs"/>
          <w:sz w:val="36"/>
          <w:szCs w:val="36"/>
          <w:rtl/>
        </w:rPr>
        <w:t>تكلمنا في ما مض</w:t>
      </w:r>
      <w:r w:rsidRPr="0045328B">
        <w:rPr>
          <w:rFonts w:eastAsiaTheme="minorHAnsi" w:cs="Traditional Arabic" w:hint="eastAsia"/>
          <w:sz w:val="36"/>
          <w:szCs w:val="36"/>
          <w:rtl/>
        </w:rPr>
        <w:t>ى</w:t>
      </w:r>
      <w:r w:rsidRPr="0045328B">
        <w:rPr>
          <w:rFonts w:eastAsiaTheme="minorHAnsi" w:cs="Traditional Arabic" w:hint="cs"/>
          <w:sz w:val="36"/>
          <w:szCs w:val="36"/>
          <w:rtl/>
        </w:rPr>
        <w:t xml:space="preserve"> على كون القاضي ابن العربي-رحمه الله- كان مثالاً في الجد</w:t>
      </w:r>
      <w:r w:rsidR="00EF3CD3" w:rsidRPr="0045328B">
        <w:rPr>
          <w:rFonts w:eastAsiaTheme="minorHAnsi" w:cs="Traditional Arabic" w:hint="cs"/>
          <w:sz w:val="36"/>
          <w:szCs w:val="36"/>
          <w:rtl/>
        </w:rPr>
        <w:t>ّ</w:t>
      </w:r>
      <w:r w:rsidRPr="0045328B">
        <w:rPr>
          <w:rFonts w:eastAsiaTheme="minorHAnsi" w:cs="Traditional Arabic" w:hint="cs"/>
          <w:sz w:val="36"/>
          <w:szCs w:val="36"/>
          <w:rtl/>
        </w:rPr>
        <w:t xml:space="preserve"> والاجتهاد, وأنه رحل في طلب العلم متنقلاً من</w:t>
      </w:r>
      <w:r w:rsidR="00EF3CD3" w:rsidRPr="0045328B">
        <w:rPr>
          <w:rFonts w:eastAsiaTheme="minorHAnsi" w:cs="Traditional Arabic" w:hint="cs"/>
          <w:sz w:val="36"/>
          <w:szCs w:val="36"/>
          <w:rtl/>
        </w:rPr>
        <w:t xml:space="preserve"> بلد إلى بلد لتلقي مختلف العلوم</w:t>
      </w:r>
      <w:r w:rsidRPr="0045328B">
        <w:rPr>
          <w:rFonts w:eastAsiaTheme="minorHAnsi" w:cs="Traditional Arabic" w:hint="cs"/>
          <w:sz w:val="36"/>
          <w:szCs w:val="36"/>
          <w:rtl/>
        </w:rPr>
        <w:t>،</w:t>
      </w:r>
      <w:r w:rsidR="00EF3CD3" w:rsidRPr="0045328B">
        <w:rPr>
          <w:rFonts w:eastAsiaTheme="minorHAnsi" w:cs="Traditional Arabic" w:hint="cs"/>
          <w:sz w:val="36"/>
          <w:szCs w:val="36"/>
          <w:rtl/>
        </w:rPr>
        <w:t xml:space="preserve"> </w:t>
      </w:r>
      <w:r w:rsidRPr="0045328B">
        <w:rPr>
          <w:rFonts w:eastAsiaTheme="minorHAnsi" w:cs="Traditional Arabic" w:hint="cs"/>
          <w:sz w:val="36"/>
          <w:szCs w:val="36"/>
          <w:rtl/>
        </w:rPr>
        <w:t>وللأخذ عن العلماء والشيوخ لسماع الكتب بالأساني</w:t>
      </w:r>
      <w:r w:rsidRPr="0045328B">
        <w:rPr>
          <w:rFonts w:eastAsiaTheme="minorHAnsi" w:cs="Traditional Arabic" w:hint="eastAsia"/>
          <w:sz w:val="36"/>
          <w:szCs w:val="36"/>
          <w:rtl/>
        </w:rPr>
        <w:t>د</w:t>
      </w:r>
      <w:r w:rsidRPr="0045328B">
        <w:rPr>
          <w:rFonts w:eastAsiaTheme="minorHAnsi" w:cs="Traditional Arabic" w:hint="cs"/>
          <w:sz w:val="36"/>
          <w:szCs w:val="36"/>
          <w:rtl/>
        </w:rPr>
        <w:t xml:space="preserve"> المتصلة والعالية. </w:t>
      </w:r>
    </w:p>
    <w:p w:rsidR="00FE2DDA" w:rsidRPr="0045328B" w:rsidRDefault="00FE2DDA" w:rsidP="00667362">
      <w:pPr>
        <w:spacing w:line="20" w:lineRule="atLeast"/>
        <w:ind w:left="26" w:firstLine="454"/>
        <w:jc w:val="both"/>
        <w:rPr>
          <w:rFonts w:eastAsiaTheme="minorHAnsi" w:cs="Traditional Arabic"/>
          <w:sz w:val="36"/>
          <w:szCs w:val="36"/>
          <w:rtl/>
        </w:rPr>
      </w:pPr>
      <w:r w:rsidRPr="0045328B">
        <w:rPr>
          <w:rFonts w:eastAsiaTheme="minorHAnsi" w:cs="Traditional Arabic" w:hint="cs"/>
          <w:sz w:val="36"/>
          <w:szCs w:val="36"/>
          <w:rtl/>
        </w:rPr>
        <w:t>ومما لاشك فيه أن ابن العربي أخذ عن شيوخ هم من الكثرة بحيث لا يستطي</w:t>
      </w:r>
      <w:r w:rsidRPr="0045328B">
        <w:rPr>
          <w:rFonts w:eastAsiaTheme="minorHAnsi" w:cs="Traditional Arabic" w:hint="eastAsia"/>
          <w:sz w:val="36"/>
          <w:szCs w:val="36"/>
          <w:rtl/>
        </w:rPr>
        <w:t>ع</w:t>
      </w:r>
      <w:r w:rsidRPr="0045328B">
        <w:rPr>
          <w:rFonts w:eastAsiaTheme="minorHAnsi" w:cs="Traditional Arabic" w:hint="cs"/>
          <w:sz w:val="36"/>
          <w:szCs w:val="36"/>
          <w:rtl/>
        </w:rPr>
        <w:t xml:space="preserve"> أحد أن</w:t>
      </w:r>
      <w:r w:rsidR="00EF3CD3" w:rsidRPr="0045328B">
        <w:rPr>
          <w:rFonts w:eastAsiaTheme="minorHAnsi" w:cs="Traditional Arabic" w:hint="cs"/>
          <w:sz w:val="36"/>
          <w:szCs w:val="36"/>
          <w:rtl/>
        </w:rPr>
        <w:t xml:space="preserve"> يحيط به في هذه الدراسة الموجزة</w:t>
      </w:r>
      <w:r w:rsidRPr="0045328B">
        <w:rPr>
          <w:rFonts w:eastAsiaTheme="minorHAnsi" w:cs="Traditional Arabic" w:hint="cs"/>
          <w:sz w:val="36"/>
          <w:szCs w:val="36"/>
          <w:rtl/>
        </w:rPr>
        <w:t xml:space="preserve">.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وقد حرص ابن العربي على أن يضع فهرساً لأسماء شيوخه الذين أخذ عنهم وقد شاء الله أن يضيع هذا الفهرست.</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ولكن ضياعه لا يمنعن</w:t>
      </w:r>
      <w:r w:rsidRPr="0045328B">
        <w:rPr>
          <w:rFonts w:eastAsiaTheme="minorHAnsi" w:cs="Traditional Arabic" w:hint="eastAsia"/>
          <w:sz w:val="36"/>
          <w:szCs w:val="36"/>
          <w:rtl/>
        </w:rPr>
        <w:t>ا</w:t>
      </w:r>
      <w:r w:rsidRPr="0045328B">
        <w:rPr>
          <w:rFonts w:eastAsiaTheme="minorHAnsi" w:cs="Traditional Arabic" w:hint="cs"/>
          <w:sz w:val="36"/>
          <w:szCs w:val="36"/>
          <w:rtl/>
        </w:rPr>
        <w:t xml:space="preserve"> من محاولة التعرف على بعض شيوخه, والترجمة لهم وخاصة المشاهير الذين تلقى عنهم وأث</w:t>
      </w:r>
      <w:r w:rsidR="00EF3CD3" w:rsidRPr="0045328B">
        <w:rPr>
          <w:rFonts w:eastAsiaTheme="minorHAnsi" w:cs="Traditional Arabic" w:hint="cs"/>
          <w:sz w:val="36"/>
          <w:szCs w:val="36"/>
          <w:rtl/>
        </w:rPr>
        <w:t>ّ</w:t>
      </w:r>
      <w:r w:rsidRPr="0045328B">
        <w:rPr>
          <w:rFonts w:eastAsiaTheme="minorHAnsi" w:cs="Traditional Arabic" w:hint="cs"/>
          <w:sz w:val="36"/>
          <w:szCs w:val="36"/>
          <w:rtl/>
        </w:rPr>
        <w:t>روا في حياته العلمية وكّونوا عنده هذه الم</w:t>
      </w:r>
      <w:r w:rsidR="00EF3CD3" w:rsidRPr="0045328B">
        <w:rPr>
          <w:rFonts w:eastAsiaTheme="minorHAnsi" w:cs="Traditional Arabic" w:hint="cs"/>
          <w:sz w:val="36"/>
          <w:szCs w:val="36"/>
          <w:rtl/>
        </w:rPr>
        <w:t>َ</w:t>
      </w:r>
      <w:r w:rsidRPr="0045328B">
        <w:rPr>
          <w:rFonts w:eastAsiaTheme="minorHAnsi" w:cs="Traditional Arabic" w:hint="cs"/>
          <w:sz w:val="36"/>
          <w:szCs w:val="36"/>
          <w:rtl/>
        </w:rPr>
        <w:t>ل</w:t>
      </w:r>
      <w:r w:rsidR="00EF3CD3" w:rsidRPr="0045328B">
        <w:rPr>
          <w:rFonts w:eastAsiaTheme="minorHAnsi" w:cs="Traditional Arabic" w:hint="cs"/>
          <w:sz w:val="36"/>
          <w:szCs w:val="36"/>
          <w:rtl/>
        </w:rPr>
        <w:t>َ</w:t>
      </w:r>
      <w:r w:rsidRPr="0045328B">
        <w:rPr>
          <w:rFonts w:eastAsiaTheme="minorHAnsi" w:cs="Traditional Arabic" w:hint="cs"/>
          <w:sz w:val="36"/>
          <w:szCs w:val="36"/>
          <w:rtl/>
        </w:rPr>
        <w:t>ك</w:t>
      </w:r>
      <w:r w:rsidR="00EF3CD3" w:rsidRPr="0045328B">
        <w:rPr>
          <w:rFonts w:eastAsiaTheme="minorHAnsi" w:cs="Traditional Arabic" w:hint="cs"/>
          <w:sz w:val="36"/>
          <w:szCs w:val="36"/>
          <w:rtl/>
        </w:rPr>
        <w:t>َ</w:t>
      </w:r>
      <w:r w:rsidRPr="0045328B">
        <w:rPr>
          <w:rFonts w:eastAsiaTheme="minorHAnsi" w:cs="Traditional Arabic" w:hint="cs"/>
          <w:sz w:val="36"/>
          <w:szCs w:val="36"/>
          <w:rtl/>
        </w:rPr>
        <w:t>ة القوية والعقلية العلمية الن</w:t>
      </w:r>
      <w:r w:rsidR="00EF3CD3" w:rsidRPr="0045328B">
        <w:rPr>
          <w:rFonts w:eastAsiaTheme="minorHAnsi" w:cs="Traditional Arabic" w:hint="cs"/>
          <w:sz w:val="36"/>
          <w:szCs w:val="36"/>
          <w:rtl/>
        </w:rPr>
        <w:t>ّ</w:t>
      </w:r>
      <w:r w:rsidRPr="0045328B">
        <w:rPr>
          <w:rFonts w:eastAsiaTheme="minorHAnsi" w:cs="Traditional Arabic" w:hint="cs"/>
          <w:sz w:val="36"/>
          <w:szCs w:val="36"/>
          <w:rtl/>
        </w:rPr>
        <w:t>يرة التي جعلته يتبوأ مكان الصدارة في عصره بين العلماء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وقد حاول بعض المعاصرين أن يستقصي شيوخ القاضي رحمه الله, فأوصلها محقق الناسخ والمنسوخ إلى ثمان</w:t>
      </w:r>
      <w:r w:rsidR="0037704E" w:rsidRPr="0045328B">
        <w:rPr>
          <w:rFonts w:eastAsiaTheme="minorHAnsi" w:cs="Traditional Arabic" w:hint="cs"/>
          <w:sz w:val="36"/>
          <w:szCs w:val="36"/>
          <w:rtl/>
        </w:rPr>
        <w:t>ية</w:t>
      </w:r>
      <w:r w:rsidRPr="0045328B">
        <w:rPr>
          <w:rFonts w:eastAsiaTheme="minorHAnsi" w:cs="Traditional Arabic" w:hint="cs"/>
          <w:sz w:val="36"/>
          <w:szCs w:val="36"/>
          <w:rtl/>
        </w:rPr>
        <w:t xml:space="preserve"> وتسعين شيخاً</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21"/>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ED4531">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وقد اخترت في ذكري لشيوخه أكثر من أخذ عنهم العلم, وكان لهم نصيب من الشهرة بعده, مع ضم</w:t>
      </w:r>
      <w:r w:rsidR="00ED4531">
        <w:rPr>
          <w:rFonts w:eastAsiaTheme="minorHAnsi" w:cs="Traditional Arabic" w:hint="cs"/>
          <w:sz w:val="36"/>
          <w:szCs w:val="36"/>
          <w:rtl/>
        </w:rPr>
        <w:t>ّ</w:t>
      </w:r>
      <w:r w:rsidRPr="0045328B">
        <w:rPr>
          <w:rFonts w:eastAsiaTheme="minorHAnsi" w:cs="Traditional Arabic" w:hint="cs"/>
          <w:sz w:val="36"/>
          <w:szCs w:val="36"/>
          <w:rtl/>
        </w:rPr>
        <w:t xml:space="preserve"> ما ذكرناه خلال رحلته إلى المشرق, وهم على النحو التالي:</w:t>
      </w:r>
    </w:p>
    <w:p w:rsidR="00FE2DDA" w:rsidRPr="0045328B" w:rsidRDefault="00FE2DDA" w:rsidP="00667362">
      <w:pPr>
        <w:numPr>
          <w:ilvl w:val="0"/>
          <w:numId w:val="49"/>
        </w:numPr>
        <w:spacing w:line="20" w:lineRule="atLeast"/>
        <w:ind w:left="-2" w:firstLine="0"/>
        <w:contextualSpacing/>
        <w:jc w:val="both"/>
        <w:rPr>
          <w:rFonts w:eastAsiaTheme="minorHAnsi" w:cs="Traditional Arabic"/>
          <w:sz w:val="36"/>
          <w:szCs w:val="36"/>
        </w:rPr>
      </w:pPr>
      <w:r w:rsidRPr="0045328B">
        <w:rPr>
          <w:rFonts w:eastAsiaTheme="minorHAnsi" w:cs="Traditional Arabic" w:hint="cs"/>
          <w:b/>
          <w:bCs/>
          <w:sz w:val="36"/>
          <w:szCs w:val="36"/>
          <w:rtl/>
        </w:rPr>
        <w:t>عبد الل</w:t>
      </w:r>
      <w:r w:rsidRPr="0045328B">
        <w:rPr>
          <w:rFonts w:eastAsiaTheme="minorHAnsi" w:cs="Traditional Arabic" w:hint="eastAsia"/>
          <w:b/>
          <w:bCs/>
          <w:sz w:val="36"/>
          <w:szCs w:val="36"/>
          <w:rtl/>
        </w:rPr>
        <w:t>ه</w:t>
      </w:r>
      <w:r w:rsidRPr="0045328B">
        <w:rPr>
          <w:rFonts w:eastAsiaTheme="minorHAnsi" w:cs="Traditional Arabic" w:hint="cs"/>
          <w:b/>
          <w:bCs/>
          <w:sz w:val="36"/>
          <w:szCs w:val="36"/>
          <w:rtl/>
        </w:rPr>
        <w:t xml:space="preserve"> بن محمد بن عبد الل</w:t>
      </w:r>
      <w:r w:rsidRPr="0045328B">
        <w:rPr>
          <w:rFonts w:eastAsiaTheme="minorHAnsi" w:cs="Traditional Arabic" w:hint="eastAsia"/>
          <w:b/>
          <w:bCs/>
          <w:sz w:val="36"/>
          <w:szCs w:val="36"/>
          <w:rtl/>
        </w:rPr>
        <w:t>ه</w:t>
      </w:r>
      <w:r w:rsidRPr="0045328B">
        <w:rPr>
          <w:rFonts w:eastAsiaTheme="minorHAnsi" w:cs="Traditional Arabic" w:hint="cs"/>
          <w:b/>
          <w:bCs/>
          <w:sz w:val="36"/>
          <w:szCs w:val="36"/>
          <w:rtl/>
        </w:rPr>
        <w:t xml:space="preserve"> ابن العربي,</w:t>
      </w:r>
      <w:r w:rsidRPr="0045328B">
        <w:rPr>
          <w:rFonts w:eastAsiaTheme="minorHAnsi" w:cs="Traditional Arabic" w:hint="cs"/>
          <w:sz w:val="36"/>
          <w:szCs w:val="36"/>
          <w:rtl/>
        </w:rPr>
        <w:t xml:space="preserve"> الفقيه الوزير أبو محمد </w:t>
      </w:r>
      <w:proofErr w:type="spellStart"/>
      <w:r w:rsidRPr="0045328B">
        <w:rPr>
          <w:rFonts w:eastAsiaTheme="minorHAnsi" w:cs="Traditional Arabic" w:hint="cs"/>
          <w:sz w:val="36"/>
          <w:szCs w:val="36"/>
          <w:rtl/>
        </w:rPr>
        <w:t>المَعَافِري</w:t>
      </w:r>
      <w:proofErr w:type="spellEnd"/>
      <w:r w:rsidRPr="0045328B">
        <w:rPr>
          <w:rFonts w:eastAsiaTheme="minorHAnsi" w:cs="Traditional Arabic" w:hint="cs"/>
          <w:sz w:val="36"/>
          <w:szCs w:val="36"/>
          <w:rtl/>
        </w:rPr>
        <w:t>, والد القاضي رحمهما الله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22"/>
      </w:r>
      <w:r w:rsidR="0045328B">
        <w:rPr>
          <w:rFonts w:eastAsiaTheme="minorHAnsi" w:cs="Traditional Arabic"/>
          <w:sz w:val="36"/>
          <w:szCs w:val="36"/>
          <w:vertAlign w:val="superscript"/>
          <w:rtl/>
        </w:rPr>
        <w:t>)</w:t>
      </w:r>
      <w:r w:rsidR="006C4362" w:rsidRPr="0045328B">
        <w:rPr>
          <w:rFonts w:eastAsiaTheme="minorHAnsi" w:cs="Traditional Arabic" w:hint="cs"/>
          <w:sz w:val="36"/>
          <w:szCs w:val="36"/>
          <w:rtl/>
        </w:rPr>
        <w:t xml:space="preserve"> (ت: 493هـ).</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تربى القاضي على يد والده واستفاد منه ومن شخصيته وتجاربه, ولعل ما مر</w:t>
      </w:r>
      <w:r w:rsidR="00EF3CD3" w:rsidRPr="0045328B">
        <w:rPr>
          <w:rFonts w:eastAsiaTheme="minorHAnsi" w:cs="Traditional Arabic" w:hint="cs"/>
          <w:sz w:val="36"/>
          <w:szCs w:val="36"/>
          <w:rtl/>
        </w:rPr>
        <w:t>ّ</w:t>
      </w:r>
      <w:r w:rsidRPr="0045328B">
        <w:rPr>
          <w:rFonts w:eastAsiaTheme="minorHAnsi" w:cs="Traditional Arabic" w:hint="cs"/>
          <w:sz w:val="36"/>
          <w:szCs w:val="36"/>
          <w:rtl/>
        </w:rPr>
        <w:t xml:space="preserve"> من الرحلة الطويلة التي ق</w:t>
      </w:r>
      <w:r w:rsidR="006C4362" w:rsidRPr="0045328B">
        <w:rPr>
          <w:rFonts w:eastAsiaTheme="minorHAnsi" w:cs="Traditional Arabic" w:hint="cs"/>
          <w:sz w:val="36"/>
          <w:szCs w:val="36"/>
          <w:rtl/>
        </w:rPr>
        <w:t>ضاها مع والد تبرز شيئاً من ذلك</w:t>
      </w:r>
      <w:r w:rsidRPr="0045328B">
        <w:rPr>
          <w:rFonts w:eastAsiaTheme="minorHAnsi" w:cs="Traditional Arabic" w:hint="cs"/>
          <w:sz w:val="36"/>
          <w:szCs w:val="36"/>
          <w:rtl/>
        </w:rPr>
        <w:t>.</w:t>
      </w:r>
    </w:p>
    <w:p w:rsidR="00FE2DDA" w:rsidRPr="0045328B" w:rsidRDefault="00FE2DDA" w:rsidP="00667362">
      <w:pPr>
        <w:numPr>
          <w:ilvl w:val="0"/>
          <w:numId w:val="49"/>
        </w:numPr>
        <w:spacing w:line="20" w:lineRule="atLeast"/>
        <w:ind w:left="282" w:hanging="284"/>
        <w:contextualSpacing/>
        <w:jc w:val="both"/>
        <w:rPr>
          <w:rFonts w:eastAsiaTheme="minorHAnsi" w:cs="Traditional Arabic"/>
          <w:sz w:val="36"/>
          <w:szCs w:val="36"/>
          <w:rtl/>
        </w:rPr>
      </w:pPr>
      <w:r w:rsidRPr="0045328B">
        <w:rPr>
          <w:rFonts w:eastAsiaTheme="minorHAnsi" w:cs="Traditional Arabic" w:hint="cs"/>
          <w:b/>
          <w:bCs/>
          <w:sz w:val="36"/>
          <w:szCs w:val="36"/>
          <w:rtl/>
        </w:rPr>
        <w:t>الحسن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عمر</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الحسن،</w:t>
      </w:r>
      <w:r w:rsidRPr="0045328B">
        <w:rPr>
          <w:rFonts w:eastAsiaTheme="minorHAnsi" w:cs="Traditional Arabic"/>
          <w:sz w:val="36"/>
          <w:szCs w:val="36"/>
          <w:rtl/>
        </w:rPr>
        <w:t xml:space="preserve"> </w:t>
      </w:r>
      <w:r w:rsidR="003235BC" w:rsidRPr="0045328B">
        <w:rPr>
          <w:rFonts w:eastAsiaTheme="minorHAnsi" w:cs="Traditional Arabic" w:hint="cs"/>
          <w:sz w:val="36"/>
          <w:szCs w:val="36"/>
          <w:rtl/>
        </w:rPr>
        <w:t xml:space="preserve">أبو القاسم </w:t>
      </w:r>
      <w:proofErr w:type="spellStart"/>
      <w:r w:rsidR="003235BC" w:rsidRPr="0045328B">
        <w:rPr>
          <w:rFonts w:eastAsiaTheme="minorHAnsi" w:cs="Traditional Arabic" w:hint="cs"/>
          <w:sz w:val="36"/>
          <w:szCs w:val="36"/>
          <w:rtl/>
        </w:rPr>
        <w:t>الهوزني</w:t>
      </w:r>
      <w:proofErr w:type="spellEnd"/>
      <w:r w:rsidR="003235BC" w:rsidRPr="0045328B">
        <w:rPr>
          <w:rFonts w:eastAsiaTheme="minorHAnsi" w:cs="Traditional Arabic" w:hint="cs"/>
          <w:sz w:val="36"/>
          <w:szCs w:val="36"/>
          <w:rtl/>
        </w:rPr>
        <w:t xml:space="preserve"> الإشبيلي</w:t>
      </w:r>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أبو</w:instrText>
      </w:r>
      <w:r w:rsidR="003235BC" w:rsidRPr="0045328B">
        <w:rPr>
          <w:rtl/>
        </w:rPr>
        <w:instrText xml:space="preserve"> </w:instrText>
      </w:r>
      <w:r w:rsidR="003235BC" w:rsidRPr="0045328B">
        <w:rPr>
          <w:rFonts w:hint="eastAsia"/>
          <w:rtl/>
        </w:rPr>
        <w:instrText>القاسم</w:instrText>
      </w:r>
      <w:r w:rsidR="003235BC" w:rsidRPr="0045328B">
        <w:rPr>
          <w:rtl/>
        </w:rPr>
        <w:instrText xml:space="preserve"> </w:instrText>
      </w:r>
      <w:r w:rsidR="003235BC" w:rsidRPr="0045328B">
        <w:rPr>
          <w:rFonts w:hint="eastAsia"/>
          <w:rtl/>
        </w:rPr>
        <w:instrText>الهوزني</w:instrText>
      </w:r>
      <w:r w:rsidR="003235BC" w:rsidRPr="0045328B">
        <w:rPr>
          <w:rtl/>
        </w:rPr>
        <w:instrText xml:space="preserve"> </w:instrText>
      </w:r>
      <w:r w:rsidR="003235BC" w:rsidRPr="0045328B">
        <w:rPr>
          <w:rFonts w:hint="eastAsia"/>
          <w:rtl/>
        </w:rPr>
        <w:instrText>الإشبيلي</w:instrText>
      </w:r>
      <w:r w:rsidR="003235BC" w:rsidRPr="0045328B">
        <w:instrText xml:space="preserve">" </w:instrText>
      </w:r>
      <w:r w:rsidR="003235BC" w:rsidRPr="0045328B">
        <w:rPr>
          <w:rFonts w:eastAsiaTheme="minorHAnsi" w:cs="Traditional Arabic"/>
          <w:sz w:val="36"/>
          <w:szCs w:val="36"/>
          <w:rtl/>
        </w:rPr>
        <w:fldChar w:fldCharType="end"/>
      </w:r>
      <w:r w:rsidR="006C4362" w:rsidRPr="0045328B">
        <w:rPr>
          <w:rFonts w:eastAsiaTheme="minorHAnsi" w:cs="Traditional Arabic" w:hint="cs"/>
          <w:sz w:val="36"/>
          <w:szCs w:val="36"/>
          <w:rtl/>
        </w:rPr>
        <w:t>, خال القاضي (ت</w:t>
      </w:r>
      <w:r w:rsidR="00EF3CD3" w:rsidRPr="0045328B">
        <w:rPr>
          <w:rFonts w:eastAsiaTheme="minorHAnsi" w:cs="Traditional Arabic"/>
          <w:sz w:val="36"/>
          <w:szCs w:val="36"/>
          <w:rtl/>
        </w:rPr>
        <w:t>:</w:t>
      </w:r>
      <w:r w:rsidR="006C4362" w:rsidRPr="0045328B">
        <w:rPr>
          <w:rFonts w:eastAsiaTheme="minorHAnsi" w:cs="Traditional Arabic"/>
          <w:sz w:val="36"/>
          <w:szCs w:val="36"/>
          <w:rtl/>
        </w:rPr>
        <w:t xml:space="preserve">512 </w:t>
      </w:r>
      <w:r w:rsidR="006C4362" w:rsidRPr="0045328B">
        <w:rPr>
          <w:rFonts w:eastAsiaTheme="minorHAnsi" w:cs="Traditional Arabic" w:hint="eastAsia"/>
          <w:sz w:val="36"/>
          <w:szCs w:val="36"/>
          <w:rtl/>
        </w:rPr>
        <w:t>هـ</w:t>
      </w:r>
      <w:r w:rsidR="006C4362"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قال </w:t>
      </w:r>
      <w:r w:rsidR="003235BC" w:rsidRPr="0045328B">
        <w:rPr>
          <w:rFonts w:eastAsiaTheme="minorHAnsi" w:cs="Traditional Arabic" w:hint="cs"/>
          <w:sz w:val="36"/>
          <w:szCs w:val="36"/>
          <w:rtl/>
        </w:rPr>
        <w:t xml:space="preserve">ابن </w:t>
      </w:r>
      <w:proofErr w:type="spellStart"/>
      <w:r w:rsidR="003235BC" w:rsidRPr="0045328B">
        <w:rPr>
          <w:rFonts w:eastAsiaTheme="minorHAnsi" w:cs="Traditional Arabic" w:hint="cs"/>
          <w:sz w:val="36"/>
          <w:szCs w:val="36"/>
          <w:rtl/>
        </w:rPr>
        <w:t>بشكوال</w:t>
      </w:r>
      <w:proofErr w:type="spellEnd"/>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ابن</w:instrText>
      </w:r>
      <w:r w:rsidR="003235BC" w:rsidRPr="0045328B">
        <w:rPr>
          <w:rtl/>
        </w:rPr>
        <w:instrText xml:space="preserve"> </w:instrText>
      </w:r>
      <w:r w:rsidR="003235BC" w:rsidRPr="0045328B">
        <w:rPr>
          <w:rFonts w:hint="eastAsia"/>
          <w:rtl/>
        </w:rPr>
        <w:instrText>بشكوال</w:instrText>
      </w:r>
      <w:r w:rsidR="003235BC" w:rsidRPr="0045328B">
        <w:instrText xml:space="preserve">" </w:instrText>
      </w:r>
      <w:r w:rsidR="003235BC" w:rsidRPr="0045328B">
        <w:rPr>
          <w:rFonts w:eastAsiaTheme="minorHAnsi" w:cs="Traditional Arabic"/>
          <w:sz w:val="36"/>
          <w:szCs w:val="36"/>
          <w:rtl/>
        </w:rPr>
        <w:fldChar w:fldCharType="end"/>
      </w:r>
      <w:r w:rsidRPr="0045328B">
        <w:rPr>
          <w:rFonts w:eastAsiaTheme="minorHAnsi" w:cs="Traditional Arabic" w:hint="cs"/>
          <w:sz w:val="36"/>
          <w:szCs w:val="36"/>
          <w:rtl/>
        </w:rPr>
        <w:t>: "وكان</w:t>
      </w:r>
      <w:r w:rsidRPr="0045328B">
        <w:rPr>
          <w:rFonts w:eastAsiaTheme="minorHAnsi" w:cs="Traditional Arabic"/>
          <w:sz w:val="36"/>
          <w:szCs w:val="36"/>
          <w:rtl/>
        </w:rPr>
        <w:t xml:space="preserve"> </w:t>
      </w:r>
      <w:r w:rsidRPr="0045328B">
        <w:rPr>
          <w:rFonts w:eastAsiaTheme="minorHAnsi" w:cs="Traditional Arabic" w:hint="cs"/>
          <w:sz w:val="36"/>
          <w:szCs w:val="36"/>
          <w:rtl/>
        </w:rPr>
        <w:t>فقيهاً</w:t>
      </w:r>
      <w:r w:rsidRPr="0045328B">
        <w:rPr>
          <w:rFonts w:eastAsiaTheme="minorHAnsi" w:cs="Traditional Arabic"/>
          <w:sz w:val="36"/>
          <w:szCs w:val="36"/>
          <w:rtl/>
        </w:rPr>
        <w:t xml:space="preserve"> </w:t>
      </w:r>
      <w:r w:rsidRPr="0045328B">
        <w:rPr>
          <w:rFonts w:eastAsiaTheme="minorHAnsi" w:cs="Traditional Arabic" w:hint="cs"/>
          <w:sz w:val="36"/>
          <w:szCs w:val="36"/>
          <w:rtl/>
        </w:rPr>
        <w:t>مشاوراً</w:t>
      </w:r>
      <w:r w:rsidRPr="0045328B">
        <w:rPr>
          <w:rFonts w:eastAsiaTheme="minorHAnsi" w:cs="Traditional Arabic"/>
          <w:sz w:val="36"/>
          <w:szCs w:val="36"/>
          <w:rtl/>
        </w:rPr>
        <w:t xml:space="preserve"> </w:t>
      </w:r>
      <w:r w:rsidRPr="0045328B">
        <w:rPr>
          <w:rFonts w:eastAsiaTheme="minorHAnsi" w:cs="Traditional Arabic" w:hint="cs"/>
          <w:sz w:val="36"/>
          <w:szCs w:val="36"/>
          <w:rtl/>
        </w:rPr>
        <w:t>ببلده،</w:t>
      </w:r>
      <w:r w:rsidRPr="0045328B">
        <w:rPr>
          <w:rFonts w:eastAsiaTheme="minorHAnsi" w:cs="Traditional Arabic"/>
          <w:sz w:val="36"/>
          <w:szCs w:val="36"/>
          <w:rtl/>
        </w:rPr>
        <w:t xml:space="preserve"> </w:t>
      </w:r>
      <w:r w:rsidRPr="0045328B">
        <w:rPr>
          <w:rFonts w:eastAsiaTheme="minorHAnsi" w:cs="Traditional Arabic" w:hint="cs"/>
          <w:sz w:val="36"/>
          <w:szCs w:val="36"/>
          <w:rtl/>
        </w:rPr>
        <w:t>عالياً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رواية،</w:t>
      </w:r>
      <w:r w:rsidRPr="0045328B">
        <w:rPr>
          <w:rFonts w:eastAsiaTheme="minorHAnsi" w:cs="Traditional Arabic"/>
          <w:sz w:val="36"/>
          <w:szCs w:val="36"/>
          <w:rtl/>
        </w:rPr>
        <w:t xml:space="preserve"> </w:t>
      </w:r>
      <w:r w:rsidRPr="0045328B">
        <w:rPr>
          <w:rFonts w:eastAsiaTheme="minorHAnsi" w:cs="Traditional Arabic" w:hint="cs"/>
          <w:sz w:val="36"/>
          <w:szCs w:val="36"/>
          <w:rtl/>
        </w:rPr>
        <w:t>ذاكراً</w:t>
      </w:r>
      <w:r w:rsidRPr="0045328B">
        <w:rPr>
          <w:rFonts w:eastAsiaTheme="minorHAnsi" w:cs="Traditional Arabic"/>
          <w:sz w:val="36"/>
          <w:szCs w:val="36"/>
          <w:rtl/>
        </w:rPr>
        <w:t xml:space="preserve"> </w:t>
      </w:r>
      <w:r w:rsidRPr="0045328B">
        <w:rPr>
          <w:rFonts w:eastAsiaTheme="minorHAnsi" w:cs="Traditional Arabic" w:hint="cs"/>
          <w:sz w:val="36"/>
          <w:szCs w:val="36"/>
          <w:rtl/>
        </w:rPr>
        <w:t>للأخبار</w:t>
      </w:r>
      <w:r w:rsidRPr="0045328B">
        <w:rPr>
          <w:rFonts w:eastAsiaTheme="minorHAnsi" w:cs="Traditional Arabic"/>
          <w:sz w:val="36"/>
          <w:szCs w:val="36"/>
          <w:rtl/>
        </w:rPr>
        <w:t xml:space="preserve"> </w:t>
      </w:r>
      <w:r w:rsidRPr="0045328B">
        <w:rPr>
          <w:rFonts w:eastAsiaTheme="minorHAnsi" w:cs="Traditional Arabic" w:hint="cs"/>
          <w:sz w:val="36"/>
          <w:szCs w:val="36"/>
          <w:rtl/>
        </w:rPr>
        <w:t>والحكايات،</w:t>
      </w:r>
      <w:r w:rsidRPr="0045328B">
        <w:rPr>
          <w:rFonts w:eastAsiaTheme="minorHAnsi" w:cs="Traditional Arabic"/>
          <w:sz w:val="36"/>
          <w:szCs w:val="36"/>
          <w:rtl/>
        </w:rPr>
        <w:t xml:space="preserve"> </w:t>
      </w:r>
      <w:r w:rsidRPr="0045328B">
        <w:rPr>
          <w:rFonts w:eastAsiaTheme="minorHAnsi" w:cs="Traditional Arabic" w:hint="cs"/>
          <w:sz w:val="36"/>
          <w:szCs w:val="36"/>
          <w:rtl/>
        </w:rPr>
        <w:t>حسن</w:t>
      </w:r>
      <w:r w:rsidRPr="0045328B">
        <w:rPr>
          <w:rFonts w:eastAsiaTheme="minorHAnsi" w:cs="Traditional Arabic"/>
          <w:sz w:val="36"/>
          <w:szCs w:val="36"/>
          <w:rtl/>
        </w:rPr>
        <w:t xml:space="preserve"> </w:t>
      </w:r>
      <w:r w:rsidRPr="0045328B">
        <w:rPr>
          <w:rFonts w:eastAsiaTheme="minorHAnsi" w:cs="Traditional Arabic" w:hint="cs"/>
          <w:sz w:val="36"/>
          <w:szCs w:val="36"/>
          <w:rtl/>
        </w:rPr>
        <w:t>الايراد</w:t>
      </w:r>
      <w:r w:rsidRPr="0045328B">
        <w:rPr>
          <w:rFonts w:eastAsiaTheme="minorHAnsi" w:cs="Traditional Arabic"/>
          <w:sz w:val="36"/>
          <w:szCs w:val="36"/>
          <w:rtl/>
        </w:rPr>
        <w:t xml:space="preserve"> </w:t>
      </w:r>
      <w:r w:rsidRPr="0045328B">
        <w:rPr>
          <w:rFonts w:eastAsiaTheme="minorHAnsi" w:cs="Traditional Arabic" w:hint="cs"/>
          <w:sz w:val="36"/>
          <w:szCs w:val="36"/>
          <w:rtl/>
        </w:rPr>
        <w:t>بها,</w:t>
      </w:r>
      <w:r w:rsidRPr="0045328B">
        <w:rPr>
          <w:rFonts w:eastAsiaTheme="minorHAnsi" w:cs="Traditional Arabic"/>
          <w:sz w:val="36"/>
          <w:szCs w:val="36"/>
          <w:rtl/>
        </w:rPr>
        <w:t xml:space="preserve"> </w:t>
      </w:r>
      <w:r w:rsidRPr="0045328B">
        <w:rPr>
          <w:rFonts w:eastAsiaTheme="minorHAnsi" w:cs="Traditional Arabic" w:hint="cs"/>
          <w:sz w:val="36"/>
          <w:szCs w:val="36"/>
          <w:rtl/>
        </w:rPr>
        <w:t>رحل</w:t>
      </w:r>
      <w:r w:rsidRPr="0045328B">
        <w:rPr>
          <w:rFonts w:eastAsiaTheme="minorHAnsi" w:cs="Traditional Arabic"/>
          <w:sz w:val="36"/>
          <w:szCs w:val="36"/>
          <w:rtl/>
        </w:rPr>
        <w:t xml:space="preserve"> </w:t>
      </w:r>
      <w:r w:rsidRPr="0045328B">
        <w:rPr>
          <w:rFonts w:eastAsiaTheme="minorHAnsi" w:cs="Traditional Arabic" w:hint="cs"/>
          <w:sz w:val="36"/>
          <w:szCs w:val="36"/>
          <w:rtl/>
        </w:rPr>
        <w:t>الناس</w:t>
      </w:r>
      <w:r w:rsidRPr="0045328B">
        <w:rPr>
          <w:rFonts w:eastAsiaTheme="minorHAnsi" w:cs="Traditional Arabic"/>
          <w:sz w:val="36"/>
          <w:szCs w:val="36"/>
          <w:rtl/>
        </w:rPr>
        <w:t xml:space="preserve"> </w:t>
      </w:r>
      <w:r w:rsidRPr="0045328B">
        <w:rPr>
          <w:rFonts w:eastAsiaTheme="minorHAnsi" w:cs="Traditional Arabic" w:hint="cs"/>
          <w:sz w:val="36"/>
          <w:szCs w:val="36"/>
          <w:rtl/>
        </w:rPr>
        <w:t>إليه</w:t>
      </w:r>
      <w:r w:rsidRPr="0045328B">
        <w:rPr>
          <w:rFonts w:eastAsiaTheme="minorHAnsi" w:cs="Traditional Arabic"/>
          <w:sz w:val="36"/>
          <w:szCs w:val="36"/>
          <w:rtl/>
        </w:rPr>
        <w:t xml:space="preserve"> </w:t>
      </w:r>
      <w:r w:rsidRPr="0045328B">
        <w:rPr>
          <w:rFonts w:eastAsiaTheme="minorHAnsi" w:cs="Traditional Arabic" w:hint="cs"/>
          <w:sz w:val="36"/>
          <w:szCs w:val="36"/>
          <w:rtl/>
        </w:rPr>
        <w:t>وسمعوا</w:t>
      </w:r>
      <w:r w:rsidRPr="0045328B">
        <w:rPr>
          <w:rFonts w:eastAsiaTheme="minorHAnsi" w:cs="Traditional Arabic"/>
          <w:sz w:val="36"/>
          <w:szCs w:val="36"/>
          <w:rtl/>
        </w:rPr>
        <w:t xml:space="preserve"> </w:t>
      </w:r>
      <w:r w:rsidRPr="0045328B">
        <w:rPr>
          <w:rFonts w:eastAsiaTheme="minorHAnsi" w:cs="Traditional Arabic" w:hint="cs"/>
          <w:sz w:val="36"/>
          <w:szCs w:val="36"/>
          <w:rtl/>
        </w:rPr>
        <w:t>منه"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23"/>
      </w:r>
      <w:r w:rsidR="0045328B">
        <w:rPr>
          <w:rFonts w:eastAsiaTheme="minorHAnsi" w:cs="Traditional Arabic"/>
          <w:sz w:val="36"/>
          <w:szCs w:val="36"/>
          <w:vertAlign w:val="superscript"/>
          <w:rtl/>
        </w:rPr>
        <w:t>)</w:t>
      </w:r>
      <w:r w:rsidRPr="0045328B">
        <w:rPr>
          <w:rFonts w:eastAsiaTheme="minorHAnsi" w:cs="Traditional Arabic"/>
          <w:sz w:val="36"/>
          <w:szCs w:val="36"/>
          <w:rtl/>
        </w:rPr>
        <w:t>.</w:t>
      </w:r>
      <w:r w:rsidRPr="0045328B">
        <w:rPr>
          <w:rFonts w:eastAsiaTheme="minorHAnsi" w:cs="Traditional Arabic" w:hint="cs"/>
          <w:sz w:val="36"/>
          <w:szCs w:val="36"/>
          <w:rtl/>
        </w:rPr>
        <w:t xml:space="preserve">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فقد ذكر ابن خير الإشبيلي في الفهرسة رواية القاضي جامع الإمام الترمذي عن خاله رحمها الله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24"/>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وقد لقي ابن عطية المحاربي-صاحب التفسير- أبا القاسم قبل موته بسنة, وروى عنه صحيح البخاري وصحيح مسلم وجامع الترمذي وغيرها من الكتب التي كان يسندها</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25"/>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49"/>
        </w:numPr>
        <w:spacing w:line="20" w:lineRule="atLeast"/>
        <w:ind w:left="-2" w:firstLine="0"/>
        <w:contextualSpacing/>
        <w:jc w:val="both"/>
        <w:rPr>
          <w:rFonts w:eastAsiaTheme="minorHAnsi" w:cs="Traditional Arabic"/>
          <w:sz w:val="36"/>
          <w:szCs w:val="36"/>
          <w:rtl/>
        </w:rPr>
      </w:pPr>
      <w:r w:rsidRPr="0045328B">
        <w:rPr>
          <w:rFonts w:eastAsiaTheme="minorHAnsi" w:cs="Traditional Arabic" w:hint="cs"/>
          <w:b/>
          <w:bCs/>
          <w:sz w:val="36"/>
          <w:szCs w:val="36"/>
          <w:rtl/>
        </w:rPr>
        <w:t>جعفر</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أحمد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الحسين،</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محمد</w:t>
      </w:r>
      <w:r w:rsidRPr="0045328B">
        <w:rPr>
          <w:rFonts w:eastAsiaTheme="minorHAnsi" w:cs="Traditional Arabic"/>
          <w:sz w:val="36"/>
          <w:szCs w:val="36"/>
          <w:rtl/>
        </w:rPr>
        <w:t xml:space="preserve"> </w:t>
      </w:r>
      <w:r w:rsidRPr="0045328B">
        <w:rPr>
          <w:rFonts w:eastAsiaTheme="minorHAnsi" w:cs="Traditional Arabic" w:hint="cs"/>
          <w:sz w:val="36"/>
          <w:szCs w:val="36"/>
          <w:rtl/>
        </w:rPr>
        <w:t>القارئ،</w:t>
      </w:r>
      <w:r w:rsidRPr="0045328B">
        <w:rPr>
          <w:rFonts w:eastAsiaTheme="minorHAnsi" w:cs="Traditional Arabic"/>
          <w:sz w:val="36"/>
          <w:szCs w:val="36"/>
          <w:rtl/>
        </w:rPr>
        <w:t xml:space="preserve"> </w:t>
      </w:r>
      <w:r w:rsidRPr="0045328B">
        <w:rPr>
          <w:rFonts w:eastAsiaTheme="minorHAnsi" w:cs="Traditional Arabic" w:hint="cs"/>
          <w:sz w:val="36"/>
          <w:szCs w:val="36"/>
          <w:rtl/>
        </w:rPr>
        <w:t>المعروف</w:t>
      </w:r>
      <w:r w:rsidRPr="0045328B">
        <w:rPr>
          <w:rFonts w:eastAsiaTheme="minorHAnsi" w:cs="Traditional Arabic"/>
          <w:sz w:val="36"/>
          <w:szCs w:val="36"/>
          <w:rtl/>
        </w:rPr>
        <w:t xml:space="preserve"> </w:t>
      </w:r>
      <w:r w:rsidRPr="0045328B">
        <w:rPr>
          <w:rFonts w:eastAsiaTheme="minorHAnsi" w:cs="Traditional Arabic" w:hint="cs"/>
          <w:sz w:val="36"/>
          <w:szCs w:val="36"/>
          <w:rtl/>
        </w:rPr>
        <w:t>ب</w:t>
      </w:r>
      <w:r w:rsidR="003235BC" w:rsidRPr="0045328B">
        <w:rPr>
          <w:rFonts w:eastAsiaTheme="minorHAnsi" w:cs="Traditional Arabic" w:hint="cs"/>
          <w:sz w:val="36"/>
          <w:szCs w:val="36"/>
          <w:rtl/>
        </w:rPr>
        <w:t>السراج البغدادي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26"/>
      </w:r>
      <w:r w:rsidR="0045328B">
        <w:rPr>
          <w:rFonts w:eastAsiaTheme="minorHAnsi" w:cs="Traditional Arabic"/>
          <w:sz w:val="36"/>
          <w:szCs w:val="36"/>
          <w:vertAlign w:val="superscript"/>
          <w:rtl/>
        </w:rPr>
        <w:t>)</w:t>
      </w:r>
      <w:r w:rsidR="006C4362" w:rsidRPr="0045328B">
        <w:rPr>
          <w:rFonts w:eastAsiaTheme="minorHAnsi" w:cs="Traditional Arabic" w:hint="cs"/>
          <w:sz w:val="36"/>
          <w:szCs w:val="36"/>
          <w:rtl/>
        </w:rPr>
        <w:t>, (ت:500</w:t>
      </w:r>
      <w:r w:rsidR="00A76272" w:rsidRPr="0045328B">
        <w:rPr>
          <w:rFonts w:eastAsiaTheme="minorHAnsi" w:cs="Traditional Arabic" w:hint="cs"/>
          <w:sz w:val="36"/>
          <w:szCs w:val="36"/>
          <w:rtl/>
        </w:rPr>
        <w:t>هـ</w:t>
      </w:r>
      <w:r w:rsidR="006C4362"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كانت</w:t>
      </w:r>
      <w:r w:rsidRPr="0045328B">
        <w:rPr>
          <w:rFonts w:eastAsiaTheme="minorHAnsi" w:cs="Traditional Arabic"/>
          <w:sz w:val="36"/>
          <w:szCs w:val="36"/>
          <w:rtl/>
        </w:rPr>
        <w:t xml:space="preserve"> </w:t>
      </w:r>
      <w:r w:rsidRPr="0045328B">
        <w:rPr>
          <w:rFonts w:eastAsiaTheme="minorHAnsi" w:cs="Traditional Arabic" w:hint="cs"/>
          <w:sz w:val="36"/>
          <w:szCs w:val="36"/>
          <w:rtl/>
        </w:rPr>
        <w:t>له</w:t>
      </w:r>
      <w:r w:rsidRPr="0045328B">
        <w:rPr>
          <w:rFonts w:eastAsiaTheme="minorHAnsi" w:cs="Traditional Arabic"/>
          <w:sz w:val="36"/>
          <w:szCs w:val="36"/>
          <w:rtl/>
        </w:rPr>
        <w:t xml:space="preserve"> </w:t>
      </w:r>
      <w:r w:rsidRPr="0045328B">
        <w:rPr>
          <w:rFonts w:eastAsiaTheme="minorHAnsi" w:cs="Traditional Arabic" w:hint="cs"/>
          <w:sz w:val="36"/>
          <w:szCs w:val="36"/>
          <w:rtl/>
        </w:rPr>
        <w:t>معرفة</w:t>
      </w:r>
      <w:r w:rsidRPr="0045328B">
        <w:rPr>
          <w:rFonts w:eastAsiaTheme="minorHAnsi" w:cs="Traditional Arabic"/>
          <w:sz w:val="36"/>
          <w:szCs w:val="36"/>
          <w:rtl/>
        </w:rPr>
        <w:t xml:space="preserve"> </w:t>
      </w:r>
      <w:r w:rsidRPr="0045328B">
        <w:rPr>
          <w:rFonts w:eastAsiaTheme="minorHAnsi" w:cs="Traditional Arabic" w:hint="cs"/>
          <w:sz w:val="36"/>
          <w:szCs w:val="36"/>
          <w:rtl/>
        </w:rPr>
        <w:t>بالحديث</w:t>
      </w:r>
      <w:r w:rsidRPr="0045328B">
        <w:rPr>
          <w:rFonts w:eastAsiaTheme="minorHAnsi" w:cs="Traditional Arabic"/>
          <w:sz w:val="36"/>
          <w:szCs w:val="36"/>
          <w:rtl/>
        </w:rPr>
        <w:t xml:space="preserve"> </w:t>
      </w:r>
      <w:r w:rsidRPr="0045328B">
        <w:rPr>
          <w:rFonts w:eastAsiaTheme="minorHAnsi" w:cs="Traditional Arabic" w:hint="cs"/>
          <w:sz w:val="36"/>
          <w:szCs w:val="36"/>
          <w:rtl/>
        </w:rPr>
        <w:t>والأدب،</w:t>
      </w:r>
      <w:r w:rsidRPr="0045328B">
        <w:rPr>
          <w:rFonts w:eastAsiaTheme="minorHAnsi" w:cs="Traditional Arabic"/>
          <w:sz w:val="36"/>
          <w:szCs w:val="36"/>
          <w:rtl/>
        </w:rPr>
        <w:t xml:space="preserve"> </w:t>
      </w:r>
      <w:r w:rsidRPr="0045328B">
        <w:rPr>
          <w:rFonts w:eastAsiaTheme="minorHAnsi" w:cs="Traditional Arabic" w:hint="cs"/>
          <w:sz w:val="36"/>
          <w:szCs w:val="36"/>
          <w:rtl/>
        </w:rPr>
        <w:t>وحدث</w:t>
      </w:r>
      <w:r w:rsidRPr="0045328B">
        <w:rPr>
          <w:rFonts w:eastAsiaTheme="minorHAnsi" w:cs="Traditional Arabic"/>
          <w:sz w:val="36"/>
          <w:szCs w:val="36"/>
          <w:rtl/>
        </w:rPr>
        <w:t xml:space="preserve"> </w:t>
      </w:r>
      <w:r w:rsidRPr="0045328B">
        <w:rPr>
          <w:rFonts w:eastAsiaTheme="minorHAnsi" w:cs="Traditional Arabic" w:hint="cs"/>
          <w:sz w:val="36"/>
          <w:szCs w:val="36"/>
          <w:rtl/>
        </w:rPr>
        <w:t>بالكثير</w:t>
      </w:r>
      <w:r w:rsidR="006C4362"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وكان</w:t>
      </w:r>
      <w:r w:rsidRPr="0045328B">
        <w:rPr>
          <w:rFonts w:eastAsiaTheme="minorHAnsi" w:cs="Traditional Arabic"/>
          <w:sz w:val="36"/>
          <w:szCs w:val="36"/>
          <w:rtl/>
        </w:rPr>
        <w:t xml:space="preserve"> </w:t>
      </w:r>
      <w:r w:rsidRPr="0045328B">
        <w:rPr>
          <w:rFonts w:eastAsiaTheme="minorHAnsi" w:cs="Traditional Arabic" w:hint="cs"/>
          <w:sz w:val="36"/>
          <w:szCs w:val="36"/>
          <w:rtl/>
        </w:rPr>
        <w:t>متديناً،</w:t>
      </w:r>
      <w:r w:rsidRPr="0045328B">
        <w:rPr>
          <w:rFonts w:eastAsiaTheme="minorHAnsi" w:cs="Traditional Arabic"/>
          <w:sz w:val="36"/>
          <w:szCs w:val="36"/>
          <w:rtl/>
        </w:rPr>
        <w:t xml:space="preserve"> </w:t>
      </w:r>
      <w:r w:rsidRPr="0045328B">
        <w:rPr>
          <w:rFonts w:eastAsiaTheme="minorHAnsi" w:cs="Traditional Arabic" w:hint="cs"/>
          <w:sz w:val="36"/>
          <w:szCs w:val="36"/>
          <w:rtl/>
        </w:rPr>
        <w:t>حسن</w:t>
      </w:r>
      <w:r w:rsidRPr="0045328B">
        <w:rPr>
          <w:rFonts w:eastAsiaTheme="minorHAnsi" w:cs="Traditional Arabic"/>
          <w:sz w:val="36"/>
          <w:szCs w:val="36"/>
          <w:rtl/>
        </w:rPr>
        <w:t xml:space="preserve"> </w:t>
      </w:r>
      <w:r w:rsidRPr="0045328B">
        <w:rPr>
          <w:rFonts w:eastAsiaTheme="minorHAnsi" w:cs="Traditional Arabic" w:hint="cs"/>
          <w:sz w:val="36"/>
          <w:szCs w:val="36"/>
          <w:rtl/>
        </w:rPr>
        <w:t>الطريقة</w:t>
      </w:r>
      <w:r w:rsidRPr="0045328B">
        <w:rPr>
          <w:rFonts w:eastAsiaTheme="minorHAnsi" w:cs="Traditional Arabic"/>
          <w:sz w:val="36"/>
          <w:szCs w:val="36"/>
          <w:rtl/>
        </w:rPr>
        <w:t xml:space="preserve"> </w:t>
      </w:r>
      <w:r w:rsidRPr="0045328B">
        <w:rPr>
          <w:rFonts w:eastAsiaTheme="minorHAnsi" w:cs="Traditional Arabic" w:hint="cs"/>
          <w:sz w:val="36"/>
          <w:szCs w:val="36"/>
          <w:rtl/>
        </w:rPr>
        <w:t>مع</w:t>
      </w:r>
      <w:r w:rsidRPr="0045328B">
        <w:rPr>
          <w:rFonts w:eastAsiaTheme="minorHAnsi" w:cs="Traditional Arabic"/>
          <w:sz w:val="36"/>
          <w:szCs w:val="36"/>
          <w:rtl/>
        </w:rPr>
        <w:t xml:space="preserve"> </w:t>
      </w:r>
      <w:r w:rsidRPr="0045328B">
        <w:rPr>
          <w:rFonts w:eastAsiaTheme="minorHAnsi" w:cs="Traditional Arabic" w:hint="cs"/>
          <w:sz w:val="36"/>
          <w:szCs w:val="36"/>
          <w:rtl/>
        </w:rPr>
        <w:t>ظرفه</w:t>
      </w:r>
      <w:r w:rsidRPr="0045328B">
        <w:rPr>
          <w:rFonts w:eastAsiaTheme="minorHAnsi" w:cs="Traditional Arabic"/>
          <w:sz w:val="36"/>
          <w:szCs w:val="36"/>
          <w:rtl/>
        </w:rPr>
        <w:t xml:space="preserve"> </w:t>
      </w:r>
      <w:r w:rsidRPr="0045328B">
        <w:rPr>
          <w:rFonts w:eastAsiaTheme="minorHAnsi" w:cs="Traditional Arabic" w:hint="cs"/>
          <w:sz w:val="36"/>
          <w:szCs w:val="36"/>
          <w:rtl/>
        </w:rPr>
        <w:t>ولطف</w:t>
      </w:r>
      <w:r w:rsidRPr="0045328B">
        <w:rPr>
          <w:rFonts w:eastAsiaTheme="minorHAnsi" w:cs="Traditional Arabic"/>
          <w:sz w:val="36"/>
          <w:szCs w:val="36"/>
          <w:rtl/>
        </w:rPr>
        <w:t xml:space="preserve"> </w:t>
      </w:r>
      <w:r w:rsidRPr="0045328B">
        <w:rPr>
          <w:rFonts w:eastAsiaTheme="minorHAnsi" w:cs="Traditional Arabic" w:hint="cs"/>
          <w:sz w:val="36"/>
          <w:szCs w:val="36"/>
          <w:rtl/>
        </w:rPr>
        <w:t>أخلاقه</w:t>
      </w:r>
      <w:r w:rsidRPr="0045328B">
        <w:rPr>
          <w:rFonts w:eastAsiaTheme="minorHAnsi" w:cs="Traditional Arabic"/>
          <w:sz w:val="36"/>
          <w:szCs w:val="36"/>
          <w:rtl/>
        </w:rPr>
        <w:t>.</w:t>
      </w:r>
    </w:p>
    <w:p w:rsidR="00FE2DDA" w:rsidRPr="0045328B" w:rsidRDefault="00FE2DDA" w:rsidP="003B62E0">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ذكر ابن خير في الفهرس بعض روايات ابن العربي عنه كجزء فيه النصيحة</w:t>
      </w:r>
      <w:r w:rsidRPr="0045328B">
        <w:rPr>
          <w:rFonts w:eastAsiaTheme="minorHAnsi" w:cs="Traditional Arabic"/>
          <w:sz w:val="36"/>
          <w:szCs w:val="36"/>
          <w:rtl/>
        </w:rPr>
        <w:t xml:space="preserve"> </w:t>
      </w:r>
      <w:r w:rsidRPr="0045328B">
        <w:rPr>
          <w:rFonts w:eastAsiaTheme="minorHAnsi" w:cs="Traditional Arabic" w:hint="cs"/>
          <w:sz w:val="36"/>
          <w:szCs w:val="36"/>
          <w:rtl/>
        </w:rPr>
        <w:t>لأهل</w:t>
      </w:r>
      <w:r w:rsidRPr="0045328B">
        <w:rPr>
          <w:rFonts w:eastAsiaTheme="minorHAnsi" w:cs="Traditional Arabic"/>
          <w:sz w:val="36"/>
          <w:szCs w:val="36"/>
          <w:rtl/>
        </w:rPr>
        <w:t xml:space="preserve"> </w:t>
      </w:r>
      <w:r w:rsidRPr="0045328B">
        <w:rPr>
          <w:rFonts w:eastAsiaTheme="minorHAnsi" w:cs="Traditional Arabic" w:hint="cs"/>
          <w:sz w:val="36"/>
          <w:szCs w:val="36"/>
          <w:rtl/>
        </w:rPr>
        <w:t>الحديث, وكتاب</w:t>
      </w:r>
      <w:r w:rsidRPr="0045328B">
        <w:rPr>
          <w:rFonts w:eastAsiaTheme="minorHAnsi" w:cs="Traditional Arabic"/>
          <w:sz w:val="36"/>
          <w:szCs w:val="36"/>
          <w:rtl/>
        </w:rPr>
        <w:t xml:space="preserve"> </w:t>
      </w:r>
      <w:r w:rsidRPr="0045328B">
        <w:rPr>
          <w:rFonts w:eastAsiaTheme="minorHAnsi" w:cs="Traditional Arabic" w:hint="cs"/>
          <w:sz w:val="36"/>
          <w:szCs w:val="36"/>
          <w:rtl/>
        </w:rPr>
        <w:t>المجاز</w:t>
      </w:r>
      <w:r w:rsidRPr="0045328B">
        <w:rPr>
          <w:rFonts w:eastAsiaTheme="minorHAnsi" w:cs="Traditional Arabic"/>
          <w:sz w:val="36"/>
          <w:szCs w:val="36"/>
          <w:rtl/>
        </w:rPr>
        <w:t xml:space="preserve"> </w:t>
      </w:r>
      <w:r w:rsidRPr="0045328B">
        <w:rPr>
          <w:rFonts w:eastAsiaTheme="minorHAnsi" w:cs="Traditional Arabic" w:hint="cs"/>
          <w:sz w:val="36"/>
          <w:szCs w:val="36"/>
          <w:rtl/>
        </w:rPr>
        <w:t>لأبي</w:t>
      </w:r>
      <w:r w:rsidRPr="0045328B">
        <w:rPr>
          <w:rFonts w:eastAsiaTheme="minorHAnsi" w:cs="Traditional Arabic"/>
          <w:sz w:val="36"/>
          <w:szCs w:val="36"/>
          <w:rtl/>
        </w:rPr>
        <w:t xml:space="preserve"> </w:t>
      </w:r>
      <w:r w:rsidRPr="0045328B">
        <w:rPr>
          <w:rFonts w:eastAsiaTheme="minorHAnsi" w:cs="Traditional Arabic" w:hint="cs"/>
          <w:sz w:val="36"/>
          <w:szCs w:val="36"/>
          <w:rtl/>
        </w:rPr>
        <w:t>عبيدة</w:t>
      </w:r>
      <w:r w:rsidRPr="0045328B">
        <w:rPr>
          <w:rFonts w:eastAsiaTheme="minorHAnsi" w:cs="Traditional Arabic"/>
          <w:sz w:val="36"/>
          <w:szCs w:val="36"/>
          <w:rtl/>
        </w:rPr>
        <w:t xml:space="preserve"> </w:t>
      </w:r>
      <w:r w:rsidRPr="0045328B">
        <w:rPr>
          <w:rFonts w:eastAsiaTheme="minorHAnsi" w:cs="Traditional Arabic" w:hint="cs"/>
          <w:sz w:val="36"/>
          <w:szCs w:val="36"/>
          <w:rtl/>
        </w:rPr>
        <w:t>معمر</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المثنى وغير ذلك من الكتب</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27"/>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3235BC" w:rsidP="00667362">
      <w:pPr>
        <w:numPr>
          <w:ilvl w:val="0"/>
          <w:numId w:val="49"/>
        </w:numPr>
        <w:spacing w:line="20" w:lineRule="atLeast"/>
        <w:ind w:left="-2" w:firstLine="0"/>
        <w:contextualSpacing/>
        <w:jc w:val="both"/>
        <w:rPr>
          <w:rFonts w:eastAsiaTheme="minorHAnsi" w:cs="Traditional Arabic"/>
          <w:sz w:val="36"/>
          <w:szCs w:val="36"/>
          <w:rtl/>
        </w:rPr>
      </w:pPr>
      <w:r w:rsidRPr="0045328B">
        <w:rPr>
          <w:rFonts w:eastAsiaTheme="minorHAnsi" w:cs="Traditional Arabic" w:hint="cs"/>
          <w:b/>
          <w:bCs/>
          <w:sz w:val="36"/>
          <w:szCs w:val="36"/>
          <w:rtl/>
        </w:rPr>
        <w:t>طراد بن محمد بن علي</w:t>
      </w:r>
      <w:r w:rsidRPr="0045328B">
        <w:rPr>
          <w:rFonts w:eastAsiaTheme="minorHAnsi" w:cs="Traditional Arabic"/>
          <w:b/>
          <w:bCs/>
          <w:sz w:val="36"/>
          <w:szCs w:val="36"/>
          <w:rtl/>
        </w:rPr>
        <w:fldChar w:fldCharType="begin"/>
      </w:r>
      <w:r w:rsidRPr="0045328B">
        <w:instrText xml:space="preserve"> XE "</w:instrText>
      </w:r>
      <w:r w:rsidRPr="0045328B">
        <w:rPr>
          <w:rFonts w:hint="eastAsia"/>
          <w:rtl/>
        </w:rPr>
        <w:instrText>فهرس</w:instrText>
      </w:r>
      <w:r w:rsidRPr="0045328B">
        <w:rPr>
          <w:rtl/>
        </w:rPr>
        <w:instrText xml:space="preserve"> </w:instrText>
      </w:r>
      <w:r w:rsidRPr="0045328B">
        <w:rPr>
          <w:rFonts w:hint="eastAsia"/>
          <w:rtl/>
        </w:rPr>
        <w:instrText>الأعلام</w:instrText>
      </w:r>
      <w:r w:rsidRPr="0045328B">
        <w:rPr>
          <w:rtl/>
        </w:rPr>
        <w:instrText>:</w:instrText>
      </w:r>
      <w:r w:rsidRPr="0045328B">
        <w:rPr>
          <w:rFonts w:hint="eastAsia"/>
          <w:rtl/>
        </w:rPr>
        <w:instrText>طراد</w:instrText>
      </w:r>
      <w:r w:rsidRPr="0045328B">
        <w:rPr>
          <w:rtl/>
        </w:rPr>
        <w:instrText xml:space="preserve"> </w:instrText>
      </w:r>
      <w:r w:rsidRPr="0045328B">
        <w:rPr>
          <w:rFonts w:hint="eastAsia"/>
          <w:rtl/>
        </w:rPr>
        <w:instrText>بن</w:instrText>
      </w:r>
      <w:r w:rsidRPr="0045328B">
        <w:rPr>
          <w:rtl/>
        </w:rPr>
        <w:instrText xml:space="preserve"> </w:instrText>
      </w:r>
      <w:r w:rsidRPr="0045328B">
        <w:rPr>
          <w:rFonts w:hint="eastAsia"/>
          <w:rtl/>
        </w:rPr>
        <w:instrText>محمد</w:instrText>
      </w:r>
      <w:r w:rsidRPr="0045328B">
        <w:rPr>
          <w:rtl/>
        </w:rPr>
        <w:instrText xml:space="preserve"> </w:instrText>
      </w:r>
      <w:r w:rsidRPr="0045328B">
        <w:rPr>
          <w:rFonts w:hint="eastAsia"/>
          <w:rtl/>
        </w:rPr>
        <w:instrText>بن</w:instrText>
      </w:r>
      <w:r w:rsidRPr="0045328B">
        <w:rPr>
          <w:rtl/>
        </w:rPr>
        <w:instrText xml:space="preserve"> </w:instrText>
      </w:r>
      <w:r w:rsidRPr="0045328B">
        <w:rPr>
          <w:rFonts w:hint="eastAsia"/>
          <w:rtl/>
        </w:rPr>
        <w:instrText>علي</w:instrText>
      </w:r>
      <w:r w:rsidRPr="0045328B">
        <w:instrText xml:space="preserve">" </w:instrText>
      </w:r>
      <w:r w:rsidRPr="0045328B">
        <w:rPr>
          <w:rFonts w:eastAsiaTheme="minorHAnsi" w:cs="Traditional Arabic"/>
          <w:b/>
          <w:bCs/>
          <w:sz w:val="36"/>
          <w:szCs w:val="36"/>
          <w:rtl/>
        </w:rPr>
        <w:fldChar w:fldCharType="end"/>
      </w:r>
      <w:r w:rsidR="00FE2DDA" w:rsidRPr="0045328B">
        <w:rPr>
          <w:rFonts w:eastAsiaTheme="minorHAnsi" w:cs="Traditional Arabic"/>
          <w:b/>
          <w:bCs/>
          <w:sz w:val="36"/>
          <w:szCs w:val="36"/>
          <w:rtl/>
        </w:rPr>
        <w:t xml:space="preserve"> </w:t>
      </w:r>
      <w:r w:rsidR="00FE2DDA" w:rsidRPr="0045328B">
        <w:rPr>
          <w:rFonts w:eastAsiaTheme="minorHAnsi" w:cs="Traditional Arabic" w:hint="cs"/>
          <w:b/>
          <w:bCs/>
          <w:sz w:val="36"/>
          <w:szCs w:val="36"/>
          <w:rtl/>
        </w:rPr>
        <w:t>بن</w:t>
      </w:r>
      <w:r w:rsidR="00FE2DDA" w:rsidRPr="0045328B">
        <w:rPr>
          <w:rFonts w:eastAsiaTheme="minorHAnsi" w:cs="Traditional Arabic"/>
          <w:b/>
          <w:bCs/>
          <w:sz w:val="36"/>
          <w:szCs w:val="36"/>
          <w:rtl/>
        </w:rPr>
        <w:t xml:space="preserve"> </w:t>
      </w:r>
      <w:r w:rsidR="00FE2DDA" w:rsidRPr="0045328B">
        <w:rPr>
          <w:rFonts w:eastAsiaTheme="minorHAnsi" w:cs="Traditional Arabic" w:hint="cs"/>
          <w:b/>
          <w:bCs/>
          <w:sz w:val="36"/>
          <w:szCs w:val="36"/>
          <w:rtl/>
        </w:rPr>
        <w:t>الحسن,</w:t>
      </w:r>
      <w:r w:rsidR="00EF3CD3" w:rsidRPr="0045328B">
        <w:rPr>
          <w:rFonts w:eastAsiaTheme="minorHAnsi" w:cs="Traditional Arabic" w:hint="cs"/>
          <w:sz w:val="36"/>
          <w:szCs w:val="36"/>
          <w:rtl/>
        </w:rPr>
        <w:t xml:space="preserve"> </w:t>
      </w:r>
      <w:r w:rsidR="00FE2DDA" w:rsidRPr="0045328B">
        <w:rPr>
          <w:rFonts w:eastAsiaTheme="minorHAnsi" w:cs="Traditional Arabic" w:hint="cs"/>
          <w:sz w:val="36"/>
          <w:szCs w:val="36"/>
          <w:rtl/>
        </w:rPr>
        <w:t>أبو</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الفوارس</w:t>
      </w:r>
      <w:r w:rsidR="00FE2DDA" w:rsidRPr="0045328B">
        <w:rPr>
          <w:rFonts w:eastAsiaTheme="minorHAnsi" w:cs="Traditional Arabic"/>
          <w:sz w:val="36"/>
          <w:szCs w:val="36"/>
          <w:rtl/>
        </w:rPr>
        <w:t xml:space="preserve"> </w:t>
      </w:r>
      <w:r w:rsidR="00A76272" w:rsidRPr="0045328B">
        <w:rPr>
          <w:rFonts w:eastAsiaTheme="minorHAnsi" w:cs="Traditional Arabic" w:hint="cs"/>
          <w:sz w:val="36"/>
          <w:szCs w:val="36"/>
          <w:rtl/>
        </w:rPr>
        <w:t>الهاشمي البغدادي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28"/>
      </w:r>
      <w:r w:rsidR="0045328B">
        <w:rPr>
          <w:rFonts w:eastAsiaTheme="minorHAnsi" w:cs="Traditional Arabic"/>
          <w:sz w:val="36"/>
          <w:szCs w:val="36"/>
          <w:vertAlign w:val="superscript"/>
          <w:rtl/>
        </w:rPr>
        <w:t>)</w:t>
      </w:r>
      <w:r w:rsidR="00A76272" w:rsidRPr="0045328B">
        <w:rPr>
          <w:rFonts w:eastAsiaTheme="minorHAnsi" w:cs="Traditional Arabic" w:hint="cs"/>
          <w:sz w:val="36"/>
          <w:szCs w:val="36"/>
          <w:rtl/>
        </w:rPr>
        <w:t xml:space="preserve"> (ت:490هـ).</w:t>
      </w:r>
    </w:p>
    <w:p w:rsidR="00A76272" w:rsidRPr="0045328B" w:rsidRDefault="00FE2DDA" w:rsidP="003B62E0">
      <w:pPr>
        <w:spacing w:line="240" w:lineRule="auto"/>
        <w:ind w:firstLine="454"/>
        <w:jc w:val="both"/>
        <w:rPr>
          <w:rFonts w:eastAsiaTheme="minorHAnsi" w:cs="Traditional Arabic"/>
          <w:sz w:val="36"/>
          <w:szCs w:val="36"/>
          <w:rtl/>
        </w:rPr>
      </w:pPr>
      <w:r w:rsidRPr="0045328B">
        <w:rPr>
          <w:rFonts w:eastAsiaTheme="minorHAnsi" w:cs="Traditional Arabic" w:hint="cs"/>
          <w:sz w:val="36"/>
          <w:szCs w:val="36"/>
          <w:rtl/>
        </w:rPr>
        <w:t>ساد</w:t>
      </w:r>
      <w:r w:rsidRPr="0045328B">
        <w:rPr>
          <w:rFonts w:eastAsiaTheme="minorHAnsi" w:cs="Traditional Arabic"/>
          <w:sz w:val="36"/>
          <w:szCs w:val="36"/>
          <w:rtl/>
        </w:rPr>
        <w:t xml:space="preserve"> </w:t>
      </w:r>
      <w:r w:rsidRPr="0045328B">
        <w:rPr>
          <w:rFonts w:eastAsiaTheme="minorHAnsi" w:cs="Traditional Arabic" w:hint="cs"/>
          <w:sz w:val="36"/>
          <w:szCs w:val="36"/>
          <w:rtl/>
        </w:rPr>
        <w:t>الدهر</w:t>
      </w:r>
      <w:r w:rsidRPr="0045328B">
        <w:rPr>
          <w:rFonts w:eastAsiaTheme="minorHAnsi" w:cs="Traditional Arabic"/>
          <w:sz w:val="36"/>
          <w:szCs w:val="36"/>
          <w:rtl/>
        </w:rPr>
        <w:t xml:space="preserve"> </w:t>
      </w:r>
      <w:r w:rsidRPr="0045328B">
        <w:rPr>
          <w:rFonts w:eastAsiaTheme="minorHAnsi" w:cs="Traditional Arabic" w:hint="cs"/>
          <w:sz w:val="36"/>
          <w:szCs w:val="36"/>
          <w:rtl/>
        </w:rPr>
        <w:t>رتبة</w:t>
      </w:r>
      <w:r w:rsidRPr="0045328B">
        <w:rPr>
          <w:rFonts w:eastAsiaTheme="minorHAnsi" w:cs="Traditional Arabic"/>
          <w:sz w:val="36"/>
          <w:szCs w:val="36"/>
          <w:rtl/>
        </w:rPr>
        <w:t xml:space="preserve"> </w:t>
      </w:r>
      <w:r w:rsidRPr="0045328B">
        <w:rPr>
          <w:rFonts w:eastAsiaTheme="minorHAnsi" w:cs="Traditional Arabic" w:hint="cs"/>
          <w:sz w:val="36"/>
          <w:szCs w:val="36"/>
          <w:rtl/>
        </w:rPr>
        <w:t>وعلواً</w:t>
      </w:r>
      <w:r w:rsidRPr="0045328B">
        <w:rPr>
          <w:rFonts w:eastAsiaTheme="minorHAnsi" w:cs="Traditional Arabic"/>
          <w:sz w:val="36"/>
          <w:szCs w:val="36"/>
          <w:rtl/>
        </w:rPr>
        <w:t xml:space="preserve"> </w:t>
      </w:r>
      <w:r w:rsidRPr="0045328B">
        <w:rPr>
          <w:rFonts w:eastAsiaTheme="minorHAnsi" w:cs="Traditional Arabic" w:hint="cs"/>
          <w:sz w:val="36"/>
          <w:szCs w:val="36"/>
          <w:rtl/>
        </w:rPr>
        <w:t>وفضلاً</w:t>
      </w:r>
      <w:r w:rsidR="00A76272" w:rsidRPr="0045328B">
        <w:rPr>
          <w:rFonts w:eastAsiaTheme="minorHAnsi" w:cs="Traditional Arabic" w:hint="cs"/>
          <w:sz w:val="36"/>
          <w:szCs w:val="36"/>
          <w:rtl/>
        </w:rPr>
        <w:t>, وت</w:t>
      </w:r>
      <w:r w:rsidRPr="0045328B">
        <w:rPr>
          <w:rFonts w:eastAsiaTheme="minorHAnsi" w:cs="Traditional Arabic" w:hint="cs"/>
          <w:sz w:val="36"/>
          <w:szCs w:val="36"/>
          <w:rtl/>
        </w:rPr>
        <w:t>لقى عنه شيخنا القاضي جملة من المرويات منها, الأحاديث</w:t>
      </w:r>
      <w:r w:rsidRPr="0045328B">
        <w:rPr>
          <w:rFonts w:eastAsiaTheme="minorHAnsi" w:cs="Traditional Arabic"/>
          <w:sz w:val="36"/>
          <w:szCs w:val="36"/>
          <w:rtl/>
        </w:rPr>
        <w:t xml:space="preserve"> </w:t>
      </w:r>
      <w:r w:rsidRPr="0045328B">
        <w:rPr>
          <w:rFonts w:eastAsiaTheme="minorHAnsi" w:cs="Traditional Arabic" w:hint="cs"/>
          <w:sz w:val="36"/>
          <w:szCs w:val="36"/>
          <w:rtl/>
        </w:rPr>
        <w:t>العوالي</w:t>
      </w:r>
      <w:r w:rsidRPr="0045328B">
        <w:rPr>
          <w:rFonts w:eastAsiaTheme="minorHAnsi" w:cs="Traditional Arabic"/>
          <w:sz w:val="36"/>
          <w:szCs w:val="36"/>
          <w:rtl/>
        </w:rPr>
        <w:t xml:space="preserve"> </w:t>
      </w:r>
      <w:r w:rsidRPr="0045328B">
        <w:rPr>
          <w:rFonts w:eastAsiaTheme="minorHAnsi" w:cs="Traditional Arabic" w:hint="cs"/>
          <w:sz w:val="36"/>
          <w:szCs w:val="36"/>
          <w:rtl/>
        </w:rPr>
        <w:t>المنتقاة</w:t>
      </w:r>
      <w:r w:rsidRPr="0045328B">
        <w:rPr>
          <w:rFonts w:eastAsiaTheme="minorHAnsi" w:cs="Traditional Arabic"/>
          <w:sz w:val="36"/>
          <w:szCs w:val="36"/>
          <w:rtl/>
        </w:rPr>
        <w:t xml:space="preserve"> </w:t>
      </w:r>
      <w:r w:rsidRPr="0045328B">
        <w:rPr>
          <w:rFonts w:eastAsiaTheme="minorHAnsi" w:cs="Traditional Arabic" w:hint="cs"/>
          <w:sz w:val="36"/>
          <w:szCs w:val="36"/>
          <w:rtl/>
        </w:rPr>
        <w:t>الصحاح, ومجموعة من كتب ابن أبي الدنيا رحمه الله, وغير ذلك</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29"/>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r w:rsidRPr="0045328B">
        <w:rPr>
          <w:rFonts w:eastAsiaTheme="minorHAnsi" w:cs="Traditional Arabic"/>
          <w:sz w:val="36"/>
          <w:szCs w:val="36"/>
          <w:rtl/>
        </w:rPr>
        <w:t xml:space="preserve"> </w:t>
      </w:r>
    </w:p>
    <w:p w:rsidR="00FE2DDA" w:rsidRPr="0045328B" w:rsidRDefault="00FE2DDA" w:rsidP="003B62E0">
      <w:pPr>
        <w:pStyle w:val="a9"/>
        <w:numPr>
          <w:ilvl w:val="0"/>
          <w:numId w:val="49"/>
        </w:numPr>
        <w:spacing w:line="240" w:lineRule="auto"/>
        <w:ind w:left="-2" w:firstLine="0"/>
        <w:jc w:val="both"/>
        <w:rPr>
          <w:rFonts w:eastAsiaTheme="minorHAnsi" w:cs="Traditional Arabic"/>
          <w:sz w:val="36"/>
          <w:szCs w:val="36"/>
          <w:rtl/>
        </w:rPr>
      </w:pPr>
      <w:r w:rsidRPr="0045328B">
        <w:rPr>
          <w:rFonts w:eastAsiaTheme="minorHAnsi" w:cs="Traditional Arabic" w:hint="cs"/>
          <w:b/>
          <w:bCs/>
          <w:sz w:val="36"/>
          <w:szCs w:val="36"/>
          <w:rtl/>
        </w:rPr>
        <w:t>علي</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الحسين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علي,</w:t>
      </w:r>
      <w:r w:rsidRPr="0045328B">
        <w:rPr>
          <w:rFonts w:eastAsiaTheme="minorHAnsi" w:cs="Traditional Arabic"/>
          <w:sz w:val="36"/>
          <w:szCs w:val="36"/>
          <w:rtl/>
        </w:rPr>
        <w:t xml:space="preserve"> </w:t>
      </w:r>
      <w:r w:rsidR="003235BC" w:rsidRPr="0045328B">
        <w:rPr>
          <w:rFonts w:eastAsiaTheme="minorHAnsi" w:cs="Traditional Arabic" w:hint="cs"/>
          <w:sz w:val="36"/>
          <w:szCs w:val="36"/>
          <w:rtl/>
        </w:rPr>
        <w:t>أبو الحسن البغدادي البزاز</w:t>
      </w:r>
      <w:r w:rsidR="003235BC" w:rsidRPr="0045328B">
        <w:rPr>
          <w:rFonts w:eastAsiaTheme="minorHAnsi" w:cs="Traditional Arabic"/>
          <w:sz w:val="36"/>
          <w:szCs w:val="36"/>
          <w:vertAlign w:val="superscript"/>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أبو</w:instrText>
      </w:r>
      <w:r w:rsidR="003235BC" w:rsidRPr="0045328B">
        <w:rPr>
          <w:rtl/>
        </w:rPr>
        <w:instrText xml:space="preserve"> </w:instrText>
      </w:r>
      <w:r w:rsidR="003235BC" w:rsidRPr="0045328B">
        <w:rPr>
          <w:rFonts w:hint="eastAsia"/>
          <w:rtl/>
        </w:rPr>
        <w:instrText>الحسن</w:instrText>
      </w:r>
      <w:r w:rsidR="003235BC" w:rsidRPr="0045328B">
        <w:rPr>
          <w:rtl/>
        </w:rPr>
        <w:instrText xml:space="preserve"> </w:instrText>
      </w:r>
      <w:r w:rsidR="003235BC" w:rsidRPr="0045328B">
        <w:rPr>
          <w:rFonts w:hint="eastAsia"/>
          <w:rtl/>
        </w:rPr>
        <w:instrText>البغدادي</w:instrText>
      </w:r>
      <w:r w:rsidR="003235BC" w:rsidRPr="0045328B">
        <w:rPr>
          <w:rtl/>
        </w:rPr>
        <w:instrText xml:space="preserve"> </w:instrText>
      </w:r>
      <w:r w:rsidR="003235BC" w:rsidRPr="0045328B">
        <w:rPr>
          <w:rFonts w:hint="eastAsia"/>
          <w:rtl/>
        </w:rPr>
        <w:instrText>البزاز</w:instrText>
      </w:r>
      <w:r w:rsidR="003235BC" w:rsidRPr="0045328B">
        <w:instrText xml:space="preserve">" </w:instrText>
      </w:r>
      <w:r w:rsidR="003235BC"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30"/>
      </w:r>
      <w:r w:rsidR="0045328B">
        <w:rPr>
          <w:rFonts w:eastAsiaTheme="minorHAnsi" w:cs="Traditional Arabic"/>
          <w:sz w:val="36"/>
          <w:szCs w:val="36"/>
          <w:vertAlign w:val="superscript"/>
          <w:rtl/>
        </w:rPr>
        <w:t>)</w:t>
      </w:r>
      <w:r w:rsidR="00EF3CD3" w:rsidRPr="0045328B">
        <w:rPr>
          <w:rFonts w:eastAsiaTheme="minorHAnsi" w:cs="Traditional Arabic" w:hint="cs"/>
          <w:sz w:val="36"/>
          <w:szCs w:val="36"/>
          <w:rtl/>
        </w:rPr>
        <w:t xml:space="preserve"> </w:t>
      </w:r>
      <w:r w:rsidR="00A76272" w:rsidRPr="0045328B">
        <w:rPr>
          <w:rFonts w:eastAsiaTheme="minorHAnsi" w:cs="Traditional Arabic" w:hint="cs"/>
          <w:sz w:val="36"/>
          <w:szCs w:val="36"/>
          <w:rtl/>
        </w:rPr>
        <w:t>(ت:492هـ).</w:t>
      </w:r>
    </w:p>
    <w:p w:rsidR="00FE2DDA" w:rsidRPr="0045328B" w:rsidRDefault="00FE2DDA" w:rsidP="003B62E0">
      <w:pPr>
        <w:spacing w:line="240" w:lineRule="auto"/>
        <w:ind w:firstLine="454"/>
        <w:jc w:val="both"/>
        <w:rPr>
          <w:rFonts w:eastAsiaTheme="minorHAnsi" w:cs="Traditional Arabic"/>
          <w:sz w:val="36"/>
          <w:szCs w:val="36"/>
          <w:rtl/>
        </w:rPr>
      </w:pPr>
      <w:r w:rsidRPr="0045328B">
        <w:rPr>
          <w:rFonts w:eastAsiaTheme="minorHAnsi" w:cs="Traditional Arabic" w:hint="cs"/>
          <w:sz w:val="36"/>
          <w:szCs w:val="36"/>
          <w:rtl/>
        </w:rPr>
        <w:t>كان</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خيار</w:t>
      </w:r>
      <w:r w:rsidRPr="0045328B">
        <w:rPr>
          <w:rFonts w:eastAsiaTheme="minorHAnsi" w:cs="Traditional Arabic"/>
          <w:sz w:val="36"/>
          <w:szCs w:val="36"/>
          <w:rtl/>
        </w:rPr>
        <w:t xml:space="preserve"> </w:t>
      </w:r>
      <w:r w:rsidRPr="0045328B">
        <w:rPr>
          <w:rFonts w:eastAsiaTheme="minorHAnsi" w:cs="Traditional Arabic" w:hint="cs"/>
          <w:sz w:val="36"/>
          <w:szCs w:val="36"/>
          <w:rtl/>
        </w:rPr>
        <w:t>البغداديين</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ومتميزيهم</w:t>
      </w:r>
      <w:proofErr w:type="spellEnd"/>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قال الذهبي في تاريخه: "وقال</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Pr="0045328B">
        <w:rPr>
          <w:rFonts w:eastAsiaTheme="minorHAnsi" w:cs="Traditional Arabic" w:hint="cs"/>
          <w:sz w:val="36"/>
          <w:szCs w:val="36"/>
          <w:rtl/>
        </w:rPr>
        <w:t>ثقة</w:t>
      </w:r>
      <w:r w:rsidRPr="0045328B">
        <w:rPr>
          <w:rFonts w:eastAsiaTheme="minorHAnsi" w:cs="Traditional Arabic"/>
          <w:sz w:val="36"/>
          <w:szCs w:val="36"/>
          <w:rtl/>
        </w:rPr>
        <w:t xml:space="preserve"> </w:t>
      </w:r>
      <w:r w:rsidRPr="0045328B">
        <w:rPr>
          <w:rFonts w:eastAsiaTheme="minorHAnsi" w:cs="Traditional Arabic" w:hint="cs"/>
          <w:sz w:val="36"/>
          <w:szCs w:val="36"/>
          <w:rtl/>
        </w:rPr>
        <w:t>عدل"</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31"/>
      </w:r>
      <w:r w:rsidR="0045328B">
        <w:rPr>
          <w:rFonts w:eastAsiaTheme="minorHAnsi" w:cs="Traditional Arabic"/>
          <w:sz w:val="36"/>
          <w:szCs w:val="36"/>
          <w:vertAlign w:val="superscript"/>
          <w:rtl/>
        </w:rPr>
        <w:t>)</w:t>
      </w:r>
      <w:r w:rsidRPr="0045328B">
        <w:rPr>
          <w:rFonts w:eastAsiaTheme="minorHAnsi" w:cs="Traditional Arabic"/>
          <w:sz w:val="36"/>
          <w:szCs w:val="36"/>
          <w:rtl/>
        </w:rPr>
        <w:t>.</w:t>
      </w:r>
      <w:r w:rsidRPr="0045328B">
        <w:rPr>
          <w:rFonts w:eastAsiaTheme="minorHAnsi" w:cs="Traditional Arabic" w:hint="cs"/>
          <w:sz w:val="36"/>
          <w:szCs w:val="36"/>
          <w:rtl/>
        </w:rPr>
        <w:t xml:space="preserve">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وقد روى عنه شيخنا كتاب</w:t>
      </w:r>
      <w:r w:rsidRPr="0045328B">
        <w:rPr>
          <w:rFonts w:eastAsiaTheme="minorHAnsi" w:cs="Traditional Arabic"/>
          <w:sz w:val="36"/>
          <w:szCs w:val="36"/>
          <w:rtl/>
        </w:rPr>
        <w:t xml:space="preserve"> </w:t>
      </w:r>
      <w:r w:rsidRPr="0045328B">
        <w:rPr>
          <w:rFonts w:eastAsiaTheme="minorHAnsi" w:cs="Traditional Arabic" w:hint="cs"/>
          <w:sz w:val="36"/>
          <w:szCs w:val="36"/>
          <w:rtl/>
        </w:rPr>
        <w:t>ناسخ</w:t>
      </w:r>
      <w:r w:rsidRPr="0045328B">
        <w:rPr>
          <w:rFonts w:eastAsiaTheme="minorHAnsi" w:cs="Traditional Arabic"/>
          <w:sz w:val="36"/>
          <w:szCs w:val="36"/>
          <w:rtl/>
        </w:rPr>
        <w:t xml:space="preserve"> </w:t>
      </w:r>
      <w:r w:rsidRPr="0045328B">
        <w:rPr>
          <w:rFonts w:eastAsiaTheme="minorHAnsi" w:cs="Traditional Arabic" w:hint="cs"/>
          <w:sz w:val="36"/>
          <w:szCs w:val="36"/>
          <w:rtl/>
        </w:rPr>
        <w:t>القرآن</w:t>
      </w:r>
      <w:r w:rsidRPr="0045328B">
        <w:rPr>
          <w:rFonts w:eastAsiaTheme="minorHAnsi" w:cs="Traditional Arabic"/>
          <w:sz w:val="36"/>
          <w:szCs w:val="36"/>
          <w:rtl/>
        </w:rPr>
        <w:t xml:space="preserve"> </w:t>
      </w:r>
      <w:r w:rsidRPr="0045328B">
        <w:rPr>
          <w:rFonts w:eastAsiaTheme="minorHAnsi" w:cs="Traditional Arabic" w:hint="cs"/>
          <w:sz w:val="36"/>
          <w:szCs w:val="36"/>
          <w:rtl/>
        </w:rPr>
        <w:t>ومنسوخه</w:t>
      </w:r>
      <w:r w:rsidRPr="0045328B">
        <w:rPr>
          <w:rFonts w:eastAsiaTheme="minorHAnsi" w:cs="Traditional Arabic"/>
          <w:sz w:val="36"/>
          <w:szCs w:val="36"/>
          <w:rtl/>
        </w:rPr>
        <w:t xml:space="preserve"> </w:t>
      </w:r>
      <w:r w:rsidRPr="0045328B">
        <w:rPr>
          <w:rFonts w:eastAsiaTheme="minorHAnsi" w:cs="Traditional Arabic" w:hint="cs"/>
          <w:sz w:val="36"/>
          <w:szCs w:val="36"/>
          <w:rtl/>
        </w:rPr>
        <w:t>لأبي</w:t>
      </w:r>
      <w:r w:rsidRPr="0045328B">
        <w:rPr>
          <w:rFonts w:eastAsiaTheme="minorHAnsi" w:cs="Traditional Arabic"/>
          <w:sz w:val="36"/>
          <w:szCs w:val="36"/>
          <w:rtl/>
        </w:rPr>
        <w:t xml:space="preserve"> </w:t>
      </w:r>
      <w:r w:rsidRPr="0045328B">
        <w:rPr>
          <w:rFonts w:eastAsiaTheme="minorHAnsi" w:cs="Traditional Arabic" w:hint="cs"/>
          <w:sz w:val="36"/>
          <w:szCs w:val="36"/>
          <w:rtl/>
        </w:rPr>
        <w:t>داود</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السجستاني</w:t>
      </w:r>
      <w:proofErr w:type="spellEnd"/>
      <w:r w:rsidRPr="0045328B">
        <w:rPr>
          <w:rFonts w:eastAsiaTheme="minorHAnsi" w:cs="Traditional Arabic"/>
          <w:sz w:val="36"/>
          <w:szCs w:val="36"/>
          <w:rtl/>
        </w:rPr>
        <w:t xml:space="preserve"> </w:t>
      </w:r>
      <w:r w:rsidRPr="0045328B">
        <w:rPr>
          <w:rFonts w:eastAsiaTheme="minorHAnsi" w:cs="Traditional Arabic" w:hint="cs"/>
          <w:sz w:val="36"/>
          <w:szCs w:val="36"/>
          <w:rtl/>
        </w:rPr>
        <w:t>رحمه</w:t>
      </w:r>
      <w:r w:rsidRPr="0045328B">
        <w:rPr>
          <w:rFonts w:eastAsiaTheme="minorHAnsi" w:cs="Traditional Arabic"/>
          <w:sz w:val="36"/>
          <w:szCs w:val="36"/>
          <w:rtl/>
        </w:rPr>
        <w:t xml:space="preserve"> </w:t>
      </w:r>
      <w:r w:rsidRPr="0045328B">
        <w:rPr>
          <w:rFonts w:eastAsiaTheme="minorHAnsi" w:cs="Traditional Arabic" w:hint="cs"/>
          <w:sz w:val="36"/>
          <w:szCs w:val="36"/>
          <w:rtl/>
        </w:rPr>
        <w:t>الله,  وكتاب</w:t>
      </w:r>
      <w:r w:rsidRPr="0045328B">
        <w:rPr>
          <w:rFonts w:eastAsiaTheme="minorHAnsi" w:cs="Traditional Arabic"/>
          <w:sz w:val="36"/>
          <w:szCs w:val="36"/>
          <w:rtl/>
        </w:rPr>
        <w:t xml:space="preserve"> </w:t>
      </w:r>
      <w:r w:rsidRPr="0045328B">
        <w:rPr>
          <w:rFonts w:eastAsiaTheme="minorHAnsi" w:cs="Traditional Arabic" w:hint="cs"/>
          <w:sz w:val="36"/>
          <w:szCs w:val="36"/>
          <w:rtl/>
        </w:rPr>
        <w:t>مصافحة</w:t>
      </w:r>
      <w:r w:rsidRPr="0045328B">
        <w:rPr>
          <w:rFonts w:eastAsiaTheme="minorHAnsi" w:cs="Traditional Arabic"/>
          <w:sz w:val="36"/>
          <w:szCs w:val="36"/>
          <w:rtl/>
        </w:rPr>
        <w:t xml:space="preserve"> </w:t>
      </w:r>
      <w:r w:rsidRPr="0045328B">
        <w:rPr>
          <w:rFonts w:eastAsiaTheme="minorHAnsi" w:cs="Traditional Arabic" w:hint="cs"/>
          <w:sz w:val="36"/>
          <w:szCs w:val="36"/>
          <w:rtl/>
        </w:rPr>
        <w:t>مسلم</w:t>
      </w:r>
      <w:r w:rsidRPr="0045328B">
        <w:rPr>
          <w:rFonts w:eastAsiaTheme="minorHAnsi" w:cs="Traditional Arabic"/>
          <w:sz w:val="36"/>
          <w:szCs w:val="36"/>
          <w:rtl/>
        </w:rPr>
        <w:t xml:space="preserve"> </w:t>
      </w:r>
      <w:r w:rsidRPr="0045328B">
        <w:rPr>
          <w:rFonts w:eastAsiaTheme="minorHAnsi" w:cs="Traditional Arabic" w:hint="cs"/>
          <w:sz w:val="36"/>
          <w:szCs w:val="36"/>
          <w:rtl/>
        </w:rPr>
        <w:t>والبخاري للحافظ</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البرقاني</w:t>
      </w:r>
      <w:proofErr w:type="spellEnd"/>
      <w:r w:rsidRPr="0045328B">
        <w:rPr>
          <w:rFonts w:eastAsiaTheme="minorHAnsi" w:cs="Traditional Arabic" w:hint="cs"/>
          <w:sz w:val="36"/>
          <w:szCs w:val="36"/>
          <w:rtl/>
        </w:rPr>
        <w:t>, وغير ذلك</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32"/>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49"/>
        </w:numPr>
        <w:spacing w:line="20" w:lineRule="atLeast"/>
        <w:ind w:left="-2" w:firstLine="0"/>
        <w:contextualSpacing/>
        <w:jc w:val="both"/>
        <w:rPr>
          <w:rFonts w:eastAsiaTheme="minorHAnsi" w:cs="Traditional Arabic"/>
          <w:sz w:val="36"/>
          <w:szCs w:val="36"/>
          <w:rtl/>
        </w:rPr>
      </w:pPr>
      <w:r w:rsidRPr="0045328B">
        <w:rPr>
          <w:rFonts w:eastAsiaTheme="minorHAnsi" w:cs="Traditional Arabic" w:hint="cs"/>
          <w:b/>
          <w:bCs/>
          <w:sz w:val="36"/>
          <w:szCs w:val="36"/>
          <w:rtl/>
        </w:rPr>
        <w:t>علي</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سعيد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محرز،</w:t>
      </w:r>
      <w:r w:rsidRPr="0045328B">
        <w:rPr>
          <w:rFonts w:eastAsiaTheme="minorHAnsi" w:cs="Traditional Arabic"/>
          <w:sz w:val="36"/>
          <w:szCs w:val="36"/>
          <w:rtl/>
        </w:rPr>
        <w:t xml:space="preserve"> </w:t>
      </w:r>
      <w:r w:rsidRPr="0045328B">
        <w:rPr>
          <w:rFonts w:eastAsiaTheme="minorHAnsi" w:cs="Traditional Arabic" w:hint="cs"/>
          <w:sz w:val="36"/>
          <w:szCs w:val="36"/>
          <w:rtl/>
        </w:rPr>
        <w:t>العلامة</w:t>
      </w:r>
      <w:r w:rsidRPr="0045328B">
        <w:rPr>
          <w:rFonts w:eastAsiaTheme="minorHAnsi" w:cs="Traditional Arabic"/>
          <w:sz w:val="36"/>
          <w:szCs w:val="36"/>
          <w:rtl/>
        </w:rPr>
        <w:t xml:space="preserve"> </w:t>
      </w:r>
      <w:r w:rsidR="003235BC" w:rsidRPr="0045328B">
        <w:rPr>
          <w:rFonts w:eastAsiaTheme="minorHAnsi" w:cs="Traditional Arabic" w:hint="cs"/>
          <w:sz w:val="36"/>
          <w:szCs w:val="36"/>
          <w:rtl/>
        </w:rPr>
        <w:t xml:space="preserve">أبو الحسن </w:t>
      </w:r>
      <w:proofErr w:type="spellStart"/>
      <w:r w:rsidR="003235BC" w:rsidRPr="0045328B">
        <w:rPr>
          <w:rFonts w:eastAsiaTheme="minorHAnsi" w:cs="Traditional Arabic" w:hint="cs"/>
          <w:sz w:val="36"/>
          <w:szCs w:val="36"/>
          <w:rtl/>
        </w:rPr>
        <w:t>العبدري</w:t>
      </w:r>
      <w:proofErr w:type="spellEnd"/>
      <w:r w:rsidR="003235BC" w:rsidRPr="0045328B">
        <w:rPr>
          <w:rFonts w:eastAsiaTheme="minorHAnsi" w:cs="Traditional Arabic" w:hint="cs"/>
          <w:sz w:val="36"/>
          <w:szCs w:val="36"/>
          <w:rtl/>
        </w:rPr>
        <w:t xml:space="preserve"> </w:t>
      </w:r>
      <w:proofErr w:type="spellStart"/>
      <w:r w:rsidR="003235BC" w:rsidRPr="0045328B">
        <w:rPr>
          <w:rFonts w:eastAsiaTheme="minorHAnsi" w:cs="Traditional Arabic" w:hint="cs"/>
          <w:sz w:val="36"/>
          <w:szCs w:val="36"/>
          <w:rtl/>
        </w:rPr>
        <w:t>الميورقي</w:t>
      </w:r>
      <w:proofErr w:type="spellEnd"/>
      <w:r w:rsidR="003235BC" w:rsidRPr="0045328B">
        <w:rPr>
          <w:rFonts w:eastAsiaTheme="minorHAnsi" w:cs="Traditional Arabic"/>
          <w:sz w:val="36"/>
          <w:szCs w:val="36"/>
          <w:vertAlign w:val="superscript"/>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أبو</w:instrText>
      </w:r>
      <w:r w:rsidR="003235BC" w:rsidRPr="0045328B">
        <w:rPr>
          <w:rtl/>
        </w:rPr>
        <w:instrText xml:space="preserve"> </w:instrText>
      </w:r>
      <w:r w:rsidR="003235BC" w:rsidRPr="0045328B">
        <w:rPr>
          <w:rFonts w:hint="eastAsia"/>
          <w:rtl/>
        </w:rPr>
        <w:instrText>الحسن</w:instrText>
      </w:r>
      <w:r w:rsidR="003235BC" w:rsidRPr="0045328B">
        <w:rPr>
          <w:rtl/>
        </w:rPr>
        <w:instrText xml:space="preserve"> </w:instrText>
      </w:r>
      <w:r w:rsidR="003235BC" w:rsidRPr="0045328B">
        <w:rPr>
          <w:rFonts w:hint="eastAsia"/>
          <w:rtl/>
        </w:rPr>
        <w:instrText>العبدري</w:instrText>
      </w:r>
      <w:r w:rsidR="003235BC" w:rsidRPr="0045328B">
        <w:rPr>
          <w:rtl/>
        </w:rPr>
        <w:instrText xml:space="preserve"> </w:instrText>
      </w:r>
      <w:r w:rsidR="003235BC" w:rsidRPr="0045328B">
        <w:rPr>
          <w:rFonts w:hint="eastAsia"/>
          <w:rtl/>
        </w:rPr>
        <w:instrText>الميورقي</w:instrText>
      </w:r>
      <w:r w:rsidR="003235BC" w:rsidRPr="0045328B">
        <w:instrText xml:space="preserve">" </w:instrText>
      </w:r>
      <w:r w:rsidR="003235BC"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33"/>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w:t>
      </w:r>
      <w:r w:rsidR="00A76272" w:rsidRPr="0045328B">
        <w:rPr>
          <w:rFonts w:eastAsiaTheme="minorHAnsi" w:cs="Traditional Arabic" w:hint="cs"/>
          <w:sz w:val="36"/>
          <w:szCs w:val="36"/>
          <w:rtl/>
        </w:rPr>
        <w:t>(ت:493هـ).</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من</w:t>
      </w:r>
      <w:r w:rsidRPr="0045328B">
        <w:rPr>
          <w:rFonts w:eastAsiaTheme="minorHAnsi" w:cs="Traditional Arabic"/>
          <w:sz w:val="36"/>
          <w:szCs w:val="36"/>
          <w:rtl/>
        </w:rPr>
        <w:t xml:space="preserve"> </w:t>
      </w:r>
      <w:r w:rsidRPr="0045328B">
        <w:rPr>
          <w:rFonts w:eastAsiaTheme="minorHAnsi" w:cs="Traditional Arabic" w:hint="cs"/>
          <w:sz w:val="36"/>
          <w:szCs w:val="36"/>
          <w:rtl/>
        </w:rPr>
        <w:t>كبار</w:t>
      </w:r>
      <w:r w:rsidRPr="0045328B">
        <w:rPr>
          <w:rFonts w:eastAsiaTheme="minorHAnsi" w:cs="Traditional Arabic"/>
          <w:sz w:val="36"/>
          <w:szCs w:val="36"/>
          <w:rtl/>
        </w:rPr>
        <w:t xml:space="preserve"> </w:t>
      </w:r>
      <w:r w:rsidRPr="0045328B">
        <w:rPr>
          <w:rFonts w:eastAsiaTheme="minorHAnsi" w:cs="Traditional Arabic" w:hint="cs"/>
          <w:sz w:val="36"/>
          <w:szCs w:val="36"/>
          <w:rtl/>
        </w:rPr>
        <w:t>الشافعية،</w:t>
      </w:r>
      <w:r w:rsidRPr="0045328B">
        <w:rPr>
          <w:rFonts w:eastAsiaTheme="minorHAnsi" w:cs="Traditional Arabic"/>
          <w:sz w:val="36"/>
          <w:szCs w:val="36"/>
          <w:rtl/>
        </w:rPr>
        <w:t xml:space="preserve"> </w:t>
      </w:r>
      <w:r w:rsidRPr="0045328B">
        <w:rPr>
          <w:rFonts w:eastAsiaTheme="minorHAnsi" w:cs="Traditional Arabic" w:hint="cs"/>
          <w:sz w:val="36"/>
          <w:szCs w:val="36"/>
          <w:rtl/>
        </w:rPr>
        <w:t>وصنف</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المذهب</w:t>
      </w:r>
      <w:r w:rsidRPr="0045328B">
        <w:rPr>
          <w:rFonts w:eastAsiaTheme="minorHAnsi" w:cs="Traditional Arabic"/>
          <w:sz w:val="36"/>
          <w:szCs w:val="36"/>
          <w:rtl/>
        </w:rPr>
        <w:t xml:space="preserve"> </w:t>
      </w:r>
      <w:r w:rsidRPr="0045328B">
        <w:rPr>
          <w:rFonts w:eastAsiaTheme="minorHAnsi" w:cs="Traditional Arabic" w:hint="cs"/>
          <w:sz w:val="36"/>
          <w:szCs w:val="36"/>
          <w:rtl/>
        </w:rPr>
        <w:t>والخلاف</w:t>
      </w:r>
      <w:r w:rsidRPr="0045328B">
        <w:rPr>
          <w:rFonts w:eastAsiaTheme="minorHAnsi" w:cs="Traditional Arabic"/>
          <w:sz w:val="36"/>
          <w:szCs w:val="36"/>
          <w:rtl/>
        </w:rPr>
        <w:t xml:space="preserve"> </w:t>
      </w:r>
      <w:r w:rsidRPr="0045328B">
        <w:rPr>
          <w:rFonts w:eastAsiaTheme="minorHAnsi" w:cs="Traditional Arabic" w:hint="cs"/>
          <w:sz w:val="36"/>
          <w:szCs w:val="36"/>
          <w:rtl/>
        </w:rPr>
        <w:t>كتباً, وكان</w:t>
      </w:r>
      <w:r w:rsidRPr="0045328B">
        <w:rPr>
          <w:rFonts w:eastAsiaTheme="minorHAnsi" w:cs="Traditional Arabic"/>
          <w:sz w:val="36"/>
          <w:szCs w:val="36"/>
          <w:rtl/>
        </w:rPr>
        <w:t xml:space="preserve"> </w:t>
      </w:r>
      <w:r w:rsidRPr="0045328B">
        <w:rPr>
          <w:rFonts w:eastAsiaTheme="minorHAnsi" w:cs="Traditional Arabic" w:hint="cs"/>
          <w:sz w:val="36"/>
          <w:szCs w:val="36"/>
          <w:rtl/>
        </w:rPr>
        <w:t>جميل</w:t>
      </w:r>
      <w:r w:rsidRPr="0045328B">
        <w:rPr>
          <w:rFonts w:eastAsiaTheme="minorHAnsi" w:cs="Traditional Arabic"/>
          <w:sz w:val="36"/>
          <w:szCs w:val="36"/>
          <w:rtl/>
        </w:rPr>
        <w:t xml:space="preserve"> </w:t>
      </w:r>
      <w:r w:rsidRPr="0045328B">
        <w:rPr>
          <w:rFonts w:eastAsiaTheme="minorHAnsi" w:cs="Traditional Arabic" w:hint="cs"/>
          <w:sz w:val="36"/>
          <w:szCs w:val="36"/>
          <w:rtl/>
        </w:rPr>
        <w:t>المنظر</w:t>
      </w:r>
      <w:r w:rsidRPr="0045328B">
        <w:rPr>
          <w:rFonts w:eastAsiaTheme="minorHAnsi" w:cs="Traditional Arabic"/>
          <w:sz w:val="36"/>
          <w:szCs w:val="36"/>
          <w:rtl/>
        </w:rPr>
        <w:t xml:space="preserve"> </w:t>
      </w:r>
      <w:r w:rsidRPr="0045328B">
        <w:rPr>
          <w:rFonts w:eastAsiaTheme="minorHAnsi" w:cs="Traditional Arabic" w:hint="cs"/>
          <w:sz w:val="36"/>
          <w:szCs w:val="36"/>
          <w:rtl/>
        </w:rPr>
        <w:t>حميد</w:t>
      </w:r>
      <w:r w:rsidRPr="0045328B">
        <w:rPr>
          <w:rFonts w:eastAsiaTheme="minorHAnsi" w:cs="Traditional Arabic"/>
          <w:sz w:val="36"/>
          <w:szCs w:val="36"/>
          <w:rtl/>
        </w:rPr>
        <w:t xml:space="preserve"> </w:t>
      </w:r>
      <w:r w:rsidR="00A76272" w:rsidRPr="0045328B">
        <w:rPr>
          <w:rFonts w:eastAsiaTheme="minorHAnsi" w:cs="Traditional Arabic" w:hint="cs"/>
          <w:sz w:val="36"/>
          <w:szCs w:val="36"/>
          <w:rtl/>
        </w:rPr>
        <w:t xml:space="preserve">الأثر, </w:t>
      </w:r>
      <w:r w:rsidRPr="0045328B">
        <w:rPr>
          <w:rFonts w:eastAsiaTheme="minorHAnsi" w:cs="Traditional Arabic" w:hint="cs"/>
          <w:sz w:val="36"/>
          <w:szCs w:val="36"/>
          <w:rtl/>
        </w:rPr>
        <w:t>روى عنه القاضي سنن أبي داود, والفصيح</w:t>
      </w:r>
      <w:r w:rsidRPr="0045328B">
        <w:rPr>
          <w:rFonts w:eastAsiaTheme="minorHAnsi" w:cs="Traditional Arabic"/>
          <w:sz w:val="36"/>
          <w:szCs w:val="36"/>
          <w:rtl/>
        </w:rPr>
        <w:t xml:space="preserve"> </w:t>
      </w:r>
      <w:r w:rsidRPr="0045328B">
        <w:rPr>
          <w:rFonts w:eastAsiaTheme="minorHAnsi" w:cs="Traditional Arabic" w:hint="cs"/>
          <w:sz w:val="36"/>
          <w:szCs w:val="36"/>
          <w:rtl/>
        </w:rPr>
        <w:t>لثعلب, وغير ذلك</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34"/>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49"/>
        </w:numPr>
        <w:spacing w:line="20" w:lineRule="atLeast"/>
        <w:ind w:left="-2" w:firstLine="0"/>
        <w:contextualSpacing/>
        <w:jc w:val="both"/>
        <w:rPr>
          <w:rFonts w:eastAsiaTheme="minorHAnsi" w:cs="Traditional Arabic"/>
          <w:sz w:val="36"/>
          <w:szCs w:val="36"/>
          <w:rtl/>
        </w:rPr>
      </w:pPr>
      <w:r w:rsidRPr="0045328B">
        <w:rPr>
          <w:rFonts w:eastAsiaTheme="minorHAnsi" w:cs="Traditional Arabic" w:hint="cs"/>
          <w:b/>
          <w:bCs/>
          <w:sz w:val="36"/>
          <w:szCs w:val="36"/>
          <w:rtl/>
        </w:rPr>
        <w:t>المبارك</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عبد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الجبار</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أحمد،</w:t>
      </w:r>
      <w:r w:rsidRPr="0045328B">
        <w:rPr>
          <w:rFonts w:eastAsiaTheme="minorHAnsi" w:cs="Traditional Arabic"/>
          <w:sz w:val="36"/>
          <w:szCs w:val="36"/>
          <w:rtl/>
        </w:rPr>
        <w:t xml:space="preserve"> </w:t>
      </w:r>
      <w:r w:rsidR="003235BC" w:rsidRPr="0045328B">
        <w:rPr>
          <w:rFonts w:eastAsiaTheme="minorHAnsi" w:cs="Traditional Arabic" w:hint="cs"/>
          <w:sz w:val="36"/>
          <w:szCs w:val="36"/>
          <w:rtl/>
        </w:rPr>
        <w:t xml:space="preserve">أبو الحسين </w:t>
      </w:r>
      <w:proofErr w:type="spellStart"/>
      <w:r w:rsidR="003235BC" w:rsidRPr="0045328B">
        <w:rPr>
          <w:rFonts w:eastAsiaTheme="minorHAnsi" w:cs="Traditional Arabic" w:hint="cs"/>
          <w:sz w:val="36"/>
          <w:szCs w:val="36"/>
          <w:rtl/>
        </w:rPr>
        <w:t>الطيوري</w:t>
      </w:r>
      <w:proofErr w:type="spellEnd"/>
      <w:r w:rsidR="003235BC" w:rsidRPr="0045328B">
        <w:rPr>
          <w:rFonts w:eastAsiaTheme="minorHAnsi" w:cs="Traditional Arabic" w:hint="cs"/>
          <w:sz w:val="36"/>
          <w:szCs w:val="36"/>
          <w:rtl/>
        </w:rPr>
        <w:t xml:space="preserve"> الصيرفي</w:t>
      </w:r>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أبو</w:instrText>
      </w:r>
      <w:r w:rsidR="003235BC" w:rsidRPr="0045328B">
        <w:rPr>
          <w:rtl/>
        </w:rPr>
        <w:instrText xml:space="preserve"> </w:instrText>
      </w:r>
      <w:r w:rsidR="003235BC" w:rsidRPr="0045328B">
        <w:rPr>
          <w:rFonts w:hint="eastAsia"/>
          <w:rtl/>
        </w:rPr>
        <w:instrText>الحسين</w:instrText>
      </w:r>
      <w:r w:rsidR="003235BC" w:rsidRPr="0045328B">
        <w:rPr>
          <w:rtl/>
        </w:rPr>
        <w:instrText xml:space="preserve"> </w:instrText>
      </w:r>
      <w:r w:rsidR="003235BC" w:rsidRPr="0045328B">
        <w:rPr>
          <w:rFonts w:hint="eastAsia"/>
          <w:rtl/>
        </w:rPr>
        <w:instrText>الطيوري</w:instrText>
      </w:r>
      <w:r w:rsidR="003235BC" w:rsidRPr="0045328B">
        <w:rPr>
          <w:rtl/>
        </w:rPr>
        <w:instrText xml:space="preserve"> </w:instrText>
      </w:r>
      <w:r w:rsidR="003235BC" w:rsidRPr="0045328B">
        <w:rPr>
          <w:rFonts w:hint="eastAsia"/>
          <w:rtl/>
        </w:rPr>
        <w:instrText>الصيرفي</w:instrText>
      </w:r>
      <w:r w:rsidR="003235BC" w:rsidRPr="0045328B">
        <w:instrText xml:space="preserve">" </w:instrText>
      </w:r>
      <w:r w:rsidR="003235BC" w:rsidRPr="0045328B">
        <w:rPr>
          <w:rFonts w:eastAsiaTheme="minorHAnsi" w:cs="Traditional Arabic"/>
          <w:sz w:val="36"/>
          <w:szCs w:val="36"/>
          <w:rtl/>
        </w:rPr>
        <w:fldChar w:fldCharType="end"/>
      </w:r>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ويعرف</w:t>
      </w:r>
      <w:r w:rsidRPr="0045328B">
        <w:rPr>
          <w:rFonts w:eastAsiaTheme="minorHAnsi" w:cs="Traditional Arabic"/>
          <w:sz w:val="36"/>
          <w:szCs w:val="36"/>
          <w:rtl/>
        </w:rPr>
        <w:t xml:space="preserve"> </w:t>
      </w:r>
      <w:r w:rsidRPr="0045328B">
        <w:rPr>
          <w:rFonts w:eastAsiaTheme="minorHAnsi" w:cs="Traditional Arabic" w:hint="cs"/>
          <w:sz w:val="36"/>
          <w:szCs w:val="36"/>
          <w:rtl/>
        </w:rPr>
        <w:t>بابن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الحمامي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35"/>
      </w:r>
      <w:r w:rsidR="0045328B">
        <w:rPr>
          <w:rFonts w:eastAsiaTheme="minorHAnsi" w:cs="Traditional Arabic"/>
          <w:sz w:val="36"/>
          <w:szCs w:val="36"/>
          <w:vertAlign w:val="superscript"/>
          <w:rtl/>
        </w:rPr>
        <w:t>)</w:t>
      </w:r>
      <w:r w:rsidR="00A76272" w:rsidRPr="0045328B">
        <w:rPr>
          <w:rFonts w:eastAsiaTheme="minorHAnsi" w:cs="Traditional Arabic" w:hint="cs"/>
          <w:sz w:val="36"/>
          <w:szCs w:val="36"/>
          <w:rtl/>
        </w:rPr>
        <w:t xml:space="preserve"> (ت:500هـ).</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محدث</w:t>
      </w:r>
      <w:r w:rsidRPr="0045328B">
        <w:rPr>
          <w:rFonts w:eastAsiaTheme="minorHAnsi" w:cs="Traditional Arabic"/>
          <w:sz w:val="36"/>
          <w:szCs w:val="36"/>
          <w:rtl/>
        </w:rPr>
        <w:t xml:space="preserve"> </w:t>
      </w:r>
      <w:r w:rsidRPr="0045328B">
        <w:rPr>
          <w:rFonts w:eastAsiaTheme="minorHAnsi" w:cs="Traditional Arabic" w:hint="cs"/>
          <w:sz w:val="36"/>
          <w:szCs w:val="36"/>
          <w:rtl/>
        </w:rPr>
        <w:t>بغداد</w:t>
      </w:r>
      <w:r w:rsidRPr="0045328B">
        <w:rPr>
          <w:rFonts w:eastAsiaTheme="minorHAnsi" w:cs="Traditional Arabic"/>
          <w:sz w:val="36"/>
          <w:szCs w:val="36"/>
          <w:rtl/>
        </w:rPr>
        <w:t xml:space="preserve"> </w:t>
      </w:r>
      <w:r w:rsidRPr="0045328B">
        <w:rPr>
          <w:rFonts w:eastAsiaTheme="minorHAnsi" w:cs="Traditional Arabic" w:hint="cs"/>
          <w:sz w:val="36"/>
          <w:szCs w:val="36"/>
          <w:rtl/>
        </w:rPr>
        <w:t>ومسندها،</w:t>
      </w:r>
      <w:r w:rsidRPr="0045328B">
        <w:rPr>
          <w:rFonts w:eastAsiaTheme="minorHAnsi" w:cs="Traditional Arabic"/>
          <w:sz w:val="36"/>
          <w:szCs w:val="36"/>
          <w:rtl/>
        </w:rPr>
        <w:t xml:space="preserve"> </w:t>
      </w:r>
      <w:r w:rsidRPr="0045328B">
        <w:rPr>
          <w:rFonts w:eastAsiaTheme="minorHAnsi" w:cs="Traditional Arabic" w:hint="cs"/>
          <w:sz w:val="36"/>
          <w:szCs w:val="36"/>
          <w:rtl/>
        </w:rPr>
        <w:t>سمع</w:t>
      </w:r>
      <w:r w:rsidRPr="0045328B">
        <w:rPr>
          <w:rFonts w:eastAsiaTheme="minorHAnsi" w:cs="Traditional Arabic"/>
          <w:sz w:val="36"/>
          <w:szCs w:val="36"/>
          <w:rtl/>
        </w:rPr>
        <w:t xml:space="preserve"> </w:t>
      </w:r>
      <w:r w:rsidRPr="0045328B">
        <w:rPr>
          <w:rFonts w:eastAsiaTheme="minorHAnsi" w:cs="Traditional Arabic" w:hint="cs"/>
          <w:sz w:val="36"/>
          <w:szCs w:val="36"/>
          <w:rtl/>
        </w:rPr>
        <w:t>العالي</w:t>
      </w:r>
      <w:r w:rsidRPr="0045328B">
        <w:rPr>
          <w:rFonts w:eastAsiaTheme="minorHAnsi" w:cs="Traditional Arabic"/>
          <w:sz w:val="36"/>
          <w:szCs w:val="36"/>
          <w:rtl/>
        </w:rPr>
        <w:t xml:space="preserve"> </w:t>
      </w:r>
      <w:r w:rsidRPr="0045328B">
        <w:rPr>
          <w:rFonts w:eastAsiaTheme="minorHAnsi" w:cs="Traditional Arabic" w:hint="cs"/>
          <w:sz w:val="36"/>
          <w:szCs w:val="36"/>
          <w:rtl/>
        </w:rPr>
        <w:t>والنازل</w:t>
      </w:r>
      <w:r w:rsidRPr="0045328B">
        <w:rPr>
          <w:rFonts w:eastAsiaTheme="minorHAnsi" w:cs="Traditional Arabic"/>
          <w:sz w:val="36"/>
          <w:szCs w:val="36"/>
          <w:rtl/>
        </w:rPr>
        <w:t xml:space="preserve">. </w:t>
      </w:r>
      <w:r w:rsidRPr="0045328B">
        <w:rPr>
          <w:rFonts w:eastAsiaTheme="minorHAnsi" w:cs="Traditional Arabic" w:hint="cs"/>
          <w:sz w:val="36"/>
          <w:szCs w:val="36"/>
          <w:rtl/>
        </w:rPr>
        <w:t>وكان</w:t>
      </w:r>
      <w:r w:rsidRPr="0045328B">
        <w:rPr>
          <w:rFonts w:eastAsiaTheme="minorHAnsi" w:cs="Traditional Arabic"/>
          <w:sz w:val="36"/>
          <w:szCs w:val="36"/>
          <w:rtl/>
        </w:rPr>
        <w:t xml:space="preserve"> </w:t>
      </w:r>
      <w:r w:rsidRPr="0045328B">
        <w:rPr>
          <w:rFonts w:eastAsiaTheme="minorHAnsi" w:cs="Traditional Arabic" w:hint="cs"/>
          <w:sz w:val="36"/>
          <w:szCs w:val="36"/>
          <w:rtl/>
        </w:rPr>
        <w:t>أكثر</w:t>
      </w:r>
      <w:r w:rsidRPr="0045328B">
        <w:rPr>
          <w:rFonts w:eastAsiaTheme="minorHAnsi" w:cs="Traditional Arabic"/>
          <w:sz w:val="36"/>
          <w:szCs w:val="36"/>
          <w:rtl/>
        </w:rPr>
        <w:t xml:space="preserve"> </w:t>
      </w:r>
      <w:r w:rsidRPr="0045328B">
        <w:rPr>
          <w:rFonts w:eastAsiaTheme="minorHAnsi" w:cs="Traditional Arabic" w:hint="cs"/>
          <w:sz w:val="36"/>
          <w:szCs w:val="36"/>
          <w:rtl/>
        </w:rPr>
        <w:t>مشايخ</w:t>
      </w:r>
      <w:r w:rsidRPr="0045328B">
        <w:rPr>
          <w:rFonts w:eastAsiaTheme="minorHAnsi" w:cs="Traditional Arabic"/>
          <w:sz w:val="36"/>
          <w:szCs w:val="36"/>
          <w:rtl/>
        </w:rPr>
        <w:t xml:space="preserve"> </w:t>
      </w:r>
      <w:r w:rsidRPr="0045328B">
        <w:rPr>
          <w:rFonts w:eastAsiaTheme="minorHAnsi" w:cs="Traditional Arabic" w:hint="cs"/>
          <w:sz w:val="36"/>
          <w:szCs w:val="36"/>
          <w:rtl/>
        </w:rPr>
        <w:t>وقته</w:t>
      </w:r>
      <w:r w:rsidRPr="0045328B">
        <w:rPr>
          <w:rFonts w:eastAsiaTheme="minorHAnsi" w:cs="Traditional Arabic"/>
          <w:sz w:val="36"/>
          <w:szCs w:val="36"/>
          <w:rtl/>
        </w:rPr>
        <w:t xml:space="preserve"> </w:t>
      </w:r>
      <w:r w:rsidRPr="0045328B">
        <w:rPr>
          <w:rFonts w:eastAsiaTheme="minorHAnsi" w:cs="Traditional Arabic" w:hint="cs"/>
          <w:sz w:val="36"/>
          <w:szCs w:val="36"/>
          <w:rtl/>
        </w:rPr>
        <w:t>سماعاً،</w:t>
      </w:r>
      <w:r w:rsidRPr="0045328B">
        <w:rPr>
          <w:rFonts w:eastAsiaTheme="minorHAnsi" w:cs="Traditional Arabic"/>
          <w:sz w:val="36"/>
          <w:szCs w:val="36"/>
          <w:rtl/>
        </w:rPr>
        <w:t xml:space="preserve"> </w:t>
      </w:r>
      <w:r w:rsidRPr="0045328B">
        <w:rPr>
          <w:rFonts w:eastAsiaTheme="minorHAnsi" w:cs="Traditional Arabic" w:hint="cs"/>
          <w:sz w:val="36"/>
          <w:szCs w:val="36"/>
          <w:rtl/>
        </w:rPr>
        <w:t>وأعلاهم</w:t>
      </w:r>
      <w:r w:rsidRPr="0045328B">
        <w:rPr>
          <w:rFonts w:eastAsiaTheme="minorHAnsi" w:cs="Traditional Arabic"/>
          <w:sz w:val="36"/>
          <w:szCs w:val="36"/>
          <w:rtl/>
        </w:rPr>
        <w:t xml:space="preserve"> </w:t>
      </w:r>
      <w:r w:rsidRPr="0045328B">
        <w:rPr>
          <w:rFonts w:eastAsiaTheme="minorHAnsi" w:cs="Traditional Arabic" w:hint="cs"/>
          <w:sz w:val="36"/>
          <w:szCs w:val="36"/>
          <w:rtl/>
        </w:rPr>
        <w:t>إسناداً،</w:t>
      </w:r>
      <w:r w:rsidRPr="0045328B">
        <w:rPr>
          <w:rFonts w:eastAsiaTheme="minorHAnsi" w:cs="Traditional Arabic"/>
          <w:sz w:val="36"/>
          <w:szCs w:val="36"/>
          <w:rtl/>
        </w:rPr>
        <w:t xml:space="preserve"> </w:t>
      </w:r>
      <w:r w:rsidRPr="0045328B">
        <w:rPr>
          <w:rFonts w:eastAsiaTheme="minorHAnsi" w:cs="Traditional Arabic" w:hint="cs"/>
          <w:sz w:val="36"/>
          <w:szCs w:val="36"/>
          <w:rtl/>
        </w:rPr>
        <w:t>روى عنه القاضي كتاب</w:t>
      </w:r>
      <w:r w:rsidRPr="0045328B">
        <w:rPr>
          <w:rFonts w:eastAsiaTheme="minorHAnsi" w:cs="Traditional Arabic"/>
          <w:sz w:val="36"/>
          <w:szCs w:val="36"/>
          <w:rtl/>
        </w:rPr>
        <w:t xml:space="preserve"> </w:t>
      </w:r>
      <w:r w:rsidRPr="0045328B">
        <w:rPr>
          <w:rFonts w:eastAsiaTheme="minorHAnsi" w:cs="Traditional Arabic" w:hint="cs"/>
          <w:sz w:val="36"/>
          <w:szCs w:val="36"/>
          <w:rtl/>
        </w:rPr>
        <w:t>أخبار</w:t>
      </w:r>
      <w:r w:rsidRPr="0045328B">
        <w:rPr>
          <w:rFonts w:eastAsiaTheme="minorHAnsi" w:cs="Traditional Arabic"/>
          <w:sz w:val="36"/>
          <w:szCs w:val="36"/>
          <w:rtl/>
        </w:rPr>
        <w:t xml:space="preserve"> </w:t>
      </w:r>
      <w:r w:rsidRPr="0045328B">
        <w:rPr>
          <w:rFonts w:eastAsiaTheme="minorHAnsi" w:cs="Traditional Arabic" w:hint="cs"/>
          <w:sz w:val="36"/>
          <w:szCs w:val="36"/>
          <w:rtl/>
        </w:rPr>
        <w:t>مكة</w:t>
      </w:r>
      <w:r w:rsidRPr="0045328B">
        <w:rPr>
          <w:rFonts w:eastAsiaTheme="minorHAnsi" w:cs="Traditional Arabic"/>
          <w:sz w:val="36"/>
          <w:szCs w:val="36"/>
          <w:rtl/>
        </w:rPr>
        <w:t xml:space="preserve"> </w:t>
      </w:r>
      <w:r w:rsidRPr="0045328B">
        <w:rPr>
          <w:rFonts w:eastAsiaTheme="minorHAnsi" w:cs="Traditional Arabic" w:hint="cs"/>
          <w:sz w:val="36"/>
          <w:szCs w:val="36"/>
          <w:rtl/>
        </w:rPr>
        <w:t>أعزها</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وفضائلها</w:t>
      </w:r>
      <w:r w:rsidRPr="0045328B">
        <w:rPr>
          <w:rFonts w:eastAsiaTheme="minorHAnsi" w:cs="Traditional Arabic"/>
          <w:sz w:val="36"/>
          <w:szCs w:val="36"/>
          <w:rtl/>
        </w:rPr>
        <w:t xml:space="preserve"> </w:t>
      </w:r>
      <w:r w:rsidRPr="0045328B">
        <w:rPr>
          <w:rFonts w:eastAsiaTheme="minorHAnsi" w:cs="Traditional Arabic" w:hint="cs"/>
          <w:sz w:val="36"/>
          <w:szCs w:val="36"/>
          <w:rtl/>
        </w:rPr>
        <w:t>للأزرقي, وكتاب</w:t>
      </w:r>
      <w:r w:rsidRPr="0045328B">
        <w:rPr>
          <w:rFonts w:eastAsiaTheme="minorHAnsi" w:cs="Traditional Arabic"/>
          <w:sz w:val="36"/>
          <w:szCs w:val="36"/>
          <w:rtl/>
        </w:rPr>
        <w:t xml:space="preserve"> </w:t>
      </w:r>
      <w:r w:rsidRPr="0045328B">
        <w:rPr>
          <w:rFonts w:eastAsiaTheme="minorHAnsi" w:cs="Traditional Arabic" w:hint="cs"/>
          <w:sz w:val="36"/>
          <w:szCs w:val="36"/>
          <w:rtl/>
        </w:rPr>
        <w:t>محنة</w:t>
      </w:r>
      <w:r w:rsidRPr="0045328B">
        <w:rPr>
          <w:rFonts w:eastAsiaTheme="minorHAnsi" w:cs="Traditional Arabic"/>
          <w:sz w:val="36"/>
          <w:szCs w:val="36"/>
          <w:rtl/>
        </w:rPr>
        <w:t xml:space="preserve"> </w:t>
      </w:r>
      <w:r w:rsidRPr="0045328B">
        <w:rPr>
          <w:rFonts w:eastAsiaTheme="minorHAnsi" w:cs="Traditional Arabic" w:hint="cs"/>
          <w:sz w:val="36"/>
          <w:szCs w:val="36"/>
          <w:rtl/>
        </w:rPr>
        <w:t>الشافعي</w:t>
      </w:r>
      <w:r w:rsidRPr="0045328B">
        <w:rPr>
          <w:rFonts w:eastAsiaTheme="minorHAnsi" w:cs="Traditional Arabic"/>
          <w:sz w:val="36"/>
          <w:szCs w:val="36"/>
          <w:rtl/>
        </w:rPr>
        <w:t xml:space="preserve"> </w:t>
      </w:r>
      <w:r w:rsidRPr="0045328B">
        <w:rPr>
          <w:rFonts w:eastAsiaTheme="minorHAnsi" w:cs="Traditional Arabic" w:hint="cs"/>
          <w:sz w:val="36"/>
          <w:szCs w:val="36"/>
          <w:rtl/>
        </w:rPr>
        <w:t>رحمه</w:t>
      </w:r>
      <w:r w:rsidRPr="0045328B">
        <w:rPr>
          <w:rFonts w:eastAsiaTheme="minorHAnsi" w:cs="Traditional Arabic"/>
          <w:sz w:val="36"/>
          <w:szCs w:val="36"/>
          <w:rtl/>
        </w:rPr>
        <w:t xml:space="preserve"> </w:t>
      </w:r>
      <w:r w:rsidRPr="0045328B">
        <w:rPr>
          <w:rFonts w:eastAsiaTheme="minorHAnsi" w:cs="Traditional Arabic" w:hint="cs"/>
          <w:sz w:val="36"/>
          <w:szCs w:val="36"/>
          <w:rtl/>
        </w:rPr>
        <w:t xml:space="preserve">الله, </w:t>
      </w:r>
      <w:r w:rsidR="00A76272" w:rsidRPr="0045328B">
        <w:rPr>
          <w:rFonts w:eastAsiaTheme="minorHAnsi" w:cs="Traditional Arabic" w:hint="cs"/>
          <w:sz w:val="36"/>
          <w:szCs w:val="36"/>
          <w:rtl/>
        </w:rPr>
        <w:t>و</w:t>
      </w:r>
      <w:r w:rsidRPr="0045328B">
        <w:rPr>
          <w:rFonts w:eastAsiaTheme="minorHAnsi" w:cs="Traditional Arabic" w:hint="cs"/>
          <w:sz w:val="36"/>
          <w:szCs w:val="36"/>
          <w:rtl/>
        </w:rPr>
        <w:t>كتاب</w:t>
      </w:r>
      <w:r w:rsidRPr="0045328B">
        <w:rPr>
          <w:rFonts w:eastAsiaTheme="minorHAnsi" w:cs="Traditional Arabic"/>
          <w:sz w:val="36"/>
          <w:szCs w:val="36"/>
          <w:rtl/>
        </w:rPr>
        <w:t xml:space="preserve"> </w:t>
      </w:r>
      <w:r w:rsidRPr="0045328B">
        <w:rPr>
          <w:rFonts w:eastAsiaTheme="minorHAnsi" w:cs="Traditional Arabic" w:hint="cs"/>
          <w:sz w:val="36"/>
          <w:szCs w:val="36"/>
          <w:rtl/>
        </w:rPr>
        <w:t>مجمل</w:t>
      </w:r>
      <w:r w:rsidRPr="0045328B">
        <w:rPr>
          <w:rFonts w:eastAsiaTheme="minorHAnsi" w:cs="Traditional Arabic"/>
          <w:sz w:val="36"/>
          <w:szCs w:val="36"/>
          <w:rtl/>
        </w:rPr>
        <w:t xml:space="preserve"> </w:t>
      </w:r>
      <w:r w:rsidRPr="0045328B">
        <w:rPr>
          <w:rFonts w:eastAsiaTheme="minorHAnsi" w:cs="Traditional Arabic" w:hint="cs"/>
          <w:sz w:val="36"/>
          <w:szCs w:val="36"/>
          <w:rtl/>
        </w:rPr>
        <w:t>اللغة</w:t>
      </w:r>
      <w:r w:rsidRPr="0045328B">
        <w:rPr>
          <w:rFonts w:eastAsiaTheme="minorHAnsi" w:cs="Traditional Arabic"/>
          <w:sz w:val="36"/>
          <w:szCs w:val="36"/>
          <w:rtl/>
        </w:rPr>
        <w:t xml:space="preserve"> </w:t>
      </w:r>
      <w:r w:rsidRPr="0045328B">
        <w:rPr>
          <w:rFonts w:eastAsiaTheme="minorHAnsi" w:cs="Traditional Arabic" w:hint="cs"/>
          <w:sz w:val="36"/>
          <w:szCs w:val="36"/>
          <w:rtl/>
        </w:rPr>
        <w:t>لابن</w:t>
      </w:r>
      <w:r w:rsidRPr="0045328B">
        <w:rPr>
          <w:rFonts w:eastAsiaTheme="minorHAnsi" w:cs="Traditional Arabic"/>
          <w:sz w:val="36"/>
          <w:szCs w:val="36"/>
          <w:rtl/>
        </w:rPr>
        <w:t xml:space="preserve"> </w:t>
      </w:r>
      <w:r w:rsidRPr="0045328B">
        <w:rPr>
          <w:rFonts w:eastAsiaTheme="minorHAnsi" w:cs="Traditional Arabic" w:hint="cs"/>
          <w:sz w:val="36"/>
          <w:szCs w:val="36"/>
          <w:rtl/>
        </w:rPr>
        <w:t>فارس, وغير ذلك الكثير</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36"/>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49"/>
        </w:numPr>
        <w:spacing w:line="20" w:lineRule="atLeast"/>
        <w:ind w:left="-2" w:firstLine="0"/>
        <w:contextualSpacing/>
        <w:jc w:val="both"/>
        <w:rPr>
          <w:rFonts w:eastAsiaTheme="minorHAnsi" w:cs="Traditional Arabic"/>
          <w:sz w:val="36"/>
          <w:szCs w:val="36"/>
          <w:rtl/>
        </w:rPr>
      </w:pPr>
      <w:r w:rsidRPr="0045328B">
        <w:rPr>
          <w:rFonts w:eastAsiaTheme="minorHAnsi" w:cs="Traditional Arabic" w:hint="cs"/>
          <w:b/>
          <w:bCs/>
          <w:sz w:val="36"/>
          <w:szCs w:val="36"/>
          <w:rtl/>
        </w:rPr>
        <w:t>محمد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أحمد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الحسين</w:t>
      </w:r>
      <w:r w:rsidR="00A76272" w:rsidRPr="0045328B">
        <w:rPr>
          <w:rFonts w:eastAsiaTheme="minorHAnsi" w:cs="Traditional Arabic" w:hint="cs"/>
          <w:b/>
          <w:bCs/>
          <w:sz w:val="36"/>
          <w:szCs w:val="36"/>
          <w:rtl/>
        </w:rPr>
        <w:t xml:space="preserve"> </w:t>
      </w:r>
      <w:r w:rsidRPr="0045328B">
        <w:rPr>
          <w:rFonts w:eastAsiaTheme="minorHAnsi" w:cs="Traditional Arabic" w:hint="cs"/>
          <w:b/>
          <w:b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0040002D" w:rsidRPr="0045328B">
        <w:rPr>
          <w:rFonts w:eastAsiaTheme="minorHAnsi" w:cs="Traditional Arabic" w:hint="cs"/>
          <w:sz w:val="36"/>
          <w:szCs w:val="36"/>
          <w:rtl/>
        </w:rPr>
        <w:t>الشاشي</w:t>
      </w:r>
      <w:r w:rsidR="0040002D" w:rsidRPr="0045328B">
        <w:rPr>
          <w:rFonts w:eastAsiaTheme="minorHAnsi" w:cs="Traditional Arabic"/>
          <w:sz w:val="36"/>
          <w:szCs w:val="36"/>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الأعلام</w:instrText>
      </w:r>
      <w:r w:rsidR="0040002D" w:rsidRPr="0045328B">
        <w:rPr>
          <w:rtl/>
        </w:rPr>
        <w:instrText>:</w:instrText>
      </w:r>
      <w:r w:rsidR="0040002D" w:rsidRPr="0045328B">
        <w:rPr>
          <w:rFonts w:hint="eastAsia"/>
          <w:rtl/>
        </w:rPr>
        <w:instrText>الشاشي</w:instrText>
      </w:r>
      <w:r w:rsidR="0040002D" w:rsidRPr="0045328B">
        <w:instrText xml:space="preserve">" </w:instrText>
      </w:r>
      <w:r w:rsidR="0040002D" w:rsidRPr="0045328B">
        <w:rPr>
          <w:rFonts w:eastAsiaTheme="minorHAnsi" w:cs="Traditional Arabic"/>
          <w:sz w:val="36"/>
          <w:szCs w:val="36"/>
          <w:rtl/>
        </w:rPr>
        <w:fldChar w:fldCharType="end"/>
      </w:r>
      <w:r w:rsidR="00A76272" w:rsidRPr="0045328B">
        <w:rPr>
          <w:rFonts w:eastAsiaTheme="minorHAnsi" w:cs="Traditional Arabic" w:hint="cs"/>
          <w:sz w:val="36"/>
          <w:szCs w:val="36"/>
          <w:rtl/>
        </w:rPr>
        <w:t>,</w:t>
      </w:r>
      <w:r w:rsidRPr="0045328B">
        <w:rPr>
          <w:rFonts w:eastAsiaTheme="minorHAnsi" w:cs="Traditional Arabic" w:hint="cs"/>
          <w:sz w:val="36"/>
          <w:szCs w:val="36"/>
          <w:rtl/>
        </w:rPr>
        <w:t xml:space="preserve"> الفقيه شيخ</w:t>
      </w:r>
      <w:r w:rsidRPr="0045328B">
        <w:rPr>
          <w:rFonts w:eastAsiaTheme="minorHAnsi" w:cs="Traditional Arabic"/>
          <w:sz w:val="36"/>
          <w:szCs w:val="36"/>
          <w:rtl/>
        </w:rPr>
        <w:t xml:space="preserve"> </w:t>
      </w:r>
      <w:r w:rsidR="00A76272" w:rsidRPr="0045328B">
        <w:rPr>
          <w:rFonts w:eastAsiaTheme="minorHAnsi" w:cs="Traditional Arabic" w:hint="cs"/>
          <w:sz w:val="36"/>
          <w:szCs w:val="36"/>
          <w:rtl/>
        </w:rPr>
        <w:t>الشافعية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37"/>
      </w:r>
      <w:r w:rsidR="0045328B">
        <w:rPr>
          <w:rFonts w:eastAsiaTheme="minorHAnsi" w:cs="Traditional Arabic"/>
          <w:sz w:val="36"/>
          <w:szCs w:val="36"/>
          <w:vertAlign w:val="superscript"/>
          <w:rtl/>
        </w:rPr>
        <w:t>)</w:t>
      </w:r>
      <w:r w:rsidR="00A76272" w:rsidRPr="0045328B">
        <w:rPr>
          <w:rFonts w:eastAsiaTheme="minorHAnsi" w:cs="Traditional Arabic" w:hint="cs"/>
          <w:sz w:val="36"/>
          <w:szCs w:val="36"/>
          <w:rtl/>
        </w:rPr>
        <w:t xml:space="preserve"> (ت:507هـ).</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قال ابن قاضي شهبة: "وكان</w:t>
      </w:r>
      <w:r w:rsidRPr="0045328B">
        <w:rPr>
          <w:rFonts w:eastAsiaTheme="minorHAnsi" w:cs="Traditional Arabic"/>
          <w:sz w:val="36"/>
          <w:szCs w:val="36"/>
          <w:rtl/>
        </w:rPr>
        <w:t xml:space="preserve"> </w:t>
      </w:r>
      <w:r w:rsidRPr="0045328B">
        <w:rPr>
          <w:rFonts w:eastAsiaTheme="minorHAnsi" w:cs="Traditional Arabic" w:hint="cs"/>
          <w:sz w:val="36"/>
          <w:szCs w:val="36"/>
          <w:rtl/>
        </w:rPr>
        <w:t>مهيباً</w:t>
      </w:r>
      <w:r w:rsidRPr="0045328B">
        <w:rPr>
          <w:rFonts w:eastAsiaTheme="minorHAnsi" w:cs="Traditional Arabic"/>
          <w:sz w:val="36"/>
          <w:szCs w:val="36"/>
          <w:rtl/>
        </w:rPr>
        <w:t xml:space="preserve"> </w:t>
      </w:r>
      <w:r w:rsidRPr="0045328B">
        <w:rPr>
          <w:rFonts w:eastAsiaTheme="minorHAnsi" w:cs="Traditional Arabic" w:hint="cs"/>
          <w:sz w:val="36"/>
          <w:szCs w:val="36"/>
          <w:rtl/>
        </w:rPr>
        <w:t>وقورا</w:t>
      </w:r>
      <w:r w:rsidR="0037704E"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متواضعاً</w:t>
      </w:r>
      <w:r w:rsidRPr="0045328B">
        <w:rPr>
          <w:rFonts w:eastAsiaTheme="minorHAnsi" w:cs="Traditional Arabic"/>
          <w:sz w:val="36"/>
          <w:szCs w:val="36"/>
          <w:rtl/>
        </w:rPr>
        <w:t xml:space="preserve"> </w:t>
      </w:r>
      <w:r w:rsidRPr="0045328B">
        <w:rPr>
          <w:rFonts w:eastAsiaTheme="minorHAnsi" w:cs="Traditional Arabic" w:hint="cs"/>
          <w:sz w:val="36"/>
          <w:szCs w:val="36"/>
          <w:rtl/>
        </w:rPr>
        <w:t>ورعاً</w:t>
      </w:r>
      <w:r w:rsidRPr="0045328B">
        <w:rPr>
          <w:rFonts w:eastAsiaTheme="minorHAnsi" w:cs="Traditional Arabic"/>
          <w:sz w:val="36"/>
          <w:szCs w:val="36"/>
          <w:rtl/>
        </w:rPr>
        <w:t xml:space="preserve"> </w:t>
      </w:r>
      <w:r w:rsidRPr="0045328B">
        <w:rPr>
          <w:rFonts w:eastAsiaTheme="minorHAnsi" w:cs="Traditional Arabic" w:hint="cs"/>
          <w:sz w:val="36"/>
          <w:szCs w:val="36"/>
          <w:rtl/>
        </w:rPr>
        <w:t>وكان</w:t>
      </w:r>
      <w:r w:rsidRPr="0045328B">
        <w:rPr>
          <w:rFonts w:eastAsiaTheme="minorHAnsi" w:cs="Traditional Arabic"/>
          <w:sz w:val="36"/>
          <w:szCs w:val="36"/>
          <w:rtl/>
        </w:rPr>
        <w:t xml:space="preserve"> </w:t>
      </w:r>
      <w:r w:rsidRPr="0045328B">
        <w:rPr>
          <w:rFonts w:eastAsiaTheme="minorHAnsi" w:cs="Traditional Arabic" w:hint="cs"/>
          <w:sz w:val="36"/>
          <w:szCs w:val="36"/>
          <w:rtl/>
        </w:rPr>
        <w:t>يلقب</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حداثته</w:t>
      </w:r>
      <w:r w:rsidRPr="0045328B">
        <w:rPr>
          <w:rFonts w:eastAsiaTheme="minorHAnsi" w:cs="Traditional Arabic"/>
          <w:sz w:val="36"/>
          <w:szCs w:val="36"/>
          <w:rtl/>
        </w:rPr>
        <w:t xml:space="preserve"> </w:t>
      </w:r>
      <w:r w:rsidRPr="0045328B">
        <w:rPr>
          <w:rFonts w:eastAsiaTheme="minorHAnsi" w:cs="Traditional Arabic" w:hint="cs"/>
          <w:sz w:val="36"/>
          <w:szCs w:val="36"/>
          <w:rtl/>
        </w:rPr>
        <w:t>بالجنيد</w:t>
      </w:r>
      <w:r w:rsidRPr="0045328B">
        <w:rPr>
          <w:rFonts w:eastAsiaTheme="minorHAnsi" w:cs="Traditional Arabic"/>
          <w:sz w:val="36"/>
          <w:szCs w:val="36"/>
          <w:rtl/>
        </w:rPr>
        <w:t xml:space="preserve"> </w:t>
      </w:r>
      <w:r w:rsidRPr="0045328B">
        <w:rPr>
          <w:rFonts w:eastAsiaTheme="minorHAnsi" w:cs="Traditional Arabic" w:hint="cs"/>
          <w:sz w:val="36"/>
          <w:szCs w:val="36"/>
          <w:rtl/>
        </w:rPr>
        <w:t>لشدة</w:t>
      </w:r>
      <w:r w:rsidRPr="0045328B">
        <w:rPr>
          <w:rFonts w:eastAsiaTheme="minorHAnsi" w:cs="Traditional Arabic"/>
          <w:sz w:val="36"/>
          <w:szCs w:val="36"/>
          <w:rtl/>
        </w:rPr>
        <w:t xml:space="preserve"> </w:t>
      </w:r>
      <w:r w:rsidRPr="0045328B">
        <w:rPr>
          <w:rFonts w:eastAsiaTheme="minorHAnsi" w:cs="Traditional Arabic" w:hint="cs"/>
          <w:sz w:val="36"/>
          <w:szCs w:val="36"/>
          <w:rtl/>
        </w:rPr>
        <w:t>ورعه"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38"/>
      </w:r>
      <w:r w:rsidR="0045328B">
        <w:rPr>
          <w:rFonts w:eastAsiaTheme="minorHAnsi" w:cs="Traditional Arabic"/>
          <w:sz w:val="36"/>
          <w:szCs w:val="36"/>
          <w:vertAlign w:val="superscript"/>
          <w:rtl/>
        </w:rPr>
        <w:t>)</w:t>
      </w:r>
      <w:r w:rsidR="00A76272" w:rsidRPr="0045328B">
        <w:rPr>
          <w:rFonts w:eastAsiaTheme="minorHAnsi" w:cs="Traditional Arabic" w:hint="cs"/>
          <w:sz w:val="36"/>
          <w:szCs w:val="36"/>
          <w:rtl/>
        </w:rPr>
        <w:t>, أخذ عنه القاضي كما مر</w:t>
      </w:r>
      <w:r w:rsidR="0037704E" w:rsidRPr="0045328B">
        <w:rPr>
          <w:rFonts w:eastAsiaTheme="minorHAnsi" w:cs="Traditional Arabic" w:hint="cs"/>
          <w:sz w:val="36"/>
          <w:szCs w:val="36"/>
          <w:rtl/>
        </w:rPr>
        <w:t>ّ</w:t>
      </w:r>
      <w:r w:rsidR="00A76272" w:rsidRPr="0045328B">
        <w:rPr>
          <w:rFonts w:eastAsiaTheme="minorHAnsi" w:cs="Traditional Arabic" w:hint="cs"/>
          <w:sz w:val="36"/>
          <w:szCs w:val="36"/>
          <w:rtl/>
        </w:rPr>
        <w:t xml:space="preserve"> معنا في رحلته.</w:t>
      </w:r>
    </w:p>
    <w:p w:rsidR="00FE2DDA" w:rsidRPr="0045328B" w:rsidRDefault="003235BC" w:rsidP="00667362">
      <w:pPr>
        <w:numPr>
          <w:ilvl w:val="0"/>
          <w:numId w:val="49"/>
        </w:numPr>
        <w:spacing w:line="20" w:lineRule="atLeast"/>
        <w:ind w:left="-2" w:firstLine="0"/>
        <w:contextualSpacing/>
        <w:jc w:val="both"/>
        <w:rPr>
          <w:rFonts w:eastAsiaTheme="minorHAnsi" w:cs="Traditional Arabic"/>
          <w:sz w:val="36"/>
          <w:szCs w:val="36"/>
          <w:rtl/>
        </w:rPr>
      </w:pPr>
      <w:r w:rsidRPr="0045328B">
        <w:rPr>
          <w:rFonts w:eastAsiaTheme="minorHAnsi" w:cs="Traditional Arabic" w:hint="cs"/>
          <w:b/>
          <w:bCs/>
          <w:sz w:val="36"/>
          <w:szCs w:val="36"/>
          <w:rtl/>
        </w:rPr>
        <w:t>محمد بن سعدون</w:t>
      </w:r>
      <w:r w:rsidRPr="0045328B">
        <w:rPr>
          <w:rFonts w:eastAsiaTheme="minorHAnsi" w:cs="Traditional Arabic"/>
          <w:b/>
          <w:bCs/>
          <w:sz w:val="36"/>
          <w:szCs w:val="36"/>
          <w:rtl/>
        </w:rPr>
        <w:fldChar w:fldCharType="begin"/>
      </w:r>
      <w:r w:rsidRPr="0045328B">
        <w:instrText xml:space="preserve"> XE "</w:instrText>
      </w:r>
      <w:r w:rsidRPr="0045328B">
        <w:rPr>
          <w:rFonts w:hint="eastAsia"/>
          <w:rtl/>
        </w:rPr>
        <w:instrText>فهرس</w:instrText>
      </w:r>
      <w:r w:rsidRPr="0045328B">
        <w:rPr>
          <w:rtl/>
        </w:rPr>
        <w:instrText xml:space="preserve"> </w:instrText>
      </w:r>
      <w:r w:rsidRPr="0045328B">
        <w:rPr>
          <w:rFonts w:hint="eastAsia"/>
          <w:rtl/>
        </w:rPr>
        <w:instrText>الأعلام</w:instrText>
      </w:r>
      <w:r w:rsidRPr="0045328B">
        <w:rPr>
          <w:rtl/>
        </w:rPr>
        <w:instrText>:</w:instrText>
      </w:r>
      <w:r w:rsidRPr="0045328B">
        <w:rPr>
          <w:rFonts w:hint="eastAsia"/>
          <w:rtl/>
        </w:rPr>
        <w:instrText>محمد</w:instrText>
      </w:r>
      <w:r w:rsidRPr="0045328B">
        <w:rPr>
          <w:rtl/>
        </w:rPr>
        <w:instrText xml:space="preserve"> </w:instrText>
      </w:r>
      <w:r w:rsidRPr="0045328B">
        <w:rPr>
          <w:rFonts w:hint="eastAsia"/>
          <w:rtl/>
        </w:rPr>
        <w:instrText>بن</w:instrText>
      </w:r>
      <w:r w:rsidRPr="0045328B">
        <w:rPr>
          <w:rtl/>
        </w:rPr>
        <w:instrText xml:space="preserve"> </w:instrText>
      </w:r>
      <w:r w:rsidRPr="0045328B">
        <w:rPr>
          <w:rFonts w:hint="eastAsia"/>
          <w:rtl/>
        </w:rPr>
        <w:instrText>سعدون</w:instrText>
      </w:r>
      <w:r w:rsidRPr="0045328B">
        <w:instrText xml:space="preserve">" </w:instrText>
      </w:r>
      <w:r w:rsidRPr="0045328B">
        <w:rPr>
          <w:rFonts w:eastAsiaTheme="minorHAnsi" w:cs="Traditional Arabic"/>
          <w:b/>
          <w:bCs/>
          <w:sz w:val="36"/>
          <w:szCs w:val="36"/>
          <w:rtl/>
        </w:rPr>
        <w:fldChar w:fldCharType="end"/>
      </w:r>
      <w:r w:rsidR="00FE2DDA" w:rsidRPr="0045328B">
        <w:rPr>
          <w:rFonts w:eastAsiaTheme="minorHAnsi" w:cs="Traditional Arabic"/>
          <w:b/>
          <w:bCs/>
          <w:sz w:val="36"/>
          <w:szCs w:val="36"/>
          <w:rtl/>
        </w:rPr>
        <w:t xml:space="preserve"> </w:t>
      </w:r>
      <w:r w:rsidR="00FE2DDA" w:rsidRPr="0045328B">
        <w:rPr>
          <w:rFonts w:eastAsiaTheme="minorHAnsi" w:cs="Traditional Arabic" w:hint="cs"/>
          <w:b/>
          <w:bCs/>
          <w:sz w:val="36"/>
          <w:szCs w:val="36"/>
          <w:rtl/>
        </w:rPr>
        <w:t>بن</w:t>
      </w:r>
      <w:r w:rsidR="00FE2DDA" w:rsidRPr="0045328B">
        <w:rPr>
          <w:rFonts w:eastAsiaTheme="minorHAnsi" w:cs="Traditional Arabic"/>
          <w:b/>
          <w:bCs/>
          <w:sz w:val="36"/>
          <w:szCs w:val="36"/>
          <w:rtl/>
        </w:rPr>
        <w:t xml:space="preserve"> </w:t>
      </w:r>
      <w:r w:rsidR="00FE2DDA" w:rsidRPr="0045328B">
        <w:rPr>
          <w:rFonts w:eastAsiaTheme="minorHAnsi" w:cs="Traditional Arabic" w:hint="cs"/>
          <w:b/>
          <w:bCs/>
          <w:sz w:val="36"/>
          <w:szCs w:val="36"/>
          <w:rtl/>
        </w:rPr>
        <w:t>مرجى</w:t>
      </w:r>
      <w:r w:rsidR="00FE2DDA" w:rsidRPr="0045328B">
        <w:rPr>
          <w:rFonts w:eastAsiaTheme="minorHAnsi" w:cs="Traditional Arabic" w:hint="cs"/>
          <w:sz w:val="36"/>
          <w:szCs w:val="36"/>
          <w:rtl/>
        </w:rPr>
        <w:t>, أبو</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عامر</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القرشي</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الأندلسي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39"/>
      </w:r>
      <w:r w:rsidR="0045328B">
        <w:rPr>
          <w:rFonts w:eastAsiaTheme="minorHAnsi" w:cs="Traditional Arabic"/>
          <w:sz w:val="36"/>
          <w:szCs w:val="36"/>
          <w:vertAlign w:val="superscript"/>
          <w:rtl/>
        </w:rPr>
        <w:t>)</w:t>
      </w:r>
      <w:r w:rsidR="001464A7" w:rsidRPr="0045328B">
        <w:rPr>
          <w:rFonts w:eastAsiaTheme="minorHAnsi" w:cs="Traditional Arabic" w:hint="cs"/>
          <w:sz w:val="36"/>
          <w:szCs w:val="36"/>
          <w:rtl/>
        </w:rPr>
        <w:t xml:space="preserve"> (ت:524هـ) </w:t>
      </w:r>
      <w:r w:rsidR="00FE2DDA" w:rsidRPr="0045328B">
        <w:rPr>
          <w:rFonts w:eastAsiaTheme="minorHAnsi" w:cs="Traditional Arabic" w:hint="cs"/>
          <w:sz w:val="36"/>
          <w:szCs w:val="36"/>
          <w:rtl/>
        </w:rPr>
        <w:t>أحد</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الحفاظ</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والعلماء</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المبرزين،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ومن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كبار</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الفقهاء</w:t>
      </w:r>
      <w:r w:rsidR="00FE2DDA" w:rsidRPr="0045328B">
        <w:rPr>
          <w:rFonts w:eastAsiaTheme="minorHAnsi" w:cs="Traditional Arabic"/>
          <w:sz w:val="36"/>
          <w:szCs w:val="36"/>
          <w:rtl/>
        </w:rPr>
        <w:t xml:space="preserve"> </w:t>
      </w:r>
      <w:r w:rsidR="00A76272" w:rsidRPr="0045328B">
        <w:rPr>
          <w:rFonts w:eastAsiaTheme="minorHAnsi" w:cs="Traditional Arabic" w:hint="cs"/>
          <w:sz w:val="36"/>
          <w:szCs w:val="36"/>
          <w:rtl/>
        </w:rPr>
        <w:t>الظاهرية</w:t>
      </w:r>
      <w:r w:rsidR="001464A7"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قال </w:t>
      </w:r>
      <w:r w:rsidR="003235BC" w:rsidRPr="0045328B">
        <w:rPr>
          <w:rFonts w:eastAsiaTheme="minorHAnsi" w:cs="Traditional Arabic" w:hint="cs"/>
          <w:sz w:val="36"/>
          <w:szCs w:val="36"/>
          <w:rtl/>
        </w:rPr>
        <w:t xml:space="preserve">ابن </w:t>
      </w:r>
      <w:proofErr w:type="spellStart"/>
      <w:r w:rsidR="003235BC" w:rsidRPr="0045328B">
        <w:rPr>
          <w:rFonts w:eastAsiaTheme="minorHAnsi" w:cs="Traditional Arabic" w:hint="cs"/>
          <w:sz w:val="36"/>
          <w:szCs w:val="36"/>
          <w:rtl/>
        </w:rPr>
        <w:t>بشكوال</w:t>
      </w:r>
      <w:proofErr w:type="spellEnd"/>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ابن</w:instrText>
      </w:r>
      <w:r w:rsidR="003235BC" w:rsidRPr="0045328B">
        <w:rPr>
          <w:rtl/>
        </w:rPr>
        <w:instrText xml:space="preserve"> </w:instrText>
      </w:r>
      <w:r w:rsidR="003235BC" w:rsidRPr="0045328B">
        <w:rPr>
          <w:rFonts w:hint="eastAsia"/>
          <w:rtl/>
        </w:rPr>
        <w:instrText>بشكوال</w:instrText>
      </w:r>
      <w:r w:rsidR="003235BC" w:rsidRPr="0045328B">
        <w:instrText xml:space="preserve">" </w:instrText>
      </w:r>
      <w:r w:rsidR="003235BC" w:rsidRPr="0045328B">
        <w:rPr>
          <w:rFonts w:eastAsiaTheme="minorHAnsi" w:cs="Traditional Arabic"/>
          <w:sz w:val="36"/>
          <w:szCs w:val="36"/>
          <w:rtl/>
        </w:rPr>
        <w:fldChar w:fldCharType="end"/>
      </w:r>
      <w:r w:rsidRPr="0045328B">
        <w:rPr>
          <w:rFonts w:eastAsiaTheme="minorHAnsi" w:cs="Traditional Arabic" w:hint="cs"/>
          <w:sz w:val="36"/>
          <w:szCs w:val="36"/>
          <w:rtl/>
        </w:rPr>
        <w:t>: "وصحب</w:t>
      </w:r>
      <w:r w:rsidRPr="0045328B">
        <w:rPr>
          <w:rFonts w:eastAsiaTheme="minorHAnsi" w:cs="Traditional Arabic"/>
          <w:sz w:val="36"/>
          <w:szCs w:val="36"/>
          <w:rtl/>
        </w:rPr>
        <w:t xml:space="preserve"> </w:t>
      </w:r>
      <w:r w:rsidRPr="0045328B">
        <w:rPr>
          <w:rFonts w:eastAsiaTheme="minorHAnsi" w:cs="Traditional Arabic" w:hint="cs"/>
          <w:sz w:val="36"/>
          <w:szCs w:val="36"/>
          <w:rtl/>
        </w:rPr>
        <w:t>هنالك</w:t>
      </w:r>
      <w:r w:rsidRPr="0045328B">
        <w:rPr>
          <w:rFonts w:eastAsiaTheme="minorHAnsi" w:cs="Traditional Arabic"/>
          <w:sz w:val="36"/>
          <w:szCs w:val="36"/>
          <w:rtl/>
        </w:rPr>
        <w:t xml:space="preserve"> </w:t>
      </w:r>
      <w:r w:rsidRPr="0045328B">
        <w:rPr>
          <w:rFonts w:eastAsiaTheme="minorHAnsi" w:cs="Traditional Arabic" w:hint="cs"/>
          <w:sz w:val="36"/>
          <w:szCs w:val="36"/>
          <w:rtl/>
        </w:rPr>
        <w:t>الإمام</w:t>
      </w:r>
      <w:r w:rsidRPr="0045328B">
        <w:rPr>
          <w:rFonts w:eastAsiaTheme="minorHAnsi" w:cs="Traditional Arabic"/>
          <w:sz w:val="36"/>
          <w:szCs w:val="36"/>
          <w:rtl/>
        </w:rPr>
        <w:t xml:space="preserve"> </w:t>
      </w:r>
      <w:r w:rsidRPr="0045328B">
        <w:rPr>
          <w:rFonts w:eastAsiaTheme="minorHAnsi" w:cs="Traditional Arabic" w:hint="cs"/>
          <w:sz w:val="36"/>
          <w:szCs w:val="36"/>
          <w:rtl/>
        </w:rPr>
        <w:t>أبا</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Pr="0045328B">
        <w:rPr>
          <w:rFonts w:eastAsiaTheme="minorHAnsi" w:cs="Traditional Arabic" w:hint="cs"/>
          <w:sz w:val="36"/>
          <w:szCs w:val="36"/>
          <w:rtl/>
        </w:rPr>
        <w:t>شيخنا</w:t>
      </w:r>
      <w:r w:rsidRPr="0045328B">
        <w:rPr>
          <w:rFonts w:eastAsiaTheme="minorHAnsi" w:cs="Traditional Arabic"/>
          <w:sz w:val="36"/>
          <w:szCs w:val="36"/>
          <w:rtl/>
        </w:rPr>
        <w:t xml:space="preserve"> </w:t>
      </w:r>
      <w:r w:rsidRPr="0045328B">
        <w:rPr>
          <w:rFonts w:eastAsiaTheme="minorHAnsi" w:cs="Traditional Arabic" w:hint="cs"/>
          <w:sz w:val="36"/>
          <w:szCs w:val="36"/>
          <w:rtl/>
        </w:rPr>
        <w:t>وسمعته</w:t>
      </w:r>
      <w:r w:rsidRPr="0045328B">
        <w:rPr>
          <w:rFonts w:eastAsiaTheme="minorHAnsi" w:cs="Traditional Arabic"/>
          <w:sz w:val="36"/>
          <w:szCs w:val="36"/>
          <w:rtl/>
        </w:rPr>
        <w:t xml:space="preserve"> </w:t>
      </w:r>
      <w:r w:rsidRPr="0045328B">
        <w:rPr>
          <w:rFonts w:eastAsiaTheme="minorHAnsi" w:cs="Traditional Arabic" w:hint="cs"/>
          <w:sz w:val="36"/>
          <w:szCs w:val="36"/>
          <w:rtl/>
        </w:rPr>
        <w:t>يقول</w:t>
      </w:r>
      <w:r w:rsidRPr="0045328B">
        <w:rPr>
          <w:rFonts w:eastAsiaTheme="minorHAnsi" w:cs="Traditional Arabic"/>
          <w:sz w:val="36"/>
          <w:szCs w:val="36"/>
          <w:rtl/>
        </w:rPr>
        <w:t xml:space="preserve">: </w:t>
      </w:r>
      <w:r w:rsidRPr="0045328B">
        <w:rPr>
          <w:rFonts w:eastAsiaTheme="minorHAnsi" w:cs="Traditional Arabic" w:hint="cs"/>
          <w:sz w:val="36"/>
          <w:szCs w:val="36"/>
          <w:rtl/>
        </w:rPr>
        <w:t>لم</w:t>
      </w:r>
      <w:r w:rsidRPr="0045328B">
        <w:rPr>
          <w:rFonts w:eastAsiaTheme="minorHAnsi" w:cs="Traditional Arabic"/>
          <w:sz w:val="36"/>
          <w:szCs w:val="36"/>
          <w:rtl/>
        </w:rPr>
        <w:t xml:space="preserve"> </w:t>
      </w:r>
      <w:r w:rsidRPr="0045328B">
        <w:rPr>
          <w:rFonts w:eastAsiaTheme="minorHAnsi" w:cs="Traditional Arabic" w:hint="cs"/>
          <w:sz w:val="36"/>
          <w:szCs w:val="36"/>
          <w:rtl/>
        </w:rPr>
        <w:t>أر</w:t>
      </w:r>
      <w:r w:rsidRPr="0045328B">
        <w:rPr>
          <w:rFonts w:eastAsiaTheme="minorHAnsi" w:cs="Traditional Arabic"/>
          <w:sz w:val="36"/>
          <w:szCs w:val="36"/>
          <w:rtl/>
        </w:rPr>
        <w:t xml:space="preserve"> </w:t>
      </w:r>
      <w:r w:rsidRPr="0045328B">
        <w:rPr>
          <w:rFonts w:eastAsiaTheme="minorHAnsi" w:cs="Traditional Arabic" w:hint="cs"/>
          <w:sz w:val="36"/>
          <w:szCs w:val="36"/>
          <w:rtl/>
        </w:rPr>
        <w:t>ببغداد</w:t>
      </w:r>
      <w:r w:rsidRPr="0045328B">
        <w:rPr>
          <w:rFonts w:eastAsiaTheme="minorHAnsi" w:cs="Traditional Arabic"/>
          <w:sz w:val="36"/>
          <w:szCs w:val="36"/>
          <w:rtl/>
        </w:rPr>
        <w:t xml:space="preserve"> </w:t>
      </w:r>
      <w:r w:rsidRPr="0045328B">
        <w:rPr>
          <w:rFonts w:eastAsiaTheme="minorHAnsi" w:cs="Traditional Arabic" w:hint="cs"/>
          <w:sz w:val="36"/>
          <w:szCs w:val="36"/>
          <w:rtl/>
        </w:rPr>
        <w:t>أنبل</w:t>
      </w:r>
      <w:r w:rsidRPr="0045328B">
        <w:rPr>
          <w:rFonts w:eastAsiaTheme="minorHAnsi" w:cs="Traditional Arabic"/>
          <w:sz w:val="36"/>
          <w:szCs w:val="36"/>
          <w:rtl/>
        </w:rPr>
        <w:t xml:space="preserve"> </w:t>
      </w:r>
      <w:r w:rsidRPr="0045328B">
        <w:rPr>
          <w:rFonts w:eastAsiaTheme="minorHAnsi" w:cs="Traditional Arabic" w:hint="cs"/>
          <w:sz w:val="36"/>
          <w:szCs w:val="36"/>
          <w:rtl/>
        </w:rPr>
        <w:t>منه،</w:t>
      </w:r>
      <w:r w:rsidRPr="0045328B">
        <w:rPr>
          <w:rFonts w:eastAsiaTheme="minorHAnsi" w:cs="Traditional Arabic"/>
          <w:sz w:val="36"/>
          <w:szCs w:val="36"/>
          <w:rtl/>
        </w:rPr>
        <w:t xml:space="preserve"> </w:t>
      </w:r>
      <w:r w:rsidRPr="0045328B">
        <w:rPr>
          <w:rFonts w:eastAsiaTheme="minorHAnsi" w:cs="Traditional Arabic" w:hint="cs"/>
          <w:sz w:val="36"/>
          <w:szCs w:val="36"/>
          <w:rtl/>
        </w:rPr>
        <w:t>وسمع</w:t>
      </w:r>
      <w:r w:rsidRPr="0045328B">
        <w:rPr>
          <w:rFonts w:eastAsiaTheme="minorHAnsi" w:cs="Traditional Arabic"/>
          <w:sz w:val="36"/>
          <w:szCs w:val="36"/>
          <w:rtl/>
        </w:rPr>
        <w:t xml:space="preserve"> </w:t>
      </w:r>
      <w:r w:rsidRPr="0045328B">
        <w:rPr>
          <w:rFonts w:eastAsiaTheme="minorHAnsi" w:cs="Traditional Arabic" w:hint="cs"/>
          <w:sz w:val="36"/>
          <w:szCs w:val="36"/>
          <w:rtl/>
        </w:rPr>
        <w:t>منه</w:t>
      </w:r>
      <w:r w:rsidRPr="0045328B">
        <w:rPr>
          <w:rFonts w:eastAsiaTheme="minorHAnsi" w:cs="Traditional Arabic"/>
          <w:sz w:val="36"/>
          <w:szCs w:val="36"/>
          <w:rtl/>
        </w:rPr>
        <w:t xml:space="preserve"> </w:t>
      </w:r>
      <w:r w:rsidRPr="0045328B">
        <w:rPr>
          <w:rFonts w:eastAsiaTheme="minorHAnsi" w:cs="Traditional Arabic" w:hint="cs"/>
          <w:sz w:val="36"/>
          <w:szCs w:val="36"/>
          <w:rtl/>
        </w:rPr>
        <w:t>شيخنا</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Pr="0045328B">
        <w:rPr>
          <w:rFonts w:eastAsiaTheme="minorHAnsi" w:cs="Traditional Arabic" w:hint="cs"/>
          <w:sz w:val="36"/>
          <w:szCs w:val="36"/>
          <w:rtl/>
        </w:rPr>
        <w:t>وقال</w:t>
      </w:r>
      <w:r w:rsidRPr="0045328B">
        <w:rPr>
          <w:rFonts w:eastAsiaTheme="minorHAnsi" w:cs="Traditional Arabic"/>
          <w:sz w:val="36"/>
          <w:szCs w:val="36"/>
          <w:rtl/>
        </w:rPr>
        <w:t xml:space="preserve">: </w:t>
      </w:r>
      <w:r w:rsidRPr="0045328B">
        <w:rPr>
          <w:rFonts w:eastAsiaTheme="minorHAnsi" w:cs="Traditional Arabic" w:hint="cs"/>
          <w:sz w:val="36"/>
          <w:szCs w:val="36"/>
          <w:rtl/>
        </w:rPr>
        <w:t>هو</w:t>
      </w:r>
      <w:r w:rsidRPr="0045328B">
        <w:rPr>
          <w:rFonts w:eastAsiaTheme="minorHAnsi" w:cs="Traditional Arabic"/>
          <w:sz w:val="36"/>
          <w:szCs w:val="36"/>
          <w:rtl/>
        </w:rPr>
        <w:t xml:space="preserve"> </w:t>
      </w:r>
      <w:r w:rsidRPr="0045328B">
        <w:rPr>
          <w:rFonts w:eastAsiaTheme="minorHAnsi" w:cs="Traditional Arabic" w:hint="cs"/>
          <w:sz w:val="36"/>
          <w:szCs w:val="36"/>
          <w:rtl/>
        </w:rPr>
        <w:t>ثقة</w:t>
      </w:r>
      <w:r w:rsidRPr="0045328B">
        <w:rPr>
          <w:rFonts w:eastAsiaTheme="minorHAnsi" w:cs="Traditional Arabic"/>
          <w:sz w:val="36"/>
          <w:szCs w:val="36"/>
          <w:rtl/>
        </w:rPr>
        <w:t xml:space="preserve"> </w:t>
      </w:r>
      <w:r w:rsidRPr="0045328B">
        <w:rPr>
          <w:rFonts w:eastAsiaTheme="minorHAnsi" w:cs="Traditional Arabic" w:hint="cs"/>
          <w:sz w:val="36"/>
          <w:szCs w:val="36"/>
          <w:rtl/>
        </w:rPr>
        <w:t>حافظ</w:t>
      </w:r>
      <w:r w:rsidRPr="0045328B">
        <w:rPr>
          <w:rFonts w:eastAsiaTheme="minorHAnsi" w:cs="Traditional Arabic"/>
          <w:sz w:val="36"/>
          <w:szCs w:val="36"/>
          <w:rtl/>
        </w:rPr>
        <w:t xml:space="preserve"> </w:t>
      </w:r>
      <w:r w:rsidRPr="0045328B">
        <w:rPr>
          <w:rFonts w:eastAsiaTheme="minorHAnsi" w:cs="Traditional Arabic" w:hint="cs"/>
          <w:sz w:val="36"/>
          <w:szCs w:val="36"/>
          <w:rtl/>
        </w:rPr>
        <w:t>جليل،</w:t>
      </w:r>
      <w:r w:rsidRPr="0045328B">
        <w:rPr>
          <w:rFonts w:eastAsiaTheme="minorHAnsi" w:cs="Traditional Arabic"/>
          <w:sz w:val="36"/>
          <w:szCs w:val="36"/>
          <w:rtl/>
        </w:rPr>
        <w:t xml:space="preserve"> </w:t>
      </w:r>
      <w:r w:rsidRPr="0045328B">
        <w:rPr>
          <w:rFonts w:eastAsiaTheme="minorHAnsi" w:cs="Traditional Arabic" w:hint="cs"/>
          <w:sz w:val="36"/>
          <w:szCs w:val="36"/>
          <w:rtl/>
        </w:rPr>
        <w:t>لقيته</w:t>
      </w:r>
      <w:r w:rsidRPr="0045328B">
        <w:rPr>
          <w:rFonts w:eastAsiaTheme="minorHAnsi" w:cs="Traditional Arabic"/>
          <w:sz w:val="36"/>
          <w:szCs w:val="36"/>
          <w:rtl/>
        </w:rPr>
        <w:t xml:space="preserve"> </w:t>
      </w:r>
      <w:r w:rsidRPr="0045328B">
        <w:rPr>
          <w:rFonts w:eastAsiaTheme="minorHAnsi" w:cs="Traditional Arabic" w:hint="cs"/>
          <w:sz w:val="36"/>
          <w:szCs w:val="36"/>
          <w:rtl/>
        </w:rPr>
        <w:t>فتي</w:t>
      </w:r>
      <w:r w:rsidRPr="0045328B">
        <w:rPr>
          <w:rFonts w:eastAsiaTheme="minorHAnsi" w:cs="Traditional Arabic"/>
          <w:sz w:val="36"/>
          <w:szCs w:val="36"/>
          <w:rtl/>
        </w:rPr>
        <w:t xml:space="preserve"> </w:t>
      </w:r>
      <w:r w:rsidRPr="0045328B">
        <w:rPr>
          <w:rFonts w:eastAsiaTheme="minorHAnsi" w:cs="Traditional Arabic" w:hint="cs"/>
          <w:sz w:val="36"/>
          <w:szCs w:val="36"/>
          <w:rtl/>
        </w:rPr>
        <w:t>السن</w:t>
      </w:r>
      <w:r w:rsidRPr="0045328B">
        <w:rPr>
          <w:rFonts w:eastAsiaTheme="minorHAnsi" w:cs="Traditional Arabic"/>
          <w:sz w:val="36"/>
          <w:szCs w:val="36"/>
          <w:rtl/>
        </w:rPr>
        <w:t xml:space="preserve"> </w:t>
      </w:r>
      <w:r w:rsidRPr="0045328B">
        <w:rPr>
          <w:rFonts w:eastAsiaTheme="minorHAnsi" w:cs="Traditional Arabic" w:hint="cs"/>
          <w:sz w:val="36"/>
          <w:szCs w:val="36"/>
          <w:rtl/>
        </w:rPr>
        <w:t>كهل</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40"/>
      </w:r>
      <w:r w:rsidR="0045328B">
        <w:rPr>
          <w:rFonts w:eastAsiaTheme="minorHAnsi" w:cs="Traditional Arabic"/>
          <w:sz w:val="36"/>
          <w:szCs w:val="36"/>
          <w:vertAlign w:val="superscript"/>
          <w:rtl/>
        </w:rPr>
        <w:t>)</w:t>
      </w:r>
      <w:r w:rsidRPr="0045328B">
        <w:rPr>
          <w:rFonts w:eastAsiaTheme="minorHAnsi" w:cs="Traditional Arabic"/>
          <w:sz w:val="36"/>
          <w:szCs w:val="36"/>
          <w:rtl/>
        </w:rPr>
        <w:t>.</w:t>
      </w:r>
      <w:r w:rsidRPr="0045328B">
        <w:rPr>
          <w:rFonts w:eastAsiaTheme="minorHAnsi" w:cs="Traditional Arabic" w:hint="cs"/>
          <w:sz w:val="36"/>
          <w:szCs w:val="36"/>
          <w:rtl/>
        </w:rPr>
        <w:t xml:space="preserve">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روى عنه القاضي كتاب</w:t>
      </w:r>
      <w:r w:rsidRPr="0045328B">
        <w:rPr>
          <w:rFonts w:eastAsiaTheme="minorHAnsi" w:cs="Traditional Arabic"/>
          <w:sz w:val="36"/>
          <w:szCs w:val="36"/>
          <w:rtl/>
        </w:rPr>
        <w:t xml:space="preserve"> </w:t>
      </w:r>
      <w:r w:rsidRPr="0045328B">
        <w:rPr>
          <w:rFonts w:eastAsiaTheme="minorHAnsi" w:cs="Traditional Arabic" w:hint="cs"/>
          <w:sz w:val="36"/>
          <w:szCs w:val="36"/>
          <w:rtl/>
        </w:rPr>
        <w:t>فيه</w:t>
      </w:r>
      <w:r w:rsidRPr="0045328B">
        <w:rPr>
          <w:rFonts w:eastAsiaTheme="minorHAnsi" w:cs="Traditional Arabic"/>
          <w:sz w:val="36"/>
          <w:szCs w:val="36"/>
          <w:rtl/>
        </w:rPr>
        <w:t xml:space="preserve"> </w:t>
      </w:r>
      <w:r w:rsidRPr="0045328B">
        <w:rPr>
          <w:rFonts w:eastAsiaTheme="minorHAnsi" w:cs="Traditional Arabic" w:hint="cs"/>
          <w:sz w:val="36"/>
          <w:szCs w:val="36"/>
          <w:rtl/>
        </w:rPr>
        <w:t>مجاز</w:t>
      </w:r>
      <w:r w:rsidRPr="0045328B">
        <w:rPr>
          <w:rFonts w:eastAsiaTheme="minorHAnsi" w:cs="Traditional Arabic"/>
          <w:sz w:val="36"/>
          <w:szCs w:val="36"/>
          <w:rtl/>
        </w:rPr>
        <w:t xml:space="preserve"> </w:t>
      </w:r>
      <w:r w:rsidRPr="0045328B">
        <w:rPr>
          <w:rFonts w:eastAsiaTheme="minorHAnsi" w:cs="Traditional Arabic" w:hint="cs"/>
          <w:sz w:val="36"/>
          <w:szCs w:val="36"/>
          <w:rtl/>
        </w:rPr>
        <w:t>الفتيا تأليف</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الخير</w:t>
      </w:r>
      <w:r w:rsidRPr="0045328B">
        <w:rPr>
          <w:rFonts w:eastAsiaTheme="minorHAnsi" w:cs="Traditional Arabic"/>
          <w:sz w:val="36"/>
          <w:szCs w:val="36"/>
          <w:rtl/>
        </w:rPr>
        <w:t xml:space="preserve"> </w:t>
      </w:r>
      <w:r w:rsidRPr="0045328B">
        <w:rPr>
          <w:rFonts w:eastAsiaTheme="minorHAnsi" w:cs="Traditional Arabic" w:hint="cs"/>
          <w:sz w:val="36"/>
          <w:szCs w:val="36"/>
          <w:rtl/>
        </w:rPr>
        <w:t>زيد</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عبد</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رفاعة</w:t>
      </w:r>
      <w:r w:rsidRPr="0045328B">
        <w:rPr>
          <w:rFonts w:eastAsiaTheme="minorHAnsi" w:cs="Traditional Arabic"/>
          <w:sz w:val="36"/>
          <w:szCs w:val="36"/>
          <w:rtl/>
        </w:rPr>
        <w:t xml:space="preserve"> </w:t>
      </w:r>
      <w:r w:rsidRPr="0045328B">
        <w:rPr>
          <w:rFonts w:eastAsiaTheme="minorHAnsi" w:cs="Traditional Arabic" w:hint="cs"/>
          <w:sz w:val="36"/>
          <w:szCs w:val="36"/>
          <w:rtl/>
        </w:rPr>
        <w:t>الهاشمي, وغيره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41"/>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1464A7" w:rsidRPr="0045328B" w:rsidRDefault="003235BC" w:rsidP="00667362">
      <w:pPr>
        <w:numPr>
          <w:ilvl w:val="0"/>
          <w:numId w:val="49"/>
        </w:numPr>
        <w:spacing w:line="20" w:lineRule="atLeast"/>
        <w:ind w:left="-2" w:firstLine="0"/>
        <w:contextualSpacing/>
        <w:jc w:val="both"/>
        <w:rPr>
          <w:rFonts w:eastAsiaTheme="minorHAnsi" w:cs="Traditional Arabic"/>
          <w:sz w:val="36"/>
          <w:szCs w:val="36"/>
        </w:rPr>
      </w:pPr>
      <w:r w:rsidRPr="0045328B">
        <w:rPr>
          <w:rFonts w:eastAsiaTheme="minorHAnsi" w:cs="Traditional Arabic" w:hint="cs"/>
          <w:b/>
          <w:bCs/>
          <w:sz w:val="36"/>
          <w:szCs w:val="36"/>
          <w:rtl/>
        </w:rPr>
        <w:t>محمد بن طرخان</w:t>
      </w:r>
      <w:r w:rsidRPr="0045328B">
        <w:rPr>
          <w:rFonts w:eastAsiaTheme="minorHAnsi" w:cs="Traditional Arabic"/>
          <w:b/>
          <w:bCs/>
          <w:sz w:val="36"/>
          <w:szCs w:val="36"/>
          <w:rtl/>
        </w:rPr>
        <w:fldChar w:fldCharType="begin"/>
      </w:r>
      <w:r w:rsidRPr="0045328B">
        <w:instrText xml:space="preserve"> XE "</w:instrText>
      </w:r>
      <w:r w:rsidRPr="0045328B">
        <w:rPr>
          <w:rFonts w:hint="eastAsia"/>
          <w:rtl/>
        </w:rPr>
        <w:instrText>فهرس</w:instrText>
      </w:r>
      <w:r w:rsidRPr="0045328B">
        <w:rPr>
          <w:rtl/>
        </w:rPr>
        <w:instrText xml:space="preserve"> </w:instrText>
      </w:r>
      <w:r w:rsidRPr="0045328B">
        <w:rPr>
          <w:rFonts w:hint="eastAsia"/>
          <w:rtl/>
        </w:rPr>
        <w:instrText>الأعلام</w:instrText>
      </w:r>
      <w:r w:rsidRPr="0045328B">
        <w:rPr>
          <w:rtl/>
        </w:rPr>
        <w:instrText>:</w:instrText>
      </w:r>
      <w:r w:rsidRPr="0045328B">
        <w:rPr>
          <w:rFonts w:hint="eastAsia"/>
          <w:rtl/>
        </w:rPr>
        <w:instrText>محمد</w:instrText>
      </w:r>
      <w:r w:rsidRPr="0045328B">
        <w:rPr>
          <w:rtl/>
        </w:rPr>
        <w:instrText xml:space="preserve"> </w:instrText>
      </w:r>
      <w:r w:rsidRPr="0045328B">
        <w:rPr>
          <w:rFonts w:hint="eastAsia"/>
          <w:rtl/>
        </w:rPr>
        <w:instrText>بن</w:instrText>
      </w:r>
      <w:r w:rsidRPr="0045328B">
        <w:rPr>
          <w:rtl/>
        </w:rPr>
        <w:instrText xml:space="preserve"> </w:instrText>
      </w:r>
      <w:r w:rsidRPr="0045328B">
        <w:rPr>
          <w:rFonts w:hint="eastAsia"/>
          <w:rtl/>
        </w:rPr>
        <w:instrText>طرخان</w:instrText>
      </w:r>
      <w:r w:rsidRPr="0045328B">
        <w:instrText xml:space="preserve">" </w:instrText>
      </w:r>
      <w:r w:rsidRPr="0045328B">
        <w:rPr>
          <w:rFonts w:eastAsiaTheme="minorHAnsi" w:cs="Traditional Arabic"/>
          <w:b/>
          <w:bCs/>
          <w:sz w:val="36"/>
          <w:szCs w:val="36"/>
          <w:rtl/>
        </w:rPr>
        <w:fldChar w:fldCharType="end"/>
      </w:r>
      <w:r w:rsidR="00FE2DDA" w:rsidRPr="0045328B">
        <w:rPr>
          <w:rFonts w:eastAsiaTheme="minorHAnsi" w:cs="Traditional Arabic"/>
          <w:b/>
          <w:bCs/>
          <w:sz w:val="36"/>
          <w:szCs w:val="36"/>
          <w:rtl/>
        </w:rPr>
        <w:t xml:space="preserve"> </w:t>
      </w:r>
      <w:r w:rsidR="00FE2DDA" w:rsidRPr="0045328B">
        <w:rPr>
          <w:rFonts w:eastAsiaTheme="minorHAnsi" w:cs="Traditional Arabic" w:hint="cs"/>
          <w:b/>
          <w:bCs/>
          <w:sz w:val="36"/>
          <w:szCs w:val="36"/>
          <w:rtl/>
        </w:rPr>
        <w:t>بن</w:t>
      </w:r>
      <w:r w:rsidR="00FE2DDA" w:rsidRPr="0045328B">
        <w:rPr>
          <w:rFonts w:eastAsiaTheme="minorHAnsi" w:cs="Traditional Arabic"/>
          <w:b/>
          <w:bCs/>
          <w:sz w:val="36"/>
          <w:szCs w:val="36"/>
          <w:rtl/>
        </w:rPr>
        <w:t xml:space="preserve"> </w:t>
      </w:r>
      <w:proofErr w:type="spellStart"/>
      <w:r w:rsidR="00FE2DDA" w:rsidRPr="0045328B">
        <w:rPr>
          <w:rFonts w:eastAsiaTheme="minorHAnsi" w:cs="Traditional Arabic" w:hint="cs"/>
          <w:b/>
          <w:bCs/>
          <w:sz w:val="36"/>
          <w:szCs w:val="36"/>
          <w:rtl/>
        </w:rPr>
        <w:t>يلتكين</w:t>
      </w:r>
      <w:proofErr w:type="spellEnd"/>
      <w:r w:rsidR="00FE2DDA" w:rsidRPr="0045328B">
        <w:rPr>
          <w:rFonts w:eastAsiaTheme="minorHAnsi" w:cs="Traditional Arabic"/>
          <w:b/>
          <w:bCs/>
          <w:sz w:val="36"/>
          <w:szCs w:val="36"/>
          <w:rtl/>
        </w:rPr>
        <w:t xml:space="preserve"> </w:t>
      </w:r>
      <w:r w:rsidR="00FE2DDA" w:rsidRPr="0045328B">
        <w:rPr>
          <w:rFonts w:eastAsiaTheme="minorHAnsi" w:cs="Traditional Arabic" w:hint="cs"/>
          <w:sz w:val="36"/>
          <w:szCs w:val="36"/>
          <w:rtl/>
        </w:rPr>
        <w:t>،</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أبو</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بكر</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التركي</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ثم</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البغدادي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42"/>
      </w:r>
      <w:r w:rsidR="0045328B">
        <w:rPr>
          <w:rFonts w:eastAsiaTheme="minorHAnsi" w:cs="Traditional Arabic"/>
          <w:sz w:val="36"/>
          <w:szCs w:val="36"/>
          <w:vertAlign w:val="superscript"/>
          <w:rtl/>
        </w:rPr>
        <w:t>)</w:t>
      </w:r>
      <w:r w:rsidR="001464A7" w:rsidRPr="0045328B">
        <w:rPr>
          <w:rFonts w:eastAsiaTheme="minorHAnsi" w:cs="Traditional Arabic" w:hint="cs"/>
          <w:sz w:val="36"/>
          <w:szCs w:val="36"/>
          <w:rtl/>
        </w:rPr>
        <w:t xml:space="preserve"> (ت:513هـ).</w:t>
      </w:r>
      <w:r w:rsidR="00FE2DDA" w:rsidRPr="0045328B">
        <w:rPr>
          <w:rFonts w:eastAsiaTheme="minorHAnsi" w:cs="Traditional Arabic"/>
          <w:sz w:val="36"/>
          <w:szCs w:val="36"/>
          <w:rtl/>
        </w:rPr>
        <w:t xml:space="preserve"> </w:t>
      </w:r>
    </w:p>
    <w:p w:rsidR="00FE2DDA" w:rsidRPr="0045328B" w:rsidRDefault="00FE2DDA" w:rsidP="00667362">
      <w:pPr>
        <w:spacing w:line="20" w:lineRule="atLeast"/>
        <w:ind w:left="-2" w:firstLine="456"/>
        <w:contextualSpacing/>
        <w:jc w:val="both"/>
        <w:rPr>
          <w:rFonts w:eastAsiaTheme="minorHAnsi" w:cs="Traditional Arabic"/>
          <w:sz w:val="36"/>
          <w:szCs w:val="36"/>
          <w:rtl/>
        </w:rPr>
      </w:pPr>
      <w:r w:rsidRPr="0045328B">
        <w:rPr>
          <w:rFonts w:eastAsiaTheme="minorHAnsi" w:cs="Traditional Arabic" w:hint="cs"/>
          <w:sz w:val="36"/>
          <w:szCs w:val="36"/>
          <w:rtl/>
        </w:rPr>
        <w:t>سمع</w:t>
      </w:r>
      <w:r w:rsidRPr="0045328B">
        <w:rPr>
          <w:rFonts w:eastAsiaTheme="minorHAnsi" w:cs="Traditional Arabic"/>
          <w:sz w:val="36"/>
          <w:szCs w:val="36"/>
          <w:rtl/>
        </w:rPr>
        <w:t xml:space="preserve"> </w:t>
      </w:r>
      <w:r w:rsidRPr="0045328B">
        <w:rPr>
          <w:rFonts w:eastAsiaTheme="minorHAnsi" w:cs="Traditional Arabic" w:hint="cs"/>
          <w:sz w:val="36"/>
          <w:szCs w:val="36"/>
          <w:rtl/>
        </w:rPr>
        <w:t>الكثير،</w:t>
      </w:r>
      <w:r w:rsidRPr="0045328B">
        <w:rPr>
          <w:rFonts w:eastAsiaTheme="minorHAnsi" w:cs="Traditional Arabic"/>
          <w:sz w:val="36"/>
          <w:szCs w:val="36"/>
          <w:rtl/>
        </w:rPr>
        <w:t xml:space="preserve"> </w:t>
      </w:r>
      <w:r w:rsidRPr="0045328B">
        <w:rPr>
          <w:rFonts w:eastAsiaTheme="minorHAnsi" w:cs="Traditional Arabic" w:hint="cs"/>
          <w:sz w:val="36"/>
          <w:szCs w:val="36"/>
          <w:rtl/>
        </w:rPr>
        <w:t>ونسخ</w:t>
      </w:r>
      <w:r w:rsidRPr="0045328B">
        <w:rPr>
          <w:rFonts w:eastAsiaTheme="minorHAnsi" w:cs="Traditional Arabic"/>
          <w:sz w:val="36"/>
          <w:szCs w:val="36"/>
          <w:rtl/>
        </w:rPr>
        <w:t xml:space="preserve"> </w:t>
      </w:r>
      <w:r w:rsidRPr="0045328B">
        <w:rPr>
          <w:rFonts w:eastAsiaTheme="minorHAnsi" w:cs="Traditional Arabic" w:hint="cs"/>
          <w:sz w:val="36"/>
          <w:szCs w:val="36"/>
          <w:rtl/>
        </w:rPr>
        <w:t>بخطه،</w:t>
      </w:r>
      <w:r w:rsidRPr="0045328B">
        <w:rPr>
          <w:rFonts w:eastAsiaTheme="minorHAnsi" w:cs="Traditional Arabic"/>
          <w:sz w:val="36"/>
          <w:szCs w:val="36"/>
          <w:rtl/>
        </w:rPr>
        <w:t xml:space="preserve"> </w:t>
      </w:r>
      <w:r w:rsidRPr="0045328B">
        <w:rPr>
          <w:rFonts w:eastAsiaTheme="minorHAnsi" w:cs="Traditional Arabic" w:hint="cs"/>
          <w:sz w:val="36"/>
          <w:szCs w:val="36"/>
          <w:rtl/>
        </w:rPr>
        <w:t>وحصل،</w:t>
      </w:r>
      <w:r w:rsidRPr="0045328B">
        <w:rPr>
          <w:rFonts w:eastAsiaTheme="minorHAnsi" w:cs="Traditional Arabic"/>
          <w:sz w:val="36"/>
          <w:szCs w:val="36"/>
          <w:rtl/>
        </w:rPr>
        <w:t xml:space="preserve"> </w:t>
      </w:r>
      <w:r w:rsidRPr="0045328B">
        <w:rPr>
          <w:rFonts w:eastAsiaTheme="minorHAnsi" w:cs="Traditional Arabic" w:hint="cs"/>
          <w:sz w:val="36"/>
          <w:szCs w:val="36"/>
          <w:rtl/>
        </w:rPr>
        <w:t>وكان</w:t>
      </w:r>
      <w:r w:rsidRPr="0045328B">
        <w:rPr>
          <w:rFonts w:eastAsiaTheme="minorHAnsi" w:cs="Traditional Arabic"/>
          <w:sz w:val="36"/>
          <w:szCs w:val="36"/>
          <w:rtl/>
        </w:rPr>
        <w:t xml:space="preserve"> </w:t>
      </w:r>
      <w:r w:rsidRPr="0045328B">
        <w:rPr>
          <w:rFonts w:eastAsiaTheme="minorHAnsi" w:cs="Traditional Arabic" w:hint="cs"/>
          <w:sz w:val="36"/>
          <w:szCs w:val="36"/>
          <w:rtl/>
        </w:rPr>
        <w:t>عارفاً</w:t>
      </w:r>
      <w:r w:rsidRPr="0045328B">
        <w:rPr>
          <w:rFonts w:eastAsiaTheme="minorHAnsi" w:cs="Traditional Arabic"/>
          <w:sz w:val="36"/>
          <w:szCs w:val="36"/>
          <w:rtl/>
        </w:rPr>
        <w:t xml:space="preserve"> </w:t>
      </w:r>
      <w:r w:rsidRPr="0045328B">
        <w:rPr>
          <w:rFonts w:eastAsiaTheme="minorHAnsi" w:cs="Traditional Arabic" w:hint="cs"/>
          <w:sz w:val="36"/>
          <w:szCs w:val="36"/>
          <w:rtl/>
        </w:rPr>
        <w:t>بالحديث،</w:t>
      </w:r>
      <w:r w:rsidR="001464A7" w:rsidRPr="0045328B">
        <w:rPr>
          <w:rFonts w:eastAsiaTheme="minorHAnsi" w:cs="Traditional Arabic" w:hint="cs"/>
          <w:sz w:val="36"/>
          <w:szCs w:val="36"/>
          <w:rtl/>
        </w:rPr>
        <w:t xml:space="preserve"> </w:t>
      </w:r>
      <w:r w:rsidRPr="0045328B">
        <w:rPr>
          <w:rFonts w:eastAsiaTheme="minorHAnsi" w:cs="Traditional Arabic" w:hint="cs"/>
          <w:sz w:val="36"/>
          <w:szCs w:val="36"/>
          <w:rtl/>
        </w:rPr>
        <w:t>وقد ذكر ابن خير في الفهرست كتباً كثيرة رواها القاضي عنه, ككتاب</w:t>
      </w:r>
      <w:r w:rsidRPr="0045328B">
        <w:rPr>
          <w:rFonts w:eastAsiaTheme="minorHAnsi" w:cs="Traditional Arabic"/>
          <w:sz w:val="36"/>
          <w:szCs w:val="36"/>
          <w:rtl/>
        </w:rPr>
        <w:t xml:space="preserve"> </w:t>
      </w:r>
      <w:r w:rsidRPr="0045328B">
        <w:rPr>
          <w:rFonts w:eastAsiaTheme="minorHAnsi" w:cs="Traditional Arabic" w:hint="cs"/>
          <w:sz w:val="36"/>
          <w:szCs w:val="36"/>
          <w:rtl/>
        </w:rPr>
        <w:t>الغريبين</w:t>
      </w:r>
      <w:r w:rsidRPr="0045328B">
        <w:rPr>
          <w:rFonts w:eastAsiaTheme="minorHAnsi" w:cs="Traditional Arabic"/>
          <w:sz w:val="36"/>
          <w:szCs w:val="36"/>
          <w:rtl/>
        </w:rPr>
        <w:t xml:space="preserve"> </w:t>
      </w:r>
      <w:r w:rsidRPr="0045328B">
        <w:rPr>
          <w:rFonts w:eastAsiaTheme="minorHAnsi" w:cs="Traditional Arabic" w:hint="cs"/>
          <w:sz w:val="36"/>
          <w:szCs w:val="36"/>
          <w:rtl/>
        </w:rPr>
        <w:t>غريب</w:t>
      </w:r>
      <w:r w:rsidRPr="0045328B">
        <w:rPr>
          <w:rFonts w:eastAsiaTheme="minorHAnsi" w:cs="Traditional Arabic"/>
          <w:sz w:val="36"/>
          <w:szCs w:val="36"/>
          <w:rtl/>
        </w:rPr>
        <w:t xml:space="preserve"> </w:t>
      </w:r>
      <w:r w:rsidRPr="0045328B">
        <w:rPr>
          <w:rFonts w:eastAsiaTheme="minorHAnsi" w:cs="Traditional Arabic" w:hint="cs"/>
          <w:sz w:val="36"/>
          <w:szCs w:val="36"/>
          <w:rtl/>
        </w:rPr>
        <w:t>القرآن</w:t>
      </w:r>
      <w:r w:rsidRPr="0045328B">
        <w:rPr>
          <w:rFonts w:eastAsiaTheme="minorHAnsi" w:cs="Traditional Arabic"/>
          <w:sz w:val="36"/>
          <w:szCs w:val="36"/>
          <w:rtl/>
        </w:rPr>
        <w:t xml:space="preserve"> </w:t>
      </w:r>
      <w:r w:rsidRPr="0045328B">
        <w:rPr>
          <w:rFonts w:eastAsiaTheme="minorHAnsi" w:cs="Traditional Arabic" w:hint="cs"/>
          <w:sz w:val="36"/>
          <w:szCs w:val="36"/>
          <w:rtl/>
        </w:rPr>
        <w:t>وغريب</w:t>
      </w:r>
      <w:r w:rsidRPr="0045328B">
        <w:rPr>
          <w:rFonts w:eastAsiaTheme="minorHAnsi" w:cs="Traditional Arabic"/>
          <w:sz w:val="36"/>
          <w:szCs w:val="36"/>
          <w:rtl/>
        </w:rPr>
        <w:t xml:space="preserve"> </w:t>
      </w:r>
      <w:r w:rsidRPr="0045328B">
        <w:rPr>
          <w:rFonts w:eastAsiaTheme="minorHAnsi" w:cs="Traditional Arabic" w:hint="cs"/>
          <w:sz w:val="36"/>
          <w:szCs w:val="36"/>
          <w:rtl/>
        </w:rPr>
        <w:t>الحديث</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نظام</w:t>
      </w:r>
      <w:r w:rsidRPr="0045328B">
        <w:rPr>
          <w:rFonts w:eastAsiaTheme="minorHAnsi" w:cs="Traditional Arabic"/>
          <w:sz w:val="36"/>
          <w:szCs w:val="36"/>
          <w:rtl/>
        </w:rPr>
        <w:t xml:space="preserve"> </w:t>
      </w:r>
      <w:r w:rsidRPr="0045328B">
        <w:rPr>
          <w:rFonts w:eastAsiaTheme="minorHAnsi" w:cs="Traditional Arabic" w:hint="cs"/>
          <w:sz w:val="36"/>
          <w:szCs w:val="36"/>
          <w:rtl/>
        </w:rPr>
        <w:t>واحد</w:t>
      </w:r>
      <w:r w:rsidRPr="0045328B">
        <w:rPr>
          <w:rFonts w:eastAsiaTheme="minorHAnsi" w:cs="Traditional Arabic"/>
          <w:sz w:val="36"/>
          <w:szCs w:val="36"/>
          <w:rtl/>
        </w:rPr>
        <w:t xml:space="preserve"> </w:t>
      </w:r>
      <w:r w:rsidRPr="0045328B">
        <w:rPr>
          <w:rFonts w:eastAsiaTheme="minorHAnsi" w:cs="Traditional Arabic" w:hint="cs"/>
          <w:sz w:val="36"/>
          <w:szCs w:val="36"/>
          <w:rtl/>
        </w:rPr>
        <w:t>تأليف</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عبيد</w:t>
      </w:r>
      <w:r w:rsidRPr="0045328B">
        <w:rPr>
          <w:rFonts w:eastAsiaTheme="minorHAnsi" w:cs="Traditional Arabic"/>
          <w:sz w:val="36"/>
          <w:szCs w:val="36"/>
          <w:rtl/>
        </w:rPr>
        <w:t xml:space="preserve"> </w:t>
      </w:r>
      <w:r w:rsidRPr="0045328B">
        <w:rPr>
          <w:rFonts w:eastAsiaTheme="minorHAnsi" w:cs="Traditional Arabic" w:hint="cs"/>
          <w:sz w:val="36"/>
          <w:szCs w:val="36"/>
          <w:rtl/>
        </w:rPr>
        <w:t>الهروي</w:t>
      </w:r>
      <w:r w:rsidRPr="0045328B">
        <w:rPr>
          <w:rFonts w:eastAsiaTheme="minorHAnsi" w:cs="Traditional Arabic"/>
          <w:sz w:val="36"/>
          <w:szCs w:val="36"/>
          <w:rtl/>
        </w:rPr>
        <w:t xml:space="preserve"> </w:t>
      </w:r>
      <w:r w:rsidRPr="0045328B">
        <w:rPr>
          <w:rFonts w:eastAsiaTheme="minorHAnsi" w:cs="Traditional Arabic" w:hint="cs"/>
          <w:sz w:val="36"/>
          <w:szCs w:val="36"/>
          <w:rtl/>
        </w:rPr>
        <w:t>رحمه</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43"/>
      </w:r>
      <w:r w:rsidR="0045328B">
        <w:rPr>
          <w:rFonts w:eastAsiaTheme="minorHAnsi" w:cs="Traditional Arabic"/>
          <w:sz w:val="36"/>
          <w:szCs w:val="36"/>
          <w:vertAlign w:val="superscript"/>
          <w:rtl/>
        </w:rPr>
        <w:t>)</w:t>
      </w:r>
      <w:r w:rsidRPr="0045328B">
        <w:rPr>
          <w:rFonts w:eastAsiaTheme="minorHAnsi" w:cs="Traditional Arabic" w:hint="cs"/>
          <w:sz w:val="36"/>
          <w:szCs w:val="36"/>
          <w:rtl/>
        </w:rPr>
        <w:t>, وصحيح مسلم</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44"/>
      </w:r>
      <w:r w:rsidR="0045328B">
        <w:rPr>
          <w:rFonts w:eastAsiaTheme="minorHAnsi" w:cs="Traditional Arabic"/>
          <w:sz w:val="36"/>
          <w:szCs w:val="36"/>
          <w:vertAlign w:val="superscript"/>
          <w:rtl/>
        </w:rPr>
        <w:t>)</w:t>
      </w:r>
      <w:r w:rsidRPr="0045328B">
        <w:rPr>
          <w:rFonts w:eastAsiaTheme="minorHAnsi" w:cs="Traditional Arabic" w:hint="cs"/>
          <w:sz w:val="36"/>
          <w:szCs w:val="36"/>
          <w:rtl/>
        </w:rPr>
        <w:t>, وكتاب</w:t>
      </w:r>
      <w:r w:rsidRPr="0045328B">
        <w:rPr>
          <w:rFonts w:eastAsiaTheme="minorHAnsi" w:cs="Traditional Arabic"/>
          <w:sz w:val="36"/>
          <w:szCs w:val="36"/>
          <w:rtl/>
        </w:rPr>
        <w:t xml:space="preserve"> </w:t>
      </w:r>
      <w:r w:rsidRPr="0045328B">
        <w:rPr>
          <w:rFonts w:eastAsiaTheme="minorHAnsi" w:cs="Traditional Arabic" w:hint="cs"/>
          <w:sz w:val="36"/>
          <w:szCs w:val="36"/>
          <w:rtl/>
        </w:rPr>
        <w:t>مجمل</w:t>
      </w:r>
      <w:r w:rsidRPr="0045328B">
        <w:rPr>
          <w:rFonts w:eastAsiaTheme="minorHAnsi" w:cs="Traditional Arabic"/>
          <w:sz w:val="36"/>
          <w:szCs w:val="36"/>
          <w:rtl/>
        </w:rPr>
        <w:t xml:space="preserve"> </w:t>
      </w:r>
      <w:r w:rsidRPr="0045328B">
        <w:rPr>
          <w:rFonts w:eastAsiaTheme="minorHAnsi" w:cs="Traditional Arabic" w:hint="cs"/>
          <w:sz w:val="36"/>
          <w:szCs w:val="36"/>
          <w:rtl/>
        </w:rPr>
        <w:t>اللغة</w:t>
      </w:r>
      <w:r w:rsidRPr="0045328B">
        <w:rPr>
          <w:rFonts w:eastAsiaTheme="minorHAnsi" w:cs="Traditional Arabic"/>
          <w:sz w:val="36"/>
          <w:szCs w:val="36"/>
          <w:rtl/>
        </w:rPr>
        <w:t xml:space="preserve"> </w:t>
      </w:r>
      <w:r w:rsidRPr="0045328B">
        <w:rPr>
          <w:rFonts w:eastAsiaTheme="minorHAnsi" w:cs="Traditional Arabic" w:hint="cs"/>
          <w:sz w:val="36"/>
          <w:szCs w:val="36"/>
          <w:rtl/>
        </w:rPr>
        <w:t>لابن</w:t>
      </w:r>
      <w:r w:rsidRPr="0045328B">
        <w:rPr>
          <w:rFonts w:eastAsiaTheme="minorHAnsi" w:cs="Traditional Arabic"/>
          <w:sz w:val="36"/>
          <w:szCs w:val="36"/>
          <w:rtl/>
        </w:rPr>
        <w:t xml:space="preserve"> </w:t>
      </w:r>
      <w:r w:rsidRPr="0045328B">
        <w:rPr>
          <w:rFonts w:eastAsiaTheme="minorHAnsi" w:cs="Traditional Arabic" w:hint="cs"/>
          <w:sz w:val="36"/>
          <w:szCs w:val="36"/>
          <w:rtl/>
        </w:rPr>
        <w:t>فارس</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45"/>
      </w:r>
      <w:r w:rsidR="0045328B">
        <w:rPr>
          <w:rFonts w:eastAsiaTheme="minorHAnsi" w:cs="Traditional Arabic"/>
          <w:sz w:val="36"/>
          <w:szCs w:val="36"/>
          <w:vertAlign w:val="superscript"/>
          <w:rtl/>
        </w:rPr>
        <w:t>)</w:t>
      </w:r>
      <w:r w:rsidRPr="0045328B">
        <w:rPr>
          <w:rFonts w:eastAsiaTheme="minorHAnsi" w:cs="Traditional Arabic" w:hint="cs"/>
          <w:sz w:val="36"/>
          <w:szCs w:val="36"/>
          <w:rtl/>
        </w:rPr>
        <w:t>, ومجموعة أشعار وغير ذلك مم</w:t>
      </w:r>
      <w:r w:rsidR="001464A7" w:rsidRPr="0045328B">
        <w:rPr>
          <w:rFonts w:eastAsiaTheme="minorHAnsi" w:cs="Traditional Arabic" w:hint="cs"/>
          <w:sz w:val="36"/>
          <w:szCs w:val="36"/>
          <w:rtl/>
        </w:rPr>
        <w:t>ا</w:t>
      </w:r>
      <w:r w:rsidRPr="0045328B">
        <w:rPr>
          <w:rFonts w:eastAsiaTheme="minorHAnsi" w:cs="Traditional Arabic" w:hint="cs"/>
          <w:sz w:val="36"/>
          <w:szCs w:val="36"/>
          <w:rtl/>
        </w:rPr>
        <w:t xml:space="preserve"> ذكره ابن خير في الفهرست.</w:t>
      </w:r>
    </w:p>
    <w:p w:rsidR="00FE2DDA" w:rsidRPr="0045328B" w:rsidRDefault="00FE2DDA" w:rsidP="00667362">
      <w:pPr>
        <w:pStyle w:val="a9"/>
        <w:numPr>
          <w:ilvl w:val="0"/>
          <w:numId w:val="49"/>
        </w:numPr>
        <w:spacing w:line="20" w:lineRule="atLeast"/>
        <w:ind w:left="-2" w:firstLine="0"/>
        <w:jc w:val="both"/>
        <w:rPr>
          <w:rFonts w:eastAsiaTheme="minorHAnsi" w:cs="Traditional Arabic"/>
          <w:sz w:val="36"/>
          <w:szCs w:val="36"/>
          <w:rtl/>
        </w:rPr>
      </w:pPr>
      <w:r w:rsidRPr="0045328B">
        <w:rPr>
          <w:rFonts w:eastAsiaTheme="minorHAnsi" w:cs="Traditional Arabic" w:hint="cs"/>
          <w:b/>
          <w:bCs/>
          <w:sz w:val="36"/>
          <w:szCs w:val="36"/>
          <w:rtl/>
        </w:rPr>
        <w:lastRenderedPageBreak/>
        <w:t>محمد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محمد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محمد،</w:t>
      </w:r>
      <w:r w:rsidRPr="0045328B">
        <w:rPr>
          <w:rFonts w:eastAsiaTheme="minorHAnsi" w:cs="Traditional Arabic"/>
          <w:sz w:val="36"/>
          <w:szCs w:val="36"/>
          <w:rtl/>
        </w:rPr>
        <w:t xml:space="preserve"> </w:t>
      </w:r>
      <w:r w:rsidRPr="0045328B">
        <w:rPr>
          <w:rFonts w:eastAsiaTheme="minorHAnsi" w:cs="Traditional Arabic" w:hint="cs"/>
          <w:sz w:val="36"/>
          <w:szCs w:val="36"/>
          <w:rtl/>
        </w:rPr>
        <w:t>الإمام</w:t>
      </w:r>
      <w:r w:rsidRPr="0045328B">
        <w:rPr>
          <w:rFonts w:eastAsiaTheme="minorHAnsi" w:cs="Traditional Arabic"/>
          <w:sz w:val="36"/>
          <w:szCs w:val="36"/>
          <w:rtl/>
        </w:rPr>
        <w:t xml:space="preserve"> </w:t>
      </w:r>
      <w:r w:rsidRPr="0045328B">
        <w:rPr>
          <w:rFonts w:eastAsiaTheme="minorHAnsi" w:cs="Traditional Arabic" w:hint="cs"/>
          <w:sz w:val="36"/>
          <w:szCs w:val="36"/>
          <w:rtl/>
        </w:rPr>
        <w:t>زين</w:t>
      </w:r>
      <w:r w:rsidRPr="0045328B">
        <w:rPr>
          <w:rFonts w:eastAsiaTheme="minorHAnsi" w:cs="Traditional Arabic"/>
          <w:sz w:val="36"/>
          <w:szCs w:val="36"/>
          <w:rtl/>
        </w:rPr>
        <w:t xml:space="preserve"> </w:t>
      </w:r>
      <w:r w:rsidRPr="0045328B">
        <w:rPr>
          <w:rFonts w:eastAsiaTheme="minorHAnsi" w:cs="Traditional Arabic" w:hint="cs"/>
          <w:sz w:val="36"/>
          <w:szCs w:val="36"/>
          <w:rtl/>
        </w:rPr>
        <w:t>الدين</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حامد</w:t>
      </w:r>
      <w:r w:rsidRPr="0045328B">
        <w:rPr>
          <w:rFonts w:eastAsiaTheme="minorHAnsi" w:cs="Traditional Arabic"/>
          <w:sz w:val="36"/>
          <w:szCs w:val="36"/>
          <w:rtl/>
        </w:rPr>
        <w:t xml:space="preserve"> </w:t>
      </w:r>
      <w:r w:rsidR="0040002D" w:rsidRPr="0045328B">
        <w:rPr>
          <w:rFonts w:eastAsiaTheme="minorHAnsi" w:cs="Traditional Arabic" w:hint="cs"/>
          <w:sz w:val="36"/>
          <w:szCs w:val="36"/>
          <w:rtl/>
        </w:rPr>
        <w:t>الغزالي</w:t>
      </w:r>
      <w:r w:rsidR="0040002D" w:rsidRPr="0045328B">
        <w:rPr>
          <w:rFonts w:eastAsiaTheme="minorHAnsi" w:cs="Traditional Arabic"/>
          <w:sz w:val="36"/>
          <w:szCs w:val="36"/>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الأعلام</w:instrText>
      </w:r>
      <w:r w:rsidR="0040002D" w:rsidRPr="0045328B">
        <w:rPr>
          <w:rtl/>
        </w:rPr>
        <w:instrText>:</w:instrText>
      </w:r>
      <w:r w:rsidR="0040002D" w:rsidRPr="0045328B">
        <w:rPr>
          <w:rFonts w:hint="eastAsia"/>
          <w:rtl/>
        </w:rPr>
        <w:instrText>الغزالي</w:instrText>
      </w:r>
      <w:r w:rsidR="0040002D" w:rsidRPr="0045328B">
        <w:instrText xml:space="preserve">" </w:instrText>
      </w:r>
      <w:r w:rsidR="0040002D" w:rsidRPr="0045328B">
        <w:rPr>
          <w:rFonts w:eastAsiaTheme="minorHAnsi" w:cs="Traditional Arabic"/>
          <w:sz w:val="36"/>
          <w:szCs w:val="36"/>
          <w:rtl/>
        </w:rPr>
        <w:fldChar w:fldCharType="end"/>
      </w:r>
      <w:r w:rsidR="0045328B">
        <w:rPr>
          <w:rFonts w:eastAsiaTheme="minorHAnsi"/>
          <w:vertAlign w:val="superscript"/>
          <w:rtl/>
        </w:rPr>
        <w:t>(</w:t>
      </w:r>
      <w:r w:rsidR="0045328B" w:rsidRPr="0045328B">
        <w:rPr>
          <w:rFonts w:eastAsiaTheme="minorHAnsi"/>
          <w:vertAlign w:val="superscript"/>
          <w:rtl/>
        </w:rPr>
        <w:footnoteReference w:id="146"/>
      </w:r>
      <w:r w:rsidR="0045328B">
        <w:rPr>
          <w:rFonts w:eastAsiaTheme="minorHAnsi"/>
          <w:vertAlign w:val="superscript"/>
          <w:rtl/>
        </w:rPr>
        <w:t>)</w:t>
      </w:r>
      <w:r w:rsidR="007C4A81" w:rsidRPr="0045328B">
        <w:rPr>
          <w:rFonts w:eastAsiaTheme="minorHAnsi" w:cs="Traditional Arabic" w:hint="cs"/>
          <w:sz w:val="36"/>
          <w:szCs w:val="36"/>
          <w:rtl/>
        </w:rPr>
        <w:t xml:space="preserve"> (ت:505هـ).</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قال الذهبي: "الشيخ،</w:t>
      </w:r>
      <w:r w:rsidRPr="0045328B">
        <w:rPr>
          <w:rFonts w:eastAsiaTheme="minorHAnsi" w:cs="Traditional Arabic"/>
          <w:sz w:val="36"/>
          <w:szCs w:val="36"/>
          <w:rtl/>
        </w:rPr>
        <w:t xml:space="preserve"> </w:t>
      </w:r>
      <w:r w:rsidRPr="0045328B">
        <w:rPr>
          <w:rFonts w:eastAsiaTheme="minorHAnsi" w:cs="Traditional Arabic" w:hint="cs"/>
          <w:sz w:val="36"/>
          <w:szCs w:val="36"/>
          <w:rtl/>
        </w:rPr>
        <w:t>الإمام،</w:t>
      </w:r>
      <w:r w:rsidRPr="0045328B">
        <w:rPr>
          <w:rFonts w:eastAsiaTheme="minorHAnsi" w:cs="Traditional Arabic"/>
          <w:sz w:val="36"/>
          <w:szCs w:val="36"/>
          <w:rtl/>
        </w:rPr>
        <w:t xml:space="preserve"> </w:t>
      </w:r>
      <w:r w:rsidRPr="0045328B">
        <w:rPr>
          <w:rFonts w:eastAsiaTheme="minorHAnsi" w:cs="Traditional Arabic" w:hint="cs"/>
          <w:sz w:val="36"/>
          <w:szCs w:val="36"/>
          <w:rtl/>
        </w:rPr>
        <w:t>البحر،</w:t>
      </w:r>
      <w:r w:rsidRPr="0045328B">
        <w:rPr>
          <w:rFonts w:eastAsiaTheme="minorHAnsi" w:cs="Traditional Arabic"/>
          <w:sz w:val="36"/>
          <w:szCs w:val="36"/>
          <w:rtl/>
        </w:rPr>
        <w:t xml:space="preserve"> </w:t>
      </w:r>
      <w:r w:rsidRPr="0045328B">
        <w:rPr>
          <w:rFonts w:eastAsiaTheme="minorHAnsi" w:cs="Traditional Arabic" w:hint="cs"/>
          <w:sz w:val="36"/>
          <w:szCs w:val="36"/>
          <w:rtl/>
        </w:rPr>
        <w:t>حجة</w:t>
      </w:r>
      <w:r w:rsidRPr="0045328B">
        <w:rPr>
          <w:rFonts w:eastAsiaTheme="minorHAnsi" w:cs="Traditional Arabic"/>
          <w:sz w:val="36"/>
          <w:szCs w:val="36"/>
          <w:rtl/>
        </w:rPr>
        <w:t xml:space="preserve"> </w:t>
      </w:r>
      <w:r w:rsidRPr="0045328B">
        <w:rPr>
          <w:rFonts w:eastAsiaTheme="minorHAnsi" w:cs="Traditional Arabic" w:hint="cs"/>
          <w:sz w:val="36"/>
          <w:szCs w:val="36"/>
          <w:rtl/>
        </w:rPr>
        <w:t>الإسلام،</w:t>
      </w:r>
      <w:r w:rsidRPr="0045328B">
        <w:rPr>
          <w:rFonts w:eastAsiaTheme="minorHAnsi" w:cs="Traditional Arabic"/>
          <w:sz w:val="36"/>
          <w:szCs w:val="36"/>
          <w:rtl/>
        </w:rPr>
        <w:t xml:space="preserve"> </w:t>
      </w:r>
      <w:r w:rsidRPr="0045328B">
        <w:rPr>
          <w:rFonts w:eastAsiaTheme="minorHAnsi" w:cs="Traditional Arabic" w:hint="cs"/>
          <w:sz w:val="36"/>
          <w:szCs w:val="36"/>
          <w:rtl/>
        </w:rPr>
        <w:t>أعجوبة</w:t>
      </w:r>
      <w:r w:rsidRPr="0045328B">
        <w:rPr>
          <w:rFonts w:eastAsiaTheme="minorHAnsi" w:cs="Traditional Arabic"/>
          <w:sz w:val="36"/>
          <w:szCs w:val="36"/>
          <w:rtl/>
        </w:rPr>
        <w:t xml:space="preserve"> </w:t>
      </w:r>
      <w:r w:rsidRPr="0045328B">
        <w:rPr>
          <w:rFonts w:eastAsiaTheme="minorHAnsi" w:cs="Traditional Arabic" w:hint="cs"/>
          <w:sz w:val="36"/>
          <w:szCs w:val="36"/>
          <w:rtl/>
        </w:rPr>
        <w:t>الزمان،</w:t>
      </w:r>
      <w:r w:rsidRPr="0045328B">
        <w:rPr>
          <w:rFonts w:eastAsiaTheme="minorHAnsi" w:cs="Traditional Arabic"/>
          <w:sz w:val="36"/>
          <w:szCs w:val="36"/>
          <w:rtl/>
        </w:rPr>
        <w:t xml:space="preserve"> </w:t>
      </w:r>
      <w:r w:rsidRPr="0045328B">
        <w:rPr>
          <w:rFonts w:eastAsiaTheme="minorHAnsi" w:cs="Traditional Arabic" w:hint="cs"/>
          <w:sz w:val="36"/>
          <w:szCs w:val="36"/>
          <w:rtl/>
        </w:rPr>
        <w:t>زين</w:t>
      </w:r>
      <w:r w:rsidRPr="0045328B">
        <w:rPr>
          <w:rFonts w:eastAsiaTheme="minorHAnsi" w:cs="Traditional Arabic"/>
          <w:sz w:val="36"/>
          <w:szCs w:val="36"/>
          <w:rtl/>
        </w:rPr>
        <w:t xml:space="preserve"> </w:t>
      </w:r>
      <w:r w:rsidRPr="0045328B">
        <w:rPr>
          <w:rFonts w:eastAsiaTheme="minorHAnsi" w:cs="Traditional Arabic" w:hint="cs"/>
          <w:sz w:val="36"/>
          <w:szCs w:val="36"/>
          <w:rtl/>
        </w:rPr>
        <w:t>الدين،</w:t>
      </w:r>
      <w:r w:rsidRPr="0045328B">
        <w:rPr>
          <w:rFonts w:eastAsiaTheme="minorHAnsi" w:cs="Traditional Arabic"/>
          <w:sz w:val="36"/>
          <w:szCs w:val="36"/>
          <w:rtl/>
        </w:rPr>
        <w:t xml:space="preserve"> </w:t>
      </w:r>
      <w:r w:rsidRPr="0045328B">
        <w:rPr>
          <w:rFonts w:eastAsiaTheme="minorHAnsi" w:cs="Traditional Arabic" w:hint="cs"/>
          <w:sz w:val="36"/>
          <w:szCs w:val="36"/>
          <w:rtl/>
        </w:rPr>
        <w:t>صاحب</w:t>
      </w:r>
      <w:r w:rsidRPr="0045328B">
        <w:rPr>
          <w:rFonts w:eastAsiaTheme="minorHAnsi" w:cs="Traditional Arabic"/>
          <w:sz w:val="36"/>
          <w:szCs w:val="36"/>
          <w:rtl/>
        </w:rPr>
        <w:t xml:space="preserve"> </w:t>
      </w:r>
      <w:r w:rsidRPr="0045328B">
        <w:rPr>
          <w:rFonts w:eastAsiaTheme="minorHAnsi" w:cs="Traditional Arabic" w:hint="cs"/>
          <w:sz w:val="36"/>
          <w:szCs w:val="36"/>
          <w:rtl/>
        </w:rPr>
        <w:t>التصانيف،</w:t>
      </w:r>
      <w:r w:rsidRPr="0045328B">
        <w:rPr>
          <w:rFonts w:eastAsiaTheme="minorHAnsi" w:cs="Traditional Arabic"/>
          <w:sz w:val="36"/>
          <w:szCs w:val="36"/>
          <w:rtl/>
        </w:rPr>
        <w:t xml:space="preserve"> </w:t>
      </w:r>
      <w:r w:rsidRPr="0045328B">
        <w:rPr>
          <w:rFonts w:eastAsiaTheme="minorHAnsi" w:cs="Traditional Arabic" w:hint="cs"/>
          <w:sz w:val="36"/>
          <w:szCs w:val="36"/>
          <w:rtl/>
        </w:rPr>
        <w:t>والذكاء</w:t>
      </w:r>
      <w:r w:rsidRPr="0045328B">
        <w:rPr>
          <w:rFonts w:eastAsiaTheme="minorHAnsi" w:cs="Traditional Arabic"/>
          <w:sz w:val="36"/>
          <w:szCs w:val="36"/>
          <w:rtl/>
        </w:rPr>
        <w:t xml:space="preserve"> </w:t>
      </w:r>
      <w:r w:rsidRPr="0045328B">
        <w:rPr>
          <w:rFonts w:eastAsiaTheme="minorHAnsi" w:cs="Traditional Arabic" w:hint="cs"/>
          <w:sz w:val="36"/>
          <w:szCs w:val="36"/>
          <w:rtl/>
        </w:rPr>
        <w:t>المفرط"</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47"/>
      </w:r>
      <w:r w:rsidR="0045328B">
        <w:rPr>
          <w:rFonts w:eastAsiaTheme="minorHAnsi" w:cs="Traditional Arabic"/>
          <w:sz w:val="36"/>
          <w:szCs w:val="36"/>
          <w:vertAlign w:val="superscript"/>
          <w:rtl/>
        </w:rPr>
        <w:t>)</w:t>
      </w:r>
      <w:r w:rsidRPr="0045328B">
        <w:rPr>
          <w:rFonts w:eastAsiaTheme="minorHAnsi" w:cs="Traditional Arabic"/>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وصنف</w:t>
      </w:r>
      <w:r w:rsidRPr="0045328B">
        <w:rPr>
          <w:rFonts w:eastAsiaTheme="minorHAnsi" w:cs="Traditional Arabic"/>
          <w:sz w:val="36"/>
          <w:szCs w:val="36"/>
          <w:rtl/>
        </w:rPr>
        <w:t xml:space="preserve"> </w:t>
      </w:r>
      <w:r w:rsidRPr="0045328B">
        <w:rPr>
          <w:rFonts w:eastAsiaTheme="minorHAnsi" w:cs="Traditional Arabic" w:hint="cs"/>
          <w:sz w:val="36"/>
          <w:szCs w:val="36"/>
          <w:rtl/>
        </w:rPr>
        <w:t>علم</w:t>
      </w:r>
      <w:r w:rsidRPr="0045328B">
        <w:rPr>
          <w:rFonts w:eastAsiaTheme="minorHAnsi" w:cs="Traditional Arabic"/>
          <w:sz w:val="36"/>
          <w:szCs w:val="36"/>
          <w:rtl/>
        </w:rPr>
        <w:t xml:space="preserve"> </w:t>
      </w:r>
      <w:r w:rsidRPr="0045328B">
        <w:rPr>
          <w:rFonts w:eastAsiaTheme="minorHAnsi" w:cs="Traditional Arabic" w:hint="cs"/>
          <w:sz w:val="36"/>
          <w:szCs w:val="36"/>
          <w:rtl/>
        </w:rPr>
        <w:t>الأصول وفي</w:t>
      </w:r>
      <w:r w:rsidRPr="0045328B">
        <w:rPr>
          <w:rFonts w:eastAsiaTheme="minorHAnsi" w:cs="Traditional Arabic"/>
          <w:sz w:val="36"/>
          <w:szCs w:val="36"/>
          <w:rtl/>
        </w:rPr>
        <w:t xml:space="preserve"> </w:t>
      </w:r>
      <w:r w:rsidRPr="0045328B">
        <w:rPr>
          <w:rFonts w:eastAsiaTheme="minorHAnsi" w:cs="Traditional Arabic" w:hint="cs"/>
          <w:sz w:val="36"/>
          <w:szCs w:val="36"/>
          <w:rtl/>
        </w:rPr>
        <w:t>المذهب</w:t>
      </w:r>
      <w:r w:rsidRPr="0045328B">
        <w:rPr>
          <w:rFonts w:eastAsiaTheme="minorHAnsi" w:cs="Traditional Arabic"/>
          <w:sz w:val="36"/>
          <w:szCs w:val="36"/>
          <w:rtl/>
        </w:rPr>
        <w:t xml:space="preserve"> </w:t>
      </w:r>
      <w:r w:rsidRPr="0045328B">
        <w:rPr>
          <w:rFonts w:eastAsiaTheme="minorHAnsi" w:cs="Traditional Arabic" w:hint="cs"/>
          <w:sz w:val="36"/>
          <w:szCs w:val="36"/>
          <w:rtl/>
        </w:rPr>
        <w:t>والخلاف،</w:t>
      </w:r>
      <w:r w:rsidRPr="0045328B">
        <w:rPr>
          <w:rFonts w:eastAsiaTheme="minorHAnsi" w:cs="Traditional Arabic"/>
          <w:sz w:val="36"/>
          <w:szCs w:val="36"/>
          <w:rtl/>
        </w:rPr>
        <w:t xml:space="preserve"> </w:t>
      </w:r>
      <w:r w:rsidRPr="0045328B">
        <w:rPr>
          <w:rFonts w:eastAsiaTheme="minorHAnsi" w:cs="Traditional Arabic" w:hint="cs"/>
          <w:sz w:val="36"/>
          <w:szCs w:val="36"/>
          <w:rtl/>
        </w:rPr>
        <w:t>وقد نقم عليه العلما</w:t>
      </w:r>
      <w:r w:rsidR="007C4A81" w:rsidRPr="0045328B">
        <w:rPr>
          <w:rFonts w:eastAsiaTheme="minorHAnsi" w:cs="Traditional Arabic" w:hint="cs"/>
          <w:sz w:val="36"/>
          <w:szCs w:val="36"/>
          <w:rtl/>
        </w:rPr>
        <w:t xml:space="preserve">ء في بعض </w:t>
      </w:r>
      <w:proofErr w:type="spellStart"/>
      <w:r w:rsidR="007C4A81" w:rsidRPr="0045328B">
        <w:rPr>
          <w:rFonts w:eastAsiaTheme="minorHAnsi" w:cs="Traditional Arabic" w:hint="cs"/>
          <w:sz w:val="36"/>
          <w:szCs w:val="36"/>
          <w:rtl/>
        </w:rPr>
        <w:t>تآليفه</w:t>
      </w:r>
      <w:proofErr w:type="spellEnd"/>
      <w:r w:rsidR="007C4A81" w:rsidRPr="0045328B">
        <w:rPr>
          <w:rFonts w:eastAsiaTheme="minorHAnsi" w:cs="Traditional Arabic" w:hint="cs"/>
          <w:sz w:val="36"/>
          <w:szCs w:val="36"/>
          <w:rtl/>
        </w:rPr>
        <w:t xml:space="preserve">, وذموه بكتابتها, </w:t>
      </w:r>
      <w:r w:rsidRPr="0045328B">
        <w:rPr>
          <w:rFonts w:eastAsiaTheme="minorHAnsi" w:cs="Traditional Arabic" w:hint="cs"/>
          <w:sz w:val="36"/>
          <w:szCs w:val="36"/>
          <w:rtl/>
        </w:rPr>
        <w:t xml:space="preserve">حتى ألف الحافظ ابن الجوزي كتاباً </w:t>
      </w:r>
      <w:r w:rsidR="007C4A81" w:rsidRPr="0045328B">
        <w:rPr>
          <w:rFonts w:eastAsiaTheme="minorHAnsi" w:cs="Traditional Arabic" w:hint="cs"/>
          <w:sz w:val="36"/>
          <w:szCs w:val="36"/>
          <w:rtl/>
        </w:rPr>
        <w:t xml:space="preserve">فيه رد على الإحياء </w:t>
      </w:r>
      <w:r w:rsidRPr="0045328B">
        <w:rPr>
          <w:rFonts w:eastAsiaTheme="minorHAnsi" w:cs="Traditional Arabic" w:hint="cs"/>
          <w:sz w:val="36"/>
          <w:szCs w:val="36"/>
          <w:rtl/>
        </w:rPr>
        <w:t>اسماه "إعلام</w:t>
      </w:r>
      <w:r w:rsidRPr="0045328B">
        <w:rPr>
          <w:rFonts w:eastAsiaTheme="minorHAnsi" w:cs="Traditional Arabic"/>
          <w:sz w:val="36"/>
          <w:szCs w:val="36"/>
          <w:rtl/>
        </w:rPr>
        <w:t xml:space="preserve"> </w:t>
      </w:r>
      <w:r w:rsidRPr="0045328B">
        <w:rPr>
          <w:rFonts w:eastAsiaTheme="minorHAnsi" w:cs="Traditional Arabic" w:hint="cs"/>
          <w:sz w:val="36"/>
          <w:szCs w:val="36"/>
          <w:rtl/>
        </w:rPr>
        <w:t>الإحياء</w:t>
      </w:r>
      <w:r w:rsidRPr="0045328B">
        <w:rPr>
          <w:rFonts w:eastAsiaTheme="minorHAnsi" w:cs="Traditional Arabic"/>
          <w:sz w:val="36"/>
          <w:szCs w:val="36"/>
          <w:rtl/>
        </w:rPr>
        <w:t xml:space="preserve"> </w:t>
      </w:r>
      <w:r w:rsidRPr="0045328B">
        <w:rPr>
          <w:rFonts w:eastAsiaTheme="minorHAnsi" w:cs="Traditional Arabic" w:hint="cs"/>
          <w:sz w:val="36"/>
          <w:szCs w:val="36"/>
          <w:rtl/>
        </w:rPr>
        <w:t>بأغلاط</w:t>
      </w:r>
      <w:r w:rsidRPr="0045328B">
        <w:rPr>
          <w:rFonts w:eastAsiaTheme="minorHAnsi" w:cs="Traditional Arabic"/>
          <w:sz w:val="36"/>
          <w:szCs w:val="36"/>
          <w:rtl/>
        </w:rPr>
        <w:t xml:space="preserve"> </w:t>
      </w:r>
      <w:r w:rsidRPr="0045328B">
        <w:rPr>
          <w:rFonts w:eastAsiaTheme="minorHAnsi" w:cs="Traditional Arabic" w:hint="cs"/>
          <w:sz w:val="36"/>
          <w:szCs w:val="36"/>
          <w:rtl/>
        </w:rPr>
        <w:t>الإحياء"</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48"/>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392DC3">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ونقل الحافظ الذهبي عن الشيخ</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الطرطوشي</w:t>
      </w:r>
      <w:proofErr w:type="spellEnd"/>
      <w:r w:rsidRPr="0045328B">
        <w:rPr>
          <w:rFonts w:eastAsiaTheme="minorHAnsi" w:cs="Traditional Arabic" w:hint="cs"/>
          <w:sz w:val="36"/>
          <w:szCs w:val="36"/>
          <w:rtl/>
        </w:rPr>
        <w:t xml:space="preserve"> قوله</w:t>
      </w:r>
      <w:r w:rsidRPr="0045328B">
        <w:rPr>
          <w:rFonts w:eastAsiaTheme="minorHAnsi" w:cs="Traditional Arabic"/>
          <w:sz w:val="36"/>
          <w:szCs w:val="36"/>
          <w:rtl/>
        </w:rPr>
        <w:t xml:space="preserve">: </w:t>
      </w:r>
      <w:r w:rsidRPr="0045328B">
        <w:rPr>
          <w:rFonts w:eastAsiaTheme="minorHAnsi" w:cs="Traditional Arabic" w:hint="cs"/>
          <w:sz w:val="36"/>
          <w:szCs w:val="36"/>
          <w:rtl/>
        </w:rPr>
        <w:t>"شحن</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حامد</w:t>
      </w:r>
      <w:r w:rsidRPr="0045328B">
        <w:rPr>
          <w:rFonts w:eastAsiaTheme="minorHAnsi" w:cs="Traditional Arabic"/>
          <w:sz w:val="36"/>
          <w:szCs w:val="36"/>
          <w:rtl/>
        </w:rPr>
        <w:t xml:space="preserve"> (</w:t>
      </w:r>
      <w:r w:rsidRPr="0045328B">
        <w:rPr>
          <w:rFonts w:eastAsiaTheme="minorHAnsi" w:cs="Traditional Arabic" w:hint="cs"/>
          <w:sz w:val="36"/>
          <w:szCs w:val="36"/>
          <w:rtl/>
        </w:rPr>
        <w:t>الإحياء</w:t>
      </w:r>
      <w:r w:rsidRPr="0045328B">
        <w:rPr>
          <w:rFonts w:eastAsiaTheme="minorHAnsi" w:cs="Traditional Arabic"/>
          <w:sz w:val="36"/>
          <w:szCs w:val="36"/>
          <w:rtl/>
        </w:rPr>
        <w:t xml:space="preserve">) </w:t>
      </w:r>
      <w:r w:rsidRPr="0045328B">
        <w:rPr>
          <w:rFonts w:eastAsiaTheme="minorHAnsi" w:cs="Traditional Arabic" w:hint="cs"/>
          <w:sz w:val="36"/>
          <w:szCs w:val="36"/>
          <w:rtl/>
        </w:rPr>
        <w:t>بالكذب</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رسول</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00392DC3">
        <w:rPr>
          <w:rFonts w:eastAsiaTheme="minorHAnsi" w:cs="Traditional Arabic" w:hint="cs"/>
          <w:sz w:val="36"/>
          <w:szCs w:val="36"/>
        </w:rPr>
        <w:sym w:font="AGA Arabesque" w:char="F072"/>
      </w:r>
      <w:r w:rsidRPr="0045328B">
        <w:rPr>
          <w:rFonts w:eastAsiaTheme="minorHAnsi" w:cs="Traditional Arabic"/>
          <w:sz w:val="36"/>
          <w:szCs w:val="36"/>
          <w:rtl/>
        </w:rPr>
        <w:t xml:space="preserve"> </w:t>
      </w:r>
      <w:r w:rsidRPr="0045328B">
        <w:rPr>
          <w:rFonts w:eastAsiaTheme="minorHAnsi" w:cs="Traditional Arabic" w:hint="cs"/>
          <w:sz w:val="36"/>
          <w:szCs w:val="36"/>
          <w:rtl/>
        </w:rPr>
        <w:t>فلا</w:t>
      </w:r>
      <w:r w:rsidRPr="0045328B">
        <w:rPr>
          <w:rFonts w:eastAsiaTheme="minorHAnsi" w:cs="Traditional Arabic"/>
          <w:sz w:val="36"/>
          <w:szCs w:val="36"/>
          <w:rtl/>
        </w:rPr>
        <w:t xml:space="preserve"> </w:t>
      </w:r>
      <w:r w:rsidRPr="0045328B">
        <w:rPr>
          <w:rFonts w:eastAsiaTheme="minorHAnsi" w:cs="Traditional Arabic" w:hint="cs"/>
          <w:sz w:val="36"/>
          <w:szCs w:val="36"/>
          <w:rtl/>
        </w:rPr>
        <w:t>أعلم</w:t>
      </w:r>
      <w:r w:rsidRPr="0045328B">
        <w:rPr>
          <w:rFonts w:eastAsiaTheme="minorHAnsi" w:cs="Traditional Arabic"/>
          <w:sz w:val="36"/>
          <w:szCs w:val="36"/>
          <w:rtl/>
        </w:rPr>
        <w:t xml:space="preserve"> </w:t>
      </w:r>
      <w:r w:rsidRPr="0045328B">
        <w:rPr>
          <w:rFonts w:eastAsiaTheme="minorHAnsi" w:cs="Traditional Arabic" w:hint="cs"/>
          <w:sz w:val="36"/>
          <w:szCs w:val="36"/>
          <w:rtl/>
        </w:rPr>
        <w:t>كتاباً</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بسيط</w:t>
      </w:r>
      <w:r w:rsidRPr="0045328B">
        <w:rPr>
          <w:rFonts w:eastAsiaTheme="minorHAnsi" w:cs="Traditional Arabic"/>
          <w:sz w:val="36"/>
          <w:szCs w:val="36"/>
          <w:rtl/>
        </w:rPr>
        <w:t xml:space="preserve"> </w:t>
      </w:r>
      <w:r w:rsidRPr="0045328B">
        <w:rPr>
          <w:rFonts w:eastAsiaTheme="minorHAnsi" w:cs="Traditional Arabic" w:hint="cs"/>
          <w:sz w:val="36"/>
          <w:szCs w:val="36"/>
          <w:rtl/>
        </w:rPr>
        <w:t>الأرض</w:t>
      </w:r>
      <w:r w:rsidRPr="0045328B">
        <w:rPr>
          <w:rFonts w:eastAsiaTheme="minorHAnsi" w:cs="Traditional Arabic"/>
          <w:sz w:val="36"/>
          <w:szCs w:val="36"/>
          <w:rtl/>
        </w:rPr>
        <w:t xml:space="preserve"> </w:t>
      </w:r>
      <w:r w:rsidRPr="0045328B">
        <w:rPr>
          <w:rFonts w:eastAsiaTheme="minorHAnsi" w:cs="Traditional Arabic" w:hint="cs"/>
          <w:sz w:val="36"/>
          <w:szCs w:val="36"/>
          <w:rtl/>
        </w:rPr>
        <w:t>أكثر</w:t>
      </w:r>
      <w:r w:rsidRPr="0045328B">
        <w:rPr>
          <w:rFonts w:eastAsiaTheme="minorHAnsi" w:cs="Traditional Arabic"/>
          <w:sz w:val="36"/>
          <w:szCs w:val="36"/>
          <w:rtl/>
        </w:rPr>
        <w:t xml:space="preserve"> </w:t>
      </w:r>
      <w:r w:rsidRPr="0045328B">
        <w:rPr>
          <w:rFonts w:eastAsiaTheme="minorHAnsi" w:cs="Traditional Arabic" w:hint="cs"/>
          <w:sz w:val="36"/>
          <w:szCs w:val="36"/>
          <w:rtl/>
        </w:rPr>
        <w:t>كذباً</w:t>
      </w:r>
      <w:r w:rsidRPr="0045328B">
        <w:rPr>
          <w:rFonts w:eastAsiaTheme="minorHAnsi" w:cs="Traditional Arabic"/>
          <w:sz w:val="36"/>
          <w:szCs w:val="36"/>
          <w:rtl/>
        </w:rPr>
        <w:t xml:space="preserve"> </w:t>
      </w:r>
      <w:r w:rsidRPr="0045328B">
        <w:rPr>
          <w:rFonts w:eastAsiaTheme="minorHAnsi" w:cs="Traditional Arabic" w:hint="cs"/>
          <w:sz w:val="36"/>
          <w:szCs w:val="36"/>
          <w:rtl/>
        </w:rPr>
        <w:t>منه،</w:t>
      </w:r>
      <w:r w:rsidRPr="0045328B">
        <w:rPr>
          <w:rFonts w:eastAsiaTheme="minorHAnsi" w:cs="Traditional Arabic"/>
          <w:sz w:val="36"/>
          <w:szCs w:val="36"/>
          <w:rtl/>
        </w:rPr>
        <w:t xml:space="preserve"> </w:t>
      </w:r>
      <w:r w:rsidRPr="0045328B">
        <w:rPr>
          <w:rFonts w:eastAsiaTheme="minorHAnsi" w:cs="Traditional Arabic" w:hint="cs"/>
          <w:sz w:val="36"/>
          <w:szCs w:val="36"/>
          <w:rtl/>
        </w:rPr>
        <w:t>ثم</w:t>
      </w:r>
      <w:r w:rsidRPr="0045328B">
        <w:rPr>
          <w:rFonts w:eastAsiaTheme="minorHAnsi" w:cs="Traditional Arabic"/>
          <w:sz w:val="36"/>
          <w:szCs w:val="36"/>
          <w:rtl/>
        </w:rPr>
        <w:t xml:space="preserve"> </w:t>
      </w:r>
      <w:r w:rsidRPr="0045328B">
        <w:rPr>
          <w:rFonts w:eastAsiaTheme="minorHAnsi" w:cs="Traditional Arabic" w:hint="cs"/>
          <w:sz w:val="36"/>
          <w:szCs w:val="36"/>
          <w:rtl/>
        </w:rPr>
        <w:t>شبكه</w:t>
      </w:r>
      <w:r w:rsidRPr="0045328B">
        <w:rPr>
          <w:rFonts w:eastAsiaTheme="minorHAnsi" w:cs="Traditional Arabic"/>
          <w:sz w:val="36"/>
          <w:szCs w:val="36"/>
          <w:rtl/>
        </w:rPr>
        <w:t xml:space="preserve"> </w:t>
      </w:r>
      <w:r w:rsidRPr="0045328B">
        <w:rPr>
          <w:rFonts w:eastAsiaTheme="minorHAnsi" w:cs="Traditional Arabic" w:hint="cs"/>
          <w:sz w:val="36"/>
          <w:szCs w:val="36"/>
          <w:rtl/>
        </w:rPr>
        <w:t>بمذاهب</w:t>
      </w:r>
      <w:r w:rsidRPr="0045328B">
        <w:rPr>
          <w:rFonts w:eastAsiaTheme="minorHAnsi" w:cs="Traditional Arabic"/>
          <w:sz w:val="36"/>
          <w:szCs w:val="36"/>
          <w:rtl/>
        </w:rPr>
        <w:t xml:space="preserve"> </w:t>
      </w:r>
      <w:r w:rsidRPr="0045328B">
        <w:rPr>
          <w:rFonts w:eastAsiaTheme="minorHAnsi" w:cs="Traditional Arabic" w:hint="cs"/>
          <w:sz w:val="36"/>
          <w:szCs w:val="36"/>
          <w:rtl/>
        </w:rPr>
        <w:t>الفلاسفة،</w:t>
      </w:r>
      <w:r w:rsidRPr="0045328B">
        <w:rPr>
          <w:rFonts w:eastAsiaTheme="minorHAnsi" w:cs="Traditional Arabic"/>
          <w:sz w:val="36"/>
          <w:szCs w:val="36"/>
          <w:rtl/>
        </w:rPr>
        <w:t xml:space="preserve"> </w:t>
      </w:r>
      <w:r w:rsidRPr="0045328B">
        <w:rPr>
          <w:rFonts w:eastAsiaTheme="minorHAnsi" w:cs="Traditional Arabic" w:hint="cs"/>
          <w:sz w:val="36"/>
          <w:szCs w:val="36"/>
          <w:rtl/>
        </w:rPr>
        <w:t>ومعاني</w:t>
      </w:r>
      <w:r w:rsidRPr="0045328B">
        <w:rPr>
          <w:rFonts w:eastAsiaTheme="minorHAnsi" w:cs="Traditional Arabic"/>
          <w:sz w:val="36"/>
          <w:szCs w:val="36"/>
          <w:rtl/>
        </w:rPr>
        <w:t xml:space="preserve"> </w:t>
      </w:r>
      <w:r w:rsidRPr="0045328B">
        <w:rPr>
          <w:rFonts w:eastAsiaTheme="minorHAnsi" w:cs="Traditional Arabic" w:hint="cs"/>
          <w:sz w:val="36"/>
          <w:szCs w:val="36"/>
          <w:rtl/>
        </w:rPr>
        <w:t>رسائل</w:t>
      </w:r>
      <w:r w:rsidRPr="0045328B">
        <w:rPr>
          <w:rFonts w:eastAsiaTheme="minorHAnsi" w:cs="Traditional Arabic"/>
          <w:sz w:val="36"/>
          <w:szCs w:val="36"/>
          <w:rtl/>
        </w:rPr>
        <w:t xml:space="preserve"> </w:t>
      </w:r>
      <w:r w:rsidRPr="0045328B">
        <w:rPr>
          <w:rFonts w:eastAsiaTheme="minorHAnsi" w:cs="Traditional Arabic" w:hint="cs"/>
          <w:sz w:val="36"/>
          <w:szCs w:val="36"/>
          <w:rtl/>
        </w:rPr>
        <w:t>إخوان</w:t>
      </w:r>
      <w:r w:rsidRPr="0045328B">
        <w:rPr>
          <w:rFonts w:eastAsiaTheme="minorHAnsi" w:cs="Traditional Arabic"/>
          <w:sz w:val="36"/>
          <w:szCs w:val="36"/>
          <w:rtl/>
        </w:rPr>
        <w:t xml:space="preserve"> </w:t>
      </w:r>
      <w:r w:rsidRPr="0045328B">
        <w:rPr>
          <w:rFonts w:eastAsiaTheme="minorHAnsi" w:cs="Traditional Arabic" w:hint="cs"/>
          <w:sz w:val="36"/>
          <w:szCs w:val="36"/>
          <w:rtl/>
        </w:rPr>
        <w:t>الصفا،</w:t>
      </w:r>
      <w:r w:rsidRPr="0045328B">
        <w:rPr>
          <w:rFonts w:eastAsiaTheme="minorHAnsi" w:cs="Traditional Arabic"/>
          <w:sz w:val="36"/>
          <w:szCs w:val="36"/>
          <w:rtl/>
        </w:rPr>
        <w:t xml:space="preserve"> </w:t>
      </w:r>
      <w:r w:rsidRPr="0045328B">
        <w:rPr>
          <w:rFonts w:eastAsiaTheme="minorHAnsi" w:cs="Traditional Arabic" w:hint="cs"/>
          <w:sz w:val="36"/>
          <w:szCs w:val="36"/>
          <w:rtl/>
        </w:rPr>
        <w:t>وهم</w:t>
      </w:r>
      <w:r w:rsidRPr="0045328B">
        <w:rPr>
          <w:rFonts w:eastAsiaTheme="minorHAnsi" w:cs="Traditional Arabic"/>
          <w:sz w:val="36"/>
          <w:szCs w:val="36"/>
          <w:rtl/>
        </w:rPr>
        <w:t xml:space="preserve"> </w:t>
      </w:r>
      <w:r w:rsidRPr="0045328B">
        <w:rPr>
          <w:rFonts w:eastAsiaTheme="minorHAnsi" w:cs="Traditional Arabic" w:hint="cs"/>
          <w:sz w:val="36"/>
          <w:szCs w:val="36"/>
          <w:rtl/>
        </w:rPr>
        <w:t>قوم</w:t>
      </w:r>
      <w:r w:rsidRPr="0045328B">
        <w:rPr>
          <w:rFonts w:eastAsiaTheme="minorHAnsi" w:cs="Traditional Arabic"/>
          <w:sz w:val="36"/>
          <w:szCs w:val="36"/>
          <w:rtl/>
        </w:rPr>
        <w:t xml:space="preserve"> </w:t>
      </w:r>
      <w:r w:rsidRPr="0045328B">
        <w:rPr>
          <w:rFonts w:eastAsiaTheme="minorHAnsi" w:cs="Traditional Arabic" w:hint="cs"/>
          <w:sz w:val="36"/>
          <w:szCs w:val="36"/>
          <w:rtl/>
        </w:rPr>
        <w:t>يرون</w:t>
      </w:r>
      <w:r w:rsidRPr="0045328B">
        <w:rPr>
          <w:rFonts w:eastAsiaTheme="minorHAnsi" w:cs="Traditional Arabic"/>
          <w:sz w:val="36"/>
          <w:szCs w:val="36"/>
          <w:rtl/>
        </w:rPr>
        <w:t xml:space="preserve"> </w:t>
      </w:r>
      <w:r w:rsidRPr="0045328B">
        <w:rPr>
          <w:rFonts w:eastAsiaTheme="minorHAnsi" w:cs="Traditional Arabic" w:hint="cs"/>
          <w:sz w:val="36"/>
          <w:szCs w:val="36"/>
          <w:rtl/>
        </w:rPr>
        <w:t>النبوة</w:t>
      </w:r>
      <w:r w:rsidRPr="0045328B">
        <w:rPr>
          <w:rFonts w:eastAsiaTheme="minorHAnsi" w:cs="Traditional Arabic"/>
          <w:sz w:val="36"/>
          <w:szCs w:val="36"/>
          <w:rtl/>
        </w:rPr>
        <w:t xml:space="preserve"> </w:t>
      </w:r>
      <w:r w:rsidRPr="0045328B">
        <w:rPr>
          <w:rFonts w:eastAsiaTheme="minorHAnsi" w:cs="Traditional Arabic" w:hint="cs"/>
          <w:sz w:val="36"/>
          <w:szCs w:val="36"/>
          <w:rtl/>
        </w:rPr>
        <w:t>مكتسبة،</w:t>
      </w:r>
      <w:r w:rsidRPr="0045328B">
        <w:rPr>
          <w:rFonts w:eastAsiaTheme="minorHAnsi" w:cs="Traditional Arabic"/>
          <w:sz w:val="36"/>
          <w:szCs w:val="36"/>
          <w:rtl/>
        </w:rPr>
        <w:t xml:space="preserve"> </w:t>
      </w:r>
      <w:r w:rsidRPr="0045328B">
        <w:rPr>
          <w:rFonts w:eastAsiaTheme="minorHAnsi" w:cs="Traditional Arabic" w:hint="cs"/>
          <w:sz w:val="36"/>
          <w:szCs w:val="36"/>
          <w:rtl/>
        </w:rPr>
        <w:t>وزعموا</w:t>
      </w:r>
      <w:r w:rsidRPr="0045328B">
        <w:rPr>
          <w:rFonts w:eastAsiaTheme="minorHAnsi" w:cs="Traditional Arabic"/>
          <w:sz w:val="36"/>
          <w:szCs w:val="36"/>
          <w:rtl/>
        </w:rPr>
        <w:t xml:space="preserve"> </w:t>
      </w:r>
      <w:r w:rsidRPr="0045328B">
        <w:rPr>
          <w:rFonts w:eastAsiaTheme="minorHAnsi" w:cs="Traditional Arabic" w:hint="cs"/>
          <w:sz w:val="36"/>
          <w:szCs w:val="36"/>
          <w:rtl/>
        </w:rPr>
        <w:t>أن</w:t>
      </w:r>
      <w:r w:rsidRPr="0045328B">
        <w:rPr>
          <w:rFonts w:eastAsiaTheme="minorHAnsi" w:cs="Traditional Arabic"/>
          <w:sz w:val="36"/>
          <w:szCs w:val="36"/>
          <w:rtl/>
        </w:rPr>
        <w:t xml:space="preserve"> </w:t>
      </w:r>
      <w:r w:rsidRPr="0045328B">
        <w:rPr>
          <w:rFonts w:eastAsiaTheme="minorHAnsi" w:cs="Traditional Arabic" w:hint="cs"/>
          <w:sz w:val="36"/>
          <w:szCs w:val="36"/>
          <w:rtl/>
        </w:rPr>
        <w:t>المعجزات</w:t>
      </w:r>
      <w:r w:rsidRPr="0045328B">
        <w:rPr>
          <w:rFonts w:eastAsiaTheme="minorHAnsi" w:cs="Traditional Arabic"/>
          <w:sz w:val="36"/>
          <w:szCs w:val="36"/>
          <w:rtl/>
        </w:rPr>
        <w:t xml:space="preserve"> </w:t>
      </w:r>
      <w:r w:rsidRPr="0045328B">
        <w:rPr>
          <w:rFonts w:eastAsiaTheme="minorHAnsi" w:cs="Traditional Arabic" w:hint="cs"/>
          <w:sz w:val="36"/>
          <w:szCs w:val="36"/>
          <w:rtl/>
        </w:rPr>
        <w:t>حيل</w:t>
      </w:r>
      <w:r w:rsidRPr="0045328B">
        <w:rPr>
          <w:rFonts w:eastAsiaTheme="minorHAnsi" w:cs="Traditional Arabic"/>
          <w:sz w:val="36"/>
          <w:szCs w:val="36"/>
          <w:rtl/>
        </w:rPr>
        <w:t xml:space="preserve"> </w:t>
      </w:r>
      <w:r w:rsidRPr="0045328B">
        <w:rPr>
          <w:rFonts w:eastAsiaTheme="minorHAnsi" w:cs="Traditional Arabic" w:hint="cs"/>
          <w:sz w:val="36"/>
          <w:szCs w:val="36"/>
          <w:rtl/>
        </w:rPr>
        <w:t>ومخاريق"</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49"/>
      </w:r>
      <w:r w:rsidR="0045328B">
        <w:rPr>
          <w:rFonts w:eastAsiaTheme="minorHAnsi" w:cs="Traditional Arabic"/>
          <w:sz w:val="36"/>
          <w:szCs w:val="36"/>
          <w:vertAlign w:val="superscript"/>
          <w:rtl/>
        </w:rPr>
        <w:t>)</w:t>
      </w:r>
      <w:r w:rsidRPr="0045328B">
        <w:rPr>
          <w:rFonts w:eastAsiaTheme="minorHAnsi" w:cs="Traditional Arabic"/>
          <w:sz w:val="36"/>
          <w:szCs w:val="36"/>
          <w:rtl/>
        </w:rPr>
        <w:t>.</w:t>
      </w:r>
      <w:r w:rsidRPr="0045328B">
        <w:rPr>
          <w:rFonts w:eastAsiaTheme="minorHAnsi" w:cs="Traditional Arabic" w:hint="cs"/>
          <w:sz w:val="36"/>
          <w:szCs w:val="36"/>
          <w:rtl/>
        </w:rPr>
        <w:t xml:space="preserve"> </w:t>
      </w:r>
    </w:p>
    <w:p w:rsidR="00FE2DDA" w:rsidRPr="0045328B" w:rsidRDefault="00FE2DDA" w:rsidP="00392DC3">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قال الذهبي في تاريخه: "وكانت</w:t>
      </w:r>
      <w:r w:rsidRPr="0045328B">
        <w:rPr>
          <w:rFonts w:eastAsiaTheme="minorHAnsi" w:cs="Traditional Arabic"/>
          <w:sz w:val="36"/>
          <w:szCs w:val="36"/>
          <w:rtl/>
        </w:rPr>
        <w:t xml:space="preserve"> </w:t>
      </w:r>
      <w:r w:rsidRPr="0045328B">
        <w:rPr>
          <w:rFonts w:eastAsiaTheme="minorHAnsi" w:cs="Traditional Arabic" w:hint="cs"/>
          <w:sz w:val="36"/>
          <w:szCs w:val="36"/>
          <w:rtl/>
        </w:rPr>
        <w:t>خاتمة</w:t>
      </w:r>
      <w:r w:rsidRPr="0045328B">
        <w:rPr>
          <w:rFonts w:eastAsiaTheme="minorHAnsi" w:cs="Traditional Arabic"/>
          <w:sz w:val="36"/>
          <w:szCs w:val="36"/>
          <w:rtl/>
        </w:rPr>
        <w:t xml:space="preserve"> </w:t>
      </w:r>
      <w:r w:rsidRPr="0045328B">
        <w:rPr>
          <w:rFonts w:eastAsiaTheme="minorHAnsi" w:cs="Traditional Arabic" w:hint="cs"/>
          <w:sz w:val="36"/>
          <w:szCs w:val="36"/>
          <w:rtl/>
        </w:rPr>
        <w:t>أمره</w:t>
      </w:r>
      <w:r w:rsidRPr="0045328B">
        <w:rPr>
          <w:rFonts w:eastAsiaTheme="minorHAnsi" w:cs="Traditional Arabic"/>
          <w:sz w:val="36"/>
          <w:szCs w:val="36"/>
          <w:rtl/>
        </w:rPr>
        <w:t xml:space="preserve"> </w:t>
      </w:r>
      <w:r w:rsidRPr="0045328B">
        <w:rPr>
          <w:rFonts w:eastAsiaTheme="minorHAnsi" w:cs="Traditional Arabic" w:hint="cs"/>
          <w:sz w:val="36"/>
          <w:szCs w:val="36"/>
          <w:rtl/>
        </w:rPr>
        <w:t>إقباله</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طلب</w:t>
      </w:r>
      <w:r w:rsidRPr="0045328B">
        <w:rPr>
          <w:rFonts w:eastAsiaTheme="minorHAnsi" w:cs="Traditional Arabic"/>
          <w:sz w:val="36"/>
          <w:szCs w:val="36"/>
          <w:rtl/>
        </w:rPr>
        <w:t xml:space="preserve"> </w:t>
      </w:r>
      <w:r w:rsidRPr="0045328B">
        <w:rPr>
          <w:rFonts w:eastAsiaTheme="minorHAnsi" w:cs="Traditional Arabic" w:hint="cs"/>
          <w:sz w:val="36"/>
          <w:szCs w:val="36"/>
          <w:rtl/>
        </w:rPr>
        <w:t>حديث</w:t>
      </w:r>
      <w:r w:rsidRPr="0045328B">
        <w:rPr>
          <w:rFonts w:eastAsiaTheme="minorHAnsi" w:cs="Traditional Arabic"/>
          <w:sz w:val="36"/>
          <w:szCs w:val="36"/>
          <w:rtl/>
        </w:rPr>
        <w:t xml:space="preserve"> </w:t>
      </w:r>
      <w:r w:rsidRPr="0045328B">
        <w:rPr>
          <w:rFonts w:eastAsiaTheme="minorHAnsi" w:cs="Traditional Arabic" w:hint="cs"/>
          <w:sz w:val="36"/>
          <w:szCs w:val="36"/>
          <w:rtl/>
        </w:rPr>
        <w:t>المصطفى</w:t>
      </w:r>
      <w:r w:rsidRPr="0045328B">
        <w:rPr>
          <w:rFonts w:eastAsiaTheme="minorHAnsi" w:cs="Traditional Arabic"/>
          <w:sz w:val="36"/>
          <w:szCs w:val="36"/>
          <w:rtl/>
        </w:rPr>
        <w:t xml:space="preserve"> </w:t>
      </w:r>
      <w:r w:rsidR="00392DC3">
        <w:rPr>
          <w:rFonts w:eastAsiaTheme="minorHAnsi" w:cs="Traditional Arabic" w:hint="cs"/>
          <w:sz w:val="36"/>
          <w:szCs w:val="36"/>
        </w:rPr>
        <w:sym w:font="AGA Arabesque" w:char="F072"/>
      </w:r>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ومجالسة</w:t>
      </w:r>
      <w:r w:rsidRPr="0045328B">
        <w:rPr>
          <w:rFonts w:eastAsiaTheme="minorHAnsi" w:cs="Traditional Arabic"/>
          <w:sz w:val="36"/>
          <w:szCs w:val="36"/>
          <w:rtl/>
        </w:rPr>
        <w:t xml:space="preserve"> </w:t>
      </w:r>
      <w:r w:rsidRPr="0045328B">
        <w:rPr>
          <w:rFonts w:eastAsiaTheme="minorHAnsi" w:cs="Traditional Arabic" w:hint="cs"/>
          <w:sz w:val="36"/>
          <w:szCs w:val="36"/>
          <w:rtl/>
        </w:rPr>
        <w:t>أهله،</w:t>
      </w:r>
      <w:r w:rsidRPr="0045328B">
        <w:rPr>
          <w:rFonts w:eastAsiaTheme="minorHAnsi" w:cs="Traditional Arabic"/>
          <w:sz w:val="36"/>
          <w:szCs w:val="36"/>
          <w:rtl/>
        </w:rPr>
        <w:t xml:space="preserve"> </w:t>
      </w:r>
      <w:r w:rsidRPr="0045328B">
        <w:rPr>
          <w:rFonts w:eastAsiaTheme="minorHAnsi" w:cs="Traditional Arabic" w:hint="cs"/>
          <w:sz w:val="36"/>
          <w:szCs w:val="36"/>
          <w:rtl/>
        </w:rPr>
        <w:t>ومطالعة</w:t>
      </w:r>
      <w:r w:rsidRPr="0045328B">
        <w:rPr>
          <w:rFonts w:eastAsiaTheme="minorHAnsi" w:cs="Traditional Arabic"/>
          <w:sz w:val="36"/>
          <w:szCs w:val="36"/>
          <w:rtl/>
        </w:rPr>
        <w:t xml:space="preserve"> "</w:t>
      </w:r>
      <w:r w:rsidRPr="0045328B">
        <w:rPr>
          <w:rFonts w:eastAsiaTheme="minorHAnsi" w:cs="Traditional Arabic" w:hint="cs"/>
          <w:sz w:val="36"/>
          <w:szCs w:val="36"/>
          <w:rtl/>
        </w:rPr>
        <w:t>الصحيحين</w:t>
      </w:r>
      <w:r w:rsidRPr="0045328B">
        <w:rPr>
          <w:rFonts w:eastAsiaTheme="minorHAnsi" w:cs="Traditional Arabic"/>
          <w:sz w:val="36"/>
          <w:szCs w:val="36"/>
          <w:rtl/>
        </w:rPr>
        <w:t>"</w:t>
      </w:r>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ولو</w:t>
      </w:r>
      <w:r w:rsidRPr="0045328B">
        <w:rPr>
          <w:rFonts w:eastAsiaTheme="minorHAnsi" w:cs="Traditional Arabic"/>
          <w:sz w:val="36"/>
          <w:szCs w:val="36"/>
          <w:rtl/>
        </w:rPr>
        <w:t xml:space="preserve"> </w:t>
      </w:r>
      <w:r w:rsidRPr="0045328B">
        <w:rPr>
          <w:rFonts w:eastAsiaTheme="minorHAnsi" w:cs="Traditional Arabic" w:hint="cs"/>
          <w:sz w:val="36"/>
          <w:szCs w:val="36"/>
          <w:rtl/>
        </w:rPr>
        <w:t>عاش</w:t>
      </w:r>
      <w:r w:rsidRPr="0045328B">
        <w:rPr>
          <w:rFonts w:eastAsiaTheme="minorHAnsi" w:cs="Traditional Arabic"/>
          <w:sz w:val="36"/>
          <w:szCs w:val="36"/>
          <w:rtl/>
        </w:rPr>
        <w:t xml:space="preserve"> </w:t>
      </w:r>
      <w:r w:rsidRPr="0045328B">
        <w:rPr>
          <w:rFonts w:eastAsiaTheme="minorHAnsi" w:cs="Traditional Arabic" w:hint="cs"/>
          <w:sz w:val="36"/>
          <w:szCs w:val="36"/>
          <w:rtl/>
        </w:rPr>
        <w:t>لسبق</w:t>
      </w:r>
      <w:r w:rsidRPr="0045328B">
        <w:rPr>
          <w:rFonts w:eastAsiaTheme="minorHAnsi" w:cs="Traditional Arabic"/>
          <w:sz w:val="36"/>
          <w:szCs w:val="36"/>
          <w:rtl/>
        </w:rPr>
        <w:t xml:space="preserve"> </w:t>
      </w:r>
      <w:r w:rsidRPr="0045328B">
        <w:rPr>
          <w:rFonts w:eastAsiaTheme="minorHAnsi" w:cs="Traditional Arabic" w:hint="cs"/>
          <w:sz w:val="36"/>
          <w:szCs w:val="36"/>
          <w:rtl/>
        </w:rPr>
        <w:t>الكل</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ذلك</w:t>
      </w:r>
      <w:r w:rsidRPr="0045328B">
        <w:rPr>
          <w:rFonts w:eastAsiaTheme="minorHAnsi" w:cs="Traditional Arabic"/>
          <w:sz w:val="36"/>
          <w:szCs w:val="36"/>
          <w:rtl/>
        </w:rPr>
        <w:t xml:space="preserve"> </w:t>
      </w:r>
      <w:r w:rsidRPr="0045328B">
        <w:rPr>
          <w:rFonts w:eastAsiaTheme="minorHAnsi" w:cs="Traditional Arabic" w:hint="cs"/>
          <w:sz w:val="36"/>
          <w:szCs w:val="36"/>
          <w:rtl/>
        </w:rPr>
        <w:t>الفن</w:t>
      </w:r>
      <w:r w:rsidRPr="0045328B">
        <w:rPr>
          <w:rFonts w:eastAsiaTheme="minorHAnsi" w:cs="Traditional Arabic"/>
          <w:sz w:val="36"/>
          <w:szCs w:val="36"/>
          <w:rtl/>
        </w:rPr>
        <w:t xml:space="preserve"> </w:t>
      </w:r>
      <w:r w:rsidRPr="0045328B">
        <w:rPr>
          <w:rFonts w:eastAsiaTheme="minorHAnsi" w:cs="Traditional Arabic" w:hint="cs"/>
          <w:sz w:val="36"/>
          <w:szCs w:val="36"/>
          <w:rtl/>
        </w:rPr>
        <w:t>بيسير</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الأيام،</w:t>
      </w:r>
      <w:r w:rsidRPr="0045328B">
        <w:rPr>
          <w:rFonts w:eastAsiaTheme="minorHAnsi" w:cs="Traditional Arabic"/>
          <w:sz w:val="36"/>
          <w:szCs w:val="36"/>
          <w:rtl/>
        </w:rPr>
        <w:t xml:space="preserve"> </w:t>
      </w:r>
      <w:r w:rsidRPr="0045328B">
        <w:rPr>
          <w:rFonts w:eastAsiaTheme="minorHAnsi" w:cs="Traditional Arabic" w:hint="cs"/>
          <w:sz w:val="36"/>
          <w:szCs w:val="36"/>
          <w:rtl/>
        </w:rPr>
        <w:t>ولم</w:t>
      </w:r>
      <w:r w:rsidRPr="0045328B">
        <w:rPr>
          <w:rFonts w:eastAsiaTheme="minorHAnsi" w:cs="Traditional Arabic"/>
          <w:sz w:val="36"/>
          <w:szCs w:val="36"/>
          <w:rtl/>
        </w:rPr>
        <w:t xml:space="preserve"> </w:t>
      </w:r>
      <w:r w:rsidRPr="0045328B">
        <w:rPr>
          <w:rFonts w:eastAsiaTheme="minorHAnsi" w:cs="Traditional Arabic" w:hint="cs"/>
          <w:sz w:val="36"/>
          <w:szCs w:val="36"/>
          <w:rtl/>
        </w:rPr>
        <w:t>يتفق</w:t>
      </w:r>
      <w:r w:rsidRPr="0045328B">
        <w:rPr>
          <w:rFonts w:eastAsiaTheme="minorHAnsi" w:cs="Traditional Arabic"/>
          <w:sz w:val="36"/>
          <w:szCs w:val="36"/>
          <w:rtl/>
        </w:rPr>
        <w:t xml:space="preserve"> </w:t>
      </w:r>
      <w:r w:rsidRPr="0045328B">
        <w:rPr>
          <w:rFonts w:eastAsiaTheme="minorHAnsi" w:cs="Traditional Arabic" w:hint="cs"/>
          <w:sz w:val="36"/>
          <w:szCs w:val="36"/>
          <w:rtl/>
        </w:rPr>
        <w:t>له</w:t>
      </w:r>
      <w:r w:rsidRPr="0045328B">
        <w:rPr>
          <w:rFonts w:eastAsiaTheme="minorHAnsi" w:cs="Traditional Arabic"/>
          <w:sz w:val="36"/>
          <w:szCs w:val="36"/>
          <w:rtl/>
        </w:rPr>
        <w:t xml:space="preserve"> </w:t>
      </w:r>
      <w:r w:rsidRPr="0045328B">
        <w:rPr>
          <w:rFonts w:eastAsiaTheme="minorHAnsi" w:cs="Traditional Arabic" w:hint="cs"/>
          <w:sz w:val="36"/>
          <w:szCs w:val="36"/>
          <w:rtl/>
        </w:rPr>
        <w:t>أن</w:t>
      </w:r>
      <w:r w:rsidRPr="0045328B">
        <w:rPr>
          <w:rFonts w:eastAsiaTheme="minorHAnsi" w:cs="Traditional Arabic"/>
          <w:sz w:val="36"/>
          <w:szCs w:val="36"/>
          <w:rtl/>
        </w:rPr>
        <w:t xml:space="preserve"> </w:t>
      </w:r>
      <w:r w:rsidRPr="0045328B">
        <w:rPr>
          <w:rFonts w:eastAsiaTheme="minorHAnsi" w:cs="Traditional Arabic" w:hint="cs"/>
          <w:sz w:val="36"/>
          <w:szCs w:val="36"/>
          <w:rtl/>
        </w:rPr>
        <w:t>يروي،</w:t>
      </w:r>
      <w:r w:rsidRPr="0045328B">
        <w:rPr>
          <w:rFonts w:eastAsiaTheme="minorHAnsi" w:cs="Traditional Arabic"/>
          <w:sz w:val="36"/>
          <w:szCs w:val="36"/>
          <w:rtl/>
        </w:rPr>
        <w:t xml:space="preserve"> </w:t>
      </w:r>
      <w:r w:rsidRPr="0045328B">
        <w:rPr>
          <w:rFonts w:eastAsiaTheme="minorHAnsi" w:cs="Traditional Arabic" w:hint="cs"/>
          <w:sz w:val="36"/>
          <w:szCs w:val="36"/>
          <w:rtl/>
        </w:rPr>
        <w:t>ولم</w:t>
      </w:r>
      <w:r w:rsidRPr="0045328B">
        <w:rPr>
          <w:rFonts w:eastAsiaTheme="minorHAnsi" w:cs="Traditional Arabic"/>
          <w:sz w:val="36"/>
          <w:szCs w:val="36"/>
          <w:rtl/>
        </w:rPr>
        <w:t xml:space="preserve"> </w:t>
      </w:r>
      <w:r w:rsidRPr="0045328B">
        <w:rPr>
          <w:rFonts w:eastAsiaTheme="minorHAnsi" w:cs="Traditional Arabic" w:hint="cs"/>
          <w:sz w:val="36"/>
          <w:szCs w:val="36"/>
          <w:rtl/>
        </w:rPr>
        <w:t>يعقب</w:t>
      </w:r>
      <w:r w:rsidRPr="0045328B">
        <w:rPr>
          <w:rFonts w:eastAsiaTheme="minorHAnsi" w:cs="Traditional Arabic"/>
          <w:sz w:val="36"/>
          <w:szCs w:val="36"/>
          <w:rtl/>
        </w:rPr>
        <w:t xml:space="preserve"> </w:t>
      </w:r>
      <w:r w:rsidRPr="0045328B">
        <w:rPr>
          <w:rFonts w:eastAsiaTheme="minorHAnsi" w:cs="Traditional Arabic" w:hint="cs"/>
          <w:sz w:val="36"/>
          <w:szCs w:val="36"/>
          <w:rtl/>
        </w:rPr>
        <w:t>إلا</w:t>
      </w:r>
      <w:r w:rsidRPr="0045328B">
        <w:rPr>
          <w:rFonts w:eastAsiaTheme="minorHAnsi" w:cs="Traditional Arabic"/>
          <w:sz w:val="36"/>
          <w:szCs w:val="36"/>
          <w:rtl/>
        </w:rPr>
        <w:t xml:space="preserve"> </w:t>
      </w:r>
      <w:r w:rsidRPr="0045328B">
        <w:rPr>
          <w:rFonts w:eastAsiaTheme="minorHAnsi" w:cs="Traditional Arabic" w:hint="cs"/>
          <w:sz w:val="36"/>
          <w:szCs w:val="36"/>
          <w:rtl/>
        </w:rPr>
        <w:t>البنات"</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50"/>
      </w:r>
      <w:r w:rsidR="0045328B">
        <w:rPr>
          <w:rFonts w:eastAsiaTheme="minorHAnsi" w:cs="Traditional Arabic"/>
          <w:sz w:val="36"/>
          <w:szCs w:val="36"/>
          <w:vertAlign w:val="superscript"/>
          <w:rtl/>
        </w:rPr>
        <w:t>)</w:t>
      </w:r>
      <w:r w:rsidRPr="0045328B">
        <w:rPr>
          <w:rFonts w:eastAsiaTheme="minorHAnsi" w:cs="Traditional Arabic"/>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وذكر ابن خير جملة من الكتب التي رواها عنه, ككتاب الإرشاد</w:t>
      </w:r>
      <w:r w:rsidRPr="0045328B">
        <w:rPr>
          <w:rFonts w:eastAsiaTheme="minorHAnsi" w:cs="Traditional Arabic"/>
          <w:sz w:val="36"/>
          <w:szCs w:val="36"/>
          <w:rtl/>
        </w:rPr>
        <w:t xml:space="preserve"> </w:t>
      </w:r>
      <w:r w:rsidRPr="0045328B">
        <w:rPr>
          <w:rFonts w:eastAsiaTheme="minorHAnsi" w:cs="Traditional Arabic" w:hint="cs"/>
          <w:sz w:val="36"/>
          <w:szCs w:val="36"/>
          <w:rtl/>
        </w:rPr>
        <w:t>لأبي</w:t>
      </w:r>
      <w:r w:rsidRPr="0045328B">
        <w:rPr>
          <w:rFonts w:eastAsiaTheme="minorHAnsi" w:cs="Traditional Arabic"/>
          <w:sz w:val="36"/>
          <w:szCs w:val="36"/>
          <w:rtl/>
        </w:rPr>
        <w:t xml:space="preserve"> </w:t>
      </w:r>
      <w:r w:rsidRPr="0045328B">
        <w:rPr>
          <w:rFonts w:eastAsiaTheme="minorHAnsi" w:cs="Traditional Arabic" w:hint="cs"/>
          <w:sz w:val="36"/>
          <w:szCs w:val="36"/>
          <w:rtl/>
        </w:rPr>
        <w:t>المعالي</w:t>
      </w:r>
      <w:r w:rsidRPr="0045328B">
        <w:rPr>
          <w:rFonts w:eastAsiaTheme="minorHAnsi" w:cs="Traditional Arabic"/>
          <w:sz w:val="36"/>
          <w:szCs w:val="36"/>
          <w:rtl/>
        </w:rPr>
        <w:t xml:space="preserve"> </w:t>
      </w:r>
      <w:r w:rsidRPr="0045328B">
        <w:rPr>
          <w:rFonts w:eastAsiaTheme="minorHAnsi" w:cs="Traditional Arabic" w:hint="cs"/>
          <w:sz w:val="36"/>
          <w:szCs w:val="36"/>
          <w:rtl/>
        </w:rPr>
        <w:t>الجويني</w:t>
      </w:r>
      <w:r w:rsidRPr="0045328B">
        <w:rPr>
          <w:rFonts w:eastAsiaTheme="minorHAnsi" w:cs="Traditional Arabic"/>
          <w:sz w:val="36"/>
          <w:szCs w:val="36"/>
          <w:rtl/>
        </w:rPr>
        <w:t xml:space="preserve"> </w:t>
      </w:r>
      <w:r w:rsidRPr="0045328B">
        <w:rPr>
          <w:rFonts w:eastAsiaTheme="minorHAnsi" w:cs="Traditional Arabic" w:hint="cs"/>
          <w:sz w:val="36"/>
          <w:szCs w:val="36"/>
          <w:rtl/>
        </w:rPr>
        <w:t>رحمه</w:t>
      </w:r>
      <w:r w:rsidRPr="0045328B">
        <w:rPr>
          <w:rFonts w:eastAsiaTheme="minorHAnsi" w:cs="Traditional Arabic"/>
          <w:sz w:val="36"/>
          <w:szCs w:val="36"/>
          <w:rtl/>
        </w:rPr>
        <w:t xml:space="preserve"> </w:t>
      </w:r>
      <w:r w:rsidRPr="0045328B">
        <w:rPr>
          <w:rFonts w:eastAsiaTheme="minorHAnsi" w:cs="Traditional Arabic" w:hint="cs"/>
          <w:sz w:val="36"/>
          <w:szCs w:val="36"/>
          <w:rtl/>
        </w:rPr>
        <w:t>الله, وكتاب</w:t>
      </w:r>
      <w:r w:rsidRPr="0045328B">
        <w:rPr>
          <w:rFonts w:eastAsiaTheme="minorHAnsi" w:cs="Traditional Arabic"/>
          <w:sz w:val="36"/>
          <w:szCs w:val="36"/>
          <w:rtl/>
        </w:rPr>
        <w:t xml:space="preserve"> </w:t>
      </w:r>
      <w:r w:rsidRPr="0045328B">
        <w:rPr>
          <w:rFonts w:eastAsiaTheme="minorHAnsi" w:cs="Traditional Arabic" w:hint="cs"/>
          <w:sz w:val="36"/>
          <w:szCs w:val="36"/>
          <w:rtl/>
        </w:rPr>
        <w:t>التلخيص, وكتاب</w:t>
      </w:r>
      <w:r w:rsidRPr="0045328B">
        <w:rPr>
          <w:rFonts w:eastAsiaTheme="minorHAnsi" w:cs="Traditional Arabic"/>
          <w:sz w:val="36"/>
          <w:szCs w:val="36"/>
          <w:rtl/>
        </w:rPr>
        <w:t xml:space="preserve"> </w:t>
      </w:r>
      <w:r w:rsidRPr="0045328B">
        <w:rPr>
          <w:rFonts w:eastAsiaTheme="minorHAnsi" w:cs="Traditional Arabic" w:hint="cs"/>
          <w:sz w:val="36"/>
          <w:szCs w:val="36"/>
          <w:rtl/>
        </w:rPr>
        <w:t>البرهان</w:t>
      </w:r>
      <w:r w:rsidRPr="0045328B">
        <w:rPr>
          <w:rFonts w:eastAsiaTheme="minorHAnsi" w:cs="Traditional Arabic"/>
          <w:sz w:val="36"/>
          <w:szCs w:val="36"/>
          <w:rtl/>
        </w:rPr>
        <w:t xml:space="preserve"> </w:t>
      </w:r>
      <w:r w:rsidRPr="0045328B">
        <w:rPr>
          <w:rFonts w:eastAsiaTheme="minorHAnsi" w:cs="Traditional Arabic" w:hint="cs"/>
          <w:sz w:val="36"/>
          <w:szCs w:val="36"/>
          <w:rtl/>
        </w:rPr>
        <w:t>من تأليفه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51"/>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49"/>
        </w:numPr>
        <w:spacing w:line="20" w:lineRule="atLeast"/>
        <w:ind w:left="-2" w:firstLine="0"/>
        <w:contextualSpacing/>
        <w:jc w:val="both"/>
        <w:rPr>
          <w:rFonts w:eastAsiaTheme="minorHAnsi" w:cs="Traditional Arabic"/>
          <w:sz w:val="36"/>
          <w:szCs w:val="36"/>
          <w:rtl/>
        </w:rPr>
      </w:pPr>
      <w:r w:rsidRPr="0045328B">
        <w:rPr>
          <w:rFonts w:eastAsiaTheme="minorHAnsi" w:cs="Traditional Arabic" w:hint="cs"/>
          <w:b/>
          <w:bCs/>
          <w:sz w:val="36"/>
          <w:szCs w:val="36"/>
          <w:rtl/>
        </w:rPr>
        <w:t>محمد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الوليد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محمد،</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Pr="0045328B">
        <w:rPr>
          <w:rFonts w:eastAsiaTheme="minorHAnsi" w:cs="Traditional Arabic" w:hint="cs"/>
          <w:sz w:val="36"/>
          <w:szCs w:val="36"/>
          <w:rtl/>
        </w:rPr>
        <w:t>الفهري</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الطرطوشي</w:t>
      </w:r>
      <w:proofErr w:type="spellEnd"/>
      <w:r w:rsidRPr="0045328B">
        <w:rPr>
          <w:rFonts w:eastAsiaTheme="minorHAnsi" w:cs="Traditional Arabic"/>
          <w:sz w:val="36"/>
          <w:szCs w:val="36"/>
          <w:rtl/>
        </w:rPr>
        <w:t xml:space="preserve"> </w:t>
      </w:r>
      <w:r w:rsidRPr="0045328B">
        <w:rPr>
          <w:rFonts w:eastAsiaTheme="minorHAnsi" w:cs="Traditional Arabic" w:hint="cs"/>
          <w:sz w:val="36"/>
          <w:szCs w:val="36"/>
          <w:rtl/>
        </w:rPr>
        <w:t>الأندلسي</w:t>
      </w:r>
      <w:r w:rsidR="0037704E" w:rsidRPr="0045328B">
        <w:rPr>
          <w:rFonts w:eastAsiaTheme="minorHAnsi" w:cs="Traditional Arabic" w:hint="cs"/>
          <w:sz w:val="36"/>
          <w:szCs w:val="36"/>
          <w:rtl/>
        </w:rPr>
        <w:t xml:space="preserve"> </w:t>
      </w:r>
      <w:r w:rsidRPr="0045328B">
        <w:rPr>
          <w:rFonts w:eastAsiaTheme="minorHAnsi" w:cs="Traditional Arabic" w:hint="cs"/>
          <w:sz w:val="36"/>
          <w:szCs w:val="36"/>
          <w:rtl/>
        </w:rPr>
        <w:t>المالكي, ويعرف</w:t>
      </w:r>
      <w:r w:rsidRPr="0045328B">
        <w:rPr>
          <w:rFonts w:eastAsiaTheme="minorHAnsi" w:cs="Traditional Arabic"/>
          <w:sz w:val="36"/>
          <w:szCs w:val="36"/>
          <w:rtl/>
        </w:rPr>
        <w:t xml:space="preserve"> </w:t>
      </w:r>
      <w:r w:rsidRPr="0045328B">
        <w:rPr>
          <w:rFonts w:eastAsiaTheme="minorHAnsi" w:cs="Traditional Arabic" w:hint="cs"/>
          <w:sz w:val="36"/>
          <w:szCs w:val="36"/>
          <w:rtl/>
        </w:rPr>
        <w:t>بابن</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رندقة</w:t>
      </w:r>
      <w:proofErr w:type="spellEnd"/>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52"/>
      </w:r>
      <w:r w:rsidR="0045328B">
        <w:rPr>
          <w:rFonts w:eastAsiaTheme="minorHAnsi" w:cs="Traditional Arabic"/>
          <w:sz w:val="36"/>
          <w:szCs w:val="36"/>
          <w:vertAlign w:val="superscript"/>
          <w:rtl/>
        </w:rPr>
        <w:t>)</w:t>
      </w:r>
      <w:r w:rsidR="007C4A81" w:rsidRPr="0045328B">
        <w:rPr>
          <w:rFonts w:eastAsiaTheme="minorHAnsi" w:cs="Traditional Arabic" w:hint="cs"/>
          <w:sz w:val="36"/>
          <w:szCs w:val="36"/>
          <w:rtl/>
        </w:rPr>
        <w:t xml:space="preserve"> (ت:520)</w:t>
      </w:r>
      <w:r w:rsidRPr="0045328B">
        <w:rPr>
          <w:rFonts w:eastAsiaTheme="minorHAnsi" w:cs="Traditional Arabic"/>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قال</w:t>
      </w:r>
      <w:r w:rsidRPr="0045328B">
        <w:rPr>
          <w:rFonts w:eastAsiaTheme="minorHAnsi" w:cs="Traditional Arabic"/>
          <w:sz w:val="36"/>
          <w:szCs w:val="36"/>
          <w:rtl/>
        </w:rPr>
        <w:t xml:space="preserve"> </w:t>
      </w:r>
      <w:r w:rsidR="003235BC" w:rsidRPr="0045328B">
        <w:rPr>
          <w:rFonts w:eastAsiaTheme="minorHAnsi" w:cs="Traditional Arabic" w:hint="cs"/>
          <w:sz w:val="36"/>
          <w:szCs w:val="36"/>
          <w:rtl/>
        </w:rPr>
        <w:t xml:space="preserve">ابن </w:t>
      </w:r>
      <w:proofErr w:type="spellStart"/>
      <w:r w:rsidR="003235BC" w:rsidRPr="0045328B">
        <w:rPr>
          <w:rFonts w:eastAsiaTheme="minorHAnsi" w:cs="Traditional Arabic" w:hint="cs"/>
          <w:sz w:val="36"/>
          <w:szCs w:val="36"/>
          <w:rtl/>
        </w:rPr>
        <w:t>بشكوال</w:t>
      </w:r>
      <w:proofErr w:type="spellEnd"/>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ابن</w:instrText>
      </w:r>
      <w:r w:rsidR="003235BC" w:rsidRPr="0045328B">
        <w:rPr>
          <w:rtl/>
        </w:rPr>
        <w:instrText xml:space="preserve"> </w:instrText>
      </w:r>
      <w:r w:rsidR="003235BC" w:rsidRPr="0045328B">
        <w:rPr>
          <w:rFonts w:hint="eastAsia"/>
          <w:rtl/>
        </w:rPr>
        <w:instrText>بشكوال</w:instrText>
      </w:r>
      <w:r w:rsidR="003235BC" w:rsidRPr="0045328B">
        <w:instrText xml:space="preserve">" </w:instrText>
      </w:r>
      <w:r w:rsidR="003235BC" w:rsidRPr="0045328B">
        <w:rPr>
          <w:rFonts w:eastAsiaTheme="minorHAnsi" w:cs="Traditional Arabic"/>
          <w:sz w:val="36"/>
          <w:szCs w:val="36"/>
          <w:rtl/>
        </w:rPr>
        <w:fldChar w:fldCharType="end"/>
      </w:r>
      <w:r w:rsidRPr="0045328B">
        <w:rPr>
          <w:rFonts w:eastAsiaTheme="minorHAnsi" w:cs="Traditional Arabic"/>
          <w:sz w:val="36"/>
          <w:szCs w:val="36"/>
          <w:rtl/>
        </w:rPr>
        <w:t xml:space="preserve">: </w:t>
      </w:r>
      <w:r w:rsidRPr="0045328B">
        <w:rPr>
          <w:rFonts w:eastAsiaTheme="minorHAnsi" w:cs="Traditional Arabic" w:hint="cs"/>
          <w:sz w:val="36"/>
          <w:szCs w:val="36"/>
          <w:rtl/>
        </w:rPr>
        <w:t>" وكان</w:t>
      </w:r>
      <w:r w:rsidRPr="0045328B">
        <w:rPr>
          <w:rFonts w:eastAsiaTheme="minorHAnsi" w:cs="Traditional Arabic"/>
          <w:sz w:val="36"/>
          <w:szCs w:val="36"/>
          <w:rtl/>
        </w:rPr>
        <w:t xml:space="preserve"> </w:t>
      </w:r>
      <w:r w:rsidRPr="0045328B">
        <w:rPr>
          <w:rFonts w:eastAsiaTheme="minorHAnsi" w:cs="Traditional Arabic" w:hint="cs"/>
          <w:sz w:val="36"/>
          <w:szCs w:val="36"/>
          <w:rtl/>
        </w:rPr>
        <w:t>إماماً</w:t>
      </w:r>
      <w:r w:rsidRPr="0045328B">
        <w:rPr>
          <w:rFonts w:eastAsiaTheme="minorHAnsi" w:cs="Traditional Arabic"/>
          <w:sz w:val="36"/>
          <w:szCs w:val="36"/>
          <w:rtl/>
        </w:rPr>
        <w:t xml:space="preserve"> </w:t>
      </w:r>
      <w:r w:rsidRPr="0045328B">
        <w:rPr>
          <w:rFonts w:eastAsiaTheme="minorHAnsi" w:cs="Traditional Arabic" w:hint="cs"/>
          <w:sz w:val="36"/>
          <w:szCs w:val="36"/>
          <w:rtl/>
        </w:rPr>
        <w:t>عالماً،</w:t>
      </w:r>
      <w:r w:rsidRPr="0045328B">
        <w:rPr>
          <w:rFonts w:eastAsiaTheme="minorHAnsi" w:cs="Traditional Arabic"/>
          <w:sz w:val="36"/>
          <w:szCs w:val="36"/>
          <w:rtl/>
        </w:rPr>
        <w:t xml:space="preserve"> </w:t>
      </w:r>
      <w:r w:rsidRPr="0045328B">
        <w:rPr>
          <w:rFonts w:eastAsiaTheme="minorHAnsi" w:cs="Traditional Arabic" w:hint="cs"/>
          <w:sz w:val="36"/>
          <w:szCs w:val="36"/>
          <w:rtl/>
        </w:rPr>
        <w:t>عاملاً</w:t>
      </w:r>
      <w:r w:rsidRPr="0045328B">
        <w:rPr>
          <w:rFonts w:eastAsiaTheme="minorHAnsi" w:cs="Traditional Arabic"/>
          <w:sz w:val="36"/>
          <w:szCs w:val="36"/>
          <w:rtl/>
        </w:rPr>
        <w:t xml:space="preserve"> </w:t>
      </w:r>
      <w:r w:rsidRPr="0045328B">
        <w:rPr>
          <w:rFonts w:eastAsiaTheme="minorHAnsi" w:cs="Traditional Arabic" w:hint="cs"/>
          <w:sz w:val="36"/>
          <w:szCs w:val="36"/>
          <w:rtl/>
        </w:rPr>
        <w:t>زاهداً،</w:t>
      </w:r>
      <w:r w:rsidRPr="0045328B">
        <w:rPr>
          <w:rFonts w:eastAsiaTheme="minorHAnsi" w:cs="Traditional Arabic"/>
          <w:sz w:val="36"/>
          <w:szCs w:val="36"/>
          <w:rtl/>
        </w:rPr>
        <w:t xml:space="preserve"> </w:t>
      </w:r>
      <w:r w:rsidRPr="0045328B">
        <w:rPr>
          <w:rFonts w:eastAsiaTheme="minorHAnsi" w:cs="Traditional Arabic" w:hint="cs"/>
          <w:sz w:val="36"/>
          <w:szCs w:val="36"/>
          <w:rtl/>
        </w:rPr>
        <w:t>ورعاً</w:t>
      </w:r>
      <w:r w:rsidRPr="0045328B">
        <w:rPr>
          <w:rFonts w:eastAsiaTheme="minorHAnsi" w:cs="Traditional Arabic"/>
          <w:sz w:val="36"/>
          <w:szCs w:val="36"/>
          <w:rtl/>
        </w:rPr>
        <w:t xml:space="preserve"> </w:t>
      </w:r>
      <w:r w:rsidRPr="0045328B">
        <w:rPr>
          <w:rFonts w:eastAsiaTheme="minorHAnsi" w:cs="Traditional Arabic" w:hint="cs"/>
          <w:sz w:val="36"/>
          <w:szCs w:val="36"/>
          <w:rtl/>
        </w:rPr>
        <w:t>ديناً</w:t>
      </w:r>
      <w:r w:rsidRPr="0045328B">
        <w:rPr>
          <w:rFonts w:eastAsiaTheme="minorHAnsi" w:cs="Traditional Arabic"/>
          <w:sz w:val="36"/>
          <w:szCs w:val="36"/>
          <w:rtl/>
        </w:rPr>
        <w:t xml:space="preserve"> </w:t>
      </w:r>
      <w:r w:rsidRPr="0045328B">
        <w:rPr>
          <w:rFonts w:eastAsiaTheme="minorHAnsi" w:cs="Traditional Arabic" w:hint="cs"/>
          <w:sz w:val="36"/>
          <w:szCs w:val="36"/>
          <w:rtl/>
        </w:rPr>
        <w:t>متواضعاً،</w:t>
      </w:r>
      <w:r w:rsidRPr="0045328B">
        <w:rPr>
          <w:rFonts w:eastAsiaTheme="minorHAnsi" w:cs="Traditional Arabic"/>
          <w:sz w:val="36"/>
          <w:szCs w:val="36"/>
          <w:rtl/>
        </w:rPr>
        <w:t xml:space="preserve"> </w:t>
      </w:r>
      <w:r w:rsidRPr="0045328B">
        <w:rPr>
          <w:rFonts w:eastAsiaTheme="minorHAnsi" w:cs="Traditional Arabic" w:hint="cs"/>
          <w:sz w:val="36"/>
          <w:szCs w:val="36"/>
          <w:rtl/>
        </w:rPr>
        <w:t>متقشفاً</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متقللاً</w:t>
      </w:r>
      <w:proofErr w:type="spellEnd"/>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الدنيا،</w:t>
      </w:r>
      <w:r w:rsidRPr="0045328B">
        <w:rPr>
          <w:rFonts w:eastAsiaTheme="minorHAnsi" w:cs="Traditional Arabic"/>
          <w:sz w:val="36"/>
          <w:szCs w:val="36"/>
          <w:rtl/>
        </w:rPr>
        <w:t xml:space="preserve"> </w:t>
      </w:r>
      <w:r w:rsidRPr="0045328B">
        <w:rPr>
          <w:rFonts w:eastAsiaTheme="minorHAnsi" w:cs="Traditional Arabic" w:hint="cs"/>
          <w:sz w:val="36"/>
          <w:szCs w:val="36"/>
          <w:rtl/>
        </w:rPr>
        <w:t>راضياً</w:t>
      </w:r>
      <w:r w:rsidRPr="0045328B">
        <w:rPr>
          <w:rFonts w:eastAsiaTheme="minorHAnsi" w:cs="Traditional Arabic"/>
          <w:sz w:val="36"/>
          <w:szCs w:val="36"/>
          <w:rtl/>
        </w:rPr>
        <w:t xml:space="preserve"> </w:t>
      </w:r>
      <w:r w:rsidRPr="0045328B">
        <w:rPr>
          <w:rFonts w:eastAsiaTheme="minorHAnsi" w:cs="Traditional Arabic" w:hint="cs"/>
          <w:sz w:val="36"/>
          <w:szCs w:val="36"/>
          <w:rtl/>
        </w:rPr>
        <w:t>منها</w:t>
      </w:r>
      <w:r w:rsidRPr="0045328B">
        <w:rPr>
          <w:rFonts w:eastAsiaTheme="minorHAnsi" w:cs="Traditional Arabic"/>
          <w:sz w:val="36"/>
          <w:szCs w:val="36"/>
          <w:rtl/>
        </w:rPr>
        <w:t xml:space="preserve"> </w:t>
      </w:r>
      <w:r w:rsidRPr="0045328B">
        <w:rPr>
          <w:rFonts w:eastAsiaTheme="minorHAnsi" w:cs="Traditional Arabic" w:hint="cs"/>
          <w:sz w:val="36"/>
          <w:szCs w:val="36"/>
          <w:rtl/>
        </w:rPr>
        <w:t>باليسير,</w:t>
      </w:r>
      <w:r w:rsidRPr="0045328B">
        <w:rPr>
          <w:rFonts w:eastAsiaTheme="minorHAnsi" w:cs="Traditional Arabic"/>
          <w:sz w:val="36"/>
          <w:szCs w:val="36"/>
          <w:rtl/>
        </w:rPr>
        <w:t xml:space="preserve"> </w:t>
      </w:r>
      <w:r w:rsidRPr="0045328B">
        <w:rPr>
          <w:rFonts w:eastAsiaTheme="minorHAnsi" w:cs="Traditional Arabic" w:hint="cs"/>
          <w:sz w:val="36"/>
          <w:szCs w:val="36"/>
          <w:rtl/>
        </w:rPr>
        <w:t>أخبرنا</w:t>
      </w:r>
      <w:r w:rsidRPr="0045328B">
        <w:rPr>
          <w:rFonts w:eastAsiaTheme="minorHAnsi" w:cs="Traditional Arabic"/>
          <w:sz w:val="36"/>
          <w:szCs w:val="36"/>
          <w:rtl/>
        </w:rPr>
        <w:t xml:space="preserve"> </w:t>
      </w:r>
      <w:r w:rsidRPr="0045328B">
        <w:rPr>
          <w:rFonts w:eastAsiaTheme="minorHAnsi" w:cs="Traditional Arabic" w:hint="cs"/>
          <w:sz w:val="36"/>
          <w:szCs w:val="36"/>
          <w:rtl/>
        </w:rPr>
        <w:t>عنه</w:t>
      </w:r>
      <w:r w:rsidRPr="0045328B">
        <w:rPr>
          <w:rFonts w:eastAsiaTheme="minorHAnsi" w:cs="Traditional Arabic"/>
          <w:sz w:val="36"/>
          <w:szCs w:val="36"/>
          <w:rtl/>
        </w:rPr>
        <w:t xml:space="preserve"> </w:t>
      </w:r>
      <w:r w:rsidRPr="0045328B">
        <w:rPr>
          <w:rFonts w:eastAsiaTheme="minorHAnsi" w:cs="Traditional Arabic" w:hint="cs"/>
          <w:sz w:val="36"/>
          <w:szCs w:val="36"/>
          <w:rtl/>
        </w:rPr>
        <w:t>القاضي</w:t>
      </w:r>
      <w:r w:rsidRPr="0045328B">
        <w:rPr>
          <w:rFonts w:eastAsiaTheme="minorHAnsi" w:cs="Traditional Arabic"/>
          <w:sz w:val="36"/>
          <w:szCs w:val="36"/>
          <w:rtl/>
        </w:rPr>
        <w:t xml:space="preserve"> </w:t>
      </w:r>
      <w:r w:rsidRPr="0045328B">
        <w:rPr>
          <w:rFonts w:eastAsiaTheme="minorHAnsi" w:cs="Traditional Arabic" w:hint="cs"/>
          <w:sz w:val="36"/>
          <w:szCs w:val="36"/>
          <w:rtl/>
        </w:rPr>
        <w:t>الإمام</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Pr="0045328B">
        <w:rPr>
          <w:rFonts w:eastAsiaTheme="minorHAnsi" w:cs="Traditional Arabic" w:hint="cs"/>
          <w:sz w:val="36"/>
          <w:szCs w:val="36"/>
          <w:rtl/>
        </w:rPr>
        <w:t>محمد</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عبد</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المعافري</w:t>
      </w:r>
      <w:proofErr w:type="spellEnd"/>
      <w:r w:rsidRPr="0045328B">
        <w:rPr>
          <w:rFonts w:eastAsiaTheme="minorHAnsi" w:cs="Traditional Arabic"/>
          <w:sz w:val="36"/>
          <w:szCs w:val="36"/>
          <w:rtl/>
        </w:rPr>
        <w:t xml:space="preserve"> </w:t>
      </w:r>
      <w:r w:rsidRPr="0045328B">
        <w:rPr>
          <w:rFonts w:eastAsiaTheme="minorHAnsi" w:cs="Traditional Arabic" w:hint="cs"/>
          <w:sz w:val="36"/>
          <w:szCs w:val="36"/>
          <w:rtl/>
        </w:rPr>
        <w:t>ووصفه</w:t>
      </w:r>
      <w:r w:rsidRPr="0045328B">
        <w:rPr>
          <w:rFonts w:eastAsiaTheme="minorHAnsi" w:cs="Traditional Arabic"/>
          <w:sz w:val="36"/>
          <w:szCs w:val="36"/>
          <w:rtl/>
        </w:rPr>
        <w:t xml:space="preserve"> </w:t>
      </w:r>
      <w:r w:rsidRPr="0045328B">
        <w:rPr>
          <w:rFonts w:eastAsiaTheme="minorHAnsi" w:cs="Traditional Arabic" w:hint="cs"/>
          <w:sz w:val="36"/>
          <w:szCs w:val="36"/>
          <w:rtl/>
        </w:rPr>
        <w:t>بالعلم</w:t>
      </w:r>
      <w:r w:rsidRPr="0045328B">
        <w:rPr>
          <w:rFonts w:eastAsiaTheme="minorHAnsi" w:cs="Traditional Arabic"/>
          <w:sz w:val="36"/>
          <w:szCs w:val="36"/>
          <w:rtl/>
        </w:rPr>
        <w:t xml:space="preserve"> </w:t>
      </w:r>
      <w:r w:rsidRPr="0045328B">
        <w:rPr>
          <w:rFonts w:eastAsiaTheme="minorHAnsi" w:cs="Traditional Arabic" w:hint="cs"/>
          <w:sz w:val="36"/>
          <w:szCs w:val="36"/>
          <w:rtl/>
        </w:rPr>
        <w:t>والفضل</w:t>
      </w:r>
      <w:r w:rsidRPr="0045328B">
        <w:rPr>
          <w:rFonts w:eastAsiaTheme="minorHAnsi" w:cs="Traditional Arabic"/>
          <w:sz w:val="36"/>
          <w:szCs w:val="36"/>
          <w:rtl/>
        </w:rPr>
        <w:t xml:space="preserve"> </w:t>
      </w:r>
      <w:r w:rsidRPr="0045328B">
        <w:rPr>
          <w:rFonts w:eastAsiaTheme="minorHAnsi" w:cs="Traditional Arabic" w:hint="cs"/>
          <w:sz w:val="36"/>
          <w:szCs w:val="36"/>
          <w:rtl/>
        </w:rPr>
        <w:t>والزهد</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الدنيا</w:t>
      </w:r>
      <w:r w:rsidR="007C4A81"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والإقبال</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ما</w:t>
      </w:r>
      <w:r w:rsidRPr="0045328B">
        <w:rPr>
          <w:rFonts w:eastAsiaTheme="minorHAnsi" w:cs="Traditional Arabic"/>
          <w:sz w:val="36"/>
          <w:szCs w:val="36"/>
          <w:rtl/>
        </w:rPr>
        <w:t xml:space="preserve"> </w:t>
      </w:r>
      <w:r w:rsidRPr="0045328B">
        <w:rPr>
          <w:rFonts w:eastAsiaTheme="minorHAnsi" w:cs="Traditional Arabic" w:hint="cs"/>
          <w:sz w:val="36"/>
          <w:szCs w:val="36"/>
          <w:rtl/>
        </w:rPr>
        <w:t>يعنيه</w:t>
      </w:r>
      <w:r w:rsidR="007C4A81"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وقال</w:t>
      </w:r>
      <w:r w:rsidRPr="0045328B">
        <w:rPr>
          <w:rFonts w:eastAsiaTheme="minorHAnsi" w:cs="Traditional Arabic"/>
          <w:sz w:val="36"/>
          <w:szCs w:val="36"/>
          <w:rtl/>
        </w:rPr>
        <w:t xml:space="preserve"> </w:t>
      </w:r>
      <w:r w:rsidRPr="0045328B">
        <w:rPr>
          <w:rFonts w:eastAsiaTheme="minorHAnsi" w:cs="Traditional Arabic" w:hint="cs"/>
          <w:sz w:val="36"/>
          <w:szCs w:val="36"/>
          <w:rtl/>
        </w:rPr>
        <w:t>لي</w:t>
      </w:r>
      <w:r w:rsidRPr="0045328B">
        <w:rPr>
          <w:rFonts w:eastAsiaTheme="minorHAnsi" w:cs="Traditional Arabic"/>
          <w:sz w:val="36"/>
          <w:szCs w:val="36"/>
          <w:rtl/>
        </w:rPr>
        <w:t xml:space="preserve">: </w:t>
      </w:r>
      <w:r w:rsidRPr="0045328B">
        <w:rPr>
          <w:rFonts w:eastAsiaTheme="minorHAnsi" w:cs="Traditional Arabic" w:hint="cs"/>
          <w:sz w:val="36"/>
          <w:szCs w:val="36"/>
          <w:rtl/>
        </w:rPr>
        <w:t>سمعته</w:t>
      </w:r>
      <w:r w:rsidRPr="0045328B">
        <w:rPr>
          <w:rFonts w:eastAsiaTheme="minorHAnsi" w:cs="Traditional Arabic"/>
          <w:sz w:val="36"/>
          <w:szCs w:val="36"/>
          <w:rtl/>
        </w:rPr>
        <w:t xml:space="preserve"> </w:t>
      </w:r>
      <w:r w:rsidRPr="0045328B">
        <w:rPr>
          <w:rFonts w:eastAsiaTheme="minorHAnsi" w:cs="Traditional Arabic" w:hint="cs"/>
          <w:sz w:val="36"/>
          <w:szCs w:val="36"/>
          <w:rtl/>
        </w:rPr>
        <w:t>يقول</w:t>
      </w:r>
      <w:r w:rsidRPr="0045328B">
        <w:rPr>
          <w:rFonts w:eastAsiaTheme="minorHAnsi" w:cs="Traditional Arabic"/>
          <w:sz w:val="36"/>
          <w:szCs w:val="36"/>
          <w:rtl/>
        </w:rPr>
        <w:t xml:space="preserve">: </w:t>
      </w:r>
      <w:r w:rsidRPr="0045328B">
        <w:rPr>
          <w:rFonts w:eastAsiaTheme="minorHAnsi" w:cs="Traditional Arabic" w:hint="cs"/>
          <w:sz w:val="36"/>
          <w:szCs w:val="36"/>
          <w:rtl/>
        </w:rPr>
        <w:t>إذا</w:t>
      </w:r>
      <w:r w:rsidRPr="0045328B">
        <w:rPr>
          <w:rFonts w:eastAsiaTheme="minorHAnsi" w:cs="Traditional Arabic"/>
          <w:sz w:val="36"/>
          <w:szCs w:val="36"/>
          <w:rtl/>
        </w:rPr>
        <w:t xml:space="preserve"> </w:t>
      </w:r>
      <w:r w:rsidRPr="0045328B">
        <w:rPr>
          <w:rFonts w:eastAsiaTheme="minorHAnsi" w:cs="Traditional Arabic" w:hint="cs"/>
          <w:sz w:val="36"/>
          <w:szCs w:val="36"/>
          <w:rtl/>
        </w:rPr>
        <w:t>عرض</w:t>
      </w:r>
      <w:r w:rsidRPr="0045328B">
        <w:rPr>
          <w:rFonts w:eastAsiaTheme="minorHAnsi" w:cs="Traditional Arabic"/>
          <w:sz w:val="36"/>
          <w:szCs w:val="36"/>
          <w:rtl/>
        </w:rPr>
        <w:t xml:space="preserve"> </w:t>
      </w:r>
      <w:r w:rsidRPr="0045328B">
        <w:rPr>
          <w:rFonts w:eastAsiaTheme="minorHAnsi" w:cs="Traditional Arabic" w:hint="cs"/>
          <w:sz w:val="36"/>
          <w:szCs w:val="36"/>
          <w:rtl/>
        </w:rPr>
        <w:t>الأمران</w:t>
      </w:r>
      <w:r w:rsidRPr="0045328B">
        <w:rPr>
          <w:rFonts w:eastAsiaTheme="minorHAnsi" w:cs="Traditional Arabic"/>
          <w:sz w:val="36"/>
          <w:szCs w:val="36"/>
          <w:rtl/>
        </w:rPr>
        <w:t xml:space="preserve"> </w:t>
      </w:r>
      <w:r w:rsidRPr="0045328B">
        <w:rPr>
          <w:rFonts w:eastAsiaTheme="minorHAnsi" w:cs="Traditional Arabic" w:hint="cs"/>
          <w:sz w:val="36"/>
          <w:szCs w:val="36"/>
          <w:rtl/>
        </w:rPr>
        <w:t>أمر</w:t>
      </w:r>
      <w:r w:rsidRPr="0045328B">
        <w:rPr>
          <w:rFonts w:eastAsiaTheme="minorHAnsi" w:cs="Traditional Arabic"/>
          <w:sz w:val="36"/>
          <w:szCs w:val="36"/>
          <w:rtl/>
        </w:rPr>
        <w:t xml:space="preserve"> </w:t>
      </w:r>
      <w:r w:rsidRPr="0045328B">
        <w:rPr>
          <w:rFonts w:eastAsiaTheme="minorHAnsi" w:cs="Traditional Arabic" w:hint="cs"/>
          <w:sz w:val="36"/>
          <w:szCs w:val="36"/>
          <w:rtl/>
        </w:rPr>
        <w:t>دنيا</w:t>
      </w:r>
      <w:r w:rsidRPr="0045328B">
        <w:rPr>
          <w:rFonts w:eastAsiaTheme="minorHAnsi" w:cs="Traditional Arabic"/>
          <w:sz w:val="36"/>
          <w:szCs w:val="36"/>
          <w:rtl/>
        </w:rPr>
        <w:t xml:space="preserve"> </w:t>
      </w:r>
      <w:r w:rsidRPr="0045328B">
        <w:rPr>
          <w:rFonts w:eastAsiaTheme="minorHAnsi" w:cs="Traditional Arabic" w:hint="cs"/>
          <w:sz w:val="36"/>
          <w:szCs w:val="36"/>
          <w:rtl/>
        </w:rPr>
        <w:t>وأخرى</w:t>
      </w:r>
      <w:r w:rsidRPr="0045328B">
        <w:rPr>
          <w:rFonts w:eastAsiaTheme="minorHAnsi" w:cs="Traditional Arabic"/>
          <w:sz w:val="36"/>
          <w:szCs w:val="36"/>
          <w:rtl/>
        </w:rPr>
        <w:t xml:space="preserve"> </w:t>
      </w:r>
      <w:r w:rsidRPr="0045328B">
        <w:rPr>
          <w:rFonts w:eastAsiaTheme="minorHAnsi" w:cs="Traditional Arabic" w:hint="cs"/>
          <w:sz w:val="36"/>
          <w:szCs w:val="36"/>
          <w:rtl/>
        </w:rPr>
        <w:t>فبادر</w:t>
      </w:r>
      <w:r w:rsidRPr="0045328B">
        <w:rPr>
          <w:rFonts w:eastAsiaTheme="minorHAnsi" w:cs="Traditional Arabic"/>
          <w:sz w:val="36"/>
          <w:szCs w:val="36"/>
          <w:rtl/>
        </w:rPr>
        <w:t xml:space="preserve"> </w:t>
      </w:r>
      <w:r w:rsidRPr="0045328B">
        <w:rPr>
          <w:rFonts w:eastAsiaTheme="minorHAnsi" w:cs="Traditional Arabic" w:hint="cs"/>
          <w:sz w:val="36"/>
          <w:szCs w:val="36"/>
          <w:rtl/>
        </w:rPr>
        <w:t>بأمر</w:t>
      </w:r>
      <w:r w:rsidRPr="0045328B">
        <w:rPr>
          <w:rFonts w:eastAsiaTheme="minorHAnsi" w:cs="Traditional Arabic"/>
          <w:sz w:val="36"/>
          <w:szCs w:val="36"/>
          <w:rtl/>
        </w:rPr>
        <w:t xml:space="preserve"> </w:t>
      </w:r>
      <w:r w:rsidRPr="0045328B">
        <w:rPr>
          <w:rFonts w:eastAsiaTheme="minorHAnsi" w:cs="Traditional Arabic" w:hint="cs"/>
          <w:sz w:val="36"/>
          <w:szCs w:val="36"/>
          <w:rtl/>
        </w:rPr>
        <w:t>الأخرى</w:t>
      </w:r>
      <w:r w:rsidRPr="0045328B">
        <w:rPr>
          <w:rFonts w:eastAsiaTheme="minorHAnsi" w:cs="Traditional Arabic"/>
          <w:sz w:val="36"/>
          <w:szCs w:val="36"/>
          <w:rtl/>
        </w:rPr>
        <w:t xml:space="preserve"> </w:t>
      </w:r>
      <w:r w:rsidRPr="0045328B">
        <w:rPr>
          <w:rFonts w:eastAsiaTheme="minorHAnsi" w:cs="Traditional Arabic" w:hint="cs"/>
          <w:sz w:val="36"/>
          <w:szCs w:val="36"/>
          <w:rtl/>
        </w:rPr>
        <w:t>يحصل</w:t>
      </w:r>
      <w:r w:rsidRPr="0045328B">
        <w:rPr>
          <w:rFonts w:eastAsiaTheme="minorHAnsi" w:cs="Traditional Arabic"/>
          <w:sz w:val="36"/>
          <w:szCs w:val="36"/>
          <w:rtl/>
        </w:rPr>
        <w:t xml:space="preserve"> </w:t>
      </w:r>
      <w:r w:rsidRPr="0045328B">
        <w:rPr>
          <w:rFonts w:eastAsiaTheme="minorHAnsi" w:cs="Traditional Arabic" w:hint="cs"/>
          <w:sz w:val="36"/>
          <w:szCs w:val="36"/>
          <w:rtl/>
        </w:rPr>
        <w:t>الأمران</w:t>
      </w:r>
      <w:r w:rsidRPr="0045328B">
        <w:rPr>
          <w:rFonts w:eastAsiaTheme="minorHAnsi" w:cs="Traditional Arabic"/>
          <w:sz w:val="36"/>
          <w:szCs w:val="36"/>
          <w:rtl/>
        </w:rPr>
        <w:t xml:space="preserve"> </w:t>
      </w:r>
      <w:r w:rsidRPr="0045328B">
        <w:rPr>
          <w:rFonts w:eastAsiaTheme="minorHAnsi" w:cs="Traditional Arabic" w:hint="cs"/>
          <w:sz w:val="36"/>
          <w:szCs w:val="36"/>
          <w:rtl/>
        </w:rPr>
        <w:t>الدنيا</w:t>
      </w:r>
      <w:r w:rsidRPr="0045328B">
        <w:rPr>
          <w:rFonts w:eastAsiaTheme="minorHAnsi" w:cs="Traditional Arabic"/>
          <w:sz w:val="36"/>
          <w:szCs w:val="36"/>
          <w:rtl/>
        </w:rPr>
        <w:t xml:space="preserve"> </w:t>
      </w:r>
      <w:r w:rsidRPr="0045328B">
        <w:rPr>
          <w:rFonts w:eastAsiaTheme="minorHAnsi" w:cs="Traditional Arabic" w:hint="cs"/>
          <w:sz w:val="36"/>
          <w:szCs w:val="36"/>
          <w:rtl/>
        </w:rPr>
        <w:t>والأخرى</w:t>
      </w:r>
      <w:r w:rsidRPr="0045328B">
        <w:rPr>
          <w:rFonts w:eastAsiaTheme="minorHAnsi" w:cs="Traditional Arabic"/>
          <w:sz w:val="36"/>
          <w:szCs w:val="36"/>
          <w:rtl/>
        </w:rPr>
        <w:t>.</w:t>
      </w:r>
      <w:r w:rsidRPr="0045328B">
        <w:rPr>
          <w:rFonts w:eastAsiaTheme="minorHAnsi" w:cs="Traditional Arabic" w:hint="cs"/>
          <w:sz w:val="36"/>
          <w:szCs w:val="36"/>
          <w:rtl/>
        </w:rPr>
        <w:t>"</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53"/>
      </w:r>
      <w:r w:rsidR="0045328B">
        <w:rPr>
          <w:rFonts w:eastAsiaTheme="minorHAnsi" w:cs="Traditional Arabic"/>
          <w:sz w:val="36"/>
          <w:szCs w:val="36"/>
          <w:vertAlign w:val="superscript"/>
          <w:rtl/>
        </w:rPr>
        <w:t>)</w:t>
      </w:r>
      <w:r w:rsidRPr="0045328B">
        <w:rPr>
          <w:rFonts w:eastAsiaTheme="minorHAnsi" w:cs="Traditional Arabic"/>
          <w:sz w:val="36"/>
          <w:szCs w:val="36"/>
          <w:rtl/>
        </w:rPr>
        <w:t>.</w:t>
      </w:r>
    </w:p>
    <w:p w:rsidR="00FE2DDA" w:rsidRPr="0045328B" w:rsidRDefault="007C4A81" w:rsidP="00392DC3">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وقد مر معنا في رحلته شدة إعجابه بشيخه وتأثره به, </w:t>
      </w:r>
      <w:r w:rsidR="00FE2DDA" w:rsidRPr="0045328B">
        <w:rPr>
          <w:rFonts w:eastAsiaTheme="minorHAnsi" w:cs="Traditional Arabic" w:hint="cs"/>
          <w:sz w:val="36"/>
          <w:szCs w:val="36"/>
          <w:rtl/>
        </w:rPr>
        <w:t>وقرأ عليه بعض تصانيفه كمختصره لكتاب الكشف</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والبيان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عن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تفسير</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القرآن للثعلبي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54"/>
      </w:r>
      <w:r w:rsidR="0045328B">
        <w:rPr>
          <w:rFonts w:eastAsiaTheme="minorHAnsi" w:cs="Traditional Arabic"/>
          <w:sz w:val="36"/>
          <w:szCs w:val="36"/>
          <w:vertAlign w:val="superscript"/>
          <w:rtl/>
        </w:rPr>
        <w:t>)</w:t>
      </w:r>
      <w:r w:rsidR="00FE2DDA" w:rsidRPr="0045328B">
        <w:rPr>
          <w:rFonts w:eastAsiaTheme="minorHAnsi" w:cs="Traditional Arabic" w:hint="cs"/>
          <w:sz w:val="36"/>
          <w:szCs w:val="36"/>
          <w:rtl/>
        </w:rPr>
        <w:t>, و كتاب</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أخلاق</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رسول</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الله</w:t>
      </w:r>
      <w:r w:rsidR="00FE2DDA" w:rsidRPr="0045328B">
        <w:rPr>
          <w:rFonts w:eastAsiaTheme="minorHAnsi" w:cs="Traditional Arabic"/>
          <w:sz w:val="36"/>
          <w:szCs w:val="36"/>
          <w:rtl/>
        </w:rPr>
        <w:t xml:space="preserve"> </w:t>
      </w:r>
      <w:r w:rsidR="00392DC3">
        <w:rPr>
          <w:rFonts w:eastAsiaTheme="minorHAnsi" w:cs="Traditional Arabic" w:hint="cs"/>
          <w:sz w:val="36"/>
          <w:szCs w:val="36"/>
        </w:rPr>
        <w:sym w:font="AGA Arabesque" w:char="F072"/>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لابن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حيان</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55"/>
      </w:r>
      <w:r w:rsidR="0045328B">
        <w:rPr>
          <w:rFonts w:eastAsiaTheme="minorHAnsi" w:cs="Traditional Arabic"/>
          <w:sz w:val="36"/>
          <w:szCs w:val="36"/>
          <w:vertAlign w:val="superscript"/>
          <w:rtl/>
        </w:rPr>
        <w:t>)</w:t>
      </w:r>
      <w:r w:rsidR="00FE2DDA" w:rsidRPr="0045328B">
        <w:rPr>
          <w:rFonts w:eastAsiaTheme="minorHAnsi" w:cs="Traditional Arabic" w:hint="cs"/>
          <w:sz w:val="36"/>
          <w:szCs w:val="36"/>
          <w:rtl/>
        </w:rPr>
        <w:t>, وغيرها.</w:t>
      </w:r>
    </w:p>
    <w:p w:rsidR="007C4A81" w:rsidRPr="0045328B" w:rsidRDefault="00FE2DDA" w:rsidP="00667362">
      <w:pPr>
        <w:numPr>
          <w:ilvl w:val="0"/>
          <w:numId w:val="49"/>
        </w:numPr>
        <w:spacing w:line="20" w:lineRule="atLeast"/>
        <w:ind w:left="-2" w:firstLine="0"/>
        <w:contextualSpacing/>
        <w:jc w:val="both"/>
        <w:rPr>
          <w:rFonts w:eastAsiaTheme="minorHAnsi" w:cs="Traditional Arabic"/>
          <w:sz w:val="36"/>
          <w:szCs w:val="36"/>
        </w:rPr>
      </w:pPr>
      <w:r w:rsidRPr="0045328B">
        <w:rPr>
          <w:rFonts w:eastAsiaTheme="minorHAnsi" w:cs="Traditional Arabic" w:hint="cs"/>
          <w:b/>
          <w:bCs/>
          <w:sz w:val="36"/>
          <w:szCs w:val="36"/>
          <w:rtl/>
        </w:rPr>
        <w:lastRenderedPageBreak/>
        <w:t>نصر</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إبراهيم</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نصر</w:t>
      </w:r>
      <w:r w:rsidR="007C4A81" w:rsidRPr="0045328B">
        <w:rPr>
          <w:rFonts w:eastAsiaTheme="minorHAnsi" w:cs="Traditional Arabic" w:hint="cs"/>
          <w:b/>
          <w:bCs/>
          <w:sz w:val="36"/>
          <w:szCs w:val="36"/>
          <w:rtl/>
        </w:rPr>
        <w:t xml:space="preserve"> </w:t>
      </w:r>
      <w:r w:rsidRPr="0045328B">
        <w:rPr>
          <w:rFonts w:eastAsiaTheme="minorHAnsi" w:cs="Traditional Arabic" w:hint="cs"/>
          <w:b/>
          <w:b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الفتح</w:t>
      </w:r>
      <w:r w:rsidRPr="0045328B">
        <w:rPr>
          <w:rFonts w:eastAsiaTheme="minorHAnsi" w:cs="Traditional Arabic"/>
          <w:sz w:val="36"/>
          <w:szCs w:val="36"/>
          <w:rtl/>
        </w:rPr>
        <w:t xml:space="preserve"> </w:t>
      </w:r>
      <w:r w:rsidRPr="0045328B">
        <w:rPr>
          <w:rFonts w:eastAsiaTheme="minorHAnsi" w:cs="Traditional Arabic" w:hint="cs"/>
          <w:sz w:val="36"/>
          <w:szCs w:val="36"/>
          <w:rtl/>
        </w:rPr>
        <w:t>المقدسي</w:t>
      </w:r>
      <w:r w:rsidRPr="0045328B">
        <w:rPr>
          <w:rFonts w:eastAsiaTheme="minorHAnsi" w:cs="Traditional Arabic"/>
          <w:sz w:val="36"/>
          <w:szCs w:val="36"/>
          <w:rtl/>
        </w:rPr>
        <w:t xml:space="preserve"> </w:t>
      </w:r>
      <w:r w:rsidRPr="0045328B">
        <w:rPr>
          <w:rFonts w:eastAsiaTheme="minorHAnsi" w:cs="Traditional Arabic" w:hint="cs"/>
          <w:sz w:val="36"/>
          <w:szCs w:val="36"/>
          <w:rtl/>
        </w:rPr>
        <w:t>النابلسي</w:t>
      </w:r>
      <w:r w:rsidRPr="0045328B">
        <w:rPr>
          <w:rFonts w:eastAsiaTheme="minorHAnsi" w:cs="Traditional Arabic"/>
          <w:sz w:val="36"/>
          <w:szCs w:val="36"/>
          <w:rtl/>
        </w:rPr>
        <w:t xml:space="preserve"> </w:t>
      </w:r>
      <w:r w:rsidRPr="0045328B">
        <w:rPr>
          <w:rFonts w:eastAsiaTheme="minorHAnsi" w:cs="Traditional Arabic" w:hint="cs"/>
          <w:sz w:val="36"/>
          <w:szCs w:val="36"/>
          <w:rtl/>
        </w:rPr>
        <w:t>الشافعي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56"/>
      </w:r>
      <w:r w:rsidR="0045328B">
        <w:rPr>
          <w:rFonts w:eastAsiaTheme="minorHAnsi" w:cs="Traditional Arabic"/>
          <w:sz w:val="36"/>
          <w:szCs w:val="36"/>
          <w:vertAlign w:val="superscript"/>
          <w:rtl/>
        </w:rPr>
        <w:t>)</w:t>
      </w:r>
      <w:r w:rsidRPr="0045328B">
        <w:rPr>
          <w:rFonts w:eastAsiaTheme="minorHAnsi" w:cs="Traditional Arabic"/>
          <w:sz w:val="36"/>
          <w:szCs w:val="36"/>
          <w:rtl/>
        </w:rPr>
        <w:t xml:space="preserve"> </w:t>
      </w:r>
      <w:r w:rsidR="0053761A" w:rsidRPr="0045328B">
        <w:rPr>
          <w:rFonts w:eastAsiaTheme="minorHAnsi" w:cs="Traditional Arabic" w:hint="cs"/>
          <w:sz w:val="36"/>
          <w:szCs w:val="36"/>
          <w:rtl/>
        </w:rPr>
        <w:t>(ت:490).</w:t>
      </w:r>
    </w:p>
    <w:p w:rsidR="00FE2DDA" w:rsidRPr="0045328B" w:rsidRDefault="00FE2DDA" w:rsidP="00667362">
      <w:pPr>
        <w:spacing w:line="20" w:lineRule="atLeast"/>
        <w:ind w:left="-2" w:firstLine="456"/>
        <w:contextualSpacing/>
        <w:jc w:val="both"/>
        <w:rPr>
          <w:rFonts w:eastAsiaTheme="minorHAnsi" w:cs="Traditional Arabic"/>
          <w:sz w:val="36"/>
          <w:szCs w:val="36"/>
          <w:rtl/>
        </w:rPr>
      </w:pPr>
      <w:r w:rsidRPr="0045328B">
        <w:rPr>
          <w:rFonts w:eastAsiaTheme="minorHAnsi" w:cs="Traditional Arabic" w:hint="cs"/>
          <w:sz w:val="36"/>
          <w:szCs w:val="36"/>
          <w:rtl/>
        </w:rPr>
        <w:t>المحدث،</w:t>
      </w:r>
      <w:r w:rsidRPr="0045328B">
        <w:rPr>
          <w:rFonts w:eastAsiaTheme="minorHAnsi" w:cs="Traditional Arabic"/>
          <w:sz w:val="36"/>
          <w:szCs w:val="36"/>
          <w:rtl/>
        </w:rPr>
        <w:t xml:space="preserve"> </w:t>
      </w:r>
      <w:r w:rsidRPr="0045328B">
        <w:rPr>
          <w:rFonts w:eastAsiaTheme="minorHAnsi" w:cs="Traditional Arabic" w:hint="cs"/>
          <w:sz w:val="36"/>
          <w:szCs w:val="36"/>
          <w:rtl/>
        </w:rPr>
        <w:t>مفيد</w:t>
      </w:r>
      <w:r w:rsidRPr="0045328B">
        <w:rPr>
          <w:rFonts w:eastAsiaTheme="minorHAnsi" w:cs="Traditional Arabic"/>
          <w:sz w:val="36"/>
          <w:szCs w:val="36"/>
          <w:rtl/>
        </w:rPr>
        <w:t xml:space="preserve"> </w:t>
      </w:r>
      <w:r w:rsidRPr="0045328B">
        <w:rPr>
          <w:rFonts w:eastAsiaTheme="minorHAnsi" w:cs="Traditional Arabic" w:hint="cs"/>
          <w:sz w:val="36"/>
          <w:szCs w:val="36"/>
          <w:rtl/>
        </w:rPr>
        <w:t>الشام،</w:t>
      </w:r>
      <w:r w:rsidRPr="0045328B">
        <w:rPr>
          <w:rFonts w:eastAsiaTheme="minorHAnsi" w:cs="Traditional Arabic"/>
          <w:sz w:val="36"/>
          <w:szCs w:val="36"/>
          <w:rtl/>
        </w:rPr>
        <w:t xml:space="preserve"> </w:t>
      </w:r>
      <w:r w:rsidRPr="0045328B">
        <w:rPr>
          <w:rFonts w:eastAsiaTheme="minorHAnsi" w:cs="Traditional Arabic" w:hint="cs"/>
          <w:sz w:val="36"/>
          <w:szCs w:val="36"/>
          <w:rtl/>
        </w:rPr>
        <w:t>شيخ</w:t>
      </w:r>
      <w:r w:rsidRPr="0045328B">
        <w:rPr>
          <w:rFonts w:eastAsiaTheme="minorHAnsi" w:cs="Traditional Arabic"/>
          <w:sz w:val="36"/>
          <w:szCs w:val="36"/>
          <w:rtl/>
        </w:rPr>
        <w:t xml:space="preserve"> </w:t>
      </w:r>
      <w:r w:rsidRPr="0045328B">
        <w:rPr>
          <w:rFonts w:eastAsiaTheme="minorHAnsi" w:cs="Traditional Arabic" w:hint="cs"/>
          <w:sz w:val="36"/>
          <w:szCs w:val="36"/>
          <w:rtl/>
        </w:rPr>
        <w:t>الإسلام، شيخ</w:t>
      </w:r>
      <w:r w:rsidRPr="0045328B">
        <w:rPr>
          <w:rFonts w:eastAsiaTheme="minorHAnsi" w:cs="Traditional Arabic"/>
          <w:sz w:val="36"/>
          <w:szCs w:val="36"/>
          <w:rtl/>
        </w:rPr>
        <w:t xml:space="preserve"> </w:t>
      </w:r>
      <w:r w:rsidRPr="0045328B">
        <w:rPr>
          <w:rFonts w:eastAsiaTheme="minorHAnsi" w:cs="Traditional Arabic" w:hint="cs"/>
          <w:sz w:val="36"/>
          <w:szCs w:val="36"/>
          <w:rtl/>
        </w:rPr>
        <w:t>الشافعية,</w:t>
      </w:r>
      <w:r w:rsidRPr="0045328B">
        <w:rPr>
          <w:rFonts w:eastAsiaTheme="minorHAnsi" w:cs="Traditional Arabic"/>
          <w:sz w:val="36"/>
          <w:szCs w:val="36"/>
          <w:rtl/>
        </w:rPr>
        <w:t xml:space="preserve"> </w:t>
      </w:r>
      <w:r w:rsidRPr="0045328B">
        <w:rPr>
          <w:rFonts w:eastAsiaTheme="minorHAnsi" w:cs="Traditional Arabic" w:hint="cs"/>
          <w:sz w:val="36"/>
          <w:szCs w:val="36"/>
          <w:rtl/>
        </w:rPr>
        <w:t>صاحب</w:t>
      </w:r>
      <w:r w:rsidRPr="0045328B">
        <w:rPr>
          <w:rFonts w:eastAsiaTheme="minorHAnsi" w:cs="Traditional Arabic"/>
          <w:sz w:val="36"/>
          <w:szCs w:val="36"/>
          <w:rtl/>
        </w:rPr>
        <w:t xml:space="preserve"> </w:t>
      </w:r>
      <w:r w:rsidRPr="0045328B">
        <w:rPr>
          <w:rFonts w:eastAsiaTheme="minorHAnsi" w:cs="Traditional Arabic" w:hint="cs"/>
          <w:sz w:val="36"/>
          <w:szCs w:val="36"/>
          <w:rtl/>
        </w:rPr>
        <w:t>التصانيف</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والأمالي</w:t>
      </w:r>
      <w:proofErr w:type="spellEnd"/>
      <w:r w:rsidR="0053761A" w:rsidRPr="0045328B">
        <w:rPr>
          <w:rFonts w:eastAsiaTheme="minorHAnsi" w:cs="Traditional Arabic" w:hint="cs"/>
          <w:sz w:val="36"/>
          <w:szCs w:val="36"/>
          <w:rtl/>
        </w:rPr>
        <w:t xml:space="preserve">, </w:t>
      </w:r>
      <w:r w:rsidRPr="0045328B">
        <w:rPr>
          <w:rFonts w:eastAsiaTheme="minorHAnsi" w:cs="Traditional Arabic" w:hint="cs"/>
          <w:sz w:val="36"/>
          <w:szCs w:val="36"/>
          <w:rtl/>
        </w:rPr>
        <w:t>قال</w:t>
      </w:r>
      <w:r w:rsidRPr="0045328B">
        <w:rPr>
          <w:rFonts w:eastAsiaTheme="minorHAnsi" w:cs="Traditional Arabic"/>
          <w:sz w:val="36"/>
          <w:szCs w:val="36"/>
          <w:rtl/>
        </w:rPr>
        <w:t xml:space="preserve"> </w:t>
      </w:r>
      <w:r w:rsidRPr="0045328B">
        <w:rPr>
          <w:rFonts w:eastAsiaTheme="minorHAnsi" w:cs="Traditional Arabic" w:hint="cs"/>
          <w:sz w:val="36"/>
          <w:szCs w:val="36"/>
          <w:rtl/>
        </w:rPr>
        <w:t>الحافظ</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عساكر</w:t>
      </w:r>
      <w:r w:rsidRPr="0045328B">
        <w:rPr>
          <w:rFonts w:eastAsiaTheme="minorHAnsi" w:cs="Traditional Arabic"/>
          <w:sz w:val="36"/>
          <w:szCs w:val="36"/>
          <w:rtl/>
        </w:rPr>
        <w:t xml:space="preserve">: </w:t>
      </w:r>
      <w:r w:rsidRPr="0045328B">
        <w:rPr>
          <w:rFonts w:eastAsiaTheme="minorHAnsi" w:cs="Traditional Arabic" w:hint="cs"/>
          <w:sz w:val="36"/>
          <w:szCs w:val="36"/>
          <w:rtl/>
        </w:rPr>
        <w:t>لم</w:t>
      </w:r>
      <w:r w:rsidRPr="0045328B">
        <w:rPr>
          <w:rFonts w:eastAsiaTheme="minorHAnsi" w:cs="Traditional Arabic"/>
          <w:sz w:val="36"/>
          <w:szCs w:val="36"/>
          <w:rtl/>
        </w:rPr>
        <w:t xml:space="preserve"> </w:t>
      </w:r>
      <w:r w:rsidRPr="0045328B">
        <w:rPr>
          <w:rFonts w:eastAsiaTheme="minorHAnsi" w:cs="Traditional Arabic" w:hint="cs"/>
          <w:sz w:val="36"/>
          <w:szCs w:val="36"/>
          <w:rtl/>
        </w:rPr>
        <w:t>يقبل</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أحد</w:t>
      </w:r>
      <w:r w:rsidRPr="0045328B">
        <w:rPr>
          <w:rFonts w:eastAsiaTheme="minorHAnsi" w:cs="Traditional Arabic"/>
          <w:sz w:val="36"/>
          <w:szCs w:val="36"/>
          <w:rtl/>
        </w:rPr>
        <w:t xml:space="preserve"> </w:t>
      </w:r>
      <w:r w:rsidRPr="0045328B">
        <w:rPr>
          <w:rFonts w:eastAsiaTheme="minorHAnsi" w:cs="Traditional Arabic" w:hint="cs"/>
          <w:sz w:val="36"/>
          <w:szCs w:val="36"/>
          <w:rtl/>
        </w:rPr>
        <w:t>صلة</w:t>
      </w:r>
      <w:r w:rsidRPr="0045328B">
        <w:rPr>
          <w:rFonts w:eastAsiaTheme="minorHAnsi" w:cs="Traditional Arabic"/>
          <w:sz w:val="36"/>
          <w:szCs w:val="36"/>
          <w:rtl/>
        </w:rPr>
        <w:t xml:space="preserve"> </w:t>
      </w:r>
      <w:r w:rsidRPr="0045328B">
        <w:rPr>
          <w:rFonts w:eastAsiaTheme="minorHAnsi" w:cs="Traditional Arabic" w:hint="cs"/>
          <w:sz w:val="36"/>
          <w:szCs w:val="36"/>
          <w:rtl/>
        </w:rPr>
        <w:t>بدمشق،</w:t>
      </w:r>
      <w:r w:rsidRPr="0045328B">
        <w:rPr>
          <w:rFonts w:eastAsiaTheme="minorHAnsi" w:cs="Traditional Arabic"/>
          <w:sz w:val="36"/>
          <w:szCs w:val="36"/>
          <w:rtl/>
        </w:rPr>
        <w:t xml:space="preserve"> </w:t>
      </w:r>
      <w:r w:rsidRPr="0045328B">
        <w:rPr>
          <w:rFonts w:eastAsiaTheme="minorHAnsi" w:cs="Traditional Arabic" w:hint="cs"/>
          <w:sz w:val="36"/>
          <w:szCs w:val="36"/>
          <w:rtl/>
        </w:rPr>
        <w:t>بل</w:t>
      </w:r>
      <w:r w:rsidRPr="0045328B">
        <w:rPr>
          <w:rFonts w:eastAsiaTheme="minorHAnsi" w:cs="Traditional Arabic"/>
          <w:sz w:val="36"/>
          <w:szCs w:val="36"/>
          <w:rtl/>
        </w:rPr>
        <w:t xml:space="preserve"> </w:t>
      </w:r>
      <w:r w:rsidRPr="0045328B">
        <w:rPr>
          <w:rFonts w:eastAsiaTheme="minorHAnsi" w:cs="Traditional Arabic" w:hint="cs"/>
          <w:sz w:val="36"/>
          <w:szCs w:val="36"/>
          <w:rtl/>
        </w:rPr>
        <w:t>كان</w:t>
      </w:r>
      <w:r w:rsidRPr="0045328B">
        <w:rPr>
          <w:rFonts w:eastAsiaTheme="minorHAnsi" w:cs="Traditional Arabic"/>
          <w:sz w:val="36"/>
          <w:szCs w:val="36"/>
          <w:rtl/>
        </w:rPr>
        <w:t xml:space="preserve"> </w:t>
      </w:r>
      <w:r w:rsidRPr="0045328B">
        <w:rPr>
          <w:rFonts w:eastAsiaTheme="minorHAnsi" w:cs="Traditional Arabic" w:hint="cs"/>
          <w:sz w:val="36"/>
          <w:szCs w:val="36"/>
          <w:rtl/>
        </w:rPr>
        <w:t>يقتات</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غلة</w:t>
      </w:r>
      <w:r w:rsidRPr="0045328B">
        <w:rPr>
          <w:rFonts w:eastAsiaTheme="minorHAnsi" w:cs="Traditional Arabic"/>
          <w:sz w:val="36"/>
          <w:szCs w:val="36"/>
          <w:rtl/>
        </w:rPr>
        <w:t xml:space="preserve"> </w:t>
      </w:r>
      <w:r w:rsidRPr="0045328B">
        <w:rPr>
          <w:rFonts w:eastAsiaTheme="minorHAnsi" w:cs="Traditional Arabic" w:hint="cs"/>
          <w:sz w:val="36"/>
          <w:szCs w:val="36"/>
          <w:rtl/>
        </w:rPr>
        <w:t>تحمل</w:t>
      </w:r>
      <w:r w:rsidRPr="0045328B">
        <w:rPr>
          <w:rFonts w:eastAsiaTheme="minorHAnsi" w:cs="Traditional Arabic"/>
          <w:sz w:val="36"/>
          <w:szCs w:val="36"/>
          <w:rtl/>
        </w:rPr>
        <w:t xml:space="preserve"> </w:t>
      </w:r>
      <w:r w:rsidRPr="0045328B">
        <w:rPr>
          <w:rFonts w:eastAsiaTheme="minorHAnsi" w:cs="Traditional Arabic" w:hint="cs"/>
          <w:sz w:val="36"/>
          <w:szCs w:val="36"/>
          <w:rtl/>
        </w:rPr>
        <w:t>إليه</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أرض</w:t>
      </w:r>
      <w:r w:rsidRPr="0045328B">
        <w:rPr>
          <w:rFonts w:eastAsiaTheme="minorHAnsi" w:cs="Traditional Arabic"/>
          <w:sz w:val="36"/>
          <w:szCs w:val="36"/>
          <w:rtl/>
        </w:rPr>
        <w:t xml:space="preserve"> </w:t>
      </w:r>
      <w:r w:rsidRPr="0045328B">
        <w:rPr>
          <w:rFonts w:eastAsiaTheme="minorHAnsi" w:cs="Traditional Arabic" w:hint="cs"/>
          <w:sz w:val="36"/>
          <w:szCs w:val="36"/>
          <w:rtl/>
        </w:rPr>
        <w:t>بنابلس</w:t>
      </w:r>
      <w:r w:rsidRPr="0045328B">
        <w:rPr>
          <w:rFonts w:eastAsiaTheme="minorHAnsi" w:cs="Traditional Arabic"/>
          <w:sz w:val="36"/>
          <w:szCs w:val="36"/>
          <w:rtl/>
        </w:rPr>
        <w:t xml:space="preserve"> </w:t>
      </w:r>
      <w:r w:rsidRPr="0045328B">
        <w:rPr>
          <w:rFonts w:eastAsiaTheme="minorHAnsi" w:cs="Traditional Arabic" w:hint="cs"/>
          <w:sz w:val="36"/>
          <w:szCs w:val="36"/>
          <w:rtl/>
        </w:rPr>
        <w:t>ملكه،</w:t>
      </w:r>
      <w:r w:rsidRPr="0045328B">
        <w:rPr>
          <w:rFonts w:eastAsiaTheme="minorHAnsi" w:cs="Traditional Arabic"/>
          <w:sz w:val="36"/>
          <w:szCs w:val="36"/>
          <w:rtl/>
        </w:rPr>
        <w:t xml:space="preserve"> </w:t>
      </w:r>
      <w:r w:rsidRPr="0045328B">
        <w:rPr>
          <w:rFonts w:eastAsiaTheme="minorHAnsi" w:cs="Traditional Arabic" w:hint="cs"/>
          <w:sz w:val="36"/>
          <w:szCs w:val="36"/>
          <w:rtl/>
        </w:rPr>
        <w:t>فيخبز</w:t>
      </w:r>
      <w:r w:rsidRPr="0045328B">
        <w:rPr>
          <w:rFonts w:eastAsiaTheme="minorHAnsi" w:cs="Traditional Arabic"/>
          <w:sz w:val="36"/>
          <w:szCs w:val="36"/>
          <w:rtl/>
        </w:rPr>
        <w:t xml:space="preserve"> </w:t>
      </w:r>
      <w:r w:rsidRPr="0045328B">
        <w:rPr>
          <w:rFonts w:eastAsiaTheme="minorHAnsi" w:cs="Traditional Arabic" w:hint="cs"/>
          <w:sz w:val="36"/>
          <w:szCs w:val="36"/>
          <w:rtl/>
        </w:rPr>
        <w:t>له</w:t>
      </w:r>
      <w:r w:rsidRPr="0045328B">
        <w:rPr>
          <w:rFonts w:eastAsiaTheme="minorHAnsi" w:cs="Traditional Arabic"/>
          <w:sz w:val="36"/>
          <w:szCs w:val="36"/>
          <w:rtl/>
        </w:rPr>
        <w:t xml:space="preserve"> </w:t>
      </w:r>
      <w:r w:rsidRPr="0045328B">
        <w:rPr>
          <w:rFonts w:eastAsiaTheme="minorHAnsi" w:cs="Traditional Arabic" w:hint="cs"/>
          <w:sz w:val="36"/>
          <w:szCs w:val="36"/>
          <w:rtl/>
        </w:rPr>
        <w:t>كل</w:t>
      </w:r>
      <w:r w:rsidRPr="0045328B">
        <w:rPr>
          <w:rFonts w:eastAsiaTheme="minorHAnsi" w:cs="Traditional Arabic"/>
          <w:sz w:val="36"/>
          <w:szCs w:val="36"/>
          <w:rtl/>
        </w:rPr>
        <w:t xml:space="preserve"> </w:t>
      </w:r>
      <w:r w:rsidRPr="0045328B">
        <w:rPr>
          <w:rFonts w:eastAsiaTheme="minorHAnsi" w:cs="Traditional Arabic" w:hint="cs"/>
          <w:sz w:val="36"/>
          <w:szCs w:val="36"/>
          <w:rtl/>
        </w:rPr>
        <w:t>ليلة</w:t>
      </w:r>
      <w:r w:rsidRPr="0045328B">
        <w:rPr>
          <w:rFonts w:eastAsiaTheme="minorHAnsi" w:cs="Traditional Arabic"/>
          <w:sz w:val="36"/>
          <w:szCs w:val="36"/>
          <w:rtl/>
        </w:rPr>
        <w:t xml:space="preserve"> </w:t>
      </w:r>
      <w:r w:rsidRPr="0045328B">
        <w:rPr>
          <w:rFonts w:eastAsiaTheme="minorHAnsi" w:cs="Traditional Arabic" w:hint="cs"/>
          <w:sz w:val="36"/>
          <w:szCs w:val="36"/>
          <w:rtl/>
        </w:rPr>
        <w:t>قرصة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جانب</w:t>
      </w:r>
      <w:r w:rsidRPr="0045328B">
        <w:rPr>
          <w:rFonts w:eastAsiaTheme="minorHAnsi" w:cs="Traditional Arabic"/>
          <w:sz w:val="36"/>
          <w:szCs w:val="36"/>
          <w:rtl/>
        </w:rPr>
        <w:t xml:space="preserve"> </w:t>
      </w:r>
      <w:r w:rsidRPr="0045328B">
        <w:rPr>
          <w:rFonts w:eastAsiaTheme="minorHAnsi" w:cs="Traditional Arabic" w:hint="cs"/>
          <w:sz w:val="36"/>
          <w:szCs w:val="36"/>
          <w:rtl/>
        </w:rPr>
        <w:t>الكانون"</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57"/>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يقول ابن العربي عنه: وقد رأيت من أهل التبتل جماعة, لم أر فيهم أحداً يعدل أبا الفتح نصر بن إبراهيم, لقيته في جمادى الآخرة سنة تسع وثمانين وأربعمائة"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58"/>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37704E" w:rsidRPr="0045328B" w:rsidRDefault="00FE2DDA" w:rsidP="00392DC3">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روى عنه القاضي كتاب</w:t>
      </w:r>
      <w:r w:rsidRPr="0045328B">
        <w:rPr>
          <w:rFonts w:eastAsiaTheme="minorHAnsi" w:cs="Traditional Arabic"/>
          <w:sz w:val="36"/>
          <w:szCs w:val="36"/>
          <w:rtl/>
        </w:rPr>
        <w:t xml:space="preserve"> </w:t>
      </w:r>
      <w:r w:rsidRPr="0045328B">
        <w:rPr>
          <w:rFonts w:eastAsiaTheme="minorHAnsi" w:cs="Traditional Arabic" w:hint="cs"/>
          <w:sz w:val="36"/>
          <w:szCs w:val="36"/>
          <w:rtl/>
        </w:rPr>
        <w:t>تقريب</w:t>
      </w:r>
      <w:r w:rsidRPr="0045328B">
        <w:rPr>
          <w:rFonts w:eastAsiaTheme="minorHAnsi" w:cs="Traditional Arabic"/>
          <w:sz w:val="36"/>
          <w:szCs w:val="36"/>
          <w:rtl/>
        </w:rPr>
        <w:t xml:space="preserve"> </w:t>
      </w:r>
      <w:r w:rsidRPr="0045328B">
        <w:rPr>
          <w:rFonts w:eastAsiaTheme="minorHAnsi" w:cs="Traditional Arabic" w:hint="cs"/>
          <w:sz w:val="36"/>
          <w:szCs w:val="36"/>
          <w:rtl/>
        </w:rPr>
        <w:t>الغربين</w:t>
      </w:r>
      <w:r w:rsidRPr="0045328B">
        <w:rPr>
          <w:rFonts w:eastAsiaTheme="minorHAnsi" w:cs="Traditional Arabic"/>
          <w:sz w:val="36"/>
          <w:szCs w:val="36"/>
          <w:rtl/>
        </w:rPr>
        <w:t xml:space="preserve"> </w:t>
      </w:r>
      <w:r w:rsidRPr="0045328B">
        <w:rPr>
          <w:rFonts w:eastAsiaTheme="minorHAnsi" w:cs="Traditional Arabic" w:hint="cs"/>
          <w:sz w:val="36"/>
          <w:szCs w:val="36"/>
          <w:rtl/>
        </w:rPr>
        <w:t>لأبي</w:t>
      </w:r>
      <w:r w:rsidRPr="0045328B">
        <w:rPr>
          <w:rFonts w:eastAsiaTheme="minorHAnsi" w:cs="Traditional Arabic"/>
          <w:sz w:val="36"/>
          <w:szCs w:val="36"/>
          <w:rtl/>
        </w:rPr>
        <w:t xml:space="preserve"> </w:t>
      </w:r>
      <w:r w:rsidRPr="0045328B">
        <w:rPr>
          <w:rFonts w:eastAsiaTheme="minorHAnsi" w:cs="Traditional Arabic" w:hint="cs"/>
          <w:sz w:val="36"/>
          <w:szCs w:val="36"/>
          <w:rtl/>
        </w:rPr>
        <w:t>عبيد</w:t>
      </w:r>
      <w:r w:rsidRPr="0045328B">
        <w:rPr>
          <w:rFonts w:eastAsiaTheme="minorHAnsi" w:cs="Traditional Arabic"/>
          <w:sz w:val="36"/>
          <w:szCs w:val="36"/>
          <w:rtl/>
        </w:rPr>
        <w:t xml:space="preserve"> </w:t>
      </w:r>
      <w:r w:rsidRPr="0045328B">
        <w:rPr>
          <w:rFonts w:eastAsiaTheme="minorHAnsi" w:cs="Traditional Arabic" w:hint="cs"/>
          <w:sz w:val="36"/>
          <w:szCs w:val="36"/>
          <w:rtl/>
        </w:rPr>
        <w:t>وابن</w:t>
      </w:r>
      <w:r w:rsidRPr="0045328B">
        <w:rPr>
          <w:rFonts w:eastAsiaTheme="minorHAnsi" w:cs="Traditional Arabic"/>
          <w:sz w:val="36"/>
          <w:szCs w:val="36"/>
          <w:rtl/>
        </w:rPr>
        <w:t xml:space="preserve"> </w:t>
      </w:r>
      <w:r w:rsidRPr="0045328B">
        <w:rPr>
          <w:rFonts w:eastAsiaTheme="minorHAnsi" w:cs="Traditional Arabic" w:hint="cs"/>
          <w:sz w:val="36"/>
          <w:szCs w:val="36"/>
          <w:rtl/>
        </w:rPr>
        <w:t>قتيبة</w:t>
      </w:r>
      <w:r w:rsidRPr="0045328B">
        <w:rPr>
          <w:rFonts w:eastAsiaTheme="minorHAnsi" w:cs="Traditional Arabic"/>
          <w:sz w:val="36"/>
          <w:szCs w:val="36"/>
          <w:rtl/>
        </w:rPr>
        <w:t xml:space="preserve"> </w:t>
      </w:r>
      <w:r w:rsidRPr="0045328B">
        <w:rPr>
          <w:rFonts w:eastAsiaTheme="minorHAnsi" w:cs="Traditional Arabic" w:hint="cs"/>
          <w:sz w:val="36"/>
          <w:szCs w:val="36"/>
          <w:rtl/>
        </w:rPr>
        <w:t>لسليم</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أيوب</w:t>
      </w:r>
      <w:r w:rsidRPr="0045328B">
        <w:rPr>
          <w:rFonts w:eastAsiaTheme="minorHAnsi" w:cs="Traditional Arabic"/>
          <w:sz w:val="36"/>
          <w:szCs w:val="36"/>
          <w:rtl/>
        </w:rPr>
        <w:t xml:space="preserve"> </w:t>
      </w:r>
      <w:r w:rsidRPr="0045328B">
        <w:rPr>
          <w:rFonts w:eastAsiaTheme="minorHAnsi" w:cs="Traditional Arabic" w:hint="cs"/>
          <w:sz w:val="36"/>
          <w:szCs w:val="36"/>
          <w:rtl/>
        </w:rPr>
        <w:t>الرازي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59"/>
      </w:r>
      <w:r w:rsidR="0045328B">
        <w:rPr>
          <w:rFonts w:eastAsiaTheme="minorHAnsi" w:cs="Traditional Arabic"/>
          <w:sz w:val="36"/>
          <w:szCs w:val="36"/>
          <w:vertAlign w:val="superscript"/>
          <w:rtl/>
        </w:rPr>
        <w:t>)</w:t>
      </w:r>
      <w:r w:rsidRPr="0045328B">
        <w:rPr>
          <w:rFonts w:eastAsiaTheme="minorHAnsi" w:cs="Traditional Arabic" w:hint="cs"/>
          <w:sz w:val="36"/>
          <w:szCs w:val="36"/>
          <w:rtl/>
        </w:rPr>
        <w:t>, كتاب</w:t>
      </w:r>
      <w:r w:rsidRPr="0045328B">
        <w:rPr>
          <w:rFonts w:eastAsiaTheme="minorHAnsi" w:cs="Traditional Arabic"/>
          <w:sz w:val="36"/>
          <w:szCs w:val="36"/>
          <w:rtl/>
        </w:rPr>
        <w:t xml:space="preserve"> </w:t>
      </w:r>
      <w:r w:rsidRPr="0045328B">
        <w:rPr>
          <w:rFonts w:eastAsiaTheme="minorHAnsi" w:cs="Traditional Arabic" w:hint="cs"/>
          <w:sz w:val="36"/>
          <w:szCs w:val="36"/>
          <w:rtl/>
        </w:rPr>
        <w:t>المصباح</w:t>
      </w:r>
      <w:r w:rsidRPr="0045328B">
        <w:rPr>
          <w:rFonts w:eastAsiaTheme="minorHAnsi" w:cs="Traditional Arabic"/>
          <w:sz w:val="36"/>
          <w:szCs w:val="36"/>
          <w:rtl/>
        </w:rPr>
        <w:t xml:space="preserve"> </w:t>
      </w:r>
      <w:r w:rsidRPr="0045328B">
        <w:rPr>
          <w:rFonts w:eastAsiaTheme="minorHAnsi" w:cs="Traditional Arabic" w:hint="cs"/>
          <w:sz w:val="36"/>
          <w:szCs w:val="36"/>
          <w:rtl/>
        </w:rPr>
        <w:t>والراعي</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الفلاح</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حديث</w:t>
      </w:r>
      <w:r w:rsidRPr="0045328B">
        <w:rPr>
          <w:rFonts w:eastAsiaTheme="minorHAnsi" w:cs="Traditional Arabic"/>
          <w:sz w:val="36"/>
          <w:szCs w:val="36"/>
          <w:rtl/>
        </w:rPr>
        <w:t xml:space="preserve"> </w:t>
      </w:r>
      <w:r w:rsidRPr="0045328B">
        <w:rPr>
          <w:rFonts w:eastAsiaTheme="minorHAnsi" w:cs="Traditional Arabic" w:hint="cs"/>
          <w:sz w:val="36"/>
          <w:szCs w:val="36"/>
          <w:rtl/>
        </w:rPr>
        <w:t>رسول</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00392DC3">
        <w:rPr>
          <w:rFonts w:eastAsiaTheme="minorHAnsi" w:cs="Traditional Arabic" w:hint="cs"/>
          <w:sz w:val="36"/>
          <w:szCs w:val="36"/>
        </w:rPr>
        <w:sym w:font="AGA Arabesque" w:char="F072"/>
      </w:r>
      <w:r w:rsidRPr="0045328B">
        <w:rPr>
          <w:rFonts w:eastAsiaTheme="minorHAnsi" w:cs="Traditional Arabic" w:hint="cs"/>
          <w:sz w:val="36"/>
          <w:szCs w:val="36"/>
          <w:rtl/>
        </w:rPr>
        <w:t xml:space="preserve"> من تأليفه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60"/>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pStyle w:val="a9"/>
        <w:numPr>
          <w:ilvl w:val="0"/>
          <w:numId w:val="49"/>
        </w:numPr>
        <w:spacing w:line="20" w:lineRule="atLeast"/>
        <w:ind w:left="-2" w:firstLine="0"/>
        <w:jc w:val="both"/>
        <w:rPr>
          <w:rFonts w:eastAsiaTheme="minorHAnsi" w:cs="Traditional Arabic"/>
          <w:sz w:val="36"/>
          <w:szCs w:val="36"/>
          <w:rtl/>
        </w:rPr>
      </w:pPr>
      <w:r w:rsidRPr="0045328B">
        <w:rPr>
          <w:rFonts w:eastAsiaTheme="minorHAnsi" w:cs="Traditional Arabic" w:hint="cs"/>
          <w:b/>
          <w:bCs/>
          <w:sz w:val="36"/>
          <w:szCs w:val="36"/>
          <w:rtl/>
        </w:rPr>
        <w:t>هبة</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الله</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أحمد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محمد،</w:t>
      </w:r>
      <w:r w:rsidRPr="0045328B">
        <w:rPr>
          <w:rFonts w:eastAsiaTheme="minorHAnsi" w:cs="Traditional Arabic"/>
          <w:sz w:val="36"/>
          <w:szCs w:val="36"/>
          <w:rtl/>
        </w:rPr>
        <w:t xml:space="preserve"> </w:t>
      </w:r>
      <w:r w:rsidRPr="0045328B">
        <w:rPr>
          <w:rFonts w:eastAsiaTheme="minorHAnsi" w:cs="Traditional Arabic" w:hint="cs"/>
          <w:sz w:val="36"/>
          <w:szCs w:val="36"/>
          <w:rtl/>
        </w:rPr>
        <w:t>الأمين</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محمد</w:t>
      </w:r>
      <w:r w:rsidRPr="0045328B">
        <w:rPr>
          <w:rFonts w:eastAsiaTheme="minorHAnsi" w:cs="Traditional Arabic"/>
          <w:sz w:val="36"/>
          <w:szCs w:val="36"/>
          <w:rtl/>
        </w:rPr>
        <w:t xml:space="preserve"> </w:t>
      </w:r>
      <w:r w:rsidRPr="0045328B">
        <w:rPr>
          <w:rFonts w:eastAsiaTheme="minorHAnsi" w:cs="Traditional Arabic" w:hint="cs"/>
          <w:sz w:val="36"/>
          <w:szCs w:val="36"/>
          <w:rtl/>
        </w:rPr>
        <w:t>الأنصاري</w:t>
      </w:r>
      <w:r w:rsidR="0037704E" w:rsidRPr="0045328B">
        <w:rPr>
          <w:rFonts w:eastAsiaTheme="minorHAnsi" w:cs="Traditional Arabic" w:hint="cs"/>
          <w:sz w:val="36"/>
          <w:szCs w:val="36"/>
          <w:rtl/>
        </w:rPr>
        <w:t xml:space="preserve">, </w:t>
      </w:r>
      <w:r w:rsidRPr="0045328B">
        <w:rPr>
          <w:rFonts w:eastAsiaTheme="minorHAnsi" w:cs="Traditional Arabic" w:hint="cs"/>
          <w:sz w:val="36"/>
          <w:szCs w:val="36"/>
          <w:rtl/>
        </w:rPr>
        <w:t>المعروف</w:t>
      </w:r>
      <w:r w:rsidRPr="0045328B">
        <w:rPr>
          <w:rFonts w:eastAsiaTheme="minorHAnsi" w:cs="Traditional Arabic"/>
          <w:sz w:val="36"/>
          <w:szCs w:val="36"/>
          <w:rtl/>
        </w:rPr>
        <w:t xml:space="preserve"> </w:t>
      </w:r>
      <w:r w:rsidRPr="0045328B">
        <w:rPr>
          <w:rFonts w:eastAsiaTheme="minorHAnsi" w:cs="Traditional Arabic" w:hint="cs"/>
          <w:sz w:val="36"/>
          <w:szCs w:val="36"/>
          <w:rtl/>
        </w:rPr>
        <w:t>ب</w:t>
      </w:r>
      <w:r w:rsidR="003235BC" w:rsidRPr="0045328B">
        <w:rPr>
          <w:rFonts w:eastAsiaTheme="minorHAnsi" w:cs="Traditional Arabic" w:hint="cs"/>
          <w:sz w:val="36"/>
          <w:szCs w:val="36"/>
          <w:rtl/>
        </w:rPr>
        <w:t xml:space="preserve">ابن </w:t>
      </w:r>
      <w:proofErr w:type="spellStart"/>
      <w:r w:rsidR="003235BC" w:rsidRPr="0045328B">
        <w:rPr>
          <w:rFonts w:eastAsiaTheme="minorHAnsi" w:cs="Traditional Arabic" w:hint="cs"/>
          <w:sz w:val="36"/>
          <w:szCs w:val="36"/>
          <w:rtl/>
        </w:rPr>
        <w:t>الأكفاني</w:t>
      </w:r>
      <w:proofErr w:type="spellEnd"/>
      <w:r w:rsidR="0045328B">
        <w:rPr>
          <w:rFonts w:eastAsiaTheme="minorHAnsi"/>
          <w:vertAlign w:val="superscript"/>
          <w:rtl/>
        </w:rPr>
        <w:t>(</w:t>
      </w:r>
      <w:r w:rsidR="0045328B" w:rsidRPr="0045328B">
        <w:rPr>
          <w:rFonts w:eastAsiaTheme="minorHAnsi"/>
          <w:vertAlign w:val="superscript"/>
          <w:rtl/>
        </w:rPr>
        <w:footnoteReference w:id="161"/>
      </w:r>
      <w:r w:rsidR="0045328B">
        <w:rPr>
          <w:rFonts w:eastAsiaTheme="minorHAnsi"/>
          <w:vertAlign w:val="superscript"/>
          <w:rtl/>
        </w:rPr>
        <w:t>)</w:t>
      </w:r>
      <w:r w:rsidR="0053761A" w:rsidRPr="0045328B">
        <w:rPr>
          <w:rFonts w:eastAsiaTheme="minorHAnsi" w:cs="Traditional Arabic" w:hint="cs"/>
          <w:sz w:val="36"/>
          <w:szCs w:val="36"/>
          <w:rtl/>
        </w:rPr>
        <w:t xml:space="preserve"> (ت:524هـ).</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محدث</w:t>
      </w:r>
      <w:r w:rsidRPr="0045328B">
        <w:rPr>
          <w:rFonts w:eastAsiaTheme="minorHAnsi" w:cs="Traditional Arabic"/>
          <w:sz w:val="36"/>
          <w:szCs w:val="36"/>
          <w:rtl/>
        </w:rPr>
        <w:t xml:space="preserve"> </w:t>
      </w:r>
      <w:r w:rsidRPr="0045328B">
        <w:rPr>
          <w:rFonts w:eastAsiaTheme="minorHAnsi" w:cs="Traditional Arabic" w:hint="cs"/>
          <w:sz w:val="36"/>
          <w:szCs w:val="36"/>
          <w:rtl/>
        </w:rPr>
        <w:t>دمشق،</w:t>
      </w:r>
      <w:r w:rsidRPr="0045328B">
        <w:rPr>
          <w:rFonts w:eastAsiaTheme="minorHAnsi" w:cs="Traditional Arabic"/>
          <w:sz w:val="36"/>
          <w:szCs w:val="36"/>
          <w:rtl/>
        </w:rPr>
        <w:t xml:space="preserve"> </w:t>
      </w:r>
      <w:r w:rsidRPr="0045328B">
        <w:rPr>
          <w:rFonts w:eastAsiaTheme="minorHAnsi" w:cs="Traditional Arabic" w:hint="cs"/>
          <w:sz w:val="36"/>
          <w:szCs w:val="36"/>
          <w:rtl/>
        </w:rPr>
        <w:t xml:space="preserve">قال ابن عساكر: </w:t>
      </w:r>
      <w:r w:rsidR="0037704E" w:rsidRPr="0045328B">
        <w:rPr>
          <w:rFonts w:eastAsiaTheme="minorHAnsi" w:cs="Traditional Arabic" w:hint="cs"/>
          <w:sz w:val="36"/>
          <w:szCs w:val="36"/>
          <w:rtl/>
        </w:rPr>
        <w:t>"</w:t>
      </w:r>
      <w:r w:rsidRPr="0045328B">
        <w:rPr>
          <w:rFonts w:eastAsiaTheme="minorHAnsi" w:cs="Traditional Arabic" w:hint="cs"/>
          <w:sz w:val="36"/>
          <w:szCs w:val="36"/>
          <w:rtl/>
        </w:rPr>
        <w:t>سمعت</w:t>
      </w:r>
      <w:r w:rsidRPr="0045328B">
        <w:rPr>
          <w:rFonts w:eastAsiaTheme="minorHAnsi" w:cs="Traditional Arabic"/>
          <w:sz w:val="36"/>
          <w:szCs w:val="36"/>
          <w:rtl/>
        </w:rPr>
        <w:t xml:space="preserve"> </w:t>
      </w:r>
      <w:r w:rsidRPr="0045328B">
        <w:rPr>
          <w:rFonts w:eastAsiaTheme="minorHAnsi" w:cs="Traditional Arabic" w:hint="cs"/>
          <w:sz w:val="36"/>
          <w:szCs w:val="36"/>
          <w:rtl/>
        </w:rPr>
        <w:t>منه</w:t>
      </w:r>
      <w:r w:rsidRPr="0045328B">
        <w:rPr>
          <w:rFonts w:eastAsiaTheme="minorHAnsi" w:cs="Traditional Arabic"/>
          <w:sz w:val="36"/>
          <w:szCs w:val="36"/>
          <w:rtl/>
        </w:rPr>
        <w:t xml:space="preserve"> </w:t>
      </w:r>
      <w:r w:rsidRPr="0045328B">
        <w:rPr>
          <w:rFonts w:eastAsiaTheme="minorHAnsi" w:cs="Traditional Arabic" w:hint="cs"/>
          <w:sz w:val="36"/>
          <w:szCs w:val="36"/>
          <w:rtl/>
        </w:rPr>
        <w:t>الكثير،</w:t>
      </w:r>
      <w:r w:rsidRPr="0045328B">
        <w:rPr>
          <w:rFonts w:eastAsiaTheme="minorHAnsi" w:cs="Traditional Arabic"/>
          <w:sz w:val="36"/>
          <w:szCs w:val="36"/>
          <w:rtl/>
        </w:rPr>
        <w:t xml:space="preserve"> </w:t>
      </w:r>
      <w:r w:rsidRPr="0045328B">
        <w:rPr>
          <w:rFonts w:eastAsiaTheme="minorHAnsi" w:cs="Traditional Arabic" w:hint="cs"/>
          <w:sz w:val="36"/>
          <w:szCs w:val="36"/>
          <w:rtl/>
        </w:rPr>
        <w:t>وكان</w:t>
      </w:r>
      <w:r w:rsidRPr="0045328B">
        <w:rPr>
          <w:rFonts w:eastAsiaTheme="minorHAnsi" w:cs="Traditional Arabic"/>
          <w:sz w:val="36"/>
          <w:szCs w:val="36"/>
          <w:rtl/>
        </w:rPr>
        <w:t xml:space="preserve"> </w:t>
      </w:r>
      <w:r w:rsidRPr="0045328B">
        <w:rPr>
          <w:rFonts w:eastAsiaTheme="minorHAnsi" w:cs="Traditional Arabic" w:hint="cs"/>
          <w:sz w:val="36"/>
          <w:szCs w:val="36"/>
          <w:rtl/>
        </w:rPr>
        <w:t>ثقة</w:t>
      </w:r>
      <w:r w:rsidRPr="0045328B">
        <w:rPr>
          <w:rFonts w:eastAsiaTheme="minorHAnsi" w:cs="Traditional Arabic"/>
          <w:sz w:val="36"/>
          <w:szCs w:val="36"/>
          <w:rtl/>
        </w:rPr>
        <w:t xml:space="preserve"> </w:t>
      </w:r>
      <w:r w:rsidRPr="0045328B">
        <w:rPr>
          <w:rFonts w:eastAsiaTheme="minorHAnsi" w:cs="Traditional Arabic" w:hint="cs"/>
          <w:sz w:val="36"/>
          <w:szCs w:val="36"/>
          <w:rtl/>
        </w:rPr>
        <w:t>ثبتاً</w:t>
      </w:r>
      <w:r w:rsidRPr="0045328B">
        <w:rPr>
          <w:rFonts w:eastAsiaTheme="minorHAnsi" w:cs="Traditional Arabic"/>
          <w:sz w:val="36"/>
          <w:szCs w:val="36"/>
          <w:rtl/>
        </w:rPr>
        <w:t xml:space="preserve"> </w:t>
      </w:r>
      <w:r w:rsidRPr="0045328B">
        <w:rPr>
          <w:rFonts w:eastAsiaTheme="minorHAnsi" w:cs="Traditional Arabic" w:hint="cs"/>
          <w:sz w:val="36"/>
          <w:szCs w:val="36"/>
          <w:rtl/>
        </w:rPr>
        <w:t>متيقظاً،</w:t>
      </w:r>
      <w:r w:rsidRPr="0045328B">
        <w:rPr>
          <w:rFonts w:eastAsiaTheme="minorHAnsi" w:cs="Traditional Arabic"/>
          <w:sz w:val="36"/>
          <w:szCs w:val="36"/>
          <w:rtl/>
        </w:rPr>
        <w:t xml:space="preserve"> </w:t>
      </w:r>
      <w:r w:rsidRPr="0045328B">
        <w:rPr>
          <w:rFonts w:eastAsiaTheme="minorHAnsi" w:cs="Traditional Arabic" w:hint="cs"/>
          <w:sz w:val="36"/>
          <w:szCs w:val="36"/>
          <w:rtl/>
        </w:rPr>
        <w:t>معنياً</w:t>
      </w:r>
      <w:r w:rsidRPr="0045328B">
        <w:rPr>
          <w:rFonts w:eastAsiaTheme="minorHAnsi" w:cs="Traditional Arabic"/>
          <w:sz w:val="36"/>
          <w:szCs w:val="36"/>
          <w:rtl/>
        </w:rPr>
        <w:t xml:space="preserve"> </w:t>
      </w:r>
      <w:r w:rsidRPr="0045328B">
        <w:rPr>
          <w:rFonts w:eastAsiaTheme="minorHAnsi" w:cs="Traditional Arabic" w:hint="cs"/>
          <w:sz w:val="36"/>
          <w:szCs w:val="36"/>
          <w:rtl/>
        </w:rPr>
        <w:t>بالحديث</w:t>
      </w:r>
      <w:r w:rsidRPr="0045328B">
        <w:rPr>
          <w:rFonts w:eastAsiaTheme="minorHAnsi" w:cs="Traditional Arabic"/>
          <w:sz w:val="36"/>
          <w:szCs w:val="36"/>
          <w:rtl/>
        </w:rPr>
        <w:t xml:space="preserve"> </w:t>
      </w:r>
      <w:r w:rsidRPr="0045328B">
        <w:rPr>
          <w:rFonts w:eastAsiaTheme="minorHAnsi" w:cs="Traditional Arabic" w:hint="cs"/>
          <w:sz w:val="36"/>
          <w:szCs w:val="36"/>
          <w:rtl/>
        </w:rPr>
        <w:t>وجمعه،</w:t>
      </w:r>
      <w:r w:rsidRPr="0045328B">
        <w:rPr>
          <w:rFonts w:eastAsiaTheme="minorHAnsi" w:cs="Traditional Arabic"/>
          <w:sz w:val="36"/>
          <w:szCs w:val="36"/>
          <w:rtl/>
        </w:rPr>
        <w:t xml:space="preserve"> </w:t>
      </w:r>
      <w:r w:rsidRPr="0045328B">
        <w:rPr>
          <w:rFonts w:eastAsiaTheme="minorHAnsi" w:cs="Traditional Arabic" w:hint="cs"/>
          <w:sz w:val="36"/>
          <w:szCs w:val="36"/>
          <w:rtl/>
        </w:rPr>
        <w:t>غير</w:t>
      </w:r>
      <w:r w:rsidRPr="0045328B">
        <w:rPr>
          <w:rFonts w:eastAsiaTheme="minorHAnsi" w:cs="Traditional Arabic"/>
          <w:sz w:val="36"/>
          <w:szCs w:val="36"/>
          <w:rtl/>
        </w:rPr>
        <w:t xml:space="preserve"> </w:t>
      </w:r>
      <w:r w:rsidRPr="0045328B">
        <w:rPr>
          <w:rFonts w:eastAsiaTheme="minorHAnsi" w:cs="Traditional Arabic" w:hint="cs"/>
          <w:sz w:val="36"/>
          <w:szCs w:val="36"/>
          <w:rtl/>
        </w:rPr>
        <w:t>أنه</w:t>
      </w:r>
      <w:r w:rsidRPr="0045328B">
        <w:rPr>
          <w:rFonts w:eastAsiaTheme="minorHAnsi" w:cs="Traditional Arabic"/>
          <w:sz w:val="36"/>
          <w:szCs w:val="36"/>
          <w:rtl/>
        </w:rPr>
        <w:t xml:space="preserve"> </w:t>
      </w:r>
      <w:r w:rsidRPr="0045328B">
        <w:rPr>
          <w:rFonts w:eastAsiaTheme="minorHAnsi" w:cs="Traditional Arabic" w:hint="cs"/>
          <w:sz w:val="36"/>
          <w:szCs w:val="36"/>
          <w:rtl/>
        </w:rPr>
        <w:t>كان</w:t>
      </w:r>
      <w:r w:rsidRPr="0045328B">
        <w:rPr>
          <w:rFonts w:eastAsiaTheme="minorHAnsi" w:cs="Traditional Arabic"/>
          <w:sz w:val="36"/>
          <w:szCs w:val="36"/>
          <w:rtl/>
        </w:rPr>
        <w:t xml:space="preserve"> </w:t>
      </w:r>
      <w:r w:rsidRPr="0045328B">
        <w:rPr>
          <w:rFonts w:eastAsiaTheme="minorHAnsi" w:cs="Traditional Arabic" w:hint="cs"/>
          <w:sz w:val="36"/>
          <w:szCs w:val="36"/>
          <w:rtl/>
        </w:rPr>
        <w:t>عسراً</w:t>
      </w:r>
      <w:r w:rsidRPr="0045328B">
        <w:rPr>
          <w:rFonts w:eastAsiaTheme="minorHAnsi" w:cs="Traditional Arabic"/>
          <w:sz w:val="36"/>
          <w:szCs w:val="36"/>
          <w:rtl/>
        </w:rPr>
        <w:t xml:space="preserve"> </w:t>
      </w:r>
      <w:r w:rsidRPr="0045328B">
        <w:rPr>
          <w:rFonts w:eastAsiaTheme="minorHAnsi" w:cs="Traditional Arabic" w:hint="cs"/>
          <w:sz w:val="36"/>
          <w:szCs w:val="36"/>
          <w:rtl/>
        </w:rPr>
        <w:t>في التحديث،</w:t>
      </w:r>
      <w:r w:rsidRPr="0045328B">
        <w:rPr>
          <w:rFonts w:eastAsiaTheme="minorHAnsi" w:cs="Traditional Arabic"/>
          <w:sz w:val="36"/>
          <w:szCs w:val="36"/>
          <w:rtl/>
        </w:rPr>
        <w:t xml:space="preserve"> </w:t>
      </w:r>
      <w:r w:rsidRPr="0045328B">
        <w:rPr>
          <w:rFonts w:eastAsiaTheme="minorHAnsi" w:cs="Traditional Arabic" w:hint="cs"/>
          <w:sz w:val="36"/>
          <w:szCs w:val="36"/>
          <w:rtl/>
        </w:rPr>
        <w:t>وتفقه</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القاضي</w:t>
      </w:r>
      <w:r w:rsidRPr="0045328B">
        <w:rPr>
          <w:rFonts w:eastAsiaTheme="minorHAnsi" w:cs="Traditional Arabic"/>
          <w:sz w:val="36"/>
          <w:szCs w:val="36"/>
          <w:rtl/>
        </w:rPr>
        <w:t xml:space="preserve"> </w:t>
      </w:r>
      <w:r w:rsidRPr="0045328B">
        <w:rPr>
          <w:rFonts w:eastAsiaTheme="minorHAnsi" w:cs="Traditional Arabic" w:hint="cs"/>
          <w:sz w:val="36"/>
          <w:szCs w:val="36"/>
          <w:rtl/>
        </w:rPr>
        <w:t>المروزي</w:t>
      </w:r>
      <w:r w:rsidRPr="0045328B">
        <w:rPr>
          <w:rFonts w:eastAsiaTheme="minorHAnsi" w:cs="Traditional Arabic"/>
          <w:sz w:val="36"/>
          <w:szCs w:val="36"/>
          <w:rtl/>
        </w:rPr>
        <w:t xml:space="preserve"> </w:t>
      </w:r>
      <w:r w:rsidRPr="0045328B">
        <w:rPr>
          <w:rFonts w:eastAsiaTheme="minorHAnsi" w:cs="Traditional Arabic" w:hint="cs"/>
          <w:sz w:val="36"/>
          <w:szCs w:val="36"/>
          <w:rtl/>
        </w:rPr>
        <w:t>مدة،</w:t>
      </w:r>
      <w:r w:rsidRPr="0045328B">
        <w:rPr>
          <w:rFonts w:eastAsiaTheme="minorHAnsi" w:cs="Traditional Arabic"/>
          <w:sz w:val="36"/>
          <w:szCs w:val="36"/>
          <w:rtl/>
        </w:rPr>
        <w:t xml:space="preserve"> </w:t>
      </w:r>
      <w:r w:rsidRPr="0045328B">
        <w:rPr>
          <w:rFonts w:eastAsiaTheme="minorHAnsi" w:cs="Traditional Arabic" w:hint="cs"/>
          <w:sz w:val="36"/>
          <w:szCs w:val="36"/>
          <w:rtl/>
        </w:rPr>
        <w:t>وكان</w:t>
      </w:r>
      <w:r w:rsidRPr="0045328B">
        <w:rPr>
          <w:rFonts w:eastAsiaTheme="minorHAnsi" w:cs="Traditional Arabic"/>
          <w:sz w:val="36"/>
          <w:szCs w:val="36"/>
          <w:rtl/>
        </w:rPr>
        <w:t xml:space="preserve"> </w:t>
      </w:r>
      <w:r w:rsidRPr="0045328B">
        <w:rPr>
          <w:rFonts w:eastAsiaTheme="minorHAnsi" w:cs="Traditional Arabic" w:hint="cs"/>
          <w:sz w:val="36"/>
          <w:szCs w:val="36"/>
          <w:rtl/>
        </w:rPr>
        <w:t>ينظر</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الوقوف،</w:t>
      </w:r>
      <w:r w:rsidRPr="0045328B">
        <w:rPr>
          <w:rFonts w:eastAsiaTheme="minorHAnsi" w:cs="Traditional Arabic"/>
          <w:sz w:val="36"/>
          <w:szCs w:val="36"/>
          <w:rtl/>
        </w:rPr>
        <w:t xml:space="preserve"> </w:t>
      </w:r>
      <w:r w:rsidRPr="0045328B">
        <w:rPr>
          <w:rFonts w:eastAsiaTheme="minorHAnsi" w:cs="Traditional Arabic" w:hint="cs"/>
          <w:sz w:val="36"/>
          <w:szCs w:val="36"/>
          <w:rtl/>
        </w:rPr>
        <w:t>ويزكي</w:t>
      </w:r>
      <w:r w:rsidRPr="0045328B">
        <w:rPr>
          <w:rFonts w:eastAsiaTheme="minorHAnsi" w:cs="Traditional Arabic"/>
          <w:sz w:val="36"/>
          <w:szCs w:val="36"/>
          <w:rtl/>
        </w:rPr>
        <w:t xml:space="preserve"> </w:t>
      </w:r>
      <w:r w:rsidRPr="0045328B">
        <w:rPr>
          <w:rFonts w:eastAsiaTheme="minorHAnsi" w:cs="Traditional Arabic" w:hint="cs"/>
          <w:sz w:val="36"/>
          <w:szCs w:val="36"/>
          <w:rtl/>
        </w:rPr>
        <w:t>الشهود"</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62"/>
      </w:r>
      <w:r w:rsidR="0045328B">
        <w:rPr>
          <w:rFonts w:eastAsiaTheme="minorHAnsi" w:cs="Traditional Arabic"/>
          <w:sz w:val="36"/>
          <w:szCs w:val="36"/>
          <w:vertAlign w:val="superscript"/>
          <w:rtl/>
        </w:rPr>
        <w:t>)</w:t>
      </w:r>
      <w:r w:rsidRPr="0045328B">
        <w:rPr>
          <w:rFonts w:eastAsiaTheme="minorHAnsi" w:cs="Traditional Arabic"/>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من شيوخ القاضي روى عنه كتاب</w:t>
      </w:r>
      <w:r w:rsidRPr="0045328B">
        <w:rPr>
          <w:rFonts w:eastAsiaTheme="minorHAnsi" w:cs="Traditional Arabic"/>
          <w:sz w:val="36"/>
          <w:szCs w:val="36"/>
          <w:rtl/>
        </w:rPr>
        <w:t xml:space="preserve"> </w:t>
      </w:r>
      <w:r w:rsidRPr="0045328B">
        <w:rPr>
          <w:rFonts w:eastAsiaTheme="minorHAnsi" w:cs="Traditional Arabic" w:hint="cs"/>
          <w:sz w:val="36"/>
          <w:szCs w:val="36"/>
          <w:rtl/>
        </w:rPr>
        <w:t>فضائل</w:t>
      </w:r>
      <w:r w:rsidRPr="0045328B">
        <w:rPr>
          <w:rFonts w:eastAsiaTheme="minorHAnsi" w:cs="Traditional Arabic"/>
          <w:sz w:val="36"/>
          <w:szCs w:val="36"/>
          <w:rtl/>
        </w:rPr>
        <w:t xml:space="preserve"> </w:t>
      </w:r>
      <w:r w:rsidRPr="0045328B">
        <w:rPr>
          <w:rFonts w:eastAsiaTheme="minorHAnsi" w:cs="Traditional Arabic" w:hint="cs"/>
          <w:sz w:val="36"/>
          <w:szCs w:val="36"/>
          <w:rtl/>
        </w:rPr>
        <w:t>مالك</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أنس</w:t>
      </w:r>
      <w:r w:rsidRPr="0045328B">
        <w:rPr>
          <w:rFonts w:eastAsiaTheme="minorHAnsi" w:cs="Traditional Arabic"/>
          <w:sz w:val="36"/>
          <w:szCs w:val="36"/>
          <w:rtl/>
        </w:rPr>
        <w:t xml:space="preserve"> </w:t>
      </w:r>
      <w:r w:rsidRPr="0045328B">
        <w:rPr>
          <w:rFonts w:eastAsiaTheme="minorHAnsi" w:cs="Traditional Arabic" w:hint="cs"/>
          <w:sz w:val="36"/>
          <w:szCs w:val="36"/>
          <w:rtl/>
        </w:rPr>
        <w:t>تأليف</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نصر</w:t>
      </w:r>
      <w:r w:rsidRPr="0045328B">
        <w:rPr>
          <w:rFonts w:eastAsiaTheme="minorHAnsi" w:cs="Traditional Arabic"/>
          <w:sz w:val="36"/>
          <w:szCs w:val="36"/>
          <w:rtl/>
        </w:rPr>
        <w:t xml:space="preserve"> </w:t>
      </w:r>
      <w:r w:rsidRPr="0045328B">
        <w:rPr>
          <w:rFonts w:eastAsiaTheme="minorHAnsi" w:cs="Traditional Arabic" w:hint="cs"/>
          <w:sz w:val="36"/>
          <w:szCs w:val="36"/>
          <w:rtl/>
        </w:rPr>
        <w:t>عبد</w:t>
      </w:r>
      <w:r w:rsidRPr="0045328B">
        <w:rPr>
          <w:rFonts w:eastAsiaTheme="minorHAnsi" w:cs="Traditional Arabic"/>
          <w:sz w:val="36"/>
          <w:szCs w:val="36"/>
          <w:rtl/>
        </w:rPr>
        <w:t xml:space="preserve"> </w:t>
      </w:r>
      <w:r w:rsidRPr="0045328B">
        <w:rPr>
          <w:rFonts w:eastAsiaTheme="minorHAnsi" w:cs="Traditional Arabic" w:hint="cs"/>
          <w:sz w:val="36"/>
          <w:szCs w:val="36"/>
          <w:rtl/>
        </w:rPr>
        <w:t>الوهاب</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عبد</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الحافظ</w:t>
      </w:r>
      <w:r w:rsidRPr="0045328B">
        <w:rPr>
          <w:rFonts w:eastAsiaTheme="minorHAnsi" w:cs="Traditional Arabic"/>
          <w:sz w:val="36"/>
          <w:szCs w:val="36"/>
          <w:rtl/>
        </w:rPr>
        <w:t xml:space="preserve"> </w:t>
      </w:r>
      <w:r w:rsidRPr="0045328B">
        <w:rPr>
          <w:rFonts w:eastAsiaTheme="minorHAnsi" w:cs="Traditional Arabic" w:hint="cs"/>
          <w:sz w:val="36"/>
          <w:szCs w:val="36"/>
          <w:rtl/>
        </w:rPr>
        <w:t>المعروف</w:t>
      </w:r>
      <w:r w:rsidRPr="0045328B">
        <w:rPr>
          <w:rFonts w:eastAsiaTheme="minorHAnsi" w:cs="Traditional Arabic"/>
          <w:sz w:val="36"/>
          <w:szCs w:val="36"/>
          <w:rtl/>
        </w:rPr>
        <w:t xml:space="preserve"> </w:t>
      </w:r>
      <w:r w:rsidRPr="0045328B">
        <w:rPr>
          <w:rFonts w:eastAsiaTheme="minorHAnsi" w:cs="Traditional Arabic" w:hint="cs"/>
          <w:sz w:val="36"/>
          <w:szCs w:val="36"/>
          <w:rtl/>
        </w:rPr>
        <w:t>بابن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الجبان</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63"/>
      </w:r>
      <w:r w:rsidR="0045328B">
        <w:rPr>
          <w:rFonts w:eastAsiaTheme="minorHAnsi" w:cs="Traditional Arabic"/>
          <w:sz w:val="36"/>
          <w:szCs w:val="36"/>
          <w:vertAlign w:val="superscript"/>
          <w:rtl/>
        </w:rPr>
        <w:t>)</w:t>
      </w:r>
      <w:r w:rsidRPr="0045328B">
        <w:rPr>
          <w:rFonts w:eastAsiaTheme="minorHAnsi" w:cs="Traditional Arabic" w:hint="cs"/>
          <w:sz w:val="36"/>
          <w:szCs w:val="36"/>
          <w:rtl/>
        </w:rPr>
        <w:t>, وكتاب التاج لابن فارس</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64"/>
      </w:r>
      <w:r w:rsidR="0045328B">
        <w:rPr>
          <w:rFonts w:eastAsiaTheme="minorHAnsi" w:cs="Traditional Arabic"/>
          <w:sz w:val="36"/>
          <w:szCs w:val="36"/>
          <w:vertAlign w:val="superscript"/>
          <w:rtl/>
        </w:rPr>
        <w:t>)</w:t>
      </w:r>
      <w:r w:rsidRPr="0045328B">
        <w:rPr>
          <w:rFonts w:eastAsiaTheme="minorHAnsi" w:cs="Traditional Arabic" w:hint="cs"/>
          <w:sz w:val="36"/>
          <w:szCs w:val="36"/>
          <w:rtl/>
        </w:rPr>
        <w:t>, وغيرها.</w:t>
      </w:r>
    </w:p>
    <w:p w:rsidR="0053761A" w:rsidRPr="0045328B" w:rsidRDefault="00FE2DDA" w:rsidP="003235BC">
      <w:pPr>
        <w:numPr>
          <w:ilvl w:val="0"/>
          <w:numId w:val="49"/>
        </w:numPr>
        <w:spacing w:line="240" w:lineRule="auto"/>
        <w:ind w:left="-2" w:firstLine="0"/>
        <w:contextualSpacing/>
        <w:jc w:val="both"/>
        <w:rPr>
          <w:rFonts w:eastAsiaTheme="minorHAnsi" w:cs="Traditional Arabic"/>
          <w:sz w:val="36"/>
          <w:szCs w:val="36"/>
        </w:rPr>
      </w:pPr>
      <w:r w:rsidRPr="0045328B">
        <w:rPr>
          <w:rFonts w:eastAsiaTheme="minorHAnsi" w:cs="Traditional Arabic" w:hint="cs"/>
          <w:b/>
          <w:bCs/>
          <w:sz w:val="36"/>
          <w:szCs w:val="36"/>
          <w:rtl/>
        </w:rPr>
        <w:t>يحيى</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علي</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0037704E" w:rsidRPr="0045328B">
        <w:rPr>
          <w:rFonts w:eastAsiaTheme="minorHAnsi" w:cs="Traditional Arabic" w:hint="cs"/>
          <w:b/>
          <w:bCs/>
          <w:sz w:val="36"/>
          <w:szCs w:val="36"/>
          <w:rtl/>
        </w:rPr>
        <w:t>محمد</w:t>
      </w:r>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003235BC" w:rsidRPr="0045328B">
        <w:rPr>
          <w:rFonts w:eastAsiaTheme="minorHAnsi" w:cs="Traditional Arabic" w:hint="cs"/>
          <w:sz w:val="36"/>
          <w:szCs w:val="36"/>
          <w:rtl/>
        </w:rPr>
        <w:t>أبو زكريا الشيباني، التبريزي</w:t>
      </w:r>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أبو</w:instrText>
      </w:r>
      <w:r w:rsidR="003235BC" w:rsidRPr="0045328B">
        <w:rPr>
          <w:rtl/>
        </w:rPr>
        <w:instrText xml:space="preserve"> </w:instrText>
      </w:r>
      <w:r w:rsidR="003235BC" w:rsidRPr="0045328B">
        <w:rPr>
          <w:rFonts w:hint="eastAsia"/>
          <w:rtl/>
        </w:rPr>
        <w:instrText>زكريا</w:instrText>
      </w:r>
      <w:r w:rsidR="003235BC" w:rsidRPr="0045328B">
        <w:rPr>
          <w:rtl/>
        </w:rPr>
        <w:instrText xml:space="preserve"> </w:instrText>
      </w:r>
      <w:r w:rsidR="003235BC" w:rsidRPr="0045328B">
        <w:rPr>
          <w:rFonts w:hint="eastAsia"/>
          <w:rtl/>
        </w:rPr>
        <w:instrText>الشيباني،</w:instrText>
      </w:r>
      <w:r w:rsidR="003235BC" w:rsidRPr="0045328B">
        <w:rPr>
          <w:rtl/>
        </w:rPr>
        <w:instrText xml:space="preserve"> </w:instrText>
      </w:r>
      <w:r w:rsidR="003235BC" w:rsidRPr="0045328B">
        <w:rPr>
          <w:rFonts w:hint="eastAsia"/>
          <w:rtl/>
        </w:rPr>
        <w:instrText>التبريزي</w:instrText>
      </w:r>
      <w:r w:rsidR="003235BC" w:rsidRPr="0045328B">
        <w:instrText xml:space="preserve">" </w:instrText>
      </w:r>
      <w:r w:rsidR="003235BC" w:rsidRPr="0045328B">
        <w:rPr>
          <w:rFonts w:eastAsiaTheme="minorHAnsi" w:cs="Traditional Arabic"/>
          <w:sz w:val="36"/>
          <w:szCs w:val="36"/>
          <w:rtl/>
        </w:rPr>
        <w:fldChar w:fldCharType="end"/>
      </w:r>
      <w:r w:rsidR="0053761A" w:rsidRPr="0045328B">
        <w:rPr>
          <w:rFonts w:eastAsiaTheme="minorHAnsi" w:cs="Traditional Arabic" w:hint="cs"/>
          <w:sz w:val="36"/>
          <w:szCs w:val="36"/>
          <w:rtl/>
        </w:rPr>
        <w:t xml:space="preserve"> </w:t>
      </w:r>
      <w:r w:rsidRPr="0045328B">
        <w:rPr>
          <w:rFonts w:eastAsiaTheme="minorHAnsi" w:cs="Traditional Arabic" w:hint="cs"/>
          <w:sz w:val="36"/>
          <w:szCs w:val="36"/>
          <w:rtl/>
        </w:rPr>
        <w:t>اللغوي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65"/>
      </w:r>
      <w:r w:rsidR="0045328B">
        <w:rPr>
          <w:rFonts w:eastAsiaTheme="minorHAnsi" w:cs="Traditional Arabic"/>
          <w:sz w:val="36"/>
          <w:szCs w:val="36"/>
          <w:vertAlign w:val="superscript"/>
          <w:rtl/>
        </w:rPr>
        <w:t>)</w:t>
      </w:r>
      <w:r w:rsidR="0053761A" w:rsidRPr="0045328B">
        <w:rPr>
          <w:rFonts w:eastAsiaTheme="minorHAnsi" w:cs="Traditional Arabic" w:hint="cs"/>
          <w:sz w:val="36"/>
          <w:szCs w:val="36"/>
          <w:rtl/>
        </w:rPr>
        <w:t xml:space="preserve"> (ت:502).</w:t>
      </w:r>
    </w:p>
    <w:p w:rsidR="0053761A" w:rsidRPr="0045328B" w:rsidRDefault="00FE2DDA" w:rsidP="003235BC">
      <w:pPr>
        <w:spacing w:line="240" w:lineRule="auto"/>
        <w:ind w:left="-2" w:firstLine="456"/>
        <w:contextualSpacing/>
        <w:jc w:val="both"/>
        <w:rPr>
          <w:rFonts w:eastAsiaTheme="minorHAnsi" w:cs="Traditional Arabic"/>
          <w:sz w:val="36"/>
          <w:szCs w:val="36"/>
          <w:rtl/>
        </w:rPr>
      </w:pPr>
      <w:r w:rsidRPr="0045328B">
        <w:rPr>
          <w:rFonts w:eastAsiaTheme="minorHAnsi" w:cs="Traditional Arabic" w:hint="cs"/>
          <w:sz w:val="36"/>
          <w:szCs w:val="36"/>
          <w:rtl/>
        </w:rPr>
        <w:t>أحد</w:t>
      </w:r>
      <w:r w:rsidRPr="0045328B">
        <w:rPr>
          <w:rFonts w:eastAsiaTheme="minorHAnsi" w:cs="Traditional Arabic"/>
          <w:sz w:val="36"/>
          <w:szCs w:val="36"/>
          <w:rtl/>
        </w:rPr>
        <w:t xml:space="preserve"> </w:t>
      </w:r>
      <w:r w:rsidRPr="0045328B">
        <w:rPr>
          <w:rFonts w:eastAsiaTheme="minorHAnsi" w:cs="Traditional Arabic" w:hint="cs"/>
          <w:sz w:val="36"/>
          <w:szCs w:val="36"/>
          <w:rtl/>
        </w:rPr>
        <w:t>الأعلام</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علم</w:t>
      </w:r>
      <w:r w:rsidRPr="0045328B">
        <w:rPr>
          <w:rFonts w:eastAsiaTheme="minorHAnsi" w:cs="Traditional Arabic"/>
          <w:sz w:val="36"/>
          <w:szCs w:val="36"/>
          <w:rtl/>
        </w:rPr>
        <w:t xml:space="preserve"> </w:t>
      </w:r>
      <w:r w:rsidRPr="0045328B">
        <w:rPr>
          <w:rFonts w:eastAsiaTheme="minorHAnsi" w:cs="Traditional Arabic" w:hint="cs"/>
          <w:sz w:val="36"/>
          <w:szCs w:val="36"/>
          <w:rtl/>
        </w:rPr>
        <w:t>اللسان, صنف</w:t>
      </w:r>
      <w:r w:rsidRPr="0045328B">
        <w:rPr>
          <w:rFonts w:eastAsiaTheme="minorHAnsi" w:cs="Traditional Arabic"/>
          <w:sz w:val="36"/>
          <w:szCs w:val="36"/>
          <w:rtl/>
        </w:rPr>
        <w:t xml:space="preserve"> </w:t>
      </w:r>
      <w:r w:rsidRPr="0045328B">
        <w:rPr>
          <w:rFonts w:eastAsiaTheme="minorHAnsi" w:cs="Traditional Arabic" w:hint="cs"/>
          <w:sz w:val="36"/>
          <w:szCs w:val="36"/>
          <w:rtl/>
        </w:rPr>
        <w:t>تصانيف</w:t>
      </w:r>
      <w:r w:rsidRPr="0045328B">
        <w:rPr>
          <w:rFonts w:eastAsiaTheme="minorHAnsi" w:cs="Traditional Arabic"/>
          <w:sz w:val="36"/>
          <w:szCs w:val="36"/>
          <w:rtl/>
        </w:rPr>
        <w:t xml:space="preserve"> </w:t>
      </w:r>
      <w:r w:rsidRPr="0045328B">
        <w:rPr>
          <w:rFonts w:eastAsiaTheme="minorHAnsi" w:cs="Traditional Arabic" w:hint="cs"/>
          <w:sz w:val="36"/>
          <w:szCs w:val="36"/>
          <w:rtl/>
        </w:rPr>
        <w:t>جمة،</w:t>
      </w:r>
      <w:r w:rsidRPr="0045328B">
        <w:rPr>
          <w:rFonts w:eastAsiaTheme="minorHAnsi" w:cs="Traditional Arabic"/>
          <w:sz w:val="36"/>
          <w:szCs w:val="36"/>
          <w:rtl/>
        </w:rPr>
        <w:t xml:space="preserve"> </w:t>
      </w:r>
      <w:r w:rsidRPr="0045328B">
        <w:rPr>
          <w:rFonts w:eastAsiaTheme="minorHAnsi" w:cs="Traditional Arabic" w:hint="cs"/>
          <w:sz w:val="36"/>
          <w:szCs w:val="36"/>
          <w:rtl/>
        </w:rPr>
        <w:t>رو</w:t>
      </w:r>
      <w:r w:rsidR="0053761A" w:rsidRPr="0045328B">
        <w:rPr>
          <w:rFonts w:eastAsiaTheme="minorHAnsi" w:cs="Traditional Arabic" w:hint="cs"/>
          <w:sz w:val="36"/>
          <w:szCs w:val="36"/>
          <w:rtl/>
        </w:rPr>
        <w:t>ها</w:t>
      </w:r>
      <w:r w:rsidRPr="0045328B">
        <w:rPr>
          <w:rFonts w:eastAsiaTheme="minorHAnsi" w:cs="Traditional Arabic" w:hint="cs"/>
          <w:sz w:val="36"/>
          <w:szCs w:val="36"/>
          <w:rtl/>
        </w:rPr>
        <w:t xml:space="preserve"> عنه القاضي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66"/>
      </w:r>
      <w:r w:rsidR="0045328B">
        <w:rPr>
          <w:rFonts w:eastAsiaTheme="minorHAnsi" w:cs="Traditional Arabic"/>
          <w:sz w:val="36"/>
          <w:szCs w:val="36"/>
          <w:vertAlign w:val="superscript"/>
          <w:rtl/>
        </w:rPr>
        <w:t>)</w:t>
      </w:r>
      <w:r w:rsidRPr="0045328B">
        <w:rPr>
          <w:rFonts w:eastAsiaTheme="minorHAnsi" w:cs="Traditional Arabic" w:hint="cs"/>
          <w:sz w:val="36"/>
          <w:szCs w:val="36"/>
          <w:rtl/>
        </w:rPr>
        <w:t>, وروى عنه كتاب</w:t>
      </w:r>
      <w:r w:rsidRPr="0045328B">
        <w:rPr>
          <w:rFonts w:eastAsiaTheme="minorHAnsi" w:cs="Traditional Arabic"/>
          <w:sz w:val="36"/>
          <w:szCs w:val="36"/>
          <w:rtl/>
        </w:rPr>
        <w:t xml:space="preserve"> </w:t>
      </w:r>
      <w:r w:rsidRPr="0045328B">
        <w:rPr>
          <w:rFonts w:eastAsiaTheme="minorHAnsi" w:cs="Traditional Arabic" w:hint="cs"/>
          <w:sz w:val="36"/>
          <w:szCs w:val="36"/>
          <w:rtl/>
        </w:rPr>
        <w:t>سقط</w:t>
      </w:r>
      <w:r w:rsidRPr="0045328B">
        <w:rPr>
          <w:rFonts w:eastAsiaTheme="minorHAnsi" w:cs="Traditional Arabic"/>
          <w:sz w:val="36"/>
          <w:szCs w:val="36"/>
          <w:rtl/>
        </w:rPr>
        <w:t xml:space="preserve"> </w:t>
      </w:r>
      <w:r w:rsidRPr="0045328B">
        <w:rPr>
          <w:rFonts w:eastAsiaTheme="minorHAnsi" w:cs="Traditional Arabic" w:hint="cs"/>
          <w:sz w:val="36"/>
          <w:szCs w:val="36"/>
          <w:rtl/>
        </w:rPr>
        <w:t>الزند</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وضوءه</w:t>
      </w:r>
      <w:proofErr w:type="spellEnd"/>
      <w:r w:rsidRPr="0045328B">
        <w:rPr>
          <w:rFonts w:eastAsiaTheme="minorHAnsi" w:cs="Traditional Arabic"/>
          <w:sz w:val="36"/>
          <w:szCs w:val="36"/>
          <w:rtl/>
        </w:rPr>
        <w:t xml:space="preserve"> </w:t>
      </w:r>
      <w:r w:rsidRPr="0045328B">
        <w:rPr>
          <w:rFonts w:eastAsiaTheme="minorHAnsi" w:cs="Traditional Arabic" w:hint="cs"/>
          <w:sz w:val="36"/>
          <w:szCs w:val="36"/>
          <w:rtl/>
        </w:rPr>
        <w:t>لأبي</w:t>
      </w:r>
      <w:r w:rsidRPr="0045328B">
        <w:rPr>
          <w:rFonts w:eastAsiaTheme="minorHAnsi" w:cs="Traditional Arabic"/>
          <w:sz w:val="36"/>
          <w:szCs w:val="36"/>
          <w:rtl/>
        </w:rPr>
        <w:t xml:space="preserve"> </w:t>
      </w:r>
      <w:r w:rsidRPr="0045328B">
        <w:rPr>
          <w:rFonts w:eastAsiaTheme="minorHAnsi" w:cs="Traditional Arabic" w:hint="cs"/>
          <w:sz w:val="36"/>
          <w:szCs w:val="36"/>
          <w:rtl/>
        </w:rPr>
        <w:t>العلاء المعري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67"/>
      </w:r>
      <w:r w:rsidR="0045328B">
        <w:rPr>
          <w:rFonts w:eastAsiaTheme="minorHAnsi" w:cs="Traditional Arabic"/>
          <w:sz w:val="36"/>
          <w:szCs w:val="36"/>
          <w:vertAlign w:val="superscript"/>
          <w:rtl/>
        </w:rPr>
        <w:t>)</w:t>
      </w:r>
      <w:r w:rsidRPr="0045328B">
        <w:rPr>
          <w:rFonts w:eastAsiaTheme="minorHAnsi" w:cs="Traditional Arabic" w:hint="cs"/>
          <w:sz w:val="36"/>
          <w:szCs w:val="36"/>
          <w:rtl/>
        </w:rPr>
        <w:t>, وغير ذلك.</w:t>
      </w:r>
    </w:p>
    <w:p w:rsidR="003B62E0" w:rsidRDefault="003B62E0" w:rsidP="00667362">
      <w:pPr>
        <w:spacing w:line="20" w:lineRule="atLeast"/>
        <w:ind w:firstLine="454"/>
        <w:jc w:val="both"/>
        <w:rPr>
          <w:rFonts w:ascii="Traditional Arabic" w:eastAsiaTheme="minorHAnsi" w:hAnsi="Traditional Arabic" w:cs="Al-Rashed Sayidty"/>
          <w:sz w:val="28"/>
          <w:szCs w:val="28"/>
          <w:rtl/>
        </w:rPr>
      </w:pP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ascii="Traditional Arabic" w:eastAsiaTheme="minorHAnsi" w:hAnsi="Traditional Arabic" w:cs="Al-Rashed Sayidty" w:hint="cs"/>
          <w:sz w:val="28"/>
          <w:szCs w:val="28"/>
          <w:rtl/>
        </w:rPr>
        <w:t>ثانياًً: تلامذتهً.</w:t>
      </w:r>
    </w:p>
    <w:p w:rsidR="00FE2DDA" w:rsidRPr="0045328B" w:rsidRDefault="00FE2DDA" w:rsidP="003B62E0">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أخذ عن القاضي جماعة كبيرة من العلماء وطلاب العلم, وقد حاول بعض المحققين أن يجعل فهرساً لمن تتلمذ على يد القاضي أو أخذوا عنه, فأوصلهم الدكتور السليماني في </w:t>
      </w:r>
      <w:r w:rsidRPr="0045328B">
        <w:rPr>
          <w:rFonts w:eastAsiaTheme="minorHAnsi" w:cs="Traditional Arabic" w:hint="cs"/>
          <w:sz w:val="36"/>
          <w:szCs w:val="36"/>
          <w:rtl/>
        </w:rPr>
        <w:lastRenderedPageBreak/>
        <w:t>مقدمة قانون التأويل</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68"/>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إلى مائة وواحد وستين تلميذاً, وأوصلهم محقق الناسخ والمنسوخ</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69"/>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الدكتور عبد الكريم </w:t>
      </w:r>
      <w:proofErr w:type="spellStart"/>
      <w:r w:rsidRPr="0045328B">
        <w:rPr>
          <w:rFonts w:eastAsiaTheme="minorHAnsi" w:cs="Traditional Arabic" w:hint="cs"/>
          <w:sz w:val="36"/>
          <w:szCs w:val="36"/>
          <w:rtl/>
        </w:rPr>
        <w:t>المدغري</w:t>
      </w:r>
      <w:proofErr w:type="spellEnd"/>
      <w:r w:rsidRPr="0045328B">
        <w:rPr>
          <w:rFonts w:eastAsiaTheme="minorHAnsi" w:cs="Traditional Arabic" w:hint="cs"/>
          <w:sz w:val="36"/>
          <w:szCs w:val="36"/>
          <w:rtl/>
        </w:rPr>
        <w:t xml:space="preserve"> إلى</w:t>
      </w:r>
      <w:r w:rsidR="0053761A" w:rsidRPr="0045328B">
        <w:rPr>
          <w:rFonts w:eastAsiaTheme="minorHAnsi" w:cs="Traditional Arabic" w:hint="cs"/>
          <w:sz w:val="36"/>
          <w:szCs w:val="36"/>
          <w:rtl/>
        </w:rPr>
        <w:t xml:space="preserve"> مئتين وأربعة وخمسين تلمي</w:t>
      </w:r>
      <w:r w:rsidRPr="0045328B">
        <w:rPr>
          <w:rFonts w:eastAsiaTheme="minorHAnsi" w:cs="Traditional Arabic" w:hint="cs"/>
          <w:sz w:val="36"/>
          <w:szCs w:val="36"/>
          <w:rtl/>
        </w:rPr>
        <w:t>ذاً, و أنا هنا أقتصر عل</w:t>
      </w:r>
      <w:r w:rsidR="003B62E0">
        <w:rPr>
          <w:rFonts w:eastAsiaTheme="minorHAnsi" w:cs="Traditional Arabic" w:hint="cs"/>
          <w:sz w:val="36"/>
          <w:szCs w:val="36"/>
          <w:rtl/>
        </w:rPr>
        <w:t xml:space="preserve">ى ما رأيت أنهم أشهر تلاميذه, </w:t>
      </w:r>
      <w:r w:rsidRPr="0045328B">
        <w:rPr>
          <w:rFonts w:eastAsiaTheme="minorHAnsi" w:cs="Traditional Arabic" w:hint="cs"/>
          <w:sz w:val="36"/>
          <w:szCs w:val="36"/>
          <w:rtl/>
        </w:rPr>
        <w:t>وهم على النحو التالي:</w:t>
      </w:r>
    </w:p>
    <w:p w:rsidR="0053761A" w:rsidRPr="0045328B" w:rsidRDefault="00FE2DDA" w:rsidP="00667362">
      <w:pPr>
        <w:numPr>
          <w:ilvl w:val="0"/>
          <w:numId w:val="50"/>
        </w:numPr>
        <w:spacing w:line="20" w:lineRule="atLeast"/>
        <w:ind w:left="-2" w:firstLine="0"/>
        <w:contextualSpacing/>
        <w:jc w:val="both"/>
        <w:rPr>
          <w:rFonts w:eastAsiaTheme="minorHAnsi" w:cs="Traditional Arabic"/>
          <w:sz w:val="36"/>
          <w:szCs w:val="36"/>
        </w:rPr>
      </w:pPr>
      <w:r w:rsidRPr="0045328B">
        <w:rPr>
          <w:rFonts w:eastAsiaTheme="minorHAnsi" w:cs="Traditional Arabic" w:hint="cs"/>
          <w:b/>
          <w:bCs/>
          <w:sz w:val="36"/>
          <w:szCs w:val="36"/>
          <w:rtl/>
        </w:rPr>
        <w:t>خلف</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عبد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الملك</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مسعود</w:t>
      </w:r>
      <w:r w:rsidR="0053761A" w:rsidRPr="0045328B">
        <w:rPr>
          <w:rFonts w:eastAsiaTheme="minorHAnsi" w:cs="Traditional Arabic" w:hint="cs"/>
          <w:b/>
          <w:bCs/>
          <w:sz w:val="36"/>
          <w:szCs w:val="36"/>
          <w:rtl/>
        </w:rPr>
        <w:t>,</w:t>
      </w:r>
      <w:r w:rsidRPr="0045328B">
        <w:rPr>
          <w:rFonts w:eastAsiaTheme="minorHAnsi" w:cs="Traditional Arabic"/>
          <w:b/>
          <w:bCs/>
          <w:sz w:val="36"/>
          <w:szCs w:val="36"/>
          <w:rtl/>
        </w:rPr>
        <w:t xml:space="preserve"> </w:t>
      </w:r>
      <w:r w:rsidR="003235BC" w:rsidRPr="0045328B">
        <w:rPr>
          <w:rFonts w:eastAsiaTheme="minorHAnsi" w:cs="Traditional Arabic" w:hint="cs"/>
          <w:sz w:val="36"/>
          <w:szCs w:val="36"/>
          <w:rtl/>
        </w:rPr>
        <w:t xml:space="preserve">ابن </w:t>
      </w:r>
      <w:proofErr w:type="spellStart"/>
      <w:r w:rsidR="003235BC" w:rsidRPr="0045328B">
        <w:rPr>
          <w:rFonts w:eastAsiaTheme="minorHAnsi" w:cs="Traditional Arabic" w:hint="cs"/>
          <w:sz w:val="36"/>
          <w:szCs w:val="36"/>
          <w:rtl/>
        </w:rPr>
        <w:t>بشكوال</w:t>
      </w:r>
      <w:proofErr w:type="spellEnd"/>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ابن</w:instrText>
      </w:r>
      <w:r w:rsidR="003235BC" w:rsidRPr="0045328B">
        <w:rPr>
          <w:rtl/>
        </w:rPr>
        <w:instrText xml:space="preserve"> </w:instrText>
      </w:r>
      <w:r w:rsidR="003235BC" w:rsidRPr="0045328B">
        <w:rPr>
          <w:rFonts w:hint="eastAsia"/>
          <w:rtl/>
        </w:rPr>
        <w:instrText>بشكوال</w:instrText>
      </w:r>
      <w:r w:rsidR="003235BC" w:rsidRPr="0045328B">
        <w:instrText xml:space="preserve">" </w:instrText>
      </w:r>
      <w:r w:rsidR="003235BC" w:rsidRPr="0045328B">
        <w:rPr>
          <w:rFonts w:eastAsiaTheme="minorHAnsi" w:cs="Traditional Arabic"/>
          <w:sz w:val="36"/>
          <w:szCs w:val="36"/>
          <w:rtl/>
        </w:rPr>
        <w:fldChar w:fldCharType="end"/>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0037704E" w:rsidRPr="0045328B">
        <w:rPr>
          <w:rFonts w:eastAsiaTheme="minorHAnsi" w:cs="Traditional Arabic" w:hint="cs"/>
          <w:sz w:val="36"/>
          <w:szCs w:val="36"/>
          <w:rtl/>
        </w:rPr>
        <w:t>القاسم الأنصاري</w:t>
      </w:r>
      <w:r w:rsidRPr="0045328B">
        <w:rPr>
          <w:rFonts w:eastAsiaTheme="minorHAnsi" w:cs="Traditional Arabic"/>
          <w:sz w:val="36"/>
          <w:szCs w:val="36"/>
          <w:rtl/>
        </w:rPr>
        <w:t xml:space="preserve"> </w:t>
      </w:r>
      <w:r w:rsidRPr="0045328B">
        <w:rPr>
          <w:rFonts w:eastAsiaTheme="minorHAnsi" w:cs="Traditional Arabic" w:hint="cs"/>
          <w:sz w:val="36"/>
          <w:szCs w:val="36"/>
          <w:rtl/>
        </w:rPr>
        <w:t>القرطبي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70"/>
      </w:r>
      <w:r w:rsidR="0045328B">
        <w:rPr>
          <w:rFonts w:eastAsiaTheme="minorHAnsi" w:cs="Traditional Arabic"/>
          <w:sz w:val="36"/>
          <w:szCs w:val="36"/>
          <w:vertAlign w:val="superscript"/>
          <w:rtl/>
        </w:rPr>
        <w:t>)</w:t>
      </w:r>
      <w:r w:rsidRPr="0045328B">
        <w:rPr>
          <w:rFonts w:eastAsiaTheme="minorHAnsi" w:cs="Traditional Arabic"/>
          <w:sz w:val="36"/>
          <w:szCs w:val="36"/>
          <w:rtl/>
        </w:rPr>
        <w:t xml:space="preserve"> </w:t>
      </w:r>
      <w:r w:rsidR="0053761A" w:rsidRPr="0045328B">
        <w:rPr>
          <w:rFonts w:eastAsiaTheme="minorHAnsi" w:cs="Traditional Arabic" w:hint="cs"/>
          <w:sz w:val="36"/>
          <w:szCs w:val="36"/>
          <w:rtl/>
        </w:rPr>
        <w:t>(ت:578).</w:t>
      </w:r>
    </w:p>
    <w:p w:rsidR="00FE2DDA" w:rsidRPr="0045328B" w:rsidRDefault="00FE2DDA" w:rsidP="00667362">
      <w:pPr>
        <w:spacing w:line="20" w:lineRule="atLeast"/>
        <w:ind w:left="-2" w:firstLine="456"/>
        <w:contextualSpacing/>
        <w:jc w:val="both"/>
        <w:rPr>
          <w:rFonts w:eastAsiaTheme="minorHAnsi" w:cs="Traditional Arabic"/>
          <w:sz w:val="36"/>
          <w:szCs w:val="36"/>
          <w:rtl/>
        </w:rPr>
      </w:pPr>
      <w:r w:rsidRPr="0045328B">
        <w:rPr>
          <w:rFonts w:eastAsiaTheme="minorHAnsi" w:cs="Traditional Arabic" w:hint="cs"/>
          <w:sz w:val="36"/>
          <w:szCs w:val="36"/>
          <w:rtl/>
        </w:rPr>
        <w:t>قرأ</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Pr="0045328B">
        <w:rPr>
          <w:rFonts w:eastAsiaTheme="minorHAnsi" w:cs="Traditional Arabic" w:hint="cs"/>
          <w:sz w:val="36"/>
          <w:szCs w:val="36"/>
          <w:rtl/>
        </w:rPr>
        <w:t>وسمع</w:t>
      </w:r>
      <w:r w:rsidRPr="0045328B">
        <w:rPr>
          <w:rFonts w:eastAsiaTheme="minorHAnsi" w:cs="Traditional Arabic"/>
          <w:sz w:val="36"/>
          <w:szCs w:val="36"/>
          <w:rtl/>
        </w:rPr>
        <w:t xml:space="preserve"> </w:t>
      </w:r>
      <w:r w:rsidRPr="0045328B">
        <w:rPr>
          <w:rFonts w:eastAsiaTheme="minorHAnsi" w:cs="Traditional Arabic" w:hint="cs"/>
          <w:sz w:val="36"/>
          <w:szCs w:val="36"/>
          <w:rtl/>
        </w:rPr>
        <w:t>بإشبيلية</w:t>
      </w:r>
      <w:r w:rsidRPr="0045328B">
        <w:rPr>
          <w:rFonts w:eastAsiaTheme="minorHAnsi" w:cs="Traditional Arabic"/>
          <w:sz w:val="36"/>
          <w:szCs w:val="36"/>
          <w:rtl/>
        </w:rPr>
        <w:t xml:space="preserve"> </w:t>
      </w:r>
      <w:r w:rsidRPr="0045328B">
        <w:rPr>
          <w:rFonts w:eastAsiaTheme="minorHAnsi" w:cs="Traditional Arabic" w:hint="cs"/>
          <w:sz w:val="36"/>
          <w:szCs w:val="36"/>
          <w:rtl/>
        </w:rPr>
        <w:t>وقرطبة</w:t>
      </w:r>
      <w:r w:rsidRPr="0045328B">
        <w:rPr>
          <w:rFonts w:eastAsiaTheme="minorHAnsi" w:cs="Traditional Arabic"/>
          <w:sz w:val="36"/>
          <w:szCs w:val="36"/>
          <w:rtl/>
        </w:rPr>
        <w:t xml:space="preserve"> </w:t>
      </w:r>
      <w:r w:rsidRPr="0045328B">
        <w:rPr>
          <w:rFonts w:eastAsiaTheme="minorHAnsi" w:cs="Traditional Arabic" w:hint="cs"/>
          <w:sz w:val="36"/>
          <w:szCs w:val="36"/>
          <w:rtl/>
        </w:rPr>
        <w:t>كثيرا</w:t>
      </w:r>
      <w:r w:rsidR="0037704E"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رواياته</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وتآليفه</w:t>
      </w:r>
      <w:proofErr w:type="spellEnd"/>
      <w:r w:rsidRPr="0045328B">
        <w:rPr>
          <w:rFonts w:eastAsiaTheme="minorHAnsi" w:cs="Traditional Arabic" w:hint="cs"/>
          <w:sz w:val="36"/>
          <w:szCs w:val="36"/>
          <w:rtl/>
        </w:rPr>
        <w:t>, وهذا يظهر جلياً في كتابه الصلة.</w:t>
      </w:r>
    </w:p>
    <w:p w:rsidR="00A87C1F"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قال ابن </w:t>
      </w:r>
      <w:proofErr w:type="spellStart"/>
      <w:r w:rsidRPr="0045328B">
        <w:rPr>
          <w:rFonts w:eastAsiaTheme="minorHAnsi" w:cs="Traditional Arabic" w:hint="cs"/>
          <w:sz w:val="36"/>
          <w:szCs w:val="36"/>
          <w:rtl/>
        </w:rPr>
        <w:t>الأبار</w:t>
      </w:r>
      <w:proofErr w:type="spellEnd"/>
      <w:r w:rsidRPr="0045328B">
        <w:rPr>
          <w:rFonts w:eastAsiaTheme="minorHAnsi" w:cs="Traditional Arabic" w:hint="cs"/>
          <w:sz w:val="36"/>
          <w:szCs w:val="36"/>
          <w:rtl/>
        </w:rPr>
        <w:t>: "وكان</w:t>
      </w:r>
      <w:r w:rsidRPr="0045328B">
        <w:rPr>
          <w:rFonts w:eastAsiaTheme="minorHAnsi" w:cs="Traditional Arabic"/>
          <w:sz w:val="36"/>
          <w:szCs w:val="36"/>
          <w:rtl/>
        </w:rPr>
        <w:t xml:space="preserve"> </w:t>
      </w:r>
      <w:r w:rsidRPr="0045328B">
        <w:rPr>
          <w:rFonts w:eastAsiaTheme="minorHAnsi" w:cs="Traditional Arabic" w:hint="cs"/>
          <w:sz w:val="36"/>
          <w:szCs w:val="36"/>
          <w:rtl/>
        </w:rPr>
        <w:t>رحمه</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متسع</w:t>
      </w:r>
      <w:r w:rsidRPr="0045328B">
        <w:rPr>
          <w:rFonts w:eastAsiaTheme="minorHAnsi" w:cs="Traditional Arabic"/>
          <w:sz w:val="36"/>
          <w:szCs w:val="36"/>
          <w:rtl/>
        </w:rPr>
        <w:t xml:space="preserve"> </w:t>
      </w:r>
      <w:r w:rsidRPr="0045328B">
        <w:rPr>
          <w:rFonts w:eastAsiaTheme="minorHAnsi" w:cs="Traditional Arabic" w:hint="cs"/>
          <w:sz w:val="36"/>
          <w:szCs w:val="36"/>
          <w:rtl/>
        </w:rPr>
        <w:t>الرواية,</w:t>
      </w:r>
      <w:r w:rsidRPr="0045328B">
        <w:rPr>
          <w:rFonts w:eastAsiaTheme="minorHAnsi" w:cs="Traditional Arabic"/>
          <w:sz w:val="36"/>
          <w:szCs w:val="36"/>
          <w:rtl/>
        </w:rPr>
        <w:t xml:space="preserve"> </w:t>
      </w:r>
      <w:r w:rsidRPr="0045328B">
        <w:rPr>
          <w:rFonts w:eastAsiaTheme="minorHAnsi" w:cs="Traditional Arabic" w:hint="cs"/>
          <w:sz w:val="36"/>
          <w:szCs w:val="36"/>
          <w:rtl/>
        </w:rPr>
        <w:t>شديد</w:t>
      </w:r>
      <w:r w:rsidRPr="0045328B">
        <w:rPr>
          <w:rFonts w:eastAsiaTheme="minorHAnsi" w:cs="Traditional Arabic"/>
          <w:sz w:val="36"/>
          <w:szCs w:val="36"/>
          <w:rtl/>
        </w:rPr>
        <w:t xml:space="preserve"> </w:t>
      </w:r>
      <w:r w:rsidRPr="0045328B">
        <w:rPr>
          <w:rFonts w:eastAsiaTheme="minorHAnsi" w:cs="Traditional Arabic" w:hint="cs"/>
          <w:sz w:val="36"/>
          <w:szCs w:val="36"/>
          <w:rtl/>
        </w:rPr>
        <w:t>العناية</w:t>
      </w:r>
      <w:r w:rsidRPr="0045328B">
        <w:rPr>
          <w:rFonts w:eastAsiaTheme="minorHAnsi" w:cs="Traditional Arabic"/>
          <w:sz w:val="36"/>
          <w:szCs w:val="36"/>
          <w:rtl/>
        </w:rPr>
        <w:t xml:space="preserve"> </w:t>
      </w:r>
      <w:r w:rsidRPr="0045328B">
        <w:rPr>
          <w:rFonts w:eastAsiaTheme="minorHAnsi" w:cs="Traditional Arabic" w:hint="cs"/>
          <w:sz w:val="36"/>
          <w:szCs w:val="36"/>
          <w:rtl/>
        </w:rPr>
        <w:t>بها,</w:t>
      </w:r>
      <w:r w:rsidRPr="0045328B">
        <w:rPr>
          <w:rFonts w:eastAsiaTheme="minorHAnsi" w:cs="Traditional Arabic"/>
          <w:sz w:val="36"/>
          <w:szCs w:val="36"/>
          <w:rtl/>
        </w:rPr>
        <w:t xml:space="preserve"> </w:t>
      </w:r>
      <w:r w:rsidRPr="0045328B">
        <w:rPr>
          <w:rFonts w:eastAsiaTheme="minorHAnsi" w:cs="Traditional Arabic" w:hint="cs"/>
          <w:sz w:val="36"/>
          <w:szCs w:val="36"/>
          <w:rtl/>
        </w:rPr>
        <w:t>عارفاً</w:t>
      </w:r>
      <w:r w:rsidRPr="0045328B">
        <w:rPr>
          <w:rFonts w:eastAsiaTheme="minorHAnsi" w:cs="Traditional Arabic"/>
          <w:sz w:val="36"/>
          <w:szCs w:val="36"/>
          <w:rtl/>
        </w:rPr>
        <w:t xml:space="preserve"> </w:t>
      </w:r>
      <w:r w:rsidRPr="0045328B">
        <w:rPr>
          <w:rFonts w:eastAsiaTheme="minorHAnsi" w:cs="Traditional Arabic" w:hint="cs"/>
          <w:sz w:val="36"/>
          <w:szCs w:val="36"/>
          <w:rtl/>
        </w:rPr>
        <w:t>بوجهها</w:t>
      </w:r>
      <w:r w:rsidRPr="0045328B">
        <w:rPr>
          <w:rFonts w:eastAsiaTheme="minorHAnsi" w:cs="Traditional Arabic"/>
          <w:sz w:val="36"/>
          <w:szCs w:val="36"/>
          <w:rtl/>
        </w:rPr>
        <w:t xml:space="preserve"> </w:t>
      </w:r>
      <w:r w:rsidRPr="0045328B">
        <w:rPr>
          <w:rFonts w:eastAsiaTheme="minorHAnsi" w:cs="Traditional Arabic" w:hint="cs"/>
          <w:sz w:val="36"/>
          <w:szCs w:val="36"/>
          <w:rtl/>
        </w:rPr>
        <w:t>حجة</w:t>
      </w:r>
      <w:r w:rsidRPr="0045328B">
        <w:rPr>
          <w:rFonts w:eastAsiaTheme="minorHAnsi" w:cs="Traditional Arabic"/>
          <w:sz w:val="36"/>
          <w:szCs w:val="36"/>
          <w:rtl/>
        </w:rPr>
        <w:t xml:space="preserve"> </w:t>
      </w:r>
      <w:r w:rsidRPr="0045328B">
        <w:rPr>
          <w:rFonts w:eastAsiaTheme="minorHAnsi" w:cs="Traditional Arabic" w:hint="cs"/>
          <w:sz w:val="36"/>
          <w:szCs w:val="36"/>
          <w:rtl/>
        </w:rPr>
        <w:t>فيما</w:t>
      </w:r>
      <w:r w:rsidRPr="0045328B">
        <w:rPr>
          <w:rFonts w:eastAsiaTheme="minorHAnsi" w:cs="Traditional Arabic"/>
          <w:sz w:val="36"/>
          <w:szCs w:val="36"/>
          <w:rtl/>
        </w:rPr>
        <w:t xml:space="preserve"> </w:t>
      </w:r>
      <w:r w:rsidRPr="0045328B">
        <w:rPr>
          <w:rFonts w:eastAsiaTheme="minorHAnsi" w:cs="Traditional Arabic" w:hint="cs"/>
          <w:sz w:val="36"/>
          <w:szCs w:val="36"/>
          <w:rtl/>
        </w:rPr>
        <w:t>يرويه</w:t>
      </w:r>
      <w:r w:rsidRPr="0045328B">
        <w:rPr>
          <w:rFonts w:eastAsiaTheme="minorHAnsi" w:cs="Traditional Arabic"/>
          <w:sz w:val="36"/>
          <w:szCs w:val="36"/>
          <w:rtl/>
        </w:rPr>
        <w:t xml:space="preserve"> </w:t>
      </w:r>
      <w:r w:rsidRPr="0045328B">
        <w:rPr>
          <w:rFonts w:eastAsiaTheme="minorHAnsi" w:cs="Traditional Arabic" w:hint="cs"/>
          <w:sz w:val="36"/>
          <w:szCs w:val="36"/>
          <w:rtl/>
        </w:rPr>
        <w:t>ويسنده,</w:t>
      </w:r>
      <w:r w:rsidRPr="0045328B">
        <w:rPr>
          <w:rFonts w:eastAsiaTheme="minorHAnsi" w:cs="Traditional Arabic"/>
          <w:sz w:val="36"/>
          <w:szCs w:val="36"/>
          <w:rtl/>
        </w:rPr>
        <w:t xml:space="preserve"> </w:t>
      </w:r>
      <w:r w:rsidRPr="0045328B">
        <w:rPr>
          <w:rFonts w:eastAsiaTheme="minorHAnsi" w:cs="Traditional Arabic" w:hint="cs"/>
          <w:sz w:val="36"/>
          <w:szCs w:val="36"/>
          <w:rtl/>
        </w:rPr>
        <w:t>مقلداً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ما</w:t>
      </w:r>
      <w:r w:rsidRPr="0045328B">
        <w:rPr>
          <w:rFonts w:eastAsiaTheme="minorHAnsi" w:cs="Traditional Arabic"/>
          <w:sz w:val="36"/>
          <w:szCs w:val="36"/>
          <w:rtl/>
        </w:rPr>
        <w:t xml:space="preserve"> </w:t>
      </w:r>
      <w:r w:rsidRPr="0045328B">
        <w:rPr>
          <w:rFonts w:eastAsiaTheme="minorHAnsi" w:cs="Traditional Arabic" w:hint="cs"/>
          <w:sz w:val="36"/>
          <w:szCs w:val="36"/>
          <w:rtl/>
        </w:rPr>
        <w:t>يلقيه</w:t>
      </w:r>
      <w:r w:rsidRPr="0045328B">
        <w:rPr>
          <w:rFonts w:eastAsiaTheme="minorHAnsi" w:cs="Traditional Arabic"/>
          <w:sz w:val="36"/>
          <w:szCs w:val="36"/>
          <w:rtl/>
        </w:rPr>
        <w:t xml:space="preserve"> </w:t>
      </w:r>
      <w:r w:rsidRPr="0045328B">
        <w:rPr>
          <w:rFonts w:eastAsiaTheme="minorHAnsi" w:cs="Traditional Arabic" w:hint="cs"/>
          <w:sz w:val="36"/>
          <w:szCs w:val="36"/>
          <w:rtl/>
        </w:rPr>
        <w:t>ويسمعه,</w:t>
      </w:r>
      <w:r w:rsidRPr="0045328B">
        <w:rPr>
          <w:rFonts w:eastAsiaTheme="minorHAnsi" w:cs="Traditional Arabic"/>
          <w:sz w:val="36"/>
          <w:szCs w:val="36"/>
          <w:rtl/>
        </w:rPr>
        <w:t xml:space="preserve"> </w:t>
      </w:r>
      <w:r w:rsidRPr="0045328B">
        <w:rPr>
          <w:rFonts w:eastAsiaTheme="minorHAnsi" w:cs="Traditional Arabic" w:hint="cs"/>
          <w:sz w:val="36"/>
          <w:szCs w:val="36"/>
          <w:rtl/>
        </w:rPr>
        <w:t>مقدماً</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أهل</w:t>
      </w:r>
      <w:r w:rsidRPr="0045328B">
        <w:rPr>
          <w:rFonts w:eastAsiaTheme="minorHAnsi" w:cs="Traditional Arabic"/>
          <w:sz w:val="36"/>
          <w:szCs w:val="36"/>
          <w:rtl/>
        </w:rPr>
        <w:t xml:space="preserve"> </w:t>
      </w:r>
      <w:r w:rsidRPr="0045328B">
        <w:rPr>
          <w:rFonts w:eastAsiaTheme="minorHAnsi" w:cs="Traditional Arabic" w:hint="cs"/>
          <w:sz w:val="36"/>
          <w:szCs w:val="36"/>
          <w:rtl/>
        </w:rPr>
        <w:t>وقته</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هذا</w:t>
      </w:r>
      <w:r w:rsidRPr="0045328B">
        <w:rPr>
          <w:rFonts w:eastAsiaTheme="minorHAnsi" w:cs="Traditional Arabic"/>
          <w:sz w:val="36"/>
          <w:szCs w:val="36"/>
          <w:rtl/>
        </w:rPr>
        <w:t xml:space="preserve"> </w:t>
      </w:r>
      <w:r w:rsidRPr="0045328B">
        <w:rPr>
          <w:rFonts w:eastAsiaTheme="minorHAnsi" w:cs="Traditional Arabic" w:hint="cs"/>
          <w:sz w:val="36"/>
          <w:szCs w:val="36"/>
          <w:rtl/>
        </w:rPr>
        <w:t>الشأن,</w:t>
      </w:r>
      <w:r w:rsidRPr="0045328B">
        <w:rPr>
          <w:rFonts w:eastAsiaTheme="minorHAnsi" w:cs="Traditional Arabic"/>
          <w:sz w:val="36"/>
          <w:szCs w:val="36"/>
          <w:rtl/>
        </w:rPr>
        <w:t xml:space="preserve"> </w:t>
      </w:r>
      <w:r w:rsidRPr="0045328B">
        <w:rPr>
          <w:rFonts w:eastAsiaTheme="minorHAnsi" w:cs="Traditional Arabic" w:hint="cs"/>
          <w:sz w:val="36"/>
          <w:szCs w:val="36"/>
          <w:rtl/>
        </w:rPr>
        <w:t>معروفاً</w:t>
      </w:r>
      <w:r w:rsidRPr="0045328B">
        <w:rPr>
          <w:rFonts w:eastAsiaTheme="minorHAnsi" w:cs="Traditional Arabic"/>
          <w:sz w:val="36"/>
          <w:szCs w:val="36"/>
          <w:rtl/>
        </w:rPr>
        <w:t xml:space="preserve"> </w:t>
      </w:r>
      <w:r w:rsidRPr="0045328B">
        <w:rPr>
          <w:rFonts w:eastAsiaTheme="minorHAnsi" w:cs="Traditional Arabic" w:hint="cs"/>
          <w:sz w:val="36"/>
          <w:szCs w:val="36"/>
          <w:rtl/>
        </w:rPr>
        <w:t>بذلك</w:t>
      </w:r>
      <w:r w:rsidRPr="0045328B">
        <w:rPr>
          <w:rFonts w:eastAsiaTheme="minorHAnsi" w:cs="Traditional Arabic"/>
          <w:sz w:val="36"/>
          <w:szCs w:val="36"/>
          <w:rtl/>
        </w:rPr>
        <w:t xml:space="preserve"> </w:t>
      </w:r>
      <w:r w:rsidRPr="0045328B">
        <w:rPr>
          <w:rFonts w:eastAsiaTheme="minorHAnsi" w:cs="Traditional Arabic" w:hint="cs"/>
          <w:sz w:val="36"/>
          <w:szCs w:val="36"/>
          <w:rtl/>
        </w:rPr>
        <w:t>حافظاً</w:t>
      </w:r>
      <w:r w:rsidRPr="0045328B">
        <w:rPr>
          <w:rFonts w:eastAsiaTheme="minorHAnsi" w:cs="Traditional Arabic"/>
          <w:sz w:val="36"/>
          <w:szCs w:val="36"/>
          <w:rtl/>
        </w:rPr>
        <w:t xml:space="preserve"> </w:t>
      </w:r>
      <w:r w:rsidRPr="0045328B">
        <w:rPr>
          <w:rFonts w:eastAsiaTheme="minorHAnsi" w:cs="Traditional Arabic" w:hint="cs"/>
          <w:sz w:val="36"/>
          <w:szCs w:val="36"/>
          <w:rtl/>
        </w:rPr>
        <w:t>حافلاً</w:t>
      </w:r>
      <w:r w:rsidRPr="0045328B">
        <w:rPr>
          <w:rFonts w:eastAsiaTheme="minorHAnsi" w:cs="Traditional Arabic"/>
          <w:sz w:val="36"/>
          <w:szCs w:val="36"/>
          <w:rtl/>
        </w:rPr>
        <w:t xml:space="preserve"> </w:t>
      </w:r>
      <w:r w:rsidRPr="0045328B">
        <w:rPr>
          <w:rFonts w:eastAsiaTheme="minorHAnsi" w:cs="Traditional Arabic" w:hint="cs"/>
          <w:sz w:val="36"/>
          <w:szCs w:val="36"/>
          <w:rtl/>
        </w:rPr>
        <w:t>إخبارياً</w:t>
      </w:r>
      <w:r w:rsidRPr="0045328B">
        <w:rPr>
          <w:rFonts w:eastAsiaTheme="minorHAnsi" w:cs="Traditional Arabic"/>
          <w:sz w:val="36"/>
          <w:szCs w:val="36"/>
          <w:rtl/>
        </w:rPr>
        <w:t xml:space="preserve"> </w:t>
      </w:r>
      <w:r w:rsidRPr="0045328B">
        <w:rPr>
          <w:rFonts w:eastAsiaTheme="minorHAnsi" w:cs="Traditional Arabic" w:hint="cs"/>
          <w:sz w:val="36"/>
          <w:szCs w:val="36"/>
          <w:rtl/>
        </w:rPr>
        <w:t>ممتعاً</w:t>
      </w:r>
      <w:r w:rsidRPr="0045328B">
        <w:rPr>
          <w:rFonts w:eastAsiaTheme="minorHAnsi" w:cs="Traditional Arabic"/>
          <w:sz w:val="36"/>
          <w:szCs w:val="36"/>
          <w:rtl/>
        </w:rPr>
        <w:t xml:space="preserve"> </w:t>
      </w:r>
      <w:r w:rsidRPr="0045328B">
        <w:rPr>
          <w:rFonts w:eastAsiaTheme="minorHAnsi" w:cs="Traditional Arabic" w:hint="cs"/>
          <w:sz w:val="36"/>
          <w:szCs w:val="36"/>
          <w:rtl/>
        </w:rPr>
        <w:t>تاريخياً</w:t>
      </w:r>
      <w:r w:rsidRPr="0045328B">
        <w:rPr>
          <w:rFonts w:eastAsiaTheme="minorHAnsi" w:cs="Traditional Arabic"/>
          <w:sz w:val="36"/>
          <w:szCs w:val="36"/>
          <w:rtl/>
        </w:rPr>
        <w:t xml:space="preserve"> </w:t>
      </w:r>
      <w:r w:rsidRPr="0045328B">
        <w:rPr>
          <w:rFonts w:eastAsiaTheme="minorHAnsi" w:cs="Traditional Arabic" w:hint="cs"/>
          <w:sz w:val="36"/>
          <w:szCs w:val="36"/>
          <w:rtl/>
        </w:rPr>
        <w:t>مفيداً</w:t>
      </w:r>
      <w:r w:rsidRPr="0045328B">
        <w:rPr>
          <w:rFonts w:eastAsiaTheme="minorHAnsi" w:cs="Traditional Arabic"/>
          <w:sz w:val="36"/>
          <w:szCs w:val="36"/>
          <w:rtl/>
        </w:rPr>
        <w:t xml:space="preserve"> </w:t>
      </w:r>
      <w:r w:rsidRPr="0045328B">
        <w:rPr>
          <w:rFonts w:eastAsiaTheme="minorHAnsi" w:cs="Traditional Arabic" w:hint="cs"/>
          <w:sz w:val="36"/>
          <w:szCs w:val="36"/>
          <w:rtl/>
        </w:rPr>
        <w:t>ذاكراً</w:t>
      </w:r>
      <w:r w:rsidRPr="0045328B">
        <w:rPr>
          <w:rFonts w:eastAsiaTheme="minorHAnsi" w:cs="Traditional Arabic"/>
          <w:sz w:val="36"/>
          <w:szCs w:val="36"/>
          <w:rtl/>
        </w:rPr>
        <w:t xml:space="preserve"> </w:t>
      </w:r>
      <w:r w:rsidRPr="0045328B">
        <w:rPr>
          <w:rFonts w:eastAsiaTheme="minorHAnsi" w:cs="Traditional Arabic" w:hint="cs"/>
          <w:sz w:val="36"/>
          <w:szCs w:val="36"/>
          <w:rtl/>
        </w:rPr>
        <w:t>لأخبار</w:t>
      </w:r>
      <w:r w:rsidRPr="0045328B">
        <w:rPr>
          <w:rFonts w:eastAsiaTheme="minorHAnsi" w:cs="Traditional Arabic"/>
          <w:sz w:val="36"/>
          <w:szCs w:val="36"/>
          <w:rtl/>
        </w:rPr>
        <w:t xml:space="preserve"> </w:t>
      </w:r>
      <w:r w:rsidRPr="0045328B">
        <w:rPr>
          <w:rFonts w:eastAsiaTheme="minorHAnsi" w:cs="Traditional Arabic" w:hint="cs"/>
          <w:sz w:val="36"/>
          <w:szCs w:val="36"/>
          <w:rtl/>
        </w:rPr>
        <w:t>الأندلس</w:t>
      </w:r>
      <w:r w:rsidRPr="0045328B">
        <w:rPr>
          <w:rFonts w:eastAsiaTheme="minorHAnsi" w:cs="Traditional Arabic"/>
          <w:sz w:val="36"/>
          <w:szCs w:val="36"/>
          <w:rtl/>
        </w:rPr>
        <w:t xml:space="preserve"> </w:t>
      </w:r>
      <w:r w:rsidRPr="0045328B">
        <w:rPr>
          <w:rFonts w:eastAsiaTheme="minorHAnsi" w:cs="Traditional Arabic" w:hint="cs"/>
          <w:sz w:val="36"/>
          <w:szCs w:val="36"/>
          <w:rtl/>
        </w:rPr>
        <w:t>القديمة</w:t>
      </w:r>
      <w:r w:rsidRPr="0045328B">
        <w:rPr>
          <w:rFonts w:eastAsiaTheme="minorHAnsi" w:cs="Traditional Arabic"/>
          <w:sz w:val="36"/>
          <w:szCs w:val="36"/>
          <w:rtl/>
        </w:rPr>
        <w:t xml:space="preserve"> </w:t>
      </w:r>
      <w:r w:rsidRPr="0045328B">
        <w:rPr>
          <w:rFonts w:eastAsiaTheme="minorHAnsi" w:cs="Traditional Arabic" w:hint="cs"/>
          <w:sz w:val="36"/>
          <w:szCs w:val="36"/>
          <w:rtl/>
        </w:rPr>
        <w:t>والحديثة,</w:t>
      </w:r>
      <w:r w:rsidRPr="0045328B">
        <w:rPr>
          <w:rFonts w:eastAsiaTheme="minorHAnsi" w:cs="Traditional Arabic"/>
          <w:sz w:val="36"/>
          <w:szCs w:val="36"/>
          <w:rtl/>
        </w:rPr>
        <w:t xml:space="preserve"> </w:t>
      </w:r>
      <w:r w:rsidRPr="0045328B">
        <w:rPr>
          <w:rFonts w:eastAsiaTheme="minorHAnsi" w:cs="Traditional Arabic" w:hint="cs"/>
          <w:sz w:val="36"/>
          <w:szCs w:val="36"/>
          <w:rtl/>
        </w:rPr>
        <w:t>وخصوصاً</w:t>
      </w:r>
      <w:r w:rsidRPr="0045328B">
        <w:rPr>
          <w:rFonts w:eastAsiaTheme="minorHAnsi" w:cs="Traditional Arabic"/>
          <w:sz w:val="36"/>
          <w:szCs w:val="36"/>
          <w:rtl/>
        </w:rPr>
        <w:t xml:space="preserve"> </w:t>
      </w:r>
      <w:r w:rsidRPr="0045328B">
        <w:rPr>
          <w:rFonts w:eastAsiaTheme="minorHAnsi" w:cs="Traditional Arabic" w:hint="cs"/>
          <w:sz w:val="36"/>
          <w:szCs w:val="36"/>
          <w:rtl/>
        </w:rPr>
        <w:t>لما</w:t>
      </w:r>
      <w:r w:rsidRPr="0045328B">
        <w:rPr>
          <w:rFonts w:eastAsiaTheme="minorHAnsi" w:cs="Traditional Arabic"/>
          <w:sz w:val="36"/>
          <w:szCs w:val="36"/>
          <w:rtl/>
        </w:rPr>
        <w:t xml:space="preserve"> </w:t>
      </w:r>
      <w:r w:rsidRPr="0045328B">
        <w:rPr>
          <w:rFonts w:eastAsiaTheme="minorHAnsi" w:cs="Traditional Arabic" w:hint="cs"/>
          <w:sz w:val="36"/>
          <w:szCs w:val="36"/>
          <w:rtl/>
        </w:rPr>
        <w:t>كان</w:t>
      </w:r>
      <w:r w:rsidRPr="0045328B">
        <w:rPr>
          <w:rFonts w:eastAsiaTheme="minorHAnsi" w:cs="Traditional Arabic"/>
          <w:sz w:val="36"/>
          <w:szCs w:val="36"/>
          <w:rtl/>
        </w:rPr>
        <w:t xml:space="preserve"> </w:t>
      </w:r>
      <w:r w:rsidRPr="0045328B">
        <w:rPr>
          <w:rFonts w:eastAsiaTheme="minorHAnsi" w:cs="Traditional Arabic" w:hint="cs"/>
          <w:sz w:val="36"/>
          <w:szCs w:val="36"/>
          <w:rtl/>
        </w:rPr>
        <w:t>بقرطبة</w:t>
      </w:r>
      <w:r w:rsidRPr="0045328B">
        <w:rPr>
          <w:rFonts w:eastAsiaTheme="minorHAnsi" w:cs="Traditional Arabic"/>
          <w:sz w:val="36"/>
          <w:szCs w:val="36"/>
          <w:rtl/>
        </w:rPr>
        <w:t xml:space="preserve"> </w:t>
      </w:r>
      <w:r w:rsidRPr="0045328B">
        <w:rPr>
          <w:rFonts w:eastAsiaTheme="minorHAnsi" w:cs="Traditional Arabic" w:hint="cs"/>
          <w:sz w:val="36"/>
          <w:szCs w:val="36"/>
          <w:rtl/>
        </w:rPr>
        <w:t>حاشداً</w:t>
      </w:r>
      <w:r w:rsidRPr="0045328B">
        <w:rPr>
          <w:rFonts w:eastAsiaTheme="minorHAnsi" w:cs="Traditional Arabic"/>
          <w:sz w:val="36"/>
          <w:szCs w:val="36"/>
          <w:rtl/>
        </w:rPr>
        <w:t xml:space="preserve"> </w:t>
      </w:r>
      <w:r w:rsidRPr="0045328B">
        <w:rPr>
          <w:rFonts w:eastAsiaTheme="minorHAnsi" w:cs="Traditional Arabic" w:hint="cs"/>
          <w:sz w:val="36"/>
          <w:szCs w:val="36"/>
          <w:rtl/>
        </w:rPr>
        <w:t>مكثراً,</w:t>
      </w:r>
      <w:r w:rsidRPr="0045328B">
        <w:rPr>
          <w:rFonts w:eastAsiaTheme="minorHAnsi" w:cs="Traditional Arabic"/>
          <w:sz w:val="36"/>
          <w:szCs w:val="36"/>
          <w:rtl/>
        </w:rPr>
        <w:t xml:space="preserve"> </w:t>
      </w:r>
      <w:r w:rsidRPr="0045328B">
        <w:rPr>
          <w:rFonts w:eastAsiaTheme="minorHAnsi" w:cs="Traditional Arabic" w:hint="cs"/>
          <w:sz w:val="36"/>
          <w:szCs w:val="36"/>
          <w:rtl/>
        </w:rPr>
        <w:t>روى</w:t>
      </w:r>
      <w:r w:rsidRPr="0045328B">
        <w:rPr>
          <w:rFonts w:eastAsiaTheme="minorHAnsi" w:cs="Traditional Arabic"/>
          <w:sz w:val="36"/>
          <w:szCs w:val="36"/>
          <w:rtl/>
        </w:rPr>
        <w:t xml:space="preserve"> </w:t>
      </w:r>
      <w:r w:rsidRPr="0045328B">
        <w:rPr>
          <w:rFonts w:eastAsiaTheme="minorHAnsi" w:cs="Traditional Arabic" w:hint="cs"/>
          <w:sz w:val="36"/>
          <w:szCs w:val="36"/>
          <w:rtl/>
        </w:rPr>
        <w:t>عن</w:t>
      </w:r>
      <w:r w:rsidRPr="0045328B">
        <w:rPr>
          <w:rFonts w:eastAsiaTheme="minorHAnsi" w:cs="Traditional Arabic"/>
          <w:sz w:val="36"/>
          <w:szCs w:val="36"/>
          <w:rtl/>
        </w:rPr>
        <w:t xml:space="preserve"> </w:t>
      </w:r>
      <w:r w:rsidRPr="0045328B">
        <w:rPr>
          <w:rFonts w:eastAsiaTheme="minorHAnsi" w:cs="Traditional Arabic" w:hint="cs"/>
          <w:sz w:val="36"/>
          <w:szCs w:val="36"/>
          <w:rtl/>
        </w:rPr>
        <w:t>الكبار</w:t>
      </w:r>
      <w:r w:rsidRPr="0045328B">
        <w:rPr>
          <w:rFonts w:eastAsiaTheme="minorHAnsi" w:cs="Traditional Arabic"/>
          <w:sz w:val="36"/>
          <w:szCs w:val="36"/>
          <w:rtl/>
        </w:rPr>
        <w:t xml:space="preserve"> </w:t>
      </w:r>
      <w:r w:rsidRPr="0045328B">
        <w:rPr>
          <w:rFonts w:eastAsiaTheme="minorHAnsi" w:cs="Traditional Arabic" w:hint="cs"/>
          <w:sz w:val="36"/>
          <w:szCs w:val="36"/>
          <w:rtl/>
        </w:rPr>
        <w:t>والصغار,</w:t>
      </w:r>
      <w:r w:rsidRPr="0045328B">
        <w:rPr>
          <w:rFonts w:eastAsiaTheme="minorHAnsi" w:cs="Traditional Arabic"/>
          <w:sz w:val="36"/>
          <w:szCs w:val="36"/>
          <w:rtl/>
        </w:rPr>
        <w:t xml:space="preserve"> </w:t>
      </w:r>
      <w:r w:rsidRPr="0045328B">
        <w:rPr>
          <w:rFonts w:eastAsiaTheme="minorHAnsi" w:cs="Traditional Arabic" w:hint="cs"/>
          <w:sz w:val="36"/>
          <w:szCs w:val="36"/>
          <w:rtl/>
        </w:rPr>
        <w:t>وسمع</w:t>
      </w:r>
      <w:r w:rsidRPr="0045328B">
        <w:rPr>
          <w:rFonts w:eastAsiaTheme="minorHAnsi" w:cs="Traditional Arabic"/>
          <w:sz w:val="36"/>
          <w:szCs w:val="36"/>
          <w:rtl/>
        </w:rPr>
        <w:t xml:space="preserve"> </w:t>
      </w:r>
      <w:r w:rsidRPr="0045328B">
        <w:rPr>
          <w:rFonts w:eastAsiaTheme="minorHAnsi" w:cs="Traditional Arabic" w:hint="cs"/>
          <w:sz w:val="36"/>
          <w:szCs w:val="36"/>
          <w:rtl/>
        </w:rPr>
        <w:t>العالي</w:t>
      </w:r>
      <w:r w:rsidRPr="0045328B">
        <w:rPr>
          <w:rFonts w:eastAsiaTheme="minorHAnsi" w:cs="Traditional Arabic"/>
          <w:sz w:val="36"/>
          <w:szCs w:val="36"/>
          <w:rtl/>
        </w:rPr>
        <w:t xml:space="preserve"> </w:t>
      </w:r>
      <w:r w:rsidRPr="0045328B">
        <w:rPr>
          <w:rFonts w:eastAsiaTheme="minorHAnsi" w:cs="Traditional Arabic" w:hint="cs"/>
          <w:sz w:val="36"/>
          <w:szCs w:val="36"/>
          <w:rtl/>
        </w:rPr>
        <w:t>والنازل,</w:t>
      </w:r>
      <w:r w:rsidRPr="0045328B">
        <w:rPr>
          <w:rFonts w:eastAsiaTheme="minorHAnsi" w:cs="Traditional Arabic"/>
          <w:sz w:val="36"/>
          <w:szCs w:val="36"/>
          <w:rtl/>
        </w:rPr>
        <w:t xml:space="preserve"> </w:t>
      </w:r>
      <w:r w:rsidRPr="0045328B">
        <w:rPr>
          <w:rFonts w:eastAsiaTheme="minorHAnsi" w:cs="Traditional Arabic" w:hint="cs"/>
          <w:sz w:val="36"/>
          <w:szCs w:val="36"/>
          <w:rtl/>
        </w:rPr>
        <w:t>وكتب</w:t>
      </w:r>
      <w:r w:rsidRPr="0045328B">
        <w:rPr>
          <w:rFonts w:eastAsiaTheme="minorHAnsi" w:cs="Traditional Arabic"/>
          <w:sz w:val="36"/>
          <w:szCs w:val="36"/>
          <w:rtl/>
        </w:rPr>
        <w:t xml:space="preserve"> </w:t>
      </w:r>
      <w:r w:rsidRPr="0045328B">
        <w:rPr>
          <w:rFonts w:eastAsiaTheme="minorHAnsi" w:cs="Traditional Arabic" w:hint="cs"/>
          <w:sz w:val="36"/>
          <w:szCs w:val="36"/>
          <w:rtl/>
        </w:rPr>
        <w:t>بخطه</w:t>
      </w:r>
      <w:r w:rsidRPr="0045328B">
        <w:rPr>
          <w:rFonts w:eastAsiaTheme="minorHAnsi" w:cs="Traditional Arabic"/>
          <w:sz w:val="36"/>
          <w:szCs w:val="36"/>
          <w:rtl/>
        </w:rPr>
        <w:t xml:space="preserve"> </w:t>
      </w:r>
      <w:r w:rsidRPr="0045328B">
        <w:rPr>
          <w:rFonts w:eastAsiaTheme="minorHAnsi" w:cs="Traditional Arabic" w:hint="cs"/>
          <w:sz w:val="36"/>
          <w:szCs w:val="36"/>
          <w:rtl/>
        </w:rPr>
        <w:t>علماً</w:t>
      </w:r>
      <w:r w:rsidRPr="0045328B">
        <w:rPr>
          <w:rFonts w:eastAsiaTheme="minorHAnsi" w:cs="Traditional Arabic"/>
          <w:sz w:val="36"/>
          <w:szCs w:val="36"/>
          <w:rtl/>
        </w:rPr>
        <w:t xml:space="preserve"> </w:t>
      </w:r>
      <w:r w:rsidRPr="0045328B">
        <w:rPr>
          <w:rFonts w:eastAsiaTheme="minorHAnsi" w:cs="Traditional Arabic" w:hint="cs"/>
          <w:sz w:val="36"/>
          <w:szCs w:val="36"/>
          <w:rtl/>
        </w:rPr>
        <w:t>كثيراً,</w:t>
      </w:r>
      <w:r w:rsidRPr="0045328B">
        <w:rPr>
          <w:rFonts w:eastAsiaTheme="minorHAnsi" w:cs="Traditional Arabic"/>
          <w:sz w:val="36"/>
          <w:szCs w:val="36"/>
          <w:rtl/>
        </w:rPr>
        <w:t xml:space="preserve"> </w:t>
      </w:r>
      <w:r w:rsidRPr="0045328B">
        <w:rPr>
          <w:rFonts w:eastAsiaTheme="minorHAnsi" w:cs="Traditional Arabic" w:hint="cs"/>
          <w:sz w:val="36"/>
          <w:szCs w:val="36"/>
          <w:rtl/>
        </w:rPr>
        <w:t>وأسند</w:t>
      </w:r>
      <w:r w:rsidRPr="0045328B">
        <w:rPr>
          <w:rFonts w:eastAsiaTheme="minorHAnsi" w:cs="Traditional Arabic"/>
          <w:sz w:val="36"/>
          <w:szCs w:val="36"/>
          <w:rtl/>
        </w:rPr>
        <w:t xml:space="preserve"> </w:t>
      </w:r>
      <w:r w:rsidRPr="0045328B">
        <w:rPr>
          <w:rFonts w:eastAsiaTheme="minorHAnsi" w:cs="Traditional Arabic" w:hint="cs"/>
          <w:sz w:val="36"/>
          <w:szCs w:val="36"/>
          <w:rtl/>
        </w:rPr>
        <w:t>عن</w:t>
      </w:r>
      <w:r w:rsidRPr="0045328B">
        <w:rPr>
          <w:rFonts w:eastAsiaTheme="minorHAnsi" w:cs="Traditional Arabic"/>
          <w:sz w:val="36"/>
          <w:szCs w:val="36"/>
          <w:rtl/>
        </w:rPr>
        <w:t xml:space="preserve"> </w:t>
      </w:r>
      <w:r w:rsidRPr="0045328B">
        <w:rPr>
          <w:rFonts w:eastAsiaTheme="minorHAnsi" w:cs="Traditional Arabic" w:hint="cs"/>
          <w:sz w:val="36"/>
          <w:szCs w:val="36"/>
          <w:rtl/>
        </w:rPr>
        <w:t>شيوخه</w:t>
      </w:r>
      <w:r w:rsidRPr="0045328B">
        <w:rPr>
          <w:rFonts w:eastAsiaTheme="minorHAnsi" w:cs="Traditional Arabic"/>
          <w:sz w:val="36"/>
          <w:szCs w:val="36"/>
          <w:rtl/>
        </w:rPr>
        <w:t xml:space="preserve"> </w:t>
      </w:r>
      <w:r w:rsidRPr="0045328B">
        <w:rPr>
          <w:rFonts w:eastAsiaTheme="minorHAnsi" w:cs="Traditional Arabic" w:hint="cs"/>
          <w:sz w:val="36"/>
          <w:szCs w:val="36"/>
          <w:rtl/>
        </w:rPr>
        <w:t>نيفاً</w:t>
      </w:r>
      <w:r w:rsidRPr="0045328B">
        <w:rPr>
          <w:rFonts w:eastAsiaTheme="minorHAnsi" w:cs="Traditional Arabic"/>
          <w:sz w:val="36"/>
          <w:szCs w:val="36"/>
          <w:rtl/>
        </w:rPr>
        <w:t xml:space="preserve"> </w:t>
      </w:r>
      <w:r w:rsidRPr="0045328B">
        <w:rPr>
          <w:rFonts w:eastAsiaTheme="minorHAnsi" w:cs="Traditional Arabic" w:hint="cs"/>
          <w:sz w:val="36"/>
          <w:szCs w:val="36"/>
          <w:rtl/>
        </w:rPr>
        <w:t>وأربعمائة</w:t>
      </w:r>
      <w:r w:rsidRPr="0045328B">
        <w:rPr>
          <w:rFonts w:eastAsiaTheme="minorHAnsi" w:cs="Traditional Arabic"/>
          <w:sz w:val="36"/>
          <w:szCs w:val="36"/>
          <w:rtl/>
        </w:rPr>
        <w:t xml:space="preserve"> </w:t>
      </w:r>
      <w:r w:rsidRPr="0045328B">
        <w:rPr>
          <w:rFonts w:eastAsiaTheme="minorHAnsi" w:cs="Traditional Arabic" w:hint="cs"/>
          <w:sz w:val="36"/>
          <w:szCs w:val="36"/>
          <w:rtl/>
        </w:rPr>
        <w:t>كتاب</w:t>
      </w:r>
      <w:r w:rsidRPr="0045328B">
        <w:rPr>
          <w:rFonts w:eastAsiaTheme="minorHAnsi" w:cs="Traditional Arabic"/>
          <w:sz w:val="36"/>
          <w:szCs w:val="36"/>
          <w:rtl/>
        </w:rPr>
        <w:t xml:space="preserve"> </w:t>
      </w:r>
      <w:r w:rsidRPr="0045328B">
        <w:rPr>
          <w:rFonts w:eastAsiaTheme="minorHAnsi" w:cs="Traditional Arabic" w:hint="cs"/>
          <w:sz w:val="36"/>
          <w:szCs w:val="36"/>
          <w:rtl/>
        </w:rPr>
        <w:t>بين</w:t>
      </w:r>
      <w:r w:rsidRPr="0045328B">
        <w:rPr>
          <w:rFonts w:eastAsiaTheme="minorHAnsi" w:cs="Traditional Arabic"/>
          <w:sz w:val="36"/>
          <w:szCs w:val="36"/>
          <w:rtl/>
        </w:rPr>
        <w:t xml:space="preserve"> </w:t>
      </w:r>
      <w:r w:rsidRPr="0045328B">
        <w:rPr>
          <w:rFonts w:eastAsiaTheme="minorHAnsi" w:cs="Traditional Arabic" w:hint="cs"/>
          <w:sz w:val="36"/>
          <w:szCs w:val="36"/>
          <w:rtl/>
        </w:rPr>
        <w:t>كبير</w:t>
      </w:r>
      <w:r w:rsidRPr="0045328B">
        <w:rPr>
          <w:rFonts w:eastAsiaTheme="minorHAnsi" w:cs="Traditional Arabic"/>
          <w:sz w:val="36"/>
          <w:szCs w:val="36"/>
          <w:rtl/>
        </w:rPr>
        <w:t xml:space="preserve"> </w:t>
      </w:r>
      <w:r w:rsidRPr="0045328B">
        <w:rPr>
          <w:rFonts w:eastAsiaTheme="minorHAnsi" w:cs="Traditional Arabic" w:hint="cs"/>
          <w:sz w:val="36"/>
          <w:szCs w:val="36"/>
          <w:rtl/>
        </w:rPr>
        <w:t>وصغير"</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71"/>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3235BC">
      <w:pPr>
        <w:pStyle w:val="a9"/>
        <w:numPr>
          <w:ilvl w:val="0"/>
          <w:numId w:val="50"/>
        </w:numPr>
        <w:spacing w:line="20" w:lineRule="atLeast"/>
        <w:ind w:left="-2" w:firstLine="0"/>
        <w:jc w:val="both"/>
        <w:rPr>
          <w:rFonts w:eastAsiaTheme="minorHAnsi" w:cs="Traditional Arabic"/>
          <w:sz w:val="36"/>
          <w:szCs w:val="36"/>
          <w:rtl/>
        </w:rPr>
      </w:pPr>
      <w:r w:rsidRPr="0045328B">
        <w:rPr>
          <w:rFonts w:eastAsiaTheme="minorHAnsi" w:cs="Traditional Arabic" w:hint="cs"/>
          <w:b/>
          <w:bCs/>
          <w:sz w:val="36"/>
          <w:szCs w:val="36"/>
          <w:rtl/>
        </w:rPr>
        <w:t>عياض</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موسى</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003235BC" w:rsidRPr="0045328B">
        <w:rPr>
          <w:rFonts w:eastAsiaTheme="minorHAnsi" w:cs="Traditional Arabic" w:hint="cs"/>
          <w:sz w:val="36"/>
          <w:szCs w:val="36"/>
          <w:rtl/>
        </w:rPr>
        <w:t xml:space="preserve"> عياض</w:t>
      </w:r>
      <w:r w:rsidR="00A87C1F" w:rsidRPr="0045328B">
        <w:rPr>
          <w:rFonts w:eastAsiaTheme="minorHAnsi" w:cs="Traditional Arabic" w:hint="cs"/>
          <w:b/>
          <w:bCs/>
          <w:sz w:val="36"/>
          <w:szCs w:val="36"/>
          <w:rtl/>
        </w:rPr>
        <w:t xml:space="preserve">, </w:t>
      </w:r>
      <w:r w:rsidR="003235BC" w:rsidRPr="0045328B">
        <w:rPr>
          <w:rFonts w:eastAsiaTheme="minorHAnsi" w:cs="Traditional Arabic" w:hint="cs"/>
          <w:sz w:val="36"/>
          <w:szCs w:val="36"/>
          <w:rtl/>
        </w:rPr>
        <w:t xml:space="preserve">القاضي </w:t>
      </w:r>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القاضي</w:instrText>
      </w:r>
      <w:r w:rsidR="003235BC" w:rsidRPr="0045328B">
        <w:rPr>
          <w:rtl/>
        </w:rPr>
        <w:instrText xml:space="preserve"> </w:instrText>
      </w:r>
      <w:r w:rsidR="003235BC" w:rsidRPr="0045328B">
        <w:rPr>
          <w:rFonts w:hint="eastAsia"/>
          <w:rtl/>
        </w:rPr>
        <w:instrText>عياض</w:instrText>
      </w:r>
      <w:r w:rsidR="003235BC" w:rsidRPr="0045328B">
        <w:instrText xml:space="preserve">" </w:instrText>
      </w:r>
      <w:r w:rsidR="003235BC" w:rsidRPr="0045328B">
        <w:rPr>
          <w:rFonts w:eastAsiaTheme="minorHAnsi" w:cs="Traditional Arabic"/>
          <w:sz w:val="36"/>
          <w:szCs w:val="36"/>
          <w:rtl/>
        </w:rPr>
        <w:fldChar w:fldCharType="end"/>
      </w:r>
      <w:r w:rsidR="003235BC" w:rsidRPr="0045328B">
        <w:rPr>
          <w:rFonts w:eastAsiaTheme="minorHAnsi" w:cs="Traditional Arabic" w:hint="cs"/>
          <w:sz w:val="36"/>
          <w:szCs w:val="36"/>
          <w:rtl/>
        </w:rPr>
        <w:t xml:space="preserve"> </w:t>
      </w:r>
      <w:r w:rsidR="00A87C1F" w:rsidRPr="0045328B">
        <w:rPr>
          <w:rFonts w:eastAsiaTheme="minorHAnsi" w:cs="Traditional Arabic" w:hint="cs"/>
          <w:sz w:val="36"/>
          <w:szCs w:val="36"/>
          <w:rtl/>
        </w:rPr>
        <w:t>أبو</w:t>
      </w:r>
      <w:r w:rsidR="00A87C1F" w:rsidRPr="0045328B">
        <w:rPr>
          <w:rFonts w:eastAsiaTheme="minorHAnsi" w:cs="Traditional Arabic"/>
          <w:sz w:val="36"/>
          <w:szCs w:val="36"/>
          <w:rtl/>
        </w:rPr>
        <w:t xml:space="preserve"> </w:t>
      </w:r>
      <w:r w:rsidR="00A87C1F" w:rsidRPr="0045328B">
        <w:rPr>
          <w:rFonts w:eastAsiaTheme="minorHAnsi" w:cs="Traditional Arabic" w:hint="cs"/>
          <w:sz w:val="36"/>
          <w:szCs w:val="36"/>
          <w:rtl/>
        </w:rPr>
        <w:t>الفضل</w:t>
      </w:r>
      <w:r w:rsidR="00A87C1F" w:rsidRPr="0045328B">
        <w:rPr>
          <w:rFonts w:eastAsiaTheme="minorHAnsi" w:cs="Traditional Arabic"/>
          <w:sz w:val="36"/>
          <w:szCs w:val="36"/>
          <w:rtl/>
        </w:rPr>
        <w:t xml:space="preserve"> </w:t>
      </w:r>
      <w:proofErr w:type="spellStart"/>
      <w:r w:rsidR="00A87C1F" w:rsidRPr="0045328B">
        <w:rPr>
          <w:rFonts w:eastAsiaTheme="minorHAnsi" w:cs="Traditional Arabic" w:hint="cs"/>
          <w:sz w:val="36"/>
          <w:szCs w:val="36"/>
          <w:rtl/>
        </w:rPr>
        <w:t>اليحصبي</w:t>
      </w:r>
      <w:proofErr w:type="spellEnd"/>
      <w:r w:rsidR="0045328B">
        <w:rPr>
          <w:rFonts w:eastAsiaTheme="minorHAnsi" w:cs="Traditional Arabic"/>
          <w:sz w:val="32"/>
          <w:szCs w:val="32"/>
          <w:vertAlign w:val="superscript"/>
          <w:rtl/>
        </w:rPr>
        <w:t>(</w:t>
      </w:r>
      <w:r w:rsidR="0045328B" w:rsidRPr="0045328B">
        <w:rPr>
          <w:rFonts w:eastAsiaTheme="minorHAnsi" w:cs="Traditional Arabic"/>
          <w:sz w:val="32"/>
          <w:szCs w:val="32"/>
          <w:vertAlign w:val="superscript"/>
          <w:rtl/>
        </w:rPr>
        <w:footnoteReference w:id="172"/>
      </w:r>
      <w:r w:rsidR="0045328B">
        <w:rPr>
          <w:rFonts w:eastAsiaTheme="minorHAnsi" w:cs="Traditional Arabic"/>
          <w:sz w:val="32"/>
          <w:szCs w:val="32"/>
          <w:vertAlign w:val="superscript"/>
          <w:rtl/>
        </w:rPr>
        <w:t>)</w:t>
      </w:r>
      <w:r w:rsidR="00A87C1F" w:rsidRPr="0045328B">
        <w:rPr>
          <w:rFonts w:eastAsiaTheme="minorHAnsi" w:cs="Traditional Arabic" w:hint="cs"/>
          <w:sz w:val="36"/>
          <w:szCs w:val="36"/>
          <w:rtl/>
        </w:rPr>
        <w:t>(ت:544).</w:t>
      </w:r>
      <w:r w:rsidR="00A87C1F" w:rsidRPr="0045328B">
        <w:rPr>
          <w:rFonts w:eastAsiaTheme="minorHAnsi" w:cs="Traditional Arabic"/>
          <w:sz w:val="36"/>
          <w:szCs w:val="36"/>
          <w:rtl/>
        </w:rPr>
        <w:t xml:space="preserve">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قال</w:t>
      </w:r>
      <w:r w:rsidRPr="0045328B">
        <w:rPr>
          <w:rFonts w:eastAsiaTheme="minorHAnsi" w:cs="Traditional Arabic"/>
          <w:sz w:val="36"/>
          <w:szCs w:val="36"/>
          <w:rtl/>
        </w:rPr>
        <w:t xml:space="preserve"> </w:t>
      </w:r>
      <w:r w:rsidR="003235BC" w:rsidRPr="0045328B">
        <w:rPr>
          <w:rFonts w:eastAsiaTheme="minorHAnsi" w:cs="Traditional Arabic" w:hint="cs"/>
          <w:sz w:val="36"/>
          <w:szCs w:val="36"/>
          <w:rtl/>
        </w:rPr>
        <w:t xml:space="preserve">ابن </w:t>
      </w:r>
      <w:proofErr w:type="spellStart"/>
      <w:r w:rsidR="003235BC" w:rsidRPr="0045328B">
        <w:rPr>
          <w:rFonts w:eastAsiaTheme="minorHAnsi" w:cs="Traditional Arabic" w:hint="cs"/>
          <w:sz w:val="36"/>
          <w:szCs w:val="36"/>
          <w:rtl/>
        </w:rPr>
        <w:t>بشكوال</w:t>
      </w:r>
      <w:proofErr w:type="spellEnd"/>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ابن</w:instrText>
      </w:r>
      <w:r w:rsidR="003235BC" w:rsidRPr="0045328B">
        <w:rPr>
          <w:rtl/>
        </w:rPr>
        <w:instrText xml:space="preserve"> </w:instrText>
      </w:r>
      <w:r w:rsidR="003235BC" w:rsidRPr="0045328B">
        <w:rPr>
          <w:rFonts w:hint="eastAsia"/>
          <w:rtl/>
        </w:rPr>
        <w:instrText>بشكوال</w:instrText>
      </w:r>
      <w:r w:rsidR="003235BC" w:rsidRPr="0045328B">
        <w:instrText xml:space="preserve">" </w:instrText>
      </w:r>
      <w:r w:rsidR="003235BC" w:rsidRPr="0045328B">
        <w:rPr>
          <w:rFonts w:eastAsiaTheme="minorHAnsi" w:cs="Traditional Arabic"/>
          <w:sz w:val="36"/>
          <w:szCs w:val="36"/>
          <w:rtl/>
        </w:rPr>
        <w:fldChar w:fldCharType="end"/>
      </w:r>
      <w:r w:rsidRPr="0045328B">
        <w:rPr>
          <w:rFonts w:eastAsiaTheme="minorHAnsi" w:cs="Traditional Arabic"/>
          <w:sz w:val="36"/>
          <w:szCs w:val="36"/>
          <w:rtl/>
        </w:rPr>
        <w:t xml:space="preserve">: </w:t>
      </w:r>
      <w:r w:rsidRPr="0045328B">
        <w:rPr>
          <w:rFonts w:eastAsiaTheme="minorHAnsi" w:cs="Traditional Arabic" w:hint="cs"/>
          <w:sz w:val="36"/>
          <w:szCs w:val="36"/>
          <w:rtl/>
        </w:rPr>
        <w:t>"جمع</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الحديث</w:t>
      </w:r>
      <w:r w:rsidRPr="0045328B">
        <w:rPr>
          <w:rFonts w:eastAsiaTheme="minorHAnsi" w:cs="Traditional Arabic"/>
          <w:sz w:val="36"/>
          <w:szCs w:val="36"/>
          <w:rtl/>
        </w:rPr>
        <w:t xml:space="preserve"> </w:t>
      </w:r>
      <w:r w:rsidRPr="0045328B">
        <w:rPr>
          <w:rFonts w:eastAsiaTheme="minorHAnsi" w:cs="Traditional Arabic" w:hint="cs"/>
          <w:sz w:val="36"/>
          <w:szCs w:val="36"/>
          <w:rtl/>
        </w:rPr>
        <w:t>كثيراً</w:t>
      </w:r>
      <w:r w:rsidRPr="0045328B">
        <w:rPr>
          <w:rFonts w:eastAsiaTheme="minorHAnsi" w:cs="Traditional Arabic"/>
          <w:sz w:val="36"/>
          <w:szCs w:val="36"/>
          <w:rtl/>
        </w:rPr>
        <w:t xml:space="preserve"> </w:t>
      </w:r>
      <w:r w:rsidRPr="0045328B">
        <w:rPr>
          <w:rFonts w:eastAsiaTheme="minorHAnsi" w:cs="Traditional Arabic" w:hint="cs"/>
          <w:sz w:val="36"/>
          <w:szCs w:val="36"/>
          <w:rtl/>
        </w:rPr>
        <w:t>وله</w:t>
      </w:r>
      <w:r w:rsidRPr="0045328B">
        <w:rPr>
          <w:rFonts w:eastAsiaTheme="minorHAnsi" w:cs="Traditional Arabic"/>
          <w:sz w:val="36"/>
          <w:szCs w:val="36"/>
          <w:rtl/>
        </w:rPr>
        <w:t xml:space="preserve"> </w:t>
      </w:r>
      <w:r w:rsidRPr="0045328B">
        <w:rPr>
          <w:rFonts w:eastAsiaTheme="minorHAnsi" w:cs="Traditional Arabic" w:hint="cs"/>
          <w:sz w:val="36"/>
          <w:szCs w:val="36"/>
          <w:rtl/>
        </w:rPr>
        <w:t>عنايةٌ</w:t>
      </w:r>
      <w:r w:rsidRPr="0045328B">
        <w:rPr>
          <w:rFonts w:eastAsiaTheme="minorHAnsi" w:cs="Traditional Arabic"/>
          <w:sz w:val="36"/>
          <w:szCs w:val="36"/>
          <w:rtl/>
        </w:rPr>
        <w:t xml:space="preserve"> </w:t>
      </w:r>
      <w:r w:rsidRPr="0045328B">
        <w:rPr>
          <w:rFonts w:eastAsiaTheme="minorHAnsi" w:cs="Traditional Arabic" w:hint="cs"/>
          <w:sz w:val="36"/>
          <w:szCs w:val="36"/>
          <w:rtl/>
        </w:rPr>
        <w:t>كثيرة</w:t>
      </w:r>
      <w:r w:rsidRPr="0045328B">
        <w:rPr>
          <w:rFonts w:eastAsiaTheme="minorHAnsi" w:cs="Traditional Arabic"/>
          <w:sz w:val="36"/>
          <w:szCs w:val="36"/>
          <w:rtl/>
        </w:rPr>
        <w:t xml:space="preserve"> </w:t>
      </w:r>
      <w:r w:rsidRPr="0045328B">
        <w:rPr>
          <w:rFonts w:eastAsiaTheme="minorHAnsi" w:cs="Traditional Arabic" w:hint="cs"/>
          <w:sz w:val="36"/>
          <w:szCs w:val="36"/>
          <w:rtl/>
        </w:rPr>
        <w:t>به،</w:t>
      </w:r>
      <w:r w:rsidRPr="0045328B">
        <w:rPr>
          <w:rFonts w:eastAsiaTheme="minorHAnsi" w:cs="Traditional Arabic"/>
          <w:sz w:val="36"/>
          <w:szCs w:val="36"/>
          <w:rtl/>
        </w:rPr>
        <w:t xml:space="preserve"> </w:t>
      </w:r>
      <w:r w:rsidRPr="0045328B">
        <w:rPr>
          <w:rFonts w:eastAsiaTheme="minorHAnsi" w:cs="Traditional Arabic" w:hint="cs"/>
          <w:sz w:val="36"/>
          <w:szCs w:val="36"/>
          <w:rtl/>
        </w:rPr>
        <w:t>واهتمام</w:t>
      </w:r>
      <w:r w:rsidRPr="0045328B">
        <w:rPr>
          <w:rFonts w:eastAsiaTheme="minorHAnsi" w:cs="Traditional Arabic"/>
          <w:sz w:val="36"/>
          <w:szCs w:val="36"/>
          <w:rtl/>
        </w:rPr>
        <w:t xml:space="preserve"> </w:t>
      </w:r>
      <w:r w:rsidRPr="0045328B">
        <w:rPr>
          <w:rFonts w:eastAsiaTheme="minorHAnsi" w:cs="Traditional Arabic" w:hint="cs"/>
          <w:sz w:val="36"/>
          <w:szCs w:val="36"/>
          <w:rtl/>
        </w:rPr>
        <w:t>بجمعه</w:t>
      </w:r>
      <w:r w:rsidRPr="0045328B">
        <w:rPr>
          <w:rFonts w:eastAsiaTheme="minorHAnsi" w:cs="Traditional Arabic"/>
          <w:sz w:val="36"/>
          <w:szCs w:val="36"/>
          <w:rtl/>
        </w:rPr>
        <w:t xml:space="preserve"> </w:t>
      </w:r>
      <w:r w:rsidRPr="0045328B">
        <w:rPr>
          <w:rFonts w:eastAsiaTheme="minorHAnsi" w:cs="Traditional Arabic" w:hint="cs"/>
          <w:sz w:val="36"/>
          <w:szCs w:val="36"/>
          <w:rtl/>
        </w:rPr>
        <w:t>وتقييده،</w:t>
      </w:r>
      <w:r w:rsidRPr="0045328B">
        <w:rPr>
          <w:rFonts w:eastAsiaTheme="minorHAnsi" w:cs="Traditional Arabic"/>
          <w:sz w:val="36"/>
          <w:szCs w:val="36"/>
          <w:rtl/>
        </w:rPr>
        <w:t xml:space="preserve"> </w:t>
      </w:r>
      <w:r w:rsidRPr="0045328B">
        <w:rPr>
          <w:rFonts w:eastAsiaTheme="minorHAnsi" w:cs="Traditional Arabic" w:hint="cs"/>
          <w:sz w:val="36"/>
          <w:szCs w:val="36"/>
          <w:rtl/>
        </w:rPr>
        <w:t>وهو</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أهل</w:t>
      </w:r>
      <w:r w:rsidRPr="0045328B">
        <w:rPr>
          <w:rFonts w:eastAsiaTheme="minorHAnsi" w:cs="Traditional Arabic"/>
          <w:sz w:val="36"/>
          <w:szCs w:val="36"/>
          <w:rtl/>
        </w:rPr>
        <w:t xml:space="preserve"> </w:t>
      </w:r>
      <w:r w:rsidRPr="0045328B">
        <w:rPr>
          <w:rFonts w:eastAsiaTheme="minorHAnsi" w:cs="Traditional Arabic" w:hint="cs"/>
          <w:sz w:val="36"/>
          <w:szCs w:val="36"/>
          <w:rtl/>
        </w:rPr>
        <w:t>التفنن</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w:t>
      </w:r>
      <w:r w:rsidRPr="0045328B">
        <w:rPr>
          <w:rFonts w:eastAsiaTheme="minorHAnsi" w:cs="Traditional Arabic"/>
          <w:sz w:val="36"/>
          <w:szCs w:val="36"/>
          <w:rtl/>
        </w:rPr>
        <w:t xml:space="preserve"> </w:t>
      </w:r>
      <w:r w:rsidRPr="0045328B">
        <w:rPr>
          <w:rFonts w:eastAsiaTheme="minorHAnsi" w:cs="Traditional Arabic" w:hint="cs"/>
          <w:sz w:val="36"/>
          <w:szCs w:val="36"/>
          <w:rtl/>
        </w:rPr>
        <w:t>والذكاء</w:t>
      </w:r>
      <w:r w:rsidRPr="0045328B">
        <w:rPr>
          <w:rFonts w:eastAsiaTheme="minorHAnsi" w:cs="Traditional Arabic"/>
          <w:sz w:val="36"/>
          <w:szCs w:val="36"/>
          <w:rtl/>
        </w:rPr>
        <w:t xml:space="preserve"> </w:t>
      </w:r>
      <w:r w:rsidRPr="0045328B">
        <w:rPr>
          <w:rFonts w:eastAsiaTheme="minorHAnsi" w:cs="Traditional Arabic" w:hint="cs"/>
          <w:sz w:val="36"/>
          <w:szCs w:val="36"/>
          <w:rtl/>
        </w:rPr>
        <w:t>واليقظة</w:t>
      </w:r>
      <w:r w:rsidRPr="0045328B">
        <w:rPr>
          <w:rFonts w:eastAsiaTheme="minorHAnsi" w:cs="Traditional Arabic"/>
          <w:sz w:val="36"/>
          <w:szCs w:val="36"/>
          <w:rtl/>
        </w:rPr>
        <w:t xml:space="preserve"> </w:t>
      </w:r>
      <w:r w:rsidRPr="0045328B">
        <w:rPr>
          <w:rFonts w:eastAsiaTheme="minorHAnsi" w:cs="Traditional Arabic" w:hint="cs"/>
          <w:sz w:val="36"/>
          <w:szCs w:val="36"/>
          <w:rtl/>
        </w:rPr>
        <w:t>والفهم،</w:t>
      </w:r>
      <w:r w:rsidRPr="0045328B">
        <w:rPr>
          <w:rFonts w:eastAsiaTheme="minorHAnsi" w:cs="Traditional Arabic"/>
          <w:sz w:val="36"/>
          <w:szCs w:val="36"/>
          <w:rtl/>
        </w:rPr>
        <w:t xml:space="preserve"> </w:t>
      </w:r>
      <w:r w:rsidRPr="0045328B">
        <w:rPr>
          <w:rFonts w:eastAsiaTheme="minorHAnsi" w:cs="Traditional Arabic" w:hint="cs"/>
          <w:sz w:val="36"/>
          <w:szCs w:val="36"/>
          <w:rtl/>
        </w:rPr>
        <w:t>واستقضي</w:t>
      </w:r>
      <w:r w:rsidRPr="0045328B">
        <w:rPr>
          <w:rFonts w:eastAsiaTheme="minorHAnsi" w:cs="Traditional Arabic"/>
          <w:sz w:val="36"/>
          <w:szCs w:val="36"/>
          <w:rtl/>
        </w:rPr>
        <w:t xml:space="preserve"> </w:t>
      </w:r>
      <w:r w:rsidRPr="0045328B">
        <w:rPr>
          <w:rFonts w:eastAsiaTheme="minorHAnsi" w:cs="Traditional Arabic" w:hint="cs"/>
          <w:sz w:val="36"/>
          <w:szCs w:val="36"/>
          <w:rtl/>
        </w:rPr>
        <w:t>ببلده</w:t>
      </w:r>
      <w:r w:rsidRPr="0045328B">
        <w:rPr>
          <w:rFonts w:eastAsiaTheme="minorHAnsi" w:cs="Traditional Arabic"/>
          <w:sz w:val="36"/>
          <w:szCs w:val="36"/>
          <w:rtl/>
        </w:rPr>
        <w:t xml:space="preserve"> </w:t>
      </w:r>
      <w:r w:rsidRPr="0045328B">
        <w:rPr>
          <w:rFonts w:eastAsiaTheme="minorHAnsi" w:cs="Traditional Arabic" w:hint="cs"/>
          <w:sz w:val="36"/>
          <w:szCs w:val="36"/>
          <w:rtl/>
        </w:rPr>
        <w:t>مدة</w:t>
      </w:r>
      <w:r w:rsidRPr="0045328B">
        <w:rPr>
          <w:rFonts w:eastAsiaTheme="minorHAnsi" w:cs="Traditional Arabic"/>
          <w:sz w:val="36"/>
          <w:szCs w:val="36"/>
          <w:rtl/>
        </w:rPr>
        <w:t xml:space="preserve"> </w:t>
      </w:r>
      <w:r w:rsidRPr="0045328B">
        <w:rPr>
          <w:rFonts w:eastAsiaTheme="minorHAnsi" w:cs="Traditional Arabic" w:hint="cs"/>
          <w:sz w:val="36"/>
          <w:szCs w:val="36"/>
          <w:rtl/>
        </w:rPr>
        <w:t>طويلة</w:t>
      </w:r>
      <w:r w:rsidRPr="0045328B">
        <w:rPr>
          <w:rFonts w:eastAsiaTheme="minorHAnsi" w:cs="Traditional Arabic"/>
          <w:sz w:val="36"/>
          <w:szCs w:val="36"/>
          <w:rtl/>
        </w:rPr>
        <w:t xml:space="preserve"> </w:t>
      </w:r>
      <w:r w:rsidRPr="0045328B">
        <w:rPr>
          <w:rFonts w:eastAsiaTheme="minorHAnsi" w:cs="Traditional Arabic" w:hint="cs"/>
          <w:sz w:val="36"/>
          <w:szCs w:val="36"/>
          <w:rtl/>
        </w:rPr>
        <w:t>حمدت</w:t>
      </w:r>
      <w:r w:rsidRPr="0045328B">
        <w:rPr>
          <w:rFonts w:eastAsiaTheme="minorHAnsi" w:cs="Traditional Arabic"/>
          <w:sz w:val="36"/>
          <w:szCs w:val="36"/>
          <w:rtl/>
        </w:rPr>
        <w:t xml:space="preserve"> </w:t>
      </w:r>
      <w:r w:rsidRPr="0045328B">
        <w:rPr>
          <w:rFonts w:eastAsiaTheme="minorHAnsi" w:cs="Traditional Arabic" w:hint="cs"/>
          <w:sz w:val="36"/>
          <w:szCs w:val="36"/>
          <w:rtl/>
        </w:rPr>
        <w:t>سيرته</w:t>
      </w:r>
      <w:r w:rsidRPr="0045328B">
        <w:rPr>
          <w:rFonts w:eastAsiaTheme="minorHAnsi" w:cs="Traditional Arabic"/>
          <w:sz w:val="36"/>
          <w:szCs w:val="36"/>
          <w:rtl/>
        </w:rPr>
        <w:t xml:space="preserve"> </w:t>
      </w:r>
      <w:r w:rsidRPr="0045328B">
        <w:rPr>
          <w:rFonts w:eastAsiaTheme="minorHAnsi" w:cs="Traditional Arabic" w:hint="cs"/>
          <w:sz w:val="36"/>
          <w:szCs w:val="36"/>
          <w:rtl/>
        </w:rPr>
        <w:t>فيها،</w:t>
      </w:r>
      <w:r w:rsidRPr="0045328B">
        <w:rPr>
          <w:rFonts w:eastAsiaTheme="minorHAnsi" w:cs="Traditional Arabic"/>
          <w:sz w:val="36"/>
          <w:szCs w:val="36"/>
          <w:rtl/>
        </w:rPr>
        <w:t xml:space="preserve"> </w:t>
      </w:r>
      <w:r w:rsidRPr="0045328B">
        <w:rPr>
          <w:rFonts w:eastAsiaTheme="minorHAnsi" w:cs="Traditional Arabic" w:hint="cs"/>
          <w:sz w:val="36"/>
          <w:szCs w:val="36"/>
          <w:rtl/>
        </w:rPr>
        <w:t>ثم</w:t>
      </w:r>
      <w:r w:rsidRPr="0045328B">
        <w:rPr>
          <w:rFonts w:eastAsiaTheme="minorHAnsi" w:cs="Traditional Arabic"/>
          <w:sz w:val="36"/>
          <w:szCs w:val="36"/>
          <w:rtl/>
        </w:rPr>
        <w:t xml:space="preserve"> </w:t>
      </w:r>
      <w:r w:rsidRPr="0045328B">
        <w:rPr>
          <w:rFonts w:eastAsiaTheme="minorHAnsi" w:cs="Traditional Arabic" w:hint="cs"/>
          <w:sz w:val="36"/>
          <w:szCs w:val="36"/>
          <w:rtl/>
        </w:rPr>
        <w:t>نقل</w:t>
      </w:r>
      <w:r w:rsidRPr="0045328B">
        <w:rPr>
          <w:rFonts w:eastAsiaTheme="minorHAnsi" w:cs="Traditional Arabic"/>
          <w:sz w:val="36"/>
          <w:szCs w:val="36"/>
          <w:rtl/>
        </w:rPr>
        <w:t xml:space="preserve"> </w:t>
      </w:r>
      <w:r w:rsidRPr="0045328B">
        <w:rPr>
          <w:rFonts w:eastAsiaTheme="minorHAnsi" w:cs="Traditional Arabic" w:hint="cs"/>
          <w:sz w:val="36"/>
          <w:szCs w:val="36"/>
          <w:rtl/>
        </w:rPr>
        <w:t>عنها</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قضاء</w:t>
      </w:r>
      <w:r w:rsidRPr="0045328B">
        <w:rPr>
          <w:rFonts w:eastAsiaTheme="minorHAnsi" w:cs="Traditional Arabic"/>
          <w:sz w:val="36"/>
          <w:szCs w:val="36"/>
          <w:rtl/>
        </w:rPr>
        <w:t xml:space="preserve"> </w:t>
      </w:r>
      <w:r w:rsidRPr="0045328B">
        <w:rPr>
          <w:rFonts w:eastAsiaTheme="minorHAnsi" w:cs="Traditional Arabic" w:hint="cs"/>
          <w:sz w:val="36"/>
          <w:szCs w:val="36"/>
          <w:rtl/>
        </w:rPr>
        <w:t>غرناطة</w:t>
      </w:r>
      <w:r w:rsidRPr="0045328B">
        <w:rPr>
          <w:rFonts w:eastAsiaTheme="minorHAnsi" w:cs="Traditional Arabic"/>
          <w:sz w:val="36"/>
          <w:szCs w:val="36"/>
          <w:rtl/>
        </w:rPr>
        <w:t xml:space="preserve"> </w:t>
      </w:r>
      <w:r w:rsidRPr="0045328B">
        <w:rPr>
          <w:rFonts w:eastAsiaTheme="minorHAnsi" w:cs="Traditional Arabic" w:hint="cs"/>
          <w:sz w:val="36"/>
          <w:szCs w:val="36"/>
          <w:rtl/>
        </w:rPr>
        <w:t>فلم</w:t>
      </w:r>
      <w:r w:rsidRPr="0045328B">
        <w:rPr>
          <w:rFonts w:eastAsiaTheme="minorHAnsi" w:cs="Traditional Arabic"/>
          <w:sz w:val="36"/>
          <w:szCs w:val="36"/>
          <w:rtl/>
        </w:rPr>
        <w:t xml:space="preserve"> </w:t>
      </w:r>
      <w:r w:rsidRPr="0045328B">
        <w:rPr>
          <w:rFonts w:eastAsiaTheme="minorHAnsi" w:cs="Traditional Arabic" w:hint="cs"/>
          <w:sz w:val="36"/>
          <w:szCs w:val="36"/>
          <w:rtl/>
        </w:rPr>
        <w:t>يطل</w:t>
      </w:r>
      <w:r w:rsidRPr="0045328B">
        <w:rPr>
          <w:rFonts w:eastAsiaTheme="minorHAnsi" w:cs="Traditional Arabic"/>
          <w:sz w:val="36"/>
          <w:szCs w:val="36"/>
          <w:rtl/>
        </w:rPr>
        <w:t xml:space="preserve"> </w:t>
      </w:r>
      <w:r w:rsidRPr="0045328B">
        <w:rPr>
          <w:rFonts w:eastAsiaTheme="minorHAnsi" w:cs="Traditional Arabic" w:hint="cs"/>
          <w:sz w:val="36"/>
          <w:szCs w:val="36"/>
          <w:rtl/>
        </w:rPr>
        <w:t>أمده</w:t>
      </w:r>
      <w:r w:rsidRPr="0045328B">
        <w:rPr>
          <w:rFonts w:eastAsiaTheme="minorHAnsi" w:cs="Traditional Arabic"/>
          <w:sz w:val="36"/>
          <w:szCs w:val="36"/>
          <w:rtl/>
        </w:rPr>
        <w:t xml:space="preserve"> </w:t>
      </w:r>
      <w:r w:rsidRPr="0045328B">
        <w:rPr>
          <w:rFonts w:eastAsiaTheme="minorHAnsi" w:cs="Traditional Arabic" w:hint="cs"/>
          <w:sz w:val="36"/>
          <w:szCs w:val="36"/>
          <w:rtl/>
        </w:rPr>
        <w:t>بها</w:t>
      </w:r>
      <w:r w:rsidRPr="0045328B">
        <w:rPr>
          <w:rFonts w:eastAsiaTheme="minorHAnsi" w:cs="Traditional Arabic"/>
          <w:sz w:val="36"/>
          <w:szCs w:val="36"/>
          <w:rtl/>
        </w:rPr>
        <w:t xml:space="preserve"> </w:t>
      </w:r>
      <w:r w:rsidRPr="0045328B">
        <w:rPr>
          <w:rFonts w:eastAsiaTheme="minorHAnsi" w:cs="Traditional Arabic" w:hint="cs"/>
          <w:sz w:val="36"/>
          <w:szCs w:val="36"/>
          <w:rtl/>
        </w:rPr>
        <w:t>وقدم</w:t>
      </w:r>
      <w:r w:rsidRPr="0045328B">
        <w:rPr>
          <w:rFonts w:eastAsiaTheme="minorHAnsi" w:cs="Traditional Arabic"/>
          <w:sz w:val="36"/>
          <w:szCs w:val="36"/>
          <w:rtl/>
        </w:rPr>
        <w:t xml:space="preserve"> </w:t>
      </w:r>
      <w:r w:rsidRPr="0045328B">
        <w:rPr>
          <w:rFonts w:eastAsiaTheme="minorHAnsi" w:cs="Traditional Arabic" w:hint="cs"/>
          <w:sz w:val="36"/>
          <w:szCs w:val="36"/>
          <w:rtl/>
        </w:rPr>
        <w:t>علينا</w:t>
      </w:r>
      <w:r w:rsidRPr="0045328B">
        <w:rPr>
          <w:rFonts w:eastAsiaTheme="minorHAnsi" w:cs="Traditional Arabic"/>
          <w:sz w:val="36"/>
          <w:szCs w:val="36"/>
          <w:rtl/>
        </w:rPr>
        <w:t xml:space="preserve"> </w:t>
      </w:r>
      <w:r w:rsidRPr="0045328B">
        <w:rPr>
          <w:rFonts w:eastAsiaTheme="minorHAnsi" w:cs="Traditional Arabic" w:hint="cs"/>
          <w:sz w:val="36"/>
          <w:szCs w:val="36"/>
          <w:rtl/>
        </w:rPr>
        <w:t>قرطبة"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73"/>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وقال</w:t>
      </w:r>
      <w:r w:rsidRPr="0045328B">
        <w:rPr>
          <w:rFonts w:eastAsiaTheme="minorHAnsi" w:cs="Traditional Arabic"/>
          <w:sz w:val="36"/>
          <w:szCs w:val="36"/>
          <w:rtl/>
        </w:rPr>
        <w:t xml:space="preserve"> </w:t>
      </w:r>
      <w:r w:rsidRPr="0045328B">
        <w:rPr>
          <w:rFonts w:eastAsiaTheme="minorHAnsi" w:cs="Traditional Arabic" w:hint="cs"/>
          <w:sz w:val="36"/>
          <w:szCs w:val="36"/>
          <w:rtl/>
        </w:rPr>
        <w:t>القاضي</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خلكان</w:t>
      </w:r>
      <w:r w:rsidRPr="0045328B">
        <w:rPr>
          <w:rFonts w:eastAsiaTheme="minorHAnsi" w:cs="Traditional Arabic"/>
          <w:sz w:val="36"/>
          <w:szCs w:val="36"/>
          <w:rtl/>
        </w:rPr>
        <w:t xml:space="preserve">: </w:t>
      </w:r>
      <w:r w:rsidR="00B30BD3" w:rsidRPr="0045328B">
        <w:rPr>
          <w:rFonts w:eastAsiaTheme="minorHAnsi" w:cs="Traditional Arabic" w:hint="cs"/>
          <w:sz w:val="36"/>
          <w:szCs w:val="36"/>
          <w:rtl/>
        </w:rPr>
        <w:t>"</w:t>
      </w:r>
      <w:r w:rsidRPr="0045328B">
        <w:rPr>
          <w:rFonts w:eastAsiaTheme="minorHAnsi" w:cs="Traditional Arabic" w:hint="cs"/>
          <w:sz w:val="36"/>
          <w:szCs w:val="36"/>
          <w:rtl/>
        </w:rPr>
        <w:t>هو</w:t>
      </w:r>
      <w:r w:rsidRPr="0045328B">
        <w:rPr>
          <w:rFonts w:eastAsiaTheme="minorHAnsi" w:cs="Traditional Arabic"/>
          <w:sz w:val="36"/>
          <w:szCs w:val="36"/>
          <w:rtl/>
        </w:rPr>
        <w:t xml:space="preserve"> </w:t>
      </w:r>
      <w:r w:rsidRPr="0045328B">
        <w:rPr>
          <w:rFonts w:eastAsiaTheme="minorHAnsi" w:cs="Traditional Arabic" w:hint="cs"/>
          <w:sz w:val="36"/>
          <w:szCs w:val="36"/>
          <w:rtl/>
        </w:rPr>
        <w:t>إمام</w:t>
      </w:r>
      <w:r w:rsidRPr="0045328B">
        <w:rPr>
          <w:rFonts w:eastAsiaTheme="minorHAnsi" w:cs="Traditional Arabic"/>
          <w:sz w:val="36"/>
          <w:szCs w:val="36"/>
          <w:rtl/>
        </w:rPr>
        <w:t xml:space="preserve"> </w:t>
      </w:r>
      <w:r w:rsidRPr="0045328B">
        <w:rPr>
          <w:rFonts w:eastAsiaTheme="minorHAnsi" w:cs="Traditional Arabic" w:hint="cs"/>
          <w:sz w:val="36"/>
          <w:szCs w:val="36"/>
          <w:rtl/>
        </w:rPr>
        <w:t>الحديث</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وقته،</w:t>
      </w:r>
      <w:r w:rsidRPr="0045328B">
        <w:rPr>
          <w:rFonts w:eastAsiaTheme="minorHAnsi" w:cs="Traditional Arabic"/>
          <w:sz w:val="36"/>
          <w:szCs w:val="36"/>
          <w:rtl/>
        </w:rPr>
        <w:t xml:space="preserve"> </w:t>
      </w:r>
      <w:r w:rsidRPr="0045328B">
        <w:rPr>
          <w:rFonts w:eastAsiaTheme="minorHAnsi" w:cs="Traditional Arabic" w:hint="cs"/>
          <w:sz w:val="36"/>
          <w:szCs w:val="36"/>
          <w:rtl/>
        </w:rPr>
        <w:t>وأعرف</w:t>
      </w:r>
      <w:r w:rsidRPr="0045328B">
        <w:rPr>
          <w:rFonts w:eastAsiaTheme="minorHAnsi" w:cs="Traditional Arabic"/>
          <w:sz w:val="36"/>
          <w:szCs w:val="36"/>
          <w:rtl/>
        </w:rPr>
        <w:t xml:space="preserve"> </w:t>
      </w:r>
      <w:r w:rsidRPr="0045328B">
        <w:rPr>
          <w:rFonts w:eastAsiaTheme="minorHAnsi" w:cs="Traditional Arabic" w:hint="cs"/>
          <w:sz w:val="36"/>
          <w:szCs w:val="36"/>
          <w:rtl/>
        </w:rPr>
        <w:t>الناس</w:t>
      </w:r>
      <w:r w:rsidRPr="0045328B">
        <w:rPr>
          <w:rFonts w:eastAsiaTheme="minorHAnsi" w:cs="Traditional Arabic"/>
          <w:sz w:val="36"/>
          <w:szCs w:val="36"/>
          <w:rtl/>
        </w:rPr>
        <w:t xml:space="preserve"> </w:t>
      </w:r>
      <w:r w:rsidRPr="0045328B">
        <w:rPr>
          <w:rFonts w:eastAsiaTheme="minorHAnsi" w:cs="Traditional Arabic" w:hint="cs"/>
          <w:sz w:val="36"/>
          <w:szCs w:val="36"/>
          <w:rtl/>
        </w:rPr>
        <w:t>بعلومه،</w:t>
      </w:r>
      <w:r w:rsidRPr="0045328B">
        <w:rPr>
          <w:rFonts w:eastAsiaTheme="minorHAnsi" w:cs="Traditional Arabic"/>
          <w:sz w:val="36"/>
          <w:szCs w:val="36"/>
          <w:rtl/>
        </w:rPr>
        <w:t xml:space="preserve"> </w:t>
      </w:r>
      <w:r w:rsidRPr="0045328B">
        <w:rPr>
          <w:rFonts w:eastAsiaTheme="minorHAnsi" w:cs="Traditional Arabic" w:hint="cs"/>
          <w:sz w:val="36"/>
          <w:szCs w:val="36"/>
          <w:rtl/>
        </w:rPr>
        <w:t>وبالنحو،</w:t>
      </w:r>
      <w:r w:rsidRPr="0045328B">
        <w:rPr>
          <w:rFonts w:eastAsiaTheme="minorHAnsi" w:cs="Traditional Arabic"/>
          <w:sz w:val="36"/>
          <w:szCs w:val="36"/>
          <w:rtl/>
        </w:rPr>
        <w:t xml:space="preserve"> </w:t>
      </w:r>
      <w:r w:rsidRPr="0045328B">
        <w:rPr>
          <w:rFonts w:eastAsiaTheme="minorHAnsi" w:cs="Traditional Arabic" w:hint="cs"/>
          <w:sz w:val="36"/>
          <w:szCs w:val="36"/>
          <w:rtl/>
        </w:rPr>
        <w:t>واللغة،</w:t>
      </w:r>
      <w:r w:rsidRPr="0045328B">
        <w:rPr>
          <w:rFonts w:eastAsiaTheme="minorHAnsi" w:cs="Traditional Arabic"/>
          <w:sz w:val="36"/>
          <w:szCs w:val="36"/>
          <w:rtl/>
        </w:rPr>
        <w:t xml:space="preserve"> </w:t>
      </w:r>
      <w:r w:rsidRPr="0045328B">
        <w:rPr>
          <w:rFonts w:eastAsiaTheme="minorHAnsi" w:cs="Traditional Arabic" w:hint="cs"/>
          <w:sz w:val="36"/>
          <w:szCs w:val="36"/>
          <w:rtl/>
        </w:rPr>
        <w:t>وكلام</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w:t>
      </w:r>
      <w:r w:rsidRPr="0045328B">
        <w:rPr>
          <w:rFonts w:eastAsiaTheme="minorHAnsi" w:cs="Traditional Arabic"/>
          <w:sz w:val="36"/>
          <w:szCs w:val="36"/>
          <w:rtl/>
        </w:rPr>
        <w:t xml:space="preserve"> </w:t>
      </w:r>
      <w:r w:rsidRPr="0045328B">
        <w:rPr>
          <w:rFonts w:eastAsiaTheme="minorHAnsi" w:cs="Traditional Arabic" w:hint="cs"/>
          <w:sz w:val="36"/>
          <w:szCs w:val="36"/>
          <w:rtl/>
        </w:rPr>
        <w:t>وأيامهم،</w:t>
      </w:r>
      <w:r w:rsidRPr="0045328B">
        <w:rPr>
          <w:rFonts w:eastAsiaTheme="minorHAnsi" w:cs="Traditional Arabic"/>
          <w:sz w:val="36"/>
          <w:szCs w:val="36"/>
          <w:rtl/>
        </w:rPr>
        <w:t xml:space="preserve"> </w:t>
      </w:r>
      <w:r w:rsidRPr="0045328B">
        <w:rPr>
          <w:rFonts w:eastAsiaTheme="minorHAnsi" w:cs="Traditional Arabic" w:hint="cs"/>
          <w:sz w:val="36"/>
          <w:szCs w:val="36"/>
          <w:rtl/>
        </w:rPr>
        <w:t>وأنسابهم</w:t>
      </w:r>
      <w:r w:rsidR="00B30BD3" w:rsidRPr="0045328B">
        <w:rPr>
          <w:rFonts w:eastAsiaTheme="minorHAnsi" w:cs="Traditional Arabic" w:hint="cs"/>
          <w:sz w:val="36"/>
          <w:szCs w:val="36"/>
          <w:rtl/>
        </w:rPr>
        <w:t>"</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74"/>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B30BD3"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قال ابن فرحون: "</w:t>
      </w:r>
      <w:r w:rsidR="00FE2DDA" w:rsidRPr="0045328B">
        <w:rPr>
          <w:rFonts w:eastAsiaTheme="minorHAnsi" w:cs="Traditional Arabic" w:hint="cs"/>
          <w:sz w:val="36"/>
          <w:szCs w:val="36"/>
          <w:rtl/>
        </w:rPr>
        <w:t>وممن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أخذ</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عنه-أي القاضي-</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في</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اجتيازه</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لسبتة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القاضي</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أبو</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الفضل</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عياض</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ولقيه</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أيضاً</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بإشبيلية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وبقرطبة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فناوله</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وكتب</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عنه</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واستفاد</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منه"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75"/>
      </w:r>
      <w:r w:rsidR="0045328B">
        <w:rPr>
          <w:rFonts w:eastAsiaTheme="minorHAnsi" w:cs="Traditional Arabic"/>
          <w:sz w:val="36"/>
          <w:szCs w:val="36"/>
          <w:vertAlign w:val="superscript"/>
          <w:rtl/>
        </w:rPr>
        <w:t>)</w:t>
      </w:r>
      <w:r w:rsidR="00FE2DDA" w:rsidRPr="0045328B">
        <w:rPr>
          <w:rFonts w:eastAsiaTheme="minorHAnsi" w:cs="Traditional Arabic"/>
          <w:sz w:val="36"/>
          <w:szCs w:val="36"/>
          <w:rtl/>
        </w:rPr>
        <w:t>.</w:t>
      </w:r>
    </w:p>
    <w:p w:rsidR="00FE2DDA" w:rsidRPr="0045328B" w:rsidRDefault="00FE2DDA" w:rsidP="00667362">
      <w:pPr>
        <w:numPr>
          <w:ilvl w:val="0"/>
          <w:numId w:val="50"/>
        </w:numPr>
        <w:spacing w:line="20" w:lineRule="atLeast"/>
        <w:ind w:left="-2" w:firstLine="0"/>
        <w:contextualSpacing/>
        <w:jc w:val="both"/>
        <w:rPr>
          <w:rFonts w:eastAsiaTheme="minorHAnsi" w:cs="Traditional Arabic"/>
          <w:sz w:val="36"/>
          <w:szCs w:val="36"/>
          <w:rtl/>
        </w:rPr>
      </w:pPr>
      <w:r w:rsidRPr="0045328B">
        <w:rPr>
          <w:rFonts w:eastAsiaTheme="minorHAnsi" w:cs="Traditional Arabic" w:hint="cs"/>
          <w:b/>
          <w:bCs/>
          <w:sz w:val="36"/>
          <w:szCs w:val="36"/>
          <w:rtl/>
        </w:rPr>
        <w:t>عبد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الرحمن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عبد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الله</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أحمد,</w:t>
      </w:r>
      <w:r w:rsidRPr="0045328B">
        <w:rPr>
          <w:rFonts w:eastAsiaTheme="minorHAnsi" w:cs="Traditional Arabic" w:hint="cs"/>
          <w:sz w:val="36"/>
          <w:szCs w:val="36"/>
          <w:rtl/>
        </w:rPr>
        <w:t xml:space="preserve"> الإمام</w:t>
      </w:r>
      <w:r w:rsidRPr="0045328B">
        <w:rPr>
          <w:rFonts w:eastAsiaTheme="minorHAnsi" w:cs="Traditional Arabic"/>
          <w:sz w:val="36"/>
          <w:szCs w:val="36"/>
          <w:rtl/>
        </w:rPr>
        <w:t xml:space="preserve"> </w:t>
      </w:r>
      <w:r w:rsidR="003235BC" w:rsidRPr="0045328B">
        <w:rPr>
          <w:rFonts w:eastAsiaTheme="minorHAnsi" w:cs="Traditional Arabic" w:hint="cs"/>
          <w:sz w:val="36"/>
          <w:szCs w:val="36"/>
          <w:rtl/>
        </w:rPr>
        <w:t>أبو القاسم السهيلي</w:t>
      </w:r>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أبو</w:instrText>
      </w:r>
      <w:r w:rsidR="003235BC" w:rsidRPr="0045328B">
        <w:rPr>
          <w:rtl/>
        </w:rPr>
        <w:instrText xml:space="preserve"> </w:instrText>
      </w:r>
      <w:r w:rsidR="003235BC" w:rsidRPr="0045328B">
        <w:rPr>
          <w:rFonts w:hint="eastAsia"/>
          <w:rtl/>
        </w:rPr>
        <w:instrText>القاسم</w:instrText>
      </w:r>
      <w:r w:rsidR="003235BC" w:rsidRPr="0045328B">
        <w:rPr>
          <w:rtl/>
        </w:rPr>
        <w:instrText xml:space="preserve"> </w:instrText>
      </w:r>
      <w:r w:rsidR="003235BC" w:rsidRPr="0045328B">
        <w:rPr>
          <w:rFonts w:hint="eastAsia"/>
          <w:rtl/>
        </w:rPr>
        <w:instrText>السهيلي</w:instrText>
      </w:r>
      <w:r w:rsidR="003235BC" w:rsidRPr="0045328B">
        <w:instrText xml:space="preserve">" </w:instrText>
      </w:r>
      <w:r w:rsidR="003235BC" w:rsidRPr="0045328B">
        <w:rPr>
          <w:rFonts w:eastAsiaTheme="minorHAnsi" w:cs="Traditional Arabic"/>
          <w:sz w:val="36"/>
          <w:szCs w:val="36"/>
          <w:rtl/>
        </w:rPr>
        <w:fldChar w:fldCharType="end"/>
      </w:r>
      <w:r w:rsidRPr="0045328B">
        <w:rPr>
          <w:rFonts w:eastAsiaTheme="minorHAnsi" w:cs="Traditional Arabic"/>
          <w:sz w:val="36"/>
          <w:szCs w:val="36"/>
          <w:rtl/>
        </w:rPr>
        <w:t xml:space="preserve"> </w:t>
      </w:r>
      <w:r w:rsidRPr="0045328B">
        <w:rPr>
          <w:rFonts w:eastAsiaTheme="minorHAnsi" w:cs="Traditional Arabic" w:hint="cs"/>
          <w:sz w:val="36"/>
          <w:szCs w:val="36"/>
          <w:rtl/>
        </w:rPr>
        <w:t>النحوي</w:t>
      </w:r>
      <w:r w:rsidR="00623D14" w:rsidRPr="0045328B">
        <w:rPr>
          <w:rFonts w:eastAsiaTheme="minorHAnsi" w:cs="Traditional Arabic" w:hint="cs"/>
          <w:sz w:val="36"/>
          <w:szCs w:val="36"/>
          <w:rtl/>
        </w:rPr>
        <w:t xml:space="preserve"> المؤرخ</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76"/>
      </w:r>
      <w:r w:rsidR="0045328B">
        <w:rPr>
          <w:rFonts w:eastAsiaTheme="minorHAnsi" w:cs="Traditional Arabic"/>
          <w:sz w:val="36"/>
          <w:szCs w:val="36"/>
          <w:vertAlign w:val="superscript"/>
          <w:rtl/>
        </w:rPr>
        <w:t>)</w:t>
      </w:r>
      <w:r w:rsidRPr="0045328B">
        <w:rPr>
          <w:rFonts w:eastAsiaTheme="minorHAnsi" w:cs="Traditional Arabic"/>
          <w:sz w:val="36"/>
          <w:szCs w:val="36"/>
          <w:rtl/>
        </w:rPr>
        <w:t xml:space="preserve"> </w:t>
      </w:r>
      <w:r w:rsidR="00623D14" w:rsidRPr="0045328B">
        <w:rPr>
          <w:rFonts w:eastAsiaTheme="minorHAnsi" w:cs="Traditional Arabic" w:hint="cs"/>
          <w:sz w:val="36"/>
          <w:szCs w:val="36"/>
          <w:rtl/>
        </w:rPr>
        <w:t>(ت:581).</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قال ابن خلكان: وكان</w:t>
      </w:r>
      <w:r w:rsidRPr="0045328B">
        <w:rPr>
          <w:rFonts w:eastAsiaTheme="minorHAnsi" w:cs="Traditional Arabic"/>
          <w:sz w:val="36"/>
          <w:szCs w:val="36"/>
          <w:rtl/>
        </w:rPr>
        <w:t xml:space="preserve"> </w:t>
      </w:r>
      <w:r w:rsidRPr="0045328B">
        <w:rPr>
          <w:rFonts w:eastAsiaTheme="minorHAnsi" w:cs="Traditional Arabic" w:hint="cs"/>
          <w:sz w:val="36"/>
          <w:szCs w:val="36"/>
          <w:rtl/>
        </w:rPr>
        <w:t>عالما</w:t>
      </w:r>
      <w:r w:rsidRPr="0045328B">
        <w:rPr>
          <w:rFonts w:eastAsiaTheme="minorHAnsi" w:cs="Traditional Arabic"/>
          <w:sz w:val="36"/>
          <w:szCs w:val="36"/>
          <w:rtl/>
        </w:rPr>
        <w:t xml:space="preserve"> </w:t>
      </w:r>
      <w:r w:rsidRPr="0045328B">
        <w:rPr>
          <w:rFonts w:eastAsiaTheme="minorHAnsi" w:cs="Traditional Arabic" w:hint="cs"/>
          <w:sz w:val="36"/>
          <w:szCs w:val="36"/>
          <w:rtl/>
        </w:rPr>
        <w:t>بالعربية</w:t>
      </w:r>
      <w:r w:rsidRPr="0045328B">
        <w:rPr>
          <w:rFonts w:eastAsiaTheme="minorHAnsi" w:cs="Traditional Arabic"/>
          <w:sz w:val="36"/>
          <w:szCs w:val="36"/>
          <w:rtl/>
        </w:rPr>
        <w:t xml:space="preserve"> </w:t>
      </w:r>
      <w:r w:rsidRPr="0045328B">
        <w:rPr>
          <w:rFonts w:eastAsiaTheme="minorHAnsi" w:cs="Traditional Arabic" w:hint="cs"/>
          <w:sz w:val="36"/>
          <w:szCs w:val="36"/>
          <w:rtl/>
        </w:rPr>
        <w:t>واللغة</w:t>
      </w:r>
      <w:r w:rsidRPr="0045328B">
        <w:rPr>
          <w:rFonts w:eastAsiaTheme="minorHAnsi" w:cs="Traditional Arabic"/>
          <w:sz w:val="36"/>
          <w:szCs w:val="36"/>
          <w:rtl/>
        </w:rPr>
        <w:t xml:space="preserve"> </w:t>
      </w:r>
      <w:r w:rsidRPr="0045328B">
        <w:rPr>
          <w:rFonts w:eastAsiaTheme="minorHAnsi" w:cs="Traditional Arabic" w:hint="cs"/>
          <w:sz w:val="36"/>
          <w:szCs w:val="36"/>
          <w:rtl/>
        </w:rPr>
        <w:t>والقراءات</w:t>
      </w:r>
      <w:r w:rsidRPr="0045328B">
        <w:rPr>
          <w:rFonts w:eastAsiaTheme="minorHAnsi" w:cs="Traditional Arabic"/>
          <w:sz w:val="36"/>
          <w:szCs w:val="36"/>
          <w:rtl/>
        </w:rPr>
        <w:t xml:space="preserve"> </w:t>
      </w:r>
      <w:r w:rsidRPr="0045328B">
        <w:rPr>
          <w:rFonts w:eastAsiaTheme="minorHAnsi" w:cs="Traditional Arabic" w:hint="cs"/>
          <w:sz w:val="36"/>
          <w:szCs w:val="36"/>
          <w:rtl/>
        </w:rPr>
        <w:t>بارعاً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ذلك,</w:t>
      </w:r>
      <w:r w:rsidRPr="0045328B">
        <w:rPr>
          <w:rFonts w:eastAsiaTheme="minorHAnsi" w:cs="Traditional Arabic"/>
          <w:sz w:val="36"/>
          <w:szCs w:val="36"/>
          <w:rtl/>
        </w:rPr>
        <w:t xml:space="preserve"> </w:t>
      </w:r>
      <w:r w:rsidRPr="0045328B">
        <w:rPr>
          <w:rFonts w:eastAsiaTheme="minorHAnsi" w:cs="Traditional Arabic" w:hint="cs"/>
          <w:sz w:val="36"/>
          <w:szCs w:val="36"/>
          <w:rtl/>
        </w:rPr>
        <w:t>تصدر</w:t>
      </w:r>
      <w:r w:rsidRPr="0045328B">
        <w:rPr>
          <w:rFonts w:eastAsiaTheme="minorHAnsi" w:cs="Traditional Arabic"/>
          <w:sz w:val="36"/>
          <w:szCs w:val="36"/>
          <w:rtl/>
        </w:rPr>
        <w:t xml:space="preserve"> </w:t>
      </w:r>
      <w:r w:rsidRPr="0045328B">
        <w:rPr>
          <w:rFonts w:eastAsiaTheme="minorHAnsi" w:cs="Traditional Arabic" w:hint="cs"/>
          <w:sz w:val="36"/>
          <w:szCs w:val="36"/>
          <w:rtl/>
        </w:rPr>
        <w:t>للإقراء</w:t>
      </w:r>
      <w:r w:rsidRPr="0045328B">
        <w:rPr>
          <w:rFonts w:eastAsiaTheme="minorHAnsi" w:cs="Traditional Arabic"/>
          <w:sz w:val="36"/>
          <w:szCs w:val="36"/>
          <w:rtl/>
        </w:rPr>
        <w:t xml:space="preserve"> </w:t>
      </w:r>
      <w:r w:rsidRPr="0045328B">
        <w:rPr>
          <w:rFonts w:eastAsiaTheme="minorHAnsi" w:cs="Traditional Arabic" w:hint="cs"/>
          <w:sz w:val="36"/>
          <w:szCs w:val="36"/>
          <w:rtl/>
        </w:rPr>
        <w:t>والتدريس</w:t>
      </w:r>
      <w:r w:rsidRPr="0045328B">
        <w:rPr>
          <w:rFonts w:eastAsiaTheme="minorHAnsi" w:cs="Traditional Arabic"/>
          <w:sz w:val="36"/>
          <w:szCs w:val="36"/>
          <w:rtl/>
        </w:rPr>
        <w:t xml:space="preserve"> </w:t>
      </w:r>
      <w:r w:rsidRPr="0045328B">
        <w:rPr>
          <w:rFonts w:eastAsiaTheme="minorHAnsi" w:cs="Traditional Arabic" w:hint="cs"/>
          <w:sz w:val="36"/>
          <w:szCs w:val="36"/>
          <w:rtl/>
        </w:rPr>
        <w:t>والحديث</w:t>
      </w:r>
      <w:r w:rsidRPr="0045328B">
        <w:rPr>
          <w:rFonts w:eastAsiaTheme="minorHAnsi" w:cs="Traditional Arabic"/>
          <w:sz w:val="36"/>
          <w:szCs w:val="36"/>
          <w:rtl/>
        </w:rPr>
        <w:t xml:space="preserve"> </w:t>
      </w:r>
      <w:r w:rsidRPr="0045328B">
        <w:rPr>
          <w:rFonts w:eastAsiaTheme="minorHAnsi" w:cs="Traditional Arabic" w:hint="cs"/>
          <w:sz w:val="36"/>
          <w:szCs w:val="36"/>
          <w:rtl/>
        </w:rPr>
        <w:t>وبعد</w:t>
      </w:r>
      <w:r w:rsidRPr="0045328B">
        <w:rPr>
          <w:rFonts w:eastAsiaTheme="minorHAnsi" w:cs="Traditional Arabic"/>
          <w:sz w:val="36"/>
          <w:szCs w:val="36"/>
          <w:rtl/>
        </w:rPr>
        <w:t xml:space="preserve"> </w:t>
      </w:r>
      <w:r w:rsidRPr="0045328B">
        <w:rPr>
          <w:rFonts w:eastAsiaTheme="minorHAnsi" w:cs="Traditional Arabic" w:hint="cs"/>
          <w:sz w:val="36"/>
          <w:szCs w:val="36"/>
          <w:rtl/>
        </w:rPr>
        <w:t>صيته</w:t>
      </w:r>
      <w:r w:rsidRPr="0045328B">
        <w:rPr>
          <w:rFonts w:eastAsiaTheme="minorHAnsi" w:cs="Traditional Arabic"/>
          <w:sz w:val="36"/>
          <w:szCs w:val="36"/>
          <w:rtl/>
        </w:rPr>
        <w:t xml:space="preserve"> </w:t>
      </w:r>
      <w:r w:rsidRPr="0045328B">
        <w:rPr>
          <w:rFonts w:eastAsiaTheme="minorHAnsi" w:cs="Traditional Arabic" w:hint="cs"/>
          <w:sz w:val="36"/>
          <w:szCs w:val="36"/>
          <w:rtl/>
        </w:rPr>
        <w:t>وجل</w:t>
      </w:r>
      <w:r w:rsidRPr="0045328B">
        <w:rPr>
          <w:rFonts w:eastAsiaTheme="minorHAnsi" w:cs="Traditional Arabic"/>
          <w:sz w:val="36"/>
          <w:szCs w:val="36"/>
          <w:rtl/>
        </w:rPr>
        <w:t xml:space="preserve"> </w:t>
      </w:r>
      <w:r w:rsidRPr="0045328B">
        <w:rPr>
          <w:rFonts w:eastAsiaTheme="minorHAnsi" w:cs="Traditional Arabic" w:hint="cs"/>
          <w:sz w:val="36"/>
          <w:szCs w:val="36"/>
          <w:rtl/>
        </w:rPr>
        <w:t>قدره</w:t>
      </w:r>
      <w:r w:rsidRPr="0045328B">
        <w:rPr>
          <w:rFonts w:eastAsiaTheme="minorHAnsi" w:cs="Traditional Arabic"/>
          <w:sz w:val="36"/>
          <w:szCs w:val="36"/>
          <w:rtl/>
        </w:rPr>
        <w:t xml:space="preserve"> </w:t>
      </w:r>
      <w:r w:rsidRPr="0045328B">
        <w:rPr>
          <w:rFonts w:eastAsiaTheme="minorHAnsi" w:cs="Traditional Arabic" w:hint="cs"/>
          <w:sz w:val="36"/>
          <w:szCs w:val="36"/>
          <w:rtl/>
        </w:rPr>
        <w:t>جمع</w:t>
      </w:r>
      <w:r w:rsidRPr="0045328B">
        <w:rPr>
          <w:rFonts w:eastAsiaTheme="minorHAnsi" w:cs="Traditional Arabic"/>
          <w:sz w:val="36"/>
          <w:szCs w:val="36"/>
          <w:rtl/>
        </w:rPr>
        <w:t xml:space="preserve"> </w:t>
      </w:r>
      <w:r w:rsidRPr="0045328B">
        <w:rPr>
          <w:rFonts w:eastAsiaTheme="minorHAnsi" w:cs="Traditional Arabic" w:hint="cs"/>
          <w:sz w:val="36"/>
          <w:szCs w:val="36"/>
          <w:rtl/>
        </w:rPr>
        <w:t>بين</w:t>
      </w:r>
      <w:r w:rsidRPr="0045328B">
        <w:rPr>
          <w:rFonts w:eastAsiaTheme="minorHAnsi" w:cs="Traditional Arabic"/>
          <w:sz w:val="36"/>
          <w:szCs w:val="36"/>
          <w:rtl/>
        </w:rPr>
        <w:t xml:space="preserve"> </w:t>
      </w:r>
      <w:r w:rsidRPr="0045328B">
        <w:rPr>
          <w:rFonts w:eastAsiaTheme="minorHAnsi" w:cs="Traditional Arabic" w:hint="cs"/>
          <w:sz w:val="36"/>
          <w:szCs w:val="36"/>
          <w:rtl/>
        </w:rPr>
        <w:t>الرواية</w:t>
      </w:r>
      <w:r w:rsidRPr="0045328B">
        <w:rPr>
          <w:rFonts w:eastAsiaTheme="minorHAnsi" w:cs="Traditional Arabic"/>
          <w:sz w:val="36"/>
          <w:szCs w:val="36"/>
          <w:rtl/>
        </w:rPr>
        <w:t xml:space="preserve"> </w:t>
      </w:r>
      <w:r w:rsidRPr="0045328B">
        <w:rPr>
          <w:rFonts w:eastAsiaTheme="minorHAnsi" w:cs="Traditional Arabic" w:hint="cs"/>
          <w:sz w:val="36"/>
          <w:szCs w:val="36"/>
          <w:rtl/>
        </w:rPr>
        <w:t>والدراية"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77"/>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50"/>
        </w:numPr>
        <w:spacing w:line="20" w:lineRule="atLeast"/>
        <w:ind w:left="-2" w:firstLine="0"/>
        <w:contextualSpacing/>
        <w:jc w:val="both"/>
        <w:rPr>
          <w:rFonts w:eastAsiaTheme="minorHAnsi" w:cs="Traditional Arabic"/>
          <w:sz w:val="36"/>
          <w:szCs w:val="36"/>
          <w:rtl/>
        </w:rPr>
      </w:pPr>
      <w:r w:rsidRPr="0045328B">
        <w:rPr>
          <w:rFonts w:eastAsiaTheme="minorHAnsi" w:cs="Traditional Arabic" w:hint="cs"/>
          <w:b/>
          <w:bCs/>
          <w:sz w:val="36"/>
          <w:szCs w:val="36"/>
          <w:rtl/>
        </w:rPr>
        <w:t>عبد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الله</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محمد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عبد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الله,</w:t>
      </w:r>
      <w:r w:rsidRPr="0045328B">
        <w:rPr>
          <w:rFonts w:eastAsiaTheme="minorHAnsi" w:cs="Traditional Arabic"/>
          <w:b/>
          <w:bCs/>
          <w:sz w:val="36"/>
          <w:szCs w:val="36"/>
          <w:rtl/>
        </w:rPr>
        <w:t xml:space="preserve"> </w:t>
      </w:r>
      <w:r w:rsidR="003235BC" w:rsidRPr="0045328B">
        <w:rPr>
          <w:rFonts w:eastAsiaTheme="minorHAnsi" w:cs="Traditional Arabic" w:hint="cs"/>
          <w:sz w:val="36"/>
          <w:szCs w:val="36"/>
          <w:rtl/>
        </w:rPr>
        <w:t xml:space="preserve">أبو محمد </w:t>
      </w:r>
      <w:proofErr w:type="spellStart"/>
      <w:r w:rsidR="003235BC" w:rsidRPr="0045328B">
        <w:rPr>
          <w:rFonts w:eastAsiaTheme="minorHAnsi" w:cs="Traditional Arabic" w:hint="cs"/>
          <w:sz w:val="36"/>
          <w:szCs w:val="36"/>
          <w:rtl/>
        </w:rPr>
        <w:t>المعافري</w:t>
      </w:r>
      <w:proofErr w:type="spellEnd"/>
      <w:r w:rsidR="003235BC" w:rsidRPr="0045328B">
        <w:rPr>
          <w:rFonts w:eastAsiaTheme="minorHAnsi" w:cs="Traditional Arabic" w:hint="cs"/>
          <w:sz w:val="36"/>
          <w:szCs w:val="36"/>
          <w:rtl/>
        </w:rPr>
        <w:t xml:space="preserve"> الإشبيلي</w:t>
      </w:r>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أبو</w:instrText>
      </w:r>
      <w:r w:rsidR="003235BC" w:rsidRPr="0045328B">
        <w:rPr>
          <w:rtl/>
        </w:rPr>
        <w:instrText xml:space="preserve"> </w:instrText>
      </w:r>
      <w:r w:rsidR="003235BC" w:rsidRPr="0045328B">
        <w:rPr>
          <w:rFonts w:hint="eastAsia"/>
          <w:rtl/>
        </w:rPr>
        <w:instrText>محمد</w:instrText>
      </w:r>
      <w:r w:rsidR="003235BC" w:rsidRPr="0045328B">
        <w:rPr>
          <w:rtl/>
        </w:rPr>
        <w:instrText xml:space="preserve"> </w:instrText>
      </w:r>
      <w:r w:rsidR="003235BC" w:rsidRPr="0045328B">
        <w:rPr>
          <w:rFonts w:hint="eastAsia"/>
          <w:rtl/>
        </w:rPr>
        <w:instrText>المعافري</w:instrText>
      </w:r>
      <w:r w:rsidR="003235BC" w:rsidRPr="0045328B">
        <w:rPr>
          <w:rtl/>
        </w:rPr>
        <w:instrText xml:space="preserve"> </w:instrText>
      </w:r>
      <w:r w:rsidR="003235BC" w:rsidRPr="0045328B">
        <w:rPr>
          <w:rFonts w:hint="eastAsia"/>
          <w:rtl/>
        </w:rPr>
        <w:instrText>الإشبيلي</w:instrText>
      </w:r>
      <w:r w:rsidR="003235BC" w:rsidRPr="0045328B">
        <w:instrText xml:space="preserve">" </w:instrText>
      </w:r>
      <w:r w:rsidR="003235BC" w:rsidRPr="0045328B">
        <w:rPr>
          <w:rFonts w:eastAsiaTheme="minorHAnsi" w:cs="Traditional Arabic"/>
          <w:sz w:val="36"/>
          <w:szCs w:val="36"/>
          <w:rtl/>
        </w:rPr>
        <w:fldChar w:fldCharType="end"/>
      </w:r>
      <w:r w:rsidR="00B30BD3" w:rsidRPr="0045328B">
        <w:rPr>
          <w:rFonts w:eastAsiaTheme="minorHAnsi" w:cs="Traditional Arabic" w:hint="cs"/>
          <w:sz w:val="36"/>
          <w:szCs w:val="36"/>
          <w:rtl/>
        </w:rPr>
        <w:t xml:space="preserve"> </w:t>
      </w:r>
      <w:r w:rsidR="00623D14" w:rsidRPr="0045328B">
        <w:rPr>
          <w:rFonts w:eastAsiaTheme="minorHAnsi" w:cs="Traditional Arabic" w:hint="cs"/>
          <w:sz w:val="36"/>
          <w:szCs w:val="36"/>
          <w:rtl/>
        </w:rPr>
        <w:t>(ت:541هـ).</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ولد</w:t>
      </w:r>
      <w:r w:rsidRPr="0045328B">
        <w:rPr>
          <w:rFonts w:eastAsiaTheme="minorHAnsi" w:cs="Traditional Arabic"/>
          <w:sz w:val="36"/>
          <w:szCs w:val="36"/>
          <w:rtl/>
        </w:rPr>
        <w:t xml:space="preserve"> </w:t>
      </w:r>
      <w:r w:rsidRPr="0045328B">
        <w:rPr>
          <w:rFonts w:eastAsiaTheme="minorHAnsi" w:cs="Traditional Arabic" w:hint="cs"/>
          <w:sz w:val="36"/>
          <w:szCs w:val="36"/>
          <w:rtl/>
        </w:rPr>
        <w:t>القاضي</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00623D14" w:rsidRPr="0045328B">
        <w:rPr>
          <w:rFonts w:eastAsiaTheme="minorHAnsi" w:cs="Traditional Arabic" w:hint="cs"/>
          <w:sz w:val="36"/>
          <w:szCs w:val="36"/>
          <w:rtl/>
        </w:rPr>
        <w:t xml:space="preserve">بكر, </w:t>
      </w:r>
      <w:r w:rsidRPr="0045328B">
        <w:rPr>
          <w:rFonts w:eastAsiaTheme="minorHAnsi" w:cs="Traditional Arabic" w:hint="cs"/>
          <w:sz w:val="36"/>
          <w:szCs w:val="36"/>
          <w:rtl/>
        </w:rPr>
        <w:t>وكان</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أهل</w:t>
      </w:r>
      <w:r w:rsidRPr="0045328B">
        <w:rPr>
          <w:rFonts w:eastAsiaTheme="minorHAnsi" w:cs="Traditional Arabic"/>
          <w:sz w:val="36"/>
          <w:szCs w:val="36"/>
          <w:rtl/>
        </w:rPr>
        <w:t xml:space="preserve"> </w:t>
      </w:r>
      <w:r w:rsidRPr="0045328B">
        <w:rPr>
          <w:rFonts w:eastAsiaTheme="minorHAnsi" w:cs="Traditional Arabic" w:hint="cs"/>
          <w:sz w:val="36"/>
          <w:szCs w:val="36"/>
          <w:rtl/>
        </w:rPr>
        <w:t>النباهة</w:t>
      </w:r>
      <w:r w:rsidRPr="0045328B">
        <w:rPr>
          <w:rFonts w:eastAsiaTheme="minorHAnsi" w:cs="Traditional Arabic"/>
          <w:sz w:val="36"/>
          <w:szCs w:val="36"/>
          <w:rtl/>
        </w:rPr>
        <w:t xml:space="preserve"> </w:t>
      </w:r>
      <w:r w:rsidRPr="0045328B">
        <w:rPr>
          <w:rFonts w:eastAsiaTheme="minorHAnsi" w:cs="Traditional Arabic" w:hint="cs"/>
          <w:sz w:val="36"/>
          <w:szCs w:val="36"/>
          <w:rtl/>
        </w:rPr>
        <w:t>والجلالة</w:t>
      </w:r>
      <w:r w:rsidRPr="0045328B">
        <w:rPr>
          <w:rFonts w:eastAsiaTheme="minorHAnsi" w:cs="Traditional Arabic"/>
          <w:sz w:val="36"/>
          <w:szCs w:val="36"/>
          <w:rtl/>
        </w:rPr>
        <w:t xml:space="preserve"> </w:t>
      </w:r>
      <w:r w:rsidRPr="0045328B">
        <w:rPr>
          <w:rFonts w:eastAsiaTheme="minorHAnsi" w:cs="Traditional Arabic" w:hint="cs"/>
          <w:sz w:val="36"/>
          <w:szCs w:val="36"/>
          <w:rtl/>
        </w:rPr>
        <w:t>معنياً</w:t>
      </w:r>
      <w:r w:rsidRPr="0045328B">
        <w:rPr>
          <w:rFonts w:eastAsiaTheme="minorHAnsi" w:cs="Traditional Arabic"/>
          <w:sz w:val="36"/>
          <w:szCs w:val="36"/>
          <w:rtl/>
        </w:rPr>
        <w:t xml:space="preserve"> </w:t>
      </w:r>
      <w:r w:rsidRPr="0045328B">
        <w:rPr>
          <w:rFonts w:eastAsiaTheme="minorHAnsi" w:cs="Traditional Arabic" w:hint="cs"/>
          <w:sz w:val="36"/>
          <w:szCs w:val="36"/>
          <w:rtl/>
        </w:rPr>
        <w:t>بالرواية</w:t>
      </w:r>
      <w:r w:rsidRPr="0045328B">
        <w:rPr>
          <w:rFonts w:eastAsiaTheme="minorHAnsi" w:cs="Traditional Arabic"/>
          <w:sz w:val="36"/>
          <w:szCs w:val="36"/>
          <w:rtl/>
        </w:rPr>
        <w:t xml:space="preserve"> </w:t>
      </w:r>
      <w:r w:rsidRPr="0045328B">
        <w:rPr>
          <w:rFonts w:eastAsiaTheme="minorHAnsi" w:cs="Traditional Arabic" w:hint="cs"/>
          <w:sz w:val="36"/>
          <w:szCs w:val="36"/>
          <w:rtl/>
        </w:rPr>
        <w:t>وسماع</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w:t>
      </w:r>
      <w:r w:rsidRPr="0045328B">
        <w:rPr>
          <w:rFonts w:eastAsiaTheme="minorHAnsi" w:cs="Traditional Arabic"/>
          <w:sz w:val="36"/>
          <w:szCs w:val="36"/>
          <w:rtl/>
        </w:rPr>
        <w:t xml:space="preserve"> </w:t>
      </w:r>
      <w:r w:rsidRPr="0045328B">
        <w:rPr>
          <w:rFonts w:eastAsiaTheme="minorHAnsi" w:cs="Traditional Arabic" w:hint="cs"/>
          <w:sz w:val="36"/>
          <w:szCs w:val="36"/>
          <w:rtl/>
        </w:rPr>
        <w:t>وجيهاً</w:t>
      </w:r>
      <w:r w:rsidRPr="0045328B">
        <w:rPr>
          <w:rFonts w:eastAsiaTheme="minorHAnsi" w:cs="Traditional Arabic"/>
          <w:sz w:val="36"/>
          <w:szCs w:val="36"/>
          <w:rtl/>
        </w:rPr>
        <w:t xml:space="preserve"> </w:t>
      </w:r>
      <w:r w:rsidRPr="0045328B">
        <w:rPr>
          <w:rFonts w:eastAsiaTheme="minorHAnsi" w:cs="Traditional Arabic" w:hint="cs"/>
          <w:sz w:val="36"/>
          <w:szCs w:val="36"/>
          <w:rtl/>
        </w:rPr>
        <w:t>بذاته</w:t>
      </w:r>
      <w:r w:rsidRPr="0045328B">
        <w:rPr>
          <w:rFonts w:eastAsiaTheme="minorHAnsi" w:cs="Traditional Arabic"/>
          <w:sz w:val="36"/>
          <w:szCs w:val="36"/>
          <w:rtl/>
        </w:rPr>
        <w:t xml:space="preserve"> </w:t>
      </w:r>
      <w:r w:rsidRPr="0045328B">
        <w:rPr>
          <w:rFonts w:eastAsiaTheme="minorHAnsi" w:cs="Traditional Arabic" w:hint="cs"/>
          <w:sz w:val="36"/>
          <w:szCs w:val="36"/>
          <w:rtl/>
        </w:rPr>
        <w:t>وسلفه,</w:t>
      </w:r>
      <w:r w:rsidRPr="0045328B">
        <w:rPr>
          <w:rFonts w:eastAsiaTheme="minorHAnsi" w:cs="Traditional Arabic"/>
          <w:sz w:val="36"/>
          <w:szCs w:val="36"/>
          <w:rtl/>
        </w:rPr>
        <w:t xml:space="preserve"> </w:t>
      </w:r>
      <w:r w:rsidRPr="0045328B">
        <w:rPr>
          <w:rFonts w:eastAsiaTheme="minorHAnsi" w:cs="Traditional Arabic" w:hint="cs"/>
          <w:sz w:val="36"/>
          <w:szCs w:val="36"/>
          <w:rtl/>
        </w:rPr>
        <w:t>وقتل</w:t>
      </w:r>
      <w:r w:rsidRPr="0045328B">
        <w:rPr>
          <w:rFonts w:eastAsiaTheme="minorHAnsi" w:cs="Traditional Arabic"/>
          <w:sz w:val="36"/>
          <w:szCs w:val="36"/>
          <w:rtl/>
        </w:rPr>
        <w:t xml:space="preserve"> </w:t>
      </w:r>
      <w:r w:rsidRPr="0045328B">
        <w:rPr>
          <w:rFonts w:eastAsiaTheme="minorHAnsi" w:cs="Traditional Arabic" w:hint="cs"/>
          <w:sz w:val="36"/>
          <w:szCs w:val="36"/>
          <w:rtl/>
        </w:rPr>
        <w:t>خطأ</w:t>
      </w:r>
      <w:r w:rsidRPr="0045328B">
        <w:rPr>
          <w:rFonts w:eastAsiaTheme="minorHAnsi" w:cs="Traditional Arabic"/>
          <w:sz w:val="36"/>
          <w:szCs w:val="36"/>
          <w:rtl/>
        </w:rPr>
        <w:t xml:space="preserve"> </w:t>
      </w:r>
      <w:r w:rsidRPr="0045328B">
        <w:rPr>
          <w:rFonts w:eastAsiaTheme="minorHAnsi" w:cs="Traditional Arabic" w:hint="cs"/>
          <w:sz w:val="36"/>
          <w:szCs w:val="36"/>
          <w:rtl/>
        </w:rPr>
        <w:t>يوم</w:t>
      </w:r>
      <w:r w:rsidRPr="0045328B">
        <w:rPr>
          <w:rFonts w:eastAsiaTheme="minorHAnsi" w:cs="Traditional Arabic"/>
          <w:sz w:val="36"/>
          <w:szCs w:val="36"/>
          <w:rtl/>
        </w:rPr>
        <w:t xml:space="preserve"> </w:t>
      </w:r>
      <w:r w:rsidRPr="0045328B">
        <w:rPr>
          <w:rFonts w:eastAsiaTheme="minorHAnsi" w:cs="Traditional Arabic" w:hint="cs"/>
          <w:sz w:val="36"/>
          <w:szCs w:val="36"/>
          <w:rtl/>
        </w:rPr>
        <w:t>دخلت</w:t>
      </w:r>
      <w:r w:rsidRPr="0045328B">
        <w:rPr>
          <w:rFonts w:eastAsiaTheme="minorHAnsi" w:cs="Traditional Arabic"/>
          <w:sz w:val="36"/>
          <w:szCs w:val="36"/>
          <w:rtl/>
        </w:rPr>
        <w:t xml:space="preserve"> </w:t>
      </w:r>
      <w:r w:rsidRPr="0045328B">
        <w:rPr>
          <w:rFonts w:eastAsiaTheme="minorHAnsi" w:cs="Traditional Arabic" w:hint="cs"/>
          <w:sz w:val="36"/>
          <w:szCs w:val="36"/>
          <w:rtl/>
        </w:rPr>
        <w:t>إشبيلية</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الملثمين, وثكله</w:t>
      </w:r>
      <w:r w:rsidRPr="0045328B">
        <w:rPr>
          <w:rFonts w:eastAsiaTheme="minorHAnsi" w:cs="Traditional Arabic"/>
          <w:sz w:val="36"/>
          <w:szCs w:val="36"/>
          <w:rtl/>
        </w:rPr>
        <w:t xml:space="preserve"> </w:t>
      </w:r>
      <w:r w:rsidRPr="0045328B">
        <w:rPr>
          <w:rFonts w:eastAsiaTheme="minorHAnsi" w:cs="Traditional Arabic" w:hint="cs"/>
          <w:sz w:val="36"/>
          <w:szCs w:val="36"/>
          <w:rtl/>
        </w:rPr>
        <w:t>أبوه</w:t>
      </w:r>
      <w:r w:rsidRPr="0045328B">
        <w:rPr>
          <w:rFonts w:eastAsiaTheme="minorHAnsi" w:cs="Traditional Arabic"/>
          <w:sz w:val="36"/>
          <w:szCs w:val="36"/>
          <w:rtl/>
        </w:rPr>
        <w:t xml:space="preserve"> </w:t>
      </w:r>
      <w:r w:rsidRPr="0045328B">
        <w:rPr>
          <w:rFonts w:eastAsiaTheme="minorHAnsi" w:cs="Traditional Arabic" w:hint="cs"/>
          <w:sz w:val="36"/>
          <w:szCs w:val="36"/>
          <w:rtl/>
        </w:rPr>
        <w:t>رحمه</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وحسن</w:t>
      </w:r>
      <w:r w:rsidRPr="0045328B">
        <w:rPr>
          <w:rFonts w:eastAsiaTheme="minorHAnsi" w:cs="Traditional Arabic"/>
          <w:sz w:val="36"/>
          <w:szCs w:val="36"/>
          <w:rtl/>
        </w:rPr>
        <w:t xml:space="preserve"> </w:t>
      </w:r>
      <w:r w:rsidRPr="0045328B">
        <w:rPr>
          <w:rFonts w:eastAsiaTheme="minorHAnsi" w:cs="Traditional Arabic" w:hint="cs"/>
          <w:sz w:val="36"/>
          <w:szCs w:val="36"/>
          <w:rtl/>
        </w:rPr>
        <w:t>صبره</w:t>
      </w:r>
      <w:r w:rsidRPr="0045328B">
        <w:rPr>
          <w:rFonts w:eastAsiaTheme="minorHAnsi" w:cs="Traditional Arabic"/>
          <w:sz w:val="36"/>
          <w:szCs w:val="36"/>
          <w:rtl/>
        </w:rPr>
        <w:t xml:space="preserve"> </w:t>
      </w:r>
      <w:r w:rsidRPr="0045328B">
        <w:rPr>
          <w:rFonts w:eastAsiaTheme="minorHAnsi" w:cs="Traditional Arabic" w:hint="cs"/>
          <w:sz w:val="36"/>
          <w:szCs w:val="36"/>
          <w:rtl/>
        </w:rPr>
        <w:t>عليه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78"/>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50"/>
        </w:numPr>
        <w:spacing w:line="20" w:lineRule="atLeast"/>
        <w:ind w:left="-2" w:firstLine="0"/>
        <w:contextualSpacing/>
        <w:jc w:val="both"/>
        <w:rPr>
          <w:rFonts w:eastAsiaTheme="minorHAnsi" w:cs="Traditional Arabic"/>
          <w:sz w:val="36"/>
          <w:szCs w:val="36"/>
          <w:rtl/>
        </w:rPr>
      </w:pPr>
      <w:r w:rsidRPr="0045328B">
        <w:rPr>
          <w:rFonts w:eastAsiaTheme="minorHAnsi" w:cs="Traditional Arabic" w:hint="cs"/>
          <w:b/>
          <w:bCs/>
          <w:sz w:val="36"/>
          <w:szCs w:val="36"/>
          <w:rtl/>
        </w:rPr>
        <w:t>عبد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المنعم</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محمد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عبد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الرحيم،</w:t>
      </w:r>
      <w:r w:rsidRPr="0045328B">
        <w:rPr>
          <w:rFonts w:eastAsiaTheme="minorHAnsi" w:cs="Traditional Arabic"/>
          <w:sz w:val="36"/>
          <w:szCs w:val="36"/>
          <w:rtl/>
        </w:rPr>
        <w:t xml:space="preserve"> </w:t>
      </w:r>
      <w:r w:rsidR="0063072B" w:rsidRPr="0045328B">
        <w:rPr>
          <w:rFonts w:eastAsiaTheme="minorHAnsi" w:cs="Traditional Arabic" w:hint="cs"/>
          <w:sz w:val="36"/>
          <w:szCs w:val="36"/>
          <w:rtl/>
        </w:rPr>
        <w:t>أبو محمد ابن الفرس الأنصاري</w:t>
      </w:r>
      <w:r w:rsidR="0063072B" w:rsidRPr="0045328B">
        <w:rPr>
          <w:rFonts w:eastAsiaTheme="minorHAnsi" w:cs="Traditional Arabic"/>
          <w:sz w:val="36"/>
          <w:szCs w:val="36"/>
          <w:rtl/>
        </w:rPr>
        <w:fldChar w:fldCharType="begin"/>
      </w:r>
      <w:r w:rsidR="0063072B" w:rsidRPr="0045328B">
        <w:instrText xml:space="preserve"> XE "</w:instrText>
      </w:r>
      <w:r w:rsidR="0063072B" w:rsidRPr="0045328B">
        <w:rPr>
          <w:rFonts w:hint="eastAsia"/>
          <w:rtl/>
        </w:rPr>
        <w:instrText>فهرس</w:instrText>
      </w:r>
      <w:r w:rsidR="0063072B" w:rsidRPr="0045328B">
        <w:rPr>
          <w:rtl/>
        </w:rPr>
        <w:instrText xml:space="preserve"> </w:instrText>
      </w:r>
      <w:r w:rsidR="0063072B" w:rsidRPr="0045328B">
        <w:rPr>
          <w:rFonts w:hint="eastAsia"/>
          <w:rtl/>
        </w:rPr>
        <w:instrText>الأعلام</w:instrText>
      </w:r>
      <w:r w:rsidR="0063072B" w:rsidRPr="0045328B">
        <w:rPr>
          <w:rtl/>
        </w:rPr>
        <w:instrText>:</w:instrText>
      </w:r>
      <w:r w:rsidR="0063072B" w:rsidRPr="0045328B">
        <w:rPr>
          <w:rFonts w:hint="eastAsia"/>
          <w:rtl/>
        </w:rPr>
        <w:instrText>أبو</w:instrText>
      </w:r>
      <w:r w:rsidR="0063072B" w:rsidRPr="0045328B">
        <w:rPr>
          <w:rtl/>
        </w:rPr>
        <w:instrText xml:space="preserve"> </w:instrText>
      </w:r>
      <w:r w:rsidR="0063072B" w:rsidRPr="0045328B">
        <w:rPr>
          <w:rFonts w:hint="eastAsia"/>
          <w:rtl/>
        </w:rPr>
        <w:instrText>محمد</w:instrText>
      </w:r>
      <w:r w:rsidR="0063072B" w:rsidRPr="0045328B">
        <w:rPr>
          <w:rtl/>
        </w:rPr>
        <w:instrText xml:space="preserve"> </w:instrText>
      </w:r>
      <w:r w:rsidR="0063072B" w:rsidRPr="0045328B">
        <w:rPr>
          <w:rFonts w:hint="eastAsia"/>
          <w:rtl/>
        </w:rPr>
        <w:instrText>ابن</w:instrText>
      </w:r>
      <w:r w:rsidR="0063072B" w:rsidRPr="0045328B">
        <w:rPr>
          <w:rtl/>
        </w:rPr>
        <w:instrText xml:space="preserve"> </w:instrText>
      </w:r>
      <w:r w:rsidR="0063072B" w:rsidRPr="0045328B">
        <w:rPr>
          <w:rFonts w:hint="eastAsia"/>
          <w:rtl/>
        </w:rPr>
        <w:instrText>الفرس</w:instrText>
      </w:r>
      <w:r w:rsidR="0063072B" w:rsidRPr="0045328B">
        <w:rPr>
          <w:rtl/>
        </w:rPr>
        <w:instrText xml:space="preserve"> </w:instrText>
      </w:r>
      <w:r w:rsidR="0063072B" w:rsidRPr="0045328B">
        <w:rPr>
          <w:rFonts w:hint="eastAsia"/>
          <w:rtl/>
        </w:rPr>
        <w:instrText>الأنصاري</w:instrText>
      </w:r>
      <w:r w:rsidR="0063072B" w:rsidRPr="0045328B">
        <w:instrText xml:space="preserve">" </w:instrText>
      </w:r>
      <w:r w:rsidR="0063072B" w:rsidRPr="0045328B">
        <w:rPr>
          <w:rFonts w:eastAsiaTheme="minorHAnsi" w:cs="Traditional Arabic"/>
          <w:sz w:val="36"/>
          <w:szCs w:val="36"/>
          <w:rtl/>
        </w:rPr>
        <w:fldChar w:fldCharType="end"/>
      </w:r>
      <w:r w:rsidR="004F7145" w:rsidRPr="0045328B">
        <w:rPr>
          <w:rFonts w:eastAsiaTheme="minorHAnsi" w:cs="Traditional Arabic" w:hint="cs"/>
          <w:sz w:val="36"/>
          <w:szCs w:val="36"/>
          <w:rtl/>
        </w:rPr>
        <w:t xml:space="preserve"> الغرناطي </w:t>
      </w:r>
      <w:r w:rsidRPr="0045328B">
        <w:rPr>
          <w:rFonts w:eastAsiaTheme="minorHAnsi" w:cs="Traditional Arabic" w:hint="cs"/>
          <w:sz w:val="36"/>
          <w:szCs w:val="36"/>
          <w:rtl/>
        </w:rPr>
        <w:t>المالكي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79"/>
      </w:r>
      <w:r w:rsidR="0045328B">
        <w:rPr>
          <w:rFonts w:eastAsiaTheme="minorHAnsi" w:cs="Traditional Arabic"/>
          <w:sz w:val="36"/>
          <w:szCs w:val="36"/>
          <w:vertAlign w:val="superscript"/>
          <w:rtl/>
        </w:rPr>
        <w:t>)</w:t>
      </w:r>
      <w:r w:rsidR="004F7145" w:rsidRPr="0045328B">
        <w:rPr>
          <w:rFonts w:eastAsiaTheme="minorHAnsi" w:cs="Traditional Arabic" w:hint="cs"/>
          <w:sz w:val="36"/>
          <w:szCs w:val="36"/>
          <w:rtl/>
        </w:rPr>
        <w:t xml:space="preserve"> (ت:</w:t>
      </w:r>
      <w:r w:rsidRPr="0045328B">
        <w:rPr>
          <w:rFonts w:eastAsiaTheme="minorHAnsi" w:cs="Traditional Arabic"/>
          <w:sz w:val="36"/>
          <w:szCs w:val="36"/>
          <w:rtl/>
        </w:rPr>
        <w:t xml:space="preserve"> </w:t>
      </w:r>
      <w:r w:rsidR="004F7145" w:rsidRPr="0045328B">
        <w:rPr>
          <w:rFonts w:eastAsiaTheme="minorHAnsi" w:cs="Traditional Arabic" w:hint="cs"/>
          <w:sz w:val="36"/>
          <w:szCs w:val="36"/>
          <w:rtl/>
        </w:rPr>
        <w:t>597هـ),</w:t>
      </w:r>
      <w:r w:rsidR="00B60BDE" w:rsidRPr="0045328B">
        <w:rPr>
          <w:rFonts w:eastAsiaTheme="minorHAnsi" w:cs="Traditional Arabic" w:hint="cs"/>
          <w:sz w:val="36"/>
          <w:szCs w:val="36"/>
          <w:rtl/>
        </w:rPr>
        <w:t xml:space="preserve"> صاح</w:t>
      </w:r>
      <w:r w:rsidR="004F7145" w:rsidRPr="0045328B">
        <w:rPr>
          <w:rFonts w:eastAsiaTheme="minorHAnsi" w:cs="Traditional Arabic" w:hint="cs"/>
          <w:sz w:val="36"/>
          <w:szCs w:val="36"/>
          <w:rtl/>
        </w:rPr>
        <w:t>ب كتاب أحكام القرآن.</w:t>
      </w:r>
    </w:p>
    <w:p w:rsidR="00FE2DDA" w:rsidRPr="0045328B" w:rsidRDefault="00B30BD3"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قال ابن </w:t>
      </w:r>
      <w:proofErr w:type="spellStart"/>
      <w:r w:rsidRPr="0045328B">
        <w:rPr>
          <w:rFonts w:eastAsiaTheme="minorHAnsi" w:cs="Traditional Arabic" w:hint="cs"/>
          <w:sz w:val="36"/>
          <w:szCs w:val="36"/>
          <w:rtl/>
        </w:rPr>
        <w:t>الأ</w:t>
      </w:r>
      <w:r w:rsidR="00FE2DDA" w:rsidRPr="0045328B">
        <w:rPr>
          <w:rFonts w:eastAsiaTheme="minorHAnsi" w:cs="Traditional Arabic" w:hint="cs"/>
          <w:sz w:val="36"/>
          <w:szCs w:val="36"/>
          <w:rtl/>
        </w:rPr>
        <w:t>بار</w:t>
      </w:r>
      <w:proofErr w:type="spellEnd"/>
      <w:r w:rsidR="00FE2DDA" w:rsidRPr="0045328B">
        <w:rPr>
          <w:rFonts w:eastAsiaTheme="minorHAnsi" w:cs="Traditional Arabic" w:hint="cs"/>
          <w:sz w:val="36"/>
          <w:szCs w:val="36"/>
          <w:rtl/>
        </w:rPr>
        <w:t xml:space="preserve"> : وأجاز</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له</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طائفة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كبيرة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من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أعيانهم</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أبو</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الحسن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مغيث</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وأبو</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القاسم</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بقي</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وأبو</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بكر</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العربي, سمعت</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أبا</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بكر</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الجد؛</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وناهيك</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به</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من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شاهد,</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يقول</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غير</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مرة: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ما</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أعلم</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بالأندلس</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أحفظ</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لمذهب</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مالك</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من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عبد</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المنعم</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الفرس</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بعد</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أبي</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عبد</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الله</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بن</w:t>
      </w:r>
      <w:r w:rsidR="00FE2DDA" w:rsidRPr="0045328B">
        <w:rPr>
          <w:rFonts w:eastAsiaTheme="minorHAnsi" w:cs="Traditional Arabic"/>
          <w:sz w:val="36"/>
          <w:szCs w:val="36"/>
          <w:rtl/>
        </w:rPr>
        <w:t xml:space="preserve"> </w:t>
      </w:r>
      <w:proofErr w:type="spellStart"/>
      <w:r w:rsidR="004F7145" w:rsidRPr="0045328B">
        <w:rPr>
          <w:rFonts w:eastAsiaTheme="minorHAnsi" w:cs="Traditional Arabic" w:hint="cs"/>
          <w:sz w:val="36"/>
          <w:szCs w:val="36"/>
          <w:rtl/>
        </w:rPr>
        <w:t>زرقون</w:t>
      </w:r>
      <w:proofErr w:type="spellEnd"/>
      <w:r w:rsidR="004F7145" w:rsidRPr="0045328B">
        <w:rPr>
          <w:rFonts w:eastAsiaTheme="minorHAnsi" w:cs="Traditional Arabic" w:hint="cs"/>
          <w:sz w:val="36"/>
          <w:szCs w:val="36"/>
          <w:rtl/>
        </w:rPr>
        <w:t>,</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وبيته</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عريق</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في</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العلم</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والنباهة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وله</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ولأبيه</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وجده</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رواية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ودراية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وجلالة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80"/>
      </w:r>
      <w:r w:rsidR="0045328B">
        <w:rPr>
          <w:rFonts w:eastAsiaTheme="minorHAnsi" w:cs="Traditional Arabic"/>
          <w:sz w:val="36"/>
          <w:szCs w:val="36"/>
          <w:vertAlign w:val="superscript"/>
          <w:rtl/>
        </w:rPr>
        <w:t>)</w:t>
      </w:r>
      <w:r w:rsidR="00FE2DDA" w:rsidRPr="0045328B">
        <w:rPr>
          <w:rFonts w:eastAsiaTheme="minorHAnsi" w:cs="Traditional Arabic" w:hint="cs"/>
          <w:sz w:val="36"/>
          <w:szCs w:val="36"/>
          <w:rtl/>
        </w:rPr>
        <w:t xml:space="preserve">. </w:t>
      </w:r>
    </w:p>
    <w:p w:rsidR="00FE2DDA" w:rsidRPr="0045328B" w:rsidRDefault="00FE2DDA" w:rsidP="00667362">
      <w:pPr>
        <w:numPr>
          <w:ilvl w:val="0"/>
          <w:numId w:val="50"/>
        </w:numPr>
        <w:spacing w:line="20" w:lineRule="atLeast"/>
        <w:ind w:left="-2" w:firstLine="0"/>
        <w:contextualSpacing/>
        <w:jc w:val="both"/>
        <w:rPr>
          <w:rFonts w:eastAsiaTheme="minorHAnsi" w:cs="Traditional Arabic"/>
          <w:sz w:val="36"/>
          <w:szCs w:val="36"/>
          <w:rtl/>
        </w:rPr>
      </w:pPr>
      <w:r w:rsidRPr="0045328B">
        <w:rPr>
          <w:rFonts w:eastAsiaTheme="minorHAnsi" w:cs="Traditional Arabic" w:hint="cs"/>
          <w:b/>
          <w:bCs/>
          <w:sz w:val="36"/>
          <w:szCs w:val="36"/>
          <w:rtl/>
        </w:rPr>
        <w:t>محمد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خير</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عمر،</w:t>
      </w:r>
      <w:r w:rsidRPr="0045328B">
        <w:rPr>
          <w:rFonts w:eastAsiaTheme="minorHAnsi" w:cs="Traditional Arabic"/>
          <w:sz w:val="36"/>
          <w:szCs w:val="36"/>
          <w:rtl/>
        </w:rPr>
        <w:t xml:space="preserve"> </w:t>
      </w:r>
      <w:r w:rsidRPr="0045328B">
        <w:rPr>
          <w:rFonts w:eastAsiaTheme="minorHAnsi" w:cs="Traditional Arabic" w:hint="cs"/>
          <w:sz w:val="36"/>
          <w:szCs w:val="36"/>
          <w:rtl/>
        </w:rPr>
        <w:t>المقرئ</w:t>
      </w:r>
      <w:r w:rsidR="00B30BD3" w:rsidRPr="0045328B">
        <w:rPr>
          <w:rFonts w:eastAsiaTheme="minorHAnsi" w:cs="Traditional Arabic" w:hint="cs"/>
          <w:sz w:val="36"/>
          <w:szCs w:val="36"/>
          <w:rtl/>
        </w:rPr>
        <w:t xml:space="preserve"> </w:t>
      </w:r>
      <w:r w:rsidR="0063072B" w:rsidRPr="0045328B">
        <w:rPr>
          <w:rFonts w:eastAsiaTheme="minorHAnsi" w:cs="Traditional Arabic" w:hint="cs"/>
          <w:sz w:val="36"/>
          <w:szCs w:val="36"/>
          <w:rtl/>
        </w:rPr>
        <w:t xml:space="preserve">أبو بكر </w:t>
      </w:r>
      <w:proofErr w:type="spellStart"/>
      <w:r w:rsidR="0063072B" w:rsidRPr="0045328B">
        <w:rPr>
          <w:rFonts w:eastAsiaTheme="minorHAnsi" w:cs="Traditional Arabic" w:hint="cs"/>
          <w:sz w:val="36"/>
          <w:szCs w:val="36"/>
          <w:rtl/>
        </w:rPr>
        <w:t>اللمتوني</w:t>
      </w:r>
      <w:proofErr w:type="spellEnd"/>
      <w:r w:rsidR="0063072B" w:rsidRPr="0045328B">
        <w:rPr>
          <w:rFonts w:eastAsiaTheme="minorHAnsi" w:cs="Traditional Arabic" w:hint="cs"/>
          <w:sz w:val="36"/>
          <w:szCs w:val="36"/>
          <w:rtl/>
        </w:rPr>
        <w:t xml:space="preserve"> الإشبيلي</w:t>
      </w:r>
      <w:r w:rsidR="0063072B" w:rsidRPr="0045328B">
        <w:rPr>
          <w:rFonts w:eastAsiaTheme="minorHAnsi" w:cs="Traditional Arabic"/>
          <w:sz w:val="36"/>
          <w:szCs w:val="36"/>
          <w:vertAlign w:val="superscript"/>
          <w:rtl/>
        </w:rPr>
        <w:fldChar w:fldCharType="begin"/>
      </w:r>
      <w:r w:rsidR="0063072B" w:rsidRPr="0045328B">
        <w:instrText xml:space="preserve"> XE "</w:instrText>
      </w:r>
      <w:r w:rsidR="0063072B" w:rsidRPr="0045328B">
        <w:rPr>
          <w:rFonts w:hint="eastAsia"/>
          <w:rtl/>
        </w:rPr>
        <w:instrText>فهرس</w:instrText>
      </w:r>
      <w:r w:rsidR="0063072B" w:rsidRPr="0045328B">
        <w:rPr>
          <w:rtl/>
        </w:rPr>
        <w:instrText xml:space="preserve"> </w:instrText>
      </w:r>
      <w:r w:rsidR="0063072B" w:rsidRPr="0045328B">
        <w:rPr>
          <w:rFonts w:hint="eastAsia"/>
          <w:rtl/>
        </w:rPr>
        <w:instrText>الأعلام</w:instrText>
      </w:r>
      <w:r w:rsidR="0063072B" w:rsidRPr="0045328B">
        <w:rPr>
          <w:rtl/>
        </w:rPr>
        <w:instrText>:</w:instrText>
      </w:r>
      <w:r w:rsidR="0063072B" w:rsidRPr="0045328B">
        <w:rPr>
          <w:rFonts w:hint="eastAsia"/>
          <w:rtl/>
        </w:rPr>
        <w:instrText>أبو</w:instrText>
      </w:r>
      <w:r w:rsidR="0063072B" w:rsidRPr="0045328B">
        <w:rPr>
          <w:rtl/>
        </w:rPr>
        <w:instrText xml:space="preserve"> </w:instrText>
      </w:r>
      <w:r w:rsidR="0063072B" w:rsidRPr="0045328B">
        <w:rPr>
          <w:rFonts w:hint="eastAsia"/>
          <w:rtl/>
        </w:rPr>
        <w:instrText>بكر</w:instrText>
      </w:r>
      <w:r w:rsidR="0063072B" w:rsidRPr="0045328B">
        <w:rPr>
          <w:rtl/>
        </w:rPr>
        <w:instrText xml:space="preserve"> </w:instrText>
      </w:r>
      <w:r w:rsidR="0063072B" w:rsidRPr="0045328B">
        <w:rPr>
          <w:rFonts w:hint="eastAsia"/>
          <w:rtl/>
        </w:rPr>
        <w:instrText>اللمتوني</w:instrText>
      </w:r>
      <w:r w:rsidR="0063072B" w:rsidRPr="0045328B">
        <w:rPr>
          <w:rtl/>
        </w:rPr>
        <w:instrText xml:space="preserve"> </w:instrText>
      </w:r>
      <w:r w:rsidR="0063072B" w:rsidRPr="0045328B">
        <w:rPr>
          <w:rFonts w:hint="eastAsia"/>
          <w:rtl/>
        </w:rPr>
        <w:instrText>الإشبيلي</w:instrText>
      </w:r>
      <w:r w:rsidR="0063072B" w:rsidRPr="0045328B">
        <w:instrText xml:space="preserve">" </w:instrText>
      </w:r>
      <w:r w:rsidR="0063072B"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81"/>
      </w:r>
      <w:r w:rsidR="0045328B">
        <w:rPr>
          <w:rFonts w:eastAsiaTheme="minorHAnsi" w:cs="Traditional Arabic"/>
          <w:sz w:val="36"/>
          <w:szCs w:val="36"/>
          <w:vertAlign w:val="superscript"/>
          <w:rtl/>
        </w:rPr>
        <w:t>)</w:t>
      </w:r>
      <w:r w:rsidR="00B60BDE" w:rsidRPr="0045328B">
        <w:rPr>
          <w:rFonts w:eastAsiaTheme="minorHAnsi" w:cs="Traditional Arabic" w:hint="cs"/>
          <w:sz w:val="36"/>
          <w:szCs w:val="36"/>
          <w:rtl/>
        </w:rPr>
        <w:t xml:space="preserve"> (ت:575).</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قال الذهبي: "الشيخ،</w:t>
      </w:r>
      <w:r w:rsidRPr="0045328B">
        <w:rPr>
          <w:rFonts w:eastAsiaTheme="minorHAnsi" w:cs="Traditional Arabic"/>
          <w:sz w:val="36"/>
          <w:szCs w:val="36"/>
          <w:rtl/>
        </w:rPr>
        <w:t xml:space="preserve"> </w:t>
      </w:r>
      <w:r w:rsidRPr="0045328B">
        <w:rPr>
          <w:rFonts w:eastAsiaTheme="minorHAnsi" w:cs="Traditional Arabic" w:hint="cs"/>
          <w:sz w:val="36"/>
          <w:szCs w:val="36"/>
          <w:rtl/>
        </w:rPr>
        <w:t>الإمام،</w:t>
      </w:r>
      <w:r w:rsidRPr="0045328B">
        <w:rPr>
          <w:rFonts w:eastAsiaTheme="minorHAnsi" w:cs="Traditional Arabic"/>
          <w:sz w:val="36"/>
          <w:szCs w:val="36"/>
          <w:rtl/>
        </w:rPr>
        <w:t xml:space="preserve"> </w:t>
      </w:r>
      <w:r w:rsidRPr="0045328B">
        <w:rPr>
          <w:rFonts w:eastAsiaTheme="minorHAnsi" w:cs="Traditional Arabic" w:hint="cs"/>
          <w:sz w:val="36"/>
          <w:szCs w:val="36"/>
          <w:rtl/>
        </w:rPr>
        <w:t>البارع،</w:t>
      </w:r>
      <w:r w:rsidRPr="0045328B">
        <w:rPr>
          <w:rFonts w:eastAsiaTheme="minorHAnsi" w:cs="Traditional Arabic"/>
          <w:sz w:val="36"/>
          <w:szCs w:val="36"/>
          <w:rtl/>
        </w:rPr>
        <w:t xml:space="preserve"> </w:t>
      </w:r>
      <w:r w:rsidRPr="0045328B">
        <w:rPr>
          <w:rFonts w:eastAsiaTheme="minorHAnsi" w:cs="Traditional Arabic" w:hint="cs"/>
          <w:sz w:val="36"/>
          <w:szCs w:val="36"/>
          <w:rtl/>
        </w:rPr>
        <w:t>الحافظ،</w:t>
      </w:r>
      <w:r w:rsidRPr="0045328B">
        <w:rPr>
          <w:rFonts w:eastAsiaTheme="minorHAnsi" w:cs="Traditional Arabic"/>
          <w:sz w:val="36"/>
          <w:szCs w:val="36"/>
          <w:rtl/>
        </w:rPr>
        <w:t xml:space="preserve"> </w:t>
      </w:r>
      <w:r w:rsidRPr="0045328B">
        <w:rPr>
          <w:rFonts w:eastAsiaTheme="minorHAnsi" w:cs="Traditional Arabic" w:hint="cs"/>
          <w:sz w:val="36"/>
          <w:szCs w:val="36"/>
          <w:rtl/>
        </w:rPr>
        <w:t>المجود،</w:t>
      </w:r>
      <w:r w:rsidRPr="0045328B">
        <w:rPr>
          <w:rFonts w:eastAsiaTheme="minorHAnsi" w:cs="Traditional Arabic"/>
          <w:sz w:val="36"/>
          <w:szCs w:val="36"/>
          <w:rtl/>
        </w:rPr>
        <w:t xml:space="preserve"> </w:t>
      </w:r>
      <w:r w:rsidRPr="0045328B">
        <w:rPr>
          <w:rFonts w:eastAsiaTheme="minorHAnsi" w:cs="Traditional Arabic" w:hint="cs"/>
          <w:sz w:val="36"/>
          <w:szCs w:val="36"/>
          <w:rtl/>
        </w:rPr>
        <w:t>المقرئ،</w:t>
      </w:r>
      <w:r w:rsidRPr="0045328B">
        <w:rPr>
          <w:rFonts w:eastAsiaTheme="minorHAnsi" w:cs="Traditional Arabic"/>
          <w:sz w:val="36"/>
          <w:szCs w:val="36"/>
          <w:rtl/>
        </w:rPr>
        <w:t xml:space="preserve"> </w:t>
      </w:r>
      <w:r w:rsidRPr="0045328B">
        <w:rPr>
          <w:rFonts w:eastAsiaTheme="minorHAnsi" w:cs="Traditional Arabic" w:hint="cs"/>
          <w:sz w:val="36"/>
          <w:szCs w:val="36"/>
          <w:rtl/>
        </w:rPr>
        <w:t>الأستاذ،</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Pr="0045328B">
        <w:rPr>
          <w:rFonts w:eastAsiaTheme="minorHAnsi" w:cs="Traditional Arabic" w:hint="cs"/>
          <w:sz w:val="36"/>
          <w:szCs w:val="36"/>
          <w:rtl/>
        </w:rPr>
        <w:t>محمد بن</w:t>
      </w:r>
      <w:r w:rsidRPr="0045328B">
        <w:rPr>
          <w:rFonts w:eastAsiaTheme="minorHAnsi" w:cs="Traditional Arabic"/>
          <w:sz w:val="36"/>
          <w:szCs w:val="36"/>
          <w:rtl/>
        </w:rPr>
        <w:t xml:space="preserve"> </w:t>
      </w:r>
      <w:r w:rsidRPr="0045328B">
        <w:rPr>
          <w:rFonts w:eastAsiaTheme="minorHAnsi" w:cs="Traditional Arabic" w:hint="cs"/>
          <w:sz w:val="36"/>
          <w:szCs w:val="36"/>
          <w:rtl/>
        </w:rPr>
        <w:t>خير</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عمر</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خليفة</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اللمتوني</w:t>
      </w:r>
      <w:proofErr w:type="spellEnd"/>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الإشبيلي،</w:t>
      </w:r>
      <w:r w:rsidRPr="0045328B">
        <w:rPr>
          <w:rFonts w:eastAsiaTheme="minorHAnsi" w:cs="Traditional Arabic"/>
          <w:sz w:val="36"/>
          <w:szCs w:val="36"/>
          <w:rtl/>
        </w:rPr>
        <w:t xml:space="preserve"> </w:t>
      </w:r>
      <w:r w:rsidRPr="0045328B">
        <w:rPr>
          <w:rFonts w:eastAsiaTheme="minorHAnsi" w:cs="Traditional Arabic" w:hint="cs"/>
          <w:sz w:val="36"/>
          <w:szCs w:val="36"/>
          <w:rtl/>
        </w:rPr>
        <w:t>عالم</w:t>
      </w:r>
      <w:r w:rsidRPr="0045328B">
        <w:rPr>
          <w:rFonts w:eastAsiaTheme="minorHAnsi" w:cs="Traditional Arabic"/>
          <w:sz w:val="36"/>
          <w:szCs w:val="36"/>
          <w:rtl/>
        </w:rPr>
        <w:t xml:space="preserve"> </w:t>
      </w:r>
      <w:r w:rsidR="00B60BDE" w:rsidRPr="0045328B">
        <w:rPr>
          <w:rFonts w:eastAsiaTheme="minorHAnsi" w:cs="Traditional Arabic" w:hint="cs"/>
          <w:sz w:val="36"/>
          <w:szCs w:val="36"/>
          <w:rtl/>
        </w:rPr>
        <w:t>الأندلس...</w:t>
      </w:r>
      <w:r w:rsidRPr="0045328B">
        <w:rPr>
          <w:rFonts w:eastAsiaTheme="minorHAnsi" w:cs="Traditional Arabic" w:hint="cs"/>
          <w:sz w:val="36"/>
          <w:szCs w:val="36"/>
          <w:rtl/>
        </w:rPr>
        <w:t>وسمع</w:t>
      </w:r>
      <w:r w:rsidRPr="0045328B">
        <w:rPr>
          <w:rFonts w:eastAsiaTheme="minorHAnsi" w:cs="Traditional Arabic"/>
          <w:sz w:val="36"/>
          <w:szCs w:val="36"/>
          <w:rtl/>
        </w:rPr>
        <w:t xml:space="preserve"> </w:t>
      </w:r>
      <w:r w:rsidRPr="0045328B">
        <w:rPr>
          <w:rFonts w:eastAsiaTheme="minorHAnsi" w:cs="Traditional Arabic" w:hint="cs"/>
          <w:sz w:val="36"/>
          <w:szCs w:val="36"/>
          <w:rtl/>
        </w:rPr>
        <w:t>منه،</w:t>
      </w:r>
      <w:r w:rsidRPr="0045328B">
        <w:rPr>
          <w:rFonts w:eastAsiaTheme="minorHAnsi" w:cs="Traditional Arabic"/>
          <w:sz w:val="36"/>
          <w:szCs w:val="36"/>
          <w:rtl/>
        </w:rPr>
        <w:t xml:space="preserve"> </w:t>
      </w:r>
      <w:r w:rsidRPr="0045328B">
        <w:rPr>
          <w:rFonts w:eastAsiaTheme="minorHAnsi" w:cs="Traditional Arabic" w:hint="cs"/>
          <w:sz w:val="36"/>
          <w:szCs w:val="36"/>
          <w:rtl/>
        </w:rPr>
        <w:t>ومن</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مروان</w:t>
      </w:r>
      <w:r w:rsidRPr="0045328B">
        <w:rPr>
          <w:rFonts w:eastAsiaTheme="minorHAnsi" w:cs="Traditional Arabic"/>
          <w:sz w:val="36"/>
          <w:szCs w:val="36"/>
          <w:rtl/>
        </w:rPr>
        <w:t xml:space="preserve"> </w:t>
      </w:r>
      <w:r w:rsidR="003D70F8" w:rsidRPr="0045328B">
        <w:rPr>
          <w:rFonts w:eastAsiaTheme="minorHAnsi" w:cs="Traditional Arabic" w:hint="cs"/>
          <w:sz w:val="36"/>
          <w:szCs w:val="36"/>
          <w:rtl/>
        </w:rPr>
        <w:t>الباجي</w:t>
      </w:r>
      <w:r w:rsidR="003D70F8" w:rsidRPr="0045328B">
        <w:rPr>
          <w:rFonts w:eastAsiaTheme="minorHAnsi"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الباجي</w:instrText>
      </w:r>
      <w:r w:rsidR="003D70F8" w:rsidRPr="0045328B">
        <w:instrText xml:space="preserve">" </w:instrText>
      </w:r>
      <w:r w:rsidR="003D70F8" w:rsidRPr="0045328B">
        <w:rPr>
          <w:rFonts w:eastAsiaTheme="minorHAnsi" w:cs="Traditional Arabic"/>
          <w:sz w:val="36"/>
          <w:szCs w:val="36"/>
          <w:rtl/>
        </w:rPr>
        <w:fldChar w:fldCharType="end"/>
      </w:r>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والقاضي</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82"/>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50"/>
        </w:numPr>
        <w:spacing w:line="20" w:lineRule="atLeast"/>
        <w:ind w:left="-2" w:firstLine="0"/>
        <w:contextualSpacing/>
        <w:jc w:val="both"/>
        <w:rPr>
          <w:rFonts w:eastAsiaTheme="minorHAnsi" w:cs="Traditional Arabic"/>
          <w:sz w:val="36"/>
          <w:szCs w:val="36"/>
          <w:rtl/>
        </w:rPr>
      </w:pPr>
      <w:r w:rsidRPr="0045328B">
        <w:rPr>
          <w:rFonts w:eastAsiaTheme="minorHAnsi" w:cs="Traditional Arabic" w:hint="cs"/>
          <w:b/>
          <w:bCs/>
          <w:sz w:val="36"/>
          <w:szCs w:val="36"/>
          <w:rtl/>
        </w:rPr>
        <w:lastRenderedPageBreak/>
        <w:t>محمد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عبد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الرحمن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أحمد</w:t>
      </w:r>
      <w:r w:rsidR="00B60BDE" w:rsidRPr="0045328B">
        <w:rPr>
          <w:rFonts w:eastAsiaTheme="minorHAnsi" w:cs="Traditional Arabic" w:hint="cs"/>
          <w:b/>
          <w:bCs/>
          <w:sz w:val="36"/>
          <w:szCs w:val="36"/>
          <w:rtl/>
        </w:rPr>
        <w:t xml:space="preserve"> </w:t>
      </w:r>
      <w:r w:rsidRPr="0045328B">
        <w:rPr>
          <w:rFonts w:eastAsiaTheme="minorHAnsi" w:cs="Traditional Arabic" w:hint="cs"/>
          <w:b/>
          <w:bCs/>
          <w:sz w:val="36"/>
          <w:szCs w:val="36"/>
          <w:rtl/>
        </w:rPr>
        <w:t>،</w:t>
      </w:r>
      <w:r w:rsidRPr="0045328B">
        <w:rPr>
          <w:rFonts w:eastAsiaTheme="minorHAnsi" w:cs="Traditional Arabic"/>
          <w:sz w:val="36"/>
          <w:szCs w:val="36"/>
          <w:rtl/>
        </w:rPr>
        <w:t xml:space="preserve"> </w:t>
      </w:r>
      <w:r w:rsidR="0063072B" w:rsidRPr="0045328B">
        <w:rPr>
          <w:rFonts w:eastAsiaTheme="minorHAnsi" w:cs="Traditional Arabic" w:hint="cs"/>
          <w:sz w:val="36"/>
          <w:szCs w:val="36"/>
          <w:rtl/>
        </w:rPr>
        <w:t xml:space="preserve">أبو عبد الله اللخمي </w:t>
      </w:r>
      <w:proofErr w:type="spellStart"/>
      <w:r w:rsidR="0063072B" w:rsidRPr="0045328B">
        <w:rPr>
          <w:rFonts w:eastAsiaTheme="minorHAnsi" w:cs="Traditional Arabic" w:hint="cs"/>
          <w:sz w:val="36"/>
          <w:szCs w:val="36"/>
          <w:rtl/>
        </w:rPr>
        <w:t>البلنسي</w:t>
      </w:r>
      <w:proofErr w:type="spellEnd"/>
      <w:r w:rsidR="0063072B" w:rsidRPr="0045328B">
        <w:rPr>
          <w:rFonts w:eastAsiaTheme="minorHAnsi" w:cs="Traditional Arabic"/>
          <w:sz w:val="36"/>
          <w:szCs w:val="36"/>
          <w:vertAlign w:val="superscript"/>
          <w:rtl/>
        </w:rPr>
        <w:fldChar w:fldCharType="begin"/>
      </w:r>
      <w:r w:rsidR="0063072B" w:rsidRPr="0045328B">
        <w:instrText xml:space="preserve"> XE "</w:instrText>
      </w:r>
      <w:r w:rsidR="0063072B" w:rsidRPr="0045328B">
        <w:rPr>
          <w:rFonts w:hint="eastAsia"/>
          <w:rtl/>
        </w:rPr>
        <w:instrText>فهرس</w:instrText>
      </w:r>
      <w:r w:rsidR="0063072B" w:rsidRPr="0045328B">
        <w:rPr>
          <w:rtl/>
        </w:rPr>
        <w:instrText xml:space="preserve"> </w:instrText>
      </w:r>
      <w:r w:rsidR="0063072B" w:rsidRPr="0045328B">
        <w:rPr>
          <w:rFonts w:hint="eastAsia"/>
          <w:rtl/>
        </w:rPr>
        <w:instrText>الأعلام</w:instrText>
      </w:r>
      <w:r w:rsidR="0063072B" w:rsidRPr="0045328B">
        <w:rPr>
          <w:rtl/>
        </w:rPr>
        <w:instrText>:</w:instrText>
      </w:r>
      <w:r w:rsidR="0063072B" w:rsidRPr="0045328B">
        <w:rPr>
          <w:rFonts w:hint="eastAsia"/>
          <w:rtl/>
        </w:rPr>
        <w:instrText>أبو</w:instrText>
      </w:r>
      <w:r w:rsidR="0063072B" w:rsidRPr="0045328B">
        <w:rPr>
          <w:rtl/>
        </w:rPr>
        <w:instrText xml:space="preserve"> </w:instrText>
      </w:r>
      <w:r w:rsidR="0063072B" w:rsidRPr="0045328B">
        <w:rPr>
          <w:rFonts w:hint="eastAsia"/>
          <w:rtl/>
        </w:rPr>
        <w:instrText>عبد</w:instrText>
      </w:r>
      <w:r w:rsidR="0063072B" w:rsidRPr="0045328B">
        <w:rPr>
          <w:rtl/>
        </w:rPr>
        <w:instrText xml:space="preserve"> </w:instrText>
      </w:r>
      <w:r w:rsidR="0063072B" w:rsidRPr="0045328B">
        <w:rPr>
          <w:rFonts w:hint="eastAsia"/>
          <w:rtl/>
        </w:rPr>
        <w:instrText>الله</w:instrText>
      </w:r>
      <w:r w:rsidR="0063072B" w:rsidRPr="0045328B">
        <w:rPr>
          <w:rtl/>
        </w:rPr>
        <w:instrText xml:space="preserve"> </w:instrText>
      </w:r>
      <w:r w:rsidR="0063072B" w:rsidRPr="0045328B">
        <w:rPr>
          <w:rFonts w:hint="eastAsia"/>
          <w:rtl/>
        </w:rPr>
        <w:instrText>اللخمي</w:instrText>
      </w:r>
      <w:r w:rsidR="0063072B" w:rsidRPr="0045328B">
        <w:rPr>
          <w:rtl/>
        </w:rPr>
        <w:instrText xml:space="preserve"> </w:instrText>
      </w:r>
      <w:r w:rsidR="0063072B" w:rsidRPr="0045328B">
        <w:rPr>
          <w:rFonts w:hint="eastAsia"/>
          <w:rtl/>
        </w:rPr>
        <w:instrText>البلنسي</w:instrText>
      </w:r>
      <w:r w:rsidR="0063072B" w:rsidRPr="0045328B">
        <w:instrText xml:space="preserve">" </w:instrText>
      </w:r>
      <w:r w:rsidR="0063072B" w:rsidRPr="0045328B">
        <w:rPr>
          <w:rFonts w:eastAsiaTheme="minorHAnsi" w:cs="Traditional Arabic"/>
          <w:sz w:val="36"/>
          <w:szCs w:val="36"/>
          <w:vertAlign w:val="superscript"/>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83"/>
      </w:r>
      <w:r w:rsidR="0045328B">
        <w:rPr>
          <w:rFonts w:eastAsiaTheme="minorHAnsi" w:cs="Traditional Arabic"/>
          <w:sz w:val="36"/>
          <w:szCs w:val="36"/>
          <w:vertAlign w:val="superscript"/>
          <w:rtl/>
        </w:rPr>
        <w:t>)</w:t>
      </w:r>
      <w:r w:rsidR="00B30BD3" w:rsidRPr="0045328B">
        <w:rPr>
          <w:rFonts w:eastAsiaTheme="minorHAnsi" w:cs="Traditional Arabic" w:hint="cs"/>
          <w:sz w:val="36"/>
          <w:szCs w:val="36"/>
          <w:rtl/>
        </w:rPr>
        <w:t xml:space="preserve"> </w:t>
      </w:r>
      <w:r w:rsidR="00B60BDE" w:rsidRPr="0045328B">
        <w:rPr>
          <w:rFonts w:eastAsiaTheme="minorHAnsi" w:cs="Traditional Arabic" w:hint="cs"/>
          <w:sz w:val="36"/>
          <w:szCs w:val="36"/>
          <w:rtl/>
        </w:rPr>
        <w:t>(ت:521هـ).</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قال ابن </w:t>
      </w:r>
      <w:proofErr w:type="spellStart"/>
      <w:r w:rsidRPr="0045328B">
        <w:rPr>
          <w:rFonts w:eastAsiaTheme="minorHAnsi" w:cs="Traditional Arabic" w:hint="cs"/>
          <w:sz w:val="36"/>
          <w:szCs w:val="36"/>
          <w:rtl/>
        </w:rPr>
        <w:t>الأبار</w:t>
      </w:r>
      <w:proofErr w:type="spellEnd"/>
      <w:r w:rsidRPr="0045328B">
        <w:rPr>
          <w:rFonts w:eastAsiaTheme="minorHAnsi" w:cs="Traditional Arabic" w:hint="cs"/>
          <w:sz w:val="36"/>
          <w:szCs w:val="36"/>
          <w:rtl/>
        </w:rPr>
        <w:t>: "كان</w:t>
      </w:r>
      <w:r w:rsidRPr="0045328B">
        <w:rPr>
          <w:rFonts w:eastAsiaTheme="minorHAnsi" w:cs="Traditional Arabic"/>
          <w:sz w:val="36"/>
          <w:szCs w:val="36"/>
          <w:rtl/>
        </w:rPr>
        <w:t xml:space="preserve"> </w:t>
      </w:r>
      <w:r w:rsidRPr="0045328B">
        <w:rPr>
          <w:rFonts w:eastAsiaTheme="minorHAnsi" w:cs="Traditional Arabic" w:hint="cs"/>
          <w:sz w:val="36"/>
          <w:szCs w:val="36"/>
          <w:rtl/>
        </w:rPr>
        <w:t>أستاذا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علم</w:t>
      </w:r>
      <w:r w:rsidRPr="0045328B">
        <w:rPr>
          <w:rFonts w:eastAsiaTheme="minorHAnsi" w:cs="Traditional Arabic"/>
          <w:sz w:val="36"/>
          <w:szCs w:val="36"/>
          <w:rtl/>
        </w:rPr>
        <w:t xml:space="preserve"> </w:t>
      </w:r>
      <w:r w:rsidRPr="0045328B">
        <w:rPr>
          <w:rFonts w:eastAsiaTheme="minorHAnsi" w:cs="Traditional Arabic" w:hint="cs"/>
          <w:sz w:val="36"/>
          <w:szCs w:val="36"/>
          <w:rtl/>
        </w:rPr>
        <w:t>اللسان,</w:t>
      </w:r>
      <w:r w:rsidRPr="0045328B">
        <w:rPr>
          <w:rFonts w:eastAsiaTheme="minorHAnsi" w:cs="Traditional Arabic"/>
          <w:sz w:val="36"/>
          <w:szCs w:val="36"/>
          <w:rtl/>
        </w:rPr>
        <w:t xml:space="preserve"> </w:t>
      </w:r>
      <w:r w:rsidRPr="0045328B">
        <w:rPr>
          <w:rFonts w:eastAsiaTheme="minorHAnsi" w:cs="Traditional Arabic" w:hint="cs"/>
          <w:sz w:val="36"/>
          <w:szCs w:val="36"/>
          <w:rtl/>
        </w:rPr>
        <w:t>مقدماً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صناعة</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العربية</w:t>
      </w:r>
      <w:r w:rsidRPr="0045328B">
        <w:rPr>
          <w:rFonts w:eastAsiaTheme="minorHAnsi" w:cs="Traditional Arabic"/>
          <w:sz w:val="36"/>
          <w:szCs w:val="36"/>
          <w:rtl/>
        </w:rPr>
        <w:t xml:space="preserve"> </w:t>
      </w:r>
      <w:r w:rsidRPr="0045328B">
        <w:rPr>
          <w:rFonts w:eastAsiaTheme="minorHAnsi" w:cs="Traditional Arabic" w:hint="cs"/>
          <w:sz w:val="36"/>
          <w:szCs w:val="36"/>
          <w:rtl/>
        </w:rPr>
        <w:t>والأدب,</w:t>
      </w:r>
      <w:r w:rsidRPr="0045328B">
        <w:rPr>
          <w:rFonts w:eastAsiaTheme="minorHAnsi" w:cs="Traditional Arabic"/>
          <w:sz w:val="36"/>
          <w:szCs w:val="36"/>
          <w:rtl/>
        </w:rPr>
        <w:t xml:space="preserve"> </w:t>
      </w:r>
      <w:r w:rsidRPr="0045328B">
        <w:rPr>
          <w:rFonts w:eastAsiaTheme="minorHAnsi" w:cs="Traditional Arabic" w:hint="cs"/>
          <w:sz w:val="36"/>
          <w:szCs w:val="36"/>
          <w:rtl/>
        </w:rPr>
        <w:t>ولا</w:t>
      </w:r>
      <w:r w:rsidRPr="0045328B">
        <w:rPr>
          <w:rFonts w:eastAsiaTheme="minorHAnsi" w:cs="Traditional Arabic"/>
          <w:sz w:val="36"/>
          <w:szCs w:val="36"/>
          <w:rtl/>
        </w:rPr>
        <w:t xml:space="preserve"> </w:t>
      </w:r>
      <w:r w:rsidRPr="0045328B">
        <w:rPr>
          <w:rFonts w:eastAsiaTheme="minorHAnsi" w:cs="Traditional Arabic" w:hint="cs"/>
          <w:sz w:val="36"/>
          <w:szCs w:val="36"/>
          <w:rtl/>
        </w:rPr>
        <w:t>أدري</w:t>
      </w:r>
      <w:r w:rsidRPr="0045328B">
        <w:rPr>
          <w:rFonts w:eastAsiaTheme="minorHAnsi" w:cs="Traditional Arabic"/>
          <w:sz w:val="36"/>
          <w:szCs w:val="36"/>
          <w:rtl/>
        </w:rPr>
        <w:t xml:space="preserve"> </w:t>
      </w:r>
      <w:r w:rsidRPr="0045328B">
        <w:rPr>
          <w:rFonts w:eastAsiaTheme="minorHAnsi" w:cs="Traditional Arabic" w:hint="cs"/>
          <w:sz w:val="36"/>
          <w:szCs w:val="36"/>
          <w:rtl/>
        </w:rPr>
        <w:t>عمن</w:t>
      </w:r>
      <w:r w:rsidRPr="0045328B">
        <w:rPr>
          <w:rFonts w:eastAsiaTheme="minorHAnsi" w:cs="Traditional Arabic"/>
          <w:sz w:val="36"/>
          <w:szCs w:val="36"/>
          <w:rtl/>
        </w:rPr>
        <w:t xml:space="preserve"> </w:t>
      </w:r>
      <w:r w:rsidRPr="0045328B">
        <w:rPr>
          <w:rFonts w:eastAsiaTheme="minorHAnsi" w:cs="Traditional Arabic" w:hint="cs"/>
          <w:sz w:val="36"/>
          <w:szCs w:val="36"/>
          <w:rtl/>
        </w:rPr>
        <w:t>أخذها</w:t>
      </w:r>
      <w:r w:rsidRPr="0045328B">
        <w:rPr>
          <w:rFonts w:eastAsiaTheme="minorHAnsi" w:cs="Traditional Arabic"/>
          <w:sz w:val="36"/>
          <w:szCs w:val="36"/>
          <w:rtl/>
        </w:rPr>
        <w:t xml:space="preserve"> </w:t>
      </w:r>
      <w:r w:rsidRPr="0045328B">
        <w:rPr>
          <w:rFonts w:eastAsiaTheme="minorHAnsi" w:cs="Traditional Arabic" w:hint="cs"/>
          <w:sz w:val="36"/>
          <w:szCs w:val="36"/>
          <w:rtl/>
        </w:rPr>
        <w:t>فصيحاً</w:t>
      </w:r>
      <w:r w:rsidRPr="0045328B">
        <w:rPr>
          <w:rFonts w:eastAsiaTheme="minorHAnsi" w:cs="Traditional Arabic"/>
          <w:sz w:val="36"/>
          <w:szCs w:val="36"/>
          <w:rtl/>
        </w:rPr>
        <w:t xml:space="preserve"> </w:t>
      </w:r>
      <w:r w:rsidRPr="0045328B">
        <w:rPr>
          <w:rFonts w:eastAsiaTheme="minorHAnsi" w:cs="Traditional Arabic" w:hint="cs"/>
          <w:sz w:val="36"/>
          <w:szCs w:val="36"/>
          <w:rtl/>
        </w:rPr>
        <w:t>مفوهاً</w:t>
      </w:r>
      <w:r w:rsidRPr="0045328B">
        <w:rPr>
          <w:rFonts w:eastAsiaTheme="minorHAnsi" w:cs="Traditional Arabic"/>
          <w:sz w:val="36"/>
          <w:szCs w:val="36"/>
          <w:rtl/>
        </w:rPr>
        <w:t xml:space="preserve"> </w:t>
      </w:r>
      <w:r w:rsidRPr="0045328B">
        <w:rPr>
          <w:rFonts w:eastAsiaTheme="minorHAnsi" w:cs="Traditional Arabic" w:hint="cs"/>
          <w:sz w:val="36"/>
          <w:szCs w:val="36"/>
          <w:rtl/>
        </w:rPr>
        <w:t>ذا</w:t>
      </w:r>
      <w:r w:rsidRPr="0045328B">
        <w:rPr>
          <w:rFonts w:eastAsiaTheme="minorHAnsi" w:cs="Traditional Arabic"/>
          <w:sz w:val="36"/>
          <w:szCs w:val="36"/>
          <w:rtl/>
        </w:rPr>
        <w:t xml:space="preserve"> </w:t>
      </w:r>
      <w:r w:rsidRPr="0045328B">
        <w:rPr>
          <w:rFonts w:eastAsiaTheme="minorHAnsi" w:cs="Traditional Arabic" w:hint="cs"/>
          <w:sz w:val="36"/>
          <w:szCs w:val="36"/>
          <w:rtl/>
        </w:rPr>
        <w:t>سمت</w:t>
      </w:r>
      <w:r w:rsidRPr="0045328B">
        <w:rPr>
          <w:rFonts w:eastAsiaTheme="minorHAnsi" w:cs="Traditional Arabic"/>
          <w:sz w:val="36"/>
          <w:szCs w:val="36"/>
          <w:rtl/>
        </w:rPr>
        <w:t xml:space="preserve"> </w:t>
      </w:r>
      <w:r w:rsidRPr="0045328B">
        <w:rPr>
          <w:rFonts w:eastAsiaTheme="minorHAnsi" w:cs="Traditional Arabic" w:hint="cs"/>
          <w:sz w:val="36"/>
          <w:szCs w:val="36"/>
          <w:rtl/>
        </w:rPr>
        <w:t>حسن</w:t>
      </w:r>
      <w:r w:rsidRPr="0045328B">
        <w:rPr>
          <w:rFonts w:eastAsiaTheme="minorHAnsi" w:cs="Traditional Arabic"/>
          <w:sz w:val="36"/>
          <w:szCs w:val="36"/>
          <w:rtl/>
        </w:rPr>
        <w:t xml:space="preserve"> </w:t>
      </w:r>
      <w:r w:rsidRPr="0045328B">
        <w:rPr>
          <w:rFonts w:eastAsiaTheme="minorHAnsi" w:cs="Traditional Arabic" w:hint="cs"/>
          <w:sz w:val="36"/>
          <w:szCs w:val="36"/>
          <w:rtl/>
        </w:rPr>
        <w:t>وذكاء</w:t>
      </w:r>
      <w:r w:rsidRPr="0045328B">
        <w:rPr>
          <w:rFonts w:eastAsiaTheme="minorHAnsi" w:cs="Traditional Arabic"/>
          <w:sz w:val="36"/>
          <w:szCs w:val="36"/>
          <w:rtl/>
        </w:rPr>
        <w:t xml:space="preserve"> </w:t>
      </w:r>
      <w:r w:rsidRPr="0045328B">
        <w:rPr>
          <w:rFonts w:eastAsiaTheme="minorHAnsi" w:cs="Traditional Arabic" w:hint="cs"/>
          <w:sz w:val="36"/>
          <w:szCs w:val="36"/>
          <w:rtl/>
        </w:rPr>
        <w:t>معروف,</w:t>
      </w:r>
      <w:r w:rsidRPr="0045328B">
        <w:rPr>
          <w:rFonts w:eastAsiaTheme="minorHAnsi" w:cs="Traditional Arabic"/>
          <w:sz w:val="36"/>
          <w:szCs w:val="36"/>
          <w:rtl/>
        </w:rPr>
        <w:t xml:space="preserve"> </w:t>
      </w:r>
      <w:r w:rsidRPr="0045328B">
        <w:rPr>
          <w:rFonts w:eastAsiaTheme="minorHAnsi" w:cs="Traditional Arabic" w:hint="cs"/>
          <w:sz w:val="36"/>
          <w:szCs w:val="36"/>
          <w:rtl/>
        </w:rPr>
        <w:t>حافظاً</w:t>
      </w:r>
      <w:r w:rsidRPr="0045328B">
        <w:rPr>
          <w:rFonts w:eastAsiaTheme="minorHAnsi" w:cs="Traditional Arabic"/>
          <w:sz w:val="36"/>
          <w:szCs w:val="36"/>
          <w:rtl/>
        </w:rPr>
        <w:t xml:space="preserve"> </w:t>
      </w:r>
      <w:r w:rsidRPr="0045328B">
        <w:rPr>
          <w:rFonts w:eastAsiaTheme="minorHAnsi" w:cs="Traditional Arabic" w:hint="cs"/>
          <w:sz w:val="36"/>
          <w:szCs w:val="36"/>
          <w:rtl/>
        </w:rPr>
        <w:t>للغات</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w:t>
      </w:r>
      <w:r w:rsidRPr="0045328B">
        <w:rPr>
          <w:rFonts w:eastAsiaTheme="minorHAnsi" w:cs="Traditional Arabic"/>
          <w:sz w:val="36"/>
          <w:szCs w:val="36"/>
          <w:rtl/>
        </w:rPr>
        <w:t xml:space="preserve"> </w:t>
      </w:r>
      <w:r w:rsidRPr="0045328B">
        <w:rPr>
          <w:rFonts w:eastAsiaTheme="minorHAnsi" w:cs="Traditional Arabic" w:hint="cs"/>
          <w:sz w:val="36"/>
          <w:szCs w:val="36"/>
          <w:rtl/>
        </w:rPr>
        <w:t>قائماً</w:t>
      </w:r>
      <w:r w:rsidRPr="0045328B">
        <w:rPr>
          <w:rFonts w:eastAsiaTheme="minorHAnsi" w:cs="Traditional Arabic"/>
          <w:sz w:val="36"/>
          <w:szCs w:val="36"/>
          <w:rtl/>
        </w:rPr>
        <w:t xml:space="preserve"> </w:t>
      </w:r>
      <w:r w:rsidRPr="0045328B">
        <w:rPr>
          <w:rFonts w:eastAsiaTheme="minorHAnsi" w:cs="Traditional Arabic" w:hint="cs"/>
          <w:sz w:val="36"/>
          <w:szCs w:val="36"/>
          <w:rtl/>
        </w:rPr>
        <w:t>عليها"</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84"/>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50"/>
        </w:numPr>
        <w:spacing w:line="20" w:lineRule="atLeast"/>
        <w:ind w:left="-2" w:firstLine="0"/>
        <w:contextualSpacing/>
        <w:jc w:val="both"/>
        <w:rPr>
          <w:rFonts w:eastAsiaTheme="minorHAnsi" w:cs="Traditional Arabic"/>
          <w:sz w:val="36"/>
          <w:szCs w:val="36"/>
          <w:rtl/>
        </w:rPr>
      </w:pPr>
      <w:r w:rsidRPr="0045328B">
        <w:rPr>
          <w:rFonts w:eastAsiaTheme="minorHAnsi" w:cs="Traditional Arabic" w:hint="cs"/>
          <w:b/>
          <w:bCs/>
          <w:sz w:val="36"/>
          <w:szCs w:val="36"/>
          <w:rtl/>
        </w:rPr>
        <w:t>محمد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عبد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الله</w:t>
      </w:r>
      <w:r w:rsidRPr="0045328B">
        <w:rPr>
          <w:rFonts w:eastAsiaTheme="minorHAnsi" w:cs="Traditional Arabic"/>
          <w:b/>
          <w:bCs/>
          <w:sz w:val="36"/>
          <w:szCs w:val="36"/>
          <w:rtl/>
        </w:rPr>
        <w:t xml:space="preserve"> </w:t>
      </w:r>
      <w:r w:rsidR="0063072B" w:rsidRPr="0045328B">
        <w:rPr>
          <w:rFonts w:eastAsiaTheme="minorHAnsi" w:cs="Traditional Arabic" w:hint="cs"/>
          <w:b/>
          <w:bCs/>
          <w:sz w:val="36"/>
          <w:szCs w:val="36"/>
          <w:rtl/>
        </w:rPr>
        <w:t>ابن الجد، أبو بكر الفهري</w:t>
      </w:r>
      <w:r w:rsidR="0063072B" w:rsidRPr="0045328B">
        <w:rPr>
          <w:rFonts w:eastAsiaTheme="minorHAnsi" w:cs="Traditional Arabic"/>
          <w:sz w:val="36"/>
          <w:szCs w:val="36"/>
          <w:rtl/>
        </w:rPr>
        <w:fldChar w:fldCharType="begin"/>
      </w:r>
      <w:r w:rsidR="0063072B" w:rsidRPr="0045328B">
        <w:instrText xml:space="preserve"> XE "</w:instrText>
      </w:r>
      <w:r w:rsidR="0063072B" w:rsidRPr="0045328B">
        <w:rPr>
          <w:rFonts w:hint="eastAsia"/>
          <w:rtl/>
        </w:rPr>
        <w:instrText>فهرس</w:instrText>
      </w:r>
      <w:r w:rsidR="0063072B" w:rsidRPr="0045328B">
        <w:rPr>
          <w:rtl/>
        </w:rPr>
        <w:instrText xml:space="preserve"> </w:instrText>
      </w:r>
      <w:r w:rsidR="0063072B" w:rsidRPr="0045328B">
        <w:rPr>
          <w:rFonts w:hint="eastAsia"/>
          <w:rtl/>
        </w:rPr>
        <w:instrText>الأعلام</w:instrText>
      </w:r>
      <w:r w:rsidR="0063072B" w:rsidRPr="0045328B">
        <w:rPr>
          <w:rtl/>
        </w:rPr>
        <w:instrText>:</w:instrText>
      </w:r>
      <w:r w:rsidR="0063072B" w:rsidRPr="0045328B">
        <w:rPr>
          <w:rFonts w:hint="eastAsia"/>
          <w:rtl/>
        </w:rPr>
        <w:instrText>ابن</w:instrText>
      </w:r>
      <w:r w:rsidR="0063072B" w:rsidRPr="0045328B">
        <w:rPr>
          <w:rtl/>
        </w:rPr>
        <w:instrText xml:space="preserve"> </w:instrText>
      </w:r>
      <w:r w:rsidR="0063072B" w:rsidRPr="0045328B">
        <w:rPr>
          <w:rFonts w:hint="eastAsia"/>
          <w:rtl/>
        </w:rPr>
        <w:instrText>الجد،</w:instrText>
      </w:r>
      <w:r w:rsidR="0063072B" w:rsidRPr="0045328B">
        <w:rPr>
          <w:rtl/>
        </w:rPr>
        <w:instrText xml:space="preserve"> </w:instrText>
      </w:r>
      <w:r w:rsidR="0063072B" w:rsidRPr="0045328B">
        <w:rPr>
          <w:rFonts w:hint="eastAsia"/>
          <w:rtl/>
        </w:rPr>
        <w:instrText>أبو</w:instrText>
      </w:r>
      <w:r w:rsidR="0063072B" w:rsidRPr="0045328B">
        <w:rPr>
          <w:rtl/>
        </w:rPr>
        <w:instrText xml:space="preserve"> </w:instrText>
      </w:r>
      <w:r w:rsidR="0063072B" w:rsidRPr="0045328B">
        <w:rPr>
          <w:rFonts w:hint="eastAsia"/>
          <w:rtl/>
        </w:rPr>
        <w:instrText>بكر</w:instrText>
      </w:r>
      <w:r w:rsidR="0063072B" w:rsidRPr="0045328B">
        <w:rPr>
          <w:rtl/>
        </w:rPr>
        <w:instrText xml:space="preserve"> </w:instrText>
      </w:r>
      <w:r w:rsidR="0063072B" w:rsidRPr="0045328B">
        <w:rPr>
          <w:rFonts w:hint="eastAsia"/>
          <w:rtl/>
        </w:rPr>
        <w:instrText>الفهري</w:instrText>
      </w:r>
      <w:r w:rsidR="0063072B" w:rsidRPr="0045328B">
        <w:instrText xml:space="preserve">" </w:instrText>
      </w:r>
      <w:r w:rsidR="0063072B" w:rsidRPr="0045328B">
        <w:rPr>
          <w:rFonts w:eastAsiaTheme="minorHAnsi" w:cs="Traditional Arabic"/>
          <w:sz w:val="36"/>
          <w:szCs w:val="36"/>
          <w:rtl/>
        </w:rPr>
        <w:fldChar w:fldCharType="end"/>
      </w:r>
      <w:r w:rsidRPr="0045328B">
        <w:rPr>
          <w:rFonts w:eastAsiaTheme="minorHAnsi" w:cs="Traditional Arabic"/>
          <w:sz w:val="36"/>
          <w:szCs w:val="36"/>
          <w:rtl/>
        </w:rPr>
        <w:t xml:space="preserve"> </w:t>
      </w:r>
      <w:r w:rsidRPr="0045328B">
        <w:rPr>
          <w:rFonts w:eastAsiaTheme="minorHAnsi" w:cs="Traditional Arabic" w:hint="cs"/>
          <w:sz w:val="36"/>
          <w:szCs w:val="36"/>
          <w:rtl/>
        </w:rPr>
        <w:t>الإشبيلي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85"/>
      </w:r>
      <w:r w:rsidR="0045328B">
        <w:rPr>
          <w:rFonts w:eastAsiaTheme="minorHAnsi" w:cs="Traditional Arabic"/>
          <w:sz w:val="36"/>
          <w:szCs w:val="36"/>
          <w:vertAlign w:val="superscript"/>
          <w:rtl/>
        </w:rPr>
        <w:t>)</w:t>
      </w:r>
      <w:r w:rsidRPr="0045328B">
        <w:rPr>
          <w:rFonts w:eastAsiaTheme="minorHAnsi" w:cs="Traditional Arabic"/>
          <w:sz w:val="36"/>
          <w:szCs w:val="36"/>
          <w:rtl/>
        </w:rPr>
        <w:t xml:space="preserve"> </w:t>
      </w:r>
      <w:r w:rsidR="00B60BDE" w:rsidRPr="0045328B">
        <w:rPr>
          <w:rFonts w:eastAsiaTheme="minorHAnsi" w:cs="Traditional Arabic" w:hint="cs"/>
          <w:sz w:val="36"/>
          <w:szCs w:val="36"/>
          <w:rtl/>
        </w:rPr>
        <w:t>(ت:586هـ).</w:t>
      </w:r>
    </w:p>
    <w:p w:rsidR="00B60BDE" w:rsidRPr="0045328B" w:rsidRDefault="00B60BDE"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وبرع</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الفقه</w:t>
      </w:r>
      <w:r w:rsidRPr="0045328B">
        <w:rPr>
          <w:rFonts w:eastAsiaTheme="minorHAnsi" w:cs="Traditional Arabic"/>
          <w:sz w:val="36"/>
          <w:szCs w:val="36"/>
          <w:rtl/>
        </w:rPr>
        <w:t xml:space="preserve"> </w:t>
      </w:r>
      <w:r w:rsidRPr="0045328B">
        <w:rPr>
          <w:rFonts w:eastAsiaTheme="minorHAnsi" w:cs="Traditional Arabic" w:hint="cs"/>
          <w:sz w:val="36"/>
          <w:szCs w:val="36"/>
          <w:rtl/>
        </w:rPr>
        <w:t>والعربية،</w:t>
      </w:r>
      <w:r w:rsidRPr="0045328B">
        <w:rPr>
          <w:rFonts w:eastAsiaTheme="minorHAnsi" w:cs="Traditional Arabic"/>
          <w:sz w:val="36"/>
          <w:szCs w:val="36"/>
          <w:rtl/>
        </w:rPr>
        <w:t xml:space="preserve"> </w:t>
      </w:r>
      <w:r w:rsidRPr="0045328B">
        <w:rPr>
          <w:rFonts w:eastAsiaTheme="minorHAnsi" w:cs="Traditional Arabic" w:hint="cs"/>
          <w:sz w:val="36"/>
          <w:szCs w:val="36"/>
          <w:rtl/>
        </w:rPr>
        <w:t>وانتهت</w:t>
      </w:r>
      <w:r w:rsidRPr="0045328B">
        <w:rPr>
          <w:rFonts w:eastAsiaTheme="minorHAnsi" w:cs="Traditional Arabic"/>
          <w:sz w:val="36"/>
          <w:szCs w:val="36"/>
          <w:rtl/>
        </w:rPr>
        <w:t xml:space="preserve"> </w:t>
      </w:r>
      <w:r w:rsidRPr="0045328B">
        <w:rPr>
          <w:rFonts w:eastAsiaTheme="minorHAnsi" w:cs="Traditional Arabic" w:hint="cs"/>
          <w:sz w:val="36"/>
          <w:szCs w:val="36"/>
          <w:rtl/>
        </w:rPr>
        <w:t>إليه</w:t>
      </w:r>
      <w:r w:rsidRPr="0045328B">
        <w:rPr>
          <w:rFonts w:eastAsiaTheme="minorHAnsi" w:cs="Traditional Arabic"/>
          <w:sz w:val="36"/>
          <w:szCs w:val="36"/>
          <w:rtl/>
        </w:rPr>
        <w:t xml:space="preserve"> </w:t>
      </w:r>
      <w:r w:rsidRPr="0045328B">
        <w:rPr>
          <w:rFonts w:eastAsiaTheme="minorHAnsi" w:cs="Traditional Arabic" w:hint="cs"/>
          <w:sz w:val="36"/>
          <w:szCs w:val="36"/>
          <w:rtl/>
        </w:rPr>
        <w:t>الرياسة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الحفظ</w:t>
      </w:r>
      <w:r w:rsidRPr="0045328B">
        <w:rPr>
          <w:rFonts w:eastAsiaTheme="minorHAnsi" w:cs="Traditional Arabic"/>
          <w:sz w:val="36"/>
          <w:szCs w:val="36"/>
          <w:rtl/>
        </w:rPr>
        <w:t xml:space="preserve"> </w:t>
      </w:r>
      <w:r w:rsidRPr="0045328B">
        <w:rPr>
          <w:rFonts w:eastAsiaTheme="minorHAnsi" w:cs="Traditional Arabic" w:hint="cs"/>
          <w:sz w:val="36"/>
          <w:szCs w:val="36"/>
          <w:rtl/>
        </w:rPr>
        <w:t>والفتيا،</w:t>
      </w:r>
      <w:r w:rsidRPr="0045328B">
        <w:rPr>
          <w:rFonts w:eastAsiaTheme="minorHAnsi" w:cs="Traditional Arabic"/>
          <w:sz w:val="36"/>
          <w:szCs w:val="36"/>
          <w:rtl/>
        </w:rPr>
        <w:t xml:space="preserve"> </w:t>
      </w:r>
      <w:r w:rsidRPr="0045328B">
        <w:rPr>
          <w:rFonts w:eastAsiaTheme="minorHAnsi" w:cs="Traditional Arabic" w:hint="cs"/>
          <w:sz w:val="36"/>
          <w:szCs w:val="36"/>
          <w:rtl/>
        </w:rPr>
        <w:t>وقدم</w:t>
      </w:r>
      <w:r w:rsidRPr="0045328B">
        <w:rPr>
          <w:rFonts w:eastAsiaTheme="minorHAnsi" w:cs="Traditional Arabic"/>
          <w:sz w:val="36"/>
          <w:szCs w:val="36"/>
          <w:rtl/>
        </w:rPr>
        <w:t xml:space="preserve"> </w:t>
      </w:r>
      <w:r w:rsidRPr="0045328B">
        <w:rPr>
          <w:rFonts w:eastAsiaTheme="minorHAnsi" w:cs="Traditional Arabic" w:hint="cs"/>
          <w:sz w:val="36"/>
          <w:szCs w:val="36"/>
          <w:rtl/>
        </w:rPr>
        <w:t>للشورى</w:t>
      </w:r>
      <w:r w:rsidRPr="0045328B">
        <w:rPr>
          <w:rFonts w:eastAsiaTheme="minorHAnsi" w:cs="Traditional Arabic"/>
          <w:sz w:val="36"/>
          <w:szCs w:val="36"/>
          <w:rtl/>
        </w:rPr>
        <w:t xml:space="preserve"> </w:t>
      </w:r>
      <w:r w:rsidRPr="0045328B">
        <w:rPr>
          <w:rFonts w:eastAsiaTheme="minorHAnsi" w:cs="Traditional Arabic" w:hint="cs"/>
          <w:sz w:val="36"/>
          <w:szCs w:val="36"/>
          <w:rtl/>
        </w:rPr>
        <w:t>مع</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Pr="0045328B">
        <w:rPr>
          <w:rFonts w:eastAsiaTheme="minorHAnsi" w:cs="Traditional Arabic" w:hint="cs"/>
          <w:sz w:val="36"/>
          <w:szCs w:val="36"/>
          <w:rtl/>
        </w:rPr>
        <w:t>ونظرائه،</w:t>
      </w:r>
      <w:r w:rsidRPr="0045328B">
        <w:rPr>
          <w:rFonts w:eastAsiaTheme="minorHAnsi" w:cs="Traditional Arabic"/>
          <w:sz w:val="36"/>
          <w:szCs w:val="36"/>
          <w:rtl/>
        </w:rPr>
        <w:t xml:space="preserve"> </w:t>
      </w:r>
      <w:r w:rsidRPr="0045328B">
        <w:rPr>
          <w:rFonts w:eastAsiaTheme="minorHAnsi" w:cs="Traditional Arabic" w:hint="cs"/>
          <w:sz w:val="36"/>
          <w:szCs w:val="36"/>
          <w:rtl/>
        </w:rPr>
        <w:t>سنة</w:t>
      </w:r>
      <w:r w:rsidRPr="0045328B">
        <w:rPr>
          <w:rFonts w:eastAsiaTheme="minorHAnsi" w:cs="Traditional Arabic"/>
          <w:sz w:val="36"/>
          <w:szCs w:val="36"/>
          <w:rtl/>
        </w:rPr>
        <w:t xml:space="preserve"> </w:t>
      </w:r>
      <w:r w:rsidRPr="0045328B">
        <w:rPr>
          <w:rFonts w:eastAsiaTheme="minorHAnsi" w:cs="Traditional Arabic" w:hint="cs"/>
          <w:sz w:val="36"/>
          <w:szCs w:val="36"/>
          <w:rtl/>
        </w:rPr>
        <w:t>إحدى</w:t>
      </w:r>
      <w:r w:rsidRPr="0045328B">
        <w:rPr>
          <w:rFonts w:eastAsiaTheme="minorHAnsi" w:cs="Traditional Arabic"/>
          <w:sz w:val="36"/>
          <w:szCs w:val="36"/>
          <w:rtl/>
        </w:rPr>
        <w:t xml:space="preserve"> </w:t>
      </w:r>
      <w:r w:rsidRPr="0045328B">
        <w:rPr>
          <w:rFonts w:eastAsiaTheme="minorHAnsi" w:cs="Traditional Arabic" w:hint="cs"/>
          <w:sz w:val="36"/>
          <w:szCs w:val="36"/>
          <w:rtl/>
        </w:rPr>
        <w:t>وعشرين, و</w:t>
      </w:r>
      <w:r w:rsidR="00FE2DDA" w:rsidRPr="0045328B">
        <w:rPr>
          <w:rFonts w:eastAsiaTheme="minorHAnsi" w:cs="Traditional Arabic" w:hint="cs"/>
          <w:sz w:val="36"/>
          <w:szCs w:val="36"/>
          <w:rtl/>
        </w:rPr>
        <w:t>سمع</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من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أبي</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بكر</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العربي</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جامع</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الترمذي</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وغير</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ذلك</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86"/>
      </w:r>
      <w:r w:rsidR="0045328B">
        <w:rPr>
          <w:rFonts w:eastAsiaTheme="minorHAnsi" w:cs="Traditional Arabic"/>
          <w:sz w:val="36"/>
          <w:szCs w:val="36"/>
          <w:vertAlign w:val="superscript"/>
          <w:rtl/>
        </w:rPr>
        <w:t>)</w:t>
      </w:r>
      <w:r w:rsidR="00FE2DDA" w:rsidRPr="0045328B">
        <w:rPr>
          <w:rFonts w:eastAsiaTheme="minorHAnsi" w:cs="Traditional Arabic" w:hint="cs"/>
          <w:sz w:val="36"/>
          <w:szCs w:val="36"/>
          <w:rtl/>
        </w:rPr>
        <w:t>.</w:t>
      </w:r>
    </w:p>
    <w:p w:rsidR="00FE2DDA" w:rsidRPr="0045328B" w:rsidRDefault="00FE2DDA" w:rsidP="00667362">
      <w:pPr>
        <w:pStyle w:val="a9"/>
        <w:numPr>
          <w:ilvl w:val="0"/>
          <w:numId w:val="50"/>
        </w:numPr>
        <w:spacing w:line="20" w:lineRule="atLeast"/>
        <w:ind w:left="140" w:hanging="142"/>
        <w:jc w:val="both"/>
        <w:rPr>
          <w:rFonts w:eastAsiaTheme="minorHAnsi" w:cs="Traditional Arabic"/>
          <w:sz w:val="36"/>
          <w:szCs w:val="36"/>
          <w:rtl/>
        </w:rPr>
      </w:pPr>
      <w:r w:rsidRPr="0045328B">
        <w:rPr>
          <w:rFonts w:eastAsiaTheme="minorHAnsi" w:cs="Traditional Arabic" w:hint="cs"/>
          <w:b/>
          <w:bCs/>
          <w:sz w:val="36"/>
          <w:szCs w:val="36"/>
          <w:rtl/>
        </w:rPr>
        <w:t>محمد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مالك</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بن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محمد،</w:t>
      </w:r>
      <w:r w:rsidRPr="0045328B">
        <w:rPr>
          <w:rFonts w:eastAsiaTheme="minorHAnsi" w:cs="Traditional Arabic"/>
          <w:sz w:val="36"/>
          <w:szCs w:val="36"/>
          <w:rtl/>
        </w:rPr>
        <w:t xml:space="preserve"> </w:t>
      </w:r>
      <w:r w:rsidR="0063072B" w:rsidRPr="0045328B">
        <w:rPr>
          <w:rFonts w:eastAsiaTheme="minorHAnsi" w:cs="Traditional Arabic" w:hint="cs"/>
          <w:sz w:val="36"/>
          <w:szCs w:val="36"/>
          <w:rtl/>
        </w:rPr>
        <w:t xml:space="preserve">أبو عبد الله الغافقي </w:t>
      </w:r>
      <w:proofErr w:type="spellStart"/>
      <w:r w:rsidR="0063072B" w:rsidRPr="0045328B">
        <w:rPr>
          <w:rFonts w:eastAsiaTheme="minorHAnsi" w:cs="Traditional Arabic" w:hint="cs"/>
          <w:sz w:val="36"/>
          <w:szCs w:val="36"/>
          <w:rtl/>
        </w:rPr>
        <w:t>المرسي</w:t>
      </w:r>
      <w:proofErr w:type="spellEnd"/>
      <w:r w:rsidR="0063072B" w:rsidRPr="0045328B">
        <w:rPr>
          <w:rFonts w:eastAsiaTheme="minorHAnsi" w:cs="Traditional Arabic"/>
          <w:sz w:val="36"/>
          <w:szCs w:val="36"/>
          <w:rtl/>
        </w:rPr>
        <w:fldChar w:fldCharType="begin"/>
      </w:r>
      <w:r w:rsidR="0063072B" w:rsidRPr="0045328B">
        <w:instrText xml:space="preserve"> XE "</w:instrText>
      </w:r>
      <w:r w:rsidR="0063072B" w:rsidRPr="0045328B">
        <w:rPr>
          <w:rFonts w:hint="eastAsia"/>
          <w:rtl/>
        </w:rPr>
        <w:instrText>فهرس</w:instrText>
      </w:r>
      <w:r w:rsidR="0063072B" w:rsidRPr="0045328B">
        <w:rPr>
          <w:rtl/>
        </w:rPr>
        <w:instrText xml:space="preserve"> </w:instrText>
      </w:r>
      <w:r w:rsidR="0063072B" w:rsidRPr="0045328B">
        <w:rPr>
          <w:rFonts w:hint="eastAsia"/>
          <w:rtl/>
        </w:rPr>
        <w:instrText>الأعلام</w:instrText>
      </w:r>
      <w:r w:rsidR="0063072B" w:rsidRPr="0045328B">
        <w:rPr>
          <w:rtl/>
        </w:rPr>
        <w:instrText>:</w:instrText>
      </w:r>
      <w:r w:rsidR="0063072B" w:rsidRPr="0045328B">
        <w:rPr>
          <w:rFonts w:hint="eastAsia"/>
          <w:rtl/>
        </w:rPr>
        <w:instrText>أبو</w:instrText>
      </w:r>
      <w:r w:rsidR="0063072B" w:rsidRPr="0045328B">
        <w:rPr>
          <w:rtl/>
        </w:rPr>
        <w:instrText xml:space="preserve"> </w:instrText>
      </w:r>
      <w:r w:rsidR="0063072B" w:rsidRPr="0045328B">
        <w:rPr>
          <w:rFonts w:hint="eastAsia"/>
          <w:rtl/>
        </w:rPr>
        <w:instrText>عبد</w:instrText>
      </w:r>
      <w:r w:rsidR="0063072B" w:rsidRPr="0045328B">
        <w:rPr>
          <w:rtl/>
        </w:rPr>
        <w:instrText xml:space="preserve"> </w:instrText>
      </w:r>
      <w:r w:rsidR="0063072B" w:rsidRPr="0045328B">
        <w:rPr>
          <w:rFonts w:hint="eastAsia"/>
          <w:rtl/>
        </w:rPr>
        <w:instrText>الله</w:instrText>
      </w:r>
      <w:r w:rsidR="0063072B" w:rsidRPr="0045328B">
        <w:rPr>
          <w:rtl/>
        </w:rPr>
        <w:instrText xml:space="preserve"> </w:instrText>
      </w:r>
      <w:r w:rsidR="0063072B" w:rsidRPr="0045328B">
        <w:rPr>
          <w:rFonts w:hint="eastAsia"/>
          <w:rtl/>
        </w:rPr>
        <w:instrText>الغافقي</w:instrText>
      </w:r>
      <w:r w:rsidR="0063072B" w:rsidRPr="0045328B">
        <w:rPr>
          <w:rtl/>
        </w:rPr>
        <w:instrText xml:space="preserve"> </w:instrText>
      </w:r>
      <w:r w:rsidR="0063072B" w:rsidRPr="0045328B">
        <w:rPr>
          <w:rFonts w:hint="eastAsia"/>
          <w:rtl/>
        </w:rPr>
        <w:instrText>المرسي</w:instrText>
      </w:r>
      <w:r w:rsidR="0063072B" w:rsidRPr="0045328B">
        <w:instrText xml:space="preserve">" </w:instrText>
      </w:r>
      <w:r w:rsidR="0063072B" w:rsidRPr="0045328B">
        <w:rPr>
          <w:rFonts w:eastAsiaTheme="minorHAnsi" w:cs="Traditional Arabic"/>
          <w:sz w:val="36"/>
          <w:szCs w:val="36"/>
          <w:rtl/>
        </w:rPr>
        <w:fldChar w:fldCharType="end"/>
      </w:r>
      <w:r w:rsidR="00B60BDE" w:rsidRPr="0045328B">
        <w:rPr>
          <w:rFonts w:eastAsiaTheme="minorHAnsi" w:cs="Traditional Arabic" w:hint="cs"/>
          <w:sz w:val="36"/>
          <w:szCs w:val="36"/>
          <w:rtl/>
        </w:rPr>
        <w:t xml:space="preserve"> (ت:586هـ).</w:t>
      </w:r>
      <w:r w:rsidRPr="0045328B">
        <w:rPr>
          <w:rFonts w:eastAsiaTheme="minorHAnsi" w:cs="Traditional Arabic"/>
          <w:sz w:val="36"/>
          <w:szCs w:val="36"/>
          <w:rtl/>
        </w:rPr>
        <w:t xml:space="preserve">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كان</w:t>
      </w:r>
      <w:r w:rsidRPr="0045328B">
        <w:rPr>
          <w:rFonts w:eastAsiaTheme="minorHAnsi" w:cs="Traditional Arabic"/>
          <w:sz w:val="36"/>
          <w:szCs w:val="36"/>
          <w:rtl/>
        </w:rPr>
        <w:t xml:space="preserve"> </w:t>
      </w:r>
      <w:r w:rsidRPr="0045328B">
        <w:rPr>
          <w:rFonts w:eastAsiaTheme="minorHAnsi" w:cs="Traditional Arabic" w:hint="cs"/>
          <w:sz w:val="36"/>
          <w:szCs w:val="36"/>
          <w:rtl/>
        </w:rPr>
        <w:t>فقيها</w:t>
      </w:r>
      <w:r w:rsidR="00B60BDE"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مذهب</w:t>
      </w:r>
      <w:r w:rsidRPr="0045328B">
        <w:rPr>
          <w:rFonts w:eastAsiaTheme="minorHAnsi" w:cs="Traditional Arabic"/>
          <w:sz w:val="36"/>
          <w:szCs w:val="36"/>
          <w:rtl/>
        </w:rPr>
        <w:t xml:space="preserve"> </w:t>
      </w:r>
      <w:r w:rsidRPr="0045328B">
        <w:rPr>
          <w:rFonts w:eastAsiaTheme="minorHAnsi" w:cs="Traditional Arabic" w:hint="cs"/>
          <w:sz w:val="36"/>
          <w:szCs w:val="36"/>
          <w:rtl/>
        </w:rPr>
        <w:t>مالك</w:t>
      </w:r>
      <w:r w:rsidRPr="0045328B">
        <w:rPr>
          <w:rFonts w:eastAsiaTheme="minorHAnsi" w:cs="Traditional Arabic"/>
          <w:sz w:val="36"/>
          <w:szCs w:val="36"/>
          <w:rtl/>
        </w:rPr>
        <w:t xml:space="preserve"> </w:t>
      </w:r>
      <w:r w:rsidRPr="0045328B">
        <w:rPr>
          <w:rFonts w:eastAsiaTheme="minorHAnsi" w:cs="Traditional Arabic" w:hint="cs"/>
          <w:sz w:val="36"/>
          <w:szCs w:val="36"/>
          <w:rtl/>
        </w:rPr>
        <w:t>حافظاً</w:t>
      </w:r>
      <w:r w:rsidRPr="0045328B">
        <w:rPr>
          <w:rFonts w:eastAsiaTheme="minorHAnsi" w:cs="Traditional Arabic"/>
          <w:sz w:val="36"/>
          <w:szCs w:val="36"/>
          <w:rtl/>
        </w:rPr>
        <w:t xml:space="preserve"> </w:t>
      </w:r>
      <w:r w:rsidRPr="0045328B">
        <w:rPr>
          <w:rFonts w:eastAsiaTheme="minorHAnsi" w:cs="Traditional Arabic" w:hint="cs"/>
          <w:sz w:val="36"/>
          <w:szCs w:val="36"/>
          <w:rtl/>
        </w:rPr>
        <w:t>له</w:t>
      </w:r>
      <w:r w:rsidRPr="0045328B">
        <w:rPr>
          <w:rFonts w:eastAsiaTheme="minorHAnsi" w:cs="Traditional Arabic"/>
          <w:sz w:val="36"/>
          <w:szCs w:val="36"/>
          <w:rtl/>
        </w:rPr>
        <w:t xml:space="preserve"> </w:t>
      </w:r>
      <w:r w:rsidRPr="0045328B">
        <w:rPr>
          <w:rFonts w:eastAsiaTheme="minorHAnsi" w:cs="Traditional Arabic" w:hint="cs"/>
          <w:sz w:val="36"/>
          <w:szCs w:val="36"/>
          <w:rtl/>
        </w:rPr>
        <w:t>بصيراً</w:t>
      </w:r>
      <w:r w:rsidRPr="0045328B">
        <w:rPr>
          <w:rFonts w:eastAsiaTheme="minorHAnsi" w:cs="Traditional Arabic"/>
          <w:sz w:val="36"/>
          <w:szCs w:val="36"/>
          <w:rtl/>
        </w:rPr>
        <w:t xml:space="preserve"> </w:t>
      </w:r>
      <w:r w:rsidRPr="0045328B">
        <w:rPr>
          <w:rFonts w:eastAsiaTheme="minorHAnsi" w:cs="Traditional Arabic" w:hint="cs"/>
          <w:sz w:val="36"/>
          <w:szCs w:val="36"/>
          <w:rtl/>
        </w:rPr>
        <w:t>به</w:t>
      </w:r>
      <w:r w:rsidRPr="0045328B">
        <w:rPr>
          <w:rFonts w:eastAsiaTheme="minorHAnsi" w:cs="Traditional Arabic"/>
          <w:sz w:val="36"/>
          <w:szCs w:val="36"/>
          <w:rtl/>
        </w:rPr>
        <w:t xml:space="preserve"> </w:t>
      </w:r>
      <w:r w:rsidRPr="0045328B">
        <w:rPr>
          <w:rFonts w:eastAsiaTheme="minorHAnsi" w:cs="Traditional Arabic" w:hint="cs"/>
          <w:sz w:val="36"/>
          <w:szCs w:val="36"/>
          <w:rtl/>
        </w:rPr>
        <w:t>مدرساً</w:t>
      </w:r>
      <w:r w:rsidRPr="0045328B">
        <w:rPr>
          <w:rFonts w:eastAsiaTheme="minorHAnsi" w:cs="Traditional Arabic"/>
          <w:sz w:val="36"/>
          <w:szCs w:val="36"/>
          <w:rtl/>
        </w:rPr>
        <w:t xml:space="preserve"> </w:t>
      </w:r>
      <w:r w:rsidRPr="0045328B">
        <w:rPr>
          <w:rFonts w:eastAsiaTheme="minorHAnsi" w:cs="Traditional Arabic" w:hint="cs"/>
          <w:sz w:val="36"/>
          <w:szCs w:val="36"/>
          <w:rtl/>
        </w:rPr>
        <w:t>له</w:t>
      </w:r>
      <w:r w:rsidRPr="0045328B">
        <w:rPr>
          <w:rFonts w:eastAsiaTheme="minorHAnsi" w:cs="Traditional Arabic"/>
          <w:sz w:val="36"/>
          <w:szCs w:val="36"/>
          <w:rtl/>
        </w:rPr>
        <w:t xml:space="preserve"> </w:t>
      </w:r>
      <w:r w:rsidRPr="0045328B">
        <w:rPr>
          <w:rFonts w:eastAsiaTheme="minorHAnsi" w:cs="Traditional Arabic" w:hint="cs"/>
          <w:sz w:val="36"/>
          <w:szCs w:val="36"/>
          <w:rtl/>
        </w:rPr>
        <w:t>مقدماً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علم</w:t>
      </w:r>
      <w:r w:rsidRPr="0045328B">
        <w:rPr>
          <w:rFonts w:eastAsiaTheme="minorHAnsi" w:cs="Traditional Arabic"/>
          <w:sz w:val="36"/>
          <w:szCs w:val="36"/>
          <w:rtl/>
        </w:rPr>
        <w:t xml:space="preserve"> </w:t>
      </w:r>
      <w:r w:rsidRPr="0045328B">
        <w:rPr>
          <w:rFonts w:eastAsiaTheme="minorHAnsi" w:cs="Traditional Arabic" w:hint="cs"/>
          <w:sz w:val="36"/>
          <w:szCs w:val="36"/>
          <w:rtl/>
        </w:rPr>
        <w:t>الرأي,</w:t>
      </w:r>
      <w:r w:rsidRPr="0045328B">
        <w:rPr>
          <w:rFonts w:eastAsiaTheme="minorHAnsi" w:cs="Traditional Arabic"/>
          <w:sz w:val="36"/>
          <w:szCs w:val="36"/>
          <w:rtl/>
        </w:rPr>
        <w:t xml:space="preserve"> </w:t>
      </w:r>
      <w:r w:rsidRPr="0045328B">
        <w:rPr>
          <w:rFonts w:eastAsiaTheme="minorHAnsi" w:cs="Traditional Arabic" w:hint="cs"/>
          <w:sz w:val="36"/>
          <w:szCs w:val="36"/>
          <w:rtl/>
        </w:rPr>
        <w:t>وولي</w:t>
      </w:r>
      <w:r w:rsidRPr="0045328B">
        <w:rPr>
          <w:rFonts w:eastAsiaTheme="minorHAnsi" w:cs="Traditional Arabic"/>
          <w:sz w:val="36"/>
          <w:szCs w:val="36"/>
          <w:rtl/>
        </w:rPr>
        <w:t xml:space="preserve"> </w:t>
      </w:r>
      <w:r w:rsidRPr="0045328B">
        <w:rPr>
          <w:rFonts w:eastAsiaTheme="minorHAnsi" w:cs="Traditional Arabic" w:hint="cs"/>
          <w:sz w:val="36"/>
          <w:szCs w:val="36"/>
          <w:rtl/>
        </w:rPr>
        <w:t>قضاء مدة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87"/>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روى</w:t>
      </w:r>
      <w:r w:rsidRPr="0045328B">
        <w:rPr>
          <w:rFonts w:eastAsiaTheme="minorHAnsi" w:cs="Traditional Arabic"/>
          <w:sz w:val="36"/>
          <w:szCs w:val="36"/>
          <w:rtl/>
        </w:rPr>
        <w:t xml:space="preserve"> </w:t>
      </w:r>
      <w:r w:rsidRPr="0045328B">
        <w:rPr>
          <w:rFonts w:eastAsiaTheme="minorHAnsi" w:cs="Traditional Arabic" w:hint="cs"/>
          <w:sz w:val="36"/>
          <w:szCs w:val="36"/>
          <w:rtl/>
        </w:rPr>
        <w:t>عن</w:t>
      </w:r>
      <w:r w:rsidRPr="0045328B">
        <w:rPr>
          <w:rFonts w:eastAsiaTheme="minorHAnsi" w:cs="Traditional Arabic"/>
          <w:sz w:val="36"/>
          <w:szCs w:val="36"/>
          <w:rtl/>
        </w:rPr>
        <w:t xml:space="preserve"> </w:t>
      </w:r>
      <w:r w:rsidRPr="0045328B">
        <w:rPr>
          <w:rFonts w:eastAsiaTheme="minorHAnsi" w:cs="Traditional Arabic" w:hint="cs"/>
          <w:sz w:val="36"/>
          <w:szCs w:val="36"/>
          <w:rtl/>
        </w:rPr>
        <w:t>القاضي</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00B60BDE" w:rsidRPr="0045328B">
        <w:rPr>
          <w:rFonts w:eastAsiaTheme="minorHAnsi" w:cs="Traditional Arabic" w:hint="cs"/>
          <w:sz w:val="36"/>
          <w:szCs w:val="36"/>
          <w:rtl/>
        </w:rPr>
        <w:t xml:space="preserve">مسلسلاته </w:t>
      </w:r>
      <w:r w:rsidRPr="0045328B">
        <w:rPr>
          <w:rFonts w:eastAsiaTheme="minorHAnsi" w:cs="Traditional Arabic" w:hint="cs"/>
          <w:sz w:val="36"/>
          <w:szCs w:val="36"/>
          <w:rtl/>
        </w:rPr>
        <w:t>وحضر</w:t>
      </w:r>
      <w:r w:rsidRPr="0045328B">
        <w:rPr>
          <w:rFonts w:eastAsiaTheme="minorHAnsi" w:cs="Traditional Arabic"/>
          <w:sz w:val="36"/>
          <w:szCs w:val="36"/>
          <w:rtl/>
        </w:rPr>
        <w:t xml:space="preserve"> </w:t>
      </w:r>
      <w:r w:rsidRPr="0045328B">
        <w:rPr>
          <w:rFonts w:eastAsiaTheme="minorHAnsi" w:cs="Traditional Arabic" w:hint="cs"/>
          <w:sz w:val="36"/>
          <w:szCs w:val="36"/>
          <w:rtl/>
        </w:rPr>
        <w:t>إملاءه</w:t>
      </w:r>
      <w:r w:rsidRPr="0045328B">
        <w:rPr>
          <w:rFonts w:eastAsiaTheme="minorHAnsi" w:cs="Traditional Arabic"/>
          <w:sz w:val="36"/>
          <w:szCs w:val="36"/>
          <w:rtl/>
        </w:rPr>
        <w:t xml:space="preserve"> </w:t>
      </w:r>
      <w:r w:rsidRPr="0045328B">
        <w:rPr>
          <w:rFonts w:eastAsiaTheme="minorHAnsi" w:cs="Traditional Arabic" w:hint="cs"/>
          <w:sz w:val="36"/>
          <w:szCs w:val="36"/>
          <w:rtl/>
        </w:rPr>
        <w:t>لكتاب</w:t>
      </w:r>
      <w:r w:rsidRPr="0045328B">
        <w:rPr>
          <w:rFonts w:eastAsiaTheme="minorHAnsi" w:cs="Traditional Arabic"/>
          <w:sz w:val="36"/>
          <w:szCs w:val="36"/>
          <w:rtl/>
        </w:rPr>
        <w:t xml:space="preserve"> "</w:t>
      </w:r>
      <w:r w:rsidRPr="0045328B">
        <w:rPr>
          <w:rFonts w:eastAsiaTheme="minorHAnsi" w:cs="Traditional Arabic" w:hint="cs"/>
          <w:sz w:val="36"/>
          <w:szCs w:val="36"/>
          <w:rtl/>
        </w:rPr>
        <w:t>القبس</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شرح</w:t>
      </w:r>
      <w:r w:rsidRPr="0045328B">
        <w:rPr>
          <w:rFonts w:eastAsiaTheme="minorHAnsi" w:cs="Traditional Arabic"/>
          <w:sz w:val="36"/>
          <w:szCs w:val="36"/>
          <w:rtl/>
        </w:rPr>
        <w:t xml:space="preserve"> </w:t>
      </w:r>
      <w:r w:rsidRPr="0045328B">
        <w:rPr>
          <w:rFonts w:eastAsiaTheme="minorHAnsi" w:cs="Traditional Arabic" w:hint="cs"/>
          <w:sz w:val="36"/>
          <w:szCs w:val="36"/>
          <w:rtl/>
        </w:rPr>
        <w:t>موطأ</w:t>
      </w:r>
      <w:r w:rsidRPr="0045328B">
        <w:rPr>
          <w:rFonts w:eastAsiaTheme="minorHAnsi" w:cs="Traditional Arabic"/>
          <w:sz w:val="36"/>
          <w:szCs w:val="36"/>
          <w:rtl/>
        </w:rPr>
        <w:t xml:space="preserve"> </w:t>
      </w:r>
      <w:r w:rsidRPr="0045328B">
        <w:rPr>
          <w:rFonts w:eastAsiaTheme="minorHAnsi" w:cs="Traditional Arabic" w:hint="cs"/>
          <w:sz w:val="36"/>
          <w:szCs w:val="36"/>
          <w:rtl/>
        </w:rPr>
        <w:t>مالك بن</w:t>
      </w:r>
      <w:r w:rsidRPr="0045328B">
        <w:rPr>
          <w:rFonts w:eastAsiaTheme="minorHAnsi" w:cs="Traditional Arabic"/>
          <w:sz w:val="36"/>
          <w:szCs w:val="36"/>
          <w:rtl/>
        </w:rPr>
        <w:t xml:space="preserve"> </w:t>
      </w:r>
      <w:r w:rsidRPr="0045328B">
        <w:rPr>
          <w:rFonts w:eastAsiaTheme="minorHAnsi" w:cs="Traditional Arabic" w:hint="cs"/>
          <w:sz w:val="36"/>
          <w:szCs w:val="36"/>
          <w:rtl/>
        </w:rPr>
        <w:t>أنس</w:t>
      </w:r>
      <w:r w:rsidRPr="0045328B">
        <w:rPr>
          <w:rFonts w:eastAsiaTheme="minorHAnsi" w:cs="Traditional Arabic"/>
          <w:sz w:val="36"/>
          <w:szCs w:val="36"/>
          <w:rtl/>
        </w:rPr>
        <w:t>"</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88"/>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63072B" w:rsidP="00667362">
      <w:pPr>
        <w:numPr>
          <w:ilvl w:val="0"/>
          <w:numId w:val="50"/>
        </w:numPr>
        <w:spacing w:line="20" w:lineRule="atLeast"/>
        <w:ind w:left="-2" w:firstLine="0"/>
        <w:contextualSpacing/>
        <w:jc w:val="both"/>
        <w:rPr>
          <w:rFonts w:eastAsiaTheme="minorHAnsi" w:cs="Traditional Arabic"/>
          <w:sz w:val="36"/>
          <w:szCs w:val="36"/>
          <w:rtl/>
        </w:rPr>
      </w:pPr>
      <w:r w:rsidRPr="0045328B">
        <w:rPr>
          <w:rFonts w:eastAsiaTheme="minorHAnsi" w:cs="Traditional Arabic" w:hint="cs"/>
          <w:b/>
          <w:bCs/>
          <w:sz w:val="36"/>
          <w:szCs w:val="36"/>
          <w:rtl/>
        </w:rPr>
        <w:t>محمد بن يوسف بن سعادة</w:t>
      </w:r>
      <w:r w:rsidRPr="0045328B">
        <w:rPr>
          <w:rFonts w:eastAsiaTheme="minorHAnsi" w:cs="Traditional Arabic"/>
          <w:b/>
          <w:bCs/>
          <w:sz w:val="36"/>
          <w:szCs w:val="36"/>
          <w:rtl/>
        </w:rPr>
        <w:fldChar w:fldCharType="begin"/>
      </w:r>
      <w:r w:rsidRPr="0045328B">
        <w:instrText xml:space="preserve"> XE "</w:instrText>
      </w:r>
      <w:r w:rsidRPr="0045328B">
        <w:rPr>
          <w:rFonts w:hint="eastAsia"/>
          <w:rtl/>
        </w:rPr>
        <w:instrText>فهرس</w:instrText>
      </w:r>
      <w:r w:rsidRPr="0045328B">
        <w:rPr>
          <w:rtl/>
        </w:rPr>
        <w:instrText xml:space="preserve"> </w:instrText>
      </w:r>
      <w:r w:rsidRPr="0045328B">
        <w:rPr>
          <w:rFonts w:hint="eastAsia"/>
          <w:rtl/>
        </w:rPr>
        <w:instrText>الأعلام</w:instrText>
      </w:r>
      <w:r w:rsidRPr="0045328B">
        <w:rPr>
          <w:rtl/>
        </w:rPr>
        <w:instrText>:</w:instrText>
      </w:r>
      <w:r w:rsidRPr="0045328B">
        <w:rPr>
          <w:rFonts w:hint="eastAsia"/>
          <w:rtl/>
        </w:rPr>
        <w:instrText>محمد</w:instrText>
      </w:r>
      <w:r w:rsidRPr="0045328B">
        <w:rPr>
          <w:rtl/>
        </w:rPr>
        <w:instrText xml:space="preserve"> </w:instrText>
      </w:r>
      <w:r w:rsidRPr="0045328B">
        <w:rPr>
          <w:rFonts w:hint="eastAsia"/>
          <w:rtl/>
        </w:rPr>
        <w:instrText>بن</w:instrText>
      </w:r>
      <w:r w:rsidRPr="0045328B">
        <w:rPr>
          <w:rtl/>
        </w:rPr>
        <w:instrText xml:space="preserve"> </w:instrText>
      </w:r>
      <w:r w:rsidRPr="0045328B">
        <w:rPr>
          <w:rFonts w:hint="eastAsia"/>
          <w:rtl/>
        </w:rPr>
        <w:instrText>يوسف</w:instrText>
      </w:r>
      <w:r w:rsidRPr="0045328B">
        <w:rPr>
          <w:rtl/>
        </w:rPr>
        <w:instrText xml:space="preserve"> </w:instrText>
      </w:r>
      <w:r w:rsidRPr="0045328B">
        <w:rPr>
          <w:rFonts w:hint="eastAsia"/>
          <w:rtl/>
        </w:rPr>
        <w:instrText>بن</w:instrText>
      </w:r>
      <w:r w:rsidRPr="0045328B">
        <w:rPr>
          <w:rtl/>
        </w:rPr>
        <w:instrText xml:space="preserve"> </w:instrText>
      </w:r>
      <w:r w:rsidRPr="0045328B">
        <w:rPr>
          <w:rFonts w:hint="eastAsia"/>
          <w:rtl/>
        </w:rPr>
        <w:instrText>سعادة</w:instrText>
      </w:r>
      <w:r w:rsidRPr="0045328B">
        <w:instrText xml:space="preserve">" </w:instrText>
      </w:r>
      <w:r w:rsidRPr="0045328B">
        <w:rPr>
          <w:rFonts w:eastAsiaTheme="minorHAnsi" w:cs="Traditional Arabic"/>
          <w:b/>
          <w:bCs/>
          <w:sz w:val="36"/>
          <w:szCs w:val="36"/>
          <w:rtl/>
        </w:rPr>
        <w:fldChar w:fldCharType="end"/>
      </w:r>
      <w:r w:rsidR="00FE2DDA" w:rsidRPr="0045328B">
        <w:rPr>
          <w:rFonts w:eastAsiaTheme="minorHAnsi" w:cs="Traditional Arabic" w:hint="cs"/>
          <w:b/>
          <w:bCs/>
          <w:sz w:val="36"/>
          <w:szCs w:val="36"/>
          <w:rtl/>
        </w:rPr>
        <w:t>،</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أبو</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عبد</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الله</w:t>
      </w:r>
      <w:r w:rsidR="00FE2DDA" w:rsidRPr="0045328B">
        <w:rPr>
          <w:rFonts w:eastAsiaTheme="minorHAnsi" w:cs="Traditional Arabic"/>
          <w:sz w:val="36"/>
          <w:szCs w:val="36"/>
          <w:rtl/>
        </w:rPr>
        <w:t xml:space="preserve"> </w:t>
      </w:r>
      <w:proofErr w:type="spellStart"/>
      <w:r w:rsidR="00B60BDE" w:rsidRPr="0045328B">
        <w:rPr>
          <w:rFonts w:eastAsiaTheme="minorHAnsi" w:cs="Traditional Arabic" w:hint="cs"/>
          <w:sz w:val="36"/>
          <w:szCs w:val="36"/>
          <w:rtl/>
        </w:rPr>
        <w:t>المرسي</w:t>
      </w:r>
      <w:proofErr w:type="spellEnd"/>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89"/>
      </w:r>
      <w:r w:rsidR="0045328B">
        <w:rPr>
          <w:rFonts w:eastAsiaTheme="minorHAnsi" w:cs="Traditional Arabic"/>
          <w:sz w:val="36"/>
          <w:szCs w:val="36"/>
          <w:vertAlign w:val="superscript"/>
          <w:rtl/>
        </w:rPr>
        <w:t>)</w:t>
      </w:r>
      <w:r w:rsidR="00B60BDE" w:rsidRPr="0045328B">
        <w:rPr>
          <w:rFonts w:eastAsiaTheme="minorHAnsi" w:cs="Traditional Arabic" w:hint="cs"/>
          <w:sz w:val="36"/>
          <w:szCs w:val="36"/>
          <w:rtl/>
        </w:rPr>
        <w:t xml:space="preserve"> (ت:566هـ).</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قال</w:t>
      </w:r>
      <w:r w:rsidRPr="0045328B">
        <w:rPr>
          <w:rFonts w:eastAsiaTheme="minorHAnsi" w:cs="Traditional Arabic"/>
          <w:sz w:val="36"/>
          <w:szCs w:val="36"/>
          <w:rtl/>
        </w:rPr>
        <w:t xml:space="preserve"> </w:t>
      </w:r>
      <w:r w:rsidRPr="0045328B">
        <w:rPr>
          <w:rFonts w:eastAsiaTheme="minorHAnsi" w:cs="Traditional Arabic" w:hint="cs"/>
          <w:sz w:val="36"/>
          <w:szCs w:val="36"/>
          <w:rtl/>
        </w:rPr>
        <w:t>ابن</w:t>
      </w:r>
      <w:r w:rsidRPr="0045328B">
        <w:rPr>
          <w:rFonts w:eastAsiaTheme="minorHAnsi" w:cs="Traditional Arabic"/>
          <w:sz w:val="36"/>
          <w:szCs w:val="36"/>
          <w:rtl/>
        </w:rPr>
        <w:t xml:space="preserve"> </w:t>
      </w:r>
      <w:r w:rsidR="00B60BDE" w:rsidRPr="0045328B">
        <w:rPr>
          <w:rFonts w:eastAsiaTheme="minorHAnsi" w:cs="Traditional Arabic" w:hint="cs"/>
          <w:sz w:val="36"/>
          <w:szCs w:val="36"/>
          <w:rtl/>
        </w:rPr>
        <w:t>الآبار</w:t>
      </w:r>
      <w:r w:rsidRPr="0045328B">
        <w:rPr>
          <w:rFonts w:eastAsiaTheme="minorHAnsi" w:cs="Traditional Arabic"/>
          <w:sz w:val="36"/>
          <w:szCs w:val="36"/>
          <w:rtl/>
        </w:rPr>
        <w:t xml:space="preserve">: </w:t>
      </w:r>
      <w:r w:rsidRPr="0045328B">
        <w:rPr>
          <w:rFonts w:eastAsiaTheme="minorHAnsi" w:cs="Traditional Arabic" w:hint="cs"/>
          <w:sz w:val="36"/>
          <w:szCs w:val="36"/>
          <w:rtl/>
        </w:rPr>
        <w:t>كان</w:t>
      </w:r>
      <w:r w:rsidRPr="0045328B">
        <w:rPr>
          <w:rFonts w:eastAsiaTheme="minorHAnsi" w:cs="Traditional Arabic"/>
          <w:sz w:val="36"/>
          <w:szCs w:val="36"/>
          <w:rtl/>
        </w:rPr>
        <w:t xml:space="preserve"> </w:t>
      </w:r>
      <w:r w:rsidRPr="0045328B">
        <w:rPr>
          <w:rFonts w:eastAsiaTheme="minorHAnsi" w:cs="Traditional Arabic" w:hint="cs"/>
          <w:sz w:val="36"/>
          <w:szCs w:val="36"/>
          <w:rtl/>
        </w:rPr>
        <w:t>عارفاً</w:t>
      </w:r>
      <w:r w:rsidRPr="0045328B">
        <w:rPr>
          <w:rFonts w:eastAsiaTheme="minorHAnsi" w:cs="Traditional Arabic"/>
          <w:sz w:val="36"/>
          <w:szCs w:val="36"/>
          <w:rtl/>
        </w:rPr>
        <w:t xml:space="preserve"> </w:t>
      </w:r>
      <w:r w:rsidRPr="0045328B">
        <w:rPr>
          <w:rFonts w:eastAsiaTheme="minorHAnsi" w:cs="Traditional Arabic" w:hint="cs"/>
          <w:sz w:val="36"/>
          <w:szCs w:val="36"/>
          <w:rtl/>
        </w:rPr>
        <w:t>بالآثار،</w:t>
      </w:r>
      <w:r w:rsidRPr="0045328B">
        <w:rPr>
          <w:rFonts w:eastAsiaTheme="minorHAnsi" w:cs="Traditional Arabic"/>
          <w:sz w:val="36"/>
          <w:szCs w:val="36"/>
          <w:rtl/>
        </w:rPr>
        <w:t xml:space="preserve"> </w:t>
      </w:r>
      <w:r w:rsidRPr="0045328B">
        <w:rPr>
          <w:rFonts w:eastAsiaTheme="minorHAnsi" w:cs="Traditional Arabic" w:hint="cs"/>
          <w:sz w:val="36"/>
          <w:szCs w:val="36"/>
          <w:rtl/>
        </w:rPr>
        <w:t>مشاركا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التفسير،</w:t>
      </w:r>
      <w:r w:rsidRPr="0045328B">
        <w:rPr>
          <w:rFonts w:eastAsiaTheme="minorHAnsi" w:cs="Traditional Arabic"/>
          <w:sz w:val="36"/>
          <w:szCs w:val="36"/>
          <w:rtl/>
        </w:rPr>
        <w:t xml:space="preserve"> </w:t>
      </w:r>
      <w:r w:rsidRPr="0045328B">
        <w:rPr>
          <w:rFonts w:eastAsiaTheme="minorHAnsi" w:cs="Traditional Arabic" w:hint="cs"/>
          <w:sz w:val="36"/>
          <w:szCs w:val="36"/>
          <w:rtl/>
        </w:rPr>
        <w:t>حافظاً</w:t>
      </w:r>
      <w:r w:rsidRPr="0045328B">
        <w:rPr>
          <w:rFonts w:eastAsiaTheme="minorHAnsi" w:cs="Traditional Arabic"/>
          <w:sz w:val="36"/>
          <w:szCs w:val="36"/>
          <w:rtl/>
        </w:rPr>
        <w:t xml:space="preserve"> </w:t>
      </w:r>
      <w:r w:rsidRPr="0045328B">
        <w:rPr>
          <w:rFonts w:eastAsiaTheme="minorHAnsi" w:cs="Traditional Arabic" w:hint="cs"/>
          <w:sz w:val="36"/>
          <w:szCs w:val="36"/>
          <w:rtl/>
        </w:rPr>
        <w:t>للفروع،</w:t>
      </w:r>
      <w:r w:rsidRPr="0045328B">
        <w:rPr>
          <w:rFonts w:eastAsiaTheme="minorHAnsi" w:cs="Traditional Arabic"/>
          <w:sz w:val="36"/>
          <w:szCs w:val="36"/>
          <w:rtl/>
        </w:rPr>
        <w:t xml:space="preserve"> </w:t>
      </w:r>
      <w:r w:rsidRPr="0045328B">
        <w:rPr>
          <w:rFonts w:eastAsiaTheme="minorHAnsi" w:cs="Traditional Arabic" w:hint="cs"/>
          <w:sz w:val="36"/>
          <w:szCs w:val="36"/>
          <w:rtl/>
        </w:rPr>
        <w:t>بصيراً</w:t>
      </w:r>
      <w:r w:rsidRPr="0045328B">
        <w:rPr>
          <w:rFonts w:eastAsiaTheme="minorHAnsi" w:cs="Traditional Arabic"/>
          <w:sz w:val="36"/>
          <w:szCs w:val="36"/>
          <w:rtl/>
        </w:rPr>
        <w:t xml:space="preserve"> </w:t>
      </w:r>
      <w:r w:rsidRPr="0045328B">
        <w:rPr>
          <w:rFonts w:eastAsiaTheme="minorHAnsi" w:cs="Traditional Arabic" w:hint="cs"/>
          <w:sz w:val="36"/>
          <w:szCs w:val="36"/>
          <w:rtl/>
        </w:rPr>
        <w:t>باللغة،</w:t>
      </w:r>
      <w:r w:rsidRPr="0045328B">
        <w:rPr>
          <w:rFonts w:eastAsiaTheme="minorHAnsi" w:cs="Traditional Arabic"/>
          <w:sz w:val="36"/>
          <w:szCs w:val="36"/>
          <w:rtl/>
        </w:rPr>
        <w:t xml:space="preserve"> </w:t>
      </w:r>
      <w:r w:rsidRPr="0045328B">
        <w:rPr>
          <w:rFonts w:eastAsiaTheme="minorHAnsi" w:cs="Traditional Arabic" w:hint="cs"/>
          <w:sz w:val="36"/>
          <w:szCs w:val="36"/>
          <w:rtl/>
        </w:rPr>
        <w:t>مائلاً إلى</w:t>
      </w:r>
      <w:r w:rsidRPr="0045328B">
        <w:rPr>
          <w:rFonts w:eastAsiaTheme="minorHAnsi" w:cs="Traditional Arabic"/>
          <w:sz w:val="36"/>
          <w:szCs w:val="36"/>
          <w:rtl/>
        </w:rPr>
        <w:t xml:space="preserve"> </w:t>
      </w:r>
      <w:r w:rsidRPr="0045328B">
        <w:rPr>
          <w:rFonts w:eastAsiaTheme="minorHAnsi" w:cs="Traditional Arabic" w:hint="cs"/>
          <w:sz w:val="36"/>
          <w:szCs w:val="36"/>
          <w:rtl/>
        </w:rPr>
        <w:t>التصوف,</w:t>
      </w:r>
      <w:r w:rsidRPr="0045328B">
        <w:rPr>
          <w:rFonts w:eastAsiaTheme="minorHAnsi" w:cs="Traditional Arabic"/>
          <w:sz w:val="36"/>
          <w:szCs w:val="36"/>
          <w:rtl/>
        </w:rPr>
        <w:t xml:space="preserve"> </w:t>
      </w:r>
      <w:r w:rsidRPr="0045328B">
        <w:rPr>
          <w:rFonts w:eastAsiaTheme="minorHAnsi" w:cs="Traditional Arabic" w:hint="cs"/>
          <w:sz w:val="36"/>
          <w:szCs w:val="36"/>
          <w:rtl/>
        </w:rPr>
        <w:t>ذا</w:t>
      </w:r>
      <w:r w:rsidRPr="0045328B">
        <w:rPr>
          <w:rFonts w:eastAsiaTheme="minorHAnsi" w:cs="Traditional Arabic"/>
          <w:sz w:val="36"/>
          <w:szCs w:val="36"/>
          <w:rtl/>
        </w:rPr>
        <w:t xml:space="preserve"> </w:t>
      </w:r>
      <w:r w:rsidRPr="0045328B">
        <w:rPr>
          <w:rFonts w:eastAsiaTheme="minorHAnsi" w:cs="Traditional Arabic" w:hint="cs"/>
          <w:sz w:val="36"/>
          <w:szCs w:val="36"/>
          <w:rtl/>
        </w:rPr>
        <w:t>حظ</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علم</w:t>
      </w:r>
      <w:r w:rsidRPr="0045328B">
        <w:rPr>
          <w:rFonts w:eastAsiaTheme="minorHAnsi" w:cs="Traditional Arabic"/>
          <w:sz w:val="36"/>
          <w:szCs w:val="36"/>
          <w:rtl/>
        </w:rPr>
        <w:t xml:space="preserve"> </w:t>
      </w:r>
      <w:r w:rsidRPr="0045328B">
        <w:rPr>
          <w:rFonts w:eastAsiaTheme="minorHAnsi" w:cs="Traditional Arabic" w:hint="cs"/>
          <w:sz w:val="36"/>
          <w:szCs w:val="36"/>
          <w:rtl/>
        </w:rPr>
        <w:t>الكلام،</w:t>
      </w:r>
      <w:r w:rsidRPr="0045328B">
        <w:rPr>
          <w:rFonts w:eastAsiaTheme="minorHAnsi" w:cs="Traditional Arabic"/>
          <w:sz w:val="36"/>
          <w:szCs w:val="36"/>
          <w:rtl/>
        </w:rPr>
        <w:t xml:space="preserve"> </w:t>
      </w:r>
      <w:r w:rsidRPr="0045328B">
        <w:rPr>
          <w:rFonts w:eastAsiaTheme="minorHAnsi" w:cs="Traditional Arabic" w:hint="cs"/>
          <w:sz w:val="36"/>
          <w:szCs w:val="36"/>
          <w:rtl/>
        </w:rPr>
        <w:t>أديباً،</w:t>
      </w:r>
      <w:r w:rsidRPr="0045328B">
        <w:rPr>
          <w:rFonts w:eastAsiaTheme="minorHAnsi" w:cs="Traditional Arabic"/>
          <w:sz w:val="36"/>
          <w:szCs w:val="36"/>
          <w:rtl/>
        </w:rPr>
        <w:t xml:space="preserve"> </w:t>
      </w:r>
      <w:r w:rsidRPr="0045328B">
        <w:rPr>
          <w:rFonts w:eastAsiaTheme="minorHAnsi" w:cs="Traditional Arabic" w:hint="cs"/>
          <w:sz w:val="36"/>
          <w:szCs w:val="36"/>
          <w:rtl/>
        </w:rPr>
        <w:t>فصيحاً</w:t>
      </w:r>
      <w:r w:rsidRPr="0045328B">
        <w:rPr>
          <w:rFonts w:eastAsiaTheme="minorHAnsi" w:cs="Traditional Arabic"/>
          <w:sz w:val="36"/>
          <w:szCs w:val="36"/>
          <w:rtl/>
        </w:rPr>
        <w:t xml:space="preserve"> </w:t>
      </w:r>
      <w:r w:rsidRPr="0045328B">
        <w:rPr>
          <w:rFonts w:eastAsiaTheme="minorHAnsi" w:cs="Traditional Arabic" w:hint="cs"/>
          <w:sz w:val="36"/>
          <w:szCs w:val="36"/>
          <w:rtl/>
        </w:rPr>
        <w:t>مفوهاً،</w:t>
      </w:r>
      <w:r w:rsidRPr="0045328B">
        <w:rPr>
          <w:rFonts w:eastAsiaTheme="minorHAnsi" w:cs="Traditional Arabic"/>
          <w:sz w:val="36"/>
          <w:szCs w:val="36"/>
          <w:rtl/>
        </w:rPr>
        <w:t xml:space="preserve"> </w:t>
      </w:r>
      <w:r w:rsidRPr="0045328B">
        <w:rPr>
          <w:rFonts w:eastAsiaTheme="minorHAnsi" w:cs="Traditional Arabic" w:hint="cs"/>
          <w:sz w:val="36"/>
          <w:szCs w:val="36"/>
          <w:rtl/>
        </w:rPr>
        <w:t>خطيباً،</w:t>
      </w:r>
      <w:r w:rsidRPr="0045328B">
        <w:rPr>
          <w:rFonts w:eastAsiaTheme="minorHAnsi" w:cs="Traditional Arabic"/>
          <w:sz w:val="36"/>
          <w:szCs w:val="36"/>
          <w:rtl/>
        </w:rPr>
        <w:t xml:space="preserve"> </w:t>
      </w:r>
      <w:r w:rsidRPr="0045328B">
        <w:rPr>
          <w:rFonts w:eastAsiaTheme="minorHAnsi" w:cs="Traditional Arabic" w:hint="cs"/>
          <w:sz w:val="36"/>
          <w:szCs w:val="36"/>
          <w:rtl/>
        </w:rPr>
        <w:t>مع</w:t>
      </w:r>
      <w:r w:rsidRPr="0045328B">
        <w:rPr>
          <w:rFonts w:eastAsiaTheme="minorHAnsi" w:cs="Traditional Arabic"/>
          <w:sz w:val="36"/>
          <w:szCs w:val="36"/>
          <w:rtl/>
        </w:rPr>
        <w:t xml:space="preserve"> </w:t>
      </w:r>
      <w:r w:rsidRPr="0045328B">
        <w:rPr>
          <w:rFonts w:eastAsiaTheme="minorHAnsi" w:cs="Traditional Arabic" w:hint="cs"/>
          <w:sz w:val="36"/>
          <w:szCs w:val="36"/>
          <w:rtl/>
        </w:rPr>
        <w:t>الوقار،</w:t>
      </w:r>
      <w:r w:rsidRPr="0045328B">
        <w:rPr>
          <w:rFonts w:eastAsiaTheme="minorHAnsi" w:cs="Traditional Arabic"/>
          <w:sz w:val="36"/>
          <w:szCs w:val="36"/>
          <w:rtl/>
        </w:rPr>
        <w:t xml:space="preserve"> </w:t>
      </w:r>
      <w:r w:rsidRPr="0045328B">
        <w:rPr>
          <w:rFonts w:eastAsiaTheme="minorHAnsi" w:cs="Traditional Arabic" w:hint="cs"/>
          <w:sz w:val="36"/>
          <w:szCs w:val="36"/>
          <w:rtl/>
        </w:rPr>
        <w:t>والحلم،</w:t>
      </w:r>
      <w:r w:rsidRPr="0045328B">
        <w:rPr>
          <w:rFonts w:eastAsiaTheme="minorHAnsi" w:cs="Traditional Arabic"/>
          <w:sz w:val="36"/>
          <w:szCs w:val="36"/>
          <w:rtl/>
        </w:rPr>
        <w:t xml:space="preserve"> </w:t>
      </w:r>
      <w:r w:rsidRPr="0045328B">
        <w:rPr>
          <w:rFonts w:eastAsiaTheme="minorHAnsi" w:cs="Traditional Arabic" w:hint="cs"/>
          <w:sz w:val="36"/>
          <w:szCs w:val="36"/>
          <w:rtl/>
        </w:rPr>
        <w:t>والسمت،</w:t>
      </w:r>
      <w:r w:rsidRPr="0045328B">
        <w:rPr>
          <w:rFonts w:eastAsiaTheme="minorHAnsi" w:cs="Traditional Arabic"/>
          <w:sz w:val="36"/>
          <w:szCs w:val="36"/>
          <w:rtl/>
        </w:rPr>
        <w:t xml:space="preserve"> </w:t>
      </w:r>
      <w:r w:rsidRPr="0045328B">
        <w:rPr>
          <w:rFonts w:eastAsiaTheme="minorHAnsi" w:cs="Traditional Arabic" w:hint="cs"/>
          <w:sz w:val="36"/>
          <w:szCs w:val="36"/>
          <w:rtl/>
        </w:rPr>
        <w:t>والتلاوة،</w:t>
      </w:r>
      <w:r w:rsidRPr="0045328B">
        <w:rPr>
          <w:rFonts w:eastAsiaTheme="minorHAnsi" w:cs="Traditional Arabic"/>
          <w:sz w:val="36"/>
          <w:szCs w:val="36"/>
          <w:rtl/>
        </w:rPr>
        <w:t xml:space="preserve"> </w:t>
      </w:r>
      <w:r w:rsidRPr="0045328B">
        <w:rPr>
          <w:rFonts w:eastAsiaTheme="minorHAnsi" w:cs="Traditional Arabic" w:hint="cs"/>
          <w:sz w:val="36"/>
          <w:szCs w:val="36"/>
          <w:rtl/>
        </w:rPr>
        <w:t>والخشوع،</w:t>
      </w:r>
      <w:r w:rsidRPr="0045328B">
        <w:rPr>
          <w:rFonts w:eastAsiaTheme="minorHAnsi" w:cs="Traditional Arabic"/>
          <w:sz w:val="36"/>
          <w:szCs w:val="36"/>
          <w:rtl/>
        </w:rPr>
        <w:t xml:space="preserve"> </w:t>
      </w:r>
      <w:r w:rsidRPr="0045328B">
        <w:rPr>
          <w:rFonts w:eastAsiaTheme="minorHAnsi" w:cs="Traditional Arabic" w:hint="cs"/>
          <w:sz w:val="36"/>
          <w:szCs w:val="36"/>
          <w:rtl/>
        </w:rPr>
        <w:t>والصيام,</w:t>
      </w:r>
      <w:r w:rsidRPr="0045328B">
        <w:rPr>
          <w:rFonts w:eastAsiaTheme="minorHAnsi" w:cs="Traditional Arabic"/>
          <w:sz w:val="36"/>
          <w:szCs w:val="36"/>
          <w:rtl/>
        </w:rPr>
        <w:t xml:space="preserve"> </w:t>
      </w:r>
      <w:r w:rsidRPr="0045328B">
        <w:rPr>
          <w:rFonts w:eastAsiaTheme="minorHAnsi" w:cs="Traditional Arabic" w:hint="cs"/>
          <w:sz w:val="36"/>
          <w:szCs w:val="36"/>
          <w:rtl/>
        </w:rPr>
        <w:t>ولي</w:t>
      </w:r>
      <w:r w:rsidRPr="0045328B">
        <w:rPr>
          <w:rFonts w:eastAsiaTheme="minorHAnsi" w:cs="Traditional Arabic"/>
          <w:sz w:val="36"/>
          <w:szCs w:val="36"/>
          <w:rtl/>
        </w:rPr>
        <w:t xml:space="preserve"> </w:t>
      </w:r>
      <w:r w:rsidRPr="0045328B">
        <w:rPr>
          <w:rFonts w:eastAsiaTheme="minorHAnsi" w:cs="Traditional Arabic" w:hint="cs"/>
          <w:sz w:val="36"/>
          <w:szCs w:val="36"/>
          <w:rtl/>
        </w:rPr>
        <w:t>خطة</w:t>
      </w:r>
      <w:r w:rsidRPr="0045328B">
        <w:rPr>
          <w:rFonts w:eastAsiaTheme="minorHAnsi" w:cs="Traditional Arabic"/>
          <w:sz w:val="36"/>
          <w:szCs w:val="36"/>
          <w:rtl/>
        </w:rPr>
        <w:t xml:space="preserve"> </w:t>
      </w:r>
      <w:r w:rsidRPr="0045328B">
        <w:rPr>
          <w:rFonts w:eastAsiaTheme="minorHAnsi" w:cs="Traditional Arabic" w:hint="cs"/>
          <w:sz w:val="36"/>
          <w:szCs w:val="36"/>
          <w:rtl/>
        </w:rPr>
        <w:t>الشورى</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بمرسية</w:t>
      </w:r>
      <w:proofErr w:type="spellEnd"/>
      <w:r w:rsidRPr="0045328B">
        <w:rPr>
          <w:rFonts w:eastAsiaTheme="minorHAnsi" w:cs="Traditional Arabic"/>
          <w:sz w:val="36"/>
          <w:szCs w:val="36"/>
          <w:rtl/>
        </w:rPr>
        <w:t xml:space="preserve"> </w:t>
      </w:r>
      <w:r w:rsidRPr="0045328B">
        <w:rPr>
          <w:rFonts w:eastAsiaTheme="minorHAnsi" w:cs="Traditional Arabic" w:hint="cs"/>
          <w:sz w:val="36"/>
          <w:szCs w:val="36"/>
          <w:rtl/>
        </w:rPr>
        <w:t>والخطابة،</w:t>
      </w:r>
      <w:r w:rsidRPr="0045328B">
        <w:rPr>
          <w:rFonts w:eastAsiaTheme="minorHAnsi" w:cs="Traditional Arabic"/>
          <w:sz w:val="36"/>
          <w:szCs w:val="36"/>
          <w:rtl/>
        </w:rPr>
        <w:t xml:space="preserve"> </w:t>
      </w:r>
      <w:r w:rsidRPr="0045328B">
        <w:rPr>
          <w:rFonts w:eastAsiaTheme="minorHAnsi" w:cs="Traditional Arabic" w:hint="cs"/>
          <w:sz w:val="36"/>
          <w:szCs w:val="36"/>
          <w:rtl/>
        </w:rPr>
        <w:t>ثم</w:t>
      </w:r>
      <w:r w:rsidRPr="0045328B">
        <w:rPr>
          <w:rFonts w:eastAsiaTheme="minorHAnsi" w:cs="Traditional Arabic"/>
          <w:sz w:val="36"/>
          <w:szCs w:val="36"/>
          <w:rtl/>
        </w:rPr>
        <w:t xml:space="preserve"> </w:t>
      </w:r>
      <w:r w:rsidRPr="0045328B">
        <w:rPr>
          <w:rFonts w:eastAsiaTheme="minorHAnsi" w:cs="Traditional Arabic" w:hint="cs"/>
          <w:sz w:val="36"/>
          <w:szCs w:val="36"/>
          <w:rtl/>
        </w:rPr>
        <w:t>ولي</w:t>
      </w:r>
      <w:r w:rsidRPr="0045328B">
        <w:rPr>
          <w:rFonts w:eastAsiaTheme="minorHAnsi" w:cs="Traditional Arabic"/>
          <w:sz w:val="36"/>
          <w:szCs w:val="36"/>
          <w:rtl/>
        </w:rPr>
        <w:t xml:space="preserve"> </w:t>
      </w:r>
      <w:r w:rsidRPr="0045328B">
        <w:rPr>
          <w:rFonts w:eastAsiaTheme="minorHAnsi" w:cs="Traditional Arabic" w:hint="cs"/>
          <w:sz w:val="36"/>
          <w:szCs w:val="36"/>
          <w:rtl/>
        </w:rPr>
        <w:t>قضاء</w:t>
      </w:r>
      <w:r w:rsidRPr="0045328B">
        <w:rPr>
          <w:rFonts w:eastAsiaTheme="minorHAnsi" w:cs="Traditional Arabic"/>
          <w:sz w:val="36"/>
          <w:szCs w:val="36"/>
          <w:rtl/>
        </w:rPr>
        <w:t xml:space="preserve"> </w:t>
      </w:r>
      <w:r w:rsidRPr="0045328B">
        <w:rPr>
          <w:rFonts w:eastAsiaTheme="minorHAnsi" w:cs="Traditional Arabic" w:hint="cs"/>
          <w:sz w:val="36"/>
          <w:szCs w:val="36"/>
          <w:rtl/>
        </w:rPr>
        <w:t>شاطبة</w:t>
      </w:r>
      <w:r w:rsidRPr="0045328B">
        <w:rPr>
          <w:rFonts w:eastAsiaTheme="minorHAnsi" w:cs="Traditional Arabic"/>
          <w:sz w:val="36"/>
          <w:szCs w:val="36"/>
          <w:rtl/>
        </w:rPr>
        <w:t xml:space="preserve"> </w:t>
      </w:r>
      <w:r w:rsidRPr="0045328B">
        <w:rPr>
          <w:rFonts w:eastAsiaTheme="minorHAnsi" w:cs="Traditional Arabic" w:hint="cs"/>
          <w:sz w:val="36"/>
          <w:szCs w:val="36"/>
          <w:rtl/>
        </w:rPr>
        <w:t>فاستوطنها,</w:t>
      </w:r>
      <w:r w:rsidRPr="0045328B">
        <w:rPr>
          <w:rFonts w:eastAsiaTheme="minorHAnsi" w:cs="Traditional Arabic"/>
          <w:sz w:val="36"/>
          <w:szCs w:val="36"/>
          <w:rtl/>
        </w:rPr>
        <w:t xml:space="preserve"> </w:t>
      </w:r>
      <w:r w:rsidRPr="0045328B">
        <w:rPr>
          <w:rFonts w:eastAsiaTheme="minorHAnsi" w:cs="Traditional Arabic" w:hint="cs"/>
          <w:sz w:val="36"/>
          <w:szCs w:val="36"/>
          <w:rtl/>
        </w:rPr>
        <w:t>وحدث</w:t>
      </w:r>
      <w:r w:rsidRPr="0045328B">
        <w:rPr>
          <w:rFonts w:eastAsiaTheme="minorHAnsi" w:cs="Traditional Arabic"/>
          <w:sz w:val="36"/>
          <w:szCs w:val="36"/>
          <w:rtl/>
        </w:rPr>
        <w:t xml:space="preserve"> </w:t>
      </w:r>
      <w:r w:rsidRPr="0045328B">
        <w:rPr>
          <w:rFonts w:eastAsiaTheme="minorHAnsi" w:cs="Traditional Arabic" w:hint="cs"/>
          <w:sz w:val="36"/>
          <w:szCs w:val="36"/>
          <w:rtl/>
        </w:rPr>
        <w:t>وأقرأ</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90"/>
      </w:r>
      <w:r w:rsidR="0045328B">
        <w:rPr>
          <w:rFonts w:eastAsiaTheme="minorHAnsi" w:cs="Traditional Arabic"/>
          <w:sz w:val="36"/>
          <w:szCs w:val="36"/>
          <w:vertAlign w:val="superscript"/>
          <w:rtl/>
        </w:rPr>
        <w:t>)</w:t>
      </w:r>
      <w:r w:rsidR="00B60BDE" w:rsidRPr="0045328B">
        <w:rPr>
          <w:rFonts w:eastAsiaTheme="minorHAnsi" w:cs="Traditional Arabic"/>
          <w:sz w:val="36"/>
          <w:szCs w:val="36"/>
          <w:rtl/>
        </w:rPr>
        <w:t xml:space="preserve">. </w:t>
      </w:r>
    </w:p>
    <w:p w:rsidR="00732BFE" w:rsidRPr="0045328B" w:rsidRDefault="00732BFE" w:rsidP="00667362">
      <w:pPr>
        <w:spacing w:line="20" w:lineRule="atLeast"/>
        <w:jc w:val="both"/>
        <w:rPr>
          <w:rFonts w:eastAsiaTheme="minorHAnsi" w:cs="Al-Mothnna"/>
          <w:sz w:val="32"/>
          <w:szCs w:val="32"/>
          <w:rtl/>
        </w:rPr>
      </w:pPr>
      <w:r w:rsidRPr="0045328B">
        <w:rPr>
          <w:rFonts w:eastAsiaTheme="minorHAnsi" w:cs="Traditional Arabic"/>
          <w:noProof/>
          <w:sz w:val="40"/>
          <w:szCs w:val="30"/>
        </w:rPr>
        <mc:AlternateContent>
          <mc:Choice Requires="wps">
            <w:drawing>
              <wp:anchor distT="0" distB="0" distL="114300" distR="114300" simplePos="0" relativeHeight="251714560" behindDoc="0" locked="0" layoutInCell="1" allowOverlap="1" wp14:anchorId="7D6DE649" wp14:editId="7C288C0E">
                <wp:simplePos x="0" y="0"/>
                <wp:positionH relativeFrom="column">
                  <wp:posOffset>794385</wp:posOffset>
                </wp:positionH>
                <wp:positionV relativeFrom="paragraph">
                  <wp:posOffset>315595</wp:posOffset>
                </wp:positionV>
                <wp:extent cx="3625850" cy="400050"/>
                <wp:effectExtent l="0" t="0" r="69850" b="76200"/>
                <wp:wrapNone/>
                <wp:docPr id="2" name="مستطيل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0" cy="40005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 o:spid="_x0000_s1026" style="position:absolute;left:0;text-align:left;margin-left:62.55pt;margin-top:24.85pt;width:285.5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" fillcolor="gray" stroked="f" strokecolor="#4d4d4d">
                <v:shadow on="t" opacity=".5" offset="6pt,6pt"/>
              </v:rect>
            </w:pict>
          </mc:Fallback>
        </mc:AlternateContent>
      </w:r>
      <w:r w:rsidRPr="0045328B">
        <w:rPr>
          <w:rFonts w:eastAsiaTheme="minorHAnsi" w:cs="Traditional Arabic"/>
          <w:noProof/>
          <w:sz w:val="40"/>
          <w:szCs w:val="30"/>
        </w:rPr>
        <mc:AlternateContent>
          <mc:Choice Requires="wps">
            <w:drawing>
              <wp:anchor distT="0" distB="0" distL="114300" distR="114300" simplePos="0" relativeHeight="251715584" behindDoc="0" locked="0" layoutInCell="1" allowOverlap="1" wp14:anchorId="3A91F9EF" wp14:editId="0D2E219D">
                <wp:simplePos x="0" y="0"/>
                <wp:positionH relativeFrom="column">
                  <wp:posOffset>735965</wp:posOffset>
                </wp:positionH>
                <wp:positionV relativeFrom="paragraph">
                  <wp:posOffset>226695</wp:posOffset>
                </wp:positionV>
                <wp:extent cx="3600450" cy="425450"/>
                <wp:effectExtent l="19050" t="19050" r="19050" b="12700"/>
                <wp:wrapNone/>
                <wp:docPr id="37" name="مستطيل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425450"/>
                        </a:xfrm>
                        <a:prstGeom prst="rect">
                          <a:avLst/>
                        </a:prstGeom>
                        <a:solidFill>
                          <a:srgbClr val="FFFFFF"/>
                        </a:solidFill>
                        <a:ln w="38100" cmpd="dbl">
                          <a:solidFill>
                            <a:srgbClr val="000000"/>
                          </a:solidFill>
                          <a:miter lim="800000"/>
                          <a:headEnd/>
                          <a:tailEnd/>
                        </a:ln>
                      </wps:spPr>
                      <wps:txbx>
                        <w:txbxContent>
                          <w:p w:rsidR="00506C5A" w:rsidRPr="00732BFE" w:rsidRDefault="00506C5A" w:rsidP="00732BFE">
                            <w:pPr>
                              <w:jc w:val="center"/>
                              <w:rPr>
                                <w:rFonts w:cs="Monotype Koufi"/>
                                <w:sz w:val="28"/>
                                <w:szCs w:val="28"/>
                              </w:rPr>
                            </w:pPr>
                            <w:r w:rsidRPr="00732BFE">
                              <w:rPr>
                                <w:rFonts w:ascii="Traditional Arabic" w:eastAsiaTheme="minorHAnsi" w:hAnsi="Traditional Arabic" w:cs="Al-Rashed Sayidty" w:hint="cs"/>
                                <w:sz w:val="28"/>
                                <w:szCs w:val="28"/>
                                <w:rtl/>
                              </w:rPr>
                              <w:t>المبحث</w:t>
                            </w:r>
                            <w:r w:rsidRPr="00732BFE">
                              <w:rPr>
                                <w:rFonts w:ascii="Traditional Arabic" w:eastAsiaTheme="minorHAnsi" w:hAnsi="Traditional Arabic" w:cs="Al-Rashed Sayidty"/>
                                <w:sz w:val="28"/>
                                <w:szCs w:val="28"/>
                                <w:rtl/>
                              </w:rPr>
                              <w:t xml:space="preserve"> </w:t>
                            </w:r>
                            <w:r w:rsidRPr="00732BFE">
                              <w:rPr>
                                <w:rFonts w:ascii="Traditional Arabic" w:eastAsiaTheme="minorHAnsi" w:hAnsi="Traditional Arabic" w:cs="Al-Rashed Sayidty" w:hint="cs"/>
                                <w:sz w:val="28"/>
                                <w:szCs w:val="28"/>
                                <w:rtl/>
                              </w:rPr>
                              <w:t>الرابع</w:t>
                            </w:r>
                            <w:r w:rsidRPr="00732BFE">
                              <w:rPr>
                                <w:rFonts w:ascii="Traditional Arabic" w:eastAsiaTheme="minorHAnsi" w:hAnsi="Traditional Arabic" w:cs="Al-Rashed Sayidty"/>
                                <w:sz w:val="28"/>
                                <w:szCs w:val="28"/>
                                <w:rtl/>
                              </w:rPr>
                              <w:t xml:space="preserve">: </w:t>
                            </w:r>
                            <w:r w:rsidRPr="00732BFE">
                              <w:rPr>
                                <w:rFonts w:ascii="Traditional Arabic" w:eastAsiaTheme="minorHAnsi" w:hAnsi="Traditional Arabic" w:cs="Al-Rashed Sayidty" w:hint="cs"/>
                                <w:sz w:val="28"/>
                                <w:szCs w:val="28"/>
                                <w:rtl/>
                              </w:rPr>
                              <w:t>مكانته</w:t>
                            </w:r>
                            <w:r w:rsidRPr="00732BFE">
                              <w:rPr>
                                <w:rFonts w:ascii="Traditional Arabic" w:eastAsiaTheme="minorHAnsi" w:hAnsi="Traditional Arabic" w:cs="Al-Rashed Sayidty"/>
                                <w:sz w:val="28"/>
                                <w:szCs w:val="28"/>
                                <w:rtl/>
                              </w:rPr>
                              <w:t xml:space="preserve"> </w:t>
                            </w:r>
                            <w:r w:rsidRPr="00732BFE">
                              <w:rPr>
                                <w:rFonts w:ascii="Traditional Arabic" w:eastAsiaTheme="minorHAnsi" w:hAnsi="Traditional Arabic" w:cs="Al-Rashed Sayidty" w:hint="cs"/>
                                <w:sz w:val="28"/>
                                <w:szCs w:val="28"/>
                                <w:rtl/>
                              </w:rPr>
                              <w:t>العلمية،</w:t>
                            </w:r>
                            <w:r w:rsidRPr="00732BFE">
                              <w:rPr>
                                <w:rFonts w:ascii="Traditional Arabic" w:eastAsiaTheme="minorHAnsi" w:hAnsi="Traditional Arabic" w:cs="Al-Rashed Sayidty"/>
                                <w:sz w:val="28"/>
                                <w:szCs w:val="28"/>
                                <w:rtl/>
                              </w:rPr>
                              <w:t xml:space="preserve"> </w:t>
                            </w:r>
                            <w:r w:rsidRPr="00732BFE">
                              <w:rPr>
                                <w:rFonts w:ascii="Traditional Arabic" w:eastAsiaTheme="minorHAnsi" w:hAnsi="Traditional Arabic" w:cs="Al-Rashed Sayidty" w:hint="cs"/>
                                <w:sz w:val="28"/>
                                <w:szCs w:val="28"/>
                                <w:rtl/>
                              </w:rPr>
                              <w:t>وثناء</w:t>
                            </w:r>
                            <w:r w:rsidRPr="00732BFE">
                              <w:rPr>
                                <w:rFonts w:ascii="Traditional Arabic" w:eastAsiaTheme="minorHAnsi" w:hAnsi="Traditional Arabic" w:cs="Al-Rashed Sayidty"/>
                                <w:sz w:val="28"/>
                                <w:szCs w:val="28"/>
                                <w:rtl/>
                              </w:rPr>
                              <w:t xml:space="preserve"> </w:t>
                            </w:r>
                            <w:r w:rsidRPr="00732BFE">
                              <w:rPr>
                                <w:rFonts w:ascii="Traditional Arabic" w:eastAsiaTheme="minorHAnsi" w:hAnsi="Traditional Arabic" w:cs="Al-Rashed Sayidty" w:hint="cs"/>
                                <w:sz w:val="28"/>
                                <w:szCs w:val="28"/>
                                <w:rtl/>
                              </w:rPr>
                              <w:t>العلماء</w:t>
                            </w:r>
                            <w:r w:rsidRPr="00732BFE">
                              <w:rPr>
                                <w:rFonts w:ascii="Traditional Arabic" w:eastAsiaTheme="minorHAnsi" w:hAnsi="Traditional Arabic" w:cs="Al-Rashed Sayidty"/>
                                <w:sz w:val="28"/>
                                <w:szCs w:val="28"/>
                                <w:rtl/>
                              </w:rPr>
                              <w:t xml:space="preserve"> </w:t>
                            </w:r>
                            <w:r w:rsidRPr="00732BFE">
                              <w:rPr>
                                <w:rFonts w:ascii="Traditional Arabic" w:eastAsiaTheme="minorHAnsi" w:hAnsi="Traditional Arabic" w:cs="Al-Rashed Sayidty" w:hint="cs"/>
                                <w:sz w:val="28"/>
                                <w:szCs w:val="28"/>
                                <w:rtl/>
                              </w:rPr>
                              <w:t>عليه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7" o:spid="_x0000_s1037" style="position:absolute;left:0;text-align:left;margin-left:57.95pt;margin-top:17.85pt;width:283.5pt;height:3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" strokeweight="3pt">
                <v:stroke linestyle="thinThin"/>
                <v:textbox>
                  <w:txbxContent>
                    <w:p w:rsidR="00A57301" w:rsidRPr="00732BFE" w:rsidRDefault="00A57301" w:rsidP="00732BFE">
                      <w:pPr>
                        <w:jc w:val="center"/>
                        <w:rPr>
                          <w:rFonts w:cs="Monotype Koufi"/>
                          <w:sz w:val="28"/>
                          <w:szCs w:val="28"/>
                        </w:rPr>
                      </w:pPr>
                      <w:r w:rsidRPr="00732BFE">
                        <w:rPr>
                          <w:rFonts w:ascii="Traditional Arabic" w:eastAsiaTheme="minorHAnsi" w:hAnsi="Traditional Arabic" w:cs="Al-Rashed Sayidty" w:hint="cs"/>
                          <w:sz w:val="28"/>
                          <w:szCs w:val="28"/>
                          <w:rtl/>
                        </w:rPr>
                        <w:t>المبحث</w:t>
                      </w:r>
                      <w:r w:rsidRPr="00732BFE">
                        <w:rPr>
                          <w:rFonts w:ascii="Traditional Arabic" w:eastAsiaTheme="minorHAnsi" w:hAnsi="Traditional Arabic" w:cs="Al-Rashed Sayidty"/>
                          <w:sz w:val="28"/>
                          <w:szCs w:val="28"/>
                          <w:rtl/>
                        </w:rPr>
                        <w:t xml:space="preserve"> </w:t>
                      </w:r>
                      <w:r w:rsidRPr="00732BFE">
                        <w:rPr>
                          <w:rFonts w:ascii="Traditional Arabic" w:eastAsiaTheme="minorHAnsi" w:hAnsi="Traditional Arabic" w:cs="Al-Rashed Sayidty" w:hint="cs"/>
                          <w:sz w:val="28"/>
                          <w:szCs w:val="28"/>
                          <w:rtl/>
                        </w:rPr>
                        <w:t>الرابع</w:t>
                      </w:r>
                      <w:r w:rsidRPr="00732BFE">
                        <w:rPr>
                          <w:rFonts w:ascii="Traditional Arabic" w:eastAsiaTheme="minorHAnsi" w:hAnsi="Traditional Arabic" w:cs="Al-Rashed Sayidty"/>
                          <w:sz w:val="28"/>
                          <w:szCs w:val="28"/>
                          <w:rtl/>
                        </w:rPr>
                        <w:t xml:space="preserve">: </w:t>
                      </w:r>
                      <w:r w:rsidRPr="00732BFE">
                        <w:rPr>
                          <w:rFonts w:ascii="Traditional Arabic" w:eastAsiaTheme="minorHAnsi" w:hAnsi="Traditional Arabic" w:cs="Al-Rashed Sayidty" w:hint="cs"/>
                          <w:sz w:val="28"/>
                          <w:szCs w:val="28"/>
                          <w:rtl/>
                        </w:rPr>
                        <w:t>مكانته</w:t>
                      </w:r>
                      <w:r w:rsidRPr="00732BFE">
                        <w:rPr>
                          <w:rFonts w:ascii="Traditional Arabic" w:eastAsiaTheme="minorHAnsi" w:hAnsi="Traditional Arabic" w:cs="Al-Rashed Sayidty"/>
                          <w:sz w:val="28"/>
                          <w:szCs w:val="28"/>
                          <w:rtl/>
                        </w:rPr>
                        <w:t xml:space="preserve"> </w:t>
                      </w:r>
                      <w:r w:rsidRPr="00732BFE">
                        <w:rPr>
                          <w:rFonts w:ascii="Traditional Arabic" w:eastAsiaTheme="minorHAnsi" w:hAnsi="Traditional Arabic" w:cs="Al-Rashed Sayidty" w:hint="cs"/>
                          <w:sz w:val="28"/>
                          <w:szCs w:val="28"/>
                          <w:rtl/>
                        </w:rPr>
                        <w:t>العلمية،</w:t>
                      </w:r>
                      <w:r w:rsidRPr="00732BFE">
                        <w:rPr>
                          <w:rFonts w:ascii="Traditional Arabic" w:eastAsiaTheme="minorHAnsi" w:hAnsi="Traditional Arabic" w:cs="Al-Rashed Sayidty"/>
                          <w:sz w:val="28"/>
                          <w:szCs w:val="28"/>
                          <w:rtl/>
                        </w:rPr>
                        <w:t xml:space="preserve"> </w:t>
                      </w:r>
                      <w:r w:rsidRPr="00732BFE">
                        <w:rPr>
                          <w:rFonts w:ascii="Traditional Arabic" w:eastAsiaTheme="minorHAnsi" w:hAnsi="Traditional Arabic" w:cs="Al-Rashed Sayidty" w:hint="cs"/>
                          <w:sz w:val="28"/>
                          <w:szCs w:val="28"/>
                          <w:rtl/>
                        </w:rPr>
                        <w:t>وثناء</w:t>
                      </w:r>
                      <w:r w:rsidRPr="00732BFE">
                        <w:rPr>
                          <w:rFonts w:ascii="Traditional Arabic" w:eastAsiaTheme="minorHAnsi" w:hAnsi="Traditional Arabic" w:cs="Al-Rashed Sayidty"/>
                          <w:sz w:val="28"/>
                          <w:szCs w:val="28"/>
                          <w:rtl/>
                        </w:rPr>
                        <w:t xml:space="preserve"> </w:t>
                      </w:r>
                      <w:r w:rsidRPr="00732BFE">
                        <w:rPr>
                          <w:rFonts w:ascii="Traditional Arabic" w:eastAsiaTheme="minorHAnsi" w:hAnsi="Traditional Arabic" w:cs="Al-Rashed Sayidty" w:hint="cs"/>
                          <w:sz w:val="28"/>
                          <w:szCs w:val="28"/>
                          <w:rtl/>
                        </w:rPr>
                        <w:t>العلماء</w:t>
                      </w:r>
                      <w:r w:rsidRPr="00732BFE">
                        <w:rPr>
                          <w:rFonts w:ascii="Traditional Arabic" w:eastAsiaTheme="minorHAnsi" w:hAnsi="Traditional Arabic" w:cs="Al-Rashed Sayidty"/>
                          <w:sz w:val="28"/>
                          <w:szCs w:val="28"/>
                          <w:rtl/>
                        </w:rPr>
                        <w:t xml:space="preserve"> </w:t>
                      </w:r>
                      <w:r w:rsidRPr="00732BFE">
                        <w:rPr>
                          <w:rFonts w:ascii="Traditional Arabic" w:eastAsiaTheme="minorHAnsi" w:hAnsi="Traditional Arabic" w:cs="Al-Rashed Sayidty" w:hint="cs"/>
                          <w:sz w:val="28"/>
                          <w:szCs w:val="28"/>
                          <w:rtl/>
                        </w:rPr>
                        <w:t>عليه</w:t>
                      </w:r>
                    </w:p>
                  </w:txbxContent>
                </v:textbox>
              </v:rect>
            </w:pict>
          </mc:Fallback>
        </mc:AlternateContent>
      </w:r>
    </w:p>
    <w:p w:rsidR="00FE2DDA" w:rsidRPr="0045328B" w:rsidRDefault="00FE2DDA" w:rsidP="00667362">
      <w:pPr>
        <w:spacing w:line="20" w:lineRule="atLeast"/>
        <w:ind w:firstLine="454"/>
        <w:jc w:val="both"/>
        <w:rPr>
          <w:rFonts w:eastAsiaTheme="minorHAnsi" w:cs="Traditional Arabic"/>
          <w:sz w:val="36"/>
          <w:szCs w:val="36"/>
          <w:rtl/>
        </w:rPr>
      </w:pP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طلب ابن العربي العلم وطوّف البلاد, وأكثر من السماع جداً, ولم يزل مقبلاً على طلب العلم حتى صار إماماً في وقته في أغلب العلوم, وشخصيته لا تتضح معالمها من كتاباته فحسب, بل تعرف من شهادات من عاصروه وتتلمذوا عليه, وأقوال من ترجموا له من العلماء وما وصفوه به, وإليك بعض هذه الشهادات.</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جاء في الرسالة التي بعث بها الإمام أبو حامد </w:t>
      </w:r>
      <w:r w:rsidR="0040002D" w:rsidRPr="0045328B">
        <w:rPr>
          <w:rFonts w:eastAsiaTheme="minorHAnsi" w:cs="Traditional Arabic" w:hint="cs"/>
          <w:sz w:val="36"/>
          <w:szCs w:val="36"/>
          <w:rtl/>
        </w:rPr>
        <w:t>الغزالي</w:t>
      </w:r>
      <w:r w:rsidR="0040002D" w:rsidRPr="0045328B">
        <w:rPr>
          <w:rFonts w:eastAsiaTheme="minorHAnsi" w:cs="Traditional Arabic"/>
          <w:sz w:val="36"/>
          <w:szCs w:val="36"/>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الأعلام</w:instrText>
      </w:r>
      <w:r w:rsidR="0040002D" w:rsidRPr="0045328B">
        <w:rPr>
          <w:rtl/>
        </w:rPr>
        <w:instrText>:</w:instrText>
      </w:r>
      <w:r w:rsidR="0040002D" w:rsidRPr="0045328B">
        <w:rPr>
          <w:rFonts w:hint="eastAsia"/>
          <w:rtl/>
        </w:rPr>
        <w:instrText>الغزالي</w:instrText>
      </w:r>
      <w:r w:rsidR="0040002D" w:rsidRPr="0045328B">
        <w:instrText xml:space="preserve">" </w:instrText>
      </w:r>
      <w:r w:rsidR="0040002D" w:rsidRPr="0045328B">
        <w:rPr>
          <w:rFonts w:eastAsiaTheme="minorHAnsi" w:cs="Traditional Arabic"/>
          <w:sz w:val="36"/>
          <w:szCs w:val="36"/>
          <w:rtl/>
        </w:rPr>
        <w:fldChar w:fldCharType="end"/>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91"/>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إلى يوسف ابن </w:t>
      </w:r>
      <w:proofErr w:type="spellStart"/>
      <w:r w:rsidRPr="0045328B">
        <w:rPr>
          <w:rFonts w:eastAsiaTheme="minorHAnsi" w:cs="Traditional Arabic" w:hint="cs"/>
          <w:sz w:val="36"/>
          <w:szCs w:val="36"/>
          <w:rtl/>
        </w:rPr>
        <w:t>تاشفين</w:t>
      </w:r>
      <w:proofErr w:type="spellEnd"/>
      <w:r w:rsidRPr="0045328B">
        <w:rPr>
          <w:rFonts w:eastAsiaTheme="minorHAnsi" w:cs="Traditional Arabic" w:hint="cs"/>
          <w:sz w:val="36"/>
          <w:szCs w:val="36"/>
          <w:rtl/>
        </w:rPr>
        <w:t xml:space="preserve"> بعد حديث عن والد أبي بكر ابن العربي, قال: </w:t>
      </w:r>
      <w:r w:rsidR="00B30BD3" w:rsidRPr="0045328B">
        <w:rPr>
          <w:rFonts w:eastAsiaTheme="minorHAnsi" w:cs="Traditional Arabic" w:hint="cs"/>
          <w:sz w:val="36"/>
          <w:szCs w:val="36"/>
          <w:rtl/>
        </w:rPr>
        <w:t>"</w:t>
      </w:r>
      <w:r w:rsidRPr="0045328B">
        <w:rPr>
          <w:rFonts w:eastAsiaTheme="minorHAnsi" w:cs="Traditional Arabic" w:hint="cs"/>
          <w:sz w:val="36"/>
          <w:szCs w:val="36"/>
          <w:rtl/>
        </w:rPr>
        <w:t>وولده الإمام أبو بكر قد أحرز من العلم في وقت تردده إليّّ مالم يحرزه غيره, مع طول الأمد, وذلك لما خص به من عناية الذهن, وذكاء الحس, وارتقاد القريحة, وما يخرج من العراق إلا وهو مستقل بنفسه, حائز قصب السبق بين أقرانه"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92"/>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392DC3">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 xml:space="preserve">جاء في رسالة العالم الكبير أبي بكر </w:t>
      </w:r>
      <w:proofErr w:type="spellStart"/>
      <w:r w:rsidRPr="0045328B">
        <w:rPr>
          <w:rFonts w:eastAsiaTheme="minorHAnsi" w:cs="Traditional Arabic" w:hint="cs"/>
          <w:sz w:val="36"/>
          <w:szCs w:val="36"/>
          <w:rtl/>
        </w:rPr>
        <w:t>الطرطوشي</w:t>
      </w:r>
      <w:proofErr w:type="spellEnd"/>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93"/>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حيث يقول: </w:t>
      </w:r>
      <w:r w:rsidR="00B30BD3" w:rsidRPr="0045328B">
        <w:rPr>
          <w:rFonts w:eastAsiaTheme="minorHAnsi" w:cs="Traditional Arabic" w:hint="cs"/>
          <w:sz w:val="36"/>
          <w:szCs w:val="36"/>
          <w:rtl/>
        </w:rPr>
        <w:t>"</w:t>
      </w:r>
      <w:r w:rsidRPr="0045328B">
        <w:rPr>
          <w:rFonts w:eastAsiaTheme="minorHAnsi" w:cs="Traditional Arabic" w:hint="cs"/>
          <w:sz w:val="36"/>
          <w:szCs w:val="36"/>
          <w:rtl/>
        </w:rPr>
        <w:t xml:space="preserve">والفقيه أبو بكر محمد بن عبد الله بن العربي ممن صحبنا أعواماً يدارس العلم ويمارسه, بلوناه وخبرناه, وهو ممن جمع العلم ووعاه, ثم تحقق به ورعاه, وناظر فيه وجد حتى فاق أقرانه ونظراءه, ثم رحل إلى العراق فناظر العلماء, وصحب الفقهاء, وجمع مذاهب العلم عيونها, وكتب حديث رسول الله </w:t>
      </w:r>
      <w:r w:rsidR="00392DC3">
        <w:rPr>
          <w:rFonts w:eastAsiaTheme="minorHAnsi" w:cs="Traditional Arabic" w:hint="cs"/>
          <w:sz w:val="36"/>
          <w:szCs w:val="36"/>
        </w:rPr>
        <w:sym w:font="AGA Arabesque" w:char="F072"/>
      </w:r>
      <w:r w:rsidRPr="0045328B">
        <w:rPr>
          <w:rFonts w:eastAsiaTheme="minorHAnsi" w:cs="Traditional Arabic" w:hint="cs"/>
          <w:sz w:val="36"/>
          <w:szCs w:val="36"/>
          <w:rtl/>
        </w:rPr>
        <w:t>, وروى صحيحه وثابته, والله تعالى يؤتي الحكمة من يشاء"</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94"/>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قال عنه </w:t>
      </w:r>
      <w:r w:rsidR="003235BC" w:rsidRPr="0045328B">
        <w:rPr>
          <w:rFonts w:eastAsiaTheme="minorHAnsi" w:cs="Traditional Arabic" w:hint="cs"/>
          <w:sz w:val="36"/>
          <w:szCs w:val="36"/>
          <w:rtl/>
        </w:rPr>
        <w:t>القاضي عياض</w:t>
      </w:r>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القاضي</w:instrText>
      </w:r>
      <w:r w:rsidR="003235BC" w:rsidRPr="0045328B">
        <w:rPr>
          <w:rtl/>
        </w:rPr>
        <w:instrText xml:space="preserve"> </w:instrText>
      </w:r>
      <w:r w:rsidR="003235BC" w:rsidRPr="0045328B">
        <w:rPr>
          <w:rFonts w:hint="eastAsia"/>
          <w:rtl/>
        </w:rPr>
        <w:instrText>عياض</w:instrText>
      </w:r>
      <w:r w:rsidR="003235BC" w:rsidRPr="0045328B">
        <w:instrText xml:space="preserve">" </w:instrText>
      </w:r>
      <w:r w:rsidR="003235BC" w:rsidRPr="0045328B">
        <w:rPr>
          <w:rFonts w:eastAsiaTheme="minorHAnsi" w:cs="Traditional Arabic"/>
          <w:sz w:val="36"/>
          <w:szCs w:val="36"/>
          <w:rtl/>
        </w:rPr>
        <w:fldChar w:fldCharType="end"/>
      </w:r>
      <w:r w:rsidRPr="0045328B">
        <w:rPr>
          <w:rFonts w:eastAsiaTheme="minorHAnsi" w:cs="Traditional Arabic" w:hint="cs"/>
          <w:sz w:val="36"/>
          <w:szCs w:val="36"/>
          <w:rtl/>
        </w:rPr>
        <w:t>: "</w:t>
      </w:r>
      <w:r w:rsidRPr="0045328B">
        <w:rPr>
          <w:rFonts w:eastAsiaTheme="minorHAnsi" w:cs="Traditional Arabic" w:hint="cs"/>
          <w:sz w:val="40"/>
          <w:szCs w:val="30"/>
          <w:rtl/>
        </w:rPr>
        <w:t xml:space="preserve"> </w:t>
      </w:r>
      <w:r w:rsidRPr="0045328B">
        <w:rPr>
          <w:rFonts w:eastAsiaTheme="minorHAnsi" w:cs="Traditional Arabic" w:hint="cs"/>
          <w:sz w:val="36"/>
          <w:szCs w:val="36"/>
          <w:rtl/>
        </w:rPr>
        <w:t>سمع</w:t>
      </w:r>
      <w:r w:rsidRPr="0045328B">
        <w:rPr>
          <w:rFonts w:eastAsiaTheme="minorHAnsi" w:cs="Traditional Arabic"/>
          <w:sz w:val="36"/>
          <w:szCs w:val="36"/>
          <w:rtl/>
        </w:rPr>
        <w:t xml:space="preserve"> </w:t>
      </w:r>
      <w:r w:rsidRPr="0045328B">
        <w:rPr>
          <w:rFonts w:eastAsiaTheme="minorHAnsi" w:cs="Traditional Arabic" w:hint="cs"/>
          <w:sz w:val="36"/>
          <w:szCs w:val="36"/>
          <w:rtl/>
        </w:rPr>
        <w:t>ودرس</w:t>
      </w:r>
      <w:r w:rsidRPr="0045328B">
        <w:rPr>
          <w:rFonts w:eastAsiaTheme="minorHAnsi" w:cs="Traditional Arabic"/>
          <w:sz w:val="36"/>
          <w:szCs w:val="36"/>
          <w:rtl/>
        </w:rPr>
        <w:t xml:space="preserve"> </w:t>
      </w:r>
      <w:r w:rsidRPr="0045328B">
        <w:rPr>
          <w:rFonts w:eastAsiaTheme="minorHAnsi" w:cs="Traditional Arabic" w:hint="cs"/>
          <w:sz w:val="36"/>
          <w:szCs w:val="36"/>
          <w:rtl/>
        </w:rPr>
        <w:t>الفقه</w:t>
      </w:r>
      <w:r w:rsidRPr="0045328B">
        <w:rPr>
          <w:rFonts w:eastAsiaTheme="minorHAnsi" w:cs="Traditional Arabic"/>
          <w:sz w:val="36"/>
          <w:szCs w:val="36"/>
          <w:rtl/>
        </w:rPr>
        <w:t xml:space="preserve"> </w:t>
      </w:r>
      <w:r w:rsidRPr="0045328B">
        <w:rPr>
          <w:rFonts w:eastAsiaTheme="minorHAnsi" w:cs="Traditional Arabic" w:hint="cs"/>
          <w:sz w:val="36"/>
          <w:szCs w:val="36"/>
          <w:rtl/>
        </w:rPr>
        <w:t>والأصول,</w:t>
      </w:r>
      <w:r w:rsidRPr="0045328B">
        <w:rPr>
          <w:rFonts w:eastAsiaTheme="minorHAnsi" w:cs="Traditional Arabic"/>
          <w:sz w:val="36"/>
          <w:szCs w:val="36"/>
          <w:rtl/>
        </w:rPr>
        <w:t xml:space="preserve"> </w:t>
      </w:r>
      <w:r w:rsidRPr="0045328B">
        <w:rPr>
          <w:rFonts w:eastAsiaTheme="minorHAnsi" w:cs="Traditional Arabic" w:hint="cs"/>
          <w:sz w:val="36"/>
          <w:szCs w:val="36"/>
          <w:rtl/>
        </w:rPr>
        <w:t>وجلس</w:t>
      </w:r>
      <w:r w:rsidRPr="0045328B">
        <w:rPr>
          <w:rFonts w:eastAsiaTheme="minorHAnsi" w:cs="Traditional Arabic"/>
          <w:sz w:val="36"/>
          <w:szCs w:val="36"/>
          <w:rtl/>
        </w:rPr>
        <w:t xml:space="preserve"> </w:t>
      </w:r>
      <w:r w:rsidRPr="0045328B">
        <w:rPr>
          <w:rFonts w:eastAsiaTheme="minorHAnsi" w:cs="Traditional Arabic" w:hint="cs"/>
          <w:sz w:val="36"/>
          <w:szCs w:val="36"/>
          <w:rtl/>
        </w:rPr>
        <w:t>للوعظ</w:t>
      </w:r>
      <w:r w:rsidRPr="0045328B">
        <w:rPr>
          <w:rFonts w:eastAsiaTheme="minorHAnsi" w:cs="Traditional Arabic"/>
          <w:sz w:val="36"/>
          <w:szCs w:val="36"/>
          <w:rtl/>
        </w:rPr>
        <w:t xml:space="preserve"> </w:t>
      </w:r>
      <w:r w:rsidRPr="0045328B">
        <w:rPr>
          <w:rFonts w:eastAsiaTheme="minorHAnsi" w:cs="Traditional Arabic" w:hint="cs"/>
          <w:sz w:val="36"/>
          <w:szCs w:val="36"/>
          <w:rtl/>
        </w:rPr>
        <w:t>والتفسير</w:t>
      </w:r>
      <w:r w:rsidRPr="0045328B">
        <w:rPr>
          <w:rFonts w:eastAsiaTheme="minorHAnsi" w:cs="Traditional Arabic"/>
          <w:sz w:val="36"/>
          <w:szCs w:val="36"/>
          <w:rtl/>
        </w:rPr>
        <w:t xml:space="preserve"> </w:t>
      </w:r>
      <w:r w:rsidRPr="0045328B">
        <w:rPr>
          <w:rFonts w:eastAsiaTheme="minorHAnsi" w:cs="Traditional Arabic" w:hint="cs"/>
          <w:sz w:val="36"/>
          <w:szCs w:val="36"/>
          <w:rtl/>
        </w:rPr>
        <w:t>ورحل</w:t>
      </w:r>
      <w:r w:rsidRPr="0045328B">
        <w:rPr>
          <w:rFonts w:eastAsiaTheme="minorHAnsi" w:cs="Traditional Arabic"/>
          <w:sz w:val="36"/>
          <w:szCs w:val="36"/>
          <w:rtl/>
        </w:rPr>
        <w:t xml:space="preserve"> </w:t>
      </w:r>
      <w:r w:rsidRPr="0045328B">
        <w:rPr>
          <w:rFonts w:eastAsiaTheme="minorHAnsi" w:cs="Traditional Arabic" w:hint="cs"/>
          <w:sz w:val="36"/>
          <w:szCs w:val="36"/>
          <w:rtl/>
        </w:rPr>
        <w:t>إليه</w:t>
      </w:r>
      <w:r w:rsidRPr="0045328B">
        <w:rPr>
          <w:rFonts w:eastAsiaTheme="minorHAnsi" w:cs="Traditional Arabic"/>
          <w:sz w:val="36"/>
          <w:szCs w:val="36"/>
          <w:rtl/>
        </w:rPr>
        <w:t xml:space="preserve"> </w:t>
      </w:r>
      <w:r w:rsidRPr="0045328B">
        <w:rPr>
          <w:rFonts w:eastAsiaTheme="minorHAnsi" w:cs="Traditional Arabic" w:hint="cs"/>
          <w:sz w:val="36"/>
          <w:szCs w:val="36"/>
          <w:rtl/>
        </w:rPr>
        <w:t>للسماع،</w:t>
      </w:r>
      <w:r w:rsidRPr="0045328B">
        <w:rPr>
          <w:rFonts w:eastAsiaTheme="minorHAnsi" w:cs="Traditional Arabic"/>
          <w:sz w:val="36"/>
          <w:szCs w:val="36"/>
          <w:rtl/>
        </w:rPr>
        <w:t xml:space="preserve"> </w:t>
      </w:r>
      <w:r w:rsidRPr="0045328B">
        <w:rPr>
          <w:rFonts w:eastAsiaTheme="minorHAnsi" w:cs="Traditional Arabic" w:hint="cs"/>
          <w:sz w:val="36"/>
          <w:szCs w:val="36"/>
          <w:rtl/>
        </w:rPr>
        <w:t>وصنف</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غير</w:t>
      </w:r>
      <w:r w:rsidRPr="0045328B">
        <w:rPr>
          <w:rFonts w:eastAsiaTheme="minorHAnsi" w:cs="Traditional Arabic"/>
          <w:sz w:val="36"/>
          <w:szCs w:val="36"/>
          <w:rtl/>
        </w:rPr>
        <w:t xml:space="preserve"> </w:t>
      </w:r>
      <w:r w:rsidRPr="0045328B">
        <w:rPr>
          <w:rFonts w:eastAsiaTheme="minorHAnsi" w:cs="Traditional Arabic" w:hint="cs"/>
          <w:sz w:val="36"/>
          <w:szCs w:val="36"/>
          <w:rtl/>
        </w:rPr>
        <w:t>فن</w:t>
      </w:r>
      <w:r w:rsidRPr="0045328B">
        <w:rPr>
          <w:rFonts w:eastAsiaTheme="minorHAnsi" w:cs="Traditional Arabic"/>
          <w:sz w:val="36"/>
          <w:szCs w:val="36"/>
          <w:rtl/>
        </w:rPr>
        <w:t xml:space="preserve"> </w:t>
      </w:r>
      <w:r w:rsidRPr="0045328B">
        <w:rPr>
          <w:rFonts w:eastAsiaTheme="minorHAnsi" w:cs="Traditional Arabic" w:hint="cs"/>
          <w:sz w:val="36"/>
          <w:szCs w:val="36"/>
          <w:rtl/>
        </w:rPr>
        <w:t>تصانيف</w:t>
      </w:r>
      <w:r w:rsidRPr="0045328B">
        <w:rPr>
          <w:rFonts w:eastAsiaTheme="minorHAnsi" w:cs="Traditional Arabic"/>
          <w:sz w:val="36"/>
          <w:szCs w:val="36"/>
          <w:rtl/>
        </w:rPr>
        <w:t xml:space="preserve"> </w:t>
      </w:r>
      <w:r w:rsidRPr="0045328B">
        <w:rPr>
          <w:rFonts w:eastAsiaTheme="minorHAnsi" w:cs="Traditional Arabic" w:hint="cs"/>
          <w:sz w:val="36"/>
          <w:szCs w:val="36"/>
          <w:rtl/>
        </w:rPr>
        <w:t>مليحة</w:t>
      </w:r>
      <w:r w:rsidRPr="0045328B">
        <w:rPr>
          <w:rFonts w:eastAsiaTheme="minorHAnsi" w:cs="Traditional Arabic"/>
          <w:sz w:val="36"/>
          <w:szCs w:val="36"/>
          <w:rtl/>
        </w:rPr>
        <w:t xml:space="preserve"> </w:t>
      </w:r>
      <w:r w:rsidRPr="0045328B">
        <w:rPr>
          <w:rFonts w:eastAsiaTheme="minorHAnsi" w:cs="Traditional Arabic" w:hint="cs"/>
          <w:sz w:val="36"/>
          <w:szCs w:val="36"/>
          <w:rtl/>
        </w:rPr>
        <w:t>كثيرة</w:t>
      </w:r>
      <w:r w:rsidRPr="0045328B">
        <w:rPr>
          <w:rFonts w:eastAsiaTheme="minorHAnsi" w:cs="Traditional Arabic"/>
          <w:sz w:val="36"/>
          <w:szCs w:val="36"/>
          <w:rtl/>
        </w:rPr>
        <w:t xml:space="preserve"> </w:t>
      </w:r>
      <w:r w:rsidRPr="0045328B">
        <w:rPr>
          <w:rFonts w:eastAsiaTheme="minorHAnsi" w:cs="Traditional Arabic" w:hint="cs"/>
          <w:sz w:val="36"/>
          <w:szCs w:val="36"/>
          <w:rtl/>
        </w:rPr>
        <w:t>حسنة</w:t>
      </w:r>
      <w:r w:rsidRPr="0045328B">
        <w:rPr>
          <w:rFonts w:eastAsiaTheme="minorHAnsi" w:cs="Traditional Arabic"/>
          <w:sz w:val="36"/>
          <w:szCs w:val="36"/>
          <w:rtl/>
        </w:rPr>
        <w:t xml:space="preserve"> </w:t>
      </w:r>
      <w:r w:rsidRPr="0045328B">
        <w:rPr>
          <w:rFonts w:eastAsiaTheme="minorHAnsi" w:cs="Traditional Arabic" w:hint="cs"/>
          <w:sz w:val="36"/>
          <w:szCs w:val="36"/>
          <w:rtl/>
        </w:rPr>
        <w:t>مفيدة,</w:t>
      </w:r>
      <w:r w:rsidRPr="0045328B">
        <w:rPr>
          <w:rFonts w:eastAsiaTheme="minorHAnsi" w:cs="Traditional Arabic"/>
          <w:sz w:val="36"/>
          <w:szCs w:val="36"/>
          <w:rtl/>
        </w:rPr>
        <w:t xml:space="preserve"> </w:t>
      </w:r>
      <w:r w:rsidRPr="0045328B">
        <w:rPr>
          <w:rFonts w:eastAsiaTheme="minorHAnsi" w:cs="Traditional Arabic" w:hint="cs"/>
          <w:sz w:val="36"/>
          <w:szCs w:val="36"/>
          <w:rtl/>
        </w:rPr>
        <w:t>وولي</w:t>
      </w:r>
      <w:r w:rsidRPr="0045328B">
        <w:rPr>
          <w:rFonts w:eastAsiaTheme="minorHAnsi" w:cs="Traditional Arabic"/>
          <w:sz w:val="36"/>
          <w:szCs w:val="36"/>
          <w:rtl/>
        </w:rPr>
        <w:t xml:space="preserve"> </w:t>
      </w:r>
      <w:r w:rsidRPr="0045328B">
        <w:rPr>
          <w:rFonts w:eastAsiaTheme="minorHAnsi" w:cs="Traditional Arabic" w:hint="cs"/>
          <w:sz w:val="36"/>
          <w:szCs w:val="36"/>
          <w:rtl/>
        </w:rPr>
        <w:t>القضاء</w:t>
      </w:r>
      <w:r w:rsidRPr="0045328B">
        <w:rPr>
          <w:rFonts w:eastAsiaTheme="minorHAnsi" w:cs="Traditional Arabic"/>
          <w:sz w:val="36"/>
          <w:szCs w:val="36"/>
          <w:rtl/>
        </w:rPr>
        <w:t xml:space="preserve"> </w:t>
      </w:r>
      <w:r w:rsidRPr="0045328B">
        <w:rPr>
          <w:rFonts w:eastAsiaTheme="minorHAnsi" w:cs="Traditional Arabic" w:hint="cs"/>
          <w:sz w:val="36"/>
          <w:szCs w:val="36"/>
          <w:rtl/>
        </w:rPr>
        <w:t>مدةً</w:t>
      </w:r>
      <w:r w:rsidRPr="0045328B">
        <w:rPr>
          <w:rFonts w:eastAsiaTheme="minorHAnsi" w:cs="Traditional Arabic"/>
          <w:sz w:val="36"/>
          <w:szCs w:val="36"/>
          <w:rtl/>
        </w:rPr>
        <w:t xml:space="preserve"> </w:t>
      </w:r>
      <w:r w:rsidRPr="0045328B">
        <w:rPr>
          <w:rFonts w:eastAsiaTheme="minorHAnsi" w:cs="Traditional Arabic" w:hint="cs"/>
          <w:sz w:val="36"/>
          <w:szCs w:val="36"/>
          <w:rtl/>
        </w:rPr>
        <w:t>ثم</w:t>
      </w:r>
      <w:r w:rsidRPr="0045328B">
        <w:rPr>
          <w:rFonts w:eastAsiaTheme="minorHAnsi" w:cs="Traditional Arabic"/>
          <w:sz w:val="36"/>
          <w:szCs w:val="36"/>
          <w:rtl/>
        </w:rPr>
        <w:t xml:space="preserve"> </w:t>
      </w:r>
      <w:r w:rsidRPr="0045328B">
        <w:rPr>
          <w:rFonts w:eastAsiaTheme="minorHAnsi" w:cs="Traditional Arabic" w:hint="cs"/>
          <w:sz w:val="36"/>
          <w:szCs w:val="36"/>
          <w:rtl/>
        </w:rPr>
        <w:t>صرف</w:t>
      </w:r>
      <w:r w:rsidRPr="0045328B">
        <w:rPr>
          <w:rFonts w:eastAsiaTheme="minorHAnsi" w:cs="Traditional Arabic"/>
          <w:sz w:val="36"/>
          <w:szCs w:val="36"/>
          <w:rtl/>
        </w:rPr>
        <w:t xml:space="preserve"> </w:t>
      </w:r>
      <w:r w:rsidRPr="0045328B">
        <w:rPr>
          <w:rFonts w:eastAsiaTheme="minorHAnsi" w:cs="Traditional Arabic" w:hint="cs"/>
          <w:sz w:val="36"/>
          <w:szCs w:val="36"/>
          <w:rtl/>
        </w:rPr>
        <w:t>وكان</w:t>
      </w:r>
      <w:r w:rsidRPr="0045328B">
        <w:rPr>
          <w:rFonts w:eastAsiaTheme="minorHAnsi" w:cs="Traditional Arabic"/>
          <w:sz w:val="36"/>
          <w:szCs w:val="36"/>
          <w:rtl/>
        </w:rPr>
        <w:t xml:space="preserve"> </w:t>
      </w:r>
      <w:r w:rsidRPr="0045328B">
        <w:rPr>
          <w:rFonts w:eastAsiaTheme="minorHAnsi" w:cs="Traditional Arabic" w:hint="cs"/>
          <w:sz w:val="36"/>
          <w:szCs w:val="36"/>
          <w:rtl/>
        </w:rPr>
        <w:t>فهماً</w:t>
      </w:r>
      <w:r w:rsidRPr="0045328B">
        <w:rPr>
          <w:rFonts w:eastAsiaTheme="minorHAnsi" w:cs="Traditional Arabic"/>
          <w:sz w:val="36"/>
          <w:szCs w:val="36"/>
          <w:rtl/>
        </w:rPr>
        <w:t xml:space="preserve"> </w:t>
      </w:r>
      <w:r w:rsidRPr="0045328B">
        <w:rPr>
          <w:rFonts w:eastAsiaTheme="minorHAnsi" w:cs="Traditional Arabic" w:hint="cs"/>
          <w:sz w:val="36"/>
          <w:szCs w:val="36"/>
          <w:rtl/>
        </w:rPr>
        <w:t>نبيلاً،</w:t>
      </w:r>
      <w:r w:rsidRPr="0045328B">
        <w:rPr>
          <w:rFonts w:eastAsiaTheme="minorHAnsi" w:cs="Traditional Arabic"/>
          <w:sz w:val="36"/>
          <w:szCs w:val="36"/>
          <w:rtl/>
        </w:rPr>
        <w:t xml:space="preserve"> </w:t>
      </w:r>
      <w:r w:rsidRPr="0045328B">
        <w:rPr>
          <w:rFonts w:eastAsiaTheme="minorHAnsi" w:cs="Traditional Arabic" w:hint="cs"/>
          <w:sz w:val="36"/>
          <w:szCs w:val="36"/>
          <w:rtl/>
        </w:rPr>
        <w:t>فصيحاً</w:t>
      </w:r>
      <w:r w:rsidRPr="0045328B">
        <w:rPr>
          <w:rFonts w:eastAsiaTheme="minorHAnsi" w:cs="Traditional Arabic"/>
          <w:sz w:val="36"/>
          <w:szCs w:val="36"/>
          <w:rtl/>
        </w:rPr>
        <w:t xml:space="preserve"> </w:t>
      </w:r>
      <w:r w:rsidRPr="0045328B">
        <w:rPr>
          <w:rFonts w:eastAsiaTheme="minorHAnsi" w:cs="Traditional Arabic" w:hint="cs"/>
          <w:sz w:val="36"/>
          <w:szCs w:val="36"/>
          <w:rtl/>
        </w:rPr>
        <w:t>حافظاً</w:t>
      </w:r>
      <w:r w:rsidRPr="0045328B">
        <w:rPr>
          <w:rFonts w:eastAsiaTheme="minorHAnsi" w:cs="Traditional Arabic"/>
          <w:sz w:val="36"/>
          <w:szCs w:val="36"/>
          <w:rtl/>
        </w:rPr>
        <w:t xml:space="preserve"> </w:t>
      </w:r>
      <w:r w:rsidRPr="0045328B">
        <w:rPr>
          <w:rFonts w:eastAsiaTheme="minorHAnsi" w:cs="Traditional Arabic" w:hint="cs"/>
          <w:sz w:val="36"/>
          <w:szCs w:val="36"/>
          <w:rtl/>
        </w:rPr>
        <w:t>أديباً</w:t>
      </w:r>
      <w:r w:rsidRPr="0045328B">
        <w:rPr>
          <w:rFonts w:eastAsiaTheme="minorHAnsi" w:cs="Traditional Arabic"/>
          <w:sz w:val="36"/>
          <w:szCs w:val="36"/>
          <w:rtl/>
        </w:rPr>
        <w:t xml:space="preserve"> </w:t>
      </w:r>
      <w:r w:rsidRPr="0045328B">
        <w:rPr>
          <w:rFonts w:eastAsiaTheme="minorHAnsi" w:cs="Traditional Arabic" w:hint="cs"/>
          <w:sz w:val="36"/>
          <w:szCs w:val="36"/>
          <w:rtl/>
        </w:rPr>
        <w:t>شاعراً</w:t>
      </w:r>
      <w:r w:rsidRPr="0045328B">
        <w:rPr>
          <w:rFonts w:eastAsiaTheme="minorHAnsi" w:cs="Traditional Arabic"/>
          <w:sz w:val="36"/>
          <w:szCs w:val="36"/>
          <w:rtl/>
        </w:rPr>
        <w:t xml:space="preserve"> </w:t>
      </w:r>
      <w:r w:rsidRPr="0045328B">
        <w:rPr>
          <w:rFonts w:eastAsiaTheme="minorHAnsi" w:cs="Traditional Arabic" w:hint="cs"/>
          <w:sz w:val="36"/>
          <w:szCs w:val="36"/>
          <w:rtl/>
        </w:rPr>
        <w:t>كثير</w:t>
      </w:r>
      <w:r w:rsidRPr="0045328B">
        <w:rPr>
          <w:rFonts w:eastAsiaTheme="minorHAnsi" w:cs="Traditional Arabic"/>
          <w:sz w:val="36"/>
          <w:szCs w:val="36"/>
          <w:rtl/>
        </w:rPr>
        <w:t xml:space="preserve"> </w:t>
      </w:r>
      <w:r w:rsidRPr="0045328B">
        <w:rPr>
          <w:rFonts w:eastAsiaTheme="minorHAnsi" w:cs="Traditional Arabic" w:hint="cs"/>
          <w:sz w:val="36"/>
          <w:szCs w:val="36"/>
          <w:rtl/>
        </w:rPr>
        <w:t>الخير</w:t>
      </w:r>
      <w:r w:rsidRPr="0045328B">
        <w:rPr>
          <w:rFonts w:eastAsiaTheme="minorHAnsi" w:cs="Traditional Arabic"/>
          <w:sz w:val="36"/>
          <w:szCs w:val="36"/>
          <w:rtl/>
        </w:rPr>
        <w:t xml:space="preserve"> </w:t>
      </w:r>
      <w:r w:rsidRPr="0045328B">
        <w:rPr>
          <w:rFonts w:eastAsiaTheme="minorHAnsi" w:cs="Traditional Arabic" w:hint="cs"/>
          <w:sz w:val="36"/>
          <w:szCs w:val="36"/>
          <w:rtl/>
        </w:rPr>
        <w:t>مليح</w:t>
      </w:r>
      <w:r w:rsidRPr="0045328B">
        <w:rPr>
          <w:rFonts w:eastAsiaTheme="minorHAnsi" w:cs="Traditional Arabic"/>
          <w:sz w:val="36"/>
          <w:szCs w:val="36"/>
          <w:rtl/>
        </w:rPr>
        <w:t xml:space="preserve"> </w:t>
      </w:r>
      <w:r w:rsidRPr="0045328B">
        <w:rPr>
          <w:rFonts w:eastAsiaTheme="minorHAnsi" w:cs="Traditional Arabic" w:hint="cs"/>
          <w:sz w:val="36"/>
          <w:szCs w:val="36"/>
          <w:rtl/>
        </w:rPr>
        <w:t>المجلس"</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95"/>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after="0"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وقال تلميذه </w:t>
      </w:r>
      <w:r w:rsidR="003235BC" w:rsidRPr="0045328B">
        <w:rPr>
          <w:rFonts w:eastAsiaTheme="minorHAnsi" w:cs="Traditional Arabic" w:hint="cs"/>
          <w:sz w:val="36"/>
          <w:szCs w:val="36"/>
          <w:rtl/>
        </w:rPr>
        <w:t xml:space="preserve">ابن </w:t>
      </w:r>
      <w:proofErr w:type="spellStart"/>
      <w:r w:rsidR="003235BC" w:rsidRPr="0045328B">
        <w:rPr>
          <w:rFonts w:eastAsiaTheme="minorHAnsi" w:cs="Traditional Arabic" w:hint="cs"/>
          <w:sz w:val="36"/>
          <w:szCs w:val="36"/>
          <w:rtl/>
        </w:rPr>
        <w:t>بشكوال</w:t>
      </w:r>
      <w:proofErr w:type="spellEnd"/>
      <w:r w:rsidR="003235BC" w:rsidRPr="0045328B">
        <w:rPr>
          <w:rFonts w:eastAsiaTheme="minorHAnsi" w:cs="Traditional Arabic"/>
          <w:sz w:val="36"/>
          <w:szCs w:val="36"/>
          <w:rtl/>
        </w:rPr>
        <w:fldChar w:fldCharType="begin"/>
      </w:r>
      <w:r w:rsidR="003235BC" w:rsidRPr="0045328B">
        <w:instrText xml:space="preserve"> XE "</w:instrText>
      </w:r>
      <w:r w:rsidR="003235BC" w:rsidRPr="0045328B">
        <w:rPr>
          <w:rFonts w:hint="eastAsia"/>
          <w:rtl/>
        </w:rPr>
        <w:instrText>فهرس</w:instrText>
      </w:r>
      <w:r w:rsidR="003235BC" w:rsidRPr="0045328B">
        <w:rPr>
          <w:rtl/>
        </w:rPr>
        <w:instrText xml:space="preserve"> </w:instrText>
      </w:r>
      <w:r w:rsidR="003235BC" w:rsidRPr="0045328B">
        <w:rPr>
          <w:rFonts w:hint="eastAsia"/>
          <w:rtl/>
        </w:rPr>
        <w:instrText>الأعلام</w:instrText>
      </w:r>
      <w:r w:rsidR="003235BC" w:rsidRPr="0045328B">
        <w:rPr>
          <w:rtl/>
        </w:rPr>
        <w:instrText>:</w:instrText>
      </w:r>
      <w:r w:rsidR="003235BC" w:rsidRPr="0045328B">
        <w:rPr>
          <w:rFonts w:hint="eastAsia"/>
          <w:rtl/>
        </w:rPr>
        <w:instrText>ابن</w:instrText>
      </w:r>
      <w:r w:rsidR="003235BC" w:rsidRPr="0045328B">
        <w:rPr>
          <w:rtl/>
        </w:rPr>
        <w:instrText xml:space="preserve"> </w:instrText>
      </w:r>
      <w:r w:rsidR="003235BC" w:rsidRPr="0045328B">
        <w:rPr>
          <w:rFonts w:hint="eastAsia"/>
          <w:rtl/>
        </w:rPr>
        <w:instrText>بشكوال</w:instrText>
      </w:r>
      <w:r w:rsidR="003235BC" w:rsidRPr="0045328B">
        <w:instrText xml:space="preserve">" </w:instrText>
      </w:r>
      <w:r w:rsidR="003235BC" w:rsidRPr="0045328B">
        <w:rPr>
          <w:rFonts w:eastAsiaTheme="minorHAnsi" w:cs="Traditional Arabic"/>
          <w:sz w:val="36"/>
          <w:szCs w:val="36"/>
          <w:rtl/>
        </w:rPr>
        <w:fldChar w:fldCharType="end"/>
      </w:r>
      <w:r w:rsidRPr="0045328B">
        <w:rPr>
          <w:rFonts w:eastAsiaTheme="minorHAnsi" w:cs="Traditional Arabic" w:hint="cs"/>
          <w:sz w:val="36"/>
          <w:szCs w:val="36"/>
          <w:rtl/>
        </w:rPr>
        <w:t xml:space="preserve"> عنه: "الإمام</w:t>
      </w:r>
      <w:r w:rsidRPr="0045328B">
        <w:rPr>
          <w:rFonts w:eastAsiaTheme="minorHAnsi" w:cs="Traditional Arabic"/>
          <w:sz w:val="36"/>
          <w:szCs w:val="36"/>
          <w:rtl/>
        </w:rPr>
        <w:t xml:space="preserve"> </w:t>
      </w:r>
      <w:r w:rsidRPr="0045328B">
        <w:rPr>
          <w:rFonts w:eastAsiaTheme="minorHAnsi" w:cs="Traditional Arabic" w:hint="cs"/>
          <w:sz w:val="36"/>
          <w:szCs w:val="36"/>
          <w:rtl/>
        </w:rPr>
        <w:t>العالم</w:t>
      </w:r>
      <w:r w:rsidRPr="0045328B">
        <w:rPr>
          <w:rFonts w:eastAsiaTheme="minorHAnsi" w:cs="Traditional Arabic"/>
          <w:sz w:val="36"/>
          <w:szCs w:val="36"/>
          <w:rtl/>
        </w:rPr>
        <w:t xml:space="preserve"> </w:t>
      </w:r>
      <w:r w:rsidRPr="0045328B">
        <w:rPr>
          <w:rFonts w:eastAsiaTheme="minorHAnsi" w:cs="Traditional Arabic" w:hint="cs"/>
          <w:sz w:val="36"/>
          <w:szCs w:val="36"/>
          <w:rtl/>
        </w:rPr>
        <w:t>الحافظ</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المستبحر</w:t>
      </w:r>
      <w:proofErr w:type="spellEnd"/>
      <w:r w:rsidR="00732BFE" w:rsidRPr="0045328B">
        <w:rPr>
          <w:rFonts w:eastAsiaTheme="minorHAnsi" w:cs="Traditional Arabic" w:hint="cs"/>
          <w:color w:val="FF0000"/>
          <w:sz w:val="36"/>
          <w:szCs w:val="36"/>
          <w:rtl/>
        </w:rPr>
        <w:t xml:space="preserve"> </w:t>
      </w:r>
      <w:r w:rsidRPr="0045328B">
        <w:rPr>
          <w:rFonts w:eastAsiaTheme="minorHAnsi" w:cs="Traditional Arabic" w:hint="cs"/>
          <w:sz w:val="36"/>
          <w:szCs w:val="36"/>
          <w:rtl/>
        </w:rPr>
        <w:t>ختام</w:t>
      </w:r>
      <w:r w:rsidRPr="0045328B">
        <w:rPr>
          <w:rFonts w:eastAsiaTheme="minorHAnsi" w:cs="Traditional Arabic"/>
          <w:sz w:val="36"/>
          <w:szCs w:val="36"/>
          <w:rtl/>
        </w:rPr>
        <w:t xml:space="preserve"> </w:t>
      </w:r>
      <w:r w:rsidRPr="0045328B">
        <w:rPr>
          <w:rFonts w:eastAsiaTheme="minorHAnsi" w:cs="Traditional Arabic" w:hint="cs"/>
          <w:sz w:val="36"/>
          <w:szCs w:val="36"/>
          <w:rtl/>
        </w:rPr>
        <w:t>علماء</w:t>
      </w:r>
      <w:r w:rsidRPr="0045328B">
        <w:rPr>
          <w:rFonts w:eastAsiaTheme="minorHAnsi" w:cs="Traditional Arabic"/>
          <w:sz w:val="36"/>
          <w:szCs w:val="36"/>
          <w:rtl/>
        </w:rPr>
        <w:t xml:space="preserve"> </w:t>
      </w:r>
      <w:r w:rsidRPr="0045328B">
        <w:rPr>
          <w:rFonts w:eastAsiaTheme="minorHAnsi" w:cs="Traditional Arabic" w:hint="cs"/>
          <w:sz w:val="36"/>
          <w:szCs w:val="36"/>
          <w:rtl/>
        </w:rPr>
        <w:t>الأندلس،</w:t>
      </w:r>
      <w:r w:rsidRPr="0045328B">
        <w:rPr>
          <w:rFonts w:eastAsiaTheme="minorHAnsi" w:cs="Traditional Arabic"/>
          <w:sz w:val="36"/>
          <w:szCs w:val="36"/>
          <w:rtl/>
        </w:rPr>
        <w:t xml:space="preserve"> </w:t>
      </w:r>
      <w:r w:rsidRPr="0045328B">
        <w:rPr>
          <w:rFonts w:eastAsiaTheme="minorHAnsi" w:cs="Traditional Arabic" w:hint="cs"/>
          <w:sz w:val="36"/>
          <w:szCs w:val="36"/>
          <w:rtl/>
        </w:rPr>
        <w:t>وآخر</w:t>
      </w:r>
      <w:r w:rsidRPr="0045328B">
        <w:rPr>
          <w:rFonts w:eastAsiaTheme="minorHAnsi" w:cs="Traditional Arabic"/>
          <w:sz w:val="36"/>
          <w:szCs w:val="36"/>
          <w:rtl/>
        </w:rPr>
        <w:t xml:space="preserve"> </w:t>
      </w:r>
      <w:r w:rsidRPr="0045328B">
        <w:rPr>
          <w:rFonts w:eastAsiaTheme="minorHAnsi" w:cs="Traditional Arabic" w:hint="cs"/>
          <w:sz w:val="36"/>
          <w:szCs w:val="36"/>
          <w:rtl/>
        </w:rPr>
        <w:t>أئمتها</w:t>
      </w:r>
      <w:r w:rsidRPr="0045328B">
        <w:rPr>
          <w:rFonts w:eastAsiaTheme="minorHAnsi" w:cs="Traditional Arabic"/>
          <w:sz w:val="36"/>
          <w:szCs w:val="36"/>
          <w:rtl/>
        </w:rPr>
        <w:t xml:space="preserve"> </w:t>
      </w:r>
      <w:r w:rsidRPr="0045328B">
        <w:rPr>
          <w:rFonts w:eastAsiaTheme="minorHAnsi" w:cs="Traditional Arabic" w:hint="cs"/>
          <w:sz w:val="36"/>
          <w:szCs w:val="36"/>
          <w:rtl/>
        </w:rPr>
        <w:t>وحفاظها...وكان</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أهل</w:t>
      </w:r>
      <w:r w:rsidRPr="0045328B">
        <w:rPr>
          <w:rFonts w:eastAsiaTheme="minorHAnsi" w:cs="Traditional Arabic"/>
          <w:sz w:val="36"/>
          <w:szCs w:val="36"/>
          <w:rtl/>
        </w:rPr>
        <w:t xml:space="preserve"> </w:t>
      </w:r>
      <w:r w:rsidRPr="0045328B">
        <w:rPr>
          <w:rFonts w:eastAsiaTheme="minorHAnsi" w:cs="Traditional Arabic" w:hint="cs"/>
          <w:sz w:val="36"/>
          <w:szCs w:val="36"/>
          <w:rtl/>
        </w:rPr>
        <w:t>التفنن</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العلوم</w:t>
      </w:r>
      <w:r w:rsidRPr="0045328B">
        <w:rPr>
          <w:rFonts w:eastAsiaTheme="minorHAnsi" w:cs="Traditional Arabic"/>
          <w:sz w:val="36"/>
          <w:szCs w:val="36"/>
          <w:rtl/>
        </w:rPr>
        <w:t xml:space="preserve"> </w:t>
      </w:r>
      <w:r w:rsidRPr="0045328B">
        <w:rPr>
          <w:rFonts w:eastAsiaTheme="minorHAnsi" w:cs="Traditional Arabic" w:hint="cs"/>
          <w:sz w:val="36"/>
          <w:szCs w:val="36"/>
          <w:rtl/>
        </w:rPr>
        <w:t>والاستبحار</w:t>
      </w:r>
      <w:r w:rsidRPr="0045328B">
        <w:rPr>
          <w:rFonts w:eastAsiaTheme="minorHAnsi" w:cs="Traditional Arabic"/>
          <w:sz w:val="36"/>
          <w:szCs w:val="36"/>
          <w:rtl/>
        </w:rPr>
        <w:t xml:space="preserve"> </w:t>
      </w:r>
      <w:r w:rsidRPr="0045328B">
        <w:rPr>
          <w:rFonts w:eastAsiaTheme="minorHAnsi" w:cs="Traditional Arabic" w:hint="cs"/>
          <w:sz w:val="36"/>
          <w:szCs w:val="36"/>
          <w:rtl/>
        </w:rPr>
        <w:t>فيها</w:t>
      </w:r>
      <w:r w:rsidRPr="0045328B">
        <w:rPr>
          <w:rFonts w:eastAsiaTheme="minorHAnsi" w:cs="Traditional Arabic"/>
          <w:sz w:val="36"/>
          <w:szCs w:val="36"/>
          <w:rtl/>
        </w:rPr>
        <w:t xml:space="preserve"> </w:t>
      </w:r>
      <w:r w:rsidRPr="0045328B">
        <w:rPr>
          <w:rFonts w:eastAsiaTheme="minorHAnsi" w:cs="Traditional Arabic" w:hint="cs"/>
          <w:sz w:val="36"/>
          <w:szCs w:val="36"/>
          <w:rtl/>
        </w:rPr>
        <w:t>والجمع</w:t>
      </w:r>
      <w:r w:rsidRPr="0045328B">
        <w:rPr>
          <w:rFonts w:eastAsiaTheme="minorHAnsi" w:cs="Traditional Arabic"/>
          <w:sz w:val="36"/>
          <w:szCs w:val="36"/>
          <w:rtl/>
        </w:rPr>
        <w:t xml:space="preserve"> </w:t>
      </w:r>
      <w:r w:rsidRPr="0045328B">
        <w:rPr>
          <w:rFonts w:eastAsiaTheme="minorHAnsi" w:cs="Traditional Arabic" w:hint="cs"/>
          <w:sz w:val="36"/>
          <w:szCs w:val="36"/>
          <w:rtl/>
        </w:rPr>
        <w:t>لها،</w:t>
      </w:r>
      <w:r w:rsidRPr="0045328B">
        <w:rPr>
          <w:rFonts w:eastAsiaTheme="minorHAnsi" w:cs="Traditional Arabic"/>
          <w:sz w:val="36"/>
          <w:szCs w:val="36"/>
          <w:rtl/>
        </w:rPr>
        <w:t xml:space="preserve"> </w:t>
      </w:r>
      <w:r w:rsidRPr="0045328B">
        <w:rPr>
          <w:rFonts w:eastAsiaTheme="minorHAnsi" w:cs="Traditional Arabic" w:hint="cs"/>
          <w:sz w:val="36"/>
          <w:szCs w:val="36"/>
          <w:rtl/>
        </w:rPr>
        <w:t>متقدماً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المعارف</w:t>
      </w:r>
      <w:r w:rsidRPr="0045328B">
        <w:rPr>
          <w:rFonts w:eastAsiaTheme="minorHAnsi" w:cs="Traditional Arabic"/>
          <w:sz w:val="36"/>
          <w:szCs w:val="36"/>
          <w:rtl/>
        </w:rPr>
        <w:t xml:space="preserve"> </w:t>
      </w:r>
      <w:r w:rsidRPr="0045328B">
        <w:rPr>
          <w:rFonts w:eastAsiaTheme="minorHAnsi" w:cs="Traditional Arabic" w:hint="cs"/>
          <w:sz w:val="36"/>
          <w:szCs w:val="36"/>
          <w:rtl/>
        </w:rPr>
        <w:t>كلها،</w:t>
      </w:r>
      <w:r w:rsidRPr="0045328B">
        <w:rPr>
          <w:rFonts w:eastAsiaTheme="minorHAnsi" w:cs="Traditional Arabic"/>
          <w:sz w:val="36"/>
          <w:szCs w:val="36"/>
          <w:rtl/>
        </w:rPr>
        <w:t xml:space="preserve"> </w:t>
      </w:r>
      <w:r w:rsidRPr="0045328B">
        <w:rPr>
          <w:rFonts w:eastAsiaTheme="minorHAnsi" w:cs="Traditional Arabic" w:hint="cs"/>
          <w:sz w:val="36"/>
          <w:szCs w:val="36"/>
          <w:rtl/>
        </w:rPr>
        <w:t>متكلماً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أنواعها،</w:t>
      </w:r>
      <w:r w:rsidRPr="0045328B">
        <w:rPr>
          <w:rFonts w:eastAsiaTheme="minorHAnsi" w:cs="Traditional Arabic"/>
          <w:sz w:val="36"/>
          <w:szCs w:val="36"/>
          <w:rtl/>
        </w:rPr>
        <w:t xml:space="preserve"> </w:t>
      </w:r>
      <w:r w:rsidRPr="0045328B">
        <w:rPr>
          <w:rFonts w:eastAsiaTheme="minorHAnsi" w:cs="Traditional Arabic" w:hint="cs"/>
          <w:sz w:val="36"/>
          <w:szCs w:val="36"/>
          <w:rtl/>
        </w:rPr>
        <w:t>نافذاً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جميعها،</w:t>
      </w:r>
      <w:r w:rsidRPr="0045328B">
        <w:rPr>
          <w:rFonts w:eastAsiaTheme="minorHAnsi" w:cs="Traditional Arabic"/>
          <w:sz w:val="36"/>
          <w:szCs w:val="36"/>
          <w:rtl/>
        </w:rPr>
        <w:t xml:space="preserve"> </w:t>
      </w:r>
      <w:r w:rsidRPr="0045328B">
        <w:rPr>
          <w:rFonts w:eastAsiaTheme="minorHAnsi" w:cs="Traditional Arabic" w:hint="cs"/>
          <w:sz w:val="36"/>
          <w:szCs w:val="36"/>
          <w:rtl/>
        </w:rPr>
        <w:t>حريصاً</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أدائها</w:t>
      </w:r>
      <w:r w:rsidRPr="0045328B">
        <w:rPr>
          <w:rFonts w:eastAsiaTheme="minorHAnsi" w:cs="Traditional Arabic"/>
          <w:sz w:val="36"/>
          <w:szCs w:val="36"/>
          <w:rtl/>
        </w:rPr>
        <w:t xml:space="preserve"> </w:t>
      </w:r>
      <w:r w:rsidRPr="0045328B">
        <w:rPr>
          <w:rFonts w:eastAsiaTheme="minorHAnsi" w:cs="Traditional Arabic" w:hint="cs"/>
          <w:sz w:val="36"/>
          <w:szCs w:val="36"/>
          <w:rtl/>
        </w:rPr>
        <w:t>ونشرها،</w:t>
      </w:r>
      <w:r w:rsidRPr="0045328B">
        <w:rPr>
          <w:rFonts w:eastAsiaTheme="minorHAnsi" w:cs="Traditional Arabic"/>
          <w:sz w:val="36"/>
          <w:szCs w:val="36"/>
          <w:rtl/>
        </w:rPr>
        <w:t xml:space="preserve"> </w:t>
      </w:r>
      <w:r w:rsidRPr="0045328B">
        <w:rPr>
          <w:rFonts w:eastAsiaTheme="minorHAnsi" w:cs="Traditional Arabic" w:hint="cs"/>
          <w:sz w:val="36"/>
          <w:szCs w:val="36"/>
          <w:rtl/>
        </w:rPr>
        <w:t>ثاقب</w:t>
      </w:r>
      <w:r w:rsidRPr="0045328B">
        <w:rPr>
          <w:rFonts w:eastAsiaTheme="minorHAnsi" w:cs="Traditional Arabic"/>
          <w:sz w:val="36"/>
          <w:szCs w:val="36"/>
          <w:rtl/>
        </w:rPr>
        <w:t xml:space="preserve"> </w:t>
      </w:r>
      <w:r w:rsidRPr="0045328B">
        <w:rPr>
          <w:rFonts w:eastAsiaTheme="minorHAnsi" w:cs="Traditional Arabic" w:hint="cs"/>
          <w:sz w:val="36"/>
          <w:szCs w:val="36"/>
          <w:rtl/>
        </w:rPr>
        <w:t>الذهن</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تمييز</w:t>
      </w:r>
      <w:r w:rsidRPr="0045328B">
        <w:rPr>
          <w:rFonts w:eastAsiaTheme="minorHAnsi" w:cs="Traditional Arabic"/>
          <w:sz w:val="36"/>
          <w:szCs w:val="36"/>
          <w:rtl/>
        </w:rPr>
        <w:t xml:space="preserve"> </w:t>
      </w:r>
      <w:r w:rsidRPr="0045328B">
        <w:rPr>
          <w:rFonts w:eastAsiaTheme="minorHAnsi" w:cs="Traditional Arabic" w:hint="cs"/>
          <w:sz w:val="36"/>
          <w:szCs w:val="36"/>
          <w:rtl/>
        </w:rPr>
        <w:t>الصواب</w:t>
      </w:r>
      <w:r w:rsidRPr="0045328B">
        <w:rPr>
          <w:rFonts w:eastAsiaTheme="minorHAnsi" w:cs="Traditional Arabic"/>
          <w:sz w:val="36"/>
          <w:szCs w:val="36"/>
          <w:rtl/>
        </w:rPr>
        <w:t xml:space="preserve"> </w:t>
      </w:r>
      <w:r w:rsidRPr="0045328B">
        <w:rPr>
          <w:rFonts w:eastAsiaTheme="minorHAnsi" w:cs="Traditional Arabic" w:hint="cs"/>
          <w:sz w:val="36"/>
          <w:szCs w:val="36"/>
          <w:rtl/>
        </w:rPr>
        <w:t>منها،</w:t>
      </w:r>
      <w:r w:rsidRPr="0045328B">
        <w:rPr>
          <w:rFonts w:eastAsiaTheme="minorHAnsi" w:cs="Traditional Arabic"/>
          <w:sz w:val="36"/>
          <w:szCs w:val="36"/>
          <w:rtl/>
        </w:rPr>
        <w:t xml:space="preserve"> </w:t>
      </w:r>
      <w:r w:rsidRPr="0045328B">
        <w:rPr>
          <w:rFonts w:eastAsiaTheme="minorHAnsi" w:cs="Traditional Arabic" w:hint="cs"/>
          <w:sz w:val="36"/>
          <w:szCs w:val="36"/>
          <w:rtl/>
        </w:rPr>
        <w:t>ويجمع</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ذلك</w:t>
      </w:r>
      <w:r w:rsidRPr="0045328B">
        <w:rPr>
          <w:rFonts w:eastAsiaTheme="minorHAnsi" w:cs="Traditional Arabic"/>
          <w:sz w:val="36"/>
          <w:szCs w:val="36"/>
          <w:rtl/>
        </w:rPr>
        <w:t xml:space="preserve"> </w:t>
      </w:r>
      <w:r w:rsidRPr="0045328B">
        <w:rPr>
          <w:rFonts w:eastAsiaTheme="minorHAnsi" w:cs="Traditional Arabic" w:hint="cs"/>
          <w:sz w:val="36"/>
          <w:szCs w:val="36"/>
          <w:rtl/>
        </w:rPr>
        <w:t>كله</w:t>
      </w:r>
      <w:r w:rsidRPr="0045328B">
        <w:rPr>
          <w:rFonts w:eastAsiaTheme="minorHAnsi" w:cs="Traditional Arabic"/>
          <w:sz w:val="36"/>
          <w:szCs w:val="36"/>
          <w:rtl/>
        </w:rPr>
        <w:t xml:space="preserve"> </w:t>
      </w:r>
      <w:r w:rsidRPr="0045328B">
        <w:rPr>
          <w:rFonts w:eastAsiaTheme="minorHAnsi" w:cs="Traditional Arabic" w:hint="cs"/>
          <w:sz w:val="36"/>
          <w:szCs w:val="36"/>
          <w:rtl/>
        </w:rPr>
        <w:t>آداب</w:t>
      </w:r>
      <w:r w:rsidRPr="0045328B">
        <w:rPr>
          <w:rFonts w:eastAsiaTheme="minorHAnsi" w:cs="Traditional Arabic"/>
          <w:sz w:val="36"/>
          <w:szCs w:val="36"/>
          <w:rtl/>
        </w:rPr>
        <w:t xml:space="preserve"> </w:t>
      </w:r>
      <w:r w:rsidRPr="0045328B">
        <w:rPr>
          <w:rFonts w:eastAsiaTheme="minorHAnsi" w:cs="Traditional Arabic" w:hint="cs"/>
          <w:sz w:val="36"/>
          <w:szCs w:val="36"/>
          <w:rtl/>
        </w:rPr>
        <w:t>الأخلاق،</w:t>
      </w:r>
      <w:r w:rsidRPr="0045328B">
        <w:rPr>
          <w:rFonts w:eastAsiaTheme="minorHAnsi" w:cs="Traditional Arabic"/>
          <w:sz w:val="36"/>
          <w:szCs w:val="36"/>
          <w:rtl/>
        </w:rPr>
        <w:t xml:space="preserve"> </w:t>
      </w:r>
      <w:r w:rsidRPr="0045328B">
        <w:rPr>
          <w:rFonts w:eastAsiaTheme="minorHAnsi" w:cs="Traditional Arabic" w:hint="cs"/>
          <w:sz w:val="36"/>
          <w:szCs w:val="36"/>
          <w:rtl/>
        </w:rPr>
        <w:t>مع</w:t>
      </w:r>
      <w:r w:rsidRPr="0045328B">
        <w:rPr>
          <w:rFonts w:eastAsiaTheme="minorHAnsi" w:cs="Traditional Arabic"/>
          <w:sz w:val="36"/>
          <w:szCs w:val="36"/>
          <w:rtl/>
        </w:rPr>
        <w:t xml:space="preserve"> </w:t>
      </w:r>
      <w:r w:rsidRPr="0045328B">
        <w:rPr>
          <w:rFonts w:eastAsiaTheme="minorHAnsi" w:cs="Traditional Arabic" w:hint="cs"/>
          <w:sz w:val="36"/>
          <w:szCs w:val="36"/>
          <w:rtl/>
        </w:rPr>
        <w:t>حسن</w:t>
      </w:r>
      <w:r w:rsidRPr="0045328B">
        <w:rPr>
          <w:rFonts w:eastAsiaTheme="minorHAnsi" w:cs="Traditional Arabic"/>
          <w:sz w:val="36"/>
          <w:szCs w:val="36"/>
          <w:rtl/>
        </w:rPr>
        <w:t xml:space="preserve"> </w:t>
      </w:r>
      <w:r w:rsidRPr="0045328B">
        <w:rPr>
          <w:rFonts w:eastAsiaTheme="minorHAnsi" w:cs="Traditional Arabic" w:hint="cs"/>
          <w:sz w:val="36"/>
          <w:szCs w:val="36"/>
          <w:rtl/>
        </w:rPr>
        <w:t>المعاشرة</w:t>
      </w:r>
      <w:r w:rsidRPr="0045328B">
        <w:rPr>
          <w:rFonts w:eastAsiaTheme="minorHAnsi" w:cs="Traditional Arabic"/>
          <w:sz w:val="36"/>
          <w:szCs w:val="36"/>
          <w:rtl/>
        </w:rPr>
        <w:t xml:space="preserve"> </w:t>
      </w:r>
      <w:r w:rsidRPr="0045328B">
        <w:rPr>
          <w:rFonts w:eastAsiaTheme="minorHAnsi" w:cs="Traditional Arabic" w:hint="cs"/>
          <w:sz w:val="36"/>
          <w:szCs w:val="36"/>
          <w:rtl/>
        </w:rPr>
        <w:t>ولين</w:t>
      </w:r>
      <w:r w:rsidRPr="0045328B">
        <w:rPr>
          <w:rFonts w:eastAsiaTheme="minorHAnsi" w:cs="Traditional Arabic"/>
          <w:sz w:val="36"/>
          <w:szCs w:val="36"/>
          <w:rtl/>
        </w:rPr>
        <w:t xml:space="preserve"> </w:t>
      </w:r>
      <w:r w:rsidRPr="0045328B">
        <w:rPr>
          <w:rFonts w:eastAsiaTheme="minorHAnsi" w:cs="Traditional Arabic" w:hint="cs"/>
          <w:sz w:val="36"/>
          <w:szCs w:val="36"/>
          <w:rtl/>
        </w:rPr>
        <w:t>الكنف،</w:t>
      </w:r>
      <w:r w:rsidRPr="0045328B">
        <w:rPr>
          <w:rFonts w:eastAsiaTheme="minorHAnsi" w:cs="Traditional Arabic"/>
          <w:sz w:val="36"/>
          <w:szCs w:val="36"/>
          <w:rtl/>
        </w:rPr>
        <w:t xml:space="preserve"> </w:t>
      </w:r>
      <w:r w:rsidRPr="0045328B">
        <w:rPr>
          <w:rFonts w:eastAsiaTheme="minorHAnsi" w:cs="Traditional Arabic" w:hint="cs"/>
          <w:sz w:val="36"/>
          <w:szCs w:val="36"/>
          <w:rtl/>
        </w:rPr>
        <w:t>وكثرة</w:t>
      </w:r>
      <w:r w:rsidRPr="0045328B">
        <w:rPr>
          <w:rFonts w:eastAsiaTheme="minorHAnsi" w:cs="Traditional Arabic"/>
          <w:sz w:val="36"/>
          <w:szCs w:val="36"/>
          <w:rtl/>
        </w:rPr>
        <w:t xml:space="preserve"> </w:t>
      </w:r>
      <w:r w:rsidRPr="0045328B">
        <w:rPr>
          <w:rFonts w:eastAsiaTheme="minorHAnsi" w:cs="Traditional Arabic" w:hint="cs"/>
          <w:sz w:val="36"/>
          <w:szCs w:val="36"/>
          <w:rtl/>
        </w:rPr>
        <w:t>الاحتمال</w:t>
      </w:r>
      <w:r w:rsidRPr="0045328B">
        <w:rPr>
          <w:rFonts w:eastAsiaTheme="minorHAnsi" w:cs="Traditional Arabic"/>
          <w:sz w:val="36"/>
          <w:szCs w:val="36"/>
          <w:rtl/>
        </w:rPr>
        <w:t xml:space="preserve"> </w:t>
      </w:r>
      <w:r w:rsidRPr="0045328B">
        <w:rPr>
          <w:rFonts w:eastAsiaTheme="minorHAnsi" w:cs="Traditional Arabic" w:hint="cs"/>
          <w:sz w:val="36"/>
          <w:szCs w:val="36"/>
          <w:rtl/>
        </w:rPr>
        <w:t>وكرم</w:t>
      </w:r>
      <w:r w:rsidRPr="0045328B">
        <w:rPr>
          <w:rFonts w:eastAsiaTheme="minorHAnsi" w:cs="Traditional Arabic"/>
          <w:sz w:val="36"/>
          <w:szCs w:val="36"/>
          <w:rtl/>
        </w:rPr>
        <w:t xml:space="preserve"> </w:t>
      </w:r>
      <w:r w:rsidRPr="0045328B">
        <w:rPr>
          <w:rFonts w:eastAsiaTheme="minorHAnsi" w:cs="Traditional Arabic" w:hint="cs"/>
          <w:sz w:val="36"/>
          <w:szCs w:val="36"/>
          <w:rtl/>
        </w:rPr>
        <w:t>النفس،</w:t>
      </w:r>
      <w:r w:rsidRPr="0045328B">
        <w:rPr>
          <w:rFonts w:eastAsiaTheme="minorHAnsi" w:cs="Traditional Arabic"/>
          <w:sz w:val="36"/>
          <w:szCs w:val="36"/>
          <w:rtl/>
        </w:rPr>
        <w:t xml:space="preserve"> </w:t>
      </w:r>
      <w:r w:rsidRPr="0045328B">
        <w:rPr>
          <w:rFonts w:eastAsiaTheme="minorHAnsi" w:cs="Traditional Arabic" w:hint="cs"/>
          <w:sz w:val="36"/>
          <w:szCs w:val="36"/>
          <w:rtl/>
        </w:rPr>
        <w:t>وحسن</w:t>
      </w:r>
      <w:r w:rsidRPr="0045328B">
        <w:rPr>
          <w:rFonts w:eastAsiaTheme="minorHAnsi" w:cs="Traditional Arabic"/>
          <w:sz w:val="36"/>
          <w:szCs w:val="36"/>
          <w:rtl/>
        </w:rPr>
        <w:t xml:space="preserve"> </w:t>
      </w:r>
      <w:r w:rsidRPr="0045328B">
        <w:rPr>
          <w:rFonts w:eastAsiaTheme="minorHAnsi" w:cs="Traditional Arabic" w:hint="cs"/>
          <w:sz w:val="36"/>
          <w:szCs w:val="36"/>
          <w:rtl/>
        </w:rPr>
        <w:t>العهد،</w:t>
      </w:r>
      <w:r w:rsidRPr="0045328B">
        <w:rPr>
          <w:rFonts w:eastAsiaTheme="minorHAnsi" w:cs="Traditional Arabic"/>
          <w:sz w:val="36"/>
          <w:szCs w:val="36"/>
          <w:rtl/>
        </w:rPr>
        <w:t xml:space="preserve"> </w:t>
      </w:r>
      <w:r w:rsidRPr="0045328B">
        <w:rPr>
          <w:rFonts w:eastAsiaTheme="minorHAnsi" w:cs="Traditional Arabic" w:hint="cs"/>
          <w:sz w:val="36"/>
          <w:szCs w:val="36"/>
          <w:rtl/>
        </w:rPr>
        <w:t>وثبات</w:t>
      </w:r>
      <w:r w:rsidRPr="0045328B">
        <w:rPr>
          <w:rFonts w:eastAsiaTheme="minorHAnsi" w:cs="Traditional Arabic"/>
          <w:sz w:val="36"/>
          <w:szCs w:val="36"/>
          <w:rtl/>
        </w:rPr>
        <w:t xml:space="preserve"> </w:t>
      </w:r>
      <w:r w:rsidRPr="0045328B">
        <w:rPr>
          <w:rFonts w:eastAsiaTheme="minorHAnsi" w:cs="Traditional Arabic" w:hint="cs"/>
          <w:sz w:val="36"/>
          <w:szCs w:val="36"/>
          <w:rtl/>
        </w:rPr>
        <w:t>الوعد"</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96"/>
      </w:r>
      <w:r w:rsidR="0045328B">
        <w:rPr>
          <w:rFonts w:eastAsiaTheme="minorHAnsi" w:cs="Traditional Arabic"/>
          <w:sz w:val="36"/>
          <w:szCs w:val="36"/>
          <w:vertAlign w:val="superscript"/>
          <w:rtl/>
        </w:rPr>
        <w:t>)</w:t>
      </w:r>
      <w:r w:rsidRPr="0045328B">
        <w:rPr>
          <w:rFonts w:eastAsiaTheme="minorHAnsi" w:cs="Traditional Arabic"/>
          <w:sz w:val="36"/>
          <w:szCs w:val="36"/>
          <w:rtl/>
        </w:rPr>
        <w:t>.</w:t>
      </w:r>
    </w:p>
    <w:p w:rsidR="00FE2DDA" w:rsidRPr="0045328B" w:rsidRDefault="00FE2DDA" w:rsidP="00667362">
      <w:pPr>
        <w:spacing w:after="0"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ويقول عنه </w:t>
      </w:r>
      <w:r w:rsidR="00732BFE" w:rsidRPr="0045328B">
        <w:rPr>
          <w:rFonts w:eastAsiaTheme="minorHAnsi" w:cs="Traditional Arabic" w:hint="cs"/>
          <w:sz w:val="36"/>
          <w:szCs w:val="36"/>
          <w:rtl/>
        </w:rPr>
        <w:t>معاصره</w:t>
      </w:r>
      <w:r w:rsidRPr="0045328B">
        <w:rPr>
          <w:rFonts w:eastAsiaTheme="minorHAnsi" w:cs="Traditional Arabic" w:hint="cs"/>
          <w:sz w:val="36"/>
          <w:szCs w:val="36"/>
          <w:rtl/>
        </w:rPr>
        <w:t xml:space="preserve"> </w:t>
      </w:r>
      <w:r w:rsidR="003D70F8" w:rsidRPr="0045328B">
        <w:rPr>
          <w:rFonts w:eastAsiaTheme="minorHAnsi" w:cs="Traditional Arabic" w:hint="cs"/>
          <w:sz w:val="36"/>
          <w:szCs w:val="36"/>
          <w:rtl/>
        </w:rPr>
        <w:t>الفتح ابن خاقان</w:t>
      </w:r>
      <w:r w:rsidR="003D70F8" w:rsidRPr="0045328B">
        <w:rPr>
          <w:rFonts w:eastAsiaTheme="minorHAnsi"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الفتح</w:instrText>
      </w:r>
      <w:r w:rsidR="003D70F8" w:rsidRPr="0045328B">
        <w:rPr>
          <w:rtl/>
        </w:rPr>
        <w:instrText xml:space="preserve"> </w:instrText>
      </w:r>
      <w:r w:rsidR="003D70F8" w:rsidRPr="0045328B">
        <w:rPr>
          <w:rFonts w:hint="eastAsia"/>
          <w:rtl/>
        </w:rPr>
        <w:instrText>ابن</w:instrText>
      </w:r>
      <w:r w:rsidR="003D70F8" w:rsidRPr="0045328B">
        <w:rPr>
          <w:rtl/>
        </w:rPr>
        <w:instrText xml:space="preserve"> </w:instrText>
      </w:r>
      <w:r w:rsidR="003D70F8" w:rsidRPr="0045328B">
        <w:rPr>
          <w:rFonts w:hint="eastAsia"/>
          <w:rtl/>
        </w:rPr>
        <w:instrText>خاقان</w:instrText>
      </w:r>
      <w:r w:rsidR="003D70F8" w:rsidRPr="0045328B">
        <w:instrText xml:space="preserve">" </w:instrText>
      </w:r>
      <w:r w:rsidR="003D70F8" w:rsidRPr="0045328B">
        <w:rPr>
          <w:rFonts w:eastAsiaTheme="minorHAnsi" w:cs="Traditional Arabic"/>
          <w:sz w:val="36"/>
          <w:szCs w:val="36"/>
          <w:rtl/>
        </w:rPr>
        <w:fldChar w:fldCharType="end"/>
      </w:r>
      <w:r w:rsidRPr="0045328B">
        <w:rPr>
          <w:rFonts w:eastAsiaTheme="minorHAnsi" w:cs="Traditional Arabic" w:hint="cs"/>
          <w:sz w:val="36"/>
          <w:szCs w:val="36"/>
          <w:rtl/>
        </w:rPr>
        <w:t>: "علم</w:t>
      </w:r>
      <w:r w:rsidRPr="0045328B">
        <w:rPr>
          <w:rFonts w:eastAsiaTheme="minorHAnsi" w:cs="Traditional Arabic"/>
          <w:sz w:val="36"/>
          <w:szCs w:val="36"/>
          <w:rtl/>
        </w:rPr>
        <w:t xml:space="preserve"> </w:t>
      </w:r>
      <w:r w:rsidRPr="0045328B">
        <w:rPr>
          <w:rFonts w:eastAsiaTheme="minorHAnsi" w:cs="Traditional Arabic" w:hint="cs"/>
          <w:sz w:val="36"/>
          <w:szCs w:val="36"/>
          <w:rtl/>
        </w:rPr>
        <w:t>الأعلام</w:t>
      </w:r>
      <w:r w:rsidRPr="0045328B">
        <w:rPr>
          <w:rFonts w:eastAsiaTheme="minorHAnsi" w:cs="Traditional Arabic"/>
          <w:sz w:val="36"/>
          <w:szCs w:val="36"/>
          <w:rtl/>
        </w:rPr>
        <w:t xml:space="preserve"> </w:t>
      </w:r>
      <w:r w:rsidRPr="0045328B">
        <w:rPr>
          <w:rFonts w:eastAsiaTheme="minorHAnsi" w:cs="Traditional Arabic" w:hint="cs"/>
          <w:sz w:val="36"/>
          <w:szCs w:val="36"/>
          <w:rtl/>
        </w:rPr>
        <w:t>الطاهر</w:t>
      </w:r>
      <w:r w:rsidRPr="0045328B">
        <w:rPr>
          <w:rFonts w:eastAsiaTheme="minorHAnsi" w:cs="Traditional Arabic"/>
          <w:sz w:val="36"/>
          <w:szCs w:val="36"/>
          <w:rtl/>
        </w:rPr>
        <w:t xml:space="preserve"> </w:t>
      </w:r>
      <w:r w:rsidRPr="0045328B">
        <w:rPr>
          <w:rFonts w:eastAsiaTheme="minorHAnsi" w:cs="Traditional Arabic" w:hint="cs"/>
          <w:sz w:val="36"/>
          <w:szCs w:val="36"/>
          <w:rtl/>
        </w:rPr>
        <w:t>الأثواب،</w:t>
      </w:r>
      <w:r w:rsidRPr="0045328B">
        <w:rPr>
          <w:rFonts w:eastAsiaTheme="minorHAnsi" w:cs="Traditional Arabic"/>
          <w:sz w:val="36"/>
          <w:szCs w:val="36"/>
          <w:rtl/>
        </w:rPr>
        <w:t xml:space="preserve"> </w:t>
      </w:r>
      <w:r w:rsidRPr="0045328B">
        <w:rPr>
          <w:rFonts w:eastAsiaTheme="minorHAnsi" w:cs="Traditional Arabic" w:hint="cs"/>
          <w:sz w:val="36"/>
          <w:szCs w:val="36"/>
          <w:rtl/>
        </w:rPr>
        <w:t>الباهر</w:t>
      </w:r>
      <w:r w:rsidRPr="0045328B">
        <w:rPr>
          <w:rFonts w:eastAsiaTheme="minorHAnsi" w:cs="Traditional Arabic"/>
          <w:sz w:val="36"/>
          <w:szCs w:val="36"/>
          <w:rtl/>
        </w:rPr>
        <w:t xml:space="preserve"> </w:t>
      </w:r>
      <w:r w:rsidRPr="0045328B">
        <w:rPr>
          <w:rFonts w:eastAsiaTheme="minorHAnsi" w:cs="Traditional Arabic" w:hint="cs"/>
          <w:sz w:val="36"/>
          <w:szCs w:val="36"/>
          <w:rtl/>
        </w:rPr>
        <w:t>الألباب،</w:t>
      </w:r>
      <w:r w:rsidRPr="0045328B">
        <w:rPr>
          <w:rFonts w:eastAsiaTheme="minorHAnsi" w:cs="Traditional Arabic"/>
          <w:sz w:val="36"/>
          <w:szCs w:val="36"/>
          <w:rtl/>
        </w:rPr>
        <w:t xml:space="preserve"> </w:t>
      </w:r>
      <w:r w:rsidRPr="0045328B">
        <w:rPr>
          <w:rFonts w:eastAsiaTheme="minorHAnsi" w:cs="Traditional Arabic" w:hint="cs"/>
          <w:sz w:val="36"/>
          <w:szCs w:val="36"/>
          <w:rtl/>
        </w:rPr>
        <w:t>الذي</w:t>
      </w:r>
      <w:r w:rsidRPr="0045328B">
        <w:rPr>
          <w:rFonts w:eastAsiaTheme="minorHAnsi" w:cs="Traditional Arabic"/>
          <w:sz w:val="36"/>
          <w:szCs w:val="36"/>
          <w:rtl/>
        </w:rPr>
        <w:t xml:space="preserve"> </w:t>
      </w:r>
      <w:r w:rsidRPr="0045328B">
        <w:rPr>
          <w:rFonts w:eastAsiaTheme="minorHAnsi" w:cs="Traditional Arabic" w:hint="cs"/>
          <w:sz w:val="36"/>
          <w:szCs w:val="36"/>
          <w:rtl/>
        </w:rPr>
        <w:t>أنسى</w:t>
      </w:r>
      <w:r w:rsidRPr="0045328B">
        <w:rPr>
          <w:rFonts w:eastAsiaTheme="minorHAnsi" w:cs="Traditional Arabic"/>
          <w:sz w:val="36"/>
          <w:szCs w:val="36"/>
          <w:rtl/>
        </w:rPr>
        <w:t xml:space="preserve"> </w:t>
      </w:r>
      <w:r w:rsidRPr="0045328B">
        <w:rPr>
          <w:rFonts w:eastAsiaTheme="minorHAnsi" w:cs="Traditional Arabic" w:hint="cs"/>
          <w:sz w:val="36"/>
          <w:szCs w:val="36"/>
          <w:rtl/>
        </w:rPr>
        <w:t>ذكاء</w:t>
      </w:r>
      <w:r w:rsidRPr="0045328B">
        <w:rPr>
          <w:rFonts w:eastAsiaTheme="minorHAnsi" w:cs="Traditional Arabic"/>
          <w:sz w:val="36"/>
          <w:szCs w:val="36"/>
          <w:rtl/>
        </w:rPr>
        <w:t xml:space="preserve"> </w:t>
      </w:r>
      <w:r w:rsidRPr="0045328B">
        <w:rPr>
          <w:rFonts w:eastAsiaTheme="minorHAnsi" w:cs="Traditional Arabic" w:hint="cs"/>
          <w:sz w:val="36"/>
          <w:szCs w:val="36"/>
          <w:rtl/>
        </w:rPr>
        <w:t>إياس</w:t>
      </w:r>
      <w:r w:rsidRPr="0045328B">
        <w:rPr>
          <w:rFonts w:eastAsiaTheme="minorHAnsi" w:cs="Traditional Arabic"/>
          <w:sz w:val="36"/>
          <w:szCs w:val="36"/>
          <w:rtl/>
        </w:rPr>
        <w:t xml:space="preserve"> </w:t>
      </w:r>
      <w:r w:rsidRPr="0045328B">
        <w:rPr>
          <w:rFonts w:eastAsiaTheme="minorHAnsi" w:cs="Traditional Arabic" w:hint="cs"/>
          <w:sz w:val="36"/>
          <w:szCs w:val="36"/>
          <w:rtl/>
        </w:rPr>
        <w:t>وترك</w:t>
      </w:r>
      <w:r w:rsidRPr="0045328B">
        <w:rPr>
          <w:rFonts w:eastAsiaTheme="minorHAnsi" w:cs="Traditional Arabic"/>
          <w:sz w:val="36"/>
          <w:szCs w:val="36"/>
          <w:rtl/>
        </w:rPr>
        <w:t xml:space="preserve"> </w:t>
      </w:r>
      <w:r w:rsidRPr="0045328B">
        <w:rPr>
          <w:rFonts w:eastAsiaTheme="minorHAnsi" w:cs="Traditional Arabic" w:hint="cs"/>
          <w:sz w:val="36"/>
          <w:szCs w:val="36"/>
          <w:rtl/>
        </w:rPr>
        <w:t>التقليد</w:t>
      </w:r>
      <w:r w:rsidRPr="0045328B">
        <w:rPr>
          <w:rFonts w:eastAsiaTheme="minorHAnsi" w:cs="Traditional Arabic"/>
          <w:sz w:val="36"/>
          <w:szCs w:val="36"/>
          <w:rtl/>
        </w:rPr>
        <w:t xml:space="preserve"> </w:t>
      </w:r>
      <w:r w:rsidRPr="0045328B">
        <w:rPr>
          <w:rFonts w:eastAsiaTheme="minorHAnsi" w:cs="Traditional Arabic" w:hint="cs"/>
          <w:sz w:val="36"/>
          <w:szCs w:val="36"/>
          <w:rtl/>
        </w:rPr>
        <w:t>للقياس،</w:t>
      </w:r>
      <w:r w:rsidRPr="0045328B">
        <w:rPr>
          <w:rFonts w:eastAsiaTheme="minorHAnsi" w:cs="Traditional Arabic"/>
          <w:sz w:val="36"/>
          <w:szCs w:val="36"/>
          <w:rtl/>
        </w:rPr>
        <w:t xml:space="preserve"> </w:t>
      </w:r>
      <w:r w:rsidRPr="0045328B">
        <w:rPr>
          <w:rFonts w:eastAsiaTheme="minorHAnsi" w:cs="Traditional Arabic" w:hint="cs"/>
          <w:sz w:val="36"/>
          <w:szCs w:val="36"/>
          <w:rtl/>
        </w:rPr>
        <w:t>وأنتج</w:t>
      </w:r>
      <w:r w:rsidRPr="0045328B">
        <w:rPr>
          <w:rFonts w:eastAsiaTheme="minorHAnsi" w:cs="Traditional Arabic"/>
          <w:sz w:val="36"/>
          <w:szCs w:val="36"/>
          <w:rtl/>
        </w:rPr>
        <w:t xml:space="preserve"> </w:t>
      </w:r>
      <w:r w:rsidRPr="0045328B">
        <w:rPr>
          <w:rFonts w:eastAsiaTheme="minorHAnsi" w:cs="Traditional Arabic" w:hint="cs"/>
          <w:sz w:val="36"/>
          <w:szCs w:val="36"/>
          <w:rtl/>
        </w:rPr>
        <w:t>الفرع</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الأصل،</w:t>
      </w:r>
      <w:r w:rsidRPr="0045328B">
        <w:rPr>
          <w:rFonts w:eastAsiaTheme="minorHAnsi" w:cs="Traditional Arabic"/>
          <w:sz w:val="36"/>
          <w:szCs w:val="36"/>
          <w:rtl/>
        </w:rPr>
        <w:t xml:space="preserve"> </w:t>
      </w:r>
      <w:r w:rsidRPr="0045328B">
        <w:rPr>
          <w:rFonts w:eastAsiaTheme="minorHAnsi" w:cs="Traditional Arabic" w:hint="cs"/>
          <w:sz w:val="36"/>
          <w:szCs w:val="36"/>
          <w:rtl/>
        </w:rPr>
        <w:t>وغدا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يد</w:t>
      </w:r>
      <w:r w:rsidRPr="0045328B">
        <w:rPr>
          <w:rFonts w:eastAsiaTheme="minorHAnsi" w:cs="Traditional Arabic"/>
          <w:sz w:val="36"/>
          <w:szCs w:val="36"/>
          <w:rtl/>
        </w:rPr>
        <w:t xml:space="preserve"> </w:t>
      </w:r>
      <w:r w:rsidRPr="0045328B">
        <w:rPr>
          <w:rFonts w:eastAsiaTheme="minorHAnsi" w:cs="Traditional Arabic" w:hint="cs"/>
          <w:sz w:val="36"/>
          <w:szCs w:val="36"/>
          <w:rtl/>
        </w:rPr>
        <w:t>الإسلام،</w:t>
      </w:r>
      <w:r w:rsidRPr="0045328B">
        <w:rPr>
          <w:rFonts w:eastAsiaTheme="minorHAnsi" w:cs="Traditional Arabic"/>
          <w:sz w:val="36"/>
          <w:szCs w:val="36"/>
          <w:rtl/>
        </w:rPr>
        <w:t xml:space="preserve"> </w:t>
      </w:r>
      <w:r w:rsidRPr="0045328B">
        <w:rPr>
          <w:rFonts w:eastAsiaTheme="minorHAnsi" w:cs="Traditional Arabic" w:hint="cs"/>
          <w:sz w:val="36"/>
          <w:szCs w:val="36"/>
          <w:rtl/>
        </w:rPr>
        <w:t>أمضى</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النصل،</w:t>
      </w:r>
      <w:r w:rsidRPr="0045328B">
        <w:rPr>
          <w:rFonts w:eastAsiaTheme="minorHAnsi" w:cs="Traditional Arabic"/>
          <w:sz w:val="36"/>
          <w:szCs w:val="36"/>
          <w:rtl/>
        </w:rPr>
        <w:t xml:space="preserve"> </w:t>
      </w:r>
      <w:r w:rsidRPr="0045328B">
        <w:rPr>
          <w:rFonts w:eastAsiaTheme="minorHAnsi" w:cs="Traditional Arabic" w:hint="cs"/>
          <w:sz w:val="36"/>
          <w:szCs w:val="36"/>
          <w:rtl/>
        </w:rPr>
        <w:t>سقى</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به</w:t>
      </w:r>
      <w:r w:rsidRPr="0045328B">
        <w:rPr>
          <w:rFonts w:eastAsiaTheme="minorHAnsi" w:cs="Traditional Arabic"/>
          <w:sz w:val="36"/>
          <w:szCs w:val="36"/>
          <w:rtl/>
        </w:rPr>
        <w:t xml:space="preserve"> </w:t>
      </w:r>
      <w:r w:rsidRPr="0045328B">
        <w:rPr>
          <w:rFonts w:eastAsiaTheme="minorHAnsi" w:cs="Traditional Arabic" w:hint="cs"/>
          <w:sz w:val="36"/>
          <w:szCs w:val="36"/>
          <w:rtl/>
        </w:rPr>
        <w:t>الأندلس</w:t>
      </w:r>
      <w:r w:rsidRPr="0045328B">
        <w:rPr>
          <w:rFonts w:eastAsiaTheme="minorHAnsi" w:cs="Traditional Arabic"/>
          <w:sz w:val="36"/>
          <w:szCs w:val="36"/>
          <w:rtl/>
        </w:rPr>
        <w:t xml:space="preserve"> </w:t>
      </w:r>
      <w:r w:rsidRPr="0045328B">
        <w:rPr>
          <w:rFonts w:eastAsiaTheme="minorHAnsi" w:cs="Traditional Arabic" w:hint="cs"/>
          <w:sz w:val="36"/>
          <w:szCs w:val="36"/>
          <w:rtl/>
        </w:rPr>
        <w:t>بعدما</w:t>
      </w:r>
      <w:r w:rsidRPr="0045328B">
        <w:rPr>
          <w:rFonts w:eastAsiaTheme="minorHAnsi" w:cs="Traditional Arabic"/>
          <w:sz w:val="36"/>
          <w:szCs w:val="36"/>
          <w:rtl/>
        </w:rPr>
        <w:t xml:space="preserve"> </w:t>
      </w:r>
      <w:r w:rsidRPr="0045328B">
        <w:rPr>
          <w:rFonts w:eastAsiaTheme="minorHAnsi" w:cs="Traditional Arabic" w:hint="cs"/>
          <w:sz w:val="36"/>
          <w:szCs w:val="36"/>
          <w:rtl/>
        </w:rPr>
        <w:t>أجدبت</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المعارف،</w:t>
      </w:r>
      <w:r w:rsidRPr="0045328B">
        <w:rPr>
          <w:rFonts w:eastAsiaTheme="minorHAnsi" w:cs="Traditional Arabic"/>
          <w:sz w:val="36"/>
          <w:szCs w:val="36"/>
          <w:rtl/>
        </w:rPr>
        <w:t xml:space="preserve"> </w:t>
      </w:r>
      <w:r w:rsidRPr="0045328B">
        <w:rPr>
          <w:rFonts w:eastAsiaTheme="minorHAnsi" w:cs="Traditional Arabic" w:hint="cs"/>
          <w:sz w:val="36"/>
          <w:szCs w:val="36"/>
          <w:rtl/>
        </w:rPr>
        <w:t>ومدّ</w:t>
      </w:r>
      <w:r w:rsidRPr="0045328B">
        <w:rPr>
          <w:rFonts w:eastAsiaTheme="minorHAnsi" w:cs="Traditional Arabic"/>
          <w:sz w:val="36"/>
          <w:szCs w:val="36"/>
          <w:rtl/>
        </w:rPr>
        <w:t xml:space="preserve"> </w:t>
      </w:r>
      <w:r w:rsidRPr="0045328B">
        <w:rPr>
          <w:rFonts w:eastAsiaTheme="minorHAnsi" w:cs="Traditional Arabic" w:hint="cs"/>
          <w:sz w:val="36"/>
          <w:szCs w:val="36"/>
          <w:rtl/>
        </w:rPr>
        <w:t>عليها</w:t>
      </w:r>
      <w:r w:rsidRPr="0045328B">
        <w:rPr>
          <w:rFonts w:eastAsiaTheme="minorHAnsi" w:cs="Traditional Arabic"/>
          <w:sz w:val="36"/>
          <w:szCs w:val="36"/>
          <w:rtl/>
        </w:rPr>
        <w:t xml:space="preserve"> </w:t>
      </w:r>
      <w:r w:rsidRPr="0045328B">
        <w:rPr>
          <w:rFonts w:eastAsiaTheme="minorHAnsi" w:cs="Traditional Arabic" w:hint="cs"/>
          <w:sz w:val="36"/>
          <w:szCs w:val="36"/>
          <w:rtl/>
        </w:rPr>
        <w:t>منه</w:t>
      </w:r>
      <w:r w:rsidRPr="0045328B">
        <w:rPr>
          <w:rFonts w:eastAsiaTheme="minorHAnsi" w:cs="Traditional Arabic"/>
          <w:sz w:val="36"/>
          <w:szCs w:val="36"/>
          <w:rtl/>
        </w:rPr>
        <w:t xml:space="preserve"> </w:t>
      </w:r>
      <w:r w:rsidRPr="0045328B">
        <w:rPr>
          <w:rFonts w:eastAsiaTheme="minorHAnsi" w:cs="Traditional Arabic" w:hint="cs"/>
          <w:sz w:val="36"/>
          <w:szCs w:val="36"/>
          <w:rtl/>
        </w:rPr>
        <w:t>الظّل</w:t>
      </w:r>
      <w:r w:rsidRPr="0045328B">
        <w:rPr>
          <w:rFonts w:eastAsiaTheme="minorHAnsi" w:cs="Traditional Arabic"/>
          <w:sz w:val="36"/>
          <w:szCs w:val="36"/>
          <w:rtl/>
        </w:rPr>
        <w:t xml:space="preserve"> </w:t>
      </w:r>
      <w:r w:rsidRPr="0045328B">
        <w:rPr>
          <w:rFonts w:eastAsiaTheme="minorHAnsi" w:cs="Traditional Arabic" w:hint="cs"/>
          <w:sz w:val="36"/>
          <w:szCs w:val="36"/>
          <w:rtl/>
        </w:rPr>
        <w:t>الوَارِف،</w:t>
      </w:r>
      <w:r w:rsidRPr="0045328B">
        <w:rPr>
          <w:rFonts w:eastAsiaTheme="minorHAnsi" w:cs="Traditional Arabic"/>
          <w:sz w:val="36"/>
          <w:szCs w:val="36"/>
          <w:rtl/>
        </w:rPr>
        <w:t xml:space="preserve"> </w:t>
      </w:r>
      <w:r w:rsidRPr="0045328B">
        <w:rPr>
          <w:rFonts w:eastAsiaTheme="minorHAnsi" w:cs="Traditional Arabic" w:hint="cs"/>
          <w:sz w:val="36"/>
          <w:szCs w:val="36"/>
          <w:rtl/>
        </w:rPr>
        <w:t>وكساها</w:t>
      </w:r>
      <w:r w:rsidRPr="0045328B">
        <w:rPr>
          <w:rFonts w:eastAsiaTheme="minorHAnsi" w:cs="Traditional Arabic"/>
          <w:sz w:val="36"/>
          <w:szCs w:val="36"/>
          <w:rtl/>
        </w:rPr>
        <w:t xml:space="preserve"> </w:t>
      </w:r>
      <w:r w:rsidRPr="0045328B">
        <w:rPr>
          <w:rFonts w:eastAsiaTheme="minorHAnsi" w:cs="Traditional Arabic" w:hint="cs"/>
          <w:sz w:val="36"/>
          <w:szCs w:val="36"/>
          <w:rtl/>
        </w:rPr>
        <w:t>رَوْنَق</w:t>
      </w:r>
      <w:r w:rsidRPr="0045328B">
        <w:rPr>
          <w:rFonts w:eastAsiaTheme="minorHAnsi" w:cs="Traditional Arabic"/>
          <w:sz w:val="36"/>
          <w:szCs w:val="36"/>
          <w:rtl/>
        </w:rPr>
        <w:t xml:space="preserve"> </w:t>
      </w:r>
      <w:r w:rsidRPr="0045328B">
        <w:rPr>
          <w:rFonts w:eastAsiaTheme="minorHAnsi" w:cs="Traditional Arabic" w:hint="cs"/>
          <w:sz w:val="36"/>
          <w:szCs w:val="36"/>
          <w:rtl/>
        </w:rPr>
        <w:t>نُبْلِه،</w:t>
      </w:r>
      <w:r w:rsidRPr="0045328B">
        <w:rPr>
          <w:rFonts w:eastAsiaTheme="minorHAnsi" w:cs="Traditional Arabic"/>
          <w:sz w:val="36"/>
          <w:szCs w:val="36"/>
          <w:rtl/>
        </w:rPr>
        <w:t xml:space="preserve"> </w:t>
      </w:r>
      <w:r w:rsidRPr="0045328B">
        <w:rPr>
          <w:rFonts w:eastAsiaTheme="minorHAnsi" w:cs="Traditional Arabic" w:hint="cs"/>
          <w:sz w:val="36"/>
          <w:szCs w:val="36"/>
          <w:rtl/>
        </w:rPr>
        <w:t>وسَقاها</w:t>
      </w:r>
      <w:r w:rsidRPr="0045328B">
        <w:rPr>
          <w:rFonts w:eastAsiaTheme="minorHAnsi" w:cs="Traditional Arabic"/>
          <w:sz w:val="36"/>
          <w:szCs w:val="36"/>
          <w:rtl/>
        </w:rPr>
        <w:t xml:space="preserve"> </w:t>
      </w:r>
      <w:r w:rsidRPr="0045328B">
        <w:rPr>
          <w:rFonts w:eastAsiaTheme="minorHAnsi" w:cs="Traditional Arabic" w:hint="cs"/>
          <w:sz w:val="36"/>
          <w:szCs w:val="36"/>
          <w:rtl/>
        </w:rPr>
        <w:t>ريِّق</w:t>
      </w:r>
      <w:r w:rsidRPr="0045328B">
        <w:rPr>
          <w:rFonts w:eastAsiaTheme="minorHAnsi" w:cs="Traditional Arabic"/>
          <w:sz w:val="36"/>
          <w:szCs w:val="36"/>
          <w:rtl/>
        </w:rPr>
        <w:t xml:space="preserve"> </w:t>
      </w:r>
      <w:r w:rsidRPr="0045328B">
        <w:rPr>
          <w:rFonts w:eastAsiaTheme="minorHAnsi" w:cs="Traditional Arabic" w:hint="cs"/>
          <w:sz w:val="36"/>
          <w:szCs w:val="36"/>
          <w:rtl/>
        </w:rPr>
        <w:t>وَبْلِه"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97"/>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w:t>
      </w:r>
    </w:p>
    <w:p w:rsidR="00FE2DDA" w:rsidRPr="0045328B" w:rsidRDefault="00FE2DDA" w:rsidP="00667362">
      <w:pPr>
        <w:spacing w:after="0"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وفي بغية</w:t>
      </w:r>
      <w:r w:rsidRPr="0045328B">
        <w:rPr>
          <w:rFonts w:eastAsiaTheme="minorHAnsi" w:cs="Traditional Arabic"/>
          <w:sz w:val="36"/>
          <w:szCs w:val="36"/>
          <w:rtl/>
        </w:rPr>
        <w:t xml:space="preserve"> </w:t>
      </w:r>
      <w:r w:rsidRPr="0045328B">
        <w:rPr>
          <w:rFonts w:eastAsiaTheme="minorHAnsi" w:cs="Traditional Arabic" w:hint="cs"/>
          <w:sz w:val="36"/>
          <w:szCs w:val="36"/>
          <w:rtl/>
        </w:rPr>
        <w:t>الملتمس: "فقيه</w:t>
      </w:r>
      <w:r w:rsidRPr="0045328B">
        <w:rPr>
          <w:rFonts w:eastAsiaTheme="minorHAnsi" w:cs="Traditional Arabic"/>
          <w:sz w:val="36"/>
          <w:szCs w:val="36"/>
          <w:rtl/>
        </w:rPr>
        <w:t xml:space="preserve"> </w:t>
      </w:r>
      <w:r w:rsidRPr="0045328B">
        <w:rPr>
          <w:rFonts w:eastAsiaTheme="minorHAnsi" w:cs="Traditional Arabic" w:hint="cs"/>
          <w:sz w:val="36"/>
          <w:szCs w:val="36"/>
          <w:rtl/>
        </w:rPr>
        <w:t>حافظ</w:t>
      </w:r>
      <w:r w:rsidRPr="0045328B">
        <w:rPr>
          <w:rFonts w:eastAsiaTheme="minorHAnsi" w:cs="Traditional Arabic"/>
          <w:sz w:val="36"/>
          <w:szCs w:val="36"/>
          <w:rtl/>
        </w:rPr>
        <w:t xml:space="preserve"> </w:t>
      </w:r>
      <w:r w:rsidRPr="0045328B">
        <w:rPr>
          <w:rFonts w:eastAsiaTheme="minorHAnsi" w:cs="Traditional Arabic" w:hint="cs"/>
          <w:sz w:val="36"/>
          <w:szCs w:val="36"/>
          <w:rtl/>
        </w:rPr>
        <w:t>عالم</w:t>
      </w:r>
      <w:r w:rsidRPr="0045328B">
        <w:rPr>
          <w:rFonts w:eastAsiaTheme="minorHAnsi" w:cs="Traditional Arabic"/>
          <w:sz w:val="36"/>
          <w:szCs w:val="36"/>
          <w:rtl/>
        </w:rPr>
        <w:t xml:space="preserve"> </w:t>
      </w:r>
      <w:r w:rsidRPr="0045328B">
        <w:rPr>
          <w:rFonts w:eastAsiaTheme="minorHAnsi" w:cs="Traditional Arabic" w:hint="cs"/>
          <w:sz w:val="36"/>
          <w:szCs w:val="36"/>
          <w:rtl/>
        </w:rPr>
        <w:t>متف</w:t>
      </w:r>
      <w:r w:rsidR="00732BFE" w:rsidRPr="0045328B">
        <w:rPr>
          <w:rFonts w:eastAsiaTheme="minorHAnsi" w:cs="Traditional Arabic" w:hint="cs"/>
          <w:sz w:val="36"/>
          <w:szCs w:val="36"/>
          <w:rtl/>
        </w:rPr>
        <w:t>ن</w:t>
      </w:r>
      <w:r w:rsidRPr="0045328B">
        <w:rPr>
          <w:rFonts w:eastAsiaTheme="minorHAnsi" w:cs="Traditional Arabic" w:hint="cs"/>
          <w:sz w:val="36"/>
          <w:szCs w:val="36"/>
          <w:rtl/>
        </w:rPr>
        <w:t>ن</w:t>
      </w:r>
      <w:r w:rsidRPr="0045328B">
        <w:rPr>
          <w:rFonts w:eastAsiaTheme="minorHAnsi" w:cs="Traditional Arabic" w:hint="cs"/>
          <w:color w:val="FF0000"/>
          <w:sz w:val="36"/>
          <w:szCs w:val="36"/>
          <w:rtl/>
        </w:rPr>
        <w:t xml:space="preserve"> </w:t>
      </w:r>
      <w:r w:rsidRPr="0045328B">
        <w:rPr>
          <w:rFonts w:eastAsiaTheme="minorHAnsi" w:cs="Traditional Arabic" w:hint="cs"/>
          <w:sz w:val="36"/>
          <w:szCs w:val="36"/>
          <w:rtl/>
        </w:rPr>
        <w:t>أصولي</w:t>
      </w:r>
      <w:r w:rsidRPr="0045328B">
        <w:rPr>
          <w:rFonts w:eastAsiaTheme="minorHAnsi" w:cs="Traditional Arabic"/>
          <w:sz w:val="36"/>
          <w:szCs w:val="36"/>
          <w:rtl/>
        </w:rPr>
        <w:t xml:space="preserve"> </w:t>
      </w:r>
      <w:r w:rsidRPr="0045328B">
        <w:rPr>
          <w:rFonts w:eastAsiaTheme="minorHAnsi" w:cs="Traditional Arabic" w:hint="cs"/>
          <w:sz w:val="36"/>
          <w:szCs w:val="36"/>
          <w:rtl/>
        </w:rPr>
        <w:t>محدث</w:t>
      </w:r>
      <w:r w:rsidRPr="0045328B">
        <w:rPr>
          <w:rFonts w:eastAsiaTheme="minorHAnsi" w:cs="Traditional Arabic"/>
          <w:sz w:val="36"/>
          <w:szCs w:val="36"/>
          <w:rtl/>
        </w:rPr>
        <w:t xml:space="preserve"> </w:t>
      </w:r>
      <w:r w:rsidRPr="0045328B">
        <w:rPr>
          <w:rFonts w:eastAsiaTheme="minorHAnsi" w:cs="Traditional Arabic" w:hint="cs"/>
          <w:sz w:val="36"/>
          <w:szCs w:val="36"/>
          <w:rtl/>
        </w:rPr>
        <w:t>مشهور</w:t>
      </w:r>
      <w:r w:rsidRPr="0045328B">
        <w:rPr>
          <w:rFonts w:eastAsiaTheme="minorHAnsi" w:cs="Traditional Arabic"/>
          <w:sz w:val="36"/>
          <w:szCs w:val="36"/>
          <w:rtl/>
        </w:rPr>
        <w:t xml:space="preserve"> </w:t>
      </w:r>
      <w:r w:rsidRPr="0045328B">
        <w:rPr>
          <w:rFonts w:eastAsiaTheme="minorHAnsi" w:cs="Traditional Arabic" w:hint="cs"/>
          <w:sz w:val="36"/>
          <w:szCs w:val="36"/>
          <w:rtl/>
        </w:rPr>
        <w:t>أديب</w:t>
      </w:r>
      <w:r w:rsidRPr="0045328B">
        <w:rPr>
          <w:rFonts w:eastAsiaTheme="minorHAnsi" w:cs="Traditional Arabic"/>
          <w:sz w:val="36"/>
          <w:szCs w:val="36"/>
          <w:rtl/>
        </w:rPr>
        <w:t xml:space="preserve"> </w:t>
      </w:r>
      <w:r w:rsidRPr="0045328B">
        <w:rPr>
          <w:rFonts w:eastAsiaTheme="minorHAnsi" w:cs="Traditional Arabic" w:hint="cs"/>
          <w:sz w:val="36"/>
          <w:szCs w:val="36"/>
          <w:rtl/>
        </w:rPr>
        <w:t>رائق</w:t>
      </w:r>
      <w:r w:rsidRPr="0045328B">
        <w:rPr>
          <w:rFonts w:eastAsiaTheme="minorHAnsi" w:cs="Traditional Arabic"/>
          <w:sz w:val="36"/>
          <w:szCs w:val="36"/>
          <w:rtl/>
        </w:rPr>
        <w:t xml:space="preserve"> </w:t>
      </w:r>
      <w:r w:rsidRPr="0045328B">
        <w:rPr>
          <w:rFonts w:eastAsiaTheme="minorHAnsi" w:cs="Traditional Arabic" w:hint="cs"/>
          <w:sz w:val="36"/>
          <w:szCs w:val="36"/>
          <w:rtl/>
        </w:rPr>
        <w:t>الشعر</w:t>
      </w:r>
      <w:r w:rsidRPr="0045328B">
        <w:rPr>
          <w:rFonts w:eastAsiaTheme="minorHAnsi" w:cs="Traditional Arabic"/>
          <w:sz w:val="36"/>
          <w:szCs w:val="36"/>
          <w:rtl/>
        </w:rPr>
        <w:t xml:space="preserve"> </w:t>
      </w:r>
      <w:r w:rsidRPr="0045328B">
        <w:rPr>
          <w:rFonts w:eastAsiaTheme="minorHAnsi" w:cs="Traditional Arabic" w:hint="cs"/>
          <w:sz w:val="36"/>
          <w:szCs w:val="36"/>
          <w:rtl/>
        </w:rPr>
        <w:t>رئيس</w:t>
      </w:r>
      <w:r w:rsidRPr="0045328B">
        <w:rPr>
          <w:rFonts w:eastAsiaTheme="minorHAnsi" w:cs="Traditional Arabic"/>
          <w:sz w:val="36"/>
          <w:szCs w:val="36"/>
          <w:rtl/>
        </w:rPr>
        <w:t xml:space="preserve"> </w:t>
      </w:r>
      <w:r w:rsidRPr="0045328B">
        <w:rPr>
          <w:rFonts w:eastAsiaTheme="minorHAnsi" w:cs="Traditional Arabic" w:hint="cs"/>
          <w:sz w:val="36"/>
          <w:szCs w:val="36"/>
          <w:rtl/>
        </w:rPr>
        <w:t>وقته"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98"/>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after="0"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يقول الذهبي: وأدخل</w:t>
      </w:r>
      <w:r w:rsidRPr="0045328B">
        <w:rPr>
          <w:rFonts w:eastAsiaTheme="minorHAnsi" w:cs="Traditional Arabic"/>
          <w:sz w:val="36"/>
          <w:szCs w:val="36"/>
          <w:rtl/>
        </w:rPr>
        <w:t xml:space="preserve"> </w:t>
      </w:r>
      <w:r w:rsidRPr="0045328B">
        <w:rPr>
          <w:rFonts w:eastAsiaTheme="minorHAnsi" w:cs="Traditional Arabic" w:hint="cs"/>
          <w:sz w:val="36"/>
          <w:szCs w:val="36"/>
          <w:rtl/>
        </w:rPr>
        <w:t>الأندلس</w:t>
      </w:r>
      <w:r w:rsidRPr="0045328B">
        <w:rPr>
          <w:rFonts w:eastAsiaTheme="minorHAnsi" w:cs="Traditional Arabic"/>
          <w:sz w:val="36"/>
          <w:szCs w:val="36"/>
          <w:rtl/>
        </w:rPr>
        <w:t xml:space="preserve"> </w:t>
      </w:r>
      <w:r w:rsidRPr="0045328B">
        <w:rPr>
          <w:rFonts w:eastAsiaTheme="minorHAnsi" w:cs="Traditional Arabic" w:hint="cs"/>
          <w:sz w:val="36"/>
          <w:szCs w:val="36"/>
          <w:rtl/>
        </w:rPr>
        <w:t>علمًا</w:t>
      </w:r>
      <w:r w:rsidRPr="0045328B">
        <w:rPr>
          <w:rFonts w:eastAsiaTheme="minorHAnsi" w:cs="Traditional Arabic"/>
          <w:sz w:val="36"/>
          <w:szCs w:val="36"/>
          <w:rtl/>
        </w:rPr>
        <w:t xml:space="preserve"> </w:t>
      </w:r>
      <w:r w:rsidRPr="0045328B">
        <w:rPr>
          <w:rFonts w:eastAsiaTheme="minorHAnsi" w:cs="Traditional Arabic" w:hint="cs"/>
          <w:sz w:val="36"/>
          <w:szCs w:val="36"/>
          <w:rtl/>
        </w:rPr>
        <w:t>شريفًا</w:t>
      </w:r>
      <w:r w:rsidRPr="0045328B">
        <w:rPr>
          <w:rFonts w:eastAsiaTheme="minorHAnsi" w:cs="Traditional Arabic"/>
          <w:sz w:val="36"/>
          <w:szCs w:val="36"/>
          <w:rtl/>
        </w:rPr>
        <w:t xml:space="preserve"> </w:t>
      </w:r>
      <w:r w:rsidRPr="0045328B">
        <w:rPr>
          <w:rFonts w:eastAsiaTheme="minorHAnsi" w:cs="Traditional Arabic" w:hint="cs"/>
          <w:sz w:val="36"/>
          <w:szCs w:val="36"/>
          <w:rtl/>
        </w:rPr>
        <w:t>وإسنادًا</w:t>
      </w:r>
      <w:r w:rsidRPr="0045328B">
        <w:rPr>
          <w:rFonts w:eastAsiaTheme="minorHAnsi" w:cs="Traditional Arabic"/>
          <w:sz w:val="36"/>
          <w:szCs w:val="36"/>
          <w:rtl/>
        </w:rPr>
        <w:t xml:space="preserve"> </w:t>
      </w:r>
      <w:r w:rsidRPr="0045328B">
        <w:rPr>
          <w:rFonts w:eastAsiaTheme="minorHAnsi" w:cs="Traditional Arabic" w:hint="cs"/>
          <w:sz w:val="36"/>
          <w:szCs w:val="36"/>
          <w:rtl/>
        </w:rPr>
        <w:t>منيفًا،</w:t>
      </w:r>
      <w:r w:rsidRPr="0045328B">
        <w:rPr>
          <w:rFonts w:eastAsiaTheme="minorHAnsi" w:cs="Traditional Arabic"/>
          <w:sz w:val="36"/>
          <w:szCs w:val="36"/>
          <w:rtl/>
        </w:rPr>
        <w:t xml:space="preserve"> </w:t>
      </w:r>
      <w:r w:rsidRPr="0045328B">
        <w:rPr>
          <w:rFonts w:eastAsiaTheme="minorHAnsi" w:cs="Traditional Arabic" w:hint="cs"/>
          <w:sz w:val="36"/>
          <w:szCs w:val="36"/>
          <w:rtl/>
        </w:rPr>
        <w:t>وكان</w:t>
      </w:r>
      <w:r w:rsidRPr="0045328B">
        <w:rPr>
          <w:rFonts w:eastAsiaTheme="minorHAnsi" w:cs="Traditional Arabic"/>
          <w:sz w:val="36"/>
          <w:szCs w:val="36"/>
          <w:rtl/>
        </w:rPr>
        <w:t xml:space="preserve"> </w:t>
      </w:r>
      <w:r w:rsidRPr="0045328B">
        <w:rPr>
          <w:rFonts w:eastAsiaTheme="minorHAnsi" w:cs="Traditional Arabic" w:hint="cs"/>
          <w:sz w:val="36"/>
          <w:szCs w:val="36"/>
          <w:rtl/>
        </w:rPr>
        <w:t>متبحرًا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w:t>
      </w:r>
      <w:r w:rsidRPr="0045328B">
        <w:rPr>
          <w:rFonts w:eastAsiaTheme="minorHAnsi" w:cs="Traditional Arabic"/>
          <w:sz w:val="36"/>
          <w:szCs w:val="36"/>
          <w:rtl/>
        </w:rPr>
        <w:t xml:space="preserve"> </w:t>
      </w:r>
      <w:r w:rsidRPr="0045328B">
        <w:rPr>
          <w:rFonts w:eastAsiaTheme="minorHAnsi" w:cs="Traditional Arabic" w:hint="cs"/>
          <w:sz w:val="36"/>
          <w:szCs w:val="36"/>
          <w:rtl/>
        </w:rPr>
        <w:t>ثاقب</w:t>
      </w:r>
      <w:r w:rsidRPr="0045328B">
        <w:rPr>
          <w:rFonts w:eastAsiaTheme="minorHAnsi" w:cs="Traditional Arabic"/>
          <w:sz w:val="36"/>
          <w:szCs w:val="36"/>
          <w:rtl/>
        </w:rPr>
        <w:t xml:space="preserve"> </w:t>
      </w:r>
      <w:r w:rsidRPr="0045328B">
        <w:rPr>
          <w:rFonts w:eastAsiaTheme="minorHAnsi" w:cs="Traditional Arabic" w:hint="cs"/>
          <w:sz w:val="36"/>
          <w:szCs w:val="36"/>
          <w:rtl/>
        </w:rPr>
        <w:t>الذهن</w:t>
      </w:r>
      <w:r w:rsidRPr="0045328B">
        <w:rPr>
          <w:rFonts w:eastAsiaTheme="minorHAnsi" w:cs="Traditional Arabic"/>
          <w:sz w:val="36"/>
          <w:szCs w:val="36"/>
          <w:rtl/>
        </w:rPr>
        <w:t xml:space="preserve"> </w:t>
      </w:r>
      <w:r w:rsidRPr="0045328B">
        <w:rPr>
          <w:rFonts w:eastAsiaTheme="minorHAnsi" w:cs="Traditional Arabic" w:hint="cs"/>
          <w:sz w:val="36"/>
          <w:szCs w:val="36"/>
          <w:rtl/>
        </w:rPr>
        <w:t>عذب</w:t>
      </w:r>
      <w:r w:rsidRPr="0045328B">
        <w:rPr>
          <w:rFonts w:eastAsiaTheme="minorHAnsi" w:cs="Traditional Arabic"/>
          <w:sz w:val="36"/>
          <w:szCs w:val="36"/>
          <w:rtl/>
        </w:rPr>
        <w:t xml:space="preserve"> </w:t>
      </w:r>
      <w:r w:rsidRPr="0045328B">
        <w:rPr>
          <w:rFonts w:eastAsiaTheme="minorHAnsi" w:cs="Traditional Arabic" w:hint="cs"/>
          <w:sz w:val="36"/>
          <w:szCs w:val="36"/>
          <w:rtl/>
        </w:rPr>
        <w:t>العبارة,</w:t>
      </w:r>
      <w:r w:rsidRPr="0045328B">
        <w:rPr>
          <w:rFonts w:eastAsiaTheme="minorHAnsi" w:cs="Traditional Arabic"/>
          <w:sz w:val="36"/>
          <w:szCs w:val="36"/>
          <w:rtl/>
        </w:rPr>
        <w:t xml:space="preserve"> </w:t>
      </w:r>
      <w:r w:rsidRPr="0045328B">
        <w:rPr>
          <w:rFonts w:eastAsiaTheme="minorHAnsi" w:cs="Traditional Arabic" w:hint="cs"/>
          <w:sz w:val="36"/>
          <w:szCs w:val="36"/>
          <w:rtl/>
        </w:rPr>
        <w:t>موطأ</w:t>
      </w:r>
      <w:r w:rsidRPr="0045328B">
        <w:rPr>
          <w:rFonts w:eastAsiaTheme="minorHAnsi" w:cs="Traditional Arabic"/>
          <w:sz w:val="36"/>
          <w:szCs w:val="36"/>
          <w:rtl/>
        </w:rPr>
        <w:t xml:space="preserve"> </w:t>
      </w:r>
      <w:r w:rsidRPr="0045328B">
        <w:rPr>
          <w:rFonts w:eastAsiaTheme="minorHAnsi" w:cs="Traditional Arabic" w:hint="cs"/>
          <w:sz w:val="36"/>
          <w:szCs w:val="36"/>
          <w:rtl/>
        </w:rPr>
        <w:t>الأكناف,</w:t>
      </w:r>
      <w:r w:rsidRPr="0045328B">
        <w:rPr>
          <w:rFonts w:eastAsiaTheme="minorHAnsi" w:cs="Traditional Arabic"/>
          <w:sz w:val="36"/>
          <w:szCs w:val="36"/>
          <w:rtl/>
        </w:rPr>
        <w:t xml:space="preserve"> </w:t>
      </w:r>
      <w:r w:rsidRPr="0045328B">
        <w:rPr>
          <w:rFonts w:eastAsiaTheme="minorHAnsi" w:cs="Traditional Arabic" w:hint="cs"/>
          <w:sz w:val="36"/>
          <w:szCs w:val="36"/>
          <w:rtl/>
        </w:rPr>
        <w:t>كريم</w:t>
      </w:r>
      <w:r w:rsidRPr="0045328B">
        <w:rPr>
          <w:rFonts w:eastAsiaTheme="minorHAnsi" w:cs="Traditional Arabic"/>
          <w:sz w:val="36"/>
          <w:szCs w:val="36"/>
          <w:rtl/>
        </w:rPr>
        <w:t xml:space="preserve"> </w:t>
      </w:r>
      <w:r w:rsidRPr="0045328B">
        <w:rPr>
          <w:rFonts w:eastAsiaTheme="minorHAnsi" w:cs="Traditional Arabic" w:hint="cs"/>
          <w:sz w:val="36"/>
          <w:szCs w:val="36"/>
          <w:rtl/>
        </w:rPr>
        <w:t>الشمائل,</w:t>
      </w:r>
      <w:r w:rsidRPr="0045328B">
        <w:rPr>
          <w:rFonts w:eastAsiaTheme="minorHAnsi" w:cs="Traditional Arabic"/>
          <w:sz w:val="36"/>
          <w:szCs w:val="36"/>
          <w:rtl/>
        </w:rPr>
        <w:t xml:space="preserve"> </w:t>
      </w:r>
      <w:r w:rsidRPr="0045328B">
        <w:rPr>
          <w:rFonts w:eastAsiaTheme="minorHAnsi" w:cs="Traditional Arabic" w:hint="cs"/>
          <w:sz w:val="36"/>
          <w:szCs w:val="36"/>
          <w:rtl/>
        </w:rPr>
        <w:t>كثير</w:t>
      </w:r>
      <w:r w:rsidRPr="0045328B">
        <w:rPr>
          <w:rFonts w:eastAsiaTheme="minorHAnsi" w:cs="Traditional Arabic"/>
          <w:sz w:val="36"/>
          <w:szCs w:val="36"/>
          <w:rtl/>
        </w:rPr>
        <w:t xml:space="preserve"> </w:t>
      </w:r>
      <w:r w:rsidRPr="0045328B">
        <w:rPr>
          <w:rFonts w:eastAsiaTheme="minorHAnsi" w:cs="Traditional Arabic" w:hint="cs"/>
          <w:sz w:val="36"/>
          <w:szCs w:val="36"/>
          <w:rtl/>
        </w:rPr>
        <w:t>الأموال،</w:t>
      </w:r>
      <w:r w:rsidRPr="0045328B">
        <w:rPr>
          <w:rFonts w:eastAsiaTheme="minorHAnsi" w:cs="Traditional Arabic"/>
          <w:sz w:val="36"/>
          <w:szCs w:val="36"/>
          <w:rtl/>
        </w:rPr>
        <w:t xml:space="preserve"> </w:t>
      </w:r>
      <w:r w:rsidRPr="0045328B">
        <w:rPr>
          <w:rFonts w:eastAsiaTheme="minorHAnsi" w:cs="Traditional Arabic" w:hint="cs"/>
          <w:sz w:val="36"/>
          <w:szCs w:val="36"/>
          <w:rtl/>
        </w:rPr>
        <w:t>ولي</w:t>
      </w:r>
      <w:r w:rsidRPr="0045328B">
        <w:rPr>
          <w:rFonts w:eastAsiaTheme="minorHAnsi" w:cs="Traditional Arabic"/>
          <w:sz w:val="36"/>
          <w:szCs w:val="36"/>
          <w:rtl/>
        </w:rPr>
        <w:t xml:space="preserve"> </w:t>
      </w:r>
      <w:r w:rsidRPr="0045328B">
        <w:rPr>
          <w:rFonts w:eastAsiaTheme="minorHAnsi" w:cs="Traditional Arabic" w:hint="cs"/>
          <w:sz w:val="36"/>
          <w:szCs w:val="36"/>
          <w:rtl/>
        </w:rPr>
        <w:t>قضاء</w:t>
      </w:r>
      <w:r w:rsidRPr="0045328B">
        <w:rPr>
          <w:rFonts w:eastAsiaTheme="minorHAnsi" w:cs="Traditional Arabic"/>
          <w:sz w:val="36"/>
          <w:szCs w:val="36"/>
          <w:rtl/>
        </w:rPr>
        <w:t xml:space="preserve"> </w:t>
      </w:r>
      <w:r w:rsidRPr="0045328B">
        <w:rPr>
          <w:rFonts w:eastAsiaTheme="minorHAnsi" w:cs="Traditional Arabic" w:hint="cs"/>
          <w:sz w:val="36"/>
          <w:szCs w:val="36"/>
          <w:rtl/>
        </w:rPr>
        <w:t>إشبيلية</w:t>
      </w:r>
      <w:r w:rsidRPr="0045328B">
        <w:rPr>
          <w:rFonts w:eastAsiaTheme="minorHAnsi" w:cs="Traditional Arabic"/>
          <w:sz w:val="36"/>
          <w:szCs w:val="36"/>
          <w:rtl/>
        </w:rPr>
        <w:t xml:space="preserve"> </w:t>
      </w:r>
      <w:r w:rsidRPr="0045328B">
        <w:rPr>
          <w:rFonts w:eastAsiaTheme="minorHAnsi" w:cs="Traditional Arabic" w:hint="cs"/>
          <w:sz w:val="36"/>
          <w:szCs w:val="36"/>
          <w:rtl/>
        </w:rPr>
        <w:t>فح</w:t>
      </w:r>
      <w:r w:rsidR="00732BFE" w:rsidRPr="0045328B">
        <w:rPr>
          <w:rFonts w:eastAsiaTheme="minorHAnsi" w:cs="Traditional Arabic" w:hint="cs"/>
          <w:sz w:val="36"/>
          <w:szCs w:val="36"/>
          <w:rtl/>
        </w:rPr>
        <w:t>ُ</w:t>
      </w:r>
      <w:r w:rsidRPr="0045328B">
        <w:rPr>
          <w:rFonts w:eastAsiaTheme="minorHAnsi" w:cs="Traditional Arabic" w:hint="cs"/>
          <w:sz w:val="36"/>
          <w:szCs w:val="36"/>
          <w:rtl/>
        </w:rPr>
        <w:t>مد</w:t>
      </w:r>
      <w:r w:rsidRPr="0045328B">
        <w:rPr>
          <w:rFonts w:eastAsiaTheme="minorHAnsi" w:cs="Traditional Arabic" w:hint="cs"/>
          <w:color w:val="FF0000"/>
          <w:sz w:val="36"/>
          <w:szCs w:val="36"/>
          <w:rtl/>
        </w:rPr>
        <w:t xml:space="preserve"> </w:t>
      </w:r>
      <w:r w:rsidRPr="0045328B">
        <w:rPr>
          <w:rFonts w:eastAsiaTheme="minorHAnsi" w:cs="Traditional Arabic" w:hint="cs"/>
          <w:sz w:val="36"/>
          <w:szCs w:val="36"/>
          <w:rtl/>
        </w:rPr>
        <w:t>وأجاد</w:t>
      </w:r>
      <w:r w:rsidRPr="0045328B">
        <w:rPr>
          <w:rFonts w:eastAsiaTheme="minorHAnsi" w:cs="Traditional Arabic"/>
          <w:sz w:val="36"/>
          <w:szCs w:val="36"/>
          <w:rtl/>
        </w:rPr>
        <w:t xml:space="preserve"> </w:t>
      </w:r>
      <w:r w:rsidRPr="0045328B">
        <w:rPr>
          <w:rFonts w:eastAsiaTheme="minorHAnsi" w:cs="Traditional Arabic" w:hint="cs"/>
          <w:sz w:val="36"/>
          <w:szCs w:val="36"/>
          <w:rtl/>
        </w:rPr>
        <w:t>السياسة,</w:t>
      </w:r>
      <w:r w:rsidRPr="0045328B">
        <w:rPr>
          <w:rFonts w:eastAsiaTheme="minorHAnsi" w:cs="Traditional Arabic"/>
          <w:sz w:val="36"/>
          <w:szCs w:val="36"/>
          <w:rtl/>
        </w:rPr>
        <w:t xml:space="preserve"> </w:t>
      </w:r>
      <w:r w:rsidRPr="0045328B">
        <w:rPr>
          <w:rFonts w:eastAsiaTheme="minorHAnsi" w:cs="Traditional Arabic" w:hint="cs"/>
          <w:sz w:val="36"/>
          <w:szCs w:val="36"/>
          <w:rtl/>
        </w:rPr>
        <w:t>وكان</w:t>
      </w:r>
      <w:r w:rsidRPr="0045328B">
        <w:rPr>
          <w:rFonts w:eastAsiaTheme="minorHAnsi" w:cs="Traditional Arabic"/>
          <w:sz w:val="36"/>
          <w:szCs w:val="36"/>
          <w:rtl/>
        </w:rPr>
        <w:t xml:space="preserve"> </w:t>
      </w:r>
      <w:r w:rsidRPr="0045328B">
        <w:rPr>
          <w:rFonts w:eastAsiaTheme="minorHAnsi" w:cs="Traditional Arabic" w:hint="cs"/>
          <w:sz w:val="36"/>
          <w:szCs w:val="36"/>
          <w:rtl/>
        </w:rPr>
        <w:t>ذا</w:t>
      </w:r>
      <w:r w:rsidRPr="0045328B">
        <w:rPr>
          <w:rFonts w:eastAsiaTheme="minorHAnsi" w:cs="Traditional Arabic"/>
          <w:sz w:val="36"/>
          <w:szCs w:val="36"/>
          <w:rtl/>
        </w:rPr>
        <w:t xml:space="preserve"> </w:t>
      </w:r>
      <w:r w:rsidRPr="0045328B">
        <w:rPr>
          <w:rFonts w:eastAsiaTheme="minorHAnsi" w:cs="Traditional Arabic" w:hint="cs"/>
          <w:sz w:val="36"/>
          <w:szCs w:val="36"/>
          <w:rtl/>
        </w:rPr>
        <w:t>شدة</w:t>
      </w:r>
      <w:r w:rsidRPr="0045328B">
        <w:rPr>
          <w:rFonts w:eastAsiaTheme="minorHAnsi" w:cs="Traditional Arabic"/>
          <w:sz w:val="36"/>
          <w:szCs w:val="36"/>
          <w:rtl/>
        </w:rPr>
        <w:t xml:space="preserve"> </w:t>
      </w:r>
      <w:r w:rsidRPr="0045328B">
        <w:rPr>
          <w:rFonts w:eastAsiaTheme="minorHAnsi" w:cs="Traditional Arabic" w:hint="cs"/>
          <w:sz w:val="36"/>
          <w:szCs w:val="36"/>
          <w:rtl/>
        </w:rPr>
        <w:t>وسطوة,</w:t>
      </w:r>
      <w:r w:rsidRPr="0045328B">
        <w:rPr>
          <w:rFonts w:eastAsiaTheme="minorHAnsi" w:cs="Traditional Arabic"/>
          <w:sz w:val="36"/>
          <w:szCs w:val="36"/>
          <w:rtl/>
        </w:rPr>
        <w:t xml:space="preserve"> </w:t>
      </w:r>
      <w:r w:rsidRPr="0045328B">
        <w:rPr>
          <w:rFonts w:eastAsiaTheme="minorHAnsi" w:cs="Traditional Arabic" w:hint="cs"/>
          <w:sz w:val="36"/>
          <w:szCs w:val="36"/>
          <w:rtl/>
        </w:rPr>
        <w:t>ثم</w:t>
      </w:r>
      <w:r w:rsidRPr="0045328B">
        <w:rPr>
          <w:rFonts w:eastAsiaTheme="minorHAnsi" w:cs="Traditional Arabic"/>
          <w:sz w:val="36"/>
          <w:szCs w:val="36"/>
          <w:rtl/>
        </w:rPr>
        <w:t xml:space="preserve"> </w:t>
      </w:r>
      <w:r w:rsidRPr="0045328B">
        <w:rPr>
          <w:rFonts w:eastAsiaTheme="minorHAnsi" w:cs="Traditional Arabic" w:hint="cs"/>
          <w:sz w:val="36"/>
          <w:szCs w:val="36"/>
          <w:rtl/>
        </w:rPr>
        <w:t>عزل</w:t>
      </w:r>
      <w:r w:rsidRPr="0045328B">
        <w:rPr>
          <w:rFonts w:eastAsiaTheme="minorHAnsi" w:cs="Traditional Arabic"/>
          <w:sz w:val="36"/>
          <w:szCs w:val="36"/>
          <w:rtl/>
        </w:rPr>
        <w:t xml:space="preserve"> </w:t>
      </w:r>
      <w:r w:rsidRPr="0045328B">
        <w:rPr>
          <w:rFonts w:eastAsiaTheme="minorHAnsi" w:cs="Traditional Arabic" w:hint="cs"/>
          <w:sz w:val="36"/>
          <w:szCs w:val="36"/>
          <w:rtl/>
        </w:rPr>
        <w:t>فأقبل</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التصنيف</w:t>
      </w:r>
      <w:r w:rsidRPr="0045328B">
        <w:rPr>
          <w:rFonts w:eastAsiaTheme="minorHAnsi" w:cs="Traditional Arabic"/>
          <w:sz w:val="36"/>
          <w:szCs w:val="36"/>
          <w:rtl/>
        </w:rPr>
        <w:t xml:space="preserve"> </w:t>
      </w:r>
      <w:r w:rsidRPr="0045328B">
        <w:rPr>
          <w:rFonts w:eastAsiaTheme="minorHAnsi" w:cs="Traditional Arabic" w:hint="cs"/>
          <w:sz w:val="36"/>
          <w:szCs w:val="36"/>
          <w:rtl/>
        </w:rPr>
        <w:t>ونشر</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العلم...وكان</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Pr="0045328B">
        <w:rPr>
          <w:rFonts w:eastAsiaTheme="minorHAnsi" w:cs="Traditional Arabic" w:hint="cs"/>
          <w:sz w:val="36"/>
          <w:szCs w:val="36"/>
          <w:rtl/>
        </w:rPr>
        <w:t>أحد</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بلغ</w:t>
      </w:r>
      <w:r w:rsidRPr="0045328B">
        <w:rPr>
          <w:rFonts w:eastAsiaTheme="minorHAnsi" w:cs="Traditional Arabic"/>
          <w:sz w:val="36"/>
          <w:szCs w:val="36"/>
          <w:rtl/>
        </w:rPr>
        <w:t xml:space="preserve"> </w:t>
      </w:r>
      <w:r w:rsidRPr="0045328B">
        <w:rPr>
          <w:rFonts w:eastAsiaTheme="minorHAnsi" w:cs="Traditional Arabic" w:hint="cs"/>
          <w:sz w:val="36"/>
          <w:szCs w:val="36"/>
          <w:rtl/>
        </w:rPr>
        <w:t>رتبة</w:t>
      </w:r>
      <w:r w:rsidRPr="0045328B">
        <w:rPr>
          <w:rFonts w:eastAsiaTheme="minorHAnsi" w:cs="Traditional Arabic"/>
          <w:sz w:val="36"/>
          <w:szCs w:val="36"/>
          <w:rtl/>
        </w:rPr>
        <w:t xml:space="preserve"> </w:t>
      </w:r>
      <w:r w:rsidRPr="0045328B">
        <w:rPr>
          <w:rFonts w:eastAsiaTheme="minorHAnsi" w:cs="Traditional Arabic" w:hint="cs"/>
          <w:sz w:val="36"/>
          <w:szCs w:val="36"/>
          <w:rtl/>
        </w:rPr>
        <w:t>الاجتهاد</w:t>
      </w:r>
      <w:r w:rsidRPr="0045328B">
        <w:rPr>
          <w:rFonts w:eastAsiaTheme="minorHAnsi" w:cs="Traditional Arabic"/>
          <w:sz w:val="36"/>
          <w:szCs w:val="36"/>
          <w:rtl/>
        </w:rPr>
        <w:t xml:space="preserve"> </w:t>
      </w:r>
      <w:r w:rsidRPr="0045328B">
        <w:rPr>
          <w:rFonts w:eastAsiaTheme="minorHAnsi" w:cs="Traditional Arabic" w:hint="cs"/>
          <w:sz w:val="36"/>
          <w:szCs w:val="36"/>
          <w:rtl/>
        </w:rPr>
        <w:t>فيما</w:t>
      </w:r>
      <w:r w:rsidRPr="0045328B">
        <w:rPr>
          <w:rFonts w:eastAsiaTheme="minorHAnsi" w:cs="Traditional Arabic"/>
          <w:sz w:val="36"/>
          <w:szCs w:val="36"/>
          <w:rtl/>
        </w:rPr>
        <w:t xml:space="preserve"> </w:t>
      </w:r>
      <w:r w:rsidRPr="0045328B">
        <w:rPr>
          <w:rFonts w:eastAsiaTheme="minorHAnsi" w:cs="Traditional Arabic" w:hint="cs"/>
          <w:sz w:val="36"/>
          <w:szCs w:val="36"/>
          <w:rtl/>
        </w:rPr>
        <w:t>قيل"</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199"/>
      </w:r>
      <w:r w:rsidR="0045328B">
        <w:rPr>
          <w:rFonts w:eastAsiaTheme="minorHAnsi" w:cs="Traditional Arabic"/>
          <w:sz w:val="36"/>
          <w:szCs w:val="36"/>
          <w:vertAlign w:val="superscript"/>
          <w:rtl/>
        </w:rPr>
        <w:t>)</w:t>
      </w:r>
      <w:r w:rsidRPr="0045328B">
        <w:rPr>
          <w:rFonts w:eastAsiaTheme="minorHAnsi" w:cs="Traditional Arabic"/>
          <w:sz w:val="36"/>
          <w:szCs w:val="36"/>
          <w:rtl/>
        </w:rPr>
        <w:t>.</w:t>
      </w:r>
    </w:p>
    <w:p w:rsidR="00FE2DDA" w:rsidRPr="0045328B" w:rsidRDefault="00FE2DDA" w:rsidP="00667362">
      <w:pPr>
        <w:spacing w:after="0"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وفي المغرب</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حلى</w:t>
      </w:r>
      <w:r w:rsidRPr="0045328B">
        <w:rPr>
          <w:rFonts w:eastAsiaTheme="minorHAnsi" w:cs="Traditional Arabic"/>
          <w:sz w:val="36"/>
          <w:szCs w:val="36"/>
          <w:rtl/>
        </w:rPr>
        <w:t xml:space="preserve"> </w:t>
      </w:r>
      <w:r w:rsidRPr="0045328B">
        <w:rPr>
          <w:rFonts w:eastAsiaTheme="minorHAnsi" w:cs="Traditional Arabic" w:hint="cs"/>
          <w:sz w:val="36"/>
          <w:szCs w:val="36"/>
          <w:rtl/>
        </w:rPr>
        <w:t>المغرب: "قال</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الحجاري</w:t>
      </w:r>
      <w:proofErr w:type="spellEnd"/>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لو</w:t>
      </w:r>
      <w:r w:rsidRPr="0045328B">
        <w:rPr>
          <w:rFonts w:eastAsiaTheme="minorHAnsi" w:cs="Traditional Arabic"/>
          <w:sz w:val="36"/>
          <w:szCs w:val="36"/>
          <w:rtl/>
        </w:rPr>
        <w:t xml:space="preserve"> </w:t>
      </w:r>
      <w:r w:rsidRPr="0045328B">
        <w:rPr>
          <w:rFonts w:eastAsiaTheme="minorHAnsi" w:cs="Traditional Arabic" w:hint="cs"/>
          <w:sz w:val="36"/>
          <w:szCs w:val="36"/>
          <w:rtl/>
        </w:rPr>
        <w:t>لم</w:t>
      </w:r>
      <w:r w:rsidRPr="0045328B">
        <w:rPr>
          <w:rFonts w:eastAsiaTheme="minorHAnsi" w:cs="Traditional Arabic"/>
          <w:sz w:val="36"/>
          <w:szCs w:val="36"/>
          <w:rtl/>
        </w:rPr>
        <w:t xml:space="preserve"> </w:t>
      </w:r>
      <w:r w:rsidRPr="0045328B">
        <w:rPr>
          <w:rFonts w:eastAsiaTheme="minorHAnsi" w:cs="Traditional Arabic" w:hint="cs"/>
          <w:sz w:val="36"/>
          <w:szCs w:val="36"/>
          <w:rtl/>
        </w:rPr>
        <w:t>ينسب</w:t>
      </w:r>
      <w:r w:rsidRPr="0045328B">
        <w:rPr>
          <w:rFonts w:eastAsiaTheme="minorHAnsi" w:cs="Traditional Arabic"/>
          <w:sz w:val="36"/>
          <w:szCs w:val="36"/>
          <w:rtl/>
        </w:rPr>
        <w:t xml:space="preserve"> </w:t>
      </w:r>
      <w:r w:rsidRPr="0045328B">
        <w:rPr>
          <w:rFonts w:eastAsiaTheme="minorHAnsi" w:cs="Traditional Arabic" w:hint="cs"/>
          <w:sz w:val="36"/>
          <w:szCs w:val="36"/>
          <w:rtl/>
        </w:rPr>
        <w:t>لإشبيلية</w:t>
      </w:r>
      <w:r w:rsidRPr="0045328B">
        <w:rPr>
          <w:rFonts w:eastAsiaTheme="minorHAnsi" w:cs="Traditional Arabic"/>
          <w:sz w:val="36"/>
          <w:szCs w:val="36"/>
          <w:rtl/>
        </w:rPr>
        <w:t xml:space="preserve"> </w:t>
      </w:r>
      <w:r w:rsidRPr="0045328B">
        <w:rPr>
          <w:rFonts w:eastAsiaTheme="minorHAnsi" w:cs="Traditional Arabic" w:hint="cs"/>
          <w:sz w:val="36"/>
          <w:szCs w:val="36"/>
          <w:rtl/>
        </w:rPr>
        <w:t>إلا</w:t>
      </w:r>
      <w:r w:rsidRPr="0045328B">
        <w:rPr>
          <w:rFonts w:eastAsiaTheme="minorHAnsi" w:cs="Traditional Arabic"/>
          <w:sz w:val="36"/>
          <w:szCs w:val="36"/>
          <w:rtl/>
        </w:rPr>
        <w:t xml:space="preserve"> </w:t>
      </w:r>
      <w:r w:rsidRPr="0045328B">
        <w:rPr>
          <w:rFonts w:eastAsiaTheme="minorHAnsi" w:cs="Traditional Arabic" w:hint="cs"/>
          <w:sz w:val="36"/>
          <w:szCs w:val="36"/>
          <w:rtl/>
        </w:rPr>
        <w:t>هذا</w:t>
      </w:r>
      <w:r w:rsidRPr="0045328B">
        <w:rPr>
          <w:rFonts w:eastAsiaTheme="minorHAnsi" w:cs="Traditional Arabic"/>
          <w:sz w:val="36"/>
          <w:szCs w:val="36"/>
          <w:rtl/>
        </w:rPr>
        <w:t xml:space="preserve"> </w:t>
      </w:r>
      <w:r w:rsidRPr="0045328B">
        <w:rPr>
          <w:rFonts w:eastAsiaTheme="minorHAnsi" w:cs="Traditional Arabic" w:hint="cs"/>
          <w:sz w:val="36"/>
          <w:szCs w:val="36"/>
          <w:rtl/>
        </w:rPr>
        <w:t>الإمام</w:t>
      </w:r>
      <w:r w:rsidRPr="0045328B">
        <w:rPr>
          <w:rFonts w:eastAsiaTheme="minorHAnsi" w:cs="Traditional Arabic"/>
          <w:sz w:val="36"/>
          <w:szCs w:val="36"/>
          <w:rtl/>
        </w:rPr>
        <w:t xml:space="preserve"> </w:t>
      </w:r>
      <w:r w:rsidRPr="0045328B">
        <w:rPr>
          <w:rFonts w:eastAsiaTheme="minorHAnsi" w:cs="Traditional Arabic" w:hint="cs"/>
          <w:sz w:val="36"/>
          <w:szCs w:val="36"/>
          <w:rtl/>
        </w:rPr>
        <w:t>الجليل؛</w:t>
      </w:r>
      <w:r w:rsidRPr="0045328B">
        <w:rPr>
          <w:rFonts w:eastAsiaTheme="minorHAnsi" w:cs="Traditional Arabic"/>
          <w:sz w:val="36"/>
          <w:szCs w:val="36"/>
          <w:rtl/>
        </w:rPr>
        <w:t xml:space="preserve"> </w:t>
      </w:r>
      <w:r w:rsidRPr="0045328B">
        <w:rPr>
          <w:rFonts w:eastAsiaTheme="minorHAnsi" w:cs="Traditional Arabic" w:hint="cs"/>
          <w:sz w:val="36"/>
          <w:szCs w:val="36"/>
          <w:rtl/>
        </w:rPr>
        <w:t>لكان</w:t>
      </w:r>
      <w:r w:rsidRPr="0045328B">
        <w:rPr>
          <w:rFonts w:eastAsiaTheme="minorHAnsi" w:cs="Traditional Arabic"/>
          <w:sz w:val="36"/>
          <w:szCs w:val="36"/>
          <w:rtl/>
        </w:rPr>
        <w:t xml:space="preserve"> </w:t>
      </w:r>
      <w:r w:rsidRPr="0045328B">
        <w:rPr>
          <w:rFonts w:eastAsiaTheme="minorHAnsi" w:cs="Traditional Arabic" w:hint="cs"/>
          <w:sz w:val="36"/>
          <w:szCs w:val="36"/>
          <w:rtl/>
        </w:rPr>
        <w:t>لها</w:t>
      </w:r>
      <w:r w:rsidRPr="0045328B">
        <w:rPr>
          <w:rFonts w:eastAsiaTheme="minorHAnsi" w:cs="Traditional Arabic"/>
          <w:sz w:val="36"/>
          <w:szCs w:val="36"/>
          <w:rtl/>
        </w:rPr>
        <w:t xml:space="preserve"> </w:t>
      </w:r>
      <w:r w:rsidRPr="0045328B">
        <w:rPr>
          <w:rFonts w:eastAsiaTheme="minorHAnsi" w:cs="Traditional Arabic" w:hint="cs"/>
          <w:sz w:val="36"/>
          <w:szCs w:val="36"/>
          <w:rtl/>
        </w:rPr>
        <w:t>به</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الفخر</w:t>
      </w:r>
      <w:r w:rsidRPr="0045328B">
        <w:rPr>
          <w:rFonts w:eastAsiaTheme="minorHAnsi" w:cs="Traditional Arabic"/>
          <w:sz w:val="36"/>
          <w:szCs w:val="36"/>
          <w:rtl/>
        </w:rPr>
        <w:t xml:space="preserve"> </w:t>
      </w:r>
      <w:r w:rsidRPr="0045328B">
        <w:rPr>
          <w:rFonts w:eastAsiaTheme="minorHAnsi" w:cs="Traditional Arabic" w:hint="cs"/>
          <w:sz w:val="36"/>
          <w:szCs w:val="36"/>
          <w:rtl/>
        </w:rPr>
        <w:t>ما</w:t>
      </w:r>
      <w:r w:rsidRPr="0045328B">
        <w:rPr>
          <w:rFonts w:eastAsiaTheme="minorHAnsi" w:cs="Traditional Arabic"/>
          <w:sz w:val="36"/>
          <w:szCs w:val="36"/>
          <w:rtl/>
        </w:rPr>
        <w:t xml:space="preserve"> </w:t>
      </w:r>
      <w:r w:rsidRPr="0045328B">
        <w:rPr>
          <w:rFonts w:eastAsiaTheme="minorHAnsi" w:cs="Traditional Arabic" w:hint="cs"/>
          <w:sz w:val="36"/>
          <w:szCs w:val="36"/>
          <w:rtl/>
        </w:rPr>
        <w:t>يرجع</w:t>
      </w:r>
      <w:r w:rsidRPr="0045328B">
        <w:rPr>
          <w:rFonts w:eastAsiaTheme="minorHAnsi" w:cs="Traditional Arabic"/>
          <w:sz w:val="36"/>
          <w:szCs w:val="36"/>
          <w:rtl/>
        </w:rPr>
        <w:t xml:space="preserve"> </w:t>
      </w:r>
      <w:r w:rsidRPr="0045328B">
        <w:rPr>
          <w:rFonts w:eastAsiaTheme="minorHAnsi" w:cs="Traditional Arabic" w:hint="cs"/>
          <w:sz w:val="36"/>
          <w:szCs w:val="36"/>
          <w:rtl/>
        </w:rPr>
        <w:t>عنه</w:t>
      </w:r>
      <w:r w:rsidRPr="0045328B">
        <w:rPr>
          <w:rFonts w:eastAsiaTheme="minorHAnsi" w:cs="Traditional Arabic"/>
          <w:sz w:val="36"/>
          <w:szCs w:val="36"/>
          <w:rtl/>
        </w:rPr>
        <w:t xml:space="preserve"> </w:t>
      </w:r>
      <w:r w:rsidRPr="0045328B">
        <w:rPr>
          <w:rFonts w:eastAsiaTheme="minorHAnsi" w:cs="Traditional Arabic" w:hint="cs"/>
          <w:sz w:val="36"/>
          <w:szCs w:val="36"/>
          <w:rtl/>
        </w:rPr>
        <w:t>الطرف</w:t>
      </w:r>
      <w:r w:rsidRPr="0045328B">
        <w:rPr>
          <w:rFonts w:eastAsiaTheme="minorHAnsi" w:cs="Traditional Arabic"/>
          <w:sz w:val="36"/>
          <w:szCs w:val="36"/>
          <w:rtl/>
        </w:rPr>
        <w:t xml:space="preserve"> </w:t>
      </w:r>
      <w:r w:rsidRPr="0045328B">
        <w:rPr>
          <w:rFonts w:eastAsiaTheme="minorHAnsi" w:cs="Traditional Arabic" w:hint="cs"/>
          <w:sz w:val="36"/>
          <w:szCs w:val="36"/>
          <w:rtl/>
        </w:rPr>
        <w:t>وهو</w:t>
      </w:r>
      <w:r w:rsidRPr="0045328B">
        <w:rPr>
          <w:rFonts w:eastAsiaTheme="minorHAnsi" w:cs="Traditional Arabic"/>
          <w:sz w:val="36"/>
          <w:szCs w:val="36"/>
          <w:rtl/>
        </w:rPr>
        <w:t xml:space="preserve"> </w:t>
      </w:r>
      <w:r w:rsidRPr="0045328B">
        <w:rPr>
          <w:rFonts w:eastAsiaTheme="minorHAnsi" w:cs="Traditional Arabic" w:hint="cs"/>
          <w:sz w:val="36"/>
          <w:szCs w:val="36"/>
          <w:rtl/>
        </w:rPr>
        <w:t>كليل"</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00"/>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after="0"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وقال اليافعي: "كان</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أهل</w:t>
      </w:r>
      <w:r w:rsidRPr="0045328B">
        <w:rPr>
          <w:rFonts w:eastAsiaTheme="minorHAnsi" w:cs="Traditional Arabic"/>
          <w:sz w:val="36"/>
          <w:szCs w:val="36"/>
          <w:rtl/>
        </w:rPr>
        <w:t xml:space="preserve"> </w:t>
      </w:r>
      <w:r w:rsidRPr="0045328B">
        <w:rPr>
          <w:rFonts w:eastAsiaTheme="minorHAnsi" w:cs="Traditional Arabic" w:hint="cs"/>
          <w:sz w:val="36"/>
          <w:szCs w:val="36"/>
          <w:rtl/>
        </w:rPr>
        <w:t>اليقين</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العلوم</w:t>
      </w:r>
      <w:r w:rsidRPr="0045328B">
        <w:rPr>
          <w:rFonts w:eastAsiaTheme="minorHAnsi" w:cs="Traditional Arabic"/>
          <w:sz w:val="36"/>
          <w:szCs w:val="36"/>
          <w:rtl/>
        </w:rPr>
        <w:t xml:space="preserve"> </w:t>
      </w:r>
      <w:r w:rsidRPr="0045328B">
        <w:rPr>
          <w:rFonts w:eastAsiaTheme="minorHAnsi" w:cs="Traditional Arabic" w:hint="cs"/>
          <w:sz w:val="36"/>
          <w:szCs w:val="36"/>
          <w:rtl/>
        </w:rPr>
        <w:t>والاستخبار</w:t>
      </w:r>
      <w:r w:rsidRPr="0045328B">
        <w:rPr>
          <w:rFonts w:eastAsiaTheme="minorHAnsi" w:cs="Traditional Arabic"/>
          <w:sz w:val="36"/>
          <w:szCs w:val="36"/>
          <w:rtl/>
        </w:rPr>
        <w:t xml:space="preserve"> </w:t>
      </w:r>
      <w:r w:rsidRPr="0045328B">
        <w:rPr>
          <w:rFonts w:eastAsiaTheme="minorHAnsi" w:cs="Traditional Arabic" w:hint="cs"/>
          <w:sz w:val="36"/>
          <w:szCs w:val="36"/>
          <w:rtl/>
        </w:rPr>
        <w:t>والجمع</w:t>
      </w:r>
      <w:r w:rsidRPr="0045328B">
        <w:rPr>
          <w:rFonts w:eastAsiaTheme="minorHAnsi" w:cs="Traditional Arabic"/>
          <w:sz w:val="36"/>
          <w:szCs w:val="36"/>
          <w:rtl/>
        </w:rPr>
        <w:t xml:space="preserve"> </w:t>
      </w:r>
      <w:r w:rsidRPr="0045328B">
        <w:rPr>
          <w:rFonts w:eastAsiaTheme="minorHAnsi" w:cs="Traditional Arabic" w:hint="cs"/>
          <w:sz w:val="36"/>
          <w:szCs w:val="36"/>
          <w:rtl/>
        </w:rPr>
        <w:t>لها،</w:t>
      </w:r>
      <w:r w:rsidRPr="0045328B">
        <w:rPr>
          <w:rFonts w:eastAsiaTheme="minorHAnsi" w:cs="Traditional Arabic"/>
          <w:sz w:val="36"/>
          <w:szCs w:val="36"/>
          <w:rtl/>
        </w:rPr>
        <w:t xml:space="preserve"> </w:t>
      </w:r>
      <w:r w:rsidRPr="0045328B">
        <w:rPr>
          <w:rFonts w:eastAsiaTheme="minorHAnsi" w:cs="Traditional Arabic" w:hint="cs"/>
          <w:sz w:val="36"/>
          <w:szCs w:val="36"/>
          <w:rtl/>
        </w:rPr>
        <w:t>عارفاً</w:t>
      </w:r>
      <w:r w:rsidRPr="0045328B">
        <w:rPr>
          <w:rFonts w:eastAsiaTheme="minorHAnsi" w:cs="Traditional Arabic"/>
          <w:sz w:val="36"/>
          <w:szCs w:val="36"/>
          <w:rtl/>
        </w:rPr>
        <w:t xml:space="preserve"> </w:t>
      </w:r>
      <w:r w:rsidRPr="0045328B">
        <w:rPr>
          <w:rFonts w:eastAsiaTheme="minorHAnsi" w:cs="Traditional Arabic" w:hint="cs"/>
          <w:sz w:val="36"/>
          <w:szCs w:val="36"/>
          <w:rtl/>
        </w:rPr>
        <w:t>متكلماً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أنواعها</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باقدامها</w:t>
      </w:r>
      <w:proofErr w:type="spellEnd"/>
      <w:r w:rsidRPr="0045328B">
        <w:rPr>
          <w:rFonts w:eastAsiaTheme="minorHAnsi" w:cs="Traditional Arabic"/>
          <w:sz w:val="36"/>
          <w:szCs w:val="36"/>
          <w:rtl/>
        </w:rPr>
        <w:t xml:space="preserve"> </w:t>
      </w:r>
      <w:r w:rsidRPr="0045328B">
        <w:rPr>
          <w:rFonts w:eastAsiaTheme="minorHAnsi" w:cs="Traditional Arabic" w:hint="cs"/>
          <w:sz w:val="36"/>
          <w:szCs w:val="36"/>
          <w:rtl/>
        </w:rPr>
        <w:t>حريصاً</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نشرها،</w:t>
      </w:r>
      <w:r w:rsidRPr="0045328B">
        <w:rPr>
          <w:rFonts w:eastAsiaTheme="minorHAnsi" w:cs="Traditional Arabic"/>
          <w:sz w:val="36"/>
          <w:szCs w:val="36"/>
          <w:rtl/>
        </w:rPr>
        <w:t xml:space="preserve"> </w:t>
      </w:r>
      <w:r w:rsidRPr="0045328B">
        <w:rPr>
          <w:rFonts w:eastAsiaTheme="minorHAnsi" w:cs="Traditional Arabic" w:hint="cs"/>
          <w:sz w:val="36"/>
          <w:szCs w:val="36"/>
          <w:rtl/>
        </w:rPr>
        <w:t>ثاقب</w:t>
      </w:r>
      <w:r w:rsidRPr="0045328B">
        <w:rPr>
          <w:rFonts w:eastAsiaTheme="minorHAnsi" w:cs="Traditional Arabic"/>
          <w:sz w:val="36"/>
          <w:szCs w:val="36"/>
          <w:rtl/>
        </w:rPr>
        <w:t xml:space="preserve"> </w:t>
      </w:r>
      <w:r w:rsidRPr="0045328B">
        <w:rPr>
          <w:rFonts w:eastAsiaTheme="minorHAnsi" w:cs="Traditional Arabic" w:hint="cs"/>
          <w:sz w:val="36"/>
          <w:szCs w:val="36"/>
          <w:rtl/>
        </w:rPr>
        <w:t>الذهن</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تمييز</w:t>
      </w:r>
      <w:r w:rsidRPr="0045328B">
        <w:rPr>
          <w:rFonts w:eastAsiaTheme="minorHAnsi" w:cs="Traditional Arabic"/>
          <w:sz w:val="36"/>
          <w:szCs w:val="36"/>
          <w:rtl/>
        </w:rPr>
        <w:t xml:space="preserve"> </w:t>
      </w:r>
      <w:r w:rsidRPr="0045328B">
        <w:rPr>
          <w:rFonts w:eastAsiaTheme="minorHAnsi" w:cs="Traditional Arabic" w:hint="cs"/>
          <w:sz w:val="36"/>
          <w:szCs w:val="36"/>
          <w:rtl/>
        </w:rPr>
        <w:t>الصواب</w:t>
      </w:r>
      <w:r w:rsidRPr="0045328B">
        <w:rPr>
          <w:rFonts w:eastAsiaTheme="minorHAnsi" w:cs="Traditional Arabic"/>
          <w:sz w:val="36"/>
          <w:szCs w:val="36"/>
          <w:rtl/>
        </w:rPr>
        <w:t xml:space="preserve"> </w:t>
      </w:r>
      <w:r w:rsidRPr="0045328B">
        <w:rPr>
          <w:rFonts w:eastAsiaTheme="minorHAnsi" w:cs="Traditional Arabic" w:hint="cs"/>
          <w:sz w:val="36"/>
          <w:szCs w:val="36"/>
          <w:rtl/>
        </w:rPr>
        <w:t>منها،</w:t>
      </w:r>
      <w:r w:rsidRPr="0045328B">
        <w:rPr>
          <w:rFonts w:eastAsiaTheme="minorHAnsi" w:cs="Traditional Arabic"/>
          <w:sz w:val="36"/>
          <w:szCs w:val="36"/>
          <w:rtl/>
        </w:rPr>
        <w:t xml:space="preserve"> </w:t>
      </w:r>
      <w:r w:rsidRPr="0045328B">
        <w:rPr>
          <w:rFonts w:eastAsiaTheme="minorHAnsi" w:cs="Traditional Arabic" w:hint="cs"/>
          <w:sz w:val="36"/>
          <w:szCs w:val="36"/>
          <w:rtl/>
        </w:rPr>
        <w:t>مع</w:t>
      </w:r>
      <w:r w:rsidRPr="0045328B">
        <w:rPr>
          <w:rFonts w:eastAsiaTheme="minorHAnsi" w:cs="Traditional Arabic"/>
          <w:sz w:val="36"/>
          <w:szCs w:val="36"/>
          <w:rtl/>
        </w:rPr>
        <w:t xml:space="preserve"> </w:t>
      </w:r>
      <w:r w:rsidRPr="0045328B">
        <w:rPr>
          <w:rFonts w:eastAsiaTheme="minorHAnsi" w:cs="Traditional Arabic" w:hint="cs"/>
          <w:sz w:val="36"/>
          <w:szCs w:val="36"/>
          <w:rtl/>
        </w:rPr>
        <w:t>آداب</w:t>
      </w:r>
      <w:r w:rsidRPr="0045328B">
        <w:rPr>
          <w:rFonts w:eastAsiaTheme="minorHAnsi" w:cs="Traditional Arabic"/>
          <w:sz w:val="36"/>
          <w:szCs w:val="36"/>
          <w:rtl/>
        </w:rPr>
        <w:t xml:space="preserve"> </w:t>
      </w:r>
      <w:r w:rsidRPr="0045328B">
        <w:rPr>
          <w:rFonts w:eastAsiaTheme="minorHAnsi" w:cs="Traditional Arabic" w:hint="cs"/>
          <w:sz w:val="36"/>
          <w:szCs w:val="36"/>
          <w:rtl/>
        </w:rPr>
        <w:t>وأخلاق</w:t>
      </w:r>
      <w:r w:rsidRPr="0045328B">
        <w:rPr>
          <w:rFonts w:eastAsiaTheme="minorHAnsi" w:cs="Traditional Arabic"/>
          <w:sz w:val="36"/>
          <w:szCs w:val="36"/>
          <w:rtl/>
        </w:rPr>
        <w:t xml:space="preserve"> </w:t>
      </w:r>
      <w:r w:rsidRPr="0045328B">
        <w:rPr>
          <w:rFonts w:eastAsiaTheme="minorHAnsi" w:cs="Traditional Arabic" w:hint="cs"/>
          <w:sz w:val="36"/>
          <w:szCs w:val="36"/>
          <w:rtl/>
        </w:rPr>
        <w:t>وحسن</w:t>
      </w:r>
      <w:r w:rsidRPr="0045328B">
        <w:rPr>
          <w:rFonts w:eastAsiaTheme="minorHAnsi" w:cs="Traditional Arabic"/>
          <w:sz w:val="36"/>
          <w:szCs w:val="36"/>
          <w:rtl/>
        </w:rPr>
        <w:t xml:space="preserve"> </w:t>
      </w:r>
      <w:r w:rsidRPr="0045328B">
        <w:rPr>
          <w:rFonts w:eastAsiaTheme="minorHAnsi" w:cs="Traditional Arabic" w:hint="cs"/>
          <w:sz w:val="36"/>
          <w:szCs w:val="36"/>
          <w:rtl/>
        </w:rPr>
        <w:t>معاشرة،</w:t>
      </w:r>
      <w:r w:rsidRPr="0045328B">
        <w:rPr>
          <w:rFonts w:eastAsiaTheme="minorHAnsi" w:cs="Traditional Arabic"/>
          <w:sz w:val="36"/>
          <w:szCs w:val="36"/>
          <w:rtl/>
        </w:rPr>
        <w:t xml:space="preserve"> </w:t>
      </w:r>
      <w:r w:rsidRPr="0045328B">
        <w:rPr>
          <w:rFonts w:eastAsiaTheme="minorHAnsi" w:cs="Traditional Arabic" w:hint="cs"/>
          <w:sz w:val="36"/>
          <w:szCs w:val="36"/>
          <w:rtl/>
        </w:rPr>
        <w:t>وكرم</w:t>
      </w:r>
      <w:r w:rsidRPr="0045328B">
        <w:rPr>
          <w:rFonts w:eastAsiaTheme="minorHAnsi" w:cs="Traditional Arabic"/>
          <w:sz w:val="36"/>
          <w:szCs w:val="36"/>
          <w:rtl/>
        </w:rPr>
        <w:t xml:space="preserve"> </w:t>
      </w:r>
      <w:r w:rsidRPr="0045328B">
        <w:rPr>
          <w:rFonts w:eastAsiaTheme="minorHAnsi" w:cs="Traditional Arabic" w:hint="cs"/>
          <w:sz w:val="36"/>
          <w:szCs w:val="36"/>
          <w:rtl/>
        </w:rPr>
        <w:t>نفس"</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01"/>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after="0"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قال الحافظ ابن كثير: "كان</w:t>
      </w:r>
      <w:r w:rsidRPr="0045328B">
        <w:rPr>
          <w:rFonts w:eastAsiaTheme="minorHAnsi" w:cs="Traditional Arabic"/>
          <w:sz w:val="36"/>
          <w:szCs w:val="36"/>
          <w:rtl/>
        </w:rPr>
        <w:t xml:space="preserve"> </w:t>
      </w:r>
      <w:r w:rsidRPr="0045328B">
        <w:rPr>
          <w:rFonts w:eastAsiaTheme="minorHAnsi" w:cs="Traditional Arabic" w:hint="cs"/>
          <w:sz w:val="36"/>
          <w:szCs w:val="36"/>
          <w:rtl/>
        </w:rPr>
        <w:t>فقيها</w:t>
      </w:r>
      <w:r w:rsidRPr="0045328B">
        <w:rPr>
          <w:rFonts w:eastAsiaTheme="minorHAnsi" w:cs="Traditional Arabic"/>
          <w:sz w:val="36"/>
          <w:szCs w:val="36"/>
          <w:rtl/>
        </w:rPr>
        <w:t xml:space="preserve"> </w:t>
      </w:r>
      <w:r w:rsidRPr="0045328B">
        <w:rPr>
          <w:rFonts w:eastAsiaTheme="minorHAnsi" w:cs="Traditional Arabic" w:hint="cs"/>
          <w:sz w:val="36"/>
          <w:szCs w:val="36"/>
          <w:rtl/>
        </w:rPr>
        <w:t>عالماً،</w:t>
      </w:r>
      <w:r w:rsidRPr="0045328B">
        <w:rPr>
          <w:rFonts w:eastAsiaTheme="minorHAnsi" w:cs="Traditional Arabic"/>
          <w:sz w:val="36"/>
          <w:szCs w:val="36"/>
          <w:rtl/>
        </w:rPr>
        <w:t xml:space="preserve"> </w:t>
      </w:r>
      <w:r w:rsidRPr="0045328B">
        <w:rPr>
          <w:rFonts w:eastAsiaTheme="minorHAnsi" w:cs="Traditional Arabic" w:hint="cs"/>
          <w:sz w:val="36"/>
          <w:szCs w:val="36"/>
          <w:rtl/>
        </w:rPr>
        <w:t>وزاهداً</w:t>
      </w:r>
      <w:r w:rsidRPr="0045328B">
        <w:rPr>
          <w:rFonts w:eastAsiaTheme="minorHAnsi" w:cs="Traditional Arabic"/>
          <w:sz w:val="36"/>
          <w:szCs w:val="36"/>
          <w:rtl/>
        </w:rPr>
        <w:t xml:space="preserve"> </w:t>
      </w:r>
      <w:r w:rsidRPr="0045328B">
        <w:rPr>
          <w:rFonts w:eastAsiaTheme="minorHAnsi" w:cs="Traditional Arabic" w:hint="cs"/>
          <w:sz w:val="36"/>
          <w:szCs w:val="36"/>
          <w:rtl/>
        </w:rPr>
        <w:t>عابداً،</w:t>
      </w:r>
      <w:r w:rsidRPr="0045328B">
        <w:rPr>
          <w:rFonts w:eastAsiaTheme="minorHAnsi" w:cs="Traditional Arabic"/>
          <w:sz w:val="36"/>
          <w:szCs w:val="36"/>
          <w:rtl/>
        </w:rPr>
        <w:t xml:space="preserve"> </w:t>
      </w:r>
      <w:r w:rsidRPr="0045328B">
        <w:rPr>
          <w:rFonts w:eastAsiaTheme="minorHAnsi" w:cs="Traditional Arabic" w:hint="cs"/>
          <w:sz w:val="36"/>
          <w:szCs w:val="36"/>
          <w:rtl/>
        </w:rPr>
        <w:t>وسمع</w:t>
      </w:r>
      <w:r w:rsidRPr="0045328B">
        <w:rPr>
          <w:rFonts w:eastAsiaTheme="minorHAnsi" w:cs="Traditional Arabic"/>
          <w:sz w:val="36"/>
          <w:szCs w:val="36"/>
          <w:rtl/>
        </w:rPr>
        <w:t xml:space="preserve"> </w:t>
      </w:r>
      <w:r w:rsidRPr="0045328B">
        <w:rPr>
          <w:rFonts w:eastAsiaTheme="minorHAnsi" w:cs="Traditional Arabic" w:hint="cs"/>
          <w:sz w:val="36"/>
          <w:szCs w:val="36"/>
          <w:rtl/>
        </w:rPr>
        <w:t>الحديث</w:t>
      </w:r>
      <w:r w:rsidRPr="0045328B">
        <w:rPr>
          <w:rFonts w:eastAsiaTheme="minorHAnsi" w:cs="Traditional Arabic"/>
          <w:sz w:val="36"/>
          <w:szCs w:val="36"/>
          <w:rtl/>
        </w:rPr>
        <w:t xml:space="preserve"> </w:t>
      </w:r>
      <w:r w:rsidRPr="0045328B">
        <w:rPr>
          <w:rFonts w:eastAsiaTheme="minorHAnsi" w:cs="Traditional Arabic" w:hint="cs"/>
          <w:sz w:val="36"/>
          <w:szCs w:val="36"/>
          <w:rtl/>
        </w:rPr>
        <w:t>بعد</w:t>
      </w:r>
      <w:r w:rsidRPr="0045328B">
        <w:rPr>
          <w:rFonts w:eastAsiaTheme="minorHAnsi" w:cs="Traditional Arabic"/>
          <w:sz w:val="36"/>
          <w:szCs w:val="36"/>
          <w:rtl/>
        </w:rPr>
        <w:t xml:space="preserve"> </w:t>
      </w:r>
      <w:r w:rsidRPr="0045328B">
        <w:rPr>
          <w:rFonts w:eastAsiaTheme="minorHAnsi" w:cs="Traditional Arabic" w:hint="cs"/>
          <w:sz w:val="36"/>
          <w:szCs w:val="36"/>
          <w:rtl/>
        </w:rPr>
        <w:t>اشتغاله</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الفقه،</w:t>
      </w:r>
      <w:r w:rsidRPr="0045328B">
        <w:rPr>
          <w:rFonts w:eastAsiaTheme="minorHAnsi" w:cs="Traditional Arabic"/>
          <w:sz w:val="36"/>
          <w:szCs w:val="36"/>
          <w:rtl/>
        </w:rPr>
        <w:t xml:space="preserve"> </w:t>
      </w:r>
      <w:r w:rsidRPr="0045328B">
        <w:rPr>
          <w:rFonts w:eastAsiaTheme="minorHAnsi" w:cs="Traditional Arabic" w:hint="cs"/>
          <w:sz w:val="36"/>
          <w:szCs w:val="36"/>
          <w:rtl/>
        </w:rPr>
        <w:t>وصحب</w:t>
      </w:r>
      <w:r w:rsidRPr="0045328B">
        <w:rPr>
          <w:rFonts w:eastAsiaTheme="minorHAnsi" w:cs="Traditional Arabic"/>
          <w:sz w:val="36"/>
          <w:szCs w:val="36"/>
          <w:rtl/>
        </w:rPr>
        <w:t xml:space="preserve"> </w:t>
      </w:r>
      <w:r w:rsidR="0040002D" w:rsidRPr="0045328B">
        <w:rPr>
          <w:rFonts w:eastAsiaTheme="minorHAnsi" w:cs="Traditional Arabic" w:hint="cs"/>
          <w:sz w:val="36"/>
          <w:szCs w:val="36"/>
          <w:rtl/>
        </w:rPr>
        <w:t>الغزالي</w:t>
      </w:r>
      <w:r w:rsidR="0040002D" w:rsidRPr="0045328B">
        <w:rPr>
          <w:rFonts w:eastAsiaTheme="minorHAnsi" w:cs="Traditional Arabic"/>
          <w:sz w:val="36"/>
          <w:szCs w:val="36"/>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الأعلام</w:instrText>
      </w:r>
      <w:r w:rsidR="0040002D" w:rsidRPr="0045328B">
        <w:rPr>
          <w:rtl/>
        </w:rPr>
        <w:instrText>:</w:instrText>
      </w:r>
      <w:r w:rsidR="0040002D" w:rsidRPr="0045328B">
        <w:rPr>
          <w:rFonts w:hint="eastAsia"/>
          <w:rtl/>
        </w:rPr>
        <w:instrText>الغزالي</w:instrText>
      </w:r>
      <w:r w:rsidR="0040002D" w:rsidRPr="0045328B">
        <w:instrText xml:space="preserve">" </w:instrText>
      </w:r>
      <w:r w:rsidR="0040002D" w:rsidRPr="0045328B">
        <w:rPr>
          <w:rFonts w:eastAsiaTheme="minorHAnsi" w:cs="Traditional Arabic"/>
          <w:sz w:val="36"/>
          <w:szCs w:val="36"/>
          <w:rtl/>
        </w:rPr>
        <w:fldChar w:fldCharType="end"/>
      </w:r>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وأخذ</w:t>
      </w:r>
      <w:r w:rsidRPr="0045328B">
        <w:rPr>
          <w:rFonts w:eastAsiaTheme="minorHAnsi" w:cs="Traditional Arabic"/>
          <w:sz w:val="36"/>
          <w:szCs w:val="36"/>
          <w:rtl/>
        </w:rPr>
        <w:t xml:space="preserve"> </w:t>
      </w:r>
      <w:r w:rsidRPr="0045328B">
        <w:rPr>
          <w:rFonts w:eastAsiaTheme="minorHAnsi" w:cs="Traditional Arabic" w:hint="cs"/>
          <w:sz w:val="36"/>
          <w:szCs w:val="36"/>
          <w:rtl/>
        </w:rPr>
        <w:t>عنه"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02"/>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after="0"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ويقول </w:t>
      </w:r>
      <w:proofErr w:type="spellStart"/>
      <w:r w:rsidRPr="0045328B">
        <w:rPr>
          <w:rFonts w:eastAsiaTheme="minorHAnsi" w:cs="Traditional Arabic" w:hint="cs"/>
          <w:sz w:val="36"/>
          <w:szCs w:val="36"/>
          <w:rtl/>
        </w:rPr>
        <w:t>المالقي</w:t>
      </w:r>
      <w:proofErr w:type="spellEnd"/>
      <w:r w:rsidRPr="0045328B">
        <w:rPr>
          <w:rFonts w:eastAsiaTheme="minorHAnsi" w:cs="Traditional Arabic" w:hint="cs"/>
          <w:sz w:val="36"/>
          <w:szCs w:val="36"/>
          <w:rtl/>
        </w:rPr>
        <w:t>: "</w:t>
      </w:r>
      <w:r w:rsidRPr="0045328B">
        <w:rPr>
          <w:rFonts w:eastAsiaTheme="minorHAnsi" w:cs="Traditional Arabic" w:hint="cs"/>
          <w:sz w:val="40"/>
          <w:szCs w:val="30"/>
          <w:rtl/>
        </w:rPr>
        <w:t xml:space="preserve"> </w:t>
      </w:r>
      <w:r w:rsidRPr="0045328B">
        <w:rPr>
          <w:rFonts w:eastAsiaTheme="minorHAnsi" w:cs="Traditional Arabic" w:hint="cs"/>
          <w:sz w:val="36"/>
          <w:szCs w:val="36"/>
          <w:rtl/>
        </w:rPr>
        <w:t>كان</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أهل</w:t>
      </w:r>
      <w:r w:rsidRPr="0045328B">
        <w:rPr>
          <w:rFonts w:eastAsiaTheme="minorHAnsi" w:cs="Traditional Arabic"/>
          <w:sz w:val="36"/>
          <w:szCs w:val="36"/>
          <w:rtl/>
        </w:rPr>
        <w:t xml:space="preserve"> </w:t>
      </w:r>
      <w:r w:rsidRPr="0045328B">
        <w:rPr>
          <w:rFonts w:eastAsiaTheme="minorHAnsi" w:cs="Traditional Arabic" w:hint="cs"/>
          <w:sz w:val="36"/>
          <w:szCs w:val="36"/>
          <w:rtl/>
        </w:rPr>
        <w:t>التفنن</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العلوم،</w:t>
      </w:r>
      <w:r w:rsidRPr="0045328B">
        <w:rPr>
          <w:rFonts w:eastAsiaTheme="minorHAnsi" w:cs="Traditional Arabic"/>
          <w:sz w:val="36"/>
          <w:szCs w:val="36"/>
          <w:rtl/>
        </w:rPr>
        <w:t xml:space="preserve"> </w:t>
      </w:r>
      <w:r w:rsidRPr="0045328B">
        <w:rPr>
          <w:rFonts w:eastAsiaTheme="minorHAnsi" w:cs="Traditional Arabic" w:hint="cs"/>
          <w:sz w:val="36"/>
          <w:szCs w:val="36"/>
          <w:rtl/>
        </w:rPr>
        <w:t>متقدما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المعارف</w:t>
      </w:r>
      <w:r w:rsidRPr="0045328B">
        <w:rPr>
          <w:rFonts w:eastAsiaTheme="minorHAnsi" w:cs="Traditional Arabic"/>
          <w:sz w:val="36"/>
          <w:szCs w:val="36"/>
          <w:rtl/>
        </w:rPr>
        <w:t xml:space="preserve"> </w:t>
      </w:r>
      <w:r w:rsidRPr="0045328B">
        <w:rPr>
          <w:rFonts w:eastAsiaTheme="minorHAnsi" w:cs="Traditional Arabic" w:hint="cs"/>
          <w:sz w:val="36"/>
          <w:szCs w:val="36"/>
          <w:rtl/>
        </w:rPr>
        <w:t>كلها،</w:t>
      </w:r>
      <w:r w:rsidRPr="0045328B">
        <w:rPr>
          <w:rFonts w:eastAsiaTheme="minorHAnsi" w:cs="Traditional Arabic"/>
          <w:sz w:val="36"/>
          <w:szCs w:val="36"/>
          <w:rtl/>
        </w:rPr>
        <w:t xml:space="preserve"> </w:t>
      </w:r>
      <w:r w:rsidRPr="0045328B">
        <w:rPr>
          <w:rFonts w:eastAsiaTheme="minorHAnsi" w:cs="Traditional Arabic" w:hint="cs"/>
          <w:sz w:val="36"/>
          <w:szCs w:val="36"/>
          <w:rtl/>
        </w:rPr>
        <w:t>متكلما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أنواعها،</w:t>
      </w:r>
      <w:r w:rsidRPr="0045328B">
        <w:rPr>
          <w:rFonts w:eastAsiaTheme="minorHAnsi" w:cs="Traditional Arabic"/>
          <w:sz w:val="36"/>
          <w:szCs w:val="36"/>
          <w:rtl/>
        </w:rPr>
        <w:t xml:space="preserve"> </w:t>
      </w:r>
      <w:r w:rsidRPr="0045328B">
        <w:rPr>
          <w:rFonts w:eastAsiaTheme="minorHAnsi" w:cs="Traditional Arabic" w:hint="cs"/>
          <w:sz w:val="36"/>
          <w:szCs w:val="36"/>
          <w:rtl/>
        </w:rPr>
        <w:t>حريصا</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نشرها</w:t>
      </w:r>
      <w:r w:rsidRPr="0045328B">
        <w:rPr>
          <w:rFonts w:eastAsiaTheme="minorHAnsi" w:cs="Traditional Arabic"/>
          <w:sz w:val="36"/>
          <w:szCs w:val="36"/>
          <w:rtl/>
        </w:rPr>
        <w:t xml:space="preserve">. </w:t>
      </w:r>
      <w:r w:rsidRPr="0045328B">
        <w:rPr>
          <w:rFonts w:eastAsiaTheme="minorHAnsi" w:cs="Traditional Arabic" w:hint="cs"/>
          <w:sz w:val="36"/>
          <w:szCs w:val="36"/>
          <w:rtl/>
        </w:rPr>
        <w:t>استقضى</w:t>
      </w:r>
      <w:r w:rsidRPr="0045328B">
        <w:rPr>
          <w:rFonts w:eastAsiaTheme="minorHAnsi" w:cs="Traditional Arabic"/>
          <w:sz w:val="36"/>
          <w:szCs w:val="36"/>
          <w:rtl/>
        </w:rPr>
        <w:t xml:space="preserve"> </w:t>
      </w:r>
      <w:r w:rsidRPr="0045328B">
        <w:rPr>
          <w:rFonts w:eastAsiaTheme="minorHAnsi" w:cs="Traditional Arabic" w:hint="cs"/>
          <w:sz w:val="36"/>
          <w:szCs w:val="36"/>
          <w:rtl/>
        </w:rPr>
        <w:t>بمدينة</w:t>
      </w:r>
      <w:r w:rsidRPr="0045328B">
        <w:rPr>
          <w:rFonts w:eastAsiaTheme="minorHAnsi" w:cs="Traditional Arabic"/>
          <w:sz w:val="36"/>
          <w:szCs w:val="36"/>
          <w:rtl/>
        </w:rPr>
        <w:t xml:space="preserve"> </w:t>
      </w:r>
      <w:r w:rsidRPr="0045328B">
        <w:rPr>
          <w:rFonts w:eastAsiaTheme="minorHAnsi" w:cs="Traditional Arabic" w:hint="cs"/>
          <w:sz w:val="36"/>
          <w:szCs w:val="36"/>
          <w:rtl/>
        </w:rPr>
        <w:t>إشبيلية؛</w:t>
      </w:r>
      <w:r w:rsidRPr="0045328B">
        <w:rPr>
          <w:rFonts w:eastAsiaTheme="minorHAnsi" w:cs="Traditional Arabic"/>
          <w:sz w:val="36"/>
          <w:szCs w:val="36"/>
          <w:rtl/>
        </w:rPr>
        <w:t xml:space="preserve"> </w:t>
      </w:r>
      <w:r w:rsidRPr="0045328B">
        <w:rPr>
          <w:rFonts w:eastAsiaTheme="minorHAnsi" w:cs="Traditional Arabic" w:hint="cs"/>
          <w:sz w:val="36"/>
          <w:szCs w:val="36"/>
          <w:rtl/>
        </w:rPr>
        <w:t>فقام</w:t>
      </w:r>
      <w:r w:rsidRPr="0045328B">
        <w:rPr>
          <w:rFonts w:eastAsiaTheme="minorHAnsi" w:cs="Traditional Arabic"/>
          <w:sz w:val="36"/>
          <w:szCs w:val="36"/>
          <w:rtl/>
        </w:rPr>
        <w:t xml:space="preserve"> </w:t>
      </w:r>
      <w:r w:rsidRPr="0045328B">
        <w:rPr>
          <w:rFonts w:eastAsiaTheme="minorHAnsi" w:cs="Traditional Arabic" w:hint="cs"/>
          <w:sz w:val="36"/>
          <w:szCs w:val="36"/>
          <w:rtl/>
        </w:rPr>
        <w:t>بها</w:t>
      </w:r>
      <w:r w:rsidRPr="0045328B">
        <w:rPr>
          <w:rFonts w:eastAsiaTheme="minorHAnsi" w:cs="Traditional Arabic"/>
          <w:sz w:val="36"/>
          <w:szCs w:val="36"/>
          <w:rtl/>
        </w:rPr>
        <w:t xml:space="preserve"> </w:t>
      </w:r>
      <w:r w:rsidRPr="0045328B">
        <w:rPr>
          <w:rFonts w:eastAsiaTheme="minorHAnsi" w:cs="Traditional Arabic" w:hint="cs"/>
          <w:sz w:val="36"/>
          <w:szCs w:val="36"/>
          <w:rtl/>
        </w:rPr>
        <w:t>أجمل</w:t>
      </w:r>
      <w:r w:rsidRPr="0045328B">
        <w:rPr>
          <w:rFonts w:eastAsiaTheme="minorHAnsi" w:cs="Traditional Arabic"/>
          <w:sz w:val="36"/>
          <w:szCs w:val="36"/>
          <w:rtl/>
        </w:rPr>
        <w:t xml:space="preserve"> </w:t>
      </w:r>
      <w:r w:rsidRPr="0045328B">
        <w:rPr>
          <w:rFonts w:eastAsiaTheme="minorHAnsi" w:cs="Traditional Arabic" w:hint="cs"/>
          <w:sz w:val="36"/>
          <w:szCs w:val="36"/>
          <w:rtl/>
        </w:rPr>
        <w:t>قيام"</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03"/>
      </w:r>
      <w:r w:rsidR="0045328B">
        <w:rPr>
          <w:rFonts w:eastAsiaTheme="minorHAnsi" w:cs="Traditional Arabic"/>
          <w:sz w:val="36"/>
          <w:szCs w:val="36"/>
          <w:vertAlign w:val="superscript"/>
          <w:rtl/>
        </w:rPr>
        <w:t>)</w:t>
      </w:r>
      <w:r w:rsidRPr="0045328B">
        <w:rPr>
          <w:rFonts w:eastAsiaTheme="minorHAnsi" w:cs="Traditional Arabic"/>
          <w:sz w:val="36"/>
          <w:szCs w:val="36"/>
          <w:rtl/>
        </w:rPr>
        <w:t>.</w:t>
      </w:r>
    </w:p>
    <w:p w:rsidR="00FE2DDA" w:rsidRPr="0045328B" w:rsidRDefault="00FE2DDA" w:rsidP="00667362">
      <w:pPr>
        <w:spacing w:after="0"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قال ابن فرحون: "</w:t>
      </w:r>
      <w:r w:rsidRPr="0045328B">
        <w:rPr>
          <w:rFonts w:eastAsiaTheme="minorHAnsi" w:cs="Traditional Arabic" w:hint="cs"/>
          <w:sz w:val="40"/>
          <w:szCs w:val="30"/>
          <w:rtl/>
        </w:rPr>
        <w:t xml:space="preserve"> </w:t>
      </w:r>
      <w:r w:rsidRPr="0045328B">
        <w:rPr>
          <w:rFonts w:eastAsiaTheme="minorHAnsi" w:cs="Traditional Arabic" w:hint="cs"/>
          <w:sz w:val="36"/>
          <w:szCs w:val="36"/>
          <w:rtl/>
        </w:rPr>
        <w:t>قدم</w:t>
      </w:r>
      <w:r w:rsidRPr="0045328B">
        <w:rPr>
          <w:rFonts w:eastAsiaTheme="minorHAnsi" w:cs="Traditional Arabic"/>
          <w:sz w:val="36"/>
          <w:szCs w:val="36"/>
          <w:rtl/>
        </w:rPr>
        <w:t xml:space="preserve"> </w:t>
      </w:r>
      <w:r w:rsidRPr="0045328B">
        <w:rPr>
          <w:rFonts w:eastAsiaTheme="minorHAnsi" w:cs="Traditional Arabic" w:hint="cs"/>
          <w:sz w:val="36"/>
          <w:szCs w:val="36"/>
          <w:rtl/>
        </w:rPr>
        <w:t>بلده</w:t>
      </w:r>
      <w:r w:rsidRPr="0045328B">
        <w:rPr>
          <w:rFonts w:eastAsiaTheme="minorHAnsi" w:cs="Traditional Arabic"/>
          <w:sz w:val="36"/>
          <w:szCs w:val="36"/>
          <w:rtl/>
        </w:rPr>
        <w:t xml:space="preserve"> </w:t>
      </w:r>
      <w:r w:rsidRPr="0045328B">
        <w:rPr>
          <w:rFonts w:eastAsiaTheme="minorHAnsi" w:cs="Traditional Arabic" w:hint="cs"/>
          <w:sz w:val="36"/>
          <w:szCs w:val="36"/>
          <w:rtl/>
        </w:rPr>
        <w:t>إشبيلية</w:t>
      </w:r>
      <w:r w:rsidRPr="0045328B">
        <w:rPr>
          <w:rFonts w:eastAsiaTheme="minorHAnsi" w:cs="Traditional Arabic"/>
          <w:sz w:val="36"/>
          <w:szCs w:val="36"/>
          <w:rtl/>
        </w:rPr>
        <w:t xml:space="preserve">: </w:t>
      </w:r>
      <w:r w:rsidRPr="0045328B">
        <w:rPr>
          <w:rFonts w:eastAsiaTheme="minorHAnsi" w:cs="Traditional Arabic" w:hint="cs"/>
          <w:sz w:val="36"/>
          <w:szCs w:val="36"/>
          <w:rtl/>
        </w:rPr>
        <w:t>بعلم</w:t>
      </w:r>
      <w:r w:rsidRPr="0045328B">
        <w:rPr>
          <w:rFonts w:eastAsiaTheme="minorHAnsi" w:cs="Traditional Arabic"/>
          <w:sz w:val="36"/>
          <w:szCs w:val="36"/>
          <w:rtl/>
        </w:rPr>
        <w:t xml:space="preserve"> </w:t>
      </w:r>
      <w:r w:rsidRPr="0045328B">
        <w:rPr>
          <w:rFonts w:eastAsiaTheme="minorHAnsi" w:cs="Traditional Arabic" w:hint="cs"/>
          <w:sz w:val="36"/>
          <w:szCs w:val="36"/>
          <w:rtl/>
        </w:rPr>
        <w:t>كثير</w:t>
      </w:r>
      <w:r w:rsidRPr="0045328B">
        <w:rPr>
          <w:rFonts w:eastAsiaTheme="minorHAnsi" w:cs="Traditional Arabic"/>
          <w:sz w:val="36"/>
          <w:szCs w:val="36"/>
          <w:rtl/>
        </w:rPr>
        <w:t xml:space="preserve"> </w:t>
      </w:r>
      <w:r w:rsidRPr="0045328B">
        <w:rPr>
          <w:rFonts w:eastAsiaTheme="minorHAnsi" w:cs="Traditional Arabic" w:hint="cs"/>
          <w:sz w:val="36"/>
          <w:szCs w:val="36"/>
          <w:rtl/>
        </w:rPr>
        <w:t>لم</w:t>
      </w:r>
      <w:r w:rsidRPr="0045328B">
        <w:rPr>
          <w:rFonts w:eastAsiaTheme="minorHAnsi" w:cs="Traditional Arabic"/>
          <w:sz w:val="36"/>
          <w:szCs w:val="36"/>
          <w:rtl/>
        </w:rPr>
        <w:t xml:space="preserve"> </w:t>
      </w:r>
      <w:r w:rsidRPr="0045328B">
        <w:rPr>
          <w:rFonts w:eastAsiaTheme="minorHAnsi" w:cs="Traditional Arabic" w:hint="cs"/>
          <w:sz w:val="36"/>
          <w:szCs w:val="36"/>
          <w:rtl/>
        </w:rPr>
        <w:t>يأت</w:t>
      </w:r>
      <w:r w:rsidRPr="0045328B">
        <w:rPr>
          <w:rFonts w:eastAsiaTheme="minorHAnsi" w:cs="Traditional Arabic"/>
          <w:sz w:val="36"/>
          <w:szCs w:val="36"/>
          <w:rtl/>
        </w:rPr>
        <w:t xml:space="preserve"> </w:t>
      </w:r>
      <w:r w:rsidRPr="0045328B">
        <w:rPr>
          <w:rFonts w:eastAsiaTheme="minorHAnsi" w:cs="Traditional Arabic" w:hint="cs"/>
          <w:sz w:val="36"/>
          <w:szCs w:val="36"/>
          <w:rtl/>
        </w:rPr>
        <w:t>به</w:t>
      </w:r>
      <w:r w:rsidRPr="0045328B">
        <w:rPr>
          <w:rFonts w:eastAsiaTheme="minorHAnsi" w:cs="Traditional Arabic"/>
          <w:sz w:val="36"/>
          <w:szCs w:val="36"/>
          <w:rtl/>
        </w:rPr>
        <w:t xml:space="preserve"> </w:t>
      </w:r>
      <w:r w:rsidRPr="0045328B">
        <w:rPr>
          <w:rFonts w:eastAsiaTheme="minorHAnsi" w:cs="Traditional Arabic" w:hint="cs"/>
          <w:sz w:val="36"/>
          <w:szCs w:val="36"/>
          <w:rtl/>
        </w:rPr>
        <w:t>أحد</w:t>
      </w:r>
      <w:r w:rsidRPr="0045328B">
        <w:rPr>
          <w:rFonts w:eastAsiaTheme="minorHAnsi" w:cs="Traditional Arabic"/>
          <w:sz w:val="36"/>
          <w:szCs w:val="36"/>
          <w:rtl/>
        </w:rPr>
        <w:t xml:space="preserve"> </w:t>
      </w:r>
      <w:r w:rsidRPr="0045328B">
        <w:rPr>
          <w:rFonts w:eastAsiaTheme="minorHAnsi" w:cs="Traditional Arabic" w:hint="cs"/>
          <w:sz w:val="36"/>
          <w:szCs w:val="36"/>
          <w:rtl/>
        </w:rPr>
        <w:t>قبله</w:t>
      </w:r>
      <w:r w:rsidRPr="0045328B">
        <w:rPr>
          <w:rFonts w:eastAsiaTheme="minorHAnsi" w:cs="Traditional Arabic"/>
          <w:sz w:val="36"/>
          <w:szCs w:val="36"/>
          <w:rtl/>
        </w:rPr>
        <w:t xml:space="preserve"> </w:t>
      </w:r>
      <w:r w:rsidRPr="0045328B">
        <w:rPr>
          <w:rFonts w:eastAsiaTheme="minorHAnsi" w:cs="Traditional Arabic" w:hint="cs"/>
          <w:sz w:val="36"/>
          <w:szCs w:val="36"/>
          <w:rtl/>
        </w:rPr>
        <w:t>ممن</w:t>
      </w:r>
      <w:r w:rsidRPr="0045328B">
        <w:rPr>
          <w:rFonts w:eastAsiaTheme="minorHAnsi" w:cs="Traditional Arabic"/>
          <w:sz w:val="36"/>
          <w:szCs w:val="36"/>
          <w:rtl/>
        </w:rPr>
        <w:t xml:space="preserve"> </w:t>
      </w:r>
      <w:r w:rsidRPr="0045328B">
        <w:rPr>
          <w:rFonts w:eastAsiaTheme="minorHAnsi" w:cs="Traditional Arabic" w:hint="cs"/>
          <w:sz w:val="36"/>
          <w:szCs w:val="36"/>
          <w:rtl/>
        </w:rPr>
        <w:t>كانت</w:t>
      </w:r>
      <w:r w:rsidRPr="0045328B">
        <w:rPr>
          <w:rFonts w:eastAsiaTheme="minorHAnsi" w:cs="Traditional Arabic"/>
          <w:sz w:val="36"/>
          <w:szCs w:val="36"/>
          <w:rtl/>
        </w:rPr>
        <w:t xml:space="preserve"> </w:t>
      </w:r>
      <w:r w:rsidRPr="0045328B">
        <w:rPr>
          <w:rFonts w:eastAsiaTheme="minorHAnsi" w:cs="Traditional Arabic" w:hint="cs"/>
          <w:sz w:val="36"/>
          <w:szCs w:val="36"/>
          <w:rtl/>
        </w:rPr>
        <w:t>له</w:t>
      </w:r>
      <w:r w:rsidRPr="0045328B">
        <w:rPr>
          <w:rFonts w:eastAsiaTheme="minorHAnsi" w:cs="Traditional Arabic"/>
          <w:sz w:val="36"/>
          <w:szCs w:val="36"/>
          <w:rtl/>
        </w:rPr>
        <w:t xml:space="preserve"> </w:t>
      </w:r>
      <w:r w:rsidRPr="0045328B">
        <w:rPr>
          <w:rFonts w:eastAsiaTheme="minorHAnsi" w:cs="Traditional Arabic" w:hint="cs"/>
          <w:sz w:val="36"/>
          <w:szCs w:val="36"/>
          <w:rtl/>
        </w:rPr>
        <w:t>رحلة</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المشرق,  وكان</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أهل</w:t>
      </w:r>
      <w:r w:rsidRPr="0045328B">
        <w:rPr>
          <w:rFonts w:eastAsiaTheme="minorHAnsi" w:cs="Traditional Arabic"/>
          <w:sz w:val="36"/>
          <w:szCs w:val="36"/>
          <w:rtl/>
        </w:rPr>
        <w:t xml:space="preserve"> </w:t>
      </w:r>
      <w:r w:rsidRPr="0045328B">
        <w:rPr>
          <w:rFonts w:eastAsiaTheme="minorHAnsi" w:cs="Traditional Arabic" w:hint="cs"/>
          <w:sz w:val="36"/>
          <w:szCs w:val="36"/>
          <w:rtl/>
        </w:rPr>
        <w:t>التفنن</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العلوم</w:t>
      </w:r>
      <w:r w:rsidRPr="0045328B">
        <w:rPr>
          <w:rFonts w:eastAsiaTheme="minorHAnsi" w:cs="Traditional Arabic"/>
          <w:sz w:val="36"/>
          <w:szCs w:val="36"/>
          <w:rtl/>
        </w:rPr>
        <w:t xml:space="preserve"> </w:t>
      </w:r>
      <w:r w:rsidRPr="0045328B">
        <w:rPr>
          <w:rFonts w:eastAsiaTheme="minorHAnsi" w:cs="Traditional Arabic" w:hint="cs"/>
          <w:sz w:val="36"/>
          <w:szCs w:val="36"/>
          <w:rtl/>
        </w:rPr>
        <w:t>والاستبحار</w:t>
      </w:r>
      <w:r w:rsidRPr="0045328B">
        <w:rPr>
          <w:rFonts w:eastAsiaTheme="minorHAnsi" w:cs="Traditional Arabic"/>
          <w:sz w:val="36"/>
          <w:szCs w:val="36"/>
          <w:rtl/>
        </w:rPr>
        <w:t xml:space="preserve"> </w:t>
      </w:r>
      <w:r w:rsidRPr="0045328B">
        <w:rPr>
          <w:rFonts w:eastAsiaTheme="minorHAnsi" w:cs="Traditional Arabic" w:hint="cs"/>
          <w:sz w:val="36"/>
          <w:szCs w:val="36"/>
          <w:rtl/>
        </w:rPr>
        <w:t>فيها</w:t>
      </w:r>
      <w:r w:rsidRPr="0045328B">
        <w:rPr>
          <w:rFonts w:eastAsiaTheme="minorHAnsi" w:cs="Traditional Arabic"/>
          <w:sz w:val="36"/>
          <w:szCs w:val="36"/>
          <w:rtl/>
        </w:rPr>
        <w:t xml:space="preserve"> </w:t>
      </w:r>
      <w:r w:rsidRPr="0045328B">
        <w:rPr>
          <w:rFonts w:eastAsiaTheme="minorHAnsi" w:cs="Traditional Arabic" w:hint="cs"/>
          <w:sz w:val="36"/>
          <w:szCs w:val="36"/>
          <w:rtl/>
        </w:rPr>
        <w:t>والجمع</w:t>
      </w:r>
      <w:r w:rsidRPr="0045328B">
        <w:rPr>
          <w:rFonts w:eastAsiaTheme="minorHAnsi" w:cs="Traditional Arabic"/>
          <w:sz w:val="36"/>
          <w:szCs w:val="36"/>
          <w:rtl/>
        </w:rPr>
        <w:t xml:space="preserve"> </w:t>
      </w:r>
      <w:r w:rsidRPr="0045328B">
        <w:rPr>
          <w:rFonts w:eastAsiaTheme="minorHAnsi" w:cs="Traditional Arabic" w:hint="cs"/>
          <w:sz w:val="36"/>
          <w:szCs w:val="36"/>
          <w:rtl/>
        </w:rPr>
        <w:t>له,</w:t>
      </w:r>
      <w:r w:rsidRPr="0045328B">
        <w:rPr>
          <w:rFonts w:eastAsiaTheme="minorHAnsi" w:cs="Traditional Arabic"/>
          <w:sz w:val="36"/>
          <w:szCs w:val="36"/>
          <w:rtl/>
        </w:rPr>
        <w:t xml:space="preserve"> </w:t>
      </w:r>
      <w:r w:rsidRPr="0045328B">
        <w:rPr>
          <w:rFonts w:eastAsiaTheme="minorHAnsi" w:cs="Traditional Arabic" w:hint="cs"/>
          <w:sz w:val="36"/>
          <w:szCs w:val="36"/>
          <w:rtl/>
        </w:rPr>
        <w:t>متقدماً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المعارف</w:t>
      </w:r>
      <w:r w:rsidRPr="0045328B">
        <w:rPr>
          <w:rFonts w:eastAsiaTheme="minorHAnsi" w:cs="Traditional Arabic"/>
          <w:sz w:val="36"/>
          <w:szCs w:val="36"/>
          <w:rtl/>
        </w:rPr>
        <w:t xml:space="preserve"> </w:t>
      </w:r>
      <w:r w:rsidRPr="0045328B">
        <w:rPr>
          <w:rFonts w:eastAsiaTheme="minorHAnsi" w:cs="Traditional Arabic" w:hint="cs"/>
          <w:sz w:val="36"/>
          <w:szCs w:val="36"/>
          <w:rtl/>
        </w:rPr>
        <w:t>كلها,</w:t>
      </w:r>
      <w:r w:rsidRPr="0045328B">
        <w:rPr>
          <w:rFonts w:eastAsiaTheme="minorHAnsi" w:cs="Traditional Arabic"/>
          <w:sz w:val="36"/>
          <w:szCs w:val="36"/>
          <w:rtl/>
        </w:rPr>
        <w:t xml:space="preserve"> </w:t>
      </w:r>
      <w:r w:rsidRPr="0045328B">
        <w:rPr>
          <w:rFonts w:eastAsiaTheme="minorHAnsi" w:cs="Traditional Arabic" w:hint="cs"/>
          <w:sz w:val="36"/>
          <w:szCs w:val="36"/>
          <w:rtl/>
        </w:rPr>
        <w:t>متكلماً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أنواعها,</w:t>
      </w:r>
      <w:r w:rsidRPr="0045328B">
        <w:rPr>
          <w:rFonts w:eastAsiaTheme="minorHAnsi" w:cs="Traditional Arabic"/>
          <w:sz w:val="36"/>
          <w:szCs w:val="36"/>
          <w:rtl/>
        </w:rPr>
        <w:t xml:space="preserve"> </w:t>
      </w:r>
      <w:r w:rsidRPr="0045328B">
        <w:rPr>
          <w:rFonts w:eastAsiaTheme="minorHAnsi" w:cs="Traditional Arabic" w:hint="cs"/>
          <w:sz w:val="36"/>
          <w:szCs w:val="36"/>
          <w:rtl/>
        </w:rPr>
        <w:t>نافذاً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جميعها,</w:t>
      </w:r>
      <w:r w:rsidRPr="0045328B">
        <w:rPr>
          <w:rFonts w:eastAsiaTheme="minorHAnsi" w:cs="Traditional Arabic"/>
          <w:sz w:val="36"/>
          <w:szCs w:val="36"/>
          <w:rtl/>
        </w:rPr>
        <w:t xml:space="preserve"> </w:t>
      </w:r>
      <w:r w:rsidRPr="0045328B">
        <w:rPr>
          <w:rFonts w:eastAsiaTheme="minorHAnsi" w:cs="Traditional Arabic" w:hint="cs"/>
          <w:sz w:val="36"/>
          <w:szCs w:val="36"/>
          <w:rtl/>
        </w:rPr>
        <w:t>حريصاً</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أدائها</w:t>
      </w:r>
      <w:r w:rsidRPr="0045328B">
        <w:rPr>
          <w:rFonts w:eastAsiaTheme="minorHAnsi" w:cs="Traditional Arabic"/>
          <w:sz w:val="36"/>
          <w:szCs w:val="36"/>
          <w:rtl/>
        </w:rPr>
        <w:t xml:space="preserve"> </w:t>
      </w:r>
      <w:r w:rsidRPr="0045328B">
        <w:rPr>
          <w:rFonts w:eastAsiaTheme="minorHAnsi" w:cs="Traditional Arabic" w:hint="cs"/>
          <w:sz w:val="36"/>
          <w:szCs w:val="36"/>
          <w:rtl/>
        </w:rPr>
        <w:t>ونشرها,</w:t>
      </w:r>
      <w:r w:rsidRPr="0045328B">
        <w:rPr>
          <w:rFonts w:eastAsiaTheme="minorHAnsi" w:cs="Traditional Arabic"/>
          <w:sz w:val="36"/>
          <w:szCs w:val="36"/>
          <w:rtl/>
        </w:rPr>
        <w:t xml:space="preserve"> </w:t>
      </w:r>
      <w:r w:rsidRPr="0045328B">
        <w:rPr>
          <w:rFonts w:eastAsiaTheme="minorHAnsi" w:cs="Traditional Arabic" w:hint="cs"/>
          <w:sz w:val="36"/>
          <w:szCs w:val="36"/>
          <w:rtl/>
        </w:rPr>
        <w:lastRenderedPageBreak/>
        <w:t>ثاقب</w:t>
      </w:r>
      <w:r w:rsidRPr="0045328B">
        <w:rPr>
          <w:rFonts w:eastAsiaTheme="minorHAnsi" w:cs="Traditional Arabic"/>
          <w:sz w:val="36"/>
          <w:szCs w:val="36"/>
          <w:rtl/>
        </w:rPr>
        <w:t xml:space="preserve"> </w:t>
      </w:r>
      <w:r w:rsidRPr="0045328B">
        <w:rPr>
          <w:rFonts w:eastAsiaTheme="minorHAnsi" w:cs="Traditional Arabic" w:hint="cs"/>
          <w:sz w:val="36"/>
          <w:szCs w:val="36"/>
          <w:rtl/>
        </w:rPr>
        <w:t>الذهن</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تمييز</w:t>
      </w:r>
      <w:r w:rsidRPr="0045328B">
        <w:rPr>
          <w:rFonts w:eastAsiaTheme="minorHAnsi" w:cs="Traditional Arabic"/>
          <w:sz w:val="36"/>
          <w:szCs w:val="36"/>
          <w:rtl/>
        </w:rPr>
        <w:t xml:space="preserve"> </w:t>
      </w:r>
      <w:r w:rsidRPr="0045328B">
        <w:rPr>
          <w:rFonts w:eastAsiaTheme="minorHAnsi" w:cs="Traditional Arabic" w:hint="cs"/>
          <w:sz w:val="36"/>
          <w:szCs w:val="36"/>
          <w:rtl/>
        </w:rPr>
        <w:t>الصواب</w:t>
      </w:r>
      <w:r w:rsidRPr="0045328B">
        <w:rPr>
          <w:rFonts w:eastAsiaTheme="minorHAnsi" w:cs="Traditional Arabic"/>
          <w:sz w:val="36"/>
          <w:szCs w:val="36"/>
          <w:rtl/>
        </w:rPr>
        <w:t xml:space="preserve"> </w:t>
      </w:r>
      <w:r w:rsidRPr="0045328B">
        <w:rPr>
          <w:rFonts w:eastAsiaTheme="minorHAnsi" w:cs="Traditional Arabic" w:hint="cs"/>
          <w:sz w:val="36"/>
          <w:szCs w:val="36"/>
          <w:rtl/>
        </w:rPr>
        <w:t>منها,</w:t>
      </w:r>
      <w:r w:rsidRPr="0045328B">
        <w:rPr>
          <w:rFonts w:eastAsiaTheme="minorHAnsi" w:cs="Traditional Arabic"/>
          <w:sz w:val="36"/>
          <w:szCs w:val="36"/>
          <w:rtl/>
        </w:rPr>
        <w:t xml:space="preserve"> </w:t>
      </w:r>
      <w:r w:rsidRPr="0045328B">
        <w:rPr>
          <w:rFonts w:eastAsiaTheme="minorHAnsi" w:cs="Traditional Arabic" w:hint="cs"/>
          <w:sz w:val="36"/>
          <w:szCs w:val="36"/>
          <w:rtl/>
        </w:rPr>
        <w:t>ويجمع</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ذلك</w:t>
      </w:r>
      <w:r w:rsidRPr="0045328B">
        <w:rPr>
          <w:rFonts w:eastAsiaTheme="minorHAnsi" w:cs="Traditional Arabic"/>
          <w:sz w:val="36"/>
          <w:szCs w:val="36"/>
          <w:rtl/>
        </w:rPr>
        <w:t xml:space="preserve"> </w:t>
      </w:r>
      <w:r w:rsidRPr="0045328B">
        <w:rPr>
          <w:rFonts w:eastAsiaTheme="minorHAnsi" w:cs="Traditional Arabic" w:hint="cs"/>
          <w:sz w:val="36"/>
          <w:szCs w:val="36"/>
          <w:rtl/>
        </w:rPr>
        <w:t>كله</w:t>
      </w:r>
      <w:r w:rsidRPr="0045328B">
        <w:rPr>
          <w:rFonts w:eastAsiaTheme="minorHAnsi" w:cs="Traditional Arabic"/>
          <w:sz w:val="36"/>
          <w:szCs w:val="36"/>
          <w:rtl/>
        </w:rPr>
        <w:t xml:space="preserve"> </w:t>
      </w:r>
      <w:r w:rsidRPr="0045328B">
        <w:rPr>
          <w:rFonts w:eastAsiaTheme="minorHAnsi" w:cs="Traditional Arabic" w:hint="cs"/>
          <w:sz w:val="36"/>
          <w:szCs w:val="36"/>
          <w:rtl/>
        </w:rPr>
        <w:t>آداب</w:t>
      </w:r>
      <w:r w:rsidRPr="0045328B">
        <w:rPr>
          <w:rFonts w:eastAsiaTheme="minorHAnsi" w:cs="Traditional Arabic"/>
          <w:sz w:val="36"/>
          <w:szCs w:val="36"/>
          <w:rtl/>
        </w:rPr>
        <w:t xml:space="preserve"> </w:t>
      </w:r>
      <w:r w:rsidRPr="0045328B">
        <w:rPr>
          <w:rFonts w:eastAsiaTheme="minorHAnsi" w:cs="Traditional Arabic" w:hint="cs"/>
          <w:sz w:val="36"/>
          <w:szCs w:val="36"/>
          <w:rtl/>
        </w:rPr>
        <w:t>الأخلاق,</w:t>
      </w:r>
      <w:r w:rsidRPr="0045328B">
        <w:rPr>
          <w:rFonts w:eastAsiaTheme="minorHAnsi" w:cs="Traditional Arabic"/>
          <w:sz w:val="36"/>
          <w:szCs w:val="36"/>
          <w:rtl/>
        </w:rPr>
        <w:t xml:space="preserve"> </w:t>
      </w:r>
      <w:r w:rsidRPr="0045328B">
        <w:rPr>
          <w:rFonts w:eastAsiaTheme="minorHAnsi" w:cs="Traditional Arabic" w:hint="cs"/>
          <w:sz w:val="36"/>
          <w:szCs w:val="36"/>
          <w:rtl/>
        </w:rPr>
        <w:t>مع</w:t>
      </w:r>
      <w:r w:rsidRPr="0045328B">
        <w:rPr>
          <w:rFonts w:eastAsiaTheme="minorHAnsi" w:cs="Traditional Arabic"/>
          <w:sz w:val="36"/>
          <w:szCs w:val="36"/>
          <w:rtl/>
        </w:rPr>
        <w:t xml:space="preserve"> </w:t>
      </w:r>
      <w:r w:rsidRPr="0045328B">
        <w:rPr>
          <w:rFonts w:eastAsiaTheme="minorHAnsi" w:cs="Traditional Arabic" w:hint="cs"/>
          <w:sz w:val="36"/>
          <w:szCs w:val="36"/>
          <w:rtl/>
        </w:rPr>
        <w:t>حسن</w:t>
      </w:r>
      <w:r w:rsidRPr="0045328B">
        <w:rPr>
          <w:rFonts w:eastAsiaTheme="minorHAnsi" w:cs="Traditional Arabic"/>
          <w:sz w:val="36"/>
          <w:szCs w:val="36"/>
          <w:rtl/>
        </w:rPr>
        <w:t xml:space="preserve"> </w:t>
      </w:r>
      <w:r w:rsidRPr="0045328B">
        <w:rPr>
          <w:rFonts w:eastAsiaTheme="minorHAnsi" w:cs="Traditional Arabic" w:hint="cs"/>
          <w:sz w:val="36"/>
          <w:szCs w:val="36"/>
          <w:rtl/>
        </w:rPr>
        <w:t>المعاشرة</w:t>
      </w:r>
      <w:r w:rsidRPr="0045328B">
        <w:rPr>
          <w:rFonts w:eastAsiaTheme="minorHAnsi" w:cs="Traditional Arabic"/>
          <w:sz w:val="36"/>
          <w:szCs w:val="36"/>
          <w:rtl/>
        </w:rPr>
        <w:t xml:space="preserve"> </w:t>
      </w:r>
      <w:r w:rsidRPr="0045328B">
        <w:rPr>
          <w:rFonts w:eastAsiaTheme="minorHAnsi" w:cs="Traditional Arabic" w:hint="cs"/>
          <w:sz w:val="36"/>
          <w:szCs w:val="36"/>
          <w:rtl/>
        </w:rPr>
        <w:t>وكثرة</w:t>
      </w:r>
      <w:r w:rsidRPr="0045328B">
        <w:rPr>
          <w:rFonts w:eastAsiaTheme="minorHAnsi" w:cs="Traditional Arabic"/>
          <w:sz w:val="36"/>
          <w:szCs w:val="36"/>
          <w:rtl/>
        </w:rPr>
        <w:t xml:space="preserve"> </w:t>
      </w:r>
      <w:r w:rsidRPr="0045328B">
        <w:rPr>
          <w:rFonts w:eastAsiaTheme="minorHAnsi" w:cs="Traditional Arabic" w:hint="cs"/>
          <w:sz w:val="36"/>
          <w:szCs w:val="36"/>
          <w:rtl/>
        </w:rPr>
        <w:t>الاحتمال</w:t>
      </w:r>
      <w:r w:rsidRPr="0045328B">
        <w:rPr>
          <w:rFonts w:eastAsiaTheme="minorHAnsi" w:cs="Traditional Arabic"/>
          <w:sz w:val="36"/>
          <w:szCs w:val="36"/>
          <w:rtl/>
        </w:rPr>
        <w:t xml:space="preserve"> </w:t>
      </w:r>
      <w:r w:rsidRPr="0045328B">
        <w:rPr>
          <w:rFonts w:eastAsiaTheme="minorHAnsi" w:cs="Traditional Arabic" w:hint="cs"/>
          <w:sz w:val="36"/>
          <w:szCs w:val="36"/>
          <w:rtl/>
        </w:rPr>
        <w:t>وكرم</w:t>
      </w:r>
      <w:r w:rsidRPr="0045328B">
        <w:rPr>
          <w:rFonts w:eastAsiaTheme="minorHAnsi" w:cs="Traditional Arabic"/>
          <w:sz w:val="36"/>
          <w:szCs w:val="36"/>
          <w:rtl/>
        </w:rPr>
        <w:t xml:space="preserve"> </w:t>
      </w:r>
      <w:r w:rsidRPr="0045328B">
        <w:rPr>
          <w:rFonts w:eastAsiaTheme="minorHAnsi" w:cs="Traditional Arabic" w:hint="cs"/>
          <w:sz w:val="36"/>
          <w:szCs w:val="36"/>
          <w:rtl/>
        </w:rPr>
        <w:t>النفس</w:t>
      </w:r>
      <w:r w:rsidRPr="0045328B">
        <w:rPr>
          <w:rFonts w:eastAsiaTheme="minorHAnsi" w:cs="Traditional Arabic"/>
          <w:sz w:val="36"/>
          <w:szCs w:val="36"/>
          <w:rtl/>
        </w:rPr>
        <w:t xml:space="preserve"> </w:t>
      </w:r>
      <w:r w:rsidRPr="0045328B">
        <w:rPr>
          <w:rFonts w:eastAsiaTheme="minorHAnsi" w:cs="Traditional Arabic" w:hint="cs"/>
          <w:sz w:val="36"/>
          <w:szCs w:val="36"/>
          <w:rtl/>
        </w:rPr>
        <w:t>وحسن</w:t>
      </w:r>
      <w:r w:rsidRPr="0045328B">
        <w:rPr>
          <w:rFonts w:eastAsiaTheme="minorHAnsi" w:cs="Traditional Arabic"/>
          <w:sz w:val="36"/>
          <w:szCs w:val="36"/>
          <w:rtl/>
        </w:rPr>
        <w:t xml:space="preserve"> </w:t>
      </w:r>
      <w:r w:rsidRPr="0045328B">
        <w:rPr>
          <w:rFonts w:eastAsiaTheme="minorHAnsi" w:cs="Traditional Arabic" w:hint="cs"/>
          <w:sz w:val="36"/>
          <w:szCs w:val="36"/>
          <w:rtl/>
        </w:rPr>
        <w:t>العهد</w:t>
      </w:r>
      <w:r w:rsidRPr="0045328B">
        <w:rPr>
          <w:rFonts w:eastAsiaTheme="minorHAnsi" w:cs="Traditional Arabic"/>
          <w:sz w:val="36"/>
          <w:szCs w:val="36"/>
          <w:rtl/>
        </w:rPr>
        <w:t xml:space="preserve"> </w:t>
      </w:r>
      <w:r w:rsidRPr="0045328B">
        <w:rPr>
          <w:rFonts w:eastAsiaTheme="minorHAnsi" w:cs="Traditional Arabic" w:hint="cs"/>
          <w:sz w:val="36"/>
          <w:szCs w:val="36"/>
          <w:rtl/>
        </w:rPr>
        <w:t>وثبات</w:t>
      </w:r>
      <w:r w:rsidRPr="0045328B">
        <w:rPr>
          <w:rFonts w:eastAsiaTheme="minorHAnsi" w:cs="Traditional Arabic"/>
          <w:sz w:val="36"/>
          <w:szCs w:val="36"/>
          <w:rtl/>
        </w:rPr>
        <w:t xml:space="preserve"> </w:t>
      </w:r>
      <w:r w:rsidRPr="0045328B">
        <w:rPr>
          <w:rFonts w:eastAsiaTheme="minorHAnsi" w:cs="Traditional Arabic" w:hint="cs"/>
          <w:sz w:val="36"/>
          <w:szCs w:val="36"/>
          <w:rtl/>
        </w:rPr>
        <w:t>الود"</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04"/>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after="0"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وقال السيوطي: "وجمع</w:t>
      </w:r>
      <w:r w:rsidRPr="0045328B">
        <w:rPr>
          <w:rFonts w:eastAsiaTheme="minorHAnsi" w:cs="Traditional Arabic"/>
          <w:sz w:val="36"/>
          <w:szCs w:val="36"/>
          <w:rtl/>
        </w:rPr>
        <w:t xml:space="preserve"> </w:t>
      </w:r>
      <w:r w:rsidRPr="0045328B">
        <w:rPr>
          <w:rFonts w:eastAsiaTheme="minorHAnsi" w:cs="Traditional Arabic" w:hint="cs"/>
          <w:sz w:val="36"/>
          <w:szCs w:val="36"/>
          <w:rtl/>
        </w:rPr>
        <w:t>وصنف</w:t>
      </w:r>
      <w:r w:rsidRPr="0045328B">
        <w:rPr>
          <w:rFonts w:eastAsiaTheme="minorHAnsi" w:cs="Traditional Arabic"/>
          <w:sz w:val="36"/>
          <w:szCs w:val="36"/>
          <w:rtl/>
        </w:rPr>
        <w:t xml:space="preserve"> </w:t>
      </w:r>
      <w:r w:rsidRPr="0045328B">
        <w:rPr>
          <w:rFonts w:eastAsiaTheme="minorHAnsi" w:cs="Traditional Arabic" w:hint="cs"/>
          <w:sz w:val="36"/>
          <w:szCs w:val="36"/>
          <w:rtl/>
        </w:rPr>
        <w:t>وبرع</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الأدب</w:t>
      </w:r>
      <w:r w:rsidRPr="0045328B">
        <w:rPr>
          <w:rFonts w:eastAsiaTheme="minorHAnsi" w:cs="Traditional Arabic"/>
          <w:sz w:val="36"/>
          <w:szCs w:val="36"/>
          <w:rtl/>
        </w:rPr>
        <w:t xml:space="preserve"> </w:t>
      </w:r>
      <w:r w:rsidRPr="0045328B">
        <w:rPr>
          <w:rFonts w:eastAsiaTheme="minorHAnsi" w:cs="Traditional Arabic" w:hint="cs"/>
          <w:sz w:val="36"/>
          <w:szCs w:val="36"/>
          <w:rtl/>
        </w:rPr>
        <w:t>والبلاغة,</w:t>
      </w:r>
      <w:r w:rsidRPr="0045328B">
        <w:rPr>
          <w:rFonts w:eastAsiaTheme="minorHAnsi" w:cs="Traditional Arabic"/>
          <w:sz w:val="36"/>
          <w:szCs w:val="36"/>
          <w:rtl/>
        </w:rPr>
        <w:t xml:space="preserve"> </w:t>
      </w:r>
      <w:r w:rsidRPr="0045328B">
        <w:rPr>
          <w:rFonts w:eastAsiaTheme="minorHAnsi" w:cs="Traditional Arabic" w:hint="cs"/>
          <w:sz w:val="36"/>
          <w:szCs w:val="36"/>
          <w:rtl/>
        </w:rPr>
        <w:t>وبعد</w:t>
      </w:r>
      <w:r w:rsidRPr="0045328B">
        <w:rPr>
          <w:rFonts w:eastAsiaTheme="minorHAnsi" w:cs="Traditional Arabic"/>
          <w:sz w:val="36"/>
          <w:szCs w:val="36"/>
          <w:rtl/>
        </w:rPr>
        <w:t xml:space="preserve"> </w:t>
      </w:r>
      <w:r w:rsidRPr="0045328B">
        <w:rPr>
          <w:rFonts w:eastAsiaTheme="minorHAnsi" w:cs="Traditional Arabic" w:hint="cs"/>
          <w:sz w:val="36"/>
          <w:szCs w:val="36"/>
          <w:rtl/>
        </w:rPr>
        <w:t>صيته,</w:t>
      </w:r>
      <w:r w:rsidRPr="0045328B">
        <w:rPr>
          <w:rFonts w:eastAsiaTheme="minorHAnsi" w:cs="Traditional Arabic"/>
          <w:sz w:val="36"/>
          <w:szCs w:val="36"/>
          <w:rtl/>
        </w:rPr>
        <w:t xml:space="preserve"> </w:t>
      </w:r>
      <w:r w:rsidRPr="0045328B">
        <w:rPr>
          <w:rFonts w:eastAsiaTheme="minorHAnsi" w:cs="Traditional Arabic" w:hint="cs"/>
          <w:sz w:val="36"/>
          <w:szCs w:val="36"/>
          <w:rtl/>
        </w:rPr>
        <w:t>وكان</w:t>
      </w:r>
      <w:r w:rsidRPr="0045328B">
        <w:rPr>
          <w:rFonts w:eastAsiaTheme="minorHAnsi" w:cs="Traditional Arabic"/>
          <w:sz w:val="36"/>
          <w:szCs w:val="36"/>
          <w:rtl/>
        </w:rPr>
        <w:t xml:space="preserve"> </w:t>
      </w:r>
      <w:r w:rsidRPr="0045328B">
        <w:rPr>
          <w:rFonts w:eastAsiaTheme="minorHAnsi" w:cs="Traditional Arabic" w:hint="cs"/>
          <w:sz w:val="36"/>
          <w:szCs w:val="36"/>
          <w:rtl/>
        </w:rPr>
        <w:t>متبحراً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w:t>
      </w:r>
      <w:r w:rsidRPr="0045328B">
        <w:rPr>
          <w:rFonts w:eastAsiaTheme="minorHAnsi" w:cs="Traditional Arabic"/>
          <w:sz w:val="36"/>
          <w:szCs w:val="36"/>
          <w:rtl/>
        </w:rPr>
        <w:t xml:space="preserve"> </w:t>
      </w:r>
      <w:r w:rsidRPr="0045328B">
        <w:rPr>
          <w:rFonts w:eastAsiaTheme="minorHAnsi" w:cs="Traditional Arabic" w:hint="cs"/>
          <w:sz w:val="36"/>
          <w:szCs w:val="36"/>
          <w:rtl/>
        </w:rPr>
        <w:t>ثاقب</w:t>
      </w:r>
      <w:r w:rsidRPr="0045328B">
        <w:rPr>
          <w:rFonts w:eastAsiaTheme="minorHAnsi" w:cs="Traditional Arabic"/>
          <w:sz w:val="36"/>
          <w:szCs w:val="36"/>
          <w:rtl/>
        </w:rPr>
        <w:t xml:space="preserve"> </w:t>
      </w:r>
      <w:r w:rsidRPr="0045328B">
        <w:rPr>
          <w:rFonts w:eastAsiaTheme="minorHAnsi" w:cs="Traditional Arabic" w:hint="cs"/>
          <w:sz w:val="36"/>
          <w:szCs w:val="36"/>
          <w:rtl/>
        </w:rPr>
        <w:t>الذهن,</w:t>
      </w:r>
      <w:r w:rsidRPr="0045328B">
        <w:rPr>
          <w:rFonts w:eastAsiaTheme="minorHAnsi" w:cs="Traditional Arabic"/>
          <w:sz w:val="36"/>
          <w:szCs w:val="36"/>
          <w:rtl/>
        </w:rPr>
        <w:t xml:space="preserve"> </w:t>
      </w:r>
      <w:r w:rsidRPr="0045328B">
        <w:rPr>
          <w:rFonts w:eastAsiaTheme="minorHAnsi" w:cs="Traditional Arabic" w:hint="cs"/>
          <w:sz w:val="36"/>
          <w:szCs w:val="36"/>
          <w:rtl/>
        </w:rPr>
        <w:t>موطأ</w:t>
      </w:r>
      <w:r w:rsidRPr="0045328B">
        <w:rPr>
          <w:rFonts w:eastAsiaTheme="minorHAnsi" w:cs="Traditional Arabic"/>
          <w:sz w:val="36"/>
          <w:szCs w:val="36"/>
          <w:rtl/>
        </w:rPr>
        <w:t xml:space="preserve"> </w:t>
      </w:r>
      <w:r w:rsidRPr="0045328B">
        <w:rPr>
          <w:rFonts w:eastAsiaTheme="minorHAnsi" w:cs="Traditional Arabic" w:hint="cs"/>
          <w:sz w:val="36"/>
          <w:szCs w:val="36"/>
          <w:rtl/>
        </w:rPr>
        <w:t>الأكناف,</w:t>
      </w:r>
      <w:r w:rsidRPr="0045328B">
        <w:rPr>
          <w:rFonts w:eastAsiaTheme="minorHAnsi" w:cs="Traditional Arabic"/>
          <w:sz w:val="36"/>
          <w:szCs w:val="36"/>
          <w:rtl/>
        </w:rPr>
        <w:t xml:space="preserve"> </w:t>
      </w:r>
      <w:r w:rsidRPr="0045328B">
        <w:rPr>
          <w:rFonts w:eastAsiaTheme="minorHAnsi" w:cs="Traditional Arabic" w:hint="cs"/>
          <w:sz w:val="36"/>
          <w:szCs w:val="36"/>
          <w:rtl/>
        </w:rPr>
        <w:t>كريم</w:t>
      </w:r>
      <w:r w:rsidRPr="0045328B">
        <w:rPr>
          <w:rFonts w:eastAsiaTheme="minorHAnsi" w:cs="Traditional Arabic"/>
          <w:sz w:val="36"/>
          <w:szCs w:val="36"/>
          <w:rtl/>
        </w:rPr>
        <w:t xml:space="preserve"> </w:t>
      </w:r>
      <w:r w:rsidRPr="0045328B">
        <w:rPr>
          <w:rFonts w:eastAsiaTheme="minorHAnsi" w:cs="Traditional Arabic" w:hint="cs"/>
          <w:sz w:val="36"/>
          <w:szCs w:val="36"/>
          <w:rtl/>
        </w:rPr>
        <w:t>الشمائل,</w:t>
      </w:r>
      <w:r w:rsidRPr="0045328B">
        <w:rPr>
          <w:rFonts w:eastAsiaTheme="minorHAnsi" w:cs="Traditional Arabic" w:hint="cs"/>
          <w:sz w:val="40"/>
          <w:szCs w:val="30"/>
          <w:rtl/>
        </w:rPr>
        <w:t xml:space="preserve"> </w:t>
      </w:r>
      <w:r w:rsidRPr="0045328B">
        <w:rPr>
          <w:rFonts w:eastAsiaTheme="minorHAnsi" w:cs="Traditional Arabic" w:hint="cs"/>
          <w:sz w:val="36"/>
          <w:szCs w:val="36"/>
          <w:rtl/>
        </w:rPr>
        <w:t>ولي</w:t>
      </w:r>
      <w:r w:rsidRPr="0045328B">
        <w:rPr>
          <w:rFonts w:eastAsiaTheme="minorHAnsi" w:cs="Traditional Arabic"/>
          <w:sz w:val="36"/>
          <w:szCs w:val="36"/>
          <w:rtl/>
        </w:rPr>
        <w:t xml:space="preserve"> </w:t>
      </w:r>
      <w:r w:rsidRPr="0045328B">
        <w:rPr>
          <w:rFonts w:eastAsiaTheme="minorHAnsi" w:cs="Traditional Arabic" w:hint="cs"/>
          <w:sz w:val="36"/>
          <w:szCs w:val="36"/>
          <w:rtl/>
        </w:rPr>
        <w:t>قضاء</w:t>
      </w:r>
      <w:r w:rsidRPr="0045328B">
        <w:rPr>
          <w:rFonts w:eastAsiaTheme="minorHAnsi" w:cs="Traditional Arabic"/>
          <w:sz w:val="36"/>
          <w:szCs w:val="36"/>
          <w:rtl/>
        </w:rPr>
        <w:t xml:space="preserve"> </w:t>
      </w:r>
      <w:r w:rsidRPr="0045328B">
        <w:rPr>
          <w:rFonts w:eastAsiaTheme="minorHAnsi" w:cs="Traditional Arabic" w:hint="cs"/>
          <w:sz w:val="36"/>
          <w:szCs w:val="36"/>
          <w:rtl/>
        </w:rPr>
        <w:t>إشبيلية</w:t>
      </w:r>
      <w:r w:rsidRPr="0045328B">
        <w:rPr>
          <w:rFonts w:eastAsiaTheme="minorHAnsi" w:cs="Traditional Arabic"/>
          <w:sz w:val="36"/>
          <w:szCs w:val="36"/>
          <w:rtl/>
        </w:rPr>
        <w:t xml:space="preserve"> </w:t>
      </w:r>
      <w:r w:rsidRPr="0045328B">
        <w:rPr>
          <w:rFonts w:eastAsiaTheme="minorHAnsi" w:cs="Traditional Arabic" w:hint="cs"/>
          <w:sz w:val="36"/>
          <w:szCs w:val="36"/>
          <w:rtl/>
        </w:rPr>
        <w:t>فكان</w:t>
      </w:r>
      <w:r w:rsidRPr="0045328B">
        <w:rPr>
          <w:rFonts w:eastAsiaTheme="minorHAnsi" w:cs="Traditional Arabic"/>
          <w:sz w:val="36"/>
          <w:szCs w:val="36"/>
          <w:rtl/>
        </w:rPr>
        <w:t xml:space="preserve"> </w:t>
      </w:r>
      <w:r w:rsidRPr="0045328B">
        <w:rPr>
          <w:rFonts w:eastAsiaTheme="minorHAnsi" w:cs="Traditional Arabic" w:hint="cs"/>
          <w:sz w:val="36"/>
          <w:szCs w:val="36"/>
          <w:rtl/>
        </w:rPr>
        <w:t>ذا</w:t>
      </w:r>
      <w:r w:rsidRPr="0045328B">
        <w:rPr>
          <w:rFonts w:eastAsiaTheme="minorHAnsi" w:cs="Traditional Arabic"/>
          <w:sz w:val="36"/>
          <w:szCs w:val="36"/>
          <w:rtl/>
        </w:rPr>
        <w:t xml:space="preserve"> </w:t>
      </w:r>
      <w:r w:rsidRPr="0045328B">
        <w:rPr>
          <w:rFonts w:eastAsiaTheme="minorHAnsi" w:cs="Traditional Arabic" w:hint="cs"/>
          <w:sz w:val="36"/>
          <w:szCs w:val="36"/>
          <w:rtl/>
        </w:rPr>
        <w:t>شدة</w:t>
      </w:r>
      <w:r w:rsidRPr="0045328B">
        <w:rPr>
          <w:rFonts w:eastAsiaTheme="minorHAnsi" w:cs="Traditional Arabic"/>
          <w:sz w:val="36"/>
          <w:szCs w:val="36"/>
          <w:rtl/>
        </w:rPr>
        <w:t xml:space="preserve"> </w:t>
      </w:r>
      <w:r w:rsidRPr="0045328B">
        <w:rPr>
          <w:rFonts w:eastAsiaTheme="minorHAnsi" w:cs="Traditional Arabic" w:hint="cs"/>
          <w:sz w:val="36"/>
          <w:szCs w:val="36"/>
          <w:rtl/>
        </w:rPr>
        <w:t>وسطوة,</w:t>
      </w:r>
      <w:r w:rsidRPr="0045328B">
        <w:rPr>
          <w:rFonts w:eastAsiaTheme="minorHAnsi" w:cs="Traditional Arabic"/>
          <w:sz w:val="36"/>
          <w:szCs w:val="36"/>
          <w:rtl/>
        </w:rPr>
        <w:t xml:space="preserve"> </w:t>
      </w:r>
      <w:r w:rsidRPr="0045328B">
        <w:rPr>
          <w:rFonts w:eastAsiaTheme="minorHAnsi" w:cs="Traditional Arabic" w:hint="cs"/>
          <w:sz w:val="36"/>
          <w:szCs w:val="36"/>
          <w:rtl/>
        </w:rPr>
        <w:t>ثم</w:t>
      </w:r>
      <w:r w:rsidRPr="0045328B">
        <w:rPr>
          <w:rFonts w:eastAsiaTheme="minorHAnsi" w:cs="Traditional Arabic"/>
          <w:sz w:val="36"/>
          <w:szCs w:val="36"/>
          <w:rtl/>
        </w:rPr>
        <w:t xml:space="preserve"> </w:t>
      </w:r>
      <w:r w:rsidRPr="0045328B">
        <w:rPr>
          <w:rFonts w:eastAsiaTheme="minorHAnsi" w:cs="Traditional Arabic" w:hint="cs"/>
          <w:sz w:val="36"/>
          <w:szCs w:val="36"/>
          <w:rtl/>
        </w:rPr>
        <w:t>عزل</w:t>
      </w:r>
      <w:r w:rsidRPr="0045328B">
        <w:rPr>
          <w:rFonts w:eastAsiaTheme="minorHAnsi" w:cs="Traditional Arabic"/>
          <w:sz w:val="36"/>
          <w:szCs w:val="36"/>
          <w:rtl/>
        </w:rPr>
        <w:t xml:space="preserve"> </w:t>
      </w:r>
      <w:r w:rsidRPr="0045328B">
        <w:rPr>
          <w:rFonts w:eastAsiaTheme="minorHAnsi" w:cs="Traditional Arabic" w:hint="cs"/>
          <w:sz w:val="36"/>
          <w:szCs w:val="36"/>
          <w:rtl/>
        </w:rPr>
        <w:t>فأقبل</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التأليف</w:t>
      </w:r>
      <w:r w:rsidRPr="0045328B">
        <w:rPr>
          <w:rFonts w:eastAsiaTheme="minorHAnsi" w:cs="Traditional Arabic"/>
          <w:sz w:val="36"/>
          <w:szCs w:val="36"/>
          <w:rtl/>
        </w:rPr>
        <w:t xml:space="preserve"> </w:t>
      </w:r>
      <w:r w:rsidRPr="0045328B">
        <w:rPr>
          <w:rFonts w:eastAsiaTheme="minorHAnsi" w:cs="Traditional Arabic" w:hint="cs"/>
          <w:sz w:val="36"/>
          <w:szCs w:val="36"/>
          <w:rtl/>
        </w:rPr>
        <w:t>ونشر</w:t>
      </w:r>
      <w:r w:rsidRPr="0045328B">
        <w:rPr>
          <w:rFonts w:eastAsiaTheme="minorHAnsi" w:cs="Traditional Arabic"/>
          <w:sz w:val="36"/>
          <w:szCs w:val="36"/>
          <w:rtl/>
        </w:rPr>
        <w:t xml:space="preserve"> </w:t>
      </w:r>
      <w:r w:rsidRPr="0045328B">
        <w:rPr>
          <w:rFonts w:eastAsiaTheme="minorHAnsi" w:cs="Traditional Arabic" w:hint="cs"/>
          <w:sz w:val="36"/>
          <w:szCs w:val="36"/>
          <w:rtl/>
        </w:rPr>
        <w:t>العلم,</w:t>
      </w:r>
      <w:r w:rsidRPr="0045328B">
        <w:rPr>
          <w:rFonts w:eastAsiaTheme="minorHAnsi" w:cs="Traditional Arabic"/>
          <w:sz w:val="36"/>
          <w:szCs w:val="36"/>
          <w:rtl/>
        </w:rPr>
        <w:t xml:space="preserve"> </w:t>
      </w:r>
      <w:r w:rsidRPr="0045328B">
        <w:rPr>
          <w:rFonts w:eastAsiaTheme="minorHAnsi" w:cs="Traditional Arabic" w:hint="cs"/>
          <w:sz w:val="36"/>
          <w:szCs w:val="36"/>
          <w:rtl/>
        </w:rPr>
        <w:t>وبلغ</w:t>
      </w:r>
      <w:r w:rsidRPr="0045328B">
        <w:rPr>
          <w:rFonts w:eastAsiaTheme="minorHAnsi" w:cs="Traditional Arabic"/>
          <w:sz w:val="36"/>
          <w:szCs w:val="36"/>
          <w:rtl/>
        </w:rPr>
        <w:t xml:space="preserve"> </w:t>
      </w:r>
      <w:r w:rsidRPr="0045328B">
        <w:rPr>
          <w:rFonts w:eastAsiaTheme="minorHAnsi" w:cs="Traditional Arabic" w:hint="cs"/>
          <w:sz w:val="36"/>
          <w:szCs w:val="36"/>
          <w:rtl/>
        </w:rPr>
        <w:t>رتبة</w:t>
      </w:r>
      <w:r w:rsidRPr="0045328B">
        <w:rPr>
          <w:rFonts w:eastAsiaTheme="minorHAnsi" w:cs="Traditional Arabic"/>
          <w:sz w:val="36"/>
          <w:szCs w:val="36"/>
          <w:rtl/>
        </w:rPr>
        <w:t xml:space="preserve"> </w:t>
      </w:r>
      <w:r w:rsidRPr="0045328B">
        <w:rPr>
          <w:rFonts w:eastAsiaTheme="minorHAnsi" w:cs="Traditional Arabic" w:hint="cs"/>
          <w:sz w:val="36"/>
          <w:szCs w:val="36"/>
          <w:rtl/>
        </w:rPr>
        <w:t>الاجتهاد, صنف</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الحديث</w:t>
      </w:r>
      <w:r w:rsidRPr="0045328B">
        <w:rPr>
          <w:rFonts w:eastAsiaTheme="minorHAnsi" w:cs="Traditional Arabic"/>
          <w:sz w:val="36"/>
          <w:szCs w:val="36"/>
          <w:rtl/>
        </w:rPr>
        <w:t xml:space="preserve"> </w:t>
      </w:r>
      <w:r w:rsidRPr="0045328B">
        <w:rPr>
          <w:rFonts w:eastAsiaTheme="minorHAnsi" w:cs="Traditional Arabic" w:hint="cs"/>
          <w:sz w:val="36"/>
          <w:szCs w:val="36"/>
          <w:rtl/>
        </w:rPr>
        <w:t>والفقه</w:t>
      </w:r>
      <w:r w:rsidRPr="0045328B">
        <w:rPr>
          <w:rFonts w:eastAsiaTheme="minorHAnsi" w:cs="Traditional Arabic"/>
          <w:sz w:val="36"/>
          <w:szCs w:val="36"/>
          <w:rtl/>
        </w:rPr>
        <w:t xml:space="preserve"> </w:t>
      </w:r>
      <w:r w:rsidRPr="0045328B">
        <w:rPr>
          <w:rFonts w:eastAsiaTheme="minorHAnsi" w:cs="Traditional Arabic" w:hint="cs"/>
          <w:sz w:val="36"/>
          <w:szCs w:val="36"/>
          <w:rtl/>
        </w:rPr>
        <w:t>والأصول</w:t>
      </w:r>
      <w:r w:rsidRPr="0045328B">
        <w:rPr>
          <w:rFonts w:eastAsiaTheme="minorHAnsi" w:cs="Traditional Arabic"/>
          <w:sz w:val="36"/>
          <w:szCs w:val="36"/>
          <w:rtl/>
        </w:rPr>
        <w:t xml:space="preserve"> </w:t>
      </w:r>
      <w:r w:rsidRPr="0045328B">
        <w:rPr>
          <w:rFonts w:eastAsiaTheme="minorHAnsi" w:cs="Traditional Arabic" w:hint="cs"/>
          <w:sz w:val="36"/>
          <w:szCs w:val="36"/>
          <w:rtl/>
        </w:rPr>
        <w:t>وعلوم</w:t>
      </w:r>
      <w:r w:rsidRPr="0045328B">
        <w:rPr>
          <w:rFonts w:eastAsiaTheme="minorHAnsi" w:cs="Traditional Arabic"/>
          <w:sz w:val="36"/>
          <w:szCs w:val="36"/>
          <w:rtl/>
        </w:rPr>
        <w:t xml:space="preserve"> </w:t>
      </w:r>
      <w:r w:rsidRPr="0045328B">
        <w:rPr>
          <w:rFonts w:eastAsiaTheme="minorHAnsi" w:cs="Traditional Arabic" w:hint="cs"/>
          <w:sz w:val="36"/>
          <w:szCs w:val="36"/>
          <w:rtl/>
        </w:rPr>
        <w:t>القرآن</w:t>
      </w:r>
      <w:r w:rsidRPr="0045328B">
        <w:rPr>
          <w:rFonts w:eastAsiaTheme="minorHAnsi" w:cs="Traditional Arabic"/>
          <w:sz w:val="36"/>
          <w:szCs w:val="36"/>
          <w:rtl/>
        </w:rPr>
        <w:t xml:space="preserve"> </w:t>
      </w:r>
      <w:r w:rsidRPr="0045328B">
        <w:rPr>
          <w:rFonts w:eastAsiaTheme="minorHAnsi" w:cs="Traditional Arabic" w:hint="cs"/>
          <w:sz w:val="36"/>
          <w:szCs w:val="36"/>
          <w:rtl/>
        </w:rPr>
        <w:t>والأدب</w:t>
      </w:r>
      <w:r w:rsidRPr="0045328B">
        <w:rPr>
          <w:rFonts w:eastAsiaTheme="minorHAnsi" w:cs="Traditional Arabic"/>
          <w:sz w:val="36"/>
          <w:szCs w:val="36"/>
          <w:rtl/>
        </w:rPr>
        <w:t xml:space="preserve"> </w:t>
      </w:r>
      <w:r w:rsidRPr="0045328B">
        <w:rPr>
          <w:rFonts w:eastAsiaTheme="minorHAnsi" w:cs="Traditional Arabic" w:hint="cs"/>
          <w:sz w:val="36"/>
          <w:szCs w:val="36"/>
          <w:rtl/>
        </w:rPr>
        <w:t>والنحو</w:t>
      </w:r>
      <w:r w:rsidRPr="0045328B">
        <w:rPr>
          <w:rFonts w:eastAsiaTheme="minorHAnsi" w:cs="Traditional Arabic"/>
          <w:sz w:val="36"/>
          <w:szCs w:val="36"/>
          <w:rtl/>
        </w:rPr>
        <w:t xml:space="preserve"> </w:t>
      </w:r>
      <w:r w:rsidRPr="0045328B">
        <w:rPr>
          <w:rFonts w:eastAsiaTheme="minorHAnsi" w:cs="Traditional Arabic" w:hint="cs"/>
          <w:sz w:val="36"/>
          <w:szCs w:val="36"/>
          <w:rtl/>
        </w:rPr>
        <w:t>والتاريخ"</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05"/>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after="0"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وقال المقري: "القاضي</w:t>
      </w:r>
      <w:r w:rsidRPr="0045328B">
        <w:rPr>
          <w:rFonts w:eastAsiaTheme="minorHAnsi" w:cs="Traditional Arabic"/>
          <w:sz w:val="36"/>
          <w:szCs w:val="36"/>
          <w:rtl/>
        </w:rPr>
        <w:t xml:space="preserve"> </w:t>
      </w:r>
      <w:r w:rsidRPr="0045328B">
        <w:rPr>
          <w:rFonts w:eastAsiaTheme="minorHAnsi" w:cs="Traditional Arabic" w:hint="cs"/>
          <w:sz w:val="36"/>
          <w:szCs w:val="36"/>
          <w:rtl/>
        </w:rPr>
        <w:t>الشهير</w:t>
      </w:r>
      <w:r w:rsidRPr="0045328B">
        <w:rPr>
          <w:rFonts w:eastAsiaTheme="minorHAnsi" w:cs="Traditional Arabic"/>
          <w:sz w:val="36"/>
          <w:szCs w:val="36"/>
          <w:rtl/>
        </w:rPr>
        <w:t xml:space="preserve"> </w:t>
      </w:r>
      <w:r w:rsidRPr="0045328B">
        <w:rPr>
          <w:rFonts w:eastAsiaTheme="minorHAnsi" w:cs="Traditional Arabic" w:hint="cs"/>
          <w:sz w:val="36"/>
          <w:szCs w:val="36"/>
          <w:rtl/>
        </w:rPr>
        <w:t>الحافظ</w:t>
      </w:r>
      <w:r w:rsidRPr="0045328B">
        <w:rPr>
          <w:rFonts w:eastAsiaTheme="minorHAnsi" w:cs="Traditional Arabic"/>
          <w:sz w:val="36"/>
          <w:szCs w:val="36"/>
          <w:rtl/>
        </w:rPr>
        <w:t xml:space="preserve"> </w:t>
      </w:r>
      <w:r w:rsidRPr="0045328B">
        <w:rPr>
          <w:rFonts w:eastAsiaTheme="minorHAnsi" w:cs="Traditional Arabic" w:hint="cs"/>
          <w:sz w:val="36"/>
          <w:szCs w:val="36"/>
          <w:rtl/>
        </w:rPr>
        <w:t>الإمام</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Pr="0045328B">
        <w:rPr>
          <w:rFonts w:eastAsiaTheme="minorHAnsi" w:cs="Traditional Arabic" w:hint="cs"/>
          <w:sz w:val="36"/>
          <w:szCs w:val="36"/>
          <w:rtl/>
        </w:rPr>
        <w:t>محمّد</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عبد</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hint="cs"/>
          <w:sz w:val="40"/>
          <w:szCs w:val="30"/>
          <w:rtl/>
        </w:rPr>
        <w:t xml:space="preserve"> </w:t>
      </w:r>
      <w:r w:rsidRPr="0045328B">
        <w:rPr>
          <w:rFonts w:eastAsiaTheme="minorHAnsi" w:cs="Traditional Arabic" w:hint="cs"/>
          <w:sz w:val="36"/>
          <w:szCs w:val="36"/>
          <w:rtl/>
        </w:rPr>
        <w:t>كان</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أهل</w:t>
      </w:r>
      <w:r w:rsidRPr="0045328B">
        <w:rPr>
          <w:rFonts w:eastAsiaTheme="minorHAnsi" w:cs="Traditional Arabic"/>
          <w:sz w:val="36"/>
          <w:szCs w:val="36"/>
          <w:rtl/>
        </w:rPr>
        <w:t xml:space="preserve"> </w:t>
      </w:r>
      <w:r w:rsidRPr="0045328B">
        <w:rPr>
          <w:rFonts w:eastAsiaTheme="minorHAnsi" w:cs="Traditional Arabic" w:hint="cs"/>
          <w:sz w:val="36"/>
          <w:szCs w:val="36"/>
          <w:rtl/>
        </w:rPr>
        <w:t>التفنن</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العلوم،</w:t>
      </w:r>
      <w:r w:rsidRPr="0045328B">
        <w:rPr>
          <w:rFonts w:eastAsiaTheme="minorHAnsi" w:cs="Traditional Arabic"/>
          <w:sz w:val="36"/>
          <w:szCs w:val="36"/>
          <w:rtl/>
        </w:rPr>
        <w:t xml:space="preserve"> </w:t>
      </w:r>
      <w:r w:rsidRPr="0045328B">
        <w:rPr>
          <w:rFonts w:eastAsiaTheme="minorHAnsi" w:cs="Traditional Arabic" w:hint="cs"/>
          <w:sz w:val="36"/>
          <w:szCs w:val="36"/>
          <w:rtl/>
        </w:rPr>
        <w:t>متقدماً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المعارف</w:t>
      </w:r>
      <w:r w:rsidRPr="0045328B">
        <w:rPr>
          <w:rFonts w:eastAsiaTheme="minorHAnsi" w:cs="Traditional Arabic"/>
          <w:sz w:val="36"/>
          <w:szCs w:val="36"/>
          <w:rtl/>
        </w:rPr>
        <w:t xml:space="preserve"> </w:t>
      </w:r>
      <w:r w:rsidRPr="0045328B">
        <w:rPr>
          <w:rFonts w:eastAsiaTheme="minorHAnsi" w:cs="Traditional Arabic" w:hint="cs"/>
          <w:sz w:val="36"/>
          <w:szCs w:val="36"/>
          <w:rtl/>
        </w:rPr>
        <w:t>كلها،</w:t>
      </w:r>
      <w:r w:rsidRPr="0045328B">
        <w:rPr>
          <w:rFonts w:eastAsiaTheme="minorHAnsi" w:cs="Traditional Arabic"/>
          <w:sz w:val="36"/>
          <w:szCs w:val="36"/>
          <w:rtl/>
        </w:rPr>
        <w:t xml:space="preserve"> </w:t>
      </w:r>
      <w:r w:rsidRPr="0045328B">
        <w:rPr>
          <w:rFonts w:eastAsiaTheme="minorHAnsi" w:cs="Traditional Arabic" w:hint="cs"/>
          <w:sz w:val="36"/>
          <w:szCs w:val="36"/>
          <w:rtl/>
        </w:rPr>
        <w:t>متكلماً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أنواعها،</w:t>
      </w:r>
      <w:r w:rsidRPr="0045328B">
        <w:rPr>
          <w:rFonts w:eastAsiaTheme="minorHAnsi" w:cs="Traditional Arabic"/>
          <w:sz w:val="36"/>
          <w:szCs w:val="36"/>
          <w:rtl/>
        </w:rPr>
        <w:t xml:space="preserve"> </w:t>
      </w:r>
      <w:r w:rsidRPr="0045328B">
        <w:rPr>
          <w:rFonts w:eastAsiaTheme="minorHAnsi" w:cs="Traditional Arabic" w:hint="cs"/>
          <w:sz w:val="36"/>
          <w:szCs w:val="36"/>
          <w:rtl/>
        </w:rPr>
        <w:t>حريصاً</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نشرها"</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06"/>
      </w:r>
      <w:r w:rsidR="0045328B">
        <w:rPr>
          <w:rFonts w:eastAsiaTheme="minorHAnsi" w:cs="Traditional Arabic"/>
          <w:sz w:val="36"/>
          <w:szCs w:val="36"/>
          <w:vertAlign w:val="superscript"/>
          <w:rtl/>
        </w:rPr>
        <w:t>)</w:t>
      </w:r>
      <w:r w:rsidR="002D4478" w:rsidRPr="0045328B">
        <w:rPr>
          <w:rFonts w:eastAsiaTheme="minorHAnsi" w:cs="Traditional Arabic"/>
          <w:sz w:val="36"/>
          <w:szCs w:val="36"/>
          <w:rtl/>
        </w:rPr>
        <w:t>.</w:t>
      </w:r>
    </w:p>
    <w:p w:rsidR="002D4478" w:rsidRPr="0045328B" w:rsidRDefault="002D4478" w:rsidP="00667362">
      <w:pPr>
        <w:spacing w:line="20" w:lineRule="atLeast"/>
        <w:jc w:val="both"/>
        <w:rPr>
          <w:rFonts w:eastAsiaTheme="minorHAnsi" w:cs="Al-Mothnna"/>
          <w:sz w:val="32"/>
          <w:szCs w:val="32"/>
        </w:rPr>
      </w:pPr>
      <w:r w:rsidRPr="0045328B">
        <w:rPr>
          <w:rFonts w:eastAsiaTheme="minorHAnsi" w:cs="Traditional Arabic"/>
          <w:noProof/>
          <w:sz w:val="40"/>
          <w:szCs w:val="30"/>
        </w:rPr>
        <mc:AlternateContent>
          <mc:Choice Requires="wps">
            <w:drawing>
              <wp:anchor distT="0" distB="0" distL="114300" distR="114300" simplePos="0" relativeHeight="251717632" behindDoc="0" locked="0" layoutInCell="1" allowOverlap="1" wp14:anchorId="3B185F37" wp14:editId="31099FEA">
                <wp:simplePos x="0" y="0"/>
                <wp:positionH relativeFrom="column">
                  <wp:posOffset>1656715</wp:posOffset>
                </wp:positionH>
                <wp:positionV relativeFrom="paragraph">
                  <wp:posOffset>147955</wp:posOffset>
                </wp:positionV>
                <wp:extent cx="2489200" cy="400050"/>
                <wp:effectExtent l="0" t="0" r="82550" b="76200"/>
                <wp:wrapNone/>
                <wp:docPr id="38" name="مستطيل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40005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8" o:spid="_x0000_s1026" style="position:absolute;left:0;text-align:left;margin-left:130.45pt;margin-top:11.65pt;width:196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" fillcolor="gray" stroked="f" strokecolor="#4d4d4d">
                <v:shadow on="t" opacity=".5" offset="6pt,6pt"/>
              </v:rect>
            </w:pict>
          </mc:Fallback>
        </mc:AlternateContent>
      </w:r>
      <w:r w:rsidRPr="0045328B">
        <w:rPr>
          <w:rFonts w:eastAsiaTheme="minorHAnsi" w:cs="Traditional Arabic"/>
          <w:noProof/>
          <w:sz w:val="40"/>
          <w:szCs w:val="30"/>
        </w:rPr>
        <mc:AlternateContent>
          <mc:Choice Requires="wps">
            <w:drawing>
              <wp:anchor distT="0" distB="0" distL="114300" distR="114300" simplePos="0" relativeHeight="251718656" behindDoc="0" locked="0" layoutInCell="1" allowOverlap="1" wp14:anchorId="5948B32A" wp14:editId="550E4652">
                <wp:simplePos x="0" y="0"/>
                <wp:positionH relativeFrom="column">
                  <wp:posOffset>1612265</wp:posOffset>
                </wp:positionH>
                <wp:positionV relativeFrom="paragraph">
                  <wp:posOffset>40005</wp:posOffset>
                </wp:positionV>
                <wp:extent cx="2476500" cy="425450"/>
                <wp:effectExtent l="19050" t="19050" r="19050" b="12700"/>
                <wp:wrapNone/>
                <wp:docPr id="39" name="مستطيل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25450"/>
                        </a:xfrm>
                        <a:prstGeom prst="rect">
                          <a:avLst/>
                        </a:prstGeom>
                        <a:solidFill>
                          <a:srgbClr val="FFFFFF"/>
                        </a:solidFill>
                        <a:ln w="38100" cmpd="dbl">
                          <a:solidFill>
                            <a:srgbClr val="000000"/>
                          </a:solidFill>
                          <a:miter lim="800000"/>
                          <a:headEnd/>
                          <a:tailEnd/>
                        </a:ln>
                      </wps:spPr>
                      <wps:txbx>
                        <w:txbxContent>
                          <w:p w:rsidR="00506C5A" w:rsidRPr="002D4478" w:rsidRDefault="00506C5A" w:rsidP="002D4478">
                            <w:pPr>
                              <w:spacing w:after="0" w:line="20" w:lineRule="atLeast"/>
                              <w:ind w:firstLine="454"/>
                              <w:rPr>
                                <w:rFonts w:ascii="Traditional Arabic" w:eastAsiaTheme="minorHAnsi" w:hAnsi="Traditional Arabic" w:cs="Al-Rashed Sayidty"/>
                                <w:sz w:val="28"/>
                                <w:szCs w:val="28"/>
                                <w:rtl/>
                              </w:rPr>
                            </w:pPr>
                            <w:r w:rsidRPr="002D4478">
                              <w:rPr>
                                <w:rFonts w:ascii="Traditional Arabic" w:eastAsiaTheme="minorHAnsi" w:hAnsi="Traditional Arabic" w:cs="Al-Rashed Sayidty" w:hint="cs"/>
                                <w:sz w:val="28"/>
                                <w:szCs w:val="28"/>
                                <w:rtl/>
                              </w:rPr>
                              <w:t>المبحث</w:t>
                            </w:r>
                            <w:r w:rsidRPr="002D4478">
                              <w:rPr>
                                <w:rFonts w:ascii="Traditional Arabic" w:eastAsiaTheme="minorHAnsi" w:hAnsi="Traditional Arabic" w:cs="Al-Rashed Sayidty"/>
                                <w:sz w:val="28"/>
                                <w:szCs w:val="28"/>
                                <w:rtl/>
                              </w:rPr>
                              <w:t xml:space="preserve"> </w:t>
                            </w:r>
                            <w:r w:rsidRPr="002D4478">
                              <w:rPr>
                                <w:rFonts w:ascii="Traditional Arabic" w:eastAsiaTheme="minorHAnsi" w:hAnsi="Traditional Arabic" w:cs="Al-Rashed Sayidty" w:hint="cs"/>
                                <w:sz w:val="28"/>
                                <w:szCs w:val="28"/>
                                <w:rtl/>
                              </w:rPr>
                              <w:t>الخامس</w:t>
                            </w:r>
                            <w:r w:rsidRPr="002D4478">
                              <w:rPr>
                                <w:rFonts w:ascii="Traditional Arabic" w:eastAsiaTheme="minorHAnsi" w:hAnsi="Traditional Arabic" w:cs="Al-Rashed Sayidty"/>
                                <w:sz w:val="28"/>
                                <w:szCs w:val="28"/>
                                <w:rtl/>
                              </w:rPr>
                              <w:t xml:space="preserve">: </w:t>
                            </w:r>
                            <w:r w:rsidRPr="002D4478">
                              <w:rPr>
                                <w:rFonts w:ascii="Traditional Arabic" w:eastAsiaTheme="minorHAnsi" w:hAnsi="Traditional Arabic" w:cs="Al-Rashed Sayidty" w:hint="cs"/>
                                <w:sz w:val="28"/>
                                <w:szCs w:val="28"/>
                                <w:rtl/>
                              </w:rPr>
                              <w:t>عقيــدته</w:t>
                            </w:r>
                          </w:p>
                          <w:p w:rsidR="00506C5A" w:rsidRPr="00732BFE" w:rsidRDefault="00506C5A" w:rsidP="002D4478">
                            <w:pPr>
                              <w:jc w:val="center"/>
                              <w:rPr>
                                <w:rFonts w:cs="Monotype Kouf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9" o:spid="_x0000_s1038" style="position:absolute;left:0;text-align:left;margin-left:126.95pt;margin-top:3.15pt;width:195pt;height:3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" strokeweight="3pt">
                <v:stroke linestyle="thinThin"/>
                <v:textbox>
                  <w:txbxContent>
                    <w:p w:rsidR="00A57301" w:rsidRPr="002D4478" w:rsidRDefault="00A57301" w:rsidP="002D4478">
                      <w:pPr>
                        <w:spacing w:after="0" w:line="20" w:lineRule="atLeast"/>
                        <w:ind w:firstLine="454"/>
                        <w:rPr>
                          <w:rFonts w:ascii="Traditional Arabic" w:eastAsiaTheme="minorHAnsi" w:hAnsi="Traditional Arabic" w:cs="Al-Rashed Sayidty"/>
                          <w:sz w:val="28"/>
                          <w:szCs w:val="28"/>
                          <w:rtl/>
                        </w:rPr>
                      </w:pPr>
                      <w:r w:rsidRPr="002D4478">
                        <w:rPr>
                          <w:rFonts w:ascii="Traditional Arabic" w:eastAsiaTheme="minorHAnsi" w:hAnsi="Traditional Arabic" w:cs="Al-Rashed Sayidty" w:hint="cs"/>
                          <w:sz w:val="28"/>
                          <w:szCs w:val="28"/>
                          <w:rtl/>
                        </w:rPr>
                        <w:t>المبحث</w:t>
                      </w:r>
                      <w:r w:rsidRPr="002D4478">
                        <w:rPr>
                          <w:rFonts w:ascii="Traditional Arabic" w:eastAsiaTheme="minorHAnsi" w:hAnsi="Traditional Arabic" w:cs="Al-Rashed Sayidty"/>
                          <w:sz w:val="28"/>
                          <w:szCs w:val="28"/>
                          <w:rtl/>
                        </w:rPr>
                        <w:t xml:space="preserve"> </w:t>
                      </w:r>
                      <w:r w:rsidRPr="002D4478">
                        <w:rPr>
                          <w:rFonts w:ascii="Traditional Arabic" w:eastAsiaTheme="minorHAnsi" w:hAnsi="Traditional Arabic" w:cs="Al-Rashed Sayidty" w:hint="cs"/>
                          <w:sz w:val="28"/>
                          <w:szCs w:val="28"/>
                          <w:rtl/>
                        </w:rPr>
                        <w:t>الخامس</w:t>
                      </w:r>
                      <w:r w:rsidRPr="002D4478">
                        <w:rPr>
                          <w:rFonts w:ascii="Traditional Arabic" w:eastAsiaTheme="minorHAnsi" w:hAnsi="Traditional Arabic" w:cs="Al-Rashed Sayidty"/>
                          <w:sz w:val="28"/>
                          <w:szCs w:val="28"/>
                          <w:rtl/>
                        </w:rPr>
                        <w:t xml:space="preserve">: </w:t>
                      </w:r>
                      <w:r w:rsidRPr="002D4478">
                        <w:rPr>
                          <w:rFonts w:ascii="Traditional Arabic" w:eastAsiaTheme="minorHAnsi" w:hAnsi="Traditional Arabic" w:cs="Al-Rashed Sayidty" w:hint="cs"/>
                          <w:sz w:val="28"/>
                          <w:szCs w:val="28"/>
                          <w:rtl/>
                        </w:rPr>
                        <w:t>عقيــدته</w:t>
                      </w:r>
                    </w:p>
                    <w:p w:rsidR="00A57301" w:rsidRPr="00732BFE" w:rsidRDefault="00A57301" w:rsidP="002D4478">
                      <w:pPr>
                        <w:jc w:val="center"/>
                        <w:rPr>
                          <w:rFonts w:cs="Monotype Koufi"/>
                          <w:sz w:val="28"/>
                          <w:szCs w:val="28"/>
                        </w:rPr>
                      </w:pPr>
                    </w:p>
                  </w:txbxContent>
                </v:textbox>
              </v:rect>
            </w:pict>
          </mc:Fallback>
        </mc:AlternateContent>
      </w:r>
    </w:p>
    <w:p w:rsidR="002D4478" w:rsidRPr="0045328B" w:rsidRDefault="002D4478" w:rsidP="00667362">
      <w:pPr>
        <w:spacing w:line="20" w:lineRule="atLeast"/>
        <w:jc w:val="both"/>
        <w:rPr>
          <w:rFonts w:eastAsiaTheme="minorHAnsi" w:cs="Al-Mothnna"/>
          <w:sz w:val="32"/>
          <w:szCs w:val="32"/>
        </w:rPr>
      </w:pPr>
    </w:p>
    <w:p w:rsidR="00FE2DDA" w:rsidRPr="0045328B" w:rsidRDefault="00FE2DDA" w:rsidP="00667362">
      <w:pPr>
        <w:spacing w:line="20" w:lineRule="atLeast"/>
        <w:ind w:firstLine="454"/>
        <w:jc w:val="both"/>
        <w:rPr>
          <w:rFonts w:eastAsiaTheme="minorHAnsi" w:cs="Al-Mothnna"/>
          <w:sz w:val="32"/>
          <w:szCs w:val="32"/>
          <w:rtl/>
        </w:rPr>
      </w:pPr>
      <w:r w:rsidRPr="0045328B">
        <w:rPr>
          <w:rFonts w:eastAsiaTheme="minorHAnsi" w:cs="Traditional Arabic" w:hint="cs"/>
          <w:sz w:val="36"/>
          <w:szCs w:val="36"/>
          <w:rtl/>
        </w:rPr>
        <w:t>قبل البَدء في بيان عقيدة القاضي, ينبغي أن نبيّن أن العقيدة السائ</w:t>
      </w:r>
      <w:r w:rsidR="002D4478" w:rsidRPr="0045328B">
        <w:rPr>
          <w:rFonts w:eastAsiaTheme="minorHAnsi" w:cs="Traditional Arabic" w:hint="cs"/>
          <w:sz w:val="36"/>
          <w:szCs w:val="36"/>
          <w:rtl/>
        </w:rPr>
        <w:t xml:space="preserve">دة في بلاد المغرب الإسلامي </w:t>
      </w:r>
      <w:r w:rsidRPr="0045328B">
        <w:rPr>
          <w:rFonts w:eastAsiaTheme="minorHAnsi" w:cs="Traditional Arabic" w:hint="cs"/>
          <w:sz w:val="36"/>
          <w:szCs w:val="36"/>
          <w:rtl/>
        </w:rPr>
        <w:t xml:space="preserve">كان طابعها الاتباع وعدم الابتداع, وقد سادت بينهم العقدية الصحيحة منذ عصر الفتوحات, فكان أغلبهم يدين الله على مذهب السلف في الاعتقاد بإثبات ألوهيته وأسمائه وصفاته من غير تأويل ولا تشبيه ولا تحريف ولا تعطيل, كيف لا؟ وهذا هو مذهب إمامهم </w:t>
      </w:r>
      <w:proofErr w:type="spellStart"/>
      <w:r w:rsidRPr="0045328B">
        <w:rPr>
          <w:rFonts w:eastAsiaTheme="minorHAnsi" w:cs="Traditional Arabic" w:hint="cs"/>
          <w:sz w:val="36"/>
          <w:szCs w:val="36"/>
          <w:rtl/>
        </w:rPr>
        <w:t>وفقيههم</w:t>
      </w:r>
      <w:proofErr w:type="spellEnd"/>
      <w:r w:rsidRPr="0045328B">
        <w:rPr>
          <w:rFonts w:eastAsiaTheme="minorHAnsi" w:cs="Traditional Arabic" w:hint="cs"/>
          <w:sz w:val="36"/>
          <w:szCs w:val="36"/>
          <w:rtl/>
        </w:rPr>
        <w:t xml:space="preserve"> الإمام الأجل مالك بن أنس رضي الله عنه, وظل الأمر على هذا الحال إلى أن اختلف الأمر, وتبدل الحال.</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يقول </w:t>
      </w:r>
      <w:r w:rsidR="003D70F8" w:rsidRPr="0045328B">
        <w:rPr>
          <w:rFonts w:eastAsiaTheme="minorHAnsi" w:cs="Traditional Arabic" w:hint="cs"/>
          <w:sz w:val="36"/>
          <w:szCs w:val="36"/>
          <w:rtl/>
        </w:rPr>
        <w:t>ابن خلدون</w:t>
      </w:r>
      <w:r w:rsidR="003D70F8" w:rsidRPr="0045328B">
        <w:rPr>
          <w:rFonts w:eastAsiaTheme="minorHAnsi"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ابن</w:instrText>
      </w:r>
      <w:r w:rsidR="003D70F8" w:rsidRPr="0045328B">
        <w:rPr>
          <w:rtl/>
        </w:rPr>
        <w:instrText xml:space="preserve"> </w:instrText>
      </w:r>
      <w:r w:rsidR="003D70F8" w:rsidRPr="0045328B">
        <w:rPr>
          <w:rFonts w:hint="eastAsia"/>
          <w:rtl/>
        </w:rPr>
        <w:instrText>خلدون</w:instrText>
      </w:r>
      <w:r w:rsidR="003D70F8" w:rsidRPr="0045328B">
        <w:instrText xml:space="preserve">" </w:instrText>
      </w:r>
      <w:r w:rsidR="003D70F8" w:rsidRPr="0045328B">
        <w:rPr>
          <w:rFonts w:eastAsiaTheme="minorHAnsi" w:cs="Traditional Arabic"/>
          <w:sz w:val="36"/>
          <w:szCs w:val="36"/>
          <w:rtl/>
        </w:rPr>
        <w:fldChar w:fldCharType="end"/>
      </w:r>
      <w:r w:rsidRPr="0045328B">
        <w:rPr>
          <w:rFonts w:eastAsiaTheme="minorHAnsi" w:cs="Traditional Arabic" w:hint="cs"/>
          <w:sz w:val="36"/>
          <w:szCs w:val="36"/>
          <w:rtl/>
        </w:rPr>
        <w:t>: "</w:t>
      </w:r>
      <w:r w:rsidRPr="0045328B">
        <w:rPr>
          <w:rFonts w:eastAsiaTheme="minorHAnsi" w:cs="Traditional Arabic" w:hint="cs"/>
          <w:sz w:val="40"/>
          <w:szCs w:val="30"/>
          <w:rtl/>
        </w:rPr>
        <w:t xml:space="preserve"> </w:t>
      </w:r>
      <w:r w:rsidRPr="0045328B">
        <w:rPr>
          <w:rFonts w:eastAsiaTheme="minorHAnsi" w:cs="Traditional Arabic" w:hint="cs"/>
          <w:sz w:val="36"/>
          <w:szCs w:val="36"/>
          <w:rtl/>
        </w:rPr>
        <w:t>كان</w:t>
      </w:r>
      <w:r w:rsidRPr="0045328B">
        <w:rPr>
          <w:rFonts w:eastAsiaTheme="minorHAnsi" w:cs="Traditional Arabic"/>
          <w:sz w:val="36"/>
          <w:szCs w:val="36"/>
          <w:rtl/>
        </w:rPr>
        <w:t xml:space="preserve"> </w:t>
      </w:r>
      <w:r w:rsidRPr="0045328B">
        <w:rPr>
          <w:rFonts w:eastAsiaTheme="minorHAnsi" w:cs="Traditional Arabic" w:hint="cs"/>
          <w:sz w:val="36"/>
          <w:szCs w:val="36"/>
          <w:rtl/>
        </w:rPr>
        <w:t>أهل</w:t>
      </w:r>
      <w:r w:rsidRPr="0045328B">
        <w:rPr>
          <w:rFonts w:eastAsiaTheme="minorHAnsi" w:cs="Traditional Arabic"/>
          <w:sz w:val="36"/>
          <w:szCs w:val="36"/>
          <w:rtl/>
        </w:rPr>
        <w:t xml:space="preserve"> </w:t>
      </w:r>
      <w:r w:rsidRPr="0045328B">
        <w:rPr>
          <w:rFonts w:eastAsiaTheme="minorHAnsi" w:cs="Traditional Arabic" w:hint="cs"/>
          <w:sz w:val="36"/>
          <w:szCs w:val="36"/>
          <w:rtl/>
        </w:rPr>
        <w:t>المغرب</w:t>
      </w:r>
      <w:r w:rsidRPr="0045328B">
        <w:rPr>
          <w:rFonts w:eastAsiaTheme="minorHAnsi" w:cs="Traditional Arabic"/>
          <w:sz w:val="36"/>
          <w:szCs w:val="36"/>
          <w:rtl/>
        </w:rPr>
        <w:t xml:space="preserve"> </w:t>
      </w:r>
      <w:r w:rsidRPr="0045328B">
        <w:rPr>
          <w:rFonts w:eastAsiaTheme="minorHAnsi" w:cs="Traditional Arabic" w:hint="cs"/>
          <w:sz w:val="36"/>
          <w:szCs w:val="36"/>
          <w:rtl/>
        </w:rPr>
        <w:t>بمعزل</w:t>
      </w:r>
      <w:r w:rsidRPr="0045328B">
        <w:rPr>
          <w:rFonts w:eastAsiaTheme="minorHAnsi" w:cs="Traditional Arabic"/>
          <w:sz w:val="36"/>
          <w:szCs w:val="36"/>
          <w:rtl/>
        </w:rPr>
        <w:t xml:space="preserve"> </w:t>
      </w:r>
      <w:r w:rsidRPr="0045328B">
        <w:rPr>
          <w:rFonts w:eastAsiaTheme="minorHAnsi" w:cs="Traditional Arabic" w:hint="cs"/>
          <w:sz w:val="36"/>
          <w:szCs w:val="36"/>
          <w:rtl/>
        </w:rPr>
        <w:t>عن</w:t>
      </w:r>
      <w:r w:rsidRPr="0045328B">
        <w:rPr>
          <w:rFonts w:eastAsiaTheme="minorHAnsi" w:cs="Traditional Arabic"/>
          <w:sz w:val="36"/>
          <w:szCs w:val="36"/>
          <w:rtl/>
        </w:rPr>
        <w:t xml:space="preserve"> </w:t>
      </w:r>
      <w:r w:rsidRPr="0045328B">
        <w:rPr>
          <w:rFonts w:eastAsiaTheme="minorHAnsi" w:cs="Traditional Arabic" w:hint="cs"/>
          <w:sz w:val="36"/>
          <w:szCs w:val="36"/>
          <w:rtl/>
        </w:rPr>
        <w:t>أتباعهم</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التأويل</w:t>
      </w:r>
      <w:r w:rsidRPr="0045328B">
        <w:rPr>
          <w:rFonts w:eastAsiaTheme="minorHAnsi" w:cs="Traditional Arabic"/>
          <w:sz w:val="36"/>
          <w:szCs w:val="36"/>
          <w:rtl/>
        </w:rPr>
        <w:t xml:space="preserve"> </w:t>
      </w:r>
      <w:r w:rsidRPr="0045328B">
        <w:rPr>
          <w:rFonts w:eastAsiaTheme="minorHAnsi" w:cs="Traditional Arabic" w:hint="cs"/>
          <w:sz w:val="36"/>
          <w:szCs w:val="36"/>
          <w:rtl/>
        </w:rPr>
        <w:t>والأخذ</w:t>
      </w:r>
      <w:r w:rsidRPr="0045328B">
        <w:rPr>
          <w:rFonts w:eastAsiaTheme="minorHAnsi" w:cs="Traditional Arabic"/>
          <w:sz w:val="36"/>
          <w:szCs w:val="36"/>
          <w:rtl/>
        </w:rPr>
        <w:t xml:space="preserve"> </w:t>
      </w:r>
      <w:r w:rsidRPr="0045328B">
        <w:rPr>
          <w:rFonts w:eastAsiaTheme="minorHAnsi" w:cs="Traditional Arabic" w:hint="cs"/>
          <w:sz w:val="36"/>
          <w:szCs w:val="36"/>
          <w:rtl/>
        </w:rPr>
        <w:t>برأيهم</w:t>
      </w:r>
      <w:r w:rsidRPr="0045328B">
        <w:rPr>
          <w:rFonts w:eastAsiaTheme="minorHAnsi" w:cs="Traditional Arabic"/>
          <w:sz w:val="36"/>
          <w:szCs w:val="36"/>
          <w:rtl/>
        </w:rPr>
        <w:t xml:space="preserve"> </w:t>
      </w:r>
      <w:r w:rsidRPr="0045328B">
        <w:rPr>
          <w:rFonts w:eastAsiaTheme="minorHAnsi" w:cs="Traditional Arabic" w:hint="cs"/>
          <w:sz w:val="36"/>
          <w:szCs w:val="36"/>
          <w:rtl/>
        </w:rPr>
        <w:t>فيه</w:t>
      </w:r>
      <w:r w:rsidRPr="0045328B">
        <w:rPr>
          <w:rFonts w:eastAsiaTheme="minorHAnsi" w:cs="Traditional Arabic"/>
          <w:sz w:val="36"/>
          <w:szCs w:val="36"/>
          <w:rtl/>
        </w:rPr>
        <w:t xml:space="preserve"> </w:t>
      </w:r>
      <w:r w:rsidRPr="0045328B">
        <w:rPr>
          <w:rFonts w:eastAsiaTheme="minorHAnsi" w:cs="Traditional Arabic" w:hint="cs"/>
          <w:sz w:val="36"/>
          <w:szCs w:val="36"/>
          <w:rtl/>
        </w:rPr>
        <w:t>اقتداء</w:t>
      </w:r>
      <w:r w:rsidRPr="0045328B">
        <w:rPr>
          <w:rFonts w:eastAsiaTheme="minorHAnsi" w:cs="Traditional Arabic"/>
          <w:sz w:val="36"/>
          <w:szCs w:val="36"/>
          <w:rtl/>
        </w:rPr>
        <w:t xml:space="preserve"> </w:t>
      </w:r>
      <w:r w:rsidRPr="0045328B">
        <w:rPr>
          <w:rFonts w:eastAsiaTheme="minorHAnsi" w:cs="Traditional Arabic" w:hint="cs"/>
          <w:sz w:val="36"/>
          <w:szCs w:val="36"/>
          <w:rtl/>
        </w:rPr>
        <w:t>بالسلف</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ترك</w:t>
      </w:r>
      <w:r w:rsidRPr="0045328B">
        <w:rPr>
          <w:rFonts w:eastAsiaTheme="minorHAnsi" w:cs="Traditional Arabic"/>
          <w:sz w:val="36"/>
          <w:szCs w:val="36"/>
          <w:rtl/>
        </w:rPr>
        <w:t xml:space="preserve"> </w:t>
      </w:r>
      <w:r w:rsidRPr="0045328B">
        <w:rPr>
          <w:rFonts w:eastAsiaTheme="minorHAnsi" w:cs="Traditional Arabic" w:hint="cs"/>
          <w:sz w:val="36"/>
          <w:szCs w:val="36"/>
          <w:rtl/>
        </w:rPr>
        <w:t>التأويل</w:t>
      </w:r>
      <w:r w:rsidRPr="0045328B">
        <w:rPr>
          <w:rFonts w:eastAsiaTheme="minorHAnsi" w:cs="Traditional Arabic"/>
          <w:sz w:val="36"/>
          <w:szCs w:val="36"/>
          <w:rtl/>
        </w:rPr>
        <w:t xml:space="preserve"> </w:t>
      </w:r>
      <w:r w:rsidRPr="0045328B">
        <w:rPr>
          <w:rFonts w:eastAsiaTheme="minorHAnsi" w:cs="Traditional Arabic" w:hint="cs"/>
          <w:sz w:val="36"/>
          <w:szCs w:val="36"/>
          <w:rtl/>
        </w:rPr>
        <w:t>وإقرار</w:t>
      </w:r>
      <w:r w:rsidRPr="0045328B">
        <w:rPr>
          <w:rFonts w:eastAsiaTheme="minorHAnsi" w:cs="Traditional Arabic"/>
          <w:sz w:val="36"/>
          <w:szCs w:val="36"/>
          <w:rtl/>
        </w:rPr>
        <w:t xml:space="preserve"> </w:t>
      </w:r>
      <w:r w:rsidRPr="0045328B">
        <w:rPr>
          <w:rFonts w:eastAsiaTheme="minorHAnsi" w:cs="Traditional Arabic" w:hint="cs"/>
          <w:sz w:val="36"/>
          <w:szCs w:val="36"/>
          <w:rtl/>
        </w:rPr>
        <w:t>التشابهات</w:t>
      </w:r>
      <w:r w:rsidRPr="0045328B">
        <w:rPr>
          <w:rFonts w:eastAsiaTheme="minorHAnsi" w:cs="Traditional Arabic"/>
          <w:sz w:val="36"/>
          <w:szCs w:val="36"/>
          <w:rtl/>
        </w:rPr>
        <w:t xml:space="preserve"> </w:t>
      </w:r>
      <w:r w:rsidRPr="0045328B">
        <w:rPr>
          <w:rFonts w:eastAsiaTheme="minorHAnsi" w:cs="Traditional Arabic" w:hint="cs"/>
          <w:sz w:val="36"/>
          <w:szCs w:val="36"/>
          <w:rtl/>
        </w:rPr>
        <w:t>كما</w:t>
      </w:r>
      <w:r w:rsidRPr="0045328B">
        <w:rPr>
          <w:rFonts w:eastAsiaTheme="minorHAnsi" w:cs="Traditional Arabic"/>
          <w:sz w:val="36"/>
          <w:szCs w:val="36"/>
          <w:rtl/>
        </w:rPr>
        <w:t xml:space="preserve"> </w:t>
      </w:r>
      <w:r w:rsidRPr="0045328B">
        <w:rPr>
          <w:rFonts w:eastAsiaTheme="minorHAnsi" w:cs="Traditional Arabic" w:hint="cs"/>
          <w:sz w:val="36"/>
          <w:szCs w:val="36"/>
          <w:rtl/>
        </w:rPr>
        <w:t>جاءت"</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07"/>
      </w:r>
      <w:r w:rsidR="0045328B">
        <w:rPr>
          <w:rFonts w:eastAsiaTheme="minorHAnsi" w:cs="Traditional Arabic"/>
          <w:sz w:val="36"/>
          <w:szCs w:val="36"/>
          <w:vertAlign w:val="superscript"/>
          <w:rtl/>
        </w:rPr>
        <w:t>)</w:t>
      </w:r>
      <w:r w:rsidRPr="0045328B">
        <w:rPr>
          <w:rFonts w:eastAsiaTheme="minorHAnsi" w:cs="Traditional Arabic"/>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 xml:space="preserve">قال الذهبي: "قال </w:t>
      </w:r>
      <w:r w:rsidR="0063072B" w:rsidRPr="0045328B">
        <w:rPr>
          <w:rFonts w:eastAsiaTheme="minorHAnsi" w:cs="Traditional Arabic" w:hint="cs"/>
          <w:sz w:val="36"/>
          <w:szCs w:val="36"/>
          <w:rtl/>
        </w:rPr>
        <w:t>اليسع بن حزم</w:t>
      </w:r>
      <w:r w:rsidR="0063072B" w:rsidRPr="0045328B">
        <w:rPr>
          <w:rFonts w:eastAsiaTheme="minorHAnsi" w:cs="Traditional Arabic"/>
          <w:sz w:val="36"/>
          <w:szCs w:val="36"/>
          <w:rtl/>
        </w:rPr>
        <w:fldChar w:fldCharType="begin"/>
      </w:r>
      <w:r w:rsidR="0063072B" w:rsidRPr="0045328B">
        <w:instrText xml:space="preserve"> XE "</w:instrText>
      </w:r>
      <w:r w:rsidR="0063072B" w:rsidRPr="0045328B">
        <w:rPr>
          <w:rFonts w:hint="eastAsia"/>
          <w:rtl/>
        </w:rPr>
        <w:instrText>فهرس</w:instrText>
      </w:r>
      <w:r w:rsidR="0063072B" w:rsidRPr="0045328B">
        <w:rPr>
          <w:rtl/>
        </w:rPr>
        <w:instrText xml:space="preserve"> </w:instrText>
      </w:r>
      <w:r w:rsidR="0063072B" w:rsidRPr="0045328B">
        <w:rPr>
          <w:rFonts w:hint="eastAsia"/>
          <w:rtl/>
        </w:rPr>
        <w:instrText>الأعلام</w:instrText>
      </w:r>
      <w:r w:rsidR="0063072B" w:rsidRPr="0045328B">
        <w:rPr>
          <w:rtl/>
        </w:rPr>
        <w:instrText>:</w:instrText>
      </w:r>
      <w:r w:rsidR="0063072B" w:rsidRPr="0045328B">
        <w:rPr>
          <w:rFonts w:hint="eastAsia"/>
          <w:rtl/>
        </w:rPr>
        <w:instrText>اليسع</w:instrText>
      </w:r>
      <w:r w:rsidR="0063072B" w:rsidRPr="0045328B">
        <w:rPr>
          <w:rtl/>
        </w:rPr>
        <w:instrText xml:space="preserve"> </w:instrText>
      </w:r>
      <w:r w:rsidR="0063072B" w:rsidRPr="0045328B">
        <w:rPr>
          <w:rFonts w:hint="eastAsia"/>
          <w:rtl/>
        </w:rPr>
        <w:instrText>بن</w:instrText>
      </w:r>
      <w:r w:rsidR="0063072B" w:rsidRPr="0045328B">
        <w:rPr>
          <w:rtl/>
        </w:rPr>
        <w:instrText xml:space="preserve"> </w:instrText>
      </w:r>
      <w:r w:rsidR="0063072B" w:rsidRPr="0045328B">
        <w:rPr>
          <w:rFonts w:hint="eastAsia"/>
          <w:rtl/>
        </w:rPr>
        <w:instrText>حزم</w:instrText>
      </w:r>
      <w:r w:rsidR="0063072B" w:rsidRPr="0045328B">
        <w:instrText xml:space="preserve">" </w:instrText>
      </w:r>
      <w:r w:rsidR="0063072B" w:rsidRPr="0045328B">
        <w:rPr>
          <w:rFonts w:eastAsiaTheme="minorHAnsi" w:cs="Traditional Arabic"/>
          <w:sz w:val="36"/>
          <w:szCs w:val="36"/>
          <w:rtl/>
        </w:rPr>
        <w:fldChar w:fldCharType="end"/>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08"/>
      </w:r>
      <w:r w:rsidR="0045328B">
        <w:rPr>
          <w:rStyle w:val="a5"/>
          <w:rFonts w:eastAsiaTheme="minorHAnsi" w:cs="Traditional Arabic"/>
          <w:sz w:val="36"/>
          <w:szCs w:val="36"/>
          <w:rtl/>
        </w:rPr>
        <w:t>)</w:t>
      </w:r>
      <w:r w:rsidRPr="0045328B">
        <w:rPr>
          <w:rFonts w:eastAsiaTheme="minorHAnsi" w:cs="Traditional Arabic" w:hint="cs"/>
          <w:sz w:val="36"/>
          <w:szCs w:val="36"/>
          <w:rtl/>
        </w:rPr>
        <w:t>:</w:t>
      </w:r>
      <w:r w:rsidR="002D4478" w:rsidRPr="0045328B">
        <w:rPr>
          <w:rFonts w:eastAsiaTheme="minorHAnsi" w:cs="Traditional Arabic" w:hint="cs"/>
          <w:sz w:val="36"/>
          <w:szCs w:val="36"/>
          <w:rtl/>
        </w:rPr>
        <w:t xml:space="preserve"> </w:t>
      </w:r>
      <w:r w:rsidRPr="0045328B">
        <w:rPr>
          <w:rFonts w:eastAsiaTheme="minorHAnsi" w:cs="Traditional Arabic" w:hint="cs"/>
          <w:sz w:val="36"/>
          <w:szCs w:val="36"/>
          <w:rtl/>
        </w:rPr>
        <w:t xml:space="preserve">سمى </w:t>
      </w:r>
      <w:r w:rsidR="0063072B" w:rsidRPr="0045328B">
        <w:rPr>
          <w:rFonts w:eastAsiaTheme="minorHAnsi" w:cs="Traditional Arabic" w:hint="cs"/>
          <w:sz w:val="36"/>
          <w:szCs w:val="36"/>
          <w:rtl/>
        </w:rPr>
        <w:t>ابن تومرت</w:t>
      </w:r>
      <w:r w:rsidR="0063072B" w:rsidRPr="0045328B">
        <w:rPr>
          <w:rFonts w:eastAsiaTheme="minorHAnsi" w:cs="Traditional Arabic"/>
          <w:sz w:val="36"/>
          <w:szCs w:val="36"/>
          <w:rtl/>
        </w:rPr>
        <w:fldChar w:fldCharType="begin"/>
      </w:r>
      <w:r w:rsidR="0063072B" w:rsidRPr="0045328B">
        <w:instrText xml:space="preserve"> XE "</w:instrText>
      </w:r>
      <w:r w:rsidR="0063072B" w:rsidRPr="0045328B">
        <w:rPr>
          <w:rFonts w:hint="eastAsia"/>
          <w:rtl/>
        </w:rPr>
        <w:instrText>فهرس</w:instrText>
      </w:r>
      <w:r w:rsidR="0063072B" w:rsidRPr="0045328B">
        <w:rPr>
          <w:rtl/>
        </w:rPr>
        <w:instrText xml:space="preserve"> </w:instrText>
      </w:r>
      <w:r w:rsidR="0063072B" w:rsidRPr="0045328B">
        <w:rPr>
          <w:rFonts w:hint="eastAsia"/>
          <w:rtl/>
        </w:rPr>
        <w:instrText>الأعلام</w:instrText>
      </w:r>
      <w:r w:rsidR="0063072B" w:rsidRPr="0045328B">
        <w:rPr>
          <w:rtl/>
        </w:rPr>
        <w:instrText>:</w:instrText>
      </w:r>
      <w:r w:rsidR="0063072B" w:rsidRPr="0045328B">
        <w:rPr>
          <w:rFonts w:hint="eastAsia"/>
          <w:rtl/>
        </w:rPr>
        <w:instrText>ابن</w:instrText>
      </w:r>
      <w:r w:rsidR="0063072B" w:rsidRPr="0045328B">
        <w:rPr>
          <w:rtl/>
        </w:rPr>
        <w:instrText xml:space="preserve"> </w:instrText>
      </w:r>
      <w:r w:rsidR="0063072B" w:rsidRPr="0045328B">
        <w:rPr>
          <w:rFonts w:hint="eastAsia"/>
          <w:rtl/>
        </w:rPr>
        <w:instrText>تومرت</w:instrText>
      </w:r>
      <w:r w:rsidR="0063072B" w:rsidRPr="0045328B">
        <w:instrText xml:space="preserve">" </w:instrText>
      </w:r>
      <w:r w:rsidR="0063072B" w:rsidRPr="0045328B">
        <w:rPr>
          <w:rFonts w:eastAsiaTheme="minorHAnsi" w:cs="Traditional Arabic"/>
          <w:sz w:val="36"/>
          <w:szCs w:val="36"/>
          <w:rtl/>
        </w:rPr>
        <w:fldChar w:fldCharType="end"/>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09"/>
      </w:r>
      <w:r w:rsidR="0045328B">
        <w:rPr>
          <w:rStyle w:val="a5"/>
          <w:rFonts w:eastAsiaTheme="minorHAnsi" w:cs="Traditional Arabic"/>
          <w:sz w:val="36"/>
          <w:szCs w:val="36"/>
          <w:rtl/>
        </w:rPr>
        <w:t>)</w:t>
      </w:r>
      <w:r w:rsidRPr="0045328B">
        <w:rPr>
          <w:rFonts w:eastAsiaTheme="minorHAnsi" w:cs="Traditional Arabic" w:hint="cs"/>
          <w:sz w:val="36"/>
          <w:szCs w:val="36"/>
          <w:rtl/>
        </w:rPr>
        <w:t xml:space="preserve"> المرابطين بالمجسمين وكان أهل المغرب يدينون بتنـزيه الله تعالى عما لا يلي</w:t>
      </w:r>
      <w:r w:rsidRPr="0045328B">
        <w:rPr>
          <w:rFonts w:eastAsiaTheme="minorHAnsi" w:cs="Traditional Arabic" w:hint="eastAsia"/>
          <w:sz w:val="36"/>
          <w:szCs w:val="36"/>
          <w:rtl/>
        </w:rPr>
        <w:t>ق</w:t>
      </w:r>
      <w:r w:rsidRPr="0045328B">
        <w:rPr>
          <w:rFonts w:eastAsiaTheme="minorHAnsi" w:cs="Traditional Arabic" w:hint="cs"/>
          <w:sz w:val="36"/>
          <w:szCs w:val="36"/>
          <w:rtl/>
        </w:rPr>
        <w:t xml:space="preserve"> بجلاله تعالى مع تركهم الخوض عما تقصر العقول عن فهمه...</w:t>
      </w:r>
      <w:r w:rsidRPr="0045328B">
        <w:rPr>
          <w:rFonts w:eastAsiaTheme="minorHAnsi" w:cs="Traditional Arabic" w:hint="cs"/>
          <w:sz w:val="40"/>
          <w:szCs w:val="30"/>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أن</w:t>
      </w:r>
      <w:r w:rsidRPr="0045328B">
        <w:rPr>
          <w:rFonts w:eastAsiaTheme="minorHAnsi" w:cs="Traditional Arabic"/>
          <w:sz w:val="36"/>
          <w:szCs w:val="36"/>
          <w:rtl/>
        </w:rPr>
        <w:t xml:space="preserve"> </w:t>
      </w:r>
      <w:r w:rsidRPr="0045328B">
        <w:rPr>
          <w:rFonts w:eastAsiaTheme="minorHAnsi" w:cs="Traditional Arabic" w:hint="cs"/>
          <w:sz w:val="36"/>
          <w:szCs w:val="36"/>
          <w:rtl/>
        </w:rPr>
        <w:t>قال</w:t>
      </w:r>
      <w:r w:rsidRPr="0045328B">
        <w:rPr>
          <w:rFonts w:eastAsiaTheme="minorHAnsi" w:cs="Traditional Arabic"/>
          <w:sz w:val="36"/>
          <w:szCs w:val="36"/>
          <w:rtl/>
        </w:rPr>
        <w:t xml:space="preserve">: </w:t>
      </w:r>
      <w:r w:rsidRPr="0045328B">
        <w:rPr>
          <w:rFonts w:eastAsiaTheme="minorHAnsi" w:cs="Traditional Arabic" w:hint="cs"/>
          <w:sz w:val="36"/>
          <w:szCs w:val="36"/>
          <w:rtl/>
        </w:rPr>
        <w:t>فكفرهم</w:t>
      </w:r>
      <w:r w:rsidRPr="0045328B">
        <w:rPr>
          <w:rFonts w:eastAsiaTheme="minorHAnsi" w:cs="Traditional Arabic"/>
          <w:sz w:val="36"/>
          <w:szCs w:val="36"/>
          <w:rtl/>
        </w:rPr>
        <w:t xml:space="preserve"> </w:t>
      </w:r>
      <w:r w:rsidR="0063072B" w:rsidRPr="0045328B">
        <w:rPr>
          <w:rFonts w:eastAsiaTheme="minorHAnsi" w:cs="Traditional Arabic" w:hint="cs"/>
          <w:sz w:val="36"/>
          <w:szCs w:val="36"/>
          <w:rtl/>
        </w:rPr>
        <w:t>ابن تومرت</w:t>
      </w:r>
      <w:r w:rsidR="0063072B" w:rsidRPr="0045328B">
        <w:rPr>
          <w:rFonts w:eastAsiaTheme="minorHAnsi" w:cs="Traditional Arabic"/>
          <w:sz w:val="36"/>
          <w:szCs w:val="36"/>
          <w:rtl/>
        </w:rPr>
        <w:fldChar w:fldCharType="begin"/>
      </w:r>
      <w:r w:rsidR="0063072B" w:rsidRPr="0045328B">
        <w:instrText xml:space="preserve"> XE "</w:instrText>
      </w:r>
      <w:r w:rsidR="0063072B" w:rsidRPr="0045328B">
        <w:rPr>
          <w:rFonts w:hint="eastAsia"/>
          <w:rtl/>
        </w:rPr>
        <w:instrText>فهرس</w:instrText>
      </w:r>
      <w:r w:rsidR="0063072B" w:rsidRPr="0045328B">
        <w:rPr>
          <w:rtl/>
        </w:rPr>
        <w:instrText xml:space="preserve"> </w:instrText>
      </w:r>
      <w:r w:rsidR="0063072B" w:rsidRPr="0045328B">
        <w:rPr>
          <w:rFonts w:hint="eastAsia"/>
          <w:rtl/>
        </w:rPr>
        <w:instrText>الأعلام</w:instrText>
      </w:r>
      <w:r w:rsidR="0063072B" w:rsidRPr="0045328B">
        <w:rPr>
          <w:rtl/>
        </w:rPr>
        <w:instrText>:</w:instrText>
      </w:r>
      <w:r w:rsidR="0063072B" w:rsidRPr="0045328B">
        <w:rPr>
          <w:rFonts w:hint="eastAsia"/>
          <w:rtl/>
        </w:rPr>
        <w:instrText>ابن</w:instrText>
      </w:r>
      <w:r w:rsidR="0063072B" w:rsidRPr="0045328B">
        <w:rPr>
          <w:rtl/>
        </w:rPr>
        <w:instrText xml:space="preserve"> </w:instrText>
      </w:r>
      <w:r w:rsidR="0063072B" w:rsidRPr="0045328B">
        <w:rPr>
          <w:rFonts w:hint="eastAsia"/>
          <w:rtl/>
        </w:rPr>
        <w:instrText>تومرت</w:instrText>
      </w:r>
      <w:r w:rsidR="0063072B" w:rsidRPr="0045328B">
        <w:instrText xml:space="preserve">" </w:instrText>
      </w:r>
      <w:r w:rsidR="0063072B" w:rsidRPr="0045328B">
        <w:rPr>
          <w:rFonts w:eastAsiaTheme="minorHAnsi" w:cs="Traditional Arabic"/>
          <w:sz w:val="36"/>
          <w:szCs w:val="36"/>
          <w:rtl/>
        </w:rPr>
        <w:fldChar w:fldCharType="end"/>
      </w:r>
      <w:r w:rsidRPr="0045328B">
        <w:rPr>
          <w:rFonts w:eastAsiaTheme="minorHAnsi" w:cs="Traditional Arabic"/>
          <w:sz w:val="36"/>
          <w:szCs w:val="36"/>
          <w:rtl/>
        </w:rPr>
        <w:t xml:space="preserve"> </w:t>
      </w:r>
      <w:r w:rsidRPr="0045328B">
        <w:rPr>
          <w:rFonts w:eastAsiaTheme="minorHAnsi" w:cs="Traditional Arabic" w:hint="cs"/>
          <w:sz w:val="36"/>
          <w:szCs w:val="36"/>
          <w:rtl/>
        </w:rPr>
        <w:t>لجهلهم</w:t>
      </w:r>
      <w:r w:rsidRPr="0045328B">
        <w:rPr>
          <w:rFonts w:eastAsiaTheme="minorHAnsi" w:cs="Traditional Arabic"/>
          <w:sz w:val="36"/>
          <w:szCs w:val="36"/>
          <w:rtl/>
        </w:rPr>
        <w:t xml:space="preserve"> </w:t>
      </w:r>
      <w:r w:rsidRPr="0045328B">
        <w:rPr>
          <w:rFonts w:eastAsiaTheme="minorHAnsi" w:cs="Traditional Arabic" w:hint="cs"/>
          <w:sz w:val="36"/>
          <w:szCs w:val="36"/>
          <w:rtl/>
        </w:rPr>
        <w:t>العرض</w:t>
      </w:r>
      <w:r w:rsidRPr="0045328B">
        <w:rPr>
          <w:rFonts w:eastAsiaTheme="minorHAnsi" w:cs="Traditional Arabic"/>
          <w:sz w:val="36"/>
          <w:szCs w:val="36"/>
          <w:rtl/>
        </w:rPr>
        <w:t xml:space="preserve"> </w:t>
      </w:r>
      <w:r w:rsidRPr="0045328B">
        <w:rPr>
          <w:rFonts w:eastAsiaTheme="minorHAnsi" w:cs="Traditional Arabic" w:hint="cs"/>
          <w:sz w:val="36"/>
          <w:szCs w:val="36"/>
          <w:rtl/>
        </w:rPr>
        <w:t>والجوهر،</w:t>
      </w:r>
      <w:r w:rsidRPr="0045328B">
        <w:rPr>
          <w:rFonts w:eastAsiaTheme="minorHAnsi" w:cs="Traditional Arabic"/>
          <w:sz w:val="36"/>
          <w:szCs w:val="36"/>
          <w:rtl/>
        </w:rPr>
        <w:t xml:space="preserve"> </w:t>
      </w:r>
      <w:r w:rsidRPr="0045328B">
        <w:rPr>
          <w:rFonts w:eastAsiaTheme="minorHAnsi" w:cs="Traditional Arabic" w:hint="cs"/>
          <w:sz w:val="36"/>
          <w:szCs w:val="36"/>
          <w:rtl/>
        </w:rPr>
        <w:t>وأن</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لم</w:t>
      </w:r>
      <w:r w:rsidRPr="0045328B">
        <w:rPr>
          <w:rFonts w:eastAsiaTheme="minorHAnsi" w:cs="Traditional Arabic"/>
          <w:sz w:val="36"/>
          <w:szCs w:val="36"/>
          <w:rtl/>
        </w:rPr>
        <w:t xml:space="preserve"> </w:t>
      </w:r>
      <w:r w:rsidRPr="0045328B">
        <w:rPr>
          <w:rFonts w:eastAsiaTheme="minorHAnsi" w:cs="Traditional Arabic" w:hint="cs"/>
          <w:sz w:val="36"/>
          <w:szCs w:val="36"/>
          <w:rtl/>
        </w:rPr>
        <w:t>يعرف</w:t>
      </w:r>
      <w:r w:rsidRPr="0045328B">
        <w:rPr>
          <w:rFonts w:eastAsiaTheme="minorHAnsi" w:cs="Traditional Arabic"/>
          <w:sz w:val="36"/>
          <w:szCs w:val="36"/>
          <w:rtl/>
        </w:rPr>
        <w:t xml:space="preserve"> </w:t>
      </w:r>
      <w:r w:rsidRPr="0045328B">
        <w:rPr>
          <w:rFonts w:eastAsiaTheme="minorHAnsi" w:cs="Traditional Arabic" w:hint="cs"/>
          <w:sz w:val="36"/>
          <w:szCs w:val="36"/>
          <w:rtl/>
        </w:rPr>
        <w:t>ذلك،</w:t>
      </w:r>
      <w:r w:rsidRPr="0045328B">
        <w:rPr>
          <w:rFonts w:eastAsiaTheme="minorHAnsi" w:cs="Traditional Arabic"/>
          <w:sz w:val="36"/>
          <w:szCs w:val="36"/>
          <w:rtl/>
        </w:rPr>
        <w:t xml:space="preserve"> </w:t>
      </w:r>
      <w:r w:rsidRPr="0045328B">
        <w:rPr>
          <w:rFonts w:eastAsiaTheme="minorHAnsi" w:cs="Traditional Arabic" w:hint="cs"/>
          <w:sz w:val="36"/>
          <w:szCs w:val="36"/>
          <w:rtl/>
        </w:rPr>
        <w:t>لم</w:t>
      </w:r>
      <w:r w:rsidRPr="0045328B">
        <w:rPr>
          <w:rFonts w:eastAsiaTheme="minorHAnsi" w:cs="Traditional Arabic"/>
          <w:sz w:val="36"/>
          <w:szCs w:val="36"/>
          <w:rtl/>
        </w:rPr>
        <w:t xml:space="preserve"> </w:t>
      </w:r>
      <w:r w:rsidRPr="0045328B">
        <w:rPr>
          <w:rFonts w:eastAsiaTheme="minorHAnsi" w:cs="Traditional Arabic" w:hint="cs"/>
          <w:sz w:val="36"/>
          <w:szCs w:val="36"/>
          <w:rtl/>
        </w:rPr>
        <w:t>يعرف</w:t>
      </w:r>
      <w:r w:rsidRPr="0045328B">
        <w:rPr>
          <w:rFonts w:eastAsiaTheme="minorHAnsi" w:cs="Traditional Arabic"/>
          <w:sz w:val="36"/>
          <w:szCs w:val="36"/>
          <w:rtl/>
        </w:rPr>
        <w:t xml:space="preserve"> </w:t>
      </w:r>
      <w:r w:rsidRPr="0045328B">
        <w:rPr>
          <w:rFonts w:eastAsiaTheme="minorHAnsi" w:cs="Traditional Arabic" w:hint="cs"/>
          <w:sz w:val="36"/>
          <w:szCs w:val="36"/>
          <w:rtl/>
        </w:rPr>
        <w:t>المخلوق</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الخالق،</w:t>
      </w:r>
      <w:r w:rsidRPr="0045328B">
        <w:rPr>
          <w:rFonts w:eastAsiaTheme="minorHAnsi" w:cs="Traditional Arabic"/>
          <w:sz w:val="36"/>
          <w:szCs w:val="36"/>
          <w:rtl/>
        </w:rPr>
        <w:t xml:space="preserve"> </w:t>
      </w:r>
      <w:r w:rsidRPr="0045328B">
        <w:rPr>
          <w:rFonts w:eastAsiaTheme="minorHAnsi" w:cs="Traditional Arabic" w:hint="cs"/>
          <w:sz w:val="36"/>
          <w:szCs w:val="36"/>
          <w:rtl/>
        </w:rPr>
        <w:t>وبأن</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لم</w:t>
      </w:r>
      <w:r w:rsidRPr="0045328B">
        <w:rPr>
          <w:rFonts w:eastAsiaTheme="minorHAnsi" w:cs="Traditional Arabic"/>
          <w:sz w:val="36"/>
          <w:szCs w:val="36"/>
          <w:rtl/>
        </w:rPr>
        <w:t xml:space="preserve"> </w:t>
      </w:r>
      <w:r w:rsidRPr="0045328B">
        <w:rPr>
          <w:rFonts w:eastAsiaTheme="minorHAnsi" w:cs="Traditional Arabic" w:hint="cs"/>
          <w:sz w:val="36"/>
          <w:szCs w:val="36"/>
          <w:rtl/>
        </w:rPr>
        <w:t>يهاجر إليه،</w:t>
      </w:r>
      <w:r w:rsidRPr="0045328B">
        <w:rPr>
          <w:rFonts w:eastAsiaTheme="minorHAnsi" w:cs="Traditional Arabic"/>
          <w:sz w:val="36"/>
          <w:szCs w:val="36"/>
          <w:rtl/>
        </w:rPr>
        <w:t xml:space="preserve"> </w:t>
      </w:r>
      <w:r w:rsidRPr="0045328B">
        <w:rPr>
          <w:rFonts w:eastAsiaTheme="minorHAnsi" w:cs="Traditional Arabic" w:hint="cs"/>
          <w:sz w:val="36"/>
          <w:szCs w:val="36"/>
          <w:rtl/>
        </w:rPr>
        <w:t>ويقاتل</w:t>
      </w:r>
      <w:r w:rsidRPr="0045328B">
        <w:rPr>
          <w:rFonts w:eastAsiaTheme="minorHAnsi" w:cs="Traditional Arabic"/>
          <w:sz w:val="36"/>
          <w:szCs w:val="36"/>
          <w:rtl/>
        </w:rPr>
        <w:t xml:space="preserve"> </w:t>
      </w:r>
      <w:r w:rsidRPr="0045328B">
        <w:rPr>
          <w:rFonts w:eastAsiaTheme="minorHAnsi" w:cs="Traditional Arabic" w:hint="cs"/>
          <w:sz w:val="36"/>
          <w:szCs w:val="36"/>
          <w:rtl/>
        </w:rPr>
        <w:t>معه،</w:t>
      </w:r>
      <w:r w:rsidRPr="0045328B">
        <w:rPr>
          <w:rFonts w:eastAsiaTheme="minorHAnsi" w:cs="Traditional Arabic"/>
          <w:sz w:val="36"/>
          <w:szCs w:val="36"/>
          <w:rtl/>
        </w:rPr>
        <w:t xml:space="preserve"> </w:t>
      </w:r>
      <w:r w:rsidRPr="0045328B">
        <w:rPr>
          <w:rFonts w:eastAsiaTheme="minorHAnsi" w:cs="Traditional Arabic" w:hint="cs"/>
          <w:sz w:val="36"/>
          <w:szCs w:val="36"/>
          <w:rtl/>
        </w:rPr>
        <w:t>فإنه</w:t>
      </w:r>
      <w:r w:rsidRPr="0045328B">
        <w:rPr>
          <w:rFonts w:eastAsiaTheme="minorHAnsi" w:cs="Traditional Arabic"/>
          <w:sz w:val="36"/>
          <w:szCs w:val="36"/>
          <w:rtl/>
        </w:rPr>
        <w:t xml:space="preserve"> </w:t>
      </w:r>
      <w:r w:rsidRPr="0045328B">
        <w:rPr>
          <w:rFonts w:eastAsiaTheme="minorHAnsi" w:cs="Traditional Arabic" w:hint="cs"/>
          <w:sz w:val="36"/>
          <w:szCs w:val="36"/>
          <w:rtl/>
        </w:rPr>
        <w:t>حلال</w:t>
      </w:r>
      <w:r w:rsidRPr="0045328B">
        <w:rPr>
          <w:rFonts w:eastAsiaTheme="minorHAnsi" w:cs="Traditional Arabic"/>
          <w:sz w:val="36"/>
          <w:szCs w:val="36"/>
          <w:rtl/>
        </w:rPr>
        <w:t xml:space="preserve"> </w:t>
      </w:r>
      <w:r w:rsidRPr="0045328B">
        <w:rPr>
          <w:rFonts w:eastAsiaTheme="minorHAnsi" w:cs="Traditional Arabic" w:hint="cs"/>
          <w:sz w:val="36"/>
          <w:szCs w:val="36"/>
          <w:rtl/>
        </w:rPr>
        <w:t>الدم</w:t>
      </w:r>
      <w:r w:rsidRPr="0045328B">
        <w:rPr>
          <w:rFonts w:eastAsiaTheme="minorHAnsi" w:cs="Traditional Arabic"/>
          <w:sz w:val="36"/>
          <w:szCs w:val="36"/>
          <w:rtl/>
        </w:rPr>
        <w:t xml:space="preserve"> </w:t>
      </w:r>
      <w:r w:rsidRPr="0045328B">
        <w:rPr>
          <w:rFonts w:eastAsiaTheme="minorHAnsi" w:cs="Traditional Arabic" w:hint="cs"/>
          <w:sz w:val="36"/>
          <w:szCs w:val="36"/>
          <w:rtl/>
        </w:rPr>
        <w:t>والحريم،</w:t>
      </w:r>
      <w:r w:rsidRPr="0045328B">
        <w:rPr>
          <w:rFonts w:eastAsiaTheme="minorHAnsi" w:cs="Traditional Arabic"/>
          <w:sz w:val="36"/>
          <w:szCs w:val="36"/>
          <w:rtl/>
        </w:rPr>
        <w:t xml:space="preserve"> </w:t>
      </w:r>
      <w:r w:rsidRPr="0045328B">
        <w:rPr>
          <w:rFonts w:eastAsiaTheme="minorHAnsi" w:cs="Traditional Arabic" w:hint="cs"/>
          <w:sz w:val="36"/>
          <w:szCs w:val="36"/>
          <w:rtl/>
        </w:rPr>
        <w:t>وذكر</w:t>
      </w:r>
      <w:r w:rsidRPr="0045328B">
        <w:rPr>
          <w:rFonts w:eastAsiaTheme="minorHAnsi" w:cs="Traditional Arabic"/>
          <w:sz w:val="36"/>
          <w:szCs w:val="36"/>
          <w:rtl/>
        </w:rPr>
        <w:t xml:space="preserve"> </w:t>
      </w:r>
      <w:r w:rsidRPr="0045328B">
        <w:rPr>
          <w:rFonts w:eastAsiaTheme="minorHAnsi" w:cs="Traditional Arabic" w:hint="cs"/>
          <w:sz w:val="36"/>
          <w:szCs w:val="36"/>
          <w:rtl/>
        </w:rPr>
        <w:t>أن</w:t>
      </w:r>
      <w:r w:rsidRPr="0045328B">
        <w:rPr>
          <w:rFonts w:eastAsiaTheme="minorHAnsi" w:cs="Traditional Arabic"/>
          <w:sz w:val="36"/>
          <w:szCs w:val="36"/>
          <w:rtl/>
        </w:rPr>
        <w:t xml:space="preserve"> </w:t>
      </w:r>
      <w:r w:rsidRPr="0045328B">
        <w:rPr>
          <w:rFonts w:eastAsiaTheme="minorHAnsi" w:cs="Traditional Arabic" w:hint="cs"/>
          <w:sz w:val="36"/>
          <w:szCs w:val="36"/>
          <w:rtl/>
        </w:rPr>
        <w:t>غضبه</w:t>
      </w:r>
      <w:r w:rsidRPr="0045328B">
        <w:rPr>
          <w:rFonts w:eastAsiaTheme="minorHAnsi" w:cs="Traditional Arabic"/>
          <w:sz w:val="36"/>
          <w:szCs w:val="36"/>
          <w:rtl/>
        </w:rPr>
        <w:t xml:space="preserve"> </w:t>
      </w:r>
      <w:r w:rsidRPr="0045328B">
        <w:rPr>
          <w:rFonts w:eastAsiaTheme="minorHAnsi" w:cs="Traditional Arabic" w:hint="cs"/>
          <w:sz w:val="36"/>
          <w:szCs w:val="36"/>
          <w:rtl/>
        </w:rPr>
        <w:t>لله</w:t>
      </w:r>
      <w:r w:rsidRPr="0045328B">
        <w:rPr>
          <w:rFonts w:eastAsiaTheme="minorHAnsi" w:cs="Traditional Arabic"/>
          <w:sz w:val="36"/>
          <w:szCs w:val="36"/>
          <w:rtl/>
        </w:rPr>
        <w:t xml:space="preserve"> </w:t>
      </w:r>
      <w:r w:rsidRPr="0045328B">
        <w:rPr>
          <w:rFonts w:eastAsiaTheme="minorHAnsi" w:cs="Traditional Arabic" w:hint="cs"/>
          <w:sz w:val="36"/>
          <w:szCs w:val="36"/>
          <w:rtl/>
        </w:rPr>
        <w:t>وقيامه</w:t>
      </w:r>
      <w:r w:rsidRPr="0045328B">
        <w:rPr>
          <w:rFonts w:eastAsiaTheme="minorHAnsi" w:cs="Traditional Arabic"/>
          <w:sz w:val="36"/>
          <w:szCs w:val="36"/>
          <w:rtl/>
        </w:rPr>
        <w:t xml:space="preserve"> </w:t>
      </w:r>
      <w:r w:rsidRPr="0045328B">
        <w:rPr>
          <w:rFonts w:eastAsiaTheme="minorHAnsi" w:cs="Traditional Arabic" w:hint="cs"/>
          <w:sz w:val="36"/>
          <w:szCs w:val="36"/>
          <w:rtl/>
        </w:rPr>
        <w:t>حسبة"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10"/>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ويقول المراكشي: "</w:t>
      </w:r>
      <w:r w:rsidRPr="0045328B">
        <w:rPr>
          <w:rFonts w:eastAsiaTheme="minorHAnsi" w:cs="Traditional Arabic" w:hint="cs"/>
          <w:sz w:val="40"/>
          <w:szCs w:val="30"/>
          <w:rtl/>
        </w:rPr>
        <w:t xml:space="preserve"> </w:t>
      </w:r>
      <w:r w:rsidRPr="0045328B">
        <w:rPr>
          <w:rFonts w:eastAsiaTheme="minorHAnsi" w:cs="Traditional Arabic" w:hint="cs"/>
          <w:sz w:val="36"/>
          <w:szCs w:val="36"/>
          <w:rtl/>
        </w:rPr>
        <w:t>ودان</w:t>
      </w:r>
      <w:r w:rsidRPr="0045328B">
        <w:rPr>
          <w:rFonts w:eastAsiaTheme="minorHAnsi" w:cs="Traditional Arabic"/>
          <w:sz w:val="36"/>
          <w:szCs w:val="36"/>
          <w:rtl/>
        </w:rPr>
        <w:t xml:space="preserve"> </w:t>
      </w:r>
      <w:r w:rsidRPr="0045328B">
        <w:rPr>
          <w:rFonts w:eastAsiaTheme="minorHAnsi" w:cs="Traditional Arabic" w:hint="cs"/>
          <w:sz w:val="36"/>
          <w:szCs w:val="36"/>
          <w:rtl/>
        </w:rPr>
        <w:t>أهل</w:t>
      </w:r>
      <w:r w:rsidRPr="0045328B">
        <w:rPr>
          <w:rFonts w:eastAsiaTheme="minorHAnsi" w:cs="Traditional Arabic"/>
          <w:sz w:val="36"/>
          <w:szCs w:val="36"/>
          <w:rtl/>
        </w:rPr>
        <w:t xml:space="preserve"> </w:t>
      </w:r>
      <w:r w:rsidRPr="0045328B">
        <w:rPr>
          <w:rFonts w:eastAsiaTheme="minorHAnsi" w:cs="Traditional Arabic" w:hint="cs"/>
          <w:sz w:val="36"/>
          <w:szCs w:val="36"/>
          <w:rtl/>
        </w:rPr>
        <w:t>ذلك</w:t>
      </w:r>
      <w:r w:rsidRPr="0045328B">
        <w:rPr>
          <w:rFonts w:eastAsiaTheme="minorHAnsi" w:cs="Traditional Arabic"/>
          <w:sz w:val="36"/>
          <w:szCs w:val="36"/>
          <w:rtl/>
        </w:rPr>
        <w:t xml:space="preserve"> </w:t>
      </w:r>
      <w:r w:rsidRPr="0045328B">
        <w:rPr>
          <w:rFonts w:eastAsiaTheme="minorHAnsi" w:cs="Traditional Arabic" w:hint="cs"/>
          <w:sz w:val="36"/>
          <w:szCs w:val="36"/>
          <w:rtl/>
        </w:rPr>
        <w:t>الزمان</w:t>
      </w:r>
      <w:r w:rsidRPr="0045328B">
        <w:rPr>
          <w:rFonts w:eastAsiaTheme="minorHAnsi" w:cs="Traditional Arabic"/>
          <w:sz w:val="36"/>
          <w:szCs w:val="36"/>
          <w:rtl/>
        </w:rPr>
        <w:t xml:space="preserve"> </w:t>
      </w:r>
      <w:r w:rsidRPr="0045328B">
        <w:rPr>
          <w:rFonts w:eastAsiaTheme="minorHAnsi" w:cs="Traditional Arabic" w:hint="cs"/>
          <w:sz w:val="36"/>
          <w:szCs w:val="36"/>
          <w:rtl/>
        </w:rPr>
        <w:t>بتكفير</w:t>
      </w:r>
      <w:r w:rsidRPr="0045328B">
        <w:rPr>
          <w:rFonts w:eastAsiaTheme="minorHAnsi" w:cs="Traditional Arabic"/>
          <w:sz w:val="36"/>
          <w:szCs w:val="36"/>
          <w:rtl/>
        </w:rPr>
        <w:t xml:space="preserve"> </w:t>
      </w:r>
      <w:r w:rsidRPr="0045328B">
        <w:rPr>
          <w:rFonts w:eastAsiaTheme="minorHAnsi" w:cs="Traditional Arabic" w:hint="cs"/>
          <w:sz w:val="36"/>
          <w:szCs w:val="36"/>
          <w:rtl/>
        </w:rPr>
        <w:t>كل</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ظهر</w:t>
      </w:r>
      <w:r w:rsidRPr="0045328B">
        <w:rPr>
          <w:rFonts w:eastAsiaTheme="minorHAnsi" w:cs="Traditional Arabic"/>
          <w:sz w:val="36"/>
          <w:szCs w:val="36"/>
          <w:rtl/>
        </w:rPr>
        <w:t xml:space="preserve"> </w:t>
      </w:r>
      <w:r w:rsidRPr="0045328B">
        <w:rPr>
          <w:rFonts w:eastAsiaTheme="minorHAnsi" w:cs="Traditional Arabic" w:hint="cs"/>
          <w:sz w:val="36"/>
          <w:szCs w:val="36"/>
          <w:rtl/>
        </w:rPr>
        <w:t>منه</w:t>
      </w:r>
      <w:r w:rsidRPr="0045328B">
        <w:rPr>
          <w:rFonts w:eastAsiaTheme="minorHAnsi" w:cs="Traditional Arabic"/>
          <w:sz w:val="36"/>
          <w:szCs w:val="36"/>
          <w:rtl/>
        </w:rPr>
        <w:t xml:space="preserve"> </w:t>
      </w:r>
      <w:r w:rsidRPr="0045328B">
        <w:rPr>
          <w:rFonts w:eastAsiaTheme="minorHAnsi" w:cs="Traditional Arabic" w:hint="cs"/>
          <w:sz w:val="36"/>
          <w:szCs w:val="36"/>
          <w:rtl/>
        </w:rPr>
        <w:t>الخوض</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شيء</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علوم</w:t>
      </w:r>
      <w:r w:rsidRPr="0045328B">
        <w:rPr>
          <w:rFonts w:eastAsiaTheme="minorHAnsi" w:cs="Traditional Arabic"/>
          <w:sz w:val="36"/>
          <w:szCs w:val="36"/>
          <w:rtl/>
        </w:rPr>
        <w:t xml:space="preserve"> </w:t>
      </w:r>
      <w:r w:rsidRPr="0045328B">
        <w:rPr>
          <w:rFonts w:eastAsiaTheme="minorHAnsi" w:cs="Traditional Arabic" w:hint="cs"/>
          <w:sz w:val="36"/>
          <w:szCs w:val="36"/>
          <w:rtl/>
        </w:rPr>
        <w:t>الكلام,</w:t>
      </w:r>
      <w:r w:rsidRPr="0045328B">
        <w:rPr>
          <w:rFonts w:eastAsiaTheme="minorHAnsi" w:cs="Traditional Arabic"/>
          <w:sz w:val="36"/>
          <w:szCs w:val="36"/>
          <w:rtl/>
        </w:rPr>
        <w:t xml:space="preserve"> </w:t>
      </w:r>
      <w:r w:rsidRPr="0045328B">
        <w:rPr>
          <w:rFonts w:eastAsiaTheme="minorHAnsi" w:cs="Traditional Arabic" w:hint="cs"/>
          <w:sz w:val="36"/>
          <w:szCs w:val="36"/>
          <w:rtl/>
        </w:rPr>
        <w:t>وقرر</w:t>
      </w:r>
      <w:r w:rsidRPr="0045328B">
        <w:rPr>
          <w:rFonts w:eastAsiaTheme="minorHAnsi" w:cs="Traditional Arabic"/>
          <w:sz w:val="36"/>
          <w:szCs w:val="36"/>
          <w:rtl/>
        </w:rPr>
        <w:t xml:space="preserve"> </w:t>
      </w:r>
      <w:r w:rsidRPr="0045328B">
        <w:rPr>
          <w:rFonts w:eastAsiaTheme="minorHAnsi" w:cs="Traditional Arabic" w:hint="cs"/>
          <w:sz w:val="36"/>
          <w:szCs w:val="36"/>
          <w:rtl/>
        </w:rPr>
        <w:t>الفقهاء</w:t>
      </w:r>
      <w:r w:rsidRPr="0045328B">
        <w:rPr>
          <w:rFonts w:eastAsiaTheme="minorHAnsi" w:cs="Traditional Arabic"/>
          <w:sz w:val="36"/>
          <w:szCs w:val="36"/>
          <w:rtl/>
        </w:rPr>
        <w:t xml:space="preserve"> </w:t>
      </w:r>
      <w:r w:rsidRPr="0045328B">
        <w:rPr>
          <w:rFonts w:eastAsiaTheme="minorHAnsi" w:cs="Traditional Arabic" w:hint="cs"/>
          <w:sz w:val="36"/>
          <w:szCs w:val="36"/>
          <w:rtl/>
        </w:rPr>
        <w:t>عند</w:t>
      </w:r>
      <w:r w:rsidRPr="0045328B">
        <w:rPr>
          <w:rFonts w:eastAsiaTheme="minorHAnsi" w:cs="Traditional Arabic"/>
          <w:sz w:val="36"/>
          <w:szCs w:val="36"/>
          <w:rtl/>
        </w:rPr>
        <w:t xml:space="preserve"> </w:t>
      </w:r>
      <w:r w:rsidRPr="0045328B">
        <w:rPr>
          <w:rFonts w:eastAsiaTheme="minorHAnsi" w:cs="Traditional Arabic" w:hint="cs"/>
          <w:sz w:val="36"/>
          <w:szCs w:val="36"/>
          <w:rtl/>
        </w:rPr>
        <w:t>أمير</w:t>
      </w:r>
      <w:r w:rsidRPr="0045328B">
        <w:rPr>
          <w:rFonts w:eastAsiaTheme="minorHAnsi" w:cs="Traditional Arabic"/>
          <w:sz w:val="36"/>
          <w:szCs w:val="36"/>
          <w:rtl/>
        </w:rPr>
        <w:t xml:space="preserve"> </w:t>
      </w:r>
      <w:r w:rsidRPr="0045328B">
        <w:rPr>
          <w:rFonts w:eastAsiaTheme="minorHAnsi" w:cs="Traditional Arabic" w:hint="cs"/>
          <w:sz w:val="36"/>
          <w:szCs w:val="36"/>
          <w:rtl/>
        </w:rPr>
        <w:t>المسلمين</w:t>
      </w:r>
      <w:r w:rsidRPr="0045328B">
        <w:rPr>
          <w:rFonts w:eastAsiaTheme="minorHAnsi" w:cs="Traditional Arabic"/>
          <w:sz w:val="36"/>
          <w:szCs w:val="36"/>
          <w:rtl/>
        </w:rPr>
        <w:t xml:space="preserve"> </w:t>
      </w:r>
      <w:r w:rsidRPr="0045328B">
        <w:rPr>
          <w:rFonts w:eastAsiaTheme="minorHAnsi" w:cs="Traditional Arabic" w:hint="cs"/>
          <w:sz w:val="36"/>
          <w:szCs w:val="36"/>
          <w:rtl/>
        </w:rPr>
        <w:t>تقبيح</w:t>
      </w:r>
      <w:r w:rsidRPr="0045328B">
        <w:rPr>
          <w:rFonts w:eastAsiaTheme="minorHAnsi" w:cs="Traditional Arabic"/>
          <w:sz w:val="36"/>
          <w:szCs w:val="36"/>
          <w:rtl/>
        </w:rPr>
        <w:t xml:space="preserve"> </w:t>
      </w:r>
      <w:r w:rsidRPr="0045328B">
        <w:rPr>
          <w:rFonts w:eastAsiaTheme="minorHAnsi" w:cs="Traditional Arabic" w:hint="cs"/>
          <w:sz w:val="36"/>
          <w:szCs w:val="36"/>
          <w:rtl/>
        </w:rPr>
        <w:t>علم</w:t>
      </w:r>
      <w:r w:rsidRPr="0045328B">
        <w:rPr>
          <w:rFonts w:eastAsiaTheme="minorHAnsi" w:cs="Traditional Arabic"/>
          <w:sz w:val="36"/>
          <w:szCs w:val="36"/>
          <w:rtl/>
        </w:rPr>
        <w:t xml:space="preserve"> </w:t>
      </w:r>
      <w:r w:rsidRPr="0045328B">
        <w:rPr>
          <w:rFonts w:eastAsiaTheme="minorHAnsi" w:cs="Traditional Arabic" w:hint="cs"/>
          <w:sz w:val="36"/>
          <w:szCs w:val="36"/>
          <w:rtl/>
        </w:rPr>
        <w:t>الكلام</w:t>
      </w:r>
      <w:r w:rsidRPr="0045328B">
        <w:rPr>
          <w:rFonts w:eastAsiaTheme="minorHAnsi" w:cs="Traditional Arabic"/>
          <w:sz w:val="36"/>
          <w:szCs w:val="36"/>
          <w:rtl/>
        </w:rPr>
        <w:t xml:space="preserve"> </w:t>
      </w:r>
      <w:r w:rsidRPr="0045328B">
        <w:rPr>
          <w:rFonts w:eastAsiaTheme="minorHAnsi" w:cs="Traditional Arabic" w:hint="cs"/>
          <w:sz w:val="36"/>
          <w:szCs w:val="36"/>
          <w:rtl/>
        </w:rPr>
        <w:t>وكراهة</w:t>
      </w:r>
      <w:r w:rsidRPr="0045328B">
        <w:rPr>
          <w:rFonts w:eastAsiaTheme="minorHAnsi" w:cs="Traditional Arabic"/>
          <w:sz w:val="36"/>
          <w:szCs w:val="36"/>
          <w:rtl/>
        </w:rPr>
        <w:t xml:space="preserve"> </w:t>
      </w:r>
      <w:r w:rsidRPr="0045328B">
        <w:rPr>
          <w:rFonts w:eastAsiaTheme="minorHAnsi" w:cs="Traditional Arabic" w:hint="cs"/>
          <w:sz w:val="36"/>
          <w:szCs w:val="36"/>
          <w:rtl/>
        </w:rPr>
        <w:t>السلف</w:t>
      </w:r>
      <w:r w:rsidRPr="0045328B">
        <w:rPr>
          <w:rFonts w:eastAsiaTheme="minorHAnsi" w:cs="Traditional Arabic"/>
          <w:sz w:val="36"/>
          <w:szCs w:val="36"/>
          <w:rtl/>
        </w:rPr>
        <w:t xml:space="preserve"> </w:t>
      </w:r>
      <w:r w:rsidRPr="0045328B">
        <w:rPr>
          <w:rFonts w:eastAsiaTheme="minorHAnsi" w:cs="Traditional Arabic" w:hint="cs"/>
          <w:sz w:val="36"/>
          <w:szCs w:val="36"/>
          <w:rtl/>
        </w:rPr>
        <w:t>له</w:t>
      </w:r>
      <w:r w:rsidRPr="0045328B">
        <w:rPr>
          <w:rFonts w:eastAsiaTheme="minorHAnsi" w:cs="Traditional Arabic"/>
          <w:sz w:val="36"/>
          <w:szCs w:val="36"/>
          <w:rtl/>
        </w:rPr>
        <w:t xml:space="preserve"> </w:t>
      </w:r>
      <w:r w:rsidRPr="0045328B">
        <w:rPr>
          <w:rFonts w:eastAsiaTheme="minorHAnsi" w:cs="Traditional Arabic" w:hint="cs"/>
          <w:sz w:val="36"/>
          <w:szCs w:val="36"/>
          <w:rtl/>
        </w:rPr>
        <w:t>وهجرهم</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ظهر</w:t>
      </w:r>
      <w:r w:rsidRPr="0045328B">
        <w:rPr>
          <w:rFonts w:eastAsiaTheme="minorHAnsi" w:cs="Traditional Arabic"/>
          <w:sz w:val="36"/>
          <w:szCs w:val="36"/>
          <w:rtl/>
        </w:rPr>
        <w:t xml:space="preserve"> </w:t>
      </w:r>
      <w:r w:rsidRPr="0045328B">
        <w:rPr>
          <w:rFonts w:eastAsiaTheme="minorHAnsi" w:cs="Traditional Arabic" w:hint="cs"/>
          <w:sz w:val="36"/>
          <w:szCs w:val="36"/>
          <w:rtl/>
        </w:rPr>
        <w:t>عليه</w:t>
      </w:r>
      <w:r w:rsidRPr="0045328B">
        <w:rPr>
          <w:rFonts w:eastAsiaTheme="minorHAnsi" w:cs="Traditional Arabic"/>
          <w:sz w:val="36"/>
          <w:szCs w:val="36"/>
          <w:rtl/>
        </w:rPr>
        <w:t xml:space="preserve"> </w:t>
      </w:r>
      <w:r w:rsidRPr="0045328B">
        <w:rPr>
          <w:rFonts w:eastAsiaTheme="minorHAnsi" w:cs="Traditional Arabic" w:hint="cs"/>
          <w:sz w:val="36"/>
          <w:szCs w:val="36"/>
          <w:rtl/>
        </w:rPr>
        <w:t>شيء</w:t>
      </w:r>
      <w:r w:rsidRPr="0045328B">
        <w:rPr>
          <w:rFonts w:eastAsiaTheme="minorHAnsi" w:cs="Traditional Arabic"/>
          <w:sz w:val="36"/>
          <w:szCs w:val="36"/>
          <w:rtl/>
        </w:rPr>
        <w:t xml:space="preserve"> </w:t>
      </w:r>
      <w:r w:rsidRPr="0045328B">
        <w:rPr>
          <w:rFonts w:eastAsiaTheme="minorHAnsi" w:cs="Traditional Arabic" w:hint="cs"/>
          <w:sz w:val="36"/>
          <w:szCs w:val="36"/>
          <w:rtl/>
        </w:rPr>
        <w:t>منه،</w:t>
      </w:r>
      <w:r w:rsidRPr="0045328B">
        <w:rPr>
          <w:rFonts w:eastAsiaTheme="minorHAnsi" w:cs="Traditional Arabic"/>
          <w:sz w:val="36"/>
          <w:szCs w:val="36"/>
          <w:rtl/>
        </w:rPr>
        <w:t xml:space="preserve"> </w:t>
      </w:r>
      <w:r w:rsidRPr="0045328B">
        <w:rPr>
          <w:rFonts w:eastAsiaTheme="minorHAnsi" w:cs="Traditional Arabic" w:hint="cs"/>
          <w:sz w:val="36"/>
          <w:szCs w:val="36"/>
          <w:rtl/>
        </w:rPr>
        <w:t>وأنه</w:t>
      </w:r>
      <w:r w:rsidRPr="0045328B">
        <w:rPr>
          <w:rFonts w:eastAsiaTheme="minorHAnsi" w:cs="Traditional Arabic"/>
          <w:sz w:val="36"/>
          <w:szCs w:val="36"/>
          <w:rtl/>
        </w:rPr>
        <w:t xml:space="preserve"> </w:t>
      </w:r>
      <w:r w:rsidRPr="0045328B">
        <w:rPr>
          <w:rFonts w:eastAsiaTheme="minorHAnsi" w:cs="Traditional Arabic" w:hint="cs"/>
          <w:sz w:val="36"/>
          <w:szCs w:val="36"/>
          <w:rtl/>
        </w:rPr>
        <w:t>بدعة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الدين،</w:t>
      </w:r>
      <w:r w:rsidRPr="0045328B">
        <w:rPr>
          <w:rFonts w:eastAsiaTheme="minorHAnsi" w:cs="Traditional Arabic"/>
          <w:sz w:val="36"/>
          <w:szCs w:val="36"/>
          <w:rtl/>
        </w:rPr>
        <w:t xml:space="preserve"> </w:t>
      </w:r>
      <w:r w:rsidRPr="0045328B">
        <w:rPr>
          <w:rFonts w:eastAsiaTheme="minorHAnsi" w:cs="Traditional Arabic" w:hint="cs"/>
          <w:sz w:val="36"/>
          <w:szCs w:val="36"/>
          <w:rtl/>
        </w:rPr>
        <w:t>وربما</w:t>
      </w:r>
      <w:r w:rsidRPr="0045328B">
        <w:rPr>
          <w:rFonts w:eastAsiaTheme="minorHAnsi" w:cs="Traditional Arabic"/>
          <w:sz w:val="36"/>
          <w:szCs w:val="36"/>
          <w:rtl/>
        </w:rPr>
        <w:t xml:space="preserve"> </w:t>
      </w:r>
      <w:r w:rsidRPr="0045328B">
        <w:rPr>
          <w:rFonts w:eastAsiaTheme="minorHAnsi" w:cs="Traditional Arabic" w:hint="cs"/>
          <w:sz w:val="36"/>
          <w:szCs w:val="36"/>
          <w:rtl/>
        </w:rPr>
        <w:t>أدى</w:t>
      </w:r>
      <w:r w:rsidRPr="0045328B">
        <w:rPr>
          <w:rFonts w:eastAsiaTheme="minorHAnsi" w:cs="Traditional Arabic"/>
          <w:sz w:val="36"/>
          <w:szCs w:val="36"/>
          <w:rtl/>
        </w:rPr>
        <w:t xml:space="preserve"> </w:t>
      </w:r>
      <w:r w:rsidRPr="0045328B">
        <w:rPr>
          <w:rFonts w:eastAsiaTheme="minorHAnsi" w:cs="Traditional Arabic" w:hint="cs"/>
          <w:sz w:val="36"/>
          <w:szCs w:val="36"/>
          <w:rtl/>
        </w:rPr>
        <w:t>أكثره</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اختلاف</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العقائد،</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أشباه</w:t>
      </w:r>
      <w:r w:rsidRPr="0045328B">
        <w:rPr>
          <w:rFonts w:eastAsiaTheme="minorHAnsi" w:cs="Traditional Arabic"/>
          <w:sz w:val="36"/>
          <w:szCs w:val="36"/>
          <w:rtl/>
        </w:rPr>
        <w:t xml:space="preserve"> </w:t>
      </w:r>
      <w:r w:rsidRPr="0045328B">
        <w:rPr>
          <w:rFonts w:eastAsiaTheme="minorHAnsi" w:cs="Traditional Arabic" w:hint="cs"/>
          <w:sz w:val="36"/>
          <w:szCs w:val="36"/>
          <w:rtl/>
        </w:rPr>
        <w:t>لهذه</w:t>
      </w:r>
      <w:r w:rsidRPr="0045328B">
        <w:rPr>
          <w:rFonts w:eastAsiaTheme="minorHAnsi" w:cs="Traditional Arabic"/>
          <w:sz w:val="36"/>
          <w:szCs w:val="36"/>
          <w:rtl/>
        </w:rPr>
        <w:t xml:space="preserve"> </w:t>
      </w:r>
      <w:r w:rsidRPr="0045328B">
        <w:rPr>
          <w:rFonts w:eastAsiaTheme="minorHAnsi" w:cs="Traditional Arabic" w:hint="cs"/>
          <w:sz w:val="36"/>
          <w:szCs w:val="36"/>
          <w:rtl/>
        </w:rPr>
        <w:t>الأقوال،</w:t>
      </w:r>
      <w:r w:rsidRPr="0045328B">
        <w:rPr>
          <w:rFonts w:eastAsiaTheme="minorHAnsi" w:cs="Traditional Arabic"/>
          <w:sz w:val="36"/>
          <w:szCs w:val="36"/>
          <w:rtl/>
        </w:rPr>
        <w:t xml:space="preserve"> </w:t>
      </w:r>
      <w:r w:rsidRPr="0045328B">
        <w:rPr>
          <w:rFonts w:eastAsiaTheme="minorHAnsi" w:cs="Traditional Arabic" w:hint="cs"/>
          <w:sz w:val="36"/>
          <w:szCs w:val="36"/>
          <w:rtl/>
        </w:rPr>
        <w:t>حتى</w:t>
      </w:r>
      <w:r w:rsidRPr="0045328B">
        <w:rPr>
          <w:rFonts w:eastAsiaTheme="minorHAnsi" w:cs="Traditional Arabic"/>
          <w:sz w:val="36"/>
          <w:szCs w:val="36"/>
          <w:rtl/>
        </w:rPr>
        <w:t xml:space="preserve"> </w:t>
      </w:r>
      <w:r w:rsidRPr="0045328B">
        <w:rPr>
          <w:rFonts w:eastAsiaTheme="minorHAnsi" w:cs="Traditional Arabic" w:hint="cs"/>
          <w:sz w:val="36"/>
          <w:szCs w:val="36"/>
          <w:rtl/>
        </w:rPr>
        <w:t>استحكم</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نفسه</w:t>
      </w:r>
      <w:r w:rsidRPr="0045328B">
        <w:rPr>
          <w:rFonts w:eastAsiaTheme="minorHAnsi" w:cs="Traditional Arabic"/>
          <w:sz w:val="36"/>
          <w:szCs w:val="36"/>
          <w:rtl/>
        </w:rPr>
        <w:t xml:space="preserve"> </w:t>
      </w:r>
      <w:r w:rsidRPr="0045328B">
        <w:rPr>
          <w:rFonts w:eastAsiaTheme="minorHAnsi" w:cs="Traditional Arabic" w:hint="cs"/>
          <w:sz w:val="36"/>
          <w:szCs w:val="36"/>
          <w:rtl/>
        </w:rPr>
        <w:t>بُغْض</w:t>
      </w:r>
      <w:r w:rsidRPr="0045328B">
        <w:rPr>
          <w:rFonts w:eastAsiaTheme="minorHAnsi" w:cs="Traditional Arabic"/>
          <w:sz w:val="36"/>
          <w:szCs w:val="36"/>
          <w:rtl/>
        </w:rPr>
        <w:t xml:space="preserve"> </w:t>
      </w:r>
      <w:r w:rsidRPr="0045328B">
        <w:rPr>
          <w:rFonts w:eastAsiaTheme="minorHAnsi" w:cs="Traditional Arabic" w:hint="cs"/>
          <w:sz w:val="36"/>
          <w:szCs w:val="36"/>
          <w:rtl/>
        </w:rPr>
        <w:t>علم</w:t>
      </w:r>
      <w:r w:rsidRPr="0045328B">
        <w:rPr>
          <w:rFonts w:eastAsiaTheme="minorHAnsi" w:cs="Traditional Arabic"/>
          <w:sz w:val="36"/>
          <w:szCs w:val="36"/>
          <w:rtl/>
        </w:rPr>
        <w:t xml:space="preserve"> </w:t>
      </w:r>
      <w:r w:rsidRPr="0045328B">
        <w:rPr>
          <w:rFonts w:eastAsiaTheme="minorHAnsi" w:cs="Traditional Arabic" w:hint="cs"/>
          <w:sz w:val="36"/>
          <w:szCs w:val="36"/>
          <w:rtl/>
        </w:rPr>
        <w:t>الكلام</w:t>
      </w:r>
      <w:r w:rsidRPr="0045328B">
        <w:rPr>
          <w:rFonts w:eastAsiaTheme="minorHAnsi" w:cs="Traditional Arabic"/>
          <w:sz w:val="36"/>
          <w:szCs w:val="36"/>
          <w:rtl/>
        </w:rPr>
        <w:t xml:space="preserve"> </w:t>
      </w:r>
      <w:r w:rsidRPr="0045328B">
        <w:rPr>
          <w:rFonts w:eastAsiaTheme="minorHAnsi" w:cs="Traditional Arabic" w:hint="cs"/>
          <w:sz w:val="36"/>
          <w:szCs w:val="36"/>
          <w:rtl/>
        </w:rPr>
        <w:t>وأهله،</w:t>
      </w:r>
      <w:r w:rsidRPr="0045328B">
        <w:rPr>
          <w:rFonts w:eastAsiaTheme="minorHAnsi" w:cs="Traditional Arabic"/>
          <w:sz w:val="36"/>
          <w:szCs w:val="36"/>
          <w:rtl/>
        </w:rPr>
        <w:t xml:space="preserve"> </w:t>
      </w:r>
      <w:r w:rsidRPr="0045328B">
        <w:rPr>
          <w:rFonts w:eastAsiaTheme="minorHAnsi" w:cs="Traditional Arabic" w:hint="cs"/>
          <w:sz w:val="36"/>
          <w:szCs w:val="36"/>
          <w:rtl/>
        </w:rPr>
        <w:t>فكان</w:t>
      </w:r>
      <w:r w:rsidRPr="0045328B">
        <w:rPr>
          <w:rFonts w:eastAsiaTheme="minorHAnsi" w:cs="Traditional Arabic"/>
          <w:sz w:val="36"/>
          <w:szCs w:val="36"/>
          <w:rtl/>
        </w:rPr>
        <w:t xml:space="preserve"> </w:t>
      </w:r>
      <w:r w:rsidRPr="0045328B">
        <w:rPr>
          <w:rFonts w:eastAsiaTheme="minorHAnsi" w:cs="Traditional Arabic" w:hint="cs"/>
          <w:sz w:val="36"/>
          <w:szCs w:val="36"/>
          <w:rtl/>
        </w:rPr>
        <w:t>يُكتب</w:t>
      </w:r>
      <w:r w:rsidRPr="0045328B">
        <w:rPr>
          <w:rFonts w:eastAsiaTheme="minorHAnsi" w:cs="Traditional Arabic"/>
          <w:sz w:val="36"/>
          <w:szCs w:val="36"/>
          <w:rtl/>
        </w:rPr>
        <w:t xml:space="preserve"> </w:t>
      </w:r>
      <w:r w:rsidRPr="0045328B">
        <w:rPr>
          <w:rFonts w:eastAsiaTheme="minorHAnsi" w:cs="Traditional Arabic" w:hint="cs"/>
          <w:sz w:val="36"/>
          <w:szCs w:val="36"/>
          <w:rtl/>
        </w:rPr>
        <w:t>عنه</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كل</w:t>
      </w:r>
      <w:r w:rsidRPr="0045328B">
        <w:rPr>
          <w:rFonts w:eastAsiaTheme="minorHAnsi" w:cs="Traditional Arabic"/>
          <w:sz w:val="36"/>
          <w:szCs w:val="36"/>
          <w:rtl/>
        </w:rPr>
        <w:t xml:space="preserve"> </w:t>
      </w:r>
      <w:r w:rsidRPr="0045328B">
        <w:rPr>
          <w:rFonts w:eastAsiaTheme="minorHAnsi" w:cs="Traditional Arabic" w:hint="cs"/>
          <w:sz w:val="36"/>
          <w:szCs w:val="36"/>
          <w:rtl/>
        </w:rPr>
        <w:t>وقت</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البلاد</w:t>
      </w:r>
      <w:r w:rsidRPr="0045328B">
        <w:rPr>
          <w:rFonts w:eastAsiaTheme="minorHAnsi" w:cs="Traditional Arabic"/>
          <w:sz w:val="36"/>
          <w:szCs w:val="36"/>
          <w:rtl/>
        </w:rPr>
        <w:t xml:space="preserve"> </w:t>
      </w:r>
      <w:r w:rsidRPr="0045328B">
        <w:rPr>
          <w:rFonts w:eastAsiaTheme="minorHAnsi" w:cs="Traditional Arabic" w:hint="cs"/>
          <w:sz w:val="36"/>
          <w:szCs w:val="36"/>
          <w:rtl/>
        </w:rPr>
        <w:t>بالتشديد</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نبذ</w:t>
      </w:r>
      <w:r w:rsidRPr="0045328B">
        <w:rPr>
          <w:rFonts w:eastAsiaTheme="minorHAnsi" w:cs="Traditional Arabic"/>
          <w:sz w:val="36"/>
          <w:szCs w:val="36"/>
          <w:rtl/>
        </w:rPr>
        <w:t xml:space="preserve"> </w:t>
      </w:r>
      <w:r w:rsidRPr="0045328B">
        <w:rPr>
          <w:rFonts w:eastAsiaTheme="minorHAnsi" w:cs="Traditional Arabic" w:hint="cs"/>
          <w:sz w:val="36"/>
          <w:szCs w:val="36"/>
          <w:rtl/>
        </w:rPr>
        <w:t>الخوض</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شيء</w:t>
      </w:r>
      <w:r w:rsidRPr="0045328B">
        <w:rPr>
          <w:rFonts w:eastAsiaTheme="minorHAnsi" w:cs="Traditional Arabic"/>
          <w:sz w:val="36"/>
          <w:szCs w:val="36"/>
          <w:rtl/>
        </w:rPr>
        <w:t xml:space="preserve"> </w:t>
      </w:r>
      <w:r w:rsidRPr="0045328B">
        <w:rPr>
          <w:rFonts w:eastAsiaTheme="minorHAnsi" w:cs="Traditional Arabic" w:hint="cs"/>
          <w:sz w:val="36"/>
          <w:szCs w:val="36"/>
          <w:rtl/>
        </w:rPr>
        <w:t>منه،</w:t>
      </w:r>
      <w:r w:rsidRPr="0045328B">
        <w:rPr>
          <w:rFonts w:eastAsiaTheme="minorHAnsi" w:cs="Traditional Arabic"/>
          <w:sz w:val="36"/>
          <w:szCs w:val="36"/>
          <w:rtl/>
        </w:rPr>
        <w:t xml:space="preserve"> </w:t>
      </w:r>
      <w:r w:rsidRPr="0045328B">
        <w:rPr>
          <w:rFonts w:eastAsiaTheme="minorHAnsi" w:cs="Traditional Arabic" w:hint="cs"/>
          <w:sz w:val="36"/>
          <w:szCs w:val="36"/>
          <w:rtl/>
        </w:rPr>
        <w:t>وتوعد</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وجد</w:t>
      </w:r>
      <w:r w:rsidRPr="0045328B">
        <w:rPr>
          <w:rFonts w:eastAsiaTheme="minorHAnsi" w:cs="Traditional Arabic"/>
          <w:sz w:val="36"/>
          <w:szCs w:val="36"/>
          <w:rtl/>
        </w:rPr>
        <w:t xml:space="preserve"> </w:t>
      </w:r>
      <w:r w:rsidRPr="0045328B">
        <w:rPr>
          <w:rFonts w:eastAsiaTheme="minorHAnsi" w:cs="Traditional Arabic" w:hint="cs"/>
          <w:sz w:val="36"/>
          <w:szCs w:val="36"/>
          <w:rtl/>
        </w:rPr>
        <w:t>عنده</w:t>
      </w:r>
      <w:r w:rsidRPr="0045328B">
        <w:rPr>
          <w:rFonts w:eastAsiaTheme="minorHAnsi" w:cs="Traditional Arabic"/>
          <w:sz w:val="36"/>
          <w:szCs w:val="36"/>
          <w:rtl/>
        </w:rPr>
        <w:t xml:space="preserve"> </w:t>
      </w:r>
      <w:r w:rsidRPr="0045328B">
        <w:rPr>
          <w:rFonts w:eastAsiaTheme="minorHAnsi" w:cs="Traditional Arabic" w:hint="cs"/>
          <w:sz w:val="36"/>
          <w:szCs w:val="36"/>
          <w:rtl/>
        </w:rPr>
        <w:t>شيء</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كتبه,</w:t>
      </w:r>
      <w:r w:rsidRPr="0045328B">
        <w:rPr>
          <w:rFonts w:eastAsiaTheme="minorHAnsi" w:cs="Traditional Arabic"/>
          <w:sz w:val="36"/>
          <w:szCs w:val="36"/>
          <w:rtl/>
        </w:rPr>
        <w:t xml:space="preserve"> </w:t>
      </w:r>
      <w:r w:rsidRPr="0045328B">
        <w:rPr>
          <w:rFonts w:eastAsiaTheme="minorHAnsi" w:cs="Traditional Arabic" w:hint="cs"/>
          <w:sz w:val="36"/>
          <w:szCs w:val="36"/>
          <w:rtl/>
        </w:rPr>
        <w:t>ولما</w:t>
      </w:r>
      <w:r w:rsidRPr="0045328B">
        <w:rPr>
          <w:rFonts w:eastAsiaTheme="minorHAnsi" w:cs="Traditional Arabic"/>
          <w:sz w:val="36"/>
          <w:szCs w:val="36"/>
          <w:rtl/>
        </w:rPr>
        <w:t xml:space="preserve"> </w:t>
      </w:r>
      <w:r w:rsidRPr="0045328B">
        <w:rPr>
          <w:rFonts w:eastAsiaTheme="minorHAnsi" w:cs="Traditional Arabic" w:hint="cs"/>
          <w:sz w:val="36"/>
          <w:szCs w:val="36"/>
          <w:rtl/>
        </w:rPr>
        <w:t>دخلت</w:t>
      </w:r>
      <w:r w:rsidRPr="0045328B">
        <w:rPr>
          <w:rFonts w:eastAsiaTheme="minorHAnsi" w:cs="Traditional Arabic"/>
          <w:sz w:val="36"/>
          <w:szCs w:val="36"/>
          <w:rtl/>
        </w:rPr>
        <w:t xml:space="preserve"> </w:t>
      </w:r>
      <w:r w:rsidRPr="0045328B">
        <w:rPr>
          <w:rFonts w:eastAsiaTheme="minorHAnsi" w:cs="Traditional Arabic" w:hint="cs"/>
          <w:sz w:val="36"/>
          <w:szCs w:val="36"/>
          <w:rtl/>
        </w:rPr>
        <w:t>كتب</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حامد</w:t>
      </w:r>
      <w:r w:rsidRPr="0045328B">
        <w:rPr>
          <w:rFonts w:eastAsiaTheme="minorHAnsi" w:cs="Traditional Arabic"/>
          <w:sz w:val="36"/>
          <w:szCs w:val="36"/>
          <w:rtl/>
        </w:rPr>
        <w:t xml:space="preserve"> </w:t>
      </w:r>
      <w:r w:rsidR="0040002D" w:rsidRPr="0045328B">
        <w:rPr>
          <w:rFonts w:eastAsiaTheme="minorHAnsi" w:cs="Traditional Arabic" w:hint="cs"/>
          <w:sz w:val="36"/>
          <w:szCs w:val="36"/>
          <w:rtl/>
        </w:rPr>
        <w:t>الغزالي</w:t>
      </w:r>
      <w:r w:rsidR="0040002D" w:rsidRPr="0045328B">
        <w:rPr>
          <w:rFonts w:eastAsiaTheme="minorHAnsi" w:cs="Traditional Arabic"/>
          <w:sz w:val="36"/>
          <w:szCs w:val="36"/>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الأعلام</w:instrText>
      </w:r>
      <w:r w:rsidR="0040002D" w:rsidRPr="0045328B">
        <w:rPr>
          <w:rtl/>
        </w:rPr>
        <w:instrText>:</w:instrText>
      </w:r>
      <w:r w:rsidR="0040002D" w:rsidRPr="0045328B">
        <w:rPr>
          <w:rFonts w:hint="eastAsia"/>
          <w:rtl/>
        </w:rPr>
        <w:instrText>الغزالي</w:instrText>
      </w:r>
      <w:r w:rsidR="0040002D" w:rsidRPr="0045328B">
        <w:instrText xml:space="preserve">" </w:instrText>
      </w:r>
      <w:r w:rsidR="0040002D" w:rsidRPr="0045328B">
        <w:rPr>
          <w:rFonts w:eastAsiaTheme="minorHAnsi" w:cs="Traditional Arabic"/>
          <w:sz w:val="36"/>
          <w:szCs w:val="36"/>
          <w:rtl/>
        </w:rPr>
        <w:fldChar w:fldCharType="end"/>
      </w:r>
      <w:r w:rsidRPr="0045328B">
        <w:rPr>
          <w:rFonts w:eastAsiaTheme="minorHAnsi" w:cs="Traditional Arabic"/>
          <w:sz w:val="36"/>
          <w:szCs w:val="36"/>
          <w:rtl/>
        </w:rPr>
        <w:t xml:space="preserve"> -</w:t>
      </w:r>
      <w:r w:rsidRPr="0045328B">
        <w:rPr>
          <w:rFonts w:eastAsiaTheme="minorHAnsi" w:cs="Traditional Arabic" w:hint="cs"/>
          <w:sz w:val="36"/>
          <w:szCs w:val="36"/>
          <w:rtl/>
        </w:rPr>
        <w:t>رحمه</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المغرب،</w:t>
      </w:r>
      <w:r w:rsidRPr="0045328B">
        <w:rPr>
          <w:rFonts w:eastAsiaTheme="minorHAnsi" w:cs="Traditional Arabic"/>
          <w:sz w:val="36"/>
          <w:szCs w:val="36"/>
          <w:rtl/>
        </w:rPr>
        <w:t xml:space="preserve"> </w:t>
      </w:r>
      <w:r w:rsidRPr="0045328B">
        <w:rPr>
          <w:rFonts w:eastAsiaTheme="minorHAnsi" w:cs="Traditional Arabic" w:hint="cs"/>
          <w:sz w:val="36"/>
          <w:szCs w:val="36"/>
          <w:rtl/>
        </w:rPr>
        <w:t>أمر</w:t>
      </w:r>
      <w:r w:rsidRPr="0045328B">
        <w:rPr>
          <w:rFonts w:eastAsiaTheme="minorHAnsi" w:cs="Traditional Arabic"/>
          <w:sz w:val="36"/>
          <w:szCs w:val="36"/>
          <w:rtl/>
        </w:rPr>
        <w:t xml:space="preserve"> </w:t>
      </w:r>
      <w:r w:rsidRPr="0045328B">
        <w:rPr>
          <w:rFonts w:eastAsiaTheme="minorHAnsi" w:cs="Traditional Arabic" w:hint="cs"/>
          <w:sz w:val="36"/>
          <w:szCs w:val="36"/>
          <w:rtl/>
        </w:rPr>
        <w:t>أمير</w:t>
      </w:r>
      <w:r w:rsidRPr="0045328B">
        <w:rPr>
          <w:rFonts w:eastAsiaTheme="minorHAnsi" w:cs="Traditional Arabic"/>
          <w:sz w:val="36"/>
          <w:szCs w:val="36"/>
          <w:rtl/>
        </w:rPr>
        <w:t xml:space="preserve"> </w:t>
      </w:r>
      <w:r w:rsidRPr="0045328B">
        <w:rPr>
          <w:rFonts w:eastAsiaTheme="minorHAnsi" w:cs="Traditional Arabic" w:hint="cs"/>
          <w:sz w:val="36"/>
          <w:szCs w:val="36"/>
          <w:rtl/>
        </w:rPr>
        <w:t>المسلمين</w:t>
      </w:r>
      <w:r w:rsidRPr="0045328B">
        <w:rPr>
          <w:rFonts w:eastAsiaTheme="minorHAnsi" w:cs="Traditional Arabic"/>
          <w:sz w:val="36"/>
          <w:szCs w:val="36"/>
          <w:rtl/>
        </w:rPr>
        <w:t xml:space="preserve"> </w:t>
      </w:r>
      <w:r w:rsidRPr="0045328B">
        <w:rPr>
          <w:rFonts w:eastAsiaTheme="minorHAnsi" w:cs="Traditional Arabic" w:hint="cs"/>
          <w:sz w:val="36"/>
          <w:szCs w:val="36"/>
          <w:rtl/>
        </w:rPr>
        <w:t>بإحراقها،</w:t>
      </w:r>
      <w:r w:rsidRPr="0045328B">
        <w:rPr>
          <w:rFonts w:eastAsiaTheme="minorHAnsi" w:cs="Traditional Arabic"/>
          <w:sz w:val="36"/>
          <w:szCs w:val="36"/>
          <w:rtl/>
        </w:rPr>
        <w:t xml:space="preserve"> </w:t>
      </w:r>
      <w:r w:rsidRPr="0045328B">
        <w:rPr>
          <w:rFonts w:eastAsiaTheme="minorHAnsi" w:cs="Traditional Arabic" w:hint="cs"/>
          <w:sz w:val="36"/>
          <w:szCs w:val="36"/>
          <w:rtl/>
        </w:rPr>
        <w:t>وتقدم</w:t>
      </w:r>
      <w:r w:rsidRPr="0045328B">
        <w:rPr>
          <w:rFonts w:eastAsiaTheme="minorHAnsi" w:cs="Traditional Arabic"/>
          <w:sz w:val="36"/>
          <w:szCs w:val="36"/>
          <w:rtl/>
        </w:rPr>
        <w:t xml:space="preserve"> </w:t>
      </w:r>
      <w:r w:rsidRPr="0045328B">
        <w:rPr>
          <w:rFonts w:eastAsiaTheme="minorHAnsi" w:cs="Traditional Arabic" w:hint="cs"/>
          <w:sz w:val="36"/>
          <w:szCs w:val="36"/>
          <w:rtl/>
        </w:rPr>
        <w:t>بالوعيد</w:t>
      </w:r>
      <w:r w:rsidRPr="0045328B">
        <w:rPr>
          <w:rFonts w:eastAsiaTheme="minorHAnsi" w:cs="Traditional Arabic"/>
          <w:sz w:val="36"/>
          <w:szCs w:val="36"/>
          <w:rtl/>
        </w:rPr>
        <w:t xml:space="preserve"> </w:t>
      </w:r>
      <w:r w:rsidRPr="0045328B">
        <w:rPr>
          <w:rFonts w:eastAsiaTheme="minorHAnsi" w:cs="Traditional Arabic" w:hint="cs"/>
          <w:sz w:val="36"/>
          <w:szCs w:val="36"/>
          <w:rtl/>
        </w:rPr>
        <w:t>الشديد</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سفك</w:t>
      </w:r>
      <w:r w:rsidRPr="0045328B">
        <w:rPr>
          <w:rFonts w:eastAsiaTheme="minorHAnsi" w:cs="Traditional Arabic"/>
          <w:sz w:val="36"/>
          <w:szCs w:val="36"/>
          <w:rtl/>
        </w:rPr>
        <w:t xml:space="preserve"> </w:t>
      </w:r>
      <w:r w:rsidRPr="0045328B">
        <w:rPr>
          <w:rFonts w:eastAsiaTheme="minorHAnsi" w:cs="Traditional Arabic" w:hint="cs"/>
          <w:sz w:val="36"/>
          <w:szCs w:val="36"/>
          <w:rtl/>
        </w:rPr>
        <w:t>الدم</w:t>
      </w:r>
      <w:r w:rsidRPr="0045328B">
        <w:rPr>
          <w:rFonts w:eastAsiaTheme="minorHAnsi" w:cs="Traditional Arabic"/>
          <w:sz w:val="36"/>
          <w:szCs w:val="36"/>
          <w:rtl/>
        </w:rPr>
        <w:t xml:space="preserve"> </w:t>
      </w:r>
      <w:r w:rsidRPr="0045328B">
        <w:rPr>
          <w:rFonts w:eastAsiaTheme="minorHAnsi" w:cs="Traditional Arabic" w:hint="cs"/>
          <w:sz w:val="36"/>
          <w:szCs w:val="36"/>
          <w:rtl/>
        </w:rPr>
        <w:t>واستئصال</w:t>
      </w:r>
      <w:r w:rsidRPr="0045328B">
        <w:rPr>
          <w:rFonts w:eastAsiaTheme="minorHAnsi" w:cs="Traditional Arabic"/>
          <w:sz w:val="36"/>
          <w:szCs w:val="36"/>
          <w:rtl/>
        </w:rPr>
        <w:t xml:space="preserve"> </w:t>
      </w:r>
      <w:r w:rsidRPr="0045328B">
        <w:rPr>
          <w:rFonts w:eastAsiaTheme="minorHAnsi" w:cs="Traditional Arabic" w:hint="cs"/>
          <w:sz w:val="36"/>
          <w:szCs w:val="36"/>
          <w:rtl/>
        </w:rPr>
        <w:t>المال</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وُجد</w:t>
      </w:r>
      <w:r w:rsidRPr="0045328B">
        <w:rPr>
          <w:rFonts w:eastAsiaTheme="minorHAnsi" w:cs="Traditional Arabic"/>
          <w:sz w:val="36"/>
          <w:szCs w:val="36"/>
          <w:rtl/>
        </w:rPr>
        <w:t xml:space="preserve"> </w:t>
      </w:r>
      <w:r w:rsidRPr="0045328B">
        <w:rPr>
          <w:rFonts w:eastAsiaTheme="minorHAnsi" w:cs="Traditional Arabic" w:hint="cs"/>
          <w:sz w:val="36"/>
          <w:szCs w:val="36"/>
          <w:rtl/>
        </w:rPr>
        <w:t>عنده</w:t>
      </w:r>
      <w:r w:rsidRPr="0045328B">
        <w:rPr>
          <w:rFonts w:eastAsiaTheme="minorHAnsi" w:cs="Traditional Arabic"/>
          <w:sz w:val="36"/>
          <w:szCs w:val="36"/>
          <w:rtl/>
        </w:rPr>
        <w:t xml:space="preserve"> </w:t>
      </w:r>
      <w:r w:rsidRPr="0045328B">
        <w:rPr>
          <w:rFonts w:eastAsiaTheme="minorHAnsi" w:cs="Traditional Arabic" w:hint="cs"/>
          <w:sz w:val="36"/>
          <w:szCs w:val="36"/>
          <w:rtl/>
        </w:rPr>
        <w:t>شيء</w:t>
      </w:r>
      <w:r w:rsidRPr="0045328B">
        <w:rPr>
          <w:rFonts w:eastAsiaTheme="minorHAnsi" w:cs="Traditional Arabic"/>
          <w:sz w:val="36"/>
          <w:szCs w:val="36"/>
          <w:rtl/>
        </w:rPr>
        <w:t xml:space="preserve"> </w:t>
      </w:r>
      <w:r w:rsidRPr="0045328B">
        <w:rPr>
          <w:rFonts w:eastAsiaTheme="minorHAnsi" w:cs="Traditional Arabic" w:hint="cs"/>
          <w:sz w:val="36"/>
          <w:szCs w:val="36"/>
          <w:rtl/>
        </w:rPr>
        <w:t>منها؛</w:t>
      </w:r>
      <w:r w:rsidRPr="0045328B">
        <w:rPr>
          <w:rFonts w:eastAsiaTheme="minorHAnsi" w:cs="Traditional Arabic"/>
          <w:sz w:val="36"/>
          <w:szCs w:val="36"/>
          <w:rtl/>
        </w:rPr>
        <w:t xml:space="preserve"> </w:t>
      </w:r>
      <w:r w:rsidRPr="0045328B">
        <w:rPr>
          <w:rFonts w:eastAsiaTheme="minorHAnsi" w:cs="Traditional Arabic" w:hint="cs"/>
          <w:sz w:val="36"/>
          <w:szCs w:val="36"/>
          <w:rtl/>
        </w:rPr>
        <w:t>واشتد</w:t>
      </w:r>
      <w:r w:rsidRPr="0045328B">
        <w:rPr>
          <w:rFonts w:eastAsiaTheme="minorHAnsi" w:cs="Traditional Arabic"/>
          <w:sz w:val="36"/>
          <w:szCs w:val="36"/>
          <w:rtl/>
        </w:rPr>
        <w:t xml:space="preserve"> </w:t>
      </w:r>
      <w:r w:rsidRPr="0045328B">
        <w:rPr>
          <w:rFonts w:eastAsiaTheme="minorHAnsi" w:cs="Traditional Arabic" w:hint="cs"/>
          <w:sz w:val="36"/>
          <w:szCs w:val="36"/>
          <w:rtl/>
        </w:rPr>
        <w:t>الأمر</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ذلك"</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11"/>
      </w:r>
      <w:r w:rsidR="0045328B">
        <w:rPr>
          <w:rFonts w:eastAsiaTheme="minorHAnsi" w:cs="Traditional Arabic"/>
          <w:sz w:val="36"/>
          <w:szCs w:val="36"/>
          <w:vertAlign w:val="superscript"/>
          <w:rtl/>
        </w:rPr>
        <w:t>)</w:t>
      </w:r>
      <w:r w:rsidRPr="0045328B">
        <w:rPr>
          <w:rFonts w:eastAsiaTheme="minorHAnsi" w:cs="Traditional Arabic"/>
          <w:sz w:val="36"/>
          <w:szCs w:val="36"/>
          <w:rtl/>
        </w:rPr>
        <w:t>.</w:t>
      </w:r>
      <w:r w:rsidRPr="0045328B">
        <w:rPr>
          <w:rFonts w:eastAsiaTheme="minorHAnsi" w:cs="Traditional Arabic" w:hint="cs"/>
          <w:sz w:val="36"/>
          <w:szCs w:val="36"/>
          <w:rtl/>
        </w:rPr>
        <w:t xml:space="preserve"> </w:t>
      </w:r>
    </w:p>
    <w:p w:rsidR="00FE2DDA" w:rsidRPr="0045328B" w:rsidRDefault="00B30BD3"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 xml:space="preserve">وما أن ظهر </w:t>
      </w:r>
      <w:r w:rsidR="0063072B" w:rsidRPr="0045328B">
        <w:rPr>
          <w:rFonts w:eastAsiaTheme="minorHAnsi" w:cs="Traditional Arabic" w:hint="cs"/>
          <w:sz w:val="36"/>
          <w:szCs w:val="36"/>
          <w:rtl/>
        </w:rPr>
        <w:t>الباقلاني</w:t>
      </w:r>
      <w:r w:rsidR="0063072B" w:rsidRPr="0045328B">
        <w:rPr>
          <w:rStyle w:val="a5"/>
          <w:rFonts w:eastAsiaTheme="minorHAnsi" w:cs="Traditional Arabic"/>
          <w:sz w:val="36"/>
          <w:szCs w:val="36"/>
          <w:rtl/>
        </w:rPr>
        <w:fldChar w:fldCharType="begin"/>
      </w:r>
      <w:r w:rsidR="0063072B" w:rsidRPr="0045328B">
        <w:instrText xml:space="preserve"> XE "</w:instrText>
      </w:r>
      <w:r w:rsidR="0063072B" w:rsidRPr="0045328B">
        <w:rPr>
          <w:rFonts w:hint="eastAsia"/>
          <w:rtl/>
        </w:rPr>
        <w:instrText>فهرس</w:instrText>
      </w:r>
      <w:r w:rsidR="0063072B" w:rsidRPr="0045328B">
        <w:rPr>
          <w:rtl/>
        </w:rPr>
        <w:instrText xml:space="preserve"> </w:instrText>
      </w:r>
      <w:r w:rsidR="0063072B" w:rsidRPr="0045328B">
        <w:rPr>
          <w:rFonts w:hint="eastAsia"/>
          <w:rtl/>
        </w:rPr>
        <w:instrText>الأعلام</w:instrText>
      </w:r>
      <w:r w:rsidR="0063072B" w:rsidRPr="0045328B">
        <w:rPr>
          <w:rtl/>
        </w:rPr>
        <w:instrText>:</w:instrText>
      </w:r>
      <w:r w:rsidR="0063072B" w:rsidRPr="0045328B">
        <w:rPr>
          <w:rFonts w:hint="eastAsia"/>
          <w:rtl/>
        </w:rPr>
        <w:instrText>الباقلاني</w:instrText>
      </w:r>
      <w:r w:rsidR="0063072B" w:rsidRPr="0045328B">
        <w:instrText xml:space="preserve">" </w:instrText>
      </w:r>
      <w:r w:rsidR="0063072B" w:rsidRPr="0045328B">
        <w:rPr>
          <w:rStyle w:val="a5"/>
          <w:rFonts w:eastAsiaTheme="minorHAnsi" w:cs="Traditional Arabic"/>
          <w:sz w:val="36"/>
          <w:szCs w:val="36"/>
          <w:rtl/>
        </w:rPr>
        <w:fldChar w:fldCharType="end"/>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12"/>
      </w:r>
      <w:r w:rsidR="0045328B">
        <w:rPr>
          <w:rStyle w:val="a5"/>
          <w:rFonts w:eastAsiaTheme="minorHAnsi" w:cs="Traditional Arabic"/>
          <w:sz w:val="36"/>
          <w:szCs w:val="36"/>
          <w:rtl/>
        </w:rPr>
        <w:t>)</w:t>
      </w:r>
      <w:r w:rsidR="00FE2DDA" w:rsidRPr="0045328B">
        <w:rPr>
          <w:rFonts w:eastAsiaTheme="minorHAnsi" w:cs="Traditional Arabic" w:hint="cs"/>
          <w:sz w:val="36"/>
          <w:szCs w:val="36"/>
          <w:rtl/>
        </w:rPr>
        <w:t xml:space="preserve"> رائد المذهب الأشعري, حتى توارد عليه أهل العلم من المغرب الإسلامي للتعلم عليه في الفقه؛ لأنه كان رأس المالكية في المشرق, ثم يأخذون عنه مذهب الأشعري, فأخذ عن </w:t>
      </w:r>
      <w:r w:rsidR="0063072B" w:rsidRPr="0045328B">
        <w:rPr>
          <w:rFonts w:eastAsiaTheme="minorHAnsi" w:cs="Traditional Arabic" w:hint="cs"/>
          <w:sz w:val="36"/>
          <w:szCs w:val="36"/>
          <w:rtl/>
        </w:rPr>
        <w:t>الباقلاني</w:t>
      </w:r>
      <w:r w:rsidR="0063072B" w:rsidRPr="0045328B">
        <w:rPr>
          <w:rFonts w:eastAsiaTheme="minorHAnsi" w:cs="Traditional Arabic"/>
          <w:sz w:val="36"/>
          <w:szCs w:val="36"/>
          <w:rtl/>
        </w:rPr>
        <w:fldChar w:fldCharType="begin"/>
      </w:r>
      <w:r w:rsidR="0063072B" w:rsidRPr="0045328B">
        <w:instrText xml:space="preserve"> XE "</w:instrText>
      </w:r>
      <w:r w:rsidR="0063072B" w:rsidRPr="0045328B">
        <w:rPr>
          <w:rFonts w:hint="eastAsia"/>
          <w:rtl/>
        </w:rPr>
        <w:instrText>فهرس</w:instrText>
      </w:r>
      <w:r w:rsidR="0063072B" w:rsidRPr="0045328B">
        <w:rPr>
          <w:rtl/>
        </w:rPr>
        <w:instrText xml:space="preserve"> </w:instrText>
      </w:r>
      <w:r w:rsidR="0063072B" w:rsidRPr="0045328B">
        <w:rPr>
          <w:rFonts w:hint="eastAsia"/>
          <w:rtl/>
        </w:rPr>
        <w:instrText>الأعلام</w:instrText>
      </w:r>
      <w:r w:rsidR="0063072B" w:rsidRPr="0045328B">
        <w:rPr>
          <w:rtl/>
        </w:rPr>
        <w:instrText>:</w:instrText>
      </w:r>
      <w:r w:rsidR="0063072B" w:rsidRPr="0045328B">
        <w:rPr>
          <w:rFonts w:hint="eastAsia"/>
          <w:rtl/>
        </w:rPr>
        <w:instrText>الباقلاني</w:instrText>
      </w:r>
      <w:r w:rsidR="0063072B" w:rsidRPr="0045328B">
        <w:instrText xml:space="preserve">" </w:instrText>
      </w:r>
      <w:r w:rsidR="0063072B" w:rsidRPr="0045328B">
        <w:rPr>
          <w:rFonts w:eastAsiaTheme="minorHAnsi" w:cs="Traditional Arabic"/>
          <w:sz w:val="36"/>
          <w:szCs w:val="36"/>
          <w:rtl/>
        </w:rPr>
        <w:fldChar w:fldCharType="end"/>
      </w:r>
      <w:r w:rsidR="00FE2DDA" w:rsidRPr="0045328B">
        <w:rPr>
          <w:rFonts w:eastAsiaTheme="minorHAnsi" w:cs="Traditional Arabic" w:hint="cs"/>
          <w:sz w:val="36"/>
          <w:szCs w:val="36"/>
          <w:rtl/>
        </w:rPr>
        <w:t xml:space="preserve"> عبد الجليل بن أبي بكر الربعي ورجع إلى الأندلس, وبث ما كان يتعلمه, وألف رسالة في الاعتقاد, وهي في عداد المفقود,</w:t>
      </w:r>
      <w:r w:rsidR="0063072B" w:rsidRPr="0045328B">
        <w:rPr>
          <w:rFonts w:eastAsiaTheme="minorHAnsi" w:cs="Traditional Arabic" w:hint="cs"/>
          <w:sz w:val="36"/>
          <w:szCs w:val="36"/>
          <w:rtl/>
        </w:rPr>
        <w:t xml:space="preserve"> وأغلب الظن أنها على الطريقة الأ</w:t>
      </w:r>
      <w:r w:rsidR="00FE2DDA" w:rsidRPr="0045328B">
        <w:rPr>
          <w:rFonts w:eastAsiaTheme="minorHAnsi" w:cs="Traditional Arabic" w:hint="cs"/>
          <w:sz w:val="36"/>
          <w:szCs w:val="36"/>
          <w:rtl/>
        </w:rPr>
        <w:t>شعرية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13"/>
      </w:r>
      <w:r w:rsidR="0045328B">
        <w:rPr>
          <w:rFonts w:eastAsiaTheme="minorHAnsi" w:cs="Traditional Arabic"/>
          <w:sz w:val="36"/>
          <w:szCs w:val="36"/>
          <w:vertAlign w:val="superscript"/>
          <w:rtl/>
        </w:rPr>
        <w:t>)</w:t>
      </w:r>
      <w:r w:rsidR="00FE2DDA"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يقول شيخ الإسلام: "وأهل</w:t>
      </w:r>
      <w:r w:rsidRPr="0045328B">
        <w:rPr>
          <w:rFonts w:eastAsiaTheme="minorHAnsi" w:cs="Traditional Arabic"/>
          <w:sz w:val="36"/>
          <w:szCs w:val="36"/>
          <w:rtl/>
        </w:rPr>
        <w:t xml:space="preserve"> </w:t>
      </w:r>
      <w:r w:rsidRPr="0045328B">
        <w:rPr>
          <w:rFonts w:eastAsiaTheme="minorHAnsi" w:cs="Traditional Arabic" w:hint="cs"/>
          <w:sz w:val="36"/>
          <w:szCs w:val="36"/>
          <w:rtl/>
        </w:rPr>
        <w:t>المغرب</w:t>
      </w:r>
      <w:r w:rsidRPr="0045328B">
        <w:rPr>
          <w:rFonts w:eastAsiaTheme="minorHAnsi" w:cs="Traditional Arabic"/>
          <w:sz w:val="36"/>
          <w:szCs w:val="36"/>
          <w:rtl/>
        </w:rPr>
        <w:t xml:space="preserve"> </w:t>
      </w:r>
      <w:r w:rsidRPr="0045328B">
        <w:rPr>
          <w:rFonts w:eastAsiaTheme="minorHAnsi" w:cs="Traditional Arabic" w:hint="cs"/>
          <w:sz w:val="36"/>
          <w:szCs w:val="36"/>
          <w:rtl/>
        </w:rPr>
        <w:t>كانوا</w:t>
      </w:r>
      <w:r w:rsidRPr="0045328B">
        <w:rPr>
          <w:rFonts w:eastAsiaTheme="minorHAnsi" w:cs="Traditional Arabic"/>
          <w:sz w:val="36"/>
          <w:szCs w:val="36"/>
          <w:rtl/>
        </w:rPr>
        <w:t xml:space="preserve"> </w:t>
      </w:r>
      <w:r w:rsidRPr="0045328B">
        <w:rPr>
          <w:rFonts w:eastAsiaTheme="minorHAnsi" w:cs="Traditional Arabic" w:hint="cs"/>
          <w:sz w:val="36"/>
          <w:szCs w:val="36"/>
          <w:rtl/>
        </w:rPr>
        <w:t>يحج</w:t>
      </w:r>
      <w:r w:rsidR="00B30BD3" w:rsidRPr="0045328B">
        <w:rPr>
          <w:rFonts w:eastAsiaTheme="minorHAnsi" w:cs="Traditional Arabic" w:hint="cs"/>
          <w:sz w:val="36"/>
          <w:szCs w:val="36"/>
          <w:rtl/>
        </w:rPr>
        <w:t>ّ</w:t>
      </w:r>
      <w:r w:rsidRPr="0045328B">
        <w:rPr>
          <w:rFonts w:eastAsiaTheme="minorHAnsi" w:cs="Traditional Arabic" w:hint="cs"/>
          <w:sz w:val="36"/>
          <w:szCs w:val="36"/>
          <w:rtl/>
        </w:rPr>
        <w:t>ون،</w:t>
      </w:r>
      <w:r w:rsidRPr="0045328B">
        <w:rPr>
          <w:rFonts w:eastAsiaTheme="minorHAnsi" w:cs="Traditional Arabic"/>
          <w:sz w:val="36"/>
          <w:szCs w:val="36"/>
          <w:rtl/>
        </w:rPr>
        <w:t xml:space="preserve"> </w:t>
      </w:r>
      <w:r w:rsidRPr="0045328B">
        <w:rPr>
          <w:rFonts w:eastAsiaTheme="minorHAnsi" w:cs="Traditional Arabic" w:hint="cs"/>
          <w:sz w:val="36"/>
          <w:szCs w:val="36"/>
          <w:rtl/>
        </w:rPr>
        <w:t>فيجتمعون</w:t>
      </w:r>
      <w:r w:rsidRPr="0045328B">
        <w:rPr>
          <w:rFonts w:eastAsiaTheme="minorHAnsi" w:cs="Traditional Arabic"/>
          <w:sz w:val="36"/>
          <w:szCs w:val="36"/>
          <w:rtl/>
        </w:rPr>
        <w:t xml:space="preserve"> </w:t>
      </w:r>
      <w:r w:rsidRPr="0045328B">
        <w:rPr>
          <w:rFonts w:eastAsiaTheme="minorHAnsi" w:cs="Traditional Arabic" w:hint="cs"/>
          <w:sz w:val="36"/>
          <w:szCs w:val="36"/>
          <w:rtl/>
        </w:rPr>
        <w:t xml:space="preserve">به-أي </w:t>
      </w:r>
      <w:r w:rsidR="0063072B" w:rsidRPr="0045328B">
        <w:rPr>
          <w:rFonts w:eastAsiaTheme="minorHAnsi" w:cs="Traditional Arabic" w:hint="cs"/>
          <w:sz w:val="36"/>
          <w:szCs w:val="36"/>
          <w:rtl/>
        </w:rPr>
        <w:t>الباقلاني</w:t>
      </w:r>
      <w:r w:rsidR="0063072B" w:rsidRPr="0045328B">
        <w:rPr>
          <w:rFonts w:eastAsiaTheme="minorHAnsi" w:cs="Traditional Arabic"/>
          <w:sz w:val="36"/>
          <w:szCs w:val="36"/>
          <w:rtl/>
        </w:rPr>
        <w:fldChar w:fldCharType="begin"/>
      </w:r>
      <w:r w:rsidR="0063072B" w:rsidRPr="0045328B">
        <w:instrText xml:space="preserve"> XE "</w:instrText>
      </w:r>
      <w:r w:rsidR="0063072B" w:rsidRPr="0045328B">
        <w:rPr>
          <w:rFonts w:hint="eastAsia"/>
          <w:rtl/>
        </w:rPr>
        <w:instrText>فهرس</w:instrText>
      </w:r>
      <w:r w:rsidR="0063072B" w:rsidRPr="0045328B">
        <w:rPr>
          <w:rtl/>
        </w:rPr>
        <w:instrText xml:space="preserve"> </w:instrText>
      </w:r>
      <w:r w:rsidR="0063072B" w:rsidRPr="0045328B">
        <w:rPr>
          <w:rFonts w:hint="eastAsia"/>
          <w:rtl/>
        </w:rPr>
        <w:instrText>الأعلام</w:instrText>
      </w:r>
      <w:r w:rsidR="0063072B" w:rsidRPr="0045328B">
        <w:rPr>
          <w:rtl/>
        </w:rPr>
        <w:instrText>:</w:instrText>
      </w:r>
      <w:r w:rsidR="0063072B" w:rsidRPr="0045328B">
        <w:rPr>
          <w:rFonts w:hint="eastAsia"/>
          <w:rtl/>
        </w:rPr>
        <w:instrText>الباقلاني</w:instrText>
      </w:r>
      <w:r w:rsidR="0063072B" w:rsidRPr="0045328B">
        <w:instrText xml:space="preserve">" </w:instrText>
      </w:r>
      <w:r w:rsidR="0063072B" w:rsidRPr="0045328B">
        <w:rPr>
          <w:rFonts w:eastAsiaTheme="minorHAnsi" w:cs="Traditional Arabic"/>
          <w:sz w:val="36"/>
          <w:szCs w:val="36"/>
          <w:rtl/>
        </w:rPr>
        <w:fldChar w:fldCharType="end"/>
      </w:r>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ويأخذون</w:t>
      </w:r>
      <w:r w:rsidRPr="0045328B">
        <w:rPr>
          <w:rFonts w:eastAsiaTheme="minorHAnsi" w:cs="Traditional Arabic"/>
          <w:sz w:val="36"/>
          <w:szCs w:val="36"/>
          <w:rtl/>
        </w:rPr>
        <w:t xml:space="preserve"> </w:t>
      </w:r>
      <w:r w:rsidRPr="0045328B">
        <w:rPr>
          <w:rFonts w:eastAsiaTheme="minorHAnsi" w:cs="Traditional Arabic" w:hint="cs"/>
          <w:sz w:val="36"/>
          <w:szCs w:val="36"/>
          <w:rtl/>
        </w:rPr>
        <w:t>عنه</w:t>
      </w:r>
      <w:r w:rsidRPr="0045328B">
        <w:rPr>
          <w:rFonts w:eastAsiaTheme="minorHAnsi" w:cs="Traditional Arabic"/>
          <w:sz w:val="36"/>
          <w:szCs w:val="36"/>
          <w:rtl/>
        </w:rPr>
        <w:t xml:space="preserve"> </w:t>
      </w:r>
      <w:r w:rsidRPr="0045328B">
        <w:rPr>
          <w:rFonts w:eastAsiaTheme="minorHAnsi" w:cs="Traditional Arabic" w:hint="cs"/>
          <w:sz w:val="36"/>
          <w:szCs w:val="36"/>
          <w:rtl/>
        </w:rPr>
        <w:t>الحديث</w:t>
      </w:r>
      <w:r w:rsidRPr="0045328B">
        <w:rPr>
          <w:rFonts w:eastAsiaTheme="minorHAnsi" w:cs="Traditional Arabic"/>
          <w:sz w:val="36"/>
          <w:szCs w:val="36"/>
          <w:rtl/>
        </w:rPr>
        <w:t xml:space="preserve"> </w:t>
      </w:r>
      <w:r w:rsidRPr="0045328B">
        <w:rPr>
          <w:rFonts w:eastAsiaTheme="minorHAnsi" w:cs="Traditional Arabic" w:hint="cs"/>
          <w:sz w:val="36"/>
          <w:szCs w:val="36"/>
          <w:rtl/>
        </w:rPr>
        <w:t>وهذه</w:t>
      </w:r>
      <w:r w:rsidRPr="0045328B">
        <w:rPr>
          <w:rFonts w:eastAsiaTheme="minorHAnsi" w:cs="Traditional Arabic"/>
          <w:sz w:val="36"/>
          <w:szCs w:val="36"/>
          <w:rtl/>
        </w:rPr>
        <w:t xml:space="preserve"> </w:t>
      </w:r>
      <w:r w:rsidRPr="0045328B">
        <w:rPr>
          <w:rFonts w:eastAsiaTheme="minorHAnsi" w:cs="Traditional Arabic" w:hint="cs"/>
          <w:sz w:val="36"/>
          <w:szCs w:val="36"/>
          <w:rtl/>
        </w:rPr>
        <w:t>الطريقة</w:t>
      </w:r>
      <w:r w:rsidRPr="0045328B">
        <w:rPr>
          <w:rFonts w:eastAsiaTheme="minorHAnsi" w:cs="Traditional Arabic"/>
          <w:sz w:val="36"/>
          <w:szCs w:val="36"/>
          <w:rtl/>
        </w:rPr>
        <w:t xml:space="preserve"> </w:t>
      </w:r>
      <w:r w:rsidRPr="0045328B">
        <w:rPr>
          <w:rFonts w:eastAsiaTheme="minorHAnsi" w:cs="Traditional Arabic" w:hint="cs"/>
          <w:sz w:val="36"/>
          <w:szCs w:val="36"/>
          <w:rtl/>
        </w:rPr>
        <w:t>ويدلهم</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أصلها،</w:t>
      </w:r>
      <w:r w:rsidRPr="0045328B">
        <w:rPr>
          <w:rFonts w:eastAsiaTheme="minorHAnsi" w:cs="Traditional Arabic"/>
          <w:sz w:val="36"/>
          <w:szCs w:val="36"/>
          <w:rtl/>
        </w:rPr>
        <w:t xml:space="preserve"> </w:t>
      </w:r>
      <w:r w:rsidRPr="0045328B">
        <w:rPr>
          <w:rFonts w:eastAsiaTheme="minorHAnsi" w:cs="Traditional Arabic" w:hint="cs"/>
          <w:sz w:val="36"/>
          <w:szCs w:val="36"/>
          <w:rtl/>
        </w:rPr>
        <w:t>فيرحل</w:t>
      </w:r>
      <w:r w:rsidRPr="0045328B">
        <w:rPr>
          <w:rFonts w:eastAsiaTheme="minorHAnsi" w:cs="Traditional Arabic"/>
          <w:sz w:val="36"/>
          <w:szCs w:val="36"/>
          <w:rtl/>
        </w:rPr>
        <w:t xml:space="preserve"> </w:t>
      </w:r>
      <w:r w:rsidRPr="0045328B">
        <w:rPr>
          <w:rFonts w:eastAsiaTheme="minorHAnsi" w:cs="Traditional Arabic" w:hint="cs"/>
          <w:sz w:val="36"/>
          <w:szCs w:val="36"/>
          <w:rtl/>
        </w:rPr>
        <w:t>منهم</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يرحل</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المشرق،</w:t>
      </w:r>
      <w:r w:rsidRPr="0045328B">
        <w:rPr>
          <w:rFonts w:eastAsiaTheme="minorHAnsi" w:cs="Traditional Arabic"/>
          <w:sz w:val="36"/>
          <w:szCs w:val="36"/>
          <w:rtl/>
        </w:rPr>
        <w:t xml:space="preserve"> </w:t>
      </w:r>
      <w:r w:rsidRPr="0045328B">
        <w:rPr>
          <w:rFonts w:eastAsiaTheme="minorHAnsi" w:cs="Traditional Arabic" w:hint="cs"/>
          <w:sz w:val="36"/>
          <w:szCs w:val="36"/>
          <w:rtl/>
        </w:rPr>
        <w:t>كما</w:t>
      </w:r>
      <w:r w:rsidRPr="0045328B">
        <w:rPr>
          <w:rFonts w:eastAsiaTheme="minorHAnsi" w:cs="Traditional Arabic"/>
          <w:sz w:val="36"/>
          <w:szCs w:val="36"/>
          <w:rtl/>
        </w:rPr>
        <w:t xml:space="preserve"> </w:t>
      </w:r>
      <w:r w:rsidRPr="0045328B">
        <w:rPr>
          <w:rFonts w:eastAsiaTheme="minorHAnsi" w:cs="Traditional Arabic" w:hint="cs"/>
          <w:sz w:val="36"/>
          <w:szCs w:val="36"/>
          <w:rtl/>
        </w:rPr>
        <w:t>رحل</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الوليد</w:t>
      </w:r>
      <w:r w:rsidRPr="0045328B">
        <w:rPr>
          <w:rFonts w:eastAsiaTheme="minorHAnsi" w:cs="Traditional Arabic" w:hint="cs"/>
          <w:sz w:val="40"/>
          <w:szCs w:val="30"/>
          <w:rtl/>
        </w:rPr>
        <w:t xml:space="preserve"> </w:t>
      </w:r>
      <w:r w:rsidR="003D70F8" w:rsidRPr="0045328B">
        <w:rPr>
          <w:rFonts w:eastAsiaTheme="minorHAnsi" w:cs="Traditional Arabic" w:hint="cs"/>
          <w:sz w:val="36"/>
          <w:szCs w:val="36"/>
          <w:rtl/>
        </w:rPr>
        <w:t>الباجي</w:t>
      </w:r>
      <w:r w:rsidR="003D70F8" w:rsidRPr="0045328B">
        <w:rPr>
          <w:rFonts w:eastAsiaTheme="minorHAnsi"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الباجي</w:instrText>
      </w:r>
      <w:r w:rsidR="003D70F8" w:rsidRPr="0045328B">
        <w:instrText xml:space="preserve">" </w:instrText>
      </w:r>
      <w:r w:rsidR="003D70F8" w:rsidRPr="0045328B">
        <w:rPr>
          <w:rFonts w:eastAsiaTheme="minorHAnsi" w:cs="Traditional Arabic"/>
          <w:sz w:val="36"/>
          <w:szCs w:val="36"/>
          <w:rtl/>
        </w:rPr>
        <w:fldChar w:fldCharType="end"/>
      </w:r>
      <w:r w:rsidRPr="0045328B">
        <w:rPr>
          <w:rFonts w:eastAsiaTheme="minorHAnsi" w:cs="Traditional Arabic"/>
          <w:sz w:val="36"/>
          <w:szCs w:val="36"/>
          <w:rtl/>
        </w:rPr>
        <w:t xml:space="preserve"> </w:t>
      </w:r>
      <w:r w:rsidRPr="0045328B">
        <w:rPr>
          <w:rFonts w:eastAsiaTheme="minorHAnsi" w:cs="Traditional Arabic" w:hint="cs"/>
          <w:sz w:val="36"/>
          <w:szCs w:val="36"/>
          <w:rtl/>
        </w:rPr>
        <w:t>فأخذ</w:t>
      </w:r>
      <w:r w:rsidRPr="0045328B">
        <w:rPr>
          <w:rFonts w:eastAsiaTheme="minorHAnsi" w:cs="Traditional Arabic"/>
          <w:sz w:val="36"/>
          <w:szCs w:val="36"/>
          <w:rtl/>
        </w:rPr>
        <w:t xml:space="preserve"> </w:t>
      </w:r>
      <w:r w:rsidRPr="0045328B">
        <w:rPr>
          <w:rFonts w:eastAsiaTheme="minorHAnsi" w:cs="Traditional Arabic" w:hint="cs"/>
          <w:sz w:val="36"/>
          <w:szCs w:val="36"/>
          <w:rtl/>
        </w:rPr>
        <w:t>طريقة</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جعفر</w:t>
      </w:r>
      <w:r w:rsidRPr="0045328B">
        <w:rPr>
          <w:rFonts w:eastAsiaTheme="minorHAnsi" w:cs="Traditional Arabic"/>
          <w:sz w:val="36"/>
          <w:szCs w:val="36"/>
          <w:rtl/>
        </w:rPr>
        <w:t xml:space="preserve"> </w:t>
      </w:r>
      <w:proofErr w:type="spellStart"/>
      <w:r w:rsidR="003D70F8" w:rsidRPr="0045328B">
        <w:rPr>
          <w:rFonts w:eastAsiaTheme="minorHAnsi" w:cs="Traditional Arabic" w:hint="cs"/>
          <w:sz w:val="36"/>
          <w:szCs w:val="36"/>
          <w:rtl/>
        </w:rPr>
        <w:t>السمناني</w:t>
      </w:r>
      <w:proofErr w:type="spellEnd"/>
      <w:r w:rsidR="003D70F8" w:rsidRPr="0045328B">
        <w:rPr>
          <w:rFonts w:eastAsiaTheme="minorHAnsi"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السمناني</w:instrText>
      </w:r>
      <w:r w:rsidR="003D70F8" w:rsidRPr="0045328B">
        <w:instrText xml:space="preserve">" </w:instrText>
      </w:r>
      <w:r w:rsidR="003D70F8" w:rsidRPr="0045328B">
        <w:rPr>
          <w:rFonts w:eastAsiaTheme="minorHAnsi" w:cs="Traditional Arabic"/>
          <w:sz w:val="36"/>
          <w:szCs w:val="36"/>
          <w:rtl/>
        </w:rPr>
        <w:fldChar w:fldCharType="end"/>
      </w:r>
      <w:r w:rsidRPr="0045328B">
        <w:rPr>
          <w:rFonts w:eastAsiaTheme="minorHAnsi" w:cs="Traditional Arabic"/>
          <w:sz w:val="36"/>
          <w:szCs w:val="36"/>
          <w:rtl/>
        </w:rPr>
        <w:t xml:space="preserve"> </w:t>
      </w:r>
      <w:r w:rsidRPr="0045328B">
        <w:rPr>
          <w:rFonts w:eastAsiaTheme="minorHAnsi" w:cs="Traditional Arabic" w:hint="cs"/>
          <w:sz w:val="36"/>
          <w:szCs w:val="36"/>
          <w:rtl/>
        </w:rPr>
        <w:t>الحنفي</w:t>
      </w:r>
      <w:r w:rsidRPr="0045328B">
        <w:rPr>
          <w:rFonts w:eastAsiaTheme="minorHAnsi" w:cs="Traditional Arabic"/>
          <w:sz w:val="36"/>
          <w:szCs w:val="36"/>
          <w:rtl/>
        </w:rPr>
        <w:t xml:space="preserve"> </w:t>
      </w:r>
      <w:r w:rsidRPr="0045328B">
        <w:rPr>
          <w:rFonts w:eastAsiaTheme="minorHAnsi" w:cs="Traditional Arabic" w:hint="cs"/>
          <w:sz w:val="36"/>
          <w:szCs w:val="36"/>
          <w:rtl/>
        </w:rPr>
        <w:t>صاحب</w:t>
      </w:r>
      <w:r w:rsidRPr="0045328B">
        <w:rPr>
          <w:rFonts w:eastAsiaTheme="minorHAnsi" w:cs="Traditional Arabic"/>
          <w:sz w:val="36"/>
          <w:szCs w:val="36"/>
          <w:rtl/>
        </w:rPr>
        <w:t xml:space="preserve"> </w:t>
      </w:r>
      <w:r w:rsidRPr="0045328B">
        <w:rPr>
          <w:rFonts w:eastAsiaTheme="minorHAnsi" w:cs="Traditional Arabic" w:hint="cs"/>
          <w:sz w:val="36"/>
          <w:szCs w:val="36"/>
          <w:rtl/>
        </w:rPr>
        <w:t>القاضي</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Pr="0045328B">
        <w:rPr>
          <w:rFonts w:eastAsiaTheme="minorHAnsi" w:cs="Traditional Arabic" w:hint="cs"/>
          <w:sz w:val="36"/>
          <w:szCs w:val="36"/>
          <w:rtl/>
        </w:rPr>
        <w:t>ورحل</w:t>
      </w:r>
      <w:r w:rsidRPr="0045328B">
        <w:rPr>
          <w:rFonts w:eastAsiaTheme="minorHAnsi" w:cs="Traditional Arabic"/>
          <w:sz w:val="36"/>
          <w:szCs w:val="36"/>
          <w:rtl/>
        </w:rPr>
        <w:t xml:space="preserve"> </w:t>
      </w:r>
      <w:r w:rsidRPr="0045328B">
        <w:rPr>
          <w:rFonts w:eastAsiaTheme="minorHAnsi" w:cs="Traditional Arabic" w:hint="cs"/>
          <w:sz w:val="36"/>
          <w:szCs w:val="36"/>
          <w:rtl/>
        </w:rPr>
        <w:t>بعده</w:t>
      </w:r>
      <w:r w:rsidRPr="0045328B">
        <w:rPr>
          <w:rFonts w:eastAsiaTheme="minorHAnsi" w:cs="Traditional Arabic"/>
          <w:sz w:val="36"/>
          <w:szCs w:val="36"/>
          <w:rtl/>
        </w:rPr>
        <w:t xml:space="preserve"> </w:t>
      </w:r>
      <w:r w:rsidRPr="0045328B">
        <w:rPr>
          <w:rFonts w:eastAsiaTheme="minorHAnsi" w:cs="Traditional Arabic" w:hint="cs"/>
          <w:sz w:val="36"/>
          <w:szCs w:val="36"/>
          <w:rtl/>
        </w:rPr>
        <w:t>القاضي</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بكر</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العربي</w:t>
      </w:r>
      <w:r w:rsidRPr="0045328B">
        <w:rPr>
          <w:rFonts w:eastAsiaTheme="minorHAnsi" w:cs="Traditional Arabic"/>
          <w:sz w:val="36"/>
          <w:szCs w:val="36"/>
          <w:rtl/>
        </w:rPr>
        <w:t xml:space="preserve"> </w:t>
      </w:r>
      <w:r w:rsidRPr="0045328B">
        <w:rPr>
          <w:rFonts w:eastAsiaTheme="minorHAnsi" w:cs="Traditional Arabic" w:hint="cs"/>
          <w:sz w:val="36"/>
          <w:szCs w:val="36"/>
          <w:rtl/>
        </w:rPr>
        <w:t>فأخذ</w:t>
      </w:r>
      <w:r w:rsidRPr="0045328B">
        <w:rPr>
          <w:rFonts w:eastAsiaTheme="minorHAnsi" w:cs="Traditional Arabic"/>
          <w:sz w:val="36"/>
          <w:szCs w:val="36"/>
          <w:rtl/>
        </w:rPr>
        <w:t xml:space="preserve"> </w:t>
      </w:r>
      <w:r w:rsidRPr="0045328B">
        <w:rPr>
          <w:rFonts w:eastAsiaTheme="minorHAnsi" w:cs="Traditional Arabic" w:hint="cs"/>
          <w:sz w:val="36"/>
          <w:szCs w:val="36"/>
          <w:rtl/>
        </w:rPr>
        <w:t>طريقة</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المعالي</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الإرشاد"</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14"/>
      </w:r>
      <w:r w:rsidR="0045328B">
        <w:rPr>
          <w:rFonts w:eastAsiaTheme="minorHAnsi" w:cs="Traditional Arabic"/>
          <w:sz w:val="36"/>
          <w:szCs w:val="36"/>
          <w:vertAlign w:val="superscript"/>
          <w:rtl/>
        </w:rPr>
        <w:t>)</w:t>
      </w:r>
      <w:r w:rsidRPr="0045328B">
        <w:rPr>
          <w:rFonts w:eastAsiaTheme="minorHAnsi" w:cs="Traditional Arabic"/>
          <w:sz w:val="36"/>
          <w:szCs w:val="36"/>
          <w:rtl/>
        </w:rPr>
        <w:t>.</w:t>
      </w:r>
    </w:p>
    <w:p w:rsidR="00EB2D59"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 ولم تتعزز العقيدة الأشعرية وتنتشر إلا بعد أن قواها السلطان </w:t>
      </w:r>
      <w:r w:rsidR="0063072B" w:rsidRPr="0045328B">
        <w:rPr>
          <w:rFonts w:eastAsiaTheme="minorHAnsi" w:cs="Traditional Arabic" w:hint="cs"/>
          <w:sz w:val="36"/>
          <w:szCs w:val="36"/>
          <w:rtl/>
        </w:rPr>
        <w:t>ابن تومرت</w:t>
      </w:r>
      <w:r w:rsidR="0063072B" w:rsidRPr="0045328B">
        <w:rPr>
          <w:rFonts w:eastAsiaTheme="minorHAnsi" w:cs="Traditional Arabic"/>
          <w:sz w:val="36"/>
          <w:szCs w:val="36"/>
          <w:rtl/>
        </w:rPr>
        <w:fldChar w:fldCharType="begin"/>
      </w:r>
      <w:r w:rsidR="0063072B" w:rsidRPr="0045328B">
        <w:instrText xml:space="preserve"> XE "</w:instrText>
      </w:r>
      <w:r w:rsidR="0063072B" w:rsidRPr="0045328B">
        <w:rPr>
          <w:rFonts w:hint="eastAsia"/>
          <w:rtl/>
        </w:rPr>
        <w:instrText>فهرس</w:instrText>
      </w:r>
      <w:r w:rsidR="0063072B" w:rsidRPr="0045328B">
        <w:rPr>
          <w:rtl/>
        </w:rPr>
        <w:instrText xml:space="preserve"> </w:instrText>
      </w:r>
      <w:r w:rsidR="0063072B" w:rsidRPr="0045328B">
        <w:rPr>
          <w:rFonts w:hint="eastAsia"/>
          <w:rtl/>
        </w:rPr>
        <w:instrText>الأعلام</w:instrText>
      </w:r>
      <w:r w:rsidR="0063072B" w:rsidRPr="0045328B">
        <w:rPr>
          <w:rtl/>
        </w:rPr>
        <w:instrText>:</w:instrText>
      </w:r>
      <w:r w:rsidR="0063072B" w:rsidRPr="0045328B">
        <w:rPr>
          <w:rFonts w:hint="eastAsia"/>
          <w:rtl/>
        </w:rPr>
        <w:instrText>ابن</w:instrText>
      </w:r>
      <w:r w:rsidR="0063072B" w:rsidRPr="0045328B">
        <w:rPr>
          <w:rtl/>
        </w:rPr>
        <w:instrText xml:space="preserve"> </w:instrText>
      </w:r>
      <w:r w:rsidR="0063072B" w:rsidRPr="0045328B">
        <w:rPr>
          <w:rFonts w:hint="eastAsia"/>
          <w:rtl/>
        </w:rPr>
        <w:instrText>تومرت</w:instrText>
      </w:r>
      <w:r w:rsidR="0063072B" w:rsidRPr="0045328B">
        <w:instrText xml:space="preserve">" </w:instrText>
      </w:r>
      <w:r w:rsidR="0063072B" w:rsidRPr="0045328B">
        <w:rPr>
          <w:rFonts w:eastAsiaTheme="minorHAnsi" w:cs="Traditional Arabic"/>
          <w:sz w:val="36"/>
          <w:szCs w:val="36"/>
          <w:rtl/>
        </w:rPr>
        <w:fldChar w:fldCharType="end"/>
      </w:r>
      <w:r w:rsidRPr="0045328B">
        <w:rPr>
          <w:rFonts w:eastAsiaTheme="minorHAnsi" w:cs="Traditional Arabic" w:hint="cs"/>
          <w:sz w:val="36"/>
          <w:szCs w:val="36"/>
          <w:rtl/>
        </w:rPr>
        <w:t xml:space="preserve"> (ت524)، وكان قد تفق</w:t>
      </w:r>
      <w:r w:rsidR="002D4478" w:rsidRPr="0045328B">
        <w:rPr>
          <w:rFonts w:eastAsiaTheme="minorHAnsi" w:cs="Traditional Arabic" w:hint="cs"/>
          <w:sz w:val="36"/>
          <w:szCs w:val="36"/>
          <w:rtl/>
        </w:rPr>
        <w:t>ه</w:t>
      </w:r>
      <w:r w:rsidRPr="0045328B">
        <w:rPr>
          <w:rFonts w:eastAsiaTheme="minorHAnsi" w:cs="Traditional Arabic" w:hint="cs"/>
          <w:sz w:val="36"/>
          <w:szCs w:val="36"/>
          <w:rtl/>
        </w:rPr>
        <w:t xml:space="preserve"> على </w:t>
      </w:r>
      <w:r w:rsidR="0040002D" w:rsidRPr="0045328B">
        <w:rPr>
          <w:rFonts w:eastAsiaTheme="minorHAnsi" w:cs="Traditional Arabic" w:hint="cs"/>
          <w:sz w:val="36"/>
          <w:szCs w:val="36"/>
          <w:rtl/>
        </w:rPr>
        <w:t>الغزالي</w:t>
      </w:r>
      <w:r w:rsidR="0040002D" w:rsidRPr="0045328B">
        <w:rPr>
          <w:rFonts w:eastAsiaTheme="minorHAnsi" w:cs="Traditional Arabic"/>
          <w:sz w:val="36"/>
          <w:szCs w:val="36"/>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الأعلام</w:instrText>
      </w:r>
      <w:r w:rsidR="0040002D" w:rsidRPr="0045328B">
        <w:rPr>
          <w:rtl/>
        </w:rPr>
        <w:instrText>:</w:instrText>
      </w:r>
      <w:r w:rsidR="0040002D" w:rsidRPr="0045328B">
        <w:rPr>
          <w:rFonts w:hint="eastAsia"/>
          <w:rtl/>
        </w:rPr>
        <w:instrText>الغزالي</w:instrText>
      </w:r>
      <w:r w:rsidR="0040002D" w:rsidRPr="0045328B">
        <w:instrText xml:space="preserve">" </w:instrText>
      </w:r>
      <w:r w:rsidR="0040002D" w:rsidRPr="0045328B">
        <w:rPr>
          <w:rFonts w:eastAsiaTheme="minorHAnsi" w:cs="Traditional Arabic"/>
          <w:sz w:val="36"/>
          <w:szCs w:val="36"/>
          <w:rtl/>
        </w:rPr>
        <w:fldChar w:fldCharType="end"/>
      </w:r>
      <w:r w:rsidRPr="0045328B">
        <w:rPr>
          <w:rFonts w:eastAsiaTheme="minorHAnsi" w:cs="Traditional Arabic" w:hint="cs"/>
          <w:sz w:val="36"/>
          <w:szCs w:val="36"/>
          <w:rtl/>
        </w:rPr>
        <w:t>, وكان</w:t>
      </w:r>
      <w:r w:rsidRPr="0045328B">
        <w:rPr>
          <w:rFonts w:eastAsiaTheme="minorHAnsi" w:cs="Traditional Arabic"/>
          <w:sz w:val="36"/>
          <w:szCs w:val="36"/>
          <w:rtl/>
        </w:rPr>
        <w:t xml:space="preserve"> </w:t>
      </w:r>
      <w:r w:rsidRPr="0045328B">
        <w:rPr>
          <w:rFonts w:eastAsiaTheme="minorHAnsi" w:cs="Traditional Arabic" w:hint="cs"/>
          <w:sz w:val="36"/>
          <w:szCs w:val="36"/>
          <w:rtl/>
        </w:rPr>
        <w:t>لهِجَاً</w:t>
      </w:r>
      <w:r w:rsidRPr="0045328B">
        <w:rPr>
          <w:rFonts w:eastAsiaTheme="minorHAnsi" w:cs="Traditional Arabic"/>
          <w:sz w:val="36"/>
          <w:szCs w:val="36"/>
          <w:rtl/>
        </w:rPr>
        <w:t xml:space="preserve"> </w:t>
      </w:r>
      <w:r w:rsidRPr="0045328B">
        <w:rPr>
          <w:rFonts w:eastAsiaTheme="minorHAnsi" w:cs="Traditional Arabic" w:hint="cs"/>
          <w:sz w:val="36"/>
          <w:szCs w:val="36"/>
          <w:rtl/>
        </w:rPr>
        <w:t>بعلم</w:t>
      </w:r>
      <w:r w:rsidRPr="0045328B">
        <w:rPr>
          <w:rFonts w:eastAsiaTheme="minorHAnsi" w:cs="Traditional Arabic"/>
          <w:sz w:val="36"/>
          <w:szCs w:val="36"/>
          <w:rtl/>
        </w:rPr>
        <w:t xml:space="preserve"> </w:t>
      </w:r>
      <w:r w:rsidRPr="0045328B">
        <w:rPr>
          <w:rFonts w:eastAsiaTheme="minorHAnsi" w:cs="Traditional Arabic" w:hint="cs"/>
          <w:sz w:val="36"/>
          <w:szCs w:val="36"/>
          <w:rtl/>
        </w:rPr>
        <w:t>الكلام،</w:t>
      </w:r>
      <w:r w:rsidRPr="0045328B">
        <w:rPr>
          <w:rFonts w:eastAsiaTheme="minorHAnsi" w:cs="Traditional Arabic"/>
          <w:sz w:val="36"/>
          <w:szCs w:val="36"/>
          <w:rtl/>
        </w:rPr>
        <w:t xml:space="preserve"> </w:t>
      </w:r>
      <w:r w:rsidRPr="0045328B">
        <w:rPr>
          <w:rFonts w:eastAsiaTheme="minorHAnsi" w:cs="Traditional Arabic" w:hint="cs"/>
          <w:sz w:val="36"/>
          <w:szCs w:val="36"/>
          <w:rtl/>
        </w:rPr>
        <w:t>خائضاً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مزال</w:t>
      </w:r>
      <w:r w:rsidRPr="0045328B">
        <w:rPr>
          <w:rFonts w:eastAsiaTheme="minorHAnsi" w:cs="Traditional Arabic"/>
          <w:sz w:val="36"/>
          <w:szCs w:val="36"/>
          <w:rtl/>
        </w:rPr>
        <w:t xml:space="preserve"> </w:t>
      </w:r>
      <w:r w:rsidRPr="0045328B">
        <w:rPr>
          <w:rFonts w:eastAsiaTheme="minorHAnsi" w:cs="Traditional Arabic" w:hint="cs"/>
          <w:sz w:val="36"/>
          <w:szCs w:val="36"/>
          <w:rtl/>
        </w:rPr>
        <w:t>الأقدام،</w:t>
      </w:r>
      <w:r w:rsidRPr="0045328B">
        <w:rPr>
          <w:rFonts w:eastAsiaTheme="minorHAnsi" w:cs="Traditional Arabic"/>
          <w:sz w:val="36"/>
          <w:szCs w:val="36"/>
          <w:rtl/>
        </w:rPr>
        <w:t xml:space="preserve"> </w:t>
      </w:r>
      <w:r w:rsidRPr="0045328B">
        <w:rPr>
          <w:rFonts w:eastAsiaTheme="minorHAnsi" w:cs="Traditional Arabic" w:hint="cs"/>
          <w:sz w:val="36"/>
          <w:szCs w:val="36"/>
          <w:rtl/>
        </w:rPr>
        <w:t>ألف</w:t>
      </w:r>
      <w:r w:rsidRPr="0045328B">
        <w:rPr>
          <w:rFonts w:eastAsiaTheme="minorHAnsi" w:cs="Traditional Arabic"/>
          <w:sz w:val="36"/>
          <w:szCs w:val="36"/>
          <w:rtl/>
        </w:rPr>
        <w:t xml:space="preserve"> </w:t>
      </w:r>
      <w:r w:rsidRPr="0045328B">
        <w:rPr>
          <w:rFonts w:eastAsiaTheme="minorHAnsi" w:cs="Traditional Arabic" w:hint="cs"/>
          <w:sz w:val="36"/>
          <w:szCs w:val="36"/>
          <w:rtl/>
        </w:rPr>
        <w:t>عقيدة</w:t>
      </w:r>
      <w:r w:rsidRPr="0045328B">
        <w:rPr>
          <w:rFonts w:eastAsiaTheme="minorHAnsi" w:cs="Traditional Arabic"/>
          <w:sz w:val="36"/>
          <w:szCs w:val="36"/>
          <w:rtl/>
        </w:rPr>
        <w:t xml:space="preserve"> </w:t>
      </w:r>
      <w:r w:rsidRPr="0045328B">
        <w:rPr>
          <w:rFonts w:eastAsiaTheme="minorHAnsi" w:cs="Traditional Arabic" w:hint="cs"/>
          <w:sz w:val="36"/>
          <w:szCs w:val="36"/>
          <w:rtl/>
        </w:rPr>
        <w:t>لقبها</w:t>
      </w:r>
      <w:r w:rsidRPr="0045328B">
        <w:rPr>
          <w:rFonts w:eastAsiaTheme="minorHAnsi" w:cs="Traditional Arabic"/>
          <w:sz w:val="36"/>
          <w:szCs w:val="36"/>
          <w:rtl/>
        </w:rPr>
        <w:t xml:space="preserve"> </w:t>
      </w:r>
      <w:r w:rsidRPr="0045328B">
        <w:rPr>
          <w:rFonts w:eastAsiaTheme="minorHAnsi" w:cs="Traditional Arabic" w:hint="cs"/>
          <w:sz w:val="36"/>
          <w:szCs w:val="36"/>
          <w:rtl/>
        </w:rPr>
        <w:t>بـ</w:t>
      </w:r>
      <w:r w:rsidRPr="0045328B">
        <w:rPr>
          <w:rFonts w:eastAsiaTheme="minorHAnsi" w:cs="Traditional Arabic"/>
          <w:sz w:val="40"/>
          <w:szCs w:val="30"/>
          <w:rtl/>
        </w:rPr>
        <w:t xml:space="preserve"> </w:t>
      </w:r>
      <w:r w:rsidRPr="0045328B">
        <w:rPr>
          <w:rFonts w:eastAsiaTheme="minorHAnsi" w:cs="Traditional Arabic"/>
          <w:sz w:val="36"/>
          <w:szCs w:val="36"/>
          <w:rtl/>
        </w:rPr>
        <w:t>(</w:t>
      </w:r>
      <w:r w:rsidRPr="0045328B">
        <w:rPr>
          <w:rFonts w:eastAsiaTheme="minorHAnsi" w:cs="Traditional Arabic" w:hint="cs"/>
          <w:sz w:val="36"/>
          <w:szCs w:val="36"/>
          <w:rtl/>
        </w:rPr>
        <w:t>المرشدة</w:t>
      </w:r>
      <w:r w:rsidRPr="0045328B">
        <w:rPr>
          <w:rFonts w:eastAsiaTheme="minorHAnsi" w:cs="Traditional Arabic"/>
          <w:sz w:val="36"/>
          <w:szCs w:val="36"/>
          <w:rtl/>
        </w:rPr>
        <w:t xml:space="preserve">) </w:t>
      </w:r>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فيها</w:t>
      </w:r>
      <w:r w:rsidRPr="0045328B">
        <w:rPr>
          <w:rFonts w:eastAsiaTheme="minorHAnsi" w:cs="Traditional Arabic"/>
          <w:sz w:val="36"/>
          <w:szCs w:val="36"/>
          <w:rtl/>
        </w:rPr>
        <w:t xml:space="preserve"> </w:t>
      </w:r>
      <w:r w:rsidRPr="0045328B">
        <w:rPr>
          <w:rFonts w:eastAsiaTheme="minorHAnsi" w:cs="Traditional Arabic" w:hint="cs"/>
          <w:sz w:val="36"/>
          <w:szCs w:val="36"/>
          <w:rtl/>
        </w:rPr>
        <w:t>توحيد</w:t>
      </w:r>
      <w:r w:rsidRPr="0045328B">
        <w:rPr>
          <w:rFonts w:eastAsiaTheme="minorHAnsi" w:cs="Traditional Arabic"/>
          <w:sz w:val="36"/>
          <w:szCs w:val="36"/>
          <w:rtl/>
        </w:rPr>
        <w:t xml:space="preserve"> </w:t>
      </w:r>
      <w:r w:rsidRPr="0045328B">
        <w:rPr>
          <w:rFonts w:eastAsiaTheme="minorHAnsi" w:cs="Traditional Arabic" w:hint="cs"/>
          <w:sz w:val="36"/>
          <w:szCs w:val="36"/>
          <w:rtl/>
        </w:rPr>
        <w:t>وخير</w:t>
      </w:r>
      <w:r w:rsidRPr="0045328B">
        <w:rPr>
          <w:rFonts w:eastAsiaTheme="minorHAnsi" w:cs="Traditional Arabic"/>
          <w:sz w:val="36"/>
          <w:szCs w:val="36"/>
          <w:rtl/>
        </w:rPr>
        <w:t xml:space="preserve"> </w:t>
      </w:r>
      <w:r w:rsidRPr="0045328B">
        <w:rPr>
          <w:rFonts w:eastAsiaTheme="minorHAnsi" w:cs="Traditional Arabic" w:hint="cs"/>
          <w:sz w:val="36"/>
          <w:szCs w:val="36"/>
          <w:rtl/>
        </w:rPr>
        <w:t>بانحراف،</w:t>
      </w:r>
      <w:r w:rsidRPr="0045328B">
        <w:rPr>
          <w:rFonts w:eastAsiaTheme="minorHAnsi" w:cs="Traditional Arabic"/>
          <w:sz w:val="36"/>
          <w:szCs w:val="36"/>
          <w:rtl/>
        </w:rPr>
        <w:t xml:space="preserve"> </w:t>
      </w:r>
      <w:r w:rsidRPr="0045328B">
        <w:rPr>
          <w:rFonts w:eastAsiaTheme="minorHAnsi" w:cs="Traditional Arabic" w:hint="cs"/>
          <w:sz w:val="36"/>
          <w:szCs w:val="36"/>
          <w:rtl/>
        </w:rPr>
        <w:t>فحمل</w:t>
      </w:r>
      <w:r w:rsidRPr="0045328B">
        <w:rPr>
          <w:rFonts w:eastAsiaTheme="minorHAnsi" w:cs="Traditional Arabic"/>
          <w:sz w:val="36"/>
          <w:szCs w:val="36"/>
          <w:rtl/>
        </w:rPr>
        <w:t xml:space="preserve"> </w:t>
      </w:r>
      <w:r w:rsidRPr="0045328B">
        <w:rPr>
          <w:rFonts w:eastAsiaTheme="minorHAnsi" w:cs="Traditional Arabic" w:hint="cs"/>
          <w:sz w:val="36"/>
          <w:szCs w:val="36"/>
          <w:rtl/>
        </w:rPr>
        <w:t>عليها</w:t>
      </w:r>
      <w:r w:rsidRPr="0045328B">
        <w:rPr>
          <w:rFonts w:eastAsiaTheme="minorHAnsi" w:cs="Traditional Arabic"/>
          <w:sz w:val="36"/>
          <w:szCs w:val="36"/>
          <w:rtl/>
        </w:rPr>
        <w:t xml:space="preserve"> </w:t>
      </w:r>
      <w:r w:rsidRPr="0045328B">
        <w:rPr>
          <w:rFonts w:eastAsiaTheme="minorHAnsi" w:cs="Traditional Arabic" w:hint="cs"/>
          <w:sz w:val="36"/>
          <w:szCs w:val="36"/>
          <w:rtl/>
        </w:rPr>
        <w:t>أتباعه،</w:t>
      </w:r>
      <w:r w:rsidRPr="0045328B">
        <w:rPr>
          <w:rFonts w:eastAsiaTheme="minorHAnsi" w:cs="Traditional Arabic"/>
          <w:sz w:val="36"/>
          <w:szCs w:val="36"/>
          <w:rtl/>
        </w:rPr>
        <w:t xml:space="preserve"> </w:t>
      </w:r>
      <w:r w:rsidRPr="0045328B">
        <w:rPr>
          <w:rFonts w:eastAsiaTheme="minorHAnsi" w:cs="Traditional Arabic" w:hint="cs"/>
          <w:sz w:val="36"/>
          <w:szCs w:val="36"/>
          <w:rtl/>
        </w:rPr>
        <w:t>وسماهم</w:t>
      </w:r>
      <w:r w:rsidRPr="0045328B">
        <w:rPr>
          <w:rFonts w:eastAsiaTheme="minorHAnsi" w:cs="Traditional Arabic"/>
          <w:sz w:val="36"/>
          <w:szCs w:val="36"/>
          <w:rtl/>
        </w:rPr>
        <w:t xml:space="preserve"> </w:t>
      </w:r>
      <w:r w:rsidRPr="0045328B">
        <w:rPr>
          <w:rFonts w:eastAsiaTheme="minorHAnsi" w:cs="Traditional Arabic" w:hint="cs"/>
          <w:sz w:val="36"/>
          <w:szCs w:val="36"/>
          <w:rtl/>
        </w:rPr>
        <w:t>الموحدين،</w:t>
      </w:r>
      <w:r w:rsidRPr="0045328B">
        <w:rPr>
          <w:rFonts w:eastAsiaTheme="minorHAnsi" w:cs="Traditional Arabic"/>
          <w:sz w:val="36"/>
          <w:szCs w:val="36"/>
          <w:rtl/>
        </w:rPr>
        <w:t xml:space="preserve"> </w:t>
      </w:r>
      <w:r w:rsidRPr="0045328B">
        <w:rPr>
          <w:rFonts w:eastAsiaTheme="minorHAnsi" w:cs="Traditional Arabic" w:hint="cs"/>
          <w:sz w:val="36"/>
          <w:szCs w:val="36"/>
          <w:rtl/>
        </w:rPr>
        <w:t>ونبز</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خالف</w:t>
      </w:r>
      <w:r w:rsidRPr="0045328B">
        <w:rPr>
          <w:rFonts w:eastAsiaTheme="minorHAnsi" w:cs="Traditional Arabic"/>
          <w:sz w:val="36"/>
          <w:szCs w:val="36"/>
          <w:rtl/>
        </w:rPr>
        <w:t xml:space="preserve"> (</w:t>
      </w:r>
      <w:r w:rsidRPr="0045328B">
        <w:rPr>
          <w:rFonts w:eastAsiaTheme="minorHAnsi" w:cs="Traditional Arabic" w:hint="cs"/>
          <w:sz w:val="36"/>
          <w:szCs w:val="36"/>
          <w:rtl/>
        </w:rPr>
        <w:t>المرشدة</w:t>
      </w:r>
      <w:r w:rsidRPr="0045328B">
        <w:rPr>
          <w:rFonts w:eastAsiaTheme="minorHAnsi" w:cs="Traditional Arabic"/>
          <w:sz w:val="36"/>
          <w:szCs w:val="36"/>
          <w:rtl/>
        </w:rPr>
        <w:t xml:space="preserve">) </w:t>
      </w:r>
      <w:r w:rsidRPr="0045328B">
        <w:rPr>
          <w:rFonts w:eastAsiaTheme="minorHAnsi" w:cs="Traditional Arabic" w:hint="cs"/>
          <w:sz w:val="36"/>
          <w:szCs w:val="36"/>
          <w:rtl/>
        </w:rPr>
        <w:t>بالتجسيم،</w:t>
      </w:r>
      <w:r w:rsidRPr="0045328B">
        <w:rPr>
          <w:rFonts w:eastAsiaTheme="minorHAnsi" w:cs="Traditional Arabic"/>
          <w:sz w:val="36"/>
          <w:szCs w:val="36"/>
          <w:rtl/>
        </w:rPr>
        <w:t xml:space="preserve"> </w:t>
      </w:r>
      <w:r w:rsidRPr="0045328B">
        <w:rPr>
          <w:rFonts w:eastAsiaTheme="minorHAnsi" w:cs="Traditional Arabic" w:hint="cs"/>
          <w:sz w:val="36"/>
          <w:szCs w:val="36"/>
          <w:rtl/>
        </w:rPr>
        <w:t>وأباح</w:t>
      </w:r>
      <w:r w:rsidRPr="0045328B">
        <w:rPr>
          <w:rFonts w:eastAsiaTheme="minorHAnsi" w:cs="Traditional Arabic"/>
          <w:sz w:val="36"/>
          <w:szCs w:val="36"/>
          <w:rtl/>
        </w:rPr>
        <w:t xml:space="preserve"> </w:t>
      </w:r>
      <w:r w:rsidRPr="0045328B">
        <w:rPr>
          <w:rFonts w:eastAsiaTheme="minorHAnsi" w:cs="Traditional Arabic" w:hint="cs"/>
          <w:sz w:val="36"/>
          <w:szCs w:val="36"/>
          <w:rtl/>
        </w:rPr>
        <w:t>دمه-نعوذ</w:t>
      </w:r>
      <w:r w:rsidRPr="0045328B">
        <w:rPr>
          <w:rFonts w:eastAsiaTheme="minorHAnsi" w:cs="Traditional Arabic"/>
          <w:sz w:val="36"/>
          <w:szCs w:val="36"/>
          <w:rtl/>
        </w:rPr>
        <w:t xml:space="preserve"> </w:t>
      </w:r>
      <w:r w:rsidRPr="0045328B">
        <w:rPr>
          <w:rFonts w:eastAsiaTheme="minorHAnsi" w:cs="Traditional Arabic" w:hint="cs"/>
          <w:sz w:val="36"/>
          <w:szCs w:val="36"/>
          <w:rtl/>
        </w:rPr>
        <w:t>بالله</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الغي</w:t>
      </w:r>
      <w:r w:rsidRPr="0045328B">
        <w:rPr>
          <w:rFonts w:eastAsiaTheme="minorHAnsi" w:cs="Traditional Arabic"/>
          <w:sz w:val="36"/>
          <w:szCs w:val="36"/>
          <w:rtl/>
        </w:rPr>
        <w:t xml:space="preserve"> </w:t>
      </w:r>
      <w:r w:rsidRPr="0045328B">
        <w:rPr>
          <w:rFonts w:eastAsiaTheme="minorHAnsi" w:cs="Traditional Arabic" w:hint="cs"/>
          <w:sz w:val="36"/>
          <w:szCs w:val="36"/>
          <w:rtl/>
        </w:rPr>
        <w:t>والهوى</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15"/>
      </w:r>
      <w:r w:rsidR="0045328B">
        <w:rPr>
          <w:rFonts w:eastAsiaTheme="minorHAnsi" w:cs="Traditional Arabic"/>
          <w:sz w:val="36"/>
          <w:szCs w:val="36"/>
          <w:vertAlign w:val="superscript"/>
          <w:rtl/>
        </w:rPr>
        <w:t>)</w:t>
      </w:r>
      <w:r w:rsidRPr="0045328B">
        <w:rPr>
          <w:rFonts w:eastAsiaTheme="minorHAnsi" w:cs="Traditional Arabic" w:hint="cs"/>
          <w:sz w:val="36"/>
          <w:szCs w:val="36"/>
          <w:rtl/>
        </w:rPr>
        <w:t>, ولما بايعه الناس ألف</w:t>
      </w:r>
      <w:r w:rsidRPr="0045328B">
        <w:rPr>
          <w:rFonts w:eastAsiaTheme="minorHAnsi" w:cs="Traditional Arabic"/>
          <w:sz w:val="36"/>
          <w:szCs w:val="36"/>
          <w:rtl/>
        </w:rPr>
        <w:t xml:space="preserve"> </w:t>
      </w:r>
      <w:r w:rsidRPr="0045328B">
        <w:rPr>
          <w:rFonts w:eastAsiaTheme="minorHAnsi" w:cs="Traditional Arabic" w:hint="cs"/>
          <w:sz w:val="36"/>
          <w:szCs w:val="36"/>
          <w:rtl/>
        </w:rPr>
        <w:t>لهم</w:t>
      </w:r>
      <w:r w:rsidRPr="0045328B">
        <w:rPr>
          <w:rFonts w:eastAsiaTheme="minorHAnsi" w:cs="Traditional Arabic"/>
          <w:sz w:val="36"/>
          <w:szCs w:val="36"/>
          <w:rtl/>
        </w:rPr>
        <w:t xml:space="preserve"> </w:t>
      </w:r>
      <w:r w:rsidRPr="0045328B">
        <w:rPr>
          <w:rFonts w:eastAsiaTheme="minorHAnsi" w:cs="Traditional Arabic" w:hint="cs"/>
          <w:sz w:val="36"/>
          <w:szCs w:val="36"/>
          <w:rtl/>
        </w:rPr>
        <w:t>كتاب</w:t>
      </w:r>
      <w:r w:rsidRPr="0045328B">
        <w:rPr>
          <w:rFonts w:eastAsiaTheme="minorHAnsi" w:cs="Traditional Arabic"/>
          <w:sz w:val="36"/>
          <w:szCs w:val="36"/>
          <w:rtl/>
        </w:rPr>
        <w:t xml:space="preserve"> (</w:t>
      </w:r>
      <w:r w:rsidRPr="0045328B">
        <w:rPr>
          <w:rFonts w:eastAsiaTheme="minorHAnsi" w:cs="Traditional Arabic" w:hint="cs"/>
          <w:sz w:val="36"/>
          <w:szCs w:val="36"/>
          <w:rtl/>
        </w:rPr>
        <w:t>أعز</w:t>
      </w:r>
      <w:r w:rsidRPr="0045328B">
        <w:rPr>
          <w:rFonts w:eastAsiaTheme="minorHAnsi" w:cs="Traditional Arabic"/>
          <w:sz w:val="36"/>
          <w:szCs w:val="36"/>
          <w:rtl/>
        </w:rPr>
        <w:t xml:space="preserve"> </w:t>
      </w:r>
      <w:r w:rsidRPr="0045328B">
        <w:rPr>
          <w:rFonts w:eastAsiaTheme="minorHAnsi" w:cs="Traditional Arabic" w:hint="cs"/>
          <w:sz w:val="36"/>
          <w:szCs w:val="36"/>
          <w:rtl/>
        </w:rPr>
        <w:t>ما</w:t>
      </w:r>
      <w:r w:rsidRPr="0045328B">
        <w:rPr>
          <w:rFonts w:eastAsiaTheme="minorHAnsi" w:cs="Traditional Arabic"/>
          <w:sz w:val="36"/>
          <w:szCs w:val="36"/>
          <w:rtl/>
        </w:rPr>
        <w:t xml:space="preserve"> </w:t>
      </w:r>
      <w:r w:rsidRPr="0045328B">
        <w:rPr>
          <w:rFonts w:eastAsiaTheme="minorHAnsi" w:cs="Traditional Arabic" w:hint="cs"/>
          <w:sz w:val="36"/>
          <w:szCs w:val="36"/>
          <w:rtl/>
        </w:rPr>
        <w:t>يطلب</w:t>
      </w:r>
      <w:r w:rsidRPr="0045328B">
        <w:rPr>
          <w:rFonts w:eastAsiaTheme="minorHAnsi" w:cs="Traditional Arabic"/>
          <w:sz w:val="36"/>
          <w:szCs w:val="36"/>
          <w:rtl/>
        </w:rPr>
        <w:t>)</w:t>
      </w:r>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ووافق</w:t>
      </w:r>
      <w:r w:rsidRPr="0045328B">
        <w:rPr>
          <w:rFonts w:eastAsiaTheme="minorHAnsi" w:cs="Traditional Arabic"/>
          <w:sz w:val="36"/>
          <w:szCs w:val="36"/>
          <w:rtl/>
        </w:rPr>
        <w:t xml:space="preserve"> </w:t>
      </w:r>
      <w:r w:rsidRPr="0045328B">
        <w:rPr>
          <w:rFonts w:eastAsiaTheme="minorHAnsi" w:cs="Traditional Arabic" w:hint="cs"/>
          <w:sz w:val="36"/>
          <w:szCs w:val="36"/>
          <w:rtl/>
        </w:rPr>
        <w:t>المعتزلة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شيء،</w:t>
      </w:r>
      <w:r w:rsidRPr="0045328B">
        <w:rPr>
          <w:rFonts w:eastAsiaTheme="minorHAnsi" w:cs="Traditional Arabic"/>
          <w:sz w:val="36"/>
          <w:szCs w:val="36"/>
          <w:rtl/>
        </w:rPr>
        <w:t xml:space="preserve"> </w:t>
      </w:r>
      <w:r w:rsidRPr="0045328B">
        <w:rPr>
          <w:rFonts w:eastAsiaTheme="minorHAnsi" w:cs="Traditional Arabic" w:hint="cs"/>
          <w:sz w:val="36"/>
          <w:szCs w:val="36"/>
          <w:rtl/>
        </w:rPr>
        <w:t>والأشعرية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شيء،</w:t>
      </w:r>
      <w:r w:rsidRPr="0045328B">
        <w:rPr>
          <w:rFonts w:eastAsiaTheme="minorHAnsi" w:cs="Traditional Arabic"/>
          <w:sz w:val="36"/>
          <w:szCs w:val="36"/>
          <w:rtl/>
        </w:rPr>
        <w:t xml:space="preserve"> </w:t>
      </w:r>
      <w:r w:rsidRPr="0045328B">
        <w:rPr>
          <w:rFonts w:eastAsiaTheme="minorHAnsi" w:cs="Traditional Arabic" w:hint="cs"/>
          <w:sz w:val="36"/>
          <w:szCs w:val="36"/>
          <w:rtl/>
        </w:rPr>
        <w:t>وكان</w:t>
      </w:r>
      <w:r w:rsidRPr="0045328B">
        <w:rPr>
          <w:rFonts w:eastAsiaTheme="minorHAnsi" w:cs="Traditional Arabic"/>
          <w:sz w:val="36"/>
          <w:szCs w:val="36"/>
          <w:rtl/>
        </w:rPr>
        <w:t xml:space="preserve"> </w:t>
      </w:r>
      <w:r w:rsidRPr="0045328B">
        <w:rPr>
          <w:rFonts w:eastAsiaTheme="minorHAnsi" w:cs="Traditional Arabic" w:hint="cs"/>
          <w:sz w:val="36"/>
          <w:szCs w:val="36"/>
          <w:rtl/>
        </w:rPr>
        <w:t>فيه</w:t>
      </w:r>
      <w:r w:rsidRPr="0045328B">
        <w:rPr>
          <w:rFonts w:eastAsiaTheme="minorHAnsi" w:cs="Traditional Arabic"/>
          <w:sz w:val="36"/>
          <w:szCs w:val="36"/>
          <w:rtl/>
        </w:rPr>
        <w:t xml:space="preserve"> </w:t>
      </w:r>
      <w:r w:rsidRPr="0045328B">
        <w:rPr>
          <w:rFonts w:eastAsiaTheme="minorHAnsi" w:cs="Traditional Arabic" w:hint="cs"/>
          <w:sz w:val="36"/>
          <w:szCs w:val="36"/>
          <w:rtl/>
        </w:rPr>
        <w:t>تشيع</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16"/>
      </w:r>
      <w:r w:rsidR="0045328B">
        <w:rPr>
          <w:rFonts w:eastAsiaTheme="minorHAnsi" w:cs="Traditional Arabic"/>
          <w:sz w:val="36"/>
          <w:szCs w:val="36"/>
          <w:vertAlign w:val="superscript"/>
          <w:rtl/>
        </w:rPr>
        <w:t>)</w:t>
      </w:r>
      <w:r w:rsidR="00EB2D59" w:rsidRPr="0045328B">
        <w:rPr>
          <w:rFonts w:eastAsiaTheme="minorHAnsi" w:cs="Traditional Arabic" w:hint="cs"/>
          <w:sz w:val="36"/>
          <w:szCs w:val="36"/>
          <w:rtl/>
        </w:rPr>
        <w:t>, وسار من بعده على منهجه.</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و</w:t>
      </w:r>
      <w:r w:rsidR="0063072B" w:rsidRPr="0045328B">
        <w:rPr>
          <w:rFonts w:eastAsiaTheme="minorHAnsi" w:cs="Traditional Arabic" w:hint="cs"/>
          <w:sz w:val="36"/>
          <w:szCs w:val="36"/>
          <w:rtl/>
        </w:rPr>
        <w:t>ابن تومرت</w:t>
      </w:r>
      <w:r w:rsidRPr="0045328B">
        <w:rPr>
          <w:rFonts w:eastAsiaTheme="minorHAnsi" w:cs="Traditional Arabic" w:hint="cs"/>
          <w:sz w:val="36"/>
          <w:szCs w:val="36"/>
          <w:rtl/>
        </w:rPr>
        <w:t xml:space="preserve"> وإن كان ألزم أهل المغرب بهذه العقيدة، فإنه كان وفد بها قبله ثلة من العلماء كما سبق منهم القاضي ابن العربي، وقد تأثر القاضي بشيخه </w:t>
      </w:r>
      <w:r w:rsidR="0040002D" w:rsidRPr="0045328B">
        <w:rPr>
          <w:rFonts w:eastAsiaTheme="minorHAnsi" w:cs="Traditional Arabic" w:hint="cs"/>
          <w:sz w:val="36"/>
          <w:szCs w:val="36"/>
          <w:rtl/>
        </w:rPr>
        <w:t>الغزالي</w:t>
      </w:r>
      <w:r w:rsidR="0040002D" w:rsidRPr="0045328B">
        <w:rPr>
          <w:rFonts w:eastAsiaTheme="minorHAnsi" w:cs="Traditional Arabic"/>
          <w:sz w:val="36"/>
          <w:szCs w:val="36"/>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الأعلام</w:instrText>
      </w:r>
      <w:r w:rsidR="0040002D" w:rsidRPr="0045328B">
        <w:rPr>
          <w:rtl/>
        </w:rPr>
        <w:instrText>:</w:instrText>
      </w:r>
      <w:r w:rsidR="0040002D" w:rsidRPr="0045328B">
        <w:rPr>
          <w:rFonts w:hint="eastAsia"/>
          <w:rtl/>
        </w:rPr>
        <w:instrText>الغزالي</w:instrText>
      </w:r>
      <w:r w:rsidR="0040002D" w:rsidRPr="0045328B">
        <w:instrText xml:space="preserve">" </w:instrText>
      </w:r>
      <w:r w:rsidR="0040002D" w:rsidRPr="0045328B">
        <w:rPr>
          <w:rFonts w:eastAsiaTheme="minorHAnsi" w:cs="Traditional Arabic"/>
          <w:sz w:val="36"/>
          <w:szCs w:val="36"/>
          <w:rtl/>
        </w:rPr>
        <w:fldChar w:fldCharType="end"/>
      </w:r>
      <w:r w:rsidRPr="0045328B">
        <w:rPr>
          <w:rFonts w:eastAsiaTheme="minorHAnsi" w:cs="Traditional Arabic" w:hint="cs"/>
          <w:sz w:val="36"/>
          <w:szCs w:val="36"/>
          <w:rtl/>
        </w:rPr>
        <w:t xml:space="preserve">, أخذ عنه العقيدة ببغداد في فترات متفاوتة, وقد تأثر به تأثراً كبيراً حتى يقول: </w:t>
      </w:r>
      <w:r w:rsidR="00EB2D59" w:rsidRPr="0045328B">
        <w:rPr>
          <w:rFonts w:eastAsiaTheme="minorHAnsi" w:cs="Traditional Arabic" w:hint="cs"/>
          <w:sz w:val="36"/>
          <w:szCs w:val="36"/>
          <w:rtl/>
        </w:rPr>
        <w:t>"</w:t>
      </w:r>
      <w:r w:rsidRPr="0045328B">
        <w:rPr>
          <w:rFonts w:eastAsiaTheme="minorHAnsi" w:cs="Traditional Arabic" w:hint="cs"/>
          <w:sz w:val="36"/>
          <w:szCs w:val="36"/>
          <w:rtl/>
        </w:rPr>
        <w:t xml:space="preserve">فقصدت رباطه ولزمت بساطه, واغتنمت خلوته ونشاطه, وكأنه فرغ لي لأبلغ منه أملي وأباح لي مكانه، فكنت ألقاه في </w:t>
      </w:r>
      <w:r w:rsidR="00EB2D59" w:rsidRPr="0045328B">
        <w:rPr>
          <w:rFonts w:eastAsiaTheme="minorHAnsi" w:cs="Traditional Arabic" w:hint="cs"/>
          <w:sz w:val="36"/>
          <w:szCs w:val="36"/>
          <w:rtl/>
        </w:rPr>
        <w:t>الصباح والمساء والظهيرة والعشاء</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17"/>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FD1E94">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وعندما عاد القاضي إلى وطنه نشر هذه العقيدة بين طلابه وبثها في كل كتبه, فلم يخل منها كتاب, وأفردها بكتب كالعواصم من القواص</w:t>
      </w:r>
      <w:r w:rsidRPr="0045328B">
        <w:rPr>
          <w:rFonts w:eastAsiaTheme="minorHAnsi" w:cs="Traditional Arabic" w:hint="eastAsia"/>
          <w:sz w:val="36"/>
          <w:szCs w:val="36"/>
          <w:rtl/>
        </w:rPr>
        <w:t>م</w:t>
      </w:r>
      <w:r w:rsidR="00EB2D59" w:rsidRPr="0045328B">
        <w:rPr>
          <w:rFonts w:eastAsiaTheme="minorHAnsi" w:cs="Traditional Arabic" w:hint="cs"/>
          <w:sz w:val="36"/>
          <w:szCs w:val="36"/>
          <w:rtl/>
        </w:rPr>
        <w:t>,</w:t>
      </w:r>
      <w:r w:rsidRPr="0045328B">
        <w:rPr>
          <w:rFonts w:eastAsiaTheme="minorHAnsi" w:cs="Traditional Arabic" w:hint="cs"/>
          <w:sz w:val="36"/>
          <w:szCs w:val="36"/>
          <w:rtl/>
        </w:rPr>
        <w:t xml:space="preserve"> والمقسط</w:t>
      </w:r>
      <w:r w:rsidR="00EB2D59" w:rsidRPr="0045328B">
        <w:rPr>
          <w:rFonts w:eastAsiaTheme="minorHAnsi" w:cs="Traditional Arabic" w:hint="cs"/>
          <w:sz w:val="36"/>
          <w:szCs w:val="36"/>
          <w:rtl/>
        </w:rPr>
        <w:t>,</w:t>
      </w:r>
      <w:r w:rsidRPr="0045328B">
        <w:rPr>
          <w:rFonts w:eastAsiaTheme="minorHAnsi" w:cs="Traditional Arabic" w:hint="cs"/>
          <w:sz w:val="36"/>
          <w:szCs w:val="36"/>
          <w:rtl/>
        </w:rPr>
        <w:t xml:space="preserve"> والمتوسط, والمشكلين, وهي كتب جدلية عقلية.</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والمطالع لكتبه يلمس ذلك جلياً؛ فهو-رحمه الله-إمام العقيدة الأشعرية في الأندلس</w:t>
      </w:r>
      <w:r w:rsidR="002D4478" w:rsidRPr="0045328B">
        <w:rPr>
          <w:rFonts w:eastAsiaTheme="minorHAnsi" w:cs="Traditional Arabic" w:hint="cs"/>
          <w:sz w:val="36"/>
          <w:szCs w:val="36"/>
          <w:rtl/>
        </w:rPr>
        <w:t xml:space="preserve"> في وقته؛</w:t>
      </w:r>
      <w:r w:rsidRPr="0045328B">
        <w:rPr>
          <w:rFonts w:eastAsiaTheme="minorHAnsi" w:cs="Traditional Arabic" w:hint="cs"/>
          <w:sz w:val="36"/>
          <w:szCs w:val="36"/>
          <w:rtl/>
        </w:rPr>
        <w:t xml:space="preserve"> بل وينكر على مخالفها فيقول في كتابه العواصم</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القواصم: "ثم</w:t>
      </w:r>
      <w:r w:rsidRPr="0045328B">
        <w:rPr>
          <w:rFonts w:eastAsiaTheme="minorHAnsi" w:cs="Traditional Arabic"/>
          <w:sz w:val="36"/>
          <w:szCs w:val="36"/>
          <w:rtl/>
        </w:rPr>
        <w:t xml:space="preserve"> </w:t>
      </w:r>
      <w:r w:rsidRPr="0045328B">
        <w:rPr>
          <w:rFonts w:eastAsiaTheme="minorHAnsi" w:cs="Traditional Arabic" w:hint="cs"/>
          <w:sz w:val="36"/>
          <w:szCs w:val="36"/>
          <w:rtl/>
        </w:rPr>
        <w:t>جاءت</w:t>
      </w:r>
      <w:r w:rsidRPr="0045328B">
        <w:rPr>
          <w:rFonts w:eastAsiaTheme="minorHAnsi" w:cs="Traditional Arabic"/>
          <w:sz w:val="36"/>
          <w:szCs w:val="36"/>
          <w:rtl/>
        </w:rPr>
        <w:t xml:space="preserve"> </w:t>
      </w:r>
      <w:r w:rsidRPr="0045328B">
        <w:rPr>
          <w:rFonts w:eastAsiaTheme="minorHAnsi" w:cs="Traditional Arabic" w:hint="cs"/>
          <w:sz w:val="36"/>
          <w:szCs w:val="36"/>
          <w:rtl/>
        </w:rPr>
        <w:t>طائفة</w:t>
      </w:r>
      <w:r w:rsidRPr="0045328B">
        <w:rPr>
          <w:rFonts w:eastAsiaTheme="minorHAnsi" w:cs="Traditional Arabic"/>
          <w:sz w:val="36"/>
          <w:szCs w:val="36"/>
          <w:rtl/>
        </w:rPr>
        <w:t xml:space="preserve"> </w:t>
      </w:r>
      <w:r w:rsidRPr="0045328B">
        <w:rPr>
          <w:rFonts w:eastAsiaTheme="minorHAnsi" w:cs="Traditional Arabic" w:hint="cs"/>
          <w:sz w:val="36"/>
          <w:szCs w:val="36"/>
          <w:rtl/>
        </w:rPr>
        <w:t>ركبت</w:t>
      </w:r>
      <w:r w:rsidRPr="0045328B">
        <w:rPr>
          <w:rFonts w:eastAsiaTheme="minorHAnsi" w:cs="Traditional Arabic"/>
          <w:sz w:val="36"/>
          <w:szCs w:val="36"/>
          <w:rtl/>
        </w:rPr>
        <w:t xml:space="preserve"> </w:t>
      </w:r>
      <w:r w:rsidRPr="0045328B">
        <w:rPr>
          <w:rFonts w:eastAsiaTheme="minorHAnsi" w:cs="Traditional Arabic" w:hint="cs"/>
          <w:sz w:val="36"/>
          <w:szCs w:val="36"/>
          <w:rtl/>
        </w:rPr>
        <w:t>عليه،</w:t>
      </w:r>
      <w:r w:rsidRPr="0045328B">
        <w:rPr>
          <w:rFonts w:eastAsiaTheme="minorHAnsi" w:cs="Traditional Arabic"/>
          <w:sz w:val="36"/>
          <w:szCs w:val="36"/>
          <w:rtl/>
        </w:rPr>
        <w:t xml:space="preserve"> </w:t>
      </w:r>
      <w:r w:rsidRPr="0045328B">
        <w:rPr>
          <w:rFonts w:eastAsiaTheme="minorHAnsi" w:cs="Traditional Arabic" w:hint="cs"/>
          <w:sz w:val="36"/>
          <w:szCs w:val="36"/>
          <w:rtl/>
        </w:rPr>
        <w:t>فقالت</w:t>
      </w:r>
      <w:r w:rsidRPr="0045328B">
        <w:rPr>
          <w:rFonts w:eastAsiaTheme="minorHAnsi" w:cs="Traditional Arabic"/>
          <w:sz w:val="36"/>
          <w:szCs w:val="36"/>
          <w:rtl/>
        </w:rPr>
        <w:t xml:space="preserve">: </w:t>
      </w:r>
      <w:r w:rsidRPr="0045328B">
        <w:rPr>
          <w:rFonts w:eastAsiaTheme="minorHAnsi" w:cs="Traditional Arabic" w:hint="cs"/>
          <w:sz w:val="36"/>
          <w:szCs w:val="36"/>
          <w:rtl/>
        </w:rPr>
        <w:t>إنه</w:t>
      </w:r>
      <w:r w:rsidRPr="0045328B">
        <w:rPr>
          <w:rFonts w:eastAsiaTheme="minorHAnsi" w:cs="Traditional Arabic"/>
          <w:sz w:val="36"/>
          <w:szCs w:val="36"/>
          <w:rtl/>
        </w:rPr>
        <w:t xml:space="preserve"> </w:t>
      </w:r>
      <w:r w:rsidRPr="0045328B">
        <w:rPr>
          <w:rFonts w:eastAsiaTheme="minorHAnsi" w:cs="Traditional Arabic" w:hint="cs"/>
          <w:sz w:val="36"/>
          <w:szCs w:val="36"/>
          <w:rtl/>
        </w:rPr>
        <w:t>فوق</w:t>
      </w:r>
      <w:r w:rsidRPr="0045328B">
        <w:rPr>
          <w:rFonts w:eastAsiaTheme="minorHAnsi" w:cs="Traditional Arabic"/>
          <w:sz w:val="36"/>
          <w:szCs w:val="36"/>
          <w:rtl/>
        </w:rPr>
        <w:t xml:space="preserve"> </w:t>
      </w:r>
      <w:r w:rsidRPr="0045328B">
        <w:rPr>
          <w:rFonts w:eastAsiaTheme="minorHAnsi" w:cs="Traditional Arabic" w:hint="cs"/>
          <w:sz w:val="36"/>
          <w:szCs w:val="36"/>
          <w:rtl/>
        </w:rPr>
        <w:t>العرش</w:t>
      </w:r>
      <w:r w:rsidRPr="0045328B">
        <w:rPr>
          <w:rFonts w:eastAsiaTheme="minorHAnsi" w:cs="Traditional Arabic"/>
          <w:sz w:val="36"/>
          <w:szCs w:val="36"/>
          <w:rtl/>
        </w:rPr>
        <w:t xml:space="preserve"> </w:t>
      </w:r>
      <w:r w:rsidRPr="0045328B">
        <w:rPr>
          <w:rFonts w:eastAsiaTheme="minorHAnsi" w:cs="Traditional Arabic" w:hint="cs"/>
          <w:sz w:val="36"/>
          <w:szCs w:val="36"/>
          <w:rtl/>
        </w:rPr>
        <w:t>بذاته</w:t>
      </w:r>
      <w:r w:rsidRPr="0045328B">
        <w:rPr>
          <w:rFonts w:eastAsiaTheme="minorHAnsi" w:cs="Traditional Arabic"/>
          <w:sz w:val="36"/>
          <w:szCs w:val="36"/>
          <w:rtl/>
        </w:rPr>
        <w:t xml:space="preserve"> </w:t>
      </w:r>
      <w:r w:rsidRPr="0045328B">
        <w:rPr>
          <w:rFonts w:eastAsiaTheme="minorHAnsi" w:cs="Traditional Arabic" w:hint="cs"/>
          <w:sz w:val="36"/>
          <w:szCs w:val="36"/>
          <w:rtl/>
        </w:rPr>
        <w:t>وعليها</w:t>
      </w:r>
      <w:r w:rsidRPr="0045328B">
        <w:rPr>
          <w:rFonts w:eastAsiaTheme="minorHAnsi" w:cs="Traditional Arabic"/>
          <w:sz w:val="36"/>
          <w:szCs w:val="36"/>
          <w:rtl/>
        </w:rPr>
        <w:t xml:space="preserve"> </w:t>
      </w:r>
      <w:r w:rsidRPr="0045328B">
        <w:rPr>
          <w:rFonts w:eastAsiaTheme="minorHAnsi" w:cs="Traditional Arabic" w:hint="cs"/>
          <w:sz w:val="36"/>
          <w:szCs w:val="36"/>
          <w:rtl/>
        </w:rPr>
        <w:t>شيخ</w:t>
      </w:r>
      <w:r w:rsidRPr="0045328B">
        <w:rPr>
          <w:rFonts w:eastAsiaTheme="minorHAnsi" w:cs="Traditional Arabic"/>
          <w:sz w:val="36"/>
          <w:szCs w:val="36"/>
          <w:rtl/>
        </w:rPr>
        <w:t xml:space="preserve"> </w:t>
      </w:r>
      <w:r w:rsidRPr="0045328B">
        <w:rPr>
          <w:rFonts w:eastAsiaTheme="minorHAnsi" w:cs="Traditional Arabic" w:hint="cs"/>
          <w:sz w:val="36"/>
          <w:szCs w:val="36"/>
          <w:rtl/>
        </w:rPr>
        <w:t>الغرب</w:t>
      </w:r>
      <w:r w:rsidRPr="0045328B">
        <w:rPr>
          <w:rFonts w:eastAsiaTheme="minorHAnsi" w:cs="Traditional Arabic"/>
          <w:sz w:val="36"/>
          <w:szCs w:val="36"/>
          <w:rtl/>
        </w:rPr>
        <w:t xml:space="preserve"> </w:t>
      </w:r>
      <w:r w:rsidRPr="0045328B">
        <w:rPr>
          <w:rFonts w:eastAsiaTheme="minorHAnsi" w:cs="Traditional Arabic" w:hint="cs"/>
          <w:sz w:val="36"/>
          <w:szCs w:val="36"/>
          <w:rtl/>
        </w:rPr>
        <w:t>أبو</w:t>
      </w:r>
      <w:r w:rsidRPr="0045328B">
        <w:rPr>
          <w:rFonts w:eastAsiaTheme="minorHAnsi" w:cs="Traditional Arabic"/>
          <w:sz w:val="36"/>
          <w:szCs w:val="36"/>
          <w:rtl/>
        </w:rPr>
        <w:t xml:space="preserve"> </w:t>
      </w:r>
      <w:r w:rsidRPr="0045328B">
        <w:rPr>
          <w:rFonts w:eastAsiaTheme="minorHAnsi" w:cs="Traditional Arabic" w:hint="cs"/>
          <w:sz w:val="36"/>
          <w:szCs w:val="36"/>
          <w:rtl/>
        </w:rPr>
        <w:t>محمد</w:t>
      </w:r>
      <w:r w:rsidRPr="0045328B">
        <w:rPr>
          <w:rFonts w:eastAsiaTheme="minorHAnsi" w:cs="Traditional Arabic"/>
          <w:sz w:val="36"/>
          <w:szCs w:val="36"/>
          <w:rtl/>
        </w:rPr>
        <w:t xml:space="preserve"> </w:t>
      </w:r>
      <w:r w:rsidRPr="0045328B">
        <w:rPr>
          <w:rFonts w:eastAsiaTheme="minorHAnsi" w:cs="Traditional Arabic" w:hint="cs"/>
          <w:sz w:val="36"/>
          <w:szCs w:val="36"/>
          <w:rtl/>
        </w:rPr>
        <w:t>عبد</w:t>
      </w:r>
      <w:r w:rsidRPr="0045328B">
        <w:rPr>
          <w:rFonts w:eastAsiaTheme="minorHAnsi" w:cs="Traditional Arabic"/>
          <w:sz w:val="36"/>
          <w:szCs w:val="36"/>
          <w:rtl/>
        </w:rPr>
        <w:t xml:space="preserve"> </w:t>
      </w:r>
      <w:r w:rsidRPr="0045328B">
        <w:rPr>
          <w:rFonts w:eastAsiaTheme="minorHAnsi" w:cs="Traditional Arabic" w:hint="cs"/>
          <w:sz w:val="36"/>
          <w:szCs w:val="36"/>
          <w:rtl/>
        </w:rPr>
        <w:t>الله</w:t>
      </w:r>
      <w:r w:rsidRPr="0045328B">
        <w:rPr>
          <w:rFonts w:eastAsiaTheme="minorHAnsi" w:cs="Traditional Arabic"/>
          <w:sz w:val="36"/>
          <w:szCs w:val="36"/>
          <w:rtl/>
        </w:rPr>
        <w:t xml:space="preserve"> </w:t>
      </w:r>
      <w:r w:rsidRPr="0045328B">
        <w:rPr>
          <w:rFonts w:eastAsiaTheme="minorHAnsi" w:cs="Traditional Arabic" w:hint="cs"/>
          <w:sz w:val="36"/>
          <w:szCs w:val="36"/>
          <w:rtl/>
        </w:rPr>
        <w:t>بن</w:t>
      </w:r>
      <w:r w:rsidRPr="0045328B">
        <w:rPr>
          <w:rFonts w:eastAsiaTheme="minorHAnsi" w:cs="Traditional Arabic"/>
          <w:sz w:val="36"/>
          <w:szCs w:val="36"/>
          <w:rtl/>
        </w:rPr>
        <w:t xml:space="preserve"> </w:t>
      </w:r>
      <w:r w:rsidRPr="0045328B">
        <w:rPr>
          <w:rFonts w:eastAsiaTheme="minorHAnsi" w:cs="Traditional Arabic" w:hint="cs"/>
          <w:sz w:val="36"/>
          <w:szCs w:val="36"/>
          <w:rtl/>
        </w:rPr>
        <w:t>أبي</w:t>
      </w:r>
      <w:r w:rsidRPr="0045328B">
        <w:rPr>
          <w:rFonts w:eastAsiaTheme="minorHAnsi" w:cs="Traditional Arabic"/>
          <w:sz w:val="36"/>
          <w:szCs w:val="36"/>
          <w:rtl/>
        </w:rPr>
        <w:t xml:space="preserve"> </w:t>
      </w:r>
      <w:r w:rsidRPr="0045328B">
        <w:rPr>
          <w:rFonts w:eastAsiaTheme="minorHAnsi" w:cs="Traditional Arabic" w:hint="cs"/>
          <w:sz w:val="36"/>
          <w:szCs w:val="36"/>
          <w:rtl/>
        </w:rPr>
        <w:t>زيد</w:t>
      </w:r>
      <w:r w:rsidRPr="0045328B">
        <w:rPr>
          <w:rFonts w:eastAsiaTheme="minorHAnsi" w:cs="Traditional Arabic"/>
          <w:sz w:val="36"/>
          <w:szCs w:val="36"/>
          <w:rtl/>
        </w:rPr>
        <w:t xml:space="preserve">  </w:t>
      </w:r>
      <w:r w:rsidRPr="0045328B">
        <w:rPr>
          <w:rFonts w:eastAsiaTheme="minorHAnsi" w:cs="Traditional Arabic" w:hint="cs"/>
          <w:sz w:val="36"/>
          <w:szCs w:val="36"/>
          <w:rtl/>
        </w:rPr>
        <w:t>فقالها</w:t>
      </w:r>
      <w:r w:rsidRPr="0045328B">
        <w:rPr>
          <w:rFonts w:eastAsiaTheme="minorHAnsi" w:cs="Traditional Arabic"/>
          <w:sz w:val="36"/>
          <w:szCs w:val="36"/>
          <w:rtl/>
        </w:rPr>
        <w:t xml:space="preserve"> </w:t>
      </w:r>
      <w:r w:rsidRPr="0045328B">
        <w:rPr>
          <w:rFonts w:eastAsiaTheme="minorHAnsi" w:cs="Traditional Arabic" w:hint="cs"/>
          <w:sz w:val="36"/>
          <w:szCs w:val="36"/>
          <w:rtl/>
        </w:rPr>
        <w:t>للمعلمين</w:t>
      </w:r>
      <w:r w:rsidRPr="0045328B">
        <w:rPr>
          <w:rFonts w:eastAsiaTheme="minorHAnsi" w:cs="Traditional Arabic"/>
          <w:sz w:val="36"/>
          <w:szCs w:val="36"/>
          <w:rtl/>
        </w:rPr>
        <w:t xml:space="preserve"> </w:t>
      </w:r>
      <w:r w:rsidRPr="0045328B">
        <w:rPr>
          <w:rFonts w:eastAsiaTheme="minorHAnsi" w:cs="Traditional Arabic" w:hint="cs"/>
          <w:sz w:val="36"/>
          <w:szCs w:val="36"/>
          <w:rtl/>
        </w:rPr>
        <w:t>فدكت</w:t>
      </w:r>
      <w:r w:rsidRPr="0045328B">
        <w:rPr>
          <w:rFonts w:eastAsiaTheme="minorHAnsi" w:cs="Traditional Arabic"/>
          <w:sz w:val="36"/>
          <w:szCs w:val="36"/>
          <w:rtl/>
        </w:rPr>
        <w:t xml:space="preserve"> </w:t>
      </w:r>
      <w:r w:rsidRPr="0045328B">
        <w:rPr>
          <w:rFonts w:eastAsiaTheme="minorHAnsi" w:cs="Traditional Arabic" w:hint="cs"/>
          <w:sz w:val="36"/>
          <w:szCs w:val="36"/>
          <w:rtl/>
        </w:rPr>
        <w:t>بقلوب</w:t>
      </w:r>
      <w:r w:rsidRPr="0045328B">
        <w:rPr>
          <w:rFonts w:eastAsiaTheme="minorHAnsi" w:cs="Traditional Arabic"/>
          <w:sz w:val="36"/>
          <w:szCs w:val="36"/>
          <w:rtl/>
        </w:rPr>
        <w:t xml:space="preserve"> </w:t>
      </w:r>
      <w:r w:rsidRPr="0045328B">
        <w:rPr>
          <w:rFonts w:eastAsiaTheme="minorHAnsi" w:cs="Traditional Arabic" w:hint="cs"/>
          <w:sz w:val="36"/>
          <w:szCs w:val="36"/>
          <w:rtl/>
        </w:rPr>
        <w:t>الأطفال</w:t>
      </w:r>
      <w:r w:rsidRPr="0045328B">
        <w:rPr>
          <w:rFonts w:eastAsiaTheme="minorHAnsi" w:cs="Traditional Arabic"/>
          <w:sz w:val="36"/>
          <w:szCs w:val="36"/>
          <w:rtl/>
        </w:rPr>
        <w:t xml:space="preserve"> </w:t>
      </w:r>
      <w:r w:rsidRPr="0045328B">
        <w:rPr>
          <w:rFonts w:eastAsiaTheme="minorHAnsi" w:cs="Traditional Arabic" w:hint="cs"/>
          <w:sz w:val="36"/>
          <w:szCs w:val="36"/>
          <w:rtl/>
        </w:rPr>
        <w:t>والكبار"</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18"/>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وإكمالاً لهذ</w:t>
      </w:r>
      <w:r w:rsidR="002D4478" w:rsidRPr="0045328B">
        <w:rPr>
          <w:rFonts w:eastAsiaTheme="minorHAnsi" w:cs="Traditional Arabic" w:hint="cs"/>
          <w:sz w:val="36"/>
          <w:szCs w:val="36"/>
          <w:rtl/>
        </w:rPr>
        <w:t>ا المبحث لا بد من ذكر شيء من الأ</w:t>
      </w:r>
      <w:r w:rsidRPr="0045328B">
        <w:rPr>
          <w:rFonts w:eastAsiaTheme="minorHAnsi" w:cs="Traditional Arabic" w:hint="cs"/>
          <w:sz w:val="36"/>
          <w:szCs w:val="36"/>
          <w:rtl/>
        </w:rPr>
        <w:t>مثلة على ما نقول, بنقل كلامه الذي وافق-رحمه الله- فيه عقيدة الأشاعرة.</w:t>
      </w:r>
    </w:p>
    <w:p w:rsidR="00FE2DDA" w:rsidRPr="0045328B" w:rsidRDefault="00FE2DDA" w:rsidP="00667362">
      <w:pPr>
        <w:numPr>
          <w:ilvl w:val="0"/>
          <w:numId w:val="40"/>
        </w:numPr>
        <w:spacing w:line="20" w:lineRule="atLeast"/>
        <w:ind w:left="-2" w:firstLine="0"/>
        <w:contextualSpacing/>
        <w:jc w:val="both"/>
        <w:rPr>
          <w:rFonts w:eastAsiaTheme="minorHAnsi" w:cs="Traditional Arabic"/>
          <w:sz w:val="36"/>
          <w:szCs w:val="36"/>
        </w:rPr>
      </w:pPr>
      <w:r w:rsidRPr="0045328B">
        <w:rPr>
          <w:rFonts w:eastAsiaTheme="minorHAnsi" w:cs="Traditional Arabic" w:hint="cs"/>
          <w:sz w:val="36"/>
          <w:szCs w:val="36"/>
          <w:rtl/>
        </w:rPr>
        <w:t>دائماً ما يورد القاضي رحمه الله آيات وأحاديث الصفات ويقررها على مذهب الأشاعرة, وقد وضع قانوناً لهذا الأمر في كتابه العواصم من القواصم, وفيه يظهر رأيه في هذا الأمر بوضوح, أنقله بنصه كاملاً فيقول: "والأحاديث</w:t>
      </w:r>
      <w:r w:rsidRPr="0045328B">
        <w:rPr>
          <w:rFonts w:eastAsiaTheme="minorHAnsi" w:cs="Traditional Arabic"/>
          <w:sz w:val="36"/>
          <w:szCs w:val="36"/>
          <w:rtl/>
        </w:rPr>
        <w:t xml:space="preserve"> </w:t>
      </w:r>
      <w:r w:rsidRPr="0045328B">
        <w:rPr>
          <w:rFonts w:eastAsiaTheme="minorHAnsi" w:cs="Traditional Arabic" w:hint="cs"/>
          <w:sz w:val="36"/>
          <w:szCs w:val="36"/>
          <w:rtl/>
        </w:rPr>
        <w:t>الصحيحة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هذا</w:t>
      </w:r>
      <w:r w:rsidRPr="0045328B">
        <w:rPr>
          <w:rFonts w:eastAsiaTheme="minorHAnsi" w:cs="Traditional Arabic"/>
          <w:sz w:val="36"/>
          <w:szCs w:val="36"/>
          <w:rtl/>
        </w:rPr>
        <w:t xml:space="preserve"> </w:t>
      </w:r>
      <w:r w:rsidRPr="0045328B">
        <w:rPr>
          <w:rFonts w:eastAsiaTheme="minorHAnsi" w:cs="Traditional Arabic" w:hint="cs"/>
          <w:sz w:val="36"/>
          <w:szCs w:val="36"/>
          <w:rtl/>
        </w:rPr>
        <w:t>الباب</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ثلاث</w:t>
      </w:r>
      <w:r w:rsidRPr="0045328B">
        <w:rPr>
          <w:rFonts w:eastAsiaTheme="minorHAnsi" w:cs="Traditional Arabic"/>
          <w:sz w:val="36"/>
          <w:szCs w:val="36"/>
          <w:rtl/>
        </w:rPr>
        <w:t xml:space="preserve"> </w:t>
      </w:r>
      <w:r w:rsidRPr="0045328B">
        <w:rPr>
          <w:rFonts w:eastAsiaTheme="minorHAnsi" w:cs="Traditional Arabic" w:hint="cs"/>
          <w:sz w:val="36"/>
          <w:szCs w:val="36"/>
          <w:rtl/>
        </w:rPr>
        <w:t>مراتب</w:t>
      </w:r>
      <w:r w:rsidR="002D4478" w:rsidRPr="0045328B">
        <w:rPr>
          <w:rFonts w:eastAsiaTheme="minorHAnsi" w:cs="Traditional Arabic" w:hint="cs"/>
          <w:sz w:val="36"/>
          <w:szCs w:val="36"/>
          <w:rtl/>
        </w:rPr>
        <w:t>:</w:t>
      </w:r>
    </w:p>
    <w:p w:rsidR="00EB2D59" w:rsidRPr="0045328B" w:rsidRDefault="00FE2DDA" w:rsidP="00667362">
      <w:pPr>
        <w:spacing w:line="20" w:lineRule="atLeast"/>
        <w:ind w:left="282"/>
        <w:jc w:val="both"/>
        <w:rPr>
          <w:rFonts w:eastAsiaTheme="minorHAnsi" w:cs="Traditional Arabic"/>
          <w:color w:val="FF0000"/>
          <w:sz w:val="36"/>
          <w:szCs w:val="36"/>
          <w:rtl/>
        </w:rPr>
      </w:pPr>
      <w:r w:rsidRPr="0045328B">
        <w:rPr>
          <w:rFonts w:eastAsiaTheme="minorHAnsi" w:cs="Traditional Arabic" w:hint="cs"/>
          <w:b/>
          <w:bCs/>
          <w:sz w:val="36"/>
          <w:szCs w:val="36"/>
          <w:rtl/>
        </w:rPr>
        <w:t>المرتبة</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الأولى</w:t>
      </w:r>
      <w:r w:rsidRPr="0045328B">
        <w:rPr>
          <w:rFonts w:eastAsiaTheme="minorHAnsi" w:cs="Traditional Arabic"/>
          <w:b/>
          <w:b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ما</w:t>
      </w:r>
      <w:r w:rsidRPr="0045328B">
        <w:rPr>
          <w:rFonts w:eastAsiaTheme="minorHAnsi" w:cs="Traditional Arabic"/>
          <w:sz w:val="36"/>
          <w:szCs w:val="36"/>
          <w:rtl/>
        </w:rPr>
        <w:t xml:space="preserve"> </w:t>
      </w:r>
      <w:r w:rsidRPr="0045328B">
        <w:rPr>
          <w:rFonts w:eastAsiaTheme="minorHAnsi" w:cs="Traditional Arabic" w:hint="cs"/>
          <w:sz w:val="36"/>
          <w:szCs w:val="36"/>
          <w:rtl/>
        </w:rPr>
        <w:t>ورد</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الألفاظ</w:t>
      </w:r>
      <w:r w:rsidRPr="0045328B">
        <w:rPr>
          <w:rFonts w:eastAsiaTheme="minorHAnsi" w:cs="Traditional Arabic"/>
          <w:sz w:val="36"/>
          <w:szCs w:val="36"/>
          <w:rtl/>
        </w:rPr>
        <w:t xml:space="preserve"> </w:t>
      </w:r>
      <w:r w:rsidRPr="0045328B">
        <w:rPr>
          <w:rFonts w:eastAsiaTheme="minorHAnsi" w:cs="Traditional Arabic" w:hint="cs"/>
          <w:sz w:val="36"/>
          <w:szCs w:val="36"/>
          <w:rtl/>
        </w:rPr>
        <w:t>كمال</w:t>
      </w:r>
      <w:r w:rsidRPr="0045328B">
        <w:rPr>
          <w:rFonts w:eastAsiaTheme="minorHAnsi" w:cs="Traditional Arabic"/>
          <w:sz w:val="36"/>
          <w:szCs w:val="36"/>
          <w:rtl/>
        </w:rPr>
        <w:t xml:space="preserve"> </w:t>
      </w:r>
      <w:r w:rsidRPr="0045328B">
        <w:rPr>
          <w:rFonts w:eastAsiaTheme="minorHAnsi" w:cs="Traditional Arabic" w:hint="cs"/>
          <w:sz w:val="36"/>
          <w:szCs w:val="36"/>
          <w:rtl/>
        </w:rPr>
        <w:t>محض</w:t>
      </w:r>
      <w:r w:rsidRPr="0045328B">
        <w:rPr>
          <w:rFonts w:eastAsiaTheme="minorHAnsi" w:cs="Traditional Arabic"/>
          <w:sz w:val="36"/>
          <w:szCs w:val="36"/>
          <w:rtl/>
        </w:rPr>
        <w:t xml:space="preserve"> </w:t>
      </w:r>
      <w:r w:rsidRPr="0045328B">
        <w:rPr>
          <w:rFonts w:eastAsiaTheme="minorHAnsi" w:cs="Traditional Arabic" w:hint="cs"/>
          <w:sz w:val="36"/>
          <w:szCs w:val="36"/>
          <w:rtl/>
        </w:rPr>
        <w:t>ليس</w:t>
      </w:r>
      <w:r w:rsidRPr="0045328B">
        <w:rPr>
          <w:rFonts w:eastAsiaTheme="minorHAnsi" w:cs="Traditional Arabic"/>
          <w:sz w:val="36"/>
          <w:szCs w:val="36"/>
          <w:rtl/>
        </w:rPr>
        <w:t xml:space="preserve"> </w:t>
      </w:r>
      <w:r w:rsidRPr="0045328B">
        <w:rPr>
          <w:rFonts w:eastAsiaTheme="minorHAnsi" w:cs="Traditional Arabic" w:hint="cs"/>
          <w:sz w:val="36"/>
          <w:szCs w:val="36"/>
          <w:rtl/>
        </w:rPr>
        <w:t>للآفات</w:t>
      </w:r>
      <w:r w:rsidRPr="0045328B">
        <w:rPr>
          <w:rFonts w:eastAsiaTheme="minorHAnsi" w:cs="Traditional Arabic"/>
          <w:sz w:val="36"/>
          <w:szCs w:val="36"/>
          <w:rtl/>
        </w:rPr>
        <w:t xml:space="preserve"> </w:t>
      </w:r>
      <w:r w:rsidRPr="0045328B">
        <w:rPr>
          <w:rFonts w:eastAsiaTheme="minorHAnsi" w:cs="Traditional Arabic" w:hint="cs"/>
          <w:sz w:val="36"/>
          <w:szCs w:val="36"/>
          <w:rtl/>
        </w:rPr>
        <w:t>والنقائص</w:t>
      </w:r>
      <w:r w:rsidRPr="0045328B">
        <w:rPr>
          <w:rFonts w:eastAsiaTheme="minorHAnsi" w:cs="Traditional Arabic"/>
          <w:sz w:val="36"/>
          <w:szCs w:val="36"/>
          <w:rtl/>
        </w:rPr>
        <w:t xml:space="preserve"> </w:t>
      </w:r>
      <w:r w:rsidRPr="0045328B">
        <w:rPr>
          <w:rFonts w:eastAsiaTheme="minorHAnsi" w:cs="Traditional Arabic" w:hint="cs"/>
          <w:sz w:val="36"/>
          <w:szCs w:val="36"/>
          <w:rtl/>
        </w:rPr>
        <w:t>فيه</w:t>
      </w:r>
      <w:r w:rsidRPr="0045328B">
        <w:rPr>
          <w:rFonts w:eastAsiaTheme="minorHAnsi" w:cs="Traditional Arabic"/>
          <w:sz w:val="36"/>
          <w:szCs w:val="36"/>
          <w:rtl/>
        </w:rPr>
        <w:t xml:space="preserve"> </w:t>
      </w:r>
      <w:r w:rsidRPr="0045328B">
        <w:rPr>
          <w:rFonts w:eastAsiaTheme="minorHAnsi" w:cs="Traditional Arabic" w:hint="cs"/>
          <w:sz w:val="36"/>
          <w:szCs w:val="36"/>
          <w:rtl/>
        </w:rPr>
        <w:t>حظ،</w:t>
      </w:r>
      <w:r w:rsidRPr="0045328B">
        <w:rPr>
          <w:rFonts w:eastAsiaTheme="minorHAnsi" w:cs="Traditional Arabic"/>
          <w:sz w:val="36"/>
          <w:szCs w:val="36"/>
          <w:rtl/>
        </w:rPr>
        <w:t xml:space="preserve"> </w:t>
      </w:r>
      <w:r w:rsidRPr="0045328B">
        <w:rPr>
          <w:rFonts w:eastAsiaTheme="minorHAnsi" w:cs="Traditional Arabic" w:hint="cs"/>
          <w:sz w:val="36"/>
          <w:szCs w:val="36"/>
          <w:rtl/>
        </w:rPr>
        <w:t>فهذا</w:t>
      </w:r>
      <w:r w:rsidRPr="0045328B">
        <w:rPr>
          <w:rFonts w:eastAsiaTheme="minorHAnsi" w:cs="Traditional Arabic"/>
          <w:sz w:val="36"/>
          <w:szCs w:val="36"/>
          <w:rtl/>
        </w:rPr>
        <w:t xml:space="preserve"> </w:t>
      </w:r>
      <w:r w:rsidRPr="0045328B">
        <w:rPr>
          <w:rFonts w:eastAsiaTheme="minorHAnsi" w:cs="Traditional Arabic" w:hint="cs"/>
          <w:sz w:val="36"/>
          <w:szCs w:val="36"/>
          <w:rtl/>
        </w:rPr>
        <w:t>يجب</w:t>
      </w:r>
      <w:r w:rsidRPr="0045328B">
        <w:rPr>
          <w:rFonts w:eastAsiaTheme="minorHAnsi" w:cs="Traditional Arabic"/>
          <w:sz w:val="36"/>
          <w:szCs w:val="36"/>
          <w:rtl/>
        </w:rPr>
        <w:t xml:space="preserve"> </w:t>
      </w:r>
      <w:r w:rsidRPr="0045328B">
        <w:rPr>
          <w:rFonts w:eastAsiaTheme="minorHAnsi" w:cs="Traditional Arabic" w:hint="cs"/>
          <w:sz w:val="36"/>
          <w:szCs w:val="36"/>
          <w:rtl/>
        </w:rPr>
        <w:t>اعتقاده</w:t>
      </w:r>
      <w:r w:rsidR="002D4478" w:rsidRPr="0045328B">
        <w:rPr>
          <w:rFonts w:eastAsiaTheme="minorHAnsi" w:cs="Traditional Arabic" w:hint="cs"/>
          <w:sz w:val="36"/>
          <w:szCs w:val="36"/>
          <w:rtl/>
        </w:rPr>
        <w:t>.</w:t>
      </w:r>
    </w:p>
    <w:p w:rsidR="00FE2DDA" w:rsidRPr="0045328B" w:rsidRDefault="00FE2DDA" w:rsidP="00667362">
      <w:pPr>
        <w:spacing w:line="20" w:lineRule="atLeast"/>
        <w:ind w:left="282"/>
        <w:jc w:val="both"/>
        <w:rPr>
          <w:rFonts w:eastAsiaTheme="minorHAnsi" w:cs="Traditional Arabic"/>
          <w:color w:val="FF0000"/>
          <w:sz w:val="36"/>
          <w:szCs w:val="36"/>
          <w:rtl/>
        </w:rPr>
      </w:pPr>
      <w:r w:rsidRPr="0045328B">
        <w:rPr>
          <w:rFonts w:eastAsiaTheme="minorHAnsi" w:cs="Traditional Arabic" w:hint="cs"/>
          <w:b/>
          <w:bCs/>
          <w:sz w:val="36"/>
          <w:szCs w:val="36"/>
          <w:rtl/>
        </w:rPr>
        <w:lastRenderedPageBreak/>
        <w:t>الثانية</w:t>
      </w:r>
      <w:r w:rsidRPr="0045328B">
        <w:rPr>
          <w:rFonts w:eastAsiaTheme="minorHAnsi" w:cs="Traditional Arabic"/>
          <w:b/>
          <w:b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ما</w:t>
      </w:r>
      <w:r w:rsidRPr="0045328B">
        <w:rPr>
          <w:rFonts w:eastAsiaTheme="minorHAnsi" w:cs="Traditional Arabic"/>
          <w:sz w:val="36"/>
          <w:szCs w:val="36"/>
          <w:rtl/>
        </w:rPr>
        <w:t xml:space="preserve"> </w:t>
      </w:r>
      <w:r w:rsidRPr="0045328B">
        <w:rPr>
          <w:rFonts w:eastAsiaTheme="minorHAnsi" w:cs="Traditional Arabic" w:hint="cs"/>
          <w:sz w:val="36"/>
          <w:szCs w:val="36"/>
          <w:rtl/>
        </w:rPr>
        <w:t>ورد</w:t>
      </w:r>
      <w:r w:rsidRPr="0045328B">
        <w:rPr>
          <w:rFonts w:eastAsiaTheme="minorHAnsi" w:cs="Traditional Arabic"/>
          <w:sz w:val="36"/>
          <w:szCs w:val="36"/>
          <w:rtl/>
        </w:rPr>
        <w:t xml:space="preserve"> </w:t>
      </w:r>
      <w:r w:rsidRPr="0045328B">
        <w:rPr>
          <w:rFonts w:eastAsiaTheme="minorHAnsi" w:cs="Traditional Arabic" w:hint="cs"/>
          <w:sz w:val="36"/>
          <w:szCs w:val="36"/>
          <w:rtl/>
        </w:rPr>
        <w:t>وهو</w:t>
      </w:r>
      <w:r w:rsidRPr="0045328B">
        <w:rPr>
          <w:rFonts w:eastAsiaTheme="minorHAnsi" w:cs="Traditional Arabic"/>
          <w:sz w:val="36"/>
          <w:szCs w:val="36"/>
          <w:rtl/>
        </w:rPr>
        <w:t xml:space="preserve"> </w:t>
      </w:r>
      <w:r w:rsidRPr="0045328B">
        <w:rPr>
          <w:rFonts w:eastAsiaTheme="minorHAnsi" w:cs="Traditional Arabic" w:hint="cs"/>
          <w:sz w:val="36"/>
          <w:szCs w:val="36"/>
          <w:rtl/>
        </w:rPr>
        <w:t>نقص</w:t>
      </w:r>
      <w:r w:rsidRPr="0045328B">
        <w:rPr>
          <w:rFonts w:eastAsiaTheme="minorHAnsi" w:cs="Traditional Arabic"/>
          <w:sz w:val="36"/>
          <w:szCs w:val="36"/>
          <w:rtl/>
        </w:rPr>
        <w:t xml:space="preserve"> </w:t>
      </w:r>
      <w:r w:rsidRPr="0045328B">
        <w:rPr>
          <w:rFonts w:eastAsiaTheme="minorHAnsi" w:cs="Traditional Arabic" w:hint="cs"/>
          <w:sz w:val="36"/>
          <w:szCs w:val="36"/>
          <w:rtl/>
        </w:rPr>
        <w:t>محض،</w:t>
      </w:r>
      <w:r w:rsidRPr="0045328B">
        <w:rPr>
          <w:rFonts w:eastAsiaTheme="minorHAnsi" w:cs="Traditional Arabic"/>
          <w:sz w:val="36"/>
          <w:szCs w:val="36"/>
          <w:rtl/>
        </w:rPr>
        <w:t xml:space="preserve"> </w:t>
      </w:r>
      <w:r w:rsidRPr="0045328B">
        <w:rPr>
          <w:rFonts w:eastAsiaTheme="minorHAnsi" w:cs="Traditional Arabic" w:hint="cs"/>
          <w:sz w:val="36"/>
          <w:szCs w:val="36"/>
          <w:rtl/>
        </w:rPr>
        <w:t>فهذا</w:t>
      </w:r>
      <w:r w:rsidRPr="0045328B">
        <w:rPr>
          <w:rFonts w:eastAsiaTheme="minorHAnsi" w:cs="Traditional Arabic"/>
          <w:sz w:val="36"/>
          <w:szCs w:val="36"/>
          <w:rtl/>
        </w:rPr>
        <w:t xml:space="preserve"> </w:t>
      </w:r>
      <w:r w:rsidRPr="0045328B">
        <w:rPr>
          <w:rFonts w:eastAsiaTheme="minorHAnsi" w:cs="Traditional Arabic" w:hint="cs"/>
          <w:sz w:val="36"/>
          <w:szCs w:val="36"/>
          <w:rtl/>
        </w:rPr>
        <w:t>ليس</w:t>
      </w:r>
      <w:r w:rsidRPr="0045328B">
        <w:rPr>
          <w:rFonts w:eastAsiaTheme="minorHAnsi" w:cs="Traditional Arabic"/>
          <w:sz w:val="36"/>
          <w:szCs w:val="36"/>
          <w:rtl/>
        </w:rPr>
        <w:t xml:space="preserve"> </w:t>
      </w:r>
      <w:r w:rsidRPr="0045328B">
        <w:rPr>
          <w:rFonts w:eastAsiaTheme="minorHAnsi" w:cs="Traditional Arabic" w:hint="cs"/>
          <w:sz w:val="36"/>
          <w:szCs w:val="36"/>
          <w:rtl/>
        </w:rPr>
        <w:t>لله</w:t>
      </w:r>
      <w:r w:rsidRPr="0045328B">
        <w:rPr>
          <w:rFonts w:eastAsiaTheme="minorHAnsi" w:cs="Traditional Arabic"/>
          <w:sz w:val="36"/>
          <w:szCs w:val="36"/>
          <w:rtl/>
        </w:rPr>
        <w:t xml:space="preserve"> </w:t>
      </w:r>
      <w:r w:rsidRPr="0045328B">
        <w:rPr>
          <w:rFonts w:eastAsiaTheme="minorHAnsi" w:cs="Traditional Arabic" w:hint="cs"/>
          <w:sz w:val="36"/>
          <w:szCs w:val="36"/>
          <w:rtl/>
        </w:rPr>
        <w:t>فيه</w:t>
      </w:r>
      <w:r w:rsidRPr="0045328B">
        <w:rPr>
          <w:rFonts w:eastAsiaTheme="minorHAnsi" w:cs="Traditional Arabic"/>
          <w:sz w:val="36"/>
          <w:szCs w:val="36"/>
          <w:rtl/>
        </w:rPr>
        <w:t xml:space="preserve"> </w:t>
      </w:r>
      <w:r w:rsidRPr="0045328B">
        <w:rPr>
          <w:rFonts w:eastAsiaTheme="minorHAnsi" w:cs="Traditional Arabic" w:hint="cs"/>
          <w:sz w:val="36"/>
          <w:szCs w:val="36"/>
          <w:rtl/>
        </w:rPr>
        <w:t>نصيب</w:t>
      </w:r>
      <w:r w:rsidRPr="0045328B">
        <w:rPr>
          <w:rFonts w:eastAsiaTheme="minorHAnsi" w:cs="Traditional Arabic"/>
          <w:sz w:val="36"/>
          <w:szCs w:val="36"/>
          <w:rtl/>
        </w:rPr>
        <w:t xml:space="preserve"> </w:t>
      </w:r>
      <w:r w:rsidRPr="0045328B">
        <w:rPr>
          <w:rFonts w:eastAsiaTheme="minorHAnsi" w:cs="Traditional Arabic" w:hint="cs"/>
          <w:sz w:val="36"/>
          <w:szCs w:val="36"/>
          <w:rtl/>
        </w:rPr>
        <w:t>فلا</w:t>
      </w:r>
      <w:r w:rsidRPr="0045328B">
        <w:rPr>
          <w:rFonts w:eastAsiaTheme="minorHAnsi" w:cs="Traditional Arabic"/>
          <w:sz w:val="36"/>
          <w:szCs w:val="36"/>
          <w:rtl/>
        </w:rPr>
        <w:t xml:space="preserve"> </w:t>
      </w:r>
      <w:r w:rsidRPr="0045328B">
        <w:rPr>
          <w:rFonts w:eastAsiaTheme="minorHAnsi" w:cs="Traditional Arabic" w:hint="cs"/>
          <w:sz w:val="36"/>
          <w:szCs w:val="36"/>
          <w:rtl/>
        </w:rPr>
        <w:t>يضاف</w:t>
      </w:r>
      <w:r w:rsidRPr="0045328B">
        <w:rPr>
          <w:rFonts w:eastAsiaTheme="minorHAnsi" w:cs="Traditional Arabic"/>
          <w:sz w:val="36"/>
          <w:szCs w:val="36"/>
          <w:rtl/>
        </w:rPr>
        <w:t xml:space="preserve"> </w:t>
      </w:r>
      <w:r w:rsidRPr="0045328B">
        <w:rPr>
          <w:rFonts w:eastAsiaTheme="minorHAnsi" w:cs="Traditional Arabic" w:hint="cs"/>
          <w:sz w:val="36"/>
          <w:szCs w:val="36"/>
          <w:rtl/>
        </w:rPr>
        <w:t>إليه</w:t>
      </w:r>
      <w:r w:rsidRPr="0045328B">
        <w:rPr>
          <w:rFonts w:eastAsiaTheme="minorHAnsi" w:cs="Traditional Arabic"/>
          <w:sz w:val="36"/>
          <w:szCs w:val="36"/>
          <w:rtl/>
        </w:rPr>
        <w:t xml:space="preserve"> </w:t>
      </w:r>
      <w:r w:rsidRPr="0045328B">
        <w:rPr>
          <w:rFonts w:eastAsiaTheme="minorHAnsi" w:cs="Traditional Arabic" w:hint="cs"/>
          <w:sz w:val="36"/>
          <w:szCs w:val="36"/>
          <w:rtl/>
        </w:rPr>
        <w:t>إلا</w:t>
      </w:r>
      <w:r w:rsidRPr="0045328B">
        <w:rPr>
          <w:rFonts w:eastAsiaTheme="minorHAnsi" w:cs="Traditional Arabic"/>
          <w:sz w:val="36"/>
          <w:szCs w:val="36"/>
          <w:rtl/>
        </w:rPr>
        <w:t xml:space="preserve"> </w:t>
      </w:r>
      <w:r w:rsidRPr="0045328B">
        <w:rPr>
          <w:rFonts w:eastAsiaTheme="minorHAnsi" w:cs="Traditional Arabic" w:hint="cs"/>
          <w:sz w:val="36"/>
          <w:szCs w:val="36"/>
          <w:rtl/>
        </w:rPr>
        <w:t>وهو</w:t>
      </w:r>
      <w:r w:rsidRPr="0045328B">
        <w:rPr>
          <w:rFonts w:eastAsiaTheme="minorHAnsi" w:cs="Traditional Arabic"/>
          <w:sz w:val="36"/>
          <w:szCs w:val="36"/>
          <w:rtl/>
        </w:rPr>
        <w:t xml:space="preserve"> </w:t>
      </w:r>
      <w:r w:rsidRPr="0045328B">
        <w:rPr>
          <w:rFonts w:eastAsiaTheme="minorHAnsi" w:cs="Traditional Arabic" w:hint="cs"/>
          <w:sz w:val="36"/>
          <w:szCs w:val="36"/>
          <w:rtl/>
        </w:rPr>
        <w:t>محجوب</w:t>
      </w:r>
      <w:r w:rsidRPr="0045328B">
        <w:rPr>
          <w:rFonts w:eastAsiaTheme="minorHAnsi" w:cs="Traditional Arabic"/>
          <w:sz w:val="36"/>
          <w:szCs w:val="36"/>
          <w:rtl/>
        </w:rPr>
        <w:t xml:space="preserve"> </w:t>
      </w:r>
      <w:r w:rsidRPr="0045328B">
        <w:rPr>
          <w:rFonts w:eastAsiaTheme="minorHAnsi" w:cs="Traditional Arabic" w:hint="cs"/>
          <w:sz w:val="36"/>
          <w:szCs w:val="36"/>
          <w:rtl/>
        </w:rPr>
        <w:t>عنها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المعنى</w:t>
      </w:r>
      <w:r w:rsidRPr="0045328B">
        <w:rPr>
          <w:rFonts w:eastAsiaTheme="minorHAnsi" w:cs="Traditional Arabic"/>
          <w:sz w:val="36"/>
          <w:szCs w:val="36"/>
          <w:rtl/>
        </w:rPr>
        <w:t xml:space="preserve"> </w:t>
      </w:r>
      <w:r w:rsidRPr="0045328B">
        <w:rPr>
          <w:rFonts w:eastAsiaTheme="minorHAnsi" w:cs="Traditional Arabic" w:hint="cs"/>
          <w:sz w:val="36"/>
          <w:szCs w:val="36"/>
          <w:rtl/>
        </w:rPr>
        <w:t>ضرورة</w:t>
      </w:r>
      <w:r w:rsidRPr="0045328B">
        <w:rPr>
          <w:rFonts w:eastAsiaTheme="minorHAnsi" w:cs="Traditional Arabic"/>
          <w:sz w:val="36"/>
          <w:szCs w:val="36"/>
          <w:rtl/>
        </w:rPr>
        <w:t xml:space="preserve"> </w:t>
      </w:r>
      <w:r w:rsidRPr="0045328B">
        <w:rPr>
          <w:rFonts w:eastAsiaTheme="minorHAnsi" w:cs="Traditional Arabic" w:hint="cs"/>
          <w:sz w:val="36"/>
          <w:szCs w:val="36"/>
          <w:rtl/>
        </w:rPr>
        <w:t>كقوله</w:t>
      </w:r>
      <w:r w:rsidRPr="0045328B">
        <w:rPr>
          <w:rFonts w:eastAsiaTheme="minorHAnsi" w:cs="Traditional Arabic"/>
          <w:sz w:val="36"/>
          <w:szCs w:val="36"/>
          <w:rtl/>
        </w:rPr>
        <w:t>: "</w:t>
      </w:r>
      <w:r w:rsidR="005E2A8F" w:rsidRPr="0045328B">
        <w:rPr>
          <w:rFonts w:eastAsiaTheme="minorHAnsi" w:cs="Traditional Arabic" w:hint="cs"/>
          <w:sz w:val="36"/>
          <w:szCs w:val="36"/>
          <w:rtl/>
        </w:rPr>
        <w:t>عبدي مرضت فلم تعدني</w:t>
      </w:r>
      <w:r w:rsidR="005E2A8F" w:rsidRPr="0045328B">
        <w:rPr>
          <w:rFonts w:eastAsiaTheme="minorHAnsi" w:cs="Traditional Arabic"/>
          <w:sz w:val="36"/>
          <w:szCs w:val="36"/>
          <w:rtl/>
        </w:rPr>
        <w:fldChar w:fldCharType="begin"/>
      </w:r>
      <w:r w:rsidR="005E2A8F" w:rsidRPr="0045328B">
        <w:instrText xml:space="preserve"> XE "</w:instrText>
      </w:r>
      <w:r w:rsidR="005E2A8F" w:rsidRPr="0045328B">
        <w:rPr>
          <w:rFonts w:hint="eastAsia"/>
          <w:rtl/>
        </w:rPr>
        <w:instrText>فهرس</w:instrText>
      </w:r>
      <w:r w:rsidR="005E2A8F" w:rsidRPr="0045328B">
        <w:rPr>
          <w:rtl/>
        </w:rPr>
        <w:instrText xml:space="preserve"> </w:instrText>
      </w:r>
      <w:r w:rsidR="005E2A8F" w:rsidRPr="0045328B">
        <w:rPr>
          <w:rFonts w:hint="eastAsia"/>
          <w:rtl/>
        </w:rPr>
        <w:instrText>الحديث</w:instrText>
      </w:r>
      <w:r w:rsidR="005E2A8F" w:rsidRPr="0045328B">
        <w:rPr>
          <w:rtl/>
        </w:rPr>
        <w:instrText>:</w:instrText>
      </w:r>
      <w:r w:rsidR="005E2A8F" w:rsidRPr="0045328B">
        <w:rPr>
          <w:rFonts w:hint="eastAsia"/>
          <w:rtl/>
        </w:rPr>
        <w:instrText>عبدي</w:instrText>
      </w:r>
      <w:r w:rsidR="005E2A8F" w:rsidRPr="0045328B">
        <w:rPr>
          <w:rtl/>
        </w:rPr>
        <w:instrText xml:space="preserve"> </w:instrText>
      </w:r>
      <w:r w:rsidR="005E2A8F" w:rsidRPr="0045328B">
        <w:rPr>
          <w:rFonts w:hint="eastAsia"/>
          <w:rtl/>
        </w:rPr>
        <w:instrText>مرضت</w:instrText>
      </w:r>
      <w:r w:rsidR="005E2A8F" w:rsidRPr="0045328B">
        <w:rPr>
          <w:rtl/>
        </w:rPr>
        <w:instrText xml:space="preserve"> </w:instrText>
      </w:r>
      <w:r w:rsidR="005E2A8F" w:rsidRPr="0045328B">
        <w:rPr>
          <w:rFonts w:hint="eastAsia"/>
          <w:rtl/>
        </w:rPr>
        <w:instrText>فلم</w:instrText>
      </w:r>
      <w:r w:rsidR="005E2A8F" w:rsidRPr="0045328B">
        <w:rPr>
          <w:rtl/>
        </w:rPr>
        <w:instrText xml:space="preserve"> </w:instrText>
      </w:r>
      <w:r w:rsidR="005E2A8F" w:rsidRPr="0045328B">
        <w:rPr>
          <w:rFonts w:hint="eastAsia"/>
          <w:rtl/>
        </w:rPr>
        <w:instrText>تعدني</w:instrText>
      </w:r>
      <w:r w:rsidR="005E2A8F" w:rsidRPr="0045328B">
        <w:instrText xml:space="preserve">" </w:instrText>
      </w:r>
      <w:r w:rsidR="005E2A8F" w:rsidRPr="0045328B">
        <w:rPr>
          <w:rFonts w:eastAsiaTheme="minorHAnsi" w:cs="Traditional Arabic"/>
          <w:sz w:val="36"/>
          <w:szCs w:val="36"/>
          <w:rtl/>
        </w:rPr>
        <w:fldChar w:fldCharType="end"/>
      </w:r>
      <w:r w:rsidRPr="0045328B">
        <w:rPr>
          <w:rFonts w:eastAsiaTheme="minorHAnsi" w:cs="Traditional Arabic"/>
          <w:sz w:val="36"/>
          <w:szCs w:val="36"/>
          <w:rtl/>
        </w:rPr>
        <w:t>"</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19"/>
      </w:r>
      <w:r w:rsidR="0045328B">
        <w:rPr>
          <w:rFonts w:eastAsiaTheme="minorHAnsi" w:cs="Traditional Arabic"/>
          <w:sz w:val="36"/>
          <w:szCs w:val="36"/>
          <w:vertAlign w:val="superscript"/>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وما</w:t>
      </w:r>
      <w:r w:rsidRPr="0045328B">
        <w:rPr>
          <w:rFonts w:eastAsiaTheme="minorHAnsi" w:cs="Traditional Arabic"/>
          <w:sz w:val="36"/>
          <w:szCs w:val="36"/>
          <w:rtl/>
        </w:rPr>
        <w:t xml:space="preserve"> </w:t>
      </w:r>
      <w:r w:rsidRPr="0045328B">
        <w:rPr>
          <w:rFonts w:eastAsiaTheme="minorHAnsi" w:cs="Traditional Arabic" w:hint="cs"/>
          <w:sz w:val="36"/>
          <w:szCs w:val="36"/>
          <w:rtl/>
        </w:rPr>
        <w:t>أشبهه</w:t>
      </w:r>
      <w:r w:rsidR="002D4478" w:rsidRPr="0045328B">
        <w:rPr>
          <w:rFonts w:eastAsiaTheme="minorHAnsi" w:cs="Traditional Arabic" w:hint="cs"/>
          <w:sz w:val="36"/>
          <w:szCs w:val="36"/>
          <w:rtl/>
        </w:rPr>
        <w:t>.</w:t>
      </w:r>
    </w:p>
    <w:p w:rsidR="00FE2DDA" w:rsidRPr="0045328B" w:rsidRDefault="00FE2DDA" w:rsidP="005E2A8F">
      <w:pPr>
        <w:spacing w:line="20" w:lineRule="atLeast"/>
        <w:ind w:left="282"/>
        <w:jc w:val="both"/>
        <w:rPr>
          <w:rFonts w:eastAsiaTheme="minorHAnsi" w:cs="Traditional Arabic"/>
          <w:sz w:val="36"/>
          <w:szCs w:val="36"/>
          <w:rtl/>
        </w:rPr>
      </w:pPr>
      <w:r w:rsidRPr="0045328B">
        <w:rPr>
          <w:rFonts w:eastAsiaTheme="minorHAnsi" w:cs="Traditional Arabic" w:hint="cs"/>
          <w:sz w:val="36"/>
          <w:szCs w:val="36"/>
          <w:rtl/>
        </w:rPr>
        <w:t xml:space="preserve"> </w:t>
      </w:r>
      <w:r w:rsidRPr="0045328B">
        <w:rPr>
          <w:rFonts w:eastAsiaTheme="minorHAnsi" w:cs="Traditional Arabic" w:hint="cs"/>
          <w:b/>
          <w:bCs/>
          <w:sz w:val="36"/>
          <w:szCs w:val="36"/>
          <w:rtl/>
        </w:rPr>
        <w:t>الثالثة</w:t>
      </w:r>
      <w:r w:rsidRPr="0045328B">
        <w:rPr>
          <w:rFonts w:eastAsiaTheme="minorHAnsi" w:cs="Traditional Arabic"/>
          <w:b/>
          <w:b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ما</w:t>
      </w:r>
      <w:r w:rsidRPr="0045328B">
        <w:rPr>
          <w:rFonts w:eastAsiaTheme="minorHAnsi" w:cs="Traditional Arabic"/>
          <w:sz w:val="36"/>
          <w:szCs w:val="36"/>
          <w:rtl/>
        </w:rPr>
        <w:t xml:space="preserve"> </w:t>
      </w:r>
      <w:r w:rsidRPr="0045328B">
        <w:rPr>
          <w:rFonts w:eastAsiaTheme="minorHAnsi" w:cs="Traditional Arabic" w:hint="cs"/>
          <w:sz w:val="36"/>
          <w:szCs w:val="36"/>
          <w:rtl/>
        </w:rPr>
        <w:t>يكون</w:t>
      </w:r>
      <w:r w:rsidRPr="0045328B">
        <w:rPr>
          <w:rFonts w:eastAsiaTheme="minorHAnsi" w:cs="Traditional Arabic"/>
          <w:sz w:val="36"/>
          <w:szCs w:val="36"/>
          <w:rtl/>
        </w:rPr>
        <w:t xml:space="preserve"> </w:t>
      </w:r>
      <w:r w:rsidRPr="0045328B">
        <w:rPr>
          <w:rFonts w:eastAsiaTheme="minorHAnsi" w:cs="Traditional Arabic" w:hint="cs"/>
          <w:sz w:val="36"/>
          <w:szCs w:val="36"/>
          <w:rtl/>
        </w:rPr>
        <w:t>كمالا</w:t>
      </w:r>
      <w:r w:rsidR="002D4478" w:rsidRPr="0045328B">
        <w:rPr>
          <w:rFonts w:eastAsiaTheme="minorHAnsi" w:cs="Traditional Arabic" w:hint="cs"/>
          <w:sz w:val="36"/>
          <w:szCs w:val="36"/>
          <w:rtl/>
        </w:rPr>
        <w:t>ً</w:t>
      </w:r>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ولكنه</w:t>
      </w:r>
      <w:r w:rsidRPr="0045328B">
        <w:rPr>
          <w:rFonts w:eastAsiaTheme="minorHAnsi" w:cs="Traditional Arabic"/>
          <w:sz w:val="36"/>
          <w:szCs w:val="36"/>
          <w:rtl/>
        </w:rPr>
        <w:t xml:space="preserve"> </w:t>
      </w:r>
      <w:r w:rsidRPr="0045328B">
        <w:rPr>
          <w:rFonts w:eastAsiaTheme="minorHAnsi" w:cs="Traditional Arabic" w:hint="cs"/>
          <w:sz w:val="36"/>
          <w:szCs w:val="36"/>
          <w:rtl/>
        </w:rPr>
        <w:t>يوهم</w:t>
      </w:r>
      <w:r w:rsidRPr="0045328B">
        <w:rPr>
          <w:rFonts w:eastAsiaTheme="minorHAnsi" w:cs="Traditional Arabic"/>
          <w:sz w:val="36"/>
          <w:szCs w:val="36"/>
          <w:rtl/>
        </w:rPr>
        <w:t xml:space="preserve"> </w:t>
      </w:r>
      <w:r w:rsidRPr="0045328B">
        <w:rPr>
          <w:rFonts w:eastAsiaTheme="minorHAnsi" w:cs="Traditional Arabic" w:hint="cs"/>
          <w:sz w:val="36"/>
          <w:szCs w:val="36"/>
          <w:rtl/>
        </w:rPr>
        <w:t>تشبيها</w:t>
      </w:r>
      <w:r w:rsidR="002D4478"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فأما</w:t>
      </w:r>
      <w:r w:rsidRPr="0045328B">
        <w:rPr>
          <w:rFonts w:eastAsiaTheme="minorHAnsi" w:cs="Traditional Arabic"/>
          <w:sz w:val="36"/>
          <w:szCs w:val="36"/>
          <w:rtl/>
        </w:rPr>
        <w:t xml:space="preserve"> </w:t>
      </w:r>
      <w:r w:rsidRPr="0045328B">
        <w:rPr>
          <w:rFonts w:eastAsiaTheme="minorHAnsi" w:cs="Traditional Arabic" w:hint="cs"/>
          <w:sz w:val="36"/>
          <w:szCs w:val="36"/>
          <w:rtl/>
        </w:rPr>
        <w:t>الذي</w:t>
      </w:r>
      <w:r w:rsidRPr="0045328B">
        <w:rPr>
          <w:rFonts w:eastAsiaTheme="minorHAnsi" w:cs="Traditional Arabic"/>
          <w:sz w:val="36"/>
          <w:szCs w:val="36"/>
          <w:rtl/>
        </w:rPr>
        <w:t xml:space="preserve"> </w:t>
      </w:r>
      <w:r w:rsidRPr="0045328B">
        <w:rPr>
          <w:rFonts w:eastAsiaTheme="minorHAnsi" w:cs="Traditional Arabic" w:hint="cs"/>
          <w:sz w:val="36"/>
          <w:szCs w:val="36"/>
          <w:rtl/>
        </w:rPr>
        <w:t>ورد</w:t>
      </w:r>
      <w:r w:rsidRPr="0045328B">
        <w:rPr>
          <w:rFonts w:eastAsiaTheme="minorHAnsi" w:cs="Traditional Arabic"/>
          <w:sz w:val="36"/>
          <w:szCs w:val="36"/>
          <w:rtl/>
        </w:rPr>
        <w:t xml:space="preserve"> </w:t>
      </w:r>
      <w:r w:rsidRPr="0045328B">
        <w:rPr>
          <w:rFonts w:eastAsiaTheme="minorHAnsi" w:cs="Traditional Arabic" w:hint="cs"/>
          <w:sz w:val="36"/>
          <w:szCs w:val="36"/>
          <w:rtl/>
        </w:rPr>
        <w:t>كمالا</w:t>
      </w:r>
      <w:r w:rsidR="002D4478"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محضا</w:t>
      </w:r>
      <w:r w:rsidR="002D4478"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كالوحدانية،</w:t>
      </w:r>
      <w:r w:rsidRPr="0045328B">
        <w:rPr>
          <w:rFonts w:eastAsiaTheme="minorHAnsi" w:cs="Traditional Arabic"/>
          <w:sz w:val="36"/>
          <w:szCs w:val="36"/>
          <w:rtl/>
        </w:rPr>
        <w:t xml:space="preserve"> </w:t>
      </w:r>
      <w:r w:rsidRPr="0045328B">
        <w:rPr>
          <w:rFonts w:eastAsiaTheme="minorHAnsi" w:cs="Traditional Arabic" w:hint="cs"/>
          <w:sz w:val="36"/>
          <w:szCs w:val="36"/>
          <w:rtl/>
        </w:rPr>
        <w:t>والعلم</w:t>
      </w:r>
      <w:r w:rsidRPr="0045328B">
        <w:rPr>
          <w:rFonts w:eastAsiaTheme="minorHAnsi" w:cs="Traditional Arabic"/>
          <w:sz w:val="36"/>
          <w:szCs w:val="36"/>
          <w:rtl/>
        </w:rPr>
        <w:t xml:space="preserve"> </w:t>
      </w:r>
      <w:r w:rsidRPr="0045328B">
        <w:rPr>
          <w:rFonts w:eastAsiaTheme="minorHAnsi" w:cs="Traditional Arabic" w:hint="cs"/>
          <w:sz w:val="36"/>
          <w:szCs w:val="36"/>
          <w:rtl/>
        </w:rPr>
        <w:t>والقدرة</w:t>
      </w:r>
      <w:r w:rsidRPr="0045328B">
        <w:rPr>
          <w:rFonts w:eastAsiaTheme="minorHAnsi" w:cs="Traditional Arabic"/>
          <w:sz w:val="36"/>
          <w:szCs w:val="36"/>
          <w:rtl/>
        </w:rPr>
        <w:t xml:space="preserve"> </w:t>
      </w:r>
      <w:r w:rsidRPr="0045328B">
        <w:rPr>
          <w:rFonts w:eastAsiaTheme="minorHAnsi" w:cs="Traditional Arabic" w:hint="cs"/>
          <w:sz w:val="36"/>
          <w:szCs w:val="36"/>
          <w:rtl/>
        </w:rPr>
        <w:t>والإرادة</w:t>
      </w:r>
      <w:r w:rsidRPr="0045328B">
        <w:rPr>
          <w:rFonts w:eastAsiaTheme="minorHAnsi" w:cs="Traditional Arabic"/>
          <w:sz w:val="36"/>
          <w:szCs w:val="36"/>
          <w:rtl/>
        </w:rPr>
        <w:t xml:space="preserve"> </w:t>
      </w:r>
      <w:r w:rsidRPr="0045328B">
        <w:rPr>
          <w:rFonts w:eastAsiaTheme="minorHAnsi" w:cs="Traditional Arabic" w:hint="cs"/>
          <w:sz w:val="36"/>
          <w:szCs w:val="36"/>
          <w:rtl/>
        </w:rPr>
        <w:t>والحياة</w:t>
      </w:r>
      <w:r w:rsidRPr="0045328B">
        <w:rPr>
          <w:rFonts w:eastAsiaTheme="minorHAnsi" w:cs="Traditional Arabic"/>
          <w:sz w:val="36"/>
          <w:szCs w:val="36"/>
          <w:rtl/>
        </w:rPr>
        <w:t xml:space="preserve"> </w:t>
      </w:r>
      <w:r w:rsidRPr="0045328B">
        <w:rPr>
          <w:rFonts w:eastAsiaTheme="minorHAnsi" w:cs="Traditional Arabic" w:hint="cs"/>
          <w:sz w:val="36"/>
          <w:szCs w:val="36"/>
          <w:rtl/>
        </w:rPr>
        <w:t>والسمع</w:t>
      </w:r>
      <w:r w:rsidRPr="0045328B">
        <w:rPr>
          <w:rFonts w:eastAsiaTheme="minorHAnsi" w:cs="Traditional Arabic"/>
          <w:sz w:val="36"/>
          <w:szCs w:val="36"/>
          <w:rtl/>
        </w:rPr>
        <w:t xml:space="preserve"> </w:t>
      </w:r>
      <w:r w:rsidRPr="0045328B">
        <w:rPr>
          <w:rFonts w:eastAsiaTheme="minorHAnsi" w:cs="Traditional Arabic" w:hint="cs"/>
          <w:sz w:val="36"/>
          <w:szCs w:val="36"/>
          <w:rtl/>
        </w:rPr>
        <w:t>والبصر،</w:t>
      </w:r>
      <w:r w:rsidRPr="0045328B">
        <w:rPr>
          <w:rFonts w:eastAsiaTheme="minorHAnsi" w:cs="Traditional Arabic"/>
          <w:sz w:val="36"/>
          <w:szCs w:val="36"/>
          <w:rtl/>
        </w:rPr>
        <w:t xml:space="preserve"> </w:t>
      </w:r>
      <w:r w:rsidRPr="0045328B">
        <w:rPr>
          <w:rFonts w:eastAsiaTheme="minorHAnsi" w:cs="Traditional Arabic" w:hint="cs"/>
          <w:sz w:val="36"/>
          <w:szCs w:val="36"/>
          <w:rtl/>
        </w:rPr>
        <w:t>والإحاطة</w:t>
      </w:r>
      <w:r w:rsidRPr="0045328B">
        <w:rPr>
          <w:rFonts w:eastAsiaTheme="minorHAnsi" w:cs="Traditional Arabic"/>
          <w:sz w:val="36"/>
          <w:szCs w:val="36"/>
          <w:rtl/>
        </w:rPr>
        <w:t xml:space="preserve"> </w:t>
      </w:r>
      <w:r w:rsidRPr="0045328B">
        <w:rPr>
          <w:rFonts w:eastAsiaTheme="minorHAnsi" w:cs="Traditional Arabic" w:hint="cs"/>
          <w:sz w:val="36"/>
          <w:szCs w:val="36"/>
          <w:rtl/>
        </w:rPr>
        <w:t>والتقدير</w:t>
      </w:r>
      <w:r w:rsidRPr="0045328B">
        <w:rPr>
          <w:rFonts w:eastAsiaTheme="minorHAnsi" w:cs="Traditional Arabic"/>
          <w:sz w:val="36"/>
          <w:szCs w:val="36"/>
          <w:rtl/>
        </w:rPr>
        <w:t xml:space="preserve"> </w:t>
      </w:r>
      <w:r w:rsidRPr="0045328B">
        <w:rPr>
          <w:rFonts w:eastAsiaTheme="minorHAnsi" w:cs="Traditional Arabic" w:hint="cs"/>
          <w:sz w:val="36"/>
          <w:szCs w:val="36"/>
          <w:rtl/>
        </w:rPr>
        <w:t>والتدبير،</w:t>
      </w:r>
      <w:r w:rsidRPr="0045328B">
        <w:rPr>
          <w:rFonts w:eastAsiaTheme="minorHAnsi" w:cs="Traditional Arabic"/>
          <w:sz w:val="36"/>
          <w:szCs w:val="36"/>
          <w:rtl/>
        </w:rPr>
        <w:t xml:space="preserve"> </w:t>
      </w:r>
      <w:r w:rsidRPr="0045328B">
        <w:rPr>
          <w:rFonts w:eastAsiaTheme="minorHAnsi" w:cs="Traditional Arabic" w:hint="cs"/>
          <w:sz w:val="36"/>
          <w:szCs w:val="36"/>
          <w:rtl/>
        </w:rPr>
        <w:t>وعدم</w:t>
      </w:r>
      <w:r w:rsidRPr="0045328B">
        <w:rPr>
          <w:rFonts w:eastAsiaTheme="minorHAnsi" w:cs="Traditional Arabic"/>
          <w:sz w:val="36"/>
          <w:szCs w:val="36"/>
          <w:rtl/>
        </w:rPr>
        <w:t xml:space="preserve"> </w:t>
      </w:r>
      <w:r w:rsidRPr="0045328B">
        <w:rPr>
          <w:rFonts w:eastAsiaTheme="minorHAnsi" w:cs="Traditional Arabic" w:hint="cs"/>
          <w:sz w:val="36"/>
          <w:szCs w:val="36"/>
          <w:rtl/>
        </w:rPr>
        <w:t>المثل</w:t>
      </w:r>
      <w:r w:rsidRPr="0045328B">
        <w:rPr>
          <w:rFonts w:eastAsiaTheme="minorHAnsi" w:cs="Traditional Arabic"/>
          <w:sz w:val="36"/>
          <w:szCs w:val="36"/>
          <w:rtl/>
        </w:rPr>
        <w:t xml:space="preserve"> </w:t>
      </w:r>
      <w:r w:rsidRPr="0045328B">
        <w:rPr>
          <w:rFonts w:eastAsiaTheme="minorHAnsi" w:cs="Traditional Arabic" w:hint="cs"/>
          <w:sz w:val="36"/>
          <w:szCs w:val="36"/>
          <w:rtl/>
        </w:rPr>
        <w:t>والنظير</w:t>
      </w:r>
      <w:r w:rsidRPr="0045328B">
        <w:rPr>
          <w:rFonts w:eastAsiaTheme="minorHAnsi" w:cs="Traditional Arabic"/>
          <w:sz w:val="36"/>
          <w:szCs w:val="36"/>
          <w:rtl/>
        </w:rPr>
        <w:t xml:space="preserve"> </w:t>
      </w:r>
      <w:r w:rsidRPr="0045328B">
        <w:rPr>
          <w:rFonts w:eastAsiaTheme="minorHAnsi" w:cs="Traditional Arabic" w:hint="cs"/>
          <w:sz w:val="36"/>
          <w:szCs w:val="36"/>
          <w:rtl/>
        </w:rPr>
        <w:t>فلا</w:t>
      </w:r>
      <w:r w:rsidRPr="0045328B">
        <w:rPr>
          <w:rFonts w:eastAsiaTheme="minorHAnsi" w:cs="Traditional Arabic"/>
          <w:sz w:val="36"/>
          <w:szCs w:val="36"/>
          <w:rtl/>
        </w:rPr>
        <w:t xml:space="preserve"> </w:t>
      </w:r>
      <w:r w:rsidRPr="0045328B">
        <w:rPr>
          <w:rFonts w:eastAsiaTheme="minorHAnsi" w:cs="Traditional Arabic" w:hint="cs"/>
          <w:sz w:val="36"/>
          <w:szCs w:val="36"/>
          <w:rtl/>
        </w:rPr>
        <w:t>كلام</w:t>
      </w:r>
      <w:r w:rsidRPr="0045328B">
        <w:rPr>
          <w:rFonts w:eastAsiaTheme="minorHAnsi" w:cs="Traditional Arabic"/>
          <w:sz w:val="36"/>
          <w:szCs w:val="36"/>
          <w:rtl/>
        </w:rPr>
        <w:t xml:space="preserve"> </w:t>
      </w:r>
      <w:r w:rsidRPr="0045328B">
        <w:rPr>
          <w:rFonts w:eastAsiaTheme="minorHAnsi" w:cs="Traditional Arabic" w:hint="cs"/>
          <w:sz w:val="36"/>
          <w:szCs w:val="36"/>
          <w:rtl/>
        </w:rPr>
        <w:t>فيه،</w:t>
      </w:r>
      <w:r w:rsidRPr="0045328B">
        <w:rPr>
          <w:rFonts w:eastAsiaTheme="minorHAnsi" w:cs="Traditional Arabic"/>
          <w:sz w:val="36"/>
          <w:szCs w:val="36"/>
          <w:rtl/>
        </w:rPr>
        <w:t xml:space="preserve"> </w:t>
      </w:r>
      <w:r w:rsidRPr="0045328B">
        <w:rPr>
          <w:rFonts w:eastAsiaTheme="minorHAnsi" w:cs="Traditional Arabic" w:hint="cs"/>
          <w:sz w:val="36"/>
          <w:szCs w:val="36"/>
          <w:rtl/>
        </w:rPr>
        <w:t>ولا</w:t>
      </w:r>
      <w:r w:rsidRPr="0045328B">
        <w:rPr>
          <w:rFonts w:eastAsiaTheme="minorHAnsi" w:cs="Traditional Arabic"/>
          <w:sz w:val="36"/>
          <w:szCs w:val="36"/>
          <w:rtl/>
        </w:rPr>
        <w:t xml:space="preserve"> </w:t>
      </w:r>
      <w:r w:rsidRPr="0045328B">
        <w:rPr>
          <w:rFonts w:eastAsiaTheme="minorHAnsi" w:cs="Traditional Arabic" w:hint="cs"/>
          <w:sz w:val="36"/>
          <w:szCs w:val="36"/>
          <w:rtl/>
        </w:rPr>
        <w:t>توقف</w:t>
      </w:r>
      <w:r w:rsidR="002D4478" w:rsidRPr="0045328B">
        <w:rPr>
          <w:rFonts w:eastAsiaTheme="minorHAnsi" w:cs="Traditional Arabic" w:hint="cs"/>
          <w:sz w:val="36"/>
          <w:szCs w:val="36"/>
          <w:rtl/>
        </w:rPr>
        <w:t xml:space="preserve">, </w:t>
      </w:r>
      <w:r w:rsidRPr="0045328B">
        <w:rPr>
          <w:rFonts w:eastAsiaTheme="minorHAnsi" w:cs="Traditional Arabic" w:hint="cs"/>
          <w:sz w:val="36"/>
          <w:szCs w:val="36"/>
          <w:rtl/>
        </w:rPr>
        <w:t>وأما</w:t>
      </w:r>
      <w:r w:rsidRPr="0045328B">
        <w:rPr>
          <w:rFonts w:eastAsiaTheme="minorHAnsi" w:cs="Traditional Arabic"/>
          <w:sz w:val="36"/>
          <w:szCs w:val="36"/>
          <w:rtl/>
        </w:rPr>
        <w:t xml:space="preserve"> </w:t>
      </w:r>
      <w:r w:rsidRPr="0045328B">
        <w:rPr>
          <w:rFonts w:eastAsiaTheme="minorHAnsi" w:cs="Traditional Arabic" w:hint="cs"/>
          <w:sz w:val="36"/>
          <w:szCs w:val="36"/>
          <w:rtl/>
        </w:rPr>
        <w:t>الذي</w:t>
      </w:r>
      <w:r w:rsidRPr="0045328B">
        <w:rPr>
          <w:rFonts w:eastAsiaTheme="minorHAnsi" w:cs="Traditional Arabic"/>
          <w:sz w:val="36"/>
          <w:szCs w:val="36"/>
          <w:rtl/>
        </w:rPr>
        <w:t xml:space="preserve"> </w:t>
      </w:r>
      <w:r w:rsidRPr="0045328B">
        <w:rPr>
          <w:rFonts w:eastAsiaTheme="minorHAnsi" w:cs="Traditional Arabic" w:hint="cs"/>
          <w:sz w:val="36"/>
          <w:szCs w:val="36"/>
          <w:rtl/>
        </w:rPr>
        <w:t>ورد</w:t>
      </w:r>
      <w:r w:rsidRPr="0045328B">
        <w:rPr>
          <w:rFonts w:eastAsiaTheme="minorHAnsi" w:cs="Traditional Arabic"/>
          <w:sz w:val="36"/>
          <w:szCs w:val="36"/>
          <w:rtl/>
        </w:rPr>
        <w:t xml:space="preserve"> </w:t>
      </w:r>
      <w:r w:rsidRPr="0045328B">
        <w:rPr>
          <w:rFonts w:eastAsiaTheme="minorHAnsi" w:cs="Traditional Arabic" w:hint="cs"/>
          <w:sz w:val="36"/>
          <w:szCs w:val="36"/>
          <w:rtl/>
        </w:rPr>
        <w:t>بالآفات</w:t>
      </w:r>
      <w:r w:rsidRPr="0045328B">
        <w:rPr>
          <w:rFonts w:eastAsiaTheme="minorHAnsi" w:cs="Traditional Arabic"/>
          <w:sz w:val="36"/>
          <w:szCs w:val="36"/>
          <w:rtl/>
        </w:rPr>
        <w:t xml:space="preserve"> </w:t>
      </w:r>
      <w:r w:rsidRPr="0045328B">
        <w:rPr>
          <w:rFonts w:eastAsiaTheme="minorHAnsi" w:cs="Traditional Arabic" w:hint="cs"/>
          <w:sz w:val="36"/>
          <w:szCs w:val="36"/>
          <w:rtl/>
        </w:rPr>
        <w:t>المحضة</w:t>
      </w:r>
      <w:r w:rsidRPr="0045328B">
        <w:rPr>
          <w:rFonts w:eastAsiaTheme="minorHAnsi" w:cs="Traditional Arabic"/>
          <w:sz w:val="36"/>
          <w:szCs w:val="36"/>
          <w:rtl/>
        </w:rPr>
        <w:t xml:space="preserve"> </w:t>
      </w:r>
      <w:r w:rsidRPr="0045328B">
        <w:rPr>
          <w:rFonts w:eastAsiaTheme="minorHAnsi" w:cs="Traditional Arabic" w:hint="cs"/>
          <w:sz w:val="36"/>
          <w:szCs w:val="36"/>
          <w:rtl/>
        </w:rPr>
        <w:t>والنقائص</w:t>
      </w:r>
      <w:r w:rsidRPr="0045328B">
        <w:rPr>
          <w:rFonts w:eastAsiaTheme="minorHAnsi" w:cs="Traditional Arabic"/>
          <w:sz w:val="36"/>
          <w:szCs w:val="36"/>
          <w:rtl/>
        </w:rPr>
        <w:t xml:space="preserve"> </w:t>
      </w:r>
      <w:r w:rsidRPr="0045328B">
        <w:rPr>
          <w:rFonts w:eastAsiaTheme="minorHAnsi" w:cs="Traditional Arabic" w:hint="cs"/>
          <w:sz w:val="36"/>
          <w:szCs w:val="36"/>
          <w:rtl/>
        </w:rPr>
        <w:t>كقوله</w:t>
      </w:r>
      <w:r w:rsidRPr="0045328B">
        <w:rPr>
          <w:rFonts w:eastAsiaTheme="minorHAnsi" w:cs="Traditional Arabic"/>
          <w:sz w:val="36"/>
          <w:szCs w:val="36"/>
          <w:rtl/>
        </w:rPr>
        <w:t xml:space="preserve">: </w:t>
      </w:r>
      <w:proofErr w:type="spellStart"/>
      <w:r w:rsidRPr="0045328B">
        <w:rPr>
          <w:rFonts w:ascii="QCF_BSML" w:eastAsiaTheme="minorHAnsi" w:hAnsi="QCF_BSML" w:cs="QCF_BSML"/>
          <w:color w:val="000000"/>
          <w:sz w:val="23"/>
          <w:szCs w:val="23"/>
          <w:rtl/>
        </w:rPr>
        <w:t>ﭽ</w:t>
      </w:r>
      <w:r w:rsidRPr="0045328B">
        <w:rPr>
          <w:rFonts w:ascii="QCF_P538" w:eastAsiaTheme="minorHAnsi" w:hAnsi="QCF_P538" w:cs="QCF_P538"/>
          <w:color w:val="000000"/>
          <w:sz w:val="23"/>
          <w:szCs w:val="23"/>
          <w:rtl/>
        </w:rPr>
        <w:t>ﰑ</w:t>
      </w:r>
      <w:r w:rsidR="005E2A8F" w:rsidRPr="0045328B">
        <w:rPr>
          <w:rFonts w:ascii="QCF_P538" w:eastAsiaTheme="minorHAnsi" w:hAnsi="QCF_P538" w:cs="QCF_P538"/>
          <w:color w:val="000000"/>
          <w:sz w:val="23"/>
          <w:szCs w:val="23"/>
          <w:rtl/>
        </w:rPr>
        <w:t>ﰒ</w:t>
      </w:r>
      <w:r w:rsidRPr="0045328B">
        <w:rPr>
          <w:rFonts w:ascii="QCF_P538" w:eastAsiaTheme="minorHAnsi" w:hAnsi="QCF_P538" w:cs="QCF_P538"/>
          <w:color w:val="000000"/>
          <w:sz w:val="23"/>
          <w:szCs w:val="23"/>
          <w:rtl/>
        </w:rPr>
        <w:t>ﰓﰔﰕﰖﰗ</w:t>
      </w:r>
      <w:r w:rsidRPr="0045328B">
        <w:rPr>
          <w:rFonts w:ascii="QCF_BSML" w:eastAsiaTheme="minorHAnsi" w:hAnsi="QCF_BSML" w:cs="QCF_BSML"/>
          <w:color w:val="000000"/>
          <w:sz w:val="23"/>
          <w:szCs w:val="23"/>
          <w:rtl/>
        </w:rPr>
        <w:t>ﭼ</w:t>
      </w:r>
      <w:proofErr w:type="spellEnd"/>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20"/>
      </w:r>
      <w:r w:rsidR="0045328B">
        <w:rPr>
          <w:rFonts w:eastAsiaTheme="minorHAnsi" w:cs="Traditional Arabic"/>
          <w:sz w:val="36"/>
          <w:szCs w:val="36"/>
          <w:vertAlign w:val="superscript"/>
          <w:rtl/>
        </w:rPr>
        <w:t>)</w:t>
      </w:r>
      <w:proofErr w:type="spellStart"/>
      <w:r w:rsidRPr="0045328B">
        <w:rPr>
          <w:rFonts w:eastAsiaTheme="minorHAnsi" w:cs="Traditional Arabic" w:hint="cs"/>
          <w:sz w:val="36"/>
          <w:szCs w:val="36"/>
          <w:rtl/>
        </w:rPr>
        <w:t>وقوله</w:t>
      </w:r>
      <w:r w:rsidR="005E2A8F" w:rsidRPr="0045328B">
        <w:rPr>
          <w:rFonts w:eastAsiaTheme="minorHAnsi" w:cs="Traditional Arabic"/>
          <w:sz w:val="36"/>
          <w:szCs w:val="36"/>
          <w:rtl/>
        </w:rPr>
        <w:t>:</w:t>
      </w:r>
      <w:r w:rsidRPr="0045328B">
        <w:rPr>
          <w:rFonts w:eastAsiaTheme="minorHAnsi" w:cs="Traditional Arabic"/>
          <w:sz w:val="36"/>
          <w:szCs w:val="36"/>
          <w:rtl/>
        </w:rPr>
        <w:t>"</w:t>
      </w:r>
      <w:r w:rsidRPr="0045328B">
        <w:rPr>
          <w:rFonts w:eastAsiaTheme="minorHAnsi" w:cs="Traditional Arabic" w:hint="cs"/>
          <w:sz w:val="36"/>
          <w:szCs w:val="36"/>
          <w:rtl/>
        </w:rPr>
        <w:t>جعت</w:t>
      </w:r>
      <w:proofErr w:type="spellEnd"/>
      <w:r w:rsidR="005E2A8F" w:rsidRPr="0045328B">
        <w:rPr>
          <w:rFonts w:eastAsiaTheme="minorHAnsi" w:cs="Traditional Arabic" w:hint="cs"/>
          <w:sz w:val="36"/>
          <w:szCs w:val="36"/>
          <w:rtl/>
        </w:rPr>
        <w:t xml:space="preserve"> </w:t>
      </w:r>
      <w:r w:rsidRPr="0045328B">
        <w:rPr>
          <w:rFonts w:eastAsiaTheme="minorHAnsi" w:cs="Traditional Arabic" w:hint="cs"/>
          <w:sz w:val="36"/>
          <w:szCs w:val="36"/>
          <w:rtl/>
        </w:rPr>
        <w:t>فلم</w:t>
      </w:r>
      <w:r w:rsidRPr="0045328B">
        <w:rPr>
          <w:rFonts w:eastAsiaTheme="minorHAnsi" w:cs="Traditional Arabic"/>
          <w:sz w:val="36"/>
          <w:szCs w:val="36"/>
          <w:rtl/>
        </w:rPr>
        <w:t xml:space="preserve"> </w:t>
      </w:r>
      <w:r w:rsidRPr="0045328B">
        <w:rPr>
          <w:rFonts w:eastAsiaTheme="minorHAnsi" w:cs="Traditional Arabic" w:hint="cs"/>
          <w:sz w:val="36"/>
          <w:szCs w:val="36"/>
          <w:rtl/>
        </w:rPr>
        <w:t>تطعمني</w:t>
      </w:r>
      <w:r w:rsidRPr="0045328B">
        <w:rPr>
          <w:rFonts w:eastAsiaTheme="minorHAnsi" w:cs="Traditional Arabic"/>
          <w:sz w:val="36"/>
          <w:szCs w:val="36"/>
          <w:rtl/>
        </w:rPr>
        <w:t xml:space="preserve">  </w:t>
      </w:r>
      <w:r w:rsidRPr="0045328B">
        <w:rPr>
          <w:rFonts w:eastAsiaTheme="minorHAnsi" w:cs="Traditional Arabic" w:hint="cs"/>
          <w:sz w:val="36"/>
          <w:szCs w:val="36"/>
          <w:rtl/>
        </w:rPr>
        <w:t>وعطشت</w:t>
      </w:r>
      <w:r w:rsidRPr="0045328B">
        <w:rPr>
          <w:rFonts w:eastAsiaTheme="minorHAnsi" w:cs="Traditional Arabic"/>
          <w:sz w:val="36"/>
          <w:szCs w:val="36"/>
          <w:rtl/>
        </w:rPr>
        <w:t>"</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21"/>
      </w:r>
      <w:r w:rsidR="0045328B">
        <w:rPr>
          <w:rFonts w:eastAsiaTheme="minorHAnsi" w:cs="Traditional Arabic"/>
          <w:sz w:val="36"/>
          <w:szCs w:val="36"/>
          <w:vertAlign w:val="superscript"/>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فقد</w:t>
      </w:r>
      <w:r w:rsidRPr="0045328B">
        <w:rPr>
          <w:rFonts w:eastAsiaTheme="minorHAnsi" w:cs="Traditional Arabic"/>
          <w:sz w:val="36"/>
          <w:szCs w:val="36"/>
          <w:rtl/>
        </w:rPr>
        <w:t xml:space="preserve"> </w:t>
      </w:r>
      <w:r w:rsidRPr="0045328B">
        <w:rPr>
          <w:rFonts w:eastAsiaTheme="minorHAnsi" w:cs="Traditional Arabic" w:hint="cs"/>
          <w:sz w:val="36"/>
          <w:szCs w:val="36"/>
          <w:rtl/>
        </w:rPr>
        <w:t>علم</w:t>
      </w:r>
      <w:r w:rsidRPr="0045328B">
        <w:rPr>
          <w:rFonts w:eastAsiaTheme="minorHAnsi" w:cs="Traditional Arabic"/>
          <w:sz w:val="36"/>
          <w:szCs w:val="36"/>
          <w:rtl/>
        </w:rPr>
        <w:t xml:space="preserve"> </w:t>
      </w:r>
      <w:r w:rsidRPr="0045328B">
        <w:rPr>
          <w:rFonts w:eastAsiaTheme="minorHAnsi" w:cs="Traditional Arabic" w:hint="cs"/>
          <w:sz w:val="36"/>
          <w:szCs w:val="36"/>
          <w:rtl/>
        </w:rPr>
        <w:t>المحفوظون،</w:t>
      </w:r>
      <w:r w:rsidRPr="0045328B">
        <w:rPr>
          <w:rFonts w:eastAsiaTheme="minorHAnsi" w:cs="Traditional Arabic"/>
          <w:sz w:val="36"/>
          <w:szCs w:val="36"/>
          <w:rtl/>
        </w:rPr>
        <w:t xml:space="preserve"> </w:t>
      </w:r>
      <w:r w:rsidRPr="0045328B">
        <w:rPr>
          <w:rFonts w:eastAsiaTheme="minorHAnsi" w:cs="Traditional Arabic" w:hint="cs"/>
          <w:sz w:val="36"/>
          <w:szCs w:val="36"/>
          <w:rtl/>
        </w:rPr>
        <w:t>والملفوظون،</w:t>
      </w:r>
      <w:r w:rsidRPr="0045328B">
        <w:rPr>
          <w:rFonts w:eastAsiaTheme="minorHAnsi" w:cs="Traditional Arabic"/>
          <w:sz w:val="36"/>
          <w:szCs w:val="36"/>
          <w:rtl/>
        </w:rPr>
        <w:t xml:space="preserve"> </w:t>
      </w:r>
      <w:r w:rsidRPr="0045328B">
        <w:rPr>
          <w:rFonts w:eastAsiaTheme="minorHAnsi" w:cs="Traditional Arabic" w:hint="cs"/>
          <w:sz w:val="36"/>
          <w:szCs w:val="36"/>
          <w:rtl/>
        </w:rPr>
        <w:t>والعالم،</w:t>
      </w:r>
      <w:r w:rsidRPr="0045328B">
        <w:rPr>
          <w:rFonts w:eastAsiaTheme="minorHAnsi" w:cs="Traditional Arabic"/>
          <w:sz w:val="36"/>
          <w:szCs w:val="36"/>
          <w:rtl/>
        </w:rPr>
        <w:t xml:space="preserve"> </w:t>
      </w:r>
      <w:r w:rsidRPr="0045328B">
        <w:rPr>
          <w:rFonts w:eastAsiaTheme="minorHAnsi" w:cs="Traditional Arabic" w:hint="cs"/>
          <w:sz w:val="36"/>
          <w:szCs w:val="36"/>
          <w:rtl/>
        </w:rPr>
        <w:t>والجاهل</w:t>
      </w:r>
      <w:r w:rsidRPr="0045328B">
        <w:rPr>
          <w:rFonts w:eastAsiaTheme="minorHAnsi" w:cs="Traditional Arabic"/>
          <w:sz w:val="36"/>
          <w:szCs w:val="36"/>
          <w:rtl/>
        </w:rPr>
        <w:t xml:space="preserve"> </w:t>
      </w:r>
      <w:r w:rsidRPr="0045328B">
        <w:rPr>
          <w:rFonts w:eastAsiaTheme="minorHAnsi" w:cs="Traditional Arabic" w:hint="cs"/>
          <w:sz w:val="36"/>
          <w:szCs w:val="36"/>
          <w:rtl/>
        </w:rPr>
        <w:t>أن</w:t>
      </w:r>
      <w:r w:rsidRPr="0045328B">
        <w:rPr>
          <w:rFonts w:eastAsiaTheme="minorHAnsi" w:cs="Traditional Arabic"/>
          <w:sz w:val="36"/>
          <w:szCs w:val="36"/>
          <w:rtl/>
        </w:rPr>
        <w:t xml:space="preserve"> </w:t>
      </w:r>
      <w:r w:rsidRPr="0045328B">
        <w:rPr>
          <w:rFonts w:eastAsiaTheme="minorHAnsi" w:cs="Traditional Arabic" w:hint="cs"/>
          <w:sz w:val="36"/>
          <w:szCs w:val="36"/>
          <w:rtl/>
        </w:rPr>
        <w:t>ذلك</w:t>
      </w:r>
      <w:r w:rsidRPr="0045328B">
        <w:rPr>
          <w:rFonts w:eastAsiaTheme="minorHAnsi" w:cs="Traditional Arabic"/>
          <w:sz w:val="36"/>
          <w:szCs w:val="36"/>
          <w:rtl/>
        </w:rPr>
        <w:t xml:space="preserve"> </w:t>
      </w:r>
      <w:r w:rsidRPr="0045328B">
        <w:rPr>
          <w:rFonts w:eastAsiaTheme="minorHAnsi" w:cs="Traditional Arabic" w:hint="cs"/>
          <w:sz w:val="36"/>
          <w:szCs w:val="36"/>
          <w:rtl/>
        </w:rPr>
        <w:t>كناية،</w:t>
      </w:r>
      <w:r w:rsidRPr="0045328B">
        <w:rPr>
          <w:rFonts w:eastAsiaTheme="minorHAnsi" w:cs="Traditional Arabic"/>
          <w:sz w:val="36"/>
          <w:szCs w:val="36"/>
          <w:rtl/>
        </w:rPr>
        <w:t xml:space="preserve"> </w:t>
      </w:r>
      <w:r w:rsidRPr="0045328B">
        <w:rPr>
          <w:rFonts w:eastAsiaTheme="minorHAnsi" w:cs="Traditional Arabic" w:hint="cs"/>
          <w:sz w:val="36"/>
          <w:szCs w:val="36"/>
          <w:rtl/>
        </w:rPr>
        <w:t>وأنه</w:t>
      </w:r>
      <w:r w:rsidRPr="0045328B">
        <w:rPr>
          <w:rFonts w:eastAsiaTheme="minorHAnsi" w:cs="Traditional Arabic"/>
          <w:sz w:val="36"/>
          <w:szCs w:val="36"/>
          <w:rtl/>
        </w:rPr>
        <w:t xml:space="preserve"> </w:t>
      </w:r>
      <w:r w:rsidRPr="0045328B">
        <w:rPr>
          <w:rFonts w:eastAsiaTheme="minorHAnsi" w:cs="Traditional Arabic" w:hint="cs"/>
          <w:sz w:val="36"/>
          <w:szCs w:val="36"/>
          <w:rtl/>
        </w:rPr>
        <w:t>واسطة</w:t>
      </w:r>
      <w:r w:rsidRPr="0045328B">
        <w:rPr>
          <w:rFonts w:eastAsiaTheme="minorHAnsi" w:cs="Traditional Arabic"/>
          <w:sz w:val="36"/>
          <w:szCs w:val="36"/>
          <w:rtl/>
        </w:rPr>
        <w:t xml:space="preserve"> </w:t>
      </w:r>
      <w:r w:rsidRPr="0045328B">
        <w:rPr>
          <w:rFonts w:eastAsiaTheme="minorHAnsi" w:cs="Traditional Arabic" w:hint="cs"/>
          <w:sz w:val="36"/>
          <w:szCs w:val="36"/>
          <w:rtl/>
        </w:rPr>
        <w:t>عمن</w:t>
      </w:r>
      <w:r w:rsidRPr="0045328B">
        <w:rPr>
          <w:rFonts w:eastAsiaTheme="minorHAnsi" w:cs="Traditional Arabic"/>
          <w:sz w:val="36"/>
          <w:szCs w:val="36"/>
          <w:rtl/>
        </w:rPr>
        <w:t xml:space="preserve"> </w:t>
      </w:r>
      <w:r w:rsidRPr="0045328B">
        <w:rPr>
          <w:rFonts w:eastAsiaTheme="minorHAnsi" w:cs="Traditional Arabic" w:hint="cs"/>
          <w:sz w:val="36"/>
          <w:szCs w:val="36"/>
          <w:rtl/>
        </w:rPr>
        <w:t>تتعلق</w:t>
      </w:r>
      <w:r w:rsidRPr="0045328B">
        <w:rPr>
          <w:rFonts w:eastAsiaTheme="minorHAnsi" w:cs="Traditional Arabic"/>
          <w:sz w:val="36"/>
          <w:szCs w:val="36"/>
          <w:rtl/>
        </w:rPr>
        <w:t xml:space="preserve"> </w:t>
      </w:r>
      <w:r w:rsidRPr="0045328B">
        <w:rPr>
          <w:rFonts w:eastAsiaTheme="minorHAnsi" w:cs="Traditional Arabic" w:hint="cs"/>
          <w:sz w:val="36"/>
          <w:szCs w:val="36"/>
          <w:rtl/>
        </w:rPr>
        <w:t>به</w:t>
      </w:r>
      <w:r w:rsidRPr="0045328B">
        <w:rPr>
          <w:rFonts w:eastAsiaTheme="minorHAnsi" w:cs="Traditional Arabic"/>
          <w:sz w:val="36"/>
          <w:szCs w:val="36"/>
          <w:rtl/>
        </w:rPr>
        <w:t xml:space="preserve"> </w:t>
      </w:r>
      <w:r w:rsidRPr="0045328B">
        <w:rPr>
          <w:rFonts w:eastAsiaTheme="minorHAnsi" w:cs="Traditional Arabic" w:hint="cs"/>
          <w:sz w:val="36"/>
          <w:szCs w:val="36"/>
          <w:rtl/>
        </w:rPr>
        <w:t>هذه</w:t>
      </w:r>
      <w:r w:rsidRPr="0045328B">
        <w:rPr>
          <w:rFonts w:eastAsiaTheme="minorHAnsi" w:cs="Traditional Arabic"/>
          <w:sz w:val="36"/>
          <w:szCs w:val="36"/>
          <w:rtl/>
        </w:rPr>
        <w:t xml:space="preserve"> </w:t>
      </w:r>
      <w:r w:rsidRPr="0045328B">
        <w:rPr>
          <w:rFonts w:eastAsiaTheme="minorHAnsi" w:cs="Traditional Arabic" w:hint="cs"/>
          <w:sz w:val="36"/>
          <w:szCs w:val="36"/>
          <w:rtl/>
        </w:rPr>
        <w:t>النقائص،</w:t>
      </w:r>
      <w:r w:rsidRPr="0045328B">
        <w:rPr>
          <w:rFonts w:eastAsiaTheme="minorHAnsi" w:cs="Traditional Arabic"/>
          <w:sz w:val="36"/>
          <w:szCs w:val="36"/>
          <w:rtl/>
        </w:rPr>
        <w:t xml:space="preserve"> </w:t>
      </w:r>
      <w:r w:rsidRPr="0045328B">
        <w:rPr>
          <w:rFonts w:eastAsiaTheme="minorHAnsi" w:cs="Traditional Arabic" w:hint="cs"/>
          <w:sz w:val="36"/>
          <w:szCs w:val="36"/>
          <w:rtl/>
        </w:rPr>
        <w:t>ولكنه</w:t>
      </w:r>
      <w:r w:rsidRPr="0045328B">
        <w:rPr>
          <w:rFonts w:eastAsiaTheme="minorHAnsi" w:cs="Traditional Arabic"/>
          <w:sz w:val="36"/>
          <w:szCs w:val="36"/>
          <w:rtl/>
        </w:rPr>
        <w:t xml:space="preserve"> </w:t>
      </w:r>
      <w:r w:rsidRPr="0045328B">
        <w:rPr>
          <w:rFonts w:eastAsiaTheme="minorHAnsi" w:cs="Traditional Arabic" w:hint="cs"/>
          <w:sz w:val="36"/>
          <w:szCs w:val="36"/>
          <w:rtl/>
        </w:rPr>
        <w:t>أضافها</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نفسه</w:t>
      </w:r>
      <w:r w:rsidRPr="0045328B">
        <w:rPr>
          <w:rFonts w:eastAsiaTheme="minorHAnsi" w:cs="Traditional Arabic"/>
          <w:sz w:val="36"/>
          <w:szCs w:val="36"/>
          <w:rtl/>
        </w:rPr>
        <w:t xml:space="preserve"> </w:t>
      </w:r>
      <w:r w:rsidRPr="0045328B">
        <w:rPr>
          <w:rFonts w:eastAsiaTheme="minorHAnsi" w:cs="Traditional Arabic" w:hint="cs"/>
          <w:sz w:val="36"/>
          <w:szCs w:val="36"/>
          <w:rtl/>
        </w:rPr>
        <w:t>الكريمة</w:t>
      </w:r>
      <w:r w:rsidRPr="0045328B">
        <w:rPr>
          <w:rFonts w:eastAsiaTheme="minorHAnsi" w:cs="Traditional Arabic"/>
          <w:sz w:val="36"/>
          <w:szCs w:val="36"/>
          <w:rtl/>
        </w:rPr>
        <w:t xml:space="preserve"> </w:t>
      </w:r>
      <w:r w:rsidRPr="0045328B">
        <w:rPr>
          <w:rFonts w:eastAsiaTheme="minorHAnsi" w:cs="Traditional Arabic" w:hint="cs"/>
          <w:sz w:val="36"/>
          <w:szCs w:val="36"/>
          <w:rtl/>
        </w:rPr>
        <w:t>المقدسة،</w:t>
      </w:r>
      <w:r w:rsidRPr="0045328B">
        <w:rPr>
          <w:rFonts w:eastAsiaTheme="minorHAnsi" w:cs="Traditional Arabic"/>
          <w:sz w:val="36"/>
          <w:szCs w:val="36"/>
          <w:rtl/>
        </w:rPr>
        <w:t xml:space="preserve"> </w:t>
      </w:r>
      <w:r w:rsidRPr="0045328B">
        <w:rPr>
          <w:rFonts w:eastAsiaTheme="minorHAnsi" w:cs="Traditional Arabic" w:hint="cs"/>
          <w:sz w:val="36"/>
          <w:szCs w:val="36"/>
          <w:rtl/>
        </w:rPr>
        <w:t>تكرمة</w:t>
      </w:r>
      <w:r w:rsidRPr="0045328B">
        <w:rPr>
          <w:rFonts w:eastAsiaTheme="minorHAnsi" w:cs="Traditional Arabic"/>
          <w:sz w:val="36"/>
          <w:szCs w:val="36"/>
          <w:rtl/>
        </w:rPr>
        <w:t xml:space="preserve"> </w:t>
      </w:r>
      <w:r w:rsidRPr="0045328B">
        <w:rPr>
          <w:rFonts w:eastAsiaTheme="minorHAnsi" w:cs="Traditional Arabic" w:hint="cs"/>
          <w:sz w:val="36"/>
          <w:szCs w:val="36"/>
          <w:rtl/>
        </w:rPr>
        <w:t>لوليه،</w:t>
      </w:r>
      <w:r w:rsidRPr="0045328B">
        <w:rPr>
          <w:rFonts w:eastAsiaTheme="minorHAnsi" w:cs="Traditional Arabic"/>
          <w:sz w:val="36"/>
          <w:szCs w:val="36"/>
          <w:rtl/>
        </w:rPr>
        <w:t xml:space="preserve"> </w:t>
      </w:r>
      <w:r w:rsidRPr="0045328B">
        <w:rPr>
          <w:rFonts w:eastAsiaTheme="minorHAnsi" w:cs="Traditional Arabic" w:hint="cs"/>
          <w:sz w:val="36"/>
          <w:szCs w:val="36"/>
          <w:rtl/>
        </w:rPr>
        <w:t>وتشريفا،</w:t>
      </w:r>
      <w:r w:rsidRPr="0045328B">
        <w:rPr>
          <w:rFonts w:eastAsiaTheme="minorHAnsi" w:cs="Traditional Arabic"/>
          <w:sz w:val="36"/>
          <w:szCs w:val="36"/>
          <w:rtl/>
        </w:rPr>
        <w:t xml:space="preserve"> </w:t>
      </w:r>
      <w:r w:rsidRPr="0045328B">
        <w:rPr>
          <w:rFonts w:eastAsiaTheme="minorHAnsi" w:cs="Traditional Arabic" w:hint="cs"/>
          <w:sz w:val="36"/>
          <w:szCs w:val="36"/>
          <w:rtl/>
        </w:rPr>
        <w:t>واستلطافا</w:t>
      </w:r>
      <w:r w:rsidRPr="0045328B">
        <w:rPr>
          <w:rFonts w:eastAsiaTheme="minorHAnsi" w:cs="Traditional Arabic"/>
          <w:sz w:val="36"/>
          <w:szCs w:val="36"/>
          <w:rtl/>
        </w:rPr>
        <w:t xml:space="preserve"> </w:t>
      </w:r>
      <w:r w:rsidRPr="0045328B">
        <w:rPr>
          <w:rFonts w:eastAsiaTheme="minorHAnsi" w:cs="Traditional Arabic" w:hint="cs"/>
          <w:sz w:val="36"/>
          <w:szCs w:val="36"/>
          <w:rtl/>
        </w:rPr>
        <w:t>للقلوب</w:t>
      </w:r>
      <w:r w:rsidRPr="0045328B">
        <w:rPr>
          <w:rFonts w:eastAsiaTheme="minorHAnsi" w:cs="Traditional Arabic"/>
          <w:sz w:val="36"/>
          <w:szCs w:val="36"/>
          <w:rtl/>
        </w:rPr>
        <w:t xml:space="preserve"> </w:t>
      </w:r>
      <w:r w:rsidRPr="0045328B">
        <w:rPr>
          <w:rFonts w:eastAsiaTheme="minorHAnsi" w:cs="Traditional Arabic" w:hint="cs"/>
          <w:sz w:val="36"/>
          <w:szCs w:val="36"/>
          <w:rtl/>
        </w:rPr>
        <w:t>وتليينا</w:t>
      </w:r>
      <w:r w:rsidRPr="0045328B">
        <w:rPr>
          <w:rFonts w:eastAsiaTheme="minorHAnsi" w:cs="Traditional Arabic"/>
          <w:sz w:val="36"/>
          <w:szCs w:val="36"/>
          <w:rtl/>
        </w:rPr>
        <w:t xml:space="preserve">. </w:t>
      </w:r>
      <w:r w:rsidRPr="0045328B">
        <w:rPr>
          <w:rFonts w:eastAsiaTheme="minorHAnsi" w:cs="Traditional Arabic" w:hint="cs"/>
          <w:sz w:val="36"/>
          <w:szCs w:val="36"/>
          <w:rtl/>
        </w:rPr>
        <w:t>وهذا</w:t>
      </w:r>
      <w:r w:rsidRPr="0045328B">
        <w:rPr>
          <w:rFonts w:eastAsiaTheme="minorHAnsi" w:cs="Traditional Arabic"/>
          <w:sz w:val="36"/>
          <w:szCs w:val="36"/>
          <w:rtl/>
        </w:rPr>
        <w:t xml:space="preserve"> </w:t>
      </w:r>
      <w:r w:rsidRPr="0045328B">
        <w:rPr>
          <w:rFonts w:eastAsiaTheme="minorHAnsi" w:cs="Traditional Arabic" w:hint="cs"/>
          <w:sz w:val="36"/>
          <w:szCs w:val="36"/>
          <w:rtl/>
        </w:rPr>
        <w:t>أيها</w:t>
      </w:r>
      <w:r w:rsidRPr="0045328B">
        <w:rPr>
          <w:rFonts w:eastAsiaTheme="minorHAnsi" w:cs="Traditional Arabic"/>
          <w:sz w:val="36"/>
          <w:szCs w:val="36"/>
          <w:rtl/>
        </w:rPr>
        <w:t xml:space="preserve"> </w:t>
      </w:r>
      <w:r w:rsidRPr="0045328B">
        <w:rPr>
          <w:rFonts w:eastAsiaTheme="minorHAnsi" w:cs="Traditional Arabic" w:hint="cs"/>
          <w:sz w:val="36"/>
          <w:szCs w:val="36"/>
          <w:rtl/>
        </w:rPr>
        <w:t>العاقلون</w:t>
      </w:r>
      <w:r w:rsidRPr="0045328B">
        <w:rPr>
          <w:rFonts w:eastAsiaTheme="minorHAnsi" w:cs="Traditional Arabic"/>
          <w:sz w:val="36"/>
          <w:szCs w:val="36"/>
          <w:rtl/>
        </w:rPr>
        <w:t xml:space="preserve">  </w:t>
      </w:r>
      <w:r w:rsidRPr="0045328B">
        <w:rPr>
          <w:rFonts w:eastAsiaTheme="minorHAnsi" w:cs="Traditional Arabic" w:hint="cs"/>
          <w:sz w:val="36"/>
          <w:szCs w:val="36"/>
          <w:rtl/>
        </w:rPr>
        <w:t>تنبيه</w:t>
      </w:r>
      <w:r w:rsidRPr="0045328B">
        <w:rPr>
          <w:rFonts w:eastAsiaTheme="minorHAnsi" w:cs="Traditional Arabic"/>
          <w:sz w:val="36"/>
          <w:szCs w:val="36"/>
          <w:rtl/>
        </w:rPr>
        <w:t xml:space="preserve"> </w:t>
      </w:r>
      <w:r w:rsidRPr="0045328B">
        <w:rPr>
          <w:rFonts w:eastAsiaTheme="minorHAnsi" w:cs="Traditional Arabic" w:hint="cs"/>
          <w:sz w:val="36"/>
          <w:szCs w:val="36"/>
          <w:rtl/>
        </w:rPr>
        <w:t>لكم</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ما</w:t>
      </w:r>
      <w:r w:rsidRPr="0045328B">
        <w:rPr>
          <w:rFonts w:eastAsiaTheme="minorHAnsi" w:cs="Traditional Arabic"/>
          <w:sz w:val="36"/>
          <w:szCs w:val="36"/>
          <w:rtl/>
        </w:rPr>
        <w:t xml:space="preserve"> </w:t>
      </w:r>
      <w:r w:rsidRPr="0045328B">
        <w:rPr>
          <w:rFonts w:eastAsiaTheme="minorHAnsi" w:cs="Traditional Arabic" w:hint="cs"/>
          <w:sz w:val="36"/>
          <w:szCs w:val="36"/>
          <w:rtl/>
        </w:rPr>
        <w:t>ورد</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الألفاظ</w:t>
      </w:r>
      <w:r w:rsidRPr="0045328B">
        <w:rPr>
          <w:rFonts w:eastAsiaTheme="minorHAnsi" w:cs="Traditional Arabic"/>
          <w:sz w:val="36"/>
          <w:szCs w:val="36"/>
          <w:rtl/>
        </w:rPr>
        <w:t xml:space="preserve"> </w:t>
      </w:r>
      <w:r w:rsidRPr="0045328B">
        <w:rPr>
          <w:rFonts w:eastAsiaTheme="minorHAnsi" w:cs="Traditional Arabic" w:hint="cs"/>
          <w:sz w:val="36"/>
          <w:szCs w:val="36"/>
          <w:rtl/>
        </w:rPr>
        <w:t>المحتملة،</w:t>
      </w:r>
      <w:r w:rsidRPr="0045328B">
        <w:rPr>
          <w:rFonts w:eastAsiaTheme="minorHAnsi" w:cs="Traditional Arabic"/>
          <w:sz w:val="36"/>
          <w:szCs w:val="36"/>
          <w:rtl/>
        </w:rPr>
        <w:t xml:space="preserve"> </w:t>
      </w:r>
      <w:r w:rsidRPr="0045328B">
        <w:rPr>
          <w:rFonts w:eastAsiaTheme="minorHAnsi" w:cs="Traditional Arabic" w:hint="cs"/>
          <w:sz w:val="36"/>
          <w:szCs w:val="36"/>
          <w:rtl/>
        </w:rPr>
        <w:t>فإنه</w:t>
      </w:r>
      <w:r w:rsidRPr="0045328B">
        <w:rPr>
          <w:rFonts w:eastAsiaTheme="minorHAnsi" w:cs="Traditional Arabic"/>
          <w:sz w:val="36"/>
          <w:szCs w:val="36"/>
          <w:rtl/>
        </w:rPr>
        <w:t xml:space="preserve"> </w:t>
      </w:r>
      <w:r w:rsidRPr="0045328B">
        <w:rPr>
          <w:rFonts w:eastAsiaTheme="minorHAnsi" w:cs="Traditional Arabic" w:hint="cs"/>
          <w:sz w:val="36"/>
          <w:szCs w:val="36"/>
          <w:rtl/>
        </w:rPr>
        <w:t>ذكر</w:t>
      </w:r>
      <w:r w:rsidRPr="0045328B">
        <w:rPr>
          <w:rFonts w:eastAsiaTheme="minorHAnsi" w:cs="Traditional Arabic"/>
          <w:sz w:val="36"/>
          <w:szCs w:val="36"/>
          <w:rtl/>
        </w:rPr>
        <w:t xml:space="preserve"> </w:t>
      </w:r>
      <w:r w:rsidRPr="0045328B">
        <w:rPr>
          <w:rFonts w:eastAsiaTheme="minorHAnsi" w:cs="Traditional Arabic" w:hint="cs"/>
          <w:sz w:val="36"/>
          <w:szCs w:val="36"/>
          <w:rtl/>
        </w:rPr>
        <w:t>الألفاظ</w:t>
      </w:r>
      <w:r w:rsidRPr="0045328B">
        <w:rPr>
          <w:rFonts w:eastAsiaTheme="minorHAnsi" w:cs="Traditional Arabic"/>
          <w:sz w:val="36"/>
          <w:szCs w:val="36"/>
          <w:rtl/>
        </w:rPr>
        <w:t xml:space="preserve"> </w:t>
      </w:r>
      <w:r w:rsidRPr="0045328B">
        <w:rPr>
          <w:rFonts w:eastAsiaTheme="minorHAnsi" w:cs="Traditional Arabic" w:hint="cs"/>
          <w:sz w:val="36"/>
          <w:szCs w:val="36"/>
          <w:rtl/>
        </w:rPr>
        <w:t>الكاملة</w:t>
      </w:r>
      <w:r w:rsidRPr="0045328B">
        <w:rPr>
          <w:rFonts w:eastAsiaTheme="minorHAnsi" w:cs="Traditional Arabic"/>
          <w:sz w:val="36"/>
          <w:szCs w:val="36"/>
          <w:rtl/>
        </w:rPr>
        <w:t xml:space="preserve"> </w:t>
      </w:r>
      <w:r w:rsidRPr="0045328B">
        <w:rPr>
          <w:rFonts w:eastAsiaTheme="minorHAnsi" w:cs="Traditional Arabic" w:hint="cs"/>
          <w:sz w:val="36"/>
          <w:szCs w:val="36"/>
          <w:rtl/>
        </w:rPr>
        <w:t>المعاني</w:t>
      </w:r>
      <w:r w:rsidRPr="0045328B">
        <w:rPr>
          <w:rFonts w:eastAsiaTheme="minorHAnsi" w:cs="Traditional Arabic"/>
          <w:sz w:val="36"/>
          <w:szCs w:val="36"/>
          <w:rtl/>
        </w:rPr>
        <w:t xml:space="preserve"> </w:t>
      </w:r>
      <w:r w:rsidRPr="0045328B">
        <w:rPr>
          <w:rFonts w:eastAsiaTheme="minorHAnsi" w:cs="Traditional Arabic" w:hint="cs"/>
          <w:sz w:val="36"/>
          <w:szCs w:val="36"/>
          <w:rtl/>
        </w:rPr>
        <w:t>السالمة،</w:t>
      </w:r>
      <w:r w:rsidRPr="0045328B">
        <w:rPr>
          <w:rFonts w:eastAsiaTheme="minorHAnsi" w:cs="Traditional Arabic"/>
          <w:sz w:val="36"/>
          <w:szCs w:val="36"/>
          <w:rtl/>
        </w:rPr>
        <w:t xml:space="preserve"> </w:t>
      </w:r>
      <w:r w:rsidRPr="0045328B">
        <w:rPr>
          <w:rFonts w:eastAsiaTheme="minorHAnsi" w:cs="Traditional Arabic" w:hint="cs"/>
          <w:sz w:val="36"/>
          <w:szCs w:val="36"/>
          <w:rtl/>
        </w:rPr>
        <w:t>فوجبت</w:t>
      </w:r>
      <w:r w:rsidRPr="0045328B">
        <w:rPr>
          <w:rFonts w:eastAsiaTheme="minorHAnsi" w:cs="Traditional Arabic"/>
          <w:sz w:val="36"/>
          <w:szCs w:val="36"/>
          <w:rtl/>
        </w:rPr>
        <w:t xml:space="preserve"> </w:t>
      </w:r>
      <w:r w:rsidRPr="0045328B">
        <w:rPr>
          <w:rFonts w:eastAsiaTheme="minorHAnsi" w:cs="Traditional Arabic" w:hint="cs"/>
          <w:sz w:val="36"/>
          <w:szCs w:val="36"/>
          <w:rtl/>
        </w:rPr>
        <w:t>له،</w:t>
      </w:r>
      <w:r w:rsidRPr="0045328B">
        <w:rPr>
          <w:rFonts w:eastAsiaTheme="minorHAnsi" w:cs="Traditional Arabic"/>
          <w:sz w:val="36"/>
          <w:szCs w:val="36"/>
          <w:rtl/>
        </w:rPr>
        <w:t xml:space="preserve"> </w:t>
      </w:r>
      <w:r w:rsidRPr="0045328B">
        <w:rPr>
          <w:rFonts w:eastAsiaTheme="minorHAnsi" w:cs="Traditional Arabic" w:hint="cs"/>
          <w:sz w:val="36"/>
          <w:szCs w:val="36"/>
          <w:rtl/>
        </w:rPr>
        <w:t>وذكر</w:t>
      </w:r>
      <w:r w:rsidRPr="0045328B">
        <w:rPr>
          <w:rFonts w:eastAsiaTheme="minorHAnsi" w:cs="Traditional Arabic"/>
          <w:sz w:val="36"/>
          <w:szCs w:val="36"/>
          <w:rtl/>
        </w:rPr>
        <w:t xml:space="preserve"> </w:t>
      </w:r>
      <w:r w:rsidRPr="0045328B">
        <w:rPr>
          <w:rFonts w:eastAsiaTheme="minorHAnsi" w:cs="Traditional Arabic" w:hint="cs"/>
          <w:sz w:val="36"/>
          <w:szCs w:val="36"/>
          <w:rtl/>
        </w:rPr>
        <w:t>الألفاظ</w:t>
      </w:r>
      <w:r w:rsidRPr="0045328B">
        <w:rPr>
          <w:rFonts w:eastAsiaTheme="minorHAnsi" w:cs="Traditional Arabic"/>
          <w:sz w:val="36"/>
          <w:szCs w:val="36"/>
          <w:rtl/>
        </w:rPr>
        <w:t xml:space="preserve"> </w:t>
      </w:r>
      <w:r w:rsidRPr="0045328B">
        <w:rPr>
          <w:rFonts w:eastAsiaTheme="minorHAnsi" w:cs="Traditional Arabic" w:hint="cs"/>
          <w:sz w:val="36"/>
          <w:szCs w:val="36"/>
          <w:rtl/>
        </w:rPr>
        <w:t>الناقصة،</w:t>
      </w:r>
      <w:r w:rsidRPr="0045328B">
        <w:rPr>
          <w:rFonts w:eastAsiaTheme="minorHAnsi" w:cs="Traditional Arabic"/>
          <w:sz w:val="36"/>
          <w:szCs w:val="36"/>
          <w:rtl/>
        </w:rPr>
        <w:t xml:space="preserve"> </w:t>
      </w:r>
      <w:r w:rsidRPr="0045328B">
        <w:rPr>
          <w:rFonts w:eastAsiaTheme="minorHAnsi" w:cs="Traditional Arabic" w:hint="cs"/>
          <w:sz w:val="36"/>
          <w:szCs w:val="36"/>
          <w:rtl/>
        </w:rPr>
        <w:t>والمعاني</w:t>
      </w:r>
      <w:r w:rsidRPr="0045328B">
        <w:rPr>
          <w:rFonts w:eastAsiaTheme="minorHAnsi" w:cs="Traditional Arabic"/>
          <w:sz w:val="36"/>
          <w:szCs w:val="36"/>
          <w:rtl/>
        </w:rPr>
        <w:t xml:space="preserve"> </w:t>
      </w:r>
      <w:r w:rsidRPr="0045328B">
        <w:rPr>
          <w:rFonts w:eastAsiaTheme="minorHAnsi" w:cs="Traditional Arabic" w:hint="cs"/>
          <w:sz w:val="36"/>
          <w:szCs w:val="36"/>
          <w:rtl/>
        </w:rPr>
        <w:t>الدنيئة</w:t>
      </w:r>
      <w:r w:rsidRPr="0045328B">
        <w:rPr>
          <w:rFonts w:eastAsiaTheme="minorHAnsi" w:cs="Traditional Arabic"/>
          <w:sz w:val="36"/>
          <w:szCs w:val="36"/>
          <w:rtl/>
        </w:rPr>
        <w:t xml:space="preserve"> </w:t>
      </w:r>
      <w:r w:rsidRPr="0045328B">
        <w:rPr>
          <w:rFonts w:eastAsiaTheme="minorHAnsi" w:cs="Traditional Arabic" w:hint="cs"/>
          <w:sz w:val="36"/>
          <w:szCs w:val="36"/>
          <w:rtl/>
        </w:rPr>
        <w:t>فتنزه</w:t>
      </w:r>
      <w:r w:rsidRPr="0045328B">
        <w:rPr>
          <w:rFonts w:eastAsiaTheme="minorHAnsi" w:cs="Traditional Arabic"/>
          <w:sz w:val="36"/>
          <w:szCs w:val="36"/>
          <w:rtl/>
        </w:rPr>
        <w:t xml:space="preserve">  </w:t>
      </w:r>
      <w:r w:rsidRPr="0045328B">
        <w:rPr>
          <w:rFonts w:eastAsiaTheme="minorHAnsi" w:cs="Traditional Arabic" w:hint="cs"/>
          <w:sz w:val="36"/>
          <w:szCs w:val="36"/>
          <w:rtl/>
        </w:rPr>
        <w:t>عنها</w:t>
      </w:r>
      <w:r w:rsidRPr="0045328B">
        <w:rPr>
          <w:rFonts w:eastAsiaTheme="minorHAnsi" w:cs="Traditional Arabic"/>
          <w:sz w:val="36"/>
          <w:szCs w:val="36"/>
          <w:rtl/>
        </w:rPr>
        <w:t xml:space="preserve"> </w:t>
      </w:r>
      <w:r w:rsidRPr="0045328B">
        <w:rPr>
          <w:rFonts w:eastAsiaTheme="minorHAnsi" w:cs="Traditional Arabic" w:hint="cs"/>
          <w:sz w:val="36"/>
          <w:szCs w:val="36"/>
          <w:rtl/>
        </w:rPr>
        <w:t>قطعا،</w:t>
      </w:r>
      <w:r w:rsidRPr="0045328B">
        <w:rPr>
          <w:rFonts w:eastAsiaTheme="minorHAnsi" w:cs="Traditional Arabic"/>
          <w:sz w:val="36"/>
          <w:szCs w:val="36"/>
          <w:rtl/>
        </w:rPr>
        <w:t xml:space="preserve"> </w:t>
      </w:r>
      <w:r w:rsidRPr="0045328B">
        <w:rPr>
          <w:rFonts w:eastAsiaTheme="minorHAnsi" w:cs="Traditional Arabic" w:hint="cs"/>
          <w:sz w:val="36"/>
          <w:szCs w:val="36"/>
          <w:rtl/>
        </w:rPr>
        <w:t>فإذا</w:t>
      </w:r>
      <w:r w:rsidRPr="0045328B">
        <w:rPr>
          <w:rFonts w:eastAsiaTheme="minorHAnsi" w:cs="Traditional Arabic"/>
          <w:sz w:val="36"/>
          <w:szCs w:val="36"/>
          <w:rtl/>
        </w:rPr>
        <w:t xml:space="preserve"> </w:t>
      </w:r>
      <w:r w:rsidRPr="0045328B">
        <w:rPr>
          <w:rFonts w:eastAsiaTheme="minorHAnsi" w:cs="Traditional Arabic" w:hint="cs"/>
          <w:sz w:val="36"/>
          <w:szCs w:val="36"/>
          <w:rtl/>
        </w:rPr>
        <w:t>جعلت</w:t>
      </w:r>
      <w:r w:rsidRPr="0045328B">
        <w:rPr>
          <w:rFonts w:eastAsiaTheme="minorHAnsi" w:cs="Traditional Arabic"/>
          <w:sz w:val="36"/>
          <w:szCs w:val="36"/>
          <w:rtl/>
        </w:rPr>
        <w:t xml:space="preserve"> </w:t>
      </w:r>
      <w:r w:rsidRPr="0045328B">
        <w:rPr>
          <w:rFonts w:eastAsiaTheme="minorHAnsi" w:cs="Traditional Arabic" w:hint="cs"/>
          <w:sz w:val="36"/>
          <w:szCs w:val="36"/>
          <w:rtl/>
        </w:rPr>
        <w:t>الألفاظ</w:t>
      </w:r>
      <w:r w:rsidRPr="0045328B">
        <w:rPr>
          <w:rFonts w:eastAsiaTheme="minorHAnsi" w:cs="Traditional Arabic"/>
          <w:sz w:val="36"/>
          <w:szCs w:val="36"/>
          <w:rtl/>
        </w:rPr>
        <w:t xml:space="preserve"> </w:t>
      </w:r>
      <w:r w:rsidRPr="0045328B">
        <w:rPr>
          <w:rFonts w:eastAsiaTheme="minorHAnsi" w:cs="Traditional Arabic" w:hint="cs"/>
          <w:sz w:val="36"/>
          <w:szCs w:val="36"/>
          <w:rtl/>
        </w:rPr>
        <w:t>المحتملة</w:t>
      </w:r>
      <w:r w:rsidRPr="0045328B">
        <w:rPr>
          <w:rFonts w:eastAsiaTheme="minorHAnsi" w:cs="Traditional Arabic"/>
          <w:sz w:val="36"/>
          <w:szCs w:val="36"/>
          <w:rtl/>
        </w:rPr>
        <w:t xml:space="preserve"> </w:t>
      </w:r>
      <w:r w:rsidRPr="0045328B">
        <w:rPr>
          <w:rFonts w:eastAsiaTheme="minorHAnsi" w:cs="Traditional Arabic" w:hint="cs"/>
          <w:sz w:val="36"/>
          <w:szCs w:val="36"/>
          <w:rtl/>
        </w:rPr>
        <w:t>التي</w:t>
      </w:r>
      <w:r w:rsidRPr="0045328B">
        <w:rPr>
          <w:rFonts w:eastAsiaTheme="minorHAnsi" w:cs="Traditional Arabic"/>
          <w:sz w:val="36"/>
          <w:szCs w:val="36"/>
          <w:rtl/>
        </w:rPr>
        <w:t xml:space="preserve"> </w:t>
      </w:r>
      <w:r w:rsidRPr="0045328B">
        <w:rPr>
          <w:rFonts w:eastAsiaTheme="minorHAnsi" w:cs="Traditional Arabic" w:hint="cs"/>
          <w:sz w:val="36"/>
          <w:szCs w:val="36"/>
          <w:rtl/>
        </w:rPr>
        <w:t>تكون</w:t>
      </w:r>
      <w:r w:rsidRPr="0045328B">
        <w:rPr>
          <w:rFonts w:eastAsiaTheme="minorHAnsi" w:cs="Traditional Arabic"/>
          <w:sz w:val="36"/>
          <w:szCs w:val="36"/>
          <w:rtl/>
        </w:rPr>
        <w:t xml:space="preserve"> </w:t>
      </w:r>
      <w:r w:rsidRPr="0045328B">
        <w:rPr>
          <w:rFonts w:eastAsiaTheme="minorHAnsi" w:cs="Traditional Arabic" w:hint="cs"/>
          <w:sz w:val="36"/>
          <w:szCs w:val="36"/>
          <w:rtl/>
        </w:rPr>
        <w:t>للكمال</w:t>
      </w:r>
      <w:r w:rsidRPr="0045328B">
        <w:rPr>
          <w:rFonts w:eastAsiaTheme="minorHAnsi" w:cs="Traditional Arabic"/>
          <w:sz w:val="36"/>
          <w:szCs w:val="36"/>
          <w:rtl/>
        </w:rPr>
        <w:t xml:space="preserve"> </w:t>
      </w:r>
      <w:r w:rsidRPr="0045328B">
        <w:rPr>
          <w:rFonts w:eastAsiaTheme="minorHAnsi" w:cs="Traditional Arabic" w:hint="cs"/>
          <w:sz w:val="36"/>
          <w:szCs w:val="36"/>
          <w:rtl/>
        </w:rPr>
        <w:t>بوجه،</w:t>
      </w:r>
      <w:r w:rsidRPr="0045328B">
        <w:rPr>
          <w:rFonts w:eastAsiaTheme="minorHAnsi" w:cs="Traditional Arabic"/>
          <w:sz w:val="36"/>
          <w:szCs w:val="36"/>
          <w:rtl/>
        </w:rPr>
        <w:t xml:space="preserve"> </w:t>
      </w:r>
      <w:r w:rsidRPr="0045328B">
        <w:rPr>
          <w:rFonts w:eastAsiaTheme="minorHAnsi" w:cs="Traditional Arabic" w:hint="cs"/>
          <w:sz w:val="36"/>
          <w:szCs w:val="36"/>
          <w:rtl/>
        </w:rPr>
        <w:t>وللنقصان</w:t>
      </w:r>
      <w:r w:rsidRPr="0045328B">
        <w:rPr>
          <w:rFonts w:eastAsiaTheme="minorHAnsi" w:cs="Traditional Arabic"/>
          <w:sz w:val="36"/>
          <w:szCs w:val="36"/>
          <w:rtl/>
        </w:rPr>
        <w:t xml:space="preserve"> </w:t>
      </w:r>
      <w:r w:rsidRPr="0045328B">
        <w:rPr>
          <w:rFonts w:eastAsiaTheme="minorHAnsi" w:cs="Traditional Arabic" w:hint="cs"/>
          <w:sz w:val="36"/>
          <w:szCs w:val="36"/>
          <w:rtl/>
        </w:rPr>
        <w:t>بوجه،</w:t>
      </w:r>
      <w:r w:rsidRPr="0045328B">
        <w:rPr>
          <w:rFonts w:eastAsiaTheme="minorHAnsi" w:cs="Traditional Arabic"/>
          <w:sz w:val="36"/>
          <w:szCs w:val="36"/>
          <w:rtl/>
        </w:rPr>
        <w:t xml:space="preserve"> </w:t>
      </w:r>
      <w:r w:rsidRPr="0045328B">
        <w:rPr>
          <w:rFonts w:eastAsiaTheme="minorHAnsi" w:cs="Traditional Arabic" w:hint="cs"/>
          <w:sz w:val="36"/>
          <w:szCs w:val="36"/>
          <w:rtl/>
        </w:rPr>
        <w:t>وجب</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كل</w:t>
      </w:r>
      <w:r w:rsidRPr="0045328B">
        <w:rPr>
          <w:rFonts w:eastAsiaTheme="minorHAnsi" w:cs="Traditional Arabic"/>
          <w:sz w:val="36"/>
          <w:szCs w:val="36"/>
          <w:rtl/>
        </w:rPr>
        <w:t xml:space="preserve"> </w:t>
      </w:r>
      <w:r w:rsidRPr="0045328B">
        <w:rPr>
          <w:rFonts w:eastAsiaTheme="minorHAnsi" w:cs="Traditional Arabic" w:hint="cs"/>
          <w:sz w:val="36"/>
          <w:szCs w:val="36"/>
          <w:rtl/>
        </w:rPr>
        <w:t>مؤمن</w:t>
      </w:r>
      <w:r w:rsidRPr="0045328B">
        <w:rPr>
          <w:rFonts w:eastAsiaTheme="minorHAnsi" w:cs="Traditional Arabic"/>
          <w:sz w:val="36"/>
          <w:szCs w:val="36"/>
          <w:rtl/>
        </w:rPr>
        <w:t xml:space="preserve"> </w:t>
      </w:r>
      <w:r w:rsidRPr="0045328B">
        <w:rPr>
          <w:rFonts w:eastAsiaTheme="minorHAnsi" w:cs="Traditional Arabic" w:hint="cs"/>
          <w:sz w:val="36"/>
          <w:szCs w:val="36"/>
          <w:rtl/>
        </w:rPr>
        <w:t>حصيف</w:t>
      </w:r>
      <w:r w:rsidRPr="0045328B">
        <w:rPr>
          <w:rFonts w:eastAsiaTheme="minorHAnsi" w:cs="Traditional Arabic"/>
          <w:sz w:val="36"/>
          <w:szCs w:val="36"/>
          <w:rtl/>
        </w:rPr>
        <w:t xml:space="preserve">  </w:t>
      </w:r>
      <w:r w:rsidRPr="0045328B">
        <w:rPr>
          <w:rFonts w:eastAsiaTheme="minorHAnsi" w:cs="Traditional Arabic" w:hint="cs"/>
          <w:sz w:val="36"/>
          <w:szCs w:val="36"/>
          <w:rtl/>
        </w:rPr>
        <w:t>أن</w:t>
      </w:r>
      <w:r w:rsidRPr="0045328B">
        <w:rPr>
          <w:rFonts w:eastAsiaTheme="minorHAnsi" w:cs="Traditional Arabic"/>
          <w:sz w:val="36"/>
          <w:szCs w:val="36"/>
          <w:rtl/>
        </w:rPr>
        <w:t xml:space="preserve"> </w:t>
      </w:r>
      <w:r w:rsidRPr="0045328B">
        <w:rPr>
          <w:rFonts w:eastAsiaTheme="minorHAnsi" w:cs="Traditional Arabic" w:hint="cs"/>
          <w:sz w:val="36"/>
          <w:szCs w:val="36"/>
          <w:rtl/>
        </w:rPr>
        <w:t>يجعله</w:t>
      </w:r>
      <w:r w:rsidRPr="0045328B">
        <w:rPr>
          <w:rFonts w:eastAsiaTheme="minorHAnsi" w:cs="Traditional Arabic"/>
          <w:sz w:val="36"/>
          <w:szCs w:val="36"/>
          <w:rtl/>
        </w:rPr>
        <w:t xml:space="preserve"> </w:t>
      </w:r>
      <w:r w:rsidRPr="0045328B">
        <w:rPr>
          <w:rFonts w:eastAsiaTheme="minorHAnsi" w:cs="Traditional Arabic" w:hint="cs"/>
          <w:sz w:val="36"/>
          <w:szCs w:val="36"/>
          <w:rtl/>
        </w:rPr>
        <w:t>كناية</w:t>
      </w:r>
      <w:r w:rsidRPr="0045328B">
        <w:rPr>
          <w:rFonts w:eastAsiaTheme="minorHAnsi" w:cs="Traditional Arabic"/>
          <w:sz w:val="36"/>
          <w:szCs w:val="36"/>
          <w:rtl/>
        </w:rPr>
        <w:t xml:space="preserve"> </w:t>
      </w:r>
      <w:r w:rsidRPr="0045328B">
        <w:rPr>
          <w:rFonts w:eastAsiaTheme="minorHAnsi" w:cs="Traditional Arabic" w:hint="cs"/>
          <w:sz w:val="36"/>
          <w:szCs w:val="36"/>
          <w:rtl/>
        </w:rPr>
        <w:t>عن</w:t>
      </w:r>
      <w:r w:rsidRPr="0045328B">
        <w:rPr>
          <w:rFonts w:eastAsiaTheme="minorHAnsi" w:cs="Traditional Arabic"/>
          <w:sz w:val="36"/>
          <w:szCs w:val="36"/>
          <w:rtl/>
        </w:rPr>
        <w:t xml:space="preserve"> </w:t>
      </w:r>
      <w:r w:rsidRPr="0045328B">
        <w:rPr>
          <w:rFonts w:eastAsiaTheme="minorHAnsi" w:cs="Traditional Arabic" w:hint="cs"/>
          <w:sz w:val="36"/>
          <w:szCs w:val="36"/>
          <w:rtl/>
        </w:rPr>
        <w:t>المعاني</w:t>
      </w:r>
      <w:r w:rsidRPr="0045328B">
        <w:rPr>
          <w:rFonts w:eastAsiaTheme="minorHAnsi" w:cs="Traditional Arabic"/>
          <w:sz w:val="36"/>
          <w:szCs w:val="36"/>
          <w:rtl/>
        </w:rPr>
        <w:t xml:space="preserve"> </w:t>
      </w:r>
      <w:r w:rsidRPr="0045328B">
        <w:rPr>
          <w:rFonts w:eastAsiaTheme="minorHAnsi" w:cs="Traditional Arabic" w:hint="cs"/>
          <w:sz w:val="36"/>
          <w:szCs w:val="36"/>
          <w:rtl/>
        </w:rPr>
        <w:t>التي</w:t>
      </w:r>
      <w:r w:rsidRPr="0045328B">
        <w:rPr>
          <w:rFonts w:eastAsiaTheme="minorHAnsi" w:cs="Traditional Arabic"/>
          <w:sz w:val="36"/>
          <w:szCs w:val="36"/>
          <w:rtl/>
        </w:rPr>
        <w:t xml:space="preserve"> </w:t>
      </w:r>
      <w:r w:rsidRPr="0045328B">
        <w:rPr>
          <w:rFonts w:eastAsiaTheme="minorHAnsi" w:cs="Traditional Arabic" w:hint="cs"/>
          <w:sz w:val="36"/>
          <w:szCs w:val="36"/>
          <w:rtl/>
        </w:rPr>
        <w:t>تجوز</w:t>
      </w:r>
      <w:r w:rsidRPr="0045328B">
        <w:rPr>
          <w:rFonts w:eastAsiaTheme="minorHAnsi" w:cs="Traditional Arabic"/>
          <w:sz w:val="36"/>
          <w:szCs w:val="36"/>
          <w:rtl/>
        </w:rPr>
        <w:t xml:space="preserve"> </w:t>
      </w:r>
      <w:r w:rsidRPr="0045328B">
        <w:rPr>
          <w:rFonts w:eastAsiaTheme="minorHAnsi" w:cs="Traditional Arabic" w:hint="cs"/>
          <w:sz w:val="36"/>
          <w:szCs w:val="36"/>
          <w:rtl/>
        </w:rPr>
        <w:t>عليه،</w:t>
      </w:r>
      <w:r w:rsidRPr="0045328B">
        <w:rPr>
          <w:rFonts w:eastAsiaTheme="minorHAnsi" w:cs="Traditional Arabic"/>
          <w:sz w:val="36"/>
          <w:szCs w:val="36"/>
          <w:rtl/>
        </w:rPr>
        <w:t xml:space="preserve"> </w:t>
      </w:r>
      <w:r w:rsidRPr="0045328B">
        <w:rPr>
          <w:rFonts w:eastAsiaTheme="minorHAnsi" w:cs="Traditional Arabic" w:hint="cs"/>
          <w:sz w:val="36"/>
          <w:szCs w:val="36"/>
          <w:rtl/>
        </w:rPr>
        <w:t>وينفي</w:t>
      </w:r>
      <w:r w:rsidRPr="0045328B">
        <w:rPr>
          <w:rFonts w:eastAsiaTheme="minorHAnsi" w:cs="Traditional Arabic"/>
          <w:sz w:val="36"/>
          <w:szCs w:val="36"/>
          <w:rtl/>
        </w:rPr>
        <w:t xml:space="preserve">  </w:t>
      </w:r>
      <w:r w:rsidRPr="0045328B">
        <w:rPr>
          <w:rFonts w:eastAsiaTheme="minorHAnsi" w:cs="Traditional Arabic" w:hint="cs"/>
          <w:sz w:val="36"/>
          <w:szCs w:val="36"/>
          <w:rtl/>
        </w:rPr>
        <w:t>عنه</w:t>
      </w:r>
      <w:r w:rsidRPr="0045328B">
        <w:rPr>
          <w:rFonts w:eastAsiaTheme="minorHAnsi" w:cs="Traditional Arabic"/>
          <w:sz w:val="36"/>
          <w:szCs w:val="36"/>
          <w:rtl/>
        </w:rPr>
        <w:t xml:space="preserve"> </w:t>
      </w:r>
      <w:r w:rsidRPr="0045328B">
        <w:rPr>
          <w:rFonts w:eastAsiaTheme="minorHAnsi" w:cs="Traditional Arabic" w:hint="cs"/>
          <w:sz w:val="36"/>
          <w:szCs w:val="36"/>
          <w:rtl/>
        </w:rPr>
        <w:t>ما</w:t>
      </w:r>
      <w:r w:rsidRPr="0045328B">
        <w:rPr>
          <w:rFonts w:eastAsiaTheme="minorHAnsi" w:cs="Traditional Arabic"/>
          <w:sz w:val="36"/>
          <w:szCs w:val="36"/>
          <w:rtl/>
        </w:rPr>
        <w:t xml:space="preserve"> </w:t>
      </w:r>
      <w:r w:rsidRPr="0045328B">
        <w:rPr>
          <w:rFonts w:eastAsiaTheme="minorHAnsi" w:cs="Traditional Arabic" w:hint="cs"/>
          <w:sz w:val="36"/>
          <w:szCs w:val="36"/>
          <w:rtl/>
        </w:rPr>
        <w:t>لا</w:t>
      </w:r>
      <w:r w:rsidRPr="0045328B">
        <w:rPr>
          <w:rFonts w:eastAsiaTheme="minorHAnsi" w:cs="Traditional Arabic"/>
          <w:sz w:val="36"/>
          <w:szCs w:val="36"/>
          <w:rtl/>
        </w:rPr>
        <w:t xml:space="preserve"> </w:t>
      </w:r>
      <w:r w:rsidRPr="0045328B">
        <w:rPr>
          <w:rFonts w:eastAsiaTheme="minorHAnsi" w:cs="Traditional Arabic" w:hint="cs"/>
          <w:sz w:val="36"/>
          <w:szCs w:val="36"/>
          <w:rtl/>
        </w:rPr>
        <w:t>يجوز</w:t>
      </w:r>
      <w:r w:rsidRPr="0045328B">
        <w:rPr>
          <w:rFonts w:eastAsiaTheme="minorHAnsi" w:cs="Traditional Arabic"/>
          <w:sz w:val="36"/>
          <w:szCs w:val="36"/>
          <w:rtl/>
        </w:rPr>
        <w:t xml:space="preserve"> </w:t>
      </w:r>
      <w:r w:rsidRPr="0045328B">
        <w:rPr>
          <w:rFonts w:eastAsiaTheme="minorHAnsi" w:cs="Traditional Arabic" w:hint="cs"/>
          <w:sz w:val="36"/>
          <w:szCs w:val="36"/>
          <w:rtl/>
        </w:rPr>
        <w:t>عليه،</w:t>
      </w:r>
      <w:r w:rsidRPr="0045328B">
        <w:rPr>
          <w:rFonts w:eastAsiaTheme="minorHAnsi" w:cs="Traditional Arabic"/>
          <w:sz w:val="36"/>
          <w:szCs w:val="36"/>
          <w:rtl/>
        </w:rPr>
        <w:t xml:space="preserve"> </w:t>
      </w:r>
      <w:r w:rsidRPr="0045328B">
        <w:rPr>
          <w:rFonts w:eastAsiaTheme="minorHAnsi" w:cs="Traditional Arabic" w:hint="cs"/>
          <w:sz w:val="36"/>
          <w:szCs w:val="36"/>
          <w:rtl/>
        </w:rPr>
        <w:t>فقوله</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اليد</w:t>
      </w:r>
      <w:r w:rsidRPr="0045328B">
        <w:rPr>
          <w:rFonts w:eastAsiaTheme="minorHAnsi" w:cs="Traditional Arabic"/>
          <w:sz w:val="36"/>
          <w:szCs w:val="36"/>
          <w:rtl/>
        </w:rPr>
        <w:t xml:space="preserve"> </w:t>
      </w:r>
      <w:r w:rsidRPr="0045328B">
        <w:rPr>
          <w:rFonts w:eastAsiaTheme="minorHAnsi" w:cs="Traditional Arabic" w:hint="cs"/>
          <w:sz w:val="36"/>
          <w:szCs w:val="36"/>
          <w:rtl/>
        </w:rPr>
        <w:t>والساعد</w:t>
      </w:r>
      <w:r w:rsidRPr="0045328B">
        <w:rPr>
          <w:rFonts w:eastAsiaTheme="minorHAnsi" w:cs="Traditional Arabic"/>
          <w:sz w:val="36"/>
          <w:szCs w:val="36"/>
          <w:rtl/>
        </w:rPr>
        <w:t xml:space="preserve"> </w:t>
      </w:r>
      <w:r w:rsidRPr="0045328B">
        <w:rPr>
          <w:rFonts w:eastAsiaTheme="minorHAnsi" w:cs="Traditional Arabic" w:hint="cs"/>
          <w:sz w:val="36"/>
          <w:szCs w:val="36"/>
          <w:rtl/>
        </w:rPr>
        <w:t>والكف</w:t>
      </w:r>
      <w:r w:rsidRPr="0045328B">
        <w:rPr>
          <w:rFonts w:eastAsiaTheme="minorHAnsi" w:cs="Traditional Arabic"/>
          <w:sz w:val="36"/>
          <w:szCs w:val="36"/>
          <w:rtl/>
        </w:rPr>
        <w:t xml:space="preserve"> </w:t>
      </w:r>
      <w:r w:rsidRPr="0045328B">
        <w:rPr>
          <w:rFonts w:eastAsiaTheme="minorHAnsi" w:cs="Traditional Arabic" w:hint="cs"/>
          <w:sz w:val="36"/>
          <w:szCs w:val="36"/>
          <w:rtl/>
        </w:rPr>
        <w:t>والأصبع</w:t>
      </w:r>
      <w:r w:rsidRPr="0045328B">
        <w:rPr>
          <w:rFonts w:eastAsiaTheme="minorHAnsi" w:cs="Traditional Arabic"/>
          <w:sz w:val="36"/>
          <w:szCs w:val="36"/>
          <w:rtl/>
        </w:rPr>
        <w:t xml:space="preserve"> </w:t>
      </w:r>
      <w:r w:rsidRPr="0045328B">
        <w:rPr>
          <w:rFonts w:eastAsiaTheme="minorHAnsi" w:cs="Traditional Arabic" w:hint="cs"/>
          <w:sz w:val="36"/>
          <w:szCs w:val="36"/>
          <w:rtl/>
        </w:rPr>
        <w:t>عبارات بديعة</w:t>
      </w:r>
      <w:r w:rsidRPr="0045328B">
        <w:rPr>
          <w:rFonts w:eastAsiaTheme="minorHAnsi" w:cs="Traditional Arabic"/>
          <w:sz w:val="36"/>
          <w:szCs w:val="36"/>
          <w:rtl/>
        </w:rPr>
        <w:t xml:space="preserve"> </w:t>
      </w:r>
      <w:r w:rsidRPr="0045328B">
        <w:rPr>
          <w:rFonts w:eastAsiaTheme="minorHAnsi" w:cs="Traditional Arabic" w:hint="cs"/>
          <w:sz w:val="36"/>
          <w:szCs w:val="36"/>
          <w:rtl/>
        </w:rPr>
        <w:t>تدل</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معان</w:t>
      </w:r>
      <w:r w:rsidRPr="0045328B">
        <w:rPr>
          <w:rFonts w:eastAsiaTheme="minorHAnsi" w:cs="Traditional Arabic"/>
          <w:sz w:val="36"/>
          <w:szCs w:val="36"/>
          <w:rtl/>
        </w:rPr>
        <w:t xml:space="preserve"> </w:t>
      </w:r>
      <w:r w:rsidRPr="0045328B">
        <w:rPr>
          <w:rFonts w:eastAsiaTheme="minorHAnsi" w:cs="Traditional Arabic" w:hint="cs"/>
          <w:sz w:val="36"/>
          <w:szCs w:val="36"/>
          <w:rtl/>
        </w:rPr>
        <w:t>شريفة،</w:t>
      </w:r>
      <w:r w:rsidRPr="0045328B">
        <w:rPr>
          <w:rFonts w:eastAsiaTheme="minorHAnsi" w:cs="Traditional Arabic"/>
          <w:sz w:val="36"/>
          <w:szCs w:val="36"/>
          <w:rtl/>
        </w:rPr>
        <w:t xml:space="preserve"> </w:t>
      </w:r>
      <w:r w:rsidRPr="0045328B">
        <w:rPr>
          <w:rFonts w:eastAsiaTheme="minorHAnsi" w:cs="Traditional Arabic" w:hint="cs"/>
          <w:sz w:val="36"/>
          <w:szCs w:val="36"/>
          <w:rtl/>
        </w:rPr>
        <w:t>فإن</w:t>
      </w:r>
      <w:r w:rsidRPr="0045328B">
        <w:rPr>
          <w:rFonts w:eastAsiaTheme="minorHAnsi" w:cs="Traditional Arabic"/>
          <w:sz w:val="36"/>
          <w:szCs w:val="36"/>
          <w:rtl/>
        </w:rPr>
        <w:t xml:space="preserve"> </w:t>
      </w:r>
      <w:r w:rsidRPr="0045328B">
        <w:rPr>
          <w:rFonts w:eastAsiaTheme="minorHAnsi" w:cs="Traditional Arabic" w:hint="cs"/>
          <w:sz w:val="36"/>
          <w:szCs w:val="36"/>
          <w:rtl/>
        </w:rPr>
        <w:t>الساعد</w:t>
      </w:r>
      <w:r w:rsidRPr="0045328B">
        <w:rPr>
          <w:rFonts w:eastAsiaTheme="minorHAnsi" w:cs="Traditional Arabic"/>
          <w:sz w:val="36"/>
          <w:szCs w:val="36"/>
          <w:rtl/>
        </w:rPr>
        <w:t xml:space="preserve"> </w:t>
      </w:r>
      <w:r w:rsidRPr="0045328B">
        <w:rPr>
          <w:rFonts w:eastAsiaTheme="minorHAnsi" w:cs="Traditional Arabic" w:hint="cs"/>
          <w:sz w:val="36"/>
          <w:szCs w:val="36"/>
          <w:rtl/>
        </w:rPr>
        <w:t>عند</w:t>
      </w:r>
      <w:r w:rsidRPr="0045328B">
        <w:rPr>
          <w:rFonts w:eastAsiaTheme="minorHAnsi" w:cs="Traditional Arabic" w:hint="cs"/>
          <w:sz w:val="40"/>
          <w:szCs w:val="30"/>
          <w:rtl/>
        </w:rPr>
        <w:t xml:space="preserve"> </w:t>
      </w:r>
      <w:r w:rsidRPr="0045328B">
        <w:rPr>
          <w:rFonts w:eastAsiaTheme="minorHAnsi" w:cs="Traditional Arabic" w:hint="cs"/>
          <w:sz w:val="36"/>
          <w:szCs w:val="36"/>
          <w:rtl/>
        </w:rPr>
        <w:t>العرب</w:t>
      </w:r>
      <w:r w:rsidRPr="0045328B">
        <w:rPr>
          <w:rFonts w:eastAsiaTheme="minorHAnsi" w:cs="Traditional Arabic"/>
          <w:sz w:val="36"/>
          <w:szCs w:val="36"/>
          <w:rtl/>
        </w:rPr>
        <w:t xml:space="preserve"> </w:t>
      </w:r>
      <w:r w:rsidRPr="0045328B">
        <w:rPr>
          <w:rFonts w:eastAsiaTheme="minorHAnsi" w:cs="Traditional Arabic" w:hint="cs"/>
          <w:sz w:val="36"/>
          <w:szCs w:val="36"/>
          <w:rtl/>
        </w:rPr>
        <w:t>عليه</w:t>
      </w:r>
      <w:r w:rsidRPr="0045328B">
        <w:rPr>
          <w:rFonts w:eastAsiaTheme="minorHAnsi" w:cs="Traditional Arabic"/>
          <w:sz w:val="36"/>
          <w:szCs w:val="36"/>
          <w:rtl/>
        </w:rPr>
        <w:t xml:space="preserve"> </w:t>
      </w:r>
      <w:r w:rsidRPr="0045328B">
        <w:rPr>
          <w:rFonts w:eastAsiaTheme="minorHAnsi" w:cs="Traditional Arabic" w:hint="cs"/>
          <w:sz w:val="36"/>
          <w:szCs w:val="36"/>
          <w:rtl/>
        </w:rPr>
        <w:t>كانت</w:t>
      </w:r>
      <w:r w:rsidRPr="0045328B">
        <w:rPr>
          <w:rFonts w:eastAsiaTheme="minorHAnsi" w:cs="Traditional Arabic"/>
          <w:sz w:val="36"/>
          <w:szCs w:val="36"/>
          <w:rtl/>
        </w:rPr>
        <w:t xml:space="preserve"> </w:t>
      </w:r>
      <w:r w:rsidRPr="0045328B">
        <w:rPr>
          <w:rFonts w:eastAsiaTheme="minorHAnsi" w:cs="Traditional Arabic" w:hint="cs"/>
          <w:sz w:val="36"/>
          <w:szCs w:val="36"/>
          <w:rtl/>
        </w:rPr>
        <w:t>تعول</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القوة</w:t>
      </w:r>
      <w:r w:rsidRPr="0045328B">
        <w:rPr>
          <w:rFonts w:eastAsiaTheme="minorHAnsi" w:cs="Traditional Arabic"/>
          <w:sz w:val="36"/>
          <w:szCs w:val="36"/>
          <w:rtl/>
        </w:rPr>
        <w:t xml:space="preserve"> </w:t>
      </w:r>
      <w:r w:rsidRPr="0045328B">
        <w:rPr>
          <w:rFonts w:eastAsiaTheme="minorHAnsi" w:cs="Traditional Arabic" w:hint="cs"/>
          <w:sz w:val="36"/>
          <w:szCs w:val="36"/>
          <w:rtl/>
        </w:rPr>
        <w:t>والبطش</w:t>
      </w:r>
      <w:r w:rsidRPr="0045328B">
        <w:rPr>
          <w:rFonts w:eastAsiaTheme="minorHAnsi" w:cs="Traditional Arabic"/>
          <w:sz w:val="36"/>
          <w:szCs w:val="36"/>
          <w:rtl/>
        </w:rPr>
        <w:t xml:space="preserve"> </w:t>
      </w:r>
      <w:r w:rsidRPr="0045328B">
        <w:rPr>
          <w:rFonts w:eastAsiaTheme="minorHAnsi" w:cs="Traditional Arabic" w:hint="cs"/>
          <w:sz w:val="36"/>
          <w:szCs w:val="36"/>
          <w:rtl/>
        </w:rPr>
        <w:t>والشدة"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22"/>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وقد تابع -رحمه الله-الكلام في الصفات على هذا المنوال؛ وهو المنهج المعر</w:t>
      </w:r>
      <w:r w:rsidR="00FD1E94">
        <w:rPr>
          <w:rFonts w:eastAsiaTheme="minorHAnsi" w:cs="Traditional Arabic" w:hint="cs"/>
          <w:sz w:val="36"/>
          <w:szCs w:val="36"/>
          <w:rtl/>
        </w:rPr>
        <w:t>وف لدى الأشاعرة في تأويل الصفات</w:t>
      </w:r>
      <w:r w:rsidRPr="0045328B">
        <w:rPr>
          <w:rFonts w:eastAsiaTheme="minorHAnsi" w:cs="Traditional Arabic" w:hint="cs"/>
          <w:sz w:val="36"/>
          <w:szCs w:val="36"/>
          <w:rtl/>
        </w:rPr>
        <w:t xml:space="preserve">, ويرد على كل من لم يسلك هذا الطريق وتمسك بالعقيدة الصحيحة, ونورد </w:t>
      </w:r>
      <w:r w:rsidR="00FD1E94">
        <w:rPr>
          <w:rFonts w:eastAsiaTheme="minorHAnsi" w:cs="Traditional Arabic" w:hint="cs"/>
          <w:sz w:val="36"/>
          <w:szCs w:val="36"/>
          <w:rtl/>
        </w:rPr>
        <w:t>على مثل هذا بعض الأمثلة من قسمي</w:t>
      </w:r>
      <w:r w:rsidRPr="0045328B">
        <w:rPr>
          <w:rFonts w:eastAsiaTheme="minorHAnsi" w:cs="Traditional Arabic" w:hint="cs"/>
          <w:sz w:val="36"/>
          <w:szCs w:val="36"/>
          <w:rtl/>
        </w:rPr>
        <w:t xml:space="preserve"> المحقق.</w:t>
      </w:r>
    </w:p>
    <w:p w:rsidR="003F2D10" w:rsidRPr="0045328B" w:rsidRDefault="00FE2DDA" w:rsidP="00667362">
      <w:pPr>
        <w:pStyle w:val="a9"/>
        <w:numPr>
          <w:ilvl w:val="0"/>
          <w:numId w:val="40"/>
        </w:numPr>
        <w:spacing w:line="20" w:lineRule="atLeast"/>
        <w:ind w:left="-2" w:firstLine="0"/>
        <w:jc w:val="both"/>
        <w:rPr>
          <w:rFonts w:eastAsiaTheme="minorHAnsi" w:cs="Traditional Arabic"/>
          <w:sz w:val="36"/>
          <w:szCs w:val="36"/>
        </w:rPr>
      </w:pPr>
      <w:r w:rsidRPr="0045328B">
        <w:rPr>
          <w:rFonts w:eastAsiaTheme="minorHAnsi" w:cs="Traditional Arabic" w:hint="cs"/>
          <w:sz w:val="36"/>
          <w:szCs w:val="36"/>
          <w:rtl/>
        </w:rPr>
        <w:lastRenderedPageBreak/>
        <w:t xml:space="preserve">في سورة الصف قال: المسألة </w:t>
      </w:r>
      <w:proofErr w:type="spellStart"/>
      <w:r w:rsidRPr="0045328B">
        <w:rPr>
          <w:rFonts w:eastAsiaTheme="minorHAnsi" w:cs="Traditional Arabic" w:hint="cs"/>
          <w:sz w:val="36"/>
          <w:szCs w:val="36"/>
          <w:rtl/>
        </w:rPr>
        <w:t>الثانية:قوله</w:t>
      </w:r>
      <w:proofErr w:type="spellEnd"/>
      <w:r w:rsidRPr="0045328B">
        <w:rPr>
          <w:rFonts w:eastAsiaTheme="minorHAnsi" w:cs="Traditional Arabic" w:hint="cs"/>
          <w:sz w:val="36"/>
          <w:szCs w:val="36"/>
          <w:rtl/>
        </w:rPr>
        <w:t xml:space="preserve"> </w:t>
      </w:r>
      <w:proofErr w:type="spellStart"/>
      <w:r w:rsidRPr="0045328B">
        <w:rPr>
          <w:rFonts w:ascii="QCF_BSML" w:eastAsiaTheme="minorHAnsi" w:hAnsi="QCF_BSML" w:cs="QCF_BSML"/>
          <w:sz w:val="28"/>
          <w:szCs w:val="28"/>
          <w:rtl/>
        </w:rPr>
        <w:t>ﭽ</w:t>
      </w:r>
      <w:r w:rsidR="003F2D10" w:rsidRPr="0045328B">
        <w:rPr>
          <w:rFonts w:ascii="QCF_P551" w:eastAsiaTheme="minorHAnsi" w:hAnsi="QCF_P551" w:cs="QCF_P551"/>
          <w:sz w:val="27"/>
          <w:szCs w:val="27"/>
          <w:rtl/>
        </w:rPr>
        <w:t>ﮰﮱﯓﯔﯕ</w:t>
      </w:r>
      <w:r w:rsidRPr="0045328B">
        <w:rPr>
          <w:rFonts w:ascii="QCF_P551" w:eastAsiaTheme="minorHAnsi" w:hAnsi="QCF_P551" w:cs="QCF_P551"/>
          <w:sz w:val="27"/>
          <w:szCs w:val="27"/>
          <w:rtl/>
        </w:rPr>
        <w:t>ﯖ</w:t>
      </w:r>
      <w:r w:rsidRPr="0045328B">
        <w:rPr>
          <w:rFonts w:ascii="QCF_BSML" w:eastAsiaTheme="minorHAnsi" w:hAnsi="QCF_BSML" w:cs="QCF_BSML"/>
          <w:sz w:val="27"/>
          <w:szCs w:val="27"/>
          <w:rtl/>
        </w:rPr>
        <w:t>ﭼ</w:t>
      </w:r>
      <w:proofErr w:type="spellEnd"/>
      <w:r w:rsidRPr="0045328B">
        <w:rPr>
          <w:rFonts w:eastAsiaTheme="minorHAnsi" w:cs="Traditional Arabic" w:hint="cs"/>
          <w:sz w:val="36"/>
          <w:szCs w:val="36"/>
          <w:rtl/>
        </w:rPr>
        <w:t>؛ وقد بينا في كتاب الأمد أن المحبة هي إرادة الثواب للعبد</w:t>
      </w:r>
      <w:r w:rsidR="0045328B">
        <w:rPr>
          <w:rFonts w:eastAsiaTheme="minorHAnsi"/>
          <w:sz w:val="40"/>
          <w:szCs w:val="30"/>
          <w:vertAlign w:val="superscript"/>
          <w:rtl/>
        </w:rPr>
        <w:t>(</w:t>
      </w:r>
      <w:r w:rsidR="0045328B" w:rsidRPr="0045328B">
        <w:rPr>
          <w:rFonts w:eastAsiaTheme="minorHAnsi"/>
          <w:sz w:val="40"/>
          <w:szCs w:val="30"/>
          <w:vertAlign w:val="superscript"/>
          <w:rtl/>
        </w:rPr>
        <w:footnoteReference w:id="223"/>
      </w:r>
      <w:r w:rsidR="0045328B">
        <w:rPr>
          <w:rFonts w:eastAsiaTheme="minorHAnsi"/>
          <w:sz w:val="40"/>
          <w:szCs w:val="30"/>
          <w:vertAlign w:val="superscript"/>
          <w:rtl/>
        </w:rPr>
        <w:t>)</w:t>
      </w:r>
      <w:r w:rsidRPr="0045328B">
        <w:rPr>
          <w:rFonts w:eastAsiaTheme="minorHAnsi" w:cs="Traditional Arabic" w:hint="cs"/>
          <w:sz w:val="36"/>
          <w:szCs w:val="36"/>
          <w:rtl/>
        </w:rPr>
        <w:t>.</w:t>
      </w:r>
    </w:p>
    <w:p w:rsidR="00FE2DDA" w:rsidRPr="0045328B" w:rsidRDefault="00FE2DDA" w:rsidP="00667362">
      <w:pPr>
        <w:pStyle w:val="a9"/>
        <w:numPr>
          <w:ilvl w:val="0"/>
          <w:numId w:val="40"/>
        </w:numPr>
        <w:spacing w:line="20" w:lineRule="atLeast"/>
        <w:ind w:left="-2" w:firstLine="0"/>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في سورة الزيتون: قال</w:t>
      </w:r>
      <w:r w:rsidR="003F2D10" w:rsidRPr="0045328B">
        <w:rPr>
          <w:rFonts w:ascii="Traditional Arabic" w:eastAsia="Times New Roman" w:hAnsi="Traditional Arabic" w:cs="Traditional Arabic" w:hint="cs"/>
          <w:color w:val="000000"/>
          <w:sz w:val="36"/>
          <w:szCs w:val="36"/>
          <w:rtl/>
        </w:rPr>
        <w:t xml:space="preserve"> :</w:t>
      </w:r>
      <w:r w:rsidRPr="0045328B">
        <w:rPr>
          <w:rFonts w:ascii="Traditional Arabic" w:eastAsia="Times New Roman" w:hAnsi="Traditional Arabic" w:cs="Traditional Arabic" w:hint="cs"/>
          <w:color w:val="000000"/>
          <w:sz w:val="36"/>
          <w:szCs w:val="36"/>
          <w:rtl/>
        </w:rPr>
        <w:t xml:space="preserve">الآية الثالثة: قوله </w:t>
      </w:r>
      <w:proofErr w:type="spellStart"/>
      <w:r w:rsidRPr="0045328B">
        <w:rPr>
          <w:rFonts w:ascii="Traditional Arabic" w:eastAsia="Times New Roman" w:hAnsi="Traditional Arabic" w:cs="Traditional Arabic" w:hint="cs"/>
          <w:color w:val="000000"/>
          <w:sz w:val="36"/>
          <w:szCs w:val="36"/>
          <w:rtl/>
        </w:rPr>
        <w:t>تعالى</w:t>
      </w:r>
      <w:r w:rsidRPr="0045328B">
        <w:rPr>
          <w:rFonts w:ascii="Traditional Arabic" w:eastAsia="Times New Roman" w:hAnsi="Traditional Arabic" w:cs="Traditional Arabic" w:hint="cs"/>
          <w:b/>
          <w:bCs/>
          <w:color w:val="000000"/>
          <w:sz w:val="36"/>
          <w:szCs w:val="36"/>
          <w:rtl/>
        </w:rPr>
        <w:t>:</w:t>
      </w:r>
      <w:r w:rsidRPr="0045328B">
        <w:rPr>
          <w:rFonts w:ascii="QCF_BSML" w:eastAsia="Times New Roman" w:hAnsi="QCF_BSML" w:cs="QCF_BSML"/>
          <w:color w:val="000000"/>
          <w:sz w:val="29"/>
          <w:szCs w:val="29"/>
          <w:rtl/>
        </w:rPr>
        <w:t>ﭽ</w:t>
      </w:r>
      <w:r w:rsidRPr="0045328B">
        <w:rPr>
          <w:rFonts w:ascii="QCF_P597" w:eastAsia="Times New Roman" w:hAnsi="QCF_P597" w:cs="QCF_P597"/>
          <w:color w:val="000000"/>
          <w:sz w:val="29"/>
          <w:szCs w:val="29"/>
          <w:rtl/>
        </w:rPr>
        <w:t>ﭛﭜﭝﭞﭟﭠ</w:t>
      </w:r>
      <w:r w:rsidRPr="0045328B">
        <w:rPr>
          <w:rFonts w:ascii="QCF_BSML" w:eastAsia="Times New Roman" w:hAnsi="QCF_BSML" w:cs="QCF_BSML"/>
          <w:color w:val="000000"/>
          <w:sz w:val="29"/>
          <w:szCs w:val="29"/>
          <w:rtl/>
        </w:rPr>
        <w:t>ﭼ</w:t>
      </w:r>
      <w:proofErr w:type="spellEnd"/>
      <w:r w:rsidR="003F2D10" w:rsidRPr="0045328B">
        <w:rPr>
          <w:rFonts w:ascii="Traditional Arabic" w:eastAsia="Times New Roman" w:hAnsi="Traditional Arabic" w:cs="Traditional Arabic" w:hint="cs"/>
          <w:color w:val="000000"/>
          <w:sz w:val="36"/>
          <w:szCs w:val="36"/>
          <w:rtl/>
        </w:rPr>
        <w:t xml:space="preserve"> </w:t>
      </w:r>
      <w:r w:rsidRPr="0045328B">
        <w:rPr>
          <w:rFonts w:ascii="Traditional Arabic" w:eastAsia="Times New Roman" w:hAnsi="Traditional Arabic" w:cs="Traditional Arabic" w:hint="cs"/>
          <w:color w:val="000000"/>
          <w:sz w:val="36"/>
          <w:szCs w:val="36"/>
          <w:rtl/>
        </w:rPr>
        <w:t>ليس لله تعالى خلق هو أحسن من الإنسان، فإن الله خلقه حياً عالماً، قادراً، مريداً، متكلماً، سميعاً، بصيراً، مدبراً، حكيماً، وهذه صفات الرب، وعنها عبر بعض العلماء، ووقع البيان بقوله: "إن الله خلق آدم على صورته"</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224"/>
      </w:r>
      <w:r w:rsidR="0045328B">
        <w:rPr>
          <w:rFonts w:ascii="Traditional Arabic" w:eastAsiaTheme="minorHAnsi" w:hAnsi="Traditional Arabic" w:cs="Traditional Arabic"/>
          <w:sz w:val="36"/>
          <w:szCs w:val="36"/>
          <w:vertAlign w:val="superscript"/>
          <w:rtl/>
        </w:rPr>
        <w:t>)</w:t>
      </w:r>
      <w:r w:rsidRPr="0045328B">
        <w:rPr>
          <w:rFonts w:ascii="Traditional Arabic" w:eastAsia="Times New Roman" w:hAnsi="Traditional Arabic" w:cs="Traditional Arabic" w:hint="cs"/>
          <w:color w:val="000000"/>
          <w:sz w:val="36"/>
          <w:szCs w:val="36"/>
          <w:rtl/>
        </w:rPr>
        <w:t>، يعني على صفاته التي قدمنا ذكرها, وفي رواية "على صورة الرحمن", ومن أين تكون للرجل صفة مشخصة، فلم يبق إلا أن تكون معاني، وقد تكلمنا على الحديث في موضعه بما فيه بيانه</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225"/>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 xml:space="preserve">.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هذه أمثلة من مذهبه في العقيدة والذي يتضح فيه جلياً مخالفة عقيد</w:t>
      </w:r>
      <w:r w:rsidRPr="0045328B">
        <w:rPr>
          <w:rFonts w:eastAsiaTheme="minorHAnsi" w:cs="Traditional Arabic" w:hint="eastAsia"/>
          <w:sz w:val="36"/>
          <w:szCs w:val="36"/>
          <w:rtl/>
        </w:rPr>
        <w:t>ة</w:t>
      </w:r>
      <w:r w:rsidRPr="0045328B">
        <w:rPr>
          <w:rFonts w:eastAsiaTheme="minorHAnsi" w:cs="Traditional Arabic" w:hint="cs"/>
          <w:sz w:val="36"/>
          <w:szCs w:val="36"/>
          <w:rtl/>
        </w:rPr>
        <w:t xml:space="preserve"> السلف،</w:t>
      </w:r>
      <w:r w:rsidR="003F2D10" w:rsidRPr="0045328B">
        <w:rPr>
          <w:rFonts w:eastAsiaTheme="minorHAnsi" w:cs="Traditional Arabic" w:hint="cs"/>
          <w:sz w:val="36"/>
          <w:szCs w:val="36"/>
          <w:rtl/>
        </w:rPr>
        <w:t xml:space="preserve"> </w:t>
      </w:r>
      <w:r w:rsidRPr="0045328B">
        <w:rPr>
          <w:rFonts w:eastAsiaTheme="minorHAnsi" w:cs="Traditional Arabic" w:hint="cs"/>
          <w:sz w:val="36"/>
          <w:szCs w:val="36"/>
          <w:rtl/>
        </w:rPr>
        <w:t>والحق</w:t>
      </w:r>
      <w:r w:rsidRPr="0045328B">
        <w:rPr>
          <w:rFonts w:eastAsiaTheme="minorHAnsi" w:cs="Traditional Arabic" w:hint="cs"/>
          <w:color w:val="FF0000"/>
          <w:sz w:val="36"/>
          <w:szCs w:val="36"/>
          <w:rtl/>
        </w:rPr>
        <w:t xml:space="preserve"> </w:t>
      </w:r>
      <w:r w:rsidRPr="0045328B">
        <w:rPr>
          <w:rFonts w:eastAsiaTheme="minorHAnsi" w:cs="Traditional Arabic" w:hint="cs"/>
          <w:sz w:val="36"/>
          <w:szCs w:val="36"/>
          <w:rtl/>
        </w:rPr>
        <w:t>ما ذهب إليه السلف من السكوت عن التأويل والإيمان بما ورد في الكتاب والسنة الصحيحة ،وننـزه الله سبحانه عن الكيف و التشبيه بخلقه ونقول كما قال ا</w:t>
      </w:r>
      <w:r w:rsidR="00B771E8" w:rsidRPr="0045328B">
        <w:rPr>
          <w:rFonts w:eastAsiaTheme="minorHAnsi" w:cs="Traditional Arabic" w:hint="cs"/>
          <w:sz w:val="36"/>
          <w:szCs w:val="36"/>
          <w:rtl/>
        </w:rPr>
        <w:t xml:space="preserve">لبيهقي: </w:t>
      </w:r>
      <w:r w:rsidR="00B771E8" w:rsidRPr="0045328B">
        <w:rPr>
          <w:rFonts w:eastAsiaTheme="minorHAnsi" w:cs="Traditional Arabic" w:hint="cs"/>
          <w:sz w:val="36"/>
          <w:szCs w:val="36"/>
          <w:rtl/>
        </w:rPr>
        <w:lastRenderedPageBreak/>
        <w:t>"</w:t>
      </w:r>
      <w:r w:rsidR="00C07D7D" w:rsidRPr="0045328B">
        <w:rPr>
          <w:rFonts w:eastAsiaTheme="minorHAnsi" w:cs="Traditional Arabic" w:hint="cs"/>
          <w:sz w:val="36"/>
          <w:szCs w:val="36"/>
          <w:rtl/>
        </w:rPr>
        <w:t>وأسلمها الإيمان بلا كيف</w:t>
      </w:r>
      <w:r w:rsidRPr="0045328B">
        <w:rPr>
          <w:rFonts w:eastAsiaTheme="minorHAnsi" w:cs="Traditional Arabic" w:hint="cs"/>
          <w:sz w:val="36"/>
          <w:szCs w:val="36"/>
          <w:rtl/>
        </w:rPr>
        <w:t xml:space="preserve">، والسكوت عن المراد إلا </w:t>
      </w:r>
      <w:r w:rsidR="00B771E8" w:rsidRPr="0045328B">
        <w:rPr>
          <w:rFonts w:eastAsiaTheme="minorHAnsi" w:cs="Traditional Arabic" w:hint="cs"/>
          <w:sz w:val="36"/>
          <w:szCs w:val="36"/>
          <w:rtl/>
        </w:rPr>
        <w:t>أن يرد ذلك عن الصادق فيصار إليه"</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26"/>
      </w:r>
      <w:r w:rsidR="0045328B">
        <w:rPr>
          <w:rStyle w:val="a5"/>
          <w:rFonts w:eastAsiaTheme="minorHAnsi" w:cs="Traditional Arabic"/>
          <w:sz w:val="36"/>
          <w:szCs w:val="36"/>
          <w:rtl/>
        </w:rPr>
        <w:t>)</w:t>
      </w:r>
      <w:r w:rsidRPr="0045328B">
        <w:rPr>
          <w:rFonts w:eastAsiaTheme="minorHAnsi" w:cs="Traditional Arabic" w:hint="cs"/>
          <w:sz w:val="36"/>
          <w:szCs w:val="36"/>
          <w:rtl/>
        </w:rPr>
        <w:t xml:space="preserve">. </w:t>
      </w:r>
    </w:p>
    <w:p w:rsidR="00FE2DDA"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وقال ابن عبد البر:</w:t>
      </w:r>
      <w:r w:rsidR="003F2D10" w:rsidRPr="0045328B">
        <w:rPr>
          <w:rFonts w:eastAsiaTheme="minorHAnsi" w:cs="Traditional Arabic" w:hint="cs"/>
          <w:sz w:val="36"/>
          <w:szCs w:val="36"/>
          <w:rtl/>
        </w:rPr>
        <w:t xml:space="preserve"> </w:t>
      </w:r>
      <w:r w:rsidRPr="0045328B">
        <w:rPr>
          <w:rFonts w:eastAsiaTheme="minorHAnsi" w:cs="Traditional Arabic" w:hint="cs"/>
          <w:sz w:val="36"/>
          <w:szCs w:val="36"/>
          <w:rtl/>
        </w:rPr>
        <w:t>"أهل السنة مجمعون على الإقرار بالصفات الواردة كلها في الكتاب والسنة والإيمان بها وحملها على الحقيقة لا على المجاز،</w:t>
      </w:r>
      <w:r w:rsidR="003F2D10" w:rsidRPr="0045328B">
        <w:rPr>
          <w:rFonts w:eastAsiaTheme="minorHAnsi" w:cs="Traditional Arabic" w:hint="cs"/>
          <w:sz w:val="36"/>
          <w:szCs w:val="36"/>
          <w:rtl/>
        </w:rPr>
        <w:t xml:space="preserve"> </w:t>
      </w:r>
      <w:r w:rsidRPr="0045328B">
        <w:rPr>
          <w:rFonts w:eastAsiaTheme="minorHAnsi" w:cs="Traditional Arabic" w:hint="cs"/>
          <w:sz w:val="36"/>
          <w:szCs w:val="36"/>
          <w:rtl/>
        </w:rPr>
        <w:t>إلا أنهم لا يكيفون شيئاً م</w:t>
      </w:r>
      <w:r w:rsidR="00667362" w:rsidRPr="0045328B">
        <w:rPr>
          <w:rFonts w:eastAsiaTheme="minorHAnsi" w:cs="Traditional Arabic" w:hint="cs"/>
          <w:sz w:val="36"/>
          <w:szCs w:val="36"/>
          <w:rtl/>
        </w:rPr>
        <w:t xml:space="preserve">ن ذلك ولا يحدون فيه صفة محصورة, </w:t>
      </w:r>
      <w:r w:rsidRPr="0045328B">
        <w:rPr>
          <w:rFonts w:eastAsiaTheme="minorHAnsi" w:cs="Traditional Arabic" w:hint="cs"/>
          <w:sz w:val="36"/>
          <w:szCs w:val="36"/>
          <w:rtl/>
        </w:rPr>
        <w:t>وأما أهل البدع والجهمية والمعتزلة كلها والخوارج فكلهم ينكرها ولا يحمل شيئاً منها على الحقيقة ،ويزعمون أن من أقر بها مشبه،</w:t>
      </w:r>
      <w:r w:rsidR="00C07D7D" w:rsidRPr="0045328B">
        <w:rPr>
          <w:rFonts w:eastAsiaTheme="minorHAnsi" w:cs="Traditional Arabic" w:hint="cs"/>
          <w:sz w:val="36"/>
          <w:szCs w:val="36"/>
          <w:rtl/>
        </w:rPr>
        <w:t xml:space="preserve"> </w:t>
      </w:r>
      <w:r w:rsidRPr="0045328B">
        <w:rPr>
          <w:rFonts w:eastAsiaTheme="minorHAnsi" w:cs="Traditional Arabic" w:hint="cs"/>
          <w:sz w:val="36"/>
          <w:szCs w:val="36"/>
          <w:rtl/>
        </w:rPr>
        <w:t>وهم عند من أثبتها نافون للمعبود ،والحق فيما قاله القائلون بما نطق به كتاب الله وسنة رسوله</w:t>
      </w:r>
      <w:r w:rsidR="00667362" w:rsidRPr="0045328B">
        <w:rPr>
          <w:rFonts w:hint="eastAsia"/>
          <w:rtl/>
        </w:rPr>
        <w:t xml:space="preserve"> </w:t>
      </w:r>
      <w:r w:rsidR="00667362" w:rsidRPr="0045328B">
        <w:rPr>
          <w:rFonts w:eastAsiaTheme="minorHAnsi" w:cs="Traditional Arabic" w:hint="eastAsia"/>
          <w:sz w:val="36"/>
          <w:szCs w:val="36"/>
          <w:rtl/>
        </w:rPr>
        <w:t>وهم</w:t>
      </w:r>
      <w:r w:rsidR="00667362" w:rsidRPr="0045328B">
        <w:rPr>
          <w:rFonts w:eastAsiaTheme="minorHAnsi" w:cs="Traditional Arabic"/>
          <w:sz w:val="36"/>
          <w:szCs w:val="36"/>
          <w:rtl/>
        </w:rPr>
        <w:t xml:space="preserve"> </w:t>
      </w:r>
      <w:r w:rsidR="00667362" w:rsidRPr="0045328B">
        <w:rPr>
          <w:rFonts w:eastAsiaTheme="minorHAnsi" w:cs="Traditional Arabic" w:hint="eastAsia"/>
          <w:sz w:val="36"/>
          <w:szCs w:val="36"/>
          <w:rtl/>
        </w:rPr>
        <w:t>أئمة</w:t>
      </w:r>
      <w:r w:rsidR="00667362" w:rsidRPr="0045328B">
        <w:rPr>
          <w:rFonts w:eastAsiaTheme="minorHAnsi" w:cs="Traditional Arabic"/>
          <w:sz w:val="36"/>
          <w:szCs w:val="36"/>
          <w:rtl/>
        </w:rPr>
        <w:t xml:space="preserve"> </w:t>
      </w:r>
      <w:r w:rsidR="00667362" w:rsidRPr="0045328B">
        <w:rPr>
          <w:rFonts w:eastAsiaTheme="minorHAnsi" w:cs="Traditional Arabic" w:hint="eastAsia"/>
          <w:sz w:val="36"/>
          <w:szCs w:val="36"/>
          <w:rtl/>
        </w:rPr>
        <w:t>الجماعة</w:t>
      </w:r>
      <w:r w:rsidR="00667362" w:rsidRPr="0045328B">
        <w:rPr>
          <w:rFonts w:eastAsiaTheme="minorHAnsi" w:cs="Traditional Arabic"/>
          <w:sz w:val="36"/>
          <w:szCs w:val="36"/>
          <w:rtl/>
        </w:rPr>
        <w:t xml:space="preserve"> </w:t>
      </w:r>
      <w:r w:rsidR="00667362" w:rsidRPr="0045328B">
        <w:rPr>
          <w:rFonts w:eastAsiaTheme="minorHAnsi" w:cs="Traditional Arabic" w:hint="eastAsia"/>
          <w:sz w:val="36"/>
          <w:szCs w:val="36"/>
          <w:rtl/>
        </w:rPr>
        <w:t>والحمد</w:t>
      </w:r>
      <w:r w:rsidR="00667362" w:rsidRPr="0045328B">
        <w:rPr>
          <w:rFonts w:eastAsiaTheme="minorHAnsi" w:cs="Traditional Arabic"/>
          <w:sz w:val="36"/>
          <w:szCs w:val="36"/>
          <w:rtl/>
        </w:rPr>
        <w:t xml:space="preserve"> </w:t>
      </w:r>
      <w:r w:rsidR="00667362" w:rsidRPr="0045328B">
        <w:rPr>
          <w:rFonts w:eastAsiaTheme="minorHAnsi" w:cs="Traditional Arabic" w:hint="eastAsia"/>
          <w:sz w:val="36"/>
          <w:szCs w:val="36"/>
          <w:rtl/>
        </w:rPr>
        <w:t>لله</w:t>
      </w:r>
      <w:r w:rsidR="00667362" w:rsidRPr="0045328B">
        <w:rPr>
          <w:rFonts w:eastAsiaTheme="minorHAnsi" w:cs="Traditional Arabic" w:hint="cs"/>
          <w:sz w:val="36"/>
          <w:szCs w:val="36"/>
          <w:rtl/>
        </w:rPr>
        <w:t>"</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27"/>
      </w:r>
      <w:r w:rsidR="0045328B">
        <w:rPr>
          <w:rStyle w:val="a5"/>
          <w:rFonts w:eastAsiaTheme="minorHAnsi" w:cs="Traditional Arabic"/>
          <w:sz w:val="36"/>
          <w:szCs w:val="36"/>
          <w:rtl/>
        </w:rPr>
        <w:t>)</w:t>
      </w:r>
      <w:r w:rsidR="00667362" w:rsidRPr="0045328B">
        <w:rPr>
          <w:rFonts w:eastAsiaTheme="minorHAnsi" w:cs="Traditional Arabic" w:hint="cs"/>
          <w:sz w:val="36"/>
          <w:szCs w:val="36"/>
          <w:rtl/>
        </w:rPr>
        <w:t>.</w:t>
      </w:r>
    </w:p>
    <w:p w:rsidR="004C4664" w:rsidRPr="0045328B" w:rsidRDefault="004C4664" w:rsidP="004C4664">
      <w:pPr>
        <w:spacing w:line="20" w:lineRule="atLeast"/>
        <w:jc w:val="both"/>
        <w:rPr>
          <w:rFonts w:eastAsiaTheme="minorHAnsi" w:cs="Traditional Arabic"/>
          <w:sz w:val="36"/>
          <w:szCs w:val="36"/>
          <w:rtl/>
        </w:rPr>
      </w:pPr>
    </w:p>
    <w:p w:rsidR="00667362" w:rsidRPr="0045328B" w:rsidRDefault="00667362" w:rsidP="00667362">
      <w:pPr>
        <w:spacing w:line="20" w:lineRule="atLeast"/>
        <w:jc w:val="both"/>
        <w:rPr>
          <w:rFonts w:eastAsiaTheme="minorHAnsi" w:cs="Traditional Arabic"/>
          <w:sz w:val="36"/>
          <w:szCs w:val="36"/>
        </w:rPr>
      </w:pPr>
    </w:p>
    <w:p w:rsidR="00C07D7D" w:rsidRPr="0045328B" w:rsidRDefault="00C07D7D" w:rsidP="00667362">
      <w:pPr>
        <w:spacing w:line="20" w:lineRule="atLeast"/>
        <w:jc w:val="both"/>
        <w:rPr>
          <w:rFonts w:eastAsiaTheme="minorHAnsi" w:cs="Al-Mothnna"/>
          <w:sz w:val="32"/>
          <w:szCs w:val="32"/>
        </w:rPr>
      </w:pPr>
      <w:r w:rsidRPr="0045328B">
        <w:rPr>
          <w:rFonts w:eastAsiaTheme="minorHAnsi" w:cs="Traditional Arabic"/>
          <w:noProof/>
          <w:sz w:val="40"/>
          <w:szCs w:val="30"/>
        </w:rPr>
        <mc:AlternateContent>
          <mc:Choice Requires="wps">
            <w:drawing>
              <wp:anchor distT="0" distB="0" distL="114300" distR="114300" simplePos="0" relativeHeight="251720704" behindDoc="0" locked="0" layoutInCell="1" allowOverlap="1" wp14:anchorId="550FF7B2" wp14:editId="609E3E5B">
                <wp:simplePos x="0" y="0"/>
                <wp:positionH relativeFrom="column">
                  <wp:posOffset>1605915</wp:posOffset>
                </wp:positionH>
                <wp:positionV relativeFrom="paragraph">
                  <wp:posOffset>-189865</wp:posOffset>
                </wp:positionV>
                <wp:extent cx="2622550" cy="400050"/>
                <wp:effectExtent l="0" t="0" r="82550" b="76200"/>
                <wp:wrapNone/>
                <wp:docPr id="40" name="مستطيل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0" cy="40005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0" o:spid="_x0000_s1026" style="position:absolute;left:0;text-align:left;margin-left:126.45pt;margin-top:-14.95pt;width:206.5pt;height: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" fillcolor="gray" stroked="f" strokecolor="#4d4d4d">
                <v:shadow on="t" opacity=".5" offset="6pt,6pt"/>
              </v:rect>
            </w:pict>
          </mc:Fallback>
        </mc:AlternateContent>
      </w:r>
      <w:r w:rsidRPr="0045328B">
        <w:rPr>
          <w:rFonts w:eastAsiaTheme="minorHAnsi" w:cs="Traditional Arabic"/>
          <w:noProof/>
          <w:sz w:val="40"/>
          <w:szCs w:val="30"/>
        </w:rPr>
        <mc:AlternateContent>
          <mc:Choice Requires="wps">
            <w:drawing>
              <wp:anchor distT="0" distB="0" distL="114300" distR="114300" simplePos="0" relativeHeight="251721728" behindDoc="0" locked="0" layoutInCell="1" allowOverlap="1" wp14:anchorId="31CB08F8" wp14:editId="5523D8C0">
                <wp:simplePos x="0" y="0"/>
                <wp:positionH relativeFrom="column">
                  <wp:posOffset>1555115</wp:posOffset>
                </wp:positionH>
                <wp:positionV relativeFrom="paragraph">
                  <wp:posOffset>-272415</wp:posOffset>
                </wp:positionV>
                <wp:extent cx="2616200" cy="425450"/>
                <wp:effectExtent l="19050" t="19050" r="12700" b="12700"/>
                <wp:wrapNone/>
                <wp:docPr id="41" name="مستطيل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425450"/>
                        </a:xfrm>
                        <a:prstGeom prst="rect">
                          <a:avLst/>
                        </a:prstGeom>
                        <a:solidFill>
                          <a:srgbClr val="FFFFFF"/>
                        </a:solidFill>
                        <a:ln w="38100" cmpd="dbl">
                          <a:solidFill>
                            <a:srgbClr val="000000"/>
                          </a:solidFill>
                          <a:miter lim="800000"/>
                          <a:headEnd/>
                          <a:tailEnd/>
                        </a:ln>
                      </wps:spPr>
                      <wps:txbx>
                        <w:txbxContent>
                          <w:p w:rsidR="00506C5A" w:rsidRPr="00C07D7D" w:rsidRDefault="00506C5A" w:rsidP="00C07D7D">
                            <w:pPr>
                              <w:jc w:val="center"/>
                              <w:rPr>
                                <w:rFonts w:cs="Monotype Koufi"/>
                                <w:sz w:val="28"/>
                                <w:szCs w:val="28"/>
                              </w:rPr>
                            </w:pPr>
                            <w:r w:rsidRPr="00C07D7D">
                              <w:rPr>
                                <w:rFonts w:ascii="Traditional Arabic" w:eastAsiaTheme="minorHAnsi" w:hAnsi="Traditional Arabic" w:cs="Al-Rashed Sayidty" w:hint="eastAsia"/>
                                <w:sz w:val="28"/>
                                <w:szCs w:val="28"/>
                                <w:rtl/>
                              </w:rPr>
                              <w:t>المبحث</w:t>
                            </w:r>
                            <w:r w:rsidRPr="00C07D7D">
                              <w:rPr>
                                <w:rFonts w:ascii="Traditional Arabic" w:eastAsiaTheme="minorHAnsi" w:hAnsi="Traditional Arabic" w:cs="Al-Rashed Sayidty"/>
                                <w:sz w:val="28"/>
                                <w:szCs w:val="28"/>
                                <w:rtl/>
                              </w:rPr>
                              <w:t xml:space="preserve"> </w:t>
                            </w:r>
                            <w:r w:rsidRPr="00C07D7D">
                              <w:rPr>
                                <w:rFonts w:ascii="Traditional Arabic" w:eastAsiaTheme="minorHAnsi" w:hAnsi="Traditional Arabic" w:cs="Al-Rashed Sayidty" w:hint="eastAsia"/>
                                <w:sz w:val="28"/>
                                <w:szCs w:val="28"/>
                                <w:rtl/>
                              </w:rPr>
                              <w:t>السادس</w:t>
                            </w:r>
                            <w:r w:rsidRPr="00C07D7D">
                              <w:rPr>
                                <w:rFonts w:ascii="Traditional Arabic" w:eastAsiaTheme="minorHAnsi" w:hAnsi="Traditional Arabic" w:cs="Al-Rashed Sayidty"/>
                                <w:sz w:val="28"/>
                                <w:szCs w:val="28"/>
                                <w:rtl/>
                              </w:rPr>
                              <w:t xml:space="preserve">: </w:t>
                            </w:r>
                            <w:r w:rsidRPr="00C07D7D">
                              <w:rPr>
                                <w:rFonts w:ascii="Traditional Arabic" w:eastAsiaTheme="minorHAnsi" w:hAnsi="Traditional Arabic" w:cs="Al-Rashed Sayidty" w:hint="eastAsia"/>
                                <w:sz w:val="28"/>
                                <w:szCs w:val="28"/>
                                <w:rtl/>
                              </w:rPr>
                              <w:t>مذهبه</w:t>
                            </w:r>
                            <w:r w:rsidRPr="00C07D7D">
                              <w:rPr>
                                <w:rFonts w:ascii="Traditional Arabic" w:eastAsiaTheme="minorHAnsi" w:hAnsi="Traditional Arabic" w:cs="Al-Rashed Sayidty"/>
                                <w:sz w:val="28"/>
                                <w:szCs w:val="28"/>
                                <w:rtl/>
                              </w:rPr>
                              <w:t xml:space="preserve"> </w:t>
                            </w:r>
                            <w:r w:rsidRPr="00C07D7D">
                              <w:rPr>
                                <w:rFonts w:ascii="Traditional Arabic" w:eastAsiaTheme="minorHAnsi" w:hAnsi="Traditional Arabic" w:cs="Al-Rashed Sayidty" w:hint="eastAsia"/>
                                <w:sz w:val="28"/>
                                <w:szCs w:val="28"/>
                                <w:rtl/>
                              </w:rPr>
                              <w:t>الفقهي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1" o:spid="_x0000_s1039" style="position:absolute;left:0;text-align:left;margin-left:122.45pt;margin-top:-21.45pt;width:206pt;height: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" strokeweight="3pt">
                <v:stroke linestyle="thinThin"/>
                <v:textbox>
                  <w:txbxContent>
                    <w:p w:rsidR="00A57301" w:rsidRPr="00C07D7D" w:rsidRDefault="00A57301" w:rsidP="00C07D7D">
                      <w:pPr>
                        <w:jc w:val="center"/>
                        <w:rPr>
                          <w:rFonts w:cs="Monotype Koufi"/>
                          <w:sz w:val="28"/>
                          <w:szCs w:val="28"/>
                        </w:rPr>
                      </w:pPr>
                      <w:r w:rsidRPr="00C07D7D">
                        <w:rPr>
                          <w:rFonts w:ascii="Traditional Arabic" w:eastAsiaTheme="minorHAnsi" w:hAnsi="Traditional Arabic" w:cs="Al-Rashed Sayidty" w:hint="eastAsia"/>
                          <w:sz w:val="28"/>
                          <w:szCs w:val="28"/>
                          <w:rtl/>
                        </w:rPr>
                        <w:t>المبحث</w:t>
                      </w:r>
                      <w:r w:rsidRPr="00C07D7D">
                        <w:rPr>
                          <w:rFonts w:ascii="Traditional Arabic" w:eastAsiaTheme="minorHAnsi" w:hAnsi="Traditional Arabic" w:cs="Al-Rashed Sayidty"/>
                          <w:sz w:val="28"/>
                          <w:szCs w:val="28"/>
                          <w:rtl/>
                        </w:rPr>
                        <w:t xml:space="preserve"> </w:t>
                      </w:r>
                      <w:r w:rsidRPr="00C07D7D">
                        <w:rPr>
                          <w:rFonts w:ascii="Traditional Arabic" w:eastAsiaTheme="minorHAnsi" w:hAnsi="Traditional Arabic" w:cs="Al-Rashed Sayidty" w:hint="eastAsia"/>
                          <w:sz w:val="28"/>
                          <w:szCs w:val="28"/>
                          <w:rtl/>
                        </w:rPr>
                        <w:t>السادس</w:t>
                      </w:r>
                      <w:r w:rsidRPr="00C07D7D">
                        <w:rPr>
                          <w:rFonts w:ascii="Traditional Arabic" w:eastAsiaTheme="minorHAnsi" w:hAnsi="Traditional Arabic" w:cs="Al-Rashed Sayidty"/>
                          <w:sz w:val="28"/>
                          <w:szCs w:val="28"/>
                          <w:rtl/>
                        </w:rPr>
                        <w:t xml:space="preserve">: </w:t>
                      </w:r>
                      <w:r w:rsidRPr="00C07D7D">
                        <w:rPr>
                          <w:rFonts w:ascii="Traditional Arabic" w:eastAsiaTheme="minorHAnsi" w:hAnsi="Traditional Arabic" w:cs="Al-Rashed Sayidty" w:hint="eastAsia"/>
                          <w:sz w:val="28"/>
                          <w:szCs w:val="28"/>
                          <w:rtl/>
                        </w:rPr>
                        <w:t>مذهبه</w:t>
                      </w:r>
                      <w:r w:rsidRPr="00C07D7D">
                        <w:rPr>
                          <w:rFonts w:ascii="Traditional Arabic" w:eastAsiaTheme="minorHAnsi" w:hAnsi="Traditional Arabic" w:cs="Al-Rashed Sayidty"/>
                          <w:sz w:val="28"/>
                          <w:szCs w:val="28"/>
                          <w:rtl/>
                        </w:rPr>
                        <w:t xml:space="preserve"> </w:t>
                      </w:r>
                      <w:r w:rsidRPr="00C07D7D">
                        <w:rPr>
                          <w:rFonts w:ascii="Traditional Arabic" w:eastAsiaTheme="minorHAnsi" w:hAnsi="Traditional Arabic" w:cs="Al-Rashed Sayidty" w:hint="eastAsia"/>
                          <w:sz w:val="28"/>
                          <w:szCs w:val="28"/>
                          <w:rtl/>
                        </w:rPr>
                        <w:t>الفقهي</w:t>
                      </w:r>
                    </w:p>
                  </w:txbxContent>
                </v:textbox>
              </v:rect>
            </w:pict>
          </mc:Fallback>
        </mc:AlternateContent>
      </w:r>
    </w:p>
    <w:p w:rsidR="00FE2DDA" w:rsidRPr="0045328B" w:rsidRDefault="00FD1E94" w:rsidP="00FD1E94">
      <w:pPr>
        <w:spacing w:after="0" w:line="20" w:lineRule="atLeast"/>
        <w:ind w:firstLine="140"/>
        <w:jc w:val="both"/>
        <w:rPr>
          <w:rFonts w:eastAsiaTheme="minorHAnsi" w:cs="Al-Mothnna"/>
          <w:sz w:val="32"/>
          <w:szCs w:val="32"/>
          <w:rtl/>
        </w:rPr>
      </w:pPr>
      <w:r>
        <w:rPr>
          <w:rFonts w:eastAsiaTheme="minorHAnsi" w:cs="Traditional Arabic" w:hint="cs"/>
          <w:sz w:val="36"/>
          <w:szCs w:val="36"/>
          <w:rtl/>
        </w:rPr>
        <w:t xml:space="preserve">  </w:t>
      </w:r>
      <w:r w:rsidR="00FE2DDA" w:rsidRPr="0045328B">
        <w:rPr>
          <w:rFonts w:eastAsiaTheme="minorHAnsi" w:cs="Traditional Arabic" w:hint="cs"/>
          <w:sz w:val="36"/>
          <w:szCs w:val="36"/>
          <w:rtl/>
        </w:rPr>
        <w:t xml:space="preserve">لا شك أن القاضي رحمه الله مالكي المذهب, ولا يحتاج ذلك إلى كبير إثبات, لكن ما دام أن الأمر لا بد منه, </w:t>
      </w:r>
      <w:r>
        <w:rPr>
          <w:rFonts w:eastAsiaTheme="minorHAnsi" w:cs="Traditional Arabic" w:hint="cs"/>
          <w:sz w:val="36"/>
          <w:szCs w:val="36"/>
          <w:rtl/>
        </w:rPr>
        <w:t xml:space="preserve">فلعل النقاط التالية </w:t>
      </w:r>
      <w:r w:rsidR="00FE2DDA" w:rsidRPr="0045328B">
        <w:rPr>
          <w:rFonts w:eastAsiaTheme="minorHAnsi" w:cs="Traditional Arabic" w:hint="cs"/>
          <w:sz w:val="36"/>
          <w:szCs w:val="36"/>
          <w:rtl/>
        </w:rPr>
        <w:t xml:space="preserve">تدلل على </w:t>
      </w:r>
      <w:r>
        <w:rPr>
          <w:rFonts w:eastAsiaTheme="minorHAnsi" w:cs="Traditional Arabic" w:hint="cs"/>
          <w:sz w:val="36"/>
          <w:szCs w:val="36"/>
          <w:rtl/>
        </w:rPr>
        <w:t>ذلك, وهي على النحو التالي</w:t>
      </w:r>
      <w:r w:rsidR="00FE2DDA" w:rsidRPr="0045328B">
        <w:rPr>
          <w:rFonts w:eastAsiaTheme="minorHAnsi" w:cs="Traditional Arabic" w:hint="cs"/>
          <w:sz w:val="36"/>
          <w:szCs w:val="36"/>
          <w:rtl/>
        </w:rPr>
        <w:t>:</w:t>
      </w:r>
    </w:p>
    <w:p w:rsidR="00FE2DDA" w:rsidRPr="0045328B" w:rsidRDefault="00FE2DDA" w:rsidP="00667362">
      <w:pPr>
        <w:numPr>
          <w:ilvl w:val="0"/>
          <w:numId w:val="51"/>
        </w:numPr>
        <w:spacing w:after="0" w:line="20" w:lineRule="atLeast"/>
        <w:ind w:left="-2" w:firstLine="142"/>
        <w:jc w:val="both"/>
        <w:rPr>
          <w:rFonts w:eastAsiaTheme="minorHAnsi" w:cs="Traditional Arabic"/>
          <w:sz w:val="36"/>
          <w:szCs w:val="36"/>
        </w:rPr>
      </w:pPr>
      <w:r w:rsidRPr="0045328B">
        <w:rPr>
          <w:rFonts w:eastAsiaTheme="minorHAnsi" w:cs="Traditional Arabic" w:hint="cs"/>
          <w:sz w:val="36"/>
          <w:szCs w:val="36"/>
          <w:rtl/>
        </w:rPr>
        <w:t>جلّ من ترجموا ل</w:t>
      </w:r>
      <w:r w:rsidR="00FD1E94">
        <w:rPr>
          <w:rFonts w:eastAsiaTheme="minorHAnsi" w:cs="Traditional Arabic" w:hint="cs"/>
          <w:sz w:val="36"/>
          <w:szCs w:val="36"/>
          <w:rtl/>
        </w:rPr>
        <w:t>ه في كتبهم كالذهبي في جميع كتبه</w:t>
      </w:r>
      <w:r w:rsidRPr="0045328B">
        <w:rPr>
          <w:rFonts w:eastAsiaTheme="minorHAnsi" w:cs="Traditional Arabic" w:hint="cs"/>
          <w:sz w:val="36"/>
          <w:szCs w:val="36"/>
          <w:rtl/>
        </w:rPr>
        <w:t xml:space="preserve"> وغيره مم</w:t>
      </w:r>
      <w:r w:rsidR="00FD1E94">
        <w:rPr>
          <w:rFonts w:eastAsiaTheme="minorHAnsi" w:cs="Traditional Arabic" w:hint="cs"/>
          <w:sz w:val="36"/>
          <w:szCs w:val="36"/>
          <w:rtl/>
        </w:rPr>
        <w:t>ّ</w:t>
      </w:r>
      <w:r w:rsidRPr="0045328B">
        <w:rPr>
          <w:rFonts w:eastAsiaTheme="minorHAnsi" w:cs="Traditional Arabic" w:hint="cs"/>
          <w:sz w:val="36"/>
          <w:szCs w:val="36"/>
          <w:rtl/>
        </w:rPr>
        <w:t>ن ذكرناهم أول ترجمته, يصفوه بأنا مالكي المذهب, وهذا أمر ملاحظ لا يحتاج إلى كبير تدقيق.</w:t>
      </w:r>
    </w:p>
    <w:p w:rsidR="00FE2DDA" w:rsidRPr="0045328B" w:rsidRDefault="00FE2DDA" w:rsidP="00667362">
      <w:pPr>
        <w:numPr>
          <w:ilvl w:val="0"/>
          <w:numId w:val="51"/>
        </w:numPr>
        <w:spacing w:after="0" w:line="20" w:lineRule="atLeast"/>
        <w:ind w:left="-2" w:firstLine="142"/>
        <w:jc w:val="both"/>
        <w:rPr>
          <w:rFonts w:eastAsiaTheme="minorHAnsi" w:cs="Traditional Arabic"/>
          <w:sz w:val="36"/>
          <w:szCs w:val="36"/>
        </w:rPr>
      </w:pPr>
      <w:r w:rsidRPr="0045328B">
        <w:rPr>
          <w:rFonts w:eastAsiaTheme="minorHAnsi" w:cs="Traditional Arabic" w:hint="cs"/>
          <w:sz w:val="36"/>
          <w:szCs w:val="36"/>
          <w:rtl/>
        </w:rPr>
        <w:t>م</w:t>
      </w:r>
      <w:r w:rsidR="00FD1E94">
        <w:rPr>
          <w:rFonts w:eastAsiaTheme="minorHAnsi" w:cs="Traditional Arabic" w:hint="cs"/>
          <w:sz w:val="36"/>
          <w:szCs w:val="36"/>
          <w:rtl/>
        </w:rPr>
        <w:t>َ</w:t>
      </w:r>
      <w:r w:rsidRPr="0045328B">
        <w:rPr>
          <w:rFonts w:eastAsiaTheme="minorHAnsi" w:cs="Traditional Arabic" w:hint="cs"/>
          <w:sz w:val="36"/>
          <w:szCs w:val="36"/>
          <w:rtl/>
        </w:rPr>
        <w:t>ن</w:t>
      </w:r>
      <w:r w:rsidR="00FD1E94">
        <w:rPr>
          <w:rFonts w:eastAsiaTheme="minorHAnsi" w:cs="Traditional Arabic" w:hint="cs"/>
          <w:sz w:val="36"/>
          <w:szCs w:val="36"/>
          <w:rtl/>
        </w:rPr>
        <w:t>ْ</w:t>
      </w:r>
      <w:r w:rsidRPr="0045328B">
        <w:rPr>
          <w:rFonts w:eastAsiaTheme="minorHAnsi" w:cs="Traditional Arabic" w:hint="cs"/>
          <w:sz w:val="36"/>
          <w:szCs w:val="36"/>
          <w:rtl/>
        </w:rPr>
        <w:t xml:space="preserve"> يقرأ في كتب المالكية يرى أن القاضي رحمه الله له مكانة عند</w:t>
      </w:r>
      <w:r w:rsidR="00FD1E94">
        <w:rPr>
          <w:rFonts w:eastAsiaTheme="minorHAnsi" w:cs="Traditional Arabic" w:hint="cs"/>
          <w:sz w:val="36"/>
          <w:szCs w:val="36"/>
          <w:rtl/>
        </w:rPr>
        <w:t xml:space="preserve"> من</w:t>
      </w:r>
      <w:r w:rsidRPr="0045328B">
        <w:rPr>
          <w:rFonts w:eastAsiaTheme="minorHAnsi" w:cs="Traditional Arabic" w:hint="cs"/>
          <w:sz w:val="36"/>
          <w:szCs w:val="36"/>
          <w:rtl/>
        </w:rPr>
        <w:t xml:space="preserve"> ألفوا في المذهب بعده, وهذا أمر جلي,</w:t>
      </w:r>
      <w:r w:rsidR="00FD1E94">
        <w:rPr>
          <w:rFonts w:eastAsiaTheme="minorHAnsi" w:cs="Traditional Arabic" w:hint="cs"/>
          <w:sz w:val="36"/>
          <w:szCs w:val="36"/>
          <w:rtl/>
        </w:rPr>
        <w:t xml:space="preserve"> بل يُعتمد قوله ورأيه وينقل في ب</w:t>
      </w:r>
      <w:r w:rsidRPr="0045328B">
        <w:rPr>
          <w:rFonts w:eastAsiaTheme="minorHAnsi" w:cs="Traditional Arabic" w:hint="cs"/>
          <w:sz w:val="36"/>
          <w:szCs w:val="36"/>
          <w:rtl/>
        </w:rPr>
        <w:t>عض المسائل.</w:t>
      </w:r>
    </w:p>
    <w:p w:rsidR="00FE2DDA" w:rsidRPr="0045328B" w:rsidRDefault="00FE2DDA" w:rsidP="00667362">
      <w:pPr>
        <w:numPr>
          <w:ilvl w:val="0"/>
          <w:numId w:val="51"/>
        </w:numPr>
        <w:spacing w:after="0" w:line="20" w:lineRule="atLeast"/>
        <w:ind w:left="-2" w:firstLine="142"/>
        <w:jc w:val="both"/>
        <w:rPr>
          <w:rFonts w:eastAsiaTheme="minorHAnsi" w:cs="Traditional Arabic"/>
          <w:sz w:val="36"/>
          <w:szCs w:val="36"/>
        </w:rPr>
      </w:pPr>
      <w:r w:rsidRPr="0045328B">
        <w:rPr>
          <w:rFonts w:eastAsiaTheme="minorHAnsi" w:cs="Traditional Arabic" w:hint="cs"/>
          <w:sz w:val="36"/>
          <w:szCs w:val="36"/>
          <w:rtl/>
        </w:rPr>
        <w:t>القراءة في كتابه الأحكام تعطي القارئ انطباعاً من البداية أنه مالكي المذهب فلا تكاد تجد مسألة يذكرها, إلا ويثبت فيها قول مالك أو قول أصحابه, أو قول المذهب.</w:t>
      </w:r>
    </w:p>
    <w:p w:rsidR="00FE2DDA" w:rsidRPr="0045328B" w:rsidRDefault="00FE2DDA" w:rsidP="00667362">
      <w:pPr>
        <w:numPr>
          <w:ilvl w:val="0"/>
          <w:numId w:val="51"/>
        </w:numPr>
        <w:spacing w:after="0" w:line="20" w:lineRule="atLeast"/>
        <w:ind w:left="-2" w:firstLine="142"/>
        <w:jc w:val="both"/>
        <w:rPr>
          <w:rFonts w:eastAsiaTheme="minorHAnsi" w:cs="Traditional Arabic"/>
          <w:sz w:val="36"/>
          <w:szCs w:val="36"/>
        </w:rPr>
      </w:pPr>
      <w:r w:rsidRPr="0045328B">
        <w:rPr>
          <w:rFonts w:eastAsiaTheme="minorHAnsi" w:cs="Traditional Arabic" w:hint="cs"/>
          <w:sz w:val="36"/>
          <w:szCs w:val="36"/>
          <w:rtl/>
        </w:rPr>
        <w:t>استخدامه لمصطلحات تدلل على ذلك, منها "قال علماؤنا, واحتج علماؤنا, اعتمد علماؤنا", وغيرها, ولا خلاف أنه يقصد بذلك المالكية دون غيرهم.</w:t>
      </w:r>
    </w:p>
    <w:p w:rsidR="00FE2DDA" w:rsidRPr="0045328B" w:rsidRDefault="00FE2DDA" w:rsidP="00667362">
      <w:pPr>
        <w:numPr>
          <w:ilvl w:val="0"/>
          <w:numId w:val="51"/>
        </w:numPr>
        <w:spacing w:after="0" w:line="20" w:lineRule="atLeast"/>
        <w:ind w:left="-2" w:firstLine="142"/>
        <w:jc w:val="both"/>
        <w:rPr>
          <w:rFonts w:eastAsiaTheme="minorHAnsi" w:cs="Traditional Arabic"/>
          <w:sz w:val="36"/>
          <w:szCs w:val="36"/>
        </w:rPr>
      </w:pPr>
      <w:r w:rsidRPr="0045328B">
        <w:rPr>
          <w:rFonts w:eastAsiaTheme="minorHAnsi" w:cs="Traditional Arabic" w:hint="cs"/>
          <w:sz w:val="36"/>
          <w:szCs w:val="36"/>
          <w:rtl/>
        </w:rPr>
        <w:lastRenderedPageBreak/>
        <w:t>كثرة الثناء على الإمام مالك في ثنايا الكتاب, تبرز شدة اهتمامه بقوله واعتماده عليه, وقبوله له, ومن جملة ما قاله: وقد</w:t>
      </w:r>
      <w:r w:rsidRPr="0045328B">
        <w:rPr>
          <w:rFonts w:eastAsiaTheme="minorHAnsi" w:cs="Traditional Arabic"/>
          <w:sz w:val="36"/>
          <w:szCs w:val="36"/>
          <w:rtl/>
        </w:rPr>
        <w:t xml:space="preserve"> </w:t>
      </w:r>
      <w:r w:rsidRPr="0045328B">
        <w:rPr>
          <w:rFonts w:eastAsiaTheme="minorHAnsi" w:cs="Traditional Arabic" w:hint="cs"/>
          <w:sz w:val="36"/>
          <w:szCs w:val="36"/>
          <w:rtl/>
        </w:rPr>
        <w:t>قال</w:t>
      </w:r>
      <w:r w:rsidRPr="0045328B">
        <w:rPr>
          <w:rFonts w:eastAsiaTheme="minorHAnsi" w:cs="Traditional Arabic"/>
          <w:sz w:val="36"/>
          <w:szCs w:val="36"/>
          <w:rtl/>
        </w:rPr>
        <w:t xml:space="preserve"> </w:t>
      </w:r>
      <w:r w:rsidRPr="0045328B">
        <w:rPr>
          <w:rFonts w:eastAsiaTheme="minorHAnsi" w:cs="Traditional Arabic" w:hint="cs"/>
          <w:sz w:val="36"/>
          <w:szCs w:val="36"/>
          <w:rtl/>
        </w:rPr>
        <w:t>مالك</w:t>
      </w:r>
      <w:r w:rsidRPr="0045328B">
        <w:rPr>
          <w:rFonts w:eastAsiaTheme="minorHAnsi" w:cs="Traditional Arabic"/>
          <w:sz w:val="36"/>
          <w:szCs w:val="36"/>
          <w:rtl/>
        </w:rPr>
        <w:t xml:space="preserve"> </w:t>
      </w:r>
      <w:r w:rsidRPr="0045328B">
        <w:rPr>
          <w:rFonts w:eastAsiaTheme="minorHAnsi" w:cs="Traditional Arabic" w:hint="cs"/>
          <w:sz w:val="36"/>
          <w:szCs w:val="36"/>
          <w:rtl/>
        </w:rPr>
        <w:t>كلمة</w:t>
      </w:r>
      <w:r w:rsidRPr="0045328B">
        <w:rPr>
          <w:rFonts w:eastAsiaTheme="minorHAnsi" w:cs="Traditional Arabic"/>
          <w:sz w:val="36"/>
          <w:szCs w:val="36"/>
          <w:rtl/>
        </w:rPr>
        <w:t xml:space="preserve"> </w:t>
      </w:r>
      <w:r w:rsidRPr="0045328B">
        <w:rPr>
          <w:rFonts w:eastAsiaTheme="minorHAnsi" w:cs="Traditional Arabic" w:hint="cs"/>
          <w:sz w:val="36"/>
          <w:szCs w:val="36"/>
          <w:rtl/>
        </w:rPr>
        <w:t>بديعة</w:t>
      </w:r>
      <w:r w:rsidRPr="0045328B">
        <w:rPr>
          <w:rFonts w:eastAsiaTheme="minorHAnsi" w:cs="Traditional Arabic"/>
          <w:sz w:val="36"/>
          <w:szCs w:val="36"/>
          <w:rtl/>
        </w:rPr>
        <w:t xml:space="preserve">: </w:t>
      </w:r>
      <w:r w:rsidR="00FD1E94">
        <w:rPr>
          <w:rFonts w:eastAsiaTheme="minorHAnsi" w:cs="Traditional Arabic" w:hint="cs"/>
          <w:sz w:val="36"/>
          <w:szCs w:val="36"/>
          <w:rtl/>
        </w:rPr>
        <w:t>"</w:t>
      </w:r>
      <w:r w:rsidRPr="0045328B">
        <w:rPr>
          <w:rFonts w:eastAsiaTheme="minorHAnsi" w:cs="Traditional Arabic" w:hint="cs"/>
          <w:sz w:val="36"/>
          <w:szCs w:val="36"/>
          <w:rtl/>
        </w:rPr>
        <w:t>إن</w:t>
      </w:r>
      <w:r w:rsidRPr="0045328B">
        <w:rPr>
          <w:rFonts w:eastAsiaTheme="minorHAnsi" w:cs="Traditional Arabic"/>
          <w:sz w:val="36"/>
          <w:szCs w:val="36"/>
          <w:rtl/>
        </w:rPr>
        <w:t xml:space="preserve"> </w:t>
      </w:r>
      <w:r w:rsidRPr="0045328B">
        <w:rPr>
          <w:rFonts w:eastAsiaTheme="minorHAnsi" w:cs="Traditional Arabic" w:hint="cs"/>
          <w:sz w:val="36"/>
          <w:szCs w:val="36"/>
          <w:rtl/>
        </w:rPr>
        <w:t>لله</w:t>
      </w:r>
      <w:r w:rsidRPr="0045328B">
        <w:rPr>
          <w:rFonts w:eastAsiaTheme="minorHAnsi" w:cs="Traditional Arabic"/>
          <w:sz w:val="36"/>
          <w:szCs w:val="36"/>
          <w:rtl/>
        </w:rPr>
        <w:t xml:space="preserve"> </w:t>
      </w:r>
      <w:r w:rsidRPr="0045328B">
        <w:rPr>
          <w:rFonts w:eastAsiaTheme="minorHAnsi" w:cs="Traditional Arabic" w:hint="cs"/>
          <w:sz w:val="36"/>
          <w:szCs w:val="36"/>
          <w:rtl/>
        </w:rPr>
        <w:t>فرائض</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أرضه</w:t>
      </w:r>
      <w:r w:rsidRPr="0045328B">
        <w:rPr>
          <w:rFonts w:eastAsiaTheme="minorHAnsi" w:cs="Traditional Arabic"/>
          <w:sz w:val="36"/>
          <w:szCs w:val="36"/>
          <w:rtl/>
        </w:rPr>
        <w:t xml:space="preserve"> </w:t>
      </w:r>
      <w:r w:rsidRPr="0045328B">
        <w:rPr>
          <w:rFonts w:eastAsiaTheme="minorHAnsi" w:cs="Traditional Arabic" w:hint="cs"/>
          <w:sz w:val="36"/>
          <w:szCs w:val="36"/>
          <w:rtl/>
        </w:rPr>
        <w:t>لا</w:t>
      </w:r>
      <w:r w:rsidRPr="0045328B">
        <w:rPr>
          <w:rFonts w:eastAsiaTheme="minorHAnsi" w:cs="Traditional Arabic"/>
          <w:sz w:val="36"/>
          <w:szCs w:val="36"/>
          <w:rtl/>
        </w:rPr>
        <w:t xml:space="preserve"> </w:t>
      </w:r>
      <w:r w:rsidRPr="0045328B">
        <w:rPr>
          <w:rFonts w:eastAsiaTheme="minorHAnsi" w:cs="Traditional Arabic" w:hint="cs"/>
          <w:sz w:val="36"/>
          <w:szCs w:val="36"/>
          <w:rtl/>
        </w:rPr>
        <w:t>يضيعها</w:t>
      </w:r>
      <w:r w:rsidRPr="0045328B">
        <w:rPr>
          <w:rFonts w:eastAsiaTheme="minorHAnsi" w:cs="Traditional Arabic"/>
          <w:sz w:val="36"/>
          <w:szCs w:val="36"/>
          <w:rtl/>
        </w:rPr>
        <w:t xml:space="preserve"> </w:t>
      </w:r>
      <w:r w:rsidRPr="0045328B">
        <w:rPr>
          <w:rFonts w:eastAsiaTheme="minorHAnsi" w:cs="Traditional Arabic" w:hint="cs"/>
          <w:sz w:val="36"/>
          <w:szCs w:val="36"/>
          <w:rtl/>
        </w:rPr>
        <w:t>إنْ</w:t>
      </w:r>
      <w:r w:rsidRPr="0045328B">
        <w:rPr>
          <w:rFonts w:eastAsiaTheme="minorHAnsi" w:cs="Traditional Arabic"/>
          <w:sz w:val="36"/>
          <w:szCs w:val="36"/>
          <w:rtl/>
        </w:rPr>
        <w:t xml:space="preserve"> </w:t>
      </w:r>
      <w:r w:rsidRPr="0045328B">
        <w:rPr>
          <w:rFonts w:eastAsiaTheme="minorHAnsi" w:cs="Traditional Arabic" w:hint="cs"/>
          <w:sz w:val="36"/>
          <w:szCs w:val="36"/>
          <w:rtl/>
        </w:rPr>
        <w:t>وَلِيَها</w:t>
      </w:r>
      <w:r w:rsidRPr="0045328B">
        <w:rPr>
          <w:rFonts w:eastAsiaTheme="minorHAnsi" w:cs="Traditional Arabic"/>
          <w:sz w:val="36"/>
          <w:szCs w:val="36"/>
          <w:rtl/>
        </w:rPr>
        <w:t xml:space="preserve"> </w:t>
      </w:r>
      <w:r w:rsidRPr="0045328B">
        <w:rPr>
          <w:rFonts w:eastAsiaTheme="minorHAnsi" w:cs="Traditional Arabic" w:hint="cs"/>
          <w:sz w:val="36"/>
          <w:szCs w:val="36"/>
          <w:rtl/>
        </w:rPr>
        <w:t>والٍ</w:t>
      </w:r>
      <w:r w:rsidRPr="0045328B">
        <w:rPr>
          <w:rFonts w:eastAsiaTheme="minorHAnsi" w:cs="Traditional Arabic"/>
          <w:sz w:val="36"/>
          <w:szCs w:val="36"/>
          <w:rtl/>
        </w:rPr>
        <w:t xml:space="preserve"> </w:t>
      </w:r>
      <w:r w:rsidRPr="0045328B">
        <w:rPr>
          <w:rFonts w:eastAsiaTheme="minorHAnsi" w:cs="Traditional Arabic" w:hint="cs"/>
          <w:sz w:val="36"/>
          <w:szCs w:val="36"/>
          <w:rtl/>
        </w:rPr>
        <w:t>أو</w:t>
      </w:r>
      <w:r w:rsidRPr="0045328B">
        <w:rPr>
          <w:rFonts w:eastAsiaTheme="minorHAnsi" w:cs="Traditional Arabic"/>
          <w:sz w:val="36"/>
          <w:szCs w:val="36"/>
          <w:rtl/>
        </w:rPr>
        <w:t xml:space="preserve"> </w:t>
      </w:r>
      <w:r w:rsidRPr="0045328B">
        <w:rPr>
          <w:rFonts w:eastAsiaTheme="minorHAnsi" w:cs="Traditional Arabic" w:hint="cs"/>
          <w:sz w:val="36"/>
          <w:szCs w:val="36"/>
          <w:rtl/>
        </w:rPr>
        <w:t>لم</w:t>
      </w:r>
      <w:r w:rsidRPr="0045328B">
        <w:rPr>
          <w:rFonts w:eastAsiaTheme="minorHAnsi" w:cs="Traditional Arabic"/>
          <w:sz w:val="36"/>
          <w:szCs w:val="36"/>
          <w:rtl/>
        </w:rPr>
        <w:t xml:space="preserve"> </w:t>
      </w:r>
      <w:r w:rsidRPr="0045328B">
        <w:rPr>
          <w:rFonts w:eastAsiaTheme="minorHAnsi" w:cs="Traditional Arabic" w:hint="cs"/>
          <w:sz w:val="36"/>
          <w:szCs w:val="36"/>
          <w:rtl/>
        </w:rPr>
        <w:t>يَلِهَا</w:t>
      </w:r>
      <w:r w:rsidR="00FD1E94">
        <w:rPr>
          <w:rFonts w:eastAsiaTheme="minorHAnsi" w:cs="Traditional Arabic" w:hint="cs"/>
          <w:sz w:val="36"/>
          <w:szCs w:val="36"/>
          <w:rtl/>
        </w:rPr>
        <w:t>"</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28"/>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after="0" w:line="20" w:lineRule="atLeast"/>
        <w:ind w:left="-2" w:firstLine="425"/>
        <w:jc w:val="both"/>
        <w:rPr>
          <w:rFonts w:eastAsiaTheme="minorHAnsi" w:cs="Traditional Arabic"/>
          <w:sz w:val="36"/>
          <w:szCs w:val="36"/>
          <w:rtl/>
        </w:rPr>
      </w:pPr>
      <w:r w:rsidRPr="0045328B">
        <w:rPr>
          <w:rFonts w:eastAsiaTheme="minorHAnsi" w:cs="Traditional Arabic" w:hint="cs"/>
          <w:sz w:val="36"/>
          <w:szCs w:val="36"/>
          <w:rtl/>
        </w:rPr>
        <w:t xml:space="preserve">وقال: </w:t>
      </w:r>
      <w:r w:rsidRPr="0045328B">
        <w:rPr>
          <w:rFonts w:ascii="Traditional Arabic" w:eastAsiaTheme="minorHAnsi" w:hAnsi="Traditional Arabic" w:cs="Traditional Arabic" w:hint="cs"/>
          <w:sz w:val="36"/>
          <w:szCs w:val="36"/>
          <w:rtl/>
        </w:rPr>
        <w:t>"</w:t>
      </w:r>
      <w:r w:rsidRPr="0045328B">
        <w:rPr>
          <w:rFonts w:ascii="Traditional Arabic" w:eastAsiaTheme="minorHAnsi" w:hAnsi="Traditional Arabic" w:cs="Traditional Arabic"/>
          <w:sz w:val="36"/>
          <w:szCs w:val="36"/>
          <w:rtl/>
        </w:rPr>
        <w:t>ولهذا التحقيق تفطن إمام دار الهجرة وحبر الملة مالك بن أنس رحمه الله</w:t>
      </w:r>
      <w:r w:rsidRPr="0045328B">
        <w:rPr>
          <w:rFonts w:eastAsiaTheme="minorHAnsi" w:cs="Traditional Arabic" w:hint="cs"/>
          <w:sz w:val="36"/>
          <w:szCs w:val="36"/>
          <w:rtl/>
        </w:rPr>
        <w:t>"</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29"/>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51"/>
        </w:numPr>
        <w:spacing w:after="0" w:line="20" w:lineRule="atLeast"/>
        <w:ind w:left="-2" w:firstLine="142"/>
        <w:jc w:val="both"/>
        <w:rPr>
          <w:rFonts w:eastAsiaTheme="minorHAnsi" w:cs="Traditional Arabic"/>
          <w:sz w:val="36"/>
          <w:szCs w:val="36"/>
        </w:rPr>
      </w:pPr>
      <w:r w:rsidRPr="0045328B">
        <w:rPr>
          <w:rFonts w:eastAsiaTheme="minorHAnsi" w:cs="Traditional Arabic" w:hint="cs"/>
          <w:sz w:val="36"/>
          <w:szCs w:val="36"/>
          <w:rtl/>
        </w:rPr>
        <w:t>كثرة نقله عن أئمة المذهب كابن القاسم وسحنون وأشهب وأصبغ وابن عبد الحكم وابن الماجشون وغيرهم كثير؛ مقارنة بما نقله عن أئمة المذاهب الأخرى, فلا يكاد يذكر هذا مع ذاك.</w:t>
      </w:r>
    </w:p>
    <w:p w:rsidR="00FE2DDA" w:rsidRPr="0045328B" w:rsidRDefault="00FE2DDA" w:rsidP="00667362">
      <w:pPr>
        <w:numPr>
          <w:ilvl w:val="0"/>
          <w:numId w:val="51"/>
        </w:numPr>
        <w:spacing w:after="0" w:line="20" w:lineRule="atLeast"/>
        <w:ind w:left="-2" w:firstLine="142"/>
        <w:jc w:val="both"/>
        <w:rPr>
          <w:rFonts w:eastAsiaTheme="minorHAnsi" w:cs="Traditional Arabic"/>
          <w:sz w:val="36"/>
          <w:szCs w:val="36"/>
        </w:rPr>
      </w:pPr>
      <w:r w:rsidRPr="0045328B">
        <w:rPr>
          <w:rFonts w:eastAsiaTheme="minorHAnsi" w:cs="Traditional Arabic" w:hint="cs"/>
          <w:sz w:val="36"/>
          <w:szCs w:val="36"/>
          <w:rtl/>
        </w:rPr>
        <w:t>وصفه لمن خالف قول المذهب بـ"المخالفين", "المخالف", بما يوحي أنه يتعصب للمذهب المالكي وينقد غيره.</w:t>
      </w:r>
    </w:p>
    <w:p w:rsidR="00FE2DDA" w:rsidRPr="0045328B" w:rsidRDefault="00FE2DDA" w:rsidP="00667362">
      <w:pPr>
        <w:numPr>
          <w:ilvl w:val="0"/>
          <w:numId w:val="51"/>
        </w:numPr>
        <w:spacing w:after="0" w:line="20" w:lineRule="atLeast"/>
        <w:ind w:left="-2" w:firstLine="142"/>
        <w:jc w:val="both"/>
        <w:rPr>
          <w:rFonts w:eastAsiaTheme="minorHAnsi" w:cs="Traditional Arabic"/>
          <w:sz w:val="36"/>
          <w:szCs w:val="36"/>
          <w:rtl/>
        </w:rPr>
      </w:pPr>
      <w:r w:rsidRPr="0045328B">
        <w:rPr>
          <w:rFonts w:eastAsiaTheme="minorHAnsi" w:cs="Traditional Arabic" w:hint="cs"/>
          <w:sz w:val="36"/>
          <w:szCs w:val="36"/>
          <w:rtl/>
        </w:rPr>
        <w:t>عنايته بالمذهب المالكي دون غيره, بتأليف الكتب حوله وتخصيصها به, كما هو ملاحظ حيث ألف شرحين للموطأ؛ الأول: المسالك, الثاني: القبس.</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ومما سبق يتبين أن القاضي رحمه الله مالكي المذهب لا يشوب ذلك أدنى ريبة.</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لكن مما يُؤخذ على القاضي-رحمه الله- في هذا الباب تعصبه لمالك رحمه الله، حيث نال بسبب ذلك كثيراً من الأئمة الكبار بالس</w:t>
      </w:r>
      <w:r w:rsidR="00667362" w:rsidRPr="0045328B">
        <w:rPr>
          <w:rFonts w:eastAsiaTheme="minorHAnsi" w:cs="Traditional Arabic" w:hint="cs"/>
          <w:sz w:val="36"/>
          <w:szCs w:val="36"/>
          <w:rtl/>
        </w:rPr>
        <w:t>ّ</w:t>
      </w:r>
      <w:r w:rsidRPr="0045328B">
        <w:rPr>
          <w:rFonts w:eastAsiaTheme="minorHAnsi" w:cs="Traditional Arabic" w:hint="cs"/>
          <w:sz w:val="36"/>
          <w:szCs w:val="36"/>
          <w:rtl/>
        </w:rPr>
        <w:t xml:space="preserve">ب والانتقاص، وكان من الواجب عليه أن يصون نفسه عن ذلك, ويرد على من أخطأ بقول حسن </w:t>
      </w:r>
      <w:r w:rsidR="00667362" w:rsidRPr="0045328B">
        <w:rPr>
          <w:rFonts w:eastAsiaTheme="minorHAnsi" w:cs="Traditional Arabic" w:hint="cs"/>
          <w:sz w:val="36"/>
          <w:szCs w:val="36"/>
          <w:rtl/>
        </w:rPr>
        <w:t>مع بيان الخطأ</w:t>
      </w:r>
      <w:r w:rsidRPr="0045328B">
        <w:rPr>
          <w:rFonts w:eastAsiaTheme="minorHAnsi" w:cs="Traditional Arabic" w:hint="cs"/>
          <w:sz w:val="36"/>
          <w:szCs w:val="36"/>
          <w:rtl/>
        </w:rPr>
        <w:t xml:space="preserve">, فإن ذلك أفضل للقارئ إذا رأى معه الحق أن يأخذه, ومن الأمثلة على ذلك في </w:t>
      </w:r>
      <w:r w:rsidR="00C07D7D" w:rsidRPr="0045328B">
        <w:rPr>
          <w:rFonts w:eastAsiaTheme="minorHAnsi" w:cs="Traditional Arabic" w:hint="cs"/>
          <w:sz w:val="36"/>
          <w:szCs w:val="36"/>
          <w:rtl/>
        </w:rPr>
        <w:t>كتابه الأحكام</w:t>
      </w:r>
      <w:r w:rsidRPr="0045328B">
        <w:rPr>
          <w:rFonts w:eastAsiaTheme="minorHAnsi" w:cs="Traditional Arabic" w:hint="cs"/>
          <w:sz w:val="36"/>
          <w:szCs w:val="36"/>
          <w:rtl/>
        </w:rPr>
        <w:t xml:space="preserve"> هذا فضلاً عن كتبه الأخرى: </w:t>
      </w:r>
    </w:p>
    <w:p w:rsidR="00C07D7D" w:rsidRPr="0045328B" w:rsidRDefault="00C07D7D" w:rsidP="00667362">
      <w:pPr>
        <w:pStyle w:val="a9"/>
        <w:numPr>
          <w:ilvl w:val="0"/>
          <w:numId w:val="40"/>
        </w:numPr>
        <w:spacing w:line="20" w:lineRule="atLeast"/>
        <w:ind w:left="-2" w:firstLine="142"/>
        <w:jc w:val="both"/>
        <w:rPr>
          <w:rFonts w:eastAsiaTheme="minorHAnsi" w:cs="Traditional Arabic"/>
          <w:sz w:val="36"/>
          <w:szCs w:val="36"/>
        </w:rPr>
      </w:pPr>
      <w:r w:rsidRPr="0045328B">
        <w:rPr>
          <w:rFonts w:eastAsiaTheme="minorHAnsi" w:cs="Traditional Arabic" w:hint="cs"/>
          <w:sz w:val="36"/>
          <w:szCs w:val="36"/>
          <w:rtl/>
        </w:rPr>
        <w:t>قال: "</w:t>
      </w:r>
      <w:r w:rsidR="00FE2DDA" w:rsidRPr="0045328B">
        <w:rPr>
          <w:rFonts w:eastAsiaTheme="minorHAnsi" w:cs="Traditional Arabic" w:hint="cs"/>
          <w:sz w:val="36"/>
          <w:szCs w:val="36"/>
          <w:rtl/>
        </w:rPr>
        <w:t>وقد</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وَهّم</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القاضي</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أبو</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إسحاق</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والمبرد</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فقالا</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إن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كان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زائدة هنا،...وهذا</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جهل</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عظيم</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باللغة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والشعر؛</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بل</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لا</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يجوز</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زيادة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كان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هاهنا</w:t>
      </w:r>
      <w:r w:rsidRPr="0045328B">
        <w:rPr>
          <w:rFonts w:eastAsiaTheme="minorHAnsi" w:cs="Traditional Arabic" w:hint="cs"/>
          <w:sz w:val="36"/>
          <w:szCs w:val="36"/>
          <w:rtl/>
        </w:rPr>
        <w:t>"</w:t>
      </w:r>
      <w:r w:rsidR="0045328B" w:rsidRPr="004318F6">
        <w:rPr>
          <w:rFonts w:eastAsiaTheme="minorHAnsi" w:cs="Traditional Arabic"/>
          <w:sz w:val="36"/>
          <w:szCs w:val="36"/>
          <w:vertAlign w:val="superscript"/>
          <w:rtl/>
        </w:rPr>
        <w:t>(</w:t>
      </w:r>
      <w:r w:rsidR="0045328B" w:rsidRPr="004318F6">
        <w:rPr>
          <w:rFonts w:eastAsiaTheme="minorHAnsi" w:cs="Traditional Arabic"/>
          <w:sz w:val="36"/>
          <w:szCs w:val="36"/>
          <w:vertAlign w:val="superscript"/>
          <w:rtl/>
        </w:rPr>
        <w:footnoteReference w:id="230"/>
      </w:r>
      <w:r w:rsidR="0045328B" w:rsidRPr="004318F6">
        <w:rPr>
          <w:rFonts w:eastAsiaTheme="minorHAnsi" w:cs="Traditional Arabic"/>
          <w:sz w:val="36"/>
          <w:szCs w:val="36"/>
          <w:vertAlign w:val="superscript"/>
          <w:rtl/>
        </w:rPr>
        <w:t>)</w:t>
      </w:r>
      <w:r w:rsidR="00FE2DDA" w:rsidRPr="0045328B">
        <w:rPr>
          <w:rFonts w:eastAsiaTheme="minorHAnsi" w:cs="Traditional Arabic" w:hint="cs"/>
          <w:sz w:val="36"/>
          <w:szCs w:val="36"/>
          <w:rtl/>
        </w:rPr>
        <w:t>.</w:t>
      </w:r>
    </w:p>
    <w:p w:rsidR="00C07D7D" w:rsidRPr="0045328B" w:rsidRDefault="00C07D7D" w:rsidP="00667362">
      <w:pPr>
        <w:pStyle w:val="a9"/>
        <w:numPr>
          <w:ilvl w:val="0"/>
          <w:numId w:val="40"/>
        </w:numPr>
        <w:spacing w:line="20" w:lineRule="atLeast"/>
        <w:ind w:left="-2" w:firstLine="142"/>
        <w:jc w:val="both"/>
        <w:rPr>
          <w:rFonts w:eastAsiaTheme="minorHAnsi" w:cs="Traditional Arabic"/>
          <w:sz w:val="36"/>
          <w:szCs w:val="36"/>
        </w:rPr>
      </w:pPr>
      <w:r w:rsidRPr="0045328B">
        <w:rPr>
          <w:rFonts w:eastAsiaTheme="minorHAnsi" w:cs="Traditional Arabic" w:hint="cs"/>
          <w:sz w:val="36"/>
          <w:szCs w:val="36"/>
          <w:rtl/>
        </w:rPr>
        <w:t>وقال: "</w:t>
      </w:r>
      <w:r w:rsidR="00FE2DDA" w:rsidRPr="0045328B">
        <w:rPr>
          <w:rFonts w:eastAsiaTheme="minorHAnsi" w:cs="Traditional Arabic" w:hint="cs"/>
          <w:sz w:val="36"/>
          <w:szCs w:val="36"/>
          <w:rtl/>
        </w:rPr>
        <w:t>وهذا</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نص</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صحيح</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مليح</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غاب</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عن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أهل</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التفسير</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فجهلوا</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وجهلوا،</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والحمد</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لله</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على</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المعرفة</w:t>
      </w:r>
      <w:r w:rsidRPr="0045328B">
        <w:rPr>
          <w:rFonts w:eastAsiaTheme="minorHAnsi" w:cs="Traditional Arabic" w:hint="cs"/>
          <w:sz w:val="36"/>
          <w:szCs w:val="36"/>
          <w:rtl/>
        </w:rPr>
        <w:t>"</w:t>
      </w:r>
      <w:r w:rsidR="0045328B" w:rsidRPr="004318F6">
        <w:rPr>
          <w:rFonts w:eastAsiaTheme="minorHAnsi" w:cs="Traditional Arabic"/>
          <w:sz w:val="36"/>
          <w:szCs w:val="36"/>
          <w:vertAlign w:val="superscript"/>
          <w:rtl/>
        </w:rPr>
        <w:t>(</w:t>
      </w:r>
      <w:r w:rsidR="0045328B" w:rsidRPr="004318F6">
        <w:rPr>
          <w:rFonts w:eastAsiaTheme="minorHAnsi" w:cs="Traditional Arabic"/>
          <w:sz w:val="36"/>
          <w:szCs w:val="36"/>
          <w:vertAlign w:val="superscript"/>
          <w:rtl/>
        </w:rPr>
        <w:footnoteReference w:id="231"/>
      </w:r>
      <w:r w:rsidR="0045328B" w:rsidRPr="004318F6">
        <w:rPr>
          <w:rFonts w:eastAsiaTheme="minorHAnsi" w:cs="Traditional Arabic"/>
          <w:sz w:val="36"/>
          <w:szCs w:val="36"/>
          <w:vertAlign w:val="superscript"/>
          <w:rtl/>
        </w:rPr>
        <w:t>)</w:t>
      </w:r>
      <w:r w:rsidR="00FE2DDA" w:rsidRPr="0045328B">
        <w:rPr>
          <w:rFonts w:eastAsiaTheme="minorHAnsi" w:cs="Traditional Arabic" w:hint="cs"/>
          <w:sz w:val="36"/>
          <w:szCs w:val="36"/>
          <w:rtl/>
        </w:rPr>
        <w:t>.</w:t>
      </w:r>
    </w:p>
    <w:p w:rsidR="00C07D7D" w:rsidRPr="0045328B" w:rsidRDefault="00C07D7D" w:rsidP="00667362">
      <w:pPr>
        <w:pStyle w:val="a9"/>
        <w:numPr>
          <w:ilvl w:val="0"/>
          <w:numId w:val="40"/>
        </w:numPr>
        <w:spacing w:line="20" w:lineRule="atLeast"/>
        <w:ind w:left="-2" w:firstLine="142"/>
        <w:jc w:val="both"/>
        <w:rPr>
          <w:rFonts w:eastAsiaTheme="minorHAnsi" w:cs="Traditional Arabic"/>
          <w:sz w:val="36"/>
          <w:szCs w:val="36"/>
        </w:rPr>
      </w:pPr>
      <w:r w:rsidRPr="0045328B">
        <w:rPr>
          <w:rFonts w:eastAsiaTheme="minorHAnsi" w:cs="Traditional Arabic" w:hint="cs"/>
          <w:sz w:val="36"/>
          <w:szCs w:val="36"/>
          <w:rtl/>
        </w:rPr>
        <w:lastRenderedPageBreak/>
        <w:t>قال: "</w:t>
      </w:r>
      <w:r w:rsidR="00FE2DDA" w:rsidRPr="0045328B">
        <w:rPr>
          <w:rFonts w:eastAsiaTheme="minorHAnsi" w:cs="Traditional Arabic" w:hint="cs"/>
          <w:sz w:val="36"/>
          <w:szCs w:val="36"/>
          <w:rtl/>
        </w:rPr>
        <w:t>اعتقد</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قوم</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من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الغافلين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تحريم</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أسئلة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النوازل</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حتى</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تقع</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تعلقا</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بهذه</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الآية،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وهو</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جهل</w:t>
      </w:r>
      <w:r w:rsidRPr="0045328B">
        <w:rPr>
          <w:rFonts w:eastAsiaTheme="minorHAnsi" w:cs="Traditional Arabic" w:hint="cs"/>
          <w:sz w:val="36"/>
          <w:szCs w:val="36"/>
          <w:rtl/>
        </w:rPr>
        <w:t>"</w:t>
      </w:r>
      <w:r w:rsidR="0045328B" w:rsidRPr="004318F6">
        <w:rPr>
          <w:rFonts w:eastAsiaTheme="minorHAnsi" w:cs="Traditional Arabic"/>
          <w:sz w:val="36"/>
          <w:szCs w:val="36"/>
          <w:vertAlign w:val="superscript"/>
          <w:rtl/>
        </w:rPr>
        <w:t>(</w:t>
      </w:r>
      <w:r w:rsidR="0045328B" w:rsidRPr="004318F6">
        <w:rPr>
          <w:rFonts w:eastAsiaTheme="minorHAnsi" w:cs="Traditional Arabic"/>
          <w:sz w:val="36"/>
          <w:szCs w:val="36"/>
          <w:vertAlign w:val="superscript"/>
          <w:rtl/>
        </w:rPr>
        <w:footnoteReference w:id="232"/>
      </w:r>
      <w:r w:rsidR="0045328B" w:rsidRPr="004318F6">
        <w:rPr>
          <w:rFonts w:eastAsiaTheme="minorHAnsi" w:cs="Traditional Arabic"/>
          <w:sz w:val="36"/>
          <w:szCs w:val="36"/>
          <w:vertAlign w:val="superscript"/>
          <w:rtl/>
        </w:rPr>
        <w:t>)</w:t>
      </w:r>
      <w:r w:rsidRPr="0045328B">
        <w:rPr>
          <w:rFonts w:eastAsiaTheme="minorHAnsi" w:cs="Traditional Arabic" w:hint="cs"/>
          <w:sz w:val="36"/>
          <w:szCs w:val="36"/>
          <w:rtl/>
        </w:rPr>
        <w:t>.</w:t>
      </w:r>
    </w:p>
    <w:p w:rsidR="00C07D7D" w:rsidRPr="0045328B" w:rsidRDefault="00C07D7D" w:rsidP="00667362">
      <w:pPr>
        <w:pStyle w:val="a9"/>
        <w:numPr>
          <w:ilvl w:val="0"/>
          <w:numId w:val="40"/>
        </w:numPr>
        <w:spacing w:line="20" w:lineRule="atLeast"/>
        <w:ind w:left="-2" w:firstLine="142"/>
        <w:jc w:val="both"/>
        <w:rPr>
          <w:rFonts w:eastAsiaTheme="minorHAnsi" w:cs="Traditional Arabic"/>
          <w:sz w:val="36"/>
          <w:szCs w:val="36"/>
        </w:rPr>
      </w:pPr>
      <w:r w:rsidRPr="0045328B">
        <w:rPr>
          <w:rFonts w:eastAsiaTheme="minorHAnsi" w:cs="Traditional Arabic" w:hint="cs"/>
          <w:sz w:val="36"/>
          <w:szCs w:val="36"/>
          <w:rtl/>
        </w:rPr>
        <w:t>قال: "</w:t>
      </w:r>
      <w:r w:rsidR="00FE2DDA" w:rsidRPr="0045328B">
        <w:rPr>
          <w:rFonts w:eastAsiaTheme="minorHAnsi" w:cs="Traditional Arabic" w:hint="cs"/>
          <w:sz w:val="36"/>
          <w:szCs w:val="36"/>
          <w:rtl/>
        </w:rPr>
        <w:t>وقد</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قال</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أبو</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يوسف</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يجوز</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صرف</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صدقة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بني</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هاشم</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إلى</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فقرائهم،</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فيقال</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له</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أيأكلون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من</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أوساخهم؟</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هذا</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جهل</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بحقيقة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العلة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وجهة</w:t>
      </w:r>
      <w:r w:rsidR="00FE2DDA" w:rsidRPr="0045328B">
        <w:rPr>
          <w:rFonts w:eastAsiaTheme="minorHAnsi" w:cs="Traditional Arabic"/>
          <w:sz w:val="36"/>
          <w:szCs w:val="36"/>
          <w:rtl/>
        </w:rPr>
        <w:t xml:space="preserve"> </w:t>
      </w:r>
      <w:r w:rsidR="00FE2DDA" w:rsidRPr="0045328B">
        <w:rPr>
          <w:rFonts w:eastAsiaTheme="minorHAnsi" w:cs="Traditional Arabic" w:hint="cs"/>
          <w:sz w:val="36"/>
          <w:szCs w:val="36"/>
          <w:rtl/>
        </w:rPr>
        <w:t>الكرامة</w:t>
      </w:r>
      <w:r w:rsidRPr="0045328B">
        <w:rPr>
          <w:rFonts w:eastAsiaTheme="minorHAnsi" w:cs="Traditional Arabic" w:hint="cs"/>
          <w:sz w:val="36"/>
          <w:szCs w:val="36"/>
          <w:rtl/>
        </w:rPr>
        <w:t>"</w:t>
      </w:r>
      <w:r w:rsidR="0045328B" w:rsidRPr="004318F6">
        <w:rPr>
          <w:rFonts w:eastAsiaTheme="minorHAnsi" w:cs="Traditional Arabic"/>
          <w:sz w:val="36"/>
          <w:szCs w:val="36"/>
          <w:vertAlign w:val="superscript"/>
          <w:rtl/>
        </w:rPr>
        <w:t>(</w:t>
      </w:r>
      <w:r w:rsidR="0045328B" w:rsidRPr="004318F6">
        <w:rPr>
          <w:rFonts w:eastAsiaTheme="minorHAnsi" w:cs="Traditional Arabic"/>
          <w:sz w:val="36"/>
          <w:szCs w:val="36"/>
          <w:vertAlign w:val="superscript"/>
          <w:rtl/>
        </w:rPr>
        <w:footnoteReference w:id="233"/>
      </w:r>
      <w:r w:rsidR="0045328B" w:rsidRPr="004318F6">
        <w:rPr>
          <w:rFonts w:eastAsiaTheme="minorHAnsi" w:cs="Traditional Arabic"/>
          <w:sz w:val="36"/>
          <w:szCs w:val="36"/>
          <w:vertAlign w:val="superscript"/>
          <w:rtl/>
        </w:rPr>
        <w:t>)</w:t>
      </w:r>
      <w:r w:rsidR="00FE2DDA" w:rsidRPr="0045328B">
        <w:rPr>
          <w:rFonts w:eastAsiaTheme="minorHAnsi" w:cs="Traditional Arabic"/>
          <w:sz w:val="36"/>
          <w:szCs w:val="36"/>
          <w:rtl/>
        </w:rPr>
        <w:t>.</w:t>
      </w:r>
    </w:p>
    <w:p w:rsidR="00667362" w:rsidRPr="0045328B" w:rsidRDefault="00667362" w:rsidP="00667362">
      <w:pPr>
        <w:pStyle w:val="a9"/>
        <w:spacing w:line="20" w:lineRule="atLeast"/>
        <w:ind w:left="140"/>
        <w:jc w:val="both"/>
        <w:rPr>
          <w:rFonts w:eastAsiaTheme="minorHAnsi" w:cs="Traditional Arabic"/>
          <w:b/>
          <w:bCs/>
          <w:sz w:val="36"/>
          <w:szCs w:val="36"/>
        </w:rPr>
      </w:pPr>
      <w:r w:rsidRPr="0045328B">
        <w:rPr>
          <w:rFonts w:eastAsiaTheme="minorHAnsi" w:cs="Traditional Arabic" w:hint="cs"/>
          <w:sz w:val="36"/>
          <w:szCs w:val="36"/>
          <w:rtl/>
        </w:rPr>
        <w:t xml:space="preserve">     </w:t>
      </w:r>
      <w:r w:rsidRPr="0045328B">
        <w:rPr>
          <w:rFonts w:eastAsiaTheme="minorHAnsi" w:cs="Traditional Arabic" w:hint="cs"/>
          <w:b/>
          <w:bCs/>
          <w:sz w:val="36"/>
          <w:szCs w:val="36"/>
          <w:rtl/>
        </w:rPr>
        <w:t>ومما قاله في غير الأحكام:</w:t>
      </w:r>
    </w:p>
    <w:p w:rsidR="00C07D7D" w:rsidRPr="0045328B" w:rsidRDefault="00FE2DDA" w:rsidP="00667362">
      <w:pPr>
        <w:pStyle w:val="a9"/>
        <w:numPr>
          <w:ilvl w:val="0"/>
          <w:numId w:val="40"/>
        </w:numPr>
        <w:spacing w:line="20" w:lineRule="atLeast"/>
        <w:ind w:left="-2" w:firstLine="142"/>
        <w:jc w:val="both"/>
        <w:rPr>
          <w:rFonts w:eastAsiaTheme="minorHAnsi" w:cs="Traditional Arabic"/>
          <w:sz w:val="36"/>
          <w:szCs w:val="36"/>
        </w:rPr>
      </w:pPr>
      <w:r w:rsidRPr="0045328B">
        <w:rPr>
          <w:rFonts w:eastAsiaTheme="minorHAnsi" w:cs="Traditional Arabic" w:hint="cs"/>
          <w:sz w:val="36"/>
          <w:szCs w:val="36"/>
          <w:rtl/>
        </w:rPr>
        <w:t>قال في القبس: "وقال مالك: من حلف لا يأكل الطعام، ولا يلبس هذا الثوب أنه لا ينتفع بهما في حال...، وقال أبو حنيفة والشافعي: يبيعه ويأكل منه، وهذه فتوى يهودية"</w:t>
      </w:r>
      <w:r w:rsidR="0045328B">
        <w:rPr>
          <w:rFonts w:eastAsiaTheme="minorHAnsi"/>
          <w:vertAlign w:val="superscript"/>
          <w:rtl/>
        </w:rPr>
        <w:t>(</w:t>
      </w:r>
      <w:r w:rsidR="0045328B" w:rsidRPr="0045328B">
        <w:rPr>
          <w:rFonts w:eastAsiaTheme="minorHAnsi"/>
          <w:vertAlign w:val="superscript"/>
          <w:rtl/>
        </w:rPr>
        <w:footnoteReference w:id="234"/>
      </w:r>
      <w:r w:rsidR="0045328B">
        <w:rPr>
          <w:rFonts w:eastAsiaTheme="minorHAnsi"/>
          <w:vertAlign w:val="superscript"/>
          <w:rtl/>
        </w:rPr>
        <w:t>)</w:t>
      </w:r>
      <w:r w:rsidRPr="0045328B">
        <w:rPr>
          <w:rFonts w:eastAsiaTheme="minorHAnsi" w:cs="Traditional Arabic" w:hint="cs"/>
          <w:sz w:val="36"/>
          <w:szCs w:val="36"/>
          <w:rtl/>
        </w:rPr>
        <w:t>.</w:t>
      </w:r>
    </w:p>
    <w:p w:rsidR="00C07D7D" w:rsidRPr="0045328B" w:rsidRDefault="00FE2DDA" w:rsidP="00667362">
      <w:pPr>
        <w:pStyle w:val="a9"/>
        <w:numPr>
          <w:ilvl w:val="0"/>
          <w:numId w:val="40"/>
        </w:numPr>
        <w:spacing w:line="20" w:lineRule="atLeast"/>
        <w:ind w:left="-2" w:firstLine="142"/>
        <w:jc w:val="both"/>
        <w:rPr>
          <w:rFonts w:eastAsiaTheme="minorHAnsi" w:cs="Traditional Arabic"/>
          <w:sz w:val="36"/>
          <w:szCs w:val="36"/>
        </w:rPr>
      </w:pPr>
      <w:r w:rsidRPr="0045328B">
        <w:rPr>
          <w:rFonts w:eastAsiaTheme="minorHAnsi" w:cs="Traditional Arabic" w:hint="cs"/>
          <w:sz w:val="36"/>
          <w:szCs w:val="36"/>
          <w:rtl/>
        </w:rPr>
        <w:t>ويقول عن أبي حنيفة في إحدى المسائل: "وأما أبو حنيفة فهو أعجمي ولا يستنكر عليه الجهل بهذه المسألة"</w:t>
      </w:r>
      <w:r w:rsidR="0045328B" w:rsidRPr="004318F6">
        <w:rPr>
          <w:rFonts w:eastAsiaTheme="minorHAnsi" w:cs="Traditional Arabic"/>
          <w:sz w:val="36"/>
          <w:szCs w:val="36"/>
          <w:vertAlign w:val="superscript"/>
          <w:rtl/>
        </w:rPr>
        <w:t>(</w:t>
      </w:r>
      <w:r w:rsidR="0045328B" w:rsidRPr="004318F6">
        <w:rPr>
          <w:rFonts w:eastAsiaTheme="minorHAnsi" w:cs="Traditional Arabic"/>
          <w:sz w:val="36"/>
          <w:szCs w:val="36"/>
          <w:vertAlign w:val="superscript"/>
          <w:rtl/>
        </w:rPr>
        <w:footnoteReference w:id="235"/>
      </w:r>
      <w:r w:rsidR="0045328B" w:rsidRPr="004318F6">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pStyle w:val="a9"/>
        <w:numPr>
          <w:ilvl w:val="0"/>
          <w:numId w:val="40"/>
        </w:numPr>
        <w:spacing w:line="20" w:lineRule="atLeast"/>
        <w:ind w:left="-2" w:firstLine="142"/>
        <w:jc w:val="both"/>
        <w:rPr>
          <w:rFonts w:eastAsiaTheme="minorHAnsi" w:cs="Traditional Arabic"/>
          <w:sz w:val="36"/>
          <w:szCs w:val="36"/>
        </w:rPr>
      </w:pPr>
      <w:r w:rsidRPr="0045328B">
        <w:rPr>
          <w:rFonts w:eastAsiaTheme="minorHAnsi" w:cs="Traditional Arabic" w:hint="cs"/>
          <w:sz w:val="36"/>
          <w:szCs w:val="36"/>
          <w:rtl/>
        </w:rPr>
        <w:t>ويقول في مقدمة المسالك إن ما حمله على تأليف هذا الكتاب</w:t>
      </w:r>
      <w:r w:rsidR="004C4664">
        <w:rPr>
          <w:rFonts w:eastAsiaTheme="minorHAnsi" w:cs="Traditional Arabic" w:hint="cs"/>
          <w:sz w:val="36"/>
          <w:szCs w:val="36"/>
          <w:rtl/>
        </w:rPr>
        <w:t>:</w:t>
      </w:r>
      <w:r w:rsidRPr="0045328B">
        <w:rPr>
          <w:rFonts w:eastAsiaTheme="minorHAnsi" w:cs="Traditional Arabic" w:hint="cs"/>
          <w:sz w:val="36"/>
          <w:szCs w:val="36"/>
          <w:rtl/>
        </w:rPr>
        <w:t xml:space="preserve"> </w:t>
      </w:r>
      <w:r w:rsidR="004C4664">
        <w:rPr>
          <w:rFonts w:eastAsiaTheme="minorHAnsi" w:cs="Traditional Arabic" w:hint="cs"/>
          <w:sz w:val="36"/>
          <w:szCs w:val="36"/>
          <w:rtl/>
        </w:rPr>
        <w:t>"</w:t>
      </w:r>
      <w:r w:rsidRPr="0045328B">
        <w:rPr>
          <w:rFonts w:eastAsiaTheme="minorHAnsi" w:cs="Traditional Arabic" w:hint="cs"/>
          <w:sz w:val="36"/>
          <w:szCs w:val="36"/>
          <w:rtl/>
        </w:rPr>
        <w:t>أني ناظرت جماعة من أهل الظاهر الحزمية الجهلة بالعلم والعلماء، وقلة الفهم"</w:t>
      </w:r>
      <w:r w:rsidR="0045328B" w:rsidRPr="004318F6">
        <w:rPr>
          <w:rFonts w:eastAsiaTheme="minorHAnsi" w:cs="Traditional Arabic"/>
          <w:sz w:val="36"/>
          <w:szCs w:val="36"/>
          <w:vertAlign w:val="superscript"/>
          <w:rtl/>
        </w:rPr>
        <w:t>(</w:t>
      </w:r>
      <w:r w:rsidR="0045328B" w:rsidRPr="004318F6">
        <w:rPr>
          <w:rFonts w:eastAsiaTheme="minorHAnsi" w:cs="Traditional Arabic"/>
          <w:sz w:val="36"/>
          <w:szCs w:val="36"/>
          <w:vertAlign w:val="superscript"/>
          <w:rtl/>
        </w:rPr>
        <w:footnoteReference w:id="236"/>
      </w:r>
      <w:r w:rsidR="0045328B" w:rsidRPr="004318F6">
        <w:rPr>
          <w:rFonts w:eastAsiaTheme="minorHAnsi" w:cs="Traditional Arabic"/>
          <w:sz w:val="36"/>
          <w:szCs w:val="36"/>
          <w:vertAlign w:val="superscript"/>
          <w:rtl/>
        </w:rPr>
        <w:t>)</w:t>
      </w:r>
      <w:r w:rsidRPr="0045328B">
        <w:rPr>
          <w:rFonts w:eastAsiaTheme="minorHAnsi" w:cs="Traditional Arabic" w:hint="cs"/>
          <w:sz w:val="36"/>
          <w:szCs w:val="36"/>
          <w:rtl/>
        </w:rPr>
        <w:t>.</w:t>
      </w:r>
    </w:p>
    <w:p w:rsidR="00CD078E" w:rsidRDefault="00CD078E" w:rsidP="00CD078E">
      <w:pPr>
        <w:pStyle w:val="a9"/>
        <w:spacing w:line="20" w:lineRule="atLeast"/>
        <w:ind w:left="454"/>
        <w:jc w:val="both"/>
        <w:rPr>
          <w:rFonts w:eastAsiaTheme="minorHAnsi" w:cs="Traditional Arabic"/>
          <w:sz w:val="36"/>
          <w:szCs w:val="36"/>
          <w:rtl/>
        </w:rPr>
      </w:pPr>
      <w:r w:rsidRPr="0045328B">
        <w:rPr>
          <w:rFonts w:eastAsiaTheme="minorHAnsi" w:cs="Traditional Arabic" w:hint="cs"/>
          <w:sz w:val="36"/>
          <w:szCs w:val="36"/>
          <w:rtl/>
        </w:rPr>
        <w:t>غفر الله لأمامنا وسامحه, والله وليه في الآخرة.</w:t>
      </w:r>
    </w:p>
    <w:p w:rsidR="004C4664" w:rsidRDefault="004C4664" w:rsidP="00CD078E">
      <w:pPr>
        <w:pStyle w:val="a9"/>
        <w:spacing w:line="20" w:lineRule="atLeast"/>
        <w:ind w:left="454"/>
        <w:jc w:val="both"/>
        <w:rPr>
          <w:rFonts w:eastAsiaTheme="minorHAnsi" w:cs="Traditional Arabic"/>
          <w:sz w:val="36"/>
          <w:szCs w:val="36"/>
          <w:rtl/>
        </w:rPr>
      </w:pPr>
    </w:p>
    <w:p w:rsidR="004C4664" w:rsidRDefault="004C4664" w:rsidP="00CD078E">
      <w:pPr>
        <w:pStyle w:val="a9"/>
        <w:spacing w:line="20" w:lineRule="atLeast"/>
        <w:ind w:left="454"/>
        <w:jc w:val="both"/>
        <w:rPr>
          <w:rFonts w:eastAsiaTheme="minorHAnsi" w:cs="Traditional Arabic"/>
          <w:sz w:val="36"/>
          <w:szCs w:val="36"/>
          <w:rtl/>
        </w:rPr>
      </w:pPr>
    </w:p>
    <w:p w:rsidR="004C4664" w:rsidRDefault="004C4664" w:rsidP="00CD078E">
      <w:pPr>
        <w:pStyle w:val="a9"/>
        <w:spacing w:line="20" w:lineRule="atLeast"/>
        <w:ind w:left="454"/>
        <w:jc w:val="both"/>
        <w:rPr>
          <w:rFonts w:eastAsiaTheme="minorHAnsi" w:cs="Traditional Arabic"/>
          <w:sz w:val="36"/>
          <w:szCs w:val="36"/>
          <w:rtl/>
        </w:rPr>
      </w:pPr>
    </w:p>
    <w:p w:rsidR="004C4664" w:rsidRPr="0045328B" w:rsidRDefault="004C4664" w:rsidP="00CD078E">
      <w:pPr>
        <w:pStyle w:val="a9"/>
        <w:spacing w:line="20" w:lineRule="atLeast"/>
        <w:ind w:left="454"/>
        <w:jc w:val="both"/>
        <w:rPr>
          <w:rFonts w:eastAsiaTheme="minorHAnsi" w:cs="Traditional Arabic"/>
          <w:sz w:val="36"/>
          <w:szCs w:val="36"/>
          <w:rtl/>
        </w:rPr>
      </w:pPr>
    </w:p>
    <w:p w:rsidR="00CD078E" w:rsidRPr="0045328B" w:rsidRDefault="00CD078E" w:rsidP="005E2A8F">
      <w:pPr>
        <w:spacing w:line="20" w:lineRule="atLeast"/>
        <w:jc w:val="both"/>
        <w:rPr>
          <w:rFonts w:eastAsiaTheme="minorHAnsi" w:cs="Traditional Arabic"/>
          <w:sz w:val="36"/>
          <w:szCs w:val="36"/>
          <w:rtl/>
        </w:rPr>
      </w:pPr>
    </w:p>
    <w:p w:rsidR="00C07D7D" w:rsidRPr="0045328B" w:rsidRDefault="00CD078E" w:rsidP="00CD078E">
      <w:pPr>
        <w:spacing w:line="20" w:lineRule="atLeast"/>
        <w:jc w:val="both"/>
        <w:rPr>
          <w:rFonts w:eastAsiaTheme="minorHAnsi" w:cs="Traditional Arabic"/>
          <w:sz w:val="36"/>
          <w:szCs w:val="36"/>
        </w:rPr>
      </w:pPr>
      <w:r w:rsidRPr="0045328B">
        <w:rPr>
          <w:rFonts w:eastAsiaTheme="minorHAnsi" w:cs="Traditional Arabic"/>
          <w:noProof/>
          <w:sz w:val="40"/>
          <w:szCs w:val="30"/>
        </w:rPr>
        <w:lastRenderedPageBreak/>
        <mc:AlternateContent>
          <mc:Choice Requires="wps">
            <w:drawing>
              <wp:anchor distT="0" distB="0" distL="114300" distR="114300" simplePos="0" relativeHeight="251723776" behindDoc="0" locked="0" layoutInCell="1" allowOverlap="1" wp14:anchorId="42A999F5" wp14:editId="7F8411D5">
                <wp:simplePos x="0" y="0"/>
                <wp:positionH relativeFrom="column">
                  <wp:posOffset>1605915</wp:posOffset>
                </wp:positionH>
                <wp:positionV relativeFrom="paragraph">
                  <wp:posOffset>-170180</wp:posOffset>
                </wp:positionV>
                <wp:extent cx="2324100" cy="400050"/>
                <wp:effectExtent l="0" t="0" r="76200" b="76200"/>
                <wp:wrapNone/>
                <wp:docPr id="42" name="مستطيل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40005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2" o:spid="_x0000_s1026" style="position:absolute;left:0;text-align:left;margin-left:126.45pt;margin-top:-13.4pt;width:183pt;height: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" fillcolor="gray" stroked="f" strokecolor="#4d4d4d">
                <v:shadow on="t" opacity=".5" offset="6pt,6pt"/>
              </v:rect>
            </w:pict>
          </mc:Fallback>
        </mc:AlternateContent>
      </w:r>
      <w:r w:rsidRPr="0045328B">
        <w:rPr>
          <w:rFonts w:eastAsiaTheme="minorHAnsi" w:cs="Traditional Arabic"/>
          <w:noProof/>
          <w:sz w:val="40"/>
          <w:szCs w:val="30"/>
        </w:rPr>
        <mc:AlternateContent>
          <mc:Choice Requires="wps">
            <w:drawing>
              <wp:anchor distT="0" distB="0" distL="114300" distR="114300" simplePos="0" relativeHeight="251724800" behindDoc="0" locked="0" layoutInCell="1" allowOverlap="1" wp14:anchorId="08AD23AD" wp14:editId="753E4ABC">
                <wp:simplePos x="0" y="0"/>
                <wp:positionH relativeFrom="column">
                  <wp:posOffset>1555115</wp:posOffset>
                </wp:positionH>
                <wp:positionV relativeFrom="paragraph">
                  <wp:posOffset>-259080</wp:posOffset>
                </wp:positionV>
                <wp:extent cx="2317750" cy="425450"/>
                <wp:effectExtent l="19050" t="19050" r="25400" b="12700"/>
                <wp:wrapNone/>
                <wp:docPr id="43" name="مستطيل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425450"/>
                        </a:xfrm>
                        <a:prstGeom prst="rect">
                          <a:avLst/>
                        </a:prstGeom>
                        <a:solidFill>
                          <a:srgbClr val="FFFFFF"/>
                        </a:solidFill>
                        <a:ln w="38100" cmpd="dbl">
                          <a:solidFill>
                            <a:srgbClr val="000000"/>
                          </a:solidFill>
                          <a:miter lim="800000"/>
                          <a:headEnd/>
                          <a:tailEnd/>
                        </a:ln>
                      </wps:spPr>
                      <wps:txbx>
                        <w:txbxContent>
                          <w:p w:rsidR="00506C5A" w:rsidRPr="00C07D7D" w:rsidRDefault="00506C5A" w:rsidP="00C07D7D">
                            <w:pPr>
                              <w:spacing w:after="0" w:line="20" w:lineRule="atLeast"/>
                              <w:jc w:val="center"/>
                              <w:rPr>
                                <w:rFonts w:eastAsiaTheme="minorHAnsi" w:cs="Al-Rashed Sayidty"/>
                                <w:sz w:val="30"/>
                                <w:szCs w:val="30"/>
                                <w:rtl/>
                              </w:rPr>
                            </w:pPr>
                            <w:r w:rsidRPr="00C07D7D">
                              <w:rPr>
                                <w:rFonts w:eastAsiaTheme="minorHAnsi" w:cs="Al-Rashed Sayidty" w:hint="cs"/>
                                <w:sz w:val="30"/>
                                <w:szCs w:val="30"/>
                                <w:rtl/>
                              </w:rPr>
                              <w:t>المبحث</w:t>
                            </w:r>
                            <w:r w:rsidRPr="00C07D7D">
                              <w:rPr>
                                <w:rFonts w:eastAsiaTheme="minorHAnsi" w:cs="Al-Rashed Sayidty"/>
                                <w:sz w:val="30"/>
                                <w:szCs w:val="30"/>
                                <w:rtl/>
                              </w:rPr>
                              <w:t xml:space="preserve"> </w:t>
                            </w:r>
                            <w:r w:rsidRPr="00C07D7D">
                              <w:rPr>
                                <w:rFonts w:eastAsiaTheme="minorHAnsi" w:cs="Al-Rashed Sayidty" w:hint="cs"/>
                                <w:sz w:val="30"/>
                                <w:szCs w:val="30"/>
                                <w:rtl/>
                              </w:rPr>
                              <w:t>السابع</w:t>
                            </w:r>
                            <w:r w:rsidRPr="00C07D7D">
                              <w:rPr>
                                <w:rFonts w:eastAsiaTheme="minorHAnsi" w:cs="Al-Rashed Sayidty"/>
                                <w:sz w:val="30"/>
                                <w:szCs w:val="30"/>
                                <w:rtl/>
                              </w:rPr>
                              <w:t xml:space="preserve">: </w:t>
                            </w:r>
                            <w:r w:rsidRPr="00C07D7D">
                              <w:rPr>
                                <w:rFonts w:eastAsiaTheme="minorHAnsi" w:cs="Al-Rashed Sayidty" w:hint="cs"/>
                                <w:sz w:val="30"/>
                                <w:szCs w:val="30"/>
                                <w:rtl/>
                              </w:rPr>
                              <w:t>مؤلفاته</w:t>
                            </w:r>
                          </w:p>
                          <w:p w:rsidR="00506C5A" w:rsidRPr="00C07D7D" w:rsidRDefault="00506C5A" w:rsidP="00C07D7D">
                            <w:pPr>
                              <w:jc w:val="center"/>
                              <w:rPr>
                                <w:rFonts w:cs="Monotype Kouf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3" o:spid="_x0000_s1040" style="position:absolute;left:0;text-align:left;margin-left:122.45pt;margin-top:-20.4pt;width:182.5pt;height: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" strokeweight="3pt">
                <v:stroke linestyle="thinThin"/>
                <v:textbox>
                  <w:txbxContent>
                    <w:p w:rsidR="00A57301" w:rsidRPr="00C07D7D" w:rsidRDefault="00A57301" w:rsidP="00C07D7D">
                      <w:pPr>
                        <w:spacing w:after="0" w:line="20" w:lineRule="atLeast"/>
                        <w:jc w:val="center"/>
                        <w:rPr>
                          <w:rFonts w:eastAsiaTheme="minorHAnsi" w:cs="Al-Rashed Sayidty"/>
                          <w:sz w:val="30"/>
                          <w:szCs w:val="30"/>
                          <w:rtl/>
                        </w:rPr>
                      </w:pPr>
                      <w:r w:rsidRPr="00C07D7D">
                        <w:rPr>
                          <w:rFonts w:eastAsiaTheme="minorHAnsi" w:cs="Al-Rashed Sayidty" w:hint="cs"/>
                          <w:sz w:val="30"/>
                          <w:szCs w:val="30"/>
                          <w:rtl/>
                        </w:rPr>
                        <w:t>المبحث</w:t>
                      </w:r>
                      <w:r w:rsidRPr="00C07D7D">
                        <w:rPr>
                          <w:rFonts w:eastAsiaTheme="minorHAnsi" w:cs="Al-Rashed Sayidty"/>
                          <w:sz w:val="30"/>
                          <w:szCs w:val="30"/>
                          <w:rtl/>
                        </w:rPr>
                        <w:t xml:space="preserve"> </w:t>
                      </w:r>
                      <w:r w:rsidRPr="00C07D7D">
                        <w:rPr>
                          <w:rFonts w:eastAsiaTheme="minorHAnsi" w:cs="Al-Rashed Sayidty" w:hint="cs"/>
                          <w:sz w:val="30"/>
                          <w:szCs w:val="30"/>
                          <w:rtl/>
                        </w:rPr>
                        <w:t>السابع</w:t>
                      </w:r>
                      <w:r w:rsidRPr="00C07D7D">
                        <w:rPr>
                          <w:rFonts w:eastAsiaTheme="minorHAnsi" w:cs="Al-Rashed Sayidty"/>
                          <w:sz w:val="30"/>
                          <w:szCs w:val="30"/>
                          <w:rtl/>
                        </w:rPr>
                        <w:t xml:space="preserve">: </w:t>
                      </w:r>
                      <w:r w:rsidRPr="00C07D7D">
                        <w:rPr>
                          <w:rFonts w:eastAsiaTheme="minorHAnsi" w:cs="Al-Rashed Sayidty" w:hint="cs"/>
                          <w:sz w:val="30"/>
                          <w:szCs w:val="30"/>
                          <w:rtl/>
                        </w:rPr>
                        <w:t>مؤلفاته</w:t>
                      </w:r>
                    </w:p>
                    <w:p w:rsidR="00A57301" w:rsidRPr="00C07D7D" w:rsidRDefault="00A57301" w:rsidP="00C07D7D">
                      <w:pPr>
                        <w:jc w:val="center"/>
                        <w:rPr>
                          <w:rFonts w:cs="Monotype Koufi"/>
                          <w:sz w:val="28"/>
                          <w:szCs w:val="28"/>
                        </w:rPr>
                      </w:pPr>
                    </w:p>
                  </w:txbxContent>
                </v:textbox>
              </v:rect>
            </w:pict>
          </mc:Fallback>
        </mc:AlternateConten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إن الناظر في حياة ابن العربي من خلال من ترجموا له يراه خل</w:t>
      </w:r>
      <w:r w:rsidR="004318F6">
        <w:rPr>
          <w:rFonts w:eastAsiaTheme="minorHAnsi" w:cs="Traditional Arabic" w:hint="cs"/>
          <w:sz w:val="36"/>
          <w:szCs w:val="36"/>
          <w:rtl/>
        </w:rPr>
        <w:t>ّ</w:t>
      </w:r>
      <w:r w:rsidRPr="0045328B">
        <w:rPr>
          <w:rFonts w:eastAsiaTheme="minorHAnsi" w:cs="Traditional Arabic" w:hint="cs"/>
          <w:sz w:val="36"/>
          <w:szCs w:val="36"/>
          <w:rtl/>
        </w:rPr>
        <w:t xml:space="preserve">ف تراثاً فكرياً زاخراً تدل على مكانته العلمية وسعة </w:t>
      </w:r>
      <w:r w:rsidR="00C07D7D" w:rsidRPr="0045328B">
        <w:rPr>
          <w:rFonts w:eastAsiaTheme="minorHAnsi" w:cs="Traditional Arabic" w:hint="cs"/>
          <w:sz w:val="36"/>
          <w:szCs w:val="36"/>
          <w:rtl/>
        </w:rPr>
        <w:t>ا</w:t>
      </w:r>
      <w:r w:rsidRPr="0045328B">
        <w:rPr>
          <w:rFonts w:eastAsiaTheme="minorHAnsi" w:cs="Traditional Arabic" w:hint="cs"/>
          <w:sz w:val="36"/>
          <w:szCs w:val="36"/>
          <w:rtl/>
        </w:rPr>
        <w:t>طلاعه على العلوم ومختلف الفنون, وقد سبق بعض الباحثين المهتمين بتراث ابن العربي</w:t>
      </w:r>
      <w:r w:rsidR="00C07D7D" w:rsidRPr="0045328B">
        <w:rPr>
          <w:rFonts w:eastAsiaTheme="minorHAnsi" w:cs="Traditional Arabic" w:hint="cs"/>
          <w:sz w:val="36"/>
          <w:szCs w:val="36"/>
          <w:rtl/>
        </w:rPr>
        <w:t xml:space="preserve"> إلى حصر مؤلفاته وإثباتها وصحة </w:t>
      </w:r>
      <w:r w:rsidRPr="0045328B">
        <w:rPr>
          <w:rFonts w:eastAsiaTheme="minorHAnsi" w:cs="Traditional Arabic" w:hint="cs"/>
          <w:sz w:val="36"/>
          <w:szCs w:val="36"/>
          <w:rtl/>
        </w:rPr>
        <w:t>نسبتها إليه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37"/>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CD078E">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ومن خلال القراءة في كتاب أحكام القرآن للقاضي رحمه الله يتبين أنه يحيل كثيراً على كثير من كتبه في الكلام على المسائل, مما يحدو </w:t>
      </w:r>
      <w:r w:rsidR="00CD078E" w:rsidRPr="0045328B">
        <w:rPr>
          <w:rFonts w:eastAsiaTheme="minorHAnsi" w:cs="Traditional Arabic" w:hint="cs"/>
          <w:sz w:val="36"/>
          <w:szCs w:val="36"/>
          <w:rtl/>
        </w:rPr>
        <w:t>بي أن أبي</w:t>
      </w:r>
      <w:r w:rsidR="004318F6">
        <w:rPr>
          <w:rFonts w:eastAsiaTheme="minorHAnsi" w:cs="Traditional Arabic" w:hint="cs"/>
          <w:sz w:val="36"/>
          <w:szCs w:val="36"/>
          <w:rtl/>
        </w:rPr>
        <w:t>ّ</w:t>
      </w:r>
      <w:r w:rsidR="00CD078E" w:rsidRPr="0045328B">
        <w:rPr>
          <w:rFonts w:eastAsiaTheme="minorHAnsi" w:cs="Traditional Arabic" w:hint="cs"/>
          <w:sz w:val="36"/>
          <w:szCs w:val="36"/>
          <w:rtl/>
        </w:rPr>
        <w:t>ن</w:t>
      </w:r>
      <w:r w:rsidRPr="0045328B">
        <w:rPr>
          <w:rFonts w:eastAsiaTheme="minorHAnsi" w:cs="Traditional Arabic" w:hint="cs"/>
          <w:sz w:val="36"/>
          <w:szCs w:val="36"/>
          <w:rtl/>
        </w:rPr>
        <w:t xml:space="preserve"> للقارئ شيئاً عن هذه الكتب التي يحيل إليها, لذا فإني رأيت أن أكتب تعريفاً مختصر لكتبه التي أحال عليها في قسمي المحقق من كتاب أحكام القرآن, حتى لا أثقل الحواشي بالكلام عليها في النص المحقق</w:t>
      </w:r>
      <w:r w:rsidR="00CD078E" w:rsidRPr="0045328B">
        <w:rPr>
          <w:rFonts w:eastAsiaTheme="minorHAnsi" w:cs="Traditional Arabic" w:hint="cs"/>
          <w:sz w:val="36"/>
          <w:szCs w:val="36"/>
          <w:rtl/>
        </w:rPr>
        <w:t>.</w:t>
      </w:r>
    </w:p>
    <w:p w:rsidR="00FE2DDA" w:rsidRPr="0045328B" w:rsidRDefault="004318F6" w:rsidP="00667362">
      <w:pPr>
        <w:spacing w:line="20" w:lineRule="atLeast"/>
        <w:ind w:firstLine="454"/>
        <w:jc w:val="both"/>
        <w:rPr>
          <w:rFonts w:eastAsiaTheme="minorHAnsi" w:cs="Traditional Arabic"/>
          <w:sz w:val="36"/>
          <w:szCs w:val="36"/>
          <w:rtl/>
        </w:rPr>
      </w:pPr>
      <w:r>
        <w:rPr>
          <w:rFonts w:eastAsiaTheme="minorHAnsi" w:cs="Traditional Arabic" w:hint="cs"/>
          <w:sz w:val="36"/>
          <w:szCs w:val="36"/>
          <w:rtl/>
        </w:rPr>
        <w:t>وأ</w:t>
      </w:r>
      <w:r w:rsidR="00FE2DDA" w:rsidRPr="0045328B">
        <w:rPr>
          <w:rFonts w:eastAsiaTheme="minorHAnsi" w:cs="Traditional Arabic" w:hint="cs"/>
          <w:sz w:val="36"/>
          <w:szCs w:val="36"/>
          <w:rtl/>
        </w:rPr>
        <w:t>رى أن كتب القاضي رحمه الله تنوعت بتنوع الفنون, واختلاف العلوم, وهي على النحو التالي:</w:t>
      </w:r>
    </w:p>
    <w:p w:rsidR="00FE2DDA" w:rsidRPr="0045328B" w:rsidRDefault="00FE2DDA" w:rsidP="00667362">
      <w:pPr>
        <w:spacing w:line="20" w:lineRule="atLeast"/>
        <w:ind w:firstLine="454"/>
        <w:jc w:val="both"/>
        <w:rPr>
          <w:rFonts w:eastAsiaTheme="minorHAnsi" w:cs="Al-Rashed Sayidty"/>
          <w:sz w:val="30"/>
          <w:szCs w:val="30"/>
          <w:rtl/>
        </w:rPr>
      </w:pPr>
      <w:r w:rsidRPr="0045328B">
        <w:rPr>
          <w:rFonts w:eastAsiaTheme="minorHAnsi" w:cs="Al-Rashed Sayidty" w:hint="cs"/>
          <w:sz w:val="30"/>
          <w:szCs w:val="30"/>
          <w:rtl/>
        </w:rPr>
        <w:t>أ-</w:t>
      </w:r>
      <w:r w:rsidRPr="0045328B">
        <w:rPr>
          <w:rFonts w:eastAsiaTheme="minorHAnsi" w:cs="Al-Rashed Sayidty" w:hint="cs"/>
          <w:b/>
          <w:bCs/>
          <w:sz w:val="30"/>
          <w:szCs w:val="30"/>
          <w:rtl/>
        </w:rPr>
        <w:t>مؤلفاته في أصول الدين وعلم الكلام :</w:t>
      </w:r>
    </w:p>
    <w:p w:rsidR="00FE2DDA" w:rsidRPr="0045328B" w:rsidRDefault="00FE2DDA" w:rsidP="00667362">
      <w:pPr>
        <w:numPr>
          <w:ilvl w:val="0"/>
          <w:numId w:val="41"/>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كتاب الأمد الأقصى في شرح أسماء الله الحسنى وصفاته العليا.</w:t>
      </w:r>
    </w:p>
    <w:p w:rsidR="00FE2DDA" w:rsidRPr="0045328B" w:rsidRDefault="00FE2DDA" w:rsidP="00CD078E">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وهو كتاب في شرح أسماء الله الحسنى وصفاته, قسمه على طريقة الأبواب والفصول, ونحى فيه رأي الأشاعرة في ذلك, وقد ذكره في كتبه ممن ترجموا له كما في أزهار</w:t>
      </w:r>
      <w:r w:rsidRPr="0045328B">
        <w:rPr>
          <w:rFonts w:eastAsiaTheme="minorHAnsi" w:cs="Traditional Arabic"/>
          <w:sz w:val="36"/>
          <w:szCs w:val="36"/>
          <w:rtl/>
        </w:rPr>
        <w:t xml:space="preserve"> </w:t>
      </w:r>
      <w:r w:rsidRPr="0045328B">
        <w:rPr>
          <w:rFonts w:eastAsiaTheme="minorHAnsi" w:cs="Traditional Arabic" w:hint="cs"/>
          <w:sz w:val="36"/>
          <w:szCs w:val="36"/>
          <w:rtl/>
        </w:rPr>
        <w:t>الرياض</w:t>
      </w:r>
      <w:r w:rsidRPr="0045328B">
        <w:rPr>
          <w:rFonts w:eastAsiaTheme="minorHAnsi" w:cs="Traditional Arabic"/>
          <w:sz w:val="36"/>
          <w:szCs w:val="36"/>
          <w:rtl/>
        </w:rPr>
        <w:t xml:space="preserve"> (3/94)</w:t>
      </w:r>
      <w:r w:rsidRPr="0045328B">
        <w:rPr>
          <w:rFonts w:eastAsiaTheme="minorHAnsi" w:cs="Traditional Arabic" w:hint="cs"/>
          <w:sz w:val="36"/>
          <w:szCs w:val="36"/>
          <w:rtl/>
        </w:rPr>
        <w:t>, ونفح</w:t>
      </w:r>
      <w:r w:rsidRPr="0045328B">
        <w:rPr>
          <w:rFonts w:eastAsiaTheme="minorHAnsi" w:cs="Traditional Arabic"/>
          <w:sz w:val="36"/>
          <w:szCs w:val="36"/>
          <w:rtl/>
        </w:rPr>
        <w:t xml:space="preserve"> </w:t>
      </w:r>
      <w:r w:rsidRPr="0045328B">
        <w:rPr>
          <w:rFonts w:eastAsiaTheme="minorHAnsi" w:cs="Traditional Arabic" w:hint="cs"/>
          <w:sz w:val="36"/>
          <w:szCs w:val="36"/>
          <w:rtl/>
        </w:rPr>
        <w:t>الطيب</w:t>
      </w:r>
      <w:r w:rsidRPr="0045328B">
        <w:rPr>
          <w:rFonts w:eastAsiaTheme="minorHAnsi" w:cs="Traditional Arabic"/>
          <w:sz w:val="36"/>
          <w:szCs w:val="36"/>
          <w:rtl/>
        </w:rPr>
        <w:t xml:space="preserve"> (2/35</w:t>
      </w:r>
      <w:r w:rsidRPr="0045328B">
        <w:rPr>
          <w:rFonts w:eastAsiaTheme="minorHAnsi" w:cs="Traditional Arabic" w:hint="cs"/>
          <w:sz w:val="36"/>
          <w:szCs w:val="36"/>
          <w:rtl/>
        </w:rPr>
        <w:t>), هدية</w:t>
      </w:r>
      <w:r w:rsidRPr="0045328B">
        <w:rPr>
          <w:rFonts w:eastAsiaTheme="minorHAnsi" w:cs="Traditional Arabic"/>
          <w:sz w:val="36"/>
          <w:szCs w:val="36"/>
          <w:rtl/>
        </w:rPr>
        <w:t xml:space="preserve"> </w:t>
      </w:r>
      <w:r w:rsidRPr="0045328B">
        <w:rPr>
          <w:rFonts w:eastAsiaTheme="minorHAnsi" w:cs="Traditional Arabic" w:hint="cs"/>
          <w:sz w:val="36"/>
          <w:szCs w:val="36"/>
          <w:rtl/>
        </w:rPr>
        <w:t>العارفين</w:t>
      </w:r>
      <w:r w:rsidRPr="0045328B">
        <w:rPr>
          <w:rFonts w:eastAsiaTheme="minorHAnsi" w:cs="Traditional Arabic"/>
          <w:sz w:val="36"/>
          <w:szCs w:val="36"/>
          <w:rtl/>
        </w:rPr>
        <w:t xml:space="preserve"> (2/90)</w:t>
      </w:r>
      <w:r w:rsidRPr="0045328B">
        <w:rPr>
          <w:rFonts w:eastAsiaTheme="minorHAnsi" w:cs="Traditional Arabic" w:hint="cs"/>
          <w:sz w:val="36"/>
          <w:szCs w:val="36"/>
          <w:rtl/>
        </w:rPr>
        <w:t>, كما أحال عليه في كت</w:t>
      </w:r>
      <w:r w:rsidR="00B7541B" w:rsidRPr="0045328B">
        <w:rPr>
          <w:rFonts w:eastAsiaTheme="minorHAnsi" w:cs="Traditional Arabic" w:hint="cs"/>
          <w:sz w:val="36"/>
          <w:szCs w:val="36"/>
          <w:rtl/>
        </w:rPr>
        <w:t xml:space="preserve">ابه قانون التأويل (ص:599) وغيره, </w:t>
      </w:r>
      <w:r w:rsidRPr="0045328B">
        <w:rPr>
          <w:rFonts w:eastAsiaTheme="minorHAnsi" w:cs="Traditional Arabic" w:hint="cs"/>
          <w:sz w:val="36"/>
          <w:szCs w:val="36"/>
          <w:rtl/>
        </w:rPr>
        <w:t>وهذا الكتاب غير مطبوع إلى الآن, وتوجد له نسخ خطية كما ذكر السليماني محقق قانون التأويل</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38"/>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وقد أحال المؤلف على هذا الكتاب في قسمي المحقق سبع مرات, فلتنظر في محلها</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39"/>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41"/>
        </w:numPr>
        <w:spacing w:line="20" w:lineRule="atLeast"/>
        <w:ind w:left="-2" w:firstLine="0"/>
        <w:contextualSpacing/>
        <w:jc w:val="both"/>
        <w:rPr>
          <w:rFonts w:eastAsiaTheme="minorHAnsi" w:cs="Traditional Arabic"/>
          <w:b/>
          <w:bCs/>
          <w:sz w:val="36"/>
          <w:szCs w:val="36"/>
          <w:rtl/>
        </w:rPr>
      </w:pPr>
      <w:r w:rsidRPr="0045328B">
        <w:rPr>
          <w:rFonts w:eastAsiaTheme="minorHAnsi" w:cs="Traditional Arabic" w:hint="cs"/>
          <w:b/>
          <w:bCs/>
          <w:sz w:val="36"/>
          <w:szCs w:val="36"/>
          <w:rtl/>
        </w:rPr>
        <w:t>المتوسط</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في</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الاعتقاد.</w:t>
      </w:r>
    </w:p>
    <w:p w:rsidR="00FE2DDA" w:rsidRPr="0045328B" w:rsidRDefault="00FE2DDA" w:rsidP="00CD078E">
      <w:pPr>
        <w:spacing w:line="20" w:lineRule="atLeast"/>
        <w:ind w:firstLine="454"/>
        <w:jc w:val="both"/>
        <w:rPr>
          <w:rFonts w:eastAsiaTheme="minorHAnsi" w:cs="Traditional Arabic"/>
          <w:color w:val="FF0000"/>
          <w:sz w:val="36"/>
          <w:szCs w:val="36"/>
          <w:rtl/>
        </w:rPr>
      </w:pPr>
      <w:r w:rsidRPr="0045328B">
        <w:rPr>
          <w:rFonts w:eastAsiaTheme="minorHAnsi" w:cs="Traditional Arabic" w:hint="cs"/>
          <w:sz w:val="36"/>
          <w:szCs w:val="36"/>
          <w:rtl/>
        </w:rPr>
        <w:t>وهو كتاب في العقيدة في إثبات وحدانية الله تعالى وصفاته وأسمائه, والقول في النبوات وغير ذلك, اعتمد فيه على كلام من سبقه من الأشاعرة, وقد ذكره في كتبه المقري في نفح</w:t>
      </w:r>
      <w:r w:rsidRPr="0045328B">
        <w:rPr>
          <w:rFonts w:eastAsiaTheme="minorHAnsi" w:cs="Traditional Arabic"/>
          <w:sz w:val="36"/>
          <w:szCs w:val="36"/>
          <w:rtl/>
        </w:rPr>
        <w:t xml:space="preserve"> </w:t>
      </w:r>
      <w:r w:rsidRPr="0045328B">
        <w:rPr>
          <w:rFonts w:eastAsiaTheme="minorHAnsi" w:cs="Traditional Arabic" w:hint="cs"/>
          <w:sz w:val="36"/>
          <w:szCs w:val="36"/>
          <w:rtl/>
        </w:rPr>
        <w:t>الطيب</w:t>
      </w:r>
      <w:r w:rsidRPr="0045328B">
        <w:rPr>
          <w:rFonts w:eastAsiaTheme="minorHAnsi" w:cs="Traditional Arabic"/>
          <w:sz w:val="36"/>
          <w:szCs w:val="36"/>
          <w:rtl/>
        </w:rPr>
        <w:t xml:space="preserve"> (2/36)</w:t>
      </w:r>
      <w:r w:rsidRPr="0045328B">
        <w:rPr>
          <w:rFonts w:eastAsiaTheme="minorHAnsi" w:cs="Traditional Arabic" w:hint="cs"/>
          <w:sz w:val="36"/>
          <w:szCs w:val="36"/>
          <w:rtl/>
        </w:rPr>
        <w:t xml:space="preserve"> وسماه</w:t>
      </w:r>
      <w:r w:rsidRPr="0045328B">
        <w:rPr>
          <w:rFonts w:eastAsiaTheme="minorHAnsi" w:cs="Traditional Arabic"/>
          <w:sz w:val="40"/>
          <w:szCs w:val="30"/>
          <w:rtl/>
        </w:rPr>
        <w:t xml:space="preserve"> </w:t>
      </w:r>
      <w:r w:rsidRPr="0045328B">
        <w:rPr>
          <w:rFonts w:eastAsiaTheme="minorHAnsi" w:cs="Traditional Arabic"/>
          <w:sz w:val="36"/>
          <w:szCs w:val="36"/>
          <w:rtl/>
        </w:rPr>
        <w:t>"</w:t>
      </w:r>
      <w:r w:rsidRPr="0045328B">
        <w:rPr>
          <w:rFonts w:eastAsiaTheme="minorHAnsi" w:cs="Traditional Arabic" w:hint="cs"/>
          <w:sz w:val="36"/>
          <w:szCs w:val="36"/>
          <w:rtl/>
        </w:rPr>
        <w:t>المتوسط</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معرفة</w:t>
      </w:r>
      <w:r w:rsidRPr="0045328B">
        <w:rPr>
          <w:rFonts w:eastAsiaTheme="minorHAnsi" w:cs="Traditional Arabic"/>
          <w:sz w:val="36"/>
          <w:szCs w:val="36"/>
          <w:rtl/>
        </w:rPr>
        <w:t xml:space="preserve"> </w:t>
      </w:r>
      <w:r w:rsidRPr="0045328B">
        <w:rPr>
          <w:rFonts w:eastAsiaTheme="minorHAnsi" w:cs="Traditional Arabic" w:hint="cs"/>
          <w:sz w:val="36"/>
          <w:szCs w:val="36"/>
          <w:rtl/>
        </w:rPr>
        <w:t>صحّة</w:t>
      </w:r>
      <w:r w:rsidRPr="0045328B">
        <w:rPr>
          <w:rFonts w:eastAsiaTheme="minorHAnsi" w:cs="Traditional Arabic"/>
          <w:sz w:val="36"/>
          <w:szCs w:val="36"/>
          <w:rtl/>
        </w:rPr>
        <w:t xml:space="preserve"> </w:t>
      </w:r>
      <w:r w:rsidRPr="0045328B">
        <w:rPr>
          <w:rFonts w:eastAsiaTheme="minorHAnsi" w:cs="Traditional Arabic" w:hint="cs"/>
          <w:sz w:val="36"/>
          <w:szCs w:val="36"/>
          <w:rtl/>
        </w:rPr>
        <w:t>الاعتقاد</w:t>
      </w:r>
      <w:r w:rsidRPr="0045328B">
        <w:rPr>
          <w:rFonts w:eastAsiaTheme="minorHAnsi" w:cs="Traditional Arabic"/>
          <w:sz w:val="36"/>
          <w:szCs w:val="36"/>
          <w:rtl/>
        </w:rPr>
        <w:t xml:space="preserve"> </w:t>
      </w:r>
      <w:r w:rsidRPr="0045328B">
        <w:rPr>
          <w:rFonts w:eastAsiaTheme="minorHAnsi" w:cs="Traditional Arabic" w:hint="cs"/>
          <w:sz w:val="36"/>
          <w:szCs w:val="36"/>
          <w:rtl/>
        </w:rPr>
        <w:t>والرد</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خالف</w:t>
      </w:r>
      <w:r w:rsidRPr="0045328B">
        <w:rPr>
          <w:rFonts w:eastAsiaTheme="minorHAnsi" w:cs="Traditional Arabic"/>
          <w:sz w:val="36"/>
          <w:szCs w:val="36"/>
          <w:rtl/>
        </w:rPr>
        <w:t xml:space="preserve"> </w:t>
      </w:r>
      <w:r w:rsidRPr="0045328B">
        <w:rPr>
          <w:rFonts w:eastAsiaTheme="minorHAnsi" w:cs="Traditional Arabic" w:hint="cs"/>
          <w:sz w:val="36"/>
          <w:szCs w:val="36"/>
          <w:rtl/>
        </w:rPr>
        <w:t>أهل</w:t>
      </w:r>
      <w:r w:rsidRPr="0045328B">
        <w:rPr>
          <w:rFonts w:eastAsiaTheme="minorHAnsi" w:cs="Traditional Arabic"/>
          <w:sz w:val="36"/>
          <w:szCs w:val="36"/>
          <w:rtl/>
        </w:rPr>
        <w:t xml:space="preserve"> </w:t>
      </w:r>
      <w:r w:rsidRPr="0045328B">
        <w:rPr>
          <w:rFonts w:eastAsiaTheme="minorHAnsi" w:cs="Traditional Arabic" w:hint="cs"/>
          <w:sz w:val="36"/>
          <w:szCs w:val="36"/>
          <w:rtl/>
        </w:rPr>
        <w:t>السنّة</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ذوي</w:t>
      </w:r>
      <w:r w:rsidRPr="0045328B">
        <w:rPr>
          <w:rFonts w:eastAsiaTheme="minorHAnsi" w:cs="Traditional Arabic"/>
          <w:sz w:val="36"/>
          <w:szCs w:val="36"/>
          <w:rtl/>
        </w:rPr>
        <w:t xml:space="preserve"> </w:t>
      </w:r>
      <w:r w:rsidRPr="0045328B">
        <w:rPr>
          <w:rFonts w:eastAsiaTheme="minorHAnsi" w:cs="Traditional Arabic" w:hint="cs"/>
          <w:sz w:val="36"/>
          <w:szCs w:val="36"/>
          <w:rtl/>
        </w:rPr>
        <w:t>البدع</w:t>
      </w:r>
      <w:r w:rsidRPr="0045328B">
        <w:rPr>
          <w:rFonts w:eastAsiaTheme="minorHAnsi" w:cs="Traditional Arabic"/>
          <w:sz w:val="36"/>
          <w:szCs w:val="36"/>
          <w:rtl/>
        </w:rPr>
        <w:t xml:space="preserve"> </w:t>
      </w:r>
      <w:r w:rsidRPr="0045328B">
        <w:rPr>
          <w:rFonts w:eastAsiaTheme="minorHAnsi" w:cs="Traditional Arabic" w:hint="cs"/>
          <w:sz w:val="36"/>
          <w:szCs w:val="36"/>
          <w:rtl/>
        </w:rPr>
        <w:t>والإلحاد</w:t>
      </w:r>
      <w:r w:rsidRPr="0045328B">
        <w:rPr>
          <w:rFonts w:eastAsiaTheme="minorHAnsi" w:cs="Traditional Arabic"/>
          <w:sz w:val="36"/>
          <w:szCs w:val="36"/>
          <w:rtl/>
        </w:rPr>
        <w:t>"</w:t>
      </w:r>
      <w:r w:rsidRPr="0045328B">
        <w:rPr>
          <w:rFonts w:eastAsiaTheme="minorHAnsi" w:cs="Traditional Arabic" w:hint="cs"/>
          <w:sz w:val="36"/>
          <w:szCs w:val="36"/>
          <w:rtl/>
        </w:rPr>
        <w:t>, والاسم الصحيح كما أثبتناه برواية ابن</w:t>
      </w:r>
      <w:r w:rsidRPr="0045328B">
        <w:rPr>
          <w:rFonts w:eastAsiaTheme="minorHAnsi" w:cs="Traditional Arabic"/>
          <w:sz w:val="36"/>
          <w:szCs w:val="36"/>
          <w:rtl/>
        </w:rPr>
        <w:t xml:space="preserve"> </w:t>
      </w:r>
      <w:r w:rsidRPr="0045328B">
        <w:rPr>
          <w:rFonts w:eastAsiaTheme="minorHAnsi" w:cs="Traditional Arabic" w:hint="cs"/>
          <w:sz w:val="36"/>
          <w:szCs w:val="36"/>
          <w:rtl/>
        </w:rPr>
        <w:t>خير</w:t>
      </w:r>
      <w:r w:rsidRPr="0045328B">
        <w:rPr>
          <w:rFonts w:eastAsiaTheme="minorHAnsi" w:cs="Traditional Arabic"/>
          <w:sz w:val="36"/>
          <w:szCs w:val="36"/>
          <w:rtl/>
        </w:rPr>
        <w:t xml:space="preserve"> </w:t>
      </w:r>
      <w:r w:rsidRPr="0045328B">
        <w:rPr>
          <w:rFonts w:eastAsiaTheme="minorHAnsi" w:cs="Traditional Arabic" w:hint="cs"/>
          <w:sz w:val="36"/>
          <w:szCs w:val="36"/>
          <w:rtl/>
        </w:rPr>
        <w:t>في الفهرست</w:t>
      </w:r>
      <w:r w:rsidRPr="0045328B">
        <w:rPr>
          <w:rFonts w:eastAsiaTheme="minorHAnsi" w:cs="Traditional Arabic"/>
          <w:sz w:val="36"/>
          <w:szCs w:val="36"/>
          <w:rtl/>
        </w:rPr>
        <w:t>(</w:t>
      </w:r>
      <w:r w:rsidRPr="0045328B">
        <w:rPr>
          <w:rFonts w:eastAsiaTheme="minorHAnsi" w:cs="Traditional Arabic" w:hint="cs"/>
          <w:sz w:val="36"/>
          <w:szCs w:val="36"/>
          <w:rtl/>
        </w:rPr>
        <w:t>ص</w:t>
      </w:r>
      <w:r w:rsidRPr="0045328B">
        <w:rPr>
          <w:rFonts w:eastAsiaTheme="minorHAnsi" w:cs="Traditional Arabic"/>
          <w:sz w:val="36"/>
          <w:szCs w:val="36"/>
          <w:rtl/>
        </w:rPr>
        <w:t>: 223)</w:t>
      </w:r>
      <w:r w:rsidR="00B7541B" w:rsidRPr="0045328B">
        <w:rPr>
          <w:rFonts w:eastAsiaTheme="minorHAnsi" w:cs="Traditional Arabic" w:hint="cs"/>
          <w:sz w:val="36"/>
          <w:szCs w:val="36"/>
          <w:rtl/>
        </w:rPr>
        <w:t xml:space="preserve"> عن المؤلف رحم الله الجميع, </w:t>
      </w:r>
      <w:r w:rsidRPr="0045328B">
        <w:rPr>
          <w:rFonts w:eastAsiaTheme="minorHAnsi" w:cs="Traditional Arabic" w:hint="cs"/>
          <w:sz w:val="36"/>
          <w:szCs w:val="36"/>
          <w:rtl/>
        </w:rPr>
        <w:t>وهذا الكتاب غير مطبوع إلى الآن, حيث ذكر السليماني أنه وجد له نسخ خطية بعد أن كان في عداد المفقود</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40"/>
      </w:r>
      <w:r w:rsidR="0045328B">
        <w:rPr>
          <w:rStyle w:val="a5"/>
          <w:rFonts w:eastAsiaTheme="minorHAnsi" w:cs="Traditional Arabic"/>
          <w:sz w:val="36"/>
          <w:szCs w:val="36"/>
          <w:rtl/>
        </w:rPr>
        <w:t>)</w:t>
      </w:r>
      <w:r w:rsidRPr="0045328B">
        <w:rPr>
          <w:rFonts w:eastAsiaTheme="minorHAnsi" w:cs="Traditional Arabic" w:hint="cs"/>
          <w:sz w:val="36"/>
          <w:szCs w:val="36"/>
          <w:rtl/>
        </w:rPr>
        <w:t>.</w:t>
      </w:r>
      <w:r w:rsidRPr="0045328B">
        <w:rPr>
          <w:rFonts w:eastAsiaTheme="minorHAnsi" w:cs="Traditional Arabic" w:hint="cs"/>
          <w:color w:val="FF0000"/>
          <w:sz w:val="36"/>
          <w:szCs w:val="36"/>
          <w:rtl/>
        </w:rPr>
        <w:t xml:space="preserve">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وقد أحال المؤلف على هذا الكتاب في قسمي المحقق مرة واحدة باسم "المتوسط"</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41"/>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w:t>
      </w:r>
    </w:p>
    <w:p w:rsidR="00FE2DDA" w:rsidRPr="0045328B" w:rsidRDefault="00FE2DDA" w:rsidP="00667362">
      <w:pPr>
        <w:numPr>
          <w:ilvl w:val="0"/>
          <w:numId w:val="41"/>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العواصم من القواصم.</w:t>
      </w:r>
    </w:p>
    <w:p w:rsidR="00FE2DDA" w:rsidRPr="0045328B" w:rsidRDefault="00FE2DDA" w:rsidP="00667362">
      <w:pPr>
        <w:spacing w:line="20" w:lineRule="atLeast"/>
        <w:ind w:left="-2" w:firstLine="568"/>
        <w:jc w:val="both"/>
        <w:rPr>
          <w:rFonts w:eastAsiaTheme="minorHAnsi" w:cs="Traditional Arabic"/>
          <w:b/>
          <w:bCs/>
          <w:sz w:val="36"/>
          <w:szCs w:val="36"/>
          <w:rtl/>
        </w:rPr>
      </w:pPr>
      <w:r w:rsidRPr="0045328B">
        <w:rPr>
          <w:rFonts w:eastAsiaTheme="minorHAnsi" w:cs="Traditional Arabic" w:hint="cs"/>
          <w:sz w:val="36"/>
          <w:szCs w:val="36"/>
          <w:rtl/>
        </w:rPr>
        <w:t>وهو كتاب عظيم في مبناه, قيم في معناه, واسع الشهرة عند أهل السنة, فيه الحجج المنجية من المقالات المضلة-كما يذكر في معناه-.</w:t>
      </w:r>
    </w:p>
    <w:p w:rsidR="00FE2DDA" w:rsidRPr="0045328B" w:rsidRDefault="00FE2DDA" w:rsidP="00CD078E">
      <w:pPr>
        <w:spacing w:line="20" w:lineRule="atLeast"/>
        <w:ind w:left="-2" w:firstLine="568"/>
        <w:jc w:val="both"/>
        <w:rPr>
          <w:rFonts w:eastAsiaTheme="minorHAnsi" w:cs="Traditional Arabic"/>
          <w:b/>
          <w:bCs/>
          <w:sz w:val="36"/>
          <w:szCs w:val="36"/>
          <w:rtl/>
        </w:rPr>
      </w:pPr>
      <w:r w:rsidRPr="0045328B">
        <w:rPr>
          <w:rFonts w:eastAsiaTheme="minorHAnsi" w:cs="Traditional Arabic" w:hint="cs"/>
          <w:sz w:val="36"/>
          <w:szCs w:val="36"/>
          <w:rtl/>
        </w:rPr>
        <w:t xml:space="preserve">وهذا الكتاب لا يختلف فيه اثنان أنه من تأليف القاضي رحمه الله, فهو دال عليه بلا ريب, وقد ذكره في </w:t>
      </w:r>
      <w:proofErr w:type="spellStart"/>
      <w:r w:rsidRPr="0045328B">
        <w:rPr>
          <w:rFonts w:eastAsiaTheme="minorHAnsi" w:cs="Traditional Arabic" w:hint="cs"/>
          <w:sz w:val="36"/>
          <w:szCs w:val="36"/>
          <w:rtl/>
        </w:rPr>
        <w:t>تآليفه</w:t>
      </w:r>
      <w:proofErr w:type="spellEnd"/>
      <w:r w:rsidRPr="0045328B">
        <w:rPr>
          <w:rFonts w:eastAsiaTheme="minorHAnsi" w:cs="Traditional Arabic" w:hint="cs"/>
          <w:sz w:val="36"/>
          <w:szCs w:val="36"/>
          <w:rtl/>
        </w:rPr>
        <w:t xml:space="preserve"> الذهبي في السير</w:t>
      </w:r>
      <w:r w:rsidRPr="0045328B">
        <w:rPr>
          <w:rFonts w:eastAsiaTheme="minorHAnsi" w:cs="Traditional Arabic" w:hint="cs"/>
          <w:sz w:val="40"/>
          <w:szCs w:val="30"/>
          <w:rtl/>
        </w:rPr>
        <w:t xml:space="preserve"> </w:t>
      </w:r>
      <w:r w:rsidRPr="0045328B">
        <w:rPr>
          <w:rFonts w:eastAsiaTheme="minorHAnsi" w:cs="Traditional Arabic"/>
          <w:sz w:val="36"/>
          <w:szCs w:val="36"/>
          <w:rtl/>
        </w:rPr>
        <w:t>(18/188)</w:t>
      </w:r>
      <w:r w:rsidRPr="0045328B">
        <w:rPr>
          <w:rFonts w:eastAsiaTheme="minorHAnsi" w:cs="Traditional Arabic" w:hint="cs"/>
          <w:sz w:val="36"/>
          <w:szCs w:val="36"/>
          <w:rtl/>
        </w:rPr>
        <w:t>, والمقري في نفح</w:t>
      </w:r>
      <w:r w:rsidRPr="0045328B">
        <w:rPr>
          <w:rFonts w:eastAsiaTheme="minorHAnsi" w:cs="Traditional Arabic"/>
          <w:sz w:val="36"/>
          <w:szCs w:val="36"/>
          <w:rtl/>
        </w:rPr>
        <w:t xml:space="preserve"> </w:t>
      </w:r>
      <w:r w:rsidRPr="0045328B">
        <w:rPr>
          <w:rFonts w:eastAsiaTheme="minorHAnsi" w:cs="Traditional Arabic" w:hint="cs"/>
          <w:sz w:val="36"/>
          <w:szCs w:val="36"/>
          <w:rtl/>
        </w:rPr>
        <w:t>الطيب</w:t>
      </w:r>
      <w:r w:rsidRPr="0045328B">
        <w:rPr>
          <w:rFonts w:eastAsiaTheme="minorHAnsi" w:cs="Traditional Arabic"/>
          <w:sz w:val="36"/>
          <w:szCs w:val="36"/>
          <w:rtl/>
        </w:rPr>
        <w:t xml:space="preserve"> (3/180</w:t>
      </w:r>
      <w:r w:rsidRPr="0045328B">
        <w:rPr>
          <w:rFonts w:eastAsiaTheme="minorHAnsi" w:cs="Traditional Arabic" w:hint="cs"/>
          <w:sz w:val="36"/>
          <w:szCs w:val="36"/>
          <w:rtl/>
        </w:rPr>
        <w:t>), وغيرهما.</w:t>
      </w:r>
    </w:p>
    <w:p w:rsidR="00FE2DDA" w:rsidRPr="0045328B" w:rsidRDefault="00FE2DDA" w:rsidP="00353EB3">
      <w:pPr>
        <w:spacing w:line="20" w:lineRule="atLeast"/>
        <w:ind w:firstLine="566"/>
        <w:jc w:val="both"/>
        <w:rPr>
          <w:rFonts w:eastAsiaTheme="minorHAnsi" w:cs="Traditional Arabic"/>
          <w:color w:val="FF0000"/>
          <w:sz w:val="36"/>
          <w:szCs w:val="36"/>
          <w:rtl/>
        </w:rPr>
      </w:pPr>
      <w:r w:rsidRPr="0045328B">
        <w:rPr>
          <w:rFonts w:eastAsiaTheme="minorHAnsi" w:cs="Traditional Arabic" w:hint="cs"/>
          <w:sz w:val="36"/>
          <w:szCs w:val="36"/>
          <w:rtl/>
        </w:rPr>
        <w:t xml:space="preserve">وهو كتاب مطبوع متداول بعدة طبعات, والجدير بالذكر أن طبعة الشيخ محي الدين الخطيب المنتشرة بين العلماء وطلاب العلم ليست كاملة النص للكتاب, بل نشر الشيخ محب الدين الجزء الخاص بتحقيق الخلاف بين الصحابة, وظل هذا الكتاب مطبوعاً </w:t>
      </w:r>
      <w:r w:rsidRPr="0045328B">
        <w:rPr>
          <w:rFonts w:eastAsiaTheme="minorHAnsi" w:cs="Traditional Arabic" w:hint="cs"/>
          <w:sz w:val="36"/>
          <w:szCs w:val="36"/>
          <w:rtl/>
        </w:rPr>
        <w:lastRenderedPageBreak/>
        <w:t xml:space="preserve">بهذا النقص إلى أن </w:t>
      </w:r>
      <w:r w:rsidR="00353EB3">
        <w:rPr>
          <w:rFonts w:eastAsiaTheme="minorHAnsi" w:cs="Traditional Arabic" w:hint="cs"/>
          <w:sz w:val="36"/>
          <w:szCs w:val="36"/>
          <w:rtl/>
        </w:rPr>
        <w:t>قام</w:t>
      </w:r>
      <w:r w:rsidRPr="0045328B">
        <w:rPr>
          <w:rFonts w:eastAsiaTheme="minorHAnsi" w:cs="Traditional Arabic" w:hint="cs"/>
          <w:sz w:val="36"/>
          <w:szCs w:val="36"/>
          <w:rtl/>
        </w:rPr>
        <w:t xml:space="preserve"> الدكتور عمار طالبي مشكوراً بتحقيقه كاملاً ونشر في جزأين؛ الأول: أراء أبي بكر بن العربي ال</w:t>
      </w:r>
      <w:r w:rsidR="004C4664">
        <w:rPr>
          <w:rFonts w:eastAsiaTheme="minorHAnsi" w:cs="Traditional Arabic" w:hint="cs"/>
          <w:sz w:val="36"/>
          <w:szCs w:val="36"/>
          <w:rtl/>
        </w:rPr>
        <w:t>كلامية, والثاني: نص الكتاب بأكمل</w:t>
      </w:r>
      <w:r w:rsidRPr="0045328B">
        <w:rPr>
          <w:rFonts w:eastAsiaTheme="minorHAnsi" w:cs="Traditional Arabic" w:hint="cs"/>
          <w:sz w:val="36"/>
          <w:szCs w:val="36"/>
          <w:rtl/>
        </w:rPr>
        <w:t>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42"/>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r w:rsidRPr="0045328B">
        <w:rPr>
          <w:rFonts w:eastAsiaTheme="minorHAnsi" w:cs="Traditional Arabic" w:hint="cs"/>
          <w:color w:val="FF0000"/>
          <w:sz w:val="36"/>
          <w:szCs w:val="36"/>
          <w:rtl/>
        </w:rPr>
        <w:t xml:space="preserve"> </w:t>
      </w:r>
    </w:p>
    <w:p w:rsidR="00FE2DDA" w:rsidRPr="0045328B" w:rsidRDefault="00FE2DDA" w:rsidP="00667362">
      <w:pPr>
        <w:numPr>
          <w:ilvl w:val="0"/>
          <w:numId w:val="41"/>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المقسط.</w:t>
      </w:r>
    </w:p>
    <w:p w:rsidR="00095522" w:rsidRPr="0045328B" w:rsidRDefault="00FE2DDA" w:rsidP="00667362">
      <w:pPr>
        <w:spacing w:line="20" w:lineRule="atLeast"/>
        <w:ind w:left="-2" w:firstLine="722"/>
        <w:jc w:val="both"/>
        <w:rPr>
          <w:rFonts w:eastAsiaTheme="minorHAnsi" w:cs="Traditional Arabic"/>
          <w:sz w:val="36"/>
          <w:szCs w:val="36"/>
          <w:rtl/>
        </w:rPr>
      </w:pPr>
      <w:r w:rsidRPr="0045328B">
        <w:rPr>
          <w:rFonts w:eastAsiaTheme="minorHAnsi" w:cs="Traditional Arabic" w:hint="cs"/>
          <w:sz w:val="36"/>
          <w:szCs w:val="36"/>
          <w:rtl/>
        </w:rPr>
        <w:t>من كتب القاضي التي تعد في عداد المفقود, وذكر</w:t>
      </w:r>
      <w:r w:rsidR="00095522" w:rsidRPr="0045328B">
        <w:rPr>
          <w:rFonts w:eastAsiaTheme="minorHAnsi" w:cs="Traditional Arabic" w:hint="cs"/>
          <w:sz w:val="36"/>
          <w:szCs w:val="36"/>
          <w:rtl/>
        </w:rPr>
        <w:t xml:space="preserve"> أنه يحتوي على المعجزات وشروطها, </w:t>
      </w:r>
      <w:r w:rsidRPr="0045328B">
        <w:rPr>
          <w:rFonts w:eastAsiaTheme="minorHAnsi" w:cs="Traditional Arabic" w:hint="cs"/>
          <w:sz w:val="36"/>
          <w:szCs w:val="36"/>
          <w:rtl/>
        </w:rPr>
        <w:t>وذكره ابن خير الإشبيلي في فهرسته عن شيوخه</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43"/>
      </w:r>
      <w:r w:rsidR="0045328B">
        <w:rPr>
          <w:rStyle w:val="a5"/>
          <w:rFonts w:eastAsiaTheme="minorHAnsi" w:cs="Traditional Arabic"/>
          <w:sz w:val="36"/>
          <w:szCs w:val="36"/>
          <w:rtl/>
        </w:rPr>
        <w:t>)</w:t>
      </w:r>
      <w:r w:rsidRPr="0045328B">
        <w:rPr>
          <w:rFonts w:eastAsiaTheme="minorHAnsi" w:cs="Traditional Arabic" w:hint="cs"/>
          <w:sz w:val="36"/>
          <w:szCs w:val="36"/>
          <w:rtl/>
        </w:rPr>
        <w:t xml:space="preserve"> باسم: الكتاب</w:t>
      </w:r>
      <w:r w:rsidRPr="0045328B">
        <w:rPr>
          <w:rFonts w:eastAsiaTheme="minorHAnsi" w:cs="Traditional Arabic"/>
          <w:sz w:val="36"/>
          <w:szCs w:val="36"/>
          <w:rtl/>
        </w:rPr>
        <w:t xml:space="preserve"> </w:t>
      </w:r>
      <w:r w:rsidRPr="0045328B">
        <w:rPr>
          <w:rFonts w:eastAsiaTheme="minorHAnsi" w:cs="Traditional Arabic" w:hint="cs"/>
          <w:sz w:val="36"/>
          <w:szCs w:val="36"/>
          <w:rtl/>
        </w:rPr>
        <w:t>المسقط</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شرح</w:t>
      </w:r>
      <w:r w:rsidRPr="0045328B">
        <w:rPr>
          <w:rFonts w:eastAsiaTheme="minorHAnsi" w:cs="Traditional Arabic"/>
          <w:sz w:val="36"/>
          <w:szCs w:val="36"/>
          <w:rtl/>
        </w:rPr>
        <w:t xml:space="preserve"> </w:t>
      </w:r>
      <w:r w:rsidRPr="0045328B">
        <w:rPr>
          <w:rFonts w:eastAsiaTheme="minorHAnsi" w:cs="Traditional Arabic" w:hint="cs"/>
          <w:sz w:val="36"/>
          <w:szCs w:val="36"/>
          <w:rtl/>
        </w:rPr>
        <w:t>المتوسط, والله أعلم</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44"/>
      </w:r>
      <w:r w:rsidR="0045328B">
        <w:rPr>
          <w:rStyle w:val="a5"/>
          <w:rFonts w:eastAsiaTheme="minorHAnsi" w:cs="Traditional Arabic"/>
          <w:sz w:val="36"/>
          <w:szCs w:val="36"/>
          <w:rtl/>
        </w:rPr>
        <w:t>)</w:t>
      </w:r>
      <w:r w:rsidRPr="0045328B">
        <w:rPr>
          <w:rFonts w:eastAsiaTheme="minorHAnsi" w:cs="Traditional Arabic" w:hint="cs"/>
          <w:sz w:val="36"/>
          <w:szCs w:val="36"/>
          <w:rtl/>
        </w:rPr>
        <w:t>.</w:t>
      </w:r>
      <w:r w:rsidR="00095522" w:rsidRPr="0045328B">
        <w:rPr>
          <w:rFonts w:eastAsiaTheme="minorHAnsi" w:cs="Traditional Arabic" w:hint="cs"/>
          <w:sz w:val="36"/>
          <w:szCs w:val="36"/>
          <w:rtl/>
        </w:rPr>
        <w:t xml:space="preserve"> </w:t>
      </w:r>
    </w:p>
    <w:p w:rsidR="00FE2DDA" w:rsidRPr="0045328B" w:rsidRDefault="00095522" w:rsidP="003A1474">
      <w:pPr>
        <w:spacing w:line="20" w:lineRule="atLeast"/>
        <w:ind w:left="-2" w:firstLine="722"/>
        <w:jc w:val="both"/>
        <w:rPr>
          <w:rFonts w:eastAsiaTheme="minorHAnsi" w:cs="Traditional Arabic"/>
          <w:sz w:val="36"/>
          <w:szCs w:val="36"/>
          <w:rtl/>
        </w:rPr>
      </w:pPr>
      <w:r w:rsidRPr="0045328B">
        <w:rPr>
          <w:rFonts w:eastAsiaTheme="minorHAnsi" w:cs="Traditional Arabic" w:hint="cs"/>
          <w:sz w:val="36"/>
          <w:szCs w:val="36"/>
          <w:rtl/>
        </w:rPr>
        <w:t xml:space="preserve">وقد أحال عليه في </w:t>
      </w:r>
      <w:r w:rsidR="003A1474">
        <w:rPr>
          <w:rFonts w:eastAsiaTheme="minorHAnsi" w:cs="Traditional Arabic" w:hint="cs"/>
          <w:sz w:val="36"/>
          <w:szCs w:val="36"/>
          <w:rtl/>
        </w:rPr>
        <w:t>كتابه</w:t>
      </w:r>
      <w:r w:rsidRPr="0045328B">
        <w:rPr>
          <w:rFonts w:eastAsiaTheme="minorHAnsi" w:cs="Traditional Arabic" w:hint="cs"/>
          <w:sz w:val="36"/>
          <w:szCs w:val="36"/>
          <w:rtl/>
        </w:rPr>
        <w:t xml:space="preserve"> هذا سبع مرات, إحداها في قسمي المحقق</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45"/>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41"/>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الوصول إلى معرفة الأصول.</w:t>
      </w:r>
    </w:p>
    <w:p w:rsidR="00FE2DDA" w:rsidRPr="0045328B" w:rsidRDefault="00FE2DDA" w:rsidP="00667362">
      <w:pPr>
        <w:spacing w:line="20" w:lineRule="atLeast"/>
        <w:ind w:firstLine="566"/>
        <w:jc w:val="both"/>
        <w:rPr>
          <w:rFonts w:eastAsiaTheme="minorHAnsi" w:cs="Traditional Arabic"/>
          <w:sz w:val="36"/>
          <w:szCs w:val="36"/>
          <w:rtl/>
        </w:rPr>
      </w:pPr>
      <w:r w:rsidRPr="0045328B">
        <w:rPr>
          <w:rFonts w:eastAsiaTheme="minorHAnsi" w:cs="Traditional Arabic" w:hint="cs"/>
          <w:sz w:val="36"/>
          <w:szCs w:val="36"/>
          <w:rtl/>
        </w:rPr>
        <w:t xml:space="preserve">وهذا الكتاب من أول مؤلفاته في علم الكلام, كتبه بعد رجوعه من رحلته, ينقل فيه أقوال علماء الكلام الكبار, ويتبعها بتعاليق مختصرة, وعقد فيه فصولاً في مسألة خلق القرآن, ومسألة رؤية الله تعالى, </w:t>
      </w:r>
      <w:r w:rsidR="00095522" w:rsidRPr="0045328B">
        <w:rPr>
          <w:rFonts w:eastAsiaTheme="minorHAnsi" w:cs="Traditional Arabic" w:hint="cs"/>
          <w:sz w:val="36"/>
          <w:szCs w:val="36"/>
          <w:rtl/>
        </w:rPr>
        <w:t xml:space="preserve">وإثبات الكلام له تعالى, وغيرها, </w:t>
      </w:r>
      <w:r w:rsidRPr="0045328B">
        <w:rPr>
          <w:rFonts w:eastAsiaTheme="minorHAnsi" w:cs="Traditional Arabic" w:hint="cs"/>
          <w:sz w:val="36"/>
          <w:szCs w:val="36"/>
          <w:rtl/>
        </w:rPr>
        <w:t>والكتاب غير مطبوع, له نسخة مخطوطة بالمغرب كما ذكر محقق قانون التأويل</w:t>
      </w:r>
      <w:r w:rsidR="0045328B">
        <w:rPr>
          <w:rFonts w:eastAsiaTheme="minorHAnsi" w:cs="Traditional Arabic"/>
          <w:b/>
          <w:bCs/>
          <w:sz w:val="36"/>
          <w:szCs w:val="36"/>
          <w:vertAlign w:val="superscript"/>
          <w:rtl/>
        </w:rPr>
        <w:t>(</w:t>
      </w:r>
      <w:r w:rsidR="0045328B" w:rsidRPr="0045328B">
        <w:rPr>
          <w:rFonts w:eastAsiaTheme="minorHAnsi" w:cs="Traditional Arabic"/>
          <w:b/>
          <w:bCs/>
          <w:sz w:val="36"/>
          <w:szCs w:val="36"/>
          <w:vertAlign w:val="superscript"/>
          <w:rtl/>
        </w:rPr>
        <w:footnoteReference w:id="246"/>
      </w:r>
      <w:r w:rsidR="0045328B">
        <w:rPr>
          <w:rFonts w:eastAsiaTheme="minorHAnsi" w:cs="Traditional Arabic"/>
          <w:b/>
          <w:bCs/>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41"/>
        </w:numPr>
        <w:spacing w:line="20" w:lineRule="atLeast"/>
        <w:ind w:left="-2" w:firstLine="0"/>
        <w:contextualSpacing/>
        <w:jc w:val="both"/>
        <w:rPr>
          <w:rFonts w:eastAsiaTheme="minorHAnsi" w:cs="Traditional Arabic"/>
          <w:b/>
          <w:bCs/>
          <w:sz w:val="36"/>
          <w:szCs w:val="36"/>
          <w:rtl/>
        </w:rPr>
      </w:pPr>
      <w:r w:rsidRPr="0045328B">
        <w:rPr>
          <w:rFonts w:eastAsiaTheme="minorHAnsi" w:cs="Traditional Arabic" w:hint="cs"/>
          <w:b/>
          <w:bCs/>
          <w:sz w:val="36"/>
          <w:szCs w:val="36"/>
          <w:rtl/>
        </w:rPr>
        <w:t>الأفعال.</w:t>
      </w:r>
    </w:p>
    <w:p w:rsidR="00095522" w:rsidRPr="0045328B" w:rsidRDefault="00FE2DDA" w:rsidP="00667362">
      <w:pPr>
        <w:spacing w:line="20" w:lineRule="atLeast"/>
        <w:ind w:firstLine="566"/>
        <w:jc w:val="both"/>
        <w:rPr>
          <w:rFonts w:eastAsiaTheme="minorHAnsi" w:cs="Traditional Arabic"/>
          <w:sz w:val="36"/>
          <w:szCs w:val="36"/>
          <w:rtl/>
        </w:rPr>
      </w:pPr>
      <w:r w:rsidRPr="0045328B">
        <w:rPr>
          <w:rFonts w:eastAsiaTheme="minorHAnsi" w:cs="Traditional Arabic" w:hint="cs"/>
          <w:sz w:val="36"/>
          <w:szCs w:val="36"/>
          <w:rtl/>
        </w:rPr>
        <w:t>وهو كتاب في التوحيد, قصد فيه إكمال كتاب الأمد الأقصى, حيث كان مضمونه أسماء الله تعالى وصفاته, فخص هذا الكتاب بالكلام على أفعاله جل وعلا.</w:t>
      </w:r>
    </w:p>
    <w:p w:rsidR="00FE2DDA" w:rsidRPr="0045328B" w:rsidRDefault="00FE2DDA" w:rsidP="00667362">
      <w:pPr>
        <w:spacing w:line="20" w:lineRule="atLeast"/>
        <w:ind w:firstLine="566"/>
        <w:jc w:val="both"/>
        <w:rPr>
          <w:rFonts w:eastAsiaTheme="minorHAnsi" w:cs="Traditional Arabic"/>
          <w:sz w:val="36"/>
          <w:szCs w:val="36"/>
          <w:rtl/>
        </w:rPr>
      </w:pPr>
      <w:r w:rsidRPr="0045328B">
        <w:rPr>
          <w:rFonts w:eastAsiaTheme="minorHAnsi" w:cs="Traditional Arabic" w:hint="cs"/>
          <w:sz w:val="36"/>
          <w:szCs w:val="36"/>
          <w:rtl/>
        </w:rPr>
        <w:lastRenderedPageBreak/>
        <w:t xml:space="preserve">وقد كان هذا الكتاب في عداد المخطوط, إلى أن قام عبد المجيد ريّاش بتحقيقه ضمن </w:t>
      </w:r>
      <w:proofErr w:type="spellStart"/>
      <w:r w:rsidRPr="0045328B">
        <w:rPr>
          <w:rFonts w:eastAsiaTheme="minorHAnsi" w:cs="Traditional Arabic" w:hint="cs"/>
          <w:sz w:val="36"/>
          <w:szCs w:val="36"/>
          <w:rtl/>
        </w:rPr>
        <w:t>رسالتة</w:t>
      </w:r>
      <w:proofErr w:type="spellEnd"/>
      <w:r w:rsidRPr="0045328B">
        <w:rPr>
          <w:rFonts w:eastAsiaTheme="minorHAnsi" w:cs="Traditional Arabic" w:hint="cs"/>
          <w:sz w:val="36"/>
          <w:szCs w:val="36"/>
          <w:rtl/>
        </w:rPr>
        <w:t xml:space="preserve"> للماجستير المقدمة للمعهد الوطني العالي لأصول الدين بالجزائر سنة (1414هـ), كما أفاده محقق كتاب المسالك</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47"/>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hanging="2"/>
        <w:jc w:val="both"/>
        <w:rPr>
          <w:rFonts w:eastAsiaTheme="minorHAnsi" w:cs="Al-Rashed Sayidty"/>
          <w:b/>
          <w:bCs/>
          <w:sz w:val="30"/>
          <w:szCs w:val="30"/>
          <w:rtl/>
        </w:rPr>
      </w:pPr>
      <w:r w:rsidRPr="0045328B">
        <w:rPr>
          <w:rFonts w:eastAsiaTheme="minorHAnsi" w:cs="Al-Rashed Sayidty" w:hint="cs"/>
          <w:b/>
          <w:bCs/>
          <w:sz w:val="30"/>
          <w:szCs w:val="30"/>
          <w:rtl/>
        </w:rPr>
        <w:t>2-مؤلفاته في علوم القرآن:</w:t>
      </w:r>
    </w:p>
    <w:p w:rsidR="00FE2DDA" w:rsidRPr="0045328B" w:rsidRDefault="00FE2DDA" w:rsidP="00667362">
      <w:pPr>
        <w:numPr>
          <w:ilvl w:val="0"/>
          <w:numId w:val="42"/>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أحكام القرآن.</w:t>
      </w:r>
    </w:p>
    <w:p w:rsidR="00FE2DDA" w:rsidRPr="0045328B" w:rsidRDefault="00FE2DDA" w:rsidP="003A1474">
      <w:pPr>
        <w:spacing w:line="20" w:lineRule="atLeast"/>
        <w:ind w:left="-2" w:firstLine="722"/>
        <w:contextualSpacing/>
        <w:jc w:val="both"/>
        <w:rPr>
          <w:rFonts w:eastAsiaTheme="minorHAnsi" w:cs="Traditional Arabic"/>
          <w:b/>
          <w:bCs/>
          <w:sz w:val="36"/>
          <w:szCs w:val="36"/>
          <w:rtl/>
        </w:rPr>
      </w:pPr>
      <w:r w:rsidRPr="0045328B">
        <w:rPr>
          <w:rFonts w:eastAsiaTheme="minorHAnsi" w:cs="Traditional Arabic" w:hint="cs"/>
          <w:sz w:val="36"/>
          <w:szCs w:val="36"/>
          <w:rtl/>
        </w:rPr>
        <w:t xml:space="preserve">وهو </w:t>
      </w:r>
      <w:r w:rsidR="003A1474">
        <w:rPr>
          <w:rFonts w:eastAsiaTheme="minorHAnsi" w:cs="Traditional Arabic" w:hint="cs"/>
          <w:sz w:val="36"/>
          <w:szCs w:val="36"/>
          <w:rtl/>
        </w:rPr>
        <w:t>هذا الكتاب</w:t>
      </w:r>
      <w:r w:rsidRPr="0045328B">
        <w:rPr>
          <w:rFonts w:eastAsiaTheme="minorHAnsi" w:cs="Traditional Arabic" w:hint="cs"/>
          <w:sz w:val="36"/>
          <w:szCs w:val="36"/>
          <w:rtl/>
        </w:rPr>
        <w:t xml:space="preserve"> الذي نحن بصدد تحقيقه.</w:t>
      </w:r>
    </w:p>
    <w:p w:rsidR="00FE2DDA" w:rsidRPr="0045328B" w:rsidRDefault="00FE2DDA" w:rsidP="00667362">
      <w:pPr>
        <w:numPr>
          <w:ilvl w:val="0"/>
          <w:numId w:val="42"/>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أنوار</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الفجر</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في</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مجالس</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الذكر.</w:t>
      </w:r>
    </w:p>
    <w:p w:rsidR="00FE2DDA" w:rsidRPr="0045328B" w:rsidRDefault="00FE2DDA" w:rsidP="00667362">
      <w:pPr>
        <w:spacing w:after="0" w:line="20" w:lineRule="atLeast"/>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وهو كتاب كبير في التفسير في عداد المفقود من كتب القاضي, بل فقد في حياته كما سيتبين.</w:t>
      </w:r>
    </w:p>
    <w:p w:rsidR="00FE2DDA" w:rsidRPr="0045328B" w:rsidRDefault="00FE2DDA" w:rsidP="00667362">
      <w:pPr>
        <w:spacing w:after="0" w:line="20" w:lineRule="atLeast"/>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 xml:space="preserve"> يقول القاضي في القبس: " وقد كنا أملينا فيه- أي التفسير- في كتاب أنو</w:t>
      </w:r>
      <w:r w:rsidR="00B10B30">
        <w:rPr>
          <w:rFonts w:ascii="Traditional Arabic" w:eastAsia="Times New Roman" w:hAnsi="Traditional Arabic" w:cs="Traditional Arabic" w:hint="cs"/>
          <w:color w:val="000000"/>
          <w:sz w:val="36"/>
          <w:szCs w:val="36"/>
          <w:rtl/>
        </w:rPr>
        <w:t>ا</w:t>
      </w:r>
      <w:r w:rsidRPr="0045328B">
        <w:rPr>
          <w:rFonts w:ascii="Traditional Arabic" w:eastAsia="Times New Roman" w:hAnsi="Traditional Arabic" w:cs="Traditional Arabic" w:hint="cs"/>
          <w:color w:val="000000"/>
          <w:sz w:val="36"/>
          <w:szCs w:val="36"/>
          <w:rtl/>
        </w:rPr>
        <w:t>ر الفجر في عشرين عاما</w:t>
      </w:r>
      <w:r w:rsidR="004C4664">
        <w:rPr>
          <w:rFonts w:ascii="Traditional Arabic" w:eastAsia="Times New Roman" w:hAnsi="Traditional Arabic" w:cs="Traditional Arabic" w:hint="cs"/>
          <w:color w:val="000000"/>
          <w:sz w:val="36"/>
          <w:szCs w:val="36"/>
          <w:rtl/>
        </w:rPr>
        <w:t>ً ثمانين ألف ورقة, وتفرقت بين أ</w:t>
      </w:r>
      <w:r w:rsidRPr="0045328B">
        <w:rPr>
          <w:rFonts w:ascii="Traditional Arabic" w:eastAsia="Times New Roman" w:hAnsi="Traditional Arabic" w:cs="Traditional Arabic" w:hint="cs"/>
          <w:color w:val="000000"/>
          <w:sz w:val="36"/>
          <w:szCs w:val="36"/>
          <w:rtl/>
        </w:rPr>
        <w:t>يد</w:t>
      </w:r>
      <w:r w:rsidR="00BA6090">
        <w:rPr>
          <w:rFonts w:ascii="Traditional Arabic" w:eastAsia="Times New Roman" w:hAnsi="Traditional Arabic" w:cs="Traditional Arabic" w:hint="cs"/>
          <w:color w:val="000000"/>
          <w:sz w:val="36"/>
          <w:szCs w:val="36"/>
          <w:rtl/>
        </w:rPr>
        <w:t>ٍ</w:t>
      </w:r>
      <w:r w:rsidRPr="0045328B">
        <w:rPr>
          <w:rFonts w:ascii="Traditional Arabic" w:eastAsia="Times New Roman" w:hAnsi="Traditional Arabic" w:cs="Traditional Arabic" w:hint="cs"/>
          <w:color w:val="000000"/>
          <w:sz w:val="36"/>
          <w:szCs w:val="36"/>
          <w:rtl/>
        </w:rPr>
        <w:t xml:space="preserve"> الناس, وحصل عند كل طائفة منها فن, وقد ندبتهم أن يجمعوا منها </w:t>
      </w:r>
      <w:r w:rsidR="00BA6090">
        <w:rPr>
          <w:rFonts w:ascii="Traditional Arabic" w:eastAsia="Times New Roman" w:hAnsi="Traditional Arabic" w:cs="Traditional Arabic" w:hint="cs"/>
          <w:color w:val="000000"/>
          <w:sz w:val="36"/>
          <w:szCs w:val="36"/>
          <w:rtl/>
        </w:rPr>
        <w:t>-</w:t>
      </w:r>
      <w:r w:rsidRPr="0045328B">
        <w:rPr>
          <w:rFonts w:ascii="Traditional Arabic" w:eastAsia="Times New Roman" w:hAnsi="Traditional Arabic" w:cs="Traditional Arabic" w:hint="cs"/>
          <w:color w:val="000000"/>
          <w:sz w:val="36"/>
          <w:szCs w:val="36"/>
          <w:rtl/>
        </w:rPr>
        <w:t>ولو عشرين</w:t>
      </w:r>
      <w:r w:rsidR="00BA6090">
        <w:rPr>
          <w:rFonts w:ascii="Traditional Arabic" w:eastAsia="Times New Roman" w:hAnsi="Traditional Arabic" w:cs="Traditional Arabic" w:hint="cs"/>
          <w:color w:val="000000"/>
          <w:sz w:val="36"/>
          <w:szCs w:val="36"/>
          <w:rtl/>
        </w:rPr>
        <w:t>-</w:t>
      </w:r>
      <w:r w:rsidRPr="0045328B">
        <w:rPr>
          <w:rFonts w:ascii="Traditional Arabic" w:eastAsia="Times New Roman" w:hAnsi="Traditional Arabic" w:cs="Traditional Arabic" w:hint="cs"/>
          <w:color w:val="000000"/>
          <w:sz w:val="36"/>
          <w:szCs w:val="36"/>
          <w:rtl/>
        </w:rPr>
        <w:t xml:space="preserve"> أصولها التي يبنى عليها سواها وينظمها على علوم القرآن الثلاثة: التوحيد, والأحكام, والتذكير, إذ لا تخلو آية منه بل حرف عن هذه الأقسام الثلاثة"</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248"/>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w:t>
      </w:r>
    </w:p>
    <w:p w:rsidR="00FE2DDA" w:rsidRPr="0045328B" w:rsidRDefault="00FE2DDA" w:rsidP="00667362">
      <w:pPr>
        <w:spacing w:after="0" w:line="20" w:lineRule="atLeast"/>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قال ابن فرحون: "</w:t>
      </w:r>
      <w:r w:rsidRPr="0045328B">
        <w:rPr>
          <w:rFonts w:eastAsiaTheme="minorHAnsi" w:cs="Traditional Arabic" w:hint="cs"/>
          <w:sz w:val="40"/>
          <w:szCs w:val="30"/>
          <w:rtl/>
        </w:rPr>
        <w:t xml:space="preserve"> </w:t>
      </w:r>
      <w:r w:rsidRPr="0045328B">
        <w:rPr>
          <w:rFonts w:ascii="Traditional Arabic" w:eastAsia="Times New Roman" w:hAnsi="Traditional Arabic" w:cs="Traditional Arabic" w:hint="cs"/>
          <w:color w:val="000000"/>
          <w:sz w:val="36"/>
          <w:szCs w:val="36"/>
          <w:rtl/>
        </w:rPr>
        <w:t>أنوار</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الفجر</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في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تفسير</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القرآن,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في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عشرين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سنة,</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ثمانين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ألف</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ورقة</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وتفرقت</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بأيدي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الناس, قلت</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وأخبرني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الشيخ</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الصالح</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أبو</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الربيع</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سليمان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بن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عبد</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الرحمن</w:t>
      </w:r>
      <w:r w:rsidRPr="0045328B">
        <w:rPr>
          <w:rFonts w:ascii="Traditional Arabic" w:eastAsia="Times New Roman" w:hAnsi="Traditional Arabic" w:cs="Traditional Arabic"/>
          <w:color w:val="000000"/>
          <w:sz w:val="36"/>
          <w:szCs w:val="36"/>
          <w:rtl/>
        </w:rPr>
        <w:t xml:space="preserve"> </w:t>
      </w:r>
      <w:proofErr w:type="spellStart"/>
      <w:r w:rsidRPr="0045328B">
        <w:rPr>
          <w:rFonts w:ascii="Traditional Arabic" w:eastAsia="Times New Roman" w:hAnsi="Traditional Arabic" w:cs="Traditional Arabic" w:hint="cs"/>
          <w:color w:val="000000"/>
          <w:sz w:val="36"/>
          <w:szCs w:val="36"/>
          <w:rtl/>
        </w:rPr>
        <w:t>البورغواطي</w:t>
      </w:r>
      <w:proofErr w:type="spellEnd"/>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في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سنة</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إحدى</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وستين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وسبعمائة</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بالمدينة</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النبوية</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قال</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أخبرني</w:t>
      </w:r>
      <w:r w:rsidRPr="0045328B">
        <w:rPr>
          <w:rFonts w:eastAsiaTheme="minorHAnsi" w:cs="Traditional Arabic" w:hint="cs"/>
          <w:sz w:val="40"/>
          <w:szCs w:val="30"/>
          <w:rtl/>
        </w:rPr>
        <w:t xml:space="preserve"> </w:t>
      </w:r>
      <w:r w:rsidRPr="0045328B">
        <w:rPr>
          <w:rFonts w:ascii="Traditional Arabic" w:eastAsia="Times New Roman" w:hAnsi="Traditional Arabic" w:cs="Traditional Arabic" w:hint="cs"/>
          <w:color w:val="000000"/>
          <w:sz w:val="36"/>
          <w:szCs w:val="36"/>
          <w:rtl/>
        </w:rPr>
        <w:t>الشيخ</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الصالح</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يوسف</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الحزام</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المغربي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بالإسكندرية</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في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سنة</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ستين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وسبعمائة</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قال</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رأيت</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تأليف</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القاضي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أبي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بكر</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بن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العربي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في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تفسير</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القرآن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المسمى</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أنوار</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الفجر</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كاملاً</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في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خزانة</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السلطان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الملك</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العادل</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أمير</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المسلمين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أبي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عنان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فارس</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بن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السلطان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أمير</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المسلمين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أبي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الحسن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علي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بن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السلطان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أمير</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المسلمين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أبي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سعيد</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عثمان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بن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يوسف</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بن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عبد</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الحق, وكان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السلطان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أبو</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lastRenderedPageBreak/>
        <w:t>عنان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إذ</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ذاك</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بمدينة</w:t>
      </w:r>
      <w:r w:rsidRPr="0045328B">
        <w:rPr>
          <w:rFonts w:ascii="Traditional Arabic" w:eastAsia="Times New Roman" w:hAnsi="Traditional Arabic" w:cs="Traditional Arabic"/>
          <w:color w:val="000000"/>
          <w:sz w:val="36"/>
          <w:szCs w:val="36"/>
          <w:rtl/>
        </w:rPr>
        <w:t xml:space="preserve"> </w:t>
      </w:r>
      <w:r w:rsidR="0040002D" w:rsidRPr="0045328B">
        <w:rPr>
          <w:rFonts w:ascii="Traditional Arabic" w:eastAsia="Times New Roman" w:hAnsi="Traditional Arabic" w:cs="Traditional Arabic" w:hint="cs"/>
          <w:color w:val="000000"/>
          <w:sz w:val="36"/>
          <w:szCs w:val="36"/>
          <w:rtl/>
        </w:rPr>
        <w:t>مراكش</w:t>
      </w:r>
      <w:r w:rsidR="0040002D" w:rsidRPr="0045328B">
        <w:rPr>
          <w:rFonts w:ascii="Traditional Arabic" w:eastAsia="Times New Roman" w:hAnsi="Traditional Arabic" w:cs="Traditional Arabic"/>
          <w:color w:val="000000"/>
          <w:sz w:val="36"/>
          <w:szCs w:val="36"/>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الأماكن</w:instrText>
      </w:r>
      <w:r w:rsidR="0040002D" w:rsidRPr="0045328B">
        <w:rPr>
          <w:rtl/>
        </w:rPr>
        <w:instrText>:</w:instrText>
      </w:r>
      <w:r w:rsidR="0040002D" w:rsidRPr="0045328B">
        <w:rPr>
          <w:rFonts w:hint="eastAsia"/>
          <w:rtl/>
        </w:rPr>
        <w:instrText>مراكش</w:instrText>
      </w:r>
      <w:r w:rsidR="0040002D" w:rsidRPr="0045328B">
        <w:instrText xml:space="preserve">" </w:instrText>
      </w:r>
      <w:r w:rsidR="0040002D" w:rsidRPr="0045328B">
        <w:rPr>
          <w:rFonts w:ascii="Traditional Arabic" w:eastAsia="Times New Roman" w:hAnsi="Traditional Arabic" w:cs="Traditional Arabic"/>
          <w:color w:val="000000"/>
          <w:sz w:val="36"/>
          <w:szCs w:val="36"/>
          <w:rtl/>
        </w:rPr>
        <w:fldChar w:fldCharType="end"/>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وكانت</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له</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خزانة</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كتب</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يحملها</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معه</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في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الأسفار</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وكنت</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أخدمه</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مع</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جماعة</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في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حزم</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الكتب</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ورفعها</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فعددت</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أسفار</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هذا</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الكتاب</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فبلغت</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عدتها</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ثمانين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مجلداً</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ولم</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ينقص</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من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الكتاب</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المذكور</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شيء</w:t>
      </w:r>
      <w:r w:rsidR="00684637" w:rsidRPr="0045328B">
        <w:rPr>
          <w:rFonts w:ascii="Traditional Arabic" w:eastAsia="Times New Roman" w:hAnsi="Traditional Arabic" w:cs="Traditional Arabic" w:hint="cs"/>
          <w:color w:val="000000"/>
          <w:sz w:val="36"/>
          <w:szCs w:val="36"/>
          <w:rtl/>
        </w:rPr>
        <w:t>"</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249"/>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w:t>
      </w:r>
    </w:p>
    <w:p w:rsidR="00FE2DDA" w:rsidRPr="0045328B" w:rsidRDefault="00FE2DDA" w:rsidP="00392DC3">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وقال عنه القاضي في عارضة الأحوذي: "لقد</w:t>
      </w:r>
      <w:r w:rsidRPr="0045328B">
        <w:rPr>
          <w:rFonts w:eastAsiaTheme="minorHAnsi" w:cs="Traditional Arabic"/>
          <w:sz w:val="36"/>
          <w:szCs w:val="36"/>
          <w:rtl/>
        </w:rPr>
        <w:t xml:space="preserve"> </w:t>
      </w:r>
      <w:r w:rsidRPr="0045328B">
        <w:rPr>
          <w:rFonts w:eastAsiaTheme="minorHAnsi" w:cs="Traditional Arabic" w:hint="cs"/>
          <w:sz w:val="36"/>
          <w:szCs w:val="36"/>
          <w:rtl/>
        </w:rPr>
        <w:t>بينا</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كتب</w:t>
      </w:r>
      <w:r w:rsidRPr="0045328B">
        <w:rPr>
          <w:rFonts w:eastAsiaTheme="minorHAnsi" w:cs="Traditional Arabic"/>
          <w:sz w:val="36"/>
          <w:szCs w:val="36"/>
          <w:rtl/>
        </w:rPr>
        <w:t xml:space="preserve"> </w:t>
      </w:r>
      <w:r w:rsidRPr="0045328B">
        <w:rPr>
          <w:rFonts w:eastAsiaTheme="minorHAnsi" w:cs="Traditional Arabic" w:hint="cs"/>
          <w:sz w:val="36"/>
          <w:szCs w:val="36"/>
          <w:rtl/>
        </w:rPr>
        <w:t>الأصول</w:t>
      </w:r>
      <w:r w:rsidRPr="0045328B">
        <w:rPr>
          <w:rFonts w:eastAsiaTheme="minorHAnsi" w:cs="Traditional Arabic"/>
          <w:sz w:val="36"/>
          <w:szCs w:val="36"/>
          <w:rtl/>
        </w:rPr>
        <w:t xml:space="preserve"> </w:t>
      </w:r>
      <w:r w:rsidRPr="0045328B">
        <w:rPr>
          <w:rFonts w:eastAsiaTheme="minorHAnsi" w:cs="Traditional Arabic" w:hint="cs"/>
          <w:sz w:val="36"/>
          <w:szCs w:val="36"/>
          <w:rtl/>
        </w:rPr>
        <w:t>والإملاء</w:t>
      </w:r>
      <w:r w:rsidRPr="0045328B">
        <w:rPr>
          <w:rFonts w:eastAsiaTheme="minorHAnsi" w:cs="Traditional Arabic"/>
          <w:sz w:val="36"/>
          <w:szCs w:val="36"/>
          <w:rtl/>
        </w:rPr>
        <w:t xml:space="preserve"> </w:t>
      </w:r>
      <w:r w:rsidRPr="0045328B">
        <w:rPr>
          <w:rFonts w:eastAsiaTheme="minorHAnsi" w:cs="Traditional Arabic" w:hint="cs"/>
          <w:sz w:val="36"/>
          <w:szCs w:val="36"/>
          <w:rtl/>
        </w:rPr>
        <w:t>لأنوار</w:t>
      </w:r>
      <w:r w:rsidRPr="0045328B">
        <w:rPr>
          <w:rFonts w:eastAsiaTheme="minorHAnsi" w:cs="Traditional Arabic"/>
          <w:sz w:val="36"/>
          <w:szCs w:val="36"/>
          <w:rtl/>
        </w:rPr>
        <w:t xml:space="preserve"> </w:t>
      </w:r>
      <w:r w:rsidRPr="0045328B">
        <w:rPr>
          <w:rFonts w:eastAsiaTheme="minorHAnsi" w:cs="Traditional Arabic" w:hint="cs"/>
          <w:sz w:val="36"/>
          <w:szCs w:val="36"/>
          <w:rtl/>
        </w:rPr>
        <w:t>الفجر,</w:t>
      </w:r>
      <w:r w:rsidRPr="0045328B">
        <w:rPr>
          <w:rFonts w:eastAsiaTheme="minorHAnsi" w:cs="Traditional Arabic"/>
          <w:sz w:val="36"/>
          <w:szCs w:val="36"/>
          <w:rtl/>
        </w:rPr>
        <w:t xml:space="preserve"> </w:t>
      </w:r>
      <w:r w:rsidRPr="0045328B">
        <w:rPr>
          <w:rFonts w:eastAsiaTheme="minorHAnsi" w:cs="Traditional Arabic" w:hint="cs"/>
          <w:sz w:val="36"/>
          <w:szCs w:val="36"/>
          <w:rtl/>
        </w:rPr>
        <w:t>الألف</w:t>
      </w:r>
      <w:r w:rsidRPr="0045328B">
        <w:rPr>
          <w:rFonts w:eastAsiaTheme="minorHAnsi" w:cs="Traditional Arabic"/>
          <w:sz w:val="36"/>
          <w:szCs w:val="36"/>
          <w:rtl/>
        </w:rPr>
        <w:t xml:space="preserve"> </w:t>
      </w:r>
      <w:r w:rsidRPr="0045328B">
        <w:rPr>
          <w:rFonts w:eastAsiaTheme="minorHAnsi" w:cs="Traditional Arabic" w:hint="cs"/>
          <w:sz w:val="36"/>
          <w:szCs w:val="36"/>
          <w:rtl/>
        </w:rPr>
        <w:t>معجزة</w:t>
      </w:r>
      <w:r w:rsidRPr="0045328B">
        <w:rPr>
          <w:rFonts w:eastAsiaTheme="minorHAnsi" w:cs="Traditional Arabic"/>
          <w:sz w:val="36"/>
          <w:szCs w:val="36"/>
          <w:rtl/>
        </w:rPr>
        <w:t xml:space="preserve"> </w:t>
      </w:r>
      <w:r w:rsidRPr="0045328B">
        <w:rPr>
          <w:rFonts w:eastAsiaTheme="minorHAnsi" w:cs="Traditional Arabic" w:hint="cs"/>
          <w:sz w:val="36"/>
          <w:szCs w:val="36"/>
          <w:rtl/>
        </w:rPr>
        <w:t>التي</w:t>
      </w:r>
      <w:r w:rsidRPr="0045328B">
        <w:rPr>
          <w:rFonts w:eastAsiaTheme="minorHAnsi" w:cs="Traditional Arabic"/>
          <w:sz w:val="36"/>
          <w:szCs w:val="36"/>
          <w:rtl/>
        </w:rPr>
        <w:t xml:space="preserve"> </w:t>
      </w:r>
      <w:r w:rsidRPr="0045328B">
        <w:rPr>
          <w:rFonts w:eastAsiaTheme="minorHAnsi" w:cs="Traditional Arabic" w:hint="cs"/>
          <w:sz w:val="36"/>
          <w:szCs w:val="36"/>
          <w:rtl/>
        </w:rPr>
        <w:t>جمعناها</w:t>
      </w:r>
      <w:r w:rsidRPr="0045328B">
        <w:rPr>
          <w:rFonts w:eastAsiaTheme="minorHAnsi" w:cs="Traditional Arabic"/>
          <w:sz w:val="36"/>
          <w:szCs w:val="36"/>
          <w:rtl/>
        </w:rPr>
        <w:t xml:space="preserve"> </w:t>
      </w:r>
      <w:r w:rsidRPr="0045328B">
        <w:rPr>
          <w:rFonts w:eastAsiaTheme="minorHAnsi" w:cs="Traditional Arabic" w:hint="cs"/>
          <w:sz w:val="36"/>
          <w:szCs w:val="36"/>
          <w:rtl/>
        </w:rPr>
        <w:t>لمحمد</w:t>
      </w:r>
      <w:r w:rsidRPr="0045328B">
        <w:rPr>
          <w:rFonts w:eastAsiaTheme="minorHAnsi" w:cs="Traditional Arabic"/>
          <w:sz w:val="36"/>
          <w:szCs w:val="36"/>
          <w:rtl/>
        </w:rPr>
        <w:t xml:space="preserve"> </w:t>
      </w:r>
      <w:r w:rsidR="00392DC3">
        <w:rPr>
          <w:rFonts w:eastAsiaTheme="minorHAnsi" w:cs="Traditional Arabic" w:hint="cs"/>
          <w:sz w:val="36"/>
          <w:szCs w:val="36"/>
        </w:rPr>
        <w:sym w:font="AGA Arabesque" w:char="F075"/>
      </w:r>
      <w:r w:rsidRPr="0045328B">
        <w:rPr>
          <w:rFonts w:eastAsiaTheme="minorHAnsi" w:cs="Traditional Arabic" w:hint="cs"/>
          <w:sz w:val="36"/>
          <w:szCs w:val="36"/>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قسمين:</w:t>
      </w:r>
      <w:r w:rsidRPr="0045328B">
        <w:rPr>
          <w:rFonts w:eastAsiaTheme="minorHAnsi" w:cs="Traditional Arabic"/>
          <w:sz w:val="36"/>
          <w:szCs w:val="36"/>
          <w:rtl/>
        </w:rPr>
        <w:t xml:space="preserve"> </w:t>
      </w:r>
      <w:r w:rsidRPr="0045328B">
        <w:rPr>
          <w:rFonts w:eastAsiaTheme="minorHAnsi" w:cs="Traditional Arabic" w:hint="cs"/>
          <w:sz w:val="36"/>
          <w:szCs w:val="36"/>
          <w:rtl/>
        </w:rPr>
        <w:t>منها</w:t>
      </w:r>
      <w:r w:rsidRPr="0045328B">
        <w:rPr>
          <w:rFonts w:eastAsiaTheme="minorHAnsi" w:cs="Traditional Arabic"/>
          <w:sz w:val="36"/>
          <w:szCs w:val="36"/>
          <w:rtl/>
        </w:rPr>
        <w:t xml:space="preserve"> </w:t>
      </w:r>
      <w:r w:rsidR="00B10B30">
        <w:rPr>
          <w:rFonts w:eastAsiaTheme="minorHAnsi" w:cs="Traditional Arabic" w:hint="cs"/>
          <w:sz w:val="36"/>
          <w:szCs w:val="36"/>
          <w:rtl/>
        </w:rPr>
        <w:t xml:space="preserve">ما </w:t>
      </w:r>
      <w:r w:rsidRPr="0045328B">
        <w:rPr>
          <w:rFonts w:eastAsiaTheme="minorHAnsi" w:cs="Traditional Arabic" w:hint="cs"/>
          <w:sz w:val="36"/>
          <w:szCs w:val="36"/>
          <w:rtl/>
        </w:rPr>
        <w:t>هي</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القرآن</w:t>
      </w:r>
      <w:r w:rsidRPr="0045328B">
        <w:rPr>
          <w:rFonts w:eastAsiaTheme="minorHAnsi" w:cs="Traditional Arabic"/>
          <w:sz w:val="36"/>
          <w:szCs w:val="36"/>
          <w:rtl/>
        </w:rPr>
        <w:t xml:space="preserve"> </w:t>
      </w:r>
      <w:r w:rsidRPr="0045328B">
        <w:rPr>
          <w:rFonts w:eastAsiaTheme="minorHAnsi" w:cs="Traditional Arabic" w:hint="cs"/>
          <w:sz w:val="36"/>
          <w:szCs w:val="36"/>
          <w:rtl/>
        </w:rPr>
        <w:t>فهو</w:t>
      </w:r>
      <w:r w:rsidRPr="0045328B">
        <w:rPr>
          <w:rFonts w:eastAsiaTheme="minorHAnsi" w:cs="Traditional Arabic"/>
          <w:sz w:val="36"/>
          <w:szCs w:val="36"/>
          <w:rtl/>
        </w:rPr>
        <w:t xml:space="preserve"> </w:t>
      </w:r>
      <w:r w:rsidRPr="0045328B">
        <w:rPr>
          <w:rFonts w:eastAsiaTheme="minorHAnsi" w:cs="Traditional Arabic" w:hint="cs"/>
          <w:sz w:val="36"/>
          <w:szCs w:val="36"/>
          <w:rtl/>
        </w:rPr>
        <w:t>تواتر,</w:t>
      </w:r>
      <w:r w:rsidRPr="0045328B">
        <w:rPr>
          <w:rFonts w:eastAsiaTheme="minorHAnsi" w:cs="Traditional Arabic"/>
          <w:sz w:val="36"/>
          <w:szCs w:val="36"/>
          <w:rtl/>
        </w:rPr>
        <w:t xml:space="preserve"> </w:t>
      </w:r>
      <w:r w:rsidRPr="0045328B">
        <w:rPr>
          <w:rFonts w:eastAsiaTheme="minorHAnsi" w:cs="Traditional Arabic" w:hint="cs"/>
          <w:sz w:val="36"/>
          <w:szCs w:val="36"/>
          <w:rtl/>
        </w:rPr>
        <w:t>ومنها</w:t>
      </w:r>
      <w:r w:rsidRPr="0045328B">
        <w:rPr>
          <w:rFonts w:eastAsiaTheme="minorHAnsi" w:cs="Traditional Arabic"/>
          <w:sz w:val="36"/>
          <w:szCs w:val="36"/>
          <w:rtl/>
        </w:rPr>
        <w:t xml:space="preserve"> </w:t>
      </w:r>
      <w:r w:rsidRPr="0045328B">
        <w:rPr>
          <w:rFonts w:eastAsiaTheme="minorHAnsi" w:cs="Traditional Arabic" w:hint="cs"/>
          <w:sz w:val="36"/>
          <w:szCs w:val="36"/>
          <w:rtl/>
        </w:rPr>
        <w:t>ما</w:t>
      </w:r>
      <w:r w:rsidRPr="0045328B">
        <w:rPr>
          <w:rFonts w:eastAsiaTheme="minorHAnsi" w:cs="Traditional Arabic"/>
          <w:sz w:val="36"/>
          <w:szCs w:val="36"/>
          <w:rtl/>
        </w:rPr>
        <w:t xml:space="preserve"> </w:t>
      </w:r>
      <w:r w:rsidRPr="0045328B">
        <w:rPr>
          <w:rFonts w:eastAsiaTheme="minorHAnsi" w:cs="Traditional Arabic" w:hint="cs"/>
          <w:sz w:val="36"/>
          <w:szCs w:val="36"/>
          <w:rtl/>
        </w:rPr>
        <w:t>نقل</w:t>
      </w:r>
      <w:r w:rsidRPr="0045328B">
        <w:rPr>
          <w:rFonts w:eastAsiaTheme="minorHAnsi" w:cs="Traditional Arabic"/>
          <w:sz w:val="36"/>
          <w:szCs w:val="36"/>
          <w:rtl/>
        </w:rPr>
        <w:t xml:space="preserve"> </w:t>
      </w:r>
      <w:r w:rsidRPr="0045328B">
        <w:rPr>
          <w:rFonts w:eastAsiaTheme="minorHAnsi" w:cs="Traditional Arabic" w:hint="cs"/>
          <w:sz w:val="36"/>
          <w:szCs w:val="36"/>
          <w:rtl/>
        </w:rPr>
        <w:t>آحاداً,</w:t>
      </w:r>
      <w:r w:rsidRPr="0045328B">
        <w:rPr>
          <w:rFonts w:eastAsiaTheme="minorHAnsi" w:cs="Traditional Arabic"/>
          <w:sz w:val="36"/>
          <w:szCs w:val="36"/>
          <w:rtl/>
        </w:rPr>
        <w:t xml:space="preserve"> </w:t>
      </w:r>
      <w:r w:rsidRPr="0045328B">
        <w:rPr>
          <w:rFonts w:eastAsiaTheme="minorHAnsi" w:cs="Traditional Arabic" w:hint="cs"/>
          <w:sz w:val="36"/>
          <w:szCs w:val="36"/>
          <w:rtl/>
        </w:rPr>
        <w:t>ومجموعاً</w:t>
      </w:r>
      <w:r w:rsidRPr="0045328B">
        <w:rPr>
          <w:rFonts w:eastAsiaTheme="minorHAnsi" w:cs="Traditional Arabic"/>
          <w:sz w:val="36"/>
          <w:szCs w:val="36"/>
          <w:rtl/>
        </w:rPr>
        <w:t xml:space="preserve"> </w:t>
      </w:r>
      <w:r w:rsidRPr="0045328B">
        <w:rPr>
          <w:rFonts w:eastAsiaTheme="minorHAnsi" w:cs="Traditional Arabic" w:hint="cs"/>
          <w:sz w:val="36"/>
          <w:szCs w:val="36"/>
          <w:rtl/>
        </w:rPr>
        <w:t>خرق</w:t>
      </w:r>
      <w:r w:rsidRPr="0045328B">
        <w:rPr>
          <w:rFonts w:eastAsiaTheme="minorHAnsi" w:cs="Traditional Arabic"/>
          <w:sz w:val="36"/>
          <w:szCs w:val="36"/>
          <w:rtl/>
        </w:rPr>
        <w:t xml:space="preserve"> </w:t>
      </w:r>
      <w:r w:rsidRPr="0045328B">
        <w:rPr>
          <w:rFonts w:eastAsiaTheme="minorHAnsi" w:cs="Traditional Arabic" w:hint="cs"/>
          <w:sz w:val="36"/>
          <w:szCs w:val="36"/>
          <w:rtl/>
        </w:rPr>
        <w:t>العادة</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يديه</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وجه</w:t>
      </w:r>
      <w:r w:rsidRPr="0045328B">
        <w:rPr>
          <w:rFonts w:eastAsiaTheme="minorHAnsi" w:cs="Traditional Arabic"/>
          <w:sz w:val="36"/>
          <w:szCs w:val="36"/>
          <w:rtl/>
        </w:rPr>
        <w:t xml:space="preserve"> </w:t>
      </w:r>
      <w:r w:rsidRPr="0045328B">
        <w:rPr>
          <w:rFonts w:eastAsiaTheme="minorHAnsi" w:cs="Traditional Arabic" w:hint="cs"/>
          <w:sz w:val="36"/>
          <w:szCs w:val="36"/>
          <w:rtl/>
        </w:rPr>
        <w:t>لا</w:t>
      </w:r>
      <w:r w:rsidRPr="0045328B">
        <w:rPr>
          <w:rFonts w:eastAsiaTheme="minorHAnsi" w:cs="Traditional Arabic"/>
          <w:sz w:val="36"/>
          <w:szCs w:val="36"/>
          <w:rtl/>
        </w:rPr>
        <w:t xml:space="preserve"> </w:t>
      </w:r>
      <w:r w:rsidRPr="0045328B">
        <w:rPr>
          <w:rFonts w:eastAsiaTheme="minorHAnsi" w:cs="Traditional Arabic" w:hint="cs"/>
          <w:sz w:val="36"/>
          <w:szCs w:val="36"/>
          <w:rtl/>
        </w:rPr>
        <w:t>ينبغي</w:t>
      </w:r>
      <w:r w:rsidRPr="0045328B">
        <w:rPr>
          <w:rFonts w:eastAsiaTheme="minorHAnsi" w:cs="Traditional Arabic"/>
          <w:sz w:val="36"/>
          <w:szCs w:val="36"/>
          <w:rtl/>
        </w:rPr>
        <w:t xml:space="preserve"> </w:t>
      </w:r>
      <w:r w:rsidRPr="0045328B">
        <w:rPr>
          <w:rFonts w:eastAsiaTheme="minorHAnsi" w:cs="Traditional Arabic" w:hint="cs"/>
          <w:sz w:val="36"/>
          <w:szCs w:val="36"/>
          <w:rtl/>
        </w:rPr>
        <w:t>الا</w:t>
      </w:r>
      <w:r w:rsidRPr="0045328B">
        <w:rPr>
          <w:rFonts w:eastAsiaTheme="minorHAnsi" w:cs="Traditional Arabic"/>
          <w:sz w:val="36"/>
          <w:szCs w:val="36"/>
          <w:rtl/>
        </w:rPr>
        <w:t xml:space="preserve"> </w:t>
      </w:r>
      <w:r w:rsidRPr="0045328B">
        <w:rPr>
          <w:rFonts w:eastAsiaTheme="minorHAnsi" w:cs="Traditional Arabic" w:hint="cs"/>
          <w:sz w:val="36"/>
          <w:szCs w:val="36"/>
          <w:rtl/>
        </w:rPr>
        <w:t>لنبي</w:t>
      </w:r>
      <w:r w:rsidRPr="0045328B">
        <w:rPr>
          <w:rFonts w:eastAsiaTheme="minorHAnsi" w:cs="Traditional Arabic"/>
          <w:sz w:val="36"/>
          <w:szCs w:val="36"/>
          <w:rtl/>
        </w:rPr>
        <w:t xml:space="preserve"> </w:t>
      </w:r>
      <w:r w:rsidRPr="0045328B">
        <w:rPr>
          <w:rFonts w:eastAsiaTheme="minorHAnsi" w:cs="Traditional Arabic" w:hint="cs"/>
          <w:sz w:val="36"/>
          <w:szCs w:val="36"/>
          <w:rtl/>
        </w:rPr>
        <w:t>يتحدى</w:t>
      </w:r>
      <w:r w:rsidRPr="0045328B">
        <w:rPr>
          <w:rFonts w:eastAsiaTheme="minorHAnsi" w:cs="Traditional Arabic"/>
          <w:sz w:val="36"/>
          <w:szCs w:val="36"/>
          <w:rtl/>
        </w:rPr>
        <w:t xml:space="preserve"> </w:t>
      </w:r>
      <w:r w:rsidRPr="0045328B">
        <w:rPr>
          <w:rFonts w:eastAsiaTheme="minorHAnsi" w:cs="Traditional Arabic" w:hint="cs"/>
          <w:sz w:val="36"/>
          <w:szCs w:val="36"/>
          <w:rtl/>
        </w:rPr>
        <w:t>أو</w:t>
      </w:r>
      <w:r w:rsidRPr="0045328B">
        <w:rPr>
          <w:rFonts w:eastAsiaTheme="minorHAnsi" w:cs="Traditional Arabic"/>
          <w:sz w:val="36"/>
          <w:szCs w:val="36"/>
          <w:rtl/>
        </w:rPr>
        <w:t xml:space="preserve"> </w:t>
      </w:r>
      <w:r w:rsidRPr="0045328B">
        <w:rPr>
          <w:rFonts w:eastAsiaTheme="minorHAnsi" w:cs="Traditional Arabic" w:hint="cs"/>
          <w:sz w:val="36"/>
          <w:szCs w:val="36"/>
          <w:rtl/>
        </w:rPr>
        <w:t>لولي</w:t>
      </w:r>
      <w:r w:rsidRPr="0045328B">
        <w:rPr>
          <w:rFonts w:eastAsiaTheme="minorHAnsi" w:cs="Traditional Arabic"/>
          <w:sz w:val="36"/>
          <w:szCs w:val="36"/>
          <w:rtl/>
        </w:rPr>
        <w:t xml:space="preserve"> </w:t>
      </w:r>
      <w:r w:rsidRPr="0045328B">
        <w:rPr>
          <w:rFonts w:eastAsiaTheme="minorHAnsi" w:cs="Traditional Arabic" w:hint="cs"/>
          <w:sz w:val="36"/>
          <w:szCs w:val="36"/>
          <w:rtl/>
        </w:rPr>
        <w:t>ليكرمه</w:t>
      </w:r>
      <w:r w:rsidRPr="0045328B">
        <w:rPr>
          <w:rFonts w:eastAsiaTheme="minorHAnsi" w:cs="Traditional Arabic"/>
          <w:sz w:val="36"/>
          <w:szCs w:val="36"/>
          <w:rtl/>
        </w:rPr>
        <w:t xml:space="preserve"> </w:t>
      </w:r>
      <w:r w:rsidRPr="0045328B">
        <w:rPr>
          <w:rFonts w:eastAsiaTheme="minorHAnsi" w:cs="Traditional Arabic" w:hint="cs"/>
          <w:sz w:val="36"/>
          <w:szCs w:val="36"/>
          <w:rtl/>
        </w:rPr>
        <w:t>بذلك</w:t>
      </w:r>
      <w:r w:rsidRPr="0045328B">
        <w:rPr>
          <w:rFonts w:eastAsiaTheme="minorHAnsi" w:cs="Traditional Arabic"/>
          <w:sz w:val="36"/>
          <w:szCs w:val="36"/>
          <w:rtl/>
        </w:rPr>
        <w:t xml:space="preserve"> </w:t>
      </w:r>
      <w:r w:rsidRPr="0045328B">
        <w:rPr>
          <w:rFonts w:eastAsiaTheme="minorHAnsi" w:cs="Traditional Arabic" w:hint="cs"/>
          <w:sz w:val="36"/>
          <w:szCs w:val="36"/>
          <w:rtl/>
        </w:rPr>
        <w:t>المولى"</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50"/>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3A1474">
      <w:pPr>
        <w:spacing w:after="0" w:line="20" w:lineRule="atLeast"/>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 xml:space="preserve">وذكر في </w:t>
      </w:r>
      <w:r w:rsidR="003A1474" w:rsidRPr="003A1474">
        <w:rPr>
          <w:rFonts w:ascii="Traditional Arabic" w:eastAsia="Times New Roman" w:hAnsi="Traditional Arabic" w:cs="Traditional Arabic" w:hint="eastAsia"/>
          <w:color w:val="000000"/>
          <w:sz w:val="36"/>
          <w:szCs w:val="36"/>
          <w:rtl/>
        </w:rPr>
        <w:t>قسمي</w:t>
      </w:r>
      <w:r w:rsidR="003A1474" w:rsidRPr="003A1474">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 xml:space="preserve">المحقق من الأحكام في معرض كلامه على سورة التكاثر: "المسألة الثانية: قد كنا أملينا فيها مائة وثمانين مجلساً، وذكرنا </w:t>
      </w:r>
      <w:proofErr w:type="spellStart"/>
      <w:r w:rsidRPr="0045328B">
        <w:rPr>
          <w:rFonts w:ascii="Traditional Arabic" w:eastAsia="Times New Roman" w:hAnsi="Traditional Arabic" w:cs="Traditional Arabic" w:hint="cs"/>
          <w:color w:val="000000"/>
          <w:sz w:val="36"/>
          <w:szCs w:val="36"/>
          <w:rtl/>
        </w:rPr>
        <w:t>أنموذجها</w:t>
      </w:r>
      <w:proofErr w:type="spellEnd"/>
      <w:r w:rsidRPr="0045328B">
        <w:rPr>
          <w:rFonts w:ascii="Traditional Arabic" w:eastAsia="Times New Roman" w:hAnsi="Traditional Arabic" w:cs="Traditional Arabic" w:hint="cs"/>
          <w:color w:val="000000"/>
          <w:sz w:val="36"/>
          <w:szCs w:val="36"/>
          <w:rtl/>
        </w:rPr>
        <w:t xml:space="preserve"> في قانون التأويل فلينظر فيه</w:t>
      </w:r>
      <w:r w:rsidR="0045328B">
        <w:rPr>
          <w:rFonts w:ascii="Traditional Arabic" w:eastAsiaTheme="minorHAnsi" w:hAnsi="Traditional Arabic" w:cs="Traditional Arabic"/>
          <w:sz w:val="36"/>
          <w:szCs w:val="36"/>
          <w:vertAlign w:val="superscript"/>
          <w:rtl/>
        </w:rPr>
        <w:t>(</w:t>
      </w:r>
      <w:r w:rsidR="0045328B" w:rsidRPr="0045328B">
        <w:rPr>
          <w:rFonts w:ascii="Traditional Arabic" w:eastAsiaTheme="minorHAnsi" w:hAnsi="Traditional Arabic" w:cs="Traditional Arabic"/>
          <w:sz w:val="36"/>
          <w:szCs w:val="36"/>
          <w:vertAlign w:val="superscript"/>
          <w:rtl/>
        </w:rPr>
        <w:footnoteReference w:id="251"/>
      </w:r>
      <w:r w:rsidR="0045328B">
        <w:rPr>
          <w:rFonts w:ascii="Traditional Arabic" w:eastAsiaTheme="minorHAnsi" w:hAnsi="Traditional Arabic" w:cs="Traditional Arabic"/>
          <w:sz w:val="36"/>
          <w:szCs w:val="36"/>
          <w:vertAlign w:val="superscript"/>
          <w:rtl/>
        </w:rPr>
        <w:t>)</w:t>
      </w:r>
      <w:r w:rsidRPr="0045328B">
        <w:rPr>
          <w:rFonts w:ascii="Traditional Arabic" w:eastAsia="Times New Roman" w:hAnsi="Traditional Arabic" w:cs="Traditional Arabic" w:hint="cs"/>
          <w:color w:val="000000"/>
          <w:sz w:val="36"/>
          <w:szCs w:val="36"/>
          <w:rtl/>
        </w:rPr>
        <w:t>، فهو مدخل عظيم</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252"/>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w:t>
      </w:r>
    </w:p>
    <w:p w:rsidR="00FE2DDA" w:rsidRPr="0045328B" w:rsidRDefault="00FE2DDA" w:rsidP="00667362">
      <w:pPr>
        <w:spacing w:after="0" w:line="20" w:lineRule="atLeast"/>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كما أحال عليه في كتابه قانون التأويل</w:t>
      </w:r>
      <w:r w:rsidR="0045328B">
        <w:rPr>
          <w:rStyle w:val="a5"/>
          <w:rFonts w:ascii="Traditional Arabic" w:eastAsia="Times New Roman" w:hAnsi="Traditional Arabic" w:cs="Traditional Arabic"/>
          <w:color w:val="000000"/>
          <w:sz w:val="36"/>
          <w:szCs w:val="36"/>
          <w:rtl/>
        </w:rPr>
        <w:t>(</w:t>
      </w:r>
      <w:r w:rsidR="0045328B" w:rsidRPr="0045328B">
        <w:rPr>
          <w:rStyle w:val="a5"/>
          <w:rFonts w:ascii="Traditional Arabic" w:eastAsia="Times New Roman" w:hAnsi="Traditional Arabic" w:cs="Traditional Arabic"/>
          <w:color w:val="000000"/>
          <w:sz w:val="36"/>
          <w:szCs w:val="36"/>
          <w:rtl/>
        </w:rPr>
        <w:footnoteReference w:id="253"/>
      </w:r>
      <w:r w:rsidR="0045328B">
        <w:rPr>
          <w:rStyle w:val="a5"/>
          <w:rFonts w:ascii="Traditional Arabic" w:eastAsia="Times New Roman" w:hAnsi="Traditional Arabic" w:cs="Traditional Arabic"/>
          <w:color w:val="000000"/>
          <w:sz w:val="36"/>
          <w:szCs w:val="36"/>
          <w:rtl/>
        </w:rPr>
        <w:t>)</w:t>
      </w:r>
      <w:r w:rsidR="00684637" w:rsidRPr="0045328B">
        <w:rPr>
          <w:rFonts w:ascii="Traditional Arabic" w:eastAsia="Times New Roman" w:hAnsi="Traditional Arabic" w:cs="Traditional Arabic" w:hint="cs"/>
          <w:color w:val="000000"/>
          <w:sz w:val="36"/>
          <w:szCs w:val="36"/>
          <w:rtl/>
        </w:rPr>
        <w:t>,</w:t>
      </w:r>
      <w:r w:rsidRPr="0045328B">
        <w:rPr>
          <w:rFonts w:ascii="Traditional Arabic" w:eastAsia="Times New Roman" w:hAnsi="Traditional Arabic" w:cs="Traditional Arabic" w:hint="cs"/>
          <w:color w:val="000000"/>
          <w:sz w:val="36"/>
          <w:szCs w:val="36"/>
          <w:rtl/>
        </w:rPr>
        <w:t>كما ذكر ضمن مؤلفاته</w:t>
      </w:r>
      <w:r w:rsidR="0045328B">
        <w:rPr>
          <w:rStyle w:val="a5"/>
          <w:rFonts w:ascii="Traditional Arabic" w:eastAsia="Times New Roman" w:hAnsi="Traditional Arabic" w:cs="Traditional Arabic"/>
          <w:color w:val="000000"/>
          <w:sz w:val="36"/>
          <w:szCs w:val="36"/>
          <w:rtl/>
        </w:rPr>
        <w:t>(</w:t>
      </w:r>
      <w:r w:rsidR="0045328B" w:rsidRPr="0045328B">
        <w:rPr>
          <w:rStyle w:val="a5"/>
          <w:rFonts w:ascii="Traditional Arabic" w:eastAsia="Times New Roman" w:hAnsi="Traditional Arabic" w:cs="Traditional Arabic"/>
          <w:color w:val="000000"/>
          <w:sz w:val="36"/>
          <w:szCs w:val="36"/>
          <w:rtl/>
        </w:rPr>
        <w:footnoteReference w:id="254"/>
      </w:r>
      <w:r w:rsidR="0045328B">
        <w:rPr>
          <w:rStyle w:val="a5"/>
          <w:rFonts w:ascii="Traditional Arabic" w:eastAsia="Times New Roman" w:hAnsi="Traditional Arabic" w:cs="Traditional Arabic"/>
          <w:color w:val="000000"/>
          <w:sz w:val="36"/>
          <w:szCs w:val="36"/>
          <w:rtl/>
        </w:rPr>
        <w:t>)</w:t>
      </w:r>
      <w:r w:rsidR="00684637" w:rsidRPr="0045328B">
        <w:rPr>
          <w:rFonts w:ascii="Traditional Arabic" w:eastAsia="Times New Roman" w:hAnsi="Traditional Arabic" w:cs="Traditional Arabic" w:hint="cs"/>
          <w:color w:val="000000"/>
          <w:sz w:val="36"/>
          <w:szCs w:val="36"/>
          <w:rtl/>
        </w:rPr>
        <w:t>.</w:t>
      </w:r>
      <w:r w:rsidRPr="0045328B">
        <w:rPr>
          <w:rFonts w:ascii="Traditional Arabic" w:eastAsia="Times New Roman" w:hAnsi="Traditional Arabic" w:cs="Traditional Arabic" w:hint="cs"/>
          <w:color w:val="000000"/>
          <w:sz w:val="36"/>
          <w:szCs w:val="36"/>
          <w:rtl/>
        </w:rPr>
        <w:t xml:space="preserve"> </w:t>
      </w:r>
    </w:p>
    <w:p w:rsidR="00FE2DDA" w:rsidRPr="0045328B" w:rsidRDefault="00FE2DDA" w:rsidP="00667362">
      <w:pPr>
        <w:numPr>
          <w:ilvl w:val="0"/>
          <w:numId w:val="42"/>
        </w:numPr>
        <w:spacing w:after="0" w:line="20" w:lineRule="atLeast"/>
        <w:ind w:left="-2" w:firstLine="0"/>
        <w:contextualSpacing/>
        <w:jc w:val="both"/>
        <w:rPr>
          <w:rFonts w:ascii="Traditional Arabic" w:eastAsia="Times New Roman" w:hAnsi="Traditional Arabic" w:cs="Traditional Arabic"/>
          <w:b/>
          <w:bCs/>
          <w:color w:val="000000"/>
          <w:sz w:val="36"/>
          <w:szCs w:val="36"/>
        </w:rPr>
      </w:pPr>
      <w:r w:rsidRPr="0045328B">
        <w:rPr>
          <w:rFonts w:ascii="Traditional Arabic" w:eastAsia="Times New Roman" w:hAnsi="Traditional Arabic" w:cs="Traditional Arabic" w:hint="cs"/>
          <w:b/>
          <w:bCs/>
          <w:color w:val="000000"/>
          <w:sz w:val="36"/>
          <w:szCs w:val="36"/>
          <w:rtl/>
        </w:rPr>
        <w:t>قانون التأويل.</w:t>
      </w:r>
    </w:p>
    <w:p w:rsidR="00FE2DDA" w:rsidRPr="0045328B" w:rsidRDefault="00FE2DDA" w:rsidP="00667362">
      <w:pPr>
        <w:spacing w:after="0" w:line="20" w:lineRule="atLeast"/>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كتاب فريد في فنه, عجيب في نظمه, جامع لشتيت من الفوائد ومنثور المسائل متشعب الأغراض, يدل على معرفة ابن العربي الواسعة والمتبحرة ف</w:t>
      </w:r>
      <w:r w:rsidR="00684637" w:rsidRPr="0045328B">
        <w:rPr>
          <w:rFonts w:ascii="Traditional Arabic" w:eastAsia="Times New Roman" w:hAnsi="Traditional Arabic" w:cs="Traditional Arabic" w:hint="cs"/>
          <w:color w:val="000000"/>
          <w:sz w:val="36"/>
          <w:szCs w:val="36"/>
          <w:rtl/>
        </w:rPr>
        <w:t xml:space="preserve">ي شتى الفنون والمعارف الإسلامية, </w:t>
      </w:r>
      <w:r w:rsidRPr="0045328B">
        <w:rPr>
          <w:rFonts w:ascii="Traditional Arabic" w:eastAsia="Times New Roman" w:hAnsi="Traditional Arabic" w:cs="Traditional Arabic" w:hint="cs"/>
          <w:color w:val="000000"/>
          <w:sz w:val="36"/>
          <w:szCs w:val="36"/>
          <w:rtl/>
        </w:rPr>
        <w:t>وقدمه بمختصر لكتابه المفقود "ترتيب الرحلة, للتر</w:t>
      </w:r>
      <w:r w:rsidR="00B10B30">
        <w:rPr>
          <w:rFonts w:ascii="Traditional Arabic" w:eastAsia="Times New Roman" w:hAnsi="Traditional Arabic" w:cs="Traditional Arabic" w:hint="cs"/>
          <w:color w:val="000000"/>
          <w:sz w:val="36"/>
          <w:szCs w:val="36"/>
          <w:rtl/>
        </w:rPr>
        <w:t>غيب في الملة", قد ضاع منه, فأراد</w:t>
      </w:r>
      <w:r w:rsidRPr="0045328B">
        <w:rPr>
          <w:rFonts w:ascii="Traditional Arabic" w:eastAsia="Times New Roman" w:hAnsi="Traditional Arabic" w:cs="Traditional Arabic" w:hint="cs"/>
          <w:color w:val="000000"/>
          <w:sz w:val="36"/>
          <w:szCs w:val="36"/>
          <w:rtl/>
        </w:rPr>
        <w:t xml:space="preserve"> أن يثبت أصله في مقدمة قانون التأويل.</w:t>
      </w:r>
    </w:p>
    <w:p w:rsidR="00FE2DDA" w:rsidRPr="0045328B" w:rsidRDefault="00FE2DDA" w:rsidP="00667362">
      <w:pPr>
        <w:spacing w:after="0" w:line="20" w:lineRule="atLeast"/>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lastRenderedPageBreak/>
        <w:t>وقد قال عنه القاضي في العارضة: "</w:t>
      </w:r>
      <w:r w:rsidRPr="0045328B">
        <w:rPr>
          <w:rFonts w:eastAsiaTheme="minorHAnsi" w:cs="Traditional Arabic" w:hint="cs"/>
          <w:sz w:val="40"/>
          <w:szCs w:val="30"/>
          <w:rtl/>
        </w:rPr>
        <w:t xml:space="preserve"> </w:t>
      </w:r>
      <w:r w:rsidRPr="0045328B">
        <w:rPr>
          <w:rFonts w:ascii="Traditional Arabic" w:eastAsia="Times New Roman" w:hAnsi="Traditional Arabic" w:cs="Traditional Arabic" w:hint="cs"/>
          <w:color w:val="000000"/>
          <w:sz w:val="36"/>
          <w:szCs w:val="36"/>
          <w:rtl/>
        </w:rPr>
        <w:t>فطرق</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تفسيره</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محكمة</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في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كتاب</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قانون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التأويل</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أمليناه</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سنة</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ثلاث</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وثلاثين-أي وخمسمائة-</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بجميع</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وجوهها"</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255"/>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w:t>
      </w:r>
    </w:p>
    <w:p w:rsidR="00FE2DDA" w:rsidRPr="0045328B" w:rsidRDefault="00FE2DDA" w:rsidP="00667362">
      <w:pPr>
        <w:spacing w:after="0" w:line="20" w:lineRule="atLeast"/>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وقد أحال القاضي إلى كتاب قانون التأويل في قسمي المحقق مرتين, فلتنظر في محلها</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256"/>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w:t>
      </w:r>
    </w:p>
    <w:p w:rsidR="00FE2DDA" w:rsidRPr="0045328B" w:rsidRDefault="00FE2DDA" w:rsidP="00667362">
      <w:pPr>
        <w:spacing w:after="0" w:line="20" w:lineRule="atLeast"/>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وقد طبع الكتاب بتحقيق الدكتور محمد السليماني الجزائري, وقام بخدمة الكتاب خدمة ممتازة, فجزاه الله خيراً.</w:t>
      </w:r>
    </w:p>
    <w:p w:rsidR="00FE2DDA" w:rsidRPr="0045328B" w:rsidRDefault="00FE2DDA" w:rsidP="00667362">
      <w:pPr>
        <w:numPr>
          <w:ilvl w:val="0"/>
          <w:numId w:val="42"/>
        </w:numPr>
        <w:spacing w:after="0" w:line="20" w:lineRule="atLeast"/>
        <w:ind w:left="-2" w:firstLine="0"/>
        <w:contextualSpacing/>
        <w:jc w:val="both"/>
        <w:rPr>
          <w:rFonts w:ascii="Traditional Arabic" w:eastAsia="Times New Roman" w:hAnsi="Traditional Arabic" w:cs="Traditional Arabic"/>
          <w:b/>
          <w:bCs/>
          <w:color w:val="000000"/>
          <w:sz w:val="36"/>
          <w:szCs w:val="36"/>
        </w:rPr>
      </w:pPr>
      <w:r w:rsidRPr="0045328B">
        <w:rPr>
          <w:rFonts w:ascii="Traditional Arabic" w:eastAsia="Times New Roman" w:hAnsi="Traditional Arabic" w:cs="Traditional Arabic" w:hint="cs"/>
          <w:b/>
          <w:bCs/>
          <w:color w:val="000000"/>
          <w:sz w:val="36"/>
          <w:szCs w:val="36"/>
          <w:rtl/>
        </w:rPr>
        <w:t>الأحكام الصغرى.</w:t>
      </w:r>
    </w:p>
    <w:p w:rsidR="00FE2DDA" w:rsidRPr="0045328B" w:rsidRDefault="00FE2DDA" w:rsidP="003A1474">
      <w:pPr>
        <w:spacing w:after="0" w:line="20" w:lineRule="atLeast"/>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وهو كتاب مختصر في أحكام الق</w:t>
      </w:r>
      <w:r w:rsidR="00684637" w:rsidRPr="0045328B">
        <w:rPr>
          <w:rFonts w:ascii="Traditional Arabic" w:eastAsia="Times New Roman" w:hAnsi="Traditional Arabic" w:cs="Traditional Arabic" w:hint="cs"/>
          <w:color w:val="000000"/>
          <w:sz w:val="36"/>
          <w:szCs w:val="36"/>
          <w:rtl/>
        </w:rPr>
        <w:t>رآن, ولعله مختصر من كتا</w:t>
      </w:r>
      <w:r w:rsidR="003A1474">
        <w:rPr>
          <w:rFonts w:ascii="Traditional Arabic" w:eastAsia="Times New Roman" w:hAnsi="Traditional Arabic" w:cs="Traditional Arabic" w:hint="cs"/>
          <w:color w:val="000000"/>
          <w:sz w:val="36"/>
          <w:szCs w:val="36"/>
          <w:rtl/>
        </w:rPr>
        <w:t>به</w:t>
      </w:r>
      <w:r w:rsidR="00684637" w:rsidRPr="0045328B">
        <w:rPr>
          <w:rFonts w:ascii="Traditional Arabic" w:eastAsia="Times New Roman" w:hAnsi="Traditional Arabic" w:cs="Traditional Arabic" w:hint="cs"/>
          <w:color w:val="000000"/>
          <w:sz w:val="36"/>
          <w:szCs w:val="36"/>
          <w:rtl/>
        </w:rPr>
        <w:t xml:space="preserve"> هذا, </w:t>
      </w:r>
      <w:r w:rsidRPr="0045328B">
        <w:rPr>
          <w:rFonts w:ascii="Traditional Arabic" w:eastAsia="Times New Roman" w:hAnsi="Traditional Arabic" w:cs="Traditional Arabic" w:hint="cs"/>
          <w:color w:val="000000"/>
          <w:sz w:val="36"/>
          <w:szCs w:val="36"/>
          <w:rtl/>
        </w:rPr>
        <w:t>والكتاب له نسخة خطية, وقف عليها الدكت</w:t>
      </w:r>
      <w:r w:rsidR="00B10B30">
        <w:rPr>
          <w:rFonts w:ascii="Traditional Arabic" w:eastAsia="Times New Roman" w:hAnsi="Traditional Arabic" w:cs="Traditional Arabic" w:hint="cs"/>
          <w:color w:val="000000"/>
          <w:sz w:val="36"/>
          <w:szCs w:val="36"/>
          <w:rtl/>
        </w:rPr>
        <w:t xml:space="preserve">ور السليماني كما أفاد في تحقيق </w:t>
      </w:r>
      <w:r w:rsidRPr="0045328B">
        <w:rPr>
          <w:rFonts w:ascii="Traditional Arabic" w:eastAsia="Times New Roman" w:hAnsi="Traditional Arabic" w:cs="Traditional Arabic" w:hint="cs"/>
          <w:color w:val="000000"/>
          <w:sz w:val="36"/>
          <w:szCs w:val="36"/>
          <w:rtl/>
        </w:rPr>
        <w:t>قانون التأويل</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257"/>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w:t>
      </w:r>
    </w:p>
    <w:p w:rsidR="00FE2DDA" w:rsidRPr="0045328B" w:rsidRDefault="00FE2DDA" w:rsidP="00353EB3">
      <w:pPr>
        <w:spacing w:after="0" w:line="20" w:lineRule="atLeast"/>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ثم أفاد الدكتور-حفظه الله- في تحقيقه للمسالك</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258"/>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 xml:space="preserve"> أن المنظمة الإسلامية للتربية والثقافة والعلوم(</w:t>
      </w:r>
      <w:proofErr w:type="spellStart"/>
      <w:r w:rsidRPr="0045328B">
        <w:rPr>
          <w:rFonts w:ascii="Traditional Arabic" w:eastAsia="Times New Roman" w:hAnsi="Traditional Arabic" w:cs="Traditional Arabic" w:hint="cs"/>
          <w:color w:val="000000"/>
          <w:sz w:val="36"/>
          <w:szCs w:val="36"/>
          <w:rtl/>
        </w:rPr>
        <w:t>إيسيسكو</w:t>
      </w:r>
      <w:proofErr w:type="spellEnd"/>
      <w:r w:rsidRPr="0045328B">
        <w:rPr>
          <w:rFonts w:ascii="Traditional Arabic" w:eastAsia="Times New Roman" w:hAnsi="Traditional Arabic" w:cs="Traditional Arabic" w:hint="cs"/>
          <w:color w:val="000000"/>
          <w:sz w:val="36"/>
          <w:szCs w:val="36"/>
          <w:rtl/>
        </w:rPr>
        <w:t xml:space="preserve">) تولت نشره, </w:t>
      </w:r>
      <w:r w:rsidR="00353EB3">
        <w:rPr>
          <w:rFonts w:ascii="Traditional Arabic" w:eastAsia="Times New Roman" w:hAnsi="Traditional Arabic" w:cs="Traditional Arabic" w:hint="cs"/>
          <w:color w:val="000000"/>
          <w:sz w:val="36"/>
          <w:szCs w:val="36"/>
          <w:rtl/>
        </w:rPr>
        <w:t>بعناية</w:t>
      </w:r>
      <w:r w:rsidRPr="0045328B">
        <w:rPr>
          <w:rFonts w:ascii="Traditional Arabic" w:eastAsia="Times New Roman" w:hAnsi="Traditional Arabic" w:cs="Traditional Arabic" w:hint="cs"/>
          <w:color w:val="000000"/>
          <w:sz w:val="36"/>
          <w:szCs w:val="36"/>
          <w:rtl/>
        </w:rPr>
        <w:t xml:space="preserve"> سعيد أحمد أعراب في الجزء الأول, ومحمد </w:t>
      </w:r>
      <w:proofErr w:type="spellStart"/>
      <w:r w:rsidRPr="0045328B">
        <w:rPr>
          <w:rFonts w:ascii="Traditional Arabic" w:eastAsia="Times New Roman" w:hAnsi="Traditional Arabic" w:cs="Traditional Arabic" w:hint="cs"/>
          <w:color w:val="000000"/>
          <w:sz w:val="36"/>
          <w:szCs w:val="36"/>
          <w:rtl/>
        </w:rPr>
        <w:t>الزيزي</w:t>
      </w:r>
      <w:proofErr w:type="spellEnd"/>
      <w:r w:rsidRPr="0045328B">
        <w:rPr>
          <w:rFonts w:ascii="Traditional Arabic" w:eastAsia="Times New Roman" w:hAnsi="Traditional Arabic" w:cs="Traditional Arabic" w:hint="cs"/>
          <w:color w:val="000000"/>
          <w:sz w:val="36"/>
          <w:szCs w:val="36"/>
          <w:rtl/>
        </w:rPr>
        <w:t xml:space="preserve"> ومحمد </w:t>
      </w:r>
      <w:proofErr w:type="spellStart"/>
      <w:r w:rsidRPr="0045328B">
        <w:rPr>
          <w:rFonts w:ascii="Traditional Arabic" w:eastAsia="Times New Roman" w:hAnsi="Traditional Arabic" w:cs="Traditional Arabic" w:hint="cs"/>
          <w:color w:val="000000"/>
          <w:sz w:val="36"/>
          <w:szCs w:val="36"/>
          <w:rtl/>
        </w:rPr>
        <w:t>البكاري</w:t>
      </w:r>
      <w:proofErr w:type="spellEnd"/>
      <w:r w:rsidRPr="0045328B">
        <w:rPr>
          <w:rFonts w:ascii="Traditional Arabic" w:eastAsia="Times New Roman" w:hAnsi="Traditional Arabic" w:cs="Traditional Arabic" w:hint="cs"/>
          <w:color w:val="000000"/>
          <w:sz w:val="36"/>
          <w:szCs w:val="36"/>
          <w:rtl/>
        </w:rPr>
        <w:t xml:space="preserve"> في الجزء الثاني.</w:t>
      </w:r>
    </w:p>
    <w:p w:rsidR="00FE2DDA" w:rsidRPr="0045328B" w:rsidRDefault="00FE2DDA" w:rsidP="00667362">
      <w:pPr>
        <w:numPr>
          <w:ilvl w:val="0"/>
          <w:numId w:val="42"/>
        </w:numPr>
        <w:spacing w:after="0" w:line="20" w:lineRule="atLeast"/>
        <w:ind w:left="-2" w:firstLine="0"/>
        <w:contextualSpacing/>
        <w:jc w:val="both"/>
        <w:rPr>
          <w:rFonts w:ascii="Traditional Arabic" w:eastAsia="Times New Roman" w:hAnsi="Traditional Arabic" w:cs="Traditional Arabic"/>
          <w:b/>
          <w:bCs/>
          <w:color w:val="000000"/>
          <w:sz w:val="36"/>
          <w:szCs w:val="36"/>
        </w:rPr>
      </w:pPr>
      <w:r w:rsidRPr="0045328B">
        <w:rPr>
          <w:rFonts w:ascii="Traditional Arabic" w:eastAsia="Times New Roman" w:hAnsi="Traditional Arabic" w:cs="Traditional Arabic" w:hint="cs"/>
          <w:b/>
          <w:bCs/>
          <w:color w:val="000000"/>
          <w:sz w:val="36"/>
          <w:szCs w:val="36"/>
          <w:rtl/>
        </w:rPr>
        <w:t>واضح السبيل إلى معرفة قانون التأويل بفوائد التنزيل.</w:t>
      </w:r>
    </w:p>
    <w:p w:rsidR="00FE2DDA" w:rsidRPr="0045328B" w:rsidRDefault="00FE2DDA" w:rsidP="00667362">
      <w:pPr>
        <w:spacing w:after="0" w:line="20" w:lineRule="atLeast"/>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ذكر المحقق السليماني</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259"/>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 xml:space="preserve"> أن هذا التفسير هو آخر مؤلفات ابن العربي تحريراً, فقد كتبه في آخر عمره عندما أصبح يميل إلى أمور الزهد و الآخرة, وشرع في إملائه على أمل مراجعته وتنقيحه عند اكتماله, ولكن المنية أدركته قبل أن يحقق رجاءه ويتمم مراده.</w:t>
      </w:r>
    </w:p>
    <w:p w:rsidR="00FE2DDA" w:rsidRPr="0045328B" w:rsidRDefault="00FE2DDA" w:rsidP="00667362">
      <w:pPr>
        <w:spacing w:after="0" w:line="20" w:lineRule="atLeast"/>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وذكر المحقق أنه وقف على بعض أجزاء من نسخه الخطية بدار الكتب المصرية, ومكتبة القرويين في المغرب.</w:t>
      </w:r>
    </w:p>
    <w:p w:rsidR="00FE2DDA" w:rsidRPr="0045328B" w:rsidRDefault="00FE2DDA" w:rsidP="00667362">
      <w:pPr>
        <w:numPr>
          <w:ilvl w:val="0"/>
          <w:numId w:val="42"/>
        </w:numPr>
        <w:spacing w:after="0" w:line="20" w:lineRule="atLeast"/>
        <w:ind w:left="-2" w:firstLine="0"/>
        <w:contextualSpacing/>
        <w:jc w:val="both"/>
        <w:rPr>
          <w:rFonts w:ascii="Traditional Arabic" w:eastAsia="Times New Roman" w:hAnsi="Traditional Arabic" w:cs="Traditional Arabic"/>
          <w:b/>
          <w:bCs/>
          <w:color w:val="000000"/>
          <w:sz w:val="36"/>
          <w:szCs w:val="36"/>
        </w:rPr>
      </w:pPr>
      <w:r w:rsidRPr="0045328B">
        <w:rPr>
          <w:rFonts w:ascii="Traditional Arabic" w:eastAsia="Times New Roman" w:hAnsi="Traditional Arabic" w:cs="Traditional Arabic" w:hint="cs"/>
          <w:b/>
          <w:bCs/>
          <w:color w:val="000000"/>
          <w:sz w:val="36"/>
          <w:szCs w:val="36"/>
          <w:rtl/>
        </w:rPr>
        <w:t>الناسخ والمنسوخ في القرآن الكريم.</w:t>
      </w:r>
    </w:p>
    <w:p w:rsidR="00FE2DDA" w:rsidRPr="0045328B" w:rsidRDefault="00FE2DDA" w:rsidP="00667362">
      <w:pPr>
        <w:spacing w:after="0" w:line="20" w:lineRule="atLeast"/>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lastRenderedPageBreak/>
        <w:t>وهو كتاب مختصر محرر في الناسخ والمنسوخ في القرآن الكريم, أي في القسم الثاني من أنواع التفسير كما قسمها القاضي رحمه الله</w:t>
      </w:r>
      <w:r w:rsidR="00684637" w:rsidRPr="0045328B">
        <w:rPr>
          <w:rFonts w:ascii="Traditional Arabic" w:eastAsia="Times New Roman" w:hAnsi="Traditional Arabic" w:cs="Traditional Arabic" w:hint="cs"/>
          <w:color w:val="000000"/>
          <w:sz w:val="36"/>
          <w:szCs w:val="36"/>
          <w:rtl/>
        </w:rPr>
        <w:t>.</w:t>
      </w:r>
    </w:p>
    <w:p w:rsidR="00FE2DDA" w:rsidRPr="0045328B" w:rsidRDefault="00FE2DDA" w:rsidP="003A1474">
      <w:pPr>
        <w:spacing w:after="0" w:line="20" w:lineRule="atLeast"/>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 xml:space="preserve">وقد ذكره القاضي في </w:t>
      </w:r>
      <w:r w:rsidR="003A1474">
        <w:rPr>
          <w:rFonts w:ascii="Traditional Arabic" w:eastAsia="Times New Roman" w:hAnsi="Traditional Arabic" w:cs="Traditional Arabic" w:hint="cs"/>
          <w:color w:val="000000"/>
          <w:sz w:val="36"/>
          <w:szCs w:val="36"/>
          <w:rtl/>
        </w:rPr>
        <w:t>هذا الكتاب</w:t>
      </w:r>
      <w:r w:rsidRPr="0045328B">
        <w:rPr>
          <w:rFonts w:ascii="Traditional Arabic" w:eastAsia="Times New Roman" w:hAnsi="Traditional Arabic" w:cs="Traditional Arabic" w:hint="cs"/>
          <w:color w:val="000000"/>
          <w:sz w:val="36"/>
          <w:szCs w:val="36"/>
          <w:rtl/>
        </w:rPr>
        <w:t xml:space="preserve"> مراتٍ كثيرة, في قسمي المحقق أحال عليه باسم "القسم الثاني" </w:t>
      </w:r>
      <w:r w:rsidR="00584F23" w:rsidRPr="0045328B">
        <w:rPr>
          <w:rFonts w:ascii="Traditional Arabic" w:eastAsia="Times New Roman" w:hAnsi="Traditional Arabic" w:cs="Traditional Arabic" w:hint="cs"/>
          <w:color w:val="000000"/>
          <w:sz w:val="36"/>
          <w:szCs w:val="36"/>
          <w:rtl/>
        </w:rPr>
        <w:t>ثلاث مرات</w:t>
      </w:r>
      <w:r w:rsidR="0045328B">
        <w:rPr>
          <w:rStyle w:val="a5"/>
          <w:rFonts w:ascii="Traditional Arabic" w:eastAsia="Times New Roman" w:hAnsi="Traditional Arabic" w:cs="Traditional Arabic"/>
          <w:color w:val="000000"/>
          <w:sz w:val="36"/>
          <w:szCs w:val="36"/>
          <w:rtl/>
        </w:rPr>
        <w:t>(</w:t>
      </w:r>
      <w:r w:rsidR="0045328B" w:rsidRPr="0045328B">
        <w:rPr>
          <w:rStyle w:val="a5"/>
          <w:rFonts w:ascii="Traditional Arabic" w:eastAsia="Times New Roman" w:hAnsi="Traditional Arabic" w:cs="Traditional Arabic"/>
          <w:color w:val="000000"/>
          <w:sz w:val="36"/>
          <w:szCs w:val="36"/>
          <w:rtl/>
        </w:rPr>
        <w:footnoteReference w:id="260"/>
      </w:r>
      <w:r w:rsidR="0045328B">
        <w:rPr>
          <w:rStyle w:val="a5"/>
          <w:rFonts w:ascii="Traditional Arabic" w:eastAsia="Times New Roman" w:hAnsi="Traditional Arabic" w:cs="Traditional Arabic"/>
          <w:color w:val="000000"/>
          <w:sz w:val="36"/>
          <w:szCs w:val="36"/>
          <w:rtl/>
        </w:rPr>
        <w:t>)</w:t>
      </w:r>
      <w:r w:rsidRPr="0045328B">
        <w:rPr>
          <w:rFonts w:ascii="Traditional Arabic" w:eastAsia="Times New Roman" w:hAnsi="Traditional Arabic" w:cs="Traditional Arabic" w:hint="cs"/>
          <w:color w:val="000000"/>
          <w:sz w:val="36"/>
          <w:szCs w:val="36"/>
          <w:rtl/>
        </w:rPr>
        <w:t>, وباسم "وفي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القسم</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الثاني</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من</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علوم</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القرآن، وهو</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قسم</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الناسخ</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cs"/>
          <w:color w:val="000000"/>
          <w:sz w:val="36"/>
          <w:szCs w:val="36"/>
          <w:rtl/>
        </w:rPr>
        <w:t>والمنسوخ" مرة واحدة</w:t>
      </w:r>
      <w:r w:rsidR="0045328B">
        <w:rPr>
          <w:rStyle w:val="a5"/>
          <w:rFonts w:ascii="Traditional Arabic" w:eastAsia="Times New Roman" w:hAnsi="Traditional Arabic" w:cs="Traditional Arabic"/>
          <w:color w:val="000000"/>
          <w:sz w:val="36"/>
          <w:szCs w:val="36"/>
          <w:rtl/>
        </w:rPr>
        <w:t>(</w:t>
      </w:r>
      <w:r w:rsidR="0045328B" w:rsidRPr="0045328B">
        <w:rPr>
          <w:rStyle w:val="a5"/>
          <w:rFonts w:ascii="Traditional Arabic" w:eastAsia="Times New Roman" w:hAnsi="Traditional Arabic" w:cs="Traditional Arabic"/>
          <w:color w:val="000000"/>
          <w:sz w:val="36"/>
          <w:szCs w:val="36"/>
          <w:rtl/>
        </w:rPr>
        <w:footnoteReference w:id="261"/>
      </w:r>
      <w:r w:rsidR="0045328B">
        <w:rPr>
          <w:rStyle w:val="a5"/>
          <w:rFonts w:ascii="Traditional Arabic" w:eastAsia="Times New Roman" w:hAnsi="Traditional Arabic" w:cs="Traditional Arabic"/>
          <w:color w:val="000000"/>
          <w:sz w:val="36"/>
          <w:szCs w:val="36"/>
          <w:rtl/>
        </w:rPr>
        <w:t>)</w:t>
      </w:r>
      <w:r w:rsidR="00584F23" w:rsidRPr="0045328B">
        <w:rPr>
          <w:rFonts w:ascii="Traditional Arabic" w:eastAsia="Times New Roman" w:hAnsi="Traditional Arabic" w:cs="Traditional Arabic" w:hint="cs"/>
          <w:color w:val="000000"/>
          <w:sz w:val="36"/>
          <w:szCs w:val="36"/>
          <w:rtl/>
        </w:rPr>
        <w:t>, وباسم" الناسخ والمنسوخ"</w:t>
      </w:r>
      <w:r w:rsidR="0045328B">
        <w:rPr>
          <w:rStyle w:val="a5"/>
          <w:rFonts w:ascii="Traditional Arabic" w:eastAsia="Times New Roman" w:hAnsi="Traditional Arabic" w:cs="Traditional Arabic"/>
          <w:color w:val="000000"/>
          <w:sz w:val="36"/>
          <w:szCs w:val="36"/>
          <w:rtl/>
        </w:rPr>
        <w:t>(</w:t>
      </w:r>
      <w:r w:rsidR="0045328B" w:rsidRPr="0045328B">
        <w:rPr>
          <w:rStyle w:val="a5"/>
          <w:rFonts w:ascii="Traditional Arabic" w:eastAsia="Times New Roman" w:hAnsi="Traditional Arabic" w:cs="Traditional Arabic"/>
          <w:color w:val="000000"/>
          <w:sz w:val="36"/>
          <w:szCs w:val="36"/>
          <w:rtl/>
        </w:rPr>
        <w:footnoteReference w:id="262"/>
      </w:r>
      <w:r w:rsidR="0045328B">
        <w:rPr>
          <w:rStyle w:val="a5"/>
          <w:rFonts w:ascii="Traditional Arabic" w:eastAsia="Times New Roman" w:hAnsi="Traditional Arabic" w:cs="Traditional Arabic"/>
          <w:color w:val="000000"/>
          <w:sz w:val="36"/>
          <w:szCs w:val="36"/>
          <w:rtl/>
        </w:rPr>
        <w:t>)</w:t>
      </w:r>
      <w:r w:rsidRPr="0045328B">
        <w:rPr>
          <w:rFonts w:ascii="Traditional Arabic" w:eastAsia="Times New Roman" w:hAnsi="Traditional Arabic" w:cs="Traditional Arabic" w:hint="cs"/>
          <w:color w:val="000000"/>
          <w:sz w:val="36"/>
          <w:szCs w:val="36"/>
          <w:rtl/>
        </w:rPr>
        <w:t>.</w:t>
      </w:r>
    </w:p>
    <w:p w:rsidR="00FE2DDA" w:rsidRPr="0045328B" w:rsidRDefault="00FE2DDA" w:rsidP="00667362">
      <w:pPr>
        <w:spacing w:after="0" w:line="20" w:lineRule="atLeast"/>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 xml:space="preserve">وقد طبع الكتاب, بتحقيق الدكتور عبد الكريم </w:t>
      </w:r>
      <w:proofErr w:type="spellStart"/>
      <w:r w:rsidRPr="0045328B">
        <w:rPr>
          <w:rFonts w:ascii="Traditional Arabic" w:eastAsia="Times New Roman" w:hAnsi="Traditional Arabic" w:cs="Traditional Arabic" w:hint="cs"/>
          <w:color w:val="000000"/>
          <w:sz w:val="36"/>
          <w:szCs w:val="36"/>
          <w:rtl/>
        </w:rPr>
        <w:t>المدغري</w:t>
      </w:r>
      <w:proofErr w:type="spellEnd"/>
      <w:r w:rsidRPr="0045328B">
        <w:rPr>
          <w:rFonts w:ascii="Traditional Arabic" w:eastAsia="Times New Roman" w:hAnsi="Traditional Arabic" w:cs="Traditional Arabic" w:hint="cs"/>
          <w:color w:val="000000"/>
          <w:sz w:val="36"/>
          <w:szCs w:val="36"/>
          <w:rtl/>
        </w:rPr>
        <w:t>, وزير الأوقاف بالمغرب سابقاً, وهو متداول بين العلماء وطلاب العلم.</w:t>
      </w:r>
    </w:p>
    <w:p w:rsidR="00FE2DDA" w:rsidRPr="0045328B" w:rsidRDefault="00FE2DDA" w:rsidP="00667362">
      <w:pPr>
        <w:spacing w:line="20" w:lineRule="atLeast"/>
        <w:ind w:firstLine="454"/>
        <w:jc w:val="both"/>
        <w:rPr>
          <w:rFonts w:eastAsiaTheme="minorHAnsi" w:cs="Traditional Arabic"/>
          <w:b/>
          <w:bCs/>
          <w:sz w:val="36"/>
          <w:szCs w:val="36"/>
          <w:rtl/>
        </w:rPr>
      </w:pPr>
      <w:r w:rsidRPr="0045328B">
        <w:rPr>
          <w:rFonts w:eastAsiaTheme="minorHAnsi" w:cs="Traditional Arabic" w:hint="cs"/>
          <w:sz w:val="36"/>
          <w:szCs w:val="36"/>
          <w:rtl/>
        </w:rPr>
        <w:t>3</w:t>
      </w:r>
      <w:r w:rsidRPr="0045328B">
        <w:rPr>
          <w:rFonts w:eastAsiaTheme="minorHAnsi" w:cs="Traditional Arabic" w:hint="cs"/>
          <w:b/>
          <w:bCs/>
          <w:sz w:val="36"/>
          <w:szCs w:val="36"/>
          <w:rtl/>
        </w:rPr>
        <w:t>-مؤلفاته في علوم الحديث :</w:t>
      </w:r>
    </w:p>
    <w:p w:rsidR="00FE2DDA" w:rsidRPr="0045328B" w:rsidRDefault="00FE2DDA" w:rsidP="00667362">
      <w:pPr>
        <w:numPr>
          <w:ilvl w:val="0"/>
          <w:numId w:val="43"/>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عارضة</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الأحوذي</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في</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شرح</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جامع</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الترمذي.</w:t>
      </w:r>
    </w:p>
    <w:p w:rsidR="00FE2DDA" w:rsidRPr="0045328B" w:rsidRDefault="00FE2DDA" w:rsidP="00CD078E">
      <w:pPr>
        <w:spacing w:line="20" w:lineRule="atLeast"/>
        <w:ind w:firstLine="140"/>
        <w:jc w:val="both"/>
        <w:rPr>
          <w:rFonts w:eastAsiaTheme="minorHAnsi" w:cs="Traditional Arabic"/>
          <w:sz w:val="36"/>
          <w:szCs w:val="36"/>
          <w:rtl/>
        </w:rPr>
      </w:pPr>
      <w:r w:rsidRPr="0045328B">
        <w:rPr>
          <w:rFonts w:eastAsiaTheme="minorHAnsi" w:cs="Traditional Arabic" w:hint="cs"/>
          <w:sz w:val="36"/>
          <w:szCs w:val="36"/>
          <w:rtl/>
        </w:rPr>
        <w:t>من أجل شروح الترمذي, وأوجزها عبارة, وأكثرها تحريراً وتعبيراً, نحى فيه شرح الأحاديث شرحاً امتاز عن غيره بالدقة, يشهد فيه علو كعبه في الحديث وعلومه, وتظهر فيه آراؤه و اختيار</w:t>
      </w:r>
      <w:r w:rsidR="00B10B30">
        <w:rPr>
          <w:rFonts w:eastAsiaTheme="minorHAnsi" w:cs="Traditional Arabic" w:hint="cs"/>
          <w:sz w:val="36"/>
          <w:szCs w:val="36"/>
          <w:rtl/>
        </w:rPr>
        <w:t>ا</w:t>
      </w:r>
      <w:r w:rsidRPr="0045328B">
        <w:rPr>
          <w:rFonts w:eastAsiaTheme="minorHAnsi" w:cs="Traditional Arabic" w:hint="cs"/>
          <w:sz w:val="36"/>
          <w:szCs w:val="36"/>
          <w:rtl/>
        </w:rPr>
        <w:t>ته في فنون العلم.</w:t>
      </w:r>
    </w:p>
    <w:p w:rsidR="00FE2DDA" w:rsidRPr="0045328B" w:rsidRDefault="00FE2DDA" w:rsidP="00353EB3">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وأشار إليه في أغلب مؤلفاته, وهو من </w:t>
      </w:r>
      <w:r w:rsidR="00353EB3">
        <w:rPr>
          <w:rFonts w:eastAsiaTheme="minorHAnsi" w:cs="Traditional Arabic" w:hint="cs"/>
          <w:sz w:val="36"/>
          <w:szCs w:val="36"/>
          <w:rtl/>
        </w:rPr>
        <w:t>أعظم</w:t>
      </w:r>
      <w:r w:rsidRPr="0045328B">
        <w:rPr>
          <w:rFonts w:eastAsiaTheme="minorHAnsi" w:cs="Traditional Arabic" w:hint="cs"/>
          <w:sz w:val="36"/>
          <w:szCs w:val="36"/>
          <w:rtl/>
        </w:rPr>
        <w:t xml:space="preserve"> كتبه-رحمه الله- التي ألفها كما يذكر المحققون</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63"/>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after="0"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قال ابن خلكان: "فالعارضة</w:t>
      </w:r>
      <w:r w:rsidRPr="0045328B">
        <w:rPr>
          <w:rFonts w:eastAsiaTheme="minorHAnsi" w:cs="Traditional Arabic"/>
          <w:sz w:val="36"/>
          <w:szCs w:val="36"/>
          <w:rtl/>
        </w:rPr>
        <w:t xml:space="preserve">: </w:t>
      </w:r>
      <w:r w:rsidRPr="0045328B">
        <w:rPr>
          <w:rFonts w:eastAsiaTheme="minorHAnsi" w:cs="Traditional Arabic" w:hint="cs"/>
          <w:sz w:val="36"/>
          <w:szCs w:val="36"/>
          <w:rtl/>
        </w:rPr>
        <w:t>القدرة</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الكلام،</w:t>
      </w:r>
      <w:r w:rsidRPr="0045328B">
        <w:rPr>
          <w:rFonts w:eastAsiaTheme="minorHAnsi" w:cs="Traditional Arabic"/>
          <w:sz w:val="36"/>
          <w:szCs w:val="36"/>
          <w:rtl/>
        </w:rPr>
        <w:t xml:space="preserve"> </w:t>
      </w:r>
      <w:r w:rsidRPr="0045328B">
        <w:rPr>
          <w:rFonts w:eastAsiaTheme="minorHAnsi" w:cs="Traditional Arabic" w:hint="cs"/>
          <w:sz w:val="36"/>
          <w:szCs w:val="36"/>
          <w:rtl/>
        </w:rPr>
        <w:t>يقال</w:t>
      </w:r>
      <w:r w:rsidRPr="0045328B">
        <w:rPr>
          <w:rFonts w:eastAsiaTheme="minorHAnsi" w:cs="Traditional Arabic"/>
          <w:sz w:val="36"/>
          <w:szCs w:val="36"/>
          <w:rtl/>
        </w:rPr>
        <w:t xml:space="preserve">: </w:t>
      </w:r>
      <w:r w:rsidRPr="0045328B">
        <w:rPr>
          <w:rFonts w:eastAsiaTheme="minorHAnsi" w:cs="Traditional Arabic" w:hint="cs"/>
          <w:sz w:val="36"/>
          <w:szCs w:val="36"/>
          <w:rtl/>
        </w:rPr>
        <w:t>فلان</w:t>
      </w:r>
      <w:r w:rsidRPr="0045328B">
        <w:rPr>
          <w:rFonts w:eastAsiaTheme="minorHAnsi" w:cs="Traditional Arabic"/>
          <w:sz w:val="36"/>
          <w:szCs w:val="36"/>
          <w:rtl/>
        </w:rPr>
        <w:t xml:space="preserve"> </w:t>
      </w:r>
      <w:r w:rsidRPr="0045328B">
        <w:rPr>
          <w:rFonts w:eastAsiaTheme="minorHAnsi" w:cs="Traditional Arabic" w:hint="cs"/>
          <w:sz w:val="36"/>
          <w:szCs w:val="36"/>
          <w:rtl/>
        </w:rPr>
        <w:t>شديد</w:t>
      </w:r>
      <w:r w:rsidRPr="0045328B">
        <w:rPr>
          <w:rFonts w:eastAsiaTheme="minorHAnsi" w:cs="Traditional Arabic"/>
          <w:sz w:val="36"/>
          <w:szCs w:val="36"/>
          <w:rtl/>
        </w:rPr>
        <w:t xml:space="preserve"> </w:t>
      </w:r>
      <w:r w:rsidRPr="0045328B">
        <w:rPr>
          <w:rFonts w:eastAsiaTheme="minorHAnsi" w:cs="Traditional Arabic" w:hint="cs"/>
          <w:sz w:val="36"/>
          <w:szCs w:val="36"/>
          <w:rtl/>
        </w:rPr>
        <w:t>العارضة</w:t>
      </w:r>
      <w:r w:rsidRPr="0045328B">
        <w:rPr>
          <w:rFonts w:eastAsiaTheme="minorHAnsi" w:cs="Traditional Arabic"/>
          <w:sz w:val="36"/>
          <w:szCs w:val="36"/>
          <w:rtl/>
        </w:rPr>
        <w:t xml:space="preserve"> </w:t>
      </w:r>
      <w:r w:rsidRPr="0045328B">
        <w:rPr>
          <w:rFonts w:eastAsiaTheme="minorHAnsi" w:cs="Traditional Arabic" w:hint="cs"/>
          <w:sz w:val="36"/>
          <w:szCs w:val="36"/>
          <w:rtl/>
        </w:rPr>
        <w:t>إذا</w:t>
      </w:r>
      <w:r w:rsidRPr="0045328B">
        <w:rPr>
          <w:rFonts w:eastAsiaTheme="minorHAnsi" w:cs="Traditional Arabic"/>
          <w:sz w:val="36"/>
          <w:szCs w:val="36"/>
          <w:rtl/>
        </w:rPr>
        <w:t xml:space="preserve"> </w:t>
      </w:r>
      <w:r w:rsidRPr="0045328B">
        <w:rPr>
          <w:rFonts w:eastAsiaTheme="minorHAnsi" w:cs="Traditional Arabic" w:hint="cs"/>
          <w:sz w:val="36"/>
          <w:szCs w:val="36"/>
          <w:rtl/>
        </w:rPr>
        <w:t>كان</w:t>
      </w:r>
      <w:r w:rsidRPr="0045328B">
        <w:rPr>
          <w:rFonts w:eastAsiaTheme="minorHAnsi" w:cs="Traditional Arabic"/>
          <w:sz w:val="36"/>
          <w:szCs w:val="36"/>
          <w:rtl/>
        </w:rPr>
        <w:t xml:space="preserve"> </w:t>
      </w:r>
      <w:r w:rsidRPr="0045328B">
        <w:rPr>
          <w:rFonts w:eastAsiaTheme="minorHAnsi" w:cs="Traditional Arabic" w:hint="cs"/>
          <w:sz w:val="36"/>
          <w:szCs w:val="36"/>
          <w:rtl/>
        </w:rPr>
        <w:t>ذا</w:t>
      </w:r>
      <w:r w:rsidRPr="0045328B">
        <w:rPr>
          <w:rFonts w:eastAsiaTheme="minorHAnsi" w:cs="Traditional Arabic"/>
          <w:sz w:val="36"/>
          <w:szCs w:val="36"/>
          <w:rtl/>
        </w:rPr>
        <w:t xml:space="preserve"> </w:t>
      </w:r>
      <w:r w:rsidRPr="0045328B">
        <w:rPr>
          <w:rFonts w:eastAsiaTheme="minorHAnsi" w:cs="Traditional Arabic" w:hint="cs"/>
          <w:sz w:val="36"/>
          <w:szCs w:val="36"/>
          <w:rtl/>
        </w:rPr>
        <w:t>قدرة</w:t>
      </w:r>
      <w:r w:rsidRPr="0045328B">
        <w:rPr>
          <w:rFonts w:eastAsiaTheme="minorHAnsi" w:cs="Traditional Arabic"/>
          <w:sz w:val="36"/>
          <w:szCs w:val="36"/>
          <w:rtl/>
        </w:rPr>
        <w:t xml:space="preserve"> </w:t>
      </w:r>
      <w:r w:rsidRPr="0045328B">
        <w:rPr>
          <w:rFonts w:eastAsiaTheme="minorHAnsi" w:cs="Traditional Arabic" w:hint="cs"/>
          <w:sz w:val="36"/>
          <w:szCs w:val="36"/>
          <w:rtl/>
        </w:rPr>
        <w:t>على</w:t>
      </w:r>
      <w:r w:rsidRPr="0045328B">
        <w:rPr>
          <w:rFonts w:eastAsiaTheme="minorHAnsi" w:cs="Traditional Arabic"/>
          <w:sz w:val="36"/>
          <w:szCs w:val="36"/>
          <w:rtl/>
        </w:rPr>
        <w:t xml:space="preserve"> </w:t>
      </w:r>
      <w:r w:rsidRPr="0045328B">
        <w:rPr>
          <w:rFonts w:eastAsiaTheme="minorHAnsi" w:cs="Traditional Arabic" w:hint="cs"/>
          <w:sz w:val="36"/>
          <w:szCs w:val="36"/>
          <w:rtl/>
        </w:rPr>
        <w:t>الكلام،</w:t>
      </w:r>
      <w:r w:rsidRPr="0045328B">
        <w:rPr>
          <w:rFonts w:eastAsiaTheme="minorHAnsi" w:cs="Traditional Arabic"/>
          <w:sz w:val="36"/>
          <w:szCs w:val="36"/>
          <w:rtl/>
        </w:rPr>
        <w:t xml:space="preserve"> </w:t>
      </w:r>
      <w:r w:rsidRPr="0045328B">
        <w:rPr>
          <w:rFonts w:eastAsiaTheme="minorHAnsi" w:cs="Traditional Arabic" w:hint="cs"/>
          <w:sz w:val="36"/>
          <w:szCs w:val="36"/>
          <w:rtl/>
        </w:rPr>
        <w:t>والأحوذي</w:t>
      </w:r>
      <w:r w:rsidRPr="0045328B">
        <w:rPr>
          <w:rFonts w:eastAsiaTheme="minorHAnsi" w:cs="Traditional Arabic"/>
          <w:sz w:val="36"/>
          <w:szCs w:val="36"/>
          <w:rtl/>
        </w:rPr>
        <w:t xml:space="preserve">: </w:t>
      </w:r>
      <w:r w:rsidRPr="0045328B">
        <w:rPr>
          <w:rFonts w:eastAsiaTheme="minorHAnsi" w:cs="Traditional Arabic" w:hint="cs"/>
          <w:sz w:val="36"/>
          <w:szCs w:val="36"/>
          <w:rtl/>
        </w:rPr>
        <w:t>الخفيف</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الشيء</w:t>
      </w:r>
      <w:r w:rsidRPr="0045328B">
        <w:rPr>
          <w:rFonts w:eastAsiaTheme="minorHAnsi" w:cs="Traditional Arabic"/>
          <w:sz w:val="36"/>
          <w:szCs w:val="36"/>
          <w:rtl/>
        </w:rPr>
        <w:t xml:space="preserve"> </w:t>
      </w:r>
      <w:r w:rsidRPr="0045328B">
        <w:rPr>
          <w:rFonts w:eastAsiaTheme="minorHAnsi" w:cs="Traditional Arabic" w:hint="cs"/>
          <w:sz w:val="36"/>
          <w:szCs w:val="36"/>
          <w:rtl/>
        </w:rPr>
        <w:t>لحذقه،</w:t>
      </w:r>
      <w:r w:rsidRPr="0045328B">
        <w:rPr>
          <w:rFonts w:eastAsiaTheme="minorHAnsi" w:cs="Traditional Arabic"/>
          <w:sz w:val="36"/>
          <w:szCs w:val="36"/>
          <w:rtl/>
        </w:rPr>
        <w:t xml:space="preserve"> </w:t>
      </w:r>
      <w:r w:rsidRPr="0045328B">
        <w:rPr>
          <w:rFonts w:eastAsiaTheme="minorHAnsi" w:cs="Traditional Arabic" w:hint="cs"/>
          <w:sz w:val="36"/>
          <w:szCs w:val="36"/>
          <w:rtl/>
        </w:rPr>
        <w:t>وقال</w:t>
      </w:r>
      <w:r w:rsidRPr="0045328B">
        <w:rPr>
          <w:rFonts w:eastAsiaTheme="minorHAnsi" w:cs="Traditional Arabic"/>
          <w:sz w:val="36"/>
          <w:szCs w:val="36"/>
          <w:rtl/>
        </w:rPr>
        <w:t xml:space="preserve"> </w:t>
      </w:r>
      <w:r w:rsidRPr="0045328B">
        <w:rPr>
          <w:rFonts w:eastAsiaTheme="minorHAnsi" w:cs="Traditional Arabic" w:hint="cs"/>
          <w:sz w:val="36"/>
          <w:szCs w:val="36"/>
          <w:rtl/>
        </w:rPr>
        <w:t>الأصمعي</w:t>
      </w:r>
      <w:r w:rsidRPr="0045328B">
        <w:rPr>
          <w:rFonts w:eastAsiaTheme="minorHAnsi" w:cs="Traditional Arabic"/>
          <w:sz w:val="36"/>
          <w:szCs w:val="36"/>
          <w:rtl/>
        </w:rPr>
        <w:t xml:space="preserve">: </w:t>
      </w:r>
      <w:r w:rsidRPr="0045328B">
        <w:rPr>
          <w:rFonts w:eastAsiaTheme="minorHAnsi" w:cs="Traditional Arabic" w:hint="cs"/>
          <w:sz w:val="36"/>
          <w:szCs w:val="36"/>
          <w:rtl/>
        </w:rPr>
        <w:t>الأحوذي</w:t>
      </w:r>
      <w:r w:rsidRPr="0045328B">
        <w:rPr>
          <w:rFonts w:eastAsiaTheme="minorHAnsi" w:cs="Traditional Arabic"/>
          <w:sz w:val="36"/>
          <w:szCs w:val="36"/>
          <w:rtl/>
        </w:rPr>
        <w:t xml:space="preserve"> </w:t>
      </w:r>
      <w:r w:rsidRPr="0045328B">
        <w:rPr>
          <w:rFonts w:eastAsiaTheme="minorHAnsi" w:cs="Traditional Arabic" w:hint="cs"/>
          <w:sz w:val="36"/>
          <w:szCs w:val="36"/>
          <w:rtl/>
        </w:rPr>
        <w:t>المشمر</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الأمور</w:t>
      </w:r>
      <w:r w:rsidRPr="0045328B">
        <w:rPr>
          <w:rFonts w:eastAsiaTheme="minorHAnsi" w:cs="Traditional Arabic"/>
          <w:sz w:val="36"/>
          <w:szCs w:val="36"/>
          <w:rtl/>
        </w:rPr>
        <w:t xml:space="preserve"> </w:t>
      </w:r>
      <w:r w:rsidRPr="0045328B">
        <w:rPr>
          <w:rFonts w:eastAsiaTheme="minorHAnsi" w:cs="Traditional Arabic" w:hint="cs"/>
          <w:sz w:val="36"/>
          <w:szCs w:val="36"/>
          <w:rtl/>
        </w:rPr>
        <w:t>القاهر</w:t>
      </w:r>
      <w:r w:rsidRPr="0045328B">
        <w:rPr>
          <w:rFonts w:eastAsiaTheme="minorHAnsi" w:cs="Traditional Arabic"/>
          <w:sz w:val="36"/>
          <w:szCs w:val="36"/>
          <w:rtl/>
        </w:rPr>
        <w:t xml:space="preserve"> </w:t>
      </w:r>
      <w:r w:rsidRPr="0045328B">
        <w:rPr>
          <w:rFonts w:eastAsiaTheme="minorHAnsi" w:cs="Traditional Arabic" w:hint="cs"/>
          <w:sz w:val="36"/>
          <w:szCs w:val="36"/>
          <w:rtl/>
        </w:rPr>
        <w:t>لها</w:t>
      </w:r>
      <w:r w:rsidRPr="0045328B">
        <w:rPr>
          <w:rFonts w:eastAsiaTheme="minorHAnsi" w:cs="Traditional Arabic"/>
          <w:sz w:val="36"/>
          <w:szCs w:val="36"/>
          <w:rtl/>
        </w:rPr>
        <w:t xml:space="preserve"> </w:t>
      </w:r>
      <w:r w:rsidRPr="0045328B">
        <w:rPr>
          <w:rFonts w:eastAsiaTheme="minorHAnsi" w:cs="Traditional Arabic" w:hint="cs"/>
          <w:sz w:val="36"/>
          <w:szCs w:val="36"/>
          <w:rtl/>
        </w:rPr>
        <w:t>الذي</w:t>
      </w:r>
      <w:r w:rsidRPr="0045328B">
        <w:rPr>
          <w:rFonts w:eastAsiaTheme="minorHAnsi" w:cs="Traditional Arabic"/>
          <w:sz w:val="36"/>
          <w:szCs w:val="36"/>
          <w:rtl/>
        </w:rPr>
        <w:t xml:space="preserve"> </w:t>
      </w:r>
      <w:proofErr w:type="spellStart"/>
      <w:r w:rsidRPr="0045328B">
        <w:rPr>
          <w:rFonts w:eastAsiaTheme="minorHAnsi" w:cs="Traditional Arabic" w:hint="cs"/>
          <w:sz w:val="36"/>
          <w:szCs w:val="36"/>
          <w:rtl/>
        </w:rPr>
        <w:t>لايشذ</w:t>
      </w:r>
      <w:proofErr w:type="spellEnd"/>
      <w:r w:rsidRPr="0045328B">
        <w:rPr>
          <w:rFonts w:eastAsiaTheme="minorHAnsi" w:cs="Traditional Arabic"/>
          <w:sz w:val="36"/>
          <w:szCs w:val="36"/>
          <w:rtl/>
        </w:rPr>
        <w:t xml:space="preserve"> </w:t>
      </w:r>
      <w:r w:rsidRPr="0045328B">
        <w:rPr>
          <w:rFonts w:eastAsiaTheme="minorHAnsi" w:cs="Traditional Arabic" w:hint="cs"/>
          <w:sz w:val="36"/>
          <w:szCs w:val="36"/>
          <w:rtl/>
        </w:rPr>
        <w:t>عليه</w:t>
      </w:r>
      <w:r w:rsidRPr="0045328B">
        <w:rPr>
          <w:rFonts w:eastAsiaTheme="minorHAnsi" w:cs="Traditional Arabic"/>
          <w:sz w:val="36"/>
          <w:szCs w:val="36"/>
          <w:rtl/>
        </w:rPr>
        <w:t xml:space="preserve"> </w:t>
      </w:r>
      <w:r w:rsidRPr="0045328B">
        <w:rPr>
          <w:rFonts w:eastAsiaTheme="minorHAnsi" w:cs="Traditional Arabic" w:hint="cs"/>
          <w:sz w:val="36"/>
          <w:szCs w:val="36"/>
          <w:rtl/>
        </w:rPr>
        <w:t>منها</w:t>
      </w:r>
      <w:r w:rsidRPr="0045328B">
        <w:rPr>
          <w:rFonts w:eastAsiaTheme="minorHAnsi" w:cs="Traditional Arabic"/>
          <w:sz w:val="36"/>
          <w:szCs w:val="36"/>
          <w:rtl/>
        </w:rPr>
        <w:t xml:space="preserve"> </w:t>
      </w:r>
      <w:r w:rsidRPr="0045328B">
        <w:rPr>
          <w:rFonts w:eastAsiaTheme="minorHAnsi" w:cs="Traditional Arabic" w:hint="cs"/>
          <w:sz w:val="36"/>
          <w:szCs w:val="36"/>
          <w:rtl/>
        </w:rPr>
        <w:t>شيء،</w:t>
      </w:r>
      <w:r w:rsidRPr="0045328B">
        <w:rPr>
          <w:rFonts w:eastAsiaTheme="minorHAnsi" w:cs="Traditional Arabic"/>
          <w:sz w:val="36"/>
          <w:szCs w:val="36"/>
          <w:rtl/>
        </w:rPr>
        <w:t xml:space="preserve"> </w:t>
      </w:r>
      <w:r w:rsidRPr="0045328B">
        <w:rPr>
          <w:rFonts w:eastAsiaTheme="minorHAnsi" w:cs="Traditional Arabic" w:hint="cs"/>
          <w:sz w:val="36"/>
          <w:szCs w:val="36"/>
          <w:rtl/>
        </w:rPr>
        <w:t>وهو</w:t>
      </w:r>
      <w:r w:rsidRPr="0045328B">
        <w:rPr>
          <w:rFonts w:eastAsiaTheme="minorHAnsi" w:cs="Traditional Arabic"/>
          <w:sz w:val="36"/>
          <w:szCs w:val="36"/>
          <w:rtl/>
        </w:rPr>
        <w:t xml:space="preserve"> </w:t>
      </w:r>
      <w:r w:rsidRPr="0045328B">
        <w:rPr>
          <w:rFonts w:eastAsiaTheme="minorHAnsi" w:cs="Traditional Arabic" w:hint="cs"/>
          <w:sz w:val="36"/>
          <w:szCs w:val="36"/>
          <w:rtl/>
        </w:rPr>
        <w:t>بفتح</w:t>
      </w:r>
      <w:r w:rsidRPr="0045328B">
        <w:rPr>
          <w:rFonts w:eastAsiaTheme="minorHAnsi" w:cs="Traditional Arabic"/>
          <w:sz w:val="36"/>
          <w:szCs w:val="36"/>
          <w:rtl/>
        </w:rPr>
        <w:t xml:space="preserve"> </w:t>
      </w:r>
      <w:r w:rsidRPr="0045328B">
        <w:rPr>
          <w:rFonts w:eastAsiaTheme="minorHAnsi" w:cs="Traditional Arabic" w:hint="cs"/>
          <w:sz w:val="36"/>
          <w:szCs w:val="36"/>
          <w:rtl/>
        </w:rPr>
        <w:t>الهمزة</w:t>
      </w:r>
      <w:r w:rsidRPr="0045328B">
        <w:rPr>
          <w:rFonts w:eastAsiaTheme="minorHAnsi" w:cs="Traditional Arabic"/>
          <w:sz w:val="36"/>
          <w:szCs w:val="36"/>
          <w:rtl/>
        </w:rPr>
        <w:t xml:space="preserve"> </w:t>
      </w:r>
      <w:r w:rsidRPr="0045328B">
        <w:rPr>
          <w:rFonts w:eastAsiaTheme="minorHAnsi" w:cs="Traditional Arabic" w:hint="cs"/>
          <w:sz w:val="36"/>
          <w:szCs w:val="36"/>
          <w:rtl/>
        </w:rPr>
        <w:t>وسكون</w:t>
      </w:r>
      <w:r w:rsidRPr="0045328B">
        <w:rPr>
          <w:rFonts w:eastAsiaTheme="minorHAnsi" w:cs="Traditional Arabic"/>
          <w:sz w:val="36"/>
          <w:szCs w:val="36"/>
          <w:rtl/>
        </w:rPr>
        <w:t xml:space="preserve"> </w:t>
      </w:r>
      <w:r w:rsidRPr="0045328B">
        <w:rPr>
          <w:rFonts w:eastAsiaTheme="minorHAnsi" w:cs="Traditional Arabic" w:hint="cs"/>
          <w:sz w:val="36"/>
          <w:szCs w:val="36"/>
          <w:rtl/>
        </w:rPr>
        <w:t>الحاء</w:t>
      </w:r>
      <w:r w:rsidRPr="0045328B">
        <w:rPr>
          <w:rFonts w:eastAsiaTheme="minorHAnsi" w:cs="Traditional Arabic"/>
          <w:sz w:val="36"/>
          <w:szCs w:val="36"/>
          <w:rtl/>
        </w:rPr>
        <w:t xml:space="preserve"> </w:t>
      </w:r>
      <w:r w:rsidRPr="0045328B">
        <w:rPr>
          <w:rFonts w:eastAsiaTheme="minorHAnsi" w:cs="Traditional Arabic" w:hint="cs"/>
          <w:sz w:val="36"/>
          <w:szCs w:val="36"/>
          <w:rtl/>
        </w:rPr>
        <w:t>المهملة</w:t>
      </w:r>
      <w:r w:rsidRPr="0045328B">
        <w:rPr>
          <w:rFonts w:eastAsiaTheme="minorHAnsi" w:cs="Traditional Arabic"/>
          <w:sz w:val="36"/>
          <w:szCs w:val="36"/>
          <w:rtl/>
        </w:rPr>
        <w:t xml:space="preserve"> </w:t>
      </w:r>
      <w:r w:rsidRPr="0045328B">
        <w:rPr>
          <w:rFonts w:eastAsiaTheme="minorHAnsi" w:cs="Traditional Arabic" w:hint="cs"/>
          <w:sz w:val="36"/>
          <w:szCs w:val="36"/>
          <w:rtl/>
        </w:rPr>
        <w:t>وفتح</w:t>
      </w:r>
      <w:r w:rsidRPr="0045328B">
        <w:rPr>
          <w:rFonts w:eastAsiaTheme="minorHAnsi" w:cs="Traditional Arabic"/>
          <w:sz w:val="36"/>
          <w:szCs w:val="36"/>
          <w:rtl/>
        </w:rPr>
        <w:t xml:space="preserve"> </w:t>
      </w:r>
      <w:r w:rsidRPr="0045328B">
        <w:rPr>
          <w:rFonts w:eastAsiaTheme="minorHAnsi" w:cs="Traditional Arabic" w:hint="cs"/>
          <w:sz w:val="36"/>
          <w:szCs w:val="36"/>
          <w:rtl/>
        </w:rPr>
        <w:t>الواو</w:t>
      </w:r>
      <w:r w:rsidRPr="0045328B">
        <w:rPr>
          <w:rFonts w:eastAsiaTheme="minorHAnsi" w:cs="Traditional Arabic"/>
          <w:sz w:val="36"/>
          <w:szCs w:val="36"/>
          <w:rtl/>
        </w:rPr>
        <w:t xml:space="preserve"> </w:t>
      </w:r>
      <w:r w:rsidRPr="0045328B">
        <w:rPr>
          <w:rFonts w:eastAsiaTheme="minorHAnsi" w:cs="Traditional Arabic" w:hint="cs"/>
          <w:sz w:val="36"/>
          <w:szCs w:val="36"/>
          <w:rtl/>
        </w:rPr>
        <w:t>وكسر</w:t>
      </w:r>
      <w:r w:rsidRPr="0045328B">
        <w:rPr>
          <w:rFonts w:eastAsiaTheme="minorHAnsi" w:cs="Traditional Arabic"/>
          <w:sz w:val="36"/>
          <w:szCs w:val="36"/>
          <w:rtl/>
        </w:rPr>
        <w:t xml:space="preserve"> </w:t>
      </w:r>
      <w:r w:rsidRPr="0045328B">
        <w:rPr>
          <w:rFonts w:eastAsiaTheme="minorHAnsi" w:cs="Traditional Arabic" w:hint="cs"/>
          <w:sz w:val="36"/>
          <w:szCs w:val="36"/>
          <w:rtl/>
        </w:rPr>
        <w:t>الذال</w:t>
      </w:r>
      <w:r w:rsidRPr="0045328B">
        <w:rPr>
          <w:rFonts w:eastAsiaTheme="minorHAnsi" w:cs="Traditional Arabic"/>
          <w:sz w:val="36"/>
          <w:szCs w:val="36"/>
          <w:rtl/>
        </w:rPr>
        <w:t xml:space="preserve"> </w:t>
      </w:r>
      <w:r w:rsidRPr="0045328B">
        <w:rPr>
          <w:rFonts w:eastAsiaTheme="minorHAnsi" w:cs="Traditional Arabic" w:hint="cs"/>
          <w:sz w:val="36"/>
          <w:szCs w:val="36"/>
          <w:rtl/>
        </w:rPr>
        <w:t>المعجمة</w:t>
      </w:r>
      <w:r w:rsidRPr="0045328B">
        <w:rPr>
          <w:rFonts w:eastAsiaTheme="minorHAnsi" w:cs="Traditional Arabic"/>
          <w:sz w:val="36"/>
          <w:szCs w:val="36"/>
          <w:rtl/>
        </w:rPr>
        <w:t xml:space="preserve"> </w:t>
      </w:r>
      <w:r w:rsidRPr="0045328B">
        <w:rPr>
          <w:rFonts w:eastAsiaTheme="minorHAnsi" w:cs="Traditional Arabic" w:hint="cs"/>
          <w:sz w:val="36"/>
          <w:szCs w:val="36"/>
          <w:rtl/>
        </w:rPr>
        <w:t>وفي</w:t>
      </w:r>
      <w:r w:rsidRPr="0045328B">
        <w:rPr>
          <w:rFonts w:eastAsiaTheme="minorHAnsi" w:cs="Traditional Arabic"/>
          <w:sz w:val="36"/>
          <w:szCs w:val="36"/>
          <w:rtl/>
        </w:rPr>
        <w:t xml:space="preserve"> </w:t>
      </w:r>
      <w:r w:rsidRPr="0045328B">
        <w:rPr>
          <w:rFonts w:eastAsiaTheme="minorHAnsi" w:cs="Traditional Arabic" w:hint="cs"/>
          <w:sz w:val="36"/>
          <w:szCs w:val="36"/>
          <w:rtl/>
        </w:rPr>
        <w:t>آخره</w:t>
      </w:r>
      <w:r w:rsidRPr="0045328B">
        <w:rPr>
          <w:rFonts w:eastAsiaTheme="minorHAnsi" w:cs="Traditional Arabic"/>
          <w:sz w:val="36"/>
          <w:szCs w:val="36"/>
          <w:rtl/>
        </w:rPr>
        <w:t xml:space="preserve"> </w:t>
      </w:r>
      <w:r w:rsidRPr="0045328B">
        <w:rPr>
          <w:rFonts w:eastAsiaTheme="minorHAnsi" w:cs="Traditional Arabic" w:hint="cs"/>
          <w:sz w:val="36"/>
          <w:szCs w:val="36"/>
          <w:rtl/>
        </w:rPr>
        <w:t>ياء</w:t>
      </w:r>
      <w:r w:rsidRPr="0045328B">
        <w:rPr>
          <w:rFonts w:eastAsiaTheme="minorHAnsi" w:cs="Traditional Arabic"/>
          <w:sz w:val="36"/>
          <w:szCs w:val="36"/>
          <w:rtl/>
        </w:rPr>
        <w:t xml:space="preserve"> </w:t>
      </w:r>
      <w:r w:rsidRPr="0045328B">
        <w:rPr>
          <w:rFonts w:eastAsiaTheme="minorHAnsi" w:cs="Traditional Arabic" w:hint="cs"/>
          <w:sz w:val="36"/>
          <w:szCs w:val="36"/>
          <w:rtl/>
        </w:rPr>
        <w:t>مشددة"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64"/>
      </w:r>
      <w:r w:rsidR="0045328B">
        <w:rPr>
          <w:rFonts w:eastAsiaTheme="minorHAnsi" w:cs="Traditional Arabic"/>
          <w:sz w:val="36"/>
          <w:szCs w:val="36"/>
          <w:vertAlign w:val="superscript"/>
          <w:rtl/>
        </w:rPr>
        <w:t>)</w:t>
      </w:r>
      <w:r w:rsidRPr="0045328B">
        <w:rPr>
          <w:rFonts w:eastAsiaTheme="minorHAnsi" w:cs="Traditional Arabic"/>
          <w:sz w:val="36"/>
          <w:szCs w:val="36"/>
          <w:rtl/>
        </w:rPr>
        <w:t>.</w:t>
      </w:r>
      <w:r w:rsidRPr="0045328B">
        <w:rPr>
          <w:rFonts w:eastAsiaTheme="minorHAnsi" w:cs="Traditional Arabic" w:hint="cs"/>
          <w:sz w:val="36"/>
          <w:szCs w:val="36"/>
          <w:rtl/>
        </w:rPr>
        <w:t xml:space="preserve"> </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وقد طبع الكتاب طبعة مصرية قديمة سنة 1350هـ, في ثلاثة عشر جزءاً, ثم أعادت طباعته دار الكتب العلمية بيروت.</w:t>
      </w:r>
    </w:p>
    <w:p w:rsidR="00FE2DDA" w:rsidRPr="0045328B" w:rsidRDefault="00FE2DDA" w:rsidP="00667362">
      <w:pPr>
        <w:numPr>
          <w:ilvl w:val="0"/>
          <w:numId w:val="43"/>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المسالك</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في</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شرح</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موطأ</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مالك.</w:t>
      </w:r>
    </w:p>
    <w:p w:rsidR="00FE2DDA" w:rsidRPr="0045328B" w:rsidRDefault="00FE2DDA" w:rsidP="00667362">
      <w:pPr>
        <w:spacing w:line="20" w:lineRule="atLeast"/>
        <w:ind w:firstLine="720"/>
        <w:jc w:val="both"/>
        <w:rPr>
          <w:rFonts w:eastAsiaTheme="minorHAnsi" w:cs="Traditional Arabic"/>
          <w:sz w:val="36"/>
          <w:szCs w:val="36"/>
          <w:rtl/>
        </w:rPr>
      </w:pPr>
      <w:r w:rsidRPr="0045328B">
        <w:rPr>
          <w:rFonts w:eastAsiaTheme="minorHAnsi" w:cs="Traditional Arabic" w:hint="cs"/>
          <w:sz w:val="36"/>
          <w:szCs w:val="36"/>
          <w:rtl/>
        </w:rPr>
        <w:t>وهذا الكتاب شرح لكتاب المالكية الأول "موطأ الإمام مالك", وقد</w:t>
      </w:r>
      <w:r w:rsidR="00B10B30">
        <w:rPr>
          <w:rFonts w:eastAsiaTheme="minorHAnsi" w:cs="Traditional Arabic" w:hint="cs"/>
          <w:sz w:val="36"/>
          <w:szCs w:val="36"/>
          <w:rtl/>
        </w:rPr>
        <w:t>م</w:t>
      </w:r>
      <w:r w:rsidRPr="0045328B">
        <w:rPr>
          <w:rFonts w:eastAsiaTheme="minorHAnsi" w:cs="Traditional Arabic" w:hint="cs"/>
          <w:sz w:val="36"/>
          <w:szCs w:val="36"/>
          <w:rtl/>
        </w:rPr>
        <w:t xml:space="preserve"> القاضي الكتاب بثلاث مقدمات, الأولى: في فضل الإمام مالك ومناقبه, والثانية: في الرد على الظاهرية الحزمية-كما يقول-, والثالث: في معرفة بعض أنواع علوم الحديث, ثم بدأ بذكر الشرح</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65"/>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353EB3">
      <w:pPr>
        <w:spacing w:line="20" w:lineRule="atLeast"/>
        <w:ind w:firstLine="566"/>
        <w:jc w:val="both"/>
        <w:rPr>
          <w:rFonts w:eastAsiaTheme="minorHAnsi" w:cs="Traditional Arabic"/>
          <w:sz w:val="36"/>
          <w:szCs w:val="36"/>
          <w:rtl/>
        </w:rPr>
      </w:pPr>
      <w:r w:rsidRPr="0045328B">
        <w:rPr>
          <w:rFonts w:eastAsiaTheme="minorHAnsi" w:cs="Traditional Arabic" w:hint="cs"/>
          <w:sz w:val="36"/>
          <w:szCs w:val="36"/>
          <w:rtl/>
        </w:rPr>
        <w:t xml:space="preserve">وقد طبع هذا الكتاب بتحقيق الدكتور محمد السليماني, وأخته الفاضلة عائشة السليماني, وقدم له الدكتور يوسف القرضاوي, </w:t>
      </w:r>
      <w:r w:rsidR="00353EB3">
        <w:rPr>
          <w:rFonts w:eastAsiaTheme="minorHAnsi" w:cs="Traditional Arabic" w:hint="cs"/>
          <w:sz w:val="36"/>
          <w:szCs w:val="36"/>
          <w:rtl/>
        </w:rPr>
        <w:t>ب</w:t>
      </w:r>
      <w:r w:rsidRPr="0045328B">
        <w:rPr>
          <w:rFonts w:eastAsiaTheme="minorHAnsi" w:cs="Traditional Arabic" w:hint="cs"/>
          <w:sz w:val="36"/>
          <w:szCs w:val="36"/>
          <w:rtl/>
        </w:rPr>
        <w:t>دار الغرب الإسلامي 1428هـ, بعنوان " المسالك على شرح موطأ مالك".</w:t>
      </w:r>
    </w:p>
    <w:p w:rsidR="00FE2DDA" w:rsidRPr="0045328B" w:rsidRDefault="00FE2DDA" w:rsidP="00667362">
      <w:pPr>
        <w:spacing w:line="20" w:lineRule="atLeast"/>
        <w:ind w:firstLine="566"/>
        <w:jc w:val="both"/>
        <w:rPr>
          <w:rFonts w:eastAsiaTheme="minorHAnsi" w:cs="Traditional Arabic"/>
          <w:sz w:val="36"/>
          <w:szCs w:val="36"/>
          <w:rtl/>
        </w:rPr>
      </w:pPr>
      <w:r w:rsidRPr="0045328B">
        <w:rPr>
          <w:rFonts w:eastAsiaTheme="minorHAnsi" w:cs="Traditional Arabic" w:hint="cs"/>
          <w:sz w:val="36"/>
          <w:szCs w:val="36"/>
          <w:rtl/>
        </w:rPr>
        <w:t>وقدم له المحقق بمقدمة مفيدة طويلة نافعة, تكلم فيها عن القاضي رحمه الله وعن كتابه</w:t>
      </w:r>
      <w:r w:rsidR="00B10B30">
        <w:rPr>
          <w:rFonts w:eastAsiaTheme="minorHAnsi" w:cs="Traditional Arabic" w:hint="cs"/>
          <w:sz w:val="36"/>
          <w:szCs w:val="36"/>
          <w:rtl/>
        </w:rPr>
        <w:t>,</w:t>
      </w:r>
      <w:r w:rsidRPr="0045328B">
        <w:rPr>
          <w:rFonts w:eastAsiaTheme="minorHAnsi" w:cs="Traditional Arabic" w:hint="cs"/>
          <w:sz w:val="36"/>
          <w:szCs w:val="36"/>
          <w:rtl/>
        </w:rPr>
        <w:t xml:space="preserve"> بما يغني عن الإعادة هنا, والحمد لله.</w:t>
      </w:r>
    </w:p>
    <w:p w:rsidR="00FE2DDA" w:rsidRPr="0045328B" w:rsidRDefault="00FE2DDA" w:rsidP="00667362">
      <w:pPr>
        <w:numPr>
          <w:ilvl w:val="0"/>
          <w:numId w:val="43"/>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القبس في شرح موطأ مالك بن أنس.</w:t>
      </w:r>
    </w:p>
    <w:p w:rsidR="00FE2DDA" w:rsidRPr="0045328B" w:rsidRDefault="00FE2DDA" w:rsidP="00667362">
      <w:pPr>
        <w:spacing w:line="20" w:lineRule="atLeast"/>
        <w:ind w:firstLine="454"/>
        <w:jc w:val="both"/>
        <w:rPr>
          <w:rFonts w:eastAsiaTheme="minorHAnsi" w:cs="Traditional Arabic"/>
          <w:sz w:val="36"/>
          <w:szCs w:val="36"/>
        </w:rPr>
      </w:pPr>
      <w:r w:rsidRPr="0045328B">
        <w:rPr>
          <w:rFonts w:eastAsiaTheme="minorHAnsi" w:cs="Traditional Arabic" w:hint="cs"/>
          <w:sz w:val="36"/>
          <w:szCs w:val="36"/>
          <w:rtl/>
        </w:rPr>
        <w:t>وهو كتاب بديع مختصر, شرح فيه الموطأ شرح</w:t>
      </w:r>
      <w:r w:rsidR="00353EB3">
        <w:rPr>
          <w:rFonts w:eastAsiaTheme="minorHAnsi" w:cs="Traditional Arabic" w:hint="cs"/>
          <w:sz w:val="36"/>
          <w:szCs w:val="36"/>
          <w:rtl/>
        </w:rPr>
        <w:t>اً ميسراً, وركز فيه على استنباط</w:t>
      </w:r>
      <w:r w:rsidRPr="0045328B">
        <w:rPr>
          <w:rFonts w:eastAsiaTheme="minorHAnsi" w:cs="Traditional Arabic" w:hint="cs"/>
          <w:sz w:val="36"/>
          <w:szCs w:val="36"/>
          <w:rtl/>
        </w:rPr>
        <w:t xml:space="preserve"> الأحكام الفقهية, وقد أملاه بدار قرطبة سنة اثنتين وثلاثين و خمسمائة, كما صرح بذلك تلميذ</w:t>
      </w:r>
      <w:r w:rsidR="00EF0D49" w:rsidRPr="0045328B">
        <w:rPr>
          <w:rFonts w:eastAsiaTheme="minorHAnsi" w:cs="Traditional Arabic" w:hint="cs"/>
          <w:sz w:val="36"/>
          <w:szCs w:val="36"/>
          <w:rtl/>
        </w:rPr>
        <w:t>ه</w:t>
      </w:r>
      <w:r w:rsidRPr="0045328B">
        <w:rPr>
          <w:rFonts w:eastAsiaTheme="minorHAnsi" w:cs="Traditional Arabic" w:hint="cs"/>
          <w:sz w:val="36"/>
          <w:szCs w:val="36"/>
          <w:rtl/>
        </w:rPr>
        <w:t xml:space="preserve"> القاضي عبد الرحمن بن محمد في مقدمة القبس</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66"/>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353EB3">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وقد طبع الكتاب بتحقيق الدكتور محمد بن عبد الله ولد كريم, بدار الغرب الإسلامي سنة 1992م, وهو </w:t>
      </w:r>
      <w:r w:rsidR="00EF0D49" w:rsidRPr="0045328B">
        <w:rPr>
          <w:rFonts w:eastAsiaTheme="minorHAnsi" w:cs="Traditional Arabic" w:hint="cs"/>
          <w:sz w:val="36"/>
          <w:szCs w:val="36"/>
          <w:rtl/>
        </w:rPr>
        <w:t>رسالة علمية تقدم بها الدكتور لك</w:t>
      </w:r>
      <w:r w:rsidRPr="0045328B">
        <w:rPr>
          <w:rFonts w:eastAsiaTheme="minorHAnsi" w:cs="Traditional Arabic" w:hint="cs"/>
          <w:sz w:val="36"/>
          <w:szCs w:val="36"/>
          <w:rtl/>
        </w:rPr>
        <w:t>لية الشريعة والدراسات الإسلامية بجامعة أم القرى بمكة المكرمة سنة 1986م لنيل درجة الدكتوراه.</w:t>
      </w:r>
    </w:p>
    <w:p w:rsidR="00FE2DDA" w:rsidRPr="0045328B" w:rsidRDefault="00FE2DDA" w:rsidP="00667362">
      <w:pPr>
        <w:numPr>
          <w:ilvl w:val="0"/>
          <w:numId w:val="43"/>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المشكلين.</w:t>
      </w:r>
    </w:p>
    <w:p w:rsidR="00FE2DDA" w:rsidRPr="0045328B" w:rsidRDefault="00FE2DDA" w:rsidP="00667362">
      <w:pPr>
        <w:spacing w:line="20" w:lineRule="atLeast"/>
        <w:ind w:firstLine="566"/>
        <w:jc w:val="both"/>
        <w:rPr>
          <w:rFonts w:eastAsiaTheme="minorHAnsi" w:cs="Traditional Arabic"/>
          <w:sz w:val="36"/>
          <w:szCs w:val="36"/>
          <w:rtl/>
        </w:rPr>
      </w:pPr>
      <w:r w:rsidRPr="0045328B">
        <w:rPr>
          <w:rFonts w:eastAsiaTheme="minorHAnsi" w:cs="Traditional Arabic" w:hint="cs"/>
          <w:sz w:val="36"/>
          <w:szCs w:val="36"/>
          <w:rtl/>
        </w:rPr>
        <w:lastRenderedPageBreak/>
        <w:t>أي مشكل القرآن ومشكل السنة, ويحيل  عليه القاضي كثيراً بهذا الاسم, وهو في عداد المفقود من كتبه</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67"/>
      </w:r>
      <w:r w:rsidR="0045328B">
        <w:rPr>
          <w:rStyle w:val="a5"/>
          <w:rFonts w:eastAsiaTheme="minorHAnsi" w:cs="Traditional Arabic"/>
          <w:sz w:val="36"/>
          <w:szCs w:val="36"/>
          <w:rtl/>
        </w:rPr>
        <w:t>)</w:t>
      </w:r>
      <w:r w:rsidRPr="0045328B">
        <w:rPr>
          <w:rFonts w:eastAsiaTheme="minorHAnsi" w:cs="Traditional Arabic" w:hint="cs"/>
          <w:sz w:val="36"/>
          <w:szCs w:val="36"/>
          <w:rtl/>
        </w:rPr>
        <w:t>.</w:t>
      </w:r>
    </w:p>
    <w:p w:rsidR="00FE2DDA" w:rsidRPr="0045328B" w:rsidRDefault="00FE2DDA" w:rsidP="003A1474">
      <w:pPr>
        <w:spacing w:line="20" w:lineRule="atLeast"/>
        <w:ind w:firstLine="566"/>
        <w:jc w:val="both"/>
        <w:rPr>
          <w:rFonts w:eastAsiaTheme="minorHAnsi" w:cs="Traditional Arabic"/>
          <w:sz w:val="36"/>
          <w:szCs w:val="36"/>
          <w:rtl/>
        </w:rPr>
      </w:pPr>
      <w:r w:rsidRPr="0045328B">
        <w:rPr>
          <w:rFonts w:eastAsiaTheme="minorHAnsi" w:cs="Traditional Arabic" w:hint="cs"/>
          <w:sz w:val="36"/>
          <w:szCs w:val="36"/>
          <w:rtl/>
        </w:rPr>
        <w:t xml:space="preserve">أحال إليه في مواضع عديدة من </w:t>
      </w:r>
      <w:r w:rsidR="003A1474">
        <w:rPr>
          <w:rFonts w:eastAsiaTheme="minorHAnsi" w:cs="Traditional Arabic" w:hint="cs"/>
          <w:sz w:val="36"/>
          <w:szCs w:val="36"/>
          <w:rtl/>
        </w:rPr>
        <w:t>هذا الكتاب</w:t>
      </w:r>
      <w:r w:rsidRPr="0045328B">
        <w:rPr>
          <w:rFonts w:eastAsiaTheme="minorHAnsi" w:cs="Traditional Arabic" w:hint="cs"/>
          <w:sz w:val="36"/>
          <w:szCs w:val="36"/>
          <w:rtl/>
        </w:rPr>
        <w:t>, منها ثمانية مواضع في قسمي المحقق</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68"/>
      </w:r>
      <w:r w:rsidR="0045328B">
        <w:rPr>
          <w:rFonts w:eastAsiaTheme="minorHAnsi" w:cs="Traditional Arabic"/>
          <w:sz w:val="36"/>
          <w:szCs w:val="36"/>
          <w:vertAlign w:val="superscript"/>
          <w:rtl/>
        </w:rPr>
        <w:t>)</w:t>
      </w:r>
      <w:r w:rsidRPr="0045328B">
        <w:rPr>
          <w:rFonts w:eastAsiaTheme="minorHAnsi" w:cs="Traditional Arabic" w:hint="cs"/>
          <w:sz w:val="36"/>
          <w:szCs w:val="36"/>
          <w:rtl/>
        </w:rPr>
        <w:t>, وقد أشار إليه القاضي في كتابه العواصم</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القواصم</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69"/>
      </w:r>
      <w:r w:rsidR="0045328B">
        <w:rPr>
          <w:rFonts w:eastAsiaTheme="minorHAnsi" w:cs="Traditional Arabic"/>
          <w:sz w:val="36"/>
          <w:szCs w:val="36"/>
          <w:vertAlign w:val="superscript"/>
          <w:rtl/>
        </w:rPr>
        <w:t>)</w:t>
      </w:r>
      <w:r w:rsidRPr="0045328B">
        <w:rPr>
          <w:rFonts w:eastAsiaTheme="minorHAnsi" w:cs="Traditional Arabic" w:hint="cs"/>
          <w:sz w:val="36"/>
          <w:szCs w:val="36"/>
          <w:rtl/>
        </w:rPr>
        <w:t>, عند القول في  تأويل آية, وأحال إليه في عارضة الأحوذي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70"/>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عند مسألة تتعلق بالتوحيد.</w:t>
      </w:r>
    </w:p>
    <w:p w:rsidR="00FE2DDA" w:rsidRPr="0045328B" w:rsidRDefault="00FE2DDA" w:rsidP="00667362">
      <w:pPr>
        <w:numPr>
          <w:ilvl w:val="0"/>
          <w:numId w:val="43"/>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النيران في شرح الصحيحين.</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وهو كتاب مفقود, نسبه إليه المقري في أزهار</w:t>
      </w:r>
      <w:r w:rsidRPr="0045328B">
        <w:rPr>
          <w:rFonts w:eastAsiaTheme="minorHAnsi" w:cs="Traditional Arabic"/>
          <w:sz w:val="36"/>
          <w:szCs w:val="36"/>
          <w:rtl/>
        </w:rPr>
        <w:t xml:space="preserve"> </w:t>
      </w:r>
      <w:r w:rsidRPr="0045328B">
        <w:rPr>
          <w:rFonts w:eastAsiaTheme="minorHAnsi" w:cs="Traditional Arabic" w:hint="cs"/>
          <w:sz w:val="36"/>
          <w:szCs w:val="36"/>
          <w:rtl/>
        </w:rPr>
        <w:t>الرياض</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71"/>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r w:rsidRPr="0045328B">
        <w:rPr>
          <w:rFonts w:eastAsiaTheme="minorHAnsi" w:cs="Traditional Arabic" w:hint="cs"/>
          <w:sz w:val="40"/>
          <w:szCs w:val="30"/>
          <w:rtl/>
        </w:rPr>
        <w:t xml:space="preserve"> </w:t>
      </w:r>
      <w:r w:rsidRPr="0045328B">
        <w:rPr>
          <w:rFonts w:eastAsiaTheme="minorHAnsi" w:cs="Traditional Arabic" w:hint="cs"/>
          <w:sz w:val="36"/>
          <w:szCs w:val="36"/>
          <w:rtl/>
        </w:rPr>
        <w:t>ونفح</w:t>
      </w:r>
      <w:r w:rsidRPr="0045328B">
        <w:rPr>
          <w:rFonts w:eastAsiaTheme="minorHAnsi" w:cs="Traditional Arabic"/>
          <w:sz w:val="36"/>
          <w:szCs w:val="36"/>
          <w:rtl/>
        </w:rPr>
        <w:t xml:space="preserve"> </w:t>
      </w:r>
      <w:r w:rsidRPr="0045328B">
        <w:rPr>
          <w:rFonts w:eastAsiaTheme="minorHAnsi" w:cs="Traditional Arabic" w:hint="cs"/>
          <w:sz w:val="36"/>
          <w:szCs w:val="36"/>
          <w:rtl/>
        </w:rPr>
        <w:t>الطيب</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72"/>
      </w:r>
      <w:r w:rsidR="0045328B">
        <w:rPr>
          <w:rFonts w:eastAsiaTheme="minorHAnsi" w:cs="Traditional Arabic"/>
          <w:sz w:val="36"/>
          <w:szCs w:val="36"/>
          <w:vertAlign w:val="superscript"/>
          <w:rtl/>
        </w:rPr>
        <w:t>)</w:t>
      </w:r>
      <w:r w:rsidRPr="0045328B">
        <w:rPr>
          <w:rFonts w:eastAsiaTheme="minorHAnsi" w:cs="Traditional Arabic"/>
          <w:sz w:val="36"/>
          <w:szCs w:val="36"/>
          <w:rtl/>
        </w:rPr>
        <w:t xml:space="preserve"> </w:t>
      </w:r>
      <w:r w:rsidRPr="0045328B">
        <w:rPr>
          <w:rFonts w:eastAsiaTheme="minorHAnsi" w:cs="Traditional Arabic" w:hint="cs"/>
          <w:sz w:val="36"/>
          <w:szCs w:val="36"/>
          <w:rtl/>
        </w:rPr>
        <w:t>باسم "النيران</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الصحيحين".</w:t>
      </w:r>
    </w:p>
    <w:p w:rsidR="00FE2DDA" w:rsidRPr="0045328B" w:rsidRDefault="00FE2DDA" w:rsidP="003A1474">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وقد أحال عليه القاضي في كتبه كثيراً بأسماء مختلفة, ففي عارضة الأحوذي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73"/>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باسم "شرح النيرين", وأحال عليه في </w:t>
      </w:r>
      <w:r w:rsidR="003A1474">
        <w:rPr>
          <w:rFonts w:eastAsiaTheme="minorHAnsi" w:cs="Traditional Arabic" w:hint="cs"/>
          <w:sz w:val="36"/>
          <w:szCs w:val="36"/>
          <w:rtl/>
        </w:rPr>
        <w:t>هذا الكتاب</w:t>
      </w:r>
      <w:r w:rsidRPr="0045328B">
        <w:rPr>
          <w:rFonts w:eastAsiaTheme="minorHAnsi" w:cs="Traditional Arabic" w:hint="cs"/>
          <w:sz w:val="36"/>
          <w:szCs w:val="36"/>
          <w:rtl/>
        </w:rPr>
        <w:t xml:space="preserve"> في قسمي المحقق ثلاث مرات باسم "</w:t>
      </w:r>
      <w:r w:rsidRPr="0045328B">
        <w:rPr>
          <w:rFonts w:eastAsiaTheme="minorHAnsi" w:cs="Traditional Arabic" w:hint="cs"/>
          <w:sz w:val="40"/>
          <w:szCs w:val="30"/>
          <w:rtl/>
        </w:rPr>
        <w:t xml:space="preserve"> </w:t>
      </w:r>
      <w:r w:rsidRPr="0045328B">
        <w:rPr>
          <w:rFonts w:eastAsiaTheme="minorHAnsi" w:cs="Traditional Arabic" w:hint="cs"/>
          <w:sz w:val="36"/>
          <w:szCs w:val="36"/>
          <w:rtl/>
        </w:rPr>
        <w:t>شرح</w:t>
      </w:r>
      <w:r w:rsidRPr="0045328B">
        <w:rPr>
          <w:rFonts w:eastAsiaTheme="minorHAnsi" w:cs="Traditional Arabic"/>
          <w:sz w:val="36"/>
          <w:szCs w:val="36"/>
          <w:rtl/>
        </w:rPr>
        <w:t xml:space="preserve"> </w:t>
      </w:r>
      <w:r w:rsidRPr="0045328B">
        <w:rPr>
          <w:rFonts w:eastAsiaTheme="minorHAnsi" w:cs="Traditional Arabic" w:hint="cs"/>
          <w:sz w:val="36"/>
          <w:szCs w:val="36"/>
          <w:rtl/>
        </w:rPr>
        <w:lastRenderedPageBreak/>
        <w:t>الصحيحين"</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74"/>
      </w:r>
      <w:r w:rsidR="0045328B">
        <w:rPr>
          <w:rFonts w:eastAsiaTheme="minorHAnsi" w:cs="Traditional Arabic"/>
          <w:sz w:val="36"/>
          <w:szCs w:val="36"/>
          <w:vertAlign w:val="superscript"/>
          <w:rtl/>
        </w:rPr>
        <w:t>)</w:t>
      </w:r>
      <w:r w:rsidRPr="0045328B">
        <w:rPr>
          <w:rFonts w:eastAsiaTheme="minorHAnsi" w:cs="Traditional Arabic" w:hint="cs"/>
          <w:sz w:val="36"/>
          <w:szCs w:val="36"/>
          <w:rtl/>
        </w:rPr>
        <w:t>, ومرة واحدة باسم "</w:t>
      </w:r>
      <w:r w:rsidRPr="0045328B">
        <w:rPr>
          <w:rFonts w:eastAsiaTheme="minorHAnsi" w:cs="Traditional Arabic" w:hint="cs"/>
          <w:sz w:val="40"/>
          <w:szCs w:val="30"/>
          <w:rtl/>
        </w:rPr>
        <w:t xml:space="preserve"> </w:t>
      </w:r>
      <w:r w:rsidRPr="0045328B">
        <w:rPr>
          <w:rFonts w:eastAsiaTheme="minorHAnsi" w:cs="Traditional Arabic" w:hint="cs"/>
          <w:sz w:val="36"/>
          <w:szCs w:val="36"/>
          <w:rtl/>
        </w:rPr>
        <w:t>شرح</w:t>
      </w:r>
      <w:r w:rsidR="00211818" w:rsidRPr="0045328B">
        <w:rPr>
          <w:rFonts w:eastAsiaTheme="minorHAnsi" w:cs="Traditional Arabic" w:hint="cs"/>
          <w:sz w:val="36"/>
          <w:szCs w:val="36"/>
          <w:rtl/>
        </w:rPr>
        <w:t xml:space="preserve"> </w:t>
      </w:r>
      <w:r w:rsidRPr="0045328B">
        <w:rPr>
          <w:rFonts w:eastAsiaTheme="minorHAnsi" w:cs="Traditional Arabic" w:hint="cs"/>
          <w:sz w:val="36"/>
          <w:szCs w:val="36"/>
          <w:rtl/>
        </w:rPr>
        <w:t>الصحيح</w:t>
      </w:r>
      <w:r w:rsidR="00F02093" w:rsidRPr="00F02093">
        <w:rPr>
          <w:rFonts w:hint="eastAsia"/>
          <w:rtl/>
        </w:rPr>
        <w:t xml:space="preserve"> </w:t>
      </w:r>
      <w:r w:rsidR="00F02093" w:rsidRPr="00F02093">
        <w:rPr>
          <w:rFonts w:eastAsiaTheme="minorHAnsi" w:cs="Traditional Arabic" w:hint="eastAsia"/>
          <w:sz w:val="36"/>
          <w:szCs w:val="36"/>
          <w:rtl/>
        </w:rPr>
        <w:t>الكافي</w:t>
      </w:r>
      <w:r w:rsidRPr="0045328B">
        <w:rPr>
          <w:rFonts w:eastAsiaTheme="minorHAnsi" w:cs="Traditional Arabic" w:hint="cs"/>
          <w:sz w:val="36"/>
          <w:szCs w:val="36"/>
          <w:rtl/>
        </w:rPr>
        <w:t>"</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75"/>
      </w:r>
      <w:r w:rsidR="0045328B">
        <w:rPr>
          <w:rFonts w:eastAsiaTheme="minorHAnsi" w:cs="Traditional Arabic"/>
          <w:sz w:val="36"/>
          <w:szCs w:val="36"/>
          <w:vertAlign w:val="superscript"/>
          <w:rtl/>
        </w:rPr>
        <w:t>)</w:t>
      </w:r>
      <w:r w:rsidRPr="0045328B">
        <w:rPr>
          <w:rFonts w:eastAsiaTheme="minorHAnsi" w:cs="Traditional Arabic" w:hint="cs"/>
          <w:sz w:val="36"/>
          <w:szCs w:val="36"/>
          <w:rtl/>
        </w:rPr>
        <w:t>, وفي العارضة</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76"/>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"شرح الصحيح", وفي </w:t>
      </w:r>
      <w:r w:rsidR="003A1474">
        <w:rPr>
          <w:rFonts w:eastAsiaTheme="minorHAnsi" w:cs="Traditional Arabic" w:hint="cs"/>
          <w:sz w:val="36"/>
          <w:szCs w:val="36"/>
          <w:rtl/>
        </w:rPr>
        <w:t>هذا الكتاب</w:t>
      </w:r>
      <w:r w:rsidRPr="0045328B">
        <w:rPr>
          <w:rFonts w:eastAsiaTheme="minorHAnsi" w:cs="Traditional Arabic" w:hint="cs"/>
          <w:sz w:val="36"/>
          <w:szCs w:val="36"/>
          <w:rtl/>
        </w:rPr>
        <w:t xml:space="preserve"> مرة باسم "إيضاح الصحيحين"</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77"/>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وورد في قسمي المحقق كتاب له باسم "مختصر النيرين"</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78"/>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فهل هو اختصار لكتابه النيرين في شرح الصحيحين أم هو </w:t>
      </w:r>
      <w:proofErr w:type="spellStart"/>
      <w:r w:rsidRPr="0045328B">
        <w:rPr>
          <w:rFonts w:eastAsiaTheme="minorHAnsi" w:cs="Traditional Arabic" w:hint="cs"/>
          <w:sz w:val="36"/>
          <w:szCs w:val="36"/>
          <w:rtl/>
        </w:rPr>
        <w:t>هو</w:t>
      </w:r>
      <w:proofErr w:type="spellEnd"/>
      <w:r w:rsidRPr="0045328B">
        <w:rPr>
          <w:rFonts w:eastAsiaTheme="minorHAnsi" w:cs="Traditional Arabic" w:hint="cs"/>
          <w:sz w:val="36"/>
          <w:szCs w:val="36"/>
          <w:rtl/>
        </w:rPr>
        <w:t>؟, الله أعلم.</w:t>
      </w:r>
    </w:p>
    <w:p w:rsidR="00FE2DDA" w:rsidRPr="0045328B" w:rsidRDefault="00FE2DDA" w:rsidP="00211818">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وكثيراً ما يقول القاضي قد بيناه في "شرح الحديث", وقد ورد في قسمي المحقق أربعة عشر مرة, وهذا يعرف بالرجوع لكتبه السالفة الذكر في شروح كتب الحديث, فقد يكون المسالك أو القبس أو غيرهما.</w:t>
      </w:r>
    </w:p>
    <w:p w:rsidR="00FE2DDA" w:rsidRPr="0045328B" w:rsidRDefault="00FE2DDA" w:rsidP="00667362">
      <w:pPr>
        <w:spacing w:line="20" w:lineRule="atLeast"/>
        <w:ind w:firstLine="454"/>
        <w:jc w:val="both"/>
        <w:rPr>
          <w:rFonts w:eastAsiaTheme="minorHAnsi" w:cs="Al-Rashed Sayidty"/>
          <w:sz w:val="28"/>
          <w:szCs w:val="28"/>
          <w:rtl/>
        </w:rPr>
      </w:pPr>
      <w:r w:rsidRPr="0045328B">
        <w:rPr>
          <w:rFonts w:eastAsiaTheme="minorHAnsi" w:cs="Al-Rashed Sayidty" w:hint="cs"/>
          <w:sz w:val="28"/>
          <w:szCs w:val="28"/>
          <w:rtl/>
        </w:rPr>
        <w:t>4</w:t>
      </w:r>
      <w:r w:rsidRPr="0045328B">
        <w:rPr>
          <w:rFonts w:eastAsiaTheme="minorHAnsi" w:cs="Al-Rashed Sayidty" w:hint="cs"/>
          <w:b/>
          <w:bCs/>
          <w:sz w:val="28"/>
          <w:szCs w:val="28"/>
          <w:rtl/>
        </w:rPr>
        <w:t>-</w:t>
      </w:r>
      <w:r w:rsidRPr="0045328B">
        <w:rPr>
          <w:rFonts w:eastAsiaTheme="minorHAnsi" w:cs="Al-Rashed Sayidty" w:hint="cs"/>
          <w:b/>
          <w:bCs/>
          <w:sz w:val="30"/>
          <w:szCs w:val="30"/>
          <w:rtl/>
        </w:rPr>
        <w:t>مؤلفاته في الفقه وأصوله.</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أما مؤلفاته في أصول الفقه, فمنها:</w:t>
      </w:r>
    </w:p>
    <w:p w:rsidR="00FE2DDA" w:rsidRPr="0045328B" w:rsidRDefault="00FE2DDA" w:rsidP="00667362">
      <w:pPr>
        <w:numPr>
          <w:ilvl w:val="0"/>
          <w:numId w:val="44"/>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المحصول في أصول الفقه.</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وهو كتاب محتصر في مسائل أصول الفقه, تبع فيه منهج كبار الأصوليين, ولخص فيه أصول الفقه في اثني عشر باباً, وكل باب تحته فصول أو مسائل.</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وقد طبع هذا الكتاب وقام بتحقيقه, حسين</w:t>
      </w:r>
      <w:r w:rsidRPr="0045328B">
        <w:rPr>
          <w:rFonts w:eastAsiaTheme="minorHAnsi" w:cs="Traditional Arabic"/>
          <w:sz w:val="36"/>
          <w:szCs w:val="36"/>
          <w:rtl/>
        </w:rPr>
        <w:t xml:space="preserve"> </w:t>
      </w:r>
      <w:r w:rsidRPr="0045328B">
        <w:rPr>
          <w:rFonts w:eastAsiaTheme="minorHAnsi" w:cs="Traditional Arabic" w:hint="cs"/>
          <w:sz w:val="36"/>
          <w:szCs w:val="36"/>
          <w:rtl/>
        </w:rPr>
        <w:t>علي</w:t>
      </w:r>
      <w:r w:rsidRPr="0045328B">
        <w:rPr>
          <w:rFonts w:eastAsiaTheme="minorHAnsi" w:cs="Traditional Arabic"/>
          <w:sz w:val="36"/>
          <w:szCs w:val="36"/>
          <w:rtl/>
        </w:rPr>
        <w:t xml:space="preserve"> </w:t>
      </w:r>
      <w:r w:rsidR="00CD078E" w:rsidRPr="0045328B">
        <w:rPr>
          <w:rFonts w:eastAsiaTheme="minorHAnsi" w:cs="Traditional Arabic" w:hint="cs"/>
          <w:sz w:val="36"/>
          <w:szCs w:val="36"/>
          <w:rtl/>
        </w:rPr>
        <w:t>الب</w:t>
      </w:r>
      <w:r w:rsidRPr="0045328B">
        <w:rPr>
          <w:rFonts w:eastAsiaTheme="minorHAnsi" w:cs="Traditional Arabic" w:hint="cs"/>
          <w:sz w:val="36"/>
          <w:szCs w:val="36"/>
          <w:rtl/>
        </w:rPr>
        <w:t>دري</w:t>
      </w:r>
      <w:r w:rsidRPr="0045328B">
        <w:rPr>
          <w:rFonts w:eastAsiaTheme="minorHAnsi" w:cs="Traditional Arabic"/>
          <w:sz w:val="36"/>
          <w:szCs w:val="36"/>
          <w:rtl/>
        </w:rPr>
        <w:t xml:space="preserve"> </w:t>
      </w:r>
      <w:r w:rsidRPr="0045328B">
        <w:rPr>
          <w:rFonts w:eastAsiaTheme="minorHAnsi" w:cs="Traditional Arabic" w:hint="cs"/>
          <w:sz w:val="36"/>
          <w:szCs w:val="36"/>
          <w:rtl/>
        </w:rPr>
        <w:t>وسعيد</w:t>
      </w:r>
      <w:r w:rsidRPr="0045328B">
        <w:rPr>
          <w:rFonts w:eastAsiaTheme="minorHAnsi" w:cs="Traditional Arabic"/>
          <w:sz w:val="36"/>
          <w:szCs w:val="36"/>
          <w:rtl/>
        </w:rPr>
        <w:t xml:space="preserve"> </w:t>
      </w:r>
      <w:r w:rsidRPr="0045328B">
        <w:rPr>
          <w:rFonts w:eastAsiaTheme="minorHAnsi" w:cs="Traditional Arabic" w:hint="cs"/>
          <w:sz w:val="36"/>
          <w:szCs w:val="36"/>
          <w:rtl/>
        </w:rPr>
        <w:t>فودة, وطبعته دار البيارق بالأردن.</w:t>
      </w:r>
    </w:p>
    <w:p w:rsidR="00FE2DDA" w:rsidRPr="0045328B" w:rsidRDefault="00FE2DDA" w:rsidP="003A1474">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ويحيل القاضي رحمه الله في </w:t>
      </w:r>
      <w:r w:rsidR="003A1474">
        <w:rPr>
          <w:rFonts w:eastAsiaTheme="minorHAnsi" w:cs="Traditional Arabic" w:hint="cs"/>
          <w:sz w:val="36"/>
          <w:szCs w:val="36"/>
          <w:rtl/>
        </w:rPr>
        <w:t>هذا الكتاب</w:t>
      </w:r>
      <w:r w:rsidRPr="0045328B">
        <w:rPr>
          <w:rFonts w:eastAsiaTheme="minorHAnsi" w:cs="Traditional Arabic" w:hint="cs"/>
          <w:sz w:val="36"/>
          <w:szCs w:val="36"/>
          <w:rtl/>
        </w:rPr>
        <w:t xml:space="preserve"> باسم "أصول الفقه", وأحال بهذا المسمى تسعة عشر مرة في </w:t>
      </w:r>
      <w:r w:rsidR="003A1474" w:rsidRPr="003A1474">
        <w:rPr>
          <w:rFonts w:eastAsiaTheme="minorHAnsi" w:cs="Traditional Arabic" w:hint="eastAsia"/>
          <w:sz w:val="36"/>
          <w:szCs w:val="36"/>
          <w:rtl/>
        </w:rPr>
        <w:t>قسمي</w:t>
      </w:r>
      <w:r w:rsidR="003A1474" w:rsidRPr="003A1474">
        <w:rPr>
          <w:rFonts w:eastAsiaTheme="minorHAnsi" w:cs="Traditional Arabic"/>
          <w:sz w:val="36"/>
          <w:szCs w:val="36"/>
          <w:rtl/>
        </w:rPr>
        <w:t xml:space="preserve"> </w:t>
      </w:r>
      <w:r w:rsidRPr="0045328B">
        <w:rPr>
          <w:rFonts w:eastAsiaTheme="minorHAnsi" w:cs="Traditional Arabic" w:hint="cs"/>
          <w:sz w:val="36"/>
          <w:szCs w:val="36"/>
          <w:rtl/>
        </w:rPr>
        <w:t>المحقق, وأغلب الإحالات لم أجدها في المحصول, فهل للقاضي كتباً غير المحصول؟.</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lastRenderedPageBreak/>
        <w:t>وبالنظر إلى كتب القاضي, وجد</w:t>
      </w:r>
      <w:r w:rsidR="00EF0D49" w:rsidRPr="0045328B">
        <w:rPr>
          <w:rFonts w:eastAsiaTheme="minorHAnsi" w:cs="Traditional Arabic" w:hint="cs"/>
          <w:sz w:val="36"/>
          <w:szCs w:val="36"/>
          <w:rtl/>
        </w:rPr>
        <w:t>ت</w:t>
      </w:r>
      <w:r w:rsidRPr="0045328B">
        <w:rPr>
          <w:rFonts w:eastAsiaTheme="minorHAnsi" w:cs="Traditional Arabic" w:hint="cs"/>
          <w:sz w:val="36"/>
          <w:szCs w:val="36"/>
          <w:rtl/>
        </w:rPr>
        <w:t xml:space="preserve"> كتاباً له باسم:</w:t>
      </w:r>
    </w:p>
    <w:p w:rsidR="00FE2DDA" w:rsidRPr="0045328B" w:rsidRDefault="00FE2DDA" w:rsidP="00667362">
      <w:pPr>
        <w:numPr>
          <w:ilvl w:val="0"/>
          <w:numId w:val="44"/>
        </w:numPr>
        <w:spacing w:line="20" w:lineRule="atLeast"/>
        <w:ind w:left="-2" w:firstLine="0"/>
        <w:contextualSpacing/>
        <w:jc w:val="both"/>
        <w:rPr>
          <w:rFonts w:eastAsiaTheme="minorHAnsi" w:cs="Traditional Arabic"/>
          <w:b/>
          <w:bCs/>
          <w:sz w:val="36"/>
          <w:szCs w:val="36"/>
          <w:rtl/>
        </w:rPr>
      </w:pPr>
      <w:r w:rsidRPr="0045328B">
        <w:rPr>
          <w:rFonts w:eastAsiaTheme="minorHAnsi" w:cs="Traditional Arabic" w:hint="cs"/>
          <w:b/>
          <w:bCs/>
          <w:sz w:val="36"/>
          <w:szCs w:val="36"/>
          <w:rtl/>
        </w:rPr>
        <w:t xml:space="preserve"> التمحيص.</w:t>
      </w:r>
    </w:p>
    <w:p w:rsidR="00FE2DDA" w:rsidRPr="0045328B" w:rsidRDefault="00FE2DDA" w:rsidP="003A1474">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أحال عليه في عارضة الأحوذي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79"/>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r w:rsidRPr="0045328B">
        <w:rPr>
          <w:rFonts w:eastAsiaTheme="minorHAnsi" w:cs="Traditional Arabic" w:hint="cs"/>
          <w:sz w:val="40"/>
          <w:szCs w:val="30"/>
          <w:rtl/>
        </w:rPr>
        <w:t xml:space="preserve"> </w:t>
      </w:r>
      <w:r w:rsidRPr="0045328B">
        <w:rPr>
          <w:rFonts w:eastAsiaTheme="minorHAnsi" w:cs="Traditional Arabic" w:hint="cs"/>
          <w:sz w:val="36"/>
          <w:szCs w:val="36"/>
          <w:rtl/>
        </w:rPr>
        <w:t>وفي</w:t>
      </w:r>
      <w:r w:rsidRPr="0045328B">
        <w:rPr>
          <w:rFonts w:eastAsiaTheme="minorHAnsi" w:cs="Traditional Arabic"/>
          <w:sz w:val="36"/>
          <w:szCs w:val="36"/>
          <w:rtl/>
        </w:rPr>
        <w:t xml:space="preserve"> </w:t>
      </w:r>
      <w:r w:rsidRPr="0045328B">
        <w:rPr>
          <w:rFonts w:eastAsiaTheme="minorHAnsi" w:cs="Traditional Arabic" w:hint="cs"/>
          <w:sz w:val="36"/>
          <w:szCs w:val="36"/>
          <w:rtl/>
        </w:rPr>
        <w:t>العواصم</w:t>
      </w:r>
      <w:r w:rsidRPr="0045328B">
        <w:rPr>
          <w:rFonts w:eastAsiaTheme="minorHAnsi" w:cs="Traditional Arabic"/>
          <w:sz w:val="36"/>
          <w:szCs w:val="36"/>
          <w:rtl/>
        </w:rPr>
        <w:t xml:space="preserve"> </w:t>
      </w:r>
      <w:r w:rsidRPr="0045328B">
        <w:rPr>
          <w:rFonts w:eastAsiaTheme="minorHAnsi" w:cs="Traditional Arabic" w:hint="cs"/>
          <w:sz w:val="36"/>
          <w:szCs w:val="36"/>
          <w:rtl/>
        </w:rPr>
        <w:t>من</w:t>
      </w:r>
      <w:r w:rsidRPr="0045328B">
        <w:rPr>
          <w:rFonts w:eastAsiaTheme="minorHAnsi" w:cs="Traditional Arabic"/>
          <w:sz w:val="36"/>
          <w:szCs w:val="36"/>
          <w:rtl/>
        </w:rPr>
        <w:t xml:space="preserve"> </w:t>
      </w:r>
      <w:r w:rsidRPr="0045328B">
        <w:rPr>
          <w:rFonts w:eastAsiaTheme="minorHAnsi" w:cs="Traditional Arabic" w:hint="cs"/>
          <w:sz w:val="36"/>
          <w:szCs w:val="36"/>
          <w:rtl/>
        </w:rPr>
        <w:t>القواصم</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80"/>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ومرتين في </w:t>
      </w:r>
      <w:r w:rsidR="003A1474">
        <w:rPr>
          <w:rFonts w:eastAsiaTheme="minorHAnsi" w:cs="Traditional Arabic" w:hint="cs"/>
          <w:sz w:val="36"/>
          <w:szCs w:val="36"/>
          <w:rtl/>
        </w:rPr>
        <w:t>هذا الكتاب</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81"/>
      </w:r>
      <w:r w:rsidR="0045328B">
        <w:rPr>
          <w:rFonts w:eastAsiaTheme="minorHAnsi" w:cs="Traditional Arabic"/>
          <w:sz w:val="36"/>
          <w:szCs w:val="36"/>
          <w:vertAlign w:val="superscript"/>
          <w:rtl/>
        </w:rPr>
        <w:t>)</w:t>
      </w:r>
      <w:r w:rsidRPr="0045328B">
        <w:rPr>
          <w:rFonts w:eastAsiaTheme="minorHAnsi" w:cs="Traditional Arabic" w:hint="cs"/>
          <w:sz w:val="36"/>
          <w:szCs w:val="36"/>
          <w:rtl/>
        </w:rPr>
        <w:t>, وذكره مرة باسم " التلخيص" في قسمي المحقق</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82"/>
      </w:r>
      <w:r w:rsidR="0045328B">
        <w:rPr>
          <w:rFonts w:eastAsiaTheme="minorHAnsi" w:cs="Traditional Arabic"/>
          <w:sz w:val="36"/>
          <w:szCs w:val="36"/>
          <w:vertAlign w:val="superscript"/>
          <w:rtl/>
        </w:rPr>
        <w:t>)</w:t>
      </w:r>
      <w:r w:rsidRPr="0045328B">
        <w:rPr>
          <w:rFonts w:eastAsiaTheme="minorHAnsi" w:cs="Traditional Arabic" w:hint="cs"/>
          <w:sz w:val="36"/>
          <w:szCs w:val="36"/>
          <w:rtl/>
        </w:rPr>
        <w:t>, وهو نفسه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83"/>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وقد ذكر الأستاذ سعيد أعراب في كتابه مع القاضي أبي بكر</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84"/>
      </w:r>
      <w:r w:rsidR="0045328B">
        <w:rPr>
          <w:rFonts w:eastAsiaTheme="minorHAnsi" w:cs="Traditional Arabic"/>
          <w:sz w:val="36"/>
          <w:szCs w:val="36"/>
          <w:vertAlign w:val="superscript"/>
          <w:rtl/>
        </w:rPr>
        <w:t>)</w:t>
      </w:r>
      <w:r w:rsidRPr="0045328B">
        <w:rPr>
          <w:rFonts w:eastAsiaTheme="minorHAnsi" w:cs="Traditional Arabic" w:hint="cs"/>
          <w:sz w:val="36"/>
          <w:szCs w:val="36"/>
          <w:rtl/>
        </w:rPr>
        <w:t>, أن المحصول تلخيص لهذا الكتاب, والله أعلم.</w:t>
      </w:r>
    </w:p>
    <w:p w:rsidR="00FE2DDA" w:rsidRPr="0045328B" w:rsidRDefault="00FE2DDA" w:rsidP="00667362">
      <w:pPr>
        <w:numPr>
          <w:ilvl w:val="0"/>
          <w:numId w:val="44"/>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نكت المحصول.</w:t>
      </w:r>
    </w:p>
    <w:p w:rsidR="00FE2DDA" w:rsidRPr="0045328B" w:rsidRDefault="00FE2DDA" w:rsidP="00667362">
      <w:pPr>
        <w:spacing w:line="20" w:lineRule="atLeast"/>
        <w:ind w:left="360" w:firstLine="454"/>
        <w:jc w:val="both"/>
        <w:rPr>
          <w:rFonts w:eastAsiaTheme="minorHAnsi" w:cs="Traditional Arabic"/>
          <w:sz w:val="36"/>
          <w:szCs w:val="36"/>
          <w:rtl/>
        </w:rPr>
      </w:pPr>
      <w:r w:rsidRPr="0045328B">
        <w:rPr>
          <w:rFonts w:eastAsiaTheme="minorHAnsi" w:cs="Traditional Arabic" w:hint="cs"/>
          <w:sz w:val="36"/>
          <w:szCs w:val="36"/>
          <w:rtl/>
        </w:rPr>
        <w:t>ذكر القاضي في قانون التأويل أن له نكتاً على المحصول فقال: "...ويطلع على شيء من أصول الفقه كالمحصول أو نكته إن استطاله"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85"/>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left="360" w:firstLine="454"/>
        <w:jc w:val="both"/>
        <w:rPr>
          <w:rFonts w:eastAsiaTheme="minorHAnsi" w:cs="Traditional Arabic"/>
          <w:sz w:val="36"/>
          <w:szCs w:val="36"/>
          <w:rtl/>
        </w:rPr>
      </w:pPr>
      <w:r w:rsidRPr="0045328B">
        <w:rPr>
          <w:rFonts w:eastAsiaTheme="minorHAnsi" w:cs="Traditional Arabic" w:hint="cs"/>
          <w:sz w:val="36"/>
          <w:szCs w:val="36"/>
          <w:rtl/>
        </w:rPr>
        <w:t>وأما مؤلفاته في الفقه فمنها:</w:t>
      </w:r>
    </w:p>
    <w:p w:rsidR="00FE2DDA" w:rsidRPr="0045328B" w:rsidRDefault="00FE2DDA" w:rsidP="00667362">
      <w:pPr>
        <w:numPr>
          <w:ilvl w:val="0"/>
          <w:numId w:val="45"/>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الإنصاف</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في</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مسائل</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الخلاف.</w:t>
      </w:r>
    </w:p>
    <w:p w:rsidR="00FE2DDA" w:rsidRPr="0045328B" w:rsidRDefault="00FE2DDA" w:rsidP="00667362">
      <w:pPr>
        <w:spacing w:line="20" w:lineRule="atLeast"/>
        <w:ind w:left="360" w:firstLine="454"/>
        <w:jc w:val="both"/>
        <w:rPr>
          <w:rFonts w:eastAsiaTheme="minorHAnsi" w:cs="Traditional Arabic"/>
          <w:sz w:val="36"/>
          <w:szCs w:val="36"/>
          <w:rtl/>
        </w:rPr>
      </w:pPr>
      <w:r w:rsidRPr="0045328B">
        <w:rPr>
          <w:rFonts w:eastAsiaTheme="minorHAnsi" w:cs="Traditional Arabic" w:hint="cs"/>
          <w:sz w:val="36"/>
          <w:szCs w:val="36"/>
          <w:rtl/>
        </w:rPr>
        <w:t>وهو كتاب في الفقه, في عداد المفقود من كتب القاضي رحمه الله, قيل أنه في عشرين مجلداً</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86"/>
      </w:r>
      <w:r w:rsidR="0045328B">
        <w:rPr>
          <w:rStyle w:val="a5"/>
          <w:rFonts w:eastAsiaTheme="minorHAnsi" w:cs="Traditional Arabic"/>
          <w:sz w:val="36"/>
          <w:szCs w:val="36"/>
          <w:rtl/>
        </w:rPr>
        <w:t>)</w:t>
      </w:r>
      <w:r w:rsidRPr="0045328B">
        <w:rPr>
          <w:rFonts w:eastAsiaTheme="minorHAnsi" w:cs="Traditional Arabic" w:hint="cs"/>
          <w:sz w:val="36"/>
          <w:szCs w:val="36"/>
          <w:rtl/>
        </w:rPr>
        <w:t>.</w:t>
      </w:r>
    </w:p>
    <w:p w:rsidR="00FE2DDA" w:rsidRPr="0045328B" w:rsidRDefault="00FE2DDA" w:rsidP="00667362">
      <w:pPr>
        <w:spacing w:line="20" w:lineRule="atLeast"/>
        <w:ind w:left="360" w:firstLine="454"/>
        <w:jc w:val="both"/>
        <w:rPr>
          <w:rFonts w:eastAsiaTheme="minorHAnsi" w:cs="Traditional Arabic"/>
          <w:sz w:val="36"/>
          <w:szCs w:val="36"/>
          <w:rtl/>
        </w:rPr>
      </w:pPr>
      <w:r w:rsidRPr="0045328B">
        <w:rPr>
          <w:rFonts w:eastAsiaTheme="minorHAnsi" w:cs="Traditional Arabic" w:hint="cs"/>
          <w:sz w:val="36"/>
          <w:szCs w:val="36"/>
          <w:rtl/>
        </w:rPr>
        <w:lastRenderedPageBreak/>
        <w:t xml:space="preserve">وأحال عليه المؤلف بمسميات عديدة, خاصة </w:t>
      </w:r>
      <w:r w:rsidR="00EF0D49" w:rsidRPr="0045328B">
        <w:rPr>
          <w:rFonts w:eastAsiaTheme="minorHAnsi" w:cs="Traditional Arabic" w:hint="cs"/>
          <w:sz w:val="36"/>
          <w:szCs w:val="36"/>
          <w:rtl/>
        </w:rPr>
        <w:t>في أحكام القرآن, فمرة يسميه "الإنصاف", "الإ</w:t>
      </w:r>
      <w:r w:rsidRPr="0045328B">
        <w:rPr>
          <w:rFonts w:eastAsiaTheme="minorHAnsi" w:cs="Traditional Arabic" w:hint="cs"/>
          <w:sz w:val="36"/>
          <w:szCs w:val="36"/>
          <w:rtl/>
        </w:rPr>
        <w:t>نصاف في مسائل الخلاف", "مسائل الخلاف", "مسائل الفروع", "مسائل الخلاف والفروع", وهكذا.</w:t>
      </w:r>
    </w:p>
    <w:p w:rsidR="00FE2DDA" w:rsidRPr="0045328B" w:rsidRDefault="00FE2DDA" w:rsidP="00667362">
      <w:pPr>
        <w:numPr>
          <w:ilvl w:val="0"/>
          <w:numId w:val="45"/>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الرسالة الحاكمة على الأيمان اللازمة.</w:t>
      </w:r>
    </w:p>
    <w:p w:rsidR="00FE2DDA" w:rsidRPr="0045328B" w:rsidRDefault="00FE2DDA" w:rsidP="00B0134B">
      <w:pPr>
        <w:spacing w:line="20" w:lineRule="atLeast"/>
        <w:ind w:left="360" w:firstLine="454"/>
        <w:jc w:val="both"/>
        <w:rPr>
          <w:rFonts w:eastAsiaTheme="minorHAnsi" w:cs="Traditional Arabic"/>
          <w:sz w:val="36"/>
          <w:szCs w:val="36"/>
          <w:rtl/>
        </w:rPr>
      </w:pPr>
      <w:r w:rsidRPr="0045328B">
        <w:rPr>
          <w:rFonts w:eastAsiaTheme="minorHAnsi" w:cs="Traditional Arabic" w:hint="cs"/>
          <w:sz w:val="36"/>
          <w:szCs w:val="36"/>
          <w:rtl/>
        </w:rPr>
        <w:t xml:space="preserve">وقف السليماني </w:t>
      </w:r>
      <w:r w:rsidR="00B0134B" w:rsidRPr="0045328B">
        <w:rPr>
          <w:rFonts w:eastAsiaTheme="minorHAnsi" w:cs="Traditional Arabic" w:hint="cs"/>
          <w:sz w:val="36"/>
          <w:szCs w:val="36"/>
          <w:rtl/>
        </w:rPr>
        <w:t>على مخطوط</w:t>
      </w:r>
      <w:r w:rsidR="00B0134B">
        <w:rPr>
          <w:rFonts w:eastAsiaTheme="minorHAnsi" w:cs="Traditional Arabic" w:hint="cs"/>
          <w:sz w:val="36"/>
          <w:szCs w:val="36"/>
          <w:rtl/>
        </w:rPr>
        <w:t>ة له</w:t>
      </w:r>
      <w:r w:rsidR="00B0134B" w:rsidRPr="0045328B">
        <w:rPr>
          <w:rFonts w:eastAsiaTheme="minorHAnsi" w:cs="Traditional Arabic" w:hint="cs"/>
          <w:sz w:val="36"/>
          <w:szCs w:val="36"/>
          <w:rtl/>
        </w:rPr>
        <w:t xml:space="preserve"> </w:t>
      </w:r>
      <w:r w:rsidR="00B0134B">
        <w:rPr>
          <w:rFonts w:eastAsiaTheme="minorHAnsi" w:cs="Traditional Arabic" w:hint="cs"/>
          <w:sz w:val="36"/>
          <w:szCs w:val="36"/>
          <w:rtl/>
        </w:rPr>
        <w:t xml:space="preserve">في </w:t>
      </w:r>
      <w:r w:rsidRPr="0045328B">
        <w:rPr>
          <w:rFonts w:eastAsiaTheme="minorHAnsi" w:cs="Traditional Arabic" w:hint="cs"/>
          <w:sz w:val="36"/>
          <w:szCs w:val="36"/>
          <w:rtl/>
        </w:rPr>
        <w:t>الخزانة العامة بالرباط, مبتورة الأخير</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87"/>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45"/>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النواهي عن الدواهي.</w:t>
      </w:r>
    </w:p>
    <w:p w:rsidR="00FE2DDA" w:rsidRPr="0045328B" w:rsidRDefault="00FE2DDA" w:rsidP="00667362">
      <w:pPr>
        <w:spacing w:line="20" w:lineRule="atLeast"/>
        <w:ind w:left="360" w:firstLine="454"/>
        <w:jc w:val="both"/>
        <w:rPr>
          <w:rFonts w:eastAsiaTheme="minorHAnsi" w:cs="Traditional Arabic"/>
          <w:sz w:val="36"/>
          <w:szCs w:val="36"/>
          <w:rtl/>
        </w:rPr>
      </w:pPr>
      <w:r w:rsidRPr="0045328B">
        <w:rPr>
          <w:rFonts w:eastAsiaTheme="minorHAnsi" w:cs="Traditional Arabic" w:hint="cs"/>
          <w:sz w:val="36"/>
          <w:szCs w:val="36"/>
          <w:rtl/>
        </w:rPr>
        <w:t>قال القاضي في العواصم من القواصم:</w:t>
      </w:r>
      <w:r w:rsidRPr="0045328B">
        <w:rPr>
          <w:rFonts w:eastAsiaTheme="minorHAnsi" w:cs="Traditional Arabic" w:hint="cs"/>
          <w:sz w:val="40"/>
          <w:szCs w:val="30"/>
          <w:rtl/>
        </w:rPr>
        <w:t xml:space="preserve"> </w:t>
      </w:r>
      <w:r w:rsidRPr="0045328B">
        <w:rPr>
          <w:rFonts w:eastAsiaTheme="minorHAnsi" w:cs="Traditional Arabic" w:hint="cs"/>
          <w:sz w:val="36"/>
          <w:szCs w:val="36"/>
          <w:rtl/>
        </w:rPr>
        <w:t>"كان</w:t>
      </w:r>
      <w:r w:rsidRPr="0045328B">
        <w:rPr>
          <w:rFonts w:eastAsiaTheme="minorHAnsi" w:cs="Traditional Arabic"/>
          <w:sz w:val="36"/>
          <w:szCs w:val="36"/>
          <w:rtl/>
        </w:rPr>
        <w:t xml:space="preserve"> </w:t>
      </w:r>
      <w:r w:rsidRPr="0045328B">
        <w:rPr>
          <w:rFonts w:eastAsiaTheme="minorHAnsi" w:cs="Traditional Arabic" w:hint="cs"/>
          <w:sz w:val="36"/>
          <w:szCs w:val="36"/>
          <w:rtl/>
        </w:rPr>
        <w:t>جاءني</w:t>
      </w:r>
      <w:r w:rsidRPr="0045328B">
        <w:rPr>
          <w:rFonts w:eastAsiaTheme="minorHAnsi" w:cs="Traditional Arabic"/>
          <w:sz w:val="36"/>
          <w:szCs w:val="36"/>
          <w:rtl/>
        </w:rPr>
        <w:t xml:space="preserve"> </w:t>
      </w:r>
      <w:r w:rsidRPr="0045328B">
        <w:rPr>
          <w:rFonts w:eastAsiaTheme="minorHAnsi" w:cs="Traditional Arabic" w:hint="cs"/>
          <w:sz w:val="36"/>
          <w:szCs w:val="36"/>
          <w:rtl/>
        </w:rPr>
        <w:t>بعض</w:t>
      </w:r>
      <w:r w:rsidRPr="0045328B">
        <w:rPr>
          <w:rFonts w:eastAsiaTheme="minorHAnsi" w:cs="Traditional Arabic"/>
          <w:sz w:val="36"/>
          <w:szCs w:val="36"/>
          <w:rtl/>
        </w:rPr>
        <w:t xml:space="preserve"> </w:t>
      </w:r>
      <w:r w:rsidRPr="0045328B">
        <w:rPr>
          <w:rFonts w:eastAsiaTheme="minorHAnsi" w:cs="Traditional Arabic" w:hint="cs"/>
          <w:sz w:val="36"/>
          <w:szCs w:val="36"/>
          <w:rtl/>
        </w:rPr>
        <w:t>الأصحاب</w:t>
      </w:r>
      <w:r w:rsidRPr="0045328B">
        <w:rPr>
          <w:rFonts w:eastAsiaTheme="minorHAnsi" w:cs="Traditional Arabic"/>
          <w:sz w:val="36"/>
          <w:szCs w:val="36"/>
          <w:rtl/>
        </w:rPr>
        <w:t xml:space="preserve"> </w:t>
      </w:r>
      <w:r w:rsidRPr="0045328B">
        <w:rPr>
          <w:rFonts w:eastAsiaTheme="minorHAnsi" w:cs="Traditional Arabic" w:hint="cs"/>
          <w:sz w:val="36"/>
          <w:szCs w:val="36"/>
          <w:rtl/>
        </w:rPr>
        <w:t>بجزء</w:t>
      </w:r>
      <w:r w:rsidRPr="0045328B">
        <w:rPr>
          <w:rFonts w:eastAsiaTheme="minorHAnsi" w:cs="Traditional Arabic"/>
          <w:sz w:val="36"/>
          <w:szCs w:val="36"/>
          <w:rtl/>
        </w:rPr>
        <w:t xml:space="preserve"> </w:t>
      </w:r>
      <w:r w:rsidRPr="0045328B">
        <w:rPr>
          <w:rFonts w:eastAsiaTheme="minorHAnsi" w:cs="Traditional Arabic" w:hint="cs"/>
          <w:sz w:val="36"/>
          <w:szCs w:val="36"/>
          <w:rtl/>
        </w:rPr>
        <w:t>لابن</w:t>
      </w:r>
      <w:r w:rsidRPr="0045328B">
        <w:rPr>
          <w:rFonts w:eastAsiaTheme="minorHAnsi" w:cs="Traditional Arabic"/>
          <w:sz w:val="36"/>
          <w:szCs w:val="36"/>
          <w:rtl/>
        </w:rPr>
        <w:t xml:space="preserve"> </w:t>
      </w:r>
      <w:r w:rsidRPr="0045328B">
        <w:rPr>
          <w:rFonts w:eastAsiaTheme="minorHAnsi" w:cs="Traditional Arabic" w:hint="cs"/>
          <w:sz w:val="36"/>
          <w:szCs w:val="36"/>
          <w:rtl/>
        </w:rPr>
        <w:t>حزم</w:t>
      </w:r>
      <w:r w:rsidRPr="0045328B">
        <w:rPr>
          <w:rFonts w:eastAsiaTheme="minorHAnsi" w:cs="Traditional Arabic"/>
          <w:sz w:val="36"/>
          <w:szCs w:val="36"/>
          <w:rtl/>
        </w:rPr>
        <w:t xml:space="preserve"> </w:t>
      </w:r>
      <w:r w:rsidRPr="0045328B">
        <w:rPr>
          <w:rFonts w:eastAsiaTheme="minorHAnsi" w:cs="Traditional Arabic" w:hint="cs"/>
          <w:sz w:val="36"/>
          <w:szCs w:val="36"/>
          <w:rtl/>
        </w:rPr>
        <w:t>سماه</w:t>
      </w:r>
      <w:r w:rsidRPr="0045328B">
        <w:rPr>
          <w:rFonts w:eastAsiaTheme="minorHAnsi" w:cs="Traditional Arabic"/>
          <w:sz w:val="36"/>
          <w:szCs w:val="36"/>
          <w:rtl/>
        </w:rPr>
        <w:t xml:space="preserve"> "</w:t>
      </w:r>
      <w:r w:rsidRPr="0045328B">
        <w:rPr>
          <w:rFonts w:eastAsiaTheme="minorHAnsi" w:cs="Traditional Arabic" w:hint="cs"/>
          <w:sz w:val="36"/>
          <w:szCs w:val="36"/>
          <w:rtl/>
        </w:rPr>
        <w:t>نكت</w:t>
      </w:r>
      <w:r w:rsidRPr="0045328B">
        <w:rPr>
          <w:rFonts w:eastAsiaTheme="minorHAnsi" w:cs="Traditional Arabic"/>
          <w:sz w:val="36"/>
          <w:szCs w:val="36"/>
          <w:rtl/>
        </w:rPr>
        <w:t xml:space="preserve"> </w:t>
      </w:r>
      <w:r w:rsidRPr="0045328B">
        <w:rPr>
          <w:rFonts w:eastAsiaTheme="minorHAnsi" w:cs="Traditional Arabic" w:hint="cs"/>
          <w:sz w:val="36"/>
          <w:szCs w:val="36"/>
          <w:rtl/>
        </w:rPr>
        <w:t>الإسلام</w:t>
      </w:r>
      <w:r w:rsidRPr="0045328B">
        <w:rPr>
          <w:rFonts w:eastAsiaTheme="minorHAnsi" w:cs="Traditional Arabic"/>
          <w:sz w:val="36"/>
          <w:szCs w:val="36"/>
          <w:rtl/>
        </w:rPr>
        <w:t xml:space="preserve">" </w:t>
      </w:r>
      <w:r w:rsidRPr="0045328B">
        <w:rPr>
          <w:rFonts w:eastAsiaTheme="minorHAnsi" w:cs="Traditional Arabic" w:hint="cs"/>
          <w:sz w:val="36"/>
          <w:szCs w:val="36"/>
          <w:rtl/>
        </w:rPr>
        <w:t>فيه</w:t>
      </w:r>
      <w:r w:rsidRPr="0045328B">
        <w:rPr>
          <w:rFonts w:eastAsiaTheme="minorHAnsi" w:cs="Traditional Arabic"/>
          <w:sz w:val="36"/>
          <w:szCs w:val="36"/>
          <w:rtl/>
        </w:rPr>
        <w:t xml:space="preserve"> </w:t>
      </w:r>
      <w:r w:rsidRPr="0045328B">
        <w:rPr>
          <w:rFonts w:eastAsiaTheme="minorHAnsi" w:cs="Traditional Arabic" w:hint="cs"/>
          <w:sz w:val="36"/>
          <w:szCs w:val="36"/>
          <w:rtl/>
        </w:rPr>
        <w:t>دواهي</w:t>
      </w:r>
      <w:r w:rsidRPr="0045328B">
        <w:rPr>
          <w:rFonts w:eastAsiaTheme="minorHAnsi" w:cs="Traditional Arabic"/>
          <w:sz w:val="36"/>
          <w:szCs w:val="36"/>
          <w:rtl/>
        </w:rPr>
        <w:t xml:space="preserve"> </w:t>
      </w:r>
      <w:r w:rsidRPr="0045328B">
        <w:rPr>
          <w:rFonts w:eastAsiaTheme="minorHAnsi" w:cs="Traditional Arabic" w:hint="cs"/>
          <w:sz w:val="36"/>
          <w:szCs w:val="36"/>
          <w:rtl/>
        </w:rPr>
        <w:t>فجردت</w:t>
      </w:r>
      <w:r w:rsidRPr="0045328B">
        <w:rPr>
          <w:rFonts w:eastAsiaTheme="minorHAnsi" w:cs="Traditional Arabic"/>
          <w:sz w:val="36"/>
          <w:szCs w:val="36"/>
          <w:rtl/>
        </w:rPr>
        <w:t xml:space="preserve"> </w:t>
      </w:r>
      <w:r w:rsidRPr="0045328B">
        <w:rPr>
          <w:rFonts w:eastAsiaTheme="minorHAnsi" w:cs="Traditional Arabic" w:hint="cs"/>
          <w:sz w:val="36"/>
          <w:szCs w:val="36"/>
          <w:rtl/>
        </w:rPr>
        <w:t>عليه</w:t>
      </w:r>
      <w:r w:rsidRPr="0045328B">
        <w:rPr>
          <w:rFonts w:eastAsiaTheme="minorHAnsi" w:cs="Traditional Arabic"/>
          <w:sz w:val="36"/>
          <w:szCs w:val="36"/>
          <w:rtl/>
        </w:rPr>
        <w:t xml:space="preserve"> </w:t>
      </w:r>
      <w:r w:rsidRPr="0045328B">
        <w:rPr>
          <w:rFonts w:eastAsiaTheme="minorHAnsi" w:cs="Traditional Arabic" w:hint="cs"/>
          <w:sz w:val="36"/>
          <w:szCs w:val="36"/>
          <w:rtl/>
        </w:rPr>
        <w:t>نواهي،</w:t>
      </w:r>
      <w:r w:rsidRPr="0045328B">
        <w:rPr>
          <w:rFonts w:eastAsiaTheme="minorHAnsi" w:cs="Traditional Arabic"/>
          <w:sz w:val="36"/>
          <w:szCs w:val="36"/>
          <w:rtl/>
        </w:rPr>
        <w:t xml:space="preserve"> </w:t>
      </w:r>
      <w:r w:rsidRPr="0045328B">
        <w:rPr>
          <w:rFonts w:eastAsiaTheme="minorHAnsi" w:cs="Traditional Arabic" w:hint="cs"/>
          <w:sz w:val="36"/>
          <w:szCs w:val="36"/>
          <w:rtl/>
        </w:rPr>
        <w:t>وجاءني</w:t>
      </w:r>
      <w:r w:rsidRPr="0045328B">
        <w:rPr>
          <w:rFonts w:eastAsiaTheme="minorHAnsi" w:cs="Traditional Arabic"/>
          <w:sz w:val="36"/>
          <w:szCs w:val="36"/>
          <w:rtl/>
        </w:rPr>
        <w:t xml:space="preserve"> </w:t>
      </w:r>
      <w:r w:rsidRPr="0045328B">
        <w:rPr>
          <w:rFonts w:eastAsiaTheme="minorHAnsi" w:cs="Traditional Arabic" w:hint="cs"/>
          <w:sz w:val="36"/>
          <w:szCs w:val="36"/>
          <w:rtl/>
        </w:rPr>
        <w:t>برسالة</w:t>
      </w:r>
      <w:r w:rsidRPr="0045328B">
        <w:rPr>
          <w:rFonts w:eastAsiaTheme="minorHAnsi" w:cs="Traditional Arabic"/>
          <w:sz w:val="36"/>
          <w:szCs w:val="36"/>
          <w:rtl/>
        </w:rPr>
        <w:t xml:space="preserve"> "</w:t>
      </w:r>
      <w:r w:rsidRPr="0045328B">
        <w:rPr>
          <w:rFonts w:eastAsiaTheme="minorHAnsi" w:cs="Traditional Arabic" w:hint="cs"/>
          <w:sz w:val="36"/>
          <w:szCs w:val="36"/>
          <w:rtl/>
        </w:rPr>
        <w:t>الدرة</w:t>
      </w:r>
      <w:r w:rsidRPr="0045328B">
        <w:rPr>
          <w:rFonts w:eastAsiaTheme="minorHAnsi" w:cs="Traditional Arabic"/>
          <w:sz w:val="36"/>
          <w:szCs w:val="36"/>
          <w:rtl/>
        </w:rPr>
        <w:t xml:space="preserve">" </w:t>
      </w:r>
      <w:r w:rsidRPr="0045328B">
        <w:rPr>
          <w:rFonts w:eastAsiaTheme="minorHAnsi" w:cs="Traditional Arabic" w:hint="cs"/>
          <w:sz w:val="36"/>
          <w:szCs w:val="36"/>
          <w:rtl/>
        </w:rPr>
        <w:t>في</w:t>
      </w:r>
      <w:r w:rsidRPr="0045328B">
        <w:rPr>
          <w:rFonts w:eastAsiaTheme="minorHAnsi" w:cs="Traditional Arabic"/>
          <w:sz w:val="36"/>
          <w:szCs w:val="36"/>
          <w:rtl/>
        </w:rPr>
        <w:t xml:space="preserve"> </w:t>
      </w:r>
      <w:r w:rsidRPr="0045328B">
        <w:rPr>
          <w:rFonts w:eastAsiaTheme="minorHAnsi" w:cs="Traditional Arabic" w:hint="cs"/>
          <w:sz w:val="36"/>
          <w:szCs w:val="36"/>
          <w:rtl/>
        </w:rPr>
        <w:t>الاعتقاد،</w:t>
      </w:r>
      <w:r w:rsidRPr="0045328B">
        <w:rPr>
          <w:rFonts w:eastAsiaTheme="minorHAnsi" w:cs="Traditional Arabic"/>
          <w:sz w:val="36"/>
          <w:szCs w:val="36"/>
          <w:rtl/>
        </w:rPr>
        <w:t xml:space="preserve"> </w:t>
      </w:r>
      <w:r w:rsidRPr="0045328B">
        <w:rPr>
          <w:rFonts w:eastAsiaTheme="minorHAnsi" w:cs="Traditional Arabic" w:hint="cs"/>
          <w:sz w:val="36"/>
          <w:szCs w:val="36"/>
          <w:rtl/>
        </w:rPr>
        <w:t>فنقضتها</w:t>
      </w:r>
      <w:r w:rsidRPr="0045328B">
        <w:rPr>
          <w:rFonts w:eastAsiaTheme="minorHAnsi" w:cs="Traditional Arabic"/>
          <w:sz w:val="36"/>
          <w:szCs w:val="36"/>
          <w:rtl/>
        </w:rPr>
        <w:t xml:space="preserve"> </w:t>
      </w:r>
      <w:r w:rsidRPr="0045328B">
        <w:rPr>
          <w:rFonts w:eastAsiaTheme="minorHAnsi" w:cs="Traditional Arabic" w:hint="cs"/>
          <w:sz w:val="36"/>
          <w:szCs w:val="36"/>
          <w:rtl/>
        </w:rPr>
        <w:t>برسالة</w:t>
      </w:r>
      <w:r w:rsidRPr="0045328B">
        <w:rPr>
          <w:rFonts w:eastAsiaTheme="minorHAnsi" w:cs="Traditional Arabic"/>
          <w:sz w:val="36"/>
          <w:szCs w:val="36"/>
          <w:rtl/>
        </w:rPr>
        <w:t xml:space="preserve"> "</w:t>
      </w:r>
      <w:r w:rsidRPr="0045328B">
        <w:rPr>
          <w:rFonts w:eastAsiaTheme="minorHAnsi" w:cs="Traditional Arabic" w:hint="cs"/>
          <w:sz w:val="36"/>
          <w:szCs w:val="36"/>
          <w:rtl/>
        </w:rPr>
        <w:t>الغرة</w:t>
      </w:r>
      <w:r w:rsidRPr="0045328B">
        <w:rPr>
          <w:rFonts w:eastAsiaTheme="minorHAnsi" w:cs="Traditional Arabic"/>
          <w:sz w:val="36"/>
          <w:szCs w:val="36"/>
          <w:rtl/>
        </w:rPr>
        <w:t>"</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88"/>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45"/>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تبيين الصحيح في تعيين الذبيح.</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وهي كتاب صغير الحجم, كبيرة الفائدة, ذكر فيه القاضي الخلاف بين العلماء في تعيين الذبيح لنبي الله </w:t>
      </w:r>
      <w:r w:rsidR="003D70F8" w:rsidRPr="0045328B">
        <w:rPr>
          <w:rFonts w:eastAsiaTheme="minorHAnsi" w:cs="Traditional Arabic" w:hint="cs"/>
          <w:sz w:val="36"/>
          <w:szCs w:val="36"/>
          <w:rtl/>
        </w:rPr>
        <w:t>الخليل</w:t>
      </w:r>
      <w:r w:rsidR="003D70F8" w:rsidRPr="0045328B">
        <w:rPr>
          <w:rFonts w:eastAsiaTheme="minorHAnsi"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الخليل</w:instrText>
      </w:r>
      <w:r w:rsidR="003D70F8" w:rsidRPr="0045328B">
        <w:instrText xml:space="preserve">" </w:instrText>
      </w:r>
      <w:r w:rsidR="003D70F8" w:rsidRPr="0045328B">
        <w:rPr>
          <w:rFonts w:eastAsiaTheme="minorHAnsi" w:cs="Traditional Arabic"/>
          <w:sz w:val="36"/>
          <w:szCs w:val="36"/>
          <w:rtl/>
        </w:rPr>
        <w:fldChar w:fldCharType="end"/>
      </w:r>
      <w:r w:rsidRPr="0045328B">
        <w:rPr>
          <w:rFonts w:eastAsiaTheme="minorHAnsi" w:cs="Traditional Arabic" w:hint="cs"/>
          <w:sz w:val="36"/>
          <w:szCs w:val="36"/>
          <w:rtl/>
        </w:rPr>
        <w:t>؛ أهو إسماعيل أم إسحاق؟ عليهم الصلوات والسلام</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89"/>
      </w:r>
      <w:r w:rsidR="0045328B">
        <w:rPr>
          <w:rStyle w:val="a5"/>
          <w:rFonts w:eastAsiaTheme="minorHAnsi" w:cs="Traditional Arabic"/>
          <w:sz w:val="36"/>
          <w:szCs w:val="36"/>
          <w:rtl/>
        </w:rPr>
        <w:t>)</w:t>
      </w:r>
      <w:r w:rsidRPr="0045328B">
        <w:rPr>
          <w:rFonts w:eastAsiaTheme="minorHAnsi" w:cs="Traditional Arabic" w:hint="cs"/>
          <w:sz w:val="36"/>
          <w:szCs w:val="36"/>
          <w:rtl/>
        </w:rPr>
        <w:t>.</w:t>
      </w:r>
    </w:p>
    <w:p w:rsidR="00FE2DDA" w:rsidRPr="0045328B" w:rsidRDefault="00FE2DDA" w:rsidP="00667362">
      <w:pPr>
        <w:spacing w:line="20" w:lineRule="atLeast"/>
        <w:ind w:firstLine="360"/>
        <w:jc w:val="both"/>
        <w:rPr>
          <w:rFonts w:eastAsiaTheme="minorHAnsi" w:cs="Traditional Arabic"/>
          <w:sz w:val="36"/>
          <w:szCs w:val="36"/>
          <w:rtl/>
        </w:rPr>
      </w:pPr>
      <w:r w:rsidRPr="0045328B">
        <w:rPr>
          <w:rFonts w:eastAsiaTheme="minorHAnsi" w:cs="Traditional Arabic" w:hint="cs"/>
          <w:sz w:val="36"/>
          <w:szCs w:val="36"/>
          <w:rtl/>
        </w:rPr>
        <w:t xml:space="preserve">وقد طبع الكتاب في دار ابن حزم بتحقيق: بدر العمراني </w:t>
      </w:r>
      <w:proofErr w:type="spellStart"/>
      <w:r w:rsidRPr="0045328B">
        <w:rPr>
          <w:rFonts w:eastAsiaTheme="minorHAnsi" w:cs="Traditional Arabic" w:hint="cs"/>
          <w:sz w:val="36"/>
          <w:szCs w:val="36"/>
          <w:rtl/>
        </w:rPr>
        <w:t>الطنجي</w:t>
      </w:r>
      <w:proofErr w:type="spellEnd"/>
      <w:r w:rsidRPr="0045328B">
        <w:rPr>
          <w:rFonts w:eastAsiaTheme="minorHAnsi" w:cs="Traditional Arabic" w:hint="cs"/>
          <w:sz w:val="36"/>
          <w:szCs w:val="36"/>
          <w:rtl/>
        </w:rPr>
        <w:t>.</w:t>
      </w:r>
    </w:p>
    <w:p w:rsidR="00FE2DDA" w:rsidRPr="0045328B" w:rsidRDefault="00FE2DDA" w:rsidP="00667362">
      <w:pPr>
        <w:numPr>
          <w:ilvl w:val="0"/>
          <w:numId w:val="45"/>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شرح غريب الرسالة, أي رسالة الإمام أبي زيد القيرواني رحمه الله.</w:t>
      </w:r>
    </w:p>
    <w:p w:rsidR="00FE2DDA" w:rsidRPr="0045328B" w:rsidRDefault="00FE2DDA" w:rsidP="00667362">
      <w:pPr>
        <w:spacing w:line="20" w:lineRule="atLeast"/>
        <w:ind w:left="-2" w:firstLine="456"/>
        <w:contextualSpacing/>
        <w:jc w:val="both"/>
        <w:rPr>
          <w:rFonts w:eastAsiaTheme="minorHAnsi" w:cs="Traditional Arabic"/>
          <w:b/>
          <w:bCs/>
          <w:sz w:val="36"/>
          <w:szCs w:val="36"/>
          <w:rtl/>
        </w:rPr>
      </w:pPr>
      <w:r w:rsidRPr="0045328B">
        <w:rPr>
          <w:rFonts w:eastAsiaTheme="minorHAnsi" w:cs="Traditional Arabic" w:hint="cs"/>
          <w:sz w:val="36"/>
          <w:szCs w:val="36"/>
          <w:rtl/>
        </w:rPr>
        <w:t>ذكره في مؤلفاته المقري في أزهار</w:t>
      </w:r>
      <w:r w:rsidRPr="0045328B">
        <w:rPr>
          <w:rFonts w:eastAsiaTheme="minorHAnsi" w:cs="Traditional Arabic"/>
          <w:sz w:val="36"/>
          <w:szCs w:val="36"/>
          <w:rtl/>
        </w:rPr>
        <w:t xml:space="preserve"> </w:t>
      </w:r>
      <w:r w:rsidRPr="0045328B">
        <w:rPr>
          <w:rFonts w:eastAsiaTheme="minorHAnsi" w:cs="Traditional Arabic" w:hint="cs"/>
          <w:sz w:val="36"/>
          <w:szCs w:val="36"/>
          <w:rtl/>
        </w:rPr>
        <w:t>الرياض</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90"/>
      </w:r>
      <w:r w:rsidR="0045328B">
        <w:rPr>
          <w:rFonts w:eastAsiaTheme="minorHAnsi" w:cs="Traditional Arabic"/>
          <w:sz w:val="36"/>
          <w:szCs w:val="36"/>
          <w:vertAlign w:val="superscript"/>
          <w:rtl/>
        </w:rPr>
        <w:t>)</w:t>
      </w:r>
      <w:r w:rsidRPr="0045328B">
        <w:rPr>
          <w:rFonts w:eastAsiaTheme="minorHAnsi" w:cs="Traditional Arabic" w:hint="cs"/>
          <w:sz w:val="36"/>
          <w:szCs w:val="36"/>
          <w:rtl/>
        </w:rPr>
        <w:t>, والبغدادي في هدية العارفين</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91"/>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EF0D49" w:rsidRPr="0045328B" w:rsidRDefault="00EF0D49" w:rsidP="00667362">
      <w:pPr>
        <w:spacing w:line="20" w:lineRule="atLeast"/>
        <w:ind w:left="-2" w:firstLine="456"/>
        <w:contextualSpacing/>
        <w:jc w:val="both"/>
        <w:rPr>
          <w:rFonts w:eastAsiaTheme="minorHAnsi" w:cs="Traditional Arabic"/>
          <w:b/>
          <w:bCs/>
          <w:sz w:val="36"/>
          <w:szCs w:val="36"/>
          <w:rtl/>
        </w:rPr>
      </w:pPr>
    </w:p>
    <w:p w:rsidR="00FE2DDA" w:rsidRPr="0045328B" w:rsidRDefault="00FE2DDA" w:rsidP="00667362">
      <w:pPr>
        <w:spacing w:line="20" w:lineRule="atLeast"/>
        <w:ind w:firstLine="454"/>
        <w:jc w:val="both"/>
        <w:rPr>
          <w:rFonts w:eastAsiaTheme="minorHAnsi" w:cs="Al-Rashed Sayidty"/>
          <w:sz w:val="28"/>
          <w:szCs w:val="28"/>
          <w:rtl/>
        </w:rPr>
      </w:pPr>
      <w:r w:rsidRPr="0045328B">
        <w:rPr>
          <w:rFonts w:eastAsiaTheme="minorHAnsi" w:cs="Al-Rashed Sayidty" w:hint="cs"/>
          <w:sz w:val="28"/>
          <w:szCs w:val="28"/>
          <w:rtl/>
        </w:rPr>
        <w:t>5-مؤلفاته في الزهد و التربية : ومنها:</w:t>
      </w:r>
    </w:p>
    <w:p w:rsidR="00FE2DDA" w:rsidRPr="0045328B" w:rsidRDefault="00FE2DDA" w:rsidP="00667362">
      <w:pPr>
        <w:numPr>
          <w:ilvl w:val="0"/>
          <w:numId w:val="46"/>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lastRenderedPageBreak/>
        <w:t>سراج المريدين وموفي سبيل المهتدين للاستنارة بالأسماء والصفات في المقامات والحالات الدينية والدنيوية بالأدلة العقلية والشرعية القرآنية والسنية.</w:t>
      </w:r>
    </w:p>
    <w:p w:rsidR="00FE2DDA" w:rsidRPr="0045328B" w:rsidRDefault="00FE2DDA" w:rsidP="00667362">
      <w:pPr>
        <w:spacing w:line="20" w:lineRule="atLeast"/>
        <w:ind w:firstLine="720"/>
        <w:jc w:val="both"/>
        <w:rPr>
          <w:rFonts w:eastAsiaTheme="minorHAnsi" w:cs="Traditional Arabic"/>
          <w:sz w:val="36"/>
          <w:szCs w:val="36"/>
          <w:rtl/>
        </w:rPr>
      </w:pPr>
      <w:r w:rsidRPr="0045328B">
        <w:rPr>
          <w:rFonts w:eastAsiaTheme="minorHAnsi" w:cs="Traditional Arabic" w:hint="cs"/>
          <w:sz w:val="36"/>
          <w:szCs w:val="36"/>
          <w:rtl/>
        </w:rPr>
        <w:t>كتاب في قسم التذكير من أقسام علوم القرآن, ذو نزعة زهدية خالصة, ينتقد فيه على المتشدقين من الصوفية وأذيالهم</w:t>
      </w:r>
      <w:r w:rsidR="00B10B30">
        <w:rPr>
          <w:rStyle w:val="a5"/>
          <w:rFonts w:eastAsiaTheme="minorHAnsi" w:cs="Traditional Arabic"/>
          <w:sz w:val="36"/>
          <w:szCs w:val="36"/>
          <w:rtl/>
        </w:rPr>
        <w:t>(</w:t>
      </w:r>
      <w:r w:rsidR="00B10B30" w:rsidRPr="0045328B">
        <w:rPr>
          <w:rStyle w:val="a5"/>
          <w:rFonts w:eastAsiaTheme="minorHAnsi" w:cs="Traditional Arabic"/>
          <w:sz w:val="36"/>
          <w:szCs w:val="36"/>
          <w:rtl/>
        </w:rPr>
        <w:footnoteReference w:id="292"/>
      </w:r>
      <w:r w:rsidR="00B10B30">
        <w:rPr>
          <w:rStyle w:val="a5"/>
          <w:rFonts w:eastAsiaTheme="minorHAnsi" w:cs="Traditional Arabic"/>
          <w:sz w:val="36"/>
          <w:szCs w:val="36"/>
          <w:rtl/>
        </w:rPr>
        <w:t>)</w:t>
      </w:r>
      <w:r w:rsidRPr="0045328B">
        <w:rPr>
          <w:rFonts w:eastAsiaTheme="minorHAnsi" w:cs="Traditional Arabic" w:hint="cs"/>
          <w:sz w:val="36"/>
          <w:szCs w:val="36"/>
          <w:rtl/>
        </w:rPr>
        <w:t>.</w:t>
      </w:r>
    </w:p>
    <w:p w:rsidR="00FE2DDA" w:rsidRPr="0045328B" w:rsidRDefault="00FE2DDA" w:rsidP="00B10B30">
      <w:pPr>
        <w:spacing w:line="20" w:lineRule="atLeast"/>
        <w:ind w:firstLine="720"/>
        <w:jc w:val="both"/>
        <w:rPr>
          <w:rFonts w:eastAsiaTheme="minorHAnsi" w:cs="Traditional Arabic"/>
          <w:sz w:val="36"/>
          <w:szCs w:val="36"/>
          <w:rtl/>
        </w:rPr>
      </w:pPr>
      <w:r w:rsidRPr="0045328B">
        <w:rPr>
          <w:rFonts w:eastAsiaTheme="minorHAnsi" w:cs="Traditional Arabic" w:hint="cs"/>
          <w:sz w:val="36"/>
          <w:szCs w:val="36"/>
          <w:rtl/>
        </w:rPr>
        <w:t>وأحال عليه القاضي في عارضة الاحوذي</w:t>
      </w:r>
      <w:r w:rsidR="00B10B30">
        <w:rPr>
          <w:rFonts w:eastAsiaTheme="minorHAnsi" w:cs="Traditional Arabic"/>
          <w:sz w:val="36"/>
          <w:szCs w:val="36"/>
          <w:vertAlign w:val="superscript"/>
          <w:rtl/>
        </w:rPr>
        <w:t xml:space="preserve"> </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93"/>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46"/>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سرا</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ج</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المهتدين في آداب الصالحين.</w:t>
      </w:r>
    </w:p>
    <w:p w:rsidR="00FE2DDA" w:rsidRPr="0045328B" w:rsidRDefault="00FE2DDA" w:rsidP="00667362">
      <w:pPr>
        <w:spacing w:line="20" w:lineRule="atLeast"/>
        <w:ind w:firstLine="360"/>
        <w:jc w:val="both"/>
        <w:rPr>
          <w:rFonts w:eastAsiaTheme="minorHAnsi" w:cs="Traditional Arabic"/>
          <w:sz w:val="36"/>
          <w:szCs w:val="36"/>
          <w:rtl/>
        </w:rPr>
      </w:pPr>
      <w:r w:rsidRPr="0045328B">
        <w:rPr>
          <w:rFonts w:eastAsiaTheme="minorHAnsi" w:cs="Traditional Arabic" w:hint="cs"/>
          <w:sz w:val="36"/>
          <w:szCs w:val="36"/>
          <w:rtl/>
        </w:rPr>
        <w:t>وتوجد له نسخة خطية بالخزانة الملكية بالمغرب, وهو كتاب صغير في الآداب والمواعظ</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94"/>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E93CE9" w:rsidRPr="0045328B" w:rsidRDefault="00FE2DDA" w:rsidP="00E93CE9">
      <w:pPr>
        <w:spacing w:line="20" w:lineRule="atLeast"/>
        <w:ind w:firstLine="720"/>
        <w:jc w:val="both"/>
        <w:rPr>
          <w:rFonts w:eastAsiaTheme="minorHAnsi" w:cs="Traditional Arabic"/>
          <w:sz w:val="36"/>
          <w:szCs w:val="36"/>
          <w:rtl/>
        </w:rPr>
      </w:pPr>
      <w:r w:rsidRPr="0045328B">
        <w:rPr>
          <w:rFonts w:eastAsiaTheme="minorHAnsi" w:cs="Traditional Arabic" w:hint="cs"/>
          <w:sz w:val="36"/>
          <w:szCs w:val="36"/>
          <w:rtl/>
        </w:rPr>
        <w:t>وقد ذكره في مؤلفاته المقري في أزهار</w:t>
      </w:r>
      <w:r w:rsidRPr="0045328B">
        <w:rPr>
          <w:rFonts w:eastAsiaTheme="minorHAnsi" w:cs="Traditional Arabic"/>
          <w:sz w:val="36"/>
          <w:szCs w:val="36"/>
          <w:rtl/>
        </w:rPr>
        <w:t xml:space="preserve"> </w:t>
      </w:r>
      <w:r w:rsidRPr="0045328B">
        <w:rPr>
          <w:rFonts w:eastAsiaTheme="minorHAnsi" w:cs="Traditional Arabic" w:hint="cs"/>
          <w:sz w:val="36"/>
          <w:szCs w:val="36"/>
          <w:rtl/>
        </w:rPr>
        <w:t>الرياض</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95"/>
      </w:r>
      <w:r w:rsidR="0045328B">
        <w:rPr>
          <w:rStyle w:val="a5"/>
          <w:rFonts w:eastAsiaTheme="minorHAnsi" w:cs="Traditional Arabic"/>
          <w:sz w:val="36"/>
          <w:szCs w:val="36"/>
          <w:rtl/>
        </w:rPr>
        <w:t>)</w:t>
      </w:r>
      <w:r w:rsidRPr="0045328B">
        <w:rPr>
          <w:rFonts w:eastAsiaTheme="minorHAnsi" w:cs="Traditional Arabic" w:hint="cs"/>
          <w:sz w:val="36"/>
          <w:szCs w:val="36"/>
          <w:rtl/>
        </w:rPr>
        <w:t>, و</w:t>
      </w:r>
      <w:r w:rsidRPr="0045328B">
        <w:rPr>
          <w:rFonts w:eastAsiaTheme="minorHAnsi" w:cs="Traditional Arabic" w:hint="cs"/>
          <w:sz w:val="40"/>
          <w:szCs w:val="30"/>
          <w:rtl/>
        </w:rPr>
        <w:t xml:space="preserve"> </w:t>
      </w:r>
      <w:r w:rsidRPr="0045328B">
        <w:rPr>
          <w:rFonts w:eastAsiaTheme="minorHAnsi" w:cs="Traditional Arabic" w:hint="cs"/>
          <w:sz w:val="36"/>
          <w:szCs w:val="36"/>
          <w:rtl/>
        </w:rPr>
        <w:t>نفح</w:t>
      </w:r>
      <w:r w:rsidRPr="0045328B">
        <w:rPr>
          <w:rFonts w:eastAsiaTheme="minorHAnsi" w:cs="Traditional Arabic"/>
          <w:sz w:val="36"/>
          <w:szCs w:val="36"/>
          <w:rtl/>
        </w:rPr>
        <w:t xml:space="preserve"> </w:t>
      </w:r>
      <w:r w:rsidR="00906BF9" w:rsidRPr="0045328B">
        <w:rPr>
          <w:rFonts w:eastAsiaTheme="minorHAnsi" w:cs="Traditional Arabic" w:hint="cs"/>
          <w:sz w:val="36"/>
          <w:szCs w:val="36"/>
          <w:rtl/>
        </w:rPr>
        <w:t>الطيب</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96"/>
      </w:r>
      <w:r w:rsidR="0045328B">
        <w:rPr>
          <w:rStyle w:val="a5"/>
          <w:rFonts w:eastAsiaTheme="minorHAnsi" w:cs="Traditional Arabic"/>
          <w:sz w:val="36"/>
          <w:szCs w:val="36"/>
          <w:rtl/>
        </w:rPr>
        <w:t>)</w:t>
      </w:r>
      <w:r w:rsidRPr="0045328B">
        <w:rPr>
          <w:rFonts w:eastAsiaTheme="minorHAnsi" w:cs="Traditional Arabic" w:hint="cs"/>
          <w:sz w:val="36"/>
          <w:szCs w:val="36"/>
          <w:rtl/>
        </w:rPr>
        <w:t>.</w:t>
      </w:r>
      <w:r w:rsidR="00E93CE9" w:rsidRPr="0045328B">
        <w:rPr>
          <w:rFonts w:eastAsiaTheme="minorHAnsi" w:cs="Traditional Arabic" w:hint="cs"/>
          <w:sz w:val="36"/>
          <w:szCs w:val="36"/>
          <w:rtl/>
        </w:rPr>
        <w:t xml:space="preserve"> </w:t>
      </w:r>
    </w:p>
    <w:p w:rsidR="00FE2DDA" w:rsidRPr="0045328B" w:rsidRDefault="00E93CE9" w:rsidP="00E93CE9">
      <w:pPr>
        <w:spacing w:line="20" w:lineRule="atLeast"/>
        <w:ind w:firstLine="720"/>
        <w:jc w:val="both"/>
        <w:rPr>
          <w:rFonts w:eastAsiaTheme="minorHAnsi" w:cs="Traditional Arabic"/>
          <w:sz w:val="36"/>
          <w:szCs w:val="36"/>
          <w:rtl/>
        </w:rPr>
      </w:pPr>
      <w:r w:rsidRPr="0045328B">
        <w:rPr>
          <w:rFonts w:eastAsiaTheme="minorHAnsi" w:cs="Traditional Arabic" w:hint="cs"/>
          <w:sz w:val="36"/>
          <w:szCs w:val="36"/>
          <w:rtl/>
        </w:rPr>
        <w:t xml:space="preserve">وأفاد السليماني أن الكتاب حققه العلامة أبو أويس محمد </w:t>
      </w:r>
      <w:proofErr w:type="spellStart"/>
      <w:r w:rsidRPr="0045328B">
        <w:rPr>
          <w:rFonts w:eastAsiaTheme="minorHAnsi" w:cs="Traditional Arabic" w:hint="cs"/>
          <w:sz w:val="36"/>
          <w:szCs w:val="36"/>
          <w:rtl/>
        </w:rPr>
        <w:t>بوخبزة</w:t>
      </w:r>
      <w:proofErr w:type="spellEnd"/>
      <w:r w:rsidRPr="0045328B">
        <w:rPr>
          <w:rFonts w:eastAsiaTheme="minorHAnsi" w:cs="Traditional Arabic" w:hint="cs"/>
          <w:sz w:val="36"/>
          <w:szCs w:val="36"/>
          <w:rtl/>
        </w:rPr>
        <w:t>, وطبعته دار البعث الإسلامي في المغرب</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297"/>
      </w:r>
      <w:r w:rsidR="0045328B">
        <w:rPr>
          <w:rStyle w:val="a5"/>
          <w:rFonts w:eastAsiaTheme="minorHAnsi" w:cs="Traditional Arabic"/>
          <w:sz w:val="36"/>
          <w:szCs w:val="36"/>
          <w:rtl/>
        </w:rPr>
        <w:t>)</w:t>
      </w:r>
      <w:r w:rsidRPr="0045328B">
        <w:rPr>
          <w:rFonts w:eastAsiaTheme="minorHAnsi" w:cs="Traditional Arabic" w:hint="cs"/>
          <w:sz w:val="36"/>
          <w:szCs w:val="36"/>
          <w:rtl/>
        </w:rPr>
        <w:t>.</w:t>
      </w:r>
    </w:p>
    <w:p w:rsidR="00FE2DDA" w:rsidRPr="0045328B" w:rsidRDefault="00FE2DDA" w:rsidP="00667362">
      <w:pPr>
        <w:numPr>
          <w:ilvl w:val="0"/>
          <w:numId w:val="46"/>
        </w:numPr>
        <w:tabs>
          <w:tab w:val="left" w:pos="423"/>
        </w:tabs>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 xml:space="preserve"> أحكام</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الآخرة</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والكشف</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عن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أسرارها</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الباهرة.</w:t>
      </w:r>
    </w:p>
    <w:p w:rsidR="00FE2DDA" w:rsidRPr="0045328B" w:rsidRDefault="00FE2DDA" w:rsidP="00667362">
      <w:pPr>
        <w:spacing w:line="20" w:lineRule="atLeast"/>
        <w:ind w:firstLine="452"/>
        <w:jc w:val="both"/>
        <w:rPr>
          <w:rFonts w:eastAsiaTheme="minorHAnsi" w:cs="Traditional Arabic"/>
          <w:sz w:val="36"/>
          <w:szCs w:val="36"/>
        </w:rPr>
      </w:pPr>
      <w:r w:rsidRPr="0045328B">
        <w:rPr>
          <w:rFonts w:eastAsiaTheme="minorHAnsi" w:cs="Traditional Arabic" w:hint="cs"/>
          <w:sz w:val="36"/>
          <w:szCs w:val="36"/>
          <w:rtl/>
        </w:rPr>
        <w:t>وتوجد منه نسخة مخطوطة في الخوانة العامة بالرباط, كما أفاده السليماني-حفظه الله-, وذكر احتمال أن يكون استل من تفسيره الكبير, إذ لم تذكر المصادر شيئاً عنه</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98"/>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45"/>
        </w:numPr>
        <w:spacing w:line="20" w:lineRule="atLeast"/>
        <w:ind w:left="-2" w:firstLine="142"/>
        <w:contextualSpacing/>
        <w:jc w:val="both"/>
        <w:rPr>
          <w:rFonts w:eastAsiaTheme="minorHAnsi" w:cs="Al-Rashed Sayidty"/>
          <w:sz w:val="30"/>
          <w:szCs w:val="30"/>
          <w:rtl/>
        </w:rPr>
      </w:pPr>
      <w:r w:rsidRPr="0045328B">
        <w:rPr>
          <w:rFonts w:eastAsiaTheme="minorHAnsi" w:cs="Al-Rashed Sayidty" w:hint="cs"/>
          <w:sz w:val="30"/>
          <w:szCs w:val="30"/>
          <w:rtl/>
        </w:rPr>
        <w:t>مؤلفاته في التاريخ :</w:t>
      </w:r>
    </w:p>
    <w:p w:rsidR="00FE2DDA" w:rsidRPr="0045328B" w:rsidRDefault="00FE2DDA" w:rsidP="00667362">
      <w:pPr>
        <w:numPr>
          <w:ilvl w:val="0"/>
          <w:numId w:val="47"/>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lastRenderedPageBreak/>
        <w:t>شواهد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الجلة</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والأعيان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في</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مشاهد</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الإسلام</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والبلدان.</w:t>
      </w:r>
    </w:p>
    <w:p w:rsidR="00FE2DDA" w:rsidRPr="0045328B" w:rsidRDefault="00FE2DDA" w:rsidP="00667362">
      <w:pPr>
        <w:spacing w:line="20" w:lineRule="atLeast"/>
        <w:ind w:left="-2" w:firstLine="456"/>
        <w:jc w:val="both"/>
        <w:rPr>
          <w:rFonts w:eastAsiaTheme="minorHAnsi" w:cs="Traditional Arabic"/>
          <w:b/>
          <w:bCs/>
          <w:sz w:val="36"/>
          <w:szCs w:val="36"/>
          <w:rtl/>
        </w:rPr>
      </w:pPr>
      <w:r w:rsidRPr="0045328B">
        <w:rPr>
          <w:rFonts w:eastAsiaTheme="minorHAnsi" w:cs="Traditional Arabic" w:hint="cs"/>
          <w:sz w:val="36"/>
          <w:szCs w:val="36"/>
          <w:rtl/>
        </w:rPr>
        <w:t xml:space="preserve">وهي عبارة عن أوراق صغيرة, تشتمل على رسائل من علماء كبار للقاضي ابن العربي, كالتي بعثها </w:t>
      </w:r>
      <w:r w:rsidR="0040002D" w:rsidRPr="0045328B">
        <w:rPr>
          <w:rFonts w:eastAsiaTheme="minorHAnsi" w:cs="Traditional Arabic" w:hint="cs"/>
          <w:sz w:val="36"/>
          <w:szCs w:val="36"/>
          <w:rtl/>
        </w:rPr>
        <w:t>الغزالي</w:t>
      </w:r>
      <w:r w:rsidR="0040002D" w:rsidRPr="0045328B">
        <w:rPr>
          <w:rFonts w:eastAsiaTheme="minorHAnsi" w:cs="Traditional Arabic"/>
          <w:sz w:val="36"/>
          <w:szCs w:val="36"/>
          <w:rtl/>
        </w:rPr>
        <w:fldChar w:fldCharType="begin"/>
      </w:r>
      <w:r w:rsidR="0040002D" w:rsidRPr="0045328B">
        <w:instrText xml:space="preserve"> XE "</w:instrText>
      </w:r>
      <w:r w:rsidR="0040002D" w:rsidRPr="0045328B">
        <w:rPr>
          <w:rFonts w:hint="eastAsia"/>
          <w:rtl/>
        </w:rPr>
        <w:instrText>فهرس</w:instrText>
      </w:r>
      <w:r w:rsidR="0040002D" w:rsidRPr="0045328B">
        <w:rPr>
          <w:rtl/>
        </w:rPr>
        <w:instrText xml:space="preserve"> </w:instrText>
      </w:r>
      <w:r w:rsidR="0040002D" w:rsidRPr="0045328B">
        <w:rPr>
          <w:rFonts w:hint="eastAsia"/>
          <w:rtl/>
        </w:rPr>
        <w:instrText>الأعلام</w:instrText>
      </w:r>
      <w:r w:rsidR="0040002D" w:rsidRPr="0045328B">
        <w:rPr>
          <w:rtl/>
        </w:rPr>
        <w:instrText>:</w:instrText>
      </w:r>
      <w:r w:rsidR="0040002D" w:rsidRPr="0045328B">
        <w:rPr>
          <w:rFonts w:hint="eastAsia"/>
          <w:rtl/>
        </w:rPr>
        <w:instrText>الغزالي</w:instrText>
      </w:r>
      <w:r w:rsidR="0040002D" w:rsidRPr="0045328B">
        <w:instrText xml:space="preserve">" </w:instrText>
      </w:r>
      <w:r w:rsidR="0040002D" w:rsidRPr="0045328B">
        <w:rPr>
          <w:rFonts w:eastAsiaTheme="minorHAnsi" w:cs="Traditional Arabic"/>
          <w:sz w:val="36"/>
          <w:szCs w:val="36"/>
          <w:rtl/>
        </w:rPr>
        <w:fldChar w:fldCharType="end"/>
      </w:r>
      <w:r w:rsidRPr="0045328B">
        <w:rPr>
          <w:rFonts w:eastAsiaTheme="minorHAnsi" w:cs="Traditional Arabic" w:hint="cs"/>
          <w:sz w:val="36"/>
          <w:szCs w:val="36"/>
          <w:rtl/>
        </w:rPr>
        <w:t xml:space="preserve"> مع القاضي في رحلته للأمير </w:t>
      </w:r>
      <w:r w:rsidR="003D70F8" w:rsidRPr="0045328B">
        <w:rPr>
          <w:rFonts w:eastAsiaTheme="minorHAnsi" w:cs="Traditional Arabic" w:hint="cs"/>
          <w:sz w:val="36"/>
          <w:szCs w:val="36"/>
          <w:rtl/>
        </w:rPr>
        <w:t xml:space="preserve">يوسف بن </w:t>
      </w:r>
      <w:proofErr w:type="spellStart"/>
      <w:r w:rsidR="003D70F8" w:rsidRPr="0045328B">
        <w:rPr>
          <w:rFonts w:eastAsiaTheme="minorHAnsi" w:cs="Traditional Arabic" w:hint="cs"/>
          <w:sz w:val="36"/>
          <w:szCs w:val="36"/>
          <w:rtl/>
        </w:rPr>
        <w:t>تاشفين</w:t>
      </w:r>
      <w:proofErr w:type="spellEnd"/>
      <w:r w:rsidR="003D70F8" w:rsidRPr="0045328B">
        <w:rPr>
          <w:rFonts w:eastAsiaTheme="minorHAnsi"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يوسف</w:instrText>
      </w:r>
      <w:r w:rsidR="003D70F8" w:rsidRPr="0045328B">
        <w:rPr>
          <w:rtl/>
        </w:rPr>
        <w:instrText xml:space="preserve"> </w:instrText>
      </w:r>
      <w:r w:rsidR="003D70F8" w:rsidRPr="0045328B">
        <w:rPr>
          <w:rFonts w:hint="eastAsia"/>
          <w:rtl/>
        </w:rPr>
        <w:instrText>بن</w:instrText>
      </w:r>
      <w:r w:rsidR="003D70F8" w:rsidRPr="0045328B">
        <w:rPr>
          <w:rtl/>
        </w:rPr>
        <w:instrText xml:space="preserve"> </w:instrText>
      </w:r>
      <w:r w:rsidR="003D70F8" w:rsidRPr="0045328B">
        <w:rPr>
          <w:rFonts w:hint="eastAsia"/>
          <w:rtl/>
        </w:rPr>
        <w:instrText>تاشفين</w:instrText>
      </w:r>
      <w:r w:rsidR="003D70F8" w:rsidRPr="0045328B">
        <w:instrText xml:space="preserve">" </w:instrText>
      </w:r>
      <w:r w:rsidR="003D70F8" w:rsidRPr="0045328B">
        <w:rPr>
          <w:rFonts w:eastAsiaTheme="minorHAnsi" w:cs="Traditional Arabic"/>
          <w:sz w:val="36"/>
          <w:szCs w:val="36"/>
          <w:rtl/>
        </w:rPr>
        <w:fldChar w:fldCharType="end"/>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وقد وجد لها نسخة خطية في دار الوثائق بالرباط</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299"/>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numPr>
          <w:ilvl w:val="0"/>
          <w:numId w:val="47"/>
        </w:numPr>
        <w:spacing w:line="20" w:lineRule="atLeast"/>
        <w:ind w:left="-2" w:firstLine="0"/>
        <w:contextualSpacing/>
        <w:jc w:val="both"/>
        <w:rPr>
          <w:rFonts w:eastAsiaTheme="minorHAnsi" w:cs="Traditional Arabic"/>
          <w:b/>
          <w:bCs/>
          <w:sz w:val="36"/>
          <w:szCs w:val="36"/>
        </w:rPr>
      </w:pPr>
      <w:r w:rsidRPr="0045328B">
        <w:rPr>
          <w:rFonts w:eastAsiaTheme="minorHAnsi" w:cs="Traditional Arabic" w:hint="cs"/>
          <w:b/>
          <w:bCs/>
          <w:sz w:val="36"/>
          <w:szCs w:val="36"/>
          <w:rtl/>
        </w:rPr>
        <w:t>ترتيب</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الرحلة</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للترغيب</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في</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الملة.</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وهذا الكتاب</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300"/>
      </w:r>
      <w:r w:rsidR="0045328B">
        <w:rPr>
          <w:rStyle w:val="a5"/>
          <w:rFonts w:eastAsiaTheme="minorHAnsi" w:cs="Traditional Arabic"/>
          <w:sz w:val="36"/>
          <w:szCs w:val="36"/>
          <w:rtl/>
        </w:rPr>
        <w:t>)</w:t>
      </w:r>
      <w:r w:rsidRPr="0045328B">
        <w:rPr>
          <w:rFonts w:eastAsiaTheme="minorHAnsi" w:cs="Traditional Arabic" w:hint="cs"/>
          <w:sz w:val="36"/>
          <w:szCs w:val="36"/>
          <w:rtl/>
        </w:rPr>
        <w:t xml:space="preserve"> فقده ابن العربي في حياته, ثم اختصره في مقدمة قانون التأويل لذا يقول في مقدمته: </w:t>
      </w:r>
      <w:r w:rsidR="00906BF9" w:rsidRPr="0045328B">
        <w:rPr>
          <w:rFonts w:eastAsiaTheme="minorHAnsi" w:cs="Traditional Arabic" w:hint="cs"/>
          <w:sz w:val="36"/>
          <w:szCs w:val="36"/>
          <w:rtl/>
        </w:rPr>
        <w:t>"</w:t>
      </w:r>
      <w:r w:rsidRPr="0045328B">
        <w:rPr>
          <w:rFonts w:eastAsiaTheme="minorHAnsi" w:cs="Traditional Arabic" w:hint="cs"/>
          <w:sz w:val="36"/>
          <w:szCs w:val="36"/>
          <w:rtl/>
        </w:rPr>
        <w:t xml:space="preserve">هذه رسالة المستبصر بنقصه, </w:t>
      </w:r>
      <w:proofErr w:type="spellStart"/>
      <w:r w:rsidRPr="0045328B">
        <w:rPr>
          <w:rFonts w:eastAsiaTheme="minorHAnsi" w:cs="Traditional Arabic" w:hint="cs"/>
          <w:sz w:val="36"/>
          <w:szCs w:val="36"/>
          <w:rtl/>
        </w:rPr>
        <w:t>المستقصر</w:t>
      </w:r>
      <w:proofErr w:type="spellEnd"/>
      <w:r w:rsidRPr="0045328B">
        <w:rPr>
          <w:rFonts w:eastAsiaTheme="minorHAnsi" w:cs="Traditional Arabic" w:hint="cs"/>
          <w:sz w:val="36"/>
          <w:szCs w:val="36"/>
          <w:rtl/>
        </w:rPr>
        <w:t xml:space="preserve"> لنفسه, المضطر إلى ربه, المستغفر لذنبه,...يسر لي طلب العلم على الوجه الذي رتبنا بيانه في كتاب "تر</w:t>
      </w:r>
      <w:r w:rsidR="00B0134B">
        <w:rPr>
          <w:rFonts w:eastAsiaTheme="minorHAnsi" w:cs="Traditional Arabic" w:hint="cs"/>
          <w:sz w:val="36"/>
          <w:szCs w:val="36"/>
          <w:rtl/>
        </w:rPr>
        <w:t>ت</w:t>
      </w:r>
      <w:r w:rsidRPr="0045328B">
        <w:rPr>
          <w:rFonts w:eastAsiaTheme="minorHAnsi" w:cs="Traditional Arabic" w:hint="cs"/>
          <w:sz w:val="36"/>
          <w:szCs w:val="36"/>
          <w:rtl/>
        </w:rPr>
        <w:t>يب الرحلة للترغيب في الملة" فلما شذ في معرض المقادير, واستلبته الحوادث بما سبق في علم الله من التدبير, رأينا أن نجدد له ما سلم في الرقاع الموجودة, مع ما حضر في الذكر"</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301"/>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وقد تداوله بعض العلماء باسم رسالة المستبصر, اقتباساً من كلام القاضي في أوله رحمه الله.</w:t>
      </w:r>
    </w:p>
    <w:p w:rsidR="00FE2DDA" w:rsidRPr="0045328B" w:rsidRDefault="00FE2DDA" w:rsidP="00667362">
      <w:pPr>
        <w:numPr>
          <w:ilvl w:val="0"/>
          <w:numId w:val="45"/>
        </w:numPr>
        <w:spacing w:line="20" w:lineRule="atLeast"/>
        <w:ind w:left="-2" w:firstLine="336"/>
        <w:contextualSpacing/>
        <w:jc w:val="both"/>
        <w:rPr>
          <w:rFonts w:eastAsiaTheme="minorHAnsi" w:cs="Al-Rashed Sayidty"/>
          <w:sz w:val="30"/>
          <w:szCs w:val="30"/>
        </w:rPr>
      </w:pPr>
      <w:r w:rsidRPr="0045328B">
        <w:rPr>
          <w:rFonts w:eastAsiaTheme="minorHAnsi" w:cs="Al-Rashed Sayidty" w:hint="cs"/>
          <w:sz w:val="30"/>
          <w:szCs w:val="30"/>
          <w:rtl/>
        </w:rPr>
        <w:t>مؤلفاته في اللغة والأدب.</w:t>
      </w:r>
    </w:p>
    <w:p w:rsidR="00FE2DDA" w:rsidRPr="0045328B" w:rsidRDefault="00FE2DDA" w:rsidP="00667362">
      <w:pPr>
        <w:numPr>
          <w:ilvl w:val="0"/>
          <w:numId w:val="48"/>
        </w:numPr>
        <w:spacing w:line="20" w:lineRule="atLeast"/>
        <w:ind w:left="-2" w:firstLine="0"/>
        <w:contextualSpacing/>
        <w:jc w:val="both"/>
        <w:rPr>
          <w:rFonts w:eastAsiaTheme="minorHAnsi" w:cs="Traditional Arabic"/>
          <w:b/>
          <w:bCs/>
          <w:sz w:val="36"/>
          <w:szCs w:val="36"/>
        </w:rPr>
      </w:pPr>
      <w:proofErr w:type="spellStart"/>
      <w:r w:rsidRPr="0045328B">
        <w:rPr>
          <w:rFonts w:eastAsiaTheme="minorHAnsi" w:cs="Traditional Arabic" w:hint="cs"/>
          <w:b/>
          <w:bCs/>
          <w:sz w:val="36"/>
          <w:szCs w:val="36"/>
          <w:rtl/>
        </w:rPr>
        <w:t>ملجئة</w:t>
      </w:r>
      <w:proofErr w:type="spellEnd"/>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المتفقهين</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إلى</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معرفة</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غوامض</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النحويين</w:t>
      </w:r>
      <w:r w:rsidRPr="0045328B">
        <w:rPr>
          <w:rFonts w:eastAsiaTheme="minorHAnsi" w:cs="Traditional Arabic" w:hint="cs"/>
          <w:b/>
          <w:bCs/>
          <w:sz w:val="40"/>
          <w:szCs w:val="30"/>
          <w:rtl/>
        </w:rPr>
        <w:t xml:space="preserve"> </w:t>
      </w:r>
      <w:r w:rsidRPr="0045328B">
        <w:rPr>
          <w:rFonts w:eastAsiaTheme="minorHAnsi" w:cs="Traditional Arabic" w:hint="cs"/>
          <w:b/>
          <w:bCs/>
          <w:sz w:val="36"/>
          <w:szCs w:val="36"/>
          <w:rtl/>
        </w:rPr>
        <w:t>واللغويين.</w:t>
      </w:r>
    </w:p>
    <w:p w:rsidR="00FE2DDA" w:rsidRPr="0045328B" w:rsidRDefault="00FE2DDA" w:rsidP="003A1474">
      <w:pPr>
        <w:spacing w:line="20" w:lineRule="atLeast"/>
        <w:ind w:firstLine="360"/>
        <w:jc w:val="both"/>
        <w:rPr>
          <w:rFonts w:eastAsiaTheme="minorHAnsi" w:cs="Traditional Arabic"/>
          <w:sz w:val="36"/>
          <w:szCs w:val="36"/>
          <w:rtl/>
        </w:rPr>
      </w:pPr>
      <w:r w:rsidRPr="0045328B">
        <w:rPr>
          <w:rFonts w:eastAsiaTheme="minorHAnsi" w:cs="Traditional Arabic" w:hint="cs"/>
          <w:sz w:val="36"/>
          <w:szCs w:val="36"/>
          <w:rtl/>
        </w:rPr>
        <w:t>وهو كتاب في عداد المفقود من كتب القاضي</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302"/>
      </w:r>
      <w:r w:rsidR="0045328B">
        <w:rPr>
          <w:rStyle w:val="a5"/>
          <w:rFonts w:eastAsiaTheme="minorHAnsi" w:cs="Traditional Arabic"/>
          <w:sz w:val="36"/>
          <w:szCs w:val="36"/>
          <w:rtl/>
        </w:rPr>
        <w:t>)</w:t>
      </w:r>
      <w:r w:rsidRPr="0045328B">
        <w:rPr>
          <w:rFonts w:eastAsiaTheme="minorHAnsi" w:cs="Traditional Arabic" w:hint="cs"/>
          <w:sz w:val="36"/>
          <w:szCs w:val="36"/>
          <w:rtl/>
        </w:rPr>
        <w:t>, وقد أحال عليه في عارضة الأحوذي</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303"/>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وذكره في </w:t>
      </w:r>
      <w:r w:rsidR="003A1474">
        <w:rPr>
          <w:rFonts w:eastAsiaTheme="minorHAnsi" w:cs="Traditional Arabic" w:hint="cs"/>
          <w:sz w:val="36"/>
          <w:szCs w:val="36"/>
          <w:rtl/>
        </w:rPr>
        <w:t>هذا الكتاب</w:t>
      </w:r>
      <w:r w:rsidRPr="0045328B">
        <w:rPr>
          <w:rFonts w:eastAsiaTheme="minorHAnsi" w:cs="Traditional Arabic" w:hint="cs"/>
          <w:sz w:val="36"/>
          <w:szCs w:val="36"/>
          <w:rtl/>
        </w:rPr>
        <w:t xml:space="preserve"> عدة مرات, منها خمس مرات في قسمي المحقق, </w:t>
      </w:r>
      <w:r w:rsidRPr="0045328B">
        <w:rPr>
          <w:rFonts w:eastAsiaTheme="minorHAnsi" w:cs="Traditional Arabic" w:hint="cs"/>
          <w:sz w:val="36"/>
          <w:szCs w:val="36"/>
          <w:rtl/>
        </w:rPr>
        <w:lastRenderedPageBreak/>
        <w:t>وذكره أول مرة باسمه الكامل "</w:t>
      </w:r>
      <w:proofErr w:type="spellStart"/>
      <w:r w:rsidRPr="0045328B">
        <w:rPr>
          <w:rFonts w:eastAsiaTheme="minorHAnsi" w:cs="Traditional Arabic" w:hint="cs"/>
          <w:sz w:val="36"/>
          <w:szCs w:val="36"/>
          <w:rtl/>
        </w:rPr>
        <w:t>ملجئة</w:t>
      </w:r>
      <w:proofErr w:type="spellEnd"/>
      <w:r w:rsidRPr="0045328B">
        <w:rPr>
          <w:rFonts w:eastAsiaTheme="minorHAnsi" w:cs="Traditional Arabic"/>
          <w:sz w:val="36"/>
          <w:szCs w:val="36"/>
          <w:rtl/>
        </w:rPr>
        <w:t xml:space="preserve"> </w:t>
      </w:r>
      <w:r w:rsidRPr="0045328B">
        <w:rPr>
          <w:rFonts w:eastAsiaTheme="minorHAnsi" w:cs="Traditional Arabic" w:hint="cs"/>
          <w:sz w:val="36"/>
          <w:szCs w:val="36"/>
          <w:rtl/>
        </w:rPr>
        <w:t>المتفقهين</w:t>
      </w:r>
      <w:r w:rsidRPr="0045328B">
        <w:rPr>
          <w:rFonts w:eastAsiaTheme="minorHAnsi" w:cs="Traditional Arabic"/>
          <w:sz w:val="36"/>
          <w:szCs w:val="36"/>
          <w:rtl/>
        </w:rPr>
        <w:t xml:space="preserve"> </w:t>
      </w:r>
      <w:r w:rsidRPr="0045328B">
        <w:rPr>
          <w:rFonts w:eastAsiaTheme="minorHAnsi" w:cs="Traditional Arabic" w:hint="cs"/>
          <w:sz w:val="36"/>
          <w:szCs w:val="36"/>
          <w:rtl/>
        </w:rPr>
        <w:t>إلى</w:t>
      </w:r>
      <w:r w:rsidRPr="0045328B">
        <w:rPr>
          <w:rFonts w:eastAsiaTheme="minorHAnsi" w:cs="Traditional Arabic"/>
          <w:sz w:val="36"/>
          <w:szCs w:val="36"/>
          <w:rtl/>
        </w:rPr>
        <w:t xml:space="preserve"> </w:t>
      </w:r>
      <w:r w:rsidRPr="0045328B">
        <w:rPr>
          <w:rFonts w:eastAsiaTheme="minorHAnsi" w:cs="Traditional Arabic" w:hint="cs"/>
          <w:sz w:val="36"/>
          <w:szCs w:val="36"/>
          <w:rtl/>
        </w:rPr>
        <w:t>معرفة</w:t>
      </w:r>
      <w:r w:rsidRPr="0045328B">
        <w:rPr>
          <w:rFonts w:eastAsiaTheme="minorHAnsi" w:cs="Traditional Arabic"/>
          <w:sz w:val="36"/>
          <w:szCs w:val="36"/>
          <w:rtl/>
        </w:rPr>
        <w:t xml:space="preserve"> </w:t>
      </w:r>
      <w:r w:rsidRPr="0045328B">
        <w:rPr>
          <w:rFonts w:eastAsiaTheme="minorHAnsi" w:cs="Traditional Arabic" w:hint="cs"/>
          <w:sz w:val="36"/>
          <w:szCs w:val="36"/>
          <w:rtl/>
        </w:rPr>
        <w:t>غوامض</w:t>
      </w:r>
      <w:r w:rsidRPr="0045328B">
        <w:rPr>
          <w:rFonts w:eastAsiaTheme="minorHAnsi" w:cs="Traditional Arabic"/>
          <w:sz w:val="36"/>
          <w:szCs w:val="36"/>
          <w:rtl/>
        </w:rPr>
        <w:t xml:space="preserve"> </w:t>
      </w:r>
      <w:r w:rsidRPr="0045328B">
        <w:rPr>
          <w:rFonts w:eastAsiaTheme="minorHAnsi" w:cs="Traditional Arabic" w:hint="cs"/>
          <w:sz w:val="36"/>
          <w:szCs w:val="36"/>
          <w:rtl/>
        </w:rPr>
        <w:t>النحويين</w:t>
      </w:r>
      <w:r w:rsidRPr="0045328B">
        <w:rPr>
          <w:rFonts w:eastAsiaTheme="minorHAnsi" w:cs="Traditional Arabic"/>
          <w:sz w:val="36"/>
          <w:szCs w:val="36"/>
          <w:rtl/>
        </w:rPr>
        <w:t xml:space="preserve"> </w:t>
      </w:r>
      <w:r w:rsidRPr="0045328B">
        <w:rPr>
          <w:rFonts w:eastAsiaTheme="minorHAnsi" w:cs="Traditional Arabic" w:hint="cs"/>
          <w:sz w:val="36"/>
          <w:szCs w:val="36"/>
          <w:rtl/>
        </w:rPr>
        <w:t>واللغويين"</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304"/>
      </w:r>
      <w:r w:rsidR="0045328B">
        <w:rPr>
          <w:rStyle w:val="a5"/>
          <w:rFonts w:eastAsiaTheme="minorHAnsi" w:cs="Traditional Arabic"/>
          <w:sz w:val="36"/>
          <w:szCs w:val="36"/>
          <w:rtl/>
        </w:rPr>
        <w:t>)</w:t>
      </w:r>
      <w:r w:rsidRPr="0045328B">
        <w:rPr>
          <w:rFonts w:eastAsiaTheme="minorHAnsi" w:cs="Traditional Arabic" w:hint="cs"/>
          <w:sz w:val="36"/>
          <w:szCs w:val="36"/>
          <w:rtl/>
        </w:rPr>
        <w:t>, وبعد ذلك باسم "</w:t>
      </w:r>
      <w:proofErr w:type="spellStart"/>
      <w:r w:rsidRPr="0045328B">
        <w:rPr>
          <w:rFonts w:eastAsiaTheme="minorHAnsi" w:cs="Traditional Arabic" w:hint="cs"/>
          <w:sz w:val="36"/>
          <w:szCs w:val="36"/>
          <w:rtl/>
        </w:rPr>
        <w:t>الملجئة</w:t>
      </w:r>
      <w:proofErr w:type="spellEnd"/>
      <w:r w:rsidRPr="0045328B">
        <w:rPr>
          <w:rFonts w:eastAsiaTheme="minorHAnsi" w:cs="Traditional Arabic" w:hint="cs"/>
          <w:sz w:val="36"/>
          <w:szCs w:val="36"/>
          <w:rtl/>
        </w:rPr>
        <w:t>"</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305"/>
      </w:r>
      <w:r w:rsidR="0045328B">
        <w:rPr>
          <w:rFonts w:eastAsiaTheme="minorHAnsi" w:cs="Traditional Arabic"/>
          <w:sz w:val="36"/>
          <w:szCs w:val="36"/>
          <w:vertAlign w:val="superscript"/>
          <w:rtl/>
        </w:rPr>
        <w:t>)</w:t>
      </w:r>
      <w:r w:rsidRPr="0045328B">
        <w:rPr>
          <w:rFonts w:eastAsiaTheme="minorHAnsi" w:cs="Traditional Arabic" w:hint="cs"/>
          <w:sz w:val="36"/>
          <w:szCs w:val="36"/>
          <w:rtl/>
        </w:rPr>
        <w:t>.</w:t>
      </w:r>
    </w:p>
    <w:p w:rsidR="00FE2DDA" w:rsidRPr="0045328B" w:rsidRDefault="00FE2DDA" w:rsidP="00667362">
      <w:pPr>
        <w:spacing w:line="20" w:lineRule="atLeast"/>
        <w:ind w:hanging="2"/>
        <w:jc w:val="both"/>
        <w:rPr>
          <w:rFonts w:eastAsiaTheme="minorHAnsi" w:cs="Traditional Arabic"/>
          <w:b/>
          <w:bCs/>
          <w:sz w:val="36"/>
          <w:szCs w:val="36"/>
          <w:rtl/>
        </w:rPr>
      </w:pPr>
      <w:r w:rsidRPr="0045328B">
        <w:rPr>
          <w:rFonts w:eastAsiaTheme="minorHAnsi" w:cs="Traditional Arabic" w:hint="cs"/>
          <w:b/>
          <w:bCs/>
          <w:sz w:val="36"/>
          <w:szCs w:val="36"/>
          <w:rtl/>
        </w:rPr>
        <w:t xml:space="preserve">2 </w:t>
      </w:r>
      <w:r w:rsidRPr="0045328B">
        <w:rPr>
          <w:rFonts w:eastAsiaTheme="minorHAnsi" w:cs="Traditional Arabic"/>
          <w:b/>
          <w:bCs/>
          <w:sz w:val="36"/>
          <w:szCs w:val="36"/>
          <w:rtl/>
        </w:rPr>
        <w:t>–</w:t>
      </w:r>
      <w:r w:rsidRPr="0045328B">
        <w:rPr>
          <w:rFonts w:eastAsiaTheme="minorHAnsi" w:cs="Traditional Arabic" w:hint="cs"/>
          <w:b/>
          <w:bCs/>
          <w:sz w:val="40"/>
          <w:szCs w:val="30"/>
          <w:rtl/>
        </w:rPr>
        <w:t xml:space="preserve">  </w:t>
      </w:r>
      <w:proofErr w:type="spellStart"/>
      <w:r w:rsidRPr="0045328B">
        <w:rPr>
          <w:rFonts w:eastAsiaTheme="minorHAnsi" w:cs="Traditional Arabic" w:hint="cs"/>
          <w:b/>
          <w:bCs/>
          <w:sz w:val="36"/>
          <w:szCs w:val="36"/>
          <w:rtl/>
        </w:rPr>
        <w:t>الإلجاء</w:t>
      </w:r>
      <w:proofErr w:type="spellEnd"/>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للفقهاء</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إلى</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معرفة</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غوامض</w:t>
      </w:r>
      <w:r w:rsidRPr="0045328B">
        <w:rPr>
          <w:rFonts w:eastAsiaTheme="minorHAnsi" w:cs="Traditional Arabic"/>
          <w:b/>
          <w:bCs/>
          <w:sz w:val="36"/>
          <w:szCs w:val="36"/>
          <w:rtl/>
        </w:rPr>
        <w:t xml:space="preserve"> </w:t>
      </w:r>
      <w:r w:rsidRPr="0045328B">
        <w:rPr>
          <w:rFonts w:eastAsiaTheme="minorHAnsi" w:cs="Traditional Arabic" w:hint="cs"/>
          <w:b/>
          <w:bCs/>
          <w:sz w:val="36"/>
          <w:szCs w:val="36"/>
          <w:rtl/>
        </w:rPr>
        <w:t>الأدباء</w:t>
      </w:r>
      <w:r w:rsidRPr="0045328B">
        <w:rPr>
          <w:rFonts w:eastAsiaTheme="minorHAnsi" w:cs="Traditional Arabic"/>
          <w:b/>
          <w:bCs/>
          <w:sz w:val="36"/>
          <w:szCs w:val="36"/>
          <w:rtl/>
        </w:rPr>
        <w:t>.</w:t>
      </w:r>
    </w:p>
    <w:p w:rsidR="00FE2DDA" w:rsidRPr="0045328B" w:rsidRDefault="00FE2DDA" w:rsidP="00667362">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وقد ذكره القاضي في قسمي المحقق</w:t>
      </w:r>
      <w:r w:rsidR="0045328B">
        <w:rPr>
          <w:rFonts w:eastAsiaTheme="minorHAnsi" w:cs="Traditional Arabic"/>
          <w:sz w:val="36"/>
          <w:szCs w:val="36"/>
          <w:vertAlign w:val="superscript"/>
          <w:rtl/>
        </w:rPr>
        <w:t>(</w:t>
      </w:r>
      <w:r w:rsidR="0045328B" w:rsidRPr="0045328B">
        <w:rPr>
          <w:rFonts w:eastAsiaTheme="minorHAnsi" w:cs="Traditional Arabic"/>
          <w:sz w:val="36"/>
          <w:szCs w:val="36"/>
          <w:vertAlign w:val="superscript"/>
          <w:rtl/>
        </w:rPr>
        <w:footnoteReference w:id="306"/>
      </w:r>
      <w:r w:rsidR="0045328B">
        <w:rPr>
          <w:rFonts w:eastAsiaTheme="minorHAnsi" w:cs="Traditional Arabic"/>
          <w:sz w:val="36"/>
          <w:szCs w:val="36"/>
          <w:vertAlign w:val="superscript"/>
          <w:rtl/>
        </w:rPr>
        <w:t>)</w:t>
      </w:r>
      <w:r w:rsidRPr="0045328B">
        <w:rPr>
          <w:rFonts w:eastAsiaTheme="minorHAnsi" w:cs="Traditional Arabic" w:hint="cs"/>
          <w:sz w:val="36"/>
          <w:szCs w:val="36"/>
          <w:rtl/>
        </w:rPr>
        <w:t xml:space="preserve">, ولعله يكون كتاب </w:t>
      </w:r>
      <w:proofErr w:type="spellStart"/>
      <w:r w:rsidRPr="0045328B">
        <w:rPr>
          <w:rFonts w:eastAsiaTheme="minorHAnsi" w:cs="Traditional Arabic" w:hint="cs"/>
          <w:sz w:val="36"/>
          <w:szCs w:val="36"/>
          <w:rtl/>
        </w:rPr>
        <w:t>ملجئة</w:t>
      </w:r>
      <w:proofErr w:type="spellEnd"/>
      <w:r w:rsidRPr="0045328B">
        <w:rPr>
          <w:rFonts w:eastAsiaTheme="minorHAnsi" w:cs="Traditional Arabic" w:hint="cs"/>
          <w:sz w:val="36"/>
          <w:szCs w:val="36"/>
          <w:rtl/>
        </w:rPr>
        <w:t xml:space="preserve"> المتفقهين, والله أعلم.</w:t>
      </w:r>
    </w:p>
    <w:p w:rsidR="00FE2DDA" w:rsidRPr="0045328B" w:rsidRDefault="00FE2DDA" w:rsidP="004679E9">
      <w:pPr>
        <w:spacing w:line="20" w:lineRule="atLeast"/>
        <w:ind w:firstLine="454"/>
        <w:jc w:val="both"/>
        <w:rPr>
          <w:rFonts w:eastAsiaTheme="minorHAnsi" w:cs="Traditional Arabic"/>
          <w:sz w:val="36"/>
          <w:szCs w:val="36"/>
          <w:rtl/>
        </w:rPr>
      </w:pPr>
      <w:r w:rsidRPr="0045328B">
        <w:rPr>
          <w:rFonts w:eastAsiaTheme="minorHAnsi" w:cs="Traditional Arabic" w:hint="cs"/>
          <w:sz w:val="36"/>
          <w:szCs w:val="36"/>
          <w:rtl/>
        </w:rPr>
        <w:t xml:space="preserve">وللقاضي رحمه الله </w:t>
      </w:r>
      <w:proofErr w:type="spellStart"/>
      <w:r w:rsidRPr="0045328B">
        <w:rPr>
          <w:rFonts w:eastAsiaTheme="minorHAnsi" w:cs="Traditional Arabic" w:hint="cs"/>
          <w:sz w:val="36"/>
          <w:szCs w:val="36"/>
          <w:rtl/>
        </w:rPr>
        <w:t>تآليف</w:t>
      </w:r>
      <w:proofErr w:type="spellEnd"/>
      <w:r w:rsidRPr="0045328B">
        <w:rPr>
          <w:rFonts w:eastAsiaTheme="minorHAnsi" w:cs="Traditional Arabic" w:hint="cs"/>
          <w:sz w:val="36"/>
          <w:szCs w:val="36"/>
          <w:rtl/>
        </w:rPr>
        <w:t xml:space="preserve"> غير ما ذكر</w:t>
      </w:r>
      <w:r w:rsidR="004679E9">
        <w:rPr>
          <w:rFonts w:eastAsiaTheme="minorHAnsi" w:cs="Traditional Arabic" w:hint="cs"/>
          <w:sz w:val="36"/>
          <w:szCs w:val="36"/>
          <w:rtl/>
        </w:rPr>
        <w:t>ت</w:t>
      </w:r>
      <w:r w:rsidR="0045328B">
        <w:rPr>
          <w:rStyle w:val="a5"/>
          <w:rFonts w:eastAsiaTheme="minorHAnsi" w:cs="Traditional Arabic"/>
          <w:sz w:val="36"/>
          <w:szCs w:val="36"/>
          <w:rtl/>
        </w:rPr>
        <w:t>(</w:t>
      </w:r>
      <w:r w:rsidR="0045328B" w:rsidRPr="0045328B">
        <w:rPr>
          <w:rStyle w:val="a5"/>
          <w:rFonts w:eastAsiaTheme="minorHAnsi" w:cs="Traditional Arabic"/>
          <w:sz w:val="36"/>
          <w:szCs w:val="36"/>
          <w:rtl/>
        </w:rPr>
        <w:footnoteReference w:id="307"/>
      </w:r>
      <w:r w:rsidR="0045328B">
        <w:rPr>
          <w:rStyle w:val="a5"/>
          <w:rFonts w:eastAsiaTheme="minorHAnsi" w:cs="Traditional Arabic"/>
          <w:sz w:val="36"/>
          <w:szCs w:val="36"/>
          <w:rtl/>
        </w:rPr>
        <w:t>)</w:t>
      </w:r>
      <w:r w:rsidR="004679E9">
        <w:rPr>
          <w:rFonts w:eastAsiaTheme="minorHAnsi" w:cs="Traditional Arabic" w:hint="cs"/>
          <w:sz w:val="36"/>
          <w:szCs w:val="36"/>
          <w:rtl/>
        </w:rPr>
        <w:t>, لكن أردت أن آتي على المشهور منها, وما ينفع</w:t>
      </w:r>
      <w:r w:rsidRPr="0045328B">
        <w:rPr>
          <w:rFonts w:eastAsiaTheme="minorHAnsi" w:cs="Traditional Arabic" w:hint="cs"/>
          <w:sz w:val="36"/>
          <w:szCs w:val="36"/>
          <w:rtl/>
        </w:rPr>
        <w:t xml:space="preserve"> في </w:t>
      </w:r>
      <w:r w:rsidR="004679E9">
        <w:rPr>
          <w:rFonts w:eastAsiaTheme="minorHAnsi" w:cs="Traditional Arabic" w:hint="cs"/>
          <w:sz w:val="36"/>
          <w:szCs w:val="36"/>
          <w:rtl/>
        </w:rPr>
        <w:t>رسالتي</w:t>
      </w:r>
      <w:r w:rsidRPr="0045328B">
        <w:rPr>
          <w:rFonts w:eastAsiaTheme="minorHAnsi" w:cs="Traditional Arabic" w:hint="cs"/>
          <w:sz w:val="36"/>
          <w:szCs w:val="36"/>
          <w:rtl/>
        </w:rPr>
        <w:t xml:space="preserve">,  والله المستعان وعليه </w:t>
      </w:r>
      <w:proofErr w:type="spellStart"/>
      <w:r w:rsidRPr="0045328B">
        <w:rPr>
          <w:rFonts w:eastAsiaTheme="minorHAnsi" w:cs="Traditional Arabic" w:hint="cs"/>
          <w:sz w:val="36"/>
          <w:szCs w:val="36"/>
          <w:rtl/>
        </w:rPr>
        <w:t>التكلان</w:t>
      </w:r>
      <w:proofErr w:type="spellEnd"/>
      <w:r w:rsidRPr="0045328B">
        <w:rPr>
          <w:rFonts w:eastAsiaTheme="minorHAnsi" w:cs="Traditional Arabic" w:hint="cs"/>
          <w:sz w:val="36"/>
          <w:szCs w:val="36"/>
          <w:rtl/>
        </w:rPr>
        <w:t>.</w:t>
      </w:r>
    </w:p>
    <w:p w:rsidR="00FE2DDA" w:rsidRPr="0045328B" w:rsidRDefault="00FE2DDA" w:rsidP="00667362">
      <w:pPr>
        <w:spacing w:after="0" w:line="20" w:lineRule="atLeast"/>
        <w:ind w:firstLine="454"/>
        <w:jc w:val="both"/>
        <w:rPr>
          <w:rFonts w:eastAsiaTheme="minorHAnsi" w:cs="Traditional Arabic"/>
          <w:sz w:val="36"/>
          <w:szCs w:val="36"/>
          <w:rtl/>
        </w:rPr>
      </w:pPr>
    </w:p>
    <w:p w:rsidR="00B15012" w:rsidRPr="0045328B" w:rsidRDefault="00B15012" w:rsidP="00667362">
      <w:pPr>
        <w:spacing w:after="0" w:line="240" w:lineRule="auto"/>
        <w:jc w:val="both"/>
        <w:rPr>
          <w:rFonts w:ascii="Times New Roman" w:eastAsia="Times New Roman" w:hAnsi="Times New Roman" w:cs="Traditional Arabic"/>
          <w:sz w:val="56"/>
          <w:szCs w:val="56"/>
          <w:rtl/>
        </w:rPr>
      </w:pPr>
    </w:p>
    <w:p w:rsidR="00B15012" w:rsidRPr="0045328B" w:rsidRDefault="00B15012" w:rsidP="00667362">
      <w:pPr>
        <w:jc w:val="both"/>
        <w:rPr>
          <w:rtl/>
        </w:rPr>
      </w:pPr>
      <w:r w:rsidRPr="0045328B">
        <w:rPr>
          <w:noProof/>
        </w:rPr>
        <w:lastRenderedPageBreak/>
        <mc:AlternateContent>
          <mc:Choice Requires="wps">
            <w:drawing>
              <wp:anchor distT="0" distB="0" distL="114300" distR="114300" simplePos="0" relativeHeight="251660288" behindDoc="0" locked="0" layoutInCell="1" allowOverlap="1" wp14:anchorId="451A0AAA" wp14:editId="1317E258">
                <wp:simplePos x="0" y="0"/>
                <wp:positionH relativeFrom="column">
                  <wp:posOffset>431165</wp:posOffset>
                </wp:positionH>
                <wp:positionV relativeFrom="paragraph">
                  <wp:posOffset>1947545</wp:posOffset>
                </wp:positionV>
                <wp:extent cx="3460750" cy="3397250"/>
                <wp:effectExtent l="0" t="0" r="101600" b="88900"/>
                <wp:wrapNone/>
                <wp:docPr id="7" name="مستطيل مستدير الزوايا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0" cy="3397250"/>
                        </a:xfrm>
                        <a:prstGeom prst="roundRect">
                          <a:avLst>
                            <a:gd name="adj" fmla="val 12565"/>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506C5A" w:rsidRPr="006051ED" w:rsidRDefault="00506C5A" w:rsidP="006051ED">
                            <w:pPr>
                              <w:spacing w:after="0"/>
                              <w:rPr>
                                <w:rFonts w:ascii="Traditional Arabic" w:hAnsi="Traditional Arabic" w:cs="Al-Rashed Sayidty"/>
                                <w:b/>
                                <w:bCs/>
                                <w:sz w:val="26"/>
                                <w:szCs w:val="26"/>
                                <w:rtl/>
                              </w:rPr>
                            </w:pPr>
                            <w:r w:rsidRPr="006051ED">
                              <w:rPr>
                                <w:rFonts w:ascii="Traditional Arabic" w:hAnsi="Traditional Arabic" w:cs="Al-Rashed Sayidty"/>
                                <w:b/>
                                <w:bCs/>
                                <w:sz w:val="26"/>
                                <w:szCs w:val="26"/>
                                <w:rtl/>
                              </w:rPr>
                              <w:t>الفصل الثاني: التعريف بالكتاب</w:t>
                            </w:r>
                            <w:r w:rsidRPr="006051ED">
                              <w:rPr>
                                <w:rFonts w:ascii="Traditional Arabic" w:hAnsi="Traditional Arabic" w:cs="Al-Rashed Sayidty" w:hint="cs"/>
                                <w:b/>
                                <w:bCs/>
                                <w:sz w:val="26"/>
                                <w:szCs w:val="26"/>
                                <w:rtl/>
                              </w:rPr>
                              <w:t xml:space="preserve"> باختصار</w:t>
                            </w:r>
                            <w:r w:rsidRPr="006051ED">
                              <w:rPr>
                                <w:rFonts w:ascii="Traditional Arabic" w:hAnsi="Traditional Arabic" w:cs="Al-Rashed Sayidty"/>
                                <w:b/>
                                <w:bCs/>
                                <w:sz w:val="26"/>
                                <w:szCs w:val="26"/>
                                <w:rtl/>
                              </w:rPr>
                              <w:t xml:space="preserve">، وفيه </w:t>
                            </w:r>
                            <w:r w:rsidRPr="006051ED">
                              <w:rPr>
                                <w:rFonts w:ascii="Traditional Arabic" w:hAnsi="Traditional Arabic" w:cs="Al-Rashed Sayidty" w:hint="cs"/>
                                <w:b/>
                                <w:bCs/>
                                <w:sz w:val="26"/>
                                <w:szCs w:val="26"/>
                                <w:rtl/>
                              </w:rPr>
                              <w:t>خمسة</w:t>
                            </w:r>
                            <w:r w:rsidRPr="006051ED">
                              <w:rPr>
                                <w:rFonts w:ascii="Traditional Arabic" w:hAnsi="Traditional Arabic" w:cs="Al-Rashed Sayidty"/>
                                <w:b/>
                                <w:bCs/>
                                <w:sz w:val="26"/>
                                <w:szCs w:val="26"/>
                                <w:rtl/>
                              </w:rPr>
                              <w:t xml:space="preserve"> مباحث: </w:t>
                            </w:r>
                          </w:p>
                          <w:p w:rsidR="00506C5A" w:rsidRPr="006051ED" w:rsidRDefault="00506C5A" w:rsidP="006051ED">
                            <w:pPr>
                              <w:spacing w:after="0"/>
                              <w:rPr>
                                <w:rFonts w:ascii="Traditional Arabic" w:hAnsi="Traditional Arabic" w:cs="Al-Rashed Sayidty"/>
                                <w:sz w:val="26"/>
                                <w:szCs w:val="26"/>
                                <w:rtl/>
                              </w:rPr>
                            </w:pPr>
                            <w:r w:rsidRPr="006051ED">
                              <w:rPr>
                                <w:rFonts w:ascii="Traditional Arabic" w:hAnsi="Traditional Arabic" w:cs="Al-Rashed Sayidty"/>
                                <w:sz w:val="26"/>
                                <w:szCs w:val="26"/>
                                <w:rtl/>
                              </w:rPr>
                              <w:t>المبحث الأول: تحقيق اسم الكتاب ونسبته إلى المؤلف.</w:t>
                            </w:r>
                          </w:p>
                          <w:p w:rsidR="00506C5A" w:rsidRPr="006051ED" w:rsidRDefault="00506C5A" w:rsidP="006051ED">
                            <w:pPr>
                              <w:spacing w:after="0"/>
                              <w:rPr>
                                <w:rFonts w:ascii="Traditional Arabic" w:hAnsi="Traditional Arabic" w:cs="Al-Rashed Sayidty"/>
                                <w:sz w:val="26"/>
                                <w:szCs w:val="26"/>
                                <w:rtl/>
                              </w:rPr>
                            </w:pPr>
                            <w:r w:rsidRPr="006051ED">
                              <w:rPr>
                                <w:rFonts w:ascii="Traditional Arabic" w:hAnsi="Traditional Arabic" w:cs="Al-Rashed Sayidty"/>
                                <w:sz w:val="26"/>
                                <w:szCs w:val="26"/>
                                <w:rtl/>
                              </w:rPr>
                              <w:t xml:space="preserve">المبحث الثاني: القيمة العلمية للكتاب. </w:t>
                            </w:r>
                          </w:p>
                          <w:p w:rsidR="00506C5A" w:rsidRDefault="00506C5A" w:rsidP="006051ED">
                            <w:pPr>
                              <w:spacing w:after="0"/>
                              <w:rPr>
                                <w:rFonts w:ascii="Traditional Arabic" w:hAnsi="Traditional Arabic" w:cs="Al-Rashed Sayidty"/>
                                <w:sz w:val="26"/>
                                <w:szCs w:val="26"/>
                                <w:rtl/>
                              </w:rPr>
                            </w:pPr>
                            <w:r w:rsidRPr="00CD6F09">
                              <w:rPr>
                                <w:rFonts w:ascii="Traditional Arabic" w:hAnsi="Traditional Arabic" w:cs="Al-Rashed Sayidty" w:hint="eastAsia"/>
                                <w:sz w:val="26"/>
                                <w:szCs w:val="26"/>
                                <w:rtl/>
                              </w:rPr>
                              <w:t>المبحث</w:t>
                            </w:r>
                            <w:r w:rsidRPr="00CD6F09">
                              <w:rPr>
                                <w:rFonts w:ascii="Traditional Arabic" w:hAnsi="Traditional Arabic" w:cs="Al-Rashed Sayidty"/>
                                <w:sz w:val="26"/>
                                <w:szCs w:val="26"/>
                                <w:rtl/>
                              </w:rPr>
                              <w:t xml:space="preserve"> </w:t>
                            </w:r>
                            <w:r w:rsidRPr="00CD6F09">
                              <w:rPr>
                                <w:rFonts w:ascii="Traditional Arabic" w:hAnsi="Traditional Arabic" w:cs="Al-Rashed Sayidty" w:hint="eastAsia"/>
                                <w:sz w:val="26"/>
                                <w:szCs w:val="26"/>
                                <w:rtl/>
                              </w:rPr>
                              <w:t>الثالث</w:t>
                            </w:r>
                            <w:r w:rsidRPr="00CD6F09">
                              <w:rPr>
                                <w:rFonts w:ascii="Traditional Arabic" w:hAnsi="Traditional Arabic" w:cs="Al-Rashed Sayidty"/>
                                <w:sz w:val="26"/>
                                <w:szCs w:val="26"/>
                                <w:rtl/>
                              </w:rPr>
                              <w:t xml:space="preserve">: </w:t>
                            </w:r>
                            <w:r w:rsidRPr="00CD6F09">
                              <w:rPr>
                                <w:rFonts w:ascii="Traditional Arabic" w:hAnsi="Traditional Arabic" w:cs="Al-Rashed Sayidty" w:hint="eastAsia"/>
                                <w:sz w:val="26"/>
                                <w:szCs w:val="26"/>
                                <w:rtl/>
                              </w:rPr>
                              <w:t>منهج</w:t>
                            </w:r>
                            <w:r w:rsidRPr="00CD6F09">
                              <w:rPr>
                                <w:rFonts w:ascii="Traditional Arabic" w:hAnsi="Traditional Arabic" w:cs="Al-Rashed Sayidty"/>
                                <w:sz w:val="26"/>
                                <w:szCs w:val="26"/>
                                <w:rtl/>
                              </w:rPr>
                              <w:t xml:space="preserve"> </w:t>
                            </w:r>
                            <w:r w:rsidRPr="00CD6F09">
                              <w:rPr>
                                <w:rFonts w:ascii="Traditional Arabic" w:hAnsi="Traditional Arabic" w:cs="Al-Rashed Sayidty" w:hint="eastAsia"/>
                                <w:sz w:val="26"/>
                                <w:szCs w:val="26"/>
                                <w:rtl/>
                              </w:rPr>
                              <w:t>الكتاب</w:t>
                            </w:r>
                            <w:r w:rsidRPr="00CD6F09">
                              <w:rPr>
                                <w:rFonts w:ascii="Traditional Arabic" w:hAnsi="Traditional Arabic" w:cs="Al-Rashed Sayidty"/>
                                <w:sz w:val="26"/>
                                <w:szCs w:val="26"/>
                                <w:rtl/>
                              </w:rPr>
                              <w:t xml:space="preserve"> </w:t>
                            </w:r>
                            <w:r w:rsidRPr="00CD6F09">
                              <w:rPr>
                                <w:rFonts w:ascii="Traditional Arabic" w:hAnsi="Traditional Arabic" w:cs="Al-Rashed Sayidty" w:hint="eastAsia"/>
                                <w:sz w:val="26"/>
                                <w:szCs w:val="26"/>
                                <w:rtl/>
                              </w:rPr>
                              <w:t>وطريقة</w:t>
                            </w:r>
                            <w:r w:rsidRPr="00CD6F09">
                              <w:rPr>
                                <w:rFonts w:ascii="Traditional Arabic" w:hAnsi="Traditional Arabic" w:cs="Al-Rashed Sayidty"/>
                                <w:sz w:val="26"/>
                                <w:szCs w:val="26"/>
                                <w:rtl/>
                              </w:rPr>
                              <w:t xml:space="preserve"> </w:t>
                            </w:r>
                            <w:r w:rsidRPr="00CD6F09">
                              <w:rPr>
                                <w:rFonts w:ascii="Traditional Arabic" w:hAnsi="Traditional Arabic" w:cs="Al-Rashed Sayidty" w:hint="eastAsia"/>
                                <w:sz w:val="26"/>
                                <w:szCs w:val="26"/>
                                <w:rtl/>
                              </w:rPr>
                              <w:t>تصنيفه</w:t>
                            </w:r>
                            <w:r>
                              <w:rPr>
                                <w:rFonts w:ascii="Traditional Arabic" w:hAnsi="Traditional Arabic" w:cs="Al-Rashed Sayidty" w:hint="cs"/>
                                <w:sz w:val="26"/>
                                <w:szCs w:val="26"/>
                                <w:rtl/>
                              </w:rPr>
                              <w:t>.</w:t>
                            </w:r>
                          </w:p>
                          <w:p w:rsidR="00506C5A" w:rsidRPr="006051ED" w:rsidRDefault="00506C5A" w:rsidP="006051ED">
                            <w:pPr>
                              <w:spacing w:after="0"/>
                              <w:rPr>
                                <w:rFonts w:ascii="Traditional Arabic" w:hAnsi="Traditional Arabic" w:cs="Al-Rashed Sayidty"/>
                                <w:sz w:val="26"/>
                                <w:szCs w:val="26"/>
                                <w:rtl/>
                              </w:rPr>
                            </w:pPr>
                            <w:r w:rsidRPr="006051ED">
                              <w:rPr>
                                <w:rFonts w:ascii="Traditional Arabic" w:hAnsi="Traditional Arabic" w:cs="Al-Rashed Sayidty"/>
                                <w:sz w:val="26"/>
                                <w:szCs w:val="26"/>
                                <w:rtl/>
                              </w:rPr>
                              <w:t>المبحث الرابع: مصادر الكتاب.</w:t>
                            </w:r>
                          </w:p>
                          <w:p w:rsidR="00506C5A" w:rsidRPr="006051ED" w:rsidRDefault="00506C5A" w:rsidP="006051ED">
                            <w:pPr>
                              <w:spacing w:after="0"/>
                              <w:rPr>
                                <w:rFonts w:ascii="Traditional Arabic" w:hAnsi="Traditional Arabic" w:cs="Al-Rashed Sayidty"/>
                                <w:sz w:val="26"/>
                                <w:szCs w:val="26"/>
                                <w:rtl/>
                              </w:rPr>
                            </w:pPr>
                            <w:r w:rsidRPr="006051ED">
                              <w:rPr>
                                <w:rFonts w:ascii="Traditional Arabic" w:hAnsi="Traditional Arabic" w:cs="Al-Rashed Sayidty"/>
                                <w:sz w:val="26"/>
                                <w:szCs w:val="26"/>
                                <w:rtl/>
                              </w:rPr>
                              <w:t xml:space="preserve">المبحث الخامس: وصف النسخ الخطية المعتمدة للكتاب ونماذج منها. </w:t>
                            </w:r>
                          </w:p>
                          <w:p w:rsidR="00506C5A" w:rsidRPr="006051ED" w:rsidRDefault="00506C5A" w:rsidP="006051ED">
                            <w:pPr>
                              <w:ind w:left="2360" w:hanging="2360"/>
                              <w:rPr>
                                <w:rFonts w:cs="Al-Rashed Sayidty"/>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 o:spid="_x0000_s1041" style="position:absolute;left:0;text-align:left;margin-left:33.95pt;margin-top:153.35pt;width:272.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">
                <v:shadow on="t" opacity=".5" offset="6pt,6pt"/>
                <v:textbox>
                  <w:txbxContent>
                    <w:p w:rsidR="00A57301" w:rsidRPr="006051ED" w:rsidRDefault="00A57301" w:rsidP="006051ED">
                      <w:pPr>
                        <w:spacing w:after="0"/>
                        <w:rPr>
                          <w:rFonts w:ascii="Traditional Arabic" w:hAnsi="Traditional Arabic" w:cs="Al-Rashed Sayidty"/>
                          <w:b/>
                          <w:bCs/>
                          <w:sz w:val="26"/>
                          <w:szCs w:val="26"/>
                          <w:rtl/>
                        </w:rPr>
                      </w:pPr>
                      <w:r w:rsidRPr="006051ED">
                        <w:rPr>
                          <w:rFonts w:ascii="Traditional Arabic" w:hAnsi="Traditional Arabic" w:cs="Al-Rashed Sayidty"/>
                          <w:b/>
                          <w:bCs/>
                          <w:sz w:val="26"/>
                          <w:szCs w:val="26"/>
                          <w:rtl/>
                        </w:rPr>
                        <w:t>الفصل الثاني: التعريف بالكتاب</w:t>
                      </w:r>
                      <w:r w:rsidRPr="006051ED">
                        <w:rPr>
                          <w:rFonts w:ascii="Traditional Arabic" w:hAnsi="Traditional Arabic" w:cs="Al-Rashed Sayidty" w:hint="cs"/>
                          <w:b/>
                          <w:bCs/>
                          <w:sz w:val="26"/>
                          <w:szCs w:val="26"/>
                          <w:rtl/>
                        </w:rPr>
                        <w:t xml:space="preserve"> باختصار</w:t>
                      </w:r>
                      <w:r w:rsidRPr="006051ED">
                        <w:rPr>
                          <w:rFonts w:ascii="Traditional Arabic" w:hAnsi="Traditional Arabic" w:cs="Al-Rashed Sayidty"/>
                          <w:b/>
                          <w:bCs/>
                          <w:sz w:val="26"/>
                          <w:szCs w:val="26"/>
                          <w:rtl/>
                        </w:rPr>
                        <w:t xml:space="preserve">، وفيه </w:t>
                      </w:r>
                      <w:r w:rsidRPr="006051ED">
                        <w:rPr>
                          <w:rFonts w:ascii="Traditional Arabic" w:hAnsi="Traditional Arabic" w:cs="Al-Rashed Sayidty" w:hint="cs"/>
                          <w:b/>
                          <w:bCs/>
                          <w:sz w:val="26"/>
                          <w:szCs w:val="26"/>
                          <w:rtl/>
                        </w:rPr>
                        <w:t>خمسة</w:t>
                      </w:r>
                      <w:r w:rsidRPr="006051ED">
                        <w:rPr>
                          <w:rFonts w:ascii="Traditional Arabic" w:hAnsi="Traditional Arabic" w:cs="Al-Rashed Sayidty"/>
                          <w:b/>
                          <w:bCs/>
                          <w:sz w:val="26"/>
                          <w:szCs w:val="26"/>
                          <w:rtl/>
                        </w:rPr>
                        <w:t xml:space="preserve"> مباحث: </w:t>
                      </w:r>
                    </w:p>
                    <w:p w:rsidR="00A57301" w:rsidRPr="006051ED" w:rsidRDefault="00A57301" w:rsidP="006051ED">
                      <w:pPr>
                        <w:spacing w:after="0"/>
                        <w:rPr>
                          <w:rFonts w:ascii="Traditional Arabic" w:hAnsi="Traditional Arabic" w:cs="Al-Rashed Sayidty"/>
                          <w:sz w:val="26"/>
                          <w:szCs w:val="26"/>
                          <w:rtl/>
                        </w:rPr>
                      </w:pPr>
                      <w:r w:rsidRPr="006051ED">
                        <w:rPr>
                          <w:rFonts w:ascii="Traditional Arabic" w:hAnsi="Traditional Arabic" w:cs="Al-Rashed Sayidty"/>
                          <w:sz w:val="26"/>
                          <w:szCs w:val="26"/>
                          <w:rtl/>
                        </w:rPr>
                        <w:t>المبحث الأول: تحقيق اسم الكتاب ونسبته إلى المؤلف.</w:t>
                      </w:r>
                    </w:p>
                    <w:p w:rsidR="00A57301" w:rsidRPr="006051ED" w:rsidRDefault="00A57301" w:rsidP="006051ED">
                      <w:pPr>
                        <w:spacing w:after="0"/>
                        <w:rPr>
                          <w:rFonts w:ascii="Traditional Arabic" w:hAnsi="Traditional Arabic" w:cs="Al-Rashed Sayidty"/>
                          <w:sz w:val="26"/>
                          <w:szCs w:val="26"/>
                          <w:rtl/>
                        </w:rPr>
                      </w:pPr>
                      <w:r w:rsidRPr="006051ED">
                        <w:rPr>
                          <w:rFonts w:ascii="Traditional Arabic" w:hAnsi="Traditional Arabic" w:cs="Al-Rashed Sayidty"/>
                          <w:sz w:val="26"/>
                          <w:szCs w:val="26"/>
                          <w:rtl/>
                        </w:rPr>
                        <w:t xml:space="preserve">المبحث الثاني: القيمة العلمية للكتاب. </w:t>
                      </w:r>
                    </w:p>
                    <w:p w:rsidR="00A57301" w:rsidRDefault="00A57301" w:rsidP="006051ED">
                      <w:pPr>
                        <w:spacing w:after="0"/>
                        <w:rPr>
                          <w:rFonts w:ascii="Traditional Arabic" w:hAnsi="Traditional Arabic" w:cs="Al-Rashed Sayidty"/>
                          <w:sz w:val="26"/>
                          <w:szCs w:val="26"/>
                          <w:rtl/>
                        </w:rPr>
                      </w:pPr>
                      <w:r w:rsidRPr="00CD6F09">
                        <w:rPr>
                          <w:rFonts w:ascii="Traditional Arabic" w:hAnsi="Traditional Arabic" w:cs="Al-Rashed Sayidty" w:hint="eastAsia"/>
                          <w:sz w:val="26"/>
                          <w:szCs w:val="26"/>
                          <w:rtl/>
                        </w:rPr>
                        <w:t>المبحث</w:t>
                      </w:r>
                      <w:r w:rsidRPr="00CD6F09">
                        <w:rPr>
                          <w:rFonts w:ascii="Traditional Arabic" w:hAnsi="Traditional Arabic" w:cs="Al-Rashed Sayidty"/>
                          <w:sz w:val="26"/>
                          <w:szCs w:val="26"/>
                          <w:rtl/>
                        </w:rPr>
                        <w:t xml:space="preserve"> </w:t>
                      </w:r>
                      <w:r w:rsidRPr="00CD6F09">
                        <w:rPr>
                          <w:rFonts w:ascii="Traditional Arabic" w:hAnsi="Traditional Arabic" w:cs="Al-Rashed Sayidty" w:hint="eastAsia"/>
                          <w:sz w:val="26"/>
                          <w:szCs w:val="26"/>
                          <w:rtl/>
                        </w:rPr>
                        <w:t>الثالث</w:t>
                      </w:r>
                      <w:r w:rsidRPr="00CD6F09">
                        <w:rPr>
                          <w:rFonts w:ascii="Traditional Arabic" w:hAnsi="Traditional Arabic" w:cs="Al-Rashed Sayidty"/>
                          <w:sz w:val="26"/>
                          <w:szCs w:val="26"/>
                          <w:rtl/>
                        </w:rPr>
                        <w:t xml:space="preserve">: </w:t>
                      </w:r>
                      <w:r w:rsidRPr="00CD6F09">
                        <w:rPr>
                          <w:rFonts w:ascii="Traditional Arabic" w:hAnsi="Traditional Arabic" w:cs="Al-Rashed Sayidty" w:hint="eastAsia"/>
                          <w:sz w:val="26"/>
                          <w:szCs w:val="26"/>
                          <w:rtl/>
                        </w:rPr>
                        <w:t>منهج</w:t>
                      </w:r>
                      <w:r w:rsidRPr="00CD6F09">
                        <w:rPr>
                          <w:rFonts w:ascii="Traditional Arabic" w:hAnsi="Traditional Arabic" w:cs="Al-Rashed Sayidty"/>
                          <w:sz w:val="26"/>
                          <w:szCs w:val="26"/>
                          <w:rtl/>
                        </w:rPr>
                        <w:t xml:space="preserve"> </w:t>
                      </w:r>
                      <w:r w:rsidRPr="00CD6F09">
                        <w:rPr>
                          <w:rFonts w:ascii="Traditional Arabic" w:hAnsi="Traditional Arabic" w:cs="Al-Rashed Sayidty" w:hint="eastAsia"/>
                          <w:sz w:val="26"/>
                          <w:szCs w:val="26"/>
                          <w:rtl/>
                        </w:rPr>
                        <w:t>الكتاب</w:t>
                      </w:r>
                      <w:r w:rsidRPr="00CD6F09">
                        <w:rPr>
                          <w:rFonts w:ascii="Traditional Arabic" w:hAnsi="Traditional Arabic" w:cs="Al-Rashed Sayidty"/>
                          <w:sz w:val="26"/>
                          <w:szCs w:val="26"/>
                          <w:rtl/>
                        </w:rPr>
                        <w:t xml:space="preserve"> </w:t>
                      </w:r>
                      <w:r w:rsidRPr="00CD6F09">
                        <w:rPr>
                          <w:rFonts w:ascii="Traditional Arabic" w:hAnsi="Traditional Arabic" w:cs="Al-Rashed Sayidty" w:hint="eastAsia"/>
                          <w:sz w:val="26"/>
                          <w:szCs w:val="26"/>
                          <w:rtl/>
                        </w:rPr>
                        <w:t>وطريقة</w:t>
                      </w:r>
                      <w:r w:rsidRPr="00CD6F09">
                        <w:rPr>
                          <w:rFonts w:ascii="Traditional Arabic" w:hAnsi="Traditional Arabic" w:cs="Al-Rashed Sayidty"/>
                          <w:sz w:val="26"/>
                          <w:szCs w:val="26"/>
                          <w:rtl/>
                        </w:rPr>
                        <w:t xml:space="preserve"> </w:t>
                      </w:r>
                      <w:r w:rsidRPr="00CD6F09">
                        <w:rPr>
                          <w:rFonts w:ascii="Traditional Arabic" w:hAnsi="Traditional Arabic" w:cs="Al-Rashed Sayidty" w:hint="eastAsia"/>
                          <w:sz w:val="26"/>
                          <w:szCs w:val="26"/>
                          <w:rtl/>
                        </w:rPr>
                        <w:t>تصنيفه</w:t>
                      </w:r>
                      <w:r>
                        <w:rPr>
                          <w:rFonts w:ascii="Traditional Arabic" w:hAnsi="Traditional Arabic" w:cs="Al-Rashed Sayidty" w:hint="cs"/>
                          <w:sz w:val="26"/>
                          <w:szCs w:val="26"/>
                          <w:rtl/>
                        </w:rPr>
                        <w:t>.</w:t>
                      </w:r>
                    </w:p>
                    <w:p w:rsidR="00A57301" w:rsidRPr="006051ED" w:rsidRDefault="00A57301" w:rsidP="006051ED">
                      <w:pPr>
                        <w:spacing w:after="0"/>
                        <w:rPr>
                          <w:rFonts w:ascii="Traditional Arabic" w:hAnsi="Traditional Arabic" w:cs="Al-Rashed Sayidty"/>
                          <w:sz w:val="26"/>
                          <w:szCs w:val="26"/>
                          <w:rtl/>
                        </w:rPr>
                      </w:pPr>
                      <w:r w:rsidRPr="006051ED">
                        <w:rPr>
                          <w:rFonts w:ascii="Traditional Arabic" w:hAnsi="Traditional Arabic" w:cs="Al-Rashed Sayidty"/>
                          <w:sz w:val="26"/>
                          <w:szCs w:val="26"/>
                          <w:rtl/>
                        </w:rPr>
                        <w:t>المبحث الرابع: مصادر الكتاب.</w:t>
                      </w:r>
                    </w:p>
                    <w:p w:rsidR="00A57301" w:rsidRPr="006051ED" w:rsidRDefault="00A57301" w:rsidP="006051ED">
                      <w:pPr>
                        <w:spacing w:after="0"/>
                        <w:rPr>
                          <w:rFonts w:ascii="Traditional Arabic" w:hAnsi="Traditional Arabic" w:cs="Al-Rashed Sayidty"/>
                          <w:sz w:val="26"/>
                          <w:szCs w:val="26"/>
                          <w:rtl/>
                        </w:rPr>
                      </w:pPr>
                      <w:r w:rsidRPr="006051ED">
                        <w:rPr>
                          <w:rFonts w:ascii="Traditional Arabic" w:hAnsi="Traditional Arabic" w:cs="Al-Rashed Sayidty"/>
                          <w:sz w:val="26"/>
                          <w:szCs w:val="26"/>
                          <w:rtl/>
                        </w:rPr>
                        <w:t xml:space="preserve">المبحث الخامس: وصف النسخ الخطية المعتمدة للكتاب ونماذج منها. </w:t>
                      </w:r>
                    </w:p>
                    <w:p w:rsidR="00A57301" w:rsidRPr="006051ED" w:rsidRDefault="00A57301" w:rsidP="006051ED">
                      <w:pPr>
                        <w:ind w:left="2360" w:hanging="2360"/>
                        <w:rPr>
                          <w:rFonts w:cs="Al-Rashed Sayidty"/>
                          <w:sz w:val="26"/>
                          <w:szCs w:val="26"/>
                        </w:rPr>
                      </w:pPr>
                    </w:p>
                  </w:txbxContent>
                </v:textbox>
              </v:roundrect>
            </w:pict>
          </mc:Fallback>
        </mc:AlternateContent>
      </w:r>
      <w:r w:rsidRPr="0045328B">
        <w:rPr>
          <w:noProof/>
        </w:rPr>
        <w:drawing>
          <wp:inline distT="0" distB="0" distL="0" distR="0" wp14:anchorId="1653017E" wp14:editId="096D091B">
            <wp:extent cx="6066155" cy="696849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6155" cy="6968490"/>
                    </a:xfrm>
                    <a:prstGeom prst="rect">
                      <a:avLst/>
                    </a:prstGeom>
                    <a:noFill/>
                  </pic:spPr>
                </pic:pic>
              </a:graphicData>
            </a:graphic>
          </wp:inline>
        </w:drawing>
      </w:r>
    </w:p>
    <w:p w:rsidR="00194D0C" w:rsidRPr="0045328B" w:rsidRDefault="00194D0C" w:rsidP="00667362">
      <w:pPr>
        <w:jc w:val="both"/>
        <w:rPr>
          <w:rtl/>
        </w:rPr>
      </w:pPr>
      <w:r w:rsidRPr="0045328B">
        <w:rPr>
          <w:rtl/>
        </w:rPr>
        <w:br w:type="page"/>
      </w:r>
    </w:p>
    <w:p w:rsidR="00B15012" w:rsidRPr="0045328B" w:rsidRDefault="0091698D" w:rsidP="00667362">
      <w:pPr>
        <w:jc w:val="both"/>
        <w:rPr>
          <w:rtl/>
        </w:rPr>
      </w:pPr>
      <w:r w:rsidRPr="0045328B">
        <w:rPr>
          <w:rFonts w:cs="Traditional Arabic" w:hint="cs"/>
          <w:noProof/>
          <w:sz w:val="36"/>
          <w:szCs w:val="36"/>
          <w:rtl/>
        </w:rPr>
        <w:lastRenderedPageBreak/>
        <mc:AlternateContent>
          <mc:Choice Requires="wps">
            <w:drawing>
              <wp:anchor distT="0" distB="0" distL="114300" distR="114300" simplePos="0" relativeHeight="251662336" behindDoc="0" locked="0" layoutInCell="1" allowOverlap="1" wp14:anchorId="37030B7A" wp14:editId="0ADC29C8">
                <wp:simplePos x="0" y="0"/>
                <wp:positionH relativeFrom="column">
                  <wp:posOffset>932815</wp:posOffset>
                </wp:positionH>
                <wp:positionV relativeFrom="paragraph">
                  <wp:posOffset>-17780</wp:posOffset>
                </wp:positionV>
                <wp:extent cx="3390900" cy="400050"/>
                <wp:effectExtent l="0" t="0" r="76200" b="76200"/>
                <wp:wrapNone/>
                <wp:docPr id="10" name="مستطيل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40005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0" o:spid="_x0000_s1026" style="position:absolute;left:0;text-align:left;margin-left:73.45pt;margin-top:-1.4pt;width:267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" fillcolor="gray" stroked="f" strokecolor="#4d4d4d">
                <v:shadow on="t" opacity=".5" offset="6pt,6pt"/>
              </v:rect>
            </w:pict>
          </mc:Fallback>
        </mc:AlternateContent>
      </w:r>
      <w:r w:rsidRPr="0045328B">
        <w:rPr>
          <w:rFonts w:cs="Traditional Arabic" w:hint="cs"/>
          <w:noProof/>
          <w:sz w:val="36"/>
          <w:szCs w:val="36"/>
          <w:rtl/>
        </w:rPr>
        <mc:AlternateContent>
          <mc:Choice Requires="wps">
            <w:drawing>
              <wp:anchor distT="0" distB="0" distL="114300" distR="114300" simplePos="0" relativeHeight="251663360" behindDoc="0" locked="0" layoutInCell="1" allowOverlap="1" wp14:anchorId="3B3B84B2" wp14:editId="755E6C7D">
                <wp:simplePos x="0" y="0"/>
                <wp:positionH relativeFrom="column">
                  <wp:posOffset>869315</wp:posOffset>
                </wp:positionH>
                <wp:positionV relativeFrom="paragraph">
                  <wp:posOffset>-62230</wp:posOffset>
                </wp:positionV>
                <wp:extent cx="3382010" cy="387350"/>
                <wp:effectExtent l="19050" t="19050" r="27940" b="12700"/>
                <wp:wrapNone/>
                <wp:docPr id="9" name="مستطيل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2010" cy="387350"/>
                        </a:xfrm>
                        <a:prstGeom prst="rect">
                          <a:avLst/>
                        </a:prstGeom>
                        <a:solidFill>
                          <a:srgbClr val="FFFFFF"/>
                        </a:solidFill>
                        <a:ln w="38100" cmpd="dbl">
                          <a:solidFill>
                            <a:srgbClr val="000000"/>
                          </a:solidFill>
                          <a:miter lim="800000"/>
                          <a:headEnd/>
                          <a:tailEnd/>
                        </a:ln>
                      </wps:spPr>
                      <wps:txbx>
                        <w:txbxContent>
                          <w:p w:rsidR="00506C5A" w:rsidRPr="006051ED" w:rsidRDefault="00506C5A" w:rsidP="006051ED">
                            <w:pPr>
                              <w:spacing w:after="0"/>
                              <w:jc w:val="center"/>
                              <w:rPr>
                                <w:rFonts w:ascii="Traditional Arabic" w:hAnsi="Traditional Arabic" w:cs="Al-Rashed Sayidty"/>
                                <w:sz w:val="24"/>
                                <w:szCs w:val="24"/>
                                <w:rtl/>
                              </w:rPr>
                            </w:pPr>
                            <w:r w:rsidRPr="006051ED">
                              <w:rPr>
                                <w:rFonts w:ascii="Traditional Arabic" w:hAnsi="Traditional Arabic" w:cs="Al-Rashed Sayidty"/>
                                <w:sz w:val="24"/>
                                <w:szCs w:val="24"/>
                                <w:rtl/>
                              </w:rPr>
                              <w:t>المبحث الأول: تحقيق اسم الكتاب ونسبته إلى المؤلف.</w:t>
                            </w:r>
                          </w:p>
                          <w:p w:rsidR="00506C5A" w:rsidRPr="00B0563A" w:rsidRDefault="00506C5A" w:rsidP="006051ED">
                            <w:pPr>
                              <w:jc w:val="center"/>
                              <w:rPr>
                                <w:rFonts w:cs="Monotype Kouf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9" o:spid="_x0000_s1042" style="position:absolute;left:0;text-align:left;margin-left:68.45pt;margin-top:-4.9pt;width:266.3pt;height: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" strokeweight="3pt">
                <v:stroke linestyle="thinThin"/>
                <v:textbox>
                  <w:txbxContent>
                    <w:p w:rsidR="00A57301" w:rsidRPr="006051ED" w:rsidRDefault="00A57301" w:rsidP="006051ED">
                      <w:pPr>
                        <w:spacing w:after="0"/>
                        <w:jc w:val="center"/>
                        <w:rPr>
                          <w:rFonts w:ascii="Traditional Arabic" w:hAnsi="Traditional Arabic" w:cs="Al-Rashed Sayidty"/>
                          <w:sz w:val="24"/>
                          <w:szCs w:val="24"/>
                          <w:rtl/>
                        </w:rPr>
                      </w:pPr>
                      <w:r w:rsidRPr="006051ED">
                        <w:rPr>
                          <w:rFonts w:ascii="Traditional Arabic" w:hAnsi="Traditional Arabic" w:cs="Al-Rashed Sayidty"/>
                          <w:sz w:val="24"/>
                          <w:szCs w:val="24"/>
                          <w:rtl/>
                        </w:rPr>
                        <w:t>المبحث الأول: تحقيق اسم الكتاب ونسبته إلى المؤلف.</w:t>
                      </w:r>
                    </w:p>
                    <w:p w:rsidR="00A57301" w:rsidRPr="00B0563A" w:rsidRDefault="00A57301" w:rsidP="006051ED">
                      <w:pPr>
                        <w:jc w:val="center"/>
                        <w:rPr>
                          <w:rFonts w:cs="Monotype Koufi"/>
                          <w:sz w:val="36"/>
                          <w:szCs w:val="36"/>
                        </w:rPr>
                      </w:pPr>
                    </w:p>
                  </w:txbxContent>
                </v:textbox>
              </v:rect>
            </w:pict>
          </mc:Fallback>
        </mc:AlternateContent>
      </w:r>
    </w:p>
    <w:p w:rsidR="00C46C09" w:rsidRPr="0045328B" w:rsidRDefault="00C46C09" w:rsidP="00667362">
      <w:pPr>
        <w:jc w:val="both"/>
        <w:rPr>
          <w:rFonts w:cs="Traditional Arabic"/>
          <w:sz w:val="36"/>
          <w:szCs w:val="36"/>
        </w:rPr>
      </w:pPr>
    </w:p>
    <w:p w:rsidR="007B0F27" w:rsidRPr="0045328B" w:rsidRDefault="007B0F27" w:rsidP="00667362">
      <w:pPr>
        <w:ind w:firstLine="423"/>
        <w:jc w:val="both"/>
        <w:rPr>
          <w:rFonts w:asciiTheme="minorBidi" w:hAnsiTheme="minorBidi" w:cs="Traditional Arabic"/>
          <w:sz w:val="36"/>
          <w:szCs w:val="36"/>
          <w:rtl/>
        </w:rPr>
      </w:pPr>
      <w:r w:rsidRPr="0045328B">
        <w:rPr>
          <w:rFonts w:asciiTheme="minorBidi" w:hAnsiTheme="minorBidi" w:cs="Traditional Arabic" w:hint="cs"/>
          <w:sz w:val="36"/>
          <w:szCs w:val="36"/>
          <w:rtl/>
        </w:rPr>
        <w:t>لا مجال للشك في صحة نسبة هذا الكتاب للإمام القاضي أبي بكر ابن العربي رحمه الله فهذا أمر بي</w:t>
      </w:r>
      <w:r w:rsidR="006113B9" w:rsidRPr="0045328B">
        <w:rPr>
          <w:rFonts w:asciiTheme="minorBidi" w:hAnsiTheme="minorBidi" w:cs="Traditional Arabic" w:hint="cs"/>
          <w:sz w:val="36"/>
          <w:szCs w:val="36"/>
          <w:rtl/>
        </w:rPr>
        <w:t>ّ</w:t>
      </w:r>
      <w:r w:rsidRPr="0045328B">
        <w:rPr>
          <w:rFonts w:asciiTheme="minorBidi" w:hAnsiTheme="minorBidi" w:cs="Traditional Arabic" w:hint="cs"/>
          <w:sz w:val="36"/>
          <w:szCs w:val="36"/>
          <w:rtl/>
        </w:rPr>
        <w:t>ن لدى العلماء وطلاب العلم.</w:t>
      </w:r>
    </w:p>
    <w:p w:rsidR="007B0F27" w:rsidRPr="0045328B" w:rsidRDefault="007B0F27" w:rsidP="004679E9">
      <w:pPr>
        <w:ind w:firstLine="423"/>
        <w:jc w:val="both"/>
        <w:rPr>
          <w:rFonts w:asciiTheme="minorBidi" w:hAnsiTheme="minorBidi" w:cs="Traditional Arabic"/>
          <w:sz w:val="36"/>
          <w:szCs w:val="36"/>
          <w:rtl/>
        </w:rPr>
      </w:pPr>
      <w:r w:rsidRPr="0045328B">
        <w:rPr>
          <w:rFonts w:asciiTheme="minorBidi" w:hAnsiTheme="minorBidi" w:cs="Traditional Arabic" w:hint="cs"/>
          <w:sz w:val="36"/>
          <w:szCs w:val="36"/>
          <w:rtl/>
        </w:rPr>
        <w:t xml:space="preserve">ولكن من الناحية العلمية لابد </w:t>
      </w:r>
      <w:r w:rsidR="00F02093">
        <w:rPr>
          <w:rFonts w:asciiTheme="minorBidi" w:hAnsiTheme="minorBidi" w:cs="Traditional Arabic" w:hint="cs"/>
          <w:sz w:val="36"/>
          <w:szCs w:val="36"/>
          <w:rtl/>
        </w:rPr>
        <w:t xml:space="preserve">من </w:t>
      </w:r>
      <w:r w:rsidRPr="0045328B">
        <w:rPr>
          <w:rFonts w:asciiTheme="minorBidi" w:hAnsiTheme="minorBidi" w:cs="Traditional Arabic" w:hint="cs"/>
          <w:sz w:val="36"/>
          <w:szCs w:val="36"/>
          <w:rtl/>
        </w:rPr>
        <w:t>توثيق ذلك وإ</w:t>
      </w:r>
      <w:r w:rsidR="004679E9">
        <w:rPr>
          <w:rFonts w:asciiTheme="minorBidi" w:hAnsiTheme="minorBidi" w:cs="Traditional Arabic" w:hint="cs"/>
          <w:sz w:val="36"/>
          <w:szCs w:val="36"/>
          <w:rtl/>
        </w:rPr>
        <w:t>ثباته</w:t>
      </w:r>
      <w:r w:rsidRPr="0045328B">
        <w:rPr>
          <w:rFonts w:asciiTheme="minorBidi" w:hAnsiTheme="minorBidi" w:cs="Traditional Arabic" w:hint="cs"/>
          <w:sz w:val="36"/>
          <w:szCs w:val="36"/>
          <w:rtl/>
        </w:rPr>
        <w:t xml:space="preserve"> هنا, والدلالات على ذلك كثيرة, فالكتاب أ</w:t>
      </w:r>
      <w:r w:rsidR="006113B9" w:rsidRPr="0045328B">
        <w:rPr>
          <w:rFonts w:asciiTheme="minorBidi" w:hAnsiTheme="minorBidi" w:cs="Traditional Arabic" w:hint="cs"/>
          <w:sz w:val="36"/>
          <w:szCs w:val="36"/>
          <w:rtl/>
        </w:rPr>
        <w:t>ُ</w:t>
      </w:r>
      <w:r w:rsidRPr="0045328B">
        <w:rPr>
          <w:rFonts w:asciiTheme="minorBidi" w:hAnsiTheme="minorBidi" w:cs="Traditional Arabic" w:hint="cs"/>
          <w:sz w:val="36"/>
          <w:szCs w:val="36"/>
          <w:rtl/>
        </w:rPr>
        <w:t xml:space="preserve">ثبت في أوائل نسخه اسم مؤلفه, كما </w:t>
      </w:r>
      <w:r w:rsidR="00C46C09" w:rsidRPr="0045328B">
        <w:rPr>
          <w:rFonts w:asciiTheme="minorBidi" w:hAnsiTheme="minorBidi" w:cs="Traditional Arabic" w:hint="cs"/>
          <w:sz w:val="36"/>
          <w:szCs w:val="36"/>
          <w:rtl/>
        </w:rPr>
        <w:t>ذكر الإمام ابن العربي كتابه أحكام القرآن في عدة مواضع من كتبه</w:t>
      </w:r>
      <w:r w:rsidRPr="0045328B">
        <w:rPr>
          <w:rFonts w:asciiTheme="minorBidi" w:hAnsiTheme="minorBidi" w:cs="Traditional Arabic" w:hint="cs"/>
          <w:sz w:val="36"/>
          <w:szCs w:val="36"/>
          <w:rtl/>
        </w:rPr>
        <w:t>.</w:t>
      </w:r>
    </w:p>
    <w:p w:rsidR="0091698D" w:rsidRPr="0045328B" w:rsidRDefault="00C46C09" w:rsidP="00667362">
      <w:pPr>
        <w:ind w:firstLine="423"/>
        <w:jc w:val="both"/>
        <w:rPr>
          <w:rFonts w:asciiTheme="minorBidi" w:hAnsiTheme="minorBidi" w:cs="Traditional Arabic"/>
          <w:sz w:val="36"/>
          <w:szCs w:val="36"/>
          <w:rtl/>
        </w:rPr>
      </w:pPr>
      <w:r w:rsidRPr="0045328B">
        <w:rPr>
          <w:rFonts w:asciiTheme="minorBidi" w:hAnsiTheme="minorBidi" w:cs="Traditional Arabic" w:hint="cs"/>
          <w:sz w:val="36"/>
          <w:szCs w:val="36"/>
          <w:rtl/>
        </w:rPr>
        <w:t xml:space="preserve"> وذكره ابن خير في فهرسته</w:t>
      </w:r>
      <w:r w:rsidR="00102A9D" w:rsidRPr="0045328B">
        <w:rPr>
          <w:rFonts w:asciiTheme="minorBidi" w:hAnsiTheme="minorBidi" w:cs="Traditional Arabic" w:hint="cs"/>
          <w:sz w:val="36"/>
          <w:szCs w:val="36"/>
          <w:rtl/>
        </w:rPr>
        <w:t xml:space="preserve"> </w:t>
      </w:r>
      <w:r w:rsidR="00F02093">
        <w:rPr>
          <w:rFonts w:asciiTheme="minorBidi" w:hAnsiTheme="minorBidi" w:cs="Traditional Arabic" w:hint="cs"/>
          <w:sz w:val="36"/>
          <w:szCs w:val="36"/>
          <w:rtl/>
        </w:rPr>
        <w:t>فقال: "</w:t>
      </w:r>
      <w:r w:rsidRPr="0045328B">
        <w:rPr>
          <w:rFonts w:asciiTheme="minorBidi" w:hAnsiTheme="minorBidi" w:cs="Traditional Arabic" w:hint="cs"/>
          <w:sz w:val="36"/>
          <w:szCs w:val="36"/>
          <w:rtl/>
        </w:rPr>
        <w:t>كتاب أحكام القرآن، تأليف: القاضي أبي بكر محمد بن عبد الله بن العربي، شيخنا رحمه الله، حدثني به سماعا</w:t>
      </w:r>
      <w:r w:rsidR="0091698D" w:rsidRPr="0045328B">
        <w:rPr>
          <w:rFonts w:asciiTheme="minorBidi" w:hAnsiTheme="minorBidi" w:cs="Traditional Arabic" w:hint="cs"/>
          <w:sz w:val="36"/>
          <w:szCs w:val="36"/>
          <w:rtl/>
        </w:rPr>
        <w:t>ً</w:t>
      </w:r>
      <w:r w:rsidRPr="0045328B">
        <w:rPr>
          <w:rFonts w:asciiTheme="minorBidi" w:hAnsiTheme="minorBidi" w:cs="Traditional Arabic" w:hint="cs"/>
          <w:sz w:val="36"/>
          <w:szCs w:val="36"/>
          <w:rtl/>
        </w:rPr>
        <w:t xml:space="preserve"> عليه لأكثره، ومناولة لجميعه من يده إلى يدي في أصل كتابه "</w:t>
      </w:r>
      <w:r w:rsidR="0045328B">
        <w:rPr>
          <w:rStyle w:val="a5"/>
          <w:rFonts w:asciiTheme="minorBidi" w:hAnsiTheme="minorBidi" w:cs="Traditional Arabic"/>
          <w:sz w:val="36"/>
          <w:szCs w:val="36"/>
          <w:rtl/>
        </w:rPr>
        <w:t>(</w:t>
      </w:r>
      <w:r w:rsidR="0045328B" w:rsidRPr="0045328B">
        <w:rPr>
          <w:rStyle w:val="a5"/>
          <w:rFonts w:asciiTheme="minorBidi" w:hAnsiTheme="minorBidi" w:cs="Traditional Arabic"/>
          <w:sz w:val="36"/>
          <w:szCs w:val="36"/>
          <w:rtl/>
        </w:rPr>
        <w:footnoteReference w:id="308"/>
      </w:r>
      <w:r w:rsidR="0045328B">
        <w:rPr>
          <w:rStyle w:val="a5"/>
          <w:rFonts w:asciiTheme="minorBidi" w:hAnsiTheme="minorBidi" w:cs="Traditional Arabic"/>
          <w:sz w:val="36"/>
          <w:szCs w:val="36"/>
          <w:rtl/>
        </w:rPr>
        <w:t>)</w:t>
      </w:r>
      <w:r w:rsidRPr="0045328B">
        <w:rPr>
          <w:rFonts w:asciiTheme="minorBidi" w:hAnsiTheme="minorBidi" w:cs="Traditional Arabic" w:hint="cs"/>
          <w:sz w:val="36"/>
          <w:szCs w:val="36"/>
          <w:rtl/>
        </w:rPr>
        <w:t>.</w:t>
      </w:r>
    </w:p>
    <w:p w:rsidR="0091698D" w:rsidRPr="0045328B" w:rsidRDefault="00C46C09" w:rsidP="00667362">
      <w:pPr>
        <w:ind w:firstLine="423"/>
        <w:jc w:val="both"/>
        <w:rPr>
          <w:rFonts w:asciiTheme="minorBidi" w:hAnsiTheme="minorBidi" w:cs="Traditional Arabic"/>
          <w:sz w:val="36"/>
          <w:szCs w:val="36"/>
          <w:rtl/>
        </w:rPr>
      </w:pPr>
      <w:r w:rsidRPr="0045328B">
        <w:rPr>
          <w:rFonts w:asciiTheme="minorBidi" w:hAnsiTheme="minorBidi" w:cs="Traditional Arabic" w:hint="cs"/>
          <w:sz w:val="36"/>
          <w:szCs w:val="36"/>
          <w:rtl/>
        </w:rPr>
        <w:t>كما ذكره ابن فرحون في الديباج</w:t>
      </w:r>
      <w:r w:rsidR="0045328B">
        <w:rPr>
          <w:rStyle w:val="a5"/>
          <w:rFonts w:asciiTheme="minorBidi" w:hAnsiTheme="minorBidi" w:cs="Traditional Arabic"/>
          <w:sz w:val="36"/>
          <w:szCs w:val="36"/>
          <w:rtl/>
        </w:rPr>
        <w:t>(</w:t>
      </w:r>
      <w:r w:rsidR="0045328B" w:rsidRPr="0045328B">
        <w:rPr>
          <w:rStyle w:val="a5"/>
          <w:rFonts w:asciiTheme="minorBidi" w:hAnsiTheme="minorBidi" w:cs="Traditional Arabic"/>
          <w:sz w:val="36"/>
          <w:szCs w:val="36"/>
          <w:rtl/>
        </w:rPr>
        <w:footnoteReference w:id="309"/>
      </w:r>
      <w:r w:rsidR="0045328B">
        <w:rPr>
          <w:rStyle w:val="a5"/>
          <w:rFonts w:asciiTheme="minorBidi" w:hAnsiTheme="minorBidi" w:cs="Traditional Arabic"/>
          <w:sz w:val="36"/>
          <w:szCs w:val="36"/>
          <w:rtl/>
        </w:rPr>
        <w:t>)</w:t>
      </w:r>
      <w:r w:rsidRPr="0045328B">
        <w:rPr>
          <w:rFonts w:asciiTheme="minorBidi" w:hAnsiTheme="minorBidi" w:cs="Traditional Arabic" w:hint="cs"/>
          <w:sz w:val="36"/>
          <w:szCs w:val="36"/>
          <w:rtl/>
        </w:rPr>
        <w:t>، والمقري في نفح الطيب</w:t>
      </w:r>
      <w:r w:rsidR="0045328B">
        <w:rPr>
          <w:rStyle w:val="a5"/>
          <w:rFonts w:asciiTheme="minorBidi" w:hAnsiTheme="minorBidi" w:cs="Traditional Arabic"/>
          <w:sz w:val="36"/>
          <w:szCs w:val="36"/>
          <w:rtl/>
        </w:rPr>
        <w:t>(</w:t>
      </w:r>
      <w:r w:rsidR="0045328B" w:rsidRPr="0045328B">
        <w:rPr>
          <w:rStyle w:val="a5"/>
          <w:rFonts w:asciiTheme="minorBidi" w:hAnsiTheme="minorBidi" w:cs="Traditional Arabic"/>
          <w:sz w:val="36"/>
          <w:szCs w:val="36"/>
          <w:rtl/>
        </w:rPr>
        <w:footnoteReference w:id="310"/>
      </w:r>
      <w:r w:rsidR="0045328B">
        <w:rPr>
          <w:rStyle w:val="a5"/>
          <w:rFonts w:asciiTheme="minorBidi" w:hAnsiTheme="minorBidi" w:cs="Traditional Arabic"/>
          <w:sz w:val="36"/>
          <w:szCs w:val="36"/>
          <w:rtl/>
        </w:rPr>
        <w:t>)</w:t>
      </w:r>
      <w:r w:rsidRPr="0045328B">
        <w:rPr>
          <w:rFonts w:asciiTheme="minorBidi" w:hAnsiTheme="minorBidi" w:cs="Traditional Arabic" w:hint="cs"/>
          <w:sz w:val="36"/>
          <w:szCs w:val="36"/>
          <w:rtl/>
        </w:rPr>
        <w:t>، وحاجي خليفة في كشف الظنون</w:t>
      </w:r>
      <w:r w:rsidR="0045328B">
        <w:rPr>
          <w:rStyle w:val="a5"/>
          <w:rFonts w:asciiTheme="minorBidi" w:hAnsiTheme="minorBidi" w:cs="Traditional Arabic"/>
          <w:sz w:val="36"/>
          <w:szCs w:val="36"/>
          <w:rtl/>
        </w:rPr>
        <w:t>(</w:t>
      </w:r>
      <w:r w:rsidR="0045328B" w:rsidRPr="0045328B">
        <w:rPr>
          <w:rStyle w:val="a5"/>
          <w:rFonts w:asciiTheme="minorBidi" w:hAnsiTheme="minorBidi" w:cs="Traditional Arabic"/>
          <w:sz w:val="36"/>
          <w:szCs w:val="36"/>
          <w:rtl/>
        </w:rPr>
        <w:footnoteReference w:id="311"/>
      </w:r>
      <w:r w:rsidR="0045328B">
        <w:rPr>
          <w:rStyle w:val="a5"/>
          <w:rFonts w:asciiTheme="minorBidi" w:hAnsiTheme="minorBidi" w:cs="Traditional Arabic"/>
          <w:sz w:val="36"/>
          <w:szCs w:val="36"/>
          <w:rtl/>
        </w:rPr>
        <w:t>)</w:t>
      </w:r>
      <w:r w:rsidR="006113B9" w:rsidRPr="0045328B">
        <w:rPr>
          <w:rFonts w:asciiTheme="minorBidi" w:hAnsiTheme="minorBidi" w:cs="Traditional Arabic" w:hint="cs"/>
          <w:sz w:val="36"/>
          <w:szCs w:val="36"/>
          <w:rtl/>
        </w:rPr>
        <w:t>, والبغدادي في هدية العارفين</w:t>
      </w:r>
      <w:r w:rsidR="0045328B">
        <w:rPr>
          <w:rStyle w:val="a5"/>
          <w:rFonts w:asciiTheme="minorBidi" w:hAnsiTheme="minorBidi" w:cs="Traditional Arabic"/>
          <w:sz w:val="36"/>
          <w:szCs w:val="36"/>
          <w:rtl/>
        </w:rPr>
        <w:t>(</w:t>
      </w:r>
      <w:r w:rsidR="0045328B" w:rsidRPr="0045328B">
        <w:rPr>
          <w:rStyle w:val="a5"/>
          <w:rFonts w:asciiTheme="minorBidi" w:hAnsiTheme="minorBidi" w:cs="Traditional Arabic"/>
          <w:sz w:val="36"/>
          <w:szCs w:val="36"/>
          <w:rtl/>
        </w:rPr>
        <w:footnoteReference w:id="312"/>
      </w:r>
      <w:r w:rsidR="0045328B">
        <w:rPr>
          <w:rStyle w:val="a5"/>
          <w:rFonts w:asciiTheme="minorBidi" w:hAnsiTheme="minorBidi" w:cs="Traditional Arabic"/>
          <w:sz w:val="36"/>
          <w:szCs w:val="36"/>
          <w:rtl/>
        </w:rPr>
        <w:t>)</w:t>
      </w:r>
      <w:r w:rsidR="006113B9" w:rsidRPr="0045328B">
        <w:rPr>
          <w:rFonts w:asciiTheme="minorBidi" w:hAnsiTheme="minorBidi" w:cs="Traditional Arabic" w:hint="cs"/>
          <w:sz w:val="36"/>
          <w:szCs w:val="36"/>
          <w:rtl/>
        </w:rPr>
        <w:t xml:space="preserve">. </w:t>
      </w:r>
    </w:p>
    <w:p w:rsidR="0091698D" w:rsidRPr="0045328B" w:rsidRDefault="00C46C09" w:rsidP="00667362">
      <w:pPr>
        <w:ind w:firstLine="423"/>
        <w:jc w:val="both"/>
        <w:rPr>
          <w:rFonts w:asciiTheme="minorBidi" w:hAnsiTheme="minorBidi" w:cs="Traditional Arabic"/>
          <w:sz w:val="36"/>
          <w:szCs w:val="36"/>
          <w:rtl/>
        </w:rPr>
      </w:pPr>
      <w:r w:rsidRPr="0045328B">
        <w:rPr>
          <w:rFonts w:asciiTheme="minorBidi" w:hAnsiTheme="minorBidi" w:cs="Traditional Arabic" w:hint="cs"/>
          <w:sz w:val="36"/>
          <w:szCs w:val="36"/>
          <w:rtl/>
        </w:rPr>
        <w:t>ولعل الذهبي أشار إليه في السير حيث قال: "وفسر القرآن المجيد؛ فأتى بكل بديع"</w:t>
      </w:r>
      <w:r w:rsidR="0045328B">
        <w:rPr>
          <w:rStyle w:val="a5"/>
          <w:rFonts w:asciiTheme="minorBidi" w:hAnsiTheme="minorBidi" w:cs="Traditional Arabic"/>
          <w:sz w:val="36"/>
          <w:szCs w:val="36"/>
          <w:rtl/>
        </w:rPr>
        <w:t>(</w:t>
      </w:r>
      <w:r w:rsidR="0045328B" w:rsidRPr="0045328B">
        <w:rPr>
          <w:rStyle w:val="a5"/>
          <w:rFonts w:asciiTheme="minorBidi" w:hAnsiTheme="minorBidi" w:cs="Traditional Arabic"/>
          <w:sz w:val="36"/>
          <w:szCs w:val="36"/>
          <w:rtl/>
        </w:rPr>
        <w:footnoteReference w:id="313"/>
      </w:r>
      <w:r w:rsidR="0045328B">
        <w:rPr>
          <w:rStyle w:val="a5"/>
          <w:rFonts w:asciiTheme="minorBidi" w:hAnsiTheme="minorBidi" w:cs="Traditional Arabic"/>
          <w:sz w:val="36"/>
          <w:szCs w:val="36"/>
          <w:rtl/>
        </w:rPr>
        <w:t>)</w:t>
      </w:r>
      <w:r w:rsidRPr="0045328B">
        <w:rPr>
          <w:rFonts w:asciiTheme="minorBidi" w:hAnsiTheme="minorBidi" w:cs="Traditional Arabic" w:hint="cs"/>
          <w:sz w:val="36"/>
          <w:szCs w:val="36"/>
          <w:rtl/>
        </w:rPr>
        <w:t>.</w:t>
      </w:r>
    </w:p>
    <w:p w:rsidR="006051ED" w:rsidRPr="0045328B" w:rsidRDefault="006113B9" w:rsidP="00667362">
      <w:pPr>
        <w:ind w:firstLine="423"/>
        <w:jc w:val="both"/>
        <w:rPr>
          <w:rFonts w:asciiTheme="minorBidi" w:hAnsiTheme="minorBidi" w:cs="Traditional Arabic"/>
          <w:sz w:val="36"/>
          <w:szCs w:val="36"/>
        </w:rPr>
      </w:pPr>
      <w:r w:rsidRPr="0045328B">
        <w:rPr>
          <w:rFonts w:ascii="Traditional Arabic" w:hAnsi="Traditional Arabic" w:cs="Traditional Arabic"/>
          <w:sz w:val="36"/>
          <w:szCs w:val="36"/>
          <w:rtl/>
        </w:rPr>
        <w:lastRenderedPageBreak/>
        <w:t xml:space="preserve">هذا ولم </w:t>
      </w:r>
      <w:r w:rsidRPr="0045328B">
        <w:rPr>
          <w:rFonts w:ascii="Traditional Arabic" w:hAnsi="Traditional Arabic" w:cs="Traditional Arabic" w:hint="cs"/>
          <w:sz w:val="36"/>
          <w:szCs w:val="36"/>
          <w:rtl/>
        </w:rPr>
        <w:t>أج</w:t>
      </w:r>
      <w:r w:rsidRPr="0045328B">
        <w:rPr>
          <w:rFonts w:ascii="Traditional Arabic" w:hAnsi="Traditional Arabic" w:cs="Traditional Arabic"/>
          <w:sz w:val="36"/>
          <w:szCs w:val="36"/>
          <w:rtl/>
        </w:rPr>
        <w:t>د خلافا</w:t>
      </w:r>
      <w:r w:rsidRPr="0045328B">
        <w:rPr>
          <w:rFonts w:ascii="Traditional Arabic" w:hAnsi="Traditional Arabic" w:cs="Traditional Arabic" w:hint="cs"/>
          <w:sz w:val="36"/>
          <w:szCs w:val="36"/>
          <w:rtl/>
        </w:rPr>
        <w:t xml:space="preserve">ً </w:t>
      </w:r>
      <w:r w:rsidR="00C46C09" w:rsidRPr="0045328B">
        <w:rPr>
          <w:rFonts w:ascii="Traditional Arabic" w:hAnsi="Traditional Arabic" w:cs="Traditional Arabic"/>
          <w:sz w:val="36"/>
          <w:szCs w:val="36"/>
          <w:rtl/>
        </w:rPr>
        <w:t>بين العلماء في صحة نسبة الكتاب إلى الإمام ابن العربي، فقد أجمعوا على نسبته إليه، سواء بالنقل المباشر عنه، أو بالإشارة والتنويه إليه.</w:t>
      </w:r>
    </w:p>
    <w:p w:rsidR="006051ED" w:rsidRPr="0045328B" w:rsidRDefault="006051ED" w:rsidP="00667362">
      <w:pPr>
        <w:jc w:val="both"/>
        <w:rPr>
          <w:rFonts w:ascii="AGA Arabesque" w:hAnsi="AGA Arabesque" w:cs="DecoType Thuluth"/>
          <w:rtl/>
        </w:rPr>
      </w:pPr>
    </w:p>
    <w:p w:rsidR="006051ED" w:rsidRPr="0045328B" w:rsidRDefault="00CF2CF0" w:rsidP="00667362">
      <w:pPr>
        <w:ind w:firstLine="386"/>
        <w:jc w:val="both"/>
        <w:rPr>
          <w:rFonts w:cs="Traditional Arabic"/>
          <w:sz w:val="36"/>
          <w:szCs w:val="36"/>
          <w:rtl/>
        </w:rPr>
      </w:pPr>
      <w:r w:rsidRPr="0045328B">
        <w:rPr>
          <w:rFonts w:cs="Traditional Arabic" w:hint="cs"/>
          <w:noProof/>
          <w:sz w:val="36"/>
          <w:szCs w:val="36"/>
          <w:rtl/>
        </w:rPr>
        <mc:AlternateContent>
          <mc:Choice Requires="wps">
            <w:drawing>
              <wp:anchor distT="0" distB="0" distL="114300" distR="114300" simplePos="0" relativeHeight="251665408" behindDoc="0" locked="0" layoutInCell="1" allowOverlap="1" wp14:anchorId="2AB86A2F" wp14:editId="7FCE64F6">
                <wp:simplePos x="0" y="0"/>
                <wp:positionH relativeFrom="column">
                  <wp:posOffset>1485265</wp:posOffset>
                </wp:positionH>
                <wp:positionV relativeFrom="paragraph">
                  <wp:posOffset>-119380</wp:posOffset>
                </wp:positionV>
                <wp:extent cx="2679700" cy="431800"/>
                <wp:effectExtent l="0" t="0" r="82550" b="82550"/>
                <wp:wrapNone/>
                <wp:docPr id="12" name="مستطيل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43180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2" o:spid="_x0000_s1026" style="position:absolute;left:0;text-align:left;margin-left:116.95pt;margin-top:-9.4pt;width:211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" fillcolor="gray" stroked="f" strokecolor="#4d4d4d">
                <v:shadow on="t" opacity=".5" offset="6pt,6pt"/>
              </v:rect>
            </w:pict>
          </mc:Fallback>
        </mc:AlternateContent>
      </w:r>
      <w:r w:rsidRPr="0045328B">
        <w:rPr>
          <w:rFonts w:cs="Traditional Arabic" w:hint="cs"/>
          <w:noProof/>
          <w:sz w:val="36"/>
          <w:szCs w:val="36"/>
          <w:rtl/>
        </w:rPr>
        <mc:AlternateContent>
          <mc:Choice Requires="wps">
            <w:drawing>
              <wp:anchor distT="0" distB="0" distL="114300" distR="114300" simplePos="0" relativeHeight="251666432" behindDoc="0" locked="0" layoutInCell="1" allowOverlap="1" wp14:anchorId="2C04340B" wp14:editId="384D5B72">
                <wp:simplePos x="0" y="0"/>
                <wp:positionH relativeFrom="column">
                  <wp:posOffset>1415415</wp:posOffset>
                </wp:positionH>
                <wp:positionV relativeFrom="paragraph">
                  <wp:posOffset>-189230</wp:posOffset>
                </wp:positionV>
                <wp:extent cx="2677160" cy="425450"/>
                <wp:effectExtent l="19050" t="19050" r="27940" b="12700"/>
                <wp:wrapNone/>
                <wp:docPr id="11" name="مستطيل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7160" cy="425450"/>
                        </a:xfrm>
                        <a:prstGeom prst="rect">
                          <a:avLst/>
                        </a:prstGeom>
                        <a:solidFill>
                          <a:srgbClr val="FFFFFF"/>
                        </a:solidFill>
                        <a:ln w="38100" cmpd="dbl">
                          <a:solidFill>
                            <a:srgbClr val="000000"/>
                          </a:solidFill>
                          <a:miter lim="800000"/>
                          <a:headEnd/>
                          <a:tailEnd/>
                        </a:ln>
                      </wps:spPr>
                      <wps:txbx>
                        <w:txbxContent>
                          <w:p w:rsidR="00506C5A" w:rsidRPr="006051ED" w:rsidRDefault="00506C5A" w:rsidP="006051ED">
                            <w:pPr>
                              <w:spacing w:after="0"/>
                              <w:jc w:val="center"/>
                              <w:rPr>
                                <w:rFonts w:ascii="Traditional Arabic" w:hAnsi="Traditional Arabic" w:cs="Al-Rashed Sayidty"/>
                                <w:sz w:val="26"/>
                                <w:szCs w:val="26"/>
                                <w:rtl/>
                              </w:rPr>
                            </w:pPr>
                            <w:r w:rsidRPr="006051ED">
                              <w:rPr>
                                <w:rFonts w:ascii="Traditional Arabic" w:hAnsi="Traditional Arabic" w:cs="Al-Rashed Sayidty"/>
                                <w:sz w:val="26"/>
                                <w:szCs w:val="26"/>
                                <w:rtl/>
                              </w:rPr>
                              <w:t>المبحث الثاني: القيمة العلمية للكتاب.</w:t>
                            </w:r>
                          </w:p>
                          <w:p w:rsidR="00506C5A" w:rsidRPr="00B0563A" w:rsidRDefault="00506C5A" w:rsidP="006051ED">
                            <w:pPr>
                              <w:jc w:val="center"/>
                              <w:rPr>
                                <w:rFonts w:cs="Monotype Kouf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1" o:spid="_x0000_s1043" style="position:absolute;left:0;text-align:left;margin-left:111.45pt;margin-top:-14.9pt;width:210.8pt;height: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" strokeweight="3pt">
                <v:stroke linestyle="thinThin"/>
                <v:textbox>
                  <w:txbxContent>
                    <w:p w:rsidR="00A57301" w:rsidRPr="006051ED" w:rsidRDefault="00A57301" w:rsidP="006051ED">
                      <w:pPr>
                        <w:spacing w:after="0"/>
                        <w:jc w:val="center"/>
                        <w:rPr>
                          <w:rFonts w:ascii="Traditional Arabic" w:hAnsi="Traditional Arabic" w:cs="Al-Rashed Sayidty"/>
                          <w:sz w:val="26"/>
                          <w:szCs w:val="26"/>
                          <w:rtl/>
                        </w:rPr>
                      </w:pPr>
                      <w:r w:rsidRPr="006051ED">
                        <w:rPr>
                          <w:rFonts w:ascii="Traditional Arabic" w:hAnsi="Traditional Arabic" w:cs="Al-Rashed Sayidty"/>
                          <w:sz w:val="26"/>
                          <w:szCs w:val="26"/>
                          <w:rtl/>
                        </w:rPr>
                        <w:t>المبحث الثاني: القيمة العلمية للكتاب.</w:t>
                      </w:r>
                    </w:p>
                    <w:p w:rsidR="00A57301" w:rsidRPr="00B0563A" w:rsidRDefault="00A57301" w:rsidP="006051ED">
                      <w:pPr>
                        <w:jc w:val="center"/>
                        <w:rPr>
                          <w:rFonts w:cs="Monotype Koufi"/>
                          <w:sz w:val="36"/>
                          <w:szCs w:val="36"/>
                        </w:rPr>
                      </w:pPr>
                    </w:p>
                  </w:txbxContent>
                </v:textbox>
              </v:rect>
            </w:pict>
          </mc:Fallback>
        </mc:AlternateContent>
      </w:r>
    </w:p>
    <w:p w:rsidR="0085557F" w:rsidRPr="0045328B" w:rsidRDefault="00797B4A" w:rsidP="00AE67C9">
      <w:pPr>
        <w:ind w:firstLine="423"/>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إن</w:t>
      </w:r>
      <w:r w:rsidR="003A1474">
        <w:rPr>
          <w:rFonts w:ascii="Traditional Arabic" w:hAnsi="Traditional Arabic" w:cs="Traditional Arabic" w:hint="cs"/>
          <w:sz w:val="36"/>
          <w:szCs w:val="36"/>
          <w:rtl/>
        </w:rPr>
        <w:t>ّ</w:t>
      </w:r>
      <w:r w:rsidRPr="0045328B">
        <w:rPr>
          <w:rFonts w:ascii="Traditional Arabic" w:hAnsi="Traditional Arabic" w:cs="Traditional Arabic" w:hint="cs"/>
          <w:sz w:val="36"/>
          <w:szCs w:val="36"/>
          <w:rtl/>
        </w:rPr>
        <w:t xml:space="preserve"> كتاب أحكام القرآن للقاضي ابن العربي رحمه الله له قيمة ع</w:t>
      </w:r>
      <w:r w:rsidR="00AE67C9" w:rsidRPr="0045328B">
        <w:rPr>
          <w:rFonts w:ascii="Traditional Arabic" w:hAnsi="Traditional Arabic" w:cs="Traditional Arabic" w:hint="cs"/>
          <w:sz w:val="36"/>
          <w:szCs w:val="36"/>
          <w:rtl/>
        </w:rPr>
        <w:t>لمي</w:t>
      </w:r>
      <w:r w:rsidRPr="0045328B">
        <w:rPr>
          <w:rFonts w:ascii="Traditional Arabic" w:hAnsi="Traditional Arabic" w:cs="Traditional Arabic" w:hint="cs"/>
          <w:sz w:val="36"/>
          <w:szCs w:val="36"/>
          <w:rtl/>
        </w:rPr>
        <w:t xml:space="preserve">ة كبيرة بين العلماء, </w:t>
      </w:r>
      <w:r w:rsidR="00B0134B">
        <w:rPr>
          <w:rFonts w:ascii="Traditional Arabic" w:hAnsi="Traditional Arabic" w:cs="Traditional Arabic" w:hint="cs"/>
          <w:sz w:val="36"/>
          <w:szCs w:val="36"/>
          <w:rtl/>
        </w:rPr>
        <w:t xml:space="preserve">وقد بان </w:t>
      </w:r>
      <w:proofErr w:type="spellStart"/>
      <w:r w:rsidR="00B0134B">
        <w:rPr>
          <w:rFonts w:ascii="Traditional Arabic" w:hAnsi="Traditional Arabic" w:cs="Traditional Arabic" w:hint="cs"/>
          <w:sz w:val="36"/>
          <w:szCs w:val="36"/>
          <w:rtl/>
        </w:rPr>
        <w:t>شيئ</w:t>
      </w:r>
      <w:proofErr w:type="spellEnd"/>
      <w:r w:rsidR="00AE67C9" w:rsidRPr="0045328B">
        <w:rPr>
          <w:rFonts w:ascii="Traditional Arabic" w:hAnsi="Traditional Arabic" w:cs="Traditional Arabic" w:hint="cs"/>
          <w:sz w:val="36"/>
          <w:szCs w:val="36"/>
          <w:rtl/>
        </w:rPr>
        <w:t xml:space="preserve"> من ذلك في أسباب اختيار الموضوع, </w:t>
      </w:r>
      <w:r w:rsidRPr="0045328B">
        <w:rPr>
          <w:rFonts w:ascii="Traditional Arabic" w:hAnsi="Traditional Arabic" w:cs="Traditional Arabic" w:hint="cs"/>
          <w:sz w:val="36"/>
          <w:szCs w:val="36"/>
          <w:rtl/>
        </w:rPr>
        <w:t>ولعل أبرز ما يبن هذه القيمة ما يلي:</w:t>
      </w:r>
    </w:p>
    <w:p w:rsidR="00797B4A" w:rsidRPr="0045328B" w:rsidRDefault="00797B4A" w:rsidP="00667362">
      <w:pPr>
        <w:ind w:firstLine="140"/>
        <w:jc w:val="both"/>
        <w:rPr>
          <w:rFonts w:cs="Traditional Arabic"/>
          <w:sz w:val="36"/>
          <w:szCs w:val="36"/>
          <w:rtl/>
        </w:rPr>
      </w:pPr>
      <w:r w:rsidRPr="0045328B">
        <w:rPr>
          <w:rFonts w:cs="Traditional Arabic" w:hint="cs"/>
          <w:b/>
          <w:bCs/>
          <w:sz w:val="36"/>
          <w:szCs w:val="36"/>
          <w:u w:val="single"/>
          <w:rtl/>
        </w:rPr>
        <w:t>أولاً:</w:t>
      </w:r>
      <w:r w:rsidRPr="0045328B">
        <w:rPr>
          <w:rFonts w:cs="Traditional Arabic" w:hint="cs"/>
          <w:sz w:val="36"/>
          <w:szCs w:val="36"/>
          <w:rtl/>
        </w:rPr>
        <w:t xml:space="preserve"> أهمية هذا الأثر الأندلسي الذي يعد</w:t>
      </w:r>
      <w:r w:rsidR="00AE67C9" w:rsidRPr="0045328B">
        <w:rPr>
          <w:rFonts w:cs="Traditional Arabic" w:hint="cs"/>
          <w:sz w:val="36"/>
          <w:szCs w:val="36"/>
          <w:rtl/>
        </w:rPr>
        <w:t>ّ</w:t>
      </w:r>
      <w:r w:rsidRPr="0045328B">
        <w:rPr>
          <w:rFonts w:cs="Traditional Arabic" w:hint="cs"/>
          <w:sz w:val="36"/>
          <w:szCs w:val="36"/>
          <w:rtl/>
        </w:rPr>
        <w:t xml:space="preserve"> من عيون المؤلفات التي صنفها أعلام المالكية في كتب التفسير عامة وكتب أحكام القرآن خاصة, وتتجلى تلك المكانة </w:t>
      </w:r>
      <w:r w:rsidR="00906BF9" w:rsidRPr="0045328B">
        <w:rPr>
          <w:rFonts w:cs="Traditional Arabic" w:hint="cs"/>
          <w:sz w:val="36"/>
          <w:szCs w:val="36"/>
          <w:rtl/>
        </w:rPr>
        <w:t>في الآتي</w:t>
      </w:r>
      <w:r w:rsidRPr="0045328B">
        <w:rPr>
          <w:rFonts w:cs="Traditional Arabic" w:hint="cs"/>
          <w:sz w:val="36"/>
          <w:szCs w:val="36"/>
          <w:rtl/>
        </w:rPr>
        <w:t>:</w:t>
      </w:r>
    </w:p>
    <w:p w:rsidR="0023369D" w:rsidRPr="0045328B" w:rsidRDefault="00797B4A" w:rsidP="00667362">
      <w:pPr>
        <w:pStyle w:val="a9"/>
        <w:numPr>
          <w:ilvl w:val="0"/>
          <w:numId w:val="17"/>
        </w:numPr>
        <w:ind w:left="-2" w:firstLine="142"/>
        <w:jc w:val="both"/>
        <w:rPr>
          <w:rFonts w:cs="Traditional Arabic"/>
          <w:sz w:val="36"/>
          <w:szCs w:val="36"/>
        </w:rPr>
      </w:pPr>
      <w:r w:rsidRPr="0045328B">
        <w:rPr>
          <w:rFonts w:cs="Traditional Arabic" w:hint="cs"/>
          <w:sz w:val="36"/>
          <w:szCs w:val="36"/>
          <w:rtl/>
        </w:rPr>
        <w:t>أن هذا الكتاب يُبيّن لنا الصورة الواضحة عن ابن العربي, وكونه بارعاً مبرزاً</w:t>
      </w:r>
      <w:r w:rsidR="0023369D" w:rsidRPr="0045328B">
        <w:rPr>
          <w:rFonts w:cs="Traditional Arabic" w:hint="cs"/>
          <w:sz w:val="36"/>
          <w:szCs w:val="36"/>
          <w:rtl/>
        </w:rPr>
        <w:t xml:space="preserve"> في علم التفسير, وإن كان ثمة كتاب آخر له أكبر منه وأوسع وهو "أنوار الفجر" إلا أنه لا يزال في عداد المفقود.</w:t>
      </w:r>
    </w:p>
    <w:p w:rsidR="0023369D" w:rsidRPr="0045328B" w:rsidRDefault="0023369D" w:rsidP="00667362">
      <w:pPr>
        <w:pStyle w:val="a9"/>
        <w:numPr>
          <w:ilvl w:val="0"/>
          <w:numId w:val="17"/>
        </w:numPr>
        <w:ind w:left="-2" w:firstLine="142"/>
        <w:jc w:val="both"/>
        <w:rPr>
          <w:rFonts w:cs="Traditional Arabic"/>
          <w:sz w:val="36"/>
          <w:szCs w:val="36"/>
        </w:rPr>
      </w:pPr>
      <w:r w:rsidRPr="0045328B">
        <w:rPr>
          <w:rFonts w:cs="Traditional Arabic" w:hint="cs"/>
          <w:sz w:val="36"/>
          <w:szCs w:val="36"/>
          <w:rtl/>
        </w:rPr>
        <w:t>هذا الكتاب حوى كثيراً من مسائل الفقه عامة, وخاصة في المذهب المالكي مدعمة بالأدلة من الكتاب والسنة.</w:t>
      </w:r>
    </w:p>
    <w:p w:rsidR="00797B4A" w:rsidRPr="0045328B" w:rsidRDefault="0023369D" w:rsidP="00667362">
      <w:pPr>
        <w:pStyle w:val="a9"/>
        <w:numPr>
          <w:ilvl w:val="0"/>
          <w:numId w:val="17"/>
        </w:numPr>
        <w:ind w:left="-2" w:firstLine="142"/>
        <w:jc w:val="both"/>
        <w:rPr>
          <w:rFonts w:cs="Traditional Arabic"/>
          <w:sz w:val="36"/>
          <w:szCs w:val="36"/>
        </w:rPr>
      </w:pPr>
      <w:r w:rsidRPr="0045328B">
        <w:rPr>
          <w:rFonts w:cs="Traditional Arabic" w:hint="cs"/>
          <w:sz w:val="36"/>
          <w:szCs w:val="36"/>
          <w:rtl/>
        </w:rPr>
        <w:t>جودة سبره وحسن ترتيه وتقسيمه تعطيه قبولاً لدى العلماء وطلاب العلم.</w:t>
      </w:r>
    </w:p>
    <w:p w:rsidR="0023369D" w:rsidRPr="0045328B" w:rsidRDefault="0023369D" w:rsidP="00667362">
      <w:pPr>
        <w:ind w:firstLine="360"/>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u w:val="single"/>
          <w:rtl/>
        </w:rPr>
        <w:t>ثانياً:</w:t>
      </w:r>
      <w:r w:rsidRPr="0045328B">
        <w:rPr>
          <w:rFonts w:ascii="Traditional Arabic" w:hAnsi="Traditional Arabic" w:cs="Traditional Arabic" w:hint="cs"/>
          <w:b/>
          <w:bCs/>
          <w:sz w:val="36"/>
          <w:szCs w:val="36"/>
          <w:rtl/>
        </w:rPr>
        <w:t xml:space="preserve"> </w:t>
      </w:r>
      <w:r w:rsidR="00C46C09" w:rsidRPr="0045328B">
        <w:rPr>
          <w:rFonts w:ascii="Traditional Arabic" w:hAnsi="Traditional Arabic" w:cs="Traditional Arabic" w:hint="cs"/>
          <w:sz w:val="36"/>
          <w:szCs w:val="36"/>
          <w:rtl/>
        </w:rPr>
        <w:t>من خلال ثناء العلماء والباحثين عليه:</w:t>
      </w:r>
    </w:p>
    <w:p w:rsidR="00C46C09" w:rsidRPr="0045328B" w:rsidRDefault="0023369D" w:rsidP="00667362">
      <w:pPr>
        <w:pStyle w:val="a9"/>
        <w:numPr>
          <w:ilvl w:val="0"/>
          <w:numId w:val="9"/>
        </w:numPr>
        <w:ind w:left="-2" w:firstLine="142"/>
        <w:jc w:val="both"/>
        <w:rPr>
          <w:rFonts w:ascii="Traditional Arabic" w:hAnsi="Traditional Arabic" w:cs="Traditional Arabic"/>
          <w:b/>
          <w:bCs/>
          <w:sz w:val="36"/>
          <w:szCs w:val="36"/>
        </w:rPr>
      </w:pPr>
      <w:r w:rsidRPr="0045328B">
        <w:rPr>
          <w:rFonts w:ascii="Traditional Arabic" w:hAnsi="Traditional Arabic" w:cs="Traditional Arabic" w:hint="cs"/>
          <w:sz w:val="36"/>
          <w:szCs w:val="36"/>
          <w:rtl/>
        </w:rPr>
        <w:lastRenderedPageBreak/>
        <w:t xml:space="preserve"> </w:t>
      </w:r>
      <w:r w:rsidR="00C46C09" w:rsidRPr="0045328B">
        <w:rPr>
          <w:rFonts w:ascii="Traditional Arabic" w:hAnsi="Traditional Arabic" w:cs="Traditional Arabic" w:hint="cs"/>
          <w:sz w:val="36"/>
          <w:szCs w:val="36"/>
          <w:rtl/>
        </w:rPr>
        <w:t xml:space="preserve">قال ابن جزي في مقدمة التسهيل </w:t>
      </w:r>
      <w:r w:rsidR="00C46C09" w:rsidRPr="0045328B">
        <w:rPr>
          <w:rFonts w:ascii="Traditional Arabic" w:hAnsi="Traditional Arabic" w:cs="Traditional Arabic"/>
          <w:sz w:val="36"/>
          <w:szCs w:val="36"/>
          <w:rtl/>
        </w:rPr>
        <w:t>–</w:t>
      </w:r>
      <w:r w:rsidR="00C46C09" w:rsidRPr="0045328B">
        <w:rPr>
          <w:rFonts w:ascii="Traditional Arabic" w:hAnsi="Traditional Arabic" w:cs="Traditional Arabic" w:hint="cs"/>
          <w:sz w:val="36"/>
          <w:szCs w:val="36"/>
          <w:rtl/>
        </w:rPr>
        <w:t xml:space="preserve"> في معرض ذكره لكتب الأحكام ب</w:t>
      </w:r>
      <w:r w:rsidRPr="0045328B">
        <w:rPr>
          <w:rFonts w:ascii="Traditional Arabic" w:hAnsi="Traditional Arabic" w:cs="Traditional Arabic" w:hint="cs"/>
          <w:sz w:val="36"/>
          <w:szCs w:val="36"/>
          <w:rtl/>
        </w:rPr>
        <w:t>عد أن ذكر تصانيف المشارقة - : "</w:t>
      </w:r>
      <w:r w:rsidR="00C46C09" w:rsidRPr="0045328B">
        <w:rPr>
          <w:rFonts w:ascii="Traditional Arabic" w:hAnsi="Traditional Arabic" w:cs="Traditional Arabic" w:hint="cs"/>
          <w:sz w:val="36"/>
          <w:szCs w:val="36"/>
          <w:rtl/>
        </w:rPr>
        <w:t xml:space="preserve">ومن أحسن تصانيف أهل الاندلس تأليف </w:t>
      </w:r>
      <w:r w:rsidRPr="0045328B">
        <w:rPr>
          <w:rFonts w:ascii="Traditional Arabic" w:hAnsi="Traditional Arabic" w:cs="Traditional Arabic" w:hint="cs"/>
          <w:sz w:val="36"/>
          <w:szCs w:val="36"/>
          <w:rtl/>
        </w:rPr>
        <w:t>القاضي الإمام أبي بكر بن العربي</w:t>
      </w:r>
      <w:r w:rsidR="00C46C09"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14"/>
      </w:r>
      <w:r w:rsidR="0045328B">
        <w:rPr>
          <w:rStyle w:val="a5"/>
          <w:rFonts w:ascii="Traditional Arabic" w:hAnsi="Traditional Arabic" w:cs="Traditional Arabic"/>
          <w:sz w:val="36"/>
          <w:szCs w:val="36"/>
          <w:rtl/>
        </w:rPr>
        <w:t>)</w:t>
      </w:r>
      <w:r w:rsidR="00C46C09" w:rsidRPr="0045328B">
        <w:rPr>
          <w:rFonts w:ascii="Traditional Arabic" w:hAnsi="Traditional Arabic" w:cs="Traditional Arabic" w:hint="cs"/>
          <w:sz w:val="36"/>
          <w:szCs w:val="36"/>
          <w:rtl/>
        </w:rPr>
        <w:t>.</w:t>
      </w:r>
    </w:p>
    <w:p w:rsidR="00C46C09" w:rsidRPr="0045328B" w:rsidRDefault="00C46C09" w:rsidP="00667362">
      <w:pPr>
        <w:pStyle w:val="a9"/>
        <w:numPr>
          <w:ilvl w:val="0"/>
          <w:numId w:val="9"/>
        </w:numPr>
        <w:ind w:left="-2" w:firstLine="141"/>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وقال الدكتور محمد السليماني: "وهذا الكتاب من أرفع كتب ابن العربي قدرا</w:t>
      </w:r>
      <w:r w:rsidR="0023369D" w:rsidRPr="0045328B">
        <w:rPr>
          <w:rFonts w:ascii="Traditional Arabic" w:hAnsi="Traditional Arabic" w:cs="Traditional Arabic" w:hint="cs"/>
          <w:sz w:val="36"/>
          <w:szCs w:val="36"/>
          <w:rtl/>
        </w:rPr>
        <w:t>ً</w:t>
      </w:r>
      <w:r w:rsidRPr="0045328B">
        <w:rPr>
          <w:rFonts w:ascii="Traditional Arabic" w:hAnsi="Traditional Arabic" w:cs="Traditional Arabic" w:hint="cs"/>
          <w:sz w:val="36"/>
          <w:szCs w:val="36"/>
          <w:rtl/>
        </w:rPr>
        <w:t>، وأنبلها ذكرا</w:t>
      </w:r>
      <w:r w:rsidR="0023369D" w:rsidRPr="0045328B">
        <w:rPr>
          <w:rFonts w:ascii="Traditional Arabic" w:hAnsi="Traditional Arabic" w:cs="Traditional Arabic" w:hint="cs"/>
          <w:sz w:val="36"/>
          <w:szCs w:val="36"/>
          <w:rtl/>
        </w:rPr>
        <w:t>ً</w:t>
      </w:r>
      <w:r w:rsidRPr="0045328B">
        <w:rPr>
          <w:rFonts w:ascii="Traditional Arabic" w:hAnsi="Traditional Arabic" w:cs="Traditional Arabic" w:hint="cs"/>
          <w:sz w:val="36"/>
          <w:szCs w:val="36"/>
          <w:rtl/>
        </w:rPr>
        <w:t>، وأقدمها نشرا</w:t>
      </w:r>
      <w:r w:rsidR="0023369D" w:rsidRPr="0045328B">
        <w:rPr>
          <w:rFonts w:ascii="Traditional Arabic" w:hAnsi="Traditional Arabic" w:cs="Traditional Arabic" w:hint="cs"/>
          <w:sz w:val="36"/>
          <w:szCs w:val="36"/>
          <w:rtl/>
        </w:rPr>
        <w:t>ً</w:t>
      </w:r>
      <w:r w:rsidRPr="0045328B">
        <w:rPr>
          <w:rFonts w:ascii="Traditional Arabic" w:hAnsi="Traditional Arabic" w:cs="Traditional Arabic" w:hint="cs"/>
          <w:sz w:val="36"/>
          <w:szCs w:val="36"/>
          <w:rtl/>
        </w:rPr>
        <w:t>، وقد عظم هذا الكتاب في أعين العلماء و الفقهاء في القديم، بمنهجه الذي درج عليه في تحقيق المسائل الخلافية، وذلك بالرجوع إلى دلالات القرآن والسنة النبوية، والإفصاح عن معاني الآيات بصورة محكمة مبينة، متينة الأسس، واضحة المعالم ... وبهذا المنهج السديد جاء كتابه في حسن عرضه، ودقة ضبطه، وترتيب مفاصله، وتحقيق معانيه، آية للسائلين"</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15"/>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w:t>
      </w:r>
    </w:p>
    <w:p w:rsidR="00C46C09" w:rsidRPr="0045328B" w:rsidRDefault="0023369D" w:rsidP="00667362">
      <w:pPr>
        <w:pStyle w:val="a9"/>
        <w:numPr>
          <w:ilvl w:val="0"/>
          <w:numId w:val="9"/>
        </w:numPr>
        <w:ind w:left="-2" w:firstLine="142"/>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 xml:space="preserve">  </w:t>
      </w:r>
      <w:r w:rsidR="00C46C09" w:rsidRPr="0045328B">
        <w:rPr>
          <w:rFonts w:ascii="Traditional Arabic" w:hAnsi="Traditional Arabic" w:cs="Traditional Arabic" w:hint="cs"/>
          <w:sz w:val="36"/>
          <w:szCs w:val="36"/>
          <w:rtl/>
        </w:rPr>
        <w:t xml:space="preserve">وقال الدكتور مصطفى إبراهيم المشني </w:t>
      </w:r>
      <w:r w:rsidR="00C46C09" w:rsidRPr="0045328B">
        <w:rPr>
          <w:rFonts w:ascii="Traditional Arabic" w:hAnsi="Traditional Arabic" w:cs="Traditional Arabic"/>
          <w:sz w:val="36"/>
          <w:szCs w:val="36"/>
          <w:rtl/>
        </w:rPr>
        <w:t>–</w:t>
      </w:r>
      <w:r w:rsidRPr="0045328B">
        <w:rPr>
          <w:rFonts w:ascii="Traditional Arabic" w:hAnsi="Traditional Arabic" w:cs="Traditional Arabic" w:hint="cs"/>
          <w:sz w:val="36"/>
          <w:szCs w:val="36"/>
          <w:rtl/>
        </w:rPr>
        <w:t>متحدثاً عن ابن العربي- : "وقدم لنا كتابه -أحكام القرآن</w:t>
      </w:r>
      <w:r w:rsidR="00C46C09" w:rsidRPr="0045328B">
        <w:rPr>
          <w:rFonts w:ascii="Traditional Arabic" w:hAnsi="Traditional Arabic" w:cs="Traditional Arabic"/>
          <w:sz w:val="36"/>
          <w:szCs w:val="36"/>
          <w:rtl/>
        </w:rPr>
        <w:t>–</w:t>
      </w:r>
      <w:r w:rsidR="00C46C09" w:rsidRPr="0045328B">
        <w:rPr>
          <w:rFonts w:ascii="Traditional Arabic" w:hAnsi="Traditional Arabic" w:cs="Traditional Arabic" w:hint="cs"/>
          <w:sz w:val="36"/>
          <w:szCs w:val="36"/>
          <w:rtl/>
        </w:rPr>
        <w:t xml:space="preserve"> مستمدا</w:t>
      </w:r>
      <w:r w:rsidRPr="0045328B">
        <w:rPr>
          <w:rFonts w:ascii="Traditional Arabic" w:hAnsi="Traditional Arabic" w:cs="Traditional Arabic" w:hint="cs"/>
          <w:sz w:val="36"/>
          <w:szCs w:val="36"/>
          <w:rtl/>
        </w:rPr>
        <w:t>ً</w:t>
      </w:r>
      <w:r w:rsidR="00C46C09" w:rsidRPr="0045328B">
        <w:rPr>
          <w:rFonts w:ascii="Traditional Arabic" w:hAnsi="Traditional Arabic" w:cs="Traditional Arabic" w:hint="cs"/>
          <w:sz w:val="36"/>
          <w:szCs w:val="36"/>
          <w:rtl/>
        </w:rPr>
        <w:t xml:space="preserve"> مادته التفسيرية على تنوع موضوعاتها من أمهات الكتب والمراجع المعتبرة المعتمدة في اللغة والحديث والفقه والاصول وغيرها، مشرقية ومغربية، ومما تلقاه من مشايخه في بلده الأندلس، وأفاده من رحلاته وتنقلاته في حواضر العالم الإسلامي ، وما فتح الله عليه، كل ذلك من خلال منهج جمع بين الأسلوب العلمي القائم على المادة والمعرفة، والأسلوب التربوي القائم على حسن التوجيه والإرشاد ومخاطبة العقل والوجدان، الهادف إلى تربية السلوك و</w:t>
      </w:r>
      <w:r w:rsidR="00AE67C9" w:rsidRPr="0045328B">
        <w:rPr>
          <w:rFonts w:ascii="Traditional Arabic" w:hAnsi="Traditional Arabic" w:cs="Traditional Arabic" w:hint="cs"/>
          <w:sz w:val="36"/>
          <w:szCs w:val="36"/>
          <w:rtl/>
        </w:rPr>
        <w:t>غرسة القيم والا</w:t>
      </w:r>
      <w:r w:rsidR="00C46C09" w:rsidRPr="0045328B">
        <w:rPr>
          <w:rFonts w:ascii="Traditional Arabic" w:hAnsi="Traditional Arabic" w:cs="Traditional Arabic" w:hint="cs"/>
          <w:sz w:val="36"/>
          <w:szCs w:val="36"/>
          <w:rtl/>
        </w:rPr>
        <w:t>تجاهات والمفاهيم، متوخيا الحرص على الإفادة والعرفان وال</w:t>
      </w:r>
      <w:r w:rsidRPr="0045328B">
        <w:rPr>
          <w:rFonts w:ascii="Traditional Arabic" w:hAnsi="Traditional Arabic" w:cs="Traditional Arabic" w:hint="cs"/>
          <w:sz w:val="36"/>
          <w:szCs w:val="36"/>
          <w:rtl/>
        </w:rPr>
        <w:t>وقاية من الخطل والزلل و</w:t>
      </w:r>
      <w:r w:rsidR="00AE67C9" w:rsidRPr="0045328B">
        <w:rPr>
          <w:rFonts w:ascii="Traditional Arabic" w:hAnsi="Traditional Arabic" w:cs="Traditional Arabic" w:hint="cs"/>
          <w:sz w:val="36"/>
          <w:szCs w:val="36"/>
          <w:rtl/>
        </w:rPr>
        <w:t xml:space="preserve"> الا</w:t>
      </w:r>
      <w:r w:rsidRPr="0045328B">
        <w:rPr>
          <w:rFonts w:ascii="Traditional Arabic" w:hAnsi="Traditional Arabic" w:cs="Traditional Arabic" w:hint="cs"/>
          <w:sz w:val="36"/>
          <w:szCs w:val="36"/>
          <w:rtl/>
        </w:rPr>
        <w:t>نحراف</w:t>
      </w:r>
      <w:r w:rsidR="00C46C09"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16"/>
      </w:r>
      <w:r w:rsidR="0045328B">
        <w:rPr>
          <w:rStyle w:val="a5"/>
          <w:rFonts w:ascii="Traditional Arabic" w:hAnsi="Traditional Arabic" w:cs="Traditional Arabic"/>
          <w:sz w:val="36"/>
          <w:szCs w:val="36"/>
          <w:rtl/>
        </w:rPr>
        <w:t>)</w:t>
      </w:r>
      <w:r w:rsidR="00C46C09" w:rsidRPr="0045328B">
        <w:rPr>
          <w:rFonts w:ascii="Traditional Arabic" w:hAnsi="Traditional Arabic" w:cs="Traditional Arabic" w:hint="cs"/>
          <w:sz w:val="36"/>
          <w:szCs w:val="36"/>
          <w:rtl/>
        </w:rPr>
        <w:t xml:space="preserve">.     </w:t>
      </w:r>
    </w:p>
    <w:p w:rsidR="00C46C09" w:rsidRPr="0045328B" w:rsidRDefault="0023369D" w:rsidP="00667362">
      <w:pPr>
        <w:spacing w:before="120" w:after="0" w:line="240" w:lineRule="auto"/>
        <w:ind w:firstLine="282"/>
        <w:jc w:val="both"/>
        <w:rPr>
          <w:rFonts w:ascii="Traditional Arabic" w:hAnsi="Traditional Arabic" w:cs="Traditional Arabic"/>
          <w:sz w:val="36"/>
          <w:szCs w:val="36"/>
          <w:rtl/>
        </w:rPr>
      </w:pPr>
      <w:r w:rsidRPr="0045328B">
        <w:rPr>
          <w:rFonts w:ascii="Traditional Arabic" w:hAnsi="Traditional Arabic" w:cs="Traditional Arabic" w:hint="cs"/>
          <w:b/>
          <w:bCs/>
          <w:sz w:val="36"/>
          <w:szCs w:val="36"/>
          <w:u w:val="single"/>
          <w:rtl/>
        </w:rPr>
        <w:lastRenderedPageBreak/>
        <w:t>ثالثاً:</w:t>
      </w:r>
      <w:r w:rsidRPr="0045328B">
        <w:rPr>
          <w:rFonts w:ascii="Traditional Arabic" w:hAnsi="Traditional Arabic" w:cs="Traditional Arabic" w:hint="cs"/>
          <w:b/>
          <w:bCs/>
          <w:sz w:val="36"/>
          <w:szCs w:val="36"/>
          <w:rtl/>
        </w:rPr>
        <w:t xml:space="preserve"> </w:t>
      </w:r>
      <w:r w:rsidR="00C46C09" w:rsidRPr="0045328B">
        <w:rPr>
          <w:rFonts w:ascii="Traditional Arabic" w:hAnsi="Traditional Arabic" w:cs="Traditional Arabic" w:hint="cs"/>
          <w:sz w:val="36"/>
          <w:szCs w:val="36"/>
          <w:rtl/>
        </w:rPr>
        <w:t>و</w:t>
      </w:r>
      <w:r w:rsidR="00C46C09" w:rsidRPr="0045328B">
        <w:rPr>
          <w:rFonts w:ascii="Traditional Arabic" w:hAnsi="Traditional Arabic" w:cs="Traditional Arabic"/>
          <w:sz w:val="36"/>
          <w:szCs w:val="36"/>
          <w:rtl/>
        </w:rPr>
        <w:t>يعد كتاب أحكام القرآن لابن العربي من أفضل الكتب المؤلفة ف</w:t>
      </w:r>
      <w:r w:rsidR="00C46C09" w:rsidRPr="0045328B">
        <w:rPr>
          <w:rFonts w:ascii="Traditional Arabic" w:hAnsi="Traditional Arabic" w:cs="Traditional Arabic" w:hint="cs"/>
          <w:sz w:val="36"/>
          <w:szCs w:val="36"/>
          <w:rtl/>
        </w:rPr>
        <w:t>ي</w:t>
      </w:r>
      <w:r w:rsidR="00C46C09" w:rsidRPr="0045328B">
        <w:rPr>
          <w:rFonts w:ascii="Traditional Arabic" w:hAnsi="Traditional Arabic" w:cs="Traditional Arabic"/>
          <w:sz w:val="36"/>
          <w:szCs w:val="36"/>
          <w:rtl/>
        </w:rPr>
        <w:t xml:space="preserve"> أحكام القرآن لعدة اعتبارات منها:</w:t>
      </w:r>
    </w:p>
    <w:p w:rsidR="0023369D" w:rsidRPr="0045328B" w:rsidRDefault="00C46C09" w:rsidP="00667362">
      <w:pPr>
        <w:pStyle w:val="a9"/>
        <w:numPr>
          <w:ilvl w:val="0"/>
          <w:numId w:val="8"/>
        </w:numPr>
        <w:spacing w:after="0" w:line="240" w:lineRule="auto"/>
        <w:ind w:left="-2" w:firstLine="0"/>
        <w:jc w:val="both"/>
        <w:rPr>
          <w:rFonts w:ascii="Traditional Arabic" w:hAnsi="Traditional Arabic" w:cs="Traditional Arabic"/>
          <w:sz w:val="36"/>
          <w:szCs w:val="36"/>
        </w:rPr>
      </w:pPr>
      <w:r w:rsidRPr="0045328B">
        <w:rPr>
          <w:rFonts w:ascii="Traditional Arabic" w:hAnsi="Traditional Arabic" w:cs="Traditional Arabic"/>
          <w:sz w:val="36"/>
          <w:szCs w:val="36"/>
          <w:rtl/>
        </w:rPr>
        <w:t>اشتماله على عدد كبير من آيات الأحكام</w:t>
      </w:r>
      <w:r w:rsidRPr="0045328B">
        <w:rPr>
          <w:rFonts w:ascii="Traditional Arabic" w:hAnsi="Traditional Arabic" w:cs="Traditional Arabic" w:hint="cs"/>
          <w:sz w:val="36"/>
          <w:szCs w:val="36"/>
          <w:rtl/>
        </w:rPr>
        <w:t>؛ فقد فسر قرابة (860) آية، ذات مسائل متعددة غالبا</w:t>
      </w:r>
      <w:r w:rsidR="0023369D"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w:t>
      </w:r>
    </w:p>
    <w:p w:rsidR="007F6404" w:rsidRPr="0045328B" w:rsidRDefault="00C46C09" w:rsidP="00667362">
      <w:pPr>
        <w:pStyle w:val="a9"/>
        <w:numPr>
          <w:ilvl w:val="0"/>
          <w:numId w:val="8"/>
        </w:numPr>
        <w:spacing w:after="0" w:line="240" w:lineRule="auto"/>
        <w:ind w:left="282" w:hanging="284"/>
        <w:jc w:val="both"/>
        <w:rPr>
          <w:rFonts w:ascii="Traditional Arabic" w:hAnsi="Traditional Arabic" w:cs="Traditional Arabic"/>
          <w:sz w:val="36"/>
          <w:szCs w:val="36"/>
        </w:rPr>
      </w:pPr>
      <w:r w:rsidRPr="0045328B">
        <w:rPr>
          <w:rFonts w:ascii="Traditional Arabic" w:hAnsi="Traditional Arabic" w:cs="Traditional Arabic"/>
          <w:sz w:val="36"/>
          <w:szCs w:val="36"/>
          <w:rtl/>
        </w:rPr>
        <w:t>استقصاؤه في بيان معاني الآيات من منطوقها ومفهومها.</w:t>
      </w:r>
    </w:p>
    <w:p w:rsidR="00145927" w:rsidRPr="0045328B" w:rsidRDefault="00C46C09" w:rsidP="00667362">
      <w:pPr>
        <w:pStyle w:val="a9"/>
        <w:numPr>
          <w:ilvl w:val="0"/>
          <w:numId w:val="8"/>
        </w:numPr>
        <w:spacing w:after="0" w:line="240" w:lineRule="auto"/>
        <w:ind w:left="-2" w:firstLine="142"/>
        <w:jc w:val="both"/>
        <w:rPr>
          <w:rFonts w:ascii="Traditional Arabic" w:hAnsi="Traditional Arabic" w:cs="Traditional Arabic"/>
          <w:sz w:val="36"/>
          <w:szCs w:val="36"/>
        </w:rPr>
      </w:pPr>
      <w:r w:rsidRPr="0045328B">
        <w:rPr>
          <w:rFonts w:ascii="Traditional Arabic" w:hAnsi="Traditional Arabic" w:cs="Traditional Arabic"/>
          <w:sz w:val="36"/>
          <w:szCs w:val="36"/>
          <w:rtl/>
        </w:rPr>
        <w:t>سعة إدراكه، وتنوع معارفه، وإلمامه بمختلف العلوم، مما جعله متمكنا في توجيه الأقوال و الترجيح بينها</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17"/>
      </w:r>
      <w:r w:rsidR="0045328B">
        <w:rPr>
          <w:rStyle w:val="a5"/>
          <w:rFonts w:ascii="Traditional Arabic" w:hAnsi="Traditional Arabic" w:cs="Traditional Arabic"/>
          <w:sz w:val="36"/>
          <w:szCs w:val="36"/>
          <w:rtl/>
        </w:rPr>
        <w:t>)</w:t>
      </w:r>
      <w:r w:rsidRPr="0045328B">
        <w:rPr>
          <w:rFonts w:ascii="Traditional Arabic" w:hAnsi="Traditional Arabic" w:cs="Traditional Arabic"/>
          <w:sz w:val="36"/>
          <w:szCs w:val="36"/>
          <w:rtl/>
        </w:rPr>
        <w:t>.</w:t>
      </w:r>
    </w:p>
    <w:p w:rsidR="00145927" w:rsidRPr="0045328B" w:rsidRDefault="00C46C09" w:rsidP="00667362">
      <w:pPr>
        <w:pStyle w:val="a9"/>
        <w:numPr>
          <w:ilvl w:val="0"/>
          <w:numId w:val="8"/>
        </w:numPr>
        <w:spacing w:after="0" w:line="240" w:lineRule="auto"/>
        <w:ind w:left="282" w:hanging="284"/>
        <w:jc w:val="both"/>
        <w:rPr>
          <w:rFonts w:ascii="Traditional Arabic" w:hAnsi="Traditional Arabic" w:cs="Traditional Arabic"/>
          <w:color w:val="000000" w:themeColor="text1"/>
          <w:sz w:val="36"/>
          <w:szCs w:val="36"/>
        </w:rPr>
      </w:pPr>
      <w:r w:rsidRPr="0045328B">
        <w:rPr>
          <w:rFonts w:ascii="Traditional Arabic" w:hAnsi="Traditional Arabic" w:cs="Traditional Arabic"/>
          <w:color w:val="000000" w:themeColor="text1"/>
          <w:sz w:val="36"/>
          <w:szCs w:val="36"/>
          <w:rtl/>
        </w:rPr>
        <w:t>براعته في الاستنباط واستخراج الأحكام</w:t>
      </w:r>
      <w:r w:rsidR="0045328B">
        <w:rPr>
          <w:rStyle w:val="a5"/>
          <w:rFonts w:ascii="Traditional Arabic" w:hAnsi="Traditional Arabic" w:cs="Traditional Arabic"/>
          <w:color w:val="000000" w:themeColor="text1"/>
          <w:sz w:val="36"/>
          <w:szCs w:val="36"/>
          <w:rtl/>
        </w:rPr>
        <w:t>(</w:t>
      </w:r>
      <w:r w:rsidR="0045328B" w:rsidRPr="0045328B">
        <w:rPr>
          <w:rStyle w:val="a5"/>
          <w:rFonts w:ascii="Traditional Arabic" w:hAnsi="Traditional Arabic" w:cs="Traditional Arabic"/>
          <w:color w:val="000000" w:themeColor="text1"/>
          <w:sz w:val="36"/>
          <w:szCs w:val="36"/>
          <w:rtl/>
        </w:rPr>
        <w:footnoteReference w:id="318"/>
      </w:r>
      <w:r w:rsidR="0045328B">
        <w:rPr>
          <w:rStyle w:val="a5"/>
          <w:rFonts w:ascii="Traditional Arabic" w:hAnsi="Traditional Arabic" w:cs="Traditional Arabic"/>
          <w:color w:val="000000" w:themeColor="text1"/>
          <w:sz w:val="36"/>
          <w:szCs w:val="36"/>
          <w:rtl/>
        </w:rPr>
        <w:t>)</w:t>
      </w:r>
      <w:r w:rsidRPr="0045328B">
        <w:rPr>
          <w:rFonts w:ascii="Traditional Arabic" w:hAnsi="Traditional Arabic" w:cs="Traditional Arabic"/>
          <w:color w:val="000000" w:themeColor="text1"/>
          <w:sz w:val="36"/>
          <w:szCs w:val="36"/>
          <w:rtl/>
        </w:rPr>
        <w:t>.</w:t>
      </w:r>
    </w:p>
    <w:p w:rsidR="00145927" w:rsidRPr="0045328B" w:rsidRDefault="00C46C09" w:rsidP="00667362">
      <w:pPr>
        <w:pStyle w:val="a9"/>
        <w:numPr>
          <w:ilvl w:val="0"/>
          <w:numId w:val="8"/>
        </w:numPr>
        <w:spacing w:after="0" w:line="240" w:lineRule="auto"/>
        <w:ind w:left="282" w:hanging="284"/>
        <w:jc w:val="both"/>
        <w:rPr>
          <w:rFonts w:ascii="Traditional Arabic" w:hAnsi="Traditional Arabic" w:cs="Traditional Arabic"/>
          <w:color w:val="000000" w:themeColor="text1"/>
          <w:sz w:val="36"/>
          <w:szCs w:val="36"/>
        </w:rPr>
      </w:pPr>
      <w:r w:rsidRPr="0045328B">
        <w:rPr>
          <w:rFonts w:ascii="Traditional Arabic" w:hAnsi="Traditional Arabic" w:cs="Traditional Arabic"/>
          <w:color w:val="000000" w:themeColor="text1"/>
          <w:sz w:val="36"/>
          <w:szCs w:val="36"/>
          <w:rtl/>
        </w:rPr>
        <w:t>استشهاده بالأحاديث المؤيدة للحكم مع توثيقها أو</w:t>
      </w:r>
      <w:r w:rsidRPr="0045328B">
        <w:rPr>
          <w:rFonts w:ascii="Traditional Arabic" w:hAnsi="Traditional Arabic" w:cs="Traditional Arabic" w:hint="cs"/>
          <w:color w:val="000000" w:themeColor="text1"/>
          <w:sz w:val="36"/>
          <w:szCs w:val="36"/>
          <w:rtl/>
        </w:rPr>
        <w:t xml:space="preserve"> ذكر</w:t>
      </w:r>
      <w:r w:rsidRPr="0045328B">
        <w:rPr>
          <w:rFonts w:ascii="Traditional Arabic" w:hAnsi="Traditional Arabic" w:cs="Traditional Arabic"/>
          <w:color w:val="000000" w:themeColor="text1"/>
          <w:sz w:val="36"/>
          <w:szCs w:val="36"/>
          <w:rtl/>
        </w:rPr>
        <w:t xml:space="preserve"> جرح المحدثين لها.</w:t>
      </w:r>
    </w:p>
    <w:p w:rsidR="00145927" w:rsidRPr="0045328B" w:rsidRDefault="00C46C09" w:rsidP="00667362">
      <w:pPr>
        <w:pStyle w:val="a9"/>
        <w:numPr>
          <w:ilvl w:val="0"/>
          <w:numId w:val="8"/>
        </w:numPr>
        <w:spacing w:after="0" w:line="240" w:lineRule="auto"/>
        <w:ind w:left="282" w:hanging="284"/>
        <w:jc w:val="both"/>
        <w:rPr>
          <w:rFonts w:ascii="Traditional Arabic" w:hAnsi="Traditional Arabic" w:cs="Traditional Arabic"/>
          <w:color w:val="000000" w:themeColor="text1"/>
          <w:sz w:val="36"/>
          <w:szCs w:val="36"/>
        </w:rPr>
      </w:pPr>
      <w:r w:rsidRPr="0045328B">
        <w:rPr>
          <w:rFonts w:ascii="Traditional Arabic" w:hAnsi="Traditional Arabic" w:cs="Traditional Arabic" w:hint="cs"/>
          <w:color w:val="000000" w:themeColor="text1"/>
          <w:sz w:val="36"/>
          <w:szCs w:val="36"/>
          <w:rtl/>
        </w:rPr>
        <w:t>تجنبه ل</w:t>
      </w:r>
      <w:r w:rsidRPr="0045328B">
        <w:rPr>
          <w:rFonts w:ascii="Traditional Arabic" w:hAnsi="Traditional Arabic" w:cs="Traditional Arabic"/>
          <w:color w:val="000000" w:themeColor="text1"/>
          <w:sz w:val="36"/>
          <w:szCs w:val="36"/>
          <w:rtl/>
        </w:rPr>
        <w:t>لإسرائيليات،</w:t>
      </w:r>
      <w:r w:rsidR="00AE67C9" w:rsidRPr="0045328B">
        <w:rPr>
          <w:rFonts w:ascii="Traditional Arabic" w:hAnsi="Traditional Arabic" w:cs="Traditional Arabic" w:hint="cs"/>
          <w:color w:val="000000" w:themeColor="text1"/>
          <w:sz w:val="36"/>
          <w:szCs w:val="36"/>
          <w:rtl/>
        </w:rPr>
        <w:t xml:space="preserve"> </w:t>
      </w:r>
      <w:r w:rsidRPr="0045328B">
        <w:rPr>
          <w:rFonts w:ascii="Traditional Arabic" w:hAnsi="Traditional Arabic" w:cs="Traditional Arabic" w:hint="cs"/>
          <w:color w:val="000000" w:themeColor="text1"/>
          <w:sz w:val="36"/>
          <w:szCs w:val="36"/>
          <w:rtl/>
        </w:rPr>
        <w:t>والموضوعات، وتحذيره منها، ونقده لها.</w:t>
      </w:r>
    </w:p>
    <w:p w:rsidR="00145927" w:rsidRPr="0045328B" w:rsidRDefault="00C46C09" w:rsidP="00667362">
      <w:pPr>
        <w:pStyle w:val="a9"/>
        <w:numPr>
          <w:ilvl w:val="0"/>
          <w:numId w:val="8"/>
        </w:numPr>
        <w:spacing w:after="0" w:line="240" w:lineRule="auto"/>
        <w:ind w:left="282" w:hanging="284"/>
        <w:jc w:val="both"/>
        <w:rPr>
          <w:rFonts w:ascii="Traditional Arabic" w:hAnsi="Traditional Arabic" w:cs="Traditional Arabic"/>
          <w:color w:val="000000" w:themeColor="text1"/>
          <w:sz w:val="36"/>
          <w:szCs w:val="36"/>
        </w:rPr>
      </w:pPr>
      <w:r w:rsidRPr="0045328B">
        <w:rPr>
          <w:rFonts w:ascii="Traditional Arabic" w:hAnsi="Traditional Arabic" w:cs="Traditional Arabic"/>
          <w:color w:val="000000" w:themeColor="text1"/>
          <w:sz w:val="36"/>
          <w:szCs w:val="36"/>
          <w:rtl/>
        </w:rPr>
        <w:t>حرصه على ذكر أقوال السلف في تفسير الآية.</w:t>
      </w:r>
    </w:p>
    <w:p w:rsidR="00145927" w:rsidRPr="0045328B" w:rsidRDefault="00C46C09" w:rsidP="00667362">
      <w:pPr>
        <w:pStyle w:val="a9"/>
        <w:numPr>
          <w:ilvl w:val="0"/>
          <w:numId w:val="8"/>
        </w:numPr>
        <w:spacing w:after="0" w:line="240" w:lineRule="auto"/>
        <w:ind w:left="282" w:hanging="284"/>
        <w:jc w:val="both"/>
        <w:rPr>
          <w:rFonts w:ascii="Traditional Arabic" w:hAnsi="Traditional Arabic" w:cs="Traditional Arabic"/>
          <w:color w:val="000000" w:themeColor="text1"/>
          <w:sz w:val="36"/>
          <w:szCs w:val="36"/>
        </w:rPr>
      </w:pPr>
      <w:r w:rsidRPr="0045328B">
        <w:rPr>
          <w:rFonts w:ascii="Traditional Arabic" w:hAnsi="Traditional Arabic" w:cs="Traditional Arabic"/>
          <w:color w:val="000000" w:themeColor="text1"/>
          <w:sz w:val="36"/>
          <w:szCs w:val="36"/>
          <w:rtl/>
        </w:rPr>
        <w:t>شموله غالب أقوال الفقهاء، وذكره استدلالاتهم ومناقشتها.</w:t>
      </w:r>
    </w:p>
    <w:p w:rsidR="00145927" w:rsidRPr="0045328B" w:rsidRDefault="00C46C09" w:rsidP="00667362">
      <w:pPr>
        <w:pStyle w:val="a9"/>
        <w:numPr>
          <w:ilvl w:val="0"/>
          <w:numId w:val="8"/>
        </w:numPr>
        <w:spacing w:after="0" w:line="240" w:lineRule="auto"/>
        <w:ind w:left="282" w:hanging="284"/>
        <w:jc w:val="both"/>
        <w:rPr>
          <w:rFonts w:ascii="Traditional Arabic" w:hAnsi="Traditional Arabic" w:cs="Traditional Arabic"/>
          <w:color w:val="000000" w:themeColor="text1"/>
          <w:sz w:val="36"/>
          <w:szCs w:val="36"/>
        </w:rPr>
      </w:pPr>
      <w:r w:rsidRPr="0045328B">
        <w:rPr>
          <w:rFonts w:ascii="Traditional Arabic" w:hAnsi="Traditional Arabic" w:cs="Traditional Arabic"/>
          <w:color w:val="000000" w:themeColor="text1"/>
          <w:sz w:val="36"/>
          <w:szCs w:val="36"/>
          <w:rtl/>
        </w:rPr>
        <w:t>تركيزه بصورة خاصة على مذهبه المالكي، مما جعله مرجعا</w:t>
      </w:r>
      <w:r w:rsidR="003A1474">
        <w:rPr>
          <w:rFonts w:ascii="Traditional Arabic" w:hAnsi="Traditional Arabic" w:cs="Traditional Arabic" w:hint="cs"/>
          <w:color w:val="000000" w:themeColor="text1"/>
          <w:sz w:val="36"/>
          <w:szCs w:val="36"/>
          <w:rtl/>
        </w:rPr>
        <w:t>ً</w:t>
      </w:r>
      <w:r w:rsidRPr="0045328B">
        <w:rPr>
          <w:rFonts w:ascii="Traditional Arabic" w:hAnsi="Traditional Arabic" w:cs="Traditional Arabic"/>
          <w:color w:val="000000" w:themeColor="text1"/>
          <w:sz w:val="36"/>
          <w:szCs w:val="36"/>
          <w:rtl/>
        </w:rPr>
        <w:t xml:space="preserve"> مهما</w:t>
      </w:r>
      <w:r w:rsidR="003A1474">
        <w:rPr>
          <w:rFonts w:ascii="Traditional Arabic" w:hAnsi="Traditional Arabic" w:cs="Traditional Arabic" w:hint="cs"/>
          <w:color w:val="000000" w:themeColor="text1"/>
          <w:sz w:val="36"/>
          <w:szCs w:val="36"/>
          <w:rtl/>
        </w:rPr>
        <w:t>ً</w:t>
      </w:r>
      <w:r w:rsidRPr="0045328B">
        <w:rPr>
          <w:rFonts w:ascii="Traditional Arabic" w:hAnsi="Traditional Arabic" w:cs="Traditional Arabic"/>
          <w:color w:val="000000" w:themeColor="text1"/>
          <w:sz w:val="36"/>
          <w:szCs w:val="36"/>
          <w:rtl/>
        </w:rPr>
        <w:t xml:space="preserve"> في الفقه المالكي.</w:t>
      </w:r>
    </w:p>
    <w:p w:rsidR="00145927" w:rsidRPr="0045328B" w:rsidRDefault="00C46C09" w:rsidP="00667362">
      <w:pPr>
        <w:pStyle w:val="a9"/>
        <w:numPr>
          <w:ilvl w:val="0"/>
          <w:numId w:val="8"/>
        </w:numPr>
        <w:spacing w:after="0" w:line="240" w:lineRule="auto"/>
        <w:ind w:left="282" w:hanging="284"/>
        <w:jc w:val="both"/>
        <w:rPr>
          <w:rFonts w:ascii="Traditional Arabic" w:hAnsi="Traditional Arabic" w:cs="Traditional Arabic"/>
          <w:color w:val="000000" w:themeColor="text1"/>
          <w:sz w:val="36"/>
          <w:szCs w:val="36"/>
        </w:rPr>
      </w:pPr>
      <w:r w:rsidRPr="0045328B">
        <w:rPr>
          <w:rFonts w:ascii="Traditional Arabic" w:hAnsi="Traditional Arabic" w:cs="Traditional Arabic"/>
          <w:color w:val="000000" w:themeColor="text1"/>
          <w:sz w:val="36"/>
          <w:szCs w:val="36"/>
          <w:rtl/>
        </w:rPr>
        <w:t>عنايته بمعاني الآيات لغويا</w:t>
      </w:r>
      <w:r w:rsidR="00145927" w:rsidRPr="0045328B">
        <w:rPr>
          <w:rFonts w:ascii="Traditional Arabic" w:hAnsi="Traditional Arabic" w:cs="Traditional Arabic" w:hint="cs"/>
          <w:color w:val="000000" w:themeColor="text1"/>
          <w:sz w:val="36"/>
          <w:szCs w:val="36"/>
          <w:rtl/>
        </w:rPr>
        <w:t>ً</w:t>
      </w:r>
      <w:r w:rsidRPr="0045328B">
        <w:rPr>
          <w:rFonts w:ascii="Traditional Arabic" w:hAnsi="Traditional Arabic" w:cs="Traditional Arabic" w:hint="cs"/>
          <w:color w:val="000000" w:themeColor="text1"/>
          <w:sz w:val="36"/>
          <w:szCs w:val="36"/>
          <w:rtl/>
        </w:rPr>
        <w:t>.</w:t>
      </w:r>
    </w:p>
    <w:p w:rsidR="00145927" w:rsidRPr="0045328B" w:rsidRDefault="00C46C09" w:rsidP="00667362">
      <w:pPr>
        <w:pStyle w:val="a9"/>
        <w:numPr>
          <w:ilvl w:val="0"/>
          <w:numId w:val="8"/>
        </w:numPr>
        <w:spacing w:after="0" w:line="240" w:lineRule="auto"/>
        <w:ind w:left="282" w:hanging="284"/>
        <w:jc w:val="both"/>
        <w:rPr>
          <w:rFonts w:ascii="Traditional Arabic" w:hAnsi="Traditional Arabic" w:cs="Traditional Arabic"/>
          <w:color w:val="000000" w:themeColor="text1"/>
          <w:sz w:val="36"/>
          <w:szCs w:val="36"/>
        </w:rPr>
      </w:pPr>
      <w:r w:rsidRPr="0045328B">
        <w:rPr>
          <w:rFonts w:ascii="Traditional Arabic" w:hAnsi="Traditional Arabic" w:cs="Traditional Arabic" w:hint="cs"/>
          <w:color w:val="000000" w:themeColor="text1"/>
          <w:sz w:val="36"/>
          <w:szCs w:val="36"/>
          <w:rtl/>
        </w:rPr>
        <w:t>اهتمامه</w:t>
      </w:r>
      <w:r w:rsidRPr="0045328B">
        <w:rPr>
          <w:rFonts w:ascii="Traditional Arabic" w:hAnsi="Traditional Arabic" w:cs="Traditional Arabic"/>
          <w:color w:val="000000" w:themeColor="text1"/>
          <w:sz w:val="36"/>
          <w:szCs w:val="36"/>
          <w:rtl/>
        </w:rPr>
        <w:t xml:space="preserve"> بالقراءات الواردة</w:t>
      </w:r>
      <w:r w:rsidRPr="0045328B">
        <w:rPr>
          <w:rFonts w:ascii="Traditional Arabic" w:hAnsi="Traditional Arabic" w:cs="Traditional Arabic" w:hint="cs"/>
          <w:color w:val="000000" w:themeColor="text1"/>
          <w:sz w:val="36"/>
          <w:szCs w:val="36"/>
          <w:rtl/>
        </w:rPr>
        <w:t xml:space="preserve"> في الآيات متواترها وشاذها.</w:t>
      </w:r>
      <w:r w:rsidRPr="0045328B">
        <w:rPr>
          <w:rFonts w:ascii="Traditional Arabic" w:hAnsi="Traditional Arabic" w:cs="Traditional Arabic"/>
          <w:color w:val="000000" w:themeColor="text1"/>
          <w:sz w:val="36"/>
          <w:szCs w:val="36"/>
          <w:rtl/>
        </w:rPr>
        <w:t xml:space="preserve"> </w:t>
      </w:r>
    </w:p>
    <w:p w:rsidR="00145927" w:rsidRPr="0045328B" w:rsidRDefault="00C46C09" w:rsidP="00667362">
      <w:pPr>
        <w:pStyle w:val="a9"/>
        <w:numPr>
          <w:ilvl w:val="0"/>
          <w:numId w:val="8"/>
        </w:numPr>
        <w:spacing w:after="0" w:line="240" w:lineRule="auto"/>
        <w:ind w:left="282" w:hanging="284"/>
        <w:jc w:val="both"/>
        <w:rPr>
          <w:rFonts w:ascii="Traditional Arabic" w:hAnsi="Traditional Arabic" w:cs="Traditional Arabic"/>
          <w:color w:val="000000" w:themeColor="text1"/>
          <w:sz w:val="36"/>
          <w:szCs w:val="36"/>
        </w:rPr>
      </w:pPr>
      <w:r w:rsidRPr="0045328B">
        <w:rPr>
          <w:rFonts w:ascii="Traditional Arabic" w:hAnsi="Traditional Arabic" w:cs="Traditional Arabic"/>
          <w:color w:val="000000" w:themeColor="text1"/>
          <w:sz w:val="36"/>
          <w:szCs w:val="36"/>
          <w:rtl/>
        </w:rPr>
        <w:t>حرصه على بيان الأحكام على ضوء القواعد الأصولية.</w:t>
      </w:r>
    </w:p>
    <w:p w:rsidR="00145927" w:rsidRPr="0045328B" w:rsidRDefault="00C46C09" w:rsidP="00667362">
      <w:pPr>
        <w:pStyle w:val="a9"/>
        <w:numPr>
          <w:ilvl w:val="0"/>
          <w:numId w:val="8"/>
        </w:numPr>
        <w:spacing w:after="0" w:line="240" w:lineRule="auto"/>
        <w:ind w:left="282" w:hanging="284"/>
        <w:jc w:val="both"/>
        <w:rPr>
          <w:rFonts w:ascii="Traditional Arabic" w:hAnsi="Traditional Arabic" w:cs="Traditional Arabic"/>
          <w:color w:val="000000" w:themeColor="text1"/>
          <w:sz w:val="36"/>
          <w:szCs w:val="36"/>
        </w:rPr>
      </w:pPr>
      <w:r w:rsidRPr="0045328B">
        <w:rPr>
          <w:rFonts w:ascii="Traditional Arabic" w:hAnsi="Traditional Arabic" w:cs="Traditional Arabic"/>
          <w:color w:val="000000" w:themeColor="text1"/>
          <w:sz w:val="36"/>
          <w:szCs w:val="36"/>
          <w:rtl/>
        </w:rPr>
        <w:t>اهتمامه بما في الآيات من أسباب نزول، والترجيح بينها إذا تعددت الروايات فيها</w:t>
      </w:r>
      <w:r w:rsidRPr="0045328B">
        <w:rPr>
          <w:rFonts w:ascii="Traditional Arabic" w:hAnsi="Traditional Arabic" w:cs="Traditional Arabic" w:hint="cs"/>
          <w:color w:val="000000" w:themeColor="text1"/>
          <w:sz w:val="36"/>
          <w:szCs w:val="36"/>
          <w:rtl/>
        </w:rPr>
        <w:t>.</w:t>
      </w:r>
    </w:p>
    <w:p w:rsidR="00145927" w:rsidRPr="0045328B" w:rsidRDefault="00C46C09" w:rsidP="00667362">
      <w:pPr>
        <w:pStyle w:val="a9"/>
        <w:numPr>
          <w:ilvl w:val="0"/>
          <w:numId w:val="8"/>
        </w:numPr>
        <w:spacing w:after="0" w:line="240" w:lineRule="auto"/>
        <w:ind w:left="282" w:hanging="284"/>
        <w:jc w:val="both"/>
        <w:rPr>
          <w:rFonts w:ascii="Traditional Arabic" w:hAnsi="Traditional Arabic" w:cs="Traditional Arabic"/>
          <w:color w:val="000000" w:themeColor="text1"/>
          <w:sz w:val="36"/>
          <w:szCs w:val="36"/>
        </w:rPr>
      </w:pPr>
      <w:r w:rsidRPr="0045328B">
        <w:rPr>
          <w:rFonts w:ascii="Traditional Arabic" w:hAnsi="Traditional Arabic" w:cs="Traditional Arabic"/>
          <w:color w:val="000000" w:themeColor="text1"/>
          <w:sz w:val="36"/>
          <w:szCs w:val="36"/>
          <w:rtl/>
        </w:rPr>
        <w:lastRenderedPageBreak/>
        <w:t>ذكر</w:t>
      </w:r>
      <w:r w:rsidRPr="0045328B">
        <w:rPr>
          <w:rFonts w:ascii="Traditional Arabic" w:hAnsi="Traditional Arabic" w:cs="Traditional Arabic" w:hint="cs"/>
          <w:color w:val="000000" w:themeColor="text1"/>
          <w:sz w:val="36"/>
          <w:szCs w:val="36"/>
          <w:rtl/>
        </w:rPr>
        <w:t>ه</w:t>
      </w:r>
      <w:r w:rsidRPr="0045328B">
        <w:rPr>
          <w:rFonts w:ascii="Traditional Arabic" w:hAnsi="Traditional Arabic" w:cs="Traditional Arabic"/>
          <w:color w:val="000000" w:themeColor="text1"/>
          <w:sz w:val="36"/>
          <w:szCs w:val="36"/>
          <w:rtl/>
        </w:rPr>
        <w:t xml:space="preserve"> ما في الآيات من ناسخ ومنسوخ </w:t>
      </w:r>
      <w:r w:rsidRPr="0045328B">
        <w:rPr>
          <w:rFonts w:ascii="Traditional Arabic" w:hAnsi="Traditional Arabic" w:cs="Traditional Arabic" w:hint="cs"/>
          <w:color w:val="000000" w:themeColor="text1"/>
          <w:sz w:val="36"/>
          <w:szCs w:val="36"/>
          <w:rtl/>
        </w:rPr>
        <w:t>مع بيان رأيه في ذلك قبولا أو ردا أو توجيها</w:t>
      </w:r>
      <w:r w:rsidRPr="0045328B">
        <w:rPr>
          <w:rFonts w:ascii="Traditional Arabic" w:hAnsi="Traditional Arabic" w:cs="Traditional Arabic"/>
          <w:color w:val="000000" w:themeColor="text1"/>
          <w:sz w:val="36"/>
          <w:szCs w:val="36"/>
          <w:rtl/>
        </w:rPr>
        <w:t>.</w:t>
      </w:r>
    </w:p>
    <w:p w:rsidR="00145927" w:rsidRPr="0045328B" w:rsidRDefault="00C46C09" w:rsidP="00667362">
      <w:pPr>
        <w:pStyle w:val="a9"/>
        <w:numPr>
          <w:ilvl w:val="0"/>
          <w:numId w:val="8"/>
        </w:numPr>
        <w:spacing w:after="0" w:line="240" w:lineRule="auto"/>
        <w:ind w:left="282" w:hanging="284"/>
        <w:jc w:val="both"/>
        <w:rPr>
          <w:rFonts w:ascii="Traditional Arabic" w:hAnsi="Traditional Arabic" w:cs="Traditional Arabic"/>
          <w:color w:val="000000" w:themeColor="text1"/>
          <w:sz w:val="36"/>
          <w:szCs w:val="36"/>
        </w:rPr>
      </w:pPr>
      <w:r w:rsidRPr="0045328B">
        <w:rPr>
          <w:rFonts w:ascii="Traditional Arabic" w:hAnsi="Traditional Arabic" w:cs="Traditional Arabic" w:hint="cs"/>
          <w:color w:val="000000" w:themeColor="text1"/>
          <w:sz w:val="36"/>
          <w:szCs w:val="36"/>
          <w:rtl/>
        </w:rPr>
        <w:t>اهتمامه بالرد على بعض الفرق الضالة.</w:t>
      </w:r>
    </w:p>
    <w:p w:rsidR="00145927" w:rsidRPr="0045328B" w:rsidRDefault="00C46C09" w:rsidP="00667362">
      <w:pPr>
        <w:pStyle w:val="a9"/>
        <w:numPr>
          <w:ilvl w:val="0"/>
          <w:numId w:val="8"/>
        </w:numPr>
        <w:spacing w:after="0" w:line="240" w:lineRule="auto"/>
        <w:ind w:left="282" w:hanging="284"/>
        <w:jc w:val="both"/>
        <w:rPr>
          <w:rFonts w:ascii="Traditional Arabic" w:hAnsi="Traditional Arabic" w:cs="Traditional Arabic"/>
          <w:color w:val="000000" w:themeColor="text1"/>
          <w:sz w:val="36"/>
          <w:szCs w:val="36"/>
        </w:rPr>
      </w:pPr>
      <w:r w:rsidRPr="0045328B">
        <w:rPr>
          <w:rFonts w:ascii="Traditional Arabic" w:hAnsi="Traditional Arabic" w:cs="Traditional Arabic" w:hint="cs"/>
          <w:color w:val="000000" w:themeColor="text1"/>
          <w:sz w:val="36"/>
          <w:szCs w:val="36"/>
          <w:rtl/>
        </w:rPr>
        <w:t xml:space="preserve">أنَّ </w:t>
      </w:r>
      <w:r w:rsidRPr="0045328B">
        <w:rPr>
          <w:rFonts w:ascii="Traditional Arabic" w:hAnsi="Traditional Arabic" w:cs="Traditional Arabic"/>
          <w:color w:val="000000" w:themeColor="text1"/>
          <w:sz w:val="36"/>
          <w:szCs w:val="36"/>
          <w:rtl/>
        </w:rPr>
        <w:t>كتاب ابن العربي يعد وسطا</w:t>
      </w:r>
      <w:r w:rsidR="00145927" w:rsidRPr="0045328B">
        <w:rPr>
          <w:rFonts w:ascii="Traditional Arabic" w:hAnsi="Traditional Arabic" w:cs="Traditional Arabic" w:hint="cs"/>
          <w:color w:val="000000" w:themeColor="text1"/>
          <w:sz w:val="36"/>
          <w:szCs w:val="36"/>
          <w:rtl/>
        </w:rPr>
        <w:t>ً</w:t>
      </w:r>
      <w:r w:rsidRPr="0045328B">
        <w:rPr>
          <w:rFonts w:ascii="Traditional Arabic" w:hAnsi="Traditional Arabic" w:cs="Traditional Arabic"/>
          <w:color w:val="000000" w:themeColor="text1"/>
          <w:sz w:val="36"/>
          <w:szCs w:val="36"/>
          <w:rtl/>
        </w:rPr>
        <w:t xml:space="preserve"> بين كتب الأحكام المختصرة والمطولة، وجامعا</w:t>
      </w:r>
      <w:r w:rsidR="00145927" w:rsidRPr="0045328B">
        <w:rPr>
          <w:rFonts w:ascii="Traditional Arabic" w:hAnsi="Traditional Arabic" w:cs="Traditional Arabic" w:hint="cs"/>
          <w:color w:val="000000" w:themeColor="text1"/>
          <w:sz w:val="36"/>
          <w:szCs w:val="36"/>
          <w:rtl/>
        </w:rPr>
        <w:t>ً</w:t>
      </w:r>
      <w:r w:rsidRPr="0045328B">
        <w:rPr>
          <w:rFonts w:ascii="Traditional Arabic" w:hAnsi="Traditional Arabic" w:cs="Traditional Arabic"/>
          <w:color w:val="000000" w:themeColor="text1"/>
          <w:sz w:val="36"/>
          <w:szCs w:val="36"/>
          <w:rtl/>
        </w:rPr>
        <w:t xml:space="preserve"> بين الرواية والدراية</w:t>
      </w:r>
      <w:r w:rsidR="0045328B">
        <w:rPr>
          <w:rStyle w:val="a5"/>
          <w:rFonts w:ascii="Traditional Arabic" w:hAnsi="Traditional Arabic" w:cs="Traditional Arabic"/>
          <w:color w:val="000000" w:themeColor="text1"/>
          <w:sz w:val="36"/>
          <w:szCs w:val="36"/>
          <w:rtl/>
        </w:rPr>
        <w:t>(</w:t>
      </w:r>
      <w:r w:rsidR="0045328B" w:rsidRPr="0045328B">
        <w:rPr>
          <w:rStyle w:val="a5"/>
          <w:rFonts w:ascii="Traditional Arabic" w:hAnsi="Traditional Arabic" w:cs="Traditional Arabic"/>
          <w:color w:val="000000" w:themeColor="text1"/>
          <w:sz w:val="36"/>
          <w:szCs w:val="36"/>
          <w:rtl/>
        </w:rPr>
        <w:footnoteReference w:id="319"/>
      </w:r>
      <w:r w:rsidR="0045328B">
        <w:rPr>
          <w:rStyle w:val="a5"/>
          <w:rFonts w:ascii="Traditional Arabic" w:hAnsi="Traditional Arabic" w:cs="Traditional Arabic"/>
          <w:color w:val="000000" w:themeColor="text1"/>
          <w:sz w:val="36"/>
          <w:szCs w:val="36"/>
          <w:rtl/>
        </w:rPr>
        <w:t>)</w:t>
      </w:r>
      <w:r w:rsidRPr="0045328B">
        <w:rPr>
          <w:rFonts w:ascii="Traditional Arabic" w:hAnsi="Traditional Arabic" w:cs="Traditional Arabic" w:hint="cs"/>
          <w:color w:val="000000" w:themeColor="text1"/>
          <w:sz w:val="36"/>
          <w:szCs w:val="36"/>
          <w:rtl/>
        </w:rPr>
        <w:t>.</w:t>
      </w:r>
    </w:p>
    <w:p w:rsidR="00C46C09" w:rsidRPr="0045328B" w:rsidRDefault="00145927" w:rsidP="00AE67C9">
      <w:pPr>
        <w:pStyle w:val="a9"/>
        <w:spacing w:after="0" w:line="240" w:lineRule="auto"/>
        <w:ind w:left="282" w:firstLine="438"/>
        <w:jc w:val="both"/>
        <w:rPr>
          <w:rFonts w:ascii="Traditional Arabic" w:hAnsi="Traditional Arabic" w:cs="Traditional Arabic"/>
          <w:color w:val="000000" w:themeColor="text1"/>
          <w:sz w:val="36"/>
          <w:szCs w:val="36"/>
          <w:rtl/>
        </w:rPr>
      </w:pPr>
      <w:r w:rsidRPr="0045328B">
        <w:rPr>
          <w:rFonts w:ascii="Traditional Arabic" w:hAnsi="Traditional Arabic" w:cs="Traditional Arabic" w:hint="cs"/>
          <w:b/>
          <w:bCs/>
          <w:sz w:val="36"/>
          <w:szCs w:val="36"/>
          <w:u w:val="single"/>
          <w:rtl/>
        </w:rPr>
        <w:t>رابعاً:</w:t>
      </w:r>
      <w:r w:rsidRPr="0045328B">
        <w:rPr>
          <w:rFonts w:ascii="Traditional Arabic" w:hAnsi="Traditional Arabic" w:cs="Traditional Arabic" w:hint="cs"/>
          <w:b/>
          <w:bCs/>
          <w:sz w:val="36"/>
          <w:szCs w:val="36"/>
          <w:rtl/>
        </w:rPr>
        <w:t xml:space="preserve"> </w:t>
      </w:r>
      <w:r w:rsidR="00C46C09" w:rsidRPr="0045328B">
        <w:rPr>
          <w:rFonts w:ascii="Traditional Arabic" w:hAnsi="Traditional Arabic" w:cs="Traditional Arabic" w:hint="cs"/>
          <w:sz w:val="36"/>
          <w:szCs w:val="36"/>
          <w:rtl/>
        </w:rPr>
        <w:t xml:space="preserve">قد </w:t>
      </w:r>
      <w:r w:rsidR="00C46C09" w:rsidRPr="0045328B">
        <w:rPr>
          <w:rFonts w:ascii="Traditional Arabic" w:hAnsi="Traditional Arabic" w:cs="Traditional Arabic"/>
          <w:sz w:val="36"/>
          <w:szCs w:val="36"/>
          <w:rtl/>
        </w:rPr>
        <w:t>تأثر ب</w:t>
      </w:r>
      <w:r w:rsidR="00C46C09" w:rsidRPr="0045328B">
        <w:rPr>
          <w:rFonts w:ascii="Traditional Arabic" w:hAnsi="Traditional Arabic" w:cs="Traditional Arabic" w:hint="cs"/>
          <w:sz w:val="36"/>
          <w:szCs w:val="36"/>
          <w:rtl/>
        </w:rPr>
        <w:t>أحكام القرآن لابن العربي</w:t>
      </w:r>
      <w:r w:rsidR="00C46C09" w:rsidRPr="0045328B">
        <w:rPr>
          <w:rFonts w:ascii="Traditional Arabic" w:hAnsi="Traditional Arabic" w:cs="Traditional Arabic"/>
          <w:sz w:val="36"/>
          <w:szCs w:val="36"/>
          <w:rtl/>
        </w:rPr>
        <w:t xml:space="preserve"> عدد من العلماء، فمن هؤلاء:</w:t>
      </w:r>
    </w:p>
    <w:p w:rsidR="00C46C09" w:rsidRPr="0045328B" w:rsidRDefault="00C46C09" w:rsidP="00667362">
      <w:pPr>
        <w:pStyle w:val="a9"/>
        <w:numPr>
          <w:ilvl w:val="0"/>
          <w:numId w:val="7"/>
        </w:numPr>
        <w:tabs>
          <w:tab w:val="left" w:pos="1643"/>
        </w:tabs>
        <w:spacing w:after="0" w:line="240" w:lineRule="auto"/>
        <w:ind w:left="1644" w:hanging="425"/>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أبو عبد الله القرطبي في كتابه "الجامع لأحكام القرآن"</w:t>
      </w:r>
      <w:r w:rsidRPr="0045328B">
        <w:rPr>
          <w:rFonts w:ascii="Traditional Arabic" w:hAnsi="Traditional Arabic" w:cs="Traditional Arabic" w:hint="cs"/>
          <w:sz w:val="36"/>
          <w:szCs w:val="36"/>
          <w:rtl/>
        </w:rPr>
        <w:t>.</w:t>
      </w:r>
    </w:p>
    <w:p w:rsidR="00C46C09" w:rsidRPr="0045328B" w:rsidRDefault="00C46C09" w:rsidP="00667362">
      <w:pPr>
        <w:pStyle w:val="a9"/>
        <w:numPr>
          <w:ilvl w:val="0"/>
          <w:numId w:val="7"/>
        </w:numPr>
        <w:tabs>
          <w:tab w:val="left" w:pos="1643"/>
        </w:tabs>
        <w:spacing w:after="0" w:line="240" w:lineRule="auto"/>
        <w:ind w:left="1644" w:hanging="425"/>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ابن كثير في كتابه "تفسير القرآن العظيم".</w:t>
      </w:r>
    </w:p>
    <w:p w:rsidR="00C46C09" w:rsidRPr="0045328B" w:rsidRDefault="00C46C09" w:rsidP="00667362">
      <w:pPr>
        <w:pStyle w:val="a9"/>
        <w:numPr>
          <w:ilvl w:val="0"/>
          <w:numId w:val="7"/>
        </w:numPr>
        <w:tabs>
          <w:tab w:val="left" w:pos="1643"/>
        </w:tabs>
        <w:spacing w:after="0" w:line="240" w:lineRule="auto"/>
        <w:ind w:left="1644" w:hanging="425"/>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السمين الحلبي في كتابه "القول الوجيز في أحكام الكتاب العزيز".</w:t>
      </w:r>
    </w:p>
    <w:p w:rsidR="00C46C09" w:rsidRPr="0045328B" w:rsidRDefault="00C46C09" w:rsidP="00667362">
      <w:pPr>
        <w:pStyle w:val="a9"/>
        <w:numPr>
          <w:ilvl w:val="0"/>
          <w:numId w:val="7"/>
        </w:numPr>
        <w:tabs>
          <w:tab w:val="left" w:pos="1643"/>
        </w:tabs>
        <w:spacing w:after="0" w:line="240" w:lineRule="auto"/>
        <w:ind w:left="1644" w:hanging="425"/>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السيوطي في كتابه "الإكليل في استنباط التنزيل "</w:t>
      </w:r>
      <w:r w:rsidRPr="0045328B">
        <w:rPr>
          <w:rFonts w:ascii="Traditional Arabic" w:hAnsi="Traditional Arabic" w:cs="Traditional Arabic" w:hint="cs"/>
          <w:sz w:val="36"/>
          <w:szCs w:val="36"/>
          <w:rtl/>
        </w:rPr>
        <w:t xml:space="preserve"> وغيره</w:t>
      </w:r>
      <w:r w:rsidRPr="0045328B">
        <w:rPr>
          <w:rFonts w:ascii="Traditional Arabic" w:hAnsi="Traditional Arabic" w:cs="Traditional Arabic"/>
          <w:sz w:val="36"/>
          <w:szCs w:val="36"/>
          <w:rtl/>
        </w:rPr>
        <w:t>.</w:t>
      </w:r>
    </w:p>
    <w:p w:rsidR="00C46C09" w:rsidRPr="0045328B" w:rsidRDefault="00C46C09" w:rsidP="00667362">
      <w:pPr>
        <w:pStyle w:val="a9"/>
        <w:numPr>
          <w:ilvl w:val="0"/>
          <w:numId w:val="7"/>
        </w:numPr>
        <w:tabs>
          <w:tab w:val="left" w:pos="1643"/>
        </w:tabs>
        <w:spacing w:after="0" w:line="240" w:lineRule="auto"/>
        <w:ind w:left="1644" w:hanging="425"/>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الشوكاني في كتابه "فتح القدير".</w:t>
      </w:r>
    </w:p>
    <w:p w:rsidR="00C46C09" w:rsidRPr="0045328B" w:rsidRDefault="00C46C09" w:rsidP="00667362">
      <w:pPr>
        <w:pStyle w:val="a9"/>
        <w:numPr>
          <w:ilvl w:val="0"/>
          <w:numId w:val="7"/>
        </w:numPr>
        <w:tabs>
          <w:tab w:val="left" w:pos="1643"/>
        </w:tabs>
        <w:spacing w:after="0" w:line="240" w:lineRule="auto"/>
        <w:ind w:left="1644" w:hanging="425"/>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صديق حسن خان في كتابه "نيل المرام في تفسير آيات الأحكام".</w:t>
      </w:r>
    </w:p>
    <w:p w:rsidR="00C46C09" w:rsidRPr="0045328B" w:rsidRDefault="00C46C09" w:rsidP="00667362">
      <w:pPr>
        <w:pStyle w:val="a9"/>
        <w:numPr>
          <w:ilvl w:val="0"/>
          <w:numId w:val="7"/>
        </w:numPr>
        <w:tabs>
          <w:tab w:val="left" w:pos="1643"/>
        </w:tabs>
        <w:spacing w:after="0" w:line="240" w:lineRule="auto"/>
        <w:ind w:left="1644" w:hanging="425"/>
        <w:jc w:val="both"/>
        <w:rPr>
          <w:rFonts w:ascii="Traditional Arabic" w:hAnsi="Traditional Arabic" w:cs="Traditional Arabic"/>
          <w:sz w:val="36"/>
          <w:szCs w:val="36"/>
          <w:rtl/>
        </w:rPr>
      </w:pPr>
      <w:r w:rsidRPr="0045328B">
        <w:rPr>
          <w:rFonts w:ascii="Traditional Arabic" w:hAnsi="Traditional Arabic" w:cs="Traditional Arabic"/>
          <w:sz w:val="36"/>
          <w:szCs w:val="36"/>
          <w:rtl/>
        </w:rPr>
        <w:t>الشنقيطي في كتابه "أضواء البيان في إيضاح القرآن بالقرآن".</w:t>
      </w:r>
    </w:p>
    <w:p w:rsidR="00C46C09" w:rsidRPr="0045328B" w:rsidRDefault="00C46C09" w:rsidP="00667362">
      <w:pPr>
        <w:pStyle w:val="a9"/>
        <w:numPr>
          <w:ilvl w:val="0"/>
          <w:numId w:val="7"/>
        </w:numPr>
        <w:tabs>
          <w:tab w:val="left" w:pos="1643"/>
        </w:tabs>
        <w:spacing w:after="0" w:line="240" w:lineRule="auto"/>
        <w:ind w:left="1644" w:hanging="425"/>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محمد علي </w:t>
      </w:r>
      <w:r w:rsidRPr="0045328B">
        <w:rPr>
          <w:rFonts w:ascii="Traditional Arabic" w:hAnsi="Traditional Arabic" w:cs="Traditional Arabic"/>
          <w:sz w:val="36"/>
          <w:szCs w:val="36"/>
          <w:rtl/>
        </w:rPr>
        <w:t>السايس ومناع القطان في كتابيهما "تفسير آيات الأحكام".</w:t>
      </w:r>
    </w:p>
    <w:p w:rsidR="00AE67C9" w:rsidRPr="0045328B" w:rsidRDefault="00C46C09" w:rsidP="00AE67C9">
      <w:pPr>
        <w:pStyle w:val="a9"/>
        <w:numPr>
          <w:ilvl w:val="0"/>
          <w:numId w:val="7"/>
        </w:numPr>
        <w:tabs>
          <w:tab w:val="left" w:pos="1643"/>
        </w:tabs>
        <w:spacing w:after="0" w:line="240" w:lineRule="auto"/>
        <w:ind w:left="1644" w:hanging="425"/>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 الصابوني في كتابه "روائع البيان في تفسير آيات الأحكام".</w:t>
      </w:r>
    </w:p>
    <w:p w:rsidR="00C46C09" w:rsidRPr="0045328B" w:rsidRDefault="00AE67C9" w:rsidP="00AE67C9">
      <w:pPr>
        <w:tabs>
          <w:tab w:val="left" w:pos="423"/>
        </w:tabs>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ab/>
      </w:r>
      <w:r w:rsidR="00C46C09" w:rsidRPr="0045328B">
        <w:rPr>
          <w:rFonts w:ascii="Traditional Arabic" w:hAnsi="Traditional Arabic" w:cs="Traditional Arabic"/>
          <w:sz w:val="36"/>
          <w:szCs w:val="36"/>
          <w:rtl/>
        </w:rPr>
        <w:t>وغير هؤلاء ممن استفادوا منه، نقلوا عنه، مما يدل على بلوغه مرتبة عالية عند هؤلاء الأعلام وغيرهم</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20"/>
      </w:r>
      <w:r w:rsidR="0045328B">
        <w:rPr>
          <w:rStyle w:val="a5"/>
          <w:rFonts w:ascii="Traditional Arabic" w:hAnsi="Traditional Arabic" w:cs="Traditional Arabic"/>
          <w:sz w:val="36"/>
          <w:szCs w:val="36"/>
          <w:rtl/>
        </w:rPr>
        <w:t>)</w:t>
      </w:r>
      <w:r w:rsidR="00C46C09" w:rsidRPr="0045328B">
        <w:rPr>
          <w:rFonts w:ascii="Traditional Arabic" w:hAnsi="Traditional Arabic" w:cs="Traditional Arabic"/>
          <w:sz w:val="36"/>
          <w:szCs w:val="36"/>
          <w:rtl/>
        </w:rPr>
        <w:t>.</w:t>
      </w:r>
    </w:p>
    <w:p w:rsidR="00906BF9" w:rsidRPr="0045328B" w:rsidRDefault="00906BF9" w:rsidP="00667362">
      <w:pPr>
        <w:spacing w:before="120" w:after="0" w:line="240" w:lineRule="auto"/>
        <w:jc w:val="both"/>
        <w:rPr>
          <w:rFonts w:ascii="Traditional Arabic" w:hAnsi="Traditional Arabic" w:cs="Traditional Arabic"/>
          <w:sz w:val="36"/>
          <w:szCs w:val="36"/>
          <w:rtl/>
        </w:rPr>
      </w:pPr>
    </w:p>
    <w:p w:rsidR="00C46C09" w:rsidRPr="0045328B" w:rsidRDefault="007A3150" w:rsidP="00667362">
      <w:pPr>
        <w:spacing w:before="120" w:after="0" w:line="240" w:lineRule="auto"/>
        <w:jc w:val="both"/>
        <w:rPr>
          <w:rFonts w:ascii="Traditional Arabic" w:hAnsi="Traditional Arabic" w:cs="Traditional Arabic"/>
          <w:sz w:val="36"/>
          <w:szCs w:val="36"/>
          <w:rtl/>
        </w:rPr>
      </w:pPr>
      <w:r w:rsidRPr="0045328B">
        <w:rPr>
          <w:rFonts w:cs="Traditional Arabic" w:hint="cs"/>
          <w:noProof/>
          <w:sz w:val="36"/>
          <w:szCs w:val="36"/>
          <w:rtl/>
        </w:rPr>
        <mc:AlternateContent>
          <mc:Choice Requires="wps">
            <w:drawing>
              <wp:anchor distT="0" distB="0" distL="114300" distR="114300" simplePos="0" relativeHeight="251668480" behindDoc="0" locked="0" layoutInCell="1" allowOverlap="1" wp14:anchorId="28A4B35F" wp14:editId="5182194E">
                <wp:simplePos x="0" y="0"/>
                <wp:positionH relativeFrom="column">
                  <wp:posOffset>932815</wp:posOffset>
                </wp:positionH>
                <wp:positionV relativeFrom="paragraph">
                  <wp:posOffset>-300355</wp:posOffset>
                </wp:positionV>
                <wp:extent cx="3441700" cy="444500"/>
                <wp:effectExtent l="0" t="0" r="82550" b="69850"/>
                <wp:wrapNone/>
                <wp:docPr id="14" name="مستطيل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44450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4" o:spid="_x0000_s1026" style="position:absolute;left:0;text-align:left;margin-left:73.45pt;margin-top:-23.65pt;width:271pt;height: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" fillcolor="gray" stroked="f" strokecolor="#4d4d4d">
                <v:shadow on="t" opacity=".5" offset="6pt,6pt"/>
              </v:rect>
            </w:pict>
          </mc:Fallback>
        </mc:AlternateContent>
      </w:r>
      <w:r w:rsidRPr="0045328B">
        <w:rPr>
          <w:rFonts w:cs="Traditional Arabic" w:hint="cs"/>
          <w:noProof/>
          <w:sz w:val="36"/>
          <w:szCs w:val="36"/>
          <w:rtl/>
        </w:rPr>
        <mc:AlternateContent>
          <mc:Choice Requires="wps">
            <w:drawing>
              <wp:anchor distT="0" distB="0" distL="114300" distR="114300" simplePos="0" relativeHeight="251669504" behindDoc="0" locked="0" layoutInCell="1" allowOverlap="1" wp14:anchorId="07119E5B" wp14:editId="49F4B471">
                <wp:simplePos x="0" y="0"/>
                <wp:positionH relativeFrom="column">
                  <wp:posOffset>882015</wp:posOffset>
                </wp:positionH>
                <wp:positionV relativeFrom="paragraph">
                  <wp:posOffset>-382905</wp:posOffset>
                </wp:positionV>
                <wp:extent cx="3441700" cy="457200"/>
                <wp:effectExtent l="19050" t="19050" r="25400" b="19050"/>
                <wp:wrapNone/>
                <wp:docPr id="13"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457200"/>
                        </a:xfrm>
                        <a:prstGeom prst="rect">
                          <a:avLst/>
                        </a:prstGeom>
                        <a:solidFill>
                          <a:srgbClr val="FFFFFF"/>
                        </a:solidFill>
                        <a:ln w="38100" cmpd="dbl">
                          <a:solidFill>
                            <a:srgbClr val="000000"/>
                          </a:solidFill>
                          <a:miter lim="800000"/>
                          <a:headEnd/>
                          <a:tailEnd/>
                        </a:ln>
                      </wps:spPr>
                      <wps:txbx>
                        <w:txbxContent>
                          <w:p w:rsidR="00506C5A" w:rsidRPr="00B0563A" w:rsidRDefault="00506C5A" w:rsidP="006051ED">
                            <w:pPr>
                              <w:jc w:val="center"/>
                              <w:rPr>
                                <w:rFonts w:cs="Monotype Koufi"/>
                                <w:sz w:val="36"/>
                                <w:szCs w:val="36"/>
                              </w:rPr>
                            </w:pPr>
                            <w:r w:rsidRPr="00CD6F09">
                              <w:rPr>
                                <w:rFonts w:ascii="Traditional Arabic" w:hAnsi="Traditional Arabic" w:cs="Al-Rashed Sayidty" w:hint="eastAsia"/>
                                <w:sz w:val="30"/>
                                <w:szCs w:val="30"/>
                                <w:rtl/>
                              </w:rPr>
                              <w:t>المبحث</w:t>
                            </w:r>
                            <w:r w:rsidRPr="00CD6F09">
                              <w:rPr>
                                <w:rFonts w:ascii="Traditional Arabic" w:hAnsi="Traditional Arabic" w:cs="Al-Rashed Sayidty"/>
                                <w:sz w:val="30"/>
                                <w:szCs w:val="30"/>
                                <w:rtl/>
                              </w:rPr>
                              <w:t xml:space="preserve"> </w:t>
                            </w:r>
                            <w:r w:rsidRPr="00CD6F09">
                              <w:rPr>
                                <w:rFonts w:ascii="Traditional Arabic" w:hAnsi="Traditional Arabic" w:cs="Al-Rashed Sayidty" w:hint="eastAsia"/>
                                <w:sz w:val="30"/>
                                <w:szCs w:val="30"/>
                                <w:rtl/>
                              </w:rPr>
                              <w:t>الثالث</w:t>
                            </w:r>
                            <w:r w:rsidRPr="00CD6F09">
                              <w:rPr>
                                <w:rFonts w:ascii="Traditional Arabic" w:hAnsi="Traditional Arabic" w:cs="Al-Rashed Sayidty"/>
                                <w:sz w:val="30"/>
                                <w:szCs w:val="30"/>
                                <w:rtl/>
                              </w:rPr>
                              <w:t xml:space="preserve">: </w:t>
                            </w:r>
                            <w:r w:rsidRPr="00CD6F09">
                              <w:rPr>
                                <w:rFonts w:ascii="Traditional Arabic" w:hAnsi="Traditional Arabic" w:cs="Al-Rashed Sayidty" w:hint="eastAsia"/>
                                <w:sz w:val="30"/>
                                <w:szCs w:val="30"/>
                                <w:rtl/>
                              </w:rPr>
                              <w:t>منهج</w:t>
                            </w:r>
                            <w:r w:rsidRPr="00CD6F09">
                              <w:rPr>
                                <w:rFonts w:ascii="Traditional Arabic" w:hAnsi="Traditional Arabic" w:cs="Al-Rashed Sayidty"/>
                                <w:sz w:val="30"/>
                                <w:szCs w:val="30"/>
                                <w:rtl/>
                              </w:rPr>
                              <w:t xml:space="preserve"> </w:t>
                            </w:r>
                            <w:r w:rsidRPr="00CD6F09">
                              <w:rPr>
                                <w:rFonts w:ascii="Traditional Arabic" w:hAnsi="Traditional Arabic" w:cs="Al-Rashed Sayidty" w:hint="eastAsia"/>
                                <w:sz w:val="30"/>
                                <w:szCs w:val="30"/>
                                <w:rtl/>
                              </w:rPr>
                              <w:t>الكتاب</w:t>
                            </w:r>
                            <w:r w:rsidRPr="00CD6F09">
                              <w:rPr>
                                <w:rFonts w:ascii="Traditional Arabic" w:hAnsi="Traditional Arabic" w:cs="Al-Rashed Sayidty"/>
                                <w:sz w:val="30"/>
                                <w:szCs w:val="30"/>
                                <w:rtl/>
                              </w:rPr>
                              <w:t xml:space="preserve"> </w:t>
                            </w:r>
                            <w:r w:rsidRPr="00CD6F09">
                              <w:rPr>
                                <w:rFonts w:ascii="Traditional Arabic" w:hAnsi="Traditional Arabic" w:cs="Al-Rashed Sayidty" w:hint="eastAsia"/>
                                <w:sz w:val="30"/>
                                <w:szCs w:val="30"/>
                                <w:rtl/>
                              </w:rPr>
                              <w:t>وطريقة</w:t>
                            </w:r>
                            <w:r w:rsidRPr="00CD6F09">
                              <w:rPr>
                                <w:rFonts w:ascii="Traditional Arabic" w:hAnsi="Traditional Arabic" w:cs="Al-Rashed Sayidty"/>
                                <w:sz w:val="30"/>
                                <w:szCs w:val="30"/>
                                <w:rtl/>
                              </w:rPr>
                              <w:t xml:space="preserve"> </w:t>
                            </w:r>
                            <w:r w:rsidRPr="00CD6F09">
                              <w:rPr>
                                <w:rFonts w:ascii="Traditional Arabic" w:hAnsi="Traditional Arabic" w:cs="Al-Rashed Sayidty" w:hint="eastAsia"/>
                                <w:sz w:val="30"/>
                                <w:szCs w:val="30"/>
                                <w:rtl/>
                              </w:rPr>
                              <w:t>تصنيفه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3" o:spid="_x0000_s1044" style="position:absolute;left:0;text-align:left;margin-left:69.45pt;margin-top:-30.15pt;width:271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" strokeweight="3pt">
                <v:stroke linestyle="thinThin"/>
                <v:textbox>
                  <w:txbxContent>
                    <w:p w:rsidR="00A57301" w:rsidRPr="00B0563A" w:rsidRDefault="00A57301" w:rsidP="006051ED">
                      <w:pPr>
                        <w:jc w:val="center"/>
                        <w:rPr>
                          <w:rFonts w:cs="Monotype Koufi"/>
                          <w:sz w:val="36"/>
                          <w:szCs w:val="36"/>
                        </w:rPr>
                      </w:pPr>
                      <w:r w:rsidRPr="00CD6F09">
                        <w:rPr>
                          <w:rFonts w:ascii="Traditional Arabic" w:hAnsi="Traditional Arabic" w:cs="Al-Rashed Sayidty" w:hint="eastAsia"/>
                          <w:sz w:val="30"/>
                          <w:szCs w:val="30"/>
                          <w:rtl/>
                        </w:rPr>
                        <w:t>المبحث</w:t>
                      </w:r>
                      <w:r w:rsidRPr="00CD6F09">
                        <w:rPr>
                          <w:rFonts w:ascii="Traditional Arabic" w:hAnsi="Traditional Arabic" w:cs="Al-Rashed Sayidty"/>
                          <w:sz w:val="30"/>
                          <w:szCs w:val="30"/>
                          <w:rtl/>
                        </w:rPr>
                        <w:t xml:space="preserve"> </w:t>
                      </w:r>
                      <w:r w:rsidRPr="00CD6F09">
                        <w:rPr>
                          <w:rFonts w:ascii="Traditional Arabic" w:hAnsi="Traditional Arabic" w:cs="Al-Rashed Sayidty" w:hint="eastAsia"/>
                          <w:sz w:val="30"/>
                          <w:szCs w:val="30"/>
                          <w:rtl/>
                        </w:rPr>
                        <w:t>الثالث</w:t>
                      </w:r>
                      <w:r w:rsidRPr="00CD6F09">
                        <w:rPr>
                          <w:rFonts w:ascii="Traditional Arabic" w:hAnsi="Traditional Arabic" w:cs="Al-Rashed Sayidty"/>
                          <w:sz w:val="30"/>
                          <w:szCs w:val="30"/>
                          <w:rtl/>
                        </w:rPr>
                        <w:t xml:space="preserve">: </w:t>
                      </w:r>
                      <w:r w:rsidRPr="00CD6F09">
                        <w:rPr>
                          <w:rFonts w:ascii="Traditional Arabic" w:hAnsi="Traditional Arabic" w:cs="Al-Rashed Sayidty" w:hint="eastAsia"/>
                          <w:sz w:val="30"/>
                          <w:szCs w:val="30"/>
                          <w:rtl/>
                        </w:rPr>
                        <w:t>منهج</w:t>
                      </w:r>
                      <w:r w:rsidRPr="00CD6F09">
                        <w:rPr>
                          <w:rFonts w:ascii="Traditional Arabic" w:hAnsi="Traditional Arabic" w:cs="Al-Rashed Sayidty"/>
                          <w:sz w:val="30"/>
                          <w:szCs w:val="30"/>
                          <w:rtl/>
                        </w:rPr>
                        <w:t xml:space="preserve"> </w:t>
                      </w:r>
                      <w:r w:rsidRPr="00CD6F09">
                        <w:rPr>
                          <w:rFonts w:ascii="Traditional Arabic" w:hAnsi="Traditional Arabic" w:cs="Al-Rashed Sayidty" w:hint="eastAsia"/>
                          <w:sz w:val="30"/>
                          <w:szCs w:val="30"/>
                          <w:rtl/>
                        </w:rPr>
                        <w:t>الكتاب</w:t>
                      </w:r>
                      <w:r w:rsidRPr="00CD6F09">
                        <w:rPr>
                          <w:rFonts w:ascii="Traditional Arabic" w:hAnsi="Traditional Arabic" w:cs="Al-Rashed Sayidty"/>
                          <w:sz w:val="30"/>
                          <w:szCs w:val="30"/>
                          <w:rtl/>
                        </w:rPr>
                        <w:t xml:space="preserve"> </w:t>
                      </w:r>
                      <w:r w:rsidRPr="00CD6F09">
                        <w:rPr>
                          <w:rFonts w:ascii="Traditional Arabic" w:hAnsi="Traditional Arabic" w:cs="Al-Rashed Sayidty" w:hint="eastAsia"/>
                          <w:sz w:val="30"/>
                          <w:szCs w:val="30"/>
                          <w:rtl/>
                        </w:rPr>
                        <w:t>وطريقة</w:t>
                      </w:r>
                      <w:r w:rsidRPr="00CD6F09">
                        <w:rPr>
                          <w:rFonts w:ascii="Traditional Arabic" w:hAnsi="Traditional Arabic" w:cs="Al-Rashed Sayidty"/>
                          <w:sz w:val="30"/>
                          <w:szCs w:val="30"/>
                          <w:rtl/>
                        </w:rPr>
                        <w:t xml:space="preserve"> </w:t>
                      </w:r>
                      <w:r w:rsidRPr="00CD6F09">
                        <w:rPr>
                          <w:rFonts w:ascii="Traditional Arabic" w:hAnsi="Traditional Arabic" w:cs="Al-Rashed Sayidty" w:hint="eastAsia"/>
                          <w:sz w:val="30"/>
                          <w:szCs w:val="30"/>
                          <w:rtl/>
                        </w:rPr>
                        <w:t>تصنيفه</w:t>
                      </w:r>
                    </w:p>
                  </w:txbxContent>
                </v:textbox>
              </v:rect>
            </w:pict>
          </mc:Fallback>
        </mc:AlternateContent>
      </w:r>
    </w:p>
    <w:p w:rsidR="00A5241E" w:rsidRPr="0045328B" w:rsidRDefault="00A5241E" w:rsidP="00667362">
      <w:pPr>
        <w:ind w:firstLine="386"/>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وهو من أهم المباحث في المقدمة, فهو يعطي انطباعاً للقارئ عن ماهية الكتاب, وكيفية التعامل معه, وقد مشى القاضي رحمه الله في كتابه على منهج محدد مرسوم, يدل على براعة وحسن تصنيف, وبذلك عد كتابه من أهم الكتب في بابه, استفاد منه العلماء وأثنوا عليه, وقد قسمت منهجه إلى قسمين: المنهج العام للكتاب, والقسم الثاني: المنهج التفصيلي للكتاب:</w:t>
      </w:r>
    </w:p>
    <w:p w:rsidR="00A5241E" w:rsidRPr="0045328B" w:rsidRDefault="00A5241E" w:rsidP="00667362">
      <w:pPr>
        <w:ind w:firstLine="386"/>
        <w:jc w:val="both"/>
        <w:rPr>
          <w:rFonts w:ascii="Traditional Arabic" w:hAnsi="Traditional Arabic" w:cs="Al-Rashed Sayidty"/>
          <w:b/>
          <w:bCs/>
          <w:sz w:val="30"/>
          <w:szCs w:val="30"/>
          <w:rtl/>
        </w:rPr>
      </w:pPr>
      <w:r w:rsidRPr="0045328B">
        <w:rPr>
          <w:rFonts w:ascii="Traditional Arabic" w:hAnsi="Traditional Arabic" w:cs="Al-Rashed Sayidty" w:hint="cs"/>
          <w:b/>
          <w:bCs/>
          <w:sz w:val="30"/>
          <w:szCs w:val="30"/>
          <w:rtl/>
        </w:rPr>
        <w:t>القسم الأول: المنهج العام للكتاب.</w:t>
      </w:r>
    </w:p>
    <w:p w:rsidR="00A5241E" w:rsidRPr="0045328B" w:rsidRDefault="00A5241E" w:rsidP="004519EA">
      <w:pPr>
        <w:ind w:firstLine="386"/>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 xml:space="preserve">رسم القاضي رحمه الله منهجاً محدداً مميزاً لكتابه لم أر من نسج مثله من المفسرين قبلَه, ويَتّسِم هذا المنهج بالسهولة واليسر وحسن الترتيب والتصنيف, وعله من المناسب أن نبدأ بذكر ما سطرته يداه في رسم هذا المنهج من خلال مقدمته للكتاب إذ يقول: "ذكرُ الله مقدم على كل أمر ذي بال, ومن لم يطع الله فعمره عليه وبال, فحق على كل متعاطي أمر أن يجعله </w:t>
      </w:r>
      <w:proofErr w:type="spellStart"/>
      <w:r w:rsidRPr="0045328B">
        <w:rPr>
          <w:rFonts w:ascii="Traditional Arabic" w:hAnsi="Traditional Arabic" w:cs="Traditional Arabic" w:hint="cs"/>
          <w:sz w:val="36"/>
          <w:szCs w:val="36"/>
          <w:rtl/>
        </w:rPr>
        <w:t>مفتتحه</w:t>
      </w:r>
      <w:proofErr w:type="spellEnd"/>
      <w:r w:rsidRPr="0045328B">
        <w:rPr>
          <w:rFonts w:ascii="Traditional Arabic" w:hAnsi="Traditional Arabic" w:cs="Traditional Arabic" w:hint="cs"/>
          <w:sz w:val="36"/>
          <w:szCs w:val="36"/>
          <w:rtl/>
        </w:rPr>
        <w:t xml:space="preserve"> ومختتمه, عسى الله أن يسامحه فيما </w:t>
      </w:r>
      <w:proofErr w:type="spellStart"/>
      <w:r w:rsidRPr="0045328B">
        <w:rPr>
          <w:rFonts w:ascii="Traditional Arabic" w:hAnsi="Traditional Arabic" w:cs="Traditional Arabic" w:hint="cs"/>
          <w:sz w:val="36"/>
          <w:szCs w:val="36"/>
          <w:rtl/>
        </w:rPr>
        <w:t>اجترمه</w:t>
      </w:r>
      <w:proofErr w:type="spellEnd"/>
      <w:r w:rsidRPr="0045328B">
        <w:rPr>
          <w:rFonts w:ascii="Traditional Arabic" w:hAnsi="Traditional Arabic" w:cs="Traditional Arabic" w:hint="cs"/>
          <w:sz w:val="36"/>
          <w:szCs w:val="36"/>
          <w:rtl/>
        </w:rPr>
        <w:t xml:space="preserve">, فما عمل ابن آدم من عمل أنجى له من عذاب الله من ذكر الله, ولو كنا </w:t>
      </w:r>
      <w:proofErr w:type="spellStart"/>
      <w:r w:rsidRPr="0045328B">
        <w:rPr>
          <w:rFonts w:ascii="Traditional Arabic" w:hAnsi="Traditional Arabic" w:cs="Traditional Arabic" w:hint="cs"/>
          <w:sz w:val="36"/>
          <w:szCs w:val="36"/>
          <w:rtl/>
        </w:rPr>
        <w:t>مفيضين</w:t>
      </w:r>
      <w:proofErr w:type="spellEnd"/>
      <w:r w:rsidRPr="0045328B">
        <w:rPr>
          <w:rFonts w:ascii="Traditional Arabic" w:hAnsi="Traditional Arabic" w:cs="Traditional Arabic" w:hint="cs"/>
          <w:sz w:val="36"/>
          <w:szCs w:val="36"/>
          <w:rtl/>
        </w:rPr>
        <w:t xml:space="preserve"> في غير الباب الذي إليه تصدينا, وإياه تنحينا, لالتزمناه في كل فصل, وأعددناه ذخيرة ليوم الفصل, ولكنا بعون الله وتأييده وتوفيقه وتسديده, في كتابه نتكلم, وبذكره سبحانه نبدأ ونختتم, ومتناولنا القول في جمل من علوم القرآن, وإذ كانت علومه لا تحصى, ومعارفه كما سبق بيانه مني لا</w:t>
      </w:r>
      <w:r w:rsidR="00AE67C9"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cs"/>
          <w:sz w:val="36"/>
          <w:szCs w:val="36"/>
          <w:rtl/>
        </w:rPr>
        <w:t>تستقصى, وعلى الخير سقطت, فإنا جعلناه أيام طلبنا غرضنا الأظهر ومقصدنا الأكبر, لأنه الأول في المعلومات, والآخر في المبادئ من المعارف والغايات.</w:t>
      </w:r>
    </w:p>
    <w:p w:rsidR="00A5241E" w:rsidRPr="0045328B" w:rsidRDefault="00A5241E" w:rsidP="00667362">
      <w:pPr>
        <w:ind w:firstLine="386"/>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lastRenderedPageBreak/>
        <w:t>وقد انتحى العلماء هذا الغرض الذي نحن فيه, فآخذ بحظ ومقصر في آخر, وربنا تعالى يعلم المستقدم من المستأخر, فالعلم مقسوم كما أن الرزق محتوم وهو فيه.</w:t>
      </w:r>
    </w:p>
    <w:p w:rsidR="00A5241E" w:rsidRPr="0045328B" w:rsidRDefault="00A5241E" w:rsidP="00667362">
      <w:pPr>
        <w:ind w:firstLine="386"/>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 xml:space="preserve"> وقد نجز القول في القسم الأول من علوم القرآن وهو التوحيد, وفي القسم الثاني وهو الناسخ والمنسوخ على وجه فيه إقناع, بل غاية لمن أنصف وكفاية بل سعة لم</w:t>
      </w:r>
      <w:r w:rsidR="004679E9">
        <w:rPr>
          <w:rFonts w:ascii="Traditional Arabic" w:hAnsi="Traditional Arabic" w:cs="Traditional Arabic" w:hint="cs"/>
          <w:sz w:val="36"/>
          <w:szCs w:val="36"/>
          <w:rtl/>
        </w:rPr>
        <w:t>ن</w:t>
      </w:r>
      <w:r w:rsidRPr="0045328B">
        <w:rPr>
          <w:rFonts w:ascii="Traditional Arabic" w:hAnsi="Traditional Arabic" w:cs="Traditional Arabic" w:hint="cs"/>
          <w:sz w:val="36"/>
          <w:szCs w:val="36"/>
          <w:rtl/>
        </w:rPr>
        <w:t xml:space="preserve"> سل</w:t>
      </w:r>
      <w:r w:rsidR="004679E9">
        <w:rPr>
          <w:rFonts w:ascii="Traditional Arabic" w:hAnsi="Traditional Arabic" w:cs="Traditional Arabic" w:hint="cs"/>
          <w:sz w:val="36"/>
          <w:szCs w:val="36"/>
          <w:rtl/>
        </w:rPr>
        <w:t>ّ</w:t>
      </w:r>
      <w:r w:rsidRPr="0045328B">
        <w:rPr>
          <w:rFonts w:ascii="Traditional Arabic" w:hAnsi="Traditional Arabic" w:cs="Traditional Arabic" w:hint="cs"/>
          <w:sz w:val="36"/>
          <w:szCs w:val="36"/>
          <w:rtl/>
        </w:rPr>
        <w:t>م للحق واعترف, فتعين الاعتناء بالقسم الثالث وهو القول في أحكام أفعال المكلفين الشرعية, وهو باب قرعه جماعة, فأولجوا وأغاروا فيه على صاحبه, فبحثوا فيه ما بحثوا واستخرجوا, والفضل للمتقدم.</w:t>
      </w:r>
    </w:p>
    <w:p w:rsidR="00A5241E" w:rsidRPr="0045328B" w:rsidRDefault="00A5241E" w:rsidP="00392DC3">
      <w:pPr>
        <w:ind w:firstLine="386"/>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ولم يؤلف في الباب أحد كتاباً به احتفال إلا محمد بن جرير</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21"/>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 xml:space="preserve"> الطبري, شيخ الدين,</w:t>
      </w:r>
      <w:r w:rsidRPr="0045328B">
        <w:rPr>
          <w:rFonts w:hint="eastAsia"/>
          <w:rtl/>
        </w:rPr>
        <w:t xml:space="preserve"> </w:t>
      </w:r>
      <w:r w:rsidRPr="0045328B">
        <w:rPr>
          <w:rFonts w:ascii="Traditional Arabic" w:hAnsi="Traditional Arabic" w:cs="Traditional Arabic" w:hint="eastAsia"/>
          <w:sz w:val="36"/>
          <w:szCs w:val="36"/>
          <w:rtl/>
        </w:rPr>
        <w:t>فجاء</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بالعجب</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العجاب،</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ونثر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ألباب</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الألباب،</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وفتح</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لكل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جاء</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بعده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إلى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معارفه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الباب؛</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فكل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أحد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غرف</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على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قدر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إنائه،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نقصت</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قطرة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مائه،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وأعظم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انتقى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الأحكام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بصيرة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القاضي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أبو</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إسحاق،</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فاستخرج</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دررها،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واستحلب</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دررها،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وإن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كان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قد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غير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أسانيدها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لقد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ربط</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معاقدها،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ولم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يأت</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بعدهما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يلحق</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بهما</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eastAsia"/>
          <w:sz w:val="36"/>
          <w:szCs w:val="36"/>
          <w:rtl/>
        </w:rPr>
        <w:t>ولما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سبحانه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بالاستبصار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استثارة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العلوم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الكتاب</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العزيز</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حسب</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مهدته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لنا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المشيخة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الذين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لقينا،</w:t>
      </w:r>
      <w:r w:rsidRPr="0045328B">
        <w:rPr>
          <w:rFonts w:ascii="Traditional Arabic" w:hAnsi="Traditional Arabic" w:cs="Traditional Arabic"/>
          <w:sz w:val="36"/>
          <w:szCs w:val="36"/>
          <w:rtl/>
        </w:rPr>
        <w:t xml:space="preserve"> </w:t>
      </w:r>
      <w:proofErr w:type="spellStart"/>
      <w:r w:rsidRPr="0045328B">
        <w:rPr>
          <w:rFonts w:ascii="Traditional Arabic" w:hAnsi="Traditional Arabic" w:cs="Traditional Arabic" w:hint="eastAsia"/>
          <w:sz w:val="36"/>
          <w:szCs w:val="36"/>
          <w:rtl/>
        </w:rPr>
        <w:t>نظرناها</w:t>
      </w:r>
      <w:proofErr w:type="spellEnd"/>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ذلك</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المطرح،</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ثم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عرضناها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على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جلبه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العلماء</w:t>
      </w:r>
      <w:r w:rsidRPr="0045328B">
        <w:rPr>
          <w:rFonts w:ascii="Traditional Arabic" w:hAnsi="Traditional Arabic" w:cs="Traditional Arabic" w:hint="cs"/>
          <w:sz w:val="36"/>
          <w:szCs w:val="36"/>
          <w:rtl/>
        </w:rPr>
        <w:t xml:space="preserve">, </w:t>
      </w:r>
      <w:proofErr w:type="spellStart"/>
      <w:r w:rsidRPr="0045328B">
        <w:rPr>
          <w:rFonts w:ascii="Traditional Arabic" w:hAnsi="Traditional Arabic" w:cs="Traditional Arabic" w:hint="eastAsia"/>
          <w:sz w:val="36"/>
          <w:szCs w:val="36"/>
          <w:rtl/>
        </w:rPr>
        <w:t>وسبرناها</w:t>
      </w:r>
      <w:proofErr w:type="spellEnd"/>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بعيار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الأشياخ</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eastAsia"/>
          <w:sz w:val="36"/>
          <w:szCs w:val="36"/>
          <w:rtl/>
        </w:rPr>
        <w:t>فما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اتفق</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عليه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النظر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أثبتناه،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تعارض</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شجرناه،</w:t>
      </w:r>
      <w:r w:rsidRPr="0045328B">
        <w:rPr>
          <w:rFonts w:ascii="Traditional Arabic" w:hAnsi="Traditional Arabic" w:cs="Traditional Arabic"/>
          <w:sz w:val="36"/>
          <w:szCs w:val="36"/>
          <w:rtl/>
        </w:rPr>
        <w:t xml:space="preserve"> </w:t>
      </w:r>
      <w:proofErr w:type="spellStart"/>
      <w:r w:rsidRPr="0045328B">
        <w:rPr>
          <w:rFonts w:ascii="Traditional Arabic" w:hAnsi="Traditional Arabic" w:cs="Traditional Arabic" w:hint="eastAsia"/>
          <w:sz w:val="36"/>
          <w:szCs w:val="36"/>
          <w:rtl/>
        </w:rPr>
        <w:t>وشحذناه</w:t>
      </w:r>
      <w:proofErr w:type="spellEnd"/>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حتى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خلص</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نضاره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وورق</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عراره</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eastAsia"/>
          <w:sz w:val="36"/>
          <w:szCs w:val="36"/>
          <w:rtl/>
        </w:rPr>
        <w:t>فنذكر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الآية،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ثم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نعطف</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eastAsia"/>
          <w:sz w:val="36"/>
          <w:szCs w:val="36"/>
          <w:rtl/>
        </w:rPr>
        <w:t>على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كلماتها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حروفها،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فنأخذ</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بمعرفتها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مفردة،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ثم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نركبها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على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أخواتها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مضافة،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ونحفظ</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ذلك</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قسم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البلاغة،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ونتحرز</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المناقضة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الأحكام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والمعارضة،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ونحتاط</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على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جانب</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اللغة،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ونقابلها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القرآن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جاء</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السنة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الصحيحة،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ونتحرى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وجه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الجميع؛</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إذ</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الكل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وإنما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بعث</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محمد</w:t>
      </w:r>
      <w:r w:rsidRPr="0045328B">
        <w:rPr>
          <w:rFonts w:ascii="Traditional Arabic" w:hAnsi="Traditional Arabic" w:cs="Traditional Arabic"/>
          <w:sz w:val="36"/>
          <w:szCs w:val="36"/>
          <w:rtl/>
        </w:rPr>
        <w:t xml:space="preserve"> </w:t>
      </w:r>
      <w:r w:rsidR="00392DC3">
        <w:rPr>
          <w:rFonts w:ascii="Traditional Arabic" w:hAnsi="Traditional Arabic" w:cs="Traditional Arabic" w:hint="eastAsia"/>
          <w:sz w:val="36"/>
          <w:szCs w:val="36"/>
        </w:rPr>
        <w:sym w:font="AGA Arabesque" w:char="F072"/>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ليبين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lastRenderedPageBreak/>
        <w:t>للناس</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نزل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إليهم،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ونعقب</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على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ذلك</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بتوابع</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لا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تحصيل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العلم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حرصا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على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يأتي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القول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مستقلا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بنفسه،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إلا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يخرج</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الباب</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فنحيل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عليه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موضوعه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مجانبين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للتقصير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والإكثار،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وبمشيئة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نستهدي،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فمن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يهد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فهو</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المهتدي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لا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رب</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غيره</w:t>
      </w:r>
      <w:r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22"/>
      </w:r>
      <w:r w:rsidR="0045328B">
        <w:rPr>
          <w:rStyle w:val="a5"/>
          <w:rFonts w:ascii="Traditional Arabic" w:hAnsi="Traditional Arabic" w:cs="Traditional Arabic"/>
          <w:sz w:val="36"/>
          <w:szCs w:val="36"/>
          <w:rtl/>
        </w:rPr>
        <w:t>)</w:t>
      </w:r>
      <w:r w:rsidRPr="0045328B">
        <w:rPr>
          <w:rFonts w:ascii="Traditional Arabic" w:hAnsi="Traditional Arabic" w:cs="Traditional Arabic"/>
          <w:sz w:val="36"/>
          <w:szCs w:val="36"/>
          <w:rtl/>
        </w:rPr>
        <w:t>.</w:t>
      </w:r>
    </w:p>
    <w:p w:rsidR="00A5241E" w:rsidRPr="0045328B" w:rsidRDefault="00A5241E" w:rsidP="006D5714">
      <w:pPr>
        <w:ind w:firstLine="386"/>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ومن خلال هذه المقدمة, وقراءت</w:t>
      </w:r>
      <w:r w:rsidR="006D5714">
        <w:rPr>
          <w:rFonts w:ascii="Traditional Arabic" w:hAnsi="Traditional Arabic" w:cs="Traditional Arabic" w:hint="cs"/>
          <w:sz w:val="36"/>
          <w:szCs w:val="36"/>
          <w:rtl/>
        </w:rPr>
        <w:t>ي للكتاب وعمله فيه, أ</w:t>
      </w:r>
      <w:r w:rsidRPr="0045328B">
        <w:rPr>
          <w:rFonts w:ascii="Traditional Arabic" w:hAnsi="Traditional Arabic" w:cs="Traditional Arabic" w:hint="cs"/>
          <w:sz w:val="36"/>
          <w:szCs w:val="36"/>
          <w:rtl/>
        </w:rPr>
        <w:t>لخص المنهج العام في هذه النقاط التالية:</w:t>
      </w:r>
    </w:p>
    <w:p w:rsidR="00A5241E" w:rsidRPr="0045328B" w:rsidRDefault="00A5241E" w:rsidP="00667362">
      <w:pPr>
        <w:pStyle w:val="a9"/>
        <w:numPr>
          <w:ilvl w:val="0"/>
          <w:numId w:val="22"/>
        </w:numPr>
        <w:ind w:left="-2" w:firstLine="142"/>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بدأ الكتاب بما يَحسُن البَدء به في كل الأمور وهو ذكر الله تعالى والثناء عليه بجميل الثناء والرضا بما قدره, فهو الميسر والمعين على الأمور كلها.</w:t>
      </w:r>
    </w:p>
    <w:p w:rsidR="00A5241E" w:rsidRPr="0045328B" w:rsidRDefault="00A5241E" w:rsidP="001C3F9E">
      <w:pPr>
        <w:pStyle w:val="a9"/>
        <w:numPr>
          <w:ilvl w:val="0"/>
          <w:numId w:val="22"/>
        </w:numPr>
        <w:ind w:left="-2" w:firstLine="142"/>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ذكر أن هذا الكتاب مكمل للخطة التي رسمها لنفسه في التأليف في علوم القرآن فيقول في القبس: "علوم القرآن الثلاثة: التوحيد, والأحكام, والتذكير, إذ لا تخلو آية منه بل حرف عن هذه الأقسام الثلاثة"</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23"/>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 xml:space="preserve">, فقد ألف من قبل هذا الكتاب في علم التوحيد كالأمد الأقصى والمقسط والمتوسط كما </w:t>
      </w:r>
      <w:r w:rsidR="001C3F9E">
        <w:rPr>
          <w:rFonts w:ascii="Traditional Arabic" w:hAnsi="Traditional Arabic" w:cs="Traditional Arabic" w:hint="cs"/>
          <w:sz w:val="36"/>
          <w:szCs w:val="36"/>
          <w:rtl/>
        </w:rPr>
        <w:t>سبق</w:t>
      </w:r>
      <w:r w:rsidRPr="0045328B">
        <w:rPr>
          <w:rFonts w:ascii="Traditional Arabic" w:hAnsi="Traditional Arabic" w:cs="Traditional Arabic" w:hint="cs"/>
          <w:sz w:val="36"/>
          <w:szCs w:val="36"/>
          <w:rtl/>
        </w:rPr>
        <w:t xml:space="preserve"> في مؤلفاته, وكتاب الناسخ والمنسوخ, ثم جاء بعدها هذا الكتاب فكمل بذلك المطلوب.</w:t>
      </w:r>
    </w:p>
    <w:p w:rsidR="00A5241E" w:rsidRPr="0045328B" w:rsidRDefault="00A5241E" w:rsidP="001C3F9E">
      <w:pPr>
        <w:pStyle w:val="a9"/>
        <w:numPr>
          <w:ilvl w:val="0"/>
          <w:numId w:val="22"/>
        </w:numPr>
        <w:ind w:left="-2" w:firstLine="142"/>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نص على مكانة كتاب الإمام الطبري في التفسير, والقاضي أب</w:t>
      </w:r>
      <w:r w:rsidR="001C3F9E">
        <w:rPr>
          <w:rFonts w:ascii="Traditional Arabic" w:hAnsi="Traditional Arabic" w:cs="Traditional Arabic" w:hint="cs"/>
          <w:sz w:val="36"/>
          <w:szCs w:val="36"/>
          <w:rtl/>
        </w:rPr>
        <w:t>ي إسحاق في أحكام القرآن, بما يد</w:t>
      </w:r>
      <w:r w:rsidRPr="0045328B">
        <w:rPr>
          <w:rFonts w:ascii="Traditional Arabic" w:hAnsi="Traditional Arabic" w:cs="Traditional Arabic" w:hint="cs"/>
          <w:sz w:val="36"/>
          <w:szCs w:val="36"/>
          <w:rtl/>
        </w:rPr>
        <w:t xml:space="preserve">ل </w:t>
      </w:r>
      <w:r w:rsidR="001C3F9E">
        <w:rPr>
          <w:rFonts w:ascii="Traditional Arabic" w:hAnsi="Traditional Arabic" w:cs="Traditional Arabic" w:hint="cs"/>
          <w:sz w:val="36"/>
          <w:szCs w:val="36"/>
          <w:rtl/>
        </w:rPr>
        <w:t xml:space="preserve">على </w:t>
      </w:r>
      <w:r w:rsidRPr="0045328B">
        <w:rPr>
          <w:rFonts w:ascii="Traditional Arabic" w:hAnsi="Traditional Arabic" w:cs="Traditional Arabic" w:hint="cs"/>
          <w:sz w:val="36"/>
          <w:szCs w:val="36"/>
          <w:rtl/>
        </w:rPr>
        <w:t xml:space="preserve">عنايته </w:t>
      </w:r>
      <w:r w:rsidR="001C3F9E">
        <w:rPr>
          <w:rFonts w:ascii="Traditional Arabic" w:hAnsi="Traditional Arabic" w:cs="Traditional Arabic" w:hint="cs"/>
          <w:sz w:val="36"/>
          <w:szCs w:val="36"/>
          <w:rtl/>
        </w:rPr>
        <w:t>ب</w:t>
      </w:r>
      <w:r w:rsidRPr="0045328B">
        <w:rPr>
          <w:rFonts w:ascii="Traditional Arabic" w:hAnsi="Traditional Arabic" w:cs="Traditional Arabic" w:hint="cs"/>
          <w:sz w:val="36"/>
          <w:szCs w:val="36"/>
          <w:rtl/>
        </w:rPr>
        <w:t>هما, وهذ</w:t>
      </w:r>
      <w:r w:rsidR="001C3F9E">
        <w:rPr>
          <w:rFonts w:ascii="Traditional Arabic" w:hAnsi="Traditional Arabic" w:cs="Traditional Arabic" w:hint="cs"/>
          <w:sz w:val="36"/>
          <w:szCs w:val="36"/>
          <w:rtl/>
        </w:rPr>
        <w:t>ا ظاهر في الكتاب إما تصريحاً أ</w:t>
      </w:r>
      <w:r w:rsidRPr="0045328B">
        <w:rPr>
          <w:rFonts w:ascii="Traditional Arabic" w:hAnsi="Traditional Arabic" w:cs="Traditional Arabic" w:hint="cs"/>
          <w:sz w:val="36"/>
          <w:szCs w:val="36"/>
          <w:rtl/>
        </w:rPr>
        <w:t>و غير ذلك.</w:t>
      </w:r>
    </w:p>
    <w:p w:rsidR="00A5241E" w:rsidRPr="0045328B" w:rsidRDefault="00A5241E" w:rsidP="00667362">
      <w:pPr>
        <w:pStyle w:val="a9"/>
        <w:numPr>
          <w:ilvl w:val="0"/>
          <w:numId w:val="22"/>
        </w:numPr>
        <w:ind w:left="-2" w:firstLine="142"/>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بدأ كتابه على ترتيب سور القرآن </w:t>
      </w:r>
      <w:proofErr w:type="spellStart"/>
      <w:r w:rsidRPr="0045328B">
        <w:rPr>
          <w:rFonts w:ascii="Traditional Arabic" w:hAnsi="Traditional Arabic" w:cs="Traditional Arabic" w:hint="cs"/>
          <w:sz w:val="36"/>
          <w:szCs w:val="36"/>
          <w:rtl/>
        </w:rPr>
        <w:t>مفتتحاً</w:t>
      </w:r>
      <w:proofErr w:type="spellEnd"/>
      <w:r w:rsidRPr="0045328B">
        <w:rPr>
          <w:rFonts w:ascii="Traditional Arabic" w:hAnsi="Traditional Arabic" w:cs="Traditional Arabic" w:hint="cs"/>
          <w:sz w:val="36"/>
          <w:szCs w:val="36"/>
          <w:rtl/>
        </w:rPr>
        <w:t xml:space="preserve"> بسورة الفاتحة ثم البقرة ثم آل عمران وهكذا إلى سورة الناس, وتعرض لذكر الأحكام في كل سور القرآن سوى ثمان سور </w:t>
      </w:r>
      <w:r w:rsidRPr="0045328B">
        <w:rPr>
          <w:rFonts w:ascii="Traditional Arabic" w:hAnsi="Traditional Arabic" w:cs="Traditional Arabic" w:hint="eastAsia"/>
          <w:sz w:val="36"/>
          <w:szCs w:val="36"/>
          <w:rtl/>
        </w:rPr>
        <w:t>وأكثرها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الجزء</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الذي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أنا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بصدد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دراسته</w:t>
      </w:r>
      <w:r w:rsidRPr="0045328B">
        <w:rPr>
          <w:rFonts w:ascii="Traditional Arabic" w:hAnsi="Traditional Arabic" w:cs="Traditional Arabic" w:hint="cs"/>
          <w:sz w:val="36"/>
          <w:szCs w:val="36"/>
          <w:rtl/>
        </w:rPr>
        <w:t xml:space="preserve"> وهي( </w:t>
      </w:r>
      <w:r w:rsidRPr="0045328B">
        <w:rPr>
          <w:rFonts w:ascii="Traditional Arabic" w:hAnsi="Traditional Arabic" w:cs="Traditional Arabic" w:hint="eastAsia"/>
          <w:sz w:val="36"/>
          <w:szCs w:val="36"/>
          <w:rtl/>
        </w:rPr>
        <w:t>القمر،</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eastAsia"/>
          <w:sz w:val="36"/>
          <w:szCs w:val="36"/>
          <w:rtl/>
        </w:rPr>
        <w:t>الحاقة،</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eastAsia"/>
          <w:sz w:val="36"/>
          <w:szCs w:val="36"/>
          <w:rtl/>
        </w:rPr>
        <w:t>النازعات،</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eastAsia"/>
          <w:sz w:val="36"/>
          <w:szCs w:val="36"/>
          <w:rtl/>
        </w:rPr>
        <w:t>التكوير،</w:t>
      </w:r>
      <w:r w:rsidRPr="0045328B">
        <w:rPr>
          <w:rFonts w:ascii="Traditional Arabic" w:hAnsi="Traditional Arabic" w:cs="Traditional Arabic" w:hint="cs"/>
          <w:sz w:val="36"/>
          <w:szCs w:val="36"/>
          <w:rtl/>
        </w:rPr>
        <w:t xml:space="preserve"> </w:t>
      </w:r>
      <w:proofErr w:type="spellStart"/>
      <w:r w:rsidRPr="0045328B">
        <w:rPr>
          <w:rFonts w:ascii="Traditional Arabic" w:hAnsi="Traditional Arabic" w:cs="Traditional Arabic" w:hint="eastAsia"/>
          <w:sz w:val="36"/>
          <w:szCs w:val="36"/>
          <w:rtl/>
        </w:rPr>
        <w:t>الإنفطار</w:t>
      </w:r>
      <w:proofErr w:type="spellEnd"/>
      <w:r w:rsidRPr="0045328B">
        <w:rPr>
          <w:rFonts w:ascii="Traditional Arabic" w:hAnsi="Traditional Arabic" w:cs="Traditional Arabic" w:hint="eastAsia"/>
          <w:sz w:val="36"/>
          <w:szCs w:val="36"/>
          <w:rtl/>
        </w:rPr>
        <w:t>،</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eastAsia"/>
          <w:sz w:val="36"/>
          <w:szCs w:val="36"/>
          <w:rtl/>
        </w:rPr>
        <w:t>القارعة،</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eastAsia"/>
          <w:sz w:val="36"/>
          <w:szCs w:val="36"/>
          <w:rtl/>
        </w:rPr>
        <w:t>الهمزة،</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eastAsia"/>
          <w:sz w:val="36"/>
          <w:szCs w:val="36"/>
          <w:rtl/>
        </w:rPr>
        <w:t>الكافرون</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w:t>
      </w:r>
    </w:p>
    <w:p w:rsidR="00A5241E" w:rsidRPr="0045328B" w:rsidRDefault="00A5241E" w:rsidP="00667362">
      <w:pPr>
        <w:pStyle w:val="a9"/>
        <w:numPr>
          <w:ilvl w:val="0"/>
          <w:numId w:val="22"/>
        </w:numPr>
        <w:ind w:left="-2" w:firstLine="142"/>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lastRenderedPageBreak/>
        <w:t xml:space="preserve">يذكر اسم السورة في </w:t>
      </w:r>
      <w:proofErr w:type="spellStart"/>
      <w:r w:rsidRPr="0045328B">
        <w:rPr>
          <w:rFonts w:ascii="Traditional Arabic" w:hAnsi="Traditional Arabic" w:cs="Traditional Arabic" w:hint="cs"/>
          <w:sz w:val="36"/>
          <w:szCs w:val="36"/>
          <w:rtl/>
        </w:rPr>
        <w:t>مفتتحها</w:t>
      </w:r>
      <w:proofErr w:type="spellEnd"/>
      <w:r w:rsidRPr="0045328B">
        <w:rPr>
          <w:rFonts w:ascii="Traditional Arabic" w:hAnsi="Traditional Arabic" w:cs="Traditional Arabic" w:hint="cs"/>
          <w:sz w:val="36"/>
          <w:szCs w:val="36"/>
          <w:rtl/>
        </w:rPr>
        <w:t xml:space="preserve"> وعدد الآيات التي سيتعرض لها, فيقول مثلاً سورة الطارق, فيها ثلاث آيات.</w:t>
      </w:r>
    </w:p>
    <w:p w:rsidR="00A5241E" w:rsidRPr="0045328B" w:rsidRDefault="00A5241E" w:rsidP="00667362">
      <w:pPr>
        <w:pStyle w:val="a9"/>
        <w:numPr>
          <w:ilvl w:val="0"/>
          <w:numId w:val="22"/>
        </w:numPr>
        <w:ind w:left="-2" w:firstLine="142"/>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لم يتعرض القاضي لجميع الآيات الواردة في السورة الواحدة, بل يأخذ منها ما يرى فيها مسائل فقهية, فقد تعرض في بعض السور بذكر آية واحدة منها.</w:t>
      </w:r>
    </w:p>
    <w:p w:rsidR="00A5241E" w:rsidRPr="0045328B" w:rsidRDefault="00A5241E" w:rsidP="001C3F9E">
      <w:pPr>
        <w:pStyle w:val="a9"/>
        <w:numPr>
          <w:ilvl w:val="0"/>
          <w:numId w:val="22"/>
        </w:numPr>
        <w:ind w:left="-2" w:firstLine="142"/>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 xml:space="preserve">ثم يأخذ كل آية على حدة, فيقول الآية الأولى: قوله تعالى, ثم يقسم هذه الآية إلى ما فيها من المسائل, ومثاله: </w:t>
      </w:r>
      <w:r w:rsidRPr="0045328B">
        <w:rPr>
          <w:rFonts w:ascii="Traditional Arabic" w:eastAsia="Times New Roman" w:hAnsi="Traditional Arabic" w:cs="Traditional Arabic" w:hint="cs"/>
          <w:color w:val="000000"/>
          <w:sz w:val="36"/>
          <w:szCs w:val="36"/>
          <w:rtl/>
        </w:rPr>
        <w:t xml:space="preserve">سورة الطارق, فيها ثلاث آيات, الآية الأولى: قوله تعالى: </w:t>
      </w:r>
      <w:proofErr w:type="spellStart"/>
      <w:r w:rsidRPr="0045328B">
        <w:rPr>
          <w:rFonts w:ascii="QCF_BSML" w:eastAsia="Times New Roman" w:hAnsi="QCF_BSML" w:cs="QCF_BSML"/>
          <w:color w:val="000000"/>
          <w:sz w:val="29"/>
          <w:szCs w:val="29"/>
          <w:rtl/>
        </w:rPr>
        <w:t>ﭽ</w:t>
      </w:r>
      <w:r w:rsidRPr="0045328B">
        <w:rPr>
          <w:rFonts w:ascii="QCF_P591" w:eastAsia="Times New Roman" w:hAnsi="QCF_P591" w:cs="QCF_P591"/>
          <w:color w:val="000000"/>
          <w:sz w:val="29"/>
          <w:szCs w:val="29"/>
          <w:rtl/>
        </w:rPr>
        <w:t>ﭣﭤﭥﭦﭧﭨﭩﭪﭫ</w:t>
      </w:r>
      <w:r w:rsidRPr="0045328B">
        <w:rPr>
          <w:rFonts w:ascii="QCF_BSML" w:eastAsia="Times New Roman" w:hAnsi="QCF_BSML" w:cs="QCF_BSML"/>
          <w:color w:val="000000"/>
          <w:sz w:val="29"/>
          <w:szCs w:val="29"/>
          <w:rtl/>
        </w:rPr>
        <w:t>ﭼ</w:t>
      </w:r>
      <w:proofErr w:type="spellEnd"/>
      <w:r w:rsidRPr="0045328B">
        <w:rPr>
          <w:rFonts w:ascii="Traditional Arabic" w:eastAsia="Times New Roman" w:hAnsi="Traditional Arabic" w:cs="Traditional Arabic" w:hint="cs"/>
          <w:color w:val="000000"/>
          <w:sz w:val="36"/>
          <w:szCs w:val="36"/>
          <w:rtl/>
        </w:rPr>
        <w:t>, فيها مسألتان</w:t>
      </w:r>
      <w:r w:rsidR="0045328B">
        <w:rPr>
          <w:rStyle w:val="a5"/>
          <w:rFonts w:ascii="Traditional Arabic" w:eastAsia="Times New Roman" w:hAnsi="Traditional Arabic" w:cs="Traditional Arabic"/>
          <w:b/>
          <w:bCs/>
          <w:color w:val="000000"/>
          <w:sz w:val="36"/>
          <w:szCs w:val="36"/>
          <w:rtl/>
        </w:rPr>
        <w:t>(</w:t>
      </w:r>
      <w:r w:rsidR="0045328B" w:rsidRPr="0045328B">
        <w:rPr>
          <w:rStyle w:val="a5"/>
          <w:rFonts w:ascii="Traditional Arabic" w:eastAsia="Times New Roman" w:hAnsi="Traditional Arabic" w:cs="Traditional Arabic"/>
          <w:b/>
          <w:bCs/>
          <w:color w:val="000000"/>
          <w:sz w:val="36"/>
          <w:szCs w:val="36"/>
          <w:rtl/>
        </w:rPr>
        <w:footnoteReference w:id="324"/>
      </w:r>
      <w:r w:rsidR="0045328B">
        <w:rPr>
          <w:rStyle w:val="a5"/>
          <w:rFonts w:ascii="Traditional Arabic" w:eastAsia="Times New Roman" w:hAnsi="Traditional Arabic" w:cs="Traditional Arabic"/>
          <w:b/>
          <w:bCs/>
          <w:color w:val="000000"/>
          <w:sz w:val="36"/>
          <w:szCs w:val="36"/>
          <w:rtl/>
        </w:rPr>
        <w:t>)</w:t>
      </w:r>
      <w:r w:rsidRPr="0045328B">
        <w:rPr>
          <w:rFonts w:ascii="Traditional Arabic" w:eastAsia="Times New Roman" w:hAnsi="Traditional Arabic" w:cs="Traditional Arabic" w:hint="cs"/>
          <w:b/>
          <w:bCs/>
          <w:color w:val="000000"/>
          <w:sz w:val="36"/>
          <w:szCs w:val="36"/>
          <w:rtl/>
        </w:rPr>
        <w:t>.</w:t>
      </w:r>
    </w:p>
    <w:p w:rsidR="00A5241E" w:rsidRPr="0045328B" w:rsidRDefault="00A5241E" w:rsidP="00667362">
      <w:pPr>
        <w:pStyle w:val="a9"/>
        <w:numPr>
          <w:ilvl w:val="0"/>
          <w:numId w:val="22"/>
        </w:numPr>
        <w:ind w:left="-2" w:firstLine="142"/>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ثم يشرع بذكر المسائل وتفصيلها ويذكر ما يفتح الله عليه فيها, بأسلوب علمي رصين, ذاكراً ما فيها من مفردات محلِّلاً لها, وما فيها من الاستنباط الفقهي والأصولي وهو الغالب على الكتاب, وكذلك ما فيها من علوم القرآن كأسباب النزول والقراءات والمكي والمدني وغيرها, معتنياً بذكر المسائل الفقهية والغوص فيها, وذكر من قال بها من الصحابة والتابعين والأئمة الكبار, معتنياً بذكر مذهب المالكية-</w:t>
      </w:r>
      <w:proofErr w:type="spellStart"/>
      <w:r w:rsidRPr="0045328B">
        <w:rPr>
          <w:rFonts w:ascii="Traditional Arabic" w:hAnsi="Traditional Arabic" w:cs="Traditional Arabic" w:hint="cs"/>
          <w:sz w:val="36"/>
          <w:szCs w:val="36"/>
          <w:rtl/>
        </w:rPr>
        <w:t>ولاغرو</w:t>
      </w:r>
      <w:proofErr w:type="spellEnd"/>
      <w:r w:rsidRPr="0045328B">
        <w:rPr>
          <w:rFonts w:ascii="Traditional Arabic" w:hAnsi="Traditional Arabic" w:cs="Traditional Arabic" w:hint="cs"/>
          <w:sz w:val="36"/>
          <w:szCs w:val="36"/>
          <w:rtl/>
        </w:rPr>
        <w:t xml:space="preserve"> وهو مالكي المذهب-وأقوال أصحاب المذهب, مستدلاً بالأدلة من القرآن والسنة الصحيحة, وهكذا حتى ينتهي من مسائل السورة ثم ينتقل إلى التي بعدها, على هذا النهج والأسلوب مشى في جميع الكتاب.</w:t>
      </w:r>
    </w:p>
    <w:p w:rsidR="00A5241E" w:rsidRPr="0045328B" w:rsidRDefault="00A5241E" w:rsidP="00667362">
      <w:pPr>
        <w:ind w:firstLine="386"/>
        <w:jc w:val="both"/>
        <w:rPr>
          <w:rFonts w:ascii="Traditional Arabic" w:hAnsi="Traditional Arabic" w:cs="Al-Rashed Sayidty"/>
          <w:b/>
          <w:bCs/>
          <w:sz w:val="30"/>
          <w:szCs w:val="30"/>
          <w:rtl/>
        </w:rPr>
      </w:pPr>
      <w:r w:rsidRPr="0045328B">
        <w:rPr>
          <w:rFonts w:ascii="Traditional Arabic" w:hAnsi="Traditional Arabic" w:cs="Al-Rashed Sayidty" w:hint="cs"/>
          <w:b/>
          <w:bCs/>
          <w:sz w:val="30"/>
          <w:szCs w:val="30"/>
          <w:rtl/>
        </w:rPr>
        <w:t>القسم الثاني: المنهج التفصيلي للكتاب:</w:t>
      </w:r>
    </w:p>
    <w:p w:rsidR="00A5241E" w:rsidRPr="0045328B" w:rsidRDefault="00A5241E" w:rsidP="00667362">
      <w:pPr>
        <w:pStyle w:val="a9"/>
        <w:numPr>
          <w:ilvl w:val="0"/>
          <w:numId w:val="5"/>
        </w:numPr>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أولاً: منهجه في إيراد الآيات ودراستها:</w:t>
      </w:r>
    </w:p>
    <w:p w:rsidR="00A5241E" w:rsidRPr="0045328B" w:rsidRDefault="00A5241E" w:rsidP="0068772A">
      <w:pPr>
        <w:ind w:firstLine="140"/>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 xml:space="preserve">1- </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cs"/>
          <w:b/>
          <w:bCs/>
          <w:sz w:val="36"/>
          <w:szCs w:val="36"/>
          <w:rtl/>
        </w:rPr>
        <w:t>تبع المصنف في ترتيبه للآيات الطريقة المعهودة</w:t>
      </w:r>
      <w:r w:rsidRPr="0045328B">
        <w:rPr>
          <w:rFonts w:ascii="Traditional Arabic" w:hAnsi="Traditional Arabic" w:cs="Traditional Arabic" w:hint="cs"/>
          <w:sz w:val="36"/>
          <w:szCs w:val="36"/>
          <w:rtl/>
        </w:rPr>
        <w:t xml:space="preserve"> في كتب التفسير وغالب كتب أحكام القرآن، فبدأ بالفاتحة وذكر أحكامها ثم انتقل إلى البقرة وهكذا إلى آخر القرآن, </w:t>
      </w:r>
      <w:r w:rsidRPr="0045328B">
        <w:rPr>
          <w:rFonts w:ascii="Traditional Arabic" w:hAnsi="Traditional Arabic" w:cs="Traditional Arabic" w:hint="cs"/>
          <w:sz w:val="36"/>
          <w:szCs w:val="36"/>
          <w:rtl/>
        </w:rPr>
        <w:lastRenderedPageBreak/>
        <w:t>وقد بلغ عدد السور في قسمي المحقق</w:t>
      </w:r>
      <w:r w:rsidR="0068772A" w:rsidRPr="0045328B">
        <w:rPr>
          <w:rFonts w:ascii="Traditional Arabic" w:hAnsi="Traditional Arabic" w:cs="Traditional Arabic" w:hint="cs"/>
          <w:sz w:val="36"/>
          <w:szCs w:val="36"/>
          <w:rtl/>
        </w:rPr>
        <w:t xml:space="preserve"> (49) سورة,</w:t>
      </w:r>
      <w:r w:rsidR="00786A3D"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cs"/>
          <w:sz w:val="36"/>
          <w:szCs w:val="36"/>
          <w:rtl/>
        </w:rPr>
        <w:t>وبلغ عدد الآيات</w:t>
      </w:r>
      <w:r w:rsidR="00786A3D" w:rsidRPr="0045328B">
        <w:rPr>
          <w:rFonts w:ascii="Traditional Arabic" w:hAnsi="Traditional Arabic" w:cs="Traditional Arabic" w:hint="cs"/>
          <w:sz w:val="36"/>
          <w:szCs w:val="36"/>
          <w:rtl/>
        </w:rPr>
        <w:t xml:space="preserve"> (</w:t>
      </w:r>
      <w:r w:rsidR="0068772A" w:rsidRPr="0045328B">
        <w:rPr>
          <w:rFonts w:ascii="Traditional Arabic" w:hAnsi="Traditional Arabic" w:cs="Traditional Arabic" w:hint="cs"/>
          <w:sz w:val="36"/>
          <w:szCs w:val="36"/>
          <w:rtl/>
        </w:rPr>
        <w:t>141</w:t>
      </w:r>
      <w:r w:rsidR="00786A3D" w:rsidRPr="0045328B">
        <w:rPr>
          <w:rFonts w:ascii="Traditional Arabic" w:hAnsi="Traditional Arabic" w:cs="Traditional Arabic" w:hint="cs"/>
          <w:sz w:val="36"/>
          <w:szCs w:val="36"/>
          <w:rtl/>
        </w:rPr>
        <w:t>) آية,</w:t>
      </w:r>
      <w:r w:rsidRPr="0045328B">
        <w:rPr>
          <w:rFonts w:ascii="Traditional Arabic" w:hAnsi="Traditional Arabic" w:cs="Traditional Arabic" w:hint="cs"/>
          <w:sz w:val="36"/>
          <w:szCs w:val="36"/>
          <w:rtl/>
        </w:rPr>
        <w:t xml:space="preserve"> </w:t>
      </w:r>
      <w:r w:rsidR="00786A3D" w:rsidRPr="0045328B">
        <w:rPr>
          <w:rFonts w:ascii="Traditional Arabic" w:hAnsi="Traditional Arabic" w:cs="Traditional Arabic" w:hint="cs"/>
          <w:sz w:val="36"/>
          <w:szCs w:val="36"/>
          <w:rtl/>
        </w:rPr>
        <w:t>وعدد المسائل (452) مسألة.</w:t>
      </w:r>
    </w:p>
    <w:p w:rsidR="00A5241E" w:rsidRPr="0045328B" w:rsidRDefault="00A5241E" w:rsidP="00667362">
      <w:pPr>
        <w:tabs>
          <w:tab w:val="right" w:pos="7020"/>
          <w:tab w:val="right" w:pos="7920"/>
        </w:tabs>
        <w:ind w:firstLine="140"/>
        <w:jc w:val="both"/>
        <w:rPr>
          <w:rFonts w:cs="Traditional Arabic"/>
          <w:sz w:val="36"/>
          <w:szCs w:val="36"/>
          <w:rtl/>
        </w:rPr>
      </w:pPr>
      <w:r w:rsidRPr="0045328B">
        <w:rPr>
          <w:rFonts w:cs="Traditional Arabic" w:hint="cs"/>
          <w:sz w:val="36"/>
          <w:szCs w:val="36"/>
          <w:rtl/>
        </w:rPr>
        <w:t xml:space="preserve">2- </w:t>
      </w:r>
      <w:r w:rsidRPr="0045328B">
        <w:rPr>
          <w:rFonts w:cs="Traditional Arabic" w:hint="cs"/>
          <w:b/>
          <w:bCs/>
          <w:sz w:val="36"/>
          <w:szCs w:val="36"/>
          <w:rtl/>
        </w:rPr>
        <w:t>يذكر في بداية كل سورة الاسم المشهور للسورة غالباً</w:t>
      </w:r>
      <w:r w:rsidRPr="0045328B">
        <w:rPr>
          <w:rFonts w:cs="Traditional Arabic" w:hint="cs"/>
          <w:sz w:val="36"/>
          <w:szCs w:val="36"/>
          <w:rtl/>
        </w:rPr>
        <w:t>, ثم يذكر عدد الآيات المراد تفسيرها, ويقسم كل آية إلى عدة مسائل.</w:t>
      </w:r>
    </w:p>
    <w:p w:rsidR="0068772A" w:rsidRPr="0045328B" w:rsidRDefault="00A5241E" w:rsidP="0068772A">
      <w:pPr>
        <w:tabs>
          <w:tab w:val="right" w:pos="7020"/>
          <w:tab w:val="right" w:pos="7920"/>
        </w:tabs>
        <w:jc w:val="both"/>
        <w:rPr>
          <w:rFonts w:cs="Traditional Arabic"/>
          <w:sz w:val="36"/>
          <w:szCs w:val="36"/>
          <w:rtl/>
        </w:rPr>
      </w:pPr>
      <w:r w:rsidRPr="0045328B">
        <w:rPr>
          <w:rFonts w:cs="Traditional Arabic" w:hint="cs"/>
          <w:sz w:val="36"/>
          <w:szCs w:val="36"/>
          <w:rtl/>
        </w:rPr>
        <w:t xml:space="preserve">     مثاله: سورة الطارق, وفيها </w:t>
      </w:r>
      <w:r w:rsidRPr="0045328B">
        <w:rPr>
          <w:rFonts w:ascii="Traditional Arabic" w:eastAsia="Times New Roman" w:hAnsi="Traditional Arabic" w:cs="Traditional Arabic" w:hint="cs"/>
          <w:b/>
          <w:bCs/>
          <w:color w:val="000000"/>
          <w:sz w:val="36"/>
          <w:szCs w:val="36"/>
          <w:rtl/>
        </w:rPr>
        <w:t>فيها ثلاث آيات, الآية الأولى:</w:t>
      </w:r>
      <w:r w:rsidRPr="0045328B">
        <w:rPr>
          <w:rFonts w:ascii="Traditional Arabic" w:eastAsia="Times New Roman" w:hAnsi="Traditional Arabic" w:cs="Traditional Arabic" w:hint="cs"/>
          <w:color w:val="000000"/>
          <w:sz w:val="36"/>
          <w:szCs w:val="36"/>
          <w:rtl/>
        </w:rPr>
        <w:t xml:space="preserve"> قوله تعالى: </w:t>
      </w:r>
      <w:proofErr w:type="spellStart"/>
      <w:r w:rsidRPr="0045328B">
        <w:rPr>
          <w:rFonts w:ascii="QCF_BSML" w:eastAsia="Times New Roman" w:hAnsi="QCF_BSML" w:cs="QCF_BSML"/>
          <w:color w:val="000000"/>
          <w:sz w:val="29"/>
          <w:szCs w:val="29"/>
          <w:rtl/>
        </w:rPr>
        <w:t>ﭽ</w:t>
      </w:r>
      <w:r w:rsidRPr="0045328B">
        <w:rPr>
          <w:rFonts w:ascii="QCF_P591" w:eastAsia="Times New Roman" w:hAnsi="QCF_P591" w:cs="QCF_P591"/>
          <w:color w:val="000000"/>
          <w:sz w:val="29"/>
          <w:szCs w:val="29"/>
          <w:rtl/>
        </w:rPr>
        <w:t>ﭣ</w:t>
      </w:r>
      <w:proofErr w:type="spellEnd"/>
      <w:r w:rsidRPr="0045328B">
        <w:rPr>
          <w:rFonts w:ascii="QCF_P591" w:eastAsia="Times New Roman" w:hAnsi="QCF_P591" w:cs="QCF_P591"/>
          <w:color w:val="000000"/>
          <w:sz w:val="29"/>
          <w:szCs w:val="29"/>
          <w:rtl/>
        </w:rPr>
        <w:t xml:space="preserve">  ﭤ  ﭥ  ﭦ  ﭧ  ﭨ  ﭩ  ﭪ   ﭫ   </w:t>
      </w:r>
      <w:r w:rsidRPr="0045328B">
        <w:rPr>
          <w:rFonts w:ascii="QCF_BSML" w:eastAsia="Times New Roman" w:hAnsi="QCF_BSML" w:cs="QCF_BSML"/>
          <w:color w:val="000000"/>
          <w:sz w:val="29"/>
          <w:szCs w:val="29"/>
          <w:rtl/>
        </w:rPr>
        <w:t>ﭼ</w:t>
      </w:r>
      <w:r w:rsidRPr="0045328B">
        <w:rPr>
          <w:rFonts w:ascii="Traditional Arabic" w:eastAsia="Times New Roman" w:hAnsi="Traditional Arabic" w:cs="Traditional Arabic" w:hint="cs"/>
          <w:color w:val="000000"/>
          <w:sz w:val="36"/>
          <w:szCs w:val="36"/>
          <w:rtl/>
        </w:rPr>
        <w:t xml:space="preserve">, </w:t>
      </w:r>
      <w:r w:rsidRPr="0045328B">
        <w:rPr>
          <w:rFonts w:ascii="Traditional Arabic" w:eastAsia="Times New Roman" w:hAnsi="Traditional Arabic" w:cs="Traditional Arabic" w:hint="cs"/>
          <w:b/>
          <w:bCs/>
          <w:color w:val="000000"/>
          <w:sz w:val="36"/>
          <w:szCs w:val="36"/>
          <w:rtl/>
        </w:rPr>
        <w:t>فيها مسألتان</w:t>
      </w:r>
      <w:r w:rsidR="0045328B">
        <w:rPr>
          <w:rStyle w:val="a5"/>
          <w:rFonts w:ascii="Traditional Arabic" w:eastAsia="Times New Roman" w:hAnsi="Traditional Arabic" w:cs="Traditional Arabic"/>
          <w:b/>
          <w:bCs/>
          <w:color w:val="000000"/>
          <w:sz w:val="36"/>
          <w:szCs w:val="36"/>
          <w:rtl/>
        </w:rPr>
        <w:t>(</w:t>
      </w:r>
      <w:r w:rsidR="0045328B" w:rsidRPr="0045328B">
        <w:rPr>
          <w:rStyle w:val="a5"/>
          <w:rFonts w:ascii="Traditional Arabic" w:eastAsia="Times New Roman" w:hAnsi="Traditional Arabic" w:cs="Traditional Arabic"/>
          <w:b/>
          <w:bCs/>
          <w:color w:val="000000"/>
          <w:sz w:val="36"/>
          <w:szCs w:val="36"/>
          <w:rtl/>
        </w:rPr>
        <w:footnoteReference w:id="325"/>
      </w:r>
      <w:r w:rsidR="0045328B">
        <w:rPr>
          <w:rStyle w:val="a5"/>
          <w:rFonts w:ascii="Traditional Arabic" w:eastAsia="Times New Roman" w:hAnsi="Traditional Arabic" w:cs="Traditional Arabic"/>
          <w:b/>
          <w:bCs/>
          <w:color w:val="000000"/>
          <w:sz w:val="36"/>
          <w:szCs w:val="36"/>
          <w:rtl/>
        </w:rPr>
        <w:t>)</w:t>
      </w:r>
      <w:r w:rsidRPr="0045328B">
        <w:rPr>
          <w:rFonts w:ascii="Traditional Arabic" w:eastAsia="Times New Roman" w:hAnsi="Traditional Arabic" w:cs="Traditional Arabic" w:hint="cs"/>
          <w:b/>
          <w:bCs/>
          <w:color w:val="000000"/>
          <w:sz w:val="36"/>
          <w:szCs w:val="36"/>
          <w:rtl/>
        </w:rPr>
        <w:t>.</w:t>
      </w:r>
    </w:p>
    <w:p w:rsidR="00A5241E" w:rsidRPr="0045328B" w:rsidRDefault="00A5241E" w:rsidP="0068772A">
      <w:pPr>
        <w:pStyle w:val="a9"/>
        <w:numPr>
          <w:ilvl w:val="0"/>
          <w:numId w:val="9"/>
        </w:numPr>
        <w:tabs>
          <w:tab w:val="right" w:pos="-2"/>
        </w:tabs>
        <w:ind w:left="-2" w:firstLine="0"/>
        <w:jc w:val="both"/>
        <w:rPr>
          <w:rFonts w:cs="Traditional Arabic"/>
          <w:sz w:val="36"/>
          <w:szCs w:val="36"/>
          <w:rtl/>
        </w:rPr>
      </w:pPr>
      <w:r w:rsidRPr="0045328B">
        <w:rPr>
          <w:rFonts w:ascii="Traditional Arabic" w:hAnsi="Traditional Arabic" w:cs="Traditional Arabic" w:hint="cs"/>
          <w:b/>
          <w:bCs/>
          <w:sz w:val="36"/>
          <w:szCs w:val="36"/>
          <w:rtl/>
        </w:rPr>
        <w:t>يُصَدِّر بداية الآية المراد دراسة أحكامها بنصها</w:t>
      </w:r>
      <w:r w:rsidRPr="0045328B">
        <w:rPr>
          <w:rFonts w:ascii="Traditional Arabic" w:hAnsi="Traditional Arabic" w:cs="Traditional Arabic" w:hint="cs"/>
          <w:sz w:val="36"/>
          <w:szCs w:val="36"/>
          <w:rtl/>
        </w:rPr>
        <w:t xml:space="preserve">: فإما أن يذكر نص الآية كاملاً، وإما أن يذكر موطن الشاهد منها، ويذكر موطن الشاهد منها بداية كل مسألة. </w:t>
      </w:r>
    </w:p>
    <w:p w:rsidR="00A5241E" w:rsidRPr="0045328B" w:rsidRDefault="00A5241E" w:rsidP="00667362">
      <w:pPr>
        <w:pStyle w:val="a3"/>
        <w:bidi/>
        <w:spacing w:before="0" w:beforeAutospacing="0" w:after="0"/>
        <w:ind w:firstLine="454"/>
        <w:jc w:val="both"/>
        <w:rPr>
          <w:sz w:val="36"/>
          <w:szCs w:val="36"/>
          <w:rtl/>
        </w:rPr>
      </w:pPr>
      <w:r w:rsidRPr="0045328B">
        <w:rPr>
          <w:rFonts w:ascii="Traditional Arabic" w:hAnsi="Traditional Arabic" w:hint="cs"/>
          <w:sz w:val="36"/>
          <w:szCs w:val="36"/>
          <w:rtl/>
        </w:rPr>
        <w:t xml:space="preserve">مثاله: </w:t>
      </w:r>
      <w:r w:rsidRPr="0045328B">
        <w:rPr>
          <w:rFonts w:hint="cs"/>
          <w:sz w:val="36"/>
          <w:szCs w:val="36"/>
          <w:rtl/>
        </w:rPr>
        <w:t>الآية الثانية:</w:t>
      </w:r>
      <w:r w:rsidRPr="0045328B">
        <w:rPr>
          <w:rFonts w:hint="cs"/>
          <w:b/>
          <w:bCs/>
          <w:sz w:val="36"/>
          <w:szCs w:val="36"/>
          <w:rtl/>
        </w:rPr>
        <w:t xml:space="preserve"> </w:t>
      </w:r>
      <w:r w:rsidRPr="0045328B">
        <w:rPr>
          <w:rFonts w:hint="cs"/>
          <w:sz w:val="36"/>
          <w:szCs w:val="36"/>
          <w:rtl/>
        </w:rPr>
        <w:t>قوله:</w:t>
      </w:r>
      <w:r w:rsidRPr="0045328B">
        <w:rPr>
          <w:rFonts w:hint="cs"/>
          <w:b/>
          <w:bCs/>
          <w:sz w:val="28"/>
          <w:szCs w:val="28"/>
          <w:rtl/>
        </w:rPr>
        <w:t xml:space="preserve"> </w:t>
      </w:r>
      <w:r w:rsidRPr="0045328B">
        <w:rPr>
          <w:rFonts w:ascii="QCF_BSML" w:eastAsiaTheme="minorHAnsi" w:hAnsi="QCF_BSML" w:cs="QCF_BSML"/>
          <w:sz w:val="27"/>
          <w:szCs w:val="27"/>
          <w:rtl/>
        </w:rPr>
        <w:t>ﭽ</w:t>
      </w:r>
      <w:r w:rsidRPr="0045328B">
        <w:rPr>
          <w:rFonts w:ascii="QCF_P545" w:eastAsiaTheme="minorHAnsi" w:hAnsi="QCF_P545" w:cs="QCF_P545"/>
          <w:sz w:val="28"/>
          <w:szCs w:val="28"/>
          <w:rtl/>
        </w:rPr>
        <w:t xml:space="preserve"> ﯗ   ﯘ  ﯙ  </w:t>
      </w:r>
      <w:proofErr w:type="spellStart"/>
      <w:r w:rsidRPr="0045328B">
        <w:rPr>
          <w:rFonts w:ascii="QCF_P545" w:eastAsiaTheme="minorHAnsi" w:hAnsi="QCF_P545" w:cs="QCF_P545"/>
          <w:sz w:val="28"/>
          <w:szCs w:val="28"/>
          <w:rtl/>
        </w:rPr>
        <w:t>ﯚﯛ</w:t>
      </w:r>
      <w:proofErr w:type="spellEnd"/>
      <w:r w:rsidRPr="0045328B">
        <w:rPr>
          <w:rFonts w:ascii="QCF_P545" w:eastAsiaTheme="minorHAnsi" w:hAnsi="QCF_P545" w:cs="QCF_P545"/>
          <w:sz w:val="28"/>
          <w:szCs w:val="28"/>
          <w:rtl/>
        </w:rPr>
        <w:t xml:space="preserve">  </w:t>
      </w:r>
      <w:r w:rsidRPr="0045328B">
        <w:rPr>
          <w:rFonts w:ascii="QCF_P545" w:eastAsiaTheme="minorHAnsi" w:hAnsi="QCF_P545" w:cs="QCF_P545"/>
          <w:sz w:val="25"/>
          <w:szCs w:val="25"/>
          <w:rtl/>
        </w:rPr>
        <w:t xml:space="preserve">ﯜ  ﯝ  ﯞ  ﯟ  ﯠ      ﯡ  ﯢ  </w:t>
      </w:r>
      <w:proofErr w:type="spellStart"/>
      <w:r w:rsidRPr="0045328B">
        <w:rPr>
          <w:rFonts w:ascii="QCF_P545" w:eastAsiaTheme="minorHAnsi" w:hAnsi="QCF_P545" w:cs="QCF_P545"/>
          <w:sz w:val="25"/>
          <w:szCs w:val="25"/>
          <w:rtl/>
        </w:rPr>
        <w:t>ﯣ</w:t>
      </w:r>
      <w:r w:rsidRPr="0045328B">
        <w:rPr>
          <w:rFonts w:ascii="QCF_BSML" w:eastAsiaTheme="minorHAnsi" w:hAnsi="QCF_BSML" w:cs="QCF_BSML"/>
          <w:sz w:val="25"/>
          <w:szCs w:val="25"/>
          <w:rtl/>
        </w:rPr>
        <w:t>ﭼ</w:t>
      </w:r>
      <w:proofErr w:type="spellEnd"/>
      <w:r w:rsidRPr="0045328B">
        <w:rPr>
          <w:rFonts w:hint="cs"/>
          <w:b/>
          <w:bCs/>
          <w:sz w:val="36"/>
          <w:szCs w:val="36"/>
          <w:rtl/>
        </w:rPr>
        <w:t xml:space="preserve">, </w:t>
      </w:r>
      <w:r w:rsidRPr="0045328B">
        <w:rPr>
          <w:rFonts w:hint="cs"/>
          <w:sz w:val="36"/>
          <w:szCs w:val="36"/>
          <w:rtl/>
        </w:rPr>
        <w:t xml:space="preserve">فيها أربع مسائل: </w:t>
      </w:r>
      <w:r w:rsidRPr="0045328B">
        <w:rPr>
          <w:rFonts w:ascii="Traditional Arabic" w:hAnsi="Traditional Arabic" w:hint="cs"/>
          <w:sz w:val="36"/>
          <w:szCs w:val="36"/>
          <w:rtl/>
        </w:rPr>
        <w:t>المسألة الأولى: قوله</w:t>
      </w:r>
      <w:r w:rsidRPr="0045328B">
        <w:rPr>
          <w:rFonts w:ascii="Traditional Arabic" w:hAnsi="Traditional Arabic"/>
          <w:sz w:val="36"/>
          <w:szCs w:val="36"/>
          <w:rtl/>
        </w:rPr>
        <w:t xml:space="preserve"> </w:t>
      </w:r>
      <w:r w:rsidRPr="0045328B">
        <w:rPr>
          <w:rFonts w:ascii="QCF_BSML" w:eastAsiaTheme="minorHAnsi" w:hAnsi="QCF_BSML" w:cs="QCF_BSML"/>
          <w:sz w:val="27"/>
          <w:szCs w:val="27"/>
          <w:rtl/>
        </w:rPr>
        <w:t>ﭽ</w:t>
      </w:r>
      <w:r w:rsidRPr="0045328B">
        <w:rPr>
          <w:rFonts w:ascii="QCF_P545" w:eastAsiaTheme="minorHAnsi" w:hAnsi="QCF_P545" w:cs="QCF_P545"/>
          <w:sz w:val="28"/>
          <w:szCs w:val="28"/>
          <w:rtl/>
        </w:rPr>
        <w:t xml:space="preserve"> ﯗ ﯘ  ﯙ  </w:t>
      </w:r>
      <w:proofErr w:type="spellStart"/>
      <w:r w:rsidRPr="0045328B">
        <w:rPr>
          <w:rFonts w:ascii="QCF_P545" w:eastAsiaTheme="minorHAnsi" w:hAnsi="QCF_P545" w:cs="QCF_P545"/>
          <w:sz w:val="28"/>
          <w:szCs w:val="28"/>
          <w:rtl/>
        </w:rPr>
        <w:t>ﯚﯛ</w:t>
      </w:r>
      <w:proofErr w:type="spellEnd"/>
      <w:r w:rsidRPr="0045328B">
        <w:rPr>
          <w:rFonts w:ascii="QCF_P545" w:eastAsiaTheme="minorHAnsi" w:hAnsi="QCF_P545" w:cs="QCF_P545"/>
          <w:sz w:val="28"/>
          <w:szCs w:val="28"/>
          <w:rtl/>
        </w:rPr>
        <w:t xml:space="preserve">  </w:t>
      </w:r>
      <w:r w:rsidRPr="0045328B">
        <w:rPr>
          <w:rFonts w:ascii="QCF_BSML" w:eastAsiaTheme="minorHAnsi" w:hAnsi="QCF_BSML" w:cs="QCF_BSML"/>
          <w:sz w:val="27"/>
          <w:szCs w:val="27"/>
          <w:rtl/>
        </w:rPr>
        <w:t>ﭼ</w:t>
      </w:r>
      <w:r w:rsidR="0045328B">
        <w:rPr>
          <w:rStyle w:val="a5"/>
          <w:rFonts w:ascii="Traditional Arabic" w:hAnsi="Traditional Arabic"/>
          <w:sz w:val="36"/>
          <w:szCs w:val="36"/>
          <w:rtl/>
        </w:rPr>
        <w:t>(</w:t>
      </w:r>
      <w:r w:rsidR="0045328B" w:rsidRPr="0045328B">
        <w:rPr>
          <w:rStyle w:val="a5"/>
          <w:rFonts w:ascii="Traditional Arabic" w:hAnsi="Traditional Arabic"/>
          <w:sz w:val="36"/>
          <w:szCs w:val="36"/>
          <w:rtl/>
        </w:rPr>
        <w:footnoteReference w:id="326"/>
      </w:r>
      <w:r w:rsidR="0045328B">
        <w:rPr>
          <w:rStyle w:val="a5"/>
          <w:rFonts w:ascii="Traditional Arabic" w:hAnsi="Traditional Arabic"/>
          <w:sz w:val="36"/>
          <w:szCs w:val="36"/>
          <w:rtl/>
        </w:rPr>
        <w:t>)</w:t>
      </w:r>
      <w:r w:rsidRPr="0045328B">
        <w:rPr>
          <w:rFonts w:ascii="Traditional Arabic" w:hAnsi="Traditional Arabic" w:hint="cs"/>
          <w:sz w:val="36"/>
          <w:szCs w:val="36"/>
          <w:rtl/>
        </w:rPr>
        <w:t>.</w:t>
      </w:r>
    </w:p>
    <w:p w:rsidR="0068772A" w:rsidRPr="0045328B" w:rsidRDefault="00A5241E" w:rsidP="0068772A">
      <w:pPr>
        <w:pStyle w:val="a3"/>
        <w:bidi/>
        <w:spacing w:before="0" w:beforeAutospacing="0" w:after="0"/>
        <w:ind w:firstLine="454"/>
        <w:jc w:val="both"/>
        <w:rPr>
          <w:b/>
          <w:bCs/>
          <w:sz w:val="36"/>
          <w:szCs w:val="36"/>
          <w:rtl/>
        </w:rPr>
      </w:pPr>
      <w:r w:rsidRPr="0045328B">
        <w:rPr>
          <w:rFonts w:ascii="Traditional Arabic" w:hAnsi="Traditional Arabic" w:hint="cs"/>
          <w:sz w:val="36"/>
          <w:szCs w:val="36"/>
          <w:rtl/>
        </w:rPr>
        <w:t>ومثال ذكره الآية كلها</w:t>
      </w:r>
      <w:r w:rsidRPr="0045328B">
        <w:rPr>
          <w:rFonts w:ascii="Traditional Arabic" w:eastAsiaTheme="minorEastAsia" w:hAnsi="Traditional Arabic" w:hint="cs"/>
          <w:b/>
          <w:bCs/>
          <w:sz w:val="36"/>
          <w:szCs w:val="36"/>
          <w:rtl/>
        </w:rPr>
        <w:t xml:space="preserve">: الآية الرابعة: </w:t>
      </w:r>
      <w:proofErr w:type="spellStart"/>
      <w:r w:rsidRPr="0045328B">
        <w:rPr>
          <w:rFonts w:ascii="Traditional Arabic" w:eastAsiaTheme="minorEastAsia" w:hAnsi="Traditional Arabic" w:hint="cs"/>
          <w:b/>
          <w:bCs/>
          <w:sz w:val="36"/>
          <w:szCs w:val="36"/>
          <w:rtl/>
        </w:rPr>
        <w:t>قوله:</w:t>
      </w:r>
      <w:r w:rsidRPr="0045328B">
        <w:rPr>
          <w:rFonts w:ascii="QCF_BSML" w:hAnsi="QCF_BSML" w:cs="QCF_BSML"/>
          <w:color w:val="000000"/>
          <w:sz w:val="27"/>
          <w:szCs w:val="27"/>
          <w:rtl/>
        </w:rPr>
        <w:t>ﭽ</w:t>
      </w:r>
      <w:r w:rsidRPr="0045328B">
        <w:rPr>
          <w:rFonts w:ascii="QCF_P546" w:hAnsi="QCF_P546" w:cs="QCF_P546"/>
          <w:color w:val="000000"/>
          <w:sz w:val="27"/>
          <w:szCs w:val="27"/>
          <w:rtl/>
        </w:rPr>
        <w:t>ﭟﭠﭡﭢﭣﭤﭥﭦ</w:t>
      </w:r>
      <w:proofErr w:type="spellEnd"/>
      <w:r w:rsidRPr="0045328B">
        <w:rPr>
          <w:rFonts w:ascii="QCF_P546" w:hAnsi="QCF_P546" w:cs="QCF_P546"/>
          <w:color w:val="000000"/>
          <w:sz w:val="27"/>
          <w:szCs w:val="27"/>
          <w:rtl/>
        </w:rPr>
        <w:t xml:space="preserve">  ﭧ  </w:t>
      </w:r>
      <w:r w:rsidRPr="0045328B">
        <w:rPr>
          <w:rFonts w:ascii="QCF_BSML" w:hAnsi="QCF_BSML" w:cs="QCF_BSML"/>
          <w:color w:val="000000"/>
          <w:sz w:val="27"/>
          <w:szCs w:val="27"/>
          <w:rtl/>
        </w:rPr>
        <w:t xml:space="preserve"> </w:t>
      </w:r>
      <w:r w:rsidRPr="0045328B">
        <w:rPr>
          <w:rFonts w:ascii="QCF_P546" w:hAnsi="QCF_P546" w:cs="QCF_P546"/>
          <w:color w:val="000000"/>
          <w:sz w:val="27"/>
          <w:szCs w:val="27"/>
          <w:rtl/>
        </w:rPr>
        <w:t xml:space="preserve">ﭨ  ﭩ  ﭪ  ﭫ </w:t>
      </w:r>
      <w:r w:rsidRPr="0045328B">
        <w:rPr>
          <w:rFonts w:ascii="QCF_BSML" w:hAnsi="QCF_BSML" w:cs="QCF_BSML"/>
          <w:color w:val="000000"/>
          <w:sz w:val="27"/>
          <w:szCs w:val="27"/>
          <w:rtl/>
        </w:rPr>
        <w:t>ﭼ</w:t>
      </w:r>
      <w:r w:rsidR="0045328B">
        <w:rPr>
          <w:rStyle w:val="a5"/>
          <w:b/>
          <w:bCs/>
          <w:sz w:val="36"/>
          <w:szCs w:val="36"/>
          <w:rtl/>
        </w:rPr>
        <w:t>(</w:t>
      </w:r>
      <w:r w:rsidR="0045328B" w:rsidRPr="0045328B">
        <w:rPr>
          <w:rStyle w:val="a5"/>
          <w:b/>
          <w:bCs/>
          <w:sz w:val="36"/>
          <w:szCs w:val="36"/>
          <w:rtl/>
        </w:rPr>
        <w:footnoteReference w:id="327"/>
      </w:r>
      <w:r w:rsidR="0045328B">
        <w:rPr>
          <w:rStyle w:val="a5"/>
          <w:b/>
          <w:bCs/>
          <w:sz w:val="36"/>
          <w:szCs w:val="36"/>
          <w:rtl/>
        </w:rPr>
        <w:t>)</w:t>
      </w:r>
      <w:r w:rsidRPr="0045328B">
        <w:rPr>
          <w:rFonts w:hint="cs"/>
          <w:b/>
          <w:bCs/>
          <w:sz w:val="36"/>
          <w:szCs w:val="36"/>
          <w:rtl/>
        </w:rPr>
        <w:t>.</w:t>
      </w:r>
    </w:p>
    <w:p w:rsidR="00A5241E" w:rsidRPr="0045328B" w:rsidRDefault="00A5241E" w:rsidP="0068772A">
      <w:pPr>
        <w:pStyle w:val="a3"/>
        <w:numPr>
          <w:ilvl w:val="0"/>
          <w:numId w:val="9"/>
        </w:numPr>
        <w:bidi/>
        <w:spacing w:before="0" w:beforeAutospacing="0" w:after="0"/>
        <w:ind w:left="-2" w:firstLine="0"/>
        <w:jc w:val="both"/>
        <w:rPr>
          <w:b/>
          <w:bCs/>
          <w:sz w:val="36"/>
          <w:szCs w:val="36"/>
        </w:rPr>
      </w:pPr>
      <w:r w:rsidRPr="0045328B">
        <w:rPr>
          <w:rFonts w:ascii="Traditional Arabic" w:hAnsi="Traditional Arabic" w:hint="cs"/>
          <w:b/>
          <w:bCs/>
          <w:sz w:val="36"/>
          <w:szCs w:val="36"/>
          <w:rtl/>
        </w:rPr>
        <w:t>يفسر الآية أحياناً تمهيداً لمعرفة الأحكام.</w:t>
      </w:r>
    </w:p>
    <w:p w:rsidR="0068772A" w:rsidRPr="0045328B" w:rsidRDefault="0068772A" w:rsidP="00351A7D">
      <w:pPr>
        <w:spacing w:after="0" w:line="240" w:lineRule="auto"/>
        <w:ind w:firstLine="454"/>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 xml:space="preserve">ومثاله: </w:t>
      </w:r>
      <w:r w:rsidR="00351A7D" w:rsidRPr="0045328B">
        <w:rPr>
          <w:rFonts w:ascii="Traditional Arabic" w:hAnsi="Traditional Arabic" w:cs="Traditional Arabic" w:hint="cs"/>
          <w:sz w:val="36"/>
          <w:szCs w:val="36"/>
          <w:rtl/>
        </w:rPr>
        <w:t>في قوله: "</w:t>
      </w:r>
      <w:r w:rsidRPr="0045328B">
        <w:rPr>
          <w:rFonts w:ascii="Traditional Arabic" w:hAnsi="Traditional Arabic" w:cs="Traditional Arabic"/>
          <w:sz w:val="36"/>
          <w:szCs w:val="36"/>
          <w:rtl/>
        </w:rPr>
        <w:t xml:space="preserve">ومن الناس من قال: إن معنى: </w:t>
      </w:r>
      <w:proofErr w:type="spellStart"/>
      <w:r w:rsidRPr="0045328B">
        <w:rPr>
          <w:rFonts w:ascii="QCF_BSML" w:hAnsi="QCF_BSML" w:cs="QCF_BSML"/>
          <w:color w:val="000000"/>
          <w:sz w:val="29"/>
          <w:szCs w:val="29"/>
          <w:rtl/>
        </w:rPr>
        <w:t>ﭽ</w:t>
      </w:r>
      <w:r w:rsidRPr="0045328B">
        <w:rPr>
          <w:rFonts w:ascii="QCF_P577" w:hAnsi="QCF_P577" w:cs="QCF_P577"/>
          <w:color w:val="000000"/>
          <w:sz w:val="29"/>
          <w:szCs w:val="29"/>
          <w:rtl/>
        </w:rPr>
        <w:t>ﯴﯵﯶ</w:t>
      </w:r>
      <w:r w:rsidRPr="0045328B">
        <w:rPr>
          <w:rFonts w:ascii="QCF_BSML" w:hAnsi="QCF_BSML" w:cs="QCF_BSML"/>
          <w:color w:val="000000"/>
          <w:sz w:val="29"/>
          <w:szCs w:val="29"/>
          <w:rtl/>
        </w:rPr>
        <w:t>ﭼ</w:t>
      </w:r>
      <w:proofErr w:type="spellEnd"/>
      <w:r w:rsidRPr="0045328B">
        <w:rPr>
          <w:rFonts w:ascii="Arial" w:hAnsi="Arial" w:cs="Arial"/>
          <w:color w:val="000000"/>
          <w:sz w:val="18"/>
          <w:szCs w:val="18"/>
          <w:rtl/>
        </w:rPr>
        <w:t xml:space="preserve"> </w:t>
      </w:r>
      <w:r w:rsidRPr="0045328B">
        <w:rPr>
          <w:rFonts w:ascii="Traditional Arabic" w:hAnsi="Traditional Arabic" w:cs="Traditional Arabic"/>
          <w:sz w:val="36"/>
          <w:szCs w:val="36"/>
          <w:rtl/>
        </w:rPr>
        <w:t>أي ستوره، بلغة أهل اليمن، واحدها م</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عذ</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ار</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وقال </w:t>
      </w:r>
      <w:r w:rsidR="003D70F8" w:rsidRPr="0045328B">
        <w:rPr>
          <w:rFonts w:ascii="Traditional Arabic" w:hAnsi="Traditional Arabic" w:cs="Traditional Arabic"/>
          <w:sz w:val="36"/>
          <w:szCs w:val="36"/>
          <w:rtl/>
        </w:rPr>
        <w:t>ثعلب</w:t>
      </w:r>
      <w:r w:rsidR="003D70F8" w:rsidRPr="0045328B">
        <w:rPr>
          <w:rFonts w:ascii="Traditional Arabic" w:hAnsi="Traditional Arabic"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ثعلب</w:instrText>
      </w:r>
      <w:r w:rsidR="003D70F8" w:rsidRPr="0045328B">
        <w:instrText xml:space="preserve">" </w:instrText>
      </w:r>
      <w:r w:rsidR="003D70F8" w:rsidRPr="0045328B">
        <w:rPr>
          <w:rFonts w:ascii="Traditional Arabic" w:hAnsi="Traditional Arabic" w:cs="Traditional Arabic"/>
          <w:sz w:val="36"/>
          <w:szCs w:val="36"/>
          <w:rtl/>
        </w:rPr>
        <w:fldChar w:fldCharType="end"/>
      </w:r>
      <w:r w:rsidRPr="0045328B">
        <w:rPr>
          <w:rFonts w:ascii="Traditional Arabic" w:hAnsi="Traditional Arabic" w:cs="Traditional Arabic"/>
          <w:sz w:val="36"/>
          <w:szCs w:val="36"/>
          <w:rtl/>
        </w:rPr>
        <w:t>: واحدها م</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عذ</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رة. </w:t>
      </w:r>
    </w:p>
    <w:p w:rsidR="0068772A" w:rsidRPr="0045328B" w:rsidRDefault="0068772A" w:rsidP="0068772A">
      <w:pPr>
        <w:spacing w:after="0" w:line="240" w:lineRule="auto"/>
        <w:ind w:firstLine="454"/>
        <w:jc w:val="both"/>
        <w:rPr>
          <w:rFonts w:ascii="Traditional Arabic" w:hAnsi="Traditional Arabic" w:cs="Traditional Arabic"/>
          <w:b/>
          <w:bCs/>
          <w:sz w:val="36"/>
          <w:szCs w:val="36"/>
          <w:rtl/>
        </w:rPr>
      </w:pPr>
      <w:r w:rsidRPr="0045328B">
        <w:rPr>
          <w:rFonts w:ascii="Traditional Arabic" w:hAnsi="Traditional Arabic" w:cs="Traditional Arabic"/>
          <w:sz w:val="36"/>
          <w:szCs w:val="36"/>
          <w:rtl/>
        </w:rPr>
        <w:t>المعنى أنه إذا اعتذر يوم القيامة وأنكر الشرك، لا ينفع الظالمين معذرتهم، ويختم على فمه، فتشهد عليه جوارحه، ويقال له: كفى بنفسك اليوم عليك حسيبا</w:t>
      </w:r>
      <w:r w:rsidRPr="0045328B">
        <w:rPr>
          <w:rFonts w:ascii="Traditional Arabic" w:hAnsi="Traditional Arabic" w:cs="Traditional Arabic" w:hint="cs"/>
          <w:sz w:val="36"/>
          <w:szCs w:val="36"/>
          <w:rtl/>
        </w:rPr>
        <w:t>ً</w:t>
      </w:r>
      <w:r w:rsidR="00351A7D"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28"/>
      </w:r>
      <w:r w:rsidR="0045328B">
        <w:rPr>
          <w:rStyle w:val="a5"/>
          <w:rFonts w:ascii="Traditional Arabic" w:hAnsi="Traditional Arabic" w:cs="Traditional Arabic"/>
          <w:sz w:val="36"/>
          <w:szCs w:val="36"/>
          <w:rtl/>
        </w:rPr>
        <w:t>)</w:t>
      </w:r>
      <w:r w:rsidRPr="0045328B">
        <w:rPr>
          <w:rFonts w:ascii="Traditional Arabic" w:hAnsi="Traditional Arabic" w:cs="Traditional Arabic"/>
          <w:sz w:val="36"/>
          <w:szCs w:val="36"/>
          <w:rtl/>
        </w:rPr>
        <w:t>.</w:t>
      </w:r>
    </w:p>
    <w:p w:rsidR="00A5241E" w:rsidRPr="0045328B" w:rsidRDefault="00A5241E" w:rsidP="00351A7D">
      <w:pPr>
        <w:tabs>
          <w:tab w:val="left" w:pos="2116"/>
          <w:tab w:val="left" w:pos="4646"/>
        </w:tabs>
        <w:autoSpaceDE w:val="0"/>
        <w:autoSpaceDN w:val="0"/>
        <w:adjustRightInd w:val="0"/>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lastRenderedPageBreak/>
        <w:t xml:space="preserve">   4- </w:t>
      </w:r>
      <w:r w:rsidRPr="0045328B">
        <w:rPr>
          <w:rFonts w:ascii="Traditional Arabic" w:hAnsi="Traditional Arabic" w:cs="Traditional Arabic" w:hint="cs"/>
          <w:b/>
          <w:bCs/>
          <w:sz w:val="36"/>
          <w:szCs w:val="36"/>
          <w:rtl/>
        </w:rPr>
        <w:t>جعل القاضي عمدة تفسيره على التفسير بالمأثور بجميع أنواعه</w:t>
      </w:r>
      <w:r w:rsidRPr="0045328B">
        <w:rPr>
          <w:rFonts w:ascii="Traditional Arabic" w:hAnsi="Traditional Arabic" w:cs="Traditional Arabic" w:hint="cs"/>
          <w:sz w:val="36"/>
          <w:szCs w:val="36"/>
          <w:rtl/>
        </w:rPr>
        <w:t>, وقد نص على ذلك في مقدمة كتابه كما سبق, وهي ميزة زانت كتابه, ورفعت من شأنه وقدره, وكان استخدامه كما في هذا البيان:</w:t>
      </w:r>
    </w:p>
    <w:p w:rsidR="00A5241E" w:rsidRPr="0045328B" w:rsidRDefault="00A5241E" w:rsidP="00667362">
      <w:pPr>
        <w:numPr>
          <w:ilvl w:val="0"/>
          <w:numId w:val="19"/>
        </w:numPr>
        <w:tabs>
          <w:tab w:val="clear" w:pos="720"/>
          <w:tab w:val="num" w:pos="566"/>
          <w:tab w:val="left" w:pos="2116"/>
          <w:tab w:val="left" w:pos="4646"/>
        </w:tabs>
        <w:autoSpaceDE w:val="0"/>
        <w:autoSpaceDN w:val="0"/>
        <w:adjustRightInd w:val="0"/>
        <w:spacing w:after="0" w:line="240" w:lineRule="auto"/>
        <w:ind w:left="566"/>
        <w:jc w:val="both"/>
        <w:rPr>
          <w:rFonts w:ascii="Traditional Arabic" w:hAnsi="Traditional Arabic" w:cs="Traditional Arabic"/>
          <w:b/>
          <w:bCs/>
          <w:sz w:val="36"/>
          <w:szCs w:val="36"/>
        </w:rPr>
      </w:pPr>
      <w:r w:rsidRPr="0045328B">
        <w:rPr>
          <w:rFonts w:ascii="Traditional Arabic" w:hAnsi="Traditional Arabic" w:cs="Traditional Arabic" w:hint="cs"/>
          <w:b/>
          <w:bCs/>
          <w:sz w:val="36"/>
          <w:szCs w:val="36"/>
          <w:rtl/>
        </w:rPr>
        <w:t xml:space="preserve">تفسير القرآن بالقرآن. </w:t>
      </w:r>
    </w:p>
    <w:p w:rsidR="00A5241E" w:rsidRPr="0045328B" w:rsidRDefault="00A5241E" w:rsidP="00667362">
      <w:pPr>
        <w:spacing w:after="0" w:line="240" w:lineRule="auto"/>
        <w:ind w:firstLine="454"/>
        <w:jc w:val="both"/>
        <w:rPr>
          <w:rFonts w:ascii="Traditional Arabic" w:eastAsia="Times New Roman" w:hAnsi="Traditional Arabic" w:cs="Traditional Arabic"/>
          <w:color w:val="000000"/>
          <w:sz w:val="36"/>
          <w:szCs w:val="36"/>
        </w:rPr>
      </w:pPr>
      <w:r w:rsidRPr="0045328B">
        <w:rPr>
          <w:rFonts w:ascii="Traditional Arabic" w:hAnsi="Traditional Arabic" w:cs="Traditional Arabic" w:hint="cs"/>
          <w:sz w:val="36"/>
          <w:szCs w:val="36"/>
          <w:rtl/>
        </w:rPr>
        <w:t xml:space="preserve">مثاله: </w:t>
      </w:r>
      <w:r w:rsidRPr="0045328B">
        <w:rPr>
          <w:rFonts w:ascii="Traditional Arabic" w:eastAsia="Times New Roman" w:hAnsi="Traditional Arabic" w:cs="Traditional Arabic" w:hint="cs"/>
          <w:color w:val="000000"/>
          <w:sz w:val="36"/>
          <w:szCs w:val="36"/>
          <w:rtl/>
        </w:rPr>
        <w:t>قوله:</w:t>
      </w:r>
      <w:r w:rsidR="00351A7D" w:rsidRPr="0045328B">
        <w:rPr>
          <w:rFonts w:ascii="Traditional Arabic" w:eastAsia="Times New Roman" w:hAnsi="Traditional Arabic" w:cs="Traditional Arabic" w:hint="cs"/>
          <w:color w:val="000000"/>
          <w:sz w:val="36"/>
          <w:szCs w:val="36"/>
          <w:rtl/>
        </w:rPr>
        <w:t xml:space="preserve"> "</w:t>
      </w:r>
      <w:proofErr w:type="spellStart"/>
      <w:r w:rsidRPr="0045328B">
        <w:rPr>
          <w:rFonts w:ascii="QCF_BSML" w:eastAsia="Times New Roman" w:hAnsi="QCF_BSML" w:cs="QCF_BSML"/>
          <w:color w:val="000000"/>
          <w:sz w:val="29"/>
          <w:szCs w:val="29"/>
          <w:rtl/>
        </w:rPr>
        <w:t>ﭽ</w:t>
      </w:r>
      <w:r w:rsidRPr="0045328B">
        <w:rPr>
          <w:rFonts w:ascii="QCF_P598" w:eastAsia="Times New Roman" w:hAnsi="QCF_P598" w:cs="QCF_P598"/>
          <w:color w:val="000000"/>
          <w:sz w:val="29"/>
          <w:szCs w:val="29"/>
          <w:rtl/>
        </w:rPr>
        <w:t>ﭔﭕ</w:t>
      </w:r>
      <w:r w:rsidRPr="0045328B">
        <w:rPr>
          <w:rFonts w:ascii="QCF_BSML" w:eastAsia="Times New Roman" w:hAnsi="QCF_BSML" w:cs="QCF_BSML"/>
          <w:color w:val="000000"/>
          <w:sz w:val="29"/>
          <w:szCs w:val="29"/>
          <w:rtl/>
        </w:rPr>
        <w:t>ﭼ</w:t>
      </w:r>
      <w:proofErr w:type="spellEnd"/>
      <w:r w:rsidRPr="0045328B">
        <w:rPr>
          <w:rFonts w:ascii="Traditional Arabic" w:eastAsia="Times New Roman" w:hAnsi="Traditional Arabic" w:cs="Traditional Arabic" w:hint="cs"/>
          <w:color w:val="000000"/>
          <w:sz w:val="36"/>
          <w:szCs w:val="36"/>
          <w:rtl/>
        </w:rPr>
        <w:t xml:space="preserve"> قيل: ليلة الشرف والفضل وقيل: ليلة التدبير والتقدير, </w:t>
      </w:r>
      <w:r w:rsidRPr="0045328B">
        <w:rPr>
          <w:rFonts w:ascii="Traditional Arabic" w:eastAsia="Times New Roman" w:hAnsi="Traditional Arabic" w:cs="Traditional Arabic" w:hint="cs"/>
          <w:b/>
          <w:bCs/>
          <w:color w:val="000000"/>
          <w:sz w:val="36"/>
          <w:szCs w:val="36"/>
          <w:rtl/>
        </w:rPr>
        <w:t>وهو أقرب</w:t>
      </w:r>
      <w:r w:rsidRPr="0045328B">
        <w:rPr>
          <w:rFonts w:ascii="Traditional Arabic" w:eastAsia="Times New Roman" w:hAnsi="Traditional Arabic" w:cs="Traditional Arabic" w:hint="cs"/>
          <w:color w:val="000000"/>
          <w:sz w:val="36"/>
          <w:szCs w:val="36"/>
          <w:rtl/>
        </w:rPr>
        <w:t xml:space="preserve"> لقوله: </w:t>
      </w:r>
      <w:proofErr w:type="spellStart"/>
      <w:r w:rsidRPr="0045328B">
        <w:rPr>
          <w:rFonts w:ascii="QCF_BSML" w:eastAsia="Times New Roman" w:hAnsi="QCF_BSML" w:cs="QCF_BSML"/>
          <w:color w:val="000000"/>
          <w:sz w:val="29"/>
          <w:szCs w:val="29"/>
          <w:rtl/>
        </w:rPr>
        <w:t>ﭽ</w:t>
      </w:r>
      <w:r w:rsidRPr="0045328B">
        <w:rPr>
          <w:rFonts w:ascii="QCF_P496" w:eastAsia="Times New Roman" w:hAnsi="QCF_P496" w:cs="QCF_P496"/>
          <w:color w:val="000000"/>
          <w:sz w:val="29"/>
          <w:szCs w:val="29"/>
          <w:rtl/>
        </w:rPr>
        <w:t>ﭠﭡﭢﭣﭤ</w:t>
      </w:r>
      <w:r w:rsidRPr="0045328B">
        <w:rPr>
          <w:rFonts w:ascii="QCF_BSML" w:eastAsia="Times New Roman" w:hAnsi="QCF_BSML" w:cs="QCF_BSML"/>
          <w:color w:val="000000"/>
          <w:sz w:val="29"/>
          <w:szCs w:val="29"/>
          <w:rtl/>
        </w:rPr>
        <w:t>ﭼ</w:t>
      </w:r>
      <w:proofErr w:type="spellEnd"/>
      <w:r w:rsidRPr="0045328B">
        <w:rPr>
          <w:rFonts w:ascii="Arial" w:eastAsia="Times New Roman" w:hAnsi="Arial" w:cs="Arial"/>
          <w:color w:val="000000"/>
          <w:sz w:val="18"/>
          <w:szCs w:val="18"/>
          <w:rtl/>
        </w:rPr>
        <w:t xml:space="preserve"> </w:t>
      </w:r>
      <w:r w:rsidRPr="0045328B">
        <w:rPr>
          <w:rFonts w:ascii="Traditional Arabic" w:eastAsia="Times New Roman" w:hAnsi="Traditional Arabic" w:cs="Traditional Arabic" w:hint="cs"/>
          <w:color w:val="000000"/>
          <w:sz w:val="36"/>
          <w:szCs w:val="36"/>
          <w:rtl/>
        </w:rPr>
        <w:t>ويدخل فيه الشرف والرفعة</w:t>
      </w:r>
      <w:r w:rsidR="00351A7D" w:rsidRPr="0045328B">
        <w:rPr>
          <w:rFonts w:ascii="Traditional Arabic" w:eastAsia="Times New Roman" w:hAnsi="Traditional Arabic" w:cs="Traditional Arabic" w:hint="cs"/>
          <w:color w:val="000000"/>
          <w:sz w:val="36"/>
          <w:szCs w:val="36"/>
          <w:rtl/>
        </w:rPr>
        <w:t>"</w:t>
      </w:r>
      <w:r w:rsidR="0045328B">
        <w:rPr>
          <w:rStyle w:val="a5"/>
          <w:rFonts w:ascii="Traditional Arabic" w:eastAsia="Times New Roman" w:hAnsi="Traditional Arabic" w:cs="Traditional Arabic"/>
          <w:color w:val="000000"/>
          <w:sz w:val="36"/>
          <w:szCs w:val="36"/>
          <w:rtl/>
        </w:rPr>
        <w:t>(</w:t>
      </w:r>
      <w:r w:rsidR="0045328B" w:rsidRPr="0045328B">
        <w:rPr>
          <w:rStyle w:val="a5"/>
          <w:rFonts w:ascii="Traditional Arabic" w:eastAsia="Times New Roman" w:hAnsi="Traditional Arabic" w:cs="Traditional Arabic"/>
          <w:color w:val="000000"/>
          <w:sz w:val="36"/>
          <w:szCs w:val="36"/>
          <w:rtl/>
        </w:rPr>
        <w:footnoteReference w:id="329"/>
      </w:r>
      <w:r w:rsidR="0045328B">
        <w:rPr>
          <w:rStyle w:val="a5"/>
          <w:rFonts w:ascii="Traditional Arabic" w:eastAsia="Times New Roman" w:hAnsi="Traditional Arabic" w:cs="Traditional Arabic"/>
          <w:color w:val="000000"/>
          <w:sz w:val="36"/>
          <w:szCs w:val="36"/>
          <w:rtl/>
        </w:rPr>
        <w:t>)</w:t>
      </w:r>
      <w:r w:rsidRPr="0045328B">
        <w:rPr>
          <w:rFonts w:ascii="Traditional Arabic" w:eastAsia="Times New Roman" w:hAnsi="Traditional Arabic" w:cs="Traditional Arabic" w:hint="cs"/>
          <w:color w:val="000000"/>
          <w:sz w:val="36"/>
          <w:szCs w:val="36"/>
          <w:rtl/>
        </w:rPr>
        <w:t xml:space="preserve">. </w:t>
      </w:r>
    </w:p>
    <w:p w:rsidR="00A5241E" w:rsidRPr="0045328B" w:rsidRDefault="00A5241E" w:rsidP="00667362">
      <w:pPr>
        <w:numPr>
          <w:ilvl w:val="0"/>
          <w:numId w:val="19"/>
        </w:numPr>
        <w:tabs>
          <w:tab w:val="clear" w:pos="720"/>
          <w:tab w:val="num" w:pos="566"/>
          <w:tab w:val="left" w:pos="2116"/>
          <w:tab w:val="left" w:pos="4646"/>
        </w:tabs>
        <w:autoSpaceDE w:val="0"/>
        <w:autoSpaceDN w:val="0"/>
        <w:adjustRightInd w:val="0"/>
        <w:spacing w:after="0" w:line="240" w:lineRule="auto"/>
        <w:ind w:left="566"/>
        <w:jc w:val="both"/>
        <w:rPr>
          <w:rFonts w:ascii="Traditional Arabic" w:hAnsi="Traditional Arabic" w:cs="Traditional Arabic"/>
          <w:b/>
          <w:bCs/>
          <w:sz w:val="36"/>
          <w:szCs w:val="36"/>
        </w:rPr>
      </w:pPr>
      <w:r w:rsidRPr="0045328B">
        <w:rPr>
          <w:rFonts w:ascii="Traditional Arabic" w:hAnsi="Traditional Arabic" w:cs="Traditional Arabic" w:hint="cs"/>
          <w:b/>
          <w:bCs/>
          <w:sz w:val="36"/>
          <w:szCs w:val="36"/>
          <w:rtl/>
        </w:rPr>
        <w:t>تفسير القرآن بالسنة.</w:t>
      </w:r>
    </w:p>
    <w:p w:rsidR="00A5241E" w:rsidRPr="0045328B" w:rsidRDefault="00A5241E" w:rsidP="00392DC3">
      <w:pPr>
        <w:tabs>
          <w:tab w:val="left" w:pos="423"/>
          <w:tab w:val="left" w:pos="4646"/>
        </w:tabs>
        <w:autoSpaceDE w:val="0"/>
        <w:autoSpaceDN w:val="0"/>
        <w:adjustRightInd w:val="0"/>
        <w:spacing w:after="0" w:line="240" w:lineRule="auto"/>
        <w:ind w:left="-2"/>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ab/>
      </w:r>
      <w:r w:rsidRPr="0045328B">
        <w:rPr>
          <w:rFonts w:ascii="Traditional Arabic" w:hAnsi="Traditional Arabic" w:cs="Traditional Arabic" w:hint="cs"/>
          <w:color w:val="000000"/>
          <w:sz w:val="36"/>
          <w:szCs w:val="36"/>
          <w:rtl/>
        </w:rPr>
        <w:t xml:space="preserve">مثاله: </w:t>
      </w:r>
      <w:r w:rsidRPr="0045328B">
        <w:rPr>
          <w:rFonts w:ascii="Traditional Arabic" w:eastAsia="Times New Roman" w:hAnsi="Traditional Arabic" w:cs="Traditional Arabic" w:hint="cs"/>
          <w:color w:val="000000"/>
          <w:sz w:val="36"/>
          <w:szCs w:val="36"/>
          <w:rtl/>
        </w:rPr>
        <w:t xml:space="preserve">قوله: </w:t>
      </w:r>
      <w:r w:rsidR="00351A7D" w:rsidRPr="0045328B">
        <w:rPr>
          <w:rFonts w:ascii="Traditional Arabic" w:eastAsia="Times New Roman" w:hAnsi="Traditional Arabic" w:cs="Traditional Arabic" w:hint="cs"/>
          <w:color w:val="000000"/>
          <w:sz w:val="36"/>
          <w:szCs w:val="36"/>
          <w:rtl/>
        </w:rPr>
        <w:t>"</w:t>
      </w:r>
      <w:proofErr w:type="spellStart"/>
      <w:r w:rsidRPr="0045328B">
        <w:rPr>
          <w:rFonts w:ascii="QCF_BSML" w:eastAsia="Times New Roman" w:hAnsi="QCF_BSML" w:cs="QCF_BSML"/>
          <w:color w:val="000000"/>
          <w:sz w:val="29"/>
          <w:szCs w:val="29"/>
          <w:rtl/>
        </w:rPr>
        <w:t>ﭽ</w:t>
      </w:r>
      <w:r w:rsidRPr="0045328B">
        <w:rPr>
          <w:rFonts w:ascii="QCF_P597" w:eastAsia="Times New Roman" w:hAnsi="QCF_P597" w:cs="QCF_P597"/>
          <w:color w:val="000000"/>
          <w:sz w:val="29"/>
          <w:szCs w:val="29"/>
          <w:rtl/>
        </w:rPr>
        <w:t>ﯴ</w:t>
      </w:r>
      <w:r w:rsidRPr="0045328B">
        <w:rPr>
          <w:rFonts w:ascii="QCF_BSML" w:eastAsia="Times New Roman" w:hAnsi="QCF_BSML" w:cs="QCF_BSML"/>
          <w:color w:val="000000"/>
          <w:sz w:val="29"/>
          <w:szCs w:val="29"/>
          <w:rtl/>
        </w:rPr>
        <w:t>ﭼ</w:t>
      </w:r>
      <w:proofErr w:type="spellEnd"/>
      <w:r w:rsidRPr="0045328B">
        <w:rPr>
          <w:rFonts w:ascii="Arial" w:eastAsia="Times New Roman" w:hAnsi="Arial" w:cs="Arial"/>
          <w:color w:val="000000"/>
          <w:sz w:val="18"/>
          <w:szCs w:val="18"/>
          <w:rtl/>
        </w:rPr>
        <w:t xml:space="preserve"> </w:t>
      </w:r>
      <w:r w:rsidRPr="0045328B">
        <w:rPr>
          <w:rFonts w:ascii="Traditional Arabic" w:eastAsia="Times New Roman" w:hAnsi="Traditional Arabic" w:cs="Traditional Arabic" w:hint="cs"/>
          <w:color w:val="000000"/>
          <w:sz w:val="36"/>
          <w:szCs w:val="36"/>
          <w:rtl/>
        </w:rPr>
        <w:t xml:space="preserve">فيها طريقة القربة، فهو يتأكد على الوجوب على ما بيناه في أصول الفقه، لكنه يحتمل أن يكون سجود الصلاة، ويحتمل أن يكون سجود التلاوة, والظاهر أنه سجود الصلاة، لقوله: </w:t>
      </w:r>
      <w:proofErr w:type="spellStart"/>
      <w:r w:rsidRPr="0045328B">
        <w:rPr>
          <w:rFonts w:ascii="QCF_BSML" w:eastAsia="Times New Roman" w:hAnsi="QCF_BSML" w:cs="QCF_BSML"/>
          <w:color w:val="000000"/>
          <w:sz w:val="29"/>
          <w:szCs w:val="29"/>
          <w:rtl/>
        </w:rPr>
        <w:t>ﭽ</w:t>
      </w:r>
      <w:r w:rsidRPr="0045328B">
        <w:rPr>
          <w:rFonts w:ascii="QCF_P597" w:eastAsia="Times New Roman" w:hAnsi="QCF_P597" w:cs="QCF_P597"/>
          <w:color w:val="000000"/>
          <w:sz w:val="29"/>
          <w:szCs w:val="29"/>
          <w:rtl/>
        </w:rPr>
        <w:t>ﮢﮣﮤﮥﮦﮧﮨ</w:t>
      </w:r>
      <w:r w:rsidRPr="0045328B">
        <w:rPr>
          <w:rFonts w:ascii="QCF_BSML" w:eastAsia="Times New Roman" w:hAnsi="QCF_BSML" w:cs="QCF_BSML"/>
          <w:color w:val="000000"/>
          <w:sz w:val="29"/>
          <w:szCs w:val="29"/>
          <w:rtl/>
        </w:rPr>
        <w:t>ﭼ</w:t>
      </w:r>
      <w:proofErr w:type="spellEnd"/>
      <w:r w:rsidRPr="0045328B">
        <w:rPr>
          <w:rFonts w:ascii="Traditional Arabic" w:eastAsia="Times New Roman" w:hAnsi="Traditional Arabic" w:cs="Traditional Arabic" w:hint="cs"/>
          <w:color w:val="000000"/>
          <w:sz w:val="36"/>
          <w:szCs w:val="36"/>
          <w:rtl/>
        </w:rPr>
        <w:t xml:space="preserve"> إلى قوله: </w:t>
      </w:r>
      <w:proofErr w:type="spellStart"/>
      <w:r w:rsidRPr="0045328B">
        <w:rPr>
          <w:rFonts w:ascii="QCF_BSML" w:eastAsia="Times New Roman" w:hAnsi="QCF_BSML" w:cs="QCF_BSML"/>
          <w:color w:val="000000"/>
          <w:sz w:val="29"/>
          <w:szCs w:val="29"/>
          <w:rtl/>
        </w:rPr>
        <w:t>ﭽ</w:t>
      </w:r>
      <w:r w:rsidRPr="0045328B">
        <w:rPr>
          <w:rFonts w:ascii="QCF_P597" w:eastAsia="Times New Roman" w:hAnsi="QCF_P597" w:cs="QCF_P597"/>
          <w:color w:val="000000"/>
          <w:sz w:val="29"/>
          <w:szCs w:val="29"/>
          <w:rtl/>
        </w:rPr>
        <w:t>ﯱﯲﯳﯴﯵ</w:t>
      </w:r>
      <w:r w:rsidRPr="0045328B">
        <w:rPr>
          <w:rFonts w:ascii="QCF_BSML" w:eastAsia="Times New Roman" w:hAnsi="QCF_BSML" w:cs="QCF_BSML"/>
          <w:color w:val="000000"/>
          <w:sz w:val="29"/>
          <w:szCs w:val="29"/>
          <w:rtl/>
        </w:rPr>
        <w:t>ﭼ</w:t>
      </w:r>
      <w:proofErr w:type="spellEnd"/>
      <w:r w:rsidRPr="0045328B">
        <w:rPr>
          <w:rFonts w:ascii="Arial" w:eastAsia="Times New Roman" w:hAnsi="Arial" w:cs="Arial"/>
          <w:color w:val="000000"/>
          <w:sz w:val="18"/>
          <w:szCs w:val="18"/>
          <w:rtl/>
        </w:rPr>
        <w:t xml:space="preserve"> </w:t>
      </w:r>
      <w:r w:rsidRPr="0045328B">
        <w:rPr>
          <w:rFonts w:ascii="Traditional Arabic" w:eastAsia="Times New Roman" w:hAnsi="Traditional Arabic" w:cs="Traditional Arabic" w:hint="cs"/>
          <w:color w:val="000000"/>
          <w:sz w:val="36"/>
          <w:szCs w:val="36"/>
          <w:rtl/>
        </w:rPr>
        <w:t xml:space="preserve">، لولا ما ثبت في الصحيح من رواية مسلم وغيره من الأئمة عن أبي هريرة أنه قال: سجدت مع النبي </w:t>
      </w:r>
      <w:r w:rsidR="00392DC3">
        <w:rPr>
          <w:rFonts w:ascii="Traditional Arabic" w:eastAsia="Times New Roman" w:hAnsi="Traditional Arabic" w:cs="Traditional Arabic" w:hint="cs"/>
          <w:color w:val="000000"/>
          <w:sz w:val="36"/>
          <w:szCs w:val="36"/>
        </w:rPr>
        <w:sym w:font="AGA Arabesque" w:char="F072"/>
      </w:r>
      <w:r w:rsidRPr="0045328B">
        <w:rPr>
          <w:rFonts w:ascii="Traditional Arabic" w:eastAsia="Times New Roman" w:hAnsi="Traditional Arabic" w:cs="Traditional Arabic" w:hint="cs"/>
          <w:color w:val="000000"/>
          <w:sz w:val="36"/>
          <w:szCs w:val="36"/>
          <w:rtl/>
        </w:rPr>
        <w:t xml:space="preserve"> في: </w:t>
      </w:r>
      <w:proofErr w:type="spellStart"/>
      <w:r w:rsidRPr="0045328B">
        <w:rPr>
          <w:rFonts w:ascii="QCF_BSML" w:eastAsia="Times New Roman" w:hAnsi="QCF_BSML" w:cs="QCF_BSML"/>
          <w:color w:val="000000"/>
          <w:sz w:val="29"/>
          <w:szCs w:val="29"/>
          <w:rtl/>
        </w:rPr>
        <w:t>ﭽ</w:t>
      </w:r>
      <w:r w:rsidRPr="0045328B">
        <w:rPr>
          <w:rFonts w:ascii="QCF_P589" w:eastAsia="Times New Roman" w:hAnsi="QCF_P589" w:cs="QCF_P589"/>
          <w:color w:val="000000"/>
          <w:sz w:val="29"/>
          <w:szCs w:val="29"/>
          <w:rtl/>
        </w:rPr>
        <w:t>ﭜﭝﭞ</w:t>
      </w:r>
      <w:r w:rsidRPr="0045328B">
        <w:rPr>
          <w:rFonts w:ascii="QCF_BSML" w:eastAsia="Times New Roman" w:hAnsi="QCF_BSML" w:cs="QCF_BSML"/>
          <w:color w:val="000000"/>
          <w:sz w:val="29"/>
          <w:szCs w:val="29"/>
          <w:rtl/>
        </w:rPr>
        <w:t>ﭼ</w:t>
      </w:r>
      <w:proofErr w:type="spellEnd"/>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330"/>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 xml:space="preserve">, وفي: </w:t>
      </w:r>
      <w:proofErr w:type="spellStart"/>
      <w:r w:rsidRPr="0045328B">
        <w:rPr>
          <w:rFonts w:ascii="QCF_BSML" w:eastAsia="Times New Roman" w:hAnsi="QCF_BSML" w:cs="QCF_BSML"/>
          <w:color w:val="000000"/>
          <w:sz w:val="29"/>
          <w:szCs w:val="29"/>
          <w:rtl/>
        </w:rPr>
        <w:t>ﭽ</w:t>
      </w:r>
      <w:r w:rsidRPr="0045328B">
        <w:rPr>
          <w:rFonts w:ascii="QCF_P597" w:eastAsia="Times New Roman" w:hAnsi="QCF_P597" w:cs="QCF_P597"/>
          <w:color w:val="000000"/>
          <w:sz w:val="29"/>
          <w:szCs w:val="29"/>
          <w:rtl/>
        </w:rPr>
        <w:t>ﭻﭼﭽﭾﭿ</w:t>
      </w:r>
      <w:r w:rsidRPr="0045328B">
        <w:rPr>
          <w:rFonts w:ascii="QCF_BSML" w:eastAsia="Times New Roman" w:hAnsi="QCF_BSML" w:cs="QCF_BSML"/>
          <w:color w:val="000000"/>
          <w:sz w:val="29"/>
          <w:szCs w:val="29"/>
          <w:rtl/>
        </w:rPr>
        <w:t>ﭼ</w:t>
      </w:r>
      <w:proofErr w:type="spellEnd"/>
      <w:r w:rsidRPr="0045328B">
        <w:rPr>
          <w:rFonts w:ascii="Arial" w:eastAsia="Times New Roman" w:hAnsi="Arial" w:cs="Arial"/>
          <w:color w:val="000000"/>
          <w:sz w:val="18"/>
          <w:szCs w:val="18"/>
          <w:rtl/>
        </w:rPr>
        <w:t xml:space="preserve"> </w:t>
      </w:r>
      <w:r w:rsidRPr="0045328B">
        <w:rPr>
          <w:rFonts w:ascii="Traditional Arabic" w:eastAsia="Times New Roman" w:hAnsi="Traditional Arabic" w:cs="Traditional Arabic" w:hint="cs"/>
          <w:color w:val="000000"/>
          <w:sz w:val="36"/>
          <w:szCs w:val="36"/>
          <w:rtl/>
        </w:rPr>
        <w:t>سجدتين، فكان هذا نصاً على أن المراد به سجود التلاوة</w:t>
      </w:r>
      <w:r w:rsidR="00351A7D" w:rsidRPr="0045328B">
        <w:rPr>
          <w:rFonts w:ascii="Traditional Arabic" w:eastAsia="Times New Roman" w:hAnsi="Traditional Arabic" w:cs="Traditional Arabic" w:hint="cs"/>
          <w:color w:val="000000"/>
          <w:sz w:val="36"/>
          <w:szCs w:val="36"/>
          <w:rtl/>
        </w:rPr>
        <w:t>"</w:t>
      </w:r>
      <w:r w:rsidR="0045328B">
        <w:rPr>
          <w:rStyle w:val="a5"/>
          <w:rFonts w:ascii="Traditional Arabic" w:eastAsia="Times New Roman" w:hAnsi="Traditional Arabic" w:cs="Traditional Arabic"/>
          <w:color w:val="000000"/>
          <w:sz w:val="36"/>
          <w:szCs w:val="36"/>
          <w:rtl/>
        </w:rPr>
        <w:t>(</w:t>
      </w:r>
      <w:r w:rsidR="0045328B" w:rsidRPr="0045328B">
        <w:rPr>
          <w:rStyle w:val="a5"/>
          <w:rFonts w:ascii="Traditional Arabic" w:eastAsia="Times New Roman" w:hAnsi="Traditional Arabic" w:cs="Traditional Arabic"/>
          <w:color w:val="000000"/>
          <w:sz w:val="36"/>
          <w:szCs w:val="36"/>
          <w:rtl/>
        </w:rPr>
        <w:footnoteReference w:id="331"/>
      </w:r>
      <w:r w:rsidR="0045328B">
        <w:rPr>
          <w:rStyle w:val="a5"/>
          <w:rFonts w:ascii="Traditional Arabic" w:eastAsia="Times New Roman" w:hAnsi="Traditional Arabic" w:cs="Traditional Arabic"/>
          <w:color w:val="000000"/>
          <w:sz w:val="36"/>
          <w:szCs w:val="36"/>
          <w:rtl/>
        </w:rPr>
        <w:t>)</w:t>
      </w:r>
      <w:r w:rsidRPr="0045328B">
        <w:rPr>
          <w:rFonts w:ascii="Traditional Arabic" w:eastAsia="Times New Roman" w:hAnsi="Traditional Arabic" w:cs="Traditional Arabic" w:hint="cs"/>
          <w:color w:val="000000"/>
          <w:sz w:val="36"/>
          <w:szCs w:val="36"/>
          <w:rtl/>
        </w:rPr>
        <w:t>.</w:t>
      </w:r>
    </w:p>
    <w:p w:rsidR="00A5241E" w:rsidRPr="0045328B" w:rsidRDefault="00A5241E" w:rsidP="00667362">
      <w:pPr>
        <w:numPr>
          <w:ilvl w:val="0"/>
          <w:numId w:val="19"/>
        </w:numPr>
        <w:tabs>
          <w:tab w:val="clear" w:pos="720"/>
          <w:tab w:val="num" w:pos="566"/>
          <w:tab w:val="left" w:pos="2116"/>
          <w:tab w:val="left" w:pos="4646"/>
        </w:tabs>
        <w:autoSpaceDE w:val="0"/>
        <w:autoSpaceDN w:val="0"/>
        <w:adjustRightInd w:val="0"/>
        <w:spacing w:after="0" w:line="240" w:lineRule="auto"/>
        <w:ind w:left="566"/>
        <w:jc w:val="both"/>
        <w:rPr>
          <w:rFonts w:ascii="Traditional Arabic" w:hAnsi="Traditional Arabic" w:cs="Traditional Arabic"/>
          <w:b/>
          <w:bCs/>
          <w:sz w:val="36"/>
          <w:szCs w:val="36"/>
        </w:rPr>
      </w:pPr>
      <w:r w:rsidRPr="0045328B">
        <w:rPr>
          <w:rFonts w:ascii="Traditional Arabic" w:hAnsi="Traditional Arabic" w:cs="Traditional Arabic" w:hint="cs"/>
          <w:b/>
          <w:bCs/>
          <w:sz w:val="36"/>
          <w:szCs w:val="36"/>
          <w:rtl/>
        </w:rPr>
        <w:t>تفسير القرآن بأقوال الصحابة.</w:t>
      </w:r>
    </w:p>
    <w:p w:rsidR="00A5241E" w:rsidRPr="0045328B" w:rsidRDefault="00A5241E" w:rsidP="00351A7D">
      <w:pPr>
        <w:spacing w:after="0" w:line="240" w:lineRule="auto"/>
        <w:ind w:firstLine="454"/>
        <w:jc w:val="both"/>
        <w:rPr>
          <w:rFonts w:ascii="Traditional Arabic" w:eastAsia="Times New Roman" w:hAnsi="Traditional Arabic" w:cs="Traditional Arabic"/>
          <w:color w:val="000000"/>
          <w:sz w:val="36"/>
          <w:szCs w:val="36"/>
        </w:rPr>
      </w:pPr>
      <w:r w:rsidRPr="0045328B">
        <w:rPr>
          <w:rFonts w:cs="Traditional Arabic" w:hint="cs"/>
          <w:sz w:val="36"/>
          <w:szCs w:val="36"/>
          <w:rtl/>
        </w:rPr>
        <w:t>مثاله:</w:t>
      </w:r>
      <w:r w:rsidRPr="0045328B">
        <w:rPr>
          <w:rFonts w:ascii="Traditional Arabic" w:eastAsia="Times New Roman" w:hAnsi="Traditional Arabic" w:cs="Traditional Arabic" w:hint="cs"/>
          <w:color w:val="000000"/>
          <w:sz w:val="36"/>
          <w:szCs w:val="36"/>
          <w:rtl/>
        </w:rPr>
        <w:t xml:space="preserve"> قوله</w:t>
      </w:r>
      <w:r w:rsidRPr="0045328B">
        <w:rPr>
          <w:rFonts w:ascii="Traditional Arabic" w:eastAsia="Times New Roman" w:hAnsi="Traditional Arabic" w:cs="Traditional Arabic" w:hint="cs"/>
          <w:b/>
          <w:bCs/>
          <w:color w:val="000000"/>
          <w:sz w:val="36"/>
          <w:szCs w:val="36"/>
          <w:rtl/>
        </w:rPr>
        <w:t>:</w:t>
      </w:r>
      <w:r w:rsidRPr="0045328B">
        <w:rPr>
          <w:rFonts w:ascii="Traditional Arabic" w:eastAsia="Times New Roman" w:hAnsi="Traditional Arabic" w:cs="Traditional Arabic" w:hint="cs"/>
          <w:color w:val="000000"/>
          <w:sz w:val="36"/>
          <w:szCs w:val="36"/>
          <w:rtl/>
        </w:rPr>
        <w:t xml:space="preserve"> </w:t>
      </w:r>
      <w:r w:rsidR="00351A7D" w:rsidRPr="0045328B">
        <w:rPr>
          <w:rFonts w:ascii="Traditional Arabic" w:eastAsia="Times New Roman" w:hAnsi="Traditional Arabic" w:cs="Traditional Arabic" w:hint="cs"/>
          <w:color w:val="000000"/>
          <w:sz w:val="36"/>
          <w:szCs w:val="36"/>
          <w:rtl/>
        </w:rPr>
        <w:t>"</w:t>
      </w:r>
      <w:proofErr w:type="spellStart"/>
      <w:r w:rsidRPr="0045328B">
        <w:rPr>
          <w:rFonts w:ascii="QCF_BSML" w:eastAsia="Times New Roman" w:hAnsi="QCF_BSML" w:cs="QCF_BSML"/>
          <w:color w:val="000000"/>
          <w:sz w:val="29"/>
          <w:szCs w:val="29"/>
          <w:rtl/>
        </w:rPr>
        <w:t>ﭽ</w:t>
      </w:r>
      <w:r w:rsidRPr="0045328B">
        <w:rPr>
          <w:rFonts w:ascii="QCF_P589" w:eastAsia="Times New Roman" w:hAnsi="QCF_P589" w:cs="QCF_P589"/>
          <w:color w:val="000000"/>
          <w:sz w:val="29"/>
          <w:szCs w:val="29"/>
          <w:rtl/>
        </w:rPr>
        <w:t>ﮫﮬﮭ</w:t>
      </w:r>
      <w:r w:rsidRPr="0045328B">
        <w:rPr>
          <w:rFonts w:ascii="QCF_BSML" w:eastAsia="Times New Roman" w:hAnsi="QCF_BSML" w:cs="QCF_BSML"/>
          <w:color w:val="000000"/>
          <w:sz w:val="29"/>
          <w:szCs w:val="29"/>
          <w:rtl/>
        </w:rPr>
        <w:t>ﭼ</w:t>
      </w:r>
      <w:proofErr w:type="spellEnd"/>
      <w:r w:rsidRPr="0045328B">
        <w:rPr>
          <w:rFonts w:ascii="Arial" w:eastAsia="Times New Roman" w:hAnsi="Arial" w:cs="Arial"/>
          <w:color w:val="000000"/>
          <w:sz w:val="18"/>
          <w:szCs w:val="18"/>
          <w:rtl/>
        </w:rPr>
        <w:t xml:space="preserve"> </w:t>
      </w:r>
      <w:r w:rsidR="0045328B">
        <w:rPr>
          <w:rStyle w:val="a5"/>
          <w:rFonts w:ascii="Traditional Arabic" w:eastAsia="Times New Roman" w:hAnsi="Traditional Arabic" w:cs="Traditional Arabic"/>
          <w:color w:val="000000"/>
          <w:sz w:val="36"/>
          <w:szCs w:val="36"/>
          <w:rtl/>
        </w:rPr>
        <w:t>(</w:t>
      </w:r>
      <w:r w:rsidR="0045328B" w:rsidRPr="0045328B">
        <w:rPr>
          <w:rStyle w:val="a5"/>
          <w:rFonts w:ascii="Traditional Arabic" w:eastAsia="Times New Roman" w:hAnsi="Traditional Arabic" w:cs="Traditional Arabic"/>
          <w:color w:val="000000"/>
          <w:sz w:val="36"/>
          <w:szCs w:val="36"/>
          <w:rtl/>
        </w:rPr>
        <w:footnoteReference w:id="332"/>
      </w:r>
      <w:r w:rsidR="0045328B">
        <w:rPr>
          <w:rStyle w:val="a5"/>
          <w:rFonts w:ascii="Traditional Arabic" w:eastAsia="Times New Roman" w:hAnsi="Traditional Arabic" w:cs="Traditional Arabic"/>
          <w:color w:val="000000"/>
          <w:sz w:val="36"/>
          <w:szCs w:val="36"/>
          <w:rtl/>
        </w:rPr>
        <w:t>)</w:t>
      </w:r>
      <w:r w:rsidRPr="0045328B">
        <w:rPr>
          <w:rFonts w:ascii="Traditional Arabic" w:eastAsia="Times New Roman" w:hAnsi="Traditional Arabic" w:cs="Traditional Arabic" w:hint="cs"/>
          <w:color w:val="000000"/>
          <w:sz w:val="36"/>
          <w:szCs w:val="36"/>
          <w:rtl/>
        </w:rPr>
        <w:t>...</w:t>
      </w:r>
      <w:r w:rsidRPr="0045328B">
        <w:rPr>
          <w:rFonts w:hint="eastAsia"/>
          <w:rtl/>
        </w:rPr>
        <w:t xml:space="preserve"> </w:t>
      </w:r>
      <w:r w:rsidRPr="0045328B">
        <w:rPr>
          <w:rFonts w:ascii="Traditional Arabic" w:eastAsia="Times New Roman" w:hAnsi="Traditional Arabic" w:cs="Traditional Arabic" w:hint="eastAsia"/>
          <w:color w:val="000000"/>
          <w:sz w:val="36"/>
          <w:szCs w:val="36"/>
          <w:rtl/>
        </w:rPr>
        <w:t>الشفق</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eastAsia"/>
          <w:color w:val="000000"/>
          <w:sz w:val="36"/>
          <w:szCs w:val="36"/>
          <w:rtl/>
        </w:rPr>
        <w:t>الحمرة</w:t>
      </w:r>
      <w:r w:rsidRPr="0045328B">
        <w:rPr>
          <w:rFonts w:ascii="Traditional Arabic" w:eastAsia="Times New Roman" w:hAnsi="Traditional Arabic" w:cs="Traditional Arabic" w:hint="cs"/>
          <w:color w:val="000000"/>
          <w:sz w:val="36"/>
          <w:szCs w:val="36"/>
          <w:rtl/>
        </w:rPr>
        <w:t xml:space="preserve"> ... وبه قال ابن عمر، و</w:t>
      </w:r>
      <w:r w:rsidR="00351A7D" w:rsidRPr="0045328B">
        <w:rPr>
          <w:rFonts w:ascii="Traditional Arabic" w:eastAsia="Times New Roman" w:hAnsi="Traditional Arabic" w:cs="Traditional Arabic" w:hint="cs"/>
          <w:color w:val="000000"/>
          <w:sz w:val="36"/>
          <w:szCs w:val="36"/>
          <w:rtl/>
        </w:rPr>
        <w:t>عبادة</w:t>
      </w:r>
      <w:r w:rsidRPr="0045328B">
        <w:rPr>
          <w:rFonts w:ascii="Traditional Arabic" w:eastAsia="Times New Roman" w:hAnsi="Traditional Arabic" w:cs="Traditional Arabic" w:hint="cs"/>
          <w:color w:val="000000"/>
          <w:sz w:val="36"/>
          <w:szCs w:val="36"/>
          <w:rtl/>
        </w:rPr>
        <w:t xml:space="preserve">، وشداد بن أوس، وعلي بن أبي طالب، وابن عباس، ومعاذ في كثير من التابعين, </w:t>
      </w:r>
      <w:r w:rsidRPr="0045328B">
        <w:rPr>
          <w:rFonts w:ascii="Traditional Arabic" w:eastAsia="Times New Roman" w:hAnsi="Traditional Arabic" w:cs="Traditional Arabic" w:hint="cs"/>
          <w:color w:val="000000"/>
          <w:sz w:val="36"/>
          <w:szCs w:val="36"/>
          <w:rtl/>
        </w:rPr>
        <w:lastRenderedPageBreak/>
        <w:t>وروي عن ابن عباس أنه البياض، وعن أبي هريرة، وعمر بن عبد العزيز، والأوزاعي وأبي حنيفة وجماعة, وروي عن ابن عمر مثله</w:t>
      </w:r>
      <w:r w:rsidR="00351A7D" w:rsidRPr="0045328B">
        <w:rPr>
          <w:rFonts w:ascii="Traditional Arabic" w:eastAsia="Times New Roman" w:hAnsi="Traditional Arabic" w:cs="Traditional Arabic" w:hint="cs"/>
          <w:color w:val="000000"/>
          <w:sz w:val="36"/>
          <w:szCs w:val="36"/>
          <w:rtl/>
        </w:rPr>
        <w:t>"</w:t>
      </w:r>
      <w:r w:rsidR="0045328B">
        <w:rPr>
          <w:rStyle w:val="a5"/>
          <w:rFonts w:ascii="Traditional Arabic" w:eastAsia="Times New Roman" w:hAnsi="Traditional Arabic" w:cs="Traditional Arabic"/>
          <w:color w:val="000000"/>
          <w:sz w:val="36"/>
          <w:szCs w:val="36"/>
          <w:rtl/>
        </w:rPr>
        <w:t>(</w:t>
      </w:r>
      <w:r w:rsidR="0045328B" w:rsidRPr="0045328B">
        <w:rPr>
          <w:rStyle w:val="a5"/>
          <w:rFonts w:ascii="Traditional Arabic" w:eastAsia="Times New Roman" w:hAnsi="Traditional Arabic" w:cs="Traditional Arabic"/>
          <w:color w:val="000000"/>
          <w:sz w:val="36"/>
          <w:szCs w:val="36"/>
          <w:rtl/>
        </w:rPr>
        <w:footnoteReference w:id="333"/>
      </w:r>
      <w:r w:rsidR="0045328B">
        <w:rPr>
          <w:rStyle w:val="a5"/>
          <w:rFonts w:ascii="Traditional Arabic" w:eastAsia="Times New Roman" w:hAnsi="Traditional Arabic" w:cs="Traditional Arabic"/>
          <w:color w:val="000000"/>
          <w:sz w:val="36"/>
          <w:szCs w:val="36"/>
          <w:rtl/>
        </w:rPr>
        <w:t>)</w:t>
      </w:r>
      <w:r w:rsidRPr="0045328B">
        <w:rPr>
          <w:rFonts w:ascii="Traditional Arabic" w:eastAsia="Times New Roman" w:hAnsi="Traditional Arabic" w:cs="Traditional Arabic" w:hint="cs"/>
          <w:color w:val="000000"/>
          <w:sz w:val="36"/>
          <w:szCs w:val="36"/>
          <w:rtl/>
        </w:rPr>
        <w:t xml:space="preserve">. </w:t>
      </w:r>
    </w:p>
    <w:p w:rsidR="00A5241E" w:rsidRPr="0045328B" w:rsidRDefault="00A5241E" w:rsidP="00667362">
      <w:pPr>
        <w:numPr>
          <w:ilvl w:val="0"/>
          <w:numId w:val="19"/>
        </w:numPr>
        <w:tabs>
          <w:tab w:val="clear" w:pos="720"/>
          <w:tab w:val="num" w:pos="566"/>
          <w:tab w:val="left" w:pos="2116"/>
          <w:tab w:val="left" w:pos="4646"/>
        </w:tabs>
        <w:autoSpaceDE w:val="0"/>
        <w:autoSpaceDN w:val="0"/>
        <w:adjustRightInd w:val="0"/>
        <w:spacing w:after="0" w:line="240" w:lineRule="auto"/>
        <w:ind w:left="566"/>
        <w:jc w:val="both"/>
        <w:rPr>
          <w:rFonts w:ascii="Traditional Arabic" w:hAnsi="Traditional Arabic" w:cs="Traditional Arabic"/>
          <w:b/>
          <w:bCs/>
          <w:sz w:val="36"/>
          <w:szCs w:val="36"/>
        </w:rPr>
      </w:pPr>
      <w:r w:rsidRPr="0045328B">
        <w:rPr>
          <w:rFonts w:ascii="Traditional Arabic" w:hAnsi="Traditional Arabic" w:cs="Traditional Arabic" w:hint="cs"/>
          <w:b/>
          <w:bCs/>
          <w:sz w:val="36"/>
          <w:szCs w:val="36"/>
          <w:rtl/>
        </w:rPr>
        <w:t xml:space="preserve">تفسير القرآن بأقوال التابعين. </w:t>
      </w:r>
    </w:p>
    <w:p w:rsidR="009E0EE9" w:rsidRPr="0045328B" w:rsidRDefault="00A5241E" w:rsidP="00392DC3">
      <w:pPr>
        <w:spacing w:after="0" w:line="240" w:lineRule="auto"/>
        <w:ind w:firstLine="454"/>
        <w:jc w:val="both"/>
        <w:rPr>
          <w:rFonts w:ascii="Traditional Arabic" w:hAnsi="Traditional Arabic" w:cs="Traditional Arabic"/>
          <w:sz w:val="36"/>
          <w:szCs w:val="36"/>
          <w:rtl/>
        </w:rPr>
      </w:pPr>
      <w:proofErr w:type="spellStart"/>
      <w:r w:rsidRPr="0045328B">
        <w:rPr>
          <w:rFonts w:ascii="Traditional Arabic" w:hAnsi="Traditional Arabic" w:cs="Traditional Arabic" w:hint="cs"/>
          <w:color w:val="000000"/>
          <w:sz w:val="36"/>
          <w:szCs w:val="36"/>
          <w:rtl/>
        </w:rPr>
        <w:t>مثاله:</w:t>
      </w:r>
      <w:r w:rsidR="00351A7D" w:rsidRPr="0045328B">
        <w:rPr>
          <w:rFonts w:ascii="Traditional Arabic" w:hAnsi="Traditional Arabic" w:cs="Traditional Arabic" w:hint="cs"/>
          <w:color w:val="000000"/>
          <w:sz w:val="36"/>
          <w:szCs w:val="36"/>
          <w:rtl/>
        </w:rPr>
        <w:t>قوله</w:t>
      </w:r>
      <w:proofErr w:type="spellEnd"/>
      <w:r w:rsidR="00351A7D" w:rsidRPr="0045328B">
        <w:rPr>
          <w:rFonts w:ascii="Traditional Arabic" w:hAnsi="Traditional Arabic" w:cs="Traditional Arabic" w:hint="cs"/>
          <w:color w:val="000000"/>
          <w:sz w:val="36"/>
          <w:szCs w:val="36"/>
          <w:rtl/>
        </w:rPr>
        <w:t>: "</w:t>
      </w:r>
      <w:proofErr w:type="spellStart"/>
      <w:r w:rsidRPr="0045328B">
        <w:rPr>
          <w:rFonts w:ascii="QCF_BSML" w:hAnsi="QCF_BSML" w:cs="QCF_BSML"/>
          <w:color w:val="000000"/>
          <w:sz w:val="27"/>
          <w:szCs w:val="27"/>
          <w:rtl/>
        </w:rPr>
        <w:t>ﭽ</w:t>
      </w:r>
      <w:r w:rsidRPr="0045328B">
        <w:rPr>
          <w:rFonts w:ascii="QCF_P574" w:hAnsi="QCF_P574" w:cs="QCF_P574"/>
          <w:color w:val="000000"/>
          <w:sz w:val="27"/>
          <w:szCs w:val="27"/>
          <w:rtl/>
        </w:rPr>
        <w:t>ﭢﭣﭤ</w:t>
      </w:r>
      <w:r w:rsidRPr="0045328B">
        <w:rPr>
          <w:rFonts w:ascii="QCF_BSML" w:hAnsi="QCF_BSML" w:cs="QCF_BSML"/>
          <w:color w:val="000000"/>
          <w:sz w:val="27"/>
          <w:szCs w:val="27"/>
          <w:rtl/>
        </w:rPr>
        <w:t>ﭼ</w:t>
      </w:r>
      <w:proofErr w:type="spellEnd"/>
      <w:r w:rsidRPr="0045328B">
        <w:rPr>
          <w:rFonts w:ascii="Arial" w:hAnsi="Arial" w:cs="Arial"/>
          <w:color w:val="000000"/>
          <w:sz w:val="18"/>
          <w:szCs w:val="18"/>
          <w:rtl/>
        </w:rPr>
        <w:t xml:space="preserve"> </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34"/>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قال مجاهد: معناه بعضه إثر بع</w:t>
      </w:r>
      <w:r w:rsidRPr="0045328B">
        <w:rPr>
          <w:rFonts w:ascii="Traditional Arabic" w:hAnsi="Traditional Arabic" w:cs="Traditional Arabic" w:hint="cs"/>
          <w:sz w:val="36"/>
          <w:szCs w:val="36"/>
          <w:rtl/>
        </w:rPr>
        <w:t xml:space="preserve">ض, </w:t>
      </w:r>
      <w:r w:rsidRPr="0045328B">
        <w:rPr>
          <w:rFonts w:ascii="Traditional Arabic" w:hAnsi="Traditional Arabic" w:cs="Traditional Arabic"/>
          <w:sz w:val="36"/>
          <w:szCs w:val="36"/>
          <w:rtl/>
        </w:rPr>
        <w:t>وقال سعيد بن جبير: معناه فسره تفسيرا</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يريد تفسير القراءة، حتى لا يسرع فيه فيمتزج بعضه ببعض</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 xml:space="preserve">وقد روى الحسن أن النبي </w:t>
      </w:r>
      <w:r w:rsidR="00392DC3">
        <w:rPr>
          <w:rFonts w:ascii="Traditional Arabic" w:hAnsi="Traditional Arabic" w:cs="Traditional Arabic"/>
          <w:sz w:val="36"/>
          <w:szCs w:val="36"/>
        </w:rPr>
        <w:sym w:font="AGA Arabesque" w:char="F072"/>
      </w:r>
      <w:r w:rsidRPr="0045328B">
        <w:rPr>
          <w:rFonts w:ascii="Traditional Arabic" w:hAnsi="Traditional Arabic" w:cs="Traditional Arabic"/>
          <w:sz w:val="36"/>
          <w:szCs w:val="36"/>
          <w:rtl/>
        </w:rPr>
        <w:t xml:space="preserve"> مر برجل يقرأ آية ويبكي، فقال: ألم تسمعوا إلى قول الله: </w:t>
      </w:r>
      <w:proofErr w:type="spellStart"/>
      <w:r w:rsidRPr="0045328B">
        <w:rPr>
          <w:rFonts w:ascii="QCF_BSML" w:hAnsi="QCF_BSML" w:cs="QCF_BSML"/>
          <w:color w:val="000000"/>
          <w:sz w:val="27"/>
          <w:szCs w:val="27"/>
          <w:rtl/>
        </w:rPr>
        <w:t>ﭽ</w:t>
      </w:r>
      <w:r w:rsidRPr="0045328B">
        <w:rPr>
          <w:rFonts w:ascii="QCF_P574" w:hAnsi="QCF_P574" w:cs="QCF_P574"/>
          <w:color w:val="000000"/>
          <w:sz w:val="27"/>
          <w:szCs w:val="27"/>
          <w:rtl/>
        </w:rPr>
        <w:t>ﭢﭣﭤ</w:t>
      </w:r>
      <w:r w:rsidRPr="0045328B">
        <w:rPr>
          <w:rFonts w:ascii="QCF_BSML" w:hAnsi="QCF_BSML" w:cs="QCF_BSML"/>
          <w:color w:val="000000"/>
          <w:sz w:val="27"/>
          <w:szCs w:val="27"/>
          <w:rtl/>
        </w:rPr>
        <w:t>ﭼ</w:t>
      </w:r>
      <w:proofErr w:type="spellEnd"/>
      <w:r w:rsidRPr="0045328B">
        <w:rPr>
          <w:rFonts w:ascii="Arial" w:hAnsi="Arial" w:cs="Arial"/>
          <w:color w:val="000000"/>
          <w:sz w:val="18"/>
          <w:szCs w:val="18"/>
          <w:rtl/>
        </w:rPr>
        <w:t xml:space="preserve"> </w:t>
      </w:r>
      <w:r w:rsidRPr="0045328B">
        <w:rPr>
          <w:rFonts w:ascii="Traditional Arabic" w:hAnsi="Traditional Arabic" w:cs="Traditional Arabic"/>
          <w:sz w:val="36"/>
          <w:szCs w:val="36"/>
          <w:rtl/>
        </w:rPr>
        <w:t>؛ هذا الترتيل</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 xml:space="preserve"> وسمع رجل علقمة يقرأ قراءة حسنة، فقال: رتل فداك أبي وأمي</w:t>
      </w:r>
      <w:r w:rsidR="00351A7D"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35"/>
      </w:r>
      <w:r w:rsidR="0045328B">
        <w:rPr>
          <w:rStyle w:val="a5"/>
          <w:rFonts w:ascii="Traditional Arabic" w:hAnsi="Traditional Arabic" w:cs="Traditional Arabic"/>
          <w:sz w:val="36"/>
          <w:szCs w:val="36"/>
          <w:rtl/>
        </w:rPr>
        <w:t>)</w:t>
      </w:r>
      <w:r w:rsidR="00351A7D" w:rsidRPr="0045328B">
        <w:rPr>
          <w:rFonts w:ascii="Traditional Arabic" w:hAnsi="Traditional Arabic" w:cs="Traditional Arabic"/>
          <w:sz w:val="36"/>
          <w:szCs w:val="36"/>
          <w:rtl/>
        </w:rPr>
        <w:t xml:space="preserve">. </w:t>
      </w:r>
    </w:p>
    <w:p w:rsidR="00A5241E" w:rsidRPr="0045328B" w:rsidRDefault="00A5241E" w:rsidP="00667362">
      <w:pPr>
        <w:tabs>
          <w:tab w:val="left" w:pos="2116"/>
          <w:tab w:val="left" w:pos="4646"/>
        </w:tabs>
        <w:autoSpaceDE w:val="0"/>
        <w:autoSpaceDN w:val="0"/>
        <w:adjustRightInd w:val="0"/>
        <w:ind w:firstLine="386"/>
        <w:jc w:val="both"/>
        <w:rPr>
          <w:rFonts w:ascii="Traditional Arabic" w:hAnsi="Traditional Arabic" w:cs="Traditional Arabic"/>
          <w:b/>
          <w:bCs/>
          <w:color w:val="000000"/>
          <w:sz w:val="36"/>
          <w:szCs w:val="36"/>
          <w:rtl/>
        </w:rPr>
      </w:pPr>
      <w:r w:rsidRPr="0045328B">
        <w:rPr>
          <w:rFonts w:ascii="Traditional Arabic" w:hAnsi="Traditional Arabic" w:cs="Traditional Arabic" w:hint="cs"/>
          <w:b/>
          <w:bCs/>
          <w:color w:val="000000"/>
          <w:sz w:val="36"/>
          <w:szCs w:val="36"/>
          <w:rtl/>
        </w:rPr>
        <w:t xml:space="preserve">5- إيراده للقراءات القرآنية: </w:t>
      </w:r>
    </w:p>
    <w:p w:rsidR="00A5241E" w:rsidRPr="0045328B" w:rsidRDefault="00A5241E" w:rsidP="00667362">
      <w:pPr>
        <w:spacing w:after="0" w:line="240" w:lineRule="auto"/>
        <w:ind w:firstLine="454"/>
        <w:jc w:val="both"/>
        <w:rPr>
          <w:rFonts w:cs="Traditional Arabic"/>
          <w:sz w:val="36"/>
          <w:szCs w:val="36"/>
          <w:rtl/>
        </w:rPr>
      </w:pPr>
      <w:r w:rsidRPr="0045328B">
        <w:rPr>
          <w:rFonts w:cs="Traditional Arabic" w:hint="cs"/>
          <w:sz w:val="36"/>
          <w:szCs w:val="36"/>
          <w:rtl/>
        </w:rPr>
        <w:t xml:space="preserve">يورد القاضي رحمه الله القراءات الواردة في بعض </w:t>
      </w:r>
      <w:proofErr w:type="spellStart"/>
      <w:r w:rsidRPr="0045328B">
        <w:rPr>
          <w:rFonts w:cs="Traditional Arabic" w:hint="cs"/>
          <w:sz w:val="36"/>
          <w:szCs w:val="36"/>
          <w:rtl/>
        </w:rPr>
        <w:t>الآي</w:t>
      </w:r>
      <w:proofErr w:type="spellEnd"/>
      <w:r w:rsidRPr="0045328B">
        <w:rPr>
          <w:rFonts w:cs="Traditional Arabic" w:hint="cs"/>
          <w:sz w:val="36"/>
          <w:szCs w:val="36"/>
          <w:rtl/>
        </w:rPr>
        <w:t>-لكنه قليل في كتابه- ويوجهها.</w:t>
      </w:r>
    </w:p>
    <w:p w:rsidR="00A5241E" w:rsidRPr="0045328B" w:rsidRDefault="00A5241E" w:rsidP="00351A7D">
      <w:pPr>
        <w:spacing w:after="0" w:line="240" w:lineRule="auto"/>
        <w:ind w:firstLine="454"/>
        <w:jc w:val="both"/>
        <w:rPr>
          <w:rFonts w:ascii="Traditional Arabic" w:eastAsia="Times New Roman" w:hAnsi="Traditional Arabic" w:cs="Traditional Arabic"/>
          <w:color w:val="000000"/>
          <w:sz w:val="36"/>
          <w:szCs w:val="36"/>
          <w:rtl/>
        </w:rPr>
      </w:pPr>
      <w:r w:rsidRPr="0045328B">
        <w:rPr>
          <w:rFonts w:cs="Traditional Arabic" w:hint="cs"/>
          <w:sz w:val="36"/>
          <w:szCs w:val="36"/>
          <w:rtl/>
        </w:rPr>
        <w:t xml:space="preserve">ومثال إيراده للقراءات المتواترة </w:t>
      </w:r>
      <w:r w:rsidRPr="0045328B">
        <w:rPr>
          <w:rFonts w:ascii="Traditional Arabic" w:eastAsia="Times New Roman" w:hAnsi="Traditional Arabic" w:cs="Traditional Arabic" w:hint="cs"/>
          <w:sz w:val="36"/>
          <w:szCs w:val="36"/>
          <w:rtl/>
        </w:rPr>
        <w:t>قوله:</w:t>
      </w:r>
      <w:r w:rsidR="00351A7D" w:rsidRPr="0045328B">
        <w:rPr>
          <w:rFonts w:ascii="Traditional Arabic" w:eastAsia="Times New Roman" w:hAnsi="Traditional Arabic" w:cs="Traditional Arabic" w:hint="cs"/>
          <w:sz w:val="36"/>
          <w:szCs w:val="36"/>
          <w:rtl/>
        </w:rPr>
        <w:t xml:space="preserve"> "</w:t>
      </w:r>
      <w:proofErr w:type="spellStart"/>
      <w:r w:rsidRPr="0045328B">
        <w:rPr>
          <w:rFonts w:ascii="QCF_BSML" w:eastAsia="Times New Roman" w:hAnsi="QCF_BSML" w:cs="QCF_BSML"/>
          <w:color w:val="000000"/>
          <w:sz w:val="29"/>
          <w:szCs w:val="29"/>
          <w:rtl/>
        </w:rPr>
        <w:t>ﭽ</w:t>
      </w:r>
      <w:r w:rsidRPr="0045328B">
        <w:rPr>
          <w:rFonts w:ascii="QCF_P595" w:eastAsia="Times New Roman" w:hAnsi="QCF_P595" w:cs="QCF_P595"/>
          <w:color w:val="000000"/>
          <w:sz w:val="29"/>
          <w:szCs w:val="29"/>
          <w:rtl/>
        </w:rPr>
        <w:t>ﮒﮓﮔ</w:t>
      </w:r>
      <w:r w:rsidRPr="0045328B">
        <w:rPr>
          <w:rFonts w:ascii="QCF_BSML" w:eastAsia="Times New Roman" w:hAnsi="QCF_BSML" w:cs="QCF_BSML"/>
          <w:color w:val="000000"/>
          <w:sz w:val="29"/>
          <w:szCs w:val="29"/>
          <w:rtl/>
        </w:rPr>
        <w:t>ﭼ</w:t>
      </w:r>
      <w:proofErr w:type="spellEnd"/>
      <w:r w:rsidR="0045328B">
        <w:rPr>
          <w:rStyle w:val="a5"/>
          <w:rFonts w:ascii="Traditional Arabic" w:eastAsia="Times New Roman" w:hAnsi="Traditional Arabic" w:cs="Traditional Arabic"/>
          <w:color w:val="000000"/>
          <w:sz w:val="36"/>
          <w:szCs w:val="36"/>
          <w:rtl/>
        </w:rPr>
        <w:t>(</w:t>
      </w:r>
      <w:r w:rsidR="0045328B" w:rsidRPr="0045328B">
        <w:rPr>
          <w:rStyle w:val="a5"/>
          <w:rFonts w:ascii="Traditional Arabic" w:eastAsia="Times New Roman" w:hAnsi="Traditional Arabic" w:cs="Traditional Arabic"/>
          <w:color w:val="000000"/>
          <w:sz w:val="36"/>
          <w:szCs w:val="36"/>
          <w:rtl/>
        </w:rPr>
        <w:footnoteReference w:id="336"/>
      </w:r>
      <w:r w:rsidR="0045328B">
        <w:rPr>
          <w:rStyle w:val="a5"/>
          <w:rFonts w:ascii="Traditional Arabic" w:eastAsia="Times New Roman" w:hAnsi="Traditional Arabic" w:cs="Traditional Arabic"/>
          <w:color w:val="000000"/>
          <w:sz w:val="36"/>
          <w:szCs w:val="36"/>
          <w:rtl/>
        </w:rPr>
        <w:t>)</w:t>
      </w:r>
      <w:r w:rsidRPr="0045328B">
        <w:rPr>
          <w:rFonts w:ascii="Traditional Arabic" w:eastAsia="Times New Roman" w:hAnsi="Traditional Arabic" w:cs="Traditional Arabic" w:hint="cs"/>
          <w:color w:val="000000"/>
          <w:sz w:val="36"/>
          <w:szCs w:val="36"/>
          <w:rtl/>
        </w:rPr>
        <w:t xml:space="preserve">, روى ابن وهب وابن القاسم عن مالك قالا: أخرج إلينا مالك مصحفاً لجده زعم أنه كتبه في أيام عثمان بن عفان، حين كتب المصاحف، </w:t>
      </w:r>
      <w:r w:rsidR="00351A7D" w:rsidRPr="0045328B">
        <w:rPr>
          <w:rFonts w:ascii="Traditional Arabic" w:eastAsia="Times New Roman" w:hAnsi="Traditional Arabic" w:cs="Traditional Arabic" w:hint="cs"/>
          <w:color w:val="000000"/>
          <w:sz w:val="36"/>
          <w:szCs w:val="36"/>
          <w:rtl/>
        </w:rPr>
        <w:t xml:space="preserve">مما فيه: ولا يخاف عقباها بالواو, </w:t>
      </w:r>
      <w:r w:rsidRPr="0045328B">
        <w:rPr>
          <w:rFonts w:ascii="Traditional Arabic" w:eastAsia="Times New Roman" w:hAnsi="Traditional Arabic" w:cs="Traditional Arabic" w:hint="cs"/>
          <w:color w:val="000000"/>
          <w:sz w:val="36"/>
          <w:szCs w:val="36"/>
          <w:rtl/>
        </w:rPr>
        <w:t>وهكذا قرأ أبو عمرو من القراء السبعة</w:t>
      </w:r>
      <w:r w:rsidR="0045328B" w:rsidRPr="002F3BC9">
        <w:rPr>
          <w:rStyle w:val="a5"/>
          <w:rFonts w:ascii="Traditional Arabic" w:hAnsi="Traditional Arabic" w:cs="Traditional Arabic"/>
          <w:sz w:val="36"/>
          <w:szCs w:val="36"/>
          <w:rtl/>
        </w:rPr>
        <w:t>(</w:t>
      </w:r>
      <w:r w:rsidR="0045328B" w:rsidRPr="002F3BC9">
        <w:rPr>
          <w:rStyle w:val="a5"/>
          <w:rFonts w:ascii="Traditional Arabic" w:hAnsi="Traditional Arabic" w:cs="Traditional Arabic"/>
          <w:sz w:val="36"/>
          <w:szCs w:val="36"/>
          <w:rtl/>
        </w:rPr>
        <w:footnoteReference w:id="337"/>
      </w:r>
      <w:r w:rsidR="0045328B" w:rsidRPr="002F3BC9">
        <w:rPr>
          <w:rStyle w:val="a5"/>
          <w:rFonts w:ascii="Traditional Arabic" w:hAnsi="Traditional Arabic" w:cs="Traditional Arabic"/>
          <w:sz w:val="36"/>
          <w:szCs w:val="36"/>
          <w:rtl/>
        </w:rPr>
        <w:t>)</w:t>
      </w:r>
      <w:r w:rsidRPr="0045328B">
        <w:rPr>
          <w:rFonts w:ascii="Traditional Arabic" w:eastAsia="Times New Roman" w:hAnsi="Traditional Arabic" w:cs="Traditional Arabic" w:hint="cs"/>
          <w:color w:val="000000"/>
          <w:sz w:val="36"/>
          <w:szCs w:val="36"/>
          <w:rtl/>
        </w:rPr>
        <w:t xml:space="preserve"> وغيره</w:t>
      </w:r>
      <w:r w:rsidR="0045328B">
        <w:rPr>
          <w:rStyle w:val="a5"/>
          <w:rFonts w:ascii="Traditional Arabic" w:eastAsia="Times New Roman" w:hAnsi="Traditional Arabic" w:cs="Traditional Arabic"/>
          <w:color w:val="000000"/>
          <w:sz w:val="36"/>
          <w:szCs w:val="36"/>
          <w:rtl/>
        </w:rPr>
        <w:t>(</w:t>
      </w:r>
      <w:r w:rsidR="0045328B" w:rsidRPr="0045328B">
        <w:rPr>
          <w:rStyle w:val="a5"/>
          <w:rFonts w:ascii="Traditional Arabic" w:eastAsia="Times New Roman" w:hAnsi="Traditional Arabic" w:cs="Traditional Arabic"/>
          <w:color w:val="000000"/>
          <w:sz w:val="36"/>
          <w:szCs w:val="36"/>
          <w:rtl/>
        </w:rPr>
        <w:footnoteReference w:id="338"/>
      </w:r>
      <w:r w:rsidR="0045328B">
        <w:rPr>
          <w:rStyle w:val="a5"/>
          <w:rFonts w:ascii="Traditional Arabic" w:eastAsia="Times New Roman" w:hAnsi="Traditional Arabic" w:cs="Traditional Arabic"/>
          <w:color w:val="000000"/>
          <w:sz w:val="36"/>
          <w:szCs w:val="36"/>
          <w:rtl/>
        </w:rPr>
        <w:t>)</w:t>
      </w:r>
      <w:r w:rsidRPr="0045328B">
        <w:rPr>
          <w:rFonts w:ascii="Traditional Arabic" w:eastAsia="Times New Roman" w:hAnsi="Traditional Arabic" w:cs="Traditional Arabic" w:hint="cs"/>
          <w:color w:val="000000"/>
          <w:sz w:val="36"/>
          <w:szCs w:val="36"/>
          <w:rtl/>
        </w:rPr>
        <w:t>.</w:t>
      </w:r>
    </w:p>
    <w:p w:rsidR="00A5241E" w:rsidRPr="0045328B" w:rsidRDefault="00A5241E" w:rsidP="00667362">
      <w:pPr>
        <w:tabs>
          <w:tab w:val="left" w:pos="2116"/>
          <w:tab w:val="left" w:pos="4646"/>
        </w:tabs>
        <w:autoSpaceDE w:val="0"/>
        <w:autoSpaceDN w:val="0"/>
        <w:adjustRightInd w:val="0"/>
        <w:ind w:firstLine="386"/>
        <w:jc w:val="both"/>
        <w:rPr>
          <w:rFonts w:ascii="Traditional Arabic" w:eastAsia="Times New Roman" w:hAnsi="Traditional Arabic" w:cs="Traditional Arabic"/>
          <w:color w:val="000000"/>
          <w:sz w:val="36"/>
          <w:szCs w:val="36"/>
          <w:rtl/>
        </w:rPr>
      </w:pPr>
      <w:r w:rsidRPr="0045328B">
        <w:rPr>
          <w:rFonts w:cs="Traditional Arabic" w:hint="cs"/>
          <w:sz w:val="36"/>
          <w:szCs w:val="36"/>
          <w:rtl/>
        </w:rPr>
        <w:lastRenderedPageBreak/>
        <w:t>ومثال الشاذة</w:t>
      </w:r>
      <w:r w:rsidRPr="0045328B">
        <w:rPr>
          <w:rFonts w:ascii="Traditional Arabic" w:hAnsi="Traditional Arabic" w:cs="Traditional Arabic"/>
          <w:sz w:val="36"/>
          <w:szCs w:val="36"/>
          <w:rtl/>
        </w:rPr>
        <w:t xml:space="preserve"> قوله:</w:t>
      </w:r>
      <w:r w:rsidR="00351A7D" w:rsidRPr="0045328B">
        <w:rPr>
          <w:rFonts w:ascii="Traditional Arabic" w:hAnsi="Traditional Arabic" w:cs="Traditional Arabic" w:hint="cs"/>
          <w:sz w:val="36"/>
          <w:szCs w:val="36"/>
          <w:rtl/>
        </w:rPr>
        <w:t xml:space="preserve"> "</w:t>
      </w:r>
      <w:proofErr w:type="spellStart"/>
      <w:r w:rsidRPr="0045328B">
        <w:rPr>
          <w:rFonts w:ascii="QCF_BSML" w:hAnsi="QCF_BSML" w:cs="QCF_BSML"/>
          <w:color w:val="000000"/>
          <w:sz w:val="29"/>
          <w:szCs w:val="29"/>
          <w:rtl/>
        </w:rPr>
        <w:t>ﭽ</w:t>
      </w:r>
      <w:r w:rsidRPr="0045328B">
        <w:rPr>
          <w:rFonts w:ascii="QCF_P575" w:hAnsi="QCF_P575" w:cs="QCF_P575"/>
          <w:color w:val="000000"/>
          <w:sz w:val="29"/>
          <w:szCs w:val="29"/>
          <w:rtl/>
        </w:rPr>
        <w:t>ﯞ</w:t>
      </w:r>
      <w:r w:rsidRPr="0045328B">
        <w:rPr>
          <w:rFonts w:ascii="QCF_BSML" w:hAnsi="QCF_BSML" w:cs="QCF_BSML"/>
          <w:color w:val="000000"/>
          <w:sz w:val="29"/>
          <w:szCs w:val="29"/>
          <w:rtl/>
        </w:rPr>
        <w:t>ﭼ</w:t>
      </w:r>
      <w:proofErr w:type="spellEnd"/>
      <w:r w:rsidRPr="0045328B">
        <w:rPr>
          <w:rFonts w:ascii="Arial" w:hAnsi="Arial" w:cs="Arial"/>
          <w:color w:val="000000"/>
          <w:sz w:val="18"/>
          <w:szCs w:val="18"/>
          <w:rtl/>
        </w:rPr>
        <w:t xml:space="preserve"> </w:t>
      </w:r>
      <w:r w:rsidRPr="0045328B">
        <w:rPr>
          <w:rFonts w:ascii="Traditional Arabic" w:hAnsi="Traditional Arabic" w:cs="Traditional Arabic"/>
          <w:sz w:val="36"/>
          <w:szCs w:val="36"/>
          <w:rtl/>
        </w:rPr>
        <w:t>قد وردت القراءات بالروايات فيه بإسكان الراء</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39"/>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وروي بضم الراء، فإذا سكنت الراء كانت جوابا</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للأمر </w:t>
      </w:r>
      <w:proofErr w:type="spellStart"/>
      <w:r w:rsidRPr="0045328B">
        <w:rPr>
          <w:rFonts w:ascii="Traditional Arabic" w:hAnsi="Traditional Arabic" w:cs="Traditional Arabic"/>
          <w:sz w:val="36"/>
          <w:szCs w:val="36"/>
          <w:rtl/>
        </w:rPr>
        <w:t>بالتقلل</w:t>
      </w:r>
      <w:proofErr w:type="spellEnd"/>
      <w:r w:rsidRPr="0045328B">
        <w:rPr>
          <w:rFonts w:ascii="Traditional Arabic" w:hAnsi="Traditional Arabic" w:cs="Traditional Arabic"/>
          <w:sz w:val="36"/>
          <w:szCs w:val="36"/>
          <w:rtl/>
        </w:rPr>
        <w:t>، فيكون الأول الثاني</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وإن ضمت الراء كان الفعل بتقدير الاسم، وكان بمعنى الحال</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والتقدير: ولا تمنن مستكثرا</w:t>
      </w:r>
      <w:r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40"/>
      </w:r>
      <w:r w:rsidR="0045328B">
        <w:rPr>
          <w:rStyle w:val="a5"/>
          <w:rFonts w:ascii="Traditional Arabic" w:hAnsi="Traditional Arabic" w:cs="Traditional Arabic"/>
          <w:sz w:val="36"/>
          <w:szCs w:val="36"/>
          <w:rtl/>
        </w:rPr>
        <w:t>)</w:t>
      </w:r>
      <w:r w:rsidRPr="0045328B">
        <w:rPr>
          <w:rFonts w:ascii="Traditional Arabic" w:hAnsi="Traditional Arabic" w:cs="Traditional Arabic"/>
          <w:sz w:val="36"/>
          <w:szCs w:val="36"/>
          <w:rtl/>
        </w:rPr>
        <w:t>، وكان الثاني غير الأول</w:t>
      </w:r>
      <w:r w:rsidR="00351A7D" w:rsidRPr="0045328B">
        <w:rPr>
          <w:rFonts w:ascii="Traditional Arabic" w:hAnsi="Traditional Arabic" w:cs="Traditional Arabic" w:hint="cs"/>
          <w:sz w:val="36"/>
          <w:szCs w:val="36"/>
          <w:rtl/>
        </w:rPr>
        <w:t>"</w:t>
      </w:r>
      <w:r w:rsidR="0045328B">
        <w:rPr>
          <w:rStyle w:val="a5"/>
          <w:rFonts w:ascii="Traditional Arabic" w:eastAsia="Times New Roman" w:hAnsi="Traditional Arabic" w:cs="Traditional Arabic"/>
          <w:color w:val="000000"/>
          <w:sz w:val="36"/>
          <w:szCs w:val="36"/>
          <w:rtl/>
        </w:rPr>
        <w:t>(</w:t>
      </w:r>
      <w:r w:rsidR="0045328B" w:rsidRPr="0045328B">
        <w:rPr>
          <w:rStyle w:val="a5"/>
          <w:rFonts w:ascii="Traditional Arabic" w:eastAsia="Times New Roman" w:hAnsi="Traditional Arabic" w:cs="Traditional Arabic"/>
          <w:color w:val="000000"/>
          <w:sz w:val="36"/>
          <w:szCs w:val="36"/>
          <w:rtl/>
        </w:rPr>
        <w:footnoteReference w:id="341"/>
      </w:r>
      <w:r w:rsidR="0045328B">
        <w:rPr>
          <w:rStyle w:val="a5"/>
          <w:rFonts w:ascii="Traditional Arabic" w:eastAsia="Times New Roman" w:hAnsi="Traditional Arabic" w:cs="Traditional Arabic"/>
          <w:color w:val="000000"/>
          <w:sz w:val="36"/>
          <w:szCs w:val="36"/>
          <w:rtl/>
        </w:rPr>
        <w:t>)</w:t>
      </w:r>
      <w:r w:rsidRPr="0045328B">
        <w:rPr>
          <w:rFonts w:ascii="Traditional Arabic" w:eastAsia="Times New Roman" w:hAnsi="Traditional Arabic" w:cs="Traditional Arabic" w:hint="cs"/>
          <w:color w:val="000000"/>
          <w:sz w:val="36"/>
          <w:szCs w:val="36"/>
          <w:rtl/>
        </w:rPr>
        <w:t>.</w:t>
      </w:r>
    </w:p>
    <w:p w:rsidR="00A5241E" w:rsidRPr="0045328B" w:rsidRDefault="00A5241E" w:rsidP="00667362">
      <w:pPr>
        <w:tabs>
          <w:tab w:val="left" w:pos="2116"/>
          <w:tab w:val="left" w:pos="4646"/>
        </w:tabs>
        <w:autoSpaceDE w:val="0"/>
        <w:autoSpaceDN w:val="0"/>
        <w:adjustRightInd w:val="0"/>
        <w:ind w:firstLine="386"/>
        <w:jc w:val="both"/>
        <w:rPr>
          <w:rFonts w:ascii="Traditional Arabic" w:hAnsi="Traditional Arabic" w:cs="Traditional Arabic"/>
          <w:b/>
          <w:bCs/>
          <w:color w:val="000000"/>
          <w:sz w:val="36"/>
          <w:szCs w:val="36"/>
          <w:rtl/>
        </w:rPr>
      </w:pPr>
      <w:r w:rsidRPr="0045328B">
        <w:rPr>
          <w:rFonts w:ascii="Traditional Arabic" w:hAnsi="Traditional Arabic" w:cs="Traditional Arabic" w:hint="cs"/>
          <w:b/>
          <w:bCs/>
          <w:color w:val="000000"/>
          <w:sz w:val="36"/>
          <w:szCs w:val="36"/>
          <w:rtl/>
        </w:rPr>
        <w:t>6- عنايته بالناسخ والمنسوخ.</w:t>
      </w:r>
    </w:p>
    <w:p w:rsidR="00A5241E" w:rsidRPr="0045328B" w:rsidRDefault="00A5241E" w:rsidP="002F3BC9">
      <w:pPr>
        <w:spacing w:after="0" w:line="240" w:lineRule="auto"/>
        <w:ind w:firstLine="454"/>
        <w:jc w:val="both"/>
        <w:rPr>
          <w:rFonts w:ascii="Traditional Arabic" w:hAnsi="Traditional Arabic" w:cs="Traditional Arabic"/>
          <w:sz w:val="36"/>
          <w:szCs w:val="36"/>
          <w:rtl/>
        </w:rPr>
      </w:pPr>
      <w:r w:rsidRPr="0045328B">
        <w:rPr>
          <w:rFonts w:ascii="Traditional Arabic" w:hAnsi="Traditional Arabic" w:cs="Traditional Arabic" w:hint="cs"/>
          <w:color w:val="000000"/>
          <w:sz w:val="36"/>
          <w:szCs w:val="36"/>
          <w:rtl/>
        </w:rPr>
        <w:t xml:space="preserve"> وذلك في مواضع عديدة، وقد أفرد هذا العلم بمؤلف جمع فيه الآيات التي قيل بنسخها, ومثاله:</w:t>
      </w:r>
      <w:r w:rsidRPr="0045328B">
        <w:rPr>
          <w:rFonts w:ascii="Traditional Arabic" w:hAnsi="Traditional Arabic" w:cs="Traditional Arabic"/>
          <w:sz w:val="36"/>
          <w:szCs w:val="36"/>
          <w:rtl/>
        </w:rPr>
        <w:t xml:space="preserve"> قوله:</w:t>
      </w:r>
      <w:r w:rsidR="00351A7D" w:rsidRPr="0045328B">
        <w:rPr>
          <w:rFonts w:ascii="Traditional Arabic" w:hAnsi="Traditional Arabic" w:cs="Traditional Arabic" w:hint="cs"/>
          <w:sz w:val="36"/>
          <w:szCs w:val="36"/>
          <w:rtl/>
        </w:rPr>
        <w:t xml:space="preserve"> "</w:t>
      </w:r>
      <w:proofErr w:type="spellStart"/>
      <w:r w:rsidR="00351A7D" w:rsidRPr="0045328B">
        <w:rPr>
          <w:rFonts w:ascii="QCF_BSML" w:hAnsi="QCF_BSML" w:cs="QCF_BSML"/>
          <w:color w:val="000000"/>
          <w:sz w:val="27"/>
          <w:szCs w:val="27"/>
          <w:rtl/>
        </w:rPr>
        <w:t>ﭽ</w:t>
      </w:r>
      <w:r w:rsidR="00351A7D" w:rsidRPr="0045328B">
        <w:rPr>
          <w:rFonts w:ascii="QCF_P574" w:hAnsi="QCF_P574" w:cs="QCF_P574"/>
          <w:color w:val="000000"/>
          <w:sz w:val="27"/>
          <w:szCs w:val="27"/>
          <w:rtl/>
        </w:rPr>
        <w:t>ﮍﮎﮏﮐﮑﮒﮓ</w:t>
      </w:r>
      <w:r w:rsidRPr="0045328B">
        <w:rPr>
          <w:rFonts w:ascii="QCF_BSML" w:hAnsi="QCF_BSML" w:cs="QCF_BSML"/>
          <w:color w:val="000000"/>
          <w:sz w:val="27"/>
          <w:szCs w:val="27"/>
          <w:rtl/>
        </w:rPr>
        <w:t>ﭼ</w:t>
      </w:r>
      <w:proofErr w:type="spellEnd"/>
      <w:r w:rsidRPr="0045328B">
        <w:rPr>
          <w:rFonts w:ascii="Arial" w:hAnsi="Arial" w:cs="Arial"/>
          <w:color w:val="000000"/>
          <w:sz w:val="18"/>
          <w:szCs w:val="18"/>
          <w:rtl/>
        </w:rPr>
        <w:t xml:space="preserve"> </w:t>
      </w:r>
      <w:r w:rsidRPr="0045328B">
        <w:rPr>
          <w:rFonts w:ascii="Traditional Arabic" w:hAnsi="Traditional Arabic" w:cs="Traditional Arabic"/>
          <w:color w:val="000000"/>
          <w:sz w:val="27"/>
          <w:szCs w:val="27"/>
          <w:rtl/>
        </w:rPr>
        <w:t>المزمل: ١٠</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فيها مسألتان:</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المسألة الأولى: هذه الآية منسوخة بآية القتال، وكل منسوخ لا فائدة لمعرفة معناه</w:t>
      </w:r>
      <w:r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42"/>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w:t>
      </w:r>
    </w:p>
    <w:p w:rsidR="00A5241E" w:rsidRPr="0045328B" w:rsidRDefault="00A5241E" w:rsidP="00667362">
      <w:pPr>
        <w:tabs>
          <w:tab w:val="left" w:pos="2116"/>
          <w:tab w:val="left" w:pos="4646"/>
        </w:tabs>
        <w:autoSpaceDE w:val="0"/>
        <w:autoSpaceDN w:val="0"/>
        <w:adjustRightInd w:val="0"/>
        <w:ind w:firstLine="386"/>
        <w:jc w:val="both"/>
        <w:rPr>
          <w:rFonts w:ascii="Traditional Arabic" w:hAnsi="Traditional Arabic" w:cs="Traditional Arabic"/>
          <w:b/>
          <w:bCs/>
          <w:color w:val="000000"/>
          <w:sz w:val="36"/>
          <w:szCs w:val="36"/>
          <w:rtl/>
        </w:rPr>
      </w:pPr>
      <w:r w:rsidRPr="0045328B">
        <w:rPr>
          <w:rFonts w:ascii="Traditional Arabic" w:hAnsi="Traditional Arabic" w:cs="Traditional Arabic" w:hint="cs"/>
          <w:b/>
          <w:bCs/>
          <w:color w:val="000000"/>
          <w:sz w:val="36"/>
          <w:szCs w:val="36"/>
          <w:rtl/>
        </w:rPr>
        <w:t>7- عنايته بأسباب النزول.</w:t>
      </w:r>
    </w:p>
    <w:p w:rsidR="00A5241E" w:rsidRPr="0045328B" w:rsidRDefault="00A5241E" w:rsidP="00667362">
      <w:pPr>
        <w:pStyle w:val="a3"/>
        <w:bidi/>
        <w:spacing w:before="0" w:beforeAutospacing="0" w:after="0"/>
        <w:ind w:firstLine="454"/>
        <w:jc w:val="both"/>
        <w:rPr>
          <w:sz w:val="36"/>
          <w:szCs w:val="36"/>
          <w:rtl/>
        </w:rPr>
      </w:pPr>
      <w:r w:rsidRPr="0045328B">
        <w:rPr>
          <w:rFonts w:hint="cs"/>
          <w:b/>
          <w:bCs/>
          <w:sz w:val="36"/>
          <w:szCs w:val="36"/>
          <w:rtl/>
        </w:rPr>
        <w:t>ومثال</w:t>
      </w:r>
      <w:r w:rsidR="006D5714">
        <w:rPr>
          <w:rFonts w:hint="cs"/>
          <w:b/>
          <w:bCs/>
          <w:sz w:val="36"/>
          <w:szCs w:val="36"/>
          <w:rtl/>
        </w:rPr>
        <w:t>ه</w:t>
      </w:r>
      <w:r w:rsidRPr="0045328B">
        <w:rPr>
          <w:rFonts w:hint="cs"/>
          <w:b/>
          <w:bCs/>
          <w:sz w:val="36"/>
          <w:szCs w:val="36"/>
          <w:rtl/>
        </w:rPr>
        <w:t xml:space="preserve">: </w:t>
      </w:r>
      <w:r w:rsidRPr="0045328B">
        <w:rPr>
          <w:rFonts w:hint="cs"/>
          <w:sz w:val="36"/>
          <w:szCs w:val="36"/>
          <w:rtl/>
        </w:rPr>
        <w:t>عند  قوله تعالى :</w:t>
      </w:r>
      <w:r w:rsidRPr="0045328B">
        <w:rPr>
          <w:rFonts w:ascii="QCF_BSML" w:hAnsi="QCF_BSML" w:cs="QCF_BSML"/>
          <w:color w:val="000000"/>
          <w:sz w:val="27"/>
          <w:szCs w:val="27"/>
          <w:rtl/>
        </w:rPr>
        <w:t xml:space="preserve"> </w:t>
      </w:r>
      <w:proofErr w:type="spellStart"/>
      <w:r w:rsidRPr="0045328B">
        <w:rPr>
          <w:rFonts w:ascii="QCF_BSML" w:hAnsi="QCF_BSML" w:cs="QCF_BSML"/>
          <w:color w:val="000000"/>
          <w:sz w:val="27"/>
          <w:szCs w:val="27"/>
          <w:rtl/>
        </w:rPr>
        <w:t>ﭽ</w:t>
      </w:r>
      <w:r w:rsidRPr="0045328B">
        <w:rPr>
          <w:rFonts w:ascii="QCF_P554" w:hAnsi="QCF_P554" w:cs="QCF_P554"/>
          <w:color w:val="000000"/>
          <w:sz w:val="27"/>
          <w:szCs w:val="27"/>
          <w:rtl/>
        </w:rPr>
        <w:t>ﭸ</w:t>
      </w:r>
      <w:proofErr w:type="spellEnd"/>
      <w:r w:rsidRPr="0045328B">
        <w:rPr>
          <w:rFonts w:ascii="QCF_P554" w:hAnsi="QCF_P554" w:cs="QCF_P554"/>
          <w:color w:val="000000"/>
          <w:sz w:val="27"/>
          <w:szCs w:val="27"/>
          <w:rtl/>
        </w:rPr>
        <w:t xml:space="preserve">  ﭹ  ﭺ  ﭻ   ﭼ  ﭽ  ﭾ     ﭿ  ﮀ</w:t>
      </w:r>
      <w:r w:rsidRPr="0045328B">
        <w:rPr>
          <w:rFonts w:ascii="Arial" w:hAnsi="Arial" w:cs="Arial"/>
          <w:color w:val="000000"/>
          <w:sz w:val="18"/>
          <w:szCs w:val="18"/>
          <w:rtl/>
        </w:rPr>
        <w:t xml:space="preserve"> </w:t>
      </w:r>
      <w:r w:rsidRPr="0045328B">
        <w:rPr>
          <w:rFonts w:ascii="QCF_BSML" w:hAnsi="QCF_BSML" w:cs="QCF_BSML"/>
          <w:color w:val="000000"/>
          <w:sz w:val="27"/>
          <w:szCs w:val="27"/>
          <w:rtl/>
        </w:rPr>
        <w:t>ﭼ</w:t>
      </w:r>
      <w:r w:rsidRPr="0045328B">
        <w:rPr>
          <w:rFonts w:ascii="QCF_BSML" w:hAnsi="QCF_BSML" w:cs="QCF_BSML"/>
          <w:color w:val="000000"/>
          <w:sz w:val="27"/>
          <w:szCs w:val="27"/>
        </w:rPr>
        <w:t xml:space="preserve"> </w:t>
      </w:r>
      <w:r w:rsidRPr="0045328B">
        <w:rPr>
          <w:rFonts w:ascii="Traditional Arabic" w:hAnsi="Traditional Arabic" w:hint="cs"/>
          <w:sz w:val="36"/>
          <w:szCs w:val="36"/>
          <w:rtl/>
        </w:rPr>
        <w:t>الجمعة:11,</w:t>
      </w:r>
      <w:r w:rsidRPr="0045328B">
        <w:rPr>
          <w:rFonts w:hint="cs"/>
          <w:sz w:val="36"/>
          <w:szCs w:val="36"/>
          <w:rtl/>
        </w:rPr>
        <w:t xml:space="preserve">فيها ثلاث مسائل: المسألة الأولى: في سبب نزولها: وفي ذلك ثلاث روايات: </w:t>
      </w:r>
    </w:p>
    <w:p w:rsidR="00A5241E" w:rsidRPr="0045328B" w:rsidRDefault="00A5241E" w:rsidP="00667362">
      <w:pPr>
        <w:pStyle w:val="a3"/>
        <w:bidi/>
        <w:spacing w:before="0" w:beforeAutospacing="0" w:after="0"/>
        <w:ind w:firstLine="454"/>
        <w:jc w:val="both"/>
        <w:rPr>
          <w:sz w:val="36"/>
          <w:szCs w:val="36"/>
          <w:rtl/>
        </w:rPr>
      </w:pPr>
      <w:r w:rsidRPr="0045328B">
        <w:rPr>
          <w:rFonts w:hint="cs"/>
          <w:sz w:val="36"/>
          <w:szCs w:val="36"/>
          <w:rtl/>
        </w:rPr>
        <w:t xml:space="preserve">الأولى: ثبت في الصحيح: كان رسول الله </w:t>
      </w:r>
      <w:r w:rsidRPr="0045328B">
        <w:rPr>
          <w:rFonts w:hint="cs"/>
          <w:sz w:val="36"/>
          <w:szCs w:val="36"/>
        </w:rPr>
        <w:sym w:font="AGA Arabesque" w:char="F072"/>
      </w:r>
      <w:r w:rsidRPr="0045328B">
        <w:rPr>
          <w:rFonts w:hint="cs"/>
          <w:sz w:val="36"/>
          <w:szCs w:val="36"/>
          <w:rtl/>
        </w:rPr>
        <w:t xml:space="preserve"> في صلاة الجمعة، فدخلت عير إلى المدينة، فالتفتوا، فخرجوا إليها حتى لم يبق مع </w:t>
      </w:r>
      <w:r w:rsidRPr="0045328B">
        <w:rPr>
          <w:rFonts w:hint="eastAsia"/>
          <w:sz w:val="36"/>
          <w:szCs w:val="36"/>
          <w:rtl/>
        </w:rPr>
        <w:t>رسول</w:t>
      </w:r>
      <w:r w:rsidRPr="0045328B">
        <w:rPr>
          <w:sz w:val="36"/>
          <w:szCs w:val="36"/>
          <w:rtl/>
        </w:rPr>
        <w:t xml:space="preserve"> </w:t>
      </w:r>
      <w:r w:rsidRPr="0045328B">
        <w:rPr>
          <w:rFonts w:hint="eastAsia"/>
          <w:sz w:val="36"/>
          <w:szCs w:val="36"/>
          <w:rtl/>
        </w:rPr>
        <w:t>الله</w:t>
      </w:r>
      <w:r w:rsidRPr="0045328B">
        <w:rPr>
          <w:sz w:val="36"/>
          <w:szCs w:val="36"/>
          <w:rtl/>
        </w:rPr>
        <w:t xml:space="preserve"> </w:t>
      </w:r>
      <w:r w:rsidRPr="0045328B">
        <w:rPr>
          <w:rFonts w:hint="cs"/>
          <w:sz w:val="36"/>
          <w:szCs w:val="36"/>
        </w:rPr>
        <w:sym w:font="AGA Arabesque" w:char="F072"/>
      </w:r>
      <w:r w:rsidRPr="0045328B">
        <w:rPr>
          <w:rFonts w:hint="cs"/>
          <w:sz w:val="36"/>
          <w:szCs w:val="36"/>
          <w:rtl/>
        </w:rPr>
        <w:t xml:space="preserve"> غير اثني عشر رجلاً، فنزلت</w:t>
      </w:r>
      <w:r w:rsidRPr="0045328B">
        <w:rPr>
          <w:rFonts w:ascii="QCF_BSML" w:hAnsi="QCF_BSML" w:cs="QCF_BSML"/>
          <w:color w:val="000000"/>
          <w:sz w:val="27"/>
          <w:szCs w:val="27"/>
          <w:rtl/>
        </w:rPr>
        <w:t xml:space="preserve"> </w:t>
      </w:r>
      <w:proofErr w:type="spellStart"/>
      <w:r w:rsidRPr="0045328B">
        <w:rPr>
          <w:rFonts w:ascii="QCF_BSML" w:hAnsi="QCF_BSML" w:cs="QCF_BSML"/>
          <w:color w:val="000000"/>
          <w:sz w:val="27"/>
          <w:szCs w:val="27"/>
          <w:rtl/>
        </w:rPr>
        <w:t>ﭽ</w:t>
      </w:r>
      <w:r w:rsidRPr="0045328B">
        <w:rPr>
          <w:rFonts w:ascii="QCF_P554" w:hAnsi="QCF_P554" w:cs="QCF_P554"/>
          <w:color w:val="000000"/>
          <w:sz w:val="27"/>
          <w:szCs w:val="27"/>
          <w:rtl/>
        </w:rPr>
        <w:t>ﭸ</w:t>
      </w:r>
      <w:proofErr w:type="spellEnd"/>
      <w:r w:rsidRPr="0045328B">
        <w:rPr>
          <w:rFonts w:ascii="QCF_P554" w:hAnsi="QCF_P554" w:cs="QCF_P554"/>
          <w:color w:val="000000"/>
          <w:sz w:val="27"/>
          <w:szCs w:val="27"/>
          <w:rtl/>
        </w:rPr>
        <w:t xml:space="preserve">  ﭹ  ﭺ  ﭻ   ﭼ ﭽ</w:t>
      </w:r>
      <w:r w:rsidRPr="0045328B">
        <w:rPr>
          <w:rFonts w:ascii="QCF_BSML" w:hAnsi="QCF_BSML" w:cs="QCF_BSML"/>
          <w:color w:val="000000"/>
          <w:sz w:val="27"/>
          <w:szCs w:val="27"/>
          <w:rtl/>
        </w:rPr>
        <w:t xml:space="preserve"> ﭼ</w:t>
      </w:r>
      <w:r w:rsidRPr="0045328B">
        <w:rPr>
          <w:rFonts w:ascii="QCF_BSML" w:hAnsi="QCF_BSML" w:cs="QCF_BSML" w:hint="cs"/>
          <w:color w:val="000000"/>
          <w:sz w:val="27"/>
          <w:szCs w:val="27"/>
          <w:rtl/>
        </w:rPr>
        <w:t xml:space="preserve">  </w:t>
      </w:r>
      <w:r w:rsidRPr="0045328B">
        <w:rPr>
          <w:rFonts w:ascii="QCF_BSML" w:hAnsi="QCF_BSML" w:cs="QCF_BSML"/>
          <w:color w:val="000000"/>
          <w:sz w:val="27"/>
          <w:szCs w:val="27"/>
        </w:rPr>
        <w:t xml:space="preserve"> </w:t>
      </w:r>
      <w:r w:rsidRPr="0045328B">
        <w:rPr>
          <w:rFonts w:hint="cs"/>
          <w:sz w:val="36"/>
          <w:szCs w:val="36"/>
          <w:rtl/>
        </w:rPr>
        <w:t>الآية كلها.</w:t>
      </w:r>
    </w:p>
    <w:p w:rsidR="00A5241E" w:rsidRPr="0045328B" w:rsidRDefault="00A5241E" w:rsidP="00667362">
      <w:pPr>
        <w:pStyle w:val="a3"/>
        <w:bidi/>
        <w:spacing w:before="0" w:beforeAutospacing="0" w:after="0"/>
        <w:ind w:firstLine="454"/>
        <w:jc w:val="both"/>
        <w:rPr>
          <w:sz w:val="36"/>
          <w:szCs w:val="36"/>
          <w:rtl/>
        </w:rPr>
      </w:pPr>
      <w:r w:rsidRPr="0045328B">
        <w:rPr>
          <w:rFonts w:hint="cs"/>
          <w:sz w:val="36"/>
          <w:szCs w:val="36"/>
          <w:rtl/>
        </w:rPr>
        <w:lastRenderedPageBreak/>
        <w:t xml:space="preserve">الثانية: روى محمد بن علي: كان الناس قريباً من السوق، فرأوا التجارة، فخرجوا إليها، وتركوا رسول الله </w:t>
      </w:r>
      <w:r w:rsidRPr="0045328B">
        <w:rPr>
          <w:rFonts w:hint="cs"/>
          <w:sz w:val="36"/>
          <w:szCs w:val="36"/>
        </w:rPr>
        <w:sym w:font="AGA Arabesque" w:char="F072"/>
      </w:r>
      <w:r w:rsidRPr="0045328B">
        <w:rPr>
          <w:rFonts w:hint="cs"/>
          <w:sz w:val="36"/>
          <w:szCs w:val="36"/>
          <w:rtl/>
        </w:rPr>
        <w:t xml:space="preserve"> يخطب قائماً، وكانت الأنصار إذا كان لهم عرس يمرون بالكَبَر يضربون به، فخرج إليه ناس، فغضب الله لرسوله.</w:t>
      </w:r>
    </w:p>
    <w:p w:rsidR="00A5241E" w:rsidRPr="0045328B" w:rsidRDefault="00A5241E" w:rsidP="00667362">
      <w:pPr>
        <w:ind w:firstLine="386"/>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 xml:space="preserve">الثالثة: من حديث مجاهد: نزلت مع دحية الكلبي تجارة بأحجار الزيت فضربوا طَبلهم، يعرفون بإقبالهم، فخرج إليهم الناس بمثله فعاتبهم الله ونزلت الآية، وقال رسول الله </w:t>
      </w:r>
      <w:r w:rsidRPr="0045328B">
        <w:rPr>
          <w:rFonts w:ascii="Traditional Arabic" w:hAnsi="Traditional Arabic" w:cs="Traditional Arabic" w:hint="cs"/>
          <w:sz w:val="36"/>
          <w:szCs w:val="36"/>
        </w:rPr>
        <w:sym w:font="AGA Arabesque" w:char="F072"/>
      </w:r>
      <w:r w:rsidRPr="0045328B">
        <w:rPr>
          <w:rFonts w:ascii="Traditional Arabic" w:hAnsi="Traditional Arabic" w:cs="Traditional Arabic" w:hint="cs"/>
          <w:sz w:val="36"/>
          <w:szCs w:val="36"/>
          <w:rtl/>
        </w:rPr>
        <w:t>: "لو تفرق جمعهم لسال الوادي عليهم ناراً"</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43"/>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w:t>
      </w:r>
    </w:p>
    <w:p w:rsidR="00A5241E" w:rsidRPr="0045328B" w:rsidRDefault="00A5241E" w:rsidP="00667362">
      <w:pPr>
        <w:pStyle w:val="a9"/>
        <w:numPr>
          <w:ilvl w:val="0"/>
          <w:numId w:val="22"/>
        </w:numPr>
        <w:jc w:val="both"/>
        <w:rPr>
          <w:rFonts w:ascii="Traditional Arabic" w:hAnsi="Traditional Arabic" w:cs="Traditional Arabic"/>
          <w:b/>
          <w:bCs/>
          <w:sz w:val="36"/>
          <w:szCs w:val="36"/>
        </w:rPr>
      </w:pPr>
      <w:r w:rsidRPr="0045328B">
        <w:rPr>
          <w:rFonts w:ascii="Traditional Arabic" w:hAnsi="Traditional Arabic" w:cs="Traditional Arabic" w:hint="cs"/>
          <w:b/>
          <w:bCs/>
          <w:sz w:val="36"/>
          <w:szCs w:val="36"/>
          <w:rtl/>
        </w:rPr>
        <w:t>موقفه من الإسرائيليات.</w:t>
      </w:r>
    </w:p>
    <w:p w:rsidR="00A5241E" w:rsidRPr="0045328B" w:rsidRDefault="00A5241E" w:rsidP="00667362">
      <w:pPr>
        <w:ind w:firstLine="386"/>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إن المتأمل في كتاب أحكام القرآن للقاضي رحمه الله يرى بوضوح موقفه من الروايات الإسرائيلية, بل يكاد يخلو هذا الكتاب منها, حيث حكم ببطلان أغلب</w:t>
      </w:r>
      <w:r w:rsidRPr="0045328B">
        <w:rPr>
          <w:rFonts w:hint="eastAsia"/>
          <w:rtl/>
        </w:rPr>
        <w:t xml:space="preserve"> </w:t>
      </w:r>
      <w:r w:rsidRPr="0045328B">
        <w:rPr>
          <w:rFonts w:ascii="Traditional Arabic" w:hAnsi="Traditional Arabic" w:cs="Traditional Arabic" w:hint="cs"/>
          <w:sz w:val="36"/>
          <w:szCs w:val="36"/>
          <w:rtl/>
        </w:rPr>
        <w:t>هذه الروايات إذ يقول: "</w:t>
      </w:r>
      <w:r w:rsidRPr="0045328B">
        <w:rPr>
          <w:rFonts w:ascii="Traditional Arabic" w:hAnsi="Traditional Arabic" w:cs="Traditional Arabic" w:hint="eastAsia"/>
          <w:sz w:val="36"/>
          <w:szCs w:val="36"/>
          <w:rtl/>
        </w:rPr>
        <w:t>وفي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الإسرائيليات</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كثير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ليس</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لها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ثبات،</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ولا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يعو</w:t>
      </w:r>
      <w:r w:rsidR="006D4A0F" w:rsidRPr="0045328B">
        <w:rPr>
          <w:rFonts w:ascii="Traditional Arabic" w:hAnsi="Traditional Arabic" w:cs="Traditional Arabic" w:hint="cs"/>
          <w:sz w:val="36"/>
          <w:szCs w:val="36"/>
          <w:rtl/>
        </w:rPr>
        <w:t>ّ</w:t>
      </w:r>
      <w:r w:rsidRPr="0045328B">
        <w:rPr>
          <w:rFonts w:ascii="Traditional Arabic" w:hAnsi="Traditional Arabic" w:cs="Traditional Arabic" w:hint="eastAsia"/>
          <w:sz w:val="36"/>
          <w:szCs w:val="36"/>
          <w:rtl/>
        </w:rPr>
        <w:t>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عليها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قلب</w:t>
      </w:r>
      <w:r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44"/>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w:t>
      </w:r>
    </w:p>
    <w:p w:rsidR="00A5241E" w:rsidRPr="0045328B" w:rsidRDefault="00A5241E" w:rsidP="00392DC3">
      <w:pPr>
        <w:ind w:firstLine="386"/>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بل يرى أن أهل الكتاب مفتقرون إلى العدالة حتى نصدقهم ف</w:t>
      </w:r>
      <w:r w:rsidR="006D5714">
        <w:rPr>
          <w:rFonts w:ascii="Traditional Arabic" w:hAnsi="Traditional Arabic" w:cs="Traditional Arabic" w:hint="cs"/>
          <w:sz w:val="36"/>
          <w:szCs w:val="36"/>
          <w:rtl/>
        </w:rPr>
        <w:t>يما يروونه, ويوجه الحديث في الأخ</w:t>
      </w:r>
      <w:r w:rsidRPr="0045328B">
        <w:rPr>
          <w:rFonts w:ascii="Traditional Arabic" w:hAnsi="Traditional Arabic" w:cs="Traditional Arabic" w:hint="cs"/>
          <w:sz w:val="36"/>
          <w:szCs w:val="36"/>
          <w:rtl/>
        </w:rPr>
        <w:t>ذ عنهم إذ يقول: "</w:t>
      </w:r>
      <w:r w:rsidRPr="0045328B">
        <w:rPr>
          <w:rFonts w:ascii="Traditional Arabic" w:hAnsi="Traditional Arabic" w:cs="Traditional Arabic" w:hint="eastAsia"/>
          <w:sz w:val="36"/>
          <w:szCs w:val="36"/>
          <w:rtl/>
        </w:rPr>
        <w:t>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الحديث</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بني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إسرائيل</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eastAsia"/>
          <w:sz w:val="36"/>
          <w:szCs w:val="36"/>
          <w:rtl/>
        </w:rPr>
        <w:t>كثر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استرسال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العلماء</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الحديث</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عنهم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كل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طريق،</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وقد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ثبت</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النبي</w:t>
      </w:r>
      <w:r w:rsidRPr="0045328B">
        <w:rPr>
          <w:rFonts w:ascii="Traditional Arabic" w:hAnsi="Traditional Arabic" w:cs="Traditional Arabic"/>
          <w:sz w:val="36"/>
          <w:szCs w:val="36"/>
          <w:rtl/>
        </w:rPr>
        <w:t xml:space="preserve"> </w:t>
      </w:r>
      <w:r w:rsidR="00392DC3">
        <w:rPr>
          <w:rFonts w:ascii="Traditional Arabic" w:hAnsi="Traditional Arabic" w:cs="Traditional Arabic" w:hint="eastAsia"/>
          <w:sz w:val="36"/>
          <w:szCs w:val="36"/>
        </w:rPr>
        <w:sym w:font="AGA Arabesque" w:char="F072"/>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أنه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قال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cs"/>
          <w:sz w:val="36"/>
          <w:szCs w:val="36"/>
          <w:rtl/>
        </w:rPr>
        <w:t>"</w:t>
      </w:r>
      <w:r w:rsidR="0064604C" w:rsidRPr="0045328B">
        <w:rPr>
          <w:rFonts w:ascii="Traditional Arabic" w:hAnsi="Traditional Arabic" w:cs="Traditional Arabic" w:hint="eastAsia"/>
          <w:sz w:val="36"/>
          <w:szCs w:val="36"/>
          <w:rtl/>
        </w:rPr>
        <w:t>حدثوا عن بني إسرائيل ولا حرج</w:t>
      </w:r>
      <w:r w:rsidR="0064604C" w:rsidRPr="0045328B">
        <w:rPr>
          <w:rFonts w:ascii="Traditional Arabic" w:hAnsi="Traditional Arabic" w:cs="Traditional Arabic"/>
          <w:sz w:val="36"/>
          <w:szCs w:val="36"/>
          <w:rtl/>
        </w:rPr>
        <w:fldChar w:fldCharType="begin"/>
      </w:r>
      <w:r w:rsidR="0064604C" w:rsidRPr="0045328B">
        <w:instrText xml:space="preserve"> XE "</w:instrText>
      </w:r>
      <w:r w:rsidR="0064604C" w:rsidRPr="0045328B">
        <w:rPr>
          <w:rFonts w:hint="eastAsia"/>
          <w:rtl/>
        </w:rPr>
        <w:instrText>فهرس</w:instrText>
      </w:r>
      <w:r w:rsidR="0064604C" w:rsidRPr="0045328B">
        <w:rPr>
          <w:rtl/>
        </w:rPr>
        <w:instrText xml:space="preserve"> </w:instrText>
      </w:r>
      <w:r w:rsidR="0064604C" w:rsidRPr="0045328B">
        <w:rPr>
          <w:rFonts w:hint="eastAsia"/>
          <w:rtl/>
        </w:rPr>
        <w:instrText>الحديث</w:instrText>
      </w:r>
      <w:r w:rsidR="0064604C" w:rsidRPr="0045328B">
        <w:rPr>
          <w:rtl/>
        </w:rPr>
        <w:instrText>:</w:instrText>
      </w:r>
      <w:r w:rsidR="0064604C" w:rsidRPr="0045328B">
        <w:rPr>
          <w:rFonts w:hint="eastAsia"/>
          <w:rtl/>
        </w:rPr>
        <w:instrText>حدثوا</w:instrText>
      </w:r>
      <w:r w:rsidR="0064604C" w:rsidRPr="0045328B">
        <w:rPr>
          <w:rtl/>
        </w:rPr>
        <w:instrText xml:space="preserve"> </w:instrText>
      </w:r>
      <w:r w:rsidR="0064604C" w:rsidRPr="0045328B">
        <w:rPr>
          <w:rFonts w:hint="eastAsia"/>
          <w:rtl/>
        </w:rPr>
        <w:instrText>عن</w:instrText>
      </w:r>
      <w:r w:rsidR="0064604C" w:rsidRPr="0045328B">
        <w:rPr>
          <w:rtl/>
        </w:rPr>
        <w:instrText xml:space="preserve"> </w:instrText>
      </w:r>
      <w:r w:rsidR="0064604C" w:rsidRPr="0045328B">
        <w:rPr>
          <w:rFonts w:hint="eastAsia"/>
          <w:rtl/>
        </w:rPr>
        <w:instrText>بني</w:instrText>
      </w:r>
      <w:r w:rsidR="0064604C" w:rsidRPr="0045328B">
        <w:rPr>
          <w:rtl/>
        </w:rPr>
        <w:instrText xml:space="preserve"> </w:instrText>
      </w:r>
      <w:r w:rsidR="0064604C" w:rsidRPr="0045328B">
        <w:rPr>
          <w:rFonts w:hint="eastAsia"/>
          <w:rtl/>
        </w:rPr>
        <w:instrText>إسرائيل</w:instrText>
      </w:r>
      <w:r w:rsidR="0064604C" w:rsidRPr="0045328B">
        <w:rPr>
          <w:rtl/>
        </w:rPr>
        <w:instrText xml:space="preserve"> </w:instrText>
      </w:r>
      <w:r w:rsidR="0064604C" w:rsidRPr="0045328B">
        <w:rPr>
          <w:rFonts w:hint="eastAsia"/>
          <w:rtl/>
        </w:rPr>
        <w:instrText>ولا</w:instrText>
      </w:r>
      <w:r w:rsidR="0064604C" w:rsidRPr="0045328B">
        <w:rPr>
          <w:rtl/>
        </w:rPr>
        <w:instrText xml:space="preserve"> </w:instrText>
      </w:r>
      <w:r w:rsidR="0064604C" w:rsidRPr="0045328B">
        <w:rPr>
          <w:rFonts w:hint="eastAsia"/>
          <w:rtl/>
        </w:rPr>
        <w:instrText>حرج</w:instrText>
      </w:r>
      <w:r w:rsidR="0064604C" w:rsidRPr="0045328B">
        <w:instrText xml:space="preserve">" </w:instrText>
      </w:r>
      <w:r w:rsidR="0064604C" w:rsidRPr="0045328B">
        <w:rPr>
          <w:rFonts w:ascii="Traditional Arabic" w:hAnsi="Traditional Arabic" w:cs="Traditional Arabic"/>
          <w:sz w:val="36"/>
          <w:szCs w:val="36"/>
          <w:rtl/>
        </w:rPr>
        <w:fldChar w:fldCharType="end"/>
      </w:r>
      <w:r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45"/>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eastAsia"/>
          <w:sz w:val="36"/>
          <w:szCs w:val="36"/>
          <w:rtl/>
        </w:rPr>
        <w:t>ومعنى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هذا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الخبر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الحديث</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عنهم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يخبرون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أنفسهم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وقصصهم</w:t>
      </w:r>
      <w:r w:rsidR="006D5714">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لا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يخبرون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غيرهم؛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لأن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أخبارهم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غيرهم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مفتقرة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إلى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العدالة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والثبوت</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إلى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منتهى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الخبر،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يخبرون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أنفسهم،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فيكون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باب</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إقرار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المرء</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على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نفسه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أو</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قومه؛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فهو</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lastRenderedPageBreak/>
        <w:t>أعلم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بذلك</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eastAsia"/>
          <w:sz w:val="36"/>
          <w:szCs w:val="36"/>
          <w:rtl/>
        </w:rPr>
        <w:t>وإذا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أخبروا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شرع</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لم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يلزم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ق</w:t>
      </w:r>
      <w:r w:rsidR="001C3F9E">
        <w:rPr>
          <w:rFonts w:ascii="Traditional Arabic" w:hAnsi="Traditional Arabic" w:cs="Traditional Arabic" w:hint="cs"/>
          <w:sz w:val="36"/>
          <w:szCs w:val="36"/>
          <w:rtl/>
        </w:rPr>
        <w:t>ب</w:t>
      </w:r>
      <w:r w:rsidRPr="0045328B">
        <w:rPr>
          <w:rFonts w:ascii="Traditional Arabic" w:hAnsi="Traditional Arabic" w:cs="Traditional Arabic" w:hint="eastAsia"/>
          <w:sz w:val="36"/>
          <w:szCs w:val="36"/>
          <w:rtl/>
        </w:rPr>
        <w:t>وله؛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رواية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مالك،</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عمر</w:t>
      </w:r>
      <w:r w:rsidRPr="0045328B">
        <w:rPr>
          <w:rFonts w:ascii="Traditional Arabic" w:hAnsi="Traditional Arabic" w:cs="Traditional Arabic"/>
          <w:sz w:val="36"/>
          <w:szCs w:val="36"/>
          <w:rtl/>
        </w:rPr>
        <w:t xml:space="preserve"> </w:t>
      </w:r>
      <w:r w:rsidR="00392DC3">
        <w:rPr>
          <w:rFonts w:ascii="Traditional Arabic" w:hAnsi="Traditional Arabic" w:cs="Traditional Arabic" w:hint="eastAsia"/>
          <w:sz w:val="36"/>
          <w:szCs w:val="36"/>
        </w:rPr>
        <w:sym w:font="AGA Arabesque" w:char="F074"/>
      </w:r>
      <w:r w:rsidRPr="0045328B">
        <w:rPr>
          <w:rFonts w:ascii="Traditional Arabic" w:hAnsi="Traditional Arabic" w:cs="Traditional Arabic" w:hint="eastAsia"/>
          <w:sz w:val="36"/>
          <w:szCs w:val="36"/>
          <w:rtl/>
        </w:rPr>
        <w:t>أنه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قال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cs"/>
          <w:sz w:val="36"/>
          <w:szCs w:val="36"/>
          <w:rtl/>
        </w:rPr>
        <w:t>"</w:t>
      </w:r>
      <w:r w:rsidRPr="0045328B">
        <w:rPr>
          <w:rFonts w:ascii="Traditional Arabic" w:hAnsi="Traditional Arabic" w:cs="Traditional Arabic" w:hint="eastAsia"/>
          <w:sz w:val="36"/>
          <w:szCs w:val="36"/>
          <w:rtl/>
        </w:rPr>
        <w:t>رآني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رسول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الله</w:t>
      </w:r>
      <w:r w:rsidRPr="0045328B">
        <w:rPr>
          <w:rFonts w:ascii="Traditional Arabic" w:hAnsi="Traditional Arabic" w:cs="Traditional Arabic"/>
          <w:sz w:val="36"/>
          <w:szCs w:val="36"/>
          <w:rtl/>
        </w:rPr>
        <w:t xml:space="preserve"> </w:t>
      </w:r>
      <w:r w:rsidR="00392DC3">
        <w:rPr>
          <w:rFonts w:ascii="Traditional Arabic" w:hAnsi="Traditional Arabic" w:cs="Traditional Arabic" w:hint="eastAsia"/>
          <w:sz w:val="36"/>
          <w:szCs w:val="36"/>
        </w:rPr>
        <w:sym w:font="AGA Arabesque" w:char="F072"/>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وأنا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أمسك</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مصحفا</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قد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تشرمت</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حواشيه،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فقال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هذا؟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قلت</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جزء</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التوراة؛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فغضب</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وقال</w:t>
      </w:r>
      <w:r w:rsidRPr="0045328B">
        <w:rPr>
          <w:rFonts w:ascii="Traditional Arabic" w:hAnsi="Traditional Arabic" w:cs="Traditional Arabic"/>
          <w:sz w:val="36"/>
          <w:szCs w:val="36"/>
          <w:rtl/>
        </w:rPr>
        <w:t xml:space="preserve">: </w:t>
      </w:r>
      <w:r w:rsidR="0064604C" w:rsidRPr="0045328B">
        <w:rPr>
          <w:rFonts w:ascii="Traditional Arabic" w:hAnsi="Traditional Arabic" w:cs="Traditional Arabic" w:hint="eastAsia"/>
          <w:sz w:val="36"/>
          <w:szCs w:val="36"/>
          <w:rtl/>
        </w:rPr>
        <w:t>والله لو كان موسى حياً ما وسعه إلا اتباعي</w:t>
      </w:r>
      <w:r w:rsidR="0064604C" w:rsidRPr="0045328B">
        <w:rPr>
          <w:rFonts w:ascii="Traditional Arabic" w:hAnsi="Traditional Arabic" w:cs="Traditional Arabic"/>
          <w:sz w:val="36"/>
          <w:szCs w:val="36"/>
          <w:rtl/>
        </w:rPr>
        <w:fldChar w:fldCharType="begin"/>
      </w:r>
      <w:r w:rsidR="0064604C" w:rsidRPr="0045328B">
        <w:instrText xml:space="preserve"> XE "</w:instrText>
      </w:r>
      <w:r w:rsidR="0064604C" w:rsidRPr="0045328B">
        <w:rPr>
          <w:rFonts w:hint="eastAsia"/>
          <w:rtl/>
        </w:rPr>
        <w:instrText>فهرس</w:instrText>
      </w:r>
      <w:r w:rsidR="0064604C" w:rsidRPr="0045328B">
        <w:rPr>
          <w:rtl/>
        </w:rPr>
        <w:instrText xml:space="preserve"> </w:instrText>
      </w:r>
      <w:r w:rsidR="0064604C" w:rsidRPr="0045328B">
        <w:rPr>
          <w:rFonts w:hint="eastAsia"/>
          <w:rtl/>
        </w:rPr>
        <w:instrText>الحديث</w:instrText>
      </w:r>
      <w:r w:rsidR="0064604C" w:rsidRPr="0045328B">
        <w:rPr>
          <w:rtl/>
        </w:rPr>
        <w:instrText>:</w:instrText>
      </w:r>
      <w:r w:rsidR="0064604C" w:rsidRPr="0045328B">
        <w:rPr>
          <w:rFonts w:hint="eastAsia"/>
          <w:rtl/>
        </w:rPr>
        <w:instrText>والله</w:instrText>
      </w:r>
      <w:r w:rsidR="0064604C" w:rsidRPr="0045328B">
        <w:rPr>
          <w:rtl/>
        </w:rPr>
        <w:instrText xml:space="preserve"> </w:instrText>
      </w:r>
      <w:r w:rsidR="0064604C" w:rsidRPr="0045328B">
        <w:rPr>
          <w:rFonts w:hint="eastAsia"/>
          <w:rtl/>
        </w:rPr>
        <w:instrText>لو</w:instrText>
      </w:r>
      <w:r w:rsidR="0064604C" w:rsidRPr="0045328B">
        <w:rPr>
          <w:rtl/>
        </w:rPr>
        <w:instrText xml:space="preserve"> </w:instrText>
      </w:r>
      <w:r w:rsidR="0064604C" w:rsidRPr="0045328B">
        <w:rPr>
          <w:rFonts w:hint="eastAsia"/>
          <w:rtl/>
        </w:rPr>
        <w:instrText>كان</w:instrText>
      </w:r>
      <w:r w:rsidR="0064604C" w:rsidRPr="0045328B">
        <w:rPr>
          <w:rtl/>
        </w:rPr>
        <w:instrText xml:space="preserve"> </w:instrText>
      </w:r>
      <w:r w:rsidR="0064604C" w:rsidRPr="0045328B">
        <w:rPr>
          <w:rFonts w:hint="eastAsia"/>
          <w:rtl/>
        </w:rPr>
        <w:instrText>موسى</w:instrText>
      </w:r>
      <w:r w:rsidR="0064604C" w:rsidRPr="0045328B">
        <w:rPr>
          <w:rtl/>
        </w:rPr>
        <w:instrText xml:space="preserve"> </w:instrText>
      </w:r>
      <w:r w:rsidR="0064604C" w:rsidRPr="0045328B">
        <w:rPr>
          <w:rFonts w:hint="eastAsia"/>
          <w:rtl/>
        </w:rPr>
        <w:instrText>حياً</w:instrText>
      </w:r>
      <w:r w:rsidR="0064604C" w:rsidRPr="0045328B">
        <w:rPr>
          <w:rtl/>
        </w:rPr>
        <w:instrText xml:space="preserve"> </w:instrText>
      </w:r>
      <w:r w:rsidR="0064604C" w:rsidRPr="0045328B">
        <w:rPr>
          <w:rFonts w:hint="eastAsia"/>
          <w:rtl/>
        </w:rPr>
        <w:instrText>ما</w:instrText>
      </w:r>
      <w:r w:rsidR="0064604C" w:rsidRPr="0045328B">
        <w:rPr>
          <w:rtl/>
        </w:rPr>
        <w:instrText xml:space="preserve"> </w:instrText>
      </w:r>
      <w:r w:rsidR="0064604C" w:rsidRPr="0045328B">
        <w:rPr>
          <w:rFonts w:hint="eastAsia"/>
          <w:rtl/>
        </w:rPr>
        <w:instrText>وسعه</w:instrText>
      </w:r>
      <w:r w:rsidR="0064604C" w:rsidRPr="0045328B">
        <w:rPr>
          <w:rtl/>
        </w:rPr>
        <w:instrText xml:space="preserve"> </w:instrText>
      </w:r>
      <w:r w:rsidR="0064604C" w:rsidRPr="0045328B">
        <w:rPr>
          <w:rFonts w:hint="eastAsia"/>
          <w:rtl/>
        </w:rPr>
        <w:instrText>إلا</w:instrText>
      </w:r>
      <w:r w:rsidR="0064604C" w:rsidRPr="0045328B">
        <w:rPr>
          <w:rtl/>
        </w:rPr>
        <w:instrText xml:space="preserve"> </w:instrText>
      </w:r>
      <w:r w:rsidR="0064604C" w:rsidRPr="0045328B">
        <w:rPr>
          <w:rFonts w:hint="eastAsia"/>
          <w:rtl/>
        </w:rPr>
        <w:instrText>اتباعي</w:instrText>
      </w:r>
      <w:r w:rsidR="0064604C" w:rsidRPr="0045328B">
        <w:instrText xml:space="preserve">" </w:instrText>
      </w:r>
      <w:r w:rsidR="0064604C" w:rsidRPr="0045328B">
        <w:rPr>
          <w:rFonts w:ascii="Traditional Arabic" w:hAnsi="Traditional Arabic" w:cs="Traditional Arabic"/>
          <w:sz w:val="36"/>
          <w:szCs w:val="36"/>
          <w:rtl/>
        </w:rPr>
        <w:fldChar w:fldCharType="end"/>
      </w:r>
      <w:r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46"/>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47"/>
      </w:r>
      <w:r w:rsidR="0045328B">
        <w:rPr>
          <w:rStyle w:val="a5"/>
          <w:rFonts w:ascii="Traditional Arabic" w:hAnsi="Traditional Arabic" w:cs="Traditional Arabic"/>
          <w:sz w:val="36"/>
          <w:szCs w:val="36"/>
          <w:rtl/>
        </w:rPr>
        <w:t>)</w:t>
      </w:r>
      <w:r w:rsidRPr="0045328B">
        <w:rPr>
          <w:rFonts w:ascii="Traditional Arabic" w:hAnsi="Traditional Arabic" w:cs="Traditional Arabic"/>
          <w:sz w:val="36"/>
          <w:szCs w:val="36"/>
          <w:rtl/>
        </w:rPr>
        <w:t>.</w:t>
      </w:r>
    </w:p>
    <w:p w:rsidR="00A5241E" w:rsidRPr="0045328B" w:rsidRDefault="00A5241E" w:rsidP="00667362">
      <w:pPr>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 xml:space="preserve"> ثانياً: منهجه في إيراد الأحاديث والآثار:</w:t>
      </w:r>
    </w:p>
    <w:p w:rsidR="00A5241E" w:rsidRPr="0045328B" w:rsidRDefault="00A5241E" w:rsidP="00667362">
      <w:pPr>
        <w:ind w:firstLine="386"/>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بالنظر في كتاب القاضي رحمه الله نجد أنه مليءٌ بالأحاديث النبوية والآثار عن السلف من الصحابة وغيرهم, حيث يعزز ما يذكره من المسائل والأحكام بهذه الأثار وذلك متمثلاً في الأمور التالية:</w:t>
      </w:r>
    </w:p>
    <w:p w:rsidR="00A5241E" w:rsidRPr="0045328B" w:rsidRDefault="00A5241E" w:rsidP="006D4A0F">
      <w:pPr>
        <w:pStyle w:val="a9"/>
        <w:numPr>
          <w:ilvl w:val="0"/>
          <w:numId w:val="23"/>
        </w:numPr>
        <w:ind w:left="-2" w:firstLine="0"/>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يورد الحديث أو الأثر لبيان تفسير الآية.</w:t>
      </w:r>
    </w:p>
    <w:p w:rsidR="00A5241E" w:rsidRPr="0045328B" w:rsidRDefault="00A5241E" w:rsidP="00667362">
      <w:pPr>
        <w:ind w:firstLine="386"/>
        <w:jc w:val="both"/>
        <w:rPr>
          <w:rFonts w:ascii="Traditional Arabic" w:hAnsi="Traditional Arabic" w:cs="Traditional Arabic"/>
          <w:sz w:val="36"/>
          <w:szCs w:val="36"/>
          <w:rtl/>
        </w:rPr>
      </w:pPr>
      <w:r w:rsidRPr="0045328B">
        <w:rPr>
          <w:rFonts w:ascii="Traditional Arabic" w:hAnsi="Traditional Arabic" w:cs="Traditional Arabic" w:hint="cs"/>
          <w:b/>
          <w:bCs/>
          <w:sz w:val="36"/>
          <w:szCs w:val="36"/>
          <w:rtl/>
        </w:rPr>
        <w:t>ومثاله:</w:t>
      </w:r>
      <w:r w:rsidR="006D4A0F" w:rsidRPr="0045328B">
        <w:rPr>
          <w:rFonts w:ascii="Traditional Arabic" w:hAnsi="Traditional Arabic" w:cs="Traditional Arabic" w:hint="cs"/>
          <w:b/>
          <w:bCs/>
          <w:sz w:val="36"/>
          <w:szCs w:val="36"/>
          <w:rtl/>
        </w:rPr>
        <w:t xml:space="preserve"> </w:t>
      </w:r>
      <w:r w:rsidR="006D4A0F" w:rsidRPr="0045328B">
        <w:rPr>
          <w:rFonts w:ascii="Traditional Arabic" w:hAnsi="Traditional Arabic" w:cs="Traditional Arabic" w:hint="cs"/>
          <w:sz w:val="36"/>
          <w:szCs w:val="36"/>
          <w:rtl/>
        </w:rPr>
        <w:t>قوله:</w:t>
      </w:r>
      <w:r w:rsidRPr="0045328B">
        <w:rPr>
          <w:rFonts w:ascii="Traditional Arabic" w:hAnsi="Traditional Arabic" w:cs="Traditional Arabic" w:hint="cs"/>
          <w:b/>
          <w:bCs/>
          <w:sz w:val="36"/>
          <w:szCs w:val="36"/>
          <w:rtl/>
        </w:rPr>
        <w:t xml:space="preserve"> </w:t>
      </w:r>
      <w:r w:rsidR="006D4A0F" w:rsidRPr="0045328B">
        <w:rPr>
          <w:rFonts w:ascii="Traditional Arabic" w:hAnsi="Traditional Arabic" w:cs="Traditional Arabic" w:hint="cs"/>
          <w:b/>
          <w:bCs/>
          <w:sz w:val="36"/>
          <w:szCs w:val="36"/>
          <w:rtl/>
        </w:rPr>
        <w:t>"</w:t>
      </w:r>
      <w:r w:rsidRPr="0045328B">
        <w:rPr>
          <w:rFonts w:ascii="Times New Roman" w:eastAsia="Times New Roman" w:hAnsi="Times New Roman" w:cs="Traditional Arabic" w:hint="cs"/>
          <w:color w:val="000000"/>
          <w:sz w:val="36"/>
          <w:szCs w:val="36"/>
          <w:rtl/>
          <w:lang w:eastAsia="ar-SA"/>
        </w:rPr>
        <w:t xml:space="preserve">فرض الله السعي إلى الجمعة على كل مسلم رداً على من يقول: إنها فرض على الكفاية، لقول الله سبحانه </w:t>
      </w:r>
      <w:proofErr w:type="spellStart"/>
      <w:r w:rsidRPr="0045328B">
        <w:rPr>
          <w:rFonts w:ascii="QCF_BSML" w:eastAsia="Times New Roman" w:hAnsi="QCF_BSML" w:cs="QCF_BSML"/>
          <w:color w:val="000000"/>
          <w:sz w:val="27"/>
          <w:szCs w:val="27"/>
          <w:rtl/>
          <w:lang w:eastAsia="ar-SA"/>
        </w:rPr>
        <w:t>ﭽ</w:t>
      </w:r>
      <w:r w:rsidRPr="0045328B">
        <w:rPr>
          <w:rFonts w:ascii="QCF_P554" w:eastAsia="Times New Roman" w:hAnsi="QCF_P554" w:cs="QCF_P554"/>
          <w:color w:val="000000"/>
          <w:sz w:val="27"/>
          <w:szCs w:val="27"/>
          <w:rtl/>
          <w:lang w:eastAsia="ar-SA"/>
        </w:rPr>
        <w:t>ﭔﭕﭖﭗﭘﭙﭚﭛﭜﭝ</w:t>
      </w:r>
      <w:proofErr w:type="spellEnd"/>
      <w:r w:rsidR="006D4A0F" w:rsidRPr="0045328B">
        <w:rPr>
          <w:rFonts w:ascii="QCF_P554" w:eastAsia="Times New Roman" w:hAnsi="QCF_P554" w:cs="QCF_P554" w:hint="cs"/>
          <w:color w:val="000000"/>
          <w:sz w:val="27"/>
          <w:szCs w:val="27"/>
          <w:rtl/>
          <w:lang w:eastAsia="ar-SA"/>
        </w:rPr>
        <w:t xml:space="preserve"> </w:t>
      </w:r>
      <w:proofErr w:type="spellStart"/>
      <w:r w:rsidRPr="0045328B">
        <w:rPr>
          <w:rFonts w:ascii="QCF_P554" w:eastAsia="Times New Roman" w:hAnsi="QCF_P554" w:cs="QCF_P554" w:hint="cs"/>
          <w:color w:val="000000"/>
          <w:sz w:val="27"/>
          <w:szCs w:val="27"/>
          <w:rtl/>
          <w:lang w:eastAsia="ar-SA"/>
        </w:rPr>
        <w:t>ﭞﭟ</w:t>
      </w:r>
      <w:r w:rsidRPr="0045328B">
        <w:rPr>
          <w:rFonts w:ascii="QCF_BSML" w:eastAsia="Times New Roman" w:hAnsi="QCF_BSML" w:cs="QCF_BSML"/>
          <w:color w:val="000000"/>
          <w:sz w:val="27"/>
          <w:szCs w:val="27"/>
          <w:rtl/>
          <w:lang w:eastAsia="ar-SA"/>
        </w:rPr>
        <w:t>ﭼ</w:t>
      </w:r>
      <w:proofErr w:type="spellEnd"/>
      <w:r w:rsidRPr="0045328B">
        <w:rPr>
          <w:rFonts w:ascii="Arial" w:eastAsia="Times New Roman" w:hAnsi="Arial" w:cs="Arial"/>
          <w:color w:val="000000"/>
          <w:sz w:val="18"/>
          <w:szCs w:val="18"/>
          <w:lang w:eastAsia="ar-SA"/>
        </w:rPr>
        <w:t xml:space="preserve"> </w:t>
      </w:r>
      <w:r w:rsidRPr="0045328B">
        <w:rPr>
          <w:rFonts w:ascii="Times New Roman" w:eastAsia="Times New Roman" w:hAnsi="Times New Roman" w:cs="Traditional Arabic" w:hint="cs"/>
          <w:color w:val="000000"/>
          <w:sz w:val="36"/>
          <w:szCs w:val="36"/>
          <w:rtl/>
          <w:lang w:eastAsia="ar-SA"/>
        </w:rPr>
        <w:t xml:space="preserve"> وثبت عن النبي </w:t>
      </w:r>
      <w:r w:rsidRPr="0045328B">
        <w:rPr>
          <w:rFonts w:ascii="Times New Roman" w:eastAsia="Times New Roman" w:hAnsi="Times New Roman" w:cs="Traditional Arabic" w:hint="cs"/>
          <w:color w:val="000000"/>
          <w:sz w:val="36"/>
          <w:szCs w:val="36"/>
          <w:lang w:eastAsia="ar-SA"/>
        </w:rPr>
        <w:sym w:font="AGA Arabesque" w:char="F072"/>
      </w:r>
      <w:r w:rsidRPr="0045328B">
        <w:rPr>
          <w:rFonts w:ascii="Times New Roman" w:eastAsia="Times New Roman" w:hAnsi="Times New Roman" w:cs="Traditional Arabic" w:hint="cs"/>
          <w:color w:val="000000"/>
          <w:sz w:val="36"/>
          <w:szCs w:val="36"/>
          <w:rtl/>
          <w:lang w:eastAsia="ar-SA"/>
        </w:rPr>
        <w:t xml:space="preserve"> أنه قال: "الرواح إلى الجمعة واجب على كل مسلم", وفي الحديث: "من ترك الجمعة طبع الله على قلبه بالنفاق"</w:t>
      </w:r>
      <w:r w:rsidR="0045328B">
        <w:rPr>
          <w:rStyle w:val="a5"/>
          <w:rFonts w:ascii="Times New Roman" w:eastAsia="Times New Roman" w:hAnsi="Times New Roman" w:cs="Traditional Arabic"/>
          <w:color w:val="000000"/>
          <w:sz w:val="36"/>
          <w:szCs w:val="36"/>
          <w:rtl/>
          <w:lang w:eastAsia="ar-SA"/>
        </w:rPr>
        <w:t>(</w:t>
      </w:r>
      <w:r w:rsidR="0045328B" w:rsidRPr="0045328B">
        <w:rPr>
          <w:rStyle w:val="a5"/>
          <w:rFonts w:ascii="Times New Roman" w:eastAsia="Times New Roman" w:hAnsi="Times New Roman" w:cs="Traditional Arabic"/>
          <w:color w:val="000000"/>
          <w:sz w:val="36"/>
          <w:szCs w:val="36"/>
          <w:rtl/>
          <w:lang w:eastAsia="ar-SA"/>
        </w:rPr>
        <w:footnoteReference w:id="348"/>
      </w:r>
      <w:r w:rsidR="0045328B">
        <w:rPr>
          <w:rStyle w:val="a5"/>
          <w:rFonts w:ascii="Times New Roman" w:eastAsia="Times New Roman" w:hAnsi="Times New Roman" w:cs="Traditional Arabic"/>
          <w:color w:val="000000"/>
          <w:sz w:val="36"/>
          <w:szCs w:val="36"/>
          <w:rtl/>
          <w:lang w:eastAsia="ar-SA"/>
        </w:rPr>
        <w:t>)</w:t>
      </w:r>
      <w:r w:rsidRPr="0045328B">
        <w:rPr>
          <w:rFonts w:ascii="Times New Roman" w:eastAsia="Times New Roman" w:hAnsi="Times New Roman" w:cs="Traditional Arabic" w:hint="cs"/>
          <w:color w:val="000000"/>
          <w:sz w:val="36"/>
          <w:szCs w:val="36"/>
          <w:rtl/>
          <w:lang w:eastAsia="ar-SA"/>
        </w:rPr>
        <w:t>.</w:t>
      </w:r>
    </w:p>
    <w:p w:rsidR="00A5241E" w:rsidRPr="0045328B" w:rsidRDefault="00A5241E" w:rsidP="006D4A0F">
      <w:pPr>
        <w:pStyle w:val="a9"/>
        <w:numPr>
          <w:ilvl w:val="0"/>
          <w:numId w:val="23"/>
        </w:numPr>
        <w:ind w:left="-2" w:firstLine="0"/>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lastRenderedPageBreak/>
        <w:t>يورد الحديث أو الأثر استدلالاً على قوله أو قول غيره من المذاهب الفقهية.</w:t>
      </w:r>
    </w:p>
    <w:p w:rsidR="00A5241E" w:rsidRPr="0045328B" w:rsidRDefault="00A5241E" w:rsidP="00392DC3">
      <w:pPr>
        <w:pStyle w:val="a3"/>
        <w:bidi/>
        <w:spacing w:before="0" w:beforeAutospacing="0" w:after="0"/>
        <w:ind w:firstLine="454"/>
        <w:jc w:val="both"/>
        <w:rPr>
          <w:sz w:val="36"/>
          <w:szCs w:val="36"/>
          <w:rtl/>
        </w:rPr>
      </w:pPr>
      <w:r w:rsidRPr="0045328B">
        <w:rPr>
          <w:rFonts w:ascii="Traditional Arabic" w:hAnsi="Traditional Arabic" w:hint="cs"/>
          <w:b/>
          <w:bCs/>
          <w:sz w:val="36"/>
          <w:szCs w:val="36"/>
          <w:rtl/>
        </w:rPr>
        <w:t xml:space="preserve">ومثاله: </w:t>
      </w:r>
      <w:r w:rsidRPr="0045328B">
        <w:rPr>
          <w:rFonts w:hint="cs"/>
          <w:sz w:val="36"/>
          <w:szCs w:val="36"/>
          <w:rtl/>
        </w:rPr>
        <w:t>ق</w:t>
      </w:r>
      <w:r w:rsidR="006D4A0F" w:rsidRPr="0045328B">
        <w:rPr>
          <w:rFonts w:hint="cs"/>
          <w:sz w:val="36"/>
          <w:szCs w:val="36"/>
          <w:rtl/>
        </w:rPr>
        <w:t>وله</w:t>
      </w:r>
      <w:r w:rsidRPr="0045328B">
        <w:rPr>
          <w:rFonts w:hint="cs"/>
          <w:sz w:val="36"/>
          <w:szCs w:val="36"/>
          <w:rtl/>
        </w:rPr>
        <w:t xml:space="preserve">: </w:t>
      </w:r>
      <w:r w:rsidR="006D4A0F" w:rsidRPr="0045328B">
        <w:rPr>
          <w:rFonts w:hint="cs"/>
          <w:sz w:val="36"/>
          <w:szCs w:val="36"/>
          <w:rtl/>
        </w:rPr>
        <w:t>"</w:t>
      </w:r>
      <w:proofErr w:type="spellStart"/>
      <w:r w:rsidRPr="0045328B">
        <w:rPr>
          <w:rFonts w:ascii="QCF_BSML" w:hAnsi="QCF_BSML" w:cs="QCF_BSML"/>
          <w:color w:val="000000"/>
          <w:sz w:val="27"/>
          <w:szCs w:val="27"/>
          <w:rtl/>
        </w:rPr>
        <w:t>ﭽ</w:t>
      </w:r>
      <w:r w:rsidRPr="0045328B">
        <w:rPr>
          <w:rFonts w:ascii="QCF_P554" w:hAnsi="QCF_P554" w:cs="QCF_P554"/>
          <w:color w:val="000000"/>
          <w:sz w:val="27"/>
          <w:szCs w:val="27"/>
          <w:rtl/>
        </w:rPr>
        <w:t>ﭞﭟ</w:t>
      </w:r>
      <w:proofErr w:type="spellEnd"/>
      <w:r w:rsidRPr="0045328B">
        <w:rPr>
          <w:rFonts w:ascii="Arial" w:hAnsi="Arial" w:cs="Arial"/>
          <w:color w:val="000000"/>
          <w:sz w:val="18"/>
          <w:szCs w:val="18"/>
          <w:rtl/>
        </w:rPr>
        <w:t xml:space="preserve"> </w:t>
      </w:r>
      <w:proofErr w:type="spellStart"/>
      <w:r w:rsidRPr="0045328B">
        <w:rPr>
          <w:rFonts w:ascii="QCF_BSML" w:hAnsi="QCF_BSML" w:cs="QCF_BSML"/>
          <w:color w:val="000000"/>
          <w:sz w:val="27"/>
          <w:szCs w:val="27"/>
          <w:rtl/>
        </w:rPr>
        <w:t>ﭼ</w:t>
      </w:r>
      <w:r w:rsidRPr="0045328B">
        <w:rPr>
          <w:rFonts w:hint="cs"/>
          <w:sz w:val="36"/>
          <w:szCs w:val="36"/>
          <w:rtl/>
        </w:rPr>
        <w:t>وهذا</w:t>
      </w:r>
      <w:proofErr w:type="spellEnd"/>
      <w:r w:rsidRPr="0045328B">
        <w:rPr>
          <w:rFonts w:hint="cs"/>
          <w:sz w:val="36"/>
          <w:szCs w:val="36"/>
          <w:rtl/>
        </w:rPr>
        <w:t xml:space="preserve"> مجمع على العمل به، فلا خلاف في تحريم البيع. واختلف العلماء إذا وقع؛ ففي المدونة يفسخ, وقال المغيرة: يفسخ ما لم يَفُت, وقاله ابن القاسم في الواضحة، وأشهب، وقال في</w:t>
      </w:r>
      <w:r w:rsidRPr="0045328B">
        <w:rPr>
          <w:sz w:val="36"/>
          <w:szCs w:val="36"/>
          <w:rtl/>
        </w:rPr>
        <w:t>/</w:t>
      </w:r>
      <w:r w:rsidR="009E0EE9" w:rsidRPr="0045328B">
        <w:rPr>
          <w:rFonts w:hint="cs"/>
          <w:sz w:val="36"/>
          <w:szCs w:val="36"/>
          <w:rtl/>
        </w:rPr>
        <w:t xml:space="preserve"> المجموعة: البيع ماض, </w:t>
      </w:r>
      <w:r w:rsidRPr="0045328B">
        <w:rPr>
          <w:rFonts w:hint="cs"/>
          <w:sz w:val="36"/>
          <w:szCs w:val="36"/>
          <w:rtl/>
        </w:rPr>
        <w:t xml:space="preserve">وقال ابن الماجشون: يفسخ بيع من جرت عادته </w:t>
      </w:r>
      <w:r w:rsidR="009E0EE9" w:rsidRPr="0045328B">
        <w:rPr>
          <w:rFonts w:hint="cs"/>
          <w:sz w:val="36"/>
          <w:szCs w:val="36"/>
          <w:rtl/>
        </w:rPr>
        <w:t xml:space="preserve">به, </w:t>
      </w:r>
      <w:r w:rsidRPr="0045328B">
        <w:rPr>
          <w:rFonts w:hint="cs"/>
          <w:sz w:val="36"/>
          <w:szCs w:val="36"/>
          <w:rtl/>
        </w:rPr>
        <w:t xml:space="preserve">وقال الشافعي: </w:t>
      </w:r>
      <w:r w:rsidR="009E0EE9" w:rsidRPr="0045328B">
        <w:rPr>
          <w:rFonts w:hint="cs"/>
          <w:sz w:val="36"/>
          <w:szCs w:val="36"/>
          <w:rtl/>
        </w:rPr>
        <w:t xml:space="preserve">لا يفسخ بكل حال, </w:t>
      </w:r>
      <w:r w:rsidRPr="0045328B">
        <w:rPr>
          <w:rFonts w:hint="cs"/>
          <w:sz w:val="36"/>
          <w:szCs w:val="36"/>
          <w:rtl/>
        </w:rPr>
        <w:t>وأبو حنيفة يقول بالفسخ</w:t>
      </w:r>
      <w:r w:rsidRPr="0045328B">
        <w:rPr>
          <w:rFonts w:hint="cs"/>
          <w:sz w:val="36"/>
          <w:szCs w:val="36"/>
          <w:vertAlign w:val="superscript"/>
          <w:rtl/>
        </w:rPr>
        <w:t xml:space="preserve"> </w:t>
      </w:r>
      <w:r w:rsidR="009E0EE9" w:rsidRPr="0045328B">
        <w:rPr>
          <w:rFonts w:hint="cs"/>
          <w:sz w:val="36"/>
          <w:szCs w:val="36"/>
          <w:rtl/>
        </w:rPr>
        <w:t xml:space="preserve">في تفصيل قريب من المالكية, </w:t>
      </w:r>
      <w:r w:rsidRPr="0045328B">
        <w:rPr>
          <w:rFonts w:hint="cs"/>
          <w:sz w:val="36"/>
          <w:szCs w:val="36"/>
          <w:rtl/>
        </w:rPr>
        <w:t xml:space="preserve">وقد بينا توجيه ذلك في الفقه، وحققنا أن الصحيح فسخه بكل حال؛ لقول النبي </w:t>
      </w:r>
      <w:r w:rsidR="00392DC3">
        <w:rPr>
          <w:rFonts w:hint="cs"/>
          <w:sz w:val="36"/>
          <w:szCs w:val="36"/>
        </w:rPr>
        <w:sym w:font="AGA Arabesque" w:char="F072"/>
      </w:r>
      <w:r w:rsidRPr="0045328B">
        <w:rPr>
          <w:rFonts w:hint="cs"/>
          <w:sz w:val="36"/>
          <w:szCs w:val="36"/>
          <w:rtl/>
        </w:rPr>
        <w:t xml:space="preserve"> في الصحيح: "من عمل عملا ليس عليه أمرنا فهو رد"</w:t>
      </w:r>
      <w:r w:rsidR="0045328B">
        <w:rPr>
          <w:rStyle w:val="a5"/>
          <w:sz w:val="36"/>
          <w:szCs w:val="36"/>
          <w:rtl/>
        </w:rPr>
        <w:t>(</w:t>
      </w:r>
      <w:r w:rsidR="0045328B" w:rsidRPr="0045328B">
        <w:rPr>
          <w:rStyle w:val="a5"/>
          <w:sz w:val="36"/>
          <w:szCs w:val="36"/>
          <w:rtl/>
        </w:rPr>
        <w:footnoteReference w:id="349"/>
      </w:r>
      <w:r w:rsidR="0045328B">
        <w:rPr>
          <w:rStyle w:val="a5"/>
          <w:sz w:val="36"/>
          <w:szCs w:val="36"/>
          <w:rtl/>
        </w:rPr>
        <w:t>)</w:t>
      </w:r>
      <w:r w:rsidRPr="0045328B">
        <w:rPr>
          <w:rFonts w:hint="cs"/>
          <w:sz w:val="36"/>
          <w:szCs w:val="36"/>
          <w:rtl/>
        </w:rPr>
        <w:t>.</w:t>
      </w:r>
    </w:p>
    <w:p w:rsidR="00A5241E" w:rsidRPr="0045328B" w:rsidRDefault="00A5241E" w:rsidP="006D4A0F">
      <w:pPr>
        <w:ind w:hanging="2"/>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 xml:space="preserve">3- يذكر راوي الحديث، أحياناً وأحيانا لا يذكره. </w:t>
      </w:r>
    </w:p>
    <w:p w:rsidR="00A5241E" w:rsidRPr="0045328B" w:rsidRDefault="00A5241E" w:rsidP="00667362">
      <w:pPr>
        <w:ind w:firstLine="386"/>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فمثال الأول:</w:t>
      </w:r>
      <w:r w:rsidRPr="0045328B">
        <w:rPr>
          <w:rFonts w:cs="Traditional Arabic" w:hint="cs"/>
          <w:sz w:val="36"/>
          <w:szCs w:val="36"/>
          <w:rtl/>
        </w:rPr>
        <w:t xml:space="preserve"> "</w:t>
      </w:r>
      <w:r w:rsidRPr="0045328B">
        <w:rPr>
          <w:rFonts w:ascii="Times New Roman" w:eastAsia="Times New Roman" w:hAnsi="Times New Roman" w:cs="Traditional Arabic" w:hint="cs"/>
          <w:color w:val="000000"/>
          <w:sz w:val="36"/>
          <w:szCs w:val="36"/>
          <w:rtl/>
          <w:lang w:eastAsia="ar-SA"/>
        </w:rPr>
        <w:t xml:space="preserve">وقد روي عن أبي بكر الصديق وأحمد بن حنبل أنها تصلى قبل الزوال؛ وتعلق في ذلك بحديث سلمة بن الأكوع: كنا نصلي الجمعة مع رسول الله </w:t>
      </w:r>
      <w:r w:rsidRPr="0045328B">
        <w:rPr>
          <w:rFonts w:ascii="Times New Roman" w:eastAsia="Times New Roman" w:hAnsi="Times New Roman" w:cs="Traditional Arabic" w:hint="cs"/>
          <w:color w:val="000000"/>
          <w:sz w:val="36"/>
          <w:szCs w:val="36"/>
          <w:lang w:eastAsia="ar-SA"/>
        </w:rPr>
        <w:sym w:font="AGA Arabesque" w:char="F072"/>
      </w:r>
      <w:r w:rsidRPr="0045328B">
        <w:rPr>
          <w:rFonts w:ascii="Times New Roman" w:eastAsia="Times New Roman" w:hAnsi="Times New Roman" w:cs="Traditional Arabic" w:hint="cs"/>
          <w:color w:val="000000"/>
          <w:sz w:val="36"/>
          <w:szCs w:val="36"/>
          <w:rtl/>
          <w:lang w:eastAsia="ar-SA"/>
        </w:rPr>
        <w:t xml:space="preserve"> ثم ننصرف، وليس للحيطان ظل. وبحديث ابن عمر</w:t>
      </w:r>
      <w:r w:rsidRPr="0045328B">
        <w:rPr>
          <w:rFonts w:ascii="Times New Roman" w:eastAsia="Times New Roman" w:hAnsi="Times New Roman" w:cs="Traditional Arabic" w:hint="cs"/>
          <w:color w:val="000000"/>
          <w:sz w:val="36"/>
          <w:szCs w:val="36"/>
          <w:vertAlign w:val="superscript"/>
          <w:rtl/>
          <w:lang w:eastAsia="ar-SA"/>
        </w:rPr>
        <w:t xml:space="preserve"> </w:t>
      </w:r>
      <w:r w:rsidRPr="0045328B">
        <w:rPr>
          <w:rFonts w:ascii="Times New Roman" w:eastAsia="Times New Roman" w:hAnsi="Times New Roman" w:cs="Traditional Arabic" w:hint="cs"/>
          <w:color w:val="000000"/>
          <w:sz w:val="36"/>
          <w:szCs w:val="36"/>
          <w:rtl/>
          <w:lang w:eastAsia="ar-SA"/>
        </w:rPr>
        <w:t>أن قال: "ما كنا نقيل ولا نتغدى إلا بعد الجمعة"</w:t>
      </w:r>
      <w:r w:rsidR="0045328B">
        <w:rPr>
          <w:rStyle w:val="a5"/>
          <w:rFonts w:ascii="Times New Roman" w:eastAsia="Times New Roman" w:hAnsi="Times New Roman" w:cs="Traditional Arabic"/>
          <w:color w:val="000000"/>
          <w:sz w:val="36"/>
          <w:szCs w:val="36"/>
          <w:rtl/>
          <w:lang w:eastAsia="ar-SA"/>
        </w:rPr>
        <w:t>(</w:t>
      </w:r>
      <w:r w:rsidR="0045328B" w:rsidRPr="0045328B">
        <w:rPr>
          <w:rStyle w:val="a5"/>
          <w:rFonts w:ascii="Times New Roman" w:eastAsia="Times New Roman" w:hAnsi="Times New Roman" w:cs="Traditional Arabic"/>
          <w:color w:val="000000"/>
          <w:sz w:val="36"/>
          <w:szCs w:val="36"/>
          <w:rtl/>
          <w:lang w:eastAsia="ar-SA"/>
        </w:rPr>
        <w:footnoteReference w:id="350"/>
      </w:r>
      <w:r w:rsidR="0045328B">
        <w:rPr>
          <w:rStyle w:val="a5"/>
          <w:rFonts w:ascii="Times New Roman" w:eastAsia="Times New Roman" w:hAnsi="Times New Roman" w:cs="Traditional Arabic"/>
          <w:color w:val="000000"/>
          <w:sz w:val="36"/>
          <w:szCs w:val="36"/>
          <w:rtl/>
          <w:lang w:eastAsia="ar-SA"/>
        </w:rPr>
        <w:t>)</w:t>
      </w:r>
      <w:r w:rsidRPr="0045328B">
        <w:rPr>
          <w:rFonts w:ascii="Times New Roman" w:eastAsia="Times New Roman" w:hAnsi="Times New Roman" w:cs="Traditional Arabic" w:hint="cs"/>
          <w:color w:val="000000"/>
          <w:sz w:val="36"/>
          <w:szCs w:val="36"/>
          <w:rtl/>
          <w:lang w:eastAsia="ar-SA"/>
        </w:rPr>
        <w:t>.</w:t>
      </w:r>
    </w:p>
    <w:p w:rsidR="00A5241E" w:rsidRPr="0045328B" w:rsidRDefault="009E0EE9" w:rsidP="00392DC3">
      <w:pPr>
        <w:spacing w:after="0" w:line="240" w:lineRule="auto"/>
        <w:ind w:firstLine="282"/>
        <w:jc w:val="both"/>
        <w:rPr>
          <w:rFonts w:ascii="Traditional Arabic" w:eastAsia="Times New Roman" w:hAnsi="Traditional Arabic" w:cs="Traditional Arabic"/>
          <w:b/>
          <w:bCs/>
          <w:color w:val="000000"/>
          <w:sz w:val="36"/>
          <w:szCs w:val="36"/>
          <w:rtl/>
          <w:lang w:eastAsia="ar-SA"/>
        </w:rPr>
      </w:pPr>
      <w:r w:rsidRPr="0045328B">
        <w:rPr>
          <w:rFonts w:ascii="Traditional Arabic" w:hAnsi="Traditional Arabic" w:cs="Traditional Arabic" w:hint="cs"/>
          <w:sz w:val="36"/>
          <w:szCs w:val="36"/>
          <w:rtl/>
        </w:rPr>
        <w:t xml:space="preserve"> </w:t>
      </w:r>
      <w:r w:rsidR="00A5241E" w:rsidRPr="0045328B">
        <w:rPr>
          <w:rFonts w:ascii="Traditional Arabic" w:hAnsi="Traditional Arabic" w:cs="Traditional Arabic" w:hint="cs"/>
          <w:sz w:val="36"/>
          <w:szCs w:val="36"/>
          <w:rtl/>
        </w:rPr>
        <w:t xml:space="preserve">ومثال الثاني: </w:t>
      </w:r>
      <w:r w:rsidR="006D4A0F" w:rsidRPr="0045328B">
        <w:rPr>
          <w:rFonts w:ascii="Traditional Arabic" w:hAnsi="Traditional Arabic" w:cs="Traditional Arabic" w:hint="cs"/>
          <w:sz w:val="36"/>
          <w:szCs w:val="36"/>
          <w:rtl/>
        </w:rPr>
        <w:t>"</w:t>
      </w:r>
      <w:r w:rsidR="00A5241E" w:rsidRPr="0045328B">
        <w:rPr>
          <w:rFonts w:ascii="Traditional Arabic" w:eastAsia="Times New Roman" w:hAnsi="Traditional Arabic" w:cs="Traditional Arabic"/>
          <w:color w:val="000000"/>
          <w:sz w:val="36"/>
          <w:szCs w:val="36"/>
          <w:rtl/>
          <w:lang w:eastAsia="ar-SA"/>
        </w:rPr>
        <w:t>وقد روى الترمذي</w:t>
      </w:r>
      <w:r w:rsidR="00A5241E" w:rsidRPr="0045328B">
        <w:rPr>
          <w:rFonts w:ascii="Traditional Arabic" w:eastAsia="Times New Roman" w:hAnsi="Traditional Arabic" w:cs="Traditional Arabic" w:hint="cs"/>
          <w:color w:val="000000"/>
          <w:sz w:val="36"/>
          <w:szCs w:val="36"/>
          <w:rtl/>
          <w:lang w:eastAsia="ar-SA"/>
        </w:rPr>
        <w:t xml:space="preserve"> </w:t>
      </w:r>
      <w:r w:rsidR="00A5241E" w:rsidRPr="0045328B">
        <w:rPr>
          <w:rFonts w:ascii="Traditional Arabic" w:eastAsia="Times New Roman" w:hAnsi="Traditional Arabic" w:cs="Traditional Arabic"/>
          <w:color w:val="000000"/>
          <w:sz w:val="36"/>
          <w:szCs w:val="36"/>
          <w:rtl/>
          <w:lang w:eastAsia="ar-SA"/>
        </w:rPr>
        <w:t xml:space="preserve">وغيره في الصحيح أنه قال </w:t>
      </w:r>
      <w:r w:rsidR="00392DC3">
        <w:rPr>
          <w:rFonts w:ascii="Traditional Arabic" w:eastAsia="Times New Roman" w:hAnsi="Traditional Arabic" w:cs="Traditional Arabic"/>
          <w:color w:val="000000"/>
          <w:sz w:val="36"/>
          <w:szCs w:val="36"/>
          <w:lang w:eastAsia="ar-SA"/>
        </w:rPr>
        <w:sym w:font="AGA Arabesque" w:char="F072"/>
      </w:r>
      <w:r w:rsidR="00A5241E" w:rsidRPr="0045328B">
        <w:rPr>
          <w:rFonts w:ascii="Traditional Arabic" w:eastAsia="Times New Roman" w:hAnsi="Traditional Arabic" w:cs="Traditional Arabic"/>
          <w:color w:val="000000"/>
          <w:sz w:val="36"/>
          <w:szCs w:val="36"/>
          <w:rtl/>
          <w:lang w:eastAsia="ar-SA"/>
        </w:rPr>
        <w:t>:</w:t>
      </w:r>
      <w:r w:rsidR="00A5241E" w:rsidRPr="0045328B">
        <w:rPr>
          <w:rFonts w:ascii="Traditional Arabic" w:eastAsia="Times New Roman" w:hAnsi="Traditional Arabic" w:cs="Traditional Arabic" w:hint="cs"/>
          <w:color w:val="000000"/>
          <w:sz w:val="36"/>
          <w:szCs w:val="36"/>
          <w:rtl/>
          <w:lang w:eastAsia="ar-SA"/>
        </w:rPr>
        <w:t xml:space="preserve"> "</w:t>
      </w:r>
      <w:r w:rsidR="00A5241E" w:rsidRPr="0045328B">
        <w:rPr>
          <w:rFonts w:ascii="Traditional Arabic" w:eastAsia="Times New Roman" w:hAnsi="Traditional Arabic" w:cs="Traditional Arabic"/>
          <w:color w:val="000000"/>
          <w:sz w:val="36"/>
          <w:szCs w:val="36"/>
          <w:rtl/>
          <w:lang w:eastAsia="ar-SA"/>
        </w:rPr>
        <w:t xml:space="preserve">من صلى كل يوم ثنتي عشرة ركعة </w:t>
      </w:r>
      <w:r w:rsidR="00A5241E" w:rsidRPr="0045328B">
        <w:rPr>
          <w:rFonts w:ascii="Traditional Arabic" w:eastAsia="Times New Roman" w:hAnsi="Traditional Arabic" w:cs="Traditional Arabic" w:hint="cs"/>
          <w:color w:val="000000"/>
          <w:sz w:val="36"/>
          <w:szCs w:val="36"/>
          <w:rtl/>
          <w:lang w:eastAsia="ar-SA"/>
        </w:rPr>
        <w:t>في اليوم والليلة</w:t>
      </w:r>
      <w:r w:rsidR="00A5241E" w:rsidRPr="0045328B">
        <w:rPr>
          <w:rFonts w:ascii="Traditional Arabic" w:eastAsia="Times New Roman" w:hAnsi="Traditional Arabic" w:cs="Traditional Arabic"/>
          <w:color w:val="000000"/>
          <w:sz w:val="36"/>
          <w:szCs w:val="36"/>
          <w:rtl/>
          <w:lang w:eastAsia="ar-SA"/>
        </w:rPr>
        <w:t xml:space="preserve"> بنى الله له بيتا في الجنة</w:t>
      </w:r>
      <w:r w:rsidR="00A5241E" w:rsidRPr="0045328B">
        <w:rPr>
          <w:rFonts w:ascii="Traditional Arabic" w:eastAsia="Times New Roman" w:hAnsi="Traditional Arabic" w:cs="Traditional Arabic" w:hint="cs"/>
          <w:color w:val="000000"/>
          <w:sz w:val="36"/>
          <w:szCs w:val="36"/>
          <w:rtl/>
          <w:lang w:eastAsia="ar-SA"/>
        </w:rPr>
        <w:t>"</w:t>
      </w:r>
      <w:r w:rsidR="0045328B">
        <w:rPr>
          <w:rStyle w:val="a5"/>
          <w:rFonts w:ascii="Traditional Arabic" w:eastAsia="Times New Roman" w:hAnsi="Traditional Arabic" w:cs="Traditional Arabic"/>
          <w:color w:val="000000"/>
          <w:sz w:val="36"/>
          <w:szCs w:val="36"/>
          <w:rtl/>
          <w:lang w:eastAsia="ar-SA"/>
        </w:rPr>
        <w:t>(</w:t>
      </w:r>
      <w:r w:rsidR="0045328B" w:rsidRPr="0045328B">
        <w:rPr>
          <w:rStyle w:val="a5"/>
          <w:rFonts w:ascii="Traditional Arabic" w:eastAsia="Times New Roman" w:hAnsi="Traditional Arabic" w:cs="Traditional Arabic"/>
          <w:color w:val="000000"/>
          <w:sz w:val="36"/>
          <w:szCs w:val="36"/>
          <w:rtl/>
          <w:lang w:eastAsia="ar-SA"/>
        </w:rPr>
        <w:footnoteReference w:id="351"/>
      </w:r>
      <w:r w:rsidR="0045328B">
        <w:rPr>
          <w:rStyle w:val="a5"/>
          <w:rFonts w:ascii="Traditional Arabic" w:eastAsia="Times New Roman" w:hAnsi="Traditional Arabic" w:cs="Traditional Arabic"/>
          <w:color w:val="000000"/>
          <w:sz w:val="36"/>
          <w:szCs w:val="36"/>
          <w:rtl/>
          <w:lang w:eastAsia="ar-SA"/>
        </w:rPr>
        <w:t>)</w:t>
      </w:r>
      <w:r w:rsidR="00A5241E" w:rsidRPr="0045328B">
        <w:rPr>
          <w:rFonts w:ascii="Traditional Arabic" w:eastAsia="Times New Roman" w:hAnsi="Traditional Arabic" w:cs="Traditional Arabic"/>
          <w:color w:val="000000"/>
          <w:sz w:val="36"/>
          <w:szCs w:val="36"/>
          <w:rtl/>
          <w:lang w:eastAsia="ar-SA"/>
        </w:rPr>
        <w:t xml:space="preserve">. </w:t>
      </w:r>
    </w:p>
    <w:p w:rsidR="00A5241E" w:rsidRPr="0045328B" w:rsidRDefault="00A5241E" w:rsidP="006D4A0F">
      <w:pPr>
        <w:ind w:hanging="2"/>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4- يخرج الحديث من مصادره أحياناً، وأحيانا أخرى لا يخرجه.</w:t>
      </w:r>
    </w:p>
    <w:p w:rsidR="00A5241E" w:rsidRPr="0045328B" w:rsidRDefault="00A5241E" w:rsidP="00392DC3">
      <w:pPr>
        <w:spacing w:after="0" w:afterAutospacing="1" w:line="240" w:lineRule="auto"/>
        <w:ind w:firstLine="454"/>
        <w:jc w:val="both"/>
        <w:rPr>
          <w:rFonts w:ascii="Times New Roman" w:eastAsia="Times New Roman" w:hAnsi="Times New Roman" w:cs="Traditional Arabic"/>
          <w:sz w:val="36"/>
          <w:szCs w:val="36"/>
          <w:rtl/>
        </w:rPr>
      </w:pPr>
      <w:r w:rsidRPr="0045328B">
        <w:rPr>
          <w:rFonts w:ascii="Times New Roman" w:eastAsia="Times New Roman" w:hAnsi="Times New Roman" w:cs="Traditional Arabic" w:hint="cs"/>
          <w:sz w:val="36"/>
          <w:szCs w:val="36"/>
          <w:rtl/>
        </w:rPr>
        <w:lastRenderedPageBreak/>
        <w:t xml:space="preserve">ومثاله: </w:t>
      </w:r>
      <w:r w:rsidR="006D4A0F" w:rsidRPr="0045328B">
        <w:rPr>
          <w:rFonts w:ascii="Times New Roman" w:eastAsia="Times New Roman" w:hAnsi="Times New Roman" w:cs="Traditional Arabic" w:hint="cs"/>
          <w:sz w:val="36"/>
          <w:szCs w:val="36"/>
          <w:rtl/>
        </w:rPr>
        <w:t>قوله "</w:t>
      </w:r>
      <w:r w:rsidRPr="0045328B">
        <w:rPr>
          <w:rFonts w:ascii="Times New Roman" w:eastAsia="Times New Roman" w:hAnsi="Times New Roman" w:cs="Traditional Arabic" w:hint="cs"/>
          <w:sz w:val="36"/>
          <w:szCs w:val="36"/>
          <w:rtl/>
        </w:rPr>
        <w:t>وأغربت طائفة</w:t>
      </w:r>
      <w:r w:rsidRPr="0045328B">
        <w:rPr>
          <w:rFonts w:ascii="Times New Roman" w:eastAsia="Times New Roman" w:hAnsi="Times New Roman" w:cs="Traditional Arabic" w:hint="cs"/>
          <w:sz w:val="36"/>
          <w:szCs w:val="36"/>
          <w:vertAlign w:val="superscript"/>
          <w:rtl/>
        </w:rPr>
        <w:t xml:space="preserve"> </w:t>
      </w:r>
      <w:r w:rsidRPr="0045328B">
        <w:rPr>
          <w:rFonts w:ascii="Times New Roman" w:eastAsia="Times New Roman" w:hAnsi="Times New Roman" w:cs="Traditional Arabic" w:hint="cs"/>
          <w:sz w:val="36"/>
          <w:szCs w:val="36"/>
          <w:rtl/>
        </w:rPr>
        <w:t xml:space="preserve">بقوله </w:t>
      </w:r>
      <w:r w:rsidR="00392DC3">
        <w:rPr>
          <w:rFonts w:ascii="Times New Roman" w:eastAsia="Times New Roman" w:hAnsi="Times New Roman" w:cs="Traditional Arabic" w:hint="cs"/>
          <w:sz w:val="36"/>
          <w:szCs w:val="36"/>
        </w:rPr>
        <w:sym w:font="AGA Arabesque" w:char="F072"/>
      </w:r>
      <w:r w:rsidRPr="0045328B">
        <w:rPr>
          <w:rFonts w:ascii="Times New Roman" w:eastAsia="Times New Roman" w:hAnsi="Times New Roman" w:cs="Traditional Arabic" w:hint="cs"/>
          <w:sz w:val="36"/>
          <w:szCs w:val="36"/>
          <w:rtl/>
        </w:rPr>
        <w:t xml:space="preserve">: "غسل الجمعة واجب على كل محتلم", فقالت: إن غسل الجمعة فرض؛ وهذا باطل؛ لما روى النسائي وأبو داود أن النبي </w:t>
      </w:r>
      <w:r w:rsidRPr="0045328B">
        <w:rPr>
          <w:rFonts w:ascii="Times New Roman" w:eastAsia="Times New Roman" w:hAnsi="Times New Roman" w:cs="Traditional Arabic" w:hint="cs"/>
          <w:sz w:val="36"/>
          <w:szCs w:val="36"/>
        </w:rPr>
        <w:sym w:font="AGA Arabesque" w:char="F072"/>
      </w:r>
      <w:r w:rsidRPr="0045328B">
        <w:rPr>
          <w:rFonts w:ascii="Times New Roman" w:eastAsia="Times New Roman" w:hAnsi="Times New Roman" w:cs="Traditional Arabic" w:hint="cs"/>
          <w:sz w:val="36"/>
          <w:szCs w:val="36"/>
          <w:rtl/>
        </w:rPr>
        <w:t xml:space="preserve"> قال: "من توضأ يوم الجمعة فبها ونعمت، ومن اغتسل فالغسل أفضل", وهذا نص</w:t>
      </w:r>
      <w:r w:rsidR="006D4A0F" w:rsidRPr="0045328B">
        <w:rPr>
          <w:rFonts w:ascii="Times New Roman" w:eastAsia="Times New Roman" w:hAnsi="Times New Roman" w:cs="Traditional Arabic" w:hint="cs"/>
          <w:sz w:val="36"/>
          <w:szCs w:val="36"/>
          <w:rtl/>
        </w:rPr>
        <w:t>"</w:t>
      </w:r>
      <w:r w:rsidR="0045328B">
        <w:rPr>
          <w:rStyle w:val="a5"/>
          <w:rFonts w:ascii="Times New Roman" w:eastAsia="Times New Roman" w:hAnsi="Times New Roman" w:cs="Traditional Arabic"/>
          <w:sz w:val="36"/>
          <w:szCs w:val="36"/>
          <w:rtl/>
        </w:rPr>
        <w:t>(</w:t>
      </w:r>
      <w:r w:rsidR="0045328B" w:rsidRPr="0045328B">
        <w:rPr>
          <w:rStyle w:val="a5"/>
          <w:rFonts w:ascii="Times New Roman" w:eastAsia="Times New Roman" w:hAnsi="Times New Roman" w:cs="Traditional Arabic"/>
          <w:sz w:val="36"/>
          <w:szCs w:val="36"/>
          <w:rtl/>
        </w:rPr>
        <w:footnoteReference w:id="352"/>
      </w:r>
      <w:r w:rsidR="0045328B">
        <w:rPr>
          <w:rStyle w:val="a5"/>
          <w:rFonts w:ascii="Times New Roman" w:eastAsia="Times New Roman" w:hAnsi="Times New Roman" w:cs="Traditional Arabic"/>
          <w:sz w:val="36"/>
          <w:szCs w:val="36"/>
          <w:rtl/>
        </w:rPr>
        <w:t>)</w:t>
      </w:r>
      <w:r w:rsidRPr="0045328B">
        <w:rPr>
          <w:rFonts w:ascii="Times New Roman" w:eastAsia="Times New Roman" w:hAnsi="Times New Roman" w:cs="Traditional Arabic" w:hint="cs"/>
          <w:sz w:val="36"/>
          <w:szCs w:val="36"/>
          <w:rtl/>
        </w:rPr>
        <w:t>.</w:t>
      </w:r>
    </w:p>
    <w:p w:rsidR="00A5241E" w:rsidRPr="0045328B" w:rsidRDefault="00A5241E" w:rsidP="006D4A0F">
      <w:pPr>
        <w:ind w:hanging="2"/>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 xml:space="preserve">5- </w:t>
      </w:r>
      <w:r w:rsidRPr="0045328B">
        <w:rPr>
          <w:rFonts w:ascii="Traditional Arabic" w:hAnsi="Traditional Arabic" w:cs="Traditional Arabic" w:hint="cs"/>
          <w:b/>
          <w:bCs/>
          <w:sz w:val="36"/>
          <w:szCs w:val="36"/>
          <w:rtl/>
        </w:rPr>
        <w:t>نقد الأحاديث والآثار.</w:t>
      </w:r>
    </w:p>
    <w:p w:rsidR="00A5241E" w:rsidRPr="0045328B" w:rsidRDefault="00A5241E" w:rsidP="00392DC3">
      <w:pPr>
        <w:spacing w:after="0" w:line="240" w:lineRule="auto"/>
        <w:ind w:firstLine="454"/>
        <w:jc w:val="both"/>
        <w:rPr>
          <w:rFonts w:ascii="Traditional Arabic" w:eastAsia="Times New Roman" w:hAnsi="Traditional Arabic" w:cs="Traditional Arabic"/>
          <w:color w:val="000000"/>
          <w:sz w:val="36"/>
          <w:szCs w:val="36"/>
          <w:rtl/>
          <w:lang w:bidi="ar-EG"/>
        </w:rPr>
      </w:pPr>
      <w:r w:rsidRPr="0045328B">
        <w:rPr>
          <w:rFonts w:ascii="Traditional Arabic" w:hAnsi="Traditional Arabic" w:cs="Traditional Arabic" w:hint="cs"/>
          <w:sz w:val="36"/>
          <w:szCs w:val="36"/>
          <w:rtl/>
        </w:rPr>
        <w:t>ومثاله</w:t>
      </w:r>
      <w:r w:rsidR="006D4A0F" w:rsidRPr="0045328B">
        <w:rPr>
          <w:rFonts w:ascii="Traditional Arabic" w:hAnsi="Traditional Arabic" w:cs="Traditional Arabic" w:hint="cs"/>
          <w:sz w:val="36"/>
          <w:szCs w:val="36"/>
          <w:rtl/>
        </w:rPr>
        <w:t>:</w:t>
      </w:r>
      <w:r w:rsidRPr="0045328B">
        <w:rPr>
          <w:rFonts w:ascii="Traditional Arabic" w:hAnsi="Traditional Arabic" w:cs="Traditional Arabic" w:hint="cs"/>
          <w:sz w:val="36"/>
          <w:szCs w:val="36"/>
          <w:rtl/>
        </w:rPr>
        <w:t xml:space="preserve"> </w:t>
      </w:r>
      <w:r w:rsidR="006D4A0F" w:rsidRPr="0045328B">
        <w:rPr>
          <w:rFonts w:ascii="Traditional Arabic" w:hAnsi="Traditional Arabic" w:cs="Traditional Arabic" w:hint="cs"/>
          <w:sz w:val="36"/>
          <w:szCs w:val="36"/>
          <w:rtl/>
        </w:rPr>
        <w:t>"</w:t>
      </w:r>
      <w:r w:rsidRPr="0045328B">
        <w:rPr>
          <w:rFonts w:ascii="Traditional Arabic" w:hAnsi="Traditional Arabic" w:cs="Traditional Arabic" w:hint="cs"/>
          <w:sz w:val="36"/>
          <w:szCs w:val="36"/>
          <w:rtl/>
        </w:rPr>
        <w:t>قوله:</w:t>
      </w:r>
      <w:r w:rsidRPr="0045328B">
        <w:rPr>
          <w:rFonts w:ascii="Traditional Arabic" w:eastAsia="Times New Roman" w:hAnsi="Traditional Arabic" w:cs="Traditional Arabic" w:hint="cs"/>
          <w:b/>
          <w:bCs/>
          <w:color w:val="000000"/>
          <w:sz w:val="36"/>
          <w:szCs w:val="36"/>
          <w:rtl/>
        </w:rPr>
        <w:t xml:space="preserve"> </w:t>
      </w:r>
      <w:r w:rsidRPr="0045328B">
        <w:rPr>
          <w:rFonts w:ascii="Traditional Arabic" w:eastAsia="Times New Roman" w:hAnsi="Traditional Arabic" w:cs="Traditional Arabic" w:hint="cs"/>
          <w:color w:val="000000"/>
          <w:sz w:val="36"/>
          <w:szCs w:val="36"/>
          <w:rtl/>
        </w:rPr>
        <w:t xml:space="preserve">المسألة الرابعة: الحديث بأن رسول الله </w:t>
      </w:r>
      <w:r w:rsidR="00392DC3">
        <w:rPr>
          <w:rFonts w:ascii="Traditional Arabic" w:eastAsia="Times New Roman" w:hAnsi="Traditional Arabic" w:cs="Traditional Arabic" w:hint="cs"/>
          <w:color w:val="000000"/>
          <w:sz w:val="36"/>
          <w:szCs w:val="36"/>
        </w:rPr>
        <w:sym w:font="AGA Arabesque" w:char="F072"/>
      </w:r>
      <w:r w:rsidRPr="0045328B">
        <w:rPr>
          <w:rFonts w:ascii="Traditional Arabic" w:eastAsia="Times New Roman" w:hAnsi="Traditional Arabic" w:cs="Traditional Arabic" w:hint="cs"/>
          <w:color w:val="000000"/>
          <w:sz w:val="36"/>
          <w:szCs w:val="36"/>
          <w:rtl/>
        </w:rPr>
        <w:t xml:space="preserve"> اشتكى، فترك القيام, صحيح, وذكره فيه: هل أنت إلا إصبع دميت, وفي سبيل الله ما لقيت, غير صحيح, وقوله: "فلم يقم ليلة أو ليلتين" أسقطه الترمذي والبخاري في كتابيهما، وهو صحيح، خرجه القاضي أبو إسحاق وغيره من طريق صحيحة، وقد ذكرناه في صريح الصحيح</w:t>
      </w:r>
      <w:r w:rsidR="006D4A0F" w:rsidRPr="0045328B">
        <w:rPr>
          <w:rFonts w:ascii="Traditional Arabic" w:eastAsia="Times New Roman" w:hAnsi="Traditional Arabic" w:cs="Traditional Arabic" w:hint="cs"/>
          <w:color w:val="000000"/>
          <w:sz w:val="36"/>
          <w:szCs w:val="36"/>
          <w:rtl/>
        </w:rPr>
        <w:t>"</w:t>
      </w:r>
      <w:r w:rsidR="0045328B">
        <w:rPr>
          <w:rStyle w:val="a5"/>
          <w:rFonts w:ascii="Traditional Arabic" w:eastAsia="Times New Roman" w:hAnsi="Traditional Arabic" w:cs="Traditional Arabic"/>
          <w:color w:val="000000"/>
          <w:sz w:val="36"/>
          <w:szCs w:val="36"/>
          <w:rtl/>
        </w:rPr>
        <w:t>(</w:t>
      </w:r>
      <w:r w:rsidR="0045328B" w:rsidRPr="0045328B">
        <w:rPr>
          <w:rStyle w:val="a5"/>
          <w:rFonts w:ascii="Traditional Arabic" w:eastAsia="Times New Roman" w:hAnsi="Traditional Arabic" w:cs="Traditional Arabic"/>
          <w:color w:val="000000"/>
          <w:sz w:val="36"/>
          <w:szCs w:val="36"/>
          <w:rtl/>
        </w:rPr>
        <w:footnoteReference w:id="353"/>
      </w:r>
      <w:r w:rsidR="0045328B">
        <w:rPr>
          <w:rStyle w:val="a5"/>
          <w:rFonts w:ascii="Traditional Arabic" w:eastAsia="Times New Roman" w:hAnsi="Traditional Arabic" w:cs="Traditional Arabic"/>
          <w:color w:val="000000"/>
          <w:sz w:val="36"/>
          <w:szCs w:val="36"/>
          <w:rtl/>
        </w:rPr>
        <w:t>)</w:t>
      </w:r>
      <w:r w:rsidRPr="0045328B">
        <w:rPr>
          <w:rFonts w:ascii="Traditional Arabic" w:eastAsia="Times New Roman" w:hAnsi="Traditional Arabic" w:cs="Traditional Arabic" w:hint="cs"/>
          <w:color w:val="000000"/>
          <w:sz w:val="36"/>
          <w:szCs w:val="36"/>
          <w:rtl/>
        </w:rPr>
        <w:t>.</w:t>
      </w:r>
    </w:p>
    <w:p w:rsidR="00A5241E" w:rsidRPr="0045328B" w:rsidRDefault="00A5241E" w:rsidP="00667362">
      <w:pPr>
        <w:spacing w:after="0" w:line="240" w:lineRule="auto"/>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 xml:space="preserve"> ثالثاً: منهجه في تقرير العقيدة:</w:t>
      </w:r>
    </w:p>
    <w:p w:rsidR="00A5241E" w:rsidRPr="0045328B" w:rsidRDefault="00A5241E" w:rsidP="00667362">
      <w:pPr>
        <w:spacing w:after="0" w:line="240" w:lineRule="auto"/>
        <w:jc w:val="both"/>
        <w:rPr>
          <w:rFonts w:ascii="Traditional Arabic" w:hAnsi="Traditional Arabic" w:cs="Traditional Arabic"/>
          <w:sz w:val="36"/>
          <w:szCs w:val="36"/>
          <w:rtl/>
        </w:rPr>
      </w:pPr>
      <w:r w:rsidRPr="0045328B">
        <w:rPr>
          <w:rFonts w:ascii="Traditional Arabic" w:hAnsi="Traditional Arabic" w:cs="Traditional Arabic" w:hint="cs"/>
          <w:b/>
          <w:bCs/>
          <w:sz w:val="36"/>
          <w:szCs w:val="36"/>
          <w:rtl/>
        </w:rPr>
        <w:tab/>
      </w:r>
      <w:r w:rsidRPr="0045328B">
        <w:rPr>
          <w:rFonts w:ascii="Traditional Arabic" w:hAnsi="Traditional Arabic" w:cs="Traditional Arabic" w:hint="cs"/>
          <w:sz w:val="36"/>
          <w:szCs w:val="36"/>
          <w:rtl/>
        </w:rPr>
        <w:t>يتلخص منهجه في مسائل العقيدة-كما اتضح لي- فيما يلي:</w:t>
      </w:r>
    </w:p>
    <w:p w:rsidR="00A5241E" w:rsidRPr="0045328B" w:rsidRDefault="00A5241E" w:rsidP="00667362">
      <w:pPr>
        <w:pStyle w:val="a9"/>
        <w:numPr>
          <w:ilvl w:val="0"/>
          <w:numId w:val="25"/>
        </w:numPr>
        <w:spacing w:after="0" w:line="240" w:lineRule="auto"/>
        <w:ind w:left="-2" w:firstLine="142"/>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لم يعط جانب العقيدة في كتابه اهتماماً كبيراً-كما عند غيره من المفسرين- وإنما اقتصر على تقرير بعض المسائل في الإلهيات والنبوات وغيرها.</w:t>
      </w:r>
    </w:p>
    <w:p w:rsidR="00A5241E" w:rsidRPr="0045328B" w:rsidRDefault="00A5241E" w:rsidP="00667362">
      <w:pPr>
        <w:pStyle w:val="a9"/>
        <w:numPr>
          <w:ilvl w:val="0"/>
          <w:numId w:val="25"/>
        </w:numPr>
        <w:spacing w:after="0" w:line="240" w:lineRule="auto"/>
        <w:ind w:left="-2" w:firstLine="142"/>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قرر كثير</w:t>
      </w:r>
      <w:r w:rsidR="006D4A0F" w:rsidRPr="0045328B">
        <w:rPr>
          <w:rFonts w:ascii="Traditional Arabic" w:hAnsi="Traditional Arabic" w:cs="Traditional Arabic" w:hint="cs"/>
          <w:sz w:val="36"/>
          <w:szCs w:val="36"/>
          <w:rtl/>
        </w:rPr>
        <w:t>اً</w:t>
      </w:r>
      <w:r w:rsidRPr="0045328B">
        <w:rPr>
          <w:rFonts w:ascii="Traditional Arabic" w:hAnsi="Traditional Arabic" w:cs="Traditional Arabic" w:hint="cs"/>
          <w:sz w:val="36"/>
          <w:szCs w:val="36"/>
          <w:rtl/>
        </w:rPr>
        <w:t xml:space="preserve"> من المسائل في هذا الباب على منهج الأشاعرة, وقد تكلمت على هذا الأمر وبينت بعضاً منه في </w:t>
      </w:r>
      <w:r w:rsidR="006D4A0F" w:rsidRPr="0045328B">
        <w:rPr>
          <w:rFonts w:ascii="Traditional Arabic" w:hAnsi="Traditional Arabic" w:cs="Traditional Arabic" w:hint="cs"/>
          <w:sz w:val="36"/>
          <w:szCs w:val="36"/>
          <w:rtl/>
        </w:rPr>
        <w:t xml:space="preserve">مبحث </w:t>
      </w:r>
      <w:r w:rsidRPr="0045328B">
        <w:rPr>
          <w:rFonts w:ascii="Traditional Arabic" w:hAnsi="Traditional Arabic" w:cs="Traditional Arabic" w:hint="cs"/>
          <w:sz w:val="36"/>
          <w:szCs w:val="36"/>
          <w:rtl/>
        </w:rPr>
        <w:t>الكلام على عقيدته</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54"/>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w:t>
      </w:r>
    </w:p>
    <w:p w:rsidR="00A5241E" w:rsidRPr="0045328B" w:rsidRDefault="004F2AA7" w:rsidP="004F2AA7">
      <w:pPr>
        <w:pStyle w:val="a9"/>
        <w:numPr>
          <w:ilvl w:val="0"/>
          <w:numId w:val="25"/>
        </w:numPr>
        <w:spacing w:after="0" w:line="240" w:lineRule="auto"/>
        <w:ind w:left="-2" w:firstLine="0"/>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ما كان يورده من مسائل في العقيدة لم يتوسع فيها, بل كان كلامه مختصراً, وقد يحيل إلى بعض كتبه في العقيدة ويكتفي بذلك:</w:t>
      </w:r>
    </w:p>
    <w:p w:rsidR="004F2AA7" w:rsidRPr="0045328B" w:rsidRDefault="004F2AA7" w:rsidP="004F2AA7">
      <w:pPr>
        <w:spacing w:after="0" w:line="240" w:lineRule="auto"/>
        <w:ind w:firstLine="454"/>
        <w:jc w:val="both"/>
        <w:rPr>
          <w:rFonts w:ascii="Traditional Arabic" w:eastAsia="Times New Roman" w:hAnsi="Traditional Arabic" w:cs="Traditional Arabic"/>
          <w:color w:val="000000"/>
          <w:sz w:val="36"/>
          <w:szCs w:val="36"/>
          <w:rtl/>
        </w:rPr>
      </w:pPr>
      <w:r w:rsidRPr="0045328B">
        <w:rPr>
          <w:rFonts w:ascii="Traditional Arabic" w:hAnsi="Traditional Arabic" w:cs="Traditional Arabic" w:hint="cs"/>
          <w:sz w:val="36"/>
          <w:szCs w:val="36"/>
          <w:rtl/>
        </w:rPr>
        <w:t xml:space="preserve">ومثال ذلك: قوله </w:t>
      </w:r>
      <w:r w:rsidRPr="0045328B">
        <w:rPr>
          <w:rFonts w:ascii="Traditional Arabic" w:eastAsia="Times New Roman" w:hAnsi="Traditional Arabic" w:cs="Traditional Arabic" w:hint="cs"/>
          <w:b/>
          <w:bCs/>
          <w:color w:val="000000"/>
          <w:sz w:val="36"/>
          <w:szCs w:val="36"/>
          <w:rtl/>
        </w:rPr>
        <w:t>:</w:t>
      </w:r>
      <w:r w:rsidRPr="0045328B">
        <w:rPr>
          <w:rFonts w:ascii="Traditional Arabic" w:eastAsia="Times New Roman" w:hAnsi="Traditional Arabic" w:cs="Traditional Arabic" w:hint="cs"/>
          <w:color w:val="000000"/>
          <w:sz w:val="36"/>
          <w:szCs w:val="36"/>
          <w:rtl/>
        </w:rPr>
        <w:t xml:space="preserve"> "</w:t>
      </w:r>
      <w:proofErr w:type="spellStart"/>
      <w:r w:rsidRPr="0045328B">
        <w:rPr>
          <w:rFonts w:ascii="QCF_BSML" w:eastAsia="Times New Roman" w:hAnsi="QCF_BSML" w:cs="QCF_BSML"/>
          <w:color w:val="000000"/>
          <w:sz w:val="29"/>
          <w:szCs w:val="29"/>
          <w:rtl/>
        </w:rPr>
        <w:t>ﭽ</w:t>
      </w:r>
      <w:r w:rsidRPr="0045328B">
        <w:rPr>
          <w:rFonts w:ascii="QCF_P595" w:eastAsia="Times New Roman" w:hAnsi="QCF_P595" w:cs="QCF_P595"/>
          <w:color w:val="000000"/>
          <w:sz w:val="29"/>
          <w:szCs w:val="29"/>
          <w:rtl/>
        </w:rPr>
        <w:t>ﮨﮩ</w:t>
      </w:r>
      <w:r w:rsidRPr="0045328B">
        <w:rPr>
          <w:rFonts w:ascii="QCF_BSML" w:eastAsia="Times New Roman" w:hAnsi="QCF_BSML" w:cs="QCF_BSML"/>
          <w:color w:val="000000"/>
          <w:sz w:val="29"/>
          <w:szCs w:val="29"/>
          <w:rtl/>
        </w:rPr>
        <w:t>ﭼ</w:t>
      </w:r>
      <w:proofErr w:type="spellEnd"/>
      <w:r w:rsidRPr="0045328B">
        <w:rPr>
          <w:rFonts w:ascii="Traditional Arabic" w:eastAsia="Times New Roman" w:hAnsi="Traditional Arabic" w:cs="Traditional Arabic" w:hint="cs"/>
          <w:color w:val="000000"/>
          <w:sz w:val="36"/>
          <w:szCs w:val="36"/>
          <w:rtl/>
        </w:rPr>
        <w:t xml:space="preserve"> حقيقة العطاء هي المناولة، وهي في عرف اللغة والاستعمال عبارة عن كل نفع أو ضر يصل من الغير إلى الغير، وقد بيناه في كتاب الأمد الأقصى وغيره"</w:t>
      </w:r>
      <w:r w:rsidR="0045328B">
        <w:rPr>
          <w:rStyle w:val="a5"/>
          <w:rFonts w:ascii="Traditional Arabic" w:eastAsia="Times New Roman" w:hAnsi="Traditional Arabic" w:cs="Traditional Arabic"/>
          <w:color w:val="000000"/>
          <w:sz w:val="36"/>
          <w:szCs w:val="36"/>
          <w:rtl/>
        </w:rPr>
        <w:t>(</w:t>
      </w:r>
      <w:r w:rsidR="0045328B" w:rsidRPr="0045328B">
        <w:rPr>
          <w:rStyle w:val="a5"/>
          <w:rFonts w:ascii="Traditional Arabic" w:eastAsia="Times New Roman" w:hAnsi="Traditional Arabic" w:cs="Traditional Arabic"/>
          <w:color w:val="000000"/>
          <w:sz w:val="36"/>
          <w:szCs w:val="36"/>
          <w:rtl/>
        </w:rPr>
        <w:footnoteReference w:id="355"/>
      </w:r>
      <w:r w:rsidR="0045328B">
        <w:rPr>
          <w:rStyle w:val="a5"/>
          <w:rFonts w:ascii="Traditional Arabic" w:eastAsia="Times New Roman" w:hAnsi="Traditional Arabic" w:cs="Traditional Arabic"/>
          <w:color w:val="000000"/>
          <w:sz w:val="36"/>
          <w:szCs w:val="36"/>
          <w:rtl/>
        </w:rPr>
        <w:t>)</w:t>
      </w:r>
      <w:r w:rsidRPr="0045328B">
        <w:rPr>
          <w:rFonts w:ascii="Traditional Arabic" w:eastAsia="Times New Roman" w:hAnsi="Traditional Arabic" w:cs="Traditional Arabic" w:hint="cs"/>
          <w:color w:val="000000"/>
          <w:sz w:val="36"/>
          <w:szCs w:val="36"/>
          <w:rtl/>
        </w:rPr>
        <w:t>.</w:t>
      </w:r>
    </w:p>
    <w:p w:rsidR="004F2AA7" w:rsidRPr="0045328B" w:rsidRDefault="004F2AA7" w:rsidP="004F2AA7">
      <w:pPr>
        <w:pStyle w:val="a9"/>
        <w:numPr>
          <w:ilvl w:val="0"/>
          <w:numId w:val="25"/>
        </w:numPr>
        <w:spacing w:after="0" w:line="240" w:lineRule="auto"/>
        <w:ind w:left="-2" w:firstLine="0"/>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lastRenderedPageBreak/>
        <w:t>أحال القاضي في ثنايا الكتاب إلى مجموعة من كتبه في مجال العقيدة ككتاب المقسط, وكتاب الأمد الأقصى, وغيرها وقد بينا ذلك ضمن مبحث الكلام على مؤلفاته.</w:t>
      </w:r>
    </w:p>
    <w:p w:rsidR="00A5241E" w:rsidRPr="0045328B" w:rsidRDefault="00A5241E" w:rsidP="00667362">
      <w:pPr>
        <w:pStyle w:val="a9"/>
        <w:numPr>
          <w:ilvl w:val="1"/>
          <w:numId w:val="18"/>
        </w:numPr>
        <w:tabs>
          <w:tab w:val="clear" w:pos="1440"/>
          <w:tab w:val="num" w:pos="423"/>
        </w:tabs>
        <w:ind w:hanging="1300"/>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رابعاً: منهجه في الاستدلال والترجيح:</w:t>
      </w:r>
    </w:p>
    <w:p w:rsidR="00A5241E" w:rsidRPr="0045328B" w:rsidRDefault="00A5241E" w:rsidP="004F2AA7">
      <w:pPr>
        <w:spacing w:after="0" w:line="240" w:lineRule="auto"/>
        <w:ind w:firstLine="720"/>
        <w:jc w:val="both"/>
        <w:rPr>
          <w:rFonts w:ascii="Traditional Arabic" w:hAnsi="Traditional Arabic" w:cs="Traditional Arabic"/>
          <w:b/>
          <w:bCs/>
          <w:sz w:val="36"/>
          <w:szCs w:val="36"/>
        </w:rPr>
      </w:pPr>
      <w:r w:rsidRPr="0045328B">
        <w:rPr>
          <w:rFonts w:ascii="Traditional Arabic" w:hAnsi="Traditional Arabic" w:cs="Traditional Arabic" w:hint="cs"/>
          <w:b/>
          <w:bCs/>
          <w:sz w:val="36"/>
          <w:szCs w:val="36"/>
          <w:rtl/>
        </w:rPr>
        <w:t>أولاً: عبارات الترجيح عند ابن العربي:</w:t>
      </w:r>
    </w:p>
    <w:p w:rsidR="00A5241E" w:rsidRPr="0045328B" w:rsidRDefault="00A5241E" w:rsidP="00667362">
      <w:pPr>
        <w:ind w:firstLine="386"/>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تنوعت عبارات الترجيح عن القاضي رحمه الله في كتابه أحكام القرآن, وهي تتلخص على النحو التالي</w:t>
      </w:r>
      <w:r w:rsidRPr="0045328B">
        <w:rPr>
          <w:rFonts w:ascii="Traditional Arabic" w:hAnsi="Traditional Arabic" w:cs="Traditional Arabic" w:hint="cs"/>
          <w:color w:val="000000"/>
          <w:sz w:val="36"/>
          <w:szCs w:val="36"/>
          <w:rtl/>
        </w:rPr>
        <w:t>.</w:t>
      </w:r>
    </w:p>
    <w:p w:rsidR="00A5241E" w:rsidRPr="0045328B" w:rsidRDefault="00A5241E" w:rsidP="00667362">
      <w:pPr>
        <w:pStyle w:val="a9"/>
        <w:numPr>
          <w:ilvl w:val="0"/>
          <w:numId w:val="26"/>
        </w:numPr>
        <w:ind w:left="-2" w:firstLine="142"/>
        <w:jc w:val="both"/>
        <w:rPr>
          <w:rFonts w:ascii="Traditional Arabic" w:hAnsi="Traditional Arabic" w:cs="Traditional Arabic"/>
          <w:sz w:val="36"/>
          <w:szCs w:val="36"/>
          <w:rtl/>
        </w:rPr>
      </w:pPr>
      <w:r w:rsidRPr="0045328B">
        <w:rPr>
          <w:rFonts w:ascii="Traditional Arabic" w:hAnsi="Traditional Arabic" w:cs="Traditional Arabic" w:hint="cs"/>
          <w:b/>
          <w:bCs/>
          <w:sz w:val="36"/>
          <w:szCs w:val="36"/>
          <w:rtl/>
        </w:rPr>
        <w:t>إطلاقه على المعنى أو القول الراجح بعبارة صريحة في الترجيح</w:t>
      </w:r>
      <w:r w:rsidRPr="0045328B">
        <w:rPr>
          <w:rFonts w:ascii="Traditional Arabic" w:hAnsi="Traditional Arabic" w:cs="Traditional Arabic" w:hint="cs"/>
          <w:sz w:val="36"/>
          <w:szCs w:val="36"/>
          <w:rtl/>
        </w:rPr>
        <w:t>: كأن يقول: الصحيح، الظاهر، ونحوها.</w:t>
      </w:r>
    </w:p>
    <w:p w:rsidR="00A5241E" w:rsidRPr="0045328B" w:rsidRDefault="00A5241E" w:rsidP="00667362">
      <w:pPr>
        <w:ind w:left="-2" w:firstLine="425"/>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ومن الأمثلة على قوله</w:t>
      </w:r>
      <w:r w:rsidR="004F2AA7" w:rsidRPr="0045328B">
        <w:rPr>
          <w:rFonts w:ascii="Traditional Arabic" w:hAnsi="Traditional Arabic" w:cs="Traditional Arabic" w:hint="cs"/>
          <w:sz w:val="36"/>
          <w:szCs w:val="36"/>
          <w:rtl/>
        </w:rPr>
        <w:t xml:space="preserve"> "الصحيح": </w:t>
      </w:r>
      <w:r w:rsidRPr="0045328B">
        <w:rPr>
          <w:rFonts w:ascii="Traditional Arabic" w:hAnsi="Traditional Arabic" w:cs="Traditional Arabic" w:hint="cs"/>
          <w:sz w:val="36"/>
          <w:szCs w:val="36"/>
          <w:rtl/>
        </w:rPr>
        <w:t xml:space="preserve"> قوله عند قوله </w:t>
      </w:r>
      <w:proofErr w:type="spellStart"/>
      <w:r w:rsidRPr="0045328B">
        <w:rPr>
          <w:rFonts w:ascii="Traditional Arabic" w:hAnsi="Traditional Arabic" w:cs="Traditional Arabic" w:hint="cs"/>
          <w:sz w:val="36"/>
          <w:szCs w:val="36"/>
          <w:rtl/>
        </w:rPr>
        <w:t>تعالى</w:t>
      </w:r>
      <w:r w:rsidRPr="0045328B">
        <w:rPr>
          <w:rFonts w:ascii="QCF_BSML" w:hAnsi="QCF_BSML" w:cs="QCF_BSML"/>
          <w:color w:val="000000"/>
          <w:sz w:val="29"/>
          <w:szCs w:val="29"/>
          <w:rtl/>
        </w:rPr>
        <w:t>ﭽ</w:t>
      </w:r>
      <w:r w:rsidRPr="0045328B">
        <w:rPr>
          <w:rFonts w:ascii="QCF_P558" w:hAnsi="QCF_P558" w:cs="QCF_P558"/>
          <w:color w:val="000000"/>
          <w:sz w:val="29"/>
          <w:szCs w:val="29"/>
          <w:rtl/>
        </w:rPr>
        <w:t>ﭑ</w:t>
      </w:r>
      <w:proofErr w:type="spellEnd"/>
      <w:r w:rsidRPr="0045328B">
        <w:rPr>
          <w:rFonts w:ascii="QCF_P558" w:hAnsi="QCF_P558" w:cs="QCF_P558"/>
          <w:color w:val="000000"/>
          <w:sz w:val="29"/>
          <w:szCs w:val="29"/>
          <w:rtl/>
        </w:rPr>
        <w:t xml:space="preserve">  ﭒ  ﭓ  ﭔ  </w:t>
      </w:r>
      <w:proofErr w:type="spellStart"/>
      <w:r w:rsidRPr="0045328B">
        <w:rPr>
          <w:rFonts w:ascii="QCF_P558" w:hAnsi="QCF_P558" w:cs="QCF_P558"/>
          <w:color w:val="000000"/>
          <w:sz w:val="29"/>
          <w:szCs w:val="29"/>
          <w:rtl/>
        </w:rPr>
        <w:t>ﭕ</w:t>
      </w:r>
      <w:r w:rsidRPr="0045328B">
        <w:rPr>
          <w:rFonts w:ascii="QCF_BSML" w:hAnsi="QCF_BSML" w:cs="QCF_BSML"/>
          <w:color w:val="000000"/>
          <w:sz w:val="29"/>
          <w:szCs w:val="29"/>
          <w:rtl/>
        </w:rPr>
        <w:t>ﭼ</w:t>
      </w:r>
      <w:proofErr w:type="spellEnd"/>
      <w:r w:rsidRPr="0045328B">
        <w:rPr>
          <w:rFonts w:ascii="Traditional Arabic" w:hAnsi="Traditional Arabic" w:cs="Traditional Arabic" w:hint="cs"/>
          <w:sz w:val="36"/>
          <w:szCs w:val="36"/>
          <w:rtl/>
        </w:rPr>
        <w:t xml:space="preserve">: </w:t>
      </w:r>
      <w:r w:rsidRPr="0045328B">
        <w:rPr>
          <w:rFonts w:cs="Traditional Arabic" w:hint="cs"/>
          <w:sz w:val="36"/>
          <w:szCs w:val="36"/>
          <w:rtl/>
        </w:rPr>
        <w:t>"</w:t>
      </w:r>
      <w:r w:rsidRPr="0045328B">
        <w:rPr>
          <w:rFonts w:cs="Traditional Arabic" w:hint="eastAsia"/>
          <w:sz w:val="36"/>
          <w:szCs w:val="36"/>
          <w:rtl/>
        </w:rPr>
        <w:t>الصحيح</w:t>
      </w:r>
      <w:r w:rsidRPr="0045328B">
        <w:rPr>
          <w:rFonts w:cs="Traditional Arabic"/>
          <w:sz w:val="36"/>
          <w:szCs w:val="36"/>
          <w:rtl/>
        </w:rPr>
        <w:t xml:space="preserve"> </w:t>
      </w:r>
      <w:r w:rsidRPr="0045328B">
        <w:rPr>
          <w:rFonts w:cs="Traditional Arabic" w:hint="eastAsia"/>
          <w:sz w:val="36"/>
          <w:szCs w:val="36"/>
          <w:rtl/>
        </w:rPr>
        <w:t>أن</w:t>
      </w:r>
      <w:r w:rsidRPr="0045328B">
        <w:rPr>
          <w:rFonts w:cs="Traditional Arabic"/>
          <w:sz w:val="36"/>
          <w:szCs w:val="36"/>
          <w:rtl/>
        </w:rPr>
        <w:t xml:space="preserve"> </w:t>
      </w:r>
      <w:r w:rsidRPr="0045328B">
        <w:rPr>
          <w:rFonts w:cs="Traditional Arabic" w:hint="eastAsia"/>
          <w:sz w:val="36"/>
          <w:szCs w:val="36"/>
          <w:rtl/>
        </w:rPr>
        <w:t>معناه</w:t>
      </w:r>
      <w:r w:rsidRPr="0045328B">
        <w:rPr>
          <w:rFonts w:cs="Traditional Arabic"/>
          <w:sz w:val="36"/>
          <w:szCs w:val="36"/>
          <w:rtl/>
        </w:rPr>
        <w:t xml:space="preserve">: </w:t>
      </w:r>
      <w:r w:rsidRPr="0045328B">
        <w:rPr>
          <w:rFonts w:cs="Traditional Arabic" w:hint="eastAsia"/>
          <w:sz w:val="36"/>
          <w:szCs w:val="36"/>
          <w:rtl/>
        </w:rPr>
        <w:t>يأيها</w:t>
      </w:r>
      <w:r w:rsidRPr="0045328B">
        <w:rPr>
          <w:rFonts w:cs="Traditional Arabic"/>
          <w:sz w:val="36"/>
          <w:szCs w:val="36"/>
          <w:rtl/>
        </w:rPr>
        <w:t xml:space="preserve"> </w:t>
      </w:r>
      <w:r w:rsidRPr="0045328B">
        <w:rPr>
          <w:rFonts w:cs="Traditional Arabic" w:hint="eastAsia"/>
          <w:sz w:val="36"/>
          <w:szCs w:val="36"/>
          <w:rtl/>
        </w:rPr>
        <w:t>النبي</w:t>
      </w:r>
      <w:r w:rsidRPr="0045328B">
        <w:rPr>
          <w:rFonts w:cs="Traditional Arabic"/>
          <w:sz w:val="36"/>
          <w:szCs w:val="36"/>
          <w:rtl/>
        </w:rPr>
        <w:t xml:space="preserve"> </w:t>
      </w:r>
      <w:r w:rsidRPr="0045328B">
        <w:rPr>
          <w:rFonts w:cs="Traditional Arabic" w:hint="eastAsia"/>
          <w:sz w:val="36"/>
          <w:szCs w:val="36"/>
          <w:rtl/>
        </w:rPr>
        <w:t>إذا</w:t>
      </w:r>
      <w:r w:rsidRPr="0045328B">
        <w:rPr>
          <w:rFonts w:cs="Traditional Arabic"/>
          <w:sz w:val="36"/>
          <w:szCs w:val="36"/>
          <w:rtl/>
        </w:rPr>
        <w:t xml:space="preserve"> </w:t>
      </w:r>
      <w:r w:rsidRPr="0045328B">
        <w:rPr>
          <w:rFonts w:cs="Traditional Arabic" w:hint="eastAsia"/>
          <w:sz w:val="36"/>
          <w:szCs w:val="36"/>
          <w:rtl/>
        </w:rPr>
        <w:t>طلقت</w:t>
      </w:r>
      <w:r w:rsidRPr="0045328B">
        <w:rPr>
          <w:rFonts w:cs="Traditional Arabic"/>
          <w:sz w:val="36"/>
          <w:szCs w:val="36"/>
          <w:rtl/>
        </w:rPr>
        <w:t xml:space="preserve"> </w:t>
      </w:r>
      <w:r w:rsidRPr="0045328B">
        <w:rPr>
          <w:rFonts w:cs="Traditional Arabic" w:hint="eastAsia"/>
          <w:sz w:val="36"/>
          <w:szCs w:val="36"/>
          <w:rtl/>
        </w:rPr>
        <w:t>أنت</w:t>
      </w:r>
      <w:r w:rsidRPr="0045328B">
        <w:rPr>
          <w:rFonts w:cs="Traditional Arabic"/>
          <w:sz w:val="36"/>
          <w:szCs w:val="36"/>
          <w:rtl/>
        </w:rPr>
        <w:t xml:space="preserve"> </w:t>
      </w:r>
      <w:r w:rsidRPr="0045328B">
        <w:rPr>
          <w:rFonts w:cs="Traditional Arabic" w:hint="eastAsia"/>
          <w:sz w:val="36"/>
          <w:szCs w:val="36"/>
          <w:rtl/>
        </w:rPr>
        <w:t>والمخبرون</w:t>
      </w:r>
      <w:r w:rsidRPr="0045328B">
        <w:rPr>
          <w:rFonts w:cs="Traditional Arabic"/>
          <w:sz w:val="36"/>
          <w:szCs w:val="36"/>
          <w:rtl/>
        </w:rPr>
        <w:t xml:space="preserve"> </w:t>
      </w:r>
      <w:r w:rsidRPr="0045328B">
        <w:rPr>
          <w:rFonts w:cs="Traditional Arabic" w:hint="eastAsia"/>
          <w:sz w:val="36"/>
          <w:szCs w:val="36"/>
          <w:rtl/>
        </w:rPr>
        <w:t>الذين</w:t>
      </w:r>
      <w:r w:rsidRPr="0045328B">
        <w:rPr>
          <w:rFonts w:cs="Traditional Arabic"/>
          <w:sz w:val="36"/>
          <w:szCs w:val="36"/>
          <w:rtl/>
        </w:rPr>
        <w:t xml:space="preserve"> </w:t>
      </w:r>
      <w:r w:rsidRPr="0045328B">
        <w:rPr>
          <w:rFonts w:cs="Traditional Arabic" w:hint="eastAsia"/>
          <w:sz w:val="36"/>
          <w:szCs w:val="36"/>
          <w:rtl/>
        </w:rPr>
        <w:t>أخبرتهم</w:t>
      </w:r>
      <w:r w:rsidRPr="0045328B">
        <w:rPr>
          <w:rFonts w:cs="Traditional Arabic"/>
          <w:sz w:val="36"/>
          <w:szCs w:val="36"/>
          <w:rtl/>
        </w:rPr>
        <w:t xml:space="preserve"> </w:t>
      </w:r>
      <w:r w:rsidRPr="0045328B">
        <w:rPr>
          <w:rFonts w:cs="Traditional Arabic" w:hint="eastAsia"/>
          <w:sz w:val="36"/>
          <w:szCs w:val="36"/>
          <w:rtl/>
        </w:rPr>
        <w:t>بك</w:t>
      </w:r>
      <w:r w:rsidRPr="0045328B">
        <w:rPr>
          <w:rFonts w:cs="Traditional Arabic"/>
          <w:sz w:val="36"/>
          <w:szCs w:val="36"/>
          <w:rtl/>
        </w:rPr>
        <w:t xml:space="preserve"> </w:t>
      </w:r>
      <w:r w:rsidRPr="0045328B">
        <w:rPr>
          <w:rFonts w:cs="Traditional Arabic" w:hint="eastAsia"/>
          <w:sz w:val="36"/>
          <w:szCs w:val="36"/>
          <w:rtl/>
        </w:rPr>
        <w:t>وبخبرك</w:t>
      </w:r>
      <w:r w:rsidRPr="0045328B">
        <w:rPr>
          <w:rFonts w:cs="Traditional Arabic"/>
          <w:sz w:val="36"/>
          <w:szCs w:val="36"/>
          <w:rtl/>
        </w:rPr>
        <w:t xml:space="preserve"> </w:t>
      </w:r>
      <w:r w:rsidRPr="0045328B">
        <w:rPr>
          <w:rFonts w:cs="Traditional Arabic" w:hint="eastAsia"/>
          <w:sz w:val="36"/>
          <w:szCs w:val="36"/>
          <w:rtl/>
        </w:rPr>
        <w:t>النساء</w:t>
      </w:r>
      <w:r w:rsidRPr="0045328B">
        <w:rPr>
          <w:rFonts w:cs="Traditional Arabic"/>
          <w:sz w:val="36"/>
          <w:szCs w:val="36"/>
          <w:rtl/>
        </w:rPr>
        <w:t xml:space="preserve"> </w:t>
      </w:r>
      <w:r w:rsidRPr="0045328B">
        <w:rPr>
          <w:rFonts w:cs="Traditional Arabic" w:hint="eastAsia"/>
          <w:sz w:val="36"/>
          <w:szCs w:val="36"/>
          <w:rtl/>
        </w:rPr>
        <w:t>فليكن</w:t>
      </w:r>
      <w:r w:rsidRPr="0045328B">
        <w:rPr>
          <w:rFonts w:cs="Traditional Arabic"/>
          <w:sz w:val="36"/>
          <w:szCs w:val="36"/>
          <w:rtl/>
        </w:rPr>
        <w:t xml:space="preserve"> </w:t>
      </w:r>
      <w:r w:rsidRPr="0045328B">
        <w:rPr>
          <w:rFonts w:cs="Traditional Arabic" w:hint="eastAsia"/>
          <w:sz w:val="36"/>
          <w:szCs w:val="36"/>
          <w:rtl/>
        </w:rPr>
        <w:t>طلاقهن</w:t>
      </w:r>
      <w:r w:rsidRPr="0045328B">
        <w:rPr>
          <w:rFonts w:cs="Traditional Arabic"/>
          <w:sz w:val="36"/>
          <w:szCs w:val="36"/>
          <w:rtl/>
        </w:rPr>
        <w:t xml:space="preserve"> </w:t>
      </w:r>
      <w:r w:rsidRPr="0045328B">
        <w:rPr>
          <w:rFonts w:cs="Traditional Arabic" w:hint="eastAsia"/>
          <w:sz w:val="36"/>
          <w:szCs w:val="36"/>
          <w:rtl/>
        </w:rPr>
        <w:t>كذا</w:t>
      </w:r>
      <w:r w:rsidRPr="0045328B">
        <w:rPr>
          <w:rFonts w:cs="Traditional Arabic"/>
          <w:sz w:val="36"/>
          <w:szCs w:val="36"/>
          <w:rtl/>
        </w:rPr>
        <w:t xml:space="preserve"> </w:t>
      </w:r>
      <w:r w:rsidRPr="0045328B">
        <w:rPr>
          <w:rFonts w:cs="Traditional Arabic" w:hint="eastAsia"/>
          <w:sz w:val="36"/>
          <w:szCs w:val="36"/>
          <w:rtl/>
        </w:rPr>
        <w:t>؛</w:t>
      </w:r>
      <w:r w:rsidRPr="0045328B">
        <w:rPr>
          <w:rFonts w:cs="Traditional Arabic"/>
          <w:sz w:val="36"/>
          <w:szCs w:val="36"/>
          <w:rtl/>
        </w:rPr>
        <w:t xml:space="preserve"> </w:t>
      </w:r>
      <w:r w:rsidRPr="0045328B">
        <w:rPr>
          <w:rFonts w:cs="Traditional Arabic" w:hint="eastAsia"/>
          <w:sz w:val="36"/>
          <w:szCs w:val="36"/>
          <w:rtl/>
        </w:rPr>
        <w:t>وساغ</w:t>
      </w:r>
      <w:r w:rsidRPr="0045328B">
        <w:rPr>
          <w:rFonts w:cs="Traditional Arabic"/>
          <w:sz w:val="36"/>
          <w:szCs w:val="36"/>
          <w:rtl/>
        </w:rPr>
        <w:t xml:space="preserve"> </w:t>
      </w:r>
      <w:r w:rsidRPr="0045328B">
        <w:rPr>
          <w:rFonts w:cs="Traditional Arabic" w:hint="eastAsia"/>
          <w:sz w:val="36"/>
          <w:szCs w:val="36"/>
          <w:rtl/>
        </w:rPr>
        <w:t>هذا</w:t>
      </w:r>
      <w:r w:rsidRPr="0045328B">
        <w:rPr>
          <w:rFonts w:cs="Traditional Arabic"/>
          <w:sz w:val="36"/>
          <w:szCs w:val="36"/>
          <w:rtl/>
        </w:rPr>
        <w:t xml:space="preserve"> </w:t>
      </w:r>
      <w:r w:rsidRPr="0045328B">
        <w:rPr>
          <w:rFonts w:cs="Traditional Arabic" w:hint="eastAsia"/>
          <w:sz w:val="36"/>
          <w:szCs w:val="36"/>
          <w:rtl/>
        </w:rPr>
        <w:t>لما</w:t>
      </w:r>
      <w:r w:rsidRPr="0045328B">
        <w:rPr>
          <w:rFonts w:cs="Traditional Arabic"/>
          <w:sz w:val="36"/>
          <w:szCs w:val="36"/>
          <w:rtl/>
        </w:rPr>
        <w:t xml:space="preserve"> </w:t>
      </w:r>
      <w:r w:rsidRPr="0045328B">
        <w:rPr>
          <w:rFonts w:cs="Traditional Arabic" w:hint="eastAsia"/>
          <w:sz w:val="36"/>
          <w:szCs w:val="36"/>
          <w:rtl/>
        </w:rPr>
        <w:t>كان</w:t>
      </w:r>
      <w:r w:rsidRPr="0045328B">
        <w:rPr>
          <w:rFonts w:cs="Traditional Arabic"/>
          <w:sz w:val="36"/>
          <w:szCs w:val="36"/>
          <w:rtl/>
        </w:rPr>
        <w:t xml:space="preserve"> </w:t>
      </w:r>
      <w:r w:rsidRPr="0045328B">
        <w:rPr>
          <w:rFonts w:cs="Traditional Arabic" w:hint="eastAsia"/>
          <w:sz w:val="36"/>
          <w:szCs w:val="36"/>
          <w:rtl/>
        </w:rPr>
        <w:t>النبي</w:t>
      </w:r>
      <w:r w:rsidRPr="0045328B">
        <w:rPr>
          <w:rFonts w:cs="Traditional Arabic"/>
          <w:sz w:val="36"/>
          <w:szCs w:val="36"/>
          <w:rtl/>
        </w:rPr>
        <w:t xml:space="preserve"> </w:t>
      </w:r>
      <w:r w:rsidRPr="0045328B">
        <w:rPr>
          <w:rFonts w:cs="Traditional Arabic" w:hint="eastAsia"/>
          <w:sz w:val="36"/>
          <w:szCs w:val="36"/>
          <w:rtl/>
        </w:rPr>
        <w:t>يقتضي</w:t>
      </w:r>
      <w:r w:rsidRPr="0045328B">
        <w:rPr>
          <w:rFonts w:cs="Traditional Arabic"/>
          <w:sz w:val="36"/>
          <w:szCs w:val="36"/>
          <w:rtl/>
        </w:rPr>
        <w:t xml:space="preserve"> </w:t>
      </w:r>
      <w:r w:rsidRPr="0045328B">
        <w:rPr>
          <w:rFonts w:cs="Traditional Arabic" w:hint="eastAsia"/>
          <w:sz w:val="36"/>
          <w:szCs w:val="36"/>
          <w:rtl/>
        </w:rPr>
        <w:t>منبأ</w:t>
      </w:r>
      <w:r w:rsidRPr="0045328B">
        <w:rPr>
          <w:rFonts w:cs="Traditional Arabic"/>
          <w:sz w:val="36"/>
          <w:szCs w:val="36"/>
          <w:rtl/>
        </w:rPr>
        <w:t xml:space="preserve">, </w:t>
      </w:r>
      <w:r w:rsidRPr="0045328B">
        <w:rPr>
          <w:rFonts w:cs="Traditional Arabic" w:hint="eastAsia"/>
          <w:sz w:val="36"/>
          <w:szCs w:val="36"/>
          <w:rtl/>
        </w:rPr>
        <w:t>وهذا</w:t>
      </w:r>
      <w:r w:rsidRPr="0045328B">
        <w:rPr>
          <w:rFonts w:cs="Traditional Arabic"/>
          <w:sz w:val="36"/>
          <w:szCs w:val="36"/>
          <w:rtl/>
        </w:rPr>
        <w:t xml:space="preserve"> </w:t>
      </w:r>
      <w:r w:rsidRPr="0045328B">
        <w:rPr>
          <w:rFonts w:cs="Traditional Arabic" w:hint="eastAsia"/>
          <w:sz w:val="36"/>
          <w:szCs w:val="36"/>
          <w:rtl/>
        </w:rPr>
        <w:t>كثير</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اللغة</w:t>
      </w:r>
      <w:r w:rsidRPr="0045328B">
        <w:rPr>
          <w:rFonts w:cs="Traditional Arabic"/>
          <w:sz w:val="36"/>
          <w:szCs w:val="36"/>
          <w:rtl/>
        </w:rPr>
        <w:t xml:space="preserve"> </w:t>
      </w:r>
      <w:r w:rsidRPr="0045328B">
        <w:rPr>
          <w:rFonts w:cs="Traditional Arabic" w:hint="eastAsia"/>
          <w:sz w:val="36"/>
          <w:szCs w:val="36"/>
          <w:rtl/>
        </w:rPr>
        <w:t>فصيح</w:t>
      </w:r>
      <w:r w:rsidRPr="0045328B">
        <w:rPr>
          <w:rFonts w:cs="Traditional Arabic"/>
          <w:sz w:val="36"/>
          <w:szCs w:val="36"/>
          <w:rtl/>
        </w:rPr>
        <w:t xml:space="preserve">  </w:t>
      </w:r>
      <w:r w:rsidRPr="0045328B">
        <w:rPr>
          <w:rFonts w:cs="Traditional Arabic" w:hint="eastAsia"/>
          <w:sz w:val="36"/>
          <w:szCs w:val="36"/>
          <w:rtl/>
        </w:rPr>
        <w:t>فيها</w:t>
      </w:r>
      <w:r w:rsidRPr="0045328B">
        <w:rPr>
          <w:rFonts w:cs="Traditional Arabic"/>
          <w:sz w:val="36"/>
          <w:szCs w:val="36"/>
          <w:rtl/>
        </w:rPr>
        <w:t xml:space="preserve"> </w:t>
      </w:r>
      <w:r w:rsidRPr="0045328B">
        <w:rPr>
          <w:rFonts w:cs="Traditional Arabic" w:hint="cs"/>
          <w:sz w:val="36"/>
          <w:szCs w:val="36"/>
          <w:rtl/>
        </w:rPr>
        <w:t>"</w:t>
      </w:r>
      <w:r w:rsidR="0045328B">
        <w:rPr>
          <w:rStyle w:val="a5"/>
          <w:rFonts w:cs="Traditional Arabic"/>
          <w:sz w:val="36"/>
          <w:szCs w:val="36"/>
          <w:rtl/>
        </w:rPr>
        <w:t>(</w:t>
      </w:r>
      <w:r w:rsidR="0045328B" w:rsidRPr="0045328B">
        <w:rPr>
          <w:rStyle w:val="a5"/>
          <w:rFonts w:cs="Traditional Arabic"/>
          <w:sz w:val="36"/>
          <w:szCs w:val="36"/>
          <w:rtl/>
        </w:rPr>
        <w:footnoteReference w:id="356"/>
      </w:r>
      <w:r w:rsidR="0045328B">
        <w:rPr>
          <w:rStyle w:val="a5"/>
          <w:rFonts w:cs="Traditional Arabic"/>
          <w:sz w:val="36"/>
          <w:szCs w:val="36"/>
          <w:rtl/>
        </w:rPr>
        <w:t>)</w:t>
      </w:r>
      <w:r w:rsidRPr="0045328B">
        <w:rPr>
          <w:rFonts w:cs="Traditional Arabic"/>
          <w:sz w:val="36"/>
          <w:szCs w:val="36"/>
          <w:rtl/>
        </w:rPr>
        <w:t>.</w:t>
      </w:r>
    </w:p>
    <w:p w:rsidR="00A5241E" w:rsidRPr="0045328B" w:rsidRDefault="00A5241E" w:rsidP="00392DC3">
      <w:pPr>
        <w:ind w:left="-2" w:firstLine="425"/>
        <w:jc w:val="both"/>
        <w:rPr>
          <w:rFonts w:ascii="Traditional Arabic" w:hAnsi="Traditional Arabic" w:cs="Traditional Arabic"/>
          <w:sz w:val="36"/>
          <w:szCs w:val="36"/>
          <w:rtl/>
        </w:rPr>
      </w:pPr>
      <w:r w:rsidRPr="0045328B">
        <w:rPr>
          <w:rFonts w:ascii="Traditional Arabic" w:hAnsi="Traditional Arabic" w:cs="Traditional Arabic" w:hint="eastAsia"/>
          <w:sz w:val="36"/>
          <w:szCs w:val="36"/>
          <w:rtl/>
        </w:rPr>
        <w:t>ومن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الأمثلة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على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قوله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cs"/>
          <w:sz w:val="36"/>
          <w:szCs w:val="36"/>
          <w:rtl/>
        </w:rPr>
        <w:t>الظاهر</w:t>
      </w:r>
      <w:r w:rsidRPr="0045328B">
        <w:rPr>
          <w:rFonts w:ascii="Traditional Arabic" w:hAnsi="Traditional Arabic" w:cs="Traditional Arabic"/>
          <w:sz w:val="36"/>
          <w:szCs w:val="36"/>
          <w:rtl/>
        </w:rPr>
        <w:t>"</w:t>
      </w:r>
      <w:r w:rsidRPr="0045328B">
        <w:rPr>
          <w:rFonts w:ascii="Traditional Arabic" w:hAnsi="Traditional Arabic" w:cs="Traditional Arabic" w:hint="cs"/>
          <w:sz w:val="36"/>
          <w:szCs w:val="36"/>
          <w:rtl/>
        </w:rPr>
        <w:t>؛ قوله</w:t>
      </w:r>
      <w:r w:rsidRPr="0045328B">
        <w:rPr>
          <w:rFonts w:ascii="Traditional Arabic" w:hAnsi="Traditional Arabic" w:cs="Traditional Arabic"/>
          <w:sz w:val="36"/>
          <w:szCs w:val="36"/>
          <w:rtl/>
        </w:rPr>
        <w:t xml:space="preserve">: </w:t>
      </w:r>
      <w:r w:rsidR="004F2AA7" w:rsidRPr="0045328B">
        <w:rPr>
          <w:rFonts w:ascii="Traditional Arabic" w:hAnsi="Traditional Arabic" w:cs="Traditional Arabic" w:hint="cs"/>
          <w:sz w:val="36"/>
          <w:szCs w:val="36"/>
          <w:rtl/>
        </w:rPr>
        <w:t>"</w:t>
      </w:r>
      <w:proofErr w:type="spellStart"/>
      <w:r w:rsidRPr="0045328B">
        <w:rPr>
          <w:rFonts w:ascii="QCF_BSML" w:eastAsia="Times New Roman" w:hAnsi="QCF_BSML" w:cs="QCF_BSML"/>
          <w:color w:val="000000"/>
          <w:sz w:val="29"/>
          <w:szCs w:val="29"/>
          <w:rtl/>
        </w:rPr>
        <w:t>ﭽ</w:t>
      </w:r>
      <w:r w:rsidRPr="0045328B">
        <w:rPr>
          <w:rFonts w:ascii="QCF_P597" w:eastAsia="Times New Roman" w:hAnsi="QCF_P597" w:cs="QCF_P597"/>
          <w:color w:val="000000"/>
          <w:sz w:val="29"/>
          <w:szCs w:val="29"/>
          <w:rtl/>
        </w:rPr>
        <w:t>ﯴ</w:t>
      </w:r>
      <w:r w:rsidRPr="0045328B">
        <w:rPr>
          <w:rFonts w:ascii="QCF_BSML" w:eastAsia="Times New Roman" w:hAnsi="QCF_BSML" w:cs="QCF_BSML"/>
          <w:color w:val="000000"/>
          <w:sz w:val="29"/>
          <w:szCs w:val="29"/>
          <w:rtl/>
        </w:rPr>
        <w:t>ﭼ</w:t>
      </w:r>
      <w:proofErr w:type="spellEnd"/>
      <w:r w:rsidRPr="0045328B">
        <w:rPr>
          <w:rFonts w:ascii="Arial" w:eastAsia="Times New Roman" w:hAnsi="Arial" w:cs="Arial"/>
          <w:color w:val="000000"/>
          <w:sz w:val="18"/>
          <w:szCs w:val="18"/>
          <w:rtl/>
        </w:rPr>
        <w:t xml:space="preserve"> </w:t>
      </w:r>
      <w:r w:rsidRPr="0045328B">
        <w:rPr>
          <w:rFonts w:ascii="Traditional Arabic" w:eastAsia="Times New Roman" w:hAnsi="Traditional Arabic" w:cs="Traditional Arabic" w:hint="cs"/>
          <w:color w:val="000000"/>
          <w:sz w:val="36"/>
          <w:szCs w:val="36"/>
          <w:rtl/>
        </w:rPr>
        <w:t xml:space="preserve">فيها طريقة القربة، فهو يتأكد على الوجوب على ما بيناه في أصول الفقه، لكنه يحتمل أن يكون سجود الصلاة، ويحتمل أن يكون سجود التلاوة, </w:t>
      </w:r>
      <w:r w:rsidRPr="0045328B">
        <w:rPr>
          <w:rFonts w:ascii="Traditional Arabic" w:eastAsia="Times New Roman" w:hAnsi="Traditional Arabic" w:cs="Traditional Arabic" w:hint="cs"/>
          <w:color w:val="000000"/>
          <w:sz w:val="36"/>
          <w:szCs w:val="36"/>
          <w:u w:val="single"/>
          <w:rtl/>
        </w:rPr>
        <w:t>والظاهر</w:t>
      </w:r>
      <w:r w:rsidRPr="0045328B">
        <w:rPr>
          <w:rFonts w:ascii="Traditional Arabic" w:eastAsia="Times New Roman" w:hAnsi="Traditional Arabic" w:cs="Traditional Arabic" w:hint="cs"/>
          <w:color w:val="000000"/>
          <w:sz w:val="36"/>
          <w:szCs w:val="36"/>
          <w:rtl/>
        </w:rPr>
        <w:t xml:space="preserve"> أنه سجود الصلاة، لقوله: </w:t>
      </w:r>
      <w:proofErr w:type="spellStart"/>
      <w:r w:rsidRPr="0045328B">
        <w:rPr>
          <w:rFonts w:ascii="QCF_BSML" w:eastAsia="Times New Roman" w:hAnsi="QCF_BSML" w:cs="QCF_BSML"/>
          <w:color w:val="000000"/>
          <w:sz w:val="29"/>
          <w:szCs w:val="29"/>
          <w:rtl/>
        </w:rPr>
        <w:t>ﭽ</w:t>
      </w:r>
      <w:r w:rsidRPr="0045328B">
        <w:rPr>
          <w:rFonts w:ascii="QCF_P597" w:eastAsia="Times New Roman" w:hAnsi="QCF_P597" w:cs="QCF_P597"/>
          <w:color w:val="000000"/>
          <w:sz w:val="29"/>
          <w:szCs w:val="29"/>
          <w:rtl/>
        </w:rPr>
        <w:t>ﮢﮣﮤﮥﮦﮧﮨ</w:t>
      </w:r>
      <w:r w:rsidRPr="0045328B">
        <w:rPr>
          <w:rFonts w:ascii="QCF_BSML" w:eastAsia="Times New Roman" w:hAnsi="QCF_BSML" w:cs="QCF_BSML"/>
          <w:color w:val="000000"/>
          <w:sz w:val="29"/>
          <w:szCs w:val="29"/>
          <w:rtl/>
        </w:rPr>
        <w:t>ﭼ</w:t>
      </w:r>
      <w:proofErr w:type="spellEnd"/>
      <w:r w:rsidRPr="0045328B">
        <w:rPr>
          <w:rFonts w:ascii="Traditional Arabic" w:eastAsia="Times New Roman" w:hAnsi="Traditional Arabic" w:cs="Traditional Arabic" w:hint="cs"/>
          <w:color w:val="000000"/>
          <w:sz w:val="36"/>
          <w:szCs w:val="36"/>
          <w:rtl/>
        </w:rPr>
        <w:t xml:space="preserve"> إلى قوله: </w:t>
      </w:r>
      <w:proofErr w:type="spellStart"/>
      <w:r w:rsidRPr="0045328B">
        <w:rPr>
          <w:rFonts w:ascii="QCF_BSML" w:eastAsia="Times New Roman" w:hAnsi="QCF_BSML" w:cs="QCF_BSML"/>
          <w:color w:val="000000"/>
          <w:sz w:val="29"/>
          <w:szCs w:val="29"/>
          <w:rtl/>
        </w:rPr>
        <w:t>ﭽ</w:t>
      </w:r>
      <w:r w:rsidRPr="0045328B">
        <w:rPr>
          <w:rFonts w:ascii="QCF_P597" w:eastAsia="Times New Roman" w:hAnsi="QCF_P597" w:cs="QCF_P597"/>
          <w:color w:val="000000"/>
          <w:sz w:val="29"/>
          <w:szCs w:val="29"/>
          <w:rtl/>
        </w:rPr>
        <w:t>ﯱﯲﯳﯴﯵ</w:t>
      </w:r>
      <w:r w:rsidRPr="0045328B">
        <w:rPr>
          <w:rFonts w:ascii="QCF_BSML" w:eastAsia="Times New Roman" w:hAnsi="QCF_BSML" w:cs="QCF_BSML"/>
          <w:color w:val="000000"/>
          <w:sz w:val="29"/>
          <w:szCs w:val="29"/>
          <w:rtl/>
        </w:rPr>
        <w:t>ﭼ</w:t>
      </w:r>
      <w:proofErr w:type="spellEnd"/>
      <w:r w:rsidRPr="0045328B">
        <w:rPr>
          <w:rFonts w:ascii="Arial" w:eastAsia="Times New Roman" w:hAnsi="Arial" w:cs="Arial"/>
          <w:color w:val="000000"/>
          <w:sz w:val="18"/>
          <w:szCs w:val="18"/>
          <w:rtl/>
        </w:rPr>
        <w:t xml:space="preserve"> </w:t>
      </w:r>
      <w:r w:rsidRPr="0045328B">
        <w:rPr>
          <w:rFonts w:ascii="Traditional Arabic" w:eastAsia="Times New Roman" w:hAnsi="Traditional Arabic" w:cs="Traditional Arabic" w:hint="cs"/>
          <w:color w:val="000000"/>
          <w:sz w:val="36"/>
          <w:szCs w:val="36"/>
          <w:rtl/>
        </w:rPr>
        <w:t>، لولا ما ثبت في الصحيح من رواية مسلم</w:t>
      </w:r>
      <w:r w:rsidRPr="0045328B">
        <w:rPr>
          <w:rFonts w:ascii="Traditional Arabic" w:hAnsi="Traditional Arabic" w:hint="cs"/>
          <w:sz w:val="36"/>
          <w:szCs w:val="36"/>
          <w:rtl/>
        </w:rPr>
        <w:t xml:space="preserve"> </w:t>
      </w:r>
      <w:r w:rsidRPr="0045328B">
        <w:rPr>
          <w:rFonts w:ascii="Traditional Arabic" w:eastAsia="Times New Roman" w:hAnsi="Traditional Arabic" w:cs="Traditional Arabic" w:hint="cs"/>
          <w:color w:val="000000"/>
          <w:sz w:val="36"/>
          <w:szCs w:val="36"/>
          <w:rtl/>
        </w:rPr>
        <w:t xml:space="preserve">وغيره من الأئمة عن أبي هريرة أنه قال: سجدت مع النبي </w:t>
      </w:r>
      <w:r w:rsidR="00392DC3">
        <w:rPr>
          <w:rFonts w:ascii="Traditional Arabic" w:eastAsia="Times New Roman" w:hAnsi="Traditional Arabic" w:cs="Traditional Arabic" w:hint="cs"/>
          <w:color w:val="000000"/>
          <w:sz w:val="36"/>
          <w:szCs w:val="36"/>
        </w:rPr>
        <w:sym w:font="AGA Arabesque" w:char="F072"/>
      </w:r>
      <w:r w:rsidRPr="0045328B">
        <w:rPr>
          <w:rFonts w:ascii="Traditional Arabic" w:eastAsia="Times New Roman" w:hAnsi="Traditional Arabic" w:cs="Traditional Arabic" w:hint="cs"/>
          <w:color w:val="000000"/>
          <w:sz w:val="36"/>
          <w:szCs w:val="36"/>
          <w:rtl/>
        </w:rPr>
        <w:t xml:space="preserve"> </w:t>
      </w:r>
      <w:r w:rsidRPr="0045328B">
        <w:rPr>
          <w:rFonts w:ascii="Traditional Arabic" w:eastAsia="Times New Roman" w:hAnsi="Traditional Arabic" w:cs="Traditional Arabic" w:hint="cs"/>
          <w:color w:val="000000"/>
          <w:sz w:val="36"/>
          <w:szCs w:val="36"/>
          <w:rtl/>
        </w:rPr>
        <w:lastRenderedPageBreak/>
        <w:t xml:space="preserve">في: </w:t>
      </w:r>
      <w:proofErr w:type="spellStart"/>
      <w:r w:rsidRPr="0045328B">
        <w:rPr>
          <w:rFonts w:ascii="QCF_BSML" w:eastAsia="Times New Roman" w:hAnsi="QCF_BSML" w:cs="QCF_BSML"/>
          <w:color w:val="000000"/>
          <w:sz w:val="29"/>
          <w:szCs w:val="29"/>
          <w:rtl/>
        </w:rPr>
        <w:t>ﭽ</w:t>
      </w:r>
      <w:r w:rsidRPr="0045328B">
        <w:rPr>
          <w:rFonts w:ascii="QCF_P589" w:eastAsia="Times New Roman" w:hAnsi="QCF_P589" w:cs="QCF_P589"/>
          <w:color w:val="000000"/>
          <w:sz w:val="29"/>
          <w:szCs w:val="29"/>
          <w:rtl/>
        </w:rPr>
        <w:t>ﭜﭝﭞ</w:t>
      </w:r>
      <w:r w:rsidRPr="0045328B">
        <w:rPr>
          <w:rFonts w:ascii="QCF_BSML" w:eastAsia="Times New Roman" w:hAnsi="QCF_BSML" w:cs="QCF_BSML"/>
          <w:color w:val="000000"/>
          <w:sz w:val="29"/>
          <w:szCs w:val="29"/>
          <w:rtl/>
        </w:rPr>
        <w:t>ﭼ</w:t>
      </w:r>
      <w:proofErr w:type="spellEnd"/>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357"/>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 xml:space="preserve">, وفي: </w:t>
      </w:r>
      <w:proofErr w:type="spellStart"/>
      <w:r w:rsidRPr="0045328B">
        <w:rPr>
          <w:rFonts w:ascii="QCF_BSML" w:eastAsia="Times New Roman" w:hAnsi="QCF_BSML" w:cs="QCF_BSML"/>
          <w:color w:val="000000"/>
          <w:sz w:val="29"/>
          <w:szCs w:val="29"/>
          <w:rtl/>
        </w:rPr>
        <w:t>ﭽ</w:t>
      </w:r>
      <w:r w:rsidRPr="0045328B">
        <w:rPr>
          <w:rFonts w:ascii="QCF_P597" w:eastAsia="Times New Roman" w:hAnsi="QCF_P597" w:cs="QCF_P597"/>
          <w:color w:val="000000"/>
          <w:sz w:val="29"/>
          <w:szCs w:val="29"/>
          <w:rtl/>
        </w:rPr>
        <w:t>ﭻﭼﭽﭾﭿ</w:t>
      </w:r>
      <w:r w:rsidRPr="0045328B">
        <w:rPr>
          <w:rFonts w:ascii="QCF_BSML" w:eastAsia="Times New Roman" w:hAnsi="QCF_BSML" w:cs="QCF_BSML"/>
          <w:color w:val="000000"/>
          <w:sz w:val="29"/>
          <w:szCs w:val="29"/>
          <w:rtl/>
        </w:rPr>
        <w:t>ﭼ</w:t>
      </w:r>
      <w:proofErr w:type="spellEnd"/>
      <w:r w:rsidRPr="0045328B">
        <w:rPr>
          <w:rFonts w:ascii="Arial" w:eastAsia="Times New Roman" w:hAnsi="Arial" w:cs="Arial"/>
          <w:color w:val="000000"/>
          <w:sz w:val="18"/>
          <w:szCs w:val="18"/>
          <w:rtl/>
        </w:rPr>
        <w:t xml:space="preserve"> </w:t>
      </w:r>
      <w:r w:rsidRPr="0045328B">
        <w:rPr>
          <w:rFonts w:ascii="Traditional Arabic" w:eastAsia="Times New Roman" w:hAnsi="Traditional Arabic" w:cs="Traditional Arabic" w:hint="cs"/>
          <w:color w:val="000000"/>
          <w:sz w:val="36"/>
          <w:szCs w:val="36"/>
          <w:rtl/>
        </w:rPr>
        <w:t>سجدتين، فكان هذا نصاً على أن المراد به سجود التلاوة</w:t>
      </w:r>
      <w:r w:rsidR="004F2AA7" w:rsidRPr="0045328B">
        <w:rPr>
          <w:rFonts w:ascii="Traditional Arabic" w:eastAsia="Times New Roman" w:hAnsi="Traditional Arabic" w:cs="Traditional Arabic" w:hint="cs"/>
          <w:color w:val="000000"/>
          <w:sz w:val="36"/>
          <w:szCs w:val="36"/>
          <w:rtl/>
        </w:rPr>
        <w:t>"</w:t>
      </w:r>
      <w:r w:rsidR="0045328B">
        <w:rPr>
          <w:rStyle w:val="a5"/>
          <w:rFonts w:ascii="Traditional Arabic" w:eastAsia="Times New Roman" w:hAnsi="Traditional Arabic" w:cs="Traditional Arabic"/>
          <w:color w:val="000000"/>
          <w:sz w:val="36"/>
          <w:szCs w:val="36"/>
          <w:rtl/>
        </w:rPr>
        <w:t>(</w:t>
      </w:r>
      <w:r w:rsidR="0045328B" w:rsidRPr="0045328B">
        <w:rPr>
          <w:rStyle w:val="a5"/>
          <w:rFonts w:ascii="Traditional Arabic" w:eastAsia="Times New Roman" w:hAnsi="Traditional Arabic" w:cs="Traditional Arabic"/>
          <w:color w:val="000000"/>
          <w:sz w:val="36"/>
          <w:szCs w:val="36"/>
          <w:rtl/>
        </w:rPr>
        <w:footnoteReference w:id="358"/>
      </w:r>
      <w:r w:rsidR="0045328B">
        <w:rPr>
          <w:rStyle w:val="a5"/>
          <w:rFonts w:ascii="Traditional Arabic" w:eastAsia="Times New Roman" w:hAnsi="Traditional Arabic" w:cs="Traditional Arabic"/>
          <w:color w:val="000000"/>
          <w:sz w:val="36"/>
          <w:szCs w:val="36"/>
          <w:rtl/>
        </w:rPr>
        <w:t>)</w:t>
      </w:r>
      <w:r w:rsidRPr="0045328B">
        <w:rPr>
          <w:rFonts w:ascii="Traditional Arabic" w:eastAsia="Times New Roman" w:hAnsi="Traditional Arabic" w:cs="Traditional Arabic" w:hint="cs"/>
          <w:color w:val="000000"/>
          <w:sz w:val="36"/>
          <w:szCs w:val="36"/>
          <w:rtl/>
        </w:rPr>
        <w:t>.</w:t>
      </w:r>
    </w:p>
    <w:p w:rsidR="00A5241E" w:rsidRPr="0045328B" w:rsidRDefault="00A5241E" w:rsidP="00667362">
      <w:pPr>
        <w:pStyle w:val="a9"/>
        <w:numPr>
          <w:ilvl w:val="0"/>
          <w:numId w:val="26"/>
        </w:numPr>
        <w:ind w:left="423" w:hanging="425"/>
        <w:jc w:val="both"/>
        <w:rPr>
          <w:rFonts w:ascii="Traditional Arabic" w:hAnsi="Traditional Arabic" w:cs="Traditional Arabic"/>
          <w:sz w:val="36"/>
          <w:szCs w:val="36"/>
        </w:rPr>
      </w:pPr>
      <w:r w:rsidRPr="0045328B">
        <w:rPr>
          <w:rFonts w:ascii="Traditional Arabic" w:hAnsi="Traditional Arabic" w:cs="Traditional Arabic" w:hint="cs"/>
          <w:b/>
          <w:bCs/>
          <w:sz w:val="36"/>
          <w:szCs w:val="36"/>
          <w:rtl/>
        </w:rPr>
        <w:t>وصف القول الراجح عنده بصيغة التفضيل (أفعل)</w:t>
      </w:r>
      <w:r w:rsidRPr="0045328B">
        <w:rPr>
          <w:rFonts w:ascii="Traditional Arabic" w:hAnsi="Traditional Arabic" w:cs="Traditional Arabic" w:hint="cs"/>
          <w:sz w:val="36"/>
          <w:szCs w:val="36"/>
          <w:rtl/>
        </w:rPr>
        <w:t>: نحو: أصح، أظهر، أقرب, أقوى، أمثل, ونحوها.</w:t>
      </w:r>
    </w:p>
    <w:p w:rsidR="00A5241E" w:rsidRPr="0045328B" w:rsidRDefault="00A5241E" w:rsidP="00667362">
      <w:pPr>
        <w:ind w:left="386"/>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 xml:space="preserve">وأمثلة ذلك: </w:t>
      </w:r>
    </w:p>
    <w:p w:rsidR="00A5241E" w:rsidRPr="0045328B" w:rsidRDefault="00A5241E" w:rsidP="004F2AA7">
      <w:pPr>
        <w:spacing w:after="0" w:line="240" w:lineRule="auto"/>
        <w:ind w:firstLine="386"/>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قوله عند قوله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cs"/>
          <w:sz w:val="36"/>
          <w:szCs w:val="36"/>
          <w:rtl/>
        </w:rPr>
        <w:t xml:space="preserve">تعالى </w:t>
      </w:r>
      <w:r w:rsidRPr="0045328B">
        <w:rPr>
          <w:rFonts w:ascii="Traditional Arabic" w:hAnsi="Traditional Arabic" w:cs="Traditional Arabic"/>
          <w:sz w:val="36"/>
          <w:szCs w:val="36"/>
          <w:rtl/>
        </w:rPr>
        <w:t>:</w:t>
      </w:r>
      <w:r w:rsidR="004F2AA7" w:rsidRPr="0045328B">
        <w:rPr>
          <w:rFonts w:ascii="Traditional Arabic" w:hAnsi="Traditional Arabic" w:cs="Traditional Arabic" w:hint="cs"/>
          <w:sz w:val="36"/>
          <w:szCs w:val="36"/>
          <w:rtl/>
        </w:rPr>
        <w:t>"</w:t>
      </w:r>
      <w:proofErr w:type="spellStart"/>
      <w:r w:rsidRPr="0045328B">
        <w:rPr>
          <w:rFonts w:ascii="QCF_BSML" w:hAnsi="QCF_BSML" w:cs="QCF_BSML"/>
          <w:sz w:val="27"/>
          <w:szCs w:val="27"/>
          <w:rtl/>
        </w:rPr>
        <w:t>M</w:t>
      </w:r>
      <w:r w:rsidR="004F2AA7" w:rsidRPr="0045328B">
        <w:rPr>
          <w:rFonts w:ascii="QCF_P575" w:hAnsi="QCF_P575" w:cs="QCF_P575"/>
          <w:sz w:val="27"/>
          <w:szCs w:val="27"/>
          <w:rtl/>
        </w:rPr>
        <w:t>ﭮﭯﭰﭱ</w:t>
      </w:r>
      <w:proofErr w:type="spellEnd"/>
      <w:r w:rsidRPr="0045328B">
        <w:rPr>
          <w:rFonts w:ascii="QCF_P575" w:hAnsi="QCF_P575" w:cs="QCF_P575"/>
          <w:sz w:val="27"/>
          <w:szCs w:val="27"/>
          <w:rtl/>
        </w:rPr>
        <w:t xml:space="preserve"> </w:t>
      </w:r>
      <w:proofErr w:type="spellStart"/>
      <w:r w:rsidRPr="0045328B">
        <w:rPr>
          <w:rFonts w:ascii="QCF_P575" w:hAnsi="QCF_P575" w:cs="QCF_P575"/>
          <w:sz w:val="27"/>
          <w:szCs w:val="27"/>
          <w:rtl/>
        </w:rPr>
        <w:t>ﭲ</w:t>
      </w:r>
      <w:r w:rsidRPr="0045328B">
        <w:rPr>
          <w:rFonts w:ascii="QCF_BSML" w:hAnsi="QCF_BSML" w:cs="QCF_BSML"/>
          <w:sz w:val="27"/>
          <w:szCs w:val="27"/>
          <w:rtl/>
        </w:rPr>
        <w:t>L</w:t>
      </w:r>
      <w:r w:rsidR="004F2AA7" w:rsidRPr="0045328B">
        <w:rPr>
          <w:rFonts w:ascii="QCF_P575" w:hAnsi="QCF_P575" w:cs="QCF_P575"/>
          <w:sz w:val="27"/>
          <w:szCs w:val="27"/>
          <w:rtl/>
        </w:rPr>
        <w:t>ﭳ</w:t>
      </w:r>
      <w:r w:rsidRPr="0045328B">
        <w:rPr>
          <w:rFonts w:ascii="Traditional Arabic" w:hAnsi="Traditional Arabic" w:cs="Traditional Arabic"/>
          <w:sz w:val="36"/>
          <w:szCs w:val="36"/>
          <w:rtl/>
        </w:rPr>
        <w:t>فيه</w:t>
      </w:r>
      <w:proofErr w:type="spellEnd"/>
      <w:r w:rsidRPr="0045328B">
        <w:rPr>
          <w:rFonts w:ascii="Traditional Arabic" w:hAnsi="Traditional Arabic" w:cs="Traditional Arabic"/>
          <w:sz w:val="36"/>
          <w:szCs w:val="36"/>
          <w:rtl/>
        </w:rPr>
        <w:t xml:space="preserve"> قولان: </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أحدهما</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أن المراد به نفس القراءة. الثاني: أن المراد به الصلاة، عبر عنها بالقراءة؛ لأنها فيها، كما قال: </w:t>
      </w:r>
      <w:proofErr w:type="spellStart"/>
      <w:r w:rsidRPr="0045328B">
        <w:rPr>
          <w:rFonts w:ascii="QCF_BSML" w:hAnsi="QCF_BSML" w:cs="QCF_BSML"/>
          <w:color w:val="000000"/>
          <w:sz w:val="27"/>
          <w:szCs w:val="27"/>
          <w:rtl/>
        </w:rPr>
        <w:t>ﭽ</w:t>
      </w:r>
      <w:r w:rsidRPr="0045328B">
        <w:rPr>
          <w:rFonts w:ascii="QCF_P290" w:hAnsi="QCF_P290" w:cs="QCF_P290"/>
          <w:color w:val="000000"/>
          <w:sz w:val="27"/>
          <w:szCs w:val="27"/>
          <w:rtl/>
        </w:rPr>
        <w:t>ﭴ</w:t>
      </w:r>
      <w:r w:rsidRPr="0045328B">
        <w:rPr>
          <w:rFonts w:ascii="QCF_P290" w:hAnsi="QCF_P290" w:cs="QCF_P290"/>
          <w:sz w:val="27"/>
          <w:szCs w:val="27"/>
          <w:rtl/>
        </w:rPr>
        <w:t>ﭵﭶ</w:t>
      </w:r>
      <w:r w:rsidR="004F2AA7" w:rsidRPr="0045328B">
        <w:rPr>
          <w:rFonts w:ascii="QCF_P290" w:hAnsi="QCF_P290" w:cs="QCF_P290"/>
          <w:color w:val="000000"/>
          <w:sz w:val="27"/>
          <w:szCs w:val="27"/>
          <w:rtl/>
        </w:rPr>
        <w:t>ﭷﭸ</w:t>
      </w:r>
      <w:r w:rsidRPr="0045328B">
        <w:rPr>
          <w:rFonts w:ascii="QCF_P290" w:hAnsi="QCF_P290" w:cs="QCF_P290"/>
          <w:color w:val="000000"/>
          <w:sz w:val="27"/>
          <w:szCs w:val="27"/>
          <w:rtl/>
        </w:rPr>
        <w:t>ﭹﭺ</w:t>
      </w:r>
      <w:r w:rsidR="004F2AA7" w:rsidRPr="0045328B">
        <w:rPr>
          <w:rFonts w:ascii="QCF_P290" w:hAnsi="QCF_P290" w:cs="QCF_P290"/>
          <w:color w:val="000000"/>
          <w:sz w:val="27"/>
          <w:szCs w:val="27"/>
          <w:rtl/>
        </w:rPr>
        <w:t>ﭻ</w:t>
      </w:r>
      <w:r w:rsidRPr="0045328B">
        <w:rPr>
          <w:rFonts w:ascii="QCF_BSML" w:hAnsi="QCF_BSML" w:cs="QCF_BSML"/>
          <w:color w:val="000000"/>
          <w:sz w:val="27"/>
          <w:szCs w:val="27"/>
          <w:rtl/>
        </w:rPr>
        <w:t>ﭼ</w:t>
      </w:r>
      <w:proofErr w:type="spellEnd"/>
      <w:r w:rsidRPr="0045328B">
        <w:rPr>
          <w:rFonts w:ascii="Arial" w:hAnsi="Arial" w:cs="Arial"/>
          <w:color w:val="000000"/>
          <w:sz w:val="18"/>
          <w:szCs w:val="18"/>
          <w:rtl/>
        </w:rPr>
        <w:t xml:space="preserve"> </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59"/>
      </w:r>
      <w:r w:rsidR="0045328B">
        <w:rPr>
          <w:rStyle w:val="a5"/>
          <w:rFonts w:ascii="Traditional Arabic" w:hAnsi="Traditional Arabic" w:cs="Traditional Arabic"/>
          <w:sz w:val="36"/>
          <w:szCs w:val="36"/>
          <w:rtl/>
        </w:rPr>
        <w:t>)</w:t>
      </w:r>
      <w:r w:rsidRPr="0045328B">
        <w:rPr>
          <w:rFonts w:ascii="Traditional Arabic" w:hAnsi="Traditional Arabic" w:cs="Traditional Arabic"/>
          <w:b/>
          <w:bCs/>
          <w:sz w:val="36"/>
          <w:szCs w:val="36"/>
          <w:rtl/>
        </w:rPr>
        <w:t>وهو الأصح</w:t>
      </w:r>
      <w:r w:rsidRPr="0045328B">
        <w:rPr>
          <w:rFonts w:ascii="Traditional Arabic" w:hAnsi="Traditional Arabic" w:cs="Traditional Arabic"/>
          <w:sz w:val="36"/>
          <w:szCs w:val="36"/>
          <w:rtl/>
        </w:rPr>
        <w:t>؛ لأنه عن الصلاة أخبر، وإليها رجع القول</w:t>
      </w:r>
      <w:r w:rsidR="004F2AA7"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60"/>
      </w:r>
      <w:r w:rsidR="0045328B">
        <w:rPr>
          <w:rStyle w:val="a5"/>
          <w:rFonts w:ascii="Traditional Arabic" w:hAnsi="Traditional Arabic" w:cs="Traditional Arabic"/>
          <w:sz w:val="36"/>
          <w:szCs w:val="36"/>
          <w:rtl/>
        </w:rPr>
        <w:t>)</w:t>
      </w:r>
      <w:r w:rsidRPr="0045328B">
        <w:rPr>
          <w:rFonts w:ascii="Traditional Arabic" w:hAnsi="Traditional Arabic" w:cs="Traditional Arabic"/>
          <w:sz w:val="36"/>
          <w:szCs w:val="36"/>
          <w:rtl/>
        </w:rPr>
        <w:t>.</w:t>
      </w:r>
    </w:p>
    <w:p w:rsidR="00A5241E" w:rsidRPr="0045328B" w:rsidRDefault="00A5241E" w:rsidP="00392DC3">
      <w:pPr>
        <w:spacing w:after="0" w:line="240" w:lineRule="auto"/>
        <w:ind w:firstLine="454"/>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قوله عند قوله تعالى</w:t>
      </w:r>
      <w:r w:rsidRPr="0045328B">
        <w:rPr>
          <w:rFonts w:ascii="Traditional Arabic" w:hAnsi="Traditional Arabic" w:cs="Traditional Arabic"/>
          <w:sz w:val="36"/>
          <w:szCs w:val="36"/>
          <w:rtl/>
        </w:rPr>
        <w:t>:</w:t>
      </w:r>
      <w:r w:rsidR="004F2AA7" w:rsidRPr="0045328B">
        <w:rPr>
          <w:rFonts w:ascii="Traditional Arabic" w:hAnsi="Traditional Arabic" w:cs="Traditional Arabic" w:hint="cs"/>
          <w:sz w:val="36"/>
          <w:szCs w:val="36"/>
          <w:rtl/>
        </w:rPr>
        <w:t>"</w:t>
      </w:r>
      <w:proofErr w:type="spellStart"/>
      <w:r w:rsidRPr="0045328B">
        <w:rPr>
          <w:rFonts w:ascii="QCF_BSML" w:hAnsi="QCF_BSML" w:cs="QCF_BSML"/>
          <w:color w:val="000000"/>
          <w:sz w:val="29"/>
          <w:szCs w:val="29"/>
          <w:rtl/>
        </w:rPr>
        <w:t>ﭽ</w:t>
      </w:r>
      <w:r w:rsidRPr="0045328B">
        <w:rPr>
          <w:rFonts w:ascii="QCF_P580" w:hAnsi="QCF_P580" w:cs="QCF_P580"/>
          <w:color w:val="000000"/>
          <w:sz w:val="29"/>
          <w:szCs w:val="29"/>
          <w:rtl/>
        </w:rPr>
        <w:t>ﭕﭖﭗ</w:t>
      </w:r>
      <w:r w:rsidRPr="0045328B">
        <w:rPr>
          <w:rFonts w:ascii="QCF_BSML" w:hAnsi="QCF_BSML" w:cs="QCF_BSML"/>
          <w:color w:val="000000"/>
          <w:sz w:val="29"/>
          <w:szCs w:val="29"/>
          <w:rtl/>
        </w:rPr>
        <w:t>ﭼ</w:t>
      </w:r>
      <w:proofErr w:type="spellEnd"/>
      <w:r w:rsidRPr="0045328B">
        <w:rPr>
          <w:rFonts w:ascii="Traditional Arabic" w:hAnsi="Traditional Arabic" w:cs="Traditional Arabic"/>
          <w:sz w:val="36"/>
          <w:szCs w:val="36"/>
          <w:rtl/>
        </w:rPr>
        <w:t xml:space="preserve"> فإنه عبارة عن قيام الليل، وقد كان النبي </w:t>
      </w:r>
      <w:r w:rsidR="00392DC3">
        <w:rPr>
          <w:rFonts w:ascii="Traditional Arabic" w:hAnsi="Traditional Arabic" w:cs="Traditional Arabic"/>
          <w:sz w:val="36"/>
          <w:szCs w:val="36"/>
        </w:rPr>
        <w:sym w:font="AGA Arabesque" w:char="F072"/>
      </w:r>
      <w:r w:rsidRPr="0045328B">
        <w:rPr>
          <w:rFonts w:ascii="Traditional Arabic" w:hAnsi="Traditional Arabic" w:cs="Traditional Arabic"/>
          <w:sz w:val="36"/>
          <w:szCs w:val="36"/>
          <w:rtl/>
        </w:rPr>
        <w:t xml:space="preserve"> يفعل ذلك كما تقدم</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61"/>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وقد يحتمل أن يكون هذا خطابا</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للنبي </w:t>
      </w:r>
      <w:r w:rsidR="00392DC3">
        <w:rPr>
          <w:rFonts w:ascii="Traditional Arabic" w:hAnsi="Traditional Arabic" w:cs="Traditional Arabic"/>
          <w:sz w:val="36"/>
          <w:szCs w:val="36"/>
        </w:rPr>
        <w:sym w:font="AGA Arabesque" w:char="F072"/>
      </w:r>
      <w:r w:rsidRPr="0045328B">
        <w:rPr>
          <w:rFonts w:ascii="Traditional Arabic" w:hAnsi="Traditional Arabic" w:cs="Traditional Arabic"/>
          <w:sz w:val="36"/>
          <w:szCs w:val="36"/>
          <w:rtl/>
        </w:rPr>
        <w:t xml:space="preserve"> وحده، فيبقى الأمر به عليه مفردا</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والوجوب يلزم له خاصة</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ويحتمل أن يكون خطابا</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للنبي </w:t>
      </w:r>
      <w:r w:rsidR="00392DC3">
        <w:rPr>
          <w:rFonts w:ascii="Traditional Arabic" w:hAnsi="Traditional Arabic" w:cs="Traditional Arabic"/>
          <w:sz w:val="36"/>
          <w:szCs w:val="36"/>
        </w:rPr>
        <w:sym w:font="AGA Arabesque" w:char="F072"/>
      </w:r>
      <w:r w:rsidRPr="0045328B">
        <w:rPr>
          <w:rFonts w:ascii="Traditional Arabic" w:hAnsi="Traditional Arabic" w:cs="Traditional Arabic"/>
          <w:sz w:val="36"/>
          <w:szCs w:val="36"/>
          <w:rtl/>
        </w:rPr>
        <w:t xml:space="preserve"> والمراد به الجميع، ثم نسخ عنا، وبقي عليه كما تقدم</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62"/>
      </w:r>
      <w:r w:rsidR="0045328B">
        <w:rPr>
          <w:rStyle w:val="a5"/>
          <w:rFonts w:ascii="Traditional Arabic" w:hAnsi="Traditional Arabic" w:cs="Traditional Arabic"/>
          <w:sz w:val="36"/>
          <w:szCs w:val="36"/>
          <w:rtl/>
        </w:rPr>
        <w:t>)</w:t>
      </w:r>
      <w:r w:rsidRPr="0045328B">
        <w:rPr>
          <w:rFonts w:ascii="Traditional Arabic" w:hAnsi="Traditional Arabic" w:cs="Traditional Arabic"/>
          <w:sz w:val="36"/>
          <w:szCs w:val="36"/>
          <w:rtl/>
        </w:rPr>
        <w:t xml:space="preserve">؛ </w:t>
      </w:r>
      <w:r w:rsidRPr="0045328B">
        <w:rPr>
          <w:rFonts w:ascii="Traditional Arabic" w:hAnsi="Traditional Arabic" w:cs="Traditional Arabic"/>
          <w:b/>
          <w:bCs/>
          <w:sz w:val="36"/>
          <w:szCs w:val="36"/>
          <w:rtl/>
        </w:rPr>
        <w:t>والأول أظهر</w:t>
      </w:r>
      <w:r w:rsidRPr="0045328B">
        <w:rPr>
          <w:rFonts w:ascii="Traditional Arabic" w:hAnsi="Traditional Arabic" w:cs="Traditional Arabic"/>
          <w:sz w:val="36"/>
          <w:szCs w:val="36"/>
          <w:rtl/>
        </w:rPr>
        <w:t xml:space="preserve">؛ وهو معنى قوله: </w:t>
      </w:r>
      <w:proofErr w:type="spellStart"/>
      <w:r w:rsidRPr="0045328B">
        <w:rPr>
          <w:rFonts w:ascii="QCF_BSML" w:hAnsi="QCF_BSML" w:cs="QCF_BSML"/>
          <w:color w:val="000000"/>
          <w:sz w:val="29"/>
          <w:szCs w:val="29"/>
          <w:rtl/>
        </w:rPr>
        <w:t>ﭽ</w:t>
      </w:r>
      <w:r w:rsidRPr="0045328B">
        <w:rPr>
          <w:rFonts w:ascii="QCF_P290" w:hAnsi="QCF_P290" w:cs="QCF_P290"/>
          <w:color w:val="000000"/>
          <w:sz w:val="29"/>
          <w:szCs w:val="29"/>
          <w:rtl/>
        </w:rPr>
        <w:t>ﭽﭾﭿﮀﮁﮂ</w:t>
      </w:r>
      <w:r w:rsidRPr="0045328B">
        <w:rPr>
          <w:rFonts w:ascii="QCF_BSML" w:hAnsi="QCF_BSML" w:cs="QCF_BSML"/>
          <w:color w:val="000000"/>
          <w:sz w:val="29"/>
          <w:szCs w:val="29"/>
          <w:rtl/>
        </w:rPr>
        <w:t>ﭼ</w:t>
      </w:r>
      <w:proofErr w:type="spellEnd"/>
      <w:r w:rsidRPr="0045328B">
        <w:rPr>
          <w:rFonts w:ascii="Arial" w:hAnsi="Arial" w:cs="Arial"/>
          <w:color w:val="000000"/>
          <w:sz w:val="18"/>
          <w:szCs w:val="18"/>
          <w:rtl/>
        </w:rPr>
        <w:t xml:space="preserve"> </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63"/>
      </w:r>
      <w:r w:rsidR="0045328B">
        <w:rPr>
          <w:rStyle w:val="a5"/>
          <w:rFonts w:ascii="Traditional Arabic" w:hAnsi="Traditional Arabic" w:cs="Traditional Arabic"/>
          <w:sz w:val="36"/>
          <w:szCs w:val="36"/>
          <w:rtl/>
        </w:rPr>
        <w:t>)</w:t>
      </w:r>
      <w:r w:rsidRPr="0045328B">
        <w:rPr>
          <w:rFonts w:ascii="Traditional Arabic" w:hAnsi="Traditional Arabic" w:cs="Traditional Arabic"/>
          <w:sz w:val="36"/>
          <w:szCs w:val="36"/>
          <w:rtl/>
        </w:rPr>
        <w:t>كما تقدم</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بيانه</w:t>
      </w:r>
      <w:r w:rsidR="004F2AA7"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64"/>
      </w:r>
      <w:r w:rsidR="0045328B">
        <w:rPr>
          <w:rStyle w:val="a5"/>
          <w:rFonts w:ascii="Traditional Arabic" w:hAnsi="Traditional Arabic" w:cs="Traditional Arabic"/>
          <w:sz w:val="36"/>
          <w:szCs w:val="36"/>
          <w:rtl/>
        </w:rPr>
        <w:t>)</w:t>
      </w:r>
      <w:r w:rsidRPr="0045328B">
        <w:rPr>
          <w:rFonts w:ascii="Traditional Arabic" w:hAnsi="Traditional Arabic" w:cs="Traditional Arabic"/>
          <w:sz w:val="36"/>
          <w:szCs w:val="36"/>
          <w:rtl/>
        </w:rPr>
        <w:t>.</w:t>
      </w:r>
    </w:p>
    <w:p w:rsidR="00A5241E" w:rsidRPr="0045328B" w:rsidRDefault="00A5241E" w:rsidP="00667362">
      <w:pPr>
        <w:spacing w:after="0" w:line="240" w:lineRule="auto"/>
        <w:ind w:firstLine="454"/>
        <w:jc w:val="both"/>
        <w:rPr>
          <w:rFonts w:ascii="Traditional Arabic" w:hAnsi="Traditional Arabic" w:cs="Traditional Arabic"/>
          <w:sz w:val="36"/>
          <w:szCs w:val="36"/>
          <w:rtl/>
        </w:rPr>
      </w:pPr>
    </w:p>
    <w:p w:rsidR="00A5241E" w:rsidRPr="0045328B" w:rsidRDefault="00A5241E" w:rsidP="00C87C6D">
      <w:pPr>
        <w:spacing w:after="0" w:line="240" w:lineRule="auto"/>
        <w:ind w:firstLine="454"/>
        <w:jc w:val="both"/>
        <w:rPr>
          <w:rFonts w:ascii="Traditional Arabic" w:hAnsi="Traditional Arabic" w:cs="Traditional Arabic"/>
          <w:sz w:val="36"/>
          <w:szCs w:val="36"/>
          <w:rtl/>
        </w:rPr>
      </w:pPr>
      <w:r w:rsidRPr="0045328B">
        <w:rPr>
          <w:rFonts w:ascii="Traditional Arabic" w:hAnsi="Traditional Arabic" w:cs="Traditional Arabic" w:hint="eastAsia"/>
          <w:sz w:val="36"/>
          <w:szCs w:val="36"/>
          <w:rtl/>
        </w:rPr>
        <w:t>قوله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قوله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تعالى</w:t>
      </w:r>
      <w:r w:rsidRPr="0045328B">
        <w:rPr>
          <w:rFonts w:ascii="Traditional Arabic" w:hAnsi="Traditional Arabic" w:cs="Traditional Arabic"/>
          <w:sz w:val="36"/>
          <w:szCs w:val="36"/>
          <w:rtl/>
        </w:rPr>
        <w:t>:</w:t>
      </w:r>
      <w:r w:rsidRPr="0045328B">
        <w:rPr>
          <w:rFonts w:ascii="Traditional Arabic" w:eastAsia="Times New Roman" w:hAnsi="Traditional Arabic" w:cs="Traditional Arabic" w:hint="cs"/>
          <w:color w:val="000000"/>
          <w:sz w:val="36"/>
          <w:szCs w:val="36"/>
          <w:rtl/>
        </w:rPr>
        <w:t xml:space="preserve"> </w:t>
      </w:r>
      <w:r w:rsidR="004F2AA7" w:rsidRPr="0045328B">
        <w:rPr>
          <w:rFonts w:ascii="Traditional Arabic" w:eastAsia="Times New Roman" w:hAnsi="Traditional Arabic" w:cs="Traditional Arabic" w:hint="cs"/>
          <w:color w:val="000000"/>
          <w:sz w:val="36"/>
          <w:szCs w:val="36"/>
          <w:rtl/>
        </w:rPr>
        <w:t>"</w:t>
      </w:r>
      <w:proofErr w:type="spellStart"/>
      <w:r w:rsidRPr="0045328B">
        <w:rPr>
          <w:rFonts w:ascii="QCF_BSML" w:eastAsia="Times New Roman" w:hAnsi="QCF_BSML" w:cs="QCF_BSML"/>
          <w:color w:val="000000"/>
          <w:sz w:val="29"/>
          <w:szCs w:val="29"/>
          <w:rtl/>
        </w:rPr>
        <w:t>ﭽ</w:t>
      </w:r>
      <w:r w:rsidRPr="0045328B">
        <w:rPr>
          <w:rFonts w:ascii="QCF_P598" w:eastAsia="Times New Roman" w:hAnsi="QCF_P598" w:cs="QCF_P598"/>
          <w:color w:val="000000"/>
          <w:sz w:val="29"/>
          <w:szCs w:val="29"/>
          <w:rtl/>
        </w:rPr>
        <w:t>ﭔﭕ</w:t>
      </w:r>
      <w:r w:rsidRPr="0045328B">
        <w:rPr>
          <w:rFonts w:ascii="QCF_BSML" w:eastAsia="Times New Roman" w:hAnsi="QCF_BSML" w:cs="QCF_BSML"/>
          <w:color w:val="000000"/>
          <w:sz w:val="29"/>
          <w:szCs w:val="29"/>
          <w:rtl/>
        </w:rPr>
        <w:t>ﭼ</w:t>
      </w:r>
      <w:proofErr w:type="spellEnd"/>
      <w:r w:rsidRPr="0045328B">
        <w:rPr>
          <w:rFonts w:ascii="Traditional Arabic" w:eastAsia="Times New Roman" w:hAnsi="Traditional Arabic" w:cs="Traditional Arabic" w:hint="cs"/>
          <w:color w:val="000000"/>
          <w:sz w:val="36"/>
          <w:szCs w:val="36"/>
          <w:rtl/>
        </w:rPr>
        <w:t xml:space="preserve"> قيل: ليلة الشرف والفضل, وقيل: ليلة التدبير والتقدير, </w:t>
      </w:r>
      <w:r w:rsidRPr="0045328B">
        <w:rPr>
          <w:rFonts w:ascii="Traditional Arabic" w:eastAsia="Times New Roman" w:hAnsi="Traditional Arabic" w:cs="Traditional Arabic" w:hint="cs"/>
          <w:b/>
          <w:bCs/>
          <w:color w:val="000000"/>
          <w:sz w:val="36"/>
          <w:szCs w:val="36"/>
          <w:rtl/>
        </w:rPr>
        <w:t>وهو أقرب</w:t>
      </w:r>
      <w:r w:rsidRPr="0045328B">
        <w:rPr>
          <w:rFonts w:ascii="Traditional Arabic" w:eastAsia="Times New Roman" w:hAnsi="Traditional Arabic" w:cs="Traditional Arabic" w:hint="cs"/>
          <w:color w:val="000000"/>
          <w:sz w:val="36"/>
          <w:szCs w:val="36"/>
          <w:rtl/>
        </w:rPr>
        <w:t xml:space="preserve"> لقوله: </w:t>
      </w:r>
      <w:r w:rsidRPr="0045328B">
        <w:rPr>
          <w:rFonts w:ascii="QCF_BSML" w:eastAsia="Times New Roman" w:hAnsi="QCF_BSML" w:cs="QCF_BSML"/>
          <w:color w:val="000000"/>
          <w:sz w:val="29"/>
          <w:szCs w:val="29"/>
          <w:rtl/>
        </w:rPr>
        <w:t xml:space="preserve">ﭽ </w:t>
      </w:r>
      <w:r w:rsidRPr="0045328B">
        <w:rPr>
          <w:rFonts w:ascii="QCF_P496" w:eastAsia="Times New Roman" w:hAnsi="QCF_P496" w:cs="QCF_P496"/>
          <w:color w:val="000000"/>
          <w:sz w:val="29"/>
          <w:szCs w:val="29"/>
          <w:rtl/>
        </w:rPr>
        <w:t xml:space="preserve">ﭠ  ﭡ  ﭢ      </w:t>
      </w:r>
      <w:proofErr w:type="spellStart"/>
      <w:r w:rsidRPr="0045328B">
        <w:rPr>
          <w:rFonts w:ascii="QCF_P496" w:eastAsia="Times New Roman" w:hAnsi="QCF_P496" w:cs="QCF_P496"/>
          <w:color w:val="000000"/>
          <w:sz w:val="29"/>
          <w:szCs w:val="29"/>
          <w:rtl/>
        </w:rPr>
        <w:t>ﭤ</w:t>
      </w:r>
      <w:r w:rsidRPr="0045328B">
        <w:rPr>
          <w:rFonts w:ascii="QCF_BSML" w:eastAsia="Times New Roman" w:hAnsi="QCF_BSML" w:cs="QCF_BSML"/>
          <w:color w:val="000000"/>
          <w:sz w:val="29"/>
          <w:szCs w:val="29"/>
          <w:rtl/>
        </w:rPr>
        <w:t>ﭼ</w:t>
      </w:r>
      <w:proofErr w:type="spellEnd"/>
      <w:r w:rsidRPr="0045328B">
        <w:rPr>
          <w:rFonts w:ascii="Arial" w:eastAsia="Times New Roman" w:hAnsi="Arial" w:cs="Arial"/>
          <w:color w:val="000000"/>
          <w:sz w:val="18"/>
          <w:szCs w:val="18"/>
          <w:rtl/>
        </w:rPr>
        <w:t xml:space="preserve"> </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365"/>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ويدخل فيه الشرف والرفعة</w:t>
      </w:r>
      <w:r w:rsidR="004F2AA7" w:rsidRPr="0045328B">
        <w:rPr>
          <w:rFonts w:ascii="Traditional Arabic" w:eastAsia="Times New Roman" w:hAnsi="Traditional Arabic" w:cs="Traditional Arabic" w:hint="cs"/>
          <w:color w:val="000000"/>
          <w:sz w:val="36"/>
          <w:szCs w:val="36"/>
          <w:rtl/>
        </w:rPr>
        <w:t>"</w:t>
      </w:r>
      <w:r w:rsidR="0045328B">
        <w:rPr>
          <w:rStyle w:val="a5"/>
          <w:rFonts w:ascii="Traditional Arabic" w:eastAsia="Times New Roman" w:hAnsi="Traditional Arabic" w:cs="Traditional Arabic"/>
          <w:color w:val="000000"/>
          <w:sz w:val="36"/>
          <w:szCs w:val="36"/>
          <w:rtl/>
        </w:rPr>
        <w:t>(</w:t>
      </w:r>
      <w:r w:rsidR="0045328B" w:rsidRPr="0045328B">
        <w:rPr>
          <w:rStyle w:val="a5"/>
          <w:rFonts w:ascii="Traditional Arabic" w:eastAsia="Times New Roman" w:hAnsi="Traditional Arabic" w:cs="Traditional Arabic"/>
          <w:color w:val="000000"/>
          <w:sz w:val="36"/>
          <w:szCs w:val="36"/>
          <w:rtl/>
        </w:rPr>
        <w:footnoteReference w:id="366"/>
      </w:r>
      <w:r w:rsidR="0045328B">
        <w:rPr>
          <w:rStyle w:val="a5"/>
          <w:rFonts w:ascii="Traditional Arabic" w:eastAsia="Times New Roman" w:hAnsi="Traditional Arabic" w:cs="Traditional Arabic"/>
          <w:color w:val="000000"/>
          <w:sz w:val="36"/>
          <w:szCs w:val="36"/>
          <w:rtl/>
        </w:rPr>
        <w:t>)</w:t>
      </w:r>
      <w:r w:rsidRPr="0045328B">
        <w:rPr>
          <w:rFonts w:ascii="Traditional Arabic" w:eastAsia="Times New Roman" w:hAnsi="Traditional Arabic" w:cs="Traditional Arabic" w:hint="cs"/>
          <w:color w:val="000000"/>
          <w:sz w:val="36"/>
          <w:szCs w:val="36"/>
          <w:rtl/>
        </w:rPr>
        <w:t>.</w:t>
      </w:r>
    </w:p>
    <w:p w:rsidR="00A5241E" w:rsidRPr="0045328B" w:rsidRDefault="00A5241E" w:rsidP="00667362">
      <w:pPr>
        <w:spacing w:after="0" w:line="240" w:lineRule="auto"/>
        <w:ind w:firstLine="454"/>
        <w:jc w:val="both"/>
        <w:rPr>
          <w:rFonts w:ascii="Traditional Arabic" w:hAnsi="Traditional Arabic" w:cs="Traditional Arabic"/>
          <w:sz w:val="36"/>
          <w:szCs w:val="36"/>
          <w:rtl/>
        </w:rPr>
      </w:pPr>
      <w:r w:rsidRPr="0045328B">
        <w:rPr>
          <w:rFonts w:ascii="Traditional Arabic" w:hAnsi="Traditional Arabic" w:cs="Traditional Arabic" w:hint="eastAsia"/>
          <w:sz w:val="36"/>
          <w:szCs w:val="36"/>
          <w:rtl/>
        </w:rPr>
        <w:t>قوله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قوله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تعالى</w:t>
      </w:r>
      <w:r w:rsidRPr="0045328B">
        <w:rPr>
          <w:rFonts w:ascii="Traditional Arabic" w:hAnsi="Traditional Arabic" w:cs="Traditional Arabic"/>
          <w:sz w:val="36"/>
          <w:szCs w:val="36"/>
          <w:rtl/>
        </w:rPr>
        <w:t>:</w:t>
      </w:r>
      <w:r w:rsidR="004F2AA7" w:rsidRPr="0045328B">
        <w:rPr>
          <w:rFonts w:ascii="Traditional Arabic" w:hAnsi="Traditional Arabic" w:cs="Traditional Arabic" w:hint="cs"/>
          <w:sz w:val="36"/>
          <w:szCs w:val="36"/>
          <w:rtl/>
        </w:rPr>
        <w:t xml:space="preserve"> "</w:t>
      </w:r>
      <w:proofErr w:type="spellStart"/>
      <w:r w:rsidRPr="0045328B">
        <w:rPr>
          <w:rFonts w:ascii="QCF_BSML" w:hAnsi="QCF_BSML" w:cs="QCF_BSML"/>
          <w:color w:val="000000"/>
          <w:sz w:val="29"/>
          <w:szCs w:val="29"/>
          <w:rtl/>
        </w:rPr>
        <w:t>ﭽ</w:t>
      </w:r>
      <w:r w:rsidRPr="0045328B">
        <w:rPr>
          <w:rFonts w:ascii="QCF_P560" w:hAnsi="QCF_P560" w:cs="QCF_P560"/>
          <w:color w:val="000000"/>
          <w:sz w:val="29"/>
          <w:szCs w:val="29"/>
          <w:rtl/>
        </w:rPr>
        <w:t>ﭑﭒﭓﭔ</w:t>
      </w:r>
      <w:r w:rsidRPr="0045328B">
        <w:rPr>
          <w:rFonts w:ascii="QCF_BSML" w:hAnsi="QCF_BSML" w:cs="QCF_BSML"/>
          <w:color w:val="000000"/>
          <w:sz w:val="29"/>
          <w:szCs w:val="29"/>
          <w:rtl/>
        </w:rPr>
        <w:t>ﭼ</w:t>
      </w:r>
      <w:proofErr w:type="spellEnd"/>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وأما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روى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أنه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حرم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مارية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فهو</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b/>
          <w:bCs/>
          <w:sz w:val="36"/>
          <w:szCs w:val="36"/>
          <w:rtl/>
        </w:rPr>
        <w:t>أمثل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السند،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وأقرب</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إلى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المعنى؛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لكنه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لم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يدون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صحيح،</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ولا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عُدِّل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ناقله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مسنداً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إنه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روي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مرسلاً</w:t>
      </w:r>
      <w:r w:rsidR="004F2AA7"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67"/>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w:t>
      </w:r>
    </w:p>
    <w:p w:rsidR="00A5241E" w:rsidRPr="0045328B" w:rsidRDefault="00A5241E" w:rsidP="00667362">
      <w:pPr>
        <w:spacing w:after="0" w:line="240" w:lineRule="auto"/>
        <w:ind w:firstLine="454"/>
        <w:jc w:val="both"/>
        <w:rPr>
          <w:rFonts w:ascii="Traditional Arabic" w:hAnsi="Traditional Arabic" w:cs="Traditional Arabic"/>
          <w:sz w:val="36"/>
          <w:szCs w:val="36"/>
          <w:rtl/>
        </w:rPr>
      </w:pPr>
      <w:r w:rsidRPr="0045328B">
        <w:rPr>
          <w:rFonts w:ascii="Traditional Arabic" w:hAnsi="Traditional Arabic" w:cs="Traditional Arabic" w:hint="eastAsia"/>
          <w:sz w:val="36"/>
          <w:szCs w:val="36"/>
          <w:rtl/>
        </w:rPr>
        <w:t>قوله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قوله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تعالى</w:t>
      </w:r>
      <w:r w:rsidRPr="0045328B">
        <w:rPr>
          <w:rFonts w:ascii="Traditional Arabic" w:hAnsi="Traditional Arabic" w:cs="Traditional Arabic"/>
          <w:sz w:val="36"/>
          <w:szCs w:val="36"/>
          <w:rtl/>
        </w:rPr>
        <w:t>:</w:t>
      </w:r>
      <w:r w:rsidR="004F2AA7" w:rsidRPr="0045328B">
        <w:rPr>
          <w:rFonts w:ascii="Traditional Arabic" w:hAnsi="Traditional Arabic" w:cs="Traditional Arabic" w:hint="cs"/>
          <w:sz w:val="36"/>
          <w:szCs w:val="36"/>
          <w:rtl/>
        </w:rPr>
        <w:t>"</w:t>
      </w:r>
      <w:proofErr w:type="spellStart"/>
      <w:r w:rsidRPr="0045328B">
        <w:rPr>
          <w:rFonts w:ascii="QCF_BSML" w:hAnsi="QCF_BSML" w:cs="QCF_BSML"/>
          <w:color w:val="000000"/>
          <w:sz w:val="27"/>
          <w:szCs w:val="27"/>
          <w:rtl/>
        </w:rPr>
        <w:t>ﭽ</w:t>
      </w:r>
      <w:r w:rsidRPr="0045328B">
        <w:rPr>
          <w:rFonts w:ascii="QCF_P574" w:hAnsi="QCF_P574" w:cs="QCF_P574"/>
          <w:color w:val="000000"/>
          <w:sz w:val="27"/>
          <w:szCs w:val="27"/>
          <w:rtl/>
        </w:rPr>
        <w:t>ﭿﮀﮁ</w:t>
      </w:r>
      <w:r w:rsidRPr="0045328B">
        <w:rPr>
          <w:rFonts w:ascii="QCF_BSML" w:hAnsi="QCF_BSML" w:cs="QCF_BSML"/>
          <w:color w:val="000000"/>
          <w:sz w:val="27"/>
          <w:szCs w:val="27"/>
          <w:rtl/>
        </w:rPr>
        <w:t>ﭼ</w:t>
      </w:r>
      <w:proofErr w:type="spellEnd"/>
      <w:r w:rsidRPr="0045328B">
        <w:rPr>
          <w:rFonts w:ascii="Arial" w:hAnsi="Arial" w:cs="Arial"/>
          <w:color w:val="000000"/>
          <w:sz w:val="18"/>
          <w:szCs w:val="18"/>
          <w:rtl/>
        </w:rPr>
        <w:t xml:space="preserve"> </w:t>
      </w:r>
      <w:r w:rsidRPr="0045328B">
        <w:rPr>
          <w:rFonts w:ascii="Traditional Arabic" w:hAnsi="Traditional Arabic" w:cs="Traditional Arabic"/>
          <w:sz w:val="36"/>
          <w:szCs w:val="36"/>
          <w:rtl/>
        </w:rPr>
        <w:t>في معنى التبتل، وهو عند العرب التفرد؛ قاله ابن عرفة</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 xml:space="preserve">وقال غيره وهو </w:t>
      </w:r>
      <w:r w:rsidRPr="0045328B">
        <w:rPr>
          <w:rFonts w:ascii="Traditional Arabic" w:hAnsi="Traditional Arabic" w:cs="Traditional Arabic"/>
          <w:b/>
          <w:bCs/>
          <w:sz w:val="36"/>
          <w:szCs w:val="36"/>
          <w:rtl/>
        </w:rPr>
        <w:t>الأقوى</w:t>
      </w:r>
      <w:r w:rsidRPr="0045328B">
        <w:rPr>
          <w:rFonts w:ascii="Traditional Arabic" w:hAnsi="Traditional Arabic" w:cs="Traditional Arabic"/>
          <w:sz w:val="36"/>
          <w:szCs w:val="36"/>
          <w:rtl/>
        </w:rPr>
        <w:t xml:space="preserve">: هو القطع، يقال: بتل إذا قطع، وتبتل إذا </w:t>
      </w:r>
      <w:r w:rsidRPr="0045328B">
        <w:rPr>
          <w:rFonts w:ascii="Traditional Arabic" w:hAnsi="Traditional Arabic" w:cs="Traditional Arabic" w:hint="cs"/>
          <w:sz w:val="36"/>
          <w:szCs w:val="36"/>
          <w:rtl/>
        </w:rPr>
        <w:t xml:space="preserve">كان </w:t>
      </w:r>
      <w:r w:rsidRPr="0045328B">
        <w:rPr>
          <w:rFonts w:ascii="Traditional Arabic" w:hAnsi="Traditional Arabic" w:cs="Traditional Arabic"/>
          <w:sz w:val="36"/>
          <w:szCs w:val="36"/>
          <w:rtl/>
        </w:rPr>
        <w:t>القطع في نفسه، فلذلك قالوا: إن معنى الآية انفرد لله</w:t>
      </w:r>
      <w:r w:rsidR="004F2AA7"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68"/>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w:t>
      </w:r>
    </w:p>
    <w:p w:rsidR="00A5241E" w:rsidRPr="0045328B" w:rsidRDefault="00A5241E" w:rsidP="00667362">
      <w:pPr>
        <w:pStyle w:val="a9"/>
        <w:numPr>
          <w:ilvl w:val="0"/>
          <w:numId w:val="26"/>
        </w:numPr>
        <w:spacing w:after="0" w:line="240" w:lineRule="auto"/>
        <w:ind w:left="-2" w:firstLine="0"/>
        <w:jc w:val="both"/>
        <w:rPr>
          <w:rFonts w:ascii="Traditional Arabic" w:hAnsi="Traditional Arabic" w:cs="Traditional Arabic"/>
          <w:sz w:val="36"/>
          <w:szCs w:val="36"/>
        </w:rPr>
      </w:pPr>
      <w:r w:rsidRPr="0045328B">
        <w:rPr>
          <w:rFonts w:ascii="Traditional Arabic" w:hAnsi="Traditional Arabic" w:cs="Traditional Arabic" w:hint="eastAsia"/>
          <w:b/>
          <w:bCs/>
          <w:sz w:val="36"/>
          <w:szCs w:val="36"/>
          <w:rtl/>
        </w:rPr>
        <w:t>وصف</w:t>
      </w:r>
      <w:r w:rsidRPr="0045328B">
        <w:rPr>
          <w:rFonts w:ascii="Traditional Arabic" w:hAnsi="Traditional Arabic" w:cs="Traditional Arabic"/>
          <w:b/>
          <w:bCs/>
          <w:sz w:val="36"/>
          <w:szCs w:val="36"/>
          <w:rtl/>
        </w:rPr>
        <w:t xml:space="preserve"> </w:t>
      </w:r>
      <w:r w:rsidRPr="0045328B">
        <w:rPr>
          <w:rFonts w:ascii="Traditional Arabic" w:hAnsi="Traditional Arabic" w:cs="Traditional Arabic" w:hint="eastAsia"/>
          <w:b/>
          <w:bCs/>
          <w:sz w:val="36"/>
          <w:szCs w:val="36"/>
          <w:rtl/>
        </w:rPr>
        <w:t>القول</w:t>
      </w:r>
      <w:r w:rsidRPr="0045328B">
        <w:rPr>
          <w:rFonts w:ascii="Traditional Arabic" w:hAnsi="Traditional Arabic" w:cs="Traditional Arabic"/>
          <w:b/>
          <w:bCs/>
          <w:sz w:val="36"/>
          <w:szCs w:val="36"/>
          <w:rtl/>
        </w:rPr>
        <w:t xml:space="preserve"> </w:t>
      </w:r>
      <w:r w:rsidRPr="0045328B">
        <w:rPr>
          <w:rFonts w:ascii="Traditional Arabic" w:hAnsi="Traditional Arabic" w:cs="Traditional Arabic" w:hint="eastAsia"/>
          <w:b/>
          <w:bCs/>
          <w:sz w:val="36"/>
          <w:szCs w:val="36"/>
          <w:rtl/>
        </w:rPr>
        <w:t>الذي</w:t>
      </w:r>
      <w:r w:rsidRPr="0045328B">
        <w:rPr>
          <w:rFonts w:ascii="Traditional Arabic" w:hAnsi="Traditional Arabic" w:cs="Traditional Arabic"/>
          <w:b/>
          <w:bCs/>
          <w:sz w:val="36"/>
          <w:szCs w:val="36"/>
          <w:rtl/>
        </w:rPr>
        <w:t xml:space="preserve"> </w:t>
      </w:r>
      <w:r w:rsidRPr="0045328B">
        <w:rPr>
          <w:rFonts w:ascii="Traditional Arabic" w:hAnsi="Traditional Arabic" w:cs="Traditional Arabic" w:hint="eastAsia"/>
          <w:b/>
          <w:bCs/>
          <w:sz w:val="36"/>
          <w:szCs w:val="36"/>
          <w:rtl/>
        </w:rPr>
        <w:t>يرجحه</w:t>
      </w:r>
      <w:r w:rsidRPr="0045328B">
        <w:rPr>
          <w:rFonts w:ascii="Traditional Arabic" w:hAnsi="Traditional Arabic" w:cs="Traditional Arabic"/>
          <w:b/>
          <w:bCs/>
          <w:sz w:val="36"/>
          <w:szCs w:val="36"/>
          <w:rtl/>
        </w:rPr>
        <w:t xml:space="preserve"> </w:t>
      </w:r>
      <w:r w:rsidRPr="0045328B">
        <w:rPr>
          <w:rFonts w:ascii="Traditional Arabic" w:hAnsi="Traditional Arabic" w:cs="Traditional Arabic" w:hint="eastAsia"/>
          <w:b/>
          <w:bCs/>
          <w:sz w:val="36"/>
          <w:szCs w:val="36"/>
          <w:rtl/>
        </w:rPr>
        <w:t>بالظهور</w:t>
      </w:r>
      <w:r w:rsidRPr="0045328B">
        <w:rPr>
          <w:rFonts w:ascii="Traditional Arabic" w:hAnsi="Traditional Arabic" w:cs="Traditional Arabic" w:hint="cs"/>
          <w:sz w:val="36"/>
          <w:szCs w:val="36"/>
          <w:rtl/>
        </w:rPr>
        <w:t>.</w:t>
      </w:r>
    </w:p>
    <w:p w:rsidR="00A5241E" w:rsidRPr="0045328B" w:rsidRDefault="00A5241E" w:rsidP="004F2AA7">
      <w:pPr>
        <w:pStyle w:val="a9"/>
        <w:spacing w:after="0" w:line="240" w:lineRule="auto"/>
        <w:ind w:left="-2" w:firstLine="388"/>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ومثاله: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cs"/>
          <w:sz w:val="36"/>
          <w:szCs w:val="36"/>
          <w:rtl/>
        </w:rPr>
        <w:t>كما عند قوله</w:t>
      </w:r>
      <w:r w:rsidRPr="0045328B">
        <w:rPr>
          <w:rFonts w:ascii="Traditional Arabic" w:hAnsi="Traditional Arabic" w:cs="Traditional Arabic"/>
          <w:sz w:val="36"/>
          <w:szCs w:val="36"/>
          <w:rtl/>
        </w:rPr>
        <w:t>:</w:t>
      </w:r>
      <w:r w:rsidR="004F2AA7" w:rsidRPr="0045328B">
        <w:rPr>
          <w:rFonts w:ascii="Traditional Arabic" w:hAnsi="Traditional Arabic" w:cs="Traditional Arabic" w:hint="cs"/>
          <w:sz w:val="36"/>
          <w:szCs w:val="36"/>
          <w:rtl/>
        </w:rPr>
        <w:t xml:space="preserve"> "</w:t>
      </w:r>
      <w:proofErr w:type="spellStart"/>
      <w:r w:rsidRPr="0045328B">
        <w:rPr>
          <w:rFonts w:ascii="QCF_BSML" w:hAnsi="QCF_BSML" w:cs="QCF_BSML"/>
          <w:color w:val="000000"/>
          <w:sz w:val="29"/>
          <w:szCs w:val="29"/>
          <w:rtl/>
        </w:rPr>
        <w:t>ﭽ</w:t>
      </w:r>
      <w:r w:rsidRPr="0045328B">
        <w:rPr>
          <w:rFonts w:ascii="QCF_P558" w:hAnsi="QCF_P558" w:cs="QCF_P558"/>
          <w:color w:val="000000"/>
          <w:sz w:val="29"/>
          <w:szCs w:val="29"/>
          <w:rtl/>
        </w:rPr>
        <w:t>ﮈﮉﮊﮋ</w:t>
      </w:r>
      <w:r w:rsidRPr="0045328B">
        <w:rPr>
          <w:rFonts w:ascii="QCF_BSML" w:hAnsi="QCF_BSML" w:cs="QCF_BSML"/>
          <w:color w:val="000000"/>
          <w:sz w:val="29"/>
          <w:szCs w:val="29"/>
          <w:rtl/>
        </w:rPr>
        <w:t>ﭼ</w:t>
      </w:r>
      <w:proofErr w:type="spellEnd"/>
      <w:r w:rsidRPr="0045328B">
        <w:rPr>
          <w:rFonts w:ascii="Arial" w:hAnsi="Arial" w:cs="Arial"/>
          <w:color w:val="000000"/>
          <w:sz w:val="18"/>
          <w:szCs w:val="18"/>
          <w:rtl/>
        </w:rPr>
        <w:t xml:space="preserve"> </w:t>
      </w:r>
      <w:r w:rsidRPr="0045328B">
        <w:rPr>
          <w:rFonts w:ascii="Traditional Arabic" w:hAnsi="Traditional Arabic" w:cs="Traditional Arabic"/>
          <w:sz w:val="36"/>
          <w:szCs w:val="36"/>
          <w:rtl/>
        </w:rPr>
        <w:t xml:space="preserve">وهذا </w:t>
      </w:r>
      <w:r w:rsidRPr="0045328B">
        <w:rPr>
          <w:rFonts w:ascii="Traditional Arabic" w:hAnsi="Traditional Arabic" w:cs="Traditional Arabic"/>
          <w:b/>
          <w:bCs/>
          <w:sz w:val="36"/>
          <w:szCs w:val="36"/>
          <w:rtl/>
        </w:rPr>
        <w:t>ظاهر</w:t>
      </w:r>
      <w:r w:rsidRPr="0045328B">
        <w:rPr>
          <w:rFonts w:ascii="Traditional Arabic" w:hAnsi="Traditional Arabic" w:cs="Traditional Arabic"/>
          <w:sz w:val="36"/>
          <w:szCs w:val="36"/>
          <w:rtl/>
        </w:rPr>
        <w:t xml:space="preserve"> في الوجوب بمطلق الأمر عند الفقهاء، وبه قال أحمد</w:t>
      </w:r>
      <w:r w:rsidRPr="0045328B">
        <w:rPr>
          <w:rFonts w:ascii="Traditional Arabic" w:hAnsi="Traditional Arabic" w:cs="Traditional Arabic" w:hint="cs"/>
          <w:sz w:val="36"/>
          <w:szCs w:val="36"/>
          <w:rtl/>
        </w:rPr>
        <w:t xml:space="preserve"> بن حنبل</w:t>
      </w:r>
      <w:r w:rsidRPr="0045328B">
        <w:rPr>
          <w:rFonts w:cs="Traditional Arabic" w:hint="cs"/>
          <w:rtl/>
        </w:rPr>
        <w:t xml:space="preserve"> </w:t>
      </w:r>
      <w:r w:rsidRPr="0045328B">
        <w:rPr>
          <w:rFonts w:ascii="Traditional Arabic" w:hAnsi="Traditional Arabic" w:cs="Traditional Arabic"/>
          <w:sz w:val="36"/>
          <w:szCs w:val="36"/>
          <w:rtl/>
        </w:rPr>
        <w:t>في أحد قوليه، والشافعي</w:t>
      </w:r>
      <w:r w:rsidR="004F2AA7"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69"/>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w:t>
      </w:r>
    </w:p>
    <w:p w:rsidR="00A5241E" w:rsidRPr="0045328B" w:rsidRDefault="00A5241E" w:rsidP="00667362">
      <w:pPr>
        <w:pStyle w:val="a9"/>
        <w:numPr>
          <w:ilvl w:val="0"/>
          <w:numId w:val="26"/>
        </w:numPr>
        <w:spacing w:after="0" w:line="240" w:lineRule="auto"/>
        <w:ind w:left="-2" w:firstLine="0"/>
        <w:jc w:val="both"/>
        <w:rPr>
          <w:rFonts w:cs="Traditional Arabic"/>
          <w:b/>
          <w:bCs/>
          <w:sz w:val="36"/>
          <w:szCs w:val="36"/>
        </w:rPr>
      </w:pPr>
      <w:r w:rsidRPr="0045328B">
        <w:rPr>
          <w:rFonts w:cs="Traditional Arabic" w:hint="cs"/>
          <w:b/>
          <w:bCs/>
          <w:sz w:val="36"/>
          <w:szCs w:val="36"/>
          <w:rtl/>
        </w:rPr>
        <w:t>وصفه</w:t>
      </w:r>
      <w:r w:rsidRPr="0045328B">
        <w:rPr>
          <w:rFonts w:cs="Traditional Arabic"/>
          <w:b/>
          <w:bCs/>
          <w:sz w:val="36"/>
          <w:szCs w:val="36"/>
          <w:rtl/>
        </w:rPr>
        <w:t xml:space="preserve"> </w:t>
      </w:r>
      <w:r w:rsidRPr="0045328B">
        <w:rPr>
          <w:rFonts w:cs="Traditional Arabic" w:hint="eastAsia"/>
          <w:b/>
          <w:bCs/>
          <w:sz w:val="36"/>
          <w:szCs w:val="36"/>
          <w:rtl/>
        </w:rPr>
        <w:t>القول</w:t>
      </w:r>
      <w:r w:rsidRPr="0045328B">
        <w:rPr>
          <w:rFonts w:cs="Traditional Arabic"/>
          <w:b/>
          <w:bCs/>
          <w:sz w:val="36"/>
          <w:szCs w:val="36"/>
          <w:rtl/>
        </w:rPr>
        <w:t xml:space="preserve"> </w:t>
      </w:r>
      <w:r w:rsidRPr="0045328B">
        <w:rPr>
          <w:rFonts w:cs="Traditional Arabic" w:hint="eastAsia"/>
          <w:b/>
          <w:bCs/>
          <w:sz w:val="36"/>
          <w:szCs w:val="36"/>
          <w:rtl/>
        </w:rPr>
        <w:t>المرجوح</w:t>
      </w:r>
      <w:r w:rsidRPr="0045328B">
        <w:rPr>
          <w:rFonts w:cs="Traditional Arabic"/>
          <w:b/>
          <w:bCs/>
          <w:sz w:val="36"/>
          <w:szCs w:val="36"/>
          <w:rtl/>
        </w:rPr>
        <w:t xml:space="preserve"> </w:t>
      </w:r>
      <w:r w:rsidRPr="0045328B">
        <w:rPr>
          <w:rFonts w:cs="Traditional Arabic" w:hint="eastAsia"/>
          <w:b/>
          <w:bCs/>
          <w:sz w:val="36"/>
          <w:szCs w:val="36"/>
          <w:rtl/>
        </w:rPr>
        <w:t>بما</w:t>
      </w:r>
      <w:r w:rsidRPr="0045328B">
        <w:rPr>
          <w:rFonts w:cs="Traditional Arabic"/>
          <w:b/>
          <w:bCs/>
          <w:sz w:val="36"/>
          <w:szCs w:val="36"/>
          <w:rtl/>
        </w:rPr>
        <w:t xml:space="preserve"> </w:t>
      </w:r>
      <w:r w:rsidRPr="0045328B">
        <w:rPr>
          <w:rFonts w:cs="Traditional Arabic" w:hint="eastAsia"/>
          <w:b/>
          <w:bCs/>
          <w:sz w:val="36"/>
          <w:szCs w:val="36"/>
          <w:rtl/>
        </w:rPr>
        <w:t>يقتضي</w:t>
      </w:r>
      <w:r w:rsidRPr="0045328B">
        <w:rPr>
          <w:rFonts w:cs="Traditional Arabic"/>
          <w:b/>
          <w:bCs/>
          <w:sz w:val="36"/>
          <w:szCs w:val="36"/>
          <w:rtl/>
        </w:rPr>
        <w:t xml:space="preserve"> </w:t>
      </w:r>
      <w:r w:rsidRPr="0045328B">
        <w:rPr>
          <w:rFonts w:cs="Traditional Arabic" w:hint="eastAsia"/>
          <w:b/>
          <w:bCs/>
          <w:sz w:val="36"/>
          <w:szCs w:val="36"/>
          <w:rtl/>
        </w:rPr>
        <w:t>تضعيفه</w:t>
      </w:r>
      <w:r w:rsidRPr="0045328B">
        <w:rPr>
          <w:rFonts w:cs="Traditional Arabic" w:hint="cs"/>
          <w:b/>
          <w:bCs/>
          <w:sz w:val="36"/>
          <w:szCs w:val="36"/>
          <w:rtl/>
        </w:rPr>
        <w:t>, كأن يقول عن القول" بعيد", و"ولست أرضاه".</w:t>
      </w:r>
    </w:p>
    <w:p w:rsidR="00A5241E" w:rsidRPr="0045328B" w:rsidRDefault="00A5241E" w:rsidP="00667362">
      <w:pPr>
        <w:spacing w:after="0" w:line="240" w:lineRule="auto"/>
        <w:ind w:firstLine="454"/>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 xml:space="preserve">ومثاله: عند قوله تعالى: </w:t>
      </w:r>
      <w:r w:rsidR="004F2AA7" w:rsidRPr="0045328B">
        <w:rPr>
          <w:rFonts w:ascii="Traditional Arabic" w:hAnsi="Traditional Arabic" w:cs="Traditional Arabic" w:hint="cs"/>
          <w:sz w:val="36"/>
          <w:szCs w:val="36"/>
          <w:rtl/>
        </w:rPr>
        <w:t>"</w:t>
      </w:r>
      <w:proofErr w:type="spellStart"/>
      <w:r w:rsidRPr="0045328B">
        <w:rPr>
          <w:rFonts w:ascii="QCF_BSML" w:hAnsi="QCF_BSML" w:cs="QCF_BSML"/>
          <w:color w:val="000000"/>
          <w:sz w:val="29"/>
          <w:szCs w:val="29"/>
          <w:rtl/>
        </w:rPr>
        <w:t>ﭽ</w:t>
      </w:r>
      <w:r w:rsidR="004F2AA7" w:rsidRPr="0045328B">
        <w:rPr>
          <w:rFonts w:ascii="QCF_P575" w:hAnsi="QCF_P575" w:cs="QCF_P575"/>
          <w:color w:val="000000"/>
          <w:sz w:val="29"/>
          <w:szCs w:val="29"/>
          <w:rtl/>
        </w:rPr>
        <w:t>ﮬ</w:t>
      </w:r>
      <w:r w:rsidRPr="0045328B">
        <w:rPr>
          <w:rFonts w:ascii="QCF_P575" w:hAnsi="QCF_P575" w:cs="QCF_P575"/>
          <w:color w:val="000000"/>
          <w:sz w:val="29"/>
          <w:szCs w:val="29"/>
          <w:rtl/>
        </w:rPr>
        <w:t>ﮭ</w:t>
      </w:r>
      <w:r w:rsidRPr="0045328B">
        <w:rPr>
          <w:rFonts w:ascii="QCF_BSML" w:hAnsi="QCF_BSML" w:cs="QCF_BSML"/>
          <w:color w:val="000000"/>
          <w:sz w:val="29"/>
          <w:szCs w:val="29"/>
          <w:rtl/>
        </w:rPr>
        <w:t>ﭼ</w:t>
      </w:r>
      <w:proofErr w:type="spellEnd"/>
      <w:r w:rsidRPr="0045328B">
        <w:rPr>
          <w:rFonts w:ascii="Traditional Arabic" w:hAnsi="Traditional Arabic" w:cs="Traditional Arabic"/>
          <w:sz w:val="36"/>
          <w:szCs w:val="36"/>
          <w:rtl/>
        </w:rPr>
        <w:t xml:space="preserve"> وقيل: أراد يا من تدثر بالنبوة</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وهذا مجاز </w:t>
      </w:r>
      <w:r w:rsidRPr="0045328B">
        <w:rPr>
          <w:rFonts w:ascii="Traditional Arabic" w:hAnsi="Traditional Arabic" w:cs="Traditional Arabic"/>
          <w:b/>
          <w:bCs/>
          <w:sz w:val="36"/>
          <w:szCs w:val="36"/>
          <w:rtl/>
        </w:rPr>
        <w:t>بعيد</w:t>
      </w:r>
      <w:r w:rsidRPr="0045328B">
        <w:rPr>
          <w:rFonts w:ascii="Traditional Arabic" w:hAnsi="Traditional Arabic" w:cs="Traditional Arabic"/>
          <w:sz w:val="36"/>
          <w:szCs w:val="36"/>
          <w:rtl/>
        </w:rPr>
        <w:t>؛ لأنه لم يكن نبيا</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إلا بعد، على أنها أول القرآن، ولم يكن تمكن منه بعد أن كانت ثاني ما نزل</w:t>
      </w:r>
      <w:r w:rsidR="004F2AA7"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70"/>
      </w:r>
      <w:r w:rsidR="0045328B">
        <w:rPr>
          <w:rStyle w:val="a5"/>
          <w:rFonts w:ascii="Traditional Arabic" w:hAnsi="Traditional Arabic" w:cs="Traditional Arabic"/>
          <w:sz w:val="36"/>
          <w:szCs w:val="36"/>
          <w:rtl/>
        </w:rPr>
        <w:t>)</w:t>
      </w:r>
      <w:r w:rsidRPr="0045328B">
        <w:rPr>
          <w:rFonts w:ascii="Traditional Arabic" w:hAnsi="Traditional Arabic" w:cs="Traditional Arabic"/>
          <w:sz w:val="36"/>
          <w:szCs w:val="36"/>
          <w:rtl/>
        </w:rPr>
        <w:t>.</w:t>
      </w:r>
    </w:p>
    <w:p w:rsidR="00A5241E" w:rsidRPr="0045328B" w:rsidRDefault="00A5241E" w:rsidP="00667362">
      <w:pPr>
        <w:spacing w:after="0" w:line="240" w:lineRule="auto"/>
        <w:ind w:firstLine="454"/>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lastRenderedPageBreak/>
        <w:t xml:space="preserve">ومثال الثاني: كما في أول سورة الجن: </w:t>
      </w:r>
      <w:r w:rsidR="004F2AA7"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و</w:t>
      </w:r>
      <w:r w:rsidRPr="0045328B">
        <w:rPr>
          <w:rFonts w:ascii="Traditional Arabic" w:hAnsi="Traditional Arabic" w:cs="Traditional Arabic" w:hint="cs"/>
          <w:sz w:val="36"/>
          <w:szCs w:val="36"/>
          <w:rtl/>
        </w:rPr>
        <w:t xml:space="preserve">قد </w:t>
      </w:r>
      <w:r w:rsidRPr="0045328B">
        <w:rPr>
          <w:rFonts w:ascii="Traditional Arabic" w:hAnsi="Traditional Arabic" w:cs="Traditional Arabic"/>
          <w:sz w:val="36"/>
          <w:szCs w:val="36"/>
          <w:rtl/>
        </w:rPr>
        <w:t>قال شيخنا أبو الحسن</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في كتاب المختزن: إن إبليس كان من الملائكة، ولم يكن من الجن</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w:t>
      </w:r>
      <w:r w:rsidRPr="0045328B">
        <w:rPr>
          <w:rFonts w:ascii="Traditional Arabic" w:hAnsi="Traditional Arabic" w:cs="Traditional Arabic"/>
          <w:b/>
          <w:bCs/>
          <w:sz w:val="36"/>
          <w:szCs w:val="36"/>
          <w:rtl/>
        </w:rPr>
        <w:t>ولست أرضاه</w:t>
      </w:r>
      <w:r w:rsidRPr="0045328B">
        <w:rPr>
          <w:rFonts w:ascii="Traditional Arabic" w:hAnsi="Traditional Arabic" w:cs="Traditional Arabic"/>
          <w:sz w:val="36"/>
          <w:szCs w:val="36"/>
          <w:rtl/>
        </w:rPr>
        <w:t>، وقد بينا ذلك في كتب الأصول</w:t>
      </w:r>
      <w:r w:rsidR="004F2AA7"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71"/>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w:t>
      </w:r>
    </w:p>
    <w:p w:rsidR="00A5241E" w:rsidRPr="0045328B" w:rsidRDefault="00A5241E" w:rsidP="00667362">
      <w:pPr>
        <w:pStyle w:val="a9"/>
        <w:numPr>
          <w:ilvl w:val="0"/>
          <w:numId w:val="26"/>
        </w:numPr>
        <w:spacing w:after="0" w:line="240" w:lineRule="auto"/>
        <w:ind w:left="-2" w:firstLine="142"/>
        <w:jc w:val="both"/>
        <w:rPr>
          <w:rFonts w:ascii="Traditional Arabic" w:hAnsi="Traditional Arabic" w:cs="Traditional Arabic"/>
          <w:b/>
          <w:bCs/>
          <w:sz w:val="36"/>
          <w:szCs w:val="36"/>
        </w:rPr>
      </w:pPr>
      <w:r w:rsidRPr="0045328B">
        <w:rPr>
          <w:rFonts w:ascii="Traditional Arabic" w:hAnsi="Traditional Arabic" w:cs="Traditional Arabic" w:hint="cs"/>
          <w:b/>
          <w:bCs/>
          <w:sz w:val="36"/>
          <w:szCs w:val="36"/>
          <w:rtl/>
        </w:rPr>
        <w:t>أن يصف القول المرجوح بالضعف أو البطلان, كأن يقول "وهو قول ضعيف", "باطل", "فاسد", ونحوها.</w:t>
      </w:r>
    </w:p>
    <w:p w:rsidR="00A5241E" w:rsidRPr="0045328B" w:rsidRDefault="00A5241E" w:rsidP="00667362">
      <w:pPr>
        <w:pStyle w:val="a9"/>
        <w:spacing w:after="0" w:line="240" w:lineRule="auto"/>
        <w:ind w:left="454"/>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ومثاله: </w:t>
      </w:r>
      <w:r w:rsidR="004F2AA7" w:rsidRPr="0045328B">
        <w:rPr>
          <w:rFonts w:ascii="Traditional Arabic" w:eastAsia="Times New Roman" w:hAnsi="Traditional Arabic" w:cs="Traditional Arabic" w:hint="cs"/>
          <w:color w:val="000000"/>
          <w:sz w:val="36"/>
          <w:szCs w:val="36"/>
          <w:rtl/>
        </w:rPr>
        <w:t>قوله عند قوله تعالى</w:t>
      </w:r>
      <w:r w:rsidRPr="0045328B">
        <w:rPr>
          <w:rFonts w:ascii="Traditional Arabic" w:eastAsia="Times New Roman" w:hAnsi="Traditional Arabic" w:cs="Traditional Arabic" w:hint="cs"/>
          <w:color w:val="000000"/>
          <w:sz w:val="36"/>
          <w:szCs w:val="36"/>
          <w:rtl/>
        </w:rPr>
        <w:t>:</w:t>
      </w:r>
      <w:r w:rsidR="004F2AA7" w:rsidRPr="0045328B">
        <w:rPr>
          <w:rFonts w:ascii="Traditional Arabic" w:eastAsia="Times New Roman" w:hAnsi="Traditional Arabic" w:cs="Traditional Arabic" w:hint="cs"/>
          <w:color w:val="000000"/>
          <w:sz w:val="36"/>
          <w:szCs w:val="36"/>
          <w:rtl/>
        </w:rPr>
        <w:t xml:space="preserve"> "</w:t>
      </w:r>
      <w:proofErr w:type="spellStart"/>
      <w:r w:rsidRPr="0045328B">
        <w:rPr>
          <w:rFonts w:ascii="QCF_BSML" w:eastAsia="Times New Roman" w:hAnsi="QCF_BSML" w:cs="QCF_BSML"/>
          <w:color w:val="000000"/>
          <w:sz w:val="29"/>
          <w:szCs w:val="29"/>
          <w:rtl/>
        </w:rPr>
        <w:t>ﭽ</w:t>
      </w:r>
      <w:r w:rsidRPr="0045328B">
        <w:rPr>
          <w:rFonts w:ascii="QCF_P592" w:eastAsia="Times New Roman" w:hAnsi="QCF_P592" w:cs="QCF_P592"/>
          <w:color w:val="000000"/>
          <w:sz w:val="29"/>
          <w:szCs w:val="29"/>
          <w:rtl/>
        </w:rPr>
        <w:t>ﭚﭛﭜﭝﭞ</w:t>
      </w:r>
      <w:r w:rsidRPr="0045328B">
        <w:rPr>
          <w:rFonts w:ascii="QCF_BSML" w:eastAsia="Times New Roman" w:hAnsi="QCF_BSML" w:cs="QCF_BSML"/>
          <w:color w:val="000000"/>
          <w:sz w:val="29"/>
          <w:szCs w:val="29"/>
          <w:rtl/>
        </w:rPr>
        <w:t>ﭼ</w:t>
      </w:r>
      <w:proofErr w:type="spellEnd"/>
      <w:r w:rsidRPr="0045328B">
        <w:rPr>
          <w:rFonts w:ascii="Arial" w:eastAsia="Times New Roman" w:hAnsi="Arial" w:cs="Arial"/>
          <w:color w:val="000000"/>
          <w:sz w:val="18"/>
          <w:szCs w:val="18"/>
          <w:rtl/>
        </w:rPr>
        <w:t xml:space="preserve"> </w:t>
      </w:r>
      <w:r w:rsidRPr="0045328B">
        <w:rPr>
          <w:rFonts w:ascii="Traditional Arabic" w:eastAsia="Times New Roman" w:hAnsi="Traditional Arabic" w:cs="Traditional Arabic" w:hint="cs"/>
          <w:color w:val="000000"/>
          <w:sz w:val="36"/>
          <w:szCs w:val="36"/>
          <w:rtl/>
        </w:rPr>
        <w:t>يعني القرآن مطلقاً قول ضعيف؛ لأنه باطل قطعاً</w:t>
      </w:r>
      <w:r w:rsidR="004F2AA7" w:rsidRPr="0045328B">
        <w:rPr>
          <w:rFonts w:ascii="Traditional Arabic" w:eastAsia="Times New Roman" w:hAnsi="Traditional Arabic" w:cs="Traditional Arabic" w:hint="cs"/>
          <w:color w:val="000000"/>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72"/>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w:t>
      </w:r>
    </w:p>
    <w:p w:rsidR="00A5241E" w:rsidRPr="0045328B" w:rsidRDefault="00A5241E" w:rsidP="00392DC3">
      <w:pPr>
        <w:spacing w:after="0" w:line="240" w:lineRule="auto"/>
        <w:ind w:firstLine="454"/>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 xml:space="preserve">ومثال الثاني: عند كلامه على سبب </w:t>
      </w:r>
      <w:proofErr w:type="spellStart"/>
      <w:r w:rsidRPr="0045328B">
        <w:rPr>
          <w:rFonts w:ascii="Traditional Arabic" w:hAnsi="Traditional Arabic" w:cs="Traditional Arabic" w:hint="cs"/>
          <w:sz w:val="36"/>
          <w:szCs w:val="36"/>
          <w:rtl/>
        </w:rPr>
        <w:t>نزول</w:t>
      </w:r>
      <w:r w:rsidRPr="0045328B">
        <w:rPr>
          <w:rFonts w:ascii="QCF_BSML" w:hAnsi="QCF_BSML" w:cs="QCF_BSML"/>
          <w:color w:val="000000"/>
          <w:sz w:val="29"/>
          <w:szCs w:val="29"/>
          <w:rtl/>
        </w:rPr>
        <w:t>ﭽ</w:t>
      </w:r>
      <w:r w:rsidRPr="0045328B">
        <w:rPr>
          <w:rFonts w:ascii="QCF_P575" w:hAnsi="QCF_P575" w:cs="QCF_P575"/>
          <w:color w:val="000000"/>
          <w:sz w:val="29"/>
          <w:szCs w:val="29"/>
          <w:rtl/>
        </w:rPr>
        <w:t>ﮬﮭ</w:t>
      </w:r>
      <w:r w:rsidRPr="0045328B">
        <w:rPr>
          <w:rFonts w:ascii="QCF_BSML" w:hAnsi="QCF_BSML" w:cs="QCF_BSML"/>
          <w:color w:val="000000"/>
          <w:sz w:val="29"/>
          <w:szCs w:val="29"/>
          <w:rtl/>
        </w:rPr>
        <w:t>ﭼ</w:t>
      </w:r>
      <w:proofErr w:type="spellEnd"/>
      <w:r w:rsidR="004F2AA7" w:rsidRPr="0045328B">
        <w:rPr>
          <w:rFonts w:ascii="Traditional Arabic" w:hAnsi="Traditional Arabic" w:cs="Traditional Arabic" w:hint="cs"/>
          <w:sz w:val="36"/>
          <w:szCs w:val="36"/>
          <w:rtl/>
        </w:rPr>
        <w:t>:</w:t>
      </w:r>
      <w:r w:rsidRPr="0045328B">
        <w:rPr>
          <w:rFonts w:ascii="Traditional Arabic" w:hAnsi="Traditional Arabic" w:cs="Traditional Arabic" w:hint="cs"/>
          <w:sz w:val="36"/>
          <w:szCs w:val="36"/>
          <w:rtl/>
        </w:rPr>
        <w:t xml:space="preserve"> </w:t>
      </w:r>
      <w:r w:rsidR="004F2AA7"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وقال بعض المفسرين: إنه جرى على النبي </w:t>
      </w:r>
      <w:r w:rsidR="00392DC3">
        <w:rPr>
          <w:rFonts w:ascii="Traditional Arabic" w:hAnsi="Traditional Arabic" w:cs="Traditional Arabic"/>
          <w:sz w:val="36"/>
          <w:szCs w:val="36"/>
        </w:rPr>
        <w:sym w:font="AGA Arabesque" w:char="F072"/>
      </w:r>
      <w:r w:rsidRPr="0045328B">
        <w:rPr>
          <w:rFonts w:ascii="Traditional Arabic" w:hAnsi="Traditional Arabic" w:cs="Traditional Arabic"/>
          <w:sz w:val="36"/>
          <w:szCs w:val="36"/>
          <w:rtl/>
        </w:rPr>
        <w:t xml:space="preserve"> من عقبة</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أمر، فرجع إلى منزله مغموما</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فتلفف واضطجع، فنزلت: </w:t>
      </w:r>
      <w:r w:rsidRPr="0045328B">
        <w:rPr>
          <w:rFonts w:ascii="QCF_BSML" w:hAnsi="QCF_BSML" w:cs="QCF_BSML"/>
          <w:color w:val="000000"/>
          <w:sz w:val="29"/>
          <w:szCs w:val="29"/>
          <w:rtl/>
        </w:rPr>
        <w:t xml:space="preserve">ﭽ </w:t>
      </w:r>
      <w:r w:rsidRPr="0045328B">
        <w:rPr>
          <w:rFonts w:ascii="QCF_P575" w:hAnsi="QCF_P575" w:cs="QCF_P575"/>
          <w:color w:val="000000"/>
          <w:sz w:val="29"/>
          <w:szCs w:val="29"/>
          <w:rtl/>
        </w:rPr>
        <w:t xml:space="preserve">ﮬ  </w:t>
      </w:r>
      <w:proofErr w:type="spellStart"/>
      <w:r w:rsidRPr="0045328B">
        <w:rPr>
          <w:rFonts w:ascii="QCF_P575" w:hAnsi="QCF_P575" w:cs="QCF_P575"/>
          <w:color w:val="000000"/>
          <w:sz w:val="29"/>
          <w:szCs w:val="29"/>
          <w:rtl/>
        </w:rPr>
        <w:t>ﮭ</w:t>
      </w:r>
      <w:r w:rsidRPr="0045328B">
        <w:rPr>
          <w:rFonts w:ascii="QCF_BSML" w:hAnsi="QCF_BSML" w:cs="QCF_BSML"/>
          <w:color w:val="000000"/>
          <w:sz w:val="29"/>
          <w:szCs w:val="29"/>
          <w:rtl/>
        </w:rPr>
        <w:t>ﭼ</w:t>
      </w:r>
      <w:proofErr w:type="spellEnd"/>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وهذا باطل</w:t>
      </w:r>
      <w:r w:rsidR="004F2AA7" w:rsidRPr="0045328B">
        <w:rPr>
          <w:rFonts w:ascii="Traditional Arabic" w:hAnsi="Traditional Arabic" w:cs="Traditional Arabic" w:hint="cs"/>
          <w:sz w:val="36"/>
          <w:szCs w:val="36"/>
          <w:rtl/>
        </w:rPr>
        <w:t>"</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373"/>
      </w:r>
      <w:r w:rsidR="0045328B">
        <w:rPr>
          <w:rStyle w:val="a5"/>
          <w:rFonts w:ascii="Traditional Arabic" w:hAnsi="Traditional Arabic" w:cs="Traditional Arabic"/>
          <w:sz w:val="36"/>
          <w:szCs w:val="36"/>
          <w:rtl/>
        </w:rPr>
        <w:t>)</w:t>
      </w:r>
      <w:r w:rsidRPr="0045328B">
        <w:rPr>
          <w:rFonts w:ascii="Traditional Arabic" w:hAnsi="Traditional Arabic" w:cs="Traditional Arabic"/>
          <w:sz w:val="36"/>
          <w:szCs w:val="36"/>
          <w:rtl/>
        </w:rPr>
        <w:t>.</w:t>
      </w:r>
    </w:p>
    <w:p w:rsidR="00A5241E" w:rsidRPr="0045328B" w:rsidRDefault="00A5241E" w:rsidP="00667362">
      <w:pPr>
        <w:pStyle w:val="a3"/>
        <w:bidi/>
        <w:spacing w:before="0" w:beforeAutospacing="0" w:after="0"/>
        <w:ind w:firstLine="454"/>
        <w:jc w:val="both"/>
        <w:rPr>
          <w:rFonts w:ascii="Traditional Arabic" w:hAnsi="Traditional Arabic"/>
          <w:sz w:val="36"/>
          <w:szCs w:val="36"/>
          <w:rtl/>
        </w:rPr>
      </w:pPr>
      <w:r w:rsidRPr="0045328B">
        <w:rPr>
          <w:rFonts w:ascii="Traditional Arabic" w:hAnsi="Traditional Arabic" w:hint="cs"/>
          <w:sz w:val="36"/>
          <w:szCs w:val="36"/>
          <w:rtl/>
        </w:rPr>
        <w:t xml:space="preserve">ومثال الثالث: عند كلامه عن الرجعة: </w:t>
      </w:r>
      <w:r w:rsidR="004F2AA7" w:rsidRPr="0045328B">
        <w:rPr>
          <w:rFonts w:ascii="Traditional Arabic" w:hAnsi="Traditional Arabic" w:hint="cs"/>
          <w:sz w:val="36"/>
          <w:szCs w:val="36"/>
          <w:rtl/>
        </w:rPr>
        <w:t>"</w:t>
      </w:r>
      <w:r w:rsidRPr="0045328B">
        <w:rPr>
          <w:rFonts w:ascii="Traditional Arabic" w:hAnsi="Traditional Arabic"/>
          <w:sz w:val="36"/>
          <w:szCs w:val="36"/>
          <w:rtl/>
        </w:rPr>
        <w:t>إذا راجعها بعد أن ارتدت لم تصح الرجعة</w:t>
      </w:r>
      <w:r w:rsidRPr="0045328B">
        <w:rPr>
          <w:rFonts w:ascii="Traditional Arabic" w:hAnsi="Traditional Arabic" w:hint="cs"/>
          <w:sz w:val="36"/>
          <w:szCs w:val="36"/>
          <w:rtl/>
        </w:rPr>
        <w:t xml:space="preserve">, </w:t>
      </w:r>
      <w:r w:rsidRPr="0045328B">
        <w:rPr>
          <w:rFonts w:ascii="Traditional Arabic" w:hAnsi="Traditional Arabic"/>
          <w:sz w:val="36"/>
          <w:szCs w:val="36"/>
          <w:rtl/>
        </w:rPr>
        <w:t xml:space="preserve">وقال المزني: تصح لعموم </w:t>
      </w:r>
      <w:proofErr w:type="spellStart"/>
      <w:r w:rsidRPr="0045328B">
        <w:rPr>
          <w:rFonts w:ascii="Traditional Arabic" w:hAnsi="Traditional Arabic"/>
          <w:sz w:val="36"/>
          <w:szCs w:val="36"/>
          <w:rtl/>
        </w:rPr>
        <w:t>قوله</w:t>
      </w:r>
      <w:r w:rsidRPr="0045328B">
        <w:rPr>
          <w:rFonts w:ascii="QCF_BSML" w:hAnsi="QCF_BSML" w:cs="QCF_BSML"/>
          <w:color w:val="000000"/>
          <w:sz w:val="29"/>
          <w:szCs w:val="29"/>
          <w:rtl/>
        </w:rPr>
        <w:t>ﭽ</w:t>
      </w:r>
      <w:r w:rsidRPr="0045328B">
        <w:rPr>
          <w:rFonts w:ascii="QCF_P558" w:hAnsi="QCF_P558" w:cs="QCF_P558"/>
          <w:color w:val="000000"/>
          <w:sz w:val="29"/>
          <w:szCs w:val="29"/>
          <w:rtl/>
        </w:rPr>
        <w:t>ﮀﮁﮂ</w:t>
      </w:r>
      <w:r w:rsidRPr="0045328B">
        <w:rPr>
          <w:rFonts w:ascii="QCF_BSML" w:hAnsi="QCF_BSML" w:cs="QCF_BSML"/>
          <w:color w:val="000000"/>
          <w:sz w:val="29"/>
          <w:szCs w:val="29"/>
          <w:rtl/>
        </w:rPr>
        <w:t>ﭼ</w:t>
      </w:r>
      <w:proofErr w:type="spellEnd"/>
      <w:r w:rsidRPr="0045328B">
        <w:rPr>
          <w:rFonts w:ascii="Arial" w:hAnsi="Arial" w:cs="Arial"/>
          <w:color w:val="000000"/>
          <w:sz w:val="18"/>
          <w:szCs w:val="18"/>
          <w:rtl/>
        </w:rPr>
        <w:t xml:space="preserve"> </w:t>
      </w:r>
      <w:r w:rsidRPr="0045328B">
        <w:rPr>
          <w:rFonts w:ascii="Traditional Arabic" w:hAnsi="Traditional Arabic"/>
          <w:sz w:val="36"/>
          <w:szCs w:val="36"/>
          <w:rtl/>
        </w:rPr>
        <w:t xml:space="preserve">وهذا عام في كل زوجة مسلمة أو مرتدة؛ ولأن الرجعة تصح في حال كونها محرمة بالإحرام والحيض، كذلك </w:t>
      </w:r>
      <w:proofErr w:type="spellStart"/>
      <w:r w:rsidRPr="0045328B">
        <w:rPr>
          <w:rFonts w:ascii="Traditional Arabic" w:hAnsi="Traditional Arabic" w:hint="cs"/>
          <w:sz w:val="36"/>
          <w:szCs w:val="36"/>
          <w:rtl/>
        </w:rPr>
        <w:t>ب</w:t>
      </w:r>
      <w:r w:rsidRPr="0045328B">
        <w:rPr>
          <w:rFonts w:ascii="Traditional Arabic" w:hAnsi="Traditional Arabic"/>
          <w:sz w:val="36"/>
          <w:szCs w:val="36"/>
          <w:rtl/>
        </w:rPr>
        <w:t>الردة</w:t>
      </w:r>
      <w:r w:rsidRPr="0045328B">
        <w:rPr>
          <w:rFonts w:ascii="Traditional Arabic" w:hAnsi="Traditional Arabic" w:hint="cs"/>
          <w:sz w:val="36"/>
          <w:szCs w:val="36"/>
          <w:rtl/>
        </w:rPr>
        <w:t>.</w:t>
      </w:r>
      <w:r w:rsidRPr="0045328B">
        <w:rPr>
          <w:rFonts w:ascii="Traditional Arabic" w:hAnsi="Traditional Arabic"/>
          <w:sz w:val="36"/>
          <w:szCs w:val="36"/>
          <w:rtl/>
        </w:rPr>
        <w:t>وهذا</w:t>
      </w:r>
      <w:proofErr w:type="spellEnd"/>
      <w:r w:rsidRPr="0045328B">
        <w:rPr>
          <w:rFonts w:ascii="Traditional Arabic" w:hAnsi="Traditional Arabic"/>
          <w:sz w:val="36"/>
          <w:szCs w:val="36"/>
          <w:rtl/>
        </w:rPr>
        <w:t xml:space="preserve"> فاسد؛ فإن الرجعة استباحة فرج، فلم تجز مع الردة، كالنكاح؛ والمحرمة والحائض ليستا بمحرمتين عليه، فإنه تجوز الخلوة بهما لزوجهما</w:t>
      </w:r>
      <w:r w:rsidR="004F2AA7" w:rsidRPr="0045328B">
        <w:rPr>
          <w:rFonts w:ascii="Traditional Arabic" w:hAnsi="Traditional Arabic" w:hint="cs"/>
          <w:sz w:val="36"/>
          <w:szCs w:val="36"/>
          <w:rtl/>
        </w:rPr>
        <w:t>"</w:t>
      </w:r>
      <w:r w:rsidR="0045328B">
        <w:rPr>
          <w:rStyle w:val="a5"/>
          <w:rFonts w:ascii="Traditional Arabic" w:hAnsi="Traditional Arabic"/>
          <w:sz w:val="36"/>
          <w:szCs w:val="36"/>
          <w:rtl/>
        </w:rPr>
        <w:t>(</w:t>
      </w:r>
      <w:r w:rsidR="0045328B" w:rsidRPr="0045328B">
        <w:rPr>
          <w:rStyle w:val="a5"/>
          <w:rFonts w:ascii="Traditional Arabic" w:hAnsi="Traditional Arabic"/>
          <w:sz w:val="36"/>
          <w:szCs w:val="36"/>
          <w:rtl/>
        </w:rPr>
        <w:footnoteReference w:id="374"/>
      </w:r>
      <w:r w:rsidR="0045328B">
        <w:rPr>
          <w:rStyle w:val="a5"/>
          <w:rFonts w:ascii="Traditional Arabic" w:hAnsi="Traditional Arabic"/>
          <w:sz w:val="36"/>
          <w:szCs w:val="36"/>
          <w:rtl/>
        </w:rPr>
        <w:t>)</w:t>
      </w:r>
      <w:r w:rsidRPr="0045328B">
        <w:rPr>
          <w:rFonts w:ascii="Traditional Arabic" w:hAnsi="Traditional Arabic" w:hint="cs"/>
          <w:sz w:val="36"/>
          <w:szCs w:val="36"/>
          <w:rtl/>
        </w:rPr>
        <w:t>.</w:t>
      </w:r>
    </w:p>
    <w:p w:rsidR="00A5241E" w:rsidRPr="0045328B" w:rsidRDefault="00A5241E" w:rsidP="00667362">
      <w:pPr>
        <w:pStyle w:val="a3"/>
        <w:numPr>
          <w:ilvl w:val="0"/>
          <w:numId w:val="26"/>
        </w:numPr>
        <w:bidi/>
        <w:spacing w:before="0" w:beforeAutospacing="0" w:after="0"/>
        <w:ind w:left="-2" w:firstLine="142"/>
        <w:jc w:val="both"/>
        <w:rPr>
          <w:rFonts w:ascii="Traditional Arabic" w:hAnsi="Traditional Arabic"/>
          <w:sz w:val="36"/>
          <w:szCs w:val="36"/>
        </w:rPr>
      </w:pPr>
      <w:r w:rsidRPr="0045328B">
        <w:rPr>
          <w:rFonts w:ascii="Traditional Arabic" w:hAnsi="Traditional Arabic" w:hint="cs"/>
          <w:b/>
          <w:bCs/>
          <w:color w:val="000000"/>
          <w:sz w:val="36"/>
          <w:szCs w:val="36"/>
          <w:rtl/>
        </w:rPr>
        <w:t>نعت صاحب القول المرجوح بوصف يدل على بطلان قوله.</w:t>
      </w:r>
    </w:p>
    <w:p w:rsidR="00A5241E" w:rsidRPr="0045328B" w:rsidRDefault="00A5241E" w:rsidP="004F2AA7">
      <w:pPr>
        <w:pStyle w:val="a3"/>
        <w:bidi/>
        <w:spacing w:before="0" w:beforeAutospacing="0" w:after="0"/>
        <w:ind w:left="-2" w:firstLine="425"/>
        <w:jc w:val="both"/>
        <w:rPr>
          <w:rFonts w:ascii="Traditional Arabic" w:hAnsi="Traditional Arabic"/>
          <w:b/>
          <w:bCs/>
          <w:sz w:val="36"/>
          <w:szCs w:val="36"/>
          <w:rtl/>
        </w:rPr>
      </w:pPr>
      <w:r w:rsidRPr="0045328B">
        <w:rPr>
          <w:rFonts w:ascii="Traditional Arabic" w:hAnsi="Traditional Arabic" w:hint="cs"/>
          <w:sz w:val="36"/>
          <w:szCs w:val="36"/>
          <w:rtl/>
        </w:rPr>
        <w:lastRenderedPageBreak/>
        <w:t xml:space="preserve">ومثاله: كقوله </w:t>
      </w:r>
      <w:r w:rsidRPr="0045328B">
        <w:rPr>
          <w:rFonts w:ascii="Traditional Arabic" w:hAnsi="Traditional Arabic" w:hint="cs"/>
          <w:color w:val="000000"/>
          <w:sz w:val="36"/>
          <w:szCs w:val="36"/>
          <w:rtl/>
        </w:rPr>
        <w:t>"وهذا نص صحيح مليح غاب عن أهل التفسير، فجهلوا وجهلوا، والحمد لله على المعرفة"</w:t>
      </w:r>
      <w:r w:rsidR="0045328B">
        <w:rPr>
          <w:rStyle w:val="a5"/>
          <w:rFonts w:ascii="Traditional Arabic" w:hAnsi="Traditional Arabic"/>
          <w:color w:val="000000"/>
          <w:sz w:val="36"/>
          <w:szCs w:val="36"/>
          <w:rtl/>
        </w:rPr>
        <w:t>(</w:t>
      </w:r>
      <w:r w:rsidR="0045328B" w:rsidRPr="0045328B">
        <w:rPr>
          <w:rStyle w:val="a5"/>
          <w:rFonts w:ascii="Traditional Arabic" w:hAnsi="Traditional Arabic"/>
          <w:color w:val="000000"/>
          <w:sz w:val="36"/>
          <w:szCs w:val="36"/>
          <w:rtl/>
        </w:rPr>
        <w:footnoteReference w:id="375"/>
      </w:r>
      <w:r w:rsidR="0045328B">
        <w:rPr>
          <w:rStyle w:val="a5"/>
          <w:rFonts w:ascii="Traditional Arabic" w:hAnsi="Traditional Arabic"/>
          <w:color w:val="000000"/>
          <w:sz w:val="36"/>
          <w:szCs w:val="36"/>
          <w:rtl/>
        </w:rPr>
        <w:t>)</w:t>
      </w:r>
      <w:r w:rsidRPr="0045328B">
        <w:rPr>
          <w:rFonts w:ascii="Traditional Arabic" w:hAnsi="Traditional Arabic" w:hint="cs"/>
          <w:color w:val="000000"/>
          <w:sz w:val="36"/>
          <w:szCs w:val="36"/>
          <w:rtl/>
        </w:rPr>
        <w:t>, وقوله" فهذا كله باطل وجهل من المفسرين الذين لم يتحققوا الدين</w:t>
      </w:r>
      <w:r w:rsidRPr="0045328B">
        <w:rPr>
          <w:rFonts w:ascii="Traditional Arabic" w:hAnsi="Traditional Arabic" w:hint="cs"/>
          <w:b/>
          <w:bCs/>
          <w:sz w:val="36"/>
          <w:szCs w:val="36"/>
          <w:rtl/>
        </w:rPr>
        <w:t>"</w:t>
      </w:r>
      <w:r w:rsidR="0045328B">
        <w:rPr>
          <w:rStyle w:val="a5"/>
          <w:rFonts w:ascii="Traditional Arabic" w:hAnsi="Traditional Arabic"/>
          <w:b/>
          <w:bCs/>
          <w:sz w:val="36"/>
          <w:szCs w:val="36"/>
          <w:rtl/>
        </w:rPr>
        <w:t>(</w:t>
      </w:r>
      <w:r w:rsidR="0045328B" w:rsidRPr="00D511E7">
        <w:rPr>
          <w:rStyle w:val="a5"/>
          <w:rFonts w:ascii="Traditional Arabic" w:hAnsi="Traditional Arabic"/>
          <w:sz w:val="36"/>
          <w:szCs w:val="36"/>
          <w:rtl/>
        </w:rPr>
        <w:footnoteReference w:id="376"/>
      </w:r>
      <w:r w:rsidR="0045328B" w:rsidRPr="00D511E7">
        <w:rPr>
          <w:rStyle w:val="a5"/>
          <w:rFonts w:ascii="Traditional Arabic" w:hAnsi="Traditional Arabic"/>
          <w:sz w:val="36"/>
          <w:szCs w:val="36"/>
          <w:rtl/>
        </w:rPr>
        <w:t>)</w:t>
      </w:r>
      <w:r w:rsidRPr="0045328B">
        <w:rPr>
          <w:rFonts w:ascii="Traditional Arabic" w:hAnsi="Traditional Arabic" w:hint="cs"/>
          <w:b/>
          <w:bCs/>
          <w:sz w:val="36"/>
          <w:szCs w:val="36"/>
          <w:rtl/>
        </w:rPr>
        <w:t>.</w:t>
      </w:r>
    </w:p>
    <w:p w:rsidR="00A5241E" w:rsidRPr="0045328B" w:rsidRDefault="00A5241E" w:rsidP="00667362">
      <w:pPr>
        <w:pStyle w:val="a3"/>
        <w:bidi/>
        <w:spacing w:before="0" w:beforeAutospacing="0" w:after="0"/>
        <w:jc w:val="both"/>
        <w:rPr>
          <w:rFonts w:ascii="Traditional Arabic" w:hAnsi="Traditional Arabic"/>
          <w:b/>
          <w:bCs/>
          <w:sz w:val="36"/>
          <w:szCs w:val="36"/>
          <w:rtl/>
        </w:rPr>
      </w:pPr>
      <w:r w:rsidRPr="0045328B">
        <w:rPr>
          <w:rFonts w:ascii="Traditional Arabic" w:hAnsi="Traditional Arabic" w:hint="eastAsia"/>
          <w:b/>
          <w:bCs/>
          <w:sz w:val="36"/>
          <w:szCs w:val="36"/>
          <w:rtl/>
        </w:rPr>
        <w:t>ثانياً</w:t>
      </w:r>
      <w:r w:rsidRPr="0045328B">
        <w:rPr>
          <w:rFonts w:ascii="Traditional Arabic" w:hAnsi="Traditional Arabic"/>
          <w:b/>
          <w:bCs/>
          <w:sz w:val="36"/>
          <w:szCs w:val="36"/>
          <w:rtl/>
        </w:rPr>
        <w:t xml:space="preserve">: </w:t>
      </w:r>
      <w:r w:rsidRPr="0045328B">
        <w:rPr>
          <w:rFonts w:ascii="Traditional Arabic" w:hAnsi="Traditional Arabic" w:hint="eastAsia"/>
          <w:b/>
          <w:bCs/>
          <w:sz w:val="36"/>
          <w:szCs w:val="36"/>
          <w:rtl/>
        </w:rPr>
        <w:t>قواعد</w:t>
      </w:r>
      <w:r w:rsidRPr="0045328B">
        <w:rPr>
          <w:rFonts w:ascii="Traditional Arabic" w:hAnsi="Traditional Arabic"/>
          <w:b/>
          <w:bCs/>
          <w:sz w:val="36"/>
          <w:szCs w:val="36"/>
          <w:rtl/>
        </w:rPr>
        <w:t xml:space="preserve"> </w:t>
      </w:r>
      <w:r w:rsidRPr="0045328B">
        <w:rPr>
          <w:rFonts w:ascii="Traditional Arabic" w:hAnsi="Traditional Arabic" w:hint="eastAsia"/>
          <w:b/>
          <w:bCs/>
          <w:sz w:val="36"/>
          <w:szCs w:val="36"/>
          <w:rtl/>
        </w:rPr>
        <w:t>الترجيح</w:t>
      </w:r>
      <w:r w:rsidRPr="0045328B">
        <w:rPr>
          <w:rFonts w:ascii="Traditional Arabic" w:hAnsi="Traditional Arabic"/>
          <w:b/>
          <w:bCs/>
          <w:sz w:val="36"/>
          <w:szCs w:val="36"/>
          <w:rtl/>
        </w:rPr>
        <w:t xml:space="preserve"> </w:t>
      </w:r>
      <w:r w:rsidRPr="0045328B">
        <w:rPr>
          <w:rFonts w:ascii="Traditional Arabic" w:hAnsi="Traditional Arabic" w:hint="eastAsia"/>
          <w:b/>
          <w:bCs/>
          <w:sz w:val="36"/>
          <w:szCs w:val="36"/>
          <w:rtl/>
        </w:rPr>
        <w:t>عند</w:t>
      </w:r>
      <w:r w:rsidRPr="0045328B">
        <w:rPr>
          <w:rFonts w:ascii="Traditional Arabic" w:hAnsi="Traditional Arabic"/>
          <w:b/>
          <w:bCs/>
          <w:sz w:val="36"/>
          <w:szCs w:val="36"/>
          <w:rtl/>
        </w:rPr>
        <w:t xml:space="preserve"> </w:t>
      </w:r>
      <w:r w:rsidRPr="0045328B">
        <w:rPr>
          <w:rFonts w:ascii="Traditional Arabic" w:hAnsi="Traditional Arabic" w:hint="eastAsia"/>
          <w:b/>
          <w:bCs/>
          <w:sz w:val="36"/>
          <w:szCs w:val="36"/>
          <w:rtl/>
        </w:rPr>
        <w:t>ابن</w:t>
      </w:r>
      <w:r w:rsidRPr="0045328B">
        <w:rPr>
          <w:rFonts w:ascii="Traditional Arabic" w:hAnsi="Traditional Arabic"/>
          <w:b/>
          <w:bCs/>
          <w:sz w:val="36"/>
          <w:szCs w:val="36"/>
          <w:rtl/>
        </w:rPr>
        <w:t xml:space="preserve"> </w:t>
      </w:r>
      <w:r w:rsidRPr="0045328B">
        <w:rPr>
          <w:rFonts w:ascii="Traditional Arabic" w:hAnsi="Traditional Arabic" w:hint="eastAsia"/>
          <w:b/>
          <w:bCs/>
          <w:sz w:val="36"/>
          <w:szCs w:val="36"/>
          <w:rtl/>
        </w:rPr>
        <w:t>العربي</w:t>
      </w:r>
      <w:r w:rsidRPr="0045328B">
        <w:rPr>
          <w:rFonts w:ascii="Traditional Arabic" w:hAnsi="Traditional Arabic"/>
          <w:b/>
          <w:bCs/>
          <w:sz w:val="36"/>
          <w:szCs w:val="36"/>
          <w:rtl/>
        </w:rPr>
        <w:t xml:space="preserve"> </w:t>
      </w:r>
      <w:r w:rsidRPr="0045328B">
        <w:rPr>
          <w:rFonts w:ascii="Traditional Arabic" w:hAnsi="Traditional Arabic" w:hint="eastAsia"/>
          <w:b/>
          <w:bCs/>
          <w:sz w:val="36"/>
          <w:szCs w:val="36"/>
          <w:rtl/>
        </w:rPr>
        <w:t>رحمه</w:t>
      </w:r>
      <w:r w:rsidRPr="0045328B">
        <w:rPr>
          <w:rFonts w:ascii="Traditional Arabic" w:hAnsi="Traditional Arabic"/>
          <w:b/>
          <w:bCs/>
          <w:sz w:val="36"/>
          <w:szCs w:val="36"/>
          <w:rtl/>
        </w:rPr>
        <w:t xml:space="preserve"> </w:t>
      </w:r>
      <w:r w:rsidRPr="0045328B">
        <w:rPr>
          <w:rFonts w:ascii="Traditional Arabic" w:hAnsi="Traditional Arabic" w:hint="eastAsia"/>
          <w:b/>
          <w:bCs/>
          <w:sz w:val="36"/>
          <w:szCs w:val="36"/>
          <w:rtl/>
        </w:rPr>
        <w:t>الله</w:t>
      </w:r>
      <w:r w:rsidRPr="0045328B">
        <w:rPr>
          <w:rFonts w:ascii="Traditional Arabic" w:hAnsi="Traditional Arabic"/>
          <w:b/>
          <w:bCs/>
          <w:sz w:val="36"/>
          <w:szCs w:val="36"/>
          <w:rtl/>
        </w:rPr>
        <w:t>:</w:t>
      </w:r>
    </w:p>
    <w:p w:rsidR="00A5241E" w:rsidRPr="0045328B" w:rsidRDefault="00A5241E" w:rsidP="00667362">
      <w:pPr>
        <w:pStyle w:val="a3"/>
        <w:bidi/>
        <w:spacing w:before="0" w:beforeAutospacing="0" w:after="0"/>
        <w:ind w:firstLine="423"/>
        <w:jc w:val="both"/>
        <w:rPr>
          <w:rFonts w:ascii="Traditional Arabic" w:hAnsi="Traditional Arabic"/>
          <w:sz w:val="36"/>
          <w:szCs w:val="36"/>
          <w:rtl/>
        </w:rPr>
      </w:pPr>
      <w:r w:rsidRPr="0045328B">
        <w:rPr>
          <w:rFonts w:ascii="Traditional Arabic" w:hAnsi="Traditional Arabic" w:hint="cs"/>
          <w:sz w:val="36"/>
          <w:szCs w:val="36"/>
          <w:rtl/>
        </w:rPr>
        <w:t>بعد النظر والتأمل في ما قمت بدراسته من كتاب أحكام القرآن لابن العربي رحمه الله ظهر لي أن قواعد الترجيح عنده فيما يلي:</w:t>
      </w:r>
    </w:p>
    <w:p w:rsidR="00A5241E" w:rsidRPr="0045328B" w:rsidRDefault="00A5241E" w:rsidP="00667362">
      <w:pPr>
        <w:pStyle w:val="a9"/>
        <w:numPr>
          <w:ilvl w:val="0"/>
          <w:numId w:val="27"/>
        </w:numPr>
        <w:ind w:hanging="515"/>
        <w:jc w:val="both"/>
        <w:rPr>
          <w:rFonts w:cs="Traditional Arabic"/>
          <w:b/>
          <w:bCs/>
          <w:sz w:val="36"/>
          <w:szCs w:val="36"/>
          <w:rtl/>
        </w:rPr>
      </w:pPr>
      <w:r w:rsidRPr="0045328B">
        <w:rPr>
          <w:rFonts w:cs="Traditional Arabic" w:hint="cs"/>
          <w:b/>
          <w:bCs/>
          <w:sz w:val="36"/>
          <w:szCs w:val="36"/>
          <w:rtl/>
        </w:rPr>
        <w:t>الترجيح بنظائر القرآن.</w:t>
      </w:r>
    </w:p>
    <w:p w:rsidR="00A5241E" w:rsidRPr="0045328B" w:rsidRDefault="00A5241E" w:rsidP="00667362">
      <w:pPr>
        <w:pStyle w:val="a3"/>
        <w:bidi/>
        <w:spacing w:before="0" w:beforeAutospacing="0" w:after="0"/>
        <w:ind w:firstLine="360"/>
        <w:jc w:val="both"/>
        <w:rPr>
          <w:rFonts w:ascii="Traditional Arabic" w:hAnsi="Traditional Arabic"/>
          <w:sz w:val="36"/>
          <w:szCs w:val="36"/>
          <w:rtl/>
        </w:rPr>
      </w:pPr>
      <w:r w:rsidRPr="0045328B">
        <w:rPr>
          <w:rFonts w:ascii="Traditional Arabic" w:hAnsi="Traditional Arabic" w:hint="cs"/>
          <w:sz w:val="36"/>
          <w:szCs w:val="36"/>
          <w:rtl/>
        </w:rPr>
        <w:t xml:space="preserve">إذا وقع للقاضي في آية ما خلافاً ولها عدة أقوال, وأحد هذه الأقوال له مرجح في آية ما, أخذ بهذه </w:t>
      </w:r>
      <w:proofErr w:type="spellStart"/>
      <w:r w:rsidRPr="0045328B">
        <w:rPr>
          <w:rFonts w:ascii="Traditional Arabic" w:hAnsi="Traditional Arabic" w:hint="cs"/>
          <w:sz w:val="36"/>
          <w:szCs w:val="36"/>
          <w:rtl/>
        </w:rPr>
        <w:t>الأية</w:t>
      </w:r>
      <w:proofErr w:type="spellEnd"/>
      <w:r w:rsidRPr="0045328B">
        <w:rPr>
          <w:rFonts w:ascii="Traditional Arabic" w:hAnsi="Traditional Arabic" w:hint="cs"/>
          <w:sz w:val="36"/>
          <w:szCs w:val="36"/>
          <w:rtl/>
        </w:rPr>
        <w:t>, وقد</w:t>
      </w:r>
      <w:r w:rsidR="004F2AA7" w:rsidRPr="0045328B">
        <w:rPr>
          <w:rFonts w:ascii="Traditional Arabic" w:hAnsi="Traditional Arabic" w:hint="cs"/>
          <w:sz w:val="36"/>
          <w:szCs w:val="36"/>
          <w:rtl/>
        </w:rPr>
        <w:t>ّ</w:t>
      </w:r>
      <w:r w:rsidRPr="0045328B">
        <w:rPr>
          <w:rFonts w:ascii="Traditional Arabic" w:hAnsi="Traditional Arabic" w:hint="cs"/>
          <w:sz w:val="36"/>
          <w:szCs w:val="36"/>
          <w:rtl/>
        </w:rPr>
        <w:t>م هذا القول على غيره من الأقوال, وهذا ما يسميه العلماء تفسير القرآن بالقرآن, وله صور كحمل المطلق على المقيد, والعام على الخاص, والمجمل على المبين وغيره من الصور.</w:t>
      </w:r>
    </w:p>
    <w:p w:rsidR="00A5241E" w:rsidRPr="0045328B" w:rsidRDefault="00A5241E" w:rsidP="00667362">
      <w:pPr>
        <w:pStyle w:val="a3"/>
        <w:bidi/>
        <w:spacing w:before="0" w:beforeAutospacing="0" w:after="0"/>
        <w:ind w:firstLine="423"/>
        <w:jc w:val="both"/>
        <w:rPr>
          <w:rFonts w:ascii="Traditional Arabic" w:hAnsi="Traditional Arabic"/>
          <w:sz w:val="36"/>
          <w:szCs w:val="36"/>
          <w:rtl/>
        </w:rPr>
      </w:pPr>
      <w:r w:rsidRPr="0045328B">
        <w:rPr>
          <w:rFonts w:ascii="Traditional Arabic" w:hAnsi="Traditional Arabic" w:hint="cs"/>
          <w:sz w:val="36"/>
          <w:szCs w:val="36"/>
          <w:rtl/>
        </w:rPr>
        <w:t>والقاضي رحمه الله كثيراً ما يعول على هذه القاعدة ويأخذ بها, والأمثلة على ذلك كثيرة في كتابه منها:</w:t>
      </w:r>
    </w:p>
    <w:p w:rsidR="00A5241E" w:rsidRPr="0045328B" w:rsidRDefault="00A5241E" w:rsidP="00667362">
      <w:pPr>
        <w:pStyle w:val="a3"/>
        <w:bidi/>
        <w:spacing w:before="0" w:beforeAutospacing="0" w:after="0"/>
        <w:ind w:firstLine="423"/>
        <w:jc w:val="both"/>
        <w:rPr>
          <w:rFonts w:ascii="Traditional Arabic" w:hAnsi="Traditional Arabic"/>
          <w:sz w:val="36"/>
          <w:szCs w:val="36"/>
          <w:rtl/>
        </w:rPr>
      </w:pPr>
      <w:r w:rsidRPr="0045328B">
        <w:rPr>
          <w:rFonts w:ascii="Traditional Arabic" w:hAnsi="Traditional Arabic" w:hint="cs"/>
          <w:sz w:val="36"/>
          <w:szCs w:val="36"/>
          <w:rtl/>
        </w:rPr>
        <w:t>عند قوله تعالى</w:t>
      </w:r>
      <w:r w:rsidRPr="0045328B">
        <w:rPr>
          <w:rFonts w:ascii="Traditional Arabic" w:hAnsi="Traditional Arabic"/>
          <w:sz w:val="36"/>
          <w:szCs w:val="36"/>
          <w:rtl/>
        </w:rPr>
        <w:t>:</w:t>
      </w:r>
      <w:r w:rsidR="004F2AA7" w:rsidRPr="0045328B">
        <w:rPr>
          <w:rFonts w:ascii="Traditional Arabic" w:hAnsi="Traditional Arabic" w:hint="cs"/>
          <w:sz w:val="36"/>
          <w:szCs w:val="36"/>
          <w:rtl/>
        </w:rPr>
        <w:t xml:space="preserve"> </w:t>
      </w:r>
      <w:proofErr w:type="spellStart"/>
      <w:r w:rsidRPr="0045328B">
        <w:rPr>
          <w:rFonts w:ascii="QCF_BSML" w:hAnsi="QCF_BSML" w:cs="QCF_BSML"/>
          <w:color w:val="000000"/>
          <w:sz w:val="27"/>
          <w:szCs w:val="27"/>
          <w:rtl/>
        </w:rPr>
        <w:t>ﭽ</w:t>
      </w:r>
      <w:r w:rsidRPr="0045328B">
        <w:rPr>
          <w:rFonts w:ascii="QCF_P557" w:hAnsi="QCF_P557" w:cs="QCF_P557"/>
          <w:color w:val="000000"/>
          <w:sz w:val="27"/>
          <w:szCs w:val="27"/>
          <w:rtl/>
        </w:rPr>
        <w:t>ﮭ</w:t>
      </w:r>
      <w:r w:rsidRPr="0045328B">
        <w:rPr>
          <w:rFonts w:ascii="QCF_BSML" w:hAnsi="QCF_BSML" w:cs="QCF_BSML"/>
          <w:color w:val="000000"/>
          <w:sz w:val="27"/>
          <w:szCs w:val="27"/>
          <w:rtl/>
        </w:rPr>
        <w:t>ﭼ</w:t>
      </w:r>
      <w:r w:rsidRPr="0045328B">
        <w:rPr>
          <w:rFonts w:ascii="Traditional Arabic" w:hAnsi="Traditional Arabic"/>
          <w:sz w:val="36"/>
          <w:szCs w:val="36"/>
          <w:rtl/>
        </w:rPr>
        <w:t>قيل</w:t>
      </w:r>
      <w:proofErr w:type="spellEnd"/>
      <w:r w:rsidRPr="0045328B">
        <w:rPr>
          <w:rFonts w:ascii="Traditional Arabic" w:hAnsi="Traditional Arabic"/>
          <w:sz w:val="36"/>
          <w:szCs w:val="36"/>
          <w:rtl/>
        </w:rPr>
        <w:t>: هو الزكاة</w:t>
      </w:r>
      <w:r w:rsidRPr="0045328B">
        <w:rPr>
          <w:rFonts w:ascii="Traditional Arabic" w:hAnsi="Traditional Arabic" w:hint="cs"/>
          <w:sz w:val="36"/>
          <w:szCs w:val="36"/>
          <w:rtl/>
        </w:rPr>
        <w:t xml:space="preserve">, </w:t>
      </w:r>
      <w:r w:rsidRPr="0045328B">
        <w:rPr>
          <w:rFonts w:ascii="Traditional Arabic" w:hAnsi="Traditional Arabic"/>
          <w:sz w:val="36"/>
          <w:szCs w:val="36"/>
          <w:rtl/>
        </w:rPr>
        <w:t>وقيل: هو النفقة في النفل، وقيل: نفقة الرجل على نفسه</w:t>
      </w:r>
      <w:r w:rsidRPr="0045328B">
        <w:rPr>
          <w:rFonts w:ascii="Traditional Arabic" w:hAnsi="Traditional Arabic" w:hint="cs"/>
          <w:sz w:val="36"/>
          <w:szCs w:val="36"/>
          <w:rtl/>
        </w:rPr>
        <w:t xml:space="preserve">, </w:t>
      </w:r>
      <w:r w:rsidRPr="0045328B">
        <w:rPr>
          <w:rFonts w:ascii="Traditional Arabic" w:hAnsi="Traditional Arabic"/>
          <w:sz w:val="36"/>
          <w:szCs w:val="36"/>
          <w:rtl/>
        </w:rPr>
        <w:t xml:space="preserve">وإنما أوقع قائل ذلك فيه قوله: </w:t>
      </w:r>
      <w:proofErr w:type="spellStart"/>
      <w:r w:rsidRPr="0045328B">
        <w:rPr>
          <w:rFonts w:ascii="QCF_BSML" w:hAnsi="QCF_BSML" w:cs="QCF_BSML"/>
          <w:color w:val="000000"/>
          <w:sz w:val="27"/>
          <w:szCs w:val="27"/>
          <w:rtl/>
        </w:rPr>
        <w:t>ﭽ</w:t>
      </w:r>
      <w:r w:rsidRPr="0045328B">
        <w:rPr>
          <w:rFonts w:ascii="QCF_P557" w:hAnsi="QCF_P557" w:cs="QCF_P557"/>
          <w:color w:val="000000"/>
          <w:sz w:val="27"/>
          <w:szCs w:val="27"/>
          <w:rtl/>
        </w:rPr>
        <w:t>ﮯ</w:t>
      </w:r>
      <w:r w:rsidRPr="0045328B">
        <w:rPr>
          <w:rFonts w:ascii="QCF_BSML" w:hAnsi="QCF_BSML" w:cs="QCF_BSML"/>
          <w:color w:val="000000"/>
          <w:sz w:val="27"/>
          <w:szCs w:val="27"/>
          <w:rtl/>
        </w:rPr>
        <w:t>ﭼ</w:t>
      </w:r>
      <w:r w:rsidRPr="0045328B">
        <w:rPr>
          <w:rFonts w:ascii="Traditional Arabic" w:hAnsi="Traditional Arabic"/>
          <w:sz w:val="36"/>
          <w:szCs w:val="36"/>
          <w:rtl/>
        </w:rPr>
        <w:t>وخفي</w:t>
      </w:r>
      <w:proofErr w:type="spellEnd"/>
      <w:r w:rsidRPr="0045328B">
        <w:rPr>
          <w:rFonts w:ascii="Traditional Arabic" w:hAnsi="Traditional Arabic"/>
          <w:sz w:val="36"/>
          <w:szCs w:val="36"/>
          <w:rtl/>
        </w:rPr>
        <w:t xml:space="preserve"> عليه أن نفقة الفرض والنفل </w:t>
      </w:r>
      <w:r w:rsidRPr="0045328B">
        <w:rPr>
          <w:rFonts w:ascii="Traditional Arabic" w:hAnsi="Traditional Arabic" w:hint="cs"/>
          <w:sz w:val="36"/>
          <w:szCs w:val="36"/>
          <w:rtl/>
        </w:rPr>
        <w:t xml:space="preserve">في </w:t>
      </w:r>
      <w:r w:rsidRPr="0045328B">
        <w:rPr>
          <w:rFonts w:ascii="Traditional Arabic" w:hAnsi="Traditional Arabic"/>
          <w:sz w:val="36"/>
          <w:szCs w:val="36"/>
          <w:rtl/>
        </w:rPr>
        <w:t xml:space="preserve">الصدقة هي نفقة الرجل على نفسه قال </w:t>
      </w:r>
      <w:proofErr w:type="spellStart"/>
      <w:r w:rsidRPr="0045328B">
        <w:rPr>
          <w:rFonts w:ascii="Traditional Arabic" w:hAnsi="Traditional Arabic"/>
          <w:sz w:val="36"/>
          <w:szCs w:val="36"/>
          <w:rtl/>
        </w:rPr>
        <w:t>الله:</w:t>
      </w:r>
      <w:r w:rsidRPr="0045328B">
        <w:rPr>
          <w:rFonts w:ascii="QCF_BSML" w:hAnsi="QCF_BSML" w:cs="QCF_BSML"/>
          <w:color w:val="000000"/>
          <w:sz w:val="27"/>
          <w:szCs w:val="27"/>
          <w:rtl/>
        </w:rPr>
        <w:t>ﭽ</w:t>
      </w:r>
      <w:r w:rsidRPr="0045328B">
        <w:rPr>
          <w:rFonts w:ascii="QCF_P282" w:hAnsi="QCF_P282" w:cs="QCF_P282"/>
          <w:color w:val="000000"/>
          <w:sz w:val="27"/>
          <w:szCs w:val="27"/>
          <w:rtl/>
        </w:rPr>
        <w:t>ﮭﮮ</w:t>
      </w:r>
      <w:proofErr w:type="spellEnd"/>
      <w:r w:rsidRPr="0045328B">
        <w:rPr>
          <w:rFonts w:ascii="QCF_P282" w:hAnsi="QCF_P282" w:cs="QCF_P282"/>
          <w:color w:val="000000"/>
          <w:sz w:val="27"/>
          <w:szCs w:val="27"/>
          <w:rtl/>
        </w:rPr>
        <w:t xml:space="preserve">  </w:t>
      </w:r>
      <w:proofErr w:type="spellStart"/>
      <w:r w:rsidRPr="0045328B">
        <w:rPr>
          <w:rFonts w:ascii="QCF_P282" w:hAnsi="QCF_P282" w:cs="QCF_P282"/>
          <w:color w:val="000000" w:themeColor="text1"/>
          <w:sz w:val="27"/>
          <w:szCs w:val="27"/>
          <w:rtl/>
        </w:rPr>
        <w:t>ﮯﮰﮱﯓﯔ</w:t>
      </w:r>
      <w:proofErr w:type="spellEnd"/>
      <w:r w:rsidRPr="0045328B">
        <w:rPr>
          <w:rFonts w:ascii="Traditional Arabic" w:hAnsi="Arial"/>
          <w:color w:val="000000"/>
          <w:sz w:val="23"/>
          <w:szCs w:val="23"/>
        </w:rPr>
        <w:t xml:space="preserve"> </w:t>
      </w:r>
      <w:r w:rsidRPr="0045328B">
        <w:rPr>
          <w:rFonts w:ascii="QCF_P282" w:hAnsi="QCF_P282" w:cs="QCF_P282"/>
          <w:color w:val="000000" w:themeColor="text1"/>
          <w:sz w:val="27"/>
          <w:szCs w:val="27"/>
          <w:rtl/>
        </w:rPr>
        <w:t>ﯕ</w:t>
      </w:r>
      <w:r w:rsidRPr="0045328B">
        <w:rPr>
          <w:rFonts w:ascii="Arial" w:hAnsi="Arial" w:cs="Arial"/>
          <w:color w:val="000000" w:themeColor="text1"/>
          <w:sz w:val="18"/>
          <w:szCs w:val="18"/>
          <w:rtl/>
        </w:rPr>
        <w:t xml:space="preserve"> </w:t>
      </w:r>
      <w:r w:rsidRPr="0045328B">
        <w:rPr>
          <w:rFonts w:ascii="QCF_BSML" w:hAnsi="QCF_BSML" w:cs="QCF_BSML"/>
          <w:color w:val="000000" w:themeColor="text1"/>
          <w:sz w:val="27"/>
          <w:szCs w:val="27"/>
          <w:rtl/>
        </w:rPr>
        <w:t xml:space="preserve">ﭼ </w:t>
      </w:r>
      <w:r w:rsidR="0045328B">
        <w:rPr>
          <w:rStyle w:val="a5"/>
          <w:rFonts w:ascii="Traditional Arabic" w:hAnsi="Traditional Arabic"/>
          <w:color w:val="000000" w:themeColor="text1"/>
          <w:sz w:val="36"/>
          <w:szCs w:val="36"/>
          <w:rtl/>
        </w:rPr>
        <w:t>(</w:t>
      </w:r>
      <w:r w:rsidR="0045328B" w:rsidRPr="0045328B">
        <w:rPr>
          <w:rStyle w:val="a5"/>
          <w:rFonts w:ascii="Traditional Arabic" w:hAnsi="Traditional Arabic"/>
          <w:color w:val="000000" w:themeColor="text1"/>
          <w:sz w:val="36"/>
          <w:szCs w:val="36"/>
          <w:rtl/>
        </w:rPr>
        <w:footnoteReference w:id="377"/>
      </w:r>
      <w:r w:rsidR="0045328B">
        <w:rPr>
          <w:rStyle w:val="a5"/>
          <w:rFonts w:ascii="Traditional Arabic" w:hAnsi="Traditional Arabic"/>
          <w:color w:val="000000" w:themeColor="text1"/>
          <w:sz w:val="36"/>
          <w:szCs w:val="36"/>
          <w:rtl/>
        </w:rPr>
        <w:t>)</w:t>
      </w:r>
      <w:r w:rsidRPr="0045328B">
        <w:rPr>
          <w:rFonts w:ascii="Traditional Arabic" w:hAnsi="Traditional Arabic"/>
          <w:color w:val="000000" w:themeColor="text1"/>
          <w:sz w:val="36"/>
          <w:szCs w:val="36"/>
          <w:rtl/>
        </w:rPr>
        <w:t>وكل ما يفعله الرجل من خير ف</w:t>
      </w:r>
      <w:r w:rsidRPr="0045328B">
        <w:rPr>
          <w:rFonts w:ascii="Traditional Arabic" w:hAnsi="Traditional Arabic" w:hint="cs"/>
          <w:color w:val="000000" w:themeColor="text1"/>
          <w:sz w:val="36"/>
          <w:szCs w:val="36"/>
          <w:rtl/>
        </w:rPr>
        <w:t xml:space="preserve">إنما هو </w:t>
      </w:r>
      <w:r w:rsidRPr="0045328B">
        <w:rPr>
          <w:rFonts w:ascii="Traditional Arabic" w:hAnsi="Traditional Arabic"/>
          <w:color w:val="000000" w:themeColor="text1"/>
          <w:sz w:val="36"/>
          <w:szCs w:val="36"/>
          <w:rtl/>
        </w:rPr>
        <w:t>لنفسه</w:t>
      </w:r>
      <w:r w:rsidRPr="0045328B">
        <w:rPr>
          <w:rFonts w:ascii="Traditional Arabic" w:hAnsi="Traditional Arabic" w:hint="cs"/>
          <w:sz w:val="36"/>
          <w:szCs w:val="36"/>
          <w:rtl/>
        </w:rPr>
        <w:t>"</w:t>
      </w:r>
      <w:r w:rsidR="0045328B">
        <w:rPr>
          <w:rStyle w:val="a5"/>
          <w:rFonts w:ascii="Traditional Arabic" w:hAnsi="Traditional Arabic"/>
          <w:sz w:val="36"/>
          <w:szCs w:val="36"/>
          <w:rtl/>
        </w:rPr>
        <w:t>(</w:t>
      </w:r>
      <w:r w:rsidR="0045328B" w:rsidRPr="0045328B">
        <w:rPr>
          <w:rStyle w:val="a5"/>
          <w:rFonts w:ascii="Traditional Arabic" w:hAnsi="Traditional Arabic"/>
          <w:sz w:val="36"/>
          <w:szCs w:val="36"/>
          <w:rtl/>
        </w:rPr>
        <w:footnoteReference w:id="378"/>
      </w:r>
      <w:r w:rsidR="0045328B">
        <w:rPr>
          <w:rStyle w:val="a5"/>
          <w:rFonts w:ascii="Traditional Arabic" w:hAnsi="Traditional Arabic"/>
          <w:sz w:val="36"/>
          <w:szCs w:val="36"/>
          <w:rtl/>
        </w:rPr>
        <w:t>)</w:t>
      </w:r>
      <w:r w:rsidRPr="0045328B">
        <w:rPr>
          <w:rFonts w:ascii="Traditional Arabic" w:hAnsi="Traditional Arabic" w:hint="cs"/>
          <w:sz w:val="36"/>
          <w:szCs w:val="36"/>
          <w:rtl/>
        </w:rPr>
        <w:t>.</w:t>
      </w:r>
    </w:p>
    <w:p w:rsidR="00A5241E" w:rsidRPr="0045328B" w:rsidRDefault="00A5241E" w:rsidP="00EC4095">
      <w:pPr>
        <w:pStyle w:val="a3"/>
        <w:bidi/>
        <w:spacing w:before="0" w:beforeAutospacing="0" w:after="0"/>
        <w:ind w:firstLine="423"/>
        <w:jc w:val="both"/>
        <w:rPr>
          <w:rFonts w:ascii="Traditional Arabic" w:hAnsi="Traditional Arabic"/>
          <w:sz w:val="36"/>
          <w:szCs w:val="36"/>
          <w:rtl/>
        </w:rPr>
      </w:pPr>
      <w:r w:rsidRPr="0045328B">
        <w:rPr>
          <w:rFonts w:ascii="Traditional Arabic" w:hAnsi="Traditional Arabic" w:hint="cs"/>
          <w:color w:val="000000"/>
          <w:sz w:val="36"/>
          <w:szCs w:val="36"/>
          <w:rtl/>
        </w:rPr>
        <w:lastRenderedPageBreak/>
        <w:t xml:space="preserve">عند قوله تعالى: </w:t>
      </w:r>
      <w:proofErr w:type="spellStart"/>
      <w:r w:rsidRPr="0045328B">
        <w:rPr>
          <w:rFonts w:ascii="QCF_BSML" w:hAnsi="QCF_BSML" w:cs="QCF_BSML"/>
          <w:color w:val="000000"/>
          <w:sz w:val="29"/>
          <w:szCs w:val="29"/>
          <w:rtl/>
        </w:rPr>
        <w:t>ﭽ</w:t>
      </w:r>
      <w:r w:rsidRPr="0045328B">
        <w:rPr>
          <w:rFonts w:ascii="QCF_P598" w:hAnsi="QCF_P598" w:cs="QCF_P598"/>
          <w:color w:val="000000"/>
          <w:sz w:val="29"/>
          <w:szCs w:val="29"/>
          <w:rtl/>
        </w:rPr>
        <w:t>ﭔﭕ</w:t>
      </w:r>
      <w:r w:rsidRPr="0045328B">
        <w:rPr>
          <w:rFonts w:ascii="QCF_BSML" w:hAnsi="QCF_BSML" w:cs="QCF_BSML"/>
          <w:color w:val="000000"/>
          <w:sz w:val="29"/>
          <w:szCs w:val="29"/>
          <w:rtl/>
        </w:rPr>
        <w:t>ﭼ</w:t>
      </w:r>
      <w:proofErr w:type="spellEnd"/>
      <w:r w:rsidRPr="0045328B">
        <w:rPr>
          <w:rFonts w:ascii="Traditional Arabic" w:hAnsi="Traditional Arabic" w:hint="cs"/>
          <w:color w:val="000000"/>
          <w:sz w:val="36"/>
          <w:szCs w:val="36"/>
          <w:rtl/>
        </w:rPr>
        <w:t xml:space="preserve"> قيل: ليلة الشرف والفضل, وقيل: ليلة التدبير والتقدير, </w:t>
      </w:r>
      <w:r w:rsidRPr="0045328B">
        <w:rPr>
          <w:rFonts w:ascii="Traditional Arabic" w:hAnsi="Traditional Arabic" w:hint="cs"/>
          <w:b/>
          <w:bCs/>
          <w:color w:val="000000"/>
          <w:sz w:val="36"/>
          <w:szCs w:val="36"/>
          <w:rtl/>
        </w:rPr>
        <w:t>وهو أقرب</w:t>
      </w:r>
      <w:r w:rsidRPr="0045328B">
        <w:rPr>
          <w:rFonts w:ascii="Traditional Arabic" w:hAnsi="Traditional Arabic" w:hint="cs"/>
          <w:color w:val="000000"/>
          <w:sz w:val="36"/>
          <w:szCs w:val="36"/>
          <w:rtl/>
        </w:rPr>
        <w:t xml:space="preserve"> لقوله: </w:t>
      </w:r>
      <w:proofErr w:type="spellStart"/>
      <w:r w:rsidRPr="0045328B">
        <w:rPr>
          <w:rFonts w:ascii="QCF_BSML" w:hAnsi="QCF_BSML" w:cs="QCF_BSML"/>
          <w:color w:val="000000"/>
          <w:sz w:val="29"/>
          <w:szCs w:val="29"/>
          <w:rtl/>
        </w:rPr>
        <w:t>ﭽ</w:t>
      </w:r>
      <w:r w:rsidRPr="0045328B">
        <w:rPr>
          <w:rFonts w:ascii="QCF_P496" w:hAnsi="QCF_P496" w:cs="QCF_P496"/>
          <w:color w:val="000000"/>
          <w:sz w:val="29"/>
          <w:szCs w:val="29"/>
          <w:rtl/>
        </w:rPr>
        <w:t>ﭠﭡ</w:t>
      </w:r>
      <w:proofErr w:type="spellEnd"/>
      <w:r w:rsidRPr="0045328B">
        <w:rPr>
          <w:rFonts w:ascii="QCF_P496" w:hAnsi="QCF_P496" w:cs="QCF_P496"/>
          <w:color w:val="000000"/>
          <w:sz w:val="29"/>
          <w:szCs w:val="29"/>
          <w:rtl/>
        </w:rPr>
        <w:t xml:space="preserve">  ﭢ     ﭣ  ﭤ  </w:t>
      </w:r>
      <w:r w:rsidRPr="0045328B">
        <w:rPr>
          <w:rFonts w:ascii="QCF_BSML" w:hAnsi="QCF_BSML" w:cs="QCF_BSML"/>
          <w:color w:val="000000"/>
          <w:sz w:val="29"/>
          <w:szCs w:val="29"/>
          <w:rtl/>
        </w:rPr>
        <w:t>ﭼ</w:t>
      </w:r>
      <w:r w:rsidRPr="0045328B">
        <w:rPr>
          <w:rFonts w:ascii="Arial" w:hAnsi="Arial" w:cs="Arial"/>
          <w:color w:val="000000"/>
          <w:sz w:val="18"/>
          <w:szCs w:val="18"/>
          <w:rtl/>
        </w:rPr>
        <w:t xml:space="preserve"> </w:t>
      </w:r>
      <w:r w:rsidR="0045328B">
        <w:rPr>
          <w:rFonts w:ascii="Traditional Arabic" w:hAnsi="Traditional Arabic"/>
          <w:color w:val="000000"/>
          <w:sz w:val="36"/>
          <w:szCs w:val="36"/>
          <w:vertAlign w:val="superscript"/>
          <w:rtl/>
        </w:rPr>
        <w:t>(</w:t>
      </w:r>
      <w:r w:rsidR="0045328B" w:rsidRPr="0045328B">
        <w:rPr>
          <w:rFonts w:ascii="Traditional Arabic" w:hAnsi="Traditional Arabic"/>
          <w:color w:val="000000"/>
          <w:sz w:val="36"/>
          <w:szCs w:val="36"/>
          <w:vertAlign w:val="superscript"/>
          <w:rtl/>
        </w:rPr>
        <w:footnoteReference w:id="379"/>
      </w:r>
      <w:r w:rsidR="0045328B">
        <w:rPr>
          <w:rFonts w:ascii="Traditional Arabic" w:hAnsi="Traditional Arabic"/>
          <w:color w:val="000000"/>
          <w:sz w:val="36"/>
          <w:szCs w:val="36"/>
          <w:vertAlign w:val="superscript"/>
          <w:rtl/>
        </w:rPr>
        <w:t>)</w:t>
      </w:r>
      <w:r w:rsidRPr="0045328B">
        <w:rPr>
          <w:rFonts w:ascii="Traditional Arabic" w:hAnsi="Traditional Arabic" w:hint="cs"/>
          <w:color w:val="000000"/>
          <w:sz w:val="36"/>
          <w:szCs w:val="36"/>
          <w:rtl/>
        </w:rPr>
        <w:t>ويدخل فيه الشرف والرفعة</w:t>
      </w:r>
      <w:r w:rsidR="004F2AA7" w:rsidRPr="0045328B">
        <w:rPr>
          <w:rFonts w:ascii="Traditional Arabic" w:hAnsi="Traditional Arabic" w:hint="cs"/>
          <w:color w:val="000000"/>
          <w:sz w:val="36"/>
          <w:szCs w:val="36"/>
          <w:rtl/>
        </w:rPr>
        <w:t>"</w:t>
      </w:r>
      <w:r w:rsidR="0045328B">
        <w:rPr>
          <w:rStyle w:val="a5"/>
          <w:rFonts w:ascii="Traditional Arabic" w:hAnsi="Traditional Arabic"/>
          <w:color w:val="000000"/>
          <w:sz w:val="36"/>
          <w:szCs w:val="36"/>
          <w:rtl/>
        </w:rPr>
        <w:t>(</w:t>
      </w:r>
      <w:r w:rsidR="0045328B" w:rsidRPr="0045328B">
        <w:rPr>
          <w:rStyle w:val="a5"/>
          <w:rFonts w:ascii="Traditional Arabic" w:hAnsi="Traditional Arabic"/>
          <w:color w:val="000000"/>
          <w:sz w:val="36"/>
          <w:szCs w:val="36"/>
          <w:rtl/>
        </w:rPr>
        <w:footnoteReference w:id="380"/>
      </w:r>
      <w:r w:rsidR="0045328B">
        <w:rPr>
          <w:rStyle w:val="a5"/>
          <w:rFonts w:ascii="Traditional Arabic" w:hAnsi="Traditional Arabic"/>
          <w:color w:val="000000"/>
          <w:sz w:val="36"/>
          <w:szCs w:val="36"/>
          <w:rtl/>
        </w:rPr>
        <w:t>)</w:t>
      </w:r>
      <w:r w:rsidRPr="0045328B">
        <w:rPr>
          <w:rFonts w:ascii="Traditional Arabic" w:hAnsi="Traditional Arabic" w:hint="cs"/>
          <w:color w:val="000000"/>
          <w:sz w:val="36"/>
          <w:szCs w:val="36"/>
          <w:rtl/>
        </w:rPr>
        <w:t>.</w:t>
      </w:r>
    </w:p>
    <w:p w:rsidR="00A5241E" w:rsidRPr="0045328B" w:rsidRDefault="00A5241E" w:rsidP="00667362">
      <w:pPr>
        <w:pStyle w:val="a3"/>
        <w:numPr>
          <w:ilvl w:val="0"/>
          <w:numId w:val="27"/>
        </w:numPr>
        <w:bidi/>
        <w:spacing w:before="0" w:beforeAutospacing="0" w:after="0"/>
        <w:ind w:hanging="515"/>
        <w:jc w:val="both"/>
        <w:rPr>
          <w:rFonts w:ascii="Traditional Arabic" w:hAnsi="Traditional Arabic"/>
          <w:b/>
          <w:bCs/>
          <w:sz w:val="36"/>
          <w:szCs w:val="36"/>
        </w:rPr>
      </w:pPr>
      <w:r w:rsidRPr="0045328B">
        <w:rPr>
          <w:rFonts w:ascii="Traditional Arabic" w:hAnsi="Traditional Arabic" w:hint="cs"/>
          <w:b/>
          <w:bCs/>
          <w:sz w:val="36"/>
          <w:szCs w:val="36"/>
          <w:rtl/>
        </w:rPr>
        <w:t>الترجيح بدلالة السنة.</w:t>
      </w:r>
    </w:p>
    <w:p w:rsidR="00A5241E" w:rsidRPr="0045328B" w:rsidRDefault="00A5241E" w:rsidP="00667362">
      <w:pPr>
        <w:pStyle w:val="a3"/>
        <w:bidi/>
        <w:spacing w:before="0" w:beforeAutospacing="0" w:after="0"/>
        <w:ind w:firstLine="360"/>
        <w:jc w:val="both"/>
        <w:rPr>
          <w:rFonts w:ascii="Traditional Arabic" w:hAnsi="Traditional Arabic"/>
          <w:sz w:val="36"/>
          <w:szCs w:val="36"/>
          <w:rtl/>
        </w:rPr>
      </w:pPr>
      <w:r w:rsidRPr="0045328B">
        <w:rPr>
          <w:rFonts w:ascii="Traditional Arabic" w:hAnsi="Traditional Arabic" w:hint="cs"/>
          <w:sz w:val="36"/>
          <w:szCs w:val="36"/>
          <w:rtl/>
        </w:rPr>
        <w:t>إذا ثبت الحديث عند القاضي رحمه الله فهو مرجح بين الأقوال, وهذا بيّن من خلال عمله في الكتاب.</w:t>
      </w:r>
    </w:p>
    <w:p w:rsidR="00A5241E" w:rsidRPr="0045328B" w:rsidRDefault="00A5241E" w:rsidP="00392DC3">
      <w:pPr>
        <w:pStyle w:val="a3"/>
        <w:bidi/>
        <w:spacing w:before="0" w:beforeAutospacing="0" w:after="0"/>
        <w:ind w:firstLine="360"/>
        <w:jc w:val="both"/>
        <w:rPr>
          <w:rFonts w:ascii="Traditional Arabic" w:hAnsi="Traditional Arabic"/>
          <w:sz w:val="36"/>
          <w:szCs w:val="36"/>
          <w:rtl/>
        </w:rPr>
      </w:pPr>
      <w:r w:rsidRPr="0045328B">
        <w:rPr>
          <w:rFonts w:ascii="Traditional Arabic" w:hAnsi="Traditional Arabic" w:hint="cs"/>
          <w:sz w:val="36"/>
          <w:szCs w:val="36"/>
          <w:rtl/>
        </w:rPr>
        <w:t>ومثال ذلك: عند كلامه على اختلاف العلماء في وجوب الإحرام لدخول مكة فقال: "</w:t>
      </w:r>
      <w:r w:rsidRPr="0045328B">
        <w:rPr>
          <w:rFonts w:ascii="Traditional Arabic" w:hAnsi="Traditional Arabic" w:hint="cs"/>
          <w:color w:val="000000"/>
          <w:sz w:val="36"/>
          <w:szCs w:val="36"/>
          <w:rtl/>
        </w:rPr>
        <w:t xml:space="preserve">والصحيح وجوب الإحرام، لقوله </w:t>
      </w:r>
      <w:r w:rsidR="00392DC3">
        <w:rPr>
          <w:rFonts w:ascii="Traditional Arabic" w:hAnsi="Traditional Arabic" w:hint="cs"/>
          <w:color w:val="000000"/>
          <w:sz w:val="36"/>
          <w:szCs w:val="36"/>
        </w:rPr>
        <w:sym w:font="AGA Arabesque" w:char="F072"/>
      </w:r>
      <w:r w:rsidRPr="0045328B">
        <w:rPr>
          <w:rFonts w:ascii="Traditional Arabic" w:hAnsi="Traditional Arabic" w:hint="cs"/>
          <w:color w:val="000000"/>
          <w:sz w:val="36"/>
          <w:szCs w:val="36"/>
          <w:rtl/>
        </w:rPr>
        <w:t>: "لم تحل لأحد قبلي، ولا تحل لأحد بعدي، وإنما أحلت لي ساعة من نهار", وهذا عام</w:t>
      </w:r>
      <w:r w:rsidRPr="0045328B">
        <w:rPr>
          <w:rFonts w:ascii="Traditional Arabic" w:hAnsi="Traditional Arabic" w:hint="cs"/>
          <w:sz w:val="36"/>
          <w:szCs w:val="36"/>
          <w:rtl/>
        </w:rPr>
        <w:t>"</w:t>
      </w:r>
      <w:r w:rsidR="0045328B">
        <w:rPr>
          <w:rStyle w:val="a5"/>
          <w:rFonts w:ascii="Traditional Arabic" w:hAnsi="Traditional Arabic"/>
          <w:sz w:val="36"/>
          <w:szCs w:val="36"/>
          <w:rtl/>
        </w:rPr>
        <w:t>(</w:t>
      </w:r>
      <w:r w:rsidR="0045328B" w:rsidRPr="0045328B">
        <w:rPr>
          <w:rStyle w:val="a5"/>
          <w:rFonts w:ascii="Traditional Arabic" w:hAnsi="Traditional Arabic"/>
          <w:sz w:val="36"/>
          <w:szCs w:val="36"/>
          <w:rtl/>
        </w:rPr>
        <w:footnoteReference w:id="381"/>
      </w:r>
      <w:r w:rsidR="0045328B">
        <w:rPr>
          <w:rStyle w:val="a5"/>
          <w:rFonts w:ascii="Traditional Arabic" w:hAnsi="Traditional Arabic"/>
          <w:sz w:val="36"/>
          <w:szCs w:val="36"/>
          <w:rtl/>
        </w:rPr>
        <w:t>)</w:t>
      </w:r>
      <w:r w:rsidRPr="0045328B">
        <w:rPr>
          <w:rFonts w:ascii="Traditional Arabic" w:hAnsi="Traditional Arabic" w:hint="cs"/>
          <w:sz w:val="36"/>
          <w:szCs w:val="36"/>
          <w:rtl/>
        </w:rPr>
        <w:t>.</w:t>
      </w:r>
    </w:p>
    <w:p w:rsidR="00A5241E" w:rsidRPr="0045328B" w:rsidRDefault="00A5241E" w:rsidP="00667362">
      <w:pPr>
        <w:pStyle w:val="a3"/>
        <w:numPr>
          <w:ilvl w:val="0"/>
          <w:numId w:val="27"/>
        </w:numPr>
        <w:bidi/>
        <w:spacing w:before="0" w:beforeAutospacing="0" w:after="0"/>
        <w:ind w:hanging="515"/>
        <w:jc w:val="both"/>
        <w:rPr>
          <w:rFonts w:ascii="Traditional Arabic" w:hAnsi="Traditional Arabic"/>
          <w:b/>
          <w:bCs/>
          <w:sz w:val="36"/>
          <w:szCs w:val="36"/>
        </w:rPr>
      </w:pPr>
      <w:r w:rsidRPr="0045328B">
        <w:rPr>
          <w:rFonts w:ascii="Traditional Arabic" w:hAnsi="Traditional Arabic" w:hint="cs"/>
          <w:b/>
          <w:bCs/>
          <w:sz w:val="36"/>
          <w:szCs w:val="36"/>
          <w:rtl/>
        </w:rPr>
        <w:t>الترجيح بدلالة العموم.</w:t>
      </w:r>
    </w:p>
    <w:p w:rsidR="00A5241E" w:rsidRPr="0045328B" w:rsidRDefault="00A5241E" w:rsidP="00667362">
      <w:pPr>
        <w:pStyle w:val="a3"/>
        <w:bidi/>
        <w:spacing w:before="0" w:beforeAutospacing="0" w:after="0"/>
        <w:ind w:firstLine="454"/>
        <w:jc w:val="both"/>
        <w:rPr>
          <w:sz w:val="36"/>
          <w:szCs w:val="36"/>
          <w:rtl/>
        </w:rPr>
      </w:pPr>
      <w:r w:rsidRPr="0045328B">
        <w:rPr>
          <w:rFonts w:ascii="Traditional Arabic" w:hAnsi="Traditional Arabic" w:hint="cs"/>
          <w:sz w:val="36"/>
          <w:szCs w:val="36"/>
          <w:rtl/>
        </w:rPr>
        <w:t xml:space="preserve">ومثاله: عند </w:t>
      </w:r>
      <w:r w:rsidRPr="0045328B">
        <w:rPr>
          <w:rFonts w:hint="cs"/>
          <w:sz w:val="36"/>
          <w:szCs w:val="36"/>
          <w:rtl/>
        </w:rPr>
        <w:t xml:space="preserve">قوله: </w:t>
      </w:r>
      <w:proofErr w:type="spellStart"/>
      <w:r w:rsidR="004F2AA7" w:rsidRPr="0045328B">
        <w:rPr>
          <w:rFonts w:ascii="QCF_BSML" w:eastAsiaTheme="minorHAnsi" w:hAnsi="QCF_BSML" w:cs="QCF_BSML"/>
          <w:sz w:val="27"/>
          <w:szCs w:val="27"/>
          <w:rtl/>
        </w:rPr>
        <w:t>ﭽ</w:t>
      </w:r>
      <w:r w:rsidR="004F2AA7" w:rsidRPr="0045328B">
        <w:rPr>
          <w:rFonts w:ascii="QCF_P546" w:eastAsiaTheme="minorHAnsi" w:hAnsi="QCF_P546" w:cs="QCF_P546"/>
          <w:sz w:val="27"/>
          <w:szCs w:val="27"/>
          <w:rtl/>
        </w:rPr>
        <w:t>ﮠﮡﮢﮣﮤ</w:t>
      </w:r>
      <w:r w:rsidRPr="0045328B">
        <w:rPr>
          <w:rFonts w:ascii="QCF_P546" w:eastAsiaTheme="minorHAnsi" w:hAnsi="QCF_P546" w:cs="QCF_P546"/>
          <w:sz w:val="27"/>
          <w:szCs w:val="27"/>
          <w:rtl/>
        </w:rPr>
        <w:t>ﮥ</w:t>
      </w:r>
      <w:r w:rsidR="004F2AA7" w:rsidRPr="0045328B">
        <w:rPr>
          <w:rFonts w:ascii="QCF_P546" w:eastAsiaTheme="minorHAnsi" w:hAnsi="QCF_P546" w:cs="QCF_P546"/>
          <w:sz w:val="27"/>
          <w:szCs w:val="27"/>
          <w:rtl/>
        </w:rPr>
        <w:t>ﮦ</w:t>
      </w:r>
      <w:r w:rsidRPr="0045328B">
        <w:rPr>
          <w:rFonts w:ascii="QCF_P546" w:eastAsiaTheme="minorHAnsi" w:hAnsi="QCF_P546" w:cs="QCF_P546"/>
          <w:sz w:val="27"/>
          <w:szCs w:val="27"/>
          <w:rtl/>
        </w:rPr>
        <w:t>ﮧ</w:t>
      </w:r>
      <w:proofErr w:type="spellEnd"/>
      <w:r w:rsidRPr="0045328B">
        <w:rPr>
          <w:rFonts w:ascii="Arial" w:eastAsiaTheme="minorHAnsi" w:hAnsi="Arial" w:cs="Arial"/>
          <w:sz w:val="18"/>
          <w:szCs w:val="18"/>
          <w:rtl/>
        </w:rPr>
        <w:t xml:space="preserve"> </w:t>
      </w:r>
      <w:r w:rsidRPr="0045328B">
        <w:rPr>
          <w:rFonts w:ascii="QCF_BSML" w:eastAsiaTheme="minorHAnsi" w:hAnsi="QCF_BSML" w:cs="QCF_BSML"/>
          <w:sz w:val="27"/>
          <w:szCs w:val="27"/>
          <w:rtl/>
        </w:rPr>
        <w:t>ﭼ</w:t>
      </w:r>
      <w:r w:rsidRPr="0045328B">
        <w:rPr>
          <w:rFonts w:hint="cs"/>
          <w:sz w:val="36"/>
          <w:szCs w:val="36"/>
          <w:rtl/>
        </w:rPr>
        <w:t xml:space="preserve"> ... في المعنى؛ وفيه ثلاثة أقوال: </w:t>
      </w:r>
    </w:p>
    <w:p w:rsidR="00A5241E" w:rsidRPr="0045328B" w:rsidRDefault="00A5241E" w:rsidP="008B298B">
      <w:pPr>
        <w:pStyle w:val="a3"/>
        <w:bidi/>
        <w:spacing w:before="0" w:beforeAutospacing="0" w:after="0"/>
        <w:ind w:firstLine="454"/>
        <w:jc w:val="both"/>
        <w:rPr>
          <w:sz w:val="36"/>
          <w:szCs w:val="36"/>
          <w:rtl/>
        </w:rPr>
      </w:pPr>
      <w:r w:rsidRPr="0045328B">
        <w:rPr>
          <w:rFonts w:hint="cs"/>
          <w:sz w:val="36"/>
          <w:szCs w:val="36"/>
          <w:rtl/>
        </w:rPr>
        <w:t>الأول: أن  معناها ما أعطاكم من الفيء فخذوه، وما منعكم منه فلا تطلبوه.</w:t>
      </w:r>
    </w:p>
    <w:p w:rsidR="00A5241E" w:rsidRPr="0045328B" w:rsidRDefault="00A5241E" w:rsidP="008B298B">
      <w:pPr>
        <w:pStyle w:val="a3"/>
        <w:bidi/>
        <w:spacing w:before="0" w:beforeAutospacing="0" w:after="0"/>
        <w:ind w:firstLine="454"/>
        <w:jc w:val="both"/>
        <w:rPr>
          <w:sz w:val="36"/>
          <w:szCs w:val="36"/>
          <w:rtl/>
        </w:rPr>
      </w:pPr>
      <w:r w:rsidRPr="0045328B">
        <w:rPr>
          <w:rFonts w:hint="cs"/>
          <w:sz w:val="36"/>
          <w:szCs w:val="36"/>
          <w:rtl/>
        </w:rPr>
        <w:t>الثاني: ما آتاكم الرسول من مال الغنيمة فخذوه وما نهاكم عنه من الغلول فلا تأتوه.</w:t>
      </w:r>
    </w:p>
    <w:p w:rsidR="00A5241E" w:rsidRPr="0045328B" w:rsidRDefault="00A5241E" w:rsidP="008B298B">
      <w:pPr>
        <w:pStyle w:val="a3"/>
        <w:bidi/>
        <w:spacing w:before="0" w:beforeAutospacing="0" w:after="0"/>
        <w:ind w:firstLine="454"/>
        <w:jc w:val="both"/>
        <w:rPr>
          <w:sz w:val="36"/>
          <w:szCs w:val="36"/>
          <w:rtl/>
        </w:rPr>
      </w:pPr>
      <w:r w:rsidRPr="0045328B">
        <w:rPr>
          <w:rFonts w:hint="cs"/>
          <w:sz w:val="36"/>
          <w:szCs w:val="36"/>
          <w:rtl/>
        </w:rPr>
        <w:t xml:space="preserve">الثالث: ما أمركم به من طاعتي </w:t>
      </w:r>
      <w:proofErr w:type="spellStart"/>
      <w:r w:rsidRPr="0045328B">
        <w:rPr>
          <w:rFonts w:hint="cs"/>
          <w:sz w:val="36"/>
          <w:szCs w:val="36"/>
          <w:rtl/>
        </w:rPr>
        <w:t>فافعلوه</w:t>
      </w:r>
      <w:proofErr w:type="spellEnd"/>
      <w:r w:rsidRPr="0045328B">
        <w:rPr>
          <w:rFonts w:hint="cs"/>
          <w:sz w:val="36"/>
          <w:szCs w:val="36"/>
          <w:rtl/>
        </w:rPr>
        <w:t xml:space="preserve"> وما نهاكم عنه من معصيتي فاجتنبوه, وهذا أصح الأقوال؛ لأنه لعمومه يتناول الكل، وهو صحيح فيه مراد به</w:t>
      </w:r>
      <w:r w:rsidR="0045328B">
        <w:rPr>
          <w:rStyle w:val="a5"/>
          <w:sz w:val="36"/>
          <w:szCs w:val="36"/>
          <w:rtl/>
        </w:rPr>
        <w:t>(</w:t>
      </w:r>
      <w:r w:rsidR="0045328B" w:rsidRPr="0045328B">
        <w:rPr>
          <w:rStyle w:val="a5"/>
          <w:sz w:val="36"/>
          <w:szCs w:val="36"/>
          <w:rtl/>
        </w:rPr>
        <w:footnoteReference w:id="382"/>
      </w:r>
      <w:r w:rsidR="0045328B">
        <w:rPr>
          <w:rStyle w:val="a5"/>
          <w:sz w:val="36"/>
          <w:szCs w:val="36"/>
          <w:rtl/>
        </w:rPr>
        <w:t>)</w:t>
      </w:r>
      <w:r w:rsidRPr="0045328B">
        <w:rPr>
          <w:rFonts w:hint="cs"/>
          <w:sz w:val="36"/>
          <w:szCs w:val="36"/>
          <w:rtl/>
        </w:rPr>
        <w:t>.</w:t>
      </w:r>
    </w:p>
    <w:p w:rsidR="00A5241E" w:rsidRPr="0045328B" w:rsidRDefault="00A5241E" w:rsidP="00667362">
      <w:pPr>
        <w:pStyle w:val="a3"/>
        <w:numPr>
          <w:ilvl w:val="0"/>
          <w:numId w:val="27"/>
        </w:numPr>
        <w:bidi/>
        <w:spacing w:before="0" w:beforeAutospacing="0" w:after="0"/>
        <w:ind w:hanging="515"/>
        <w:jc w:val="both"/>
        <w:rPr>
          <w:b/>
          <w:bCs/>
          <w:sz w:val="36"/>
          <w:szCs w:val="36"/>
        </w:rPr>
      </w:pPr>
      <w:r w:rsidRPr="0045328B">
        <w:rPr>
          <w:rFonts w:hint="cs"/>
          <w:b/>
          <w:bCs/>
          <w:sz w:val="36"/>
          <w:szCs w:val="36"/>
          <w:rtl/>
        </w:rPr>
        <w:lastRenderedPageBreak/>
        <w:t>الترجيح بالإجماع.</w:t>
      </w:r>
    </w:p>
    <w:p w:rsidR="00A5241E" w:rsidRPr="0045328B" w:rsidRDefault="00A5241E" w:rsidP="008B298B">
      <w:pPr>
        <w:pStyle w:val="a3"/>
        <w:bidi/>
        <w:spacing w:before="0" w:beforeAutospacing="0" w:after="0"/>
        <w:ind w:firstLine="423"/>
        <w:jc w:val="both"/>
        <w:rPr>
          <w:b/>
          <w:bCs/>
          <w:sz w:val="36"/>
          <w:szCs w:val="36"/>
          <w:rtl/>
        </w:rPr>
      </w:pPr>
      <w:r w:rsidRPr="0045328B">
        <w:rPr>
          <w:rFonts w:hint="cs"/>
          <w:sz w:val="36"/>
          <w:szCs w:val="36"/>
          <w:rtl/>
        </w:rPr>
        <w:t>ومثاله:</w:t>
      </w:r>
      <w:r w:rsidRPr="0045328B">
        <w:rPr>
          <w:rFonts w:hint="cs"/>
          <w:b/>
          <w:bCs/>
          <w:sz w:val="36"/>
          <w:szCs w:val="36"/>
          <w:rtl/>
        </w:rPr>
        <w:t xml:space="preserve"> </w:t>
      </w:r>
      <w:r w:rsidRPr="0045328B">
        <w:rPr>
          <w:rFonts w:ascii="Traditional Arabic" w:hAnsi="Traditional Arabic" w:hint="cs"/>
          <w:sz w:val="36"/>
          <w:szCs w:val="36"/>
          <w:rtl/>
        </w:rPr>
        <w:t xml:space="preserve">عند قوله </w:t>
      </w:r>
      <w:proofErr w:type="spellStart"/>
      <w:r w:rsidRPr="0045328B">
        <w:rPr>
          <w:rFonts w:ascii="Traditional Arabic" w:hAnsi="Traditional Arabic" w:hint="cs"/>
          <w:sz w:val="36"/>
          <w:szCs w:val="36"/>
          <w:rtl/>
        </w:rPr>
        <w:t>تعالى</w:t>
      </w:r>
      <w:r w:rsidRPr="0045328B">
        <w:rPr>
          <w:rFonts w:ascii="QCF_BSML" w:hAnsi="QCF_BSML" w:cs="QCF_BSML"/>
          <w:color w:val="000000"/>
          <w:sz w:val="29"/>
          <w:szCs w:val="29"/>
          <w:rtl/>
        </w:rPr>
        <w:t>ﭽ</w:t>
      </w:r>
      <w:r w:rsidRPr="0045328B">
        <w:rPr>
          <w:rFonts w:ascii="QCF_P581" w:hAnsi="QCF_P581" w:cs="QCF_P581"/>
          <w:color w:val="000000"/>
          <w:sz w:val="29"/>
          <w:szCs w:val="29"/>
          <w:rtl/>
        </w:rPr>
        <w:t>ﰂﰃﰄﰅﰆﰇ</w:t>
      </w:r>
      <w:r w:rsidRPr="0045328B">
        <w:rPr>
          <w:rFonts w:ascii="QCF_BSML" w:hAnsi="QCF_BSML" w:cs="QCF_BSML"/>
          <w:color w:val="000000"/>
          <w:sz w:val="29"/>
          <w:szCs w:val="29"/>
          <w:rtl/>
        </w:rPr>
        <w:t>ﭼ</w:t>
      </w:r>
      <w:proofErr w:type="spellEnd"/>
      <w:r w:rsidRPr="0045328B">
        <w:rPr>
          <w:rFonts w:ascii="Arial" w:hAnsi="Arial" w:cs="Arial"/>
          <w:color w:val="000000"/>
          <w:sz w:val="18"/>
          <w:szCs w:val="18"/>
          <w:rtl/>
        </w:rPr>
        <w:t xml:space="preserve"> </w:t>
      </w:r>
      <w:r w:rsidR="0045328B">
        <w:rPr>
          <w:rStyle w:val="a5"/>
          <w:rFonts w:ascii="Traditional Arabic" w:hAnsi="Traditional Arabic"/>
          <w:sz w:val="36"/>
          <w:szCs w:val="36"/>
          <w:rtl/>
        </w:rPr>
        <w:t>(</w:t>
      </w:r>
      <w:r w:rsidR="0045328B" w:rsidRPr="0045328B">
        <w:rPr>
          <w:rStyle w:val="a5"/>
          <w:rFonts w:ascii="Traditional Arabic" w:hAnsi="Traditional Arabic"/>
          <w:sz w:val="36"/>
          <w:szCs w:val="36"/>
          <w:rtl/>
        </w:rPr>
        <w:footnoteReference w:id="383"/>
      </w:r>
      <w:r w:rsidR="0045328B">
        <w:rPr>
          <w:rStyle w:val="a5"/>
          <w:rFonts w:ascii="Traditional Arabic" w:hAnsi="Traditional Arabic"/>
          <w:sz w:val="36"/>
          <w:szCs w:val="36"/>
          <w:rtl/>
        </w:rPr>
        <w:t>)</w:t>
      </w:r>
      <w:r w:rsidRPr="0045328B">
        <w:rPr>
          <w:rFonts w:ascii="Traditional Arabic" w:hAnsi="Traditional Arabic" w:hint="cs"/>
          <w:sz w:val="36"/>
          <w:szCs w:val="36"/>
          <w:rtl/>
        </w:rPr>
        <w:t xml:space="preserve"> قال: "</w:t>
      </w:r>
      <w:r w:rsidRPr="0045328B">
        <w:rPr>
          <w:rFonts w:ascii="Traditional Arabic" w:hAnsi="Traditional Arabic"/>
          <w:sz w:val="36"/>
          <w:szCs w:val="36"/>
          <w:rtl/>
        </w:rPr>
        <w:t>هذه الآية حجة على وجوب الركوع وإنزاله ركنا</w:t>
      </w:r>
      <w:r w:rsidRPr="0045328B">
        <w:rPr>
          <w:rFonts w:ascii="Traditional Arabic" w:hAnsi="Traditional Arabic" w:hint="cs"/>
          <w:sz w:val="36"/>
          <w:szCs w:val="36"/>
          <w:rtl/>
        </w:rPr>
        <w:t>ً</w:t>
      </w:r>
      <w:r w:rsidRPr="0045328B">
        <w:rPr>
          <w:rFonts w:ascii="Traditional Arabic" w:hAnsi="Traditional Arabic"/>
          <w:sz w:val="36"/>
          <w:szCs w:val="36"/>
          <w:rtl/>
        </w:rPr>
        <w:t xml:space="preserve"> في الصلاة، وقد انعقد الإجماع عليه</w:t>
      </w:r>
      <w:r w:rsidRPr="0045328B">
        <w:rPr>
          <w:rFonts w:hint="cs"/>
          <w:b/>
          <w:bCs/>
          <w:sz w:val="36"/>
          <w:szCs w:val="36"/>
          <w:rtl/>
        </w:rPr>
        <w:t>"</w:t>
      </w:r>
      <w:r w:rsidR="0045328B">
        <w:rPr>
          <w:rStyle w:val="a5"/>
          <w:b/>
          <w:bCs/>
          <w:sz w:val="36"/>
          <w:szCs w:val="36"/>
          <w:rtl/>
        </w:rPr>
        <w:t>(</w:t>
      </w:r>
      <w:r w:rsidR="0045328B" w:rsidRPr="0045328B">
        <w:rPr>
          <w:rStyle w:val="a5"/>
          <w:b/>
          <w:bCs/>
          <w:sz w:val="36"/>
          <w:szCs w:val="36"/>
          <w:rtl/>
        </w:rPr>
        <w:footnoteReference w:id="384"/>
      </w:r>
      <w:r w:rsidR="0045328B">
        <w:rPr>
          <w:rStyle w:val="a5"/>
          <w:b/>
          <w:bCs/>
          <w:sz w:val="36"/>
          <w:szCs w:val="36"/>
          <w:rtl/>
        </w:rPr>
        <w:t>)</w:t>
      </w:r>
      <w:r w:rsidRPr="0045328B">
        <w:rPr>
          <w:rFonts w:hint="cs"/>
          <w:b/>
          <w:bCs/>
          <w:sz w:val="36"/>
          <w:szCs w:val="36"/>
          <w:rtl/>
        </w:rPr>
        <w:t>.</w:t>
      </w:r>
    </w:p>
    <w:p w:rsidR="00A5241E" w:rsidRPr="0045328B" w:rsidRDefault="00A5241E" w:rsidP="00667362">
      <w:pPr>
        <w:pStyle w:val="a3"/>
        <w:numPr>
          <w:ilvl w:val="0"/>
          <w:numId w:val="27"/>
        </w:numPr>
        <w:bidi/>
        <w:spacing w:before="0" w:beforeAutospacing="0" w:after="0"/>
        <w:ind w:hanging="515"/>
        <w:jc w:val="both"/>
        <w:rPr>
          <w:b/>
          <w:bCs/>
          <w:sz w:val="36"/>
          <w:szCs w:val="36"/>
        </w:rPr>
      </w:pPr>
      <w:r w:rsidRPr="0045328B">
        <w:rPr>
          <w:rFonts w:hint="cs"/>
          <w:b/>
          <w:bCs/>
          <w:sz w:val="36"/>
          <w:szCs w:val="36"/>
          <w:rtl/>
        </w:rPr>
        <w:t>الترجيح بدلالة اللغة.</w:t>
      </w:r>
    </w:p>
    <w:p w:rsidR="00A5241E" w:rsidRPr="0045328B" w:rsidRDefault="00A5241E" w:rsidP="008B298B">
      <w:pPr>
        <w:pStyle w:val="a3"/>
        <w:bidi/>
        <w:spacing w:before="0" w:beforeAutospacing="0" w:after="0"/>
        <w:ind w:firstLine="454"/>
        <w:jc w:val="both"/>
        <w:rPr>
          <w:b/>
          <w:bCs/>
          <w:sz w:val="36"/>
          <w:szCs w:val="36"/>
          <w:rtl/>
        </w:rPr>
      </w:pPr>
      <w:r w:rsidRPr="0045328B">
        <w:rPr>
          <w:rFonts w:hint="cs"/>
          <w:sz w:val="36"/>
          <w:szCs w:val="36"/>
          <w:rtl/>
        </w:rPr>
        <w:t>ومثاله: مثاله في معنى اللينة: "والصحيح</w:t>
      </w:r>
      <w:r w:rsidRPr="0045328B">
        <w:rPr>
          <w:rFonts w:hint="cs"/>
          <w:vertAlign w:val="superscript"/>
          <w:rtl/>
        </w:rPr>
        <w:t xml:space="preserve"> </w:t>
      </w:r>
      <w:r w:rsidRPr="0045328B">
        <w:rPr>
          <w:rFonts w:hint="cs"/>
          <w:sz w:val="36"/>
          <w:szCs w:val="36"/>
          <w:rtl/>
        </w:rPr>
        <w:t>ما قاله الزهري ومالك</w:t>
      </w:r>
      <w:r w:rsidR="0045328B">
        <w:rPr>
          <w:rStyle w:val="a5"/>
          <w:sz w:val="36"/>
          <w:szCs w:val="36"/>
          <w:rtl/>
        </w:rPr>
        <w:t>(</w:t>
      </w:r>
      <w:r w:rsidR="0045328B" w:rsidRPr="0045328B">
        <w:rPr>
          <w:rStyle w:val="a5"/>
          <w:sz w:val="36"/>
          <w:szCs w:val="36"/>
          <w:rtl/>
        </w:rPr>
        <w:footnoteReference w:id="385"/>
      </w:r>
      <w:r w:rsidR="0045328B">
        <w:rPr>
          <w:rStyle w:val="a5"/>
          <w:sz w:val="36"/>
          <w:szCs w:val="36"/>
          <w:rtl/>
        </w:rPr>
        <w:t>)</w:t>
      </w:r>
      <w:r w:rsidRPr="0045328B">
        <w:rPr>
          <w:rFonts w:hint="cs"/>
          <w:sz w:val="36"/>
          <w:szCs w:val="36"/>
          <w:rtl/>
        </w:rPr>
        <w:t xml:space="preserve"> لوجهين: أحدهما: أنهما أعرف ببلدهما وثمارها وأشجارها.</w:t>
      </w:r>
      <w:r w:rsidR="008B298B" w:rsidRPr="0045328B">
        <w:rPr>
          <w:rFonts w:hint="cs"/>
          <w:sz w:val="36"/>
          <w:szCs w:val="36"/>
          <w:rtl/>
        </w:rPr>
        <w:t xml:space="preserve"> </w:t>
      </w:r>
      <w:r w:rsidRPr="0045328B">
        <w:rPr>
          <w:rFonts w:hint="cs"/>
          <w:color w:val="000000"/>
          <w:sz w:val="36"/>
          <w:szCs w:val="36"/>
          <w:rtl/>
          <w:lang w:eastAsia="ar-SA"/>
        </w:rPr>
        <w:t>الثاني: أن الاشتقاق يعضده، وأهل اللغة يصححونه، قالوا: اللينة وزنها لونة، واعتلت على أصلهم, فآلت إلى لينة، فهو لون، فإذا دخلت الهاء انكسر أولها؛ كبَرْك الصَدر بفتح الباء، وبِركة بكسرها لأجل الهاء</w:t>
      </w:r>
      <w:r w:rsidRPr="0045328B">
        <w:rPr>
          <w:rFonts w:hint="cs"/>
          <w:sz w:val="36"/>
          <w:szCs w:val="36"/>
          <w:rtl/>
        </w:rPr>
        <w:t>"</w:t>
      </w:r>
      <w:r w:rsidR="0045328B">
        <w:rPr>
          <w:rStyle w:val="a5"/>
          <w:sz w:val="36"/>
          <w:szCs w:val="36"/>
          <w:rtl/>
        </w:rPr>
        <w:t>(</w:t>
      </w:r>
      <w:r w:rsidR="0045328B" w:rsidRPr="0045328B">
        <w:rPr>
          <w:rStyle w:val="a5"/>
          <w:sz w:val="36"/>
          <w:szCs w:val="36"/>
          <w:rtl/>
        </w:rPr>
        <w:footnoteReference w:id="386"/>
      </w:r>
      <w:r w:rsidR="0045328B">
        <w:rPr>
          <w:rStyle w:val="a5"/>
          <w:sz w:val="36"/>
          <w:szCs w:val="36"/>
          <w:rtl/>
        </w:rPr>
        <w:t>)</w:t>
      </w:r>
      <w:r w:rsidRPr="0045328B">
        <w:rPr>
          <w:rFonts w:hint="cs"/>
          <w:sz w:val="36"/>
          <w:szCs w:val="36"/>
          <w:rtl/>
        </w:rPr>
        <w:t>.</w:t>
      </w:r>
    </w:p>
    <w:p w:rsidR="00A5241E" w:rsidRPr="0045328B" w:rsidRDefault="00A5241E" w:rsidP="00EC2DB3">
      <w:pPr>
        <w:pStyle w:val="a9"/>
        <w:numPr>
          <w:ilvl w:val="0"/>
          <w:numId w:val="27"/>
        </w:numPr>
        <w:tabs>
          <w:tab w:val="left" w:pos="423"/>
        </w:tabs>
        <w:ind w:hanging="515"/>
        <w:jc w:val="both"/>
        <w:rPr>
          <w:rFonts w:cs="Traditional Arabic"/>
          <w:sz w:val="36"/>
          <w:szCs w:val="36"/>
        </w:rPr>
      </w:pPr>
      <w:r w:rsidRPr="0045328B">
        <w:rPr>
          <w:rFonts w:ascii="Times New Roman" w:eastAsia="Times New Roman" w:hAnsi="Times New Roman" w:cs="Traditional Arabic" w:hint="cs"/>
          <w:b/>
          <w:bCs/>
          <w:color w:val="000000"/>
          <w:sz w:val="36"/>
          <w:szCs w:val="36"/>
          <w:rtl/>
          <w:lang w:eastAsia="ar-SA"/>
        </w:rPr>
        <w:t xml:space="preserve"> الترجيح بدلالة الظاهر, سواء من الكتاب أ</w:t>
      </w:r>
      <w:r w:rsidR="00EC2DB3">
        <w:rPr>
          <w:rFonts w:ascii="Times New Roman" w:eastAsia="Times New Roman" w:hAnsi="Times New Roman" w:cs="Traditional Arabic" w:hint="cs"/>
          <w:b/>
          <w:bCs/>
          <w:color w:val="000000"/>
          <w:sz w:val="36"/>
          <w:szCs w:val="36"/>
          <w:rtl/>
          <w:lang w:eastAsia="ar-SA"/>
        </w:rPr>
        <w:t>م</w:t>
      </w:r>
      <w:r w:rsidRPr="0045328B">
        <w:rPr>
          <w:rFonts w:ascii="Times New Roman" w:eastAsia="Times New Roman" w:hAnsi="Times New Roman" w:cs="Traditional Arabic" w:hint="cs"/>
          <w:b/>
          <w:bCs/>
          <w:color w:val="000000"/>
          <w:sz w:val="36"/>
          <w:szCs w:val="36"/>
          <w:rtl/>
          <w:lang w:eastAsia="ar-SA"/>
        </w:rPr>
        <w:t xml:space="preserve"> السنة.</w:t>
      </w:r>
    </w:p>
    <w:p w:rsidR="00A5241E" w:rsidRPr="0045328B" w:rsidRDefault="00A5241E" w:rsidP="00667362">
      <w:pPr>
        <w:tabs>
          <w:tab w:val="left" w:pos="423"/>
        </w:tabs>
        <w:jc w:val="both"/>
        <w:rPr>
          <w:rFonts w:cs="Traditional Arabic"/>
          <w:sz w:val="36"/>
          <w:szCs w:val="36"/>
          <w:rtl/>
        </w:rPr>
      </w:pPr>
      <w:r w:rsidRPr="0045328B">
        <w:rPr>
          <w:rFonts w:cs="Traditional Arabic" w:hint="cs"/>
          <w:sz w:val="36"/>
          <w:szCs w:val="36"/>
          <w:rtl/>
        </w:rPr>
        <w:tab/>
        <w:t xml:space="preserve">ومثاله: عند </w:t>
      </w:r>
      <w:r w:rsidRPr="0045328B">
        <w:rPr>
          <w:rFonts w:ascii="Traditional Arabic" w:eastAsia="Times New Roman" w:hAnsi="Traditional Arabic" w:cs="Traditional Arabic" w:hint="cs"/>
          <w:color w:val="000000"/>
          <w:sz w:val="36"/>
          <w:szCs w:val="36"/>
          <w:rtl/>
        </w:rPr>
        <w:t xml:space="preserve">قوله تعالى  </w:t>
      </w:r>
      <w:proofErr w:type="spellStart"/>
      <w:r w:rsidRPr="0045328B">
        <w:rPr>
          <w:rFonts w:ascii="QCF_BSML" w:eastAsia="Times New Roman" w:hAnsi="QCF_BSML" w:cs="QCF_BSML"/>
          <w:color w:val="000000"/>
          <w:sz w:val="29"/>
          <w:szCs w:val="29"/>
          <w:rtl/>
        </w:rPr>
        <w:t>ﭽ</w:t>
      </w:r>
      <w:r w:rsidRPr="0045328B">
        <w:rPr>
          <w:rFonts w:ascii="QCF_P597" w:eastAsia="Times New Roman" w:hAnsi="QCF_P597" w:cs="QCF_P597"/>
          <w:color w:val="000000"/>
          <w:sz w:val="29"/>
          <w:szCs w:val="29"/>
          <w:rtl/>
        </w:rPr>
        <w:t>ﯴ</w:t>
      </w:r>
      <w:r w:rsidRPr="0045328B">
        <w:rPr>
          <w:rFonts w:ascii="QCF_P597" w:eastAsia="Times New Roman" w:hAnsi="QCF_P597" w:cs="QCF_P597" w:hint="cs"/>
          <w:color w:val="000000"/>
          <w:sz w:val="29"/>
          <w:szCs w:val="29"/>
          <w:rtl/>
        </w:rPr>
        <w:t>ﯵ</w:t>
      </w:r>
      <w:r w:rsidRPr="0045328B">
        <w:rPr>
          <w:rFonts w:ascii="QCF_BSML" w:eastAsia="Times New Roman" w:hAnsi="QCF_BSML" w:cs="QCF_BSML"/>
          <w:color w:val="000000"/>
          <w:sz w:val="29"/>
          <w:szCs w:val="29"/>
          <w:rtl/>
        </w:rPr>
        <w:t>ﭼ</w:t>
      </w:r>
      <w:proofErr w:type="spellEnd"/>
      <w:r w:rsidRPr="0045328B">
        <w:rPr>
          <w:rFonts w:ascii="Arial" w:eastAsia="Times New Roman" w:hAnsi="Arial" w:cs="Arial" w:hint="cs"/>
          <w:color w:val="000000"/>
          <w:sz w:val="18"/>
          <w:szCs w:val="18"/>
          <w:rtl/>
        </w:rPr>
        <w:t xml:space="preserve"> </w:t>
      </w:r>
      <w:r w:rsidRPr="0045328B">
        <w:rPr>
          <w:rFonts w:ascii="Arial" w:eastAsia="Times New Roman" w:hAnsi="Arial" w:cs="Arial"/>
          <w:color w:val="000000"/>
          <w:sz w:val="18"/>
          <w:szCs w:val="18"/>
          <w:rtl/>
        </w:rPr>
        <w:t xml:space="preserve"> </w:t>
      </w:r>
      <w:r w:rsidR="008B298B" w:rsidRPr="0045328B">
        <w:rPr>
          <w:rFonts w:ascii="Traditional Arabic" w:eastAsia="Times New Roman" w:hAnsi="Traditional Arabic" w:cs="Traditional Arabic" w:hint="cs"/>
          <w:color w:val="000000"/>
          <w:sz w:val="36"/>
          <w:szCs w:val="36"/>
          <w:rtl/>
        </w:rPr>
        <w:t>قال</w:t>
      </w:r>
      <w:r w:rsidRPr="0045328B">
        <w:rPr>
          <w:rFonts w:cs="Traditional Arabic" w:hint="cs"/>
          <w:sz w:val="36"/>
          <w:szCs w:val="36"/>
          <w:rtl/>
        </w:rPr>
        <w:t>:"</w:t>
      </w:r>
      <w:r w:rsidRPr="0045328B">
        <w:rPr>
          <w:rFonts w:cs="Traditional Arabic"/>
          <w:sz w:val="36"/>
          <w:szCs w:val="36"/>
          <w:rtl/>
        </w:rPr>
        <w:t xml:space="preserve"> وظاهر القرآن أن السكنى للمطلقة الرجعية  لقوله</w:t>
      </w:r>
      <w:r w:rsidRPr="0045328B">
        <w:rPr>
          <w:rFonts w:ascii="QCF_BSML" w:hAnsi="QCF_BSML" w:cs="QCF_BSML"/>
          <w:color w:val="000000"/>
          <w:sz w:val="23"/>
          <w:szCs w:val="23"/>
          <w:rtl/>
        </w:rPr>
        <w:t xml:space="preserve"> </w:t>
      </w:r>
      <w:proofErr w:type="spellStart"/>
      <w:r w:rsidRPr="0045328B">
        <w:rPr>
          <w:rFonts w:ascii="QCF_BSML" w:hAnsi="QCF_BSML" w:cs="QCF_BSML"/>
          <w:color w:val="000000"/>
          <w:sz w:val="29"/>
          <w:szCs w:val="29"/>
          <w:rtl/>
        </w:rPr>
        <w:t>ﭽ</w:t>
      </w:r>
      <w:r w:rsidRPr="0045328B">
        <w:rPr>
          <w:rFonts w:ascii="QCF_P558" w:hAnsi="QCF_P558" w:cs="QCF_P558"/>
          <w:color w:val="000000"/>
          <w:sz w:val="29"/>
          <w:szCs w:val="29"/>
          <w:rtl/>
        </w:rPr>
        <w:t>ﭷ</w:t>
      </w:r>
      <w:proofErr w:type="spellEnd"/>
      <w:r w:rsidRPr="0045328B">
        <w:rPr>
          <w:rFonts w:ascii="QCF_P558" w:hAnsi="QCF_P558" w:cs="QCF_P558"/>
          <w:color w:val="000000"/>
          <w:sz w:val="29"/>
          <w:szCs w:val="29"/>
          <w:rtl/>
        </w:rPr>
        <w:t xml:space="preserve">  ﭸ  ﭹ   ﭺ  ﭻ  ﭼ  ﭽ  </w:t>
      </w:r>
      <w:proofErr w:type="spellStart"/>
      <w:r w:rsidRPr="0045328B">
        <w:rPr>
          <w:rFonts w:ascii="QCF_P558" w:hAnsi="QCF_P558" w:cs="QCF_P558"/>
          <w:color w:val="000000"/>
          <w:sz w:val="29"/>
          <w:szCs w:val="29"/>
          <w:rtl/>
        </w:rPr>
        <w:t>ﭾ</w:t>
      </w:r>
      <w:r w:rsidRPr="0045328B">
        <w:rPr>
          <w:rFonts w:ascii="QCF_BSML" w:hAnsi="QCF_BSML" w:cs="QCF_BSML"/>
          <w:color w:val="000000"/>
          <w:sz w:val="29"/>
          <w:szCs w:val="29"/>
          <w:rtl/>
        </w:rPr>
        <w:t>ﭼ</w:t>
      </w:r>
      <w:proofErr w:type="spellEnd"/>
      <w:r w:rsidRPr="0045328B">
        <w:rPr>
          <w:rFonts w:ascii="Arial" w:hAnsi="Arial" w:cs="Arial"/>
          <w:color w:val="000000"/>
          <w:sz w:val="23"/>
          <w:szCs w:val="23"/>
          <w:rtl/>
        </w:rPr>
        <w:t xml:space="preserve"> </w:t>
      </w:r>
      <w:r w:rsidRPr="0045328B">
        <w:rPr>
          <w:rFonts w:cs="Traditional Arabic"/>
          <w:sz w:val="36"/>
          <w:szCs w:val="36"/>
          <w:rtl/>
        </w:rPr>
        <w:t>وإنما عرفنا وجوبه لغيرها من دليل آخر</w:t>
      </w:r>
      <w:r w:rsidRPr="0045328B">
        <w:rPr>
          <w:rFonts w:cs="Traditional Arabic" w:hint="cs"/>
          <w:sz w:val="36"/>
          <w:szCs w:val="36"/>
          <w:rtl/>
        </w:rPr>
        <w:t>"</w:t>
      </w:r>
      <w:r w:rsidR="0045328B">
        <w:rPr>
          <w:rStyle w:val="a5"/>
          <w:rFonts w:cs="Traditional Arabic"/>
          <w:sz w:val="36"/>
          <w:szCs w:val="36"/>
          <w:rtl/>
        </w:rPr>
        <w:t>(</w:t>
      </w:r>
      <w:r w:rsidR="0045328B" w:rsidRPr="0045328B">
        <w:rPr>
          <w:rStyle w:val="a5"/>
          <w:rFonts w:cs="Traditional Arabic"/>
          <w:sz w:val="36"/>
          <w:szCs w:val="36"/>
          <w:rtl/>
        </w:rPr>
        <w:footnoteReference w:id="387"/>
      </w:r>
      <w:r w:rsidR="0045328B">
        <w:rPr>
          <w:rStyle w:val="a5"/>
          <w:rFonts w:cs="Traditional Arabic"/>
          <w:sz w:val="36"/>
          <w:szCs w:val="36"/>
          <w:rtl/>
        </w:rPr>
        <w:t>)</w:t>
      </w:r>
      <w:r w:rsidRPr="0045328B">
        <w:rPr>
          <w:rFonts w:cs="Traditional Arabic" w:hint="cs"/>
          <w:sz w:val="36"/>
          <w:szCs w:val="36"/>
          <w:rtl/>
        </w:rPr>
        <w:t>.</w:t>
      </w:r>
    </w:p>
    <w:p w:rsidR="006B0168" w:rsidRPr="0045328B" w:rsidRDefault="00A5241E" w:rsidP="008B298B">
      <w:pPr>
        <w:spacing w:after="0" w:line="240" w:lineRule="auto"/>
        <w:ind w:firstLine="454"/>
        <w:jc w:val="both"/>
        <w:rPr>
          <w:rFonts w:ascii="Traditional Arabic" w:eastAsia="Times New Roman" w:hAnsi="Traditional Arabic" w:cs="Traditional Arabic"/>
          <w:color w:val="000000"/>
          <w:sz w:val="36"/>
          <w:szCs w:val="36"/>
          <w:rtl/>
        </w:rPr>
      </w:pPr>
      <w:r w:rsidRPr="0045328B">
        <w:rPr>
          <w:rFonts w:cs="Traditional Arabic" w:hint="cs"/>
          <w:sz w:val="36"/>
          <w:szCs w:val="36"/>
          <w:rtl/>
        </w:rPr>
        <w:t>ومثال الثاني:</w:t>
      </w:r>
      <w:r w:rsidRPr="0045328B">
        <w:rPr>
          <w:rFonts w:ascii="Traditional Arabic" w:eastAsia="Times New Roman" w:hAnsi="Traditional Arabic" w:cs="Traditional Arabic" w:hint="cs"/>
          <w:color w:val="000000"/>
          <w:sz w:val="36"/>
          <w:szCs w:val="36"/>
          <w:rtl/>
        </w:rPr>
        <w:t xml:space="preserve"> عند قوله تعالى </w:t>
      </w:r>
      <w:proofErr w:type="spellStart"/>
      <w:r w:rsidRPr="0045328B">
        <w:rPr>
          <w:rFonts w:ascii="QCF_BSML" w:eastAsia="Times New Roman" w:hAnsi="QCF_BSML" w:cs="QCF_BSML"/>
          <w:color w:val="000000"/>
          <w:sz w:val="27"/>
          <w:szCs w:val="27"/>
          <w:rtl/>
        </w:rPr>
        <w:t>ﭽ</w:t>
      </w:r>
      <w:r w:rsidRPr="0045328B">
        <w:rPr>
          <w:rFonts w:ascii="QCF_P600" w:eastAsia="Times New Roman" w:hAnsi="QCF_P600" w:cs="QCF_P600"/>
          <w:color w:val="000000"/>
          <w:sz w:val="27"/>
          <w:szCs w:val="27"/>
          <w:rtl/>
        </w:rPr>
        <w:t>ﮩﮪﮫﮬﮭ</w:t>
      </w:r>
      <w:r w:rsidRPr="0045328B">
        <w:rPr>
          <w:rFonts w:ascii="QCF_BSML" w:eastAsia="Times New Roman" w:hAnsi="QCF_BSML" w:cs="QCF_BSML"/>
          <w:color w:val="000000"/>
          <w:sz w:val="27"/>
          <w:szCs w:val="27"/>
          <w:rtl/>
        </w:rPr>
        <w:t>ﭼ</w:t>
      </w:r>
      <w:proofErr w:type="spellEnd"/>
      <w:r w:rsidRPr="0045328B">
        <w:rPr>
          <w:rFonts w:ascii="Traditional Arabic" w:eastAsia="Times New Roman" w:hAnsi="Traditional Arabic" w:cs="Traditional Arabic" w:hint="cs"/>
          <w:color w:val="000000"/>
          <w:sz w:val="36"/>
          <w:szCs w:val="36"/>
          <w:rtl/>
        </w:rPr>
        <w:t xml:space="preserve"> قال: "وفيه عن أبي هريرة قال: لما نزلت هذه </w:t>
      </w:r>
      <w:proofErr w:type="spellStart"/>
      <w:r w:rsidRPr="0045328B">
        <w:rPr>
          <w:rFonts w:ascii="Traditional Arabic" w:eastAsia="Times New Roman" w:hAnsi="Traditional Arabic" w:cs="Traditional Arabic" w:hint="cs"/>
          <w:color w:val="000000"/>
          <w:sz w:val="36"/>
          <w:szCs w:val="36"/>
          <w:rtl/>
        </w:rPr>
        <w:t>الآية:</w:t>
      </w:r>
      <w:r w:rsidRPr="0045328B">
        <w:rPr>
          <w:rFonts w:ascii="QCF_BSML" w:eastAsia="Times New Roman" w:hAnsi="QCF_BSML" w:cs="QCF_BSML"/>
          <w:color w:val="000000"/>
          <w:sz w:val="27"/>
          <w:szCs w:val="27"/>
          <w:rtl/>
        </w:rPr>
        <w:t>ﭽ</w:t>
      </w:r>
      <w:r w:rsidRPr="0045328B">
        <w:rPr>
          <w:rFonts w:ascii="QCF_P600" w:eastAsia="Times New Roman" w:hAnsi="QCF_P600" w:cs="QCF_P600"/>
          <w:color w:val="000000"/>
          <w:sz w:val="27"/>
          <w:szCs w:val="27"/>
          <w:rtl/>
        </w:rPr>
        <w:t>ﮩﮪﮫﮬﮭ</w:t>
      </w:r>
      <w:r w:rsidRPr="0045328B">
        <w:rPr>
          <w:rFonts w:ascii="QCF_BSML" w:eastAsia="Times New Roman" w:hAnsi="QCF_BSML" w:cs="QCF_BSML"/>
          <w:color w:val="000000"/>
          <w:sz w:val="27"/>
          <w:szCs w:val="27"/>
          <w:rtl/>
        </w:rPr>
        <w:t>ﭼ</w:t>
      </w:r>
      <w:proofErr w:type="spellEnd"/>
      <w:r w:rsidRPr="0045328B">
        <w:rPr>
          <w:rFonts w:ascii="Traditional Arabic" w:eastAsia="Times New Roman" w:hAnsi="Traditional Arabic" w:cs="Traditional Arabic" w:hint="cs"/>
          <w:color w:val="000000"/>
          <w:sz w:val="36"/>
          <w:szCs w:val="36"/>
          <w:rtl/>
        </w:rPr>
        <w:t xml:space="preserve"> قال الناس: يا رسول الله؛ عن أي النعيم نسأل؟ فإنما هما الأسودان؛ والعدو حاضر، وسيوفنا على عواتقنا؟ قال: أَمَا إنه </w:t>
      </w:r>
      <w:r w:rsidRPr="0045328B">
        <w:rPr>
          <w:rFonts w:ascii="Traditional Arabic" w:eastAsia="Times New Roman" w:hAnsi="Traditional Arabic" w:cs="Traditional Arabic" w:hint="cs"/>
          <w:color w:val="000000"/>
          <w:sz w:val="36"/>
          <w:szCs w:val="36"/>
          <w:rtl/>
        </w:rPr>
        <w:lastRenderedPageBreak/>
        <w:t>سيكون.</w:t>
      </w:r>
      <w:r w:rsidR="008B298B" w:rsidRPr="0045328B">
        <w:rPr>
          <w:rFonts w:ascii="Traditional Arabic" w:eastAsia="Times New Roman" w:hAnsi="Traditional Arabic" w:cs="Traditional Arabic" w:hint="cs"/>
          <w:color w:val="000000"/>
          <w:sz w:val="36"/>
          <w:szCs w:val="36"/>
          <w:rtl/>
        </w:rPr>
        <w:t xml:space="preserve"> </w:t>
      </w:r>
      <w:r w:rsidRPr="0045328B">
        <w:rPr>
          <w:rFonts w:ascii="Traditional Arabic" w:eastAsia="Times New Roman" w:hAnsi="Traditional Arabic" w:cs="Traditional Arabic" w:hint="cs"/>
          <w:color w:val="000000"/>
          <w:sz w:val="36"/>
          <w:szCs w:val="36"/>
          <w:rtl/>
        </w:rPr>
        <w:t>قال الإمام الحافظ: وهذا يدل على أن السورة مدنية، نزلت بعد شرع القتال</w:t>
      </w:r>
      <w:r w:rsidRPr="0045328B">
        <w:rPr>
          <w:rFonts w:cs="Traditional Arabic" w:hint="cs"/>
          <w:sz w:val="36"/>
          <w:szCs w:val="36"/>
          <w:rtl/>
        </w:rPr>
        <w:t>"</w:t>
      </w:r>
      <w:r w:rsidR="0045328B">
        <w:rPr>
          <w:rStyle w:val="a5"/>
          <w:rFonts w:cs="Traditional Arabic"/>
          <w:sz w:val="36"/>
          <w:szCs w:val="36"/>
          <w:rtl/>
        </w:rPr>
        <w:t>(</w:t>
      </w:r>
      <w:r w:rsidR="0045328B" w:rsidRPr="0045328B">
        <w:rPr>
          <w:rStyle w:val="a5"/>
          <w:rFonts w:cs="Traditional Arabic"/>
          <w:sz w:val="36"/>
          <w:szCs w:val="36"/>
          <w:rtl/>
        </w:rPr>
        <w:footnoteReference w:id="388"/>
      </w:r>
      <w:r w:rsidR="0045328B">
        <w:rPr>
          <w:rStyle w:val="a5"/>
          <w:rFonts w:cs="Traditional Arabic"/>
          <w:sz w:val="36"/>
          <w:szCs w:val="36"/>
          <w:rtl/>
        </w:rPr>
        <w:t>)</w:t>
      </w:r>
      <w:r w:rsidR="00A532A1" w:rsidRPr="0045328B">
        <w:rPr>
          <w:rFonts w:cs="Traditional Arabic" w:hint="cs"/>
          <w:sz w:val="36"/>
          <w:szCs w:val="36"/>
          <w:rtl/>
        </w:rPr>
        <w:t>.</w:t>
      </w:r>
    </w:p>
    <w:p w:rsidR="00A532A1" w:rsidRPr="0045328B" w:rsidRDefault="00A532A1" w:rsidP="008B298B">
      <w:pPr>
        <w:pStyle w:val="a9"/>
        <w:numPr>
          <w:ilvl w:val="1"/>
          <w:numId w:val="18"/>
        </w:numPr>
        <w:tabs>
          <w:tab w:val="clear" w:pos="1440"/>
          <w:tab w:val="num" w:pos="140"/>
        </w:tabs>
        <w:ind w:left="140" w:firstLine="0"/>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خامساً: موقفه من أئمة المذاهب:</w:t>
      </w:r>
    </w:p>
    <w:p w:rsidR="00A532A1" w:rsidRPr="0045328B" w:rsidRDefault="00A532A1" w:rsidP="00667362">
      <w:pPr>
        <w:ind w:firstLine="386"/>
        <w:jc w:val="both"/>
        <w:rPr>
          <w:rFonts w:cs="Traditional Arabic"/>
          <w:sz w:val="36"/>
          <w:szCs w:val="36"/>
          <w:rtl/>
        </w:rPr>
      </w:pPr>
      <w:r w:rsidRPr="0045328B">
        <w:rPr>
          <w:rFonts w:cs="Traditional Arabic" w:hint="cs"/>
          <w:sz w:val="36"/>
          <w:szCs w:val="36"/>
          <w:rtl/>
        </w:rPr>
        <w:t>من خلال دراسة كتاب أحكام القرآن للقاضي رحمه الله تبين لي موقفه من أئمة المذاهب كما يلي:</w:t>
      </w:r>
    </w:p>
    <w:p w:rsidR="00A532A1" w:rsidRPr="0045328B" w:rsidRDefault="00A532A1" w:rsidP="00667362">
      <w:pPr>
        <w:numPr>
          <w:ilvl w:val="0"/>
          <w:numId w:val="28"/>
        </w:numPr>
        <w:tabs>
          <w:tab w:val="left" w:pos="0"/>
        </w:tabs>
        <w:ind w:left="-2" w:firstLine="142"/>
        <w:contextualSpacing/>
        <w:jc w:val="both"/>
        <w:rPr>
          <w:rFonts w:cs="Traditional Arabic"/>
          <w:sz w:val="36"/>
          <w:szCs w:val="36"/>
        </w:rPr>
      </w:pPr>
      <w:r w:rsidRPr="0045328B">
        <w:rPr>
          <w:rFonts w:cs="Traditional Arabic" w:hint="cs"/>
          <w:sz w:val="36"/>
          <w:szCs w:val="36"/>
          <w:rtl/>
        </w:rPr>
        <w:t xml:space="preserve">ذكره في كثير من المسائل لقول المذاهب الأربعة, وهذا مما يدلل على عنايته بتلك المذاهب </w:t>
      </w:r>
      <w:proofErr w:type="spellStart"/>
      <w:r w:rsidRPr="0045328B">
        <w:rPr>
          <w:rFonts w:cs="Traditional Arabic" w:hint="cs"/>
          <w:sz w:val="36"/>
          <w:szCs w:val="36"/>
          <w:rtl/>
        </w:rPr>
        <w:t>وارتضائه</w:t>
      </w:r>
      <w:proofErr w:type="spellEnd"/>
      <w:r w:rsidRPr="0045328B">
        <w:rPr>
          <w:rFonts w:cs="Traditional Arabic" w:hint="cs"/>
          <w:sz w:val="36"/>
          <w:szCs w:val="36"/>
          <w:rtl/>
        </w:rPr>
        <w:t xml:space="preserve"> لها.</w:t>
      </w:r>
    </w:p>
    <w:p w:rsidR="00A532A1" w:rsidRPr="0045328B" w:rsidRDefault="00A532A1" w:rsidP="00667362">
      <w:pPr>
        <w:tabs>
          <w:tab w:val="left" w:pos="0"/>
        </w:tabs>
        <w:ind w:left="-2"/>
        <w:jc w:val="both"/>
        <w:rPr>
          <w:rFonts w:cs="Traditional Arabic"/>
          <w:sz w:val="36"/>
          <w:szCs w:val="36"/>
          <w:rtl/>
        </w:rPr>
      </w:pPr>
      <w:r w:rsidRPr="0045328B">
        <w:rPr>
          <w:rFonts w:cs="Traditional Arabic" w:hint="cs"/>
          <w:sz w:val="36"/>
          <w:szCs w:val="36"/>
          <w:rtl/>
        </w:rPr>
        <w:tab/>
      </w:r>
      <w:r w:rsidRPr="0045328B">
        <w:rPr>
          <w:rFonts w:cs="Traditional Arabic" w:hint="cs"/>
          <w:sz w:val="36"/>
          <w:szCs w:val="36"/>
          <w:rtl/>
        </w:rPr>
        <w:tab/>
        <w:t xml:space="preserve">مثاله: </w:t>
      </w:r>
      <w:r w:rsidR="008B298B" w:rsidRPr="0045328B">
        <w:rPr>
          <w:rFonts w:cs="Traditional Arabic" w:hint="cs"/>
          <w:sz w:val="36"/>
          <w:szCs w:val="36"/>
          <w:rtl/>
        </w:rPr>
        <w:t xml:space="preserve">عند </w:t>
      </w:r>
      <w:proofErr w:type="spellStart"/>
      <w:r w:rsidRPr="0045328B">
        <w:rPr>
          <w:rFonts w:cs="Traditional Arabic"/>
          <w:sz w:val="36"/>
          <w:szCs w:val="36"/>
          <w:rtl/>
        </w:rPr>
        <w:t>قوله:</w:t>
      </w:r>
      <w:r w:rsidRPr="0045328B">
        <w:rPr>
          <w:rFonts w:ascii="QCF_BSML" w:hAnsi="QCF_BSML" w:cs="QCF_BSML"/>
          <w:color w:val="000000"/>
          <w:sz w:val="29"/>
          <w:szCs w:val="29"/>
          <w:rtl/>
        </w:rPr>
        <w:t>ﭽ</w:t>
      </w:r>
      <w:r w:rsidRPr="0045328B">
        <w:rPr>
          <w:rFonts w:ascii="QCF_P558" w:hAnsi="QCF_P558" w:cs="QCF_P558"/>
          <w:color w:val="000000"/>
          <w:sz w:val="29"/>
          <w:szCs w:val="29"/>
          <w:rtl/>
        </w:rPr>
        <w:t>ﮈﮉﮊﮋ</w:t>
      </w:r>
      <w:r w:rsidRPr="0045328B">
        <w:rPr>
          <w:rFonts w:ascii="QCF_BSML" w:hAnsi="QCF_BSML" w:cs="QCF_BSML"/>
          <w:color w:val="000000"/>
          <w:sz w:val="29"/>
          <w:szCs w:val="29"/>
          <w:rtl/>
        </w:rPr>
        <w:t>ﭼ</w:t>
      </w:r>
      <w:proofErr w:type="spellEnd"/>
      <w:r w:rsidRPr="0045328B">
        <w:rPr>
          <w:rFonts w:cs="Traditional Arabic"/>
          <w:sz w:val="36"/>
          <w:szCs w:val="36"/>
          <w:rtl/>
        </w:rPr>
        <w:t xml:space="preserve"> </w:t>
      </w:r>
      <w:r w:rsidR="008B298B" w:rsidRPr="0045328B">
        <w:rPr>
          <w:rFonts w:cs="Traditional Arabic" w:hint="cs"/>
          <w:sz w:val="36"/>
          <w:szCs w:val="36"/>
          <w:rtl/>
        </w:rPr>
        <w:t>قال: "</w:t>
      </w:r>
      <w:r w:rsidRPr="0045328B">
        <w:rPr>
          <w:rFonts w:cs="Traditional Arabic"/>
          <w:sz w:val="36"/>
          <w:szCs w:val="36"/>
          <w:rtl/>
        </w:rPr>
        <w:t>وهذا ظاهر في الوجوب بمطلق الأمر عند الفقهاء، وبه قال أحمد بن حنبل في أحد قوليه، والشافعي.</w:t>
      </w:r>
      <w:r w:rsidRPr="0045328B">
        <w:rPr>
          <w:rFonts w:cs="Traditional Arabic" w:hint="cs"/>
          <w:sz w:val="36"/>
          <w:szCs w:val="36"/>
          <w:rtl/>
        </w:rPr>
        <w:t xml:space="preserve"> </w:t>
      </w:r>
      <w:r w:rsidRPr="0045328B">
        <w:rPr>
          <w:rFonts w:cs="Traditional Arabic"/>
          <w:sz w:val="36"/>
          <w:szCs w:val="36"/>
          <w:rtl/>
        </w:rPr>
        <w:t>وقال مالك</w:t>
      </w:r>
      <w:r w:rsidRPr="0045328B">
        <w:rPr>
          <w:rFonts w:cs="Traditional Arabic" w:hint="cs"/>
          <w:sz w:val="36"/>
          <w:szCs w:val="36"/>
          <w:rtl/>
        </w:rPr>
        <w:t>,</w:t>
      </w:r>
      <w:r w:rsidRPr="0045328B">
        <w:rPr>
          <w:rFonts w:cs="Traditional Arabic"/>
          <w:sz w:val="36"/>
          <w:szCs w:val="36"/>
          <w:rtl/>
        </w:rPr>
        <w:t xml:space="preserve"> وأبو حنيفة، وأحمد ، والشافعي في القول الآخر: </w:t>
      </w:r>
      <w:r w:rsidRPr="0045328B">
        <w:rPr>
          <w:rFonts w:cs="Traditional Arabic" w:hint="cs"/>
          <w:sz w:val="36"/>
          <w:szCs w:val="36"/>
          <w:rtl/>
        </w:rPr>
        <w:t>أ</w:t>
      </w:r>
      <w:r w:rsidRPr="0045328B">
        <w:rPr>
          <w:rFonts w:cs="Traditional Arabic"/>
          <w:sz w:val="36"/>
          <w:szCs w:val="36"/>
          <w:rtl/>
        </w:rPr>
        <w:t>ن الرجعة لا تفتقر إلى القبول، فلم تفتقر إلى الإشهاد، كسائر الحقوق، وخصوصا</w:t>
      </w:r>
      <w:r w:rsidRPr="0045328B">
        <w:rPr>
          <w:rFonts w:cs="Traditional Arabic" w:hint="cs"/>
          <w:sz w:val="36"/>
          <w:szCs w:val="36"/>
          <w:rtl/>
        </w:rPr>
        <w:t>ً</w:t>
      </w:r>
      <w:r w:rsidR="008B298B" w:rsidRPr="0045328B">
        <w:rPr>
          <w:rFonts w:cs="Traditional Arabic"/>
          <w:sz w:val="36"/>
          <w:szCs w:val="36"/>
          <w:rtl/>
        </w:rPr>
        <w:t xml:space="preserve"> حل الظهار بالكفارة</w:t>
      </w:r>
      <w:r w:rsidR="008B298B" w:rsidRPr="0045328B">
        <w:rPr>
          <w:rFonts w:cs="Traditional Arabic" w:hint="cs"/>
          <w:sz w:val="36"/>
          <w:szCs w:val="36"/>
          <w:rtl/>
        </w:rPr>
        <w:t>"</w:t>
      </w:r>
      <w:r w:rsidR="0045328B" w:rsidRPr="00D511E7">
        <w:rPr>
          <w:rFonts w:cs="Traditional Arabic"/>
          <w:sz w:val="36"/>
          <w:szCs w:val="36"/>
          <w:vertAlign w:val="superscript"/>
          <w:rtl/>
        </w:rPr>
        <w:t>(</w:t>
      </w:r>
      <w:r w:rsidR="0045328B" w:rsidRPr="00D511E7">
        <w:rPr>
          <w:rFonts w:cs="Traditional Arabic"/>
          <w:sz w:val="36"/>
          <w:szCs w:val="36"/>
          <w:vertAlign w:val="superscript"/>
          <w:rtl/>
        </w:rPr>
        <w:footnoteReference w:id="389"/>
      </w:r>
      <w:r w:rsidR="0045328B" w:rsidRPr="00D511E7">
        <w:rPr>
          <w:rFonts w:cs="Traditional Arabic"/>
          <w:sz w:val="36"/>
          <w:szCs w:val="36"/>
          <w:vertAlign w:val="superscript"/>
          <w:rtl/>
        </w:rPr>
        <w:t>)</w:t>
      </w:r>
      <w:r w:rsidRPr="0045328B">
        <w:rPr>
          <w:rFonts w:cs="Traditional Arabic" w:hint="cs"/>
          <w:sz w:val="36"/>
          <w:szCs w:val="36"/>
          <w:rtl/>
        </w:rPr>
        <w:t>.</w:t>
      </w:r>
    </w:p>
    <w:p w:rsidR="00A532A1" w:rsidRPr="0045328B" w:rsidRDefault="00A532A1" w:rsidP="00667362">
      <w:pPr>
        <w:numPr>
          <w:ilvl w:val="0"/>
          <w:numId w:val="28"/>
        </w:numPr>
        <w:tabs>
          <w:tab w:val="left" w:pos="0"/>
        </w:tabs>
        <w:ind w:left="140" w:firstLine="0"/>
        <w:contextualSpacing/>
        <w:jc w:val="both"/>
        <w:rPr>
          <w:rFonts w:cs="Traditional Arabic"/>
          <w:sz w:val="36"/>
          <w:szCs w:val="36"/>
        </w:rPr>
      </w:pPr>
      <w:r w:rsidRPr="0045328B">
        <w:rPr>
          <w:rFonts w:cs="Traditional Arabic" w:hint="cs"/>
          <w:sz w:val="36"/>
          <w:szCs w:val="36"/>
          <w:rtl/>
        </w:rPr>
        <w:t>عنايته بالمذهب المالكي عناية شديدة-ولا غرو في ذلك فهو مالكي المذهب- وتقرير مسائل الكتاب عليه, فلا تكاد مسألة تخلو من قول لمالك أو لمذهبه أو لعلماء المذهب, وهذا ملاحظ, كثير في الكتاب.</w:t>
      </w:r>
    </w:p>
    <w:p w:rsidR="00A532A1" w:rsidRPr="0045328B" w:rsidRDefault="00A532A1" w:rsidP="00667362">
      <w:pPr>
        <w:numPr>
          <w:ilvl w:val="0"/>
          <w:numId w:val="28"/>
        </w:numPr>
        <w:tabs>
          <w:tab w:val="left" w:pos="0"/>
        </w:tabs>
        <w:ind w:left="-2" w:firstLine="142"/>
        <w:contextualSpacing/>
        <w:jc w:val="both"/>
        <w:rPr>
          <w:rFonts w:cs="Traditional Arabic"/>
          <w:sz w:val="36"/>
          <w:szCs w:val="36"/>
        </w:rPr>
      </w:pPr>
      <w:r w:rsidRPr="0045328B">
        <w:rPr>
          <w:rFonts w:cs="Traditional Arabic" w:hint="cs"/>
          <w:sz w:val="36"/>
          <w:szCs w:val="36"/>
          <w:rtl/>
        </w:rPr>
        <w:t>نقله لمذهب أحمد بن حنبل رحمه الله-على قلة في الكتاب- بالنسبة لما نقله عن باقي المذاهب.</w:t>
      </w:r>
    </w:p>
    <w:p w:rsidR="00A532A1" w:rsidRPr="0045328B" w:rsidRDefault="00A532A1" w:rsidP="00667362">
      <w:pPr>
        <w:tabs>
          <w:tab w:val="left" w:pos="0"/>
        </w:tabs>
        <w:ind w:left="-2" w:firstLine="425"/>
        <w:contextualSpacing/>
        <w:jc w:val="both"/>
        <w:rPr>
          <w:rFonts w:cs="Traditional Arabic"/>
          <w:sz w:val="36"/>
          <w:szCs w:val="36"/>
          <w:rtl/>
        </w:rPr>
      </w:pPr>
      <w:r w:rsidRPr="0045328B">
        <w:rPr>
          <w:rFonts w:cs="Traditional Arabic" w:hint="cs"/>
          <w:sz w:val="36"/>
          <w:szCs w:val="36"/>
          <w:rtl/>
        </w:rPr>
        <w:lastRenderedPageBreak/>
        <w:t>ومثاله: قوله في سورة الجمعة: "</w:t>
      </w:r>
      <w:r w:rsidRPr="0045328B">
        <w:rPr>
          <w:rFonts w:cs="Traditional Arabic" w:hint="eastAsia"/>
          <w:sz w:val="36"/>
          <w:szCs w:val="36"/>
          <w:rtl/>
        </w:rPr>
        <w:t>المسألة</w:t>
      </w:r>
      <w:r w:rsidRPr="0045328B">
        <w:rPr>
          <w:rFonts w:cs="Traditional Arabic"/>
          <w:sz w:val="36"/>
          <w:szCs w:val="36"/>
          <w:rtl/>
        </w:rPr>
        <w:t xml:space="preserve"> </w:t>
      </w:r>
      <w:r w:rsidRPr="0045328B">
        <w:rPr>
          <w:rFonts w:cs="Traditional Arabic" w:hint="eastAsia"/>
          <w:sz w:val="36"/>
          <w:szCs w:val="36"/>
          <w:rtl/>
        </w:rPr>
        <w:t>السادسة</w:t>
      </w:r>
      <w:r w:rsidRPr="0045328B">
        <w:rPr>
          <w:rFonts w:cs="Traditional Arabic"/>
          <w:sz w:val="36"/>
          <w:szCs w:val="36"/>
          <w:rtl/>
        </w:rPr>
        <w:t xml:space="preserve"> </w:t>
      </w:r>
      <w:r w:rsidRPr="0045328B">
        <w:rPr>
          <w:rFonts w:cs="Traditional Arabic" w:hint="eastAsia"/>
          <w:sz w:val="36"/>
          <w:szCs w:val="36"/>
          <w:rtl/>
        </w:rPr>
        <w:t>عشرة</w:t>
      </w:r>
      <w:r w:rsidRPr="0045328B">
        <w:rPr>
          <w:rFonts w:cs="Traditional Arabic"/>
          <w:sz w:val="36"/>
          <w:szCs w:val="36"/>
          <w:rtl/>
        </w:rPr>
        <w:t xml:space="preserve">: </w:t>
      </w:r>
      <w:r w:rsidRPr="0045328B">
        <w:rPr>
          <w:rFonts w:cs="Traditional Arabic" w:hint="eastAsia"/>
          <w:sz w:val="36"/>
          <w:szCs w:val="36"/>
          <w:rtl/>
        </w:rPr>
        <w:t>لا</w:t>
      </w:r>
      <w:r w:rsidRPr="0045328B">
        <w:rPr>
          <w:rFonts w:cs="Traditional Arabic"/>
          <w:sz w:val="36"/>
          <w:szCs w:val="36"/>
          <w:rtl/>
        </w:rPr>
        <w:t xml:space="preserve"> </w:t>
      </w:r>
      <w:r w:rsidRPr="0045328B">
        <w:rPr>
          <w:rFonts w:cs="Traditional Arabic" w:hint="eastAsia"/>
          <w:sz w:val="36"/>
          <w:szCs w:val="36"/>
          <w:rtl/>
        </w:rPr>
        <w:t>يُسقِط</w:t>
      </w:r>
      <w:r w:rsidRPr="0045328B">
        <w:rPr>
          <w:rFonts w:cs="Traditional Arabic"/>
          <w:sz w:val="36"/>
          <w:szCs w:val="36"/>
          <w:rtl/>
        </w:rPr>
        <w:t xml:space="preserve"> </w:t>
      </w:r>
      <w:r w:rsidRPr="0045328B">
        <w:rPr>
          <w:rFonts w:cs="Traditional Arabic" w:hint="eastAsia"/>
          <w:sz w:val="36"/>
          <w:szCs w:val="36"/>
          <w:rtl/>
        </w:rPr>
        <w:t>الجمعة</w:t>
      </w:r>
      <w:r w:rsidRPr="0045328B">
        <w:rPr>
          <w:rFonts w:cs="Traditional Arabic"/>
          <w:sz w:val="36"/>
          <w:szCs w:val="36"/>
          <w:rtl/>
        </w:rPr>
        <w:t xml:space="preserve"> </w:t>
      </w:r>
      <w:r w:rsidRPr="0045328B">
        <w:rPr>
          <w:rFonts w:cs="Traditional Arabic" w:hint="eastAsia"/>
          <w:sz w:val="36"/>
          <w:szCs w:val="36"/>
          <w:rtl/>
        </w:rPr>
        <w:t>كونها</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يوم</w:t>
      </w:r>
      <w:r w:rsidRPr="0045328B">
        <w:rPr>
          <w:rFonts w:cs="Traditional Arabic"/>
          <w:sz w:val="36"/>
          <w:szCs w:val="36"/>
          <w:rtl/>
        </w:rPr>
        <w:t xml:space="preserve"> </w:t>
      </w:r>
      <w:r w:rsidRPr="0045328B">
        <w:rPr>
          <w:rFonts w:cs="Traditional Arabic" w:hint="eastAsia"/>
          <w:sz w:val="36"/>
          <w:szCs w:val="36"/>
          <w:rtl/>
        </w:rPr>
        <w:t>عيد،</w:t>
      </w:r>
      <w:r w:rsidRPr="0045328B">
        <w:rPr>
          <w:rFonts w:cs="Traditional Arabic"/>
          <w:sz w:val="36"/>
          <w:szCs w:val="36"/>
          <w:rtl/>
        </w:rPr>
        <w:t xml:space="preserve"> </w:t>
      </w:r>
      <w:r w:rsidRPr="0045328B">
        <w:rPr>
          <w:rFonts w:cs="Traditional Arabic" w:hint="eastAsia"/>
          <w:sz w:val="36"/>
          <w:szCs w:val="36"/>
          <w:rtl/>
        </w:rPr>
        <w:t>خلافاً</w:t>
      </w:r>
      <w:r w:rsidRPr="0045328B">
        <w:rPr>
          <w:rFonts w:cs="Traditional Arabic"/>
          <w:sz w:val="36"/>
          <w:szCs w:val="36"/>
          <w:rtl/>
        </w:rPr>
        <w:t xml:space="preserve"> </w:t>
      </w:r>
      <w:r w:rsidRPr="0045328B">
        <w:rPr>
          <w:rFonts w:cs="Traditional Arabic" w:hint="eastAsia"/>
          <w:sz w:val="36"/>
          <w:szCs w:val="36"/>
          <w:rtl/>
        </w:rPr>
        <w:t>لأحمد</w:t>
      </w:r>
      <w:r w:rsidRPr="0045328B">
        <w:rPr>
          <w:rFonts w:cs="Traditional Arabic"/>
          <w:sz w:val="36"/>
          <w:szCs w:val="36"/>
          <w:rtl/>
        </w:rPr>
        <w:t xml:space="preserve"> </w:t>
      </w:r>
      <w:r w:rsidRPr="0045328B">
        <w:rPr>
          <w:rFonts w:cs="Traditional Arabic" w:hint="eastAsia"/>
          <w:sz w:val="36"/>
          <w:szCs w:val="36"/>
          <w:rtl/>
        </w:rPr>
        <w:t>بن</w:t>
      </w:r>
      <w:r w:rsidRPr="0045328B">
        <w:rPr>
          <w:rFonts w:cs="Traditional Arabic"/>
          <w:sz w:val="36"/>
          <w:szCs w:val="36"/>
          <w:rtl/>
        </w:rPr>
        <w:t xml:space="preserve"> </w:t>
      </w:r>
      <w:r w:rsidRPr="0045328B">
        <w:rPr>
          <w:rFonts w:cs="Traditional Arabic" w:hint="eastAsia"/>
          <w:sz w:val="36"/>
          <w:szCs w:val="36"/>
          <w:rtl/>
        </w:rPr>
        <w:t>حنبل</w:t>
      </w:r>
      <w:r w:rsidRPr="0045328B">
        <w:rPr>
          <w:rFonts w:cs="Traditional Arabic"/>
          <w:sz w:val="36"/>
          <w:szCs w:val="36"/>
          <w:rtl/>
        </w:rPr>
        <w:t xml:space="preserve">  </w:t>
      </w:r>
      <w:r w:rsidRPr="0045328B">
        <w:rPr>
          <w:rFonts w:cs="Traditional Arabic" w:hint="eastAsia"/>
          <w:sz w:val="36"/>
          <w:szCs w:val="36"/>
          <w:rtl/>
        </w:rPr>
        <w:t>حين</w:t>
      </w:r>
      <w:r w:rsidRPr="0045328B">
        <w:rPr>
          <w:rFonts w:cs="Traditional Arabic"/>
          <w:sz w:val="36"/>
          <w:szCs w:val="36"/>
          <w:rtl/>
        </w:rPr>
        <w:t xml:space="preserve"> </w:t>
      </w:r>
      <w:r w:rsidRPr="0045328B">
        <w:rPr>
          <w:rFonts w:cs="Traditional Arabic" w:hint="eastAsia"/>
          <w:sz w:val="36"/>
          <w:szCs w:val="36"/>
          <w:rtl/>
        </w:rPr>
        <w:t>قال</w:t>
      </w:r>
      <w:r w:rsidRPr="0045328B">
        <w:rPr>
          <w:rFonts w:cs="Traditional Arabic"/>
          <w:sz w:val="36"/>
          <w:szCs w:val="36"/>
          <w:rtl/>
        </w:rPr>
        <w:t xml:space="preserve">: </w:t>
      </w:r>
      <w:r w:rsidRPr="0045328B">
        <w:rPr>
          <w:rFonts w:cs="Traditional Arabic" w:hint="eastAsia"/>
          <w:sz w:val="36"/>
          <w:szCs w:val="36"/>
          <w:rtl/>
        </w:rPr>
        <w:t>إذا</w:t>
      </w:r>
      <w:r w:rsidRPr="0045328B">
        <w:rPr>
          <w:rFonts w:cs="Traditional Arabic"/>
          <w:sz w:val="36"/>
          <w:szCs w:val="36"/>
          <w:rtl/>
        </w:rPr>
        <w:t xml:space="preserve"> </w:t>
      </w:r>
      <w:r w:rsidRPr="0045328B">
        <w:rPr>
          <w:rFonts w:cs="Traditional Arabic" w:hint="eastAsia"/>
          <w:sz w:val="36"/>
          <w:szCs w:val="36"/>
          <w:rtl/>
        </w:rPr>
        <w:t>اجتمع</w:t>
      </w:r>
      <w:r w:rsidRPr="0045328B">
        <w:rPr>
          <w:rFonts w:cs="Traditional Arabic"/>
          <w:sz w:val="36"/>
          <w:szCs w:val="36"/>
          <w:rtl/>
        </w:rPr>
        <w:t xml:space="preserve"> </w:t>
      </w:r>
      <w:r w:rsidRPr="0045328B">
        <w:rPr>
          <w:rFonts w:cs="Traditional Arabic" w:hint="eastAsia"/>
          <w:sz w:val="36"/>
          <w:szCs w:val="36"/>
          <w:rtl/>
        </w:rPr>
        <w:t>عيد</w:t>
      </w:r>
      <w:r w:rsidRPr="0045328B">
        <w:rPr>
          <w:rFonts w:cs="Traditional Arabic"/>
          <w:sz w:val="36"/>
          <w:szCs w:val="36"/>
          <w:rtl/>
        </w:rPr>
        <w:t xml:space="preserve"> </w:t>
      </w:r>
      <w:r w:rsidRPr="0045328B">
        <w:rPr>
          <w:rFonts w:cs="Traditional Arabic" w:hint="eastAsia"/>
          <w:sz w:val="36"/>
          <w:szCs w:val="36"/>
          <w:rtl/>
        </w:rPr>
        <w:t>وجمعة</w:t>
      </w:r>
      <w:r w:rsidRPr="0045328B">
        <w:rPr>
          <w:rFonts w:cs="Traditional Arabic"/>
          <w:sz w:val="36"/>
          <w:szCs w:val="36"/>
          <w:rtl/>
        </w:rPr>
        <w:t xml:space="preserve"> </w:t>
      </w:r>
      <w:r w:rsidRPr="0045328B">
        <w:rPr>
          <w:rFonts w:cs="Traditional Arabic" w:hint="eastAsia"/>
          <w:sz w:val="36"/>
          <w:szCs w:val="36"/>
          <w:rtl/>
        </w:rPr>
        <w:t>سقط</w:t>
      </w:r>
      <w:r w:rsidRPr="0045328B">
        <w:rPr>
          <w:rFonts w:cs="Traditional Arabic"/>
          <w:sz w:val="36"/>
          <w:szCs w:val="36"/>
          <w:rtl/>
        </w:rPr>
        <w:t xml:space="preserve"> </w:t>
      </w:r>
      <w:r w:rsidRPr="0045328B">
        <w:rPr>
          <w:rFonts w:cs="Traditional Arabic" w:hint="eastAsia"/>
          <w:sz w:val="36"/>
          <w:szCs w:val="36"/>
          <w:rtl/>
        </w:rPr>
        <w:t>فرض</w:t>
      </w:r>
      <w:r w:rsidRPr="0045328B">
        <w:rPr>
          <w:rFonts w:cs="Traditional Arabic"/>
          <w:sz w:val="36"/>
          <w:szCs w:val="36"/>
          <w:rtl/>
        </w:rPr>
        <w:t xml:space="preserve"> </w:t>
      </w:r>
      <w:r w:rsidRPr="0045328B">
        <w:rPr>
          <w:rFonts w:cs="Traditional Arabic" w:hint="eastAsia"/>
          <w:sz w:val="36"/>
          <w:szCs w:val="36"/>
          <w:rtl/>
        </w:rPr>
        <w:t>الجمعة؛</w:t>
      </w:r>
      <w:r w:rsidRPr="0045328B">
        <w:rPr>
          <w:rFonts w:cs="Traditional Arabic"/>
          <w:sz w:val="36"/>
          <w:szCs w:val="36"/>
          <w:rtl/>
        </w:rPr>
        <w:t xml:space="preserve"> </w:t>
      </w:r>
      <w:r w:rsidRPr="0045328B">
        <w:rPr>
          <w:rFonts w:cs="Traditional Arabic" w:hint="eastAsia"/>
          <w:sz w:val="36"/>
          <w:szCs w:val="36"/>
          <w:rtl/>
        </w:rPr>
        <w:t>لتقدم</w:t>
      </w:r>
      <w:r w:rsidRPr="0045328B">
        <w:rPr>
          <w:rFonts w:cs="Traditional Arabic"/>
          <w:sz w:val="36"/>
          <w:szCs w:val="36"/>
          <w:rtl/>
        </w:rPr>
        <w:t xml:space="preserve"> </w:t>
      </w:r>
      <w:r w:rsidRPr="0045328B">
        <w:rPr>
          <w:rFonts w:cs="Traditional Arabic" w:hint="eastAsia"/>
          <w:sz w:val="36"/>
          <w:szCs w:val="36"/>
          <w:rtl/>
        </w:rPr>
        <w:t>العيد</w:t>
      </w:r>
      <w:r w:rsidRPr="0045328B">
        <w:rPr>
          <w:rFonts w:cs="Traditional Arabic"/>
          <w:sz w:val="36"/>
          <w:szCs w:val="36"/>
          <w:rtl/>
        </w:rPr>
        <w:t xml:space="preserve"> </w:t>
      </w:r>
      <w:r w:rsidRPr="0045328B">
        <w:rPr>
          <w:rFonts w:cs="Traditional Arabic" w:hint="eastAsia"/>
          <w:sz w:val="36"/>
          <w:szCs w:val="36"/>
          <w:rtl/>
        </w:rPr>
        <w:t>عليها،</w:t>
      </w:r>
      <w:r w:rsidRPr="0045328B">
        <w:rPr>
          <w:rFonts w:cs="Traditional Arabic"/>
          <w:sz w:val="36"/>
          <w:szCs w:val="36"/>
          <w:rtl/>
        </w:rPr>
        <w:t xml:space="preserve"> </w:t>
      </w:r>
      <w:r w:rsidRPr="0045328B">
        <w:rPr>
          <w:rFonts w:cs="Traditional Arabic" w:hint="eastAsia"/>
          <w:sz w:val="36"/>
          <w:szCs w:val="36"/>
          <w:rtl/>
        </w:rPr>
        <w:t>واشتغال</w:t>
      </w:r>
      <w:r w:rsidRPr="0045328B">
        <w:rPr>
          <w:rFonts w:cs="Traditional Arabic"/>
          <w:sz w:val="36"/>
          <w:szCs w:val="36"/>
          <w:rtl/>
        </w:rPr>
        <w:t xml:space="preserve"> </w:t>
      </w:r>
      <w:r w:rsidRPr="0045328B">
        <w:rPr>
          <w:rFonts w:cs="Traditional Arabic" w:hint="eastAsia"/>
          <w:sz w:val="36"/>
          <w:szCs w:val="36"/>
          <w:rtl/>
        </w:rPr>
        <w:t>الناس</w:t>
      </w:r>
      <w:r w:rsidRPr="0045328B">
        <w:rPr>
          <w:rFonts w:cs="Traditional Arabic"/>
          <w:sz w:val="36"/>
          <w:szCs w:val="36"/>
          <w:rtl/>
        </w:rPr>
        <w:t xml:space="preserve"> </w:t>
      </w:r>
      <w:r w:rsidRPr="0045328B">
        <w:rPr>
          <w:rFonts w:cs="Traditional Arabic" w:hint="eastAsia"/>
          <w:sz w:val="36"/>
          <w:szCs w:val="36"/>
          <w:rtl/>
        </w:rPr>
        <w:t>به</w:t>
      </w:r>
      <w:r w:rsidRPr="0045328B">
        <w:rPr>
          <w:rFonts w:cs="Traditional Arabic"/>
          <w:sz w:val="36"/>
          <w:szCs w:val="36"/>
          <w:rtl/>
        </w:rPr>
        <w:t xml:space="preserve"> </w:t>
      </w:r>
      <w:r w:rsidRPr="0045328B">
        <w:rPr>
          <w:rFonts w:cs="Traditional Arabic" w:hint="eastAsia"/>
          <w:sz w:val="36"/>
          <w:szCs w:val="36"/>
          <w:rtl/>
        </w:rPr>
        <w:t>عنها</w:t>
      </w:r>
      <w:r w:rsidRPr="0045328B">
        <w:rPr>
          <w:rFonts w:cs="Traditional Arabic" w:hint="cs"/>
          <w:sz w:val="36"/>
          <w:szCs w:val="36"/>
          <w:rtl/>
        </w:rPr>
        <w:t>"</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390"/>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32A1" w:rsidP="00667362">
      <w:pPr>
        <w:numPr>
          <w:ilvl w:val="0"/>
          <w:numId w:val="28"/>
        </w:numPr>
        <w:tabs>
          <w:tab w:val="left" w:pos="0"/>
        </w:tabs>
        <w:ind w:left="-2" w:firstLine="142"/>
        <w:contextualSpacing/>
        <w:jc w:val="both"/>
        <w:rPr>
          <w:rFonts w:cs="Traditional Arabic"/>
          <w:sz w:val="36"/>
          <w:szCs w:val="36"/>
        </w:rPr>
      </w:pPr>
      <w:r w:rsidRPr="0045328B">
        <w:rPr>
          <w:rFonts w:cs="Traditional Arabic" w:hint="cs"/>
          <w:sz w:val="36"/>
          <w:szCs w:val="36"/>
          <w:rtl/>
        </w:rPr>
        <w:t>ترج</w:t>
      </w:r>
      <w:r w:rsidR="00A57301">
        <w:rPr>
          <w:rFonts w:cs="Traditional Arabic" w:hint="cs"/>
          <w:sz w:val="36"/>
          <w:szCs w:val="36"/>
          <w:rtl/>
        </w:rPr>
        <w:t>ي</w:t>
      </w:r>
      <w:r w:rsidRPr="0045328B">
        <w:rPr>
          <w:rFonts w:cs="Traditional Arabic" w:hint="cs"/>
          <w:sz w:val="36"/>
          <w:szCs w:val="36"/>
          <w:rtl/>
        </w:rPr>
        <w:t>حه مذهب مالك-في الغالب- على غيره من باقي المذاهب, مع استدلاله لذلك الترجيح.</w:t>
      </w:r>
    </w:p>
    <w:p w:rsidR="00A532A1" w:rsidRPr="0045328B" w:rsidRDefault="00A532A1" w:rsidP="00667362">
      <w:pPr>
        <w:tabs>
          <w:tab w:val="left" w:pos="0"/>
        </w:tabs>
        <w:ind w:left="282"/>
        <w:contextualSpacing/>
        <w:jc w:val="both"/>
        <w:rPr>
          <w:rFonts w:cs="Traditional Arabic"/>
          <w:sz w:val="36"/>
          <w:szCs w:val="36"/>
          <w:rtl/>
        </w:rPr>
      </w:pPr>
      <w:r w:rsidRPr="0045328B">
        <w:rPr>
          <w:rFonts w:cs="Traditional Arabic" w:hint="cs"/>
          <w:sz w:val="36"/>
          <w:szCs w:val="36"/>
          <w:rtl/>
        </w:rPr>
        <w:t>مثاله: ما ذكره في مسألة لفظ تكبيرة الإحرام "الله أكبر"</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391"/>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32A1" w:rsidP="00A57301">
      <w:pPr>
        <w:numPr>
          <w:ilvl w:val="0"/>
          <w:numId w:val="28"/>
        </w:numPr>
        <w:tabs>
          <w:tab w:val="left" w:pos="0"/>
        </w:tabs>
        <w:ind w:left="-2" w:firstLine="142"/>
        <w:contextualSpacing/>
        <w:jc w:val="both"/>
        <w:rPr>
          <w:rFonts w:cs="Traditional Arabic"/>
          <w:sz w:val="36"/>
          <w:szCs w:val="36"/>
        </w:rPr>
      </w:pPr>
      <w:r w:rsidRPr="0045328B">
        <w:rPr>
          <w:rFonts w:cs="Traditional Arabic" w:hint="cs"/>
          <w:sz w:val="36"/>
          <w:szCs w:val="36"/>
          <w:rtl/>
        </w:rPr>
        <w:t>قد يخالف القاضي قول إمامه أو مذهبه إذا ظهر له دليل بعكس ما ذهبوا إليه, وهذا يدلل على عدم تعصبه لمذهبه على حساب الدليل.</w:t>
      </w:r>
    </w:p>
    <w:p w:rsidR="00A532A1" w:rsidRPr="0045328B" w:rsidRDefault="00A532A1" w:rsidP="00392DC3">
      <w:pPr>
        <w:ind w:firstLine="425"/>
        <w:jc w:val="both"/>
        <w:rPr>
          <w:rFonts w:ascii="Traditional Arabic" w:eastAsia="Times New Roman" w:hAnsi="Traditional Arabic" w:cs="Traditional Arabic"/>
          <w:color w:val="000000"/>
          <w:sz w:val="36"/>
          <w:szCs w:val="36"/>
          <w:rtl/>
          <w:lang w:eastAsia="ar-SA"/>
        </w:rPr>
      </w:pPr>
      <w:r w:rsidRPr="0045328B">
        <w:rPr>
          <w:rFonts w:cs="Traditional Arabic" w:hint="cs"/>
          <w:sz w:val="36"/>
          <w:szCs w:val="36"/>
          <w:rtl/>
        </w:rPr>
        <w:t xml:space="preserve">ومثاله: </w:t>
      </w:r>
      <w:r w:rsidR="008B298B" w:rsidRPr="0045328B">
        <w:rPr>
          <w:rFonts w:cs="Traditional Arabic" w:hint="cs"/>
          <w:sz w:val="36"/>
          <w:szCs w:val="36"/>
          <w:rtl/>
        </w:rPr>
        <w:t>قوله</w:t>
      </w:r>
      <w:r w:rsidRPr="0045328B">
        <w:rPr>
          <w:rFonts w:cs="Traditional Arabic" w:hint="cs"/>
          <w:sz w:val="36"/>
          <w:szCs w:val="36"/>
          <w:rtl/>
        </w:rPr>
        <w:t>: "</w:t>
      </w:r>
      <w:proofErr w:type="spellStart"/>
      <w:r w:rsidR="008B298B" w:rsidRPr="0045328B">
        <w:rPr>
          <w:rFonts w:ascii="QCF_BSML" w:eastAsia="Times New Roman" w:hAnsi="QCF_BSML" w:cs="QCF_BSML"/>
          <w:color w:val="000000"/>
          <w:sz w:val="25"/>
          <w:szCs w:val="25"/>
          <w:rtl/>
          <w:lang w:eastAsia="ar-SA"/>
        </w:rPr>
        <w:t>ﭽ</w:t>
      </w:r>
      <w:r w:rsidR="008B298B" w:rsidRPr="0045328B">
        <w:rPr>
          <w:rFonts w:ascii="QCF_P589" w:eastAsia="Times New Roman" w:hAnsi="QCF_P589" w:cs="QCF_P589"/>
          <w:color w:val="000000"/>
          <w:sz w:val="25"/>
          <w:szCs w:val="25"/>
          <w:rtl/>
          <w:lang w:eastAsia="ar-SA"/>
        </w:rPr>
        <w:t>ﯢﯣﯤﯥﯦﯧ</w:t>
      </w:r>
      <w:r w:rsidRPr="0045328B">
        <w:rPr>
          <w:rFonts w:ascii="QCF_BSML" w:eastAsia="Times New Roman" w:hAnsi="QCF_BSML" w:cs="QCF_BSML"/>
          <w:color w:val="000000"/>
          <w:sz w:val="25"/>
          <w:szCs w:val="25"/>
          <w:rtl/>
          <w:lang w:eastAsia="ar-SA"/>
        </w:rPr>
        <w:t>ﭼ</w:t>
      </w:r>
      <w:proofErr w:type="spellEnd"/>
      <w:r w:rsidR="0045328B">
        <w:rPr>
          <w:rFonts w:ascii="QCF_BSML" w:eastAsia="Times New Roman" w:hAnsi="QCF_BSML" w:cs="Traditional Arabic"/>
          <w:color w:val="000000"/>
          <w:sz w:val="29"/>
          <w:szCs w:val="29"/>
          <w:vertAlign w:val="superscript"/>
          <w:rtl/>
          <w:lang w:eastAsia="ar-SA"/>
        </w:rPr>
        <w:t>(</w:t>
      </w:r>
      <w:r w:rsidR="0045328B" w:rsidRPr="0045328B">
        <w:rPr>
          <w:rFonts w:ascii="QCF_BSML" w:eastAsia="Times New Roman" w:hAnsi="QCF_BSML" w:cs="Traditional Arabic"/>
          <w:color w:val="000000"/>
          <w:sz w:val="29"/>
          <w:szCs w:val="29"/>
          <w:vertAlign w:val="superscript"/>
          <w:rtl/>
          <w:lang w:eastAsia="ar-SA"/>
        </w:rPr>
        <w:footnoteReference w:id="392"/>
      </w:r>
      <w:r w:rsidR="0045328B">
        <w:rPr>
          <w:rFonts w:ascii="QCF_BSML" w:eastAsia="Times New Roman" w:hAnsi="QCF_BSML" w:cs="Traditional Arabic"/>
          <w:color w:val="000000"/>
          <w:sz w:val="29"/>
          <w:szCs w:val="29"/>
          <w:vertAlign w:val="superscript"/>
          <w:rtl/>
          <w:lang w:eastAsia="ar-SA"/>
        </w:rPr>
        <w:t>)</w:t>
      </w:r>
      <w:r w:rsidRPr="0045328B">
        <w:rPr>
          <w:rFonts w:ascii="Traditional Arabic" w:eastAsia="Times New Roman" w:hAnsi="Traditional Arabic" w:cs="Traditional Arabic" w:hint="cs"/>
          <w:color w:val="000000"/>
          <w:sz w:val="36"/>
          <w:szCs w:val="36"/>
          <w:rtl/>
          <w:lang w:eastAsia="ar-SA"/>
        </w:rPr>
        <w:t xml:space="preserve"> </w:t>
      </w:r>
      <w:r w:rsidRPr="0045328B">
        <w:rPr>
          <w:rFonts w:ascii="Traditional Arabic" w:eastAsia="Times New Roman" w:hAnsi="Traditional Arabic" w:cs="Traditional Arabic"/>
          <w:color w:val="000000"/>
          <w:sz w:val="36"/>
          <w:szCs w:val="36"/>
          <w:rtl/>
          <w:lang w:eastAsia="ar-SA"/>
        </w:rPr>
        <w:t xml:space="preserve">ثبت في الصحيح أن أبا هريرة قرأ: </w:t>
      </w:r>
      <w:proofErr w:type="spellStart"/>
      <w:r w:rsidRPr="0045328B">
        <w:rPr>
          <w:rFonts w:ascii="QCF_BSML" w:eastAsia="Times New Roman" w:hAnsi="QCF_BSML" w:cs="QCF_BSML"/>
          <w:color w:val="000000"/>
          <w:sz w:val="25"/>
          <w:szCs w:val="25"/>
          <w:rtl/>
          <w:lang w:eastAsia="ar-SA"/>
        </w:rPr>
        <w:t>ﭽ</w:t>
      </w:r>
      <w:r w:rsidR="008B298B" w:rsidRPr="0045328B">
        <w:rPr>
          <w:rFonts w:ascii="QCF_P589" w:eastAsia="Times New Roman" w:hAnsi="QCF_P589" w:cs="QCF_P589"/>
          <w:color w:val="000000"/>
          <w:sz w:val="25"/>
          <w:szCs w:val="25"/>
          <w:rtl/>
          <w:lang w:eastAsia="ar-SA"/>
        </w:rPr>
        <w:t>ﭜﭝ</w:t>
      </w:r>
      <w:r w:rsidRPr="0045328B">
        <w:rPr>
          <w:rFonts w:ascii="QCF_P589" w:eastAsia="Times New Roman" w:hAnsi="QCF_P589" w:cs="QCF_P589"/>
          <w:color w:val="000000"/>
          <w:sz w:val="25"/>
          <w:szCs w:val="25"/>
          <w:rtl/>
          <w:lang w:eastAsia="ar-SA"/>
        </w:rPr>
        <w:t>ﭞ</w:t>
      </w:r>
      <w:r w:rsidRPr="0045328B">
        <w:rPr>
          <w:rFonts w:ascii="QCF_BSML" w:eastAsia="Times New Roman" w:hAnsi="QCF_BSML" w:cs="QCF_BSML"/>
          <w:color w:val="000000"/>
          <w:sz w:val="25"/>
          <w:szCs w:val="25"/>
          <w:rtl/>
          <w:lang w:eastAsia="ar-SA"/>
        </w:rPr>
        <w:t>ﭼ</w:t>
      </w:r>
      <w:proofErr w:type="spellEnd"/>
      <w:r w:rsidRPr="0045328B">
        <w:rPr>
          <w:rFonts w:ascii="Traditional Arabic" w:eastAsia="Times New Roman" w:hAnsi="Traditional Arabic" w:cs="Traditional Arabic" w:hint="cs"/>
          <w:color w:val="000000"/>
          <w:sz w:val="36"/>
          <w:szCs w:val="36"/>
          <w:rtl/>
          <w:lang w:eastAsia="ar-SA"/>
        </w:rPr>
        <w:t xml:space="preserve"> </w:t>
      </w:r>
      <w:r w:rsidRPr="0045328B">
        <w:rPr>
          <w:rFonts w:ascii="Traditional Arabic" w:eastAsia="Times New Roman" w:hAnsi="Traditional Arabic" w:cs="Traditional Arabic"/>
          <w:color w:val="000000"/>
          <w:sz w:val="36"/>
          <w:szCs w:val="36"/>
          <w:rtl/>
          <w:lang w:eastAsia="ar-SA"/>
        </w:rPr>
        <w:t xml:space="preserve">فسجد فيها، فلما انصرف أخبرهم أن رسول الله </w:t>
      </w:r>
      <w:r w:rsidR="00392DC3">
        <w:rPr>
          <w:rFonts w:ascii="Traditional Arabic" w:eastAsia="Times New Roman" w:hAnsi="Traditional Arabic" w:cs="Traditional Arabic"/>
          <w:color w:val="000000"/>
          <w:sz w:val="36"/>
          <w:szCs w:val="36"/>
          <w:lang w:eastAsia="ar-SA"/>
        </w:rPr>
        <w:sym w:font="AGA Arabesque" w:char="F072"/>
      </w:r>
      <w:r w:rsidRPr="0045328B">
        <w:rPr>
          <w:rFonts w:ascii="Traditional Arabic" w:eastAsia="Times New Roman" w:hAnsi="Traditional Arabic" w:cs="Traditional Arabic"/>
          <w:color w:val="000000"/>
          <w:sz w:val="36"/>
          <w:szCs w:val="36"/>
          <w:rtl/>
          <w:lang w:eastAsia="ar-SA"/>
        </w:rPr>
        <w:t xml:space="preserve"> سجد فيها</w:t>
      </w:r>
      <w:r w:rsidRPr="0045328B">
        <w:rPr>
          <w:rFonts w:ascii="Traditional Arabic" w:eastAsia="Times New Roman" w:hAnsi="Traditional Arabic" w:cs="Traditional Arabic" w:hint="cs"/>
          <w:color w:val="000000"/>
          <w:sz w:val="36"/>
          <w:szCs w:val="36"/>
          <w:rtl/>
          <w:lang w:eastAsia="ar-SA"/>
        </w:rPr>
        <w:t>.</w:t>
      </w:r>
      <w:r w:rsidR="008B298B"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color w:val="000000"/>
          <w:sz w:val="36"/>
          <w:szCs w:val="36"/>
          <w:rtl/>
          <w:lang w:eastAsia="ar-SA"/>
        </w:rPr>
        <w:t>وقد قال مالك: إنها ليست من عزائم السجود</w:t>
      </w:r>
      <w:r w:rsidRPr="0045328B">
        <w:rPr>
          <w:rFonts w:ascii="Traditional Arabic" w:eastAsia="Times New Roman" w:hAnsi="Traditional Arabic" w:cs="Traditional Arabic" w:hint="cs"/>
          <w:color w:val="000000"/>
          <w:sz w:val="36"/>
          <w:szCs w:val="36"/>
          <w:rtl/>
          <w:lang w:eastAsia="ar-SA"/>
        </w:rPr>
        <w:t>,</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b/>
          <w:bCs/>
          <w:color w:val="000000"/>
          <w:sz w:val="36"/>
          <w:szCs w:val="36"/>
          <w:rtl/>
          <w:lang w:eastAsia="ar-SA"/>
        </w:rPr>
        <w:t xml:space="preserve">والصحيح </w:t>
      </w:r>
      <w:r w:rsidRPr="0045328B">
        <w:rPr>
          <w:rFonts w:ascii="Traditional Arabic" w:eastAsia="Times New Roman" w:hAnsi="Traditional Arabic" w:cs="Traditional Arabic"/>
          <w:color w:val="000000"/>
          <w:sz w:val="36"/>
          <w:szCs w:val="36"/>
          <w:rtl/>
          <w:lang w:eastAsia="ar-SA"/>
        </w:rPr>
        <w:t>أنها منه، وهي رواية المدنيين عنه</w:t>
      </w:r>
      <w:r w:rsidRPr="0045328B">
        <w:rPr>
          <w:rFonts w:ascii="Traditional Arabic" w:eastAsia="Times New Roman" w:hAnsi="Traditional Arabic" w:cs="Traditional Arabic" w:hint="cs"/>
          <w:color w:val="000000"/>
          <w:sz w:val="36"/>
          <w:szCs w:val="36"/>
          <w:rtl/>
          <w:lang w:eastAsia="ar-SA"/>
        </w:rPr>
        <w:t>,</w:t>
      </w:r>
      <w:r w:rsidRPr="0045328B">
        <w:rPr>
          <w:rFonts w:ascii="Traditional Arabic" w:eastAsia="Times New Roman" w:hAnsi="Traditional Arabic" w:cs="Traditional Arabic"/>
          <w:color w:val="000000"/>
          <w:sz w:val="36"/>
          <w:szCs w:val="36"/>
          <w:rtl/>
          <w:lang w:eastAsia="ar-SA"/>
        </w:rPr>
        <w:t xml:space="preserve"> وقد اعتضد فيها القرآن والسنة</w:t>
      </w:r>
      <w:r w:rsidRPr="0045328B">
        <w:rPr>
          <w:rFonts w:ascii="Traditional Arabic" w:eastAsia="Times New Roman" w:hAnsi="Traditional Arabic" w:cs="Traditional Arabic" w:hint="cs"/>
          <w:color w:val="000000"/>
          <w:sz w:val="36"/>
          <w:szCs w:val="36"/>
          <w:rtl/>
          <w:lang w:eastAsia="ar-SA"/>
        </w:rPr>
        <w:t>"</w:t>
      </w:r>
      <w:r w:rsidR="0045328B">
        <w:rPr>
          <w:rFonts w:ascii="Traditional Arabic" w:eastAsia="Times New Roman" w:hAnsi="Traditional Arabic" w:cs="Traditional Arabic"/>
          <w:color w:val="000000"/>
          <w:sz w:val="36"/>
          <w:szCs w:val="36"/>
          <w:vertAlign w:val="superscript"/>
          <w:rtl/>
          <w:lang w:eastAsia="ar-SA"/>
        </w:rPr>
        <w:t>(</w:t>
      </w:r>
      <w:r w:rsidR="0045328B" w:rsidRPr="0045328B">
        <w:rPr>
          <w:rFonts w:ascii="Traditional Arabic" w:eastAsia="Times New Roman" w:hAnsi="Traditional Arabic" w:cs="Traditional Arabic"/>
          <w:color w:val="000000"/>
          <w:sz w:val="36"/>
          <w:szCs w:val="36"/>
          <w:vertAlign w:val="superscript"/>
          <w:rtl/>
          <w:lang w:eastAsia="ar-SA"/>
        </w:rPr>
        <w:footnoteReference w:id="393"/>
      </w:r>
      <w:r w:rsidR="0045328B">
        <w:rPr>
          <w:rFonts w:ascii="Traditional Arabic" w:eastAsia="Times New Roman" w:hAnsi="Traditional Arabic" w:cs="Traditional Arabic"/>
          <w:color w:val="000000"/>
          <w:sz w:val="36"/>
          <w:szCs w:val="36"/>
          <w:vertAlign w:val="superscript"/>
          <w:rtl/>
          <w:lang w:eastAsia="ar-SA"/>
        </w:rPr>
        <w:t>)</w:t>
      </w:r>
      <w:r w:rsidRPr="0045328B">
        <w:rPr>
          <w:rFonts w:ascii="Traditional Arabic" w:eastAsia="Times New Roman" w:hAnsi="Traditional Arabic" w:cs="Traditional Arabic"/>
          <w:color w:val="000000"/>
          <w:sz w:val="36"/>
          <w:szCs w:val="36"/>
          <w:rtl/>
          <w:lang w:eastAsia="ar-SA"/>
        </w:rPr>
        <w:t xml:space="preserve">. </w:t>
      </w:r>
    </w:p>
    <w:p w:rsidR="00A532A1" w:rsidRPr="0045328B" w:rsidRDefault="00A532A1" w:rsidP="00667362">
      <w:pPr>
        <w:widowControl w:val="0"/>
        <w:numPr>
          <w:ilvl w:val="0"/>
          <w:numId w:val="28"/>
        </w:numPr>
        <w:spacing w:after="0" w:line="240" w:lineRule="auto"/>
        <w:ind w:left="-2" w:firstLine="142"/>
        <w:contextualSpacing/>
        <w:jc w:val="both"/>
        <w:rPr>
          <w:rFonts w:ascii="Traditional Arabic" w:eastAsia="Times New Roman" w:hAnsi="Traditional Arabic" w:cs="Traditional Arabic"/>
          <w:color w:val="000000"/>
          <w:sz w:val="36"/>
          <w:szCs w:val="36"/>
          <w:rtl/>
          <w:lang w:eastAsia="ar-SA"/>
        </w:rPr>
      </w:pPr>
      <w:r w:rsidRPr="0045328B">
        <w:rPr>
          <w:rFonts w:ascii="Traditional Arabic" w:eastAsia="Times New Roman" w:hAnsi="Traditional Arabic" w:cs="Traditional Arabic" w:hint="cs"/>
          <w:color w:val="000000"/>
          <w:sz w:val="36"/>
          <w:szCs w:val="36"/>
          <w:rtl/>
          <w:lang w:eastAsia="ar-SA"/>
        </w:rPr>
        <w:t>أخيراً, لقد تطاول القاضي بالكلام على كبار العلماء وجهابذتهم, والأصل في عالم بهذه المنزلة أن يترفع عن ذلك, خاصة أئمة المذاهب, وقد بينت ذلك في مبحث "مذهبه الفقهي",</w:t>
      </w:r>
      <w:r w:rsidR="00A57301">
        <w:rPr>
          <w:rFonts w:ascii="Traditional Arabic" w:eastAsia="Times New Roman" w:hAnsi="Traditional Arabic" w:cs="Traditional Arabic" w:hint="cs"/>
          <w:color w:val="000000"/>
          <w:sz w:val="36"/>
          <w:szCs w:val="36"/>
          <w:rtl/>
          <w:lang w:eastAsia="ar-SA"/>
        </w:rPr>
        <w:t xml:space="preserve"> فليراجع هناك حتى لا يكون تكرار</w:t>
      </w:r>
      <w:r w:rsidRPr="0045328B">
        <w:rPr>
          <w:rFonts w:ascii="Traditional Arabic" w:eastAsia="Times New Roman" w:hAnsi="Traditional Arabic" w:cs="Traditional Arabic" w:hint="cs"/>
          <w:color w:val="000000"/>
          <w:sz w:val="36"/>
          <w:szCs w:val="36"/>
          <w:rtl/>
          <w:lang w:eastAsia="ar-SA"/>
        </w:rPr>
        <w:t>.</w:t>
      </w:r>
    </w:p>
    <w:p w:rsidR="00A532A1" w:rsidRPr="0045328B" w:rsidRDefault="00A532A1" w:rsidP="00667362">
      <w:pPr>
        <w:numPr>
          <w:ilvl w:val="1"/>
          <w:numId w:val="18"/>
        </w:numPr>
        <w:tabs>
          <w:tab w:val="clear" w:pos="1440"/>
          <w:tab w:val="num" w:pos="565"/>
        </w:tabs>
        <w:ind w:left="849" w:hanging="284"/>
        <w:contextualSpacing/>
        <w:jc w:val="both"/>
        <w:rPr>
          <w:rFonts w:cs="Traditional Arabic"/>
          <w:b/>
          <w:bCs/>
          <w:sz w:val="36"/>
          <w:szCs w:val="36"/>
          <w:rtl/>
        </w:rPr>
      </w:pPr>
      <w:r w:rsidRPr="0045328B">
        <w:rPr>
          <w:rFonts w:ascii="Traditional Arabic" w:hAnsi="Traditional Arabic" w:cs="Traditional Arabic" w:hint="cs"/>
          <w:b/>
          <w:bCs/>
          <w:sz w:val="36"/>
          <w:szCs w:val="36"/>
          <w:rtl/>
        </w:rPr>
        <w:t xml:space="preserve">سادساً: موقفه مِن أقوال مَن سبقه مِن العلماء: </w:t>
      </w:r>
    </w:p>
    <w:p w:rsidR="00A532A1" w:rsidRPr="0045328B" w:rsidRDefault="00A532A1" w:rsidP="00667362">
      <w:pPr>
        <w:ind w:firstLine="386"/>
        <w:jc w:val="both"/>
        <w:rPr>
          <w:rFonts w:cs="Traditional Arabic"/>
          <w:sz w:val="36"/>
          <w:szCs w:val="36"/>
          <w:rtl/>
        </w:rPr>
      </w:pPr>
      <w:r w:rsidRPr="0045328B">
        <w:rPr>
          <w:rFonts w:cs="Traditional Arabic" w:hint="cs"/>
          <w:sz w:val="36"/>
          <w:szCs w:val="36"/>
          <w:rtl/>
        </w:rPr>
        <w:lastRenderedPageBreak/>
        <w:t>اعتمد القاضي رحمه الله في كتابه أقوال من سبقه من العلماء من أئمة المذاهب وغيرهم, ولم يقتصر في ذلك على مجرد الجمع لها؛ بل كان يسردها ويحققها ويدققها وينقدها, وإليك ما ظهر لي من عمله في الكتاب:</w:t>
      </w:r>
    </w:p>
    <w:p w:rsidR="00A532A1" w:rsidRPr="0045328B" w:rsidRDefault="00A532A1" w:rsidP="00667362">
      <w:pPr>
        <w:numPr>
          <w:ilvl w:val="0"/>
          <w:numId w:val="29"/>
        </w:numPr>
        <w:tabs>
          <w:tab w:val="left" w:pos="-2"/>
        </w:tabs>
        <w:autoSpaceDE w:val="0"/>
        <w:autoSpaceDN w:val="0"/>
        <w:adjustRightInd w:val="0"/>
        <w:ind w:left="-2" w:firstLine="142"/>
        <w:contextualSpacing/>
        <w:jc w:val="both"/>
        <w:rPr>
          <w:rFonts w:cs="Traditional Arabic"/>
          <w:sz w:val="36"/>
          <w:szCs w:val="36"/>
        </w:rPr>
      </w:pPr>
      <w:r w:rsidRPr="0045328B">
        <w:rPr>
          <w:rFonts w:cs="Traditional Arabic" w:hint="cs"/>
          <w:sz w:val="36"/>
          <w:szCs w:val="36"/>
          <w:rtl/>
        </w:rPr>
        <w:t>يذكر أقوال أئمة المذاهب بين يدي المسألة, ويفندها, وإن كان ذكره للمذهب الحنبلي قليل كما قدمنا, وقد يبدأ بذكر قول مالك رحمه الله, وهذ ظاهر في أغلب مسائل الكتاب.</w:t>
      </w:r>
    </w:p>
    <w:p w:rsidR="00A532A1" w:rsidRPr="0045328B" w:rsidRDefault="00A532A1" w:rsidP="00667362">
      <w:pPr>
        <w:numPr>
          <w:ilvl w:val="0"/>
          <w:numId w:val="29"/>
        </w:numPr>
        <w:tabs>
          <w:tab w:val="left" w:pos="140"/>
        </w:tabs>
        <w:autoSpaceDE w:val="0"/>
        <w:autoSpaceDN w:val="0"/>
        <w:adjustRightInd w:val="0"/>
        <w:ind w:left="-2" w:firstLine="142"/>
        <w:contextualSpacing/>
        <w:jc w:val="both"/>
        <w:rPr>
          <w:rFonts w:cs="Traditional Arabic"/>
          <w:sz w:val="36"/>
          <w:szCs w:val="36"/>
        </w:rPr>
      </w:pPr>
      <w:r w:rsidRPr="0045328B">
        <w:rPr>
          <w:rFonts w:cs="Traditional Arabic" w:hint="cs"/>
          <w:sz w:val="36"/>
          <w:szCs w:val="36"/>
          <w:rtl/>
        </w:rPr>
        <w:t>يذكر خلاف الأصحاب من المالكية داخل المذهب, واحتل ذلك في مسائل كثيرة من الكتاب.</w:t>
      </w:r>
    </w:p>
    <w:p w:rsidR="00A532A1" w:rsidRPr="0045328B" w:rsidRDefault="00A532A1" w:rsidP="00A57301">
      <w:pPr>
        <w:tabs>
          <w:tab w:val="left" w:pos="423"/>
          <w:tab w:val="left" w:pos="5846"/>
        </w:tabs>
        <w:autoSpaceDE w:val="0"/>
        <w:autoSpaceDN w:val="0"/>
        <w:adjustRightInd w:val="0"/>
        <w:jc w:val="both"/>
        <w:rPr>
          <w:rFonts w:cs="Traditional Arabic"/>
          <w:sz w:val="36"/>
          <w:szCs w:val="36"/>
          <w:rtl/>
        </w:rPr>
      </w:pPr>
      <w:r w:rsidRPr="0045328B">
        <w:rPr>
          <w:rFonts w:cs="Traditional Arabic" w:hint="cs"/>
          <w:sz w:val="36"/>
          <w:szCs w:val="36"/>
          <w:rtl/>
        </w:rPr>
        <w:tab/>
        <w:t xml:space="preserve">ومثاله: </w:t>
      </w:r>
      <w:r w:rsidR="00A57301">
        <w:rPr>
          <w:rFonts w:cs="Traditional Arabic" w:hint="cs"/>
          <w:sz w:val="36"/>
          <w:szCs w:val="36"/>
          <w:rtl/>
        </w:rPr>
        <w:t>ما ذكره في</w:t>
      </w:r>
      <w:r w:rsidRPr="0045328B">
        <w:rPr>
          <w:rFonts w:cs="Traditional Arabic" w:hint="cs"/>
          <w:sz w:val="36"/>
          <w:szCs w:val="36"/>
          <w:rtl/>
        </w:rPr>
        <w:t xml:space="preserve"> حكم البيع يوم الجمعة ثال: " واختلف العلماء إذا وقع؛ ففي المدونة يفسخ, وقال المغيرة: يفسخ ما لم يَفُت, وقاله ابن القاسم في الواضحة، وأشهب، وقال في المجموعة: البيع ماض"</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394"/>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32A1" w:rsidP="00667362">
      <w:pPr>
        <w:numPr>
          <w:ilvl w:val="0"/>
          <w:numId w:val="29"/>
        </w:numPr>
        <w:ind w:left="-2" w:firstLine="142"/>
        <w:contextualSpacing/>
        <w:jc w:val="both"/>
        <w:rPr>
          <w:rFonts w:cs="Traditional Arabic"/>
          <w:sz w:val="36"/>
          <w:szCs w:val="36"/>
        </w:rPr>
      </w:pPr>
      <w:r w:rsidRPr="0045328B">
        <w:rPr>
          <w:rFonts w:cs="Traditional Arabic" w:hint="cs"/>
          <w:sz w:val="36"/>
          <w:szCs w:val="36"/>
          <w:rtl/>
        </w:rPr>
        <w:t>يذكر أدلة كل قول واحداً واحداً، ثم يناقشها تِباعاً, وهذا ظاهر في الكتاب وكثير.</w:t>
      </w:r>
    </w:p>
    <w:p w:rsidR="00A532A1" w:rsidRPr="0045328B" w:rsidRDefault="00A532A1" w:rsidP="00667362">
      <w:pPr>
        <w:numPr>
          <w:ilvl w:val="0"/>
          <w:numId w:val="29"/>
        </w:numPr>
        <w:ind w:left="-2" w:firstLine="142"/>
        <w:contextualSpacing/>
        <w:jc w:val="both"/>
        <w:rPr>
          <w:rFonts w:cs="Traditional Arabic"/>
          <w:sz w:val="36"/>
          <w:szCs w:val="36"/>
        </w:rPr>
      </w:pPr>
      <w:r w:rsidRPr="0045328B">
        <w:rPr>
          <w:rFonts w:cs="Traditional Arabic" w:hint="cs"/>
          <w:sz w:val="36"/>
          <w:szCs w:val="36"/>
          <w:rtl/>
        </w:rPr>
        <w:t>أحياناً يذكر القول من غير أن يصرح بصاحبه، ومثاله كما عند قوله تعالى: "قوله:</w:t>
      </w:r>
      <w:r w:rsidRPr="0045328B">
        <w:rPr>
          <w:rFonts w:hint="cs"/>
          <w:sz w:val="36"/>
          <w:szCs w:val="36"/>
          <w:rtl/>
        </w:rPr>
        <w:t xml:space="preserve"> </w:t>
      </w:r>
      <w:proofErr w:type="spellStart"/>
      <w:r w:rsidRPr="0045328B">
        <w:rPr>
          <w:rFonts w:ascii="QCF_BSML" w:eastAsiaTheme="minorHAnsi" w:hAnsi="QCF_BSML" w:cs="QCF_BSML"/>
          <w:sz w:val="27"/>
          <w:szCs w:val="27"/>
          <w:rtl/>
        </w:rPr>
        <w:t>ﭽ</w:t>
      </w:r>
      <w:r w:rsidRPr="0045328B">
        <w:rPr>
          <w:rFonts w:ascii="QCF_P554" w:eastAsiaTheme="minorHAnsi" w:hAnsi="QCF_P554" w:cs="QCF_P554"/>
          <w:sz w:val="27"/>
          <w:szCs w:val="27"/>
          <w:rtl/>
        </w:rPr>
        <w:t>ﭖ</w:t>
      </w:r>
      <w:r w:rsidRPr="0045328B">
        <w:rPr>
          <w:rFonts w:ascii="QCF_BSML" w:eastAsiaTheme="minorHAnsi" w:hAnsi="QCF_BSML" w:cs="QCF_BSML"/>
          <w:sz w:val="27"/>
          <w:szCs w:val="27"/>
          <w:rtl/>
        </w:rPr>
        <w:t>ﭼ</w:t>
      </w:r>
      <w:proofErr w:type="spellEnd"/>
      <w:r w:rsidRPr="0045328B">
        <w:rPr>
          <w:rFonts w:hint="cs"/>
          <w:sz w:val="36"/>
          <w:szCs w:val="36"/>
          <w:rtl/>
        </w:rPr>
        <w:t xml:space="preserve"> </w:t>
      </w:r>
      <w:r w:rsidRPr="0045328B">
        <w:rPr>
          <w:rFonts w:cs="Traditional Arabic" w:hint="cs"/>
          <w:sz w:val="36"/>
          <w:szCs w:val="36"/>
          <w:rtl/>
        </w:rPr>
        <w:t>يعني بذلك الجمعة دون غيرها، وقال بعض العلماء: كون الصلاة الجمعة هاهنا معلوم بالإجماع لا من نفس اللفظ "</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395"/>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32A1" w:rsidP="00667362">
      <w:pPr>
        <w:numPr>
          <w:ilvl w:val="1"/>
          <w:numId w:val="18"/>
        </w:numPr>
        <w:contextualSpacing/>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سابعاً: نقله عن كتب التفسير:</w:t>
      </w:r>
    </w:p>
    <w:p w:rsidR="00A532A1" w:rsidRPr="0045328B" w:rsidRDefault="00A57301" w:rsidP="00667362">
      <w:pPr>
        <w:ind w:firstLine="386"/>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سيأتي -إن شاء الله- ذكر</w:t>
      </w:r>
      <w:r w:rsidR="00A532A1" w:rsidRPr="0045328B">
        <w:rPr>
          <w:rFonts w:ascii="Traditional Arabic" w:hAnsi="Traditional Arabic" w:cs="Traditional Arabic" w:hint="cs"/>
          <w:sz w:val="36"/>
          <w:szCs w:val="36"/>
          <w:rtl/>
        </w:rPr>
        <w:t xml:space="preserve"> المفسرين الذين نقل عنهم واستفاد منهم، ولم يعتمد القاضي على من سبقه كثيراً, وقد قل ذلك في كتابه, وهنا أقتصر على بعض الأمثلة على ذلك: </w:t>
      </w:r>
    </w:p>
    <w:p w:rsidR="00A532A1" w:rsidRPr="0045328B" w:rsidRDefault="00A532A1" w:rsidP="00E21943">
      <w:pPr>
        <w:numPr>
          <w:ilvl w:val="0"/>
          <w:numId w:val="20"/>
        </w:numPr>
        <w:tabs>
          <w:tab w:val="clear" w:pos="720"/>
          <w:tab w:val="num" w:pos="-2"/>
        </w:tabs>
        <w:spacing w:after="0" w:line="240" w:lineRule="auto"/>
        <w:ind w:left="-2" w:firstLine="0"/>
        <w:jc w:val="both"/>
        <w:rPr>
          <w:rFonts w:ascii="Traditional Arabic" w:hAnsi="Traditional Arabic" w:cs="Traditional Arabic"/>
          <w:color w:val="000000"/>
          <w:sz w:val="36"/>
          <w:szCs w:val="36"/>
          <w:rtl/>
        </w:rPr>
      </w:pPr>
      <w:r w:rsidRPr="0045328B">
        <w:rPr>
          <w:rFonts w:ascii="Traditional Arabic" w:hAnsi="Traditional Arabic" w:cs="Traditional Arabic" w:hint="cs"/>
          <w:sz w:val="36"/>
          <w:szCs w:val="36"/>
          <w:rtl/>
        </w:rPr>
        <w:t xml:space="preserve">نقله عن الطبري: </w:t>
      </w:r>
      <w:r w:rsidRPr="0045328B">
        <w:rPr>
          <w:rFonts w:ascii="Traditional Arabic" w:eastAsia="Times New Roman" w:hAnsi="Traditional Arabic" w:cs="Traditional Arabic" w:hint="cs"/>
          <w:color w:val="000000"/>
          <w:sz w:val="36"/>
          <w:szCs w:val="36"/>
          <w:rtl/>
        </w:rPr>
        <w:t xml:space="preserve">عند قوله تعالى: </w:t>
      </w:r>
      <w:proofErr w:type="spellStart"/>
      <w:r w:rsidRPr="0045328B">
        <w:rPr>
          <w:rFonts w:ascii="QCF_BSML" w:eastAsia="Times New Roman" w:hAnsi="QCF_BSML" w:cs="QCF_BSML"/>
          <w:color w:val="000000"/>
          <w:sz w:val="29"/>
          <w:szCs w:val="29"/>
          <w:rtl/>
        </w:rPr>
        <w:t>ﭽ</w:t>
      </w:r>
      <w:r w:rsidRPr="0045328B">
        <w:rPr>
          <w:rFonts w:ascii="QCF_P595" w:eastAsia="Times New Roman" w:hAnsi="QCF_P595" w:cs="QCF_P595"/>
          <w:color w:val="000000"/>
          <w:sz w:val="29"/>
          <w:szCs w:val="29"/>
          <w:rtl/>
        </w:rPr>
        <w:t>ﮬﮭ</w:t>
      </w:r>
      <w:r w:rsidRPr="0045328B">
        <w:rPr>
          <w:rFonts w:ascii="QCF_BSML" w:eastAsia="Times New Roman" w:hAnsi="QCF_BSML" w:cs="QCF_BSML"/>
          <w:color w:val="000000"/>
          <w:sz w:val="29"/>
          <w:szCs w:val="29"/>
          <w:rtl/>
        </w:rPr>
        <w:t>ﭼ</w:t>
      </w:r>
      <w:proofErr w:type="spellEnd"/>
      <w:r w:rsidRPr="0045328B">
        <w:rPr>
          <w:rFonts w:ascii="Traditional Arabic" w:hAnsi="Traditional Arabic" w:cs="Traditional Arabic" w:hint="cs"/>
          <w:color w:val="000000"/>
          <w:sz w:val="36"/>
          <w:szCs w:val="36"/>
          <w:rtl/>
        </w:rPr>
        <w:t xml:space="preserve"> قال: "</w:t>
      </w:r>
      <w:r w:rsidRPr="0045328B">
        <w:rPr>
          <w:rFonts w:ascii="Traditional Arabic" w:eastAsia="Times New Roman" w:hAnsi="Traditional Arabic" w:cs="Traditional Arabic" w:hint="cs"/>
          <w:color w:val="000000"/>
          <w:sz w:val="36"/>
          <w:szCs w:val="36"/>
          <w:rtl/>
        </w:rPr>
        <w:t>واختار الطبري أن الحسنى الخلف"</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396"/>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w:t>
      </w:r>
    </w:p>
    <w:p w:rsidR="00A532A1" w:rsidRPr="0045328B" w:rsidRDefault="00A532A1" w:rsidP="00E21943">
      <w:pPr>
        <w:numPr>
          <w:ilvl w:val="0"/>
          <w:numId w:val="21"/>
        </w:numPr>
        <w:tabs>
          <w:tab w:val="clear" w:pos="720"/>
          <w:tab w:val="num" w:pos="-2"/>
        </w:tabs>
        <w:spacing w:after="0" w:line="240" w:lineRule="auto"/>
        <w:ind w:left="-2" w:firstLine="0"/>
        <w:jc w:val="both"/>
        <w:rPr>
          <w:rFonts w:ascii="Traditional Arabic" w:hAnsi="Traditional Arabic" w:cs="Traditional Arabic"/>
          <w:sz w:val="36"/>
          <w:szCs w:val="36"/>
        </w:rPr>
      </w:pPr>
      <w:r w:rsidRPr="0045328B">
        <w:rPr>
          <w:rFonts w:ascii="Traditional Arabic" w:hAnsi="Traditional Arabic" w:cs="Traditional Arabic" w:hint="cs"/>
          <w:color w:val="000000"/>
          <w:sz w:val="36"/>
          <w:szCs w:val="36"/>
          <w:rtl/>
        </w:rPr>
        <w:t>نقله عن أبي الحسن الأشعري, حيث قال: "</w:t>
      </w:r>
      <w:r w:rsidRPr="0045328B">
        <w:rPr>
          <w:rFonts w:ascii="Traditional Arabic" w:hAnsi="Traditional Arabic" w:cs="Traditional Arabic"/>
          <w:sz w:val="36"/>
          <w:szCs w:val="36"/>
          <w:rtl/>
        </w:rPr>
        <w:t xml:space="preserve"> و</w:t>
      </w:r>
      <w:r w:rsidRPr="0045328B">
        <w:rPr>
          <w:rFonts w:ascii="Traditional Arabic" w:hAnsi="Traditional Arabic" w:cs="Traditional Arabic" w:hint="cs"/>
          <w:sz w:val="36"/>
          <w:szCs w:val="36"/>
          <w:rtl/>
        </w:rPr>
        <w:t xml:space="preserve">قد </w:t>
      </w:r>
      <w:r w:rsidRPr="0045328B">
        <w:rPr>
          <w:rFonts w:ascii="Traditional Arabic" w:hAnsi="Traditional Arabic" w:cs="Traditional Arabic"/>
          <w:sz w:val="36"/>
          <w:szCs w:val="36"/>
          <w:rtl/>
        </w:rPr>
        <w:t>قال شيخنا أبو الحسن في كتاب المختزن: إن إبليس كان من الملائكة، ولم يكن من الجن</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ولست أرضاه</w:t>
      </w:r>
      <w:r w:rsidRPr="0045328B">
        <w:rPr>
          <w:rFonts w:ascii="Traditional Arabic" w:hAnsi="Traditional Arabic" w:cs="Traditional Arabic" w:hint="cs"/>
          <w:sz w:val="36"/>
          <w:szCs w:val="36"/>
          <w:rtl/>
        </w:rPr>
        <w:t>"</w:t>
      </w:r>
      <w:r w:rsidR="0045328B">
        <w:rPr>
          <w:rFonts w:ascii="Traditional Arabic" w:hAnsi="Traditional Arabic" w:cs="Traditional Arabic"/>
          <w:sz w:val="36"/>
          <w:szCs w:val="36"/>
          <w:vertAlign w:val="superscript"/>
          <w:rtl/>
        </w:rPr>
        <w:t>(</w:t>
      </w:r>
      <w:r w:rsidR="0045328B" w:rsidRPr="0045328B">
        <w:rPr>
          <w:rFonts w:ascii="Traditional Arabic" w:hAnsi="Traditional Arabic" w:cs="Traditional Arabic"/>
          <w:sz w:val="36"/>
          <w:szCs w:val="36"/>
          <w:vertAlign w:val="superscript"/>
          <w:rtl/>
        </w:rPr>
        <w:footnoteReference w:id="397"/>
      </w:r>
      <w:r w:rsidR="0045328B">
        <w:rPr>
          <w:rFonts w:ascii="Traditional Arabic" w:hAnsi="Traditional Arabic" w:cs="Traditional Arabic"/>
          <w:sz w:val="36"/>
          <w:szCs w:val="36"/>
          <w:vertAlign w:val="superscript"/>
          <w:rtl/>
        </w:rPr>
        <w:t>)</w:t>
      </w:r>
      <w:r w:rsidRPr="0045328B">
        <w:rPr>
          <w:rFonts w:ascii="Traditional Arabic" w:hAnsi="Traditional Arabic" w:cs="Traditional Arabic" w:hint="cs"/>
          <w:sz w:val="36"/>
          <w:szCs w:val="36"/>
          <w:rtl/>
        </w:rPr>
        <w:t>.</w:t>
      </w:r>
    </w:p>
    <w:p w:rsidR="00A532A1" w:rsidRPr="0045328B" w:rsidRDefault="00A532A1" w:rsidP="00E21943">
      <w:pPr>
        <w:numPr>
          <w:ilvl w:val="0"/>
          <w:numId w:val="21"/>
        </w:numPr>
        <w:tabs>
          <w:tab w:val="clear" w:pos="720"/>
          <w:tab w:val="num" w:pos="-2"/>
        </w:tabs>
        <w:spacing w:after="0" w:line="240" w:lineRule="auto"/>
        <w:ind w:left="-2" w:firstLine="0"/>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نقله عن الفراء كما في قوله تعالى </w:t>
      </w:r>
      <w:proofErr w:type="spellStart"/>
      <w:r w:rsidRPr="0045328B">
        <w:rPr>
          <w:rFonts w:ascii="QCF_BSML" w:eastAsia="Times New Roman" w:hAnsi="QCF_BSML" w:cs="QCF_BSML"/>
          <w:color w:val="000000"/>
          <w:sz w:val="29"/>
          <w:szCs w:val="29"/>
          <w:rtl/>
        </w:rPr>
        <w:t>ﭽ</w:t>
      </w:r>
      <w:r w:rsidRPr="0045328B">
        <w:rPr>
          <w:rFonts w:ascii="QCF_P594" w:eastAsia="Times New Roman" w:hAnsi="QCF_P594" w:cs="QCF_P594"/>
          <w:color w:val="000000"/>
          <w:sz w:val="29"/>
          <w:szCs w:val="29"/>
          <w:rtl/>
        </w:rPr>
        <w:t>ﭲﭳﭴﭵ</w:t>
      </w:r>
      <w:r w:rsidRPr="0045328B">
        <w:rPr>
          <w:rFonts w:ascii="QCF_BSML" w:eastAsia="Times New Roman" w:hAnsi="QCF_BSML" w:cs="QCF_BSML"/>
          <w:color w:val="000000"/>
          <w:sz w:val="29"/>
          <w:szCs w:val="29"/>
          <w:rtl/>
        </w:rPr>
        <w:t>ﭼ</w:t>
      </w:r>
      <w:proofErr w:type="spellEnd"/>
      <w:r w:rsidRPr="0045328B">
        <w:rPr>
          <w:rFonts w:ascii="Arial" w:eastAsia="Times New Roman" w:hAnsi="Arial" w:cs="Arial"/>
          <w:color w:val="000000"/>
          <w:sz w:val="18"/>
          <w:szCs w:val="18"/>
          <w:rtl/>
        </w:rPr>
        <w:t xml:space="preserve"> </w:t>
      </w:r>
      <w:r w:rsidR="0045328B">
        <w:rPr>
          <w:rFonts w:ascii="Traditional Arabic" w:hAnsi="Traditional Arabic" w:cs="Traditional Arabic"/>
          <w:sz w:val="36"/>
          <w:szCs w:val="36"/>
          <w:vertAlign w:val="superscript"/>
          <w:rtl/>
        </w:rPr>
        <w:t>(</w:t>
      </w:r>
      <w:r w:rsidR="0045328B" w:rsidRPr="0045328B">
        <w:rPr>
          <w:rFonts w:ascii="Traditional Arabic" w:hAnsi="Traditional Arabic" w:cs="Traditional Arabic"/>
          <w:sz w:val="36"/>
          <w:szCs w:val="36"/>
          <w:vertAlign w:val="superscript"/>
          <w:rtl/>
        </w:rPr>
        <w:footnoteReference w:id="398"/>
      </w:r>
      <w:r w:rsidR="0045328B">
        <w:rPr>
          <w:rFonts w:ascii="Traditional Arabic" w:hAnsi="Traditional Arabic" w:cs="Traditional Arabic"/>
          <w:sz w:val="36"/>
          <w:szCs w:val="36"/>
          <w:vertAlign w:val="superscript"/>
          <w:rtl/>
        </w:rPr>
        <w:t>)</w:t>
      </w:r>
      <w:r w:rsidR="008B298B" w:rsidRPr="0045328B">
        <w:rPr>
          <w:rFonts w:ascii="Traditional Arabic" w:hAnsi="Traditional Arabic" w:cs="Traditional Arabic" w:hint="cs"/>
          <w:sz w:val="36"/>
          <w:szCs w:val="36"/>
          <w:rtl/>
        </w:rPr>
        <w:t xml:space="preserve"> قال:</w:t>
      </w:r>
      <w:r w:rsidRPr="0045328B">
        <w:rPr>
          <w:rFonts w:ascii="Traditional Arabic" w:hAnsi="Traditional Arabic" w:cs="Traditional Arabic" w:hint="cs"/>
          <w:sz w:val="36"/>
          <w:szCs w:val="36"/>
          <w:rtl/>
        </w:rPr>
        <w:t xml:space="preserve"> "</w:t>
      </w:r>
      <w:r w:rsidRPr="0045328B">
        <w:rPr>
          <w:rFonts w:ascii="Traditional Arabic" w:eastAsia="Times New Roman" w:hAnsi="Traditional Arabic" w:cs="Traditional Arabic" w:hint="cs"/>
          <w:color w:val="000000"/>
          <w:sz w:val="36"/>
          <w:szCs w:val="36"/>
          <w:rtl/>
        </w:rPr>
        <w:t xml:space="preserve">قال أبو بكر بن عياش: ومنهم من قال: إنها رد لكلام من أنكر البعث، ثم ابتدأ القسم ؛ فقال: لا أقسم، ليكون فرقاً بين اليمين </w:t>
      </w:r>
      <w:proofErr w:type="spellStart"/>
      <w:r w:rsidRPr="0045328B">
        <w:rPr>
          <w:rFonts w:ascii="Traditional Arabic" w:eastAsia="Times New Roman" w:hAnsi="Traditional Arabic" w:cs="Traditional Arabic" w:hint="cs"/>
          <w:color w:val="000000"/>
          <w:sz w:val="36"/>
          <w:szCs w:val="36"/>
          <w:rtl/>
        </w:rPr>
        <w:t>المبتدأة</w:t>
      </w:r>
      <w:proofErr w:type="spellEnd"/>
      <w:r w:rsidRPr="0045328B">
        <w:rPr>
          <w:rFonts w:ascii="Traditional Arabic" w:eastAsia="Times New Roman" w:hAnsi="Traditional Arabic" w:cs="Traditional Arabic" w:hint="cs"/>
          <w:color w:val="000000"/>
          <w:sz w:val="36"/>
          <w:szCs w:val="36"/>
          <w:rtl/>
        </w:rPr>
        <w:t xml:space="preserve"> وبين اليمين التي تكون رداً؛ قاله الفراء"</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399"/>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w:t>
      </w:r>
    </w:p>
    <w:p w:rsidR="00A532A1" w:rsidRPr="0045328B" w:rsidRDefault="00A532A1" w:rsidP="008B7FAB">
      <w:pPr>
        <w:ind w:left="720"/>
        <w:contextualSpacing/>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ثامناً: منهجه في مباحث اللغة.</w:t>
      </w:r>
    </w:p>
    <w:p w:rsidR="00A532A1" w:rsidRPr="0045328B" w:rsidRDefault="00A532A1" w:rsidP="00A57301">
      <w:pPr>
        <w:ind w:firstLine="386"/>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 xml:space="preserve">لقد عني القاضي رحمه الله في </w:t>
      </w:r>
      <w:r w:rsidR="00A57301">
        <w:rPr>
          <w:rFonts w:ascii="Traditional Arabic" w:hAnsi="Traditional Arabic" w:cs="Traditional Arabic" w:hint="cs"/>
          <w:sz w:val="36"/>
          <w:szCs w:val="36"/>
          <w:rtl/>
        </w:rPr>
        <w:t>كتابه</w:t>
      </w:r>
      <w:r w:rsidRPr="0045328B">
        <w:rPr>
          <w:rFonts w:ascii="Traditional Arabic" w:hAnsi="Traditional Arabic" w:cs="Traditional Arabic" w:hint="cs"/>
          <w:sz w:val="36"/>
          <w:szCs w:val="36"/>
          <w:rtl/>
        </w:rPr>
        <w:t xml:space="preserve"> بعلم العربية أيما عناية, وجعلها أصلاً من أصول التفسير عنده, وهو العالم بها </w:t>
      </w:r>
      <w:proofErr w:type="spellStart"/>
      <w:r w:rsidRPr="0045328B">
        <w:rPr>
          <w:rFonts w:ascii="Traditional Arabic" w:hAnsi="Traditional Arabic" w:cs="Traditional Arabic" w:hint="cs"/>
          <w:sz w:val="36"/>
          <w:szCs w:val="36"/>
          <w:rtl/>
        </w:rPr>
        <w:t>وبغوامضها</w:t>
      </w:r>
      <w:proofErr w:type="spellEnd"/>
      <w:r w:rsidRPr="0045328B">
        <w:rPr>
          <w:rFonts w:ascii="Traditional Arabic" w:hAnsi="Traditional Arabic" w:cs="Traditional Arabic" w:hint="cs"/>
          <w:sz w:val="36"/>
          <w:szCs w:val="36"/>
          <w:rtl/>
        </w:rPr>
        <w:t>, ولا أدل على ذلك من كتبه فيه</w:t>
      </w:r>
      <w:r w:rsidR="008B298B" w:rsidRPr="0045328B">
        <w:rPr>
          <w:rFonts w:ascii="Traditional Arabic" w:hAnsi="Traditional Arabic" w:cs="Traditional Arabic" w:hint="cs"/>
          <w:sz w:val="36"/>
          <w:szCs w:val="36"/>
          <w:rtl/>
        </w:rPr>
        <w:t>ا</w:t>
      </w:r>
      <w:r w:rsidRPr="0045328B">
        <w:rPr>
          <w:rFonts w:ascii="Traditional Arabic" w:hAnsi="Traditional Arabic" w:cs="Traditional Arabic" w:hint="cs"/>
          <w:sz w:val="36"/>
          <w:szCs w:val="36"/>
          <w:rtl/>
        </w:rPr>
        <w:t xml:space="preserve"> </w:t>
      </w:r>
      <w:proofErr w:type="spellStart"/>
      <w:r w:rsidRPr="0045328B">
        <w:rPr>
          <w:rFonts w:ascii="Traditional Arabic" w:hAnsi="Traditional Arabic" w:cs="Traditional Arabic" w:hint="cs"/>
          <w:sz w:val="36"/>
          <w:szCs w:val="36"/>
          <w:rtl/>
        </w:rPr>
        <w:t>كالملجئة</w:t>
      </w:r>
      <w:proofErr w:type="spellEnd"/>
      <w:r w:rsidRPr="0045328B">
        <w:rPr>
          <w:rFonts w:ascii="Traditional Arabic" w:hAnsi="Traditional Arabic" w:cs="Traditional Arabic" w:hint="cs"/>
          <w:sz w:val="36"/>
          <w:szCs w:val="36"/>
          <w:rtl/>
        </w:rPr>
        <w:t xml:space="preserve"> وغيرها, ولقد رسم هذا المنهج في مقدمة كتابه فقال: "</w:t>
      </w:r>
      <w:r w:rsidRPr="0045328B">
        <w:rPr>
          <w:rFonts w:ascii="Traditional Arabic" w:hAnsi="Traditional Arabic" w:cs="Traditional Arabic" w:hint="eastAsia"/>
          <w:sz w:val="36"/>
          <w:szCs w:val="36"/>
          <w:rtl/>
        </w:rPr>
        <w:t xml:space="preserve"> فنذكر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الآية،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ثم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نعطف</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eastAsia"/>
          <w:sz w:val="36"/>
          <w:szCs w:val="36"/>
          <w:rtl/>
        </w:rPr>
        <w:t>على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كلماتها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حروفها،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فنأخذ</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بمعرفتها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مفردة،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ثم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نركبها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على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أخواتها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مضافة،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ونحفظ</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ذلك</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قسم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البلاغة،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ونتحرز</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المناقضة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الأحكام</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والمعارضة،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ونحتاط</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على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جانب</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lastRenderedPageBreak/>
        <w:t>اللغة،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ونقابلها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القرآن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بما</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جاء</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في</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السنة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الصحيحة،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ونتحرى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وجه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الجميع؛</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إذ</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الكل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عند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الله</w:t>
      </w:r>
      <w:r w:rsidRPr="0045328B">
        <w:rPr>
          <w:rFonts w:ascii="Traditional Arabic" w:hAnsi="Traditional Arabic" w:cs="Traditional Arabic" w:hint="cs"/>
          <w:sz w:val="36"/>
          <w:szCs w:val="36"/>
          <w:rtl/>
        </w:rPr>
        <w:t>"</w:t>
      </w:r>
      <w:r w:rsidR="0045328B">
        <w:rPr>
          <w:rFonts w:ascii="Traditional Arabic" w:hAnsi="Traditional Arabic" w:cs="Traditional Arabic"/>
          <w:sz w:val="36"/>
          <w:szCs w:val="36"/>
          <w:vertAlign w:val="superscript"/>
          <w:rtl/>
        </w:rPr>
        <w:t>(</w:t>
      </w:r>
      <w:r w:rsidR="0045328B" w:rsidRPr="0045328B">
        <w:rPr>
          <w:rFonts w:ascii="Traditional Arabic" w:hAnsi="Traditional Arabic" w:cs="Traditional Arabic"/>
          <w:sz w:val="36"/>
          <w:szCs w:val="36"/>
          <w:vertAlign w:val="superscript"/>
          <w:rtl/>
        </w:rPr>
        <w:footnoteReference w:id="400"/>
      </w:r>
      <w:r w:rsidR="0045328B">
        <w:rPr>
          <w:rFonts w:ascii="Traditional Arabic" w:hAnsi="Traditional Arabic" w:cs="Traditional Arabic"/>
          <w:sz w:val="36"/>
          <w:szCs w:val="36"/>
          <w:vertAlign w:val="superscript"/>
          <w:rtl/>
        </w:rPr>
        <w:t>)</w:t>
      </w:r>
      <w:r w:rsidRPr="0045328B">
        <w:rPr>
          <w:rFonts w:ascii="Traditional Arabic" w:hAnsi="Traditional Arabic" w:cs="Traditional Arabic" w:hint="cs"/>
          <w:sz w:val="36"/>
          <w:szCs w:val="36"/>
          <w:rtl/>
        </w:rPr>
        <w:t>.</w:t>
      </w:r>
    </w:p>
    <w:p w:rsidR="00A532A1" w:rsidRPr="0045328B" w:rsidRDefault="00A532A1" w:rsidP="00667362">
      <w:pPr>
        <w:ind w:firstLine="386"/>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وظهر لي منهجه في ذلك من خلال دراستي لقسمي في الكتاب؛ الأمور التالية:</w:t>
      </w:r>
    </w:p>
    <w:p w:rsidR="00A532A1" w:rsidRPr="0045328B" w:rsidRDefault="00A532A1" w:rsidP="008B298B">
      <w:pPr>
        <w:numPr>
          <w:ilvl w:val="0"/>
          <w:numId w:val="24"/>
        </w:numPr>
        <w:ind w:left="-2" w:firstLine="0"/>
        <w:contextualSpacing/>
        <w:jc w:val="both"/>
        <w:rPr>
          <w:rFonts w:ascii="Traditional Arabic" w:hAnsi="Traditional Arabic" w:cs="Traditional Arabic"/>
          <w:b/>
          <w:bCs/>
          <w:sz w:val="36"/>
          <w:szCs w:val="36"/>
        </w:rPr>
      </w:pPr>
      <w:r w:rsidRPr="0045328B">
        <w:rPr>
          <w:rFonts w:ascii="Traditional Arabic" w:hAnsi="Traditional Arabic" w:cs="Traditional Arabic" w:hint="cs"/>
          <w:b/>
          <w:bCs/>
          <w:sz w:val="36"/>
          <w:szCs w:val="36"/>
          <w:rtl/>
        </w:rPr>
        <w:t>الاهتمام بتفسير الألفاظ القرآنية بذكر معانيها ومصادرها وأصولها وتوجيهها بما يتفق مع السياق.</w:t>
      </w:r>
    </w:p>
    <w:p w:rsidR="00A532A1" w:rsidRPr="0045328B" w:rsidRDefault="00A532A1" w:rsidP="00667362">
      <w:pPr>
        <w:spacing w:after="0" w:line="240" w:lineRule="auto"/>
        <w:ind w:firstLine="454"/>
        <w:jc w:val="both"/>
        <w:rPr>
          <w:rFonts w:ascii="Traditional Arabic" w:hAnsi="Traditional Arabic" w:cs="Traditional Arabic"/>
          <w:b/>
          <w:bCs/>
          <w:sz w:val="36"/>
          <w:szCs w:val="36"/>
          <w:rtl/>
        </w:rPr>
      </w:pPr>
      <w:r w:rsidRPr="0045328B">
        <w:rPr>
          <w:rFonts w:ascii="Traditional Arabic" w:hAnsi="Traditional Arabic" w:cs="Traditional Arabic" w:hint="cs"/>
          <w:sz w:val="36"/>
          <w:szCs w:val="36"/>
          <w:rtl/>
        </w:rPr>
        <w:t>مثاله: "</w:t>
      </w:r>
      <w:r w:rsidRPr="0045328B">
        <w:rPr>
          <w:rFonts w:ascii="Traditional Arabic" w:hAnsi="Traditional Arabic" w:cs="Traditional Arabic"/>
          <w:sz w:val="36"/>
          <w:szCs w:val="36"/>
          <w:rtl/>
        </w:rPr>
        <w:t xml:space="preserve">قوله: </w:t>
      </w:r>
      <w:proofErr w:type="spellStart"/>
      <w:r w:rsidRPr="0045328B">
        <w:rPr>
          <w:rFonts w:ascii="QCF_BSML" w:hAnsi="QCF_BSML" w:cs="QCF_BSML"/>
          <w:color w:val="000000"/>
          <w:sz w:val="27"/>
          <w:szCs w:val="27"/>
          <w:rtl/>
        </w:rPr>
        <w:t>ﭽ</w:t>
      </w:r>
      <w:r w:rsidRPr="0045328B">
        <w:rPr>
          <w:rFonts w:ascii="QCF_P574" w:hAnsi="QCF_P574" w:cs="QCF_P574"/>
          <w:color w:val="000000"/>
          <w:sz w:val="27"/>
          <w:szCs w:val="27"/>
          <w:rtl/>
        </w:rPr>
        <w:t>ﭵﭶﭷﭸﭹﭺ</w:t>
      </w:r>
      <w:r w:rsidRPr="0045328B">
        <w:rPr>
          <w:rFonts w:ascii="QCF_BSML" w:hAnsi="QCF_BSML" w:cs="QCF_BSML"/>
          <w:color w:val="000000"/>
          <w:sz w:val="27"/>
          <w:szCs w:val="27"/>
          <w:rtl/>
        </w:rPr>
        <w:t>ﭼ</w:t>
      </w:r>
      <w:proofErr w:type="spellEnd"/>
      <w:r w:rsidR="0045328B">
        <w:rPr>
          <w:rFonts w:ascii="Traditional Arabic" w:hAnsi="Traditional Arabic" w:cs="Traditional Arabic"/>
          <w:sz w:val="36"/>
          <w:szCs w:val="36"/>
          <w:vertAlign w:val="superscript"/>
          <w:rtl/>
        </w:rPr>
        <w:t>(</w:t>
      </w:r>
      <w:r w:rsidR="0045328B" w:rsidRPr="0045328B">
        <w:rPr>
          <w:rFonts w:ascii="Traditional Arabic" w:hAnsi="Traditional Arabic" w:cs="Traditional Arabic"/>
          <w:sz w:val="36"/>
          <w:szCs w:val="36"/>
          <w:vertAlign w:val="superscript"/>
          <w:rtl/>
        </w:rPr>
        <w:footnoteReference w:id="401"/>
      </w:r>
      <w:r w:rsidR="0045328B">
        <w:rPr>
          <w:rFonts w:ascii="Traditional Arabic" w:hAnsi="Traditional Arabic" w:cs="Traditional Arabic"/>
          <w:sz w:val="36"/>
          <w:szCs w:val="36"/>
          <w:vertAlign w:val="superscript"/>
          <w:rtl/>
        </w:rPr>
        <w:t>)</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 xml:space="preserve">فيه أربع مسائل: </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المسألة الأولى: قال أهل اللغة: معناه اضطرابا</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ومعاشا</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وتصرفا</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سبح يسبح: إذا تصرف واضطرب، ومنه سباحة الماء، ومنه </w:t>
      </w:r>
      <w:proofErr w:type="spellStart"/>
      <w:r w:rsidRPr="0045328B">
        <w:rPr>
          <w:rFonts w:ascii="Traditional Arabic" w:hAnsi="Traditional Arabic" w:cs="Traditional Arabic"/>
          <w:sz w:val="36"/>
          <w:szCs w:val="36"/>
          <w:rtl/>
        </w:rPr>
        <w:t>قوله:</w:t>
      </w:r>
      <w:r w:rsidRPr="0045328B">
        <w:rPr>
          <w:rFonts w:ascii="QCF_BSML" w:hAnsi="QCF_BSML" w:cs="QCF_BSML"/>
          <w:color w:val="000000"/>
          <w:sz w:val="27"/>
          <w:szCs w:val="27"/>
          <w:rtl/>
        </w:rPr>
        <w:t>ﭽ</w:t>
      </w:r>
      <w:r w:rsidRPr="0045328B">
        <w:rPr>
          <w:rFonts w:ascii="QCF_P324" w:hAnsi="QCF_P324" w:cs="QCF_P324"/>
          <w:color w:val="000000"/>
          <w:sz w:val="27"/>
          <w:szCs w:val="27"/>
          <w:rtl/>
        </w:rPr>
        <w:t>ﯩﯪﯫﯬ</w:t>
      </w:r>
      <w:r w:rsidRPr="0045328B">
        <w:rPr>
          <w:rFonts w:ascii="QCF_BSML" w:hAnsi="QCF_BSML" w:cs="QCF_BSML"/>
          <w:color w:val="000000"/>
          <w:sz w:val="27"/>
          <w:szCs w:val="27"/>
          <w:rtl/>
        </w:rPr>
        <w:t>ﭼ</w:t>
      </w:r>
      <w:proofErr w:type="spellEnd"/>
      <w:r w:rsidR="0045328B">
        <w:rPr>
          <w:rFonts w:ascii="Traditional Arabic" w:hAnsi="Traditional Arabic" w:cs="Traditional Arabic"/>
          <w:sz w:val="36"/>
          <w:szCs w:val="36"/>
          <w:vertAlign w:val="superscript"/>
          <w:rtl/>
        </w:rPr>
        <w:t>(</w:t>
      </w:r>
      <w:r w:rsidR="0045328B" w:rsidRPr="0045328B">
        <w:rPr>
          <w:rFonts w:ascii="Traditional Arabic" w:hAnsi="Traditional Arabic" w:cs="Traditional Arabic"/>
          <w:sz w:val="36"/>
          <w:szCs w:val="36"/>
          <w:vertAlign w:val="superscript"/>
          <w:rtl/>
        </w:rPr>
        <w:footnoteReference w:id="402"/>
      </w:r>
      <w:r w:rsidR="0045328B">
        <w:rPr>
          <w:rFonts w:ascii="Traditional Arabic" w:hAnsi="Traditional Arabic" w:cs="Traditional Arabic"/>
          <w:sz w:val="36"/>
          <w:szCs w:val="36"/>
          <w:vertAlign w:val="superscript"/>
          <w:rtl/>
        </w:rPr>
        <w:t>)</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يعنى يجرون</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وقال: </w:t>
      </w:r>
      <w:proofErr w:type="spellStart"/>
      <w:r w:rsidRPr="0045328B">
        <w:rPr>
          <w:rFonts w:ascii="QCF_BSML" w:hAnsi="QCF_BSML" w:cs="QCF_BSML"/>
          <w:color w:val="000000"/>
          <w:sz w:val="27"/>
          <w:szCs w:val="27"/>
          <w:rtl/>
        </w:rPr>
        <w:t>ﭽ</w:t>
      </w:r>
      <w:r w:rsidRPr="0045328B">
        <w:rPr>
          <w:rFonts w:ascii="QCF_P583" w:hAnsi="QCF_P583" w:cs="QCF_P583"/>
          <w:color w:val="000000"/>
          <w:sz w:val="27"/>
          <w:szCs w:val="27"/>
          <w:rtl/>
        </w:rPr>
        <w:t>ﮨﮩ</w:t>
      </w:r>
      <w:r w:rsidRPr="0045328B">
        <w:rPr>
          <w:rFonts w:ascii="QCF_BSML" w:hAnsi="QCF_BSML" w:cs="QCF_BSML"/>
          <w:color w:val="000000"/>
          <w:sz w:val="27"/>
          <w:szCs w:val="27"/>
          <w:rtl/>
        </w:rPr>
        <w:t>ﭼ</w:t>
      </w:r>
      <w:proofErr w:type="spellEnd"/>
      <w:r w:rsidRPr="0045328B">
        <w:rPr>
          <w:rFonts w:ascii="Arial" w:hAnsi="Arial" w:cs="Arial"/>
          <w:color w:val="000000"/>
          <w:sz w:val="18"/>
          <w:szCs w:val="18"/>
          <w:rtl/>
        </w:rPr>
        <w:t xml:space="preserve"> </w:t>
      </w:r>
      <w:r w:rsidR="0045328B">
        <w:rPr>
          <w:rFonts w:ascii="Traditional Arabic" w:hAnsi="Traditional Arabic" w:cs="Traditional Arabic"/>
          <w:sz w:val="36"/>
          <w:szCs w:val="36"/>
          <w:vertAlign w:val="superscript"/>
          <w:rtl/>
        </w:rPr>
        <w:t>(</w:t>
      </w:r>
      <w:r w:rsidR="0045328B" w:rsidRPr="0045328B">
        <w:rPr>
          <w:rFonts w:ascii="Traditional Arabic" w:hAnsi="Traditional Arabic" w:cs="Traditional Arabic"/>
          <w:sz w:val="36"/>
          <w:szCs w:val="36"/>
          <w:vertAlign w:val="superscript"/>
          <w:rtl/>
        </w:rPr>
        <w:footnoteReference w:id="403"/>
      </w:r>
      <w:r w:rsidR="0045328B">
        <w:rPr>
          <w:rFonts w:ascii="Traditional Arabic" w:hAnsi="Traditional Arabic" w:cs="Traditional Arabic"/>
          <w:sz w:val="36"/>
          <w:szCs w:val="36"/>
          <w:vertAlign w:val="superscript"/>
          <w:rtl/>
        </w:rPr>
        <w:t>)</w:t>
      </w:r>
      <w:r w:rsidRPr="0045328B">
        <w:rPr>
          <w:rFonts w:ascii="Traditional Arabic" w:hAnsi="Traditional Arabic" w:cs="Traditional Arabic"/>
          <w:sz w:val="36"/>
          <w:szCs w:val="36"/>
          <w:rtl/>
        </w:rPr>
        <w:t>قيل: الملائكة تسبح بين السماء والأرض، أي تجري وقيل: هي السفن</w:t>
      </w:r>
      <w:r w:rsidRPr="0045328B">
        <w:rPr>
          <w:rFonts w:ascii="Traditional Arabic" w:hAnsi="Traditional Arabic" w:cs="Traditional Arabic" w:hint="cs"/>
          <w:sz w:val="36"/>
          <w:szCs w:val="36"/>
          <w:rtl/>
        </w:rPr>
        <w:t xml:space="preserve">, وقيل: </w:t>
      </w:r>
      <w:r w:rsidRPr="0045328B">
        <w:rPr>
          <w:rFonts w:ascii="Traditional Arabic" w:hAnsi="Traditional Arabic" w:cs="Traditional Arabic"/>
          <w:sz w:val="36"/>
          <w:szCs w:val="36"/>
          <w:rtl/>
        </w:rPr>
        <w:t>أرواح المؤمنين تخرج بسهولة.</w:t>
      </w:r>
    </w:p>
    <w:p w:rsidR="00A532A1" w:rsidRPr="0045328B" w:rsidRDefault="00A532A1" w:rsidP="00667362">
      <w:pPr>
        <w:spacing w:after="0" w:line="240" w:lineRule="auto"/>
        <w:ind w:firstLine="454"/>
        <w:jc w:val="both"/>
        <w:rPr>
          <w:rFonts w:ascii="Traditional Arabic" w:hAnsi="Traditional Arabic" w:cs="Traditional Arabic"/>
          <w:sz w:val="36"/>
          <w:szCs w:val="36"/>
          <w:rtl/>
        </w:rPr>
      </w:pPr>
      <w:r w:rsidRPr="0045328B">
        <w:rPr>
          <w:rFonts w:ascii="Traditional Arabic" w:hAnsi="Traditional Arabic" w:cs="Traditional Arabic"/>
          <w:sz w:val="36"/>
          <w:szCs w:val="36"/>
          <w:rtl/>
        </w:rPr>
        <w:t xml:space="preserve"> وقال أبو العالية: معناه فراغا</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طويلا</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 وساعده عليه غيره. </w:t>
      </w:r>
    </w:p>
    <w:p w:rsidR="00A532A1" w:rsidRPr="0045328B" w:rsidRDefault="00A532A1" w:rsidP="00667362">
      <w:pPr>
        <w:spacing w:after="0" w:line="240" w:lineRule="auto"/>
        <w:ind w:firstLine="454"/>
        <w:jc w:val="both"/>
        <w:rPr>
          <w:rFonts w:ascii="Traditional Arabic" w:hAnsi="Traditional Arabic" w:cs="Traditional Arabic"/>
          <w:b/>
          <w:bCs/>
          <w:sz w:val="36"/>
          <w:szCs w:val="36"/>
        </w:rPr>
      </w:pPr>
      <w:r w:rsidRPr="0045328B">
        <w:rPr>
          <w:rFonts w:ascii="Traditional Arabic" w:hAnsi="Traditional Arabic" w:cs="Traditional Arabic"/>
          <w:sz w:val="36"/>
          <w:szCs w:val="36"/>
          <w:rtl/>
        </w:rPr>
        <w:t>فأما حقيقة (س ب</w:t>
      </w:r>
      <w:r w:rsidRPr="0045328B">
        <w:rPr>
          <w:rFonts w:ascii="Traditional Arabic" w:hAnsi="Traditional Arabic" w:cs="Traditional Arabic" w:hint="cs"/>
          <w:sz w:val="36"/>
          <w:szCs w:val="36"/>
          <w:rtl/>
        </w:rPr>
        <w:t xml:space="preserve"> </w:t>
      </w:r>
      <w:r w:rsidRPr="0045328B">
        <w:rPr>
          <w:rFonts w:ascii="Traditional Arabic" w:hAnsi="Traditional Arabic" w:cs="Traditional Arabic"/>
          <w:sz w:val="36"/>
          <w:szCs w:val="36"/>
          <w:rtl/>
        </w:rPr>
        <w:t>ح) فالتصرف والاضطراب؛ فأما الفراغ فإنما يعني به تفرغه لأشغاله وحوائجه عن وظائف تترتب عليه؛ فأحد التفسيرين لفظي والآخر معنوي</w:t>
      </w:r>
      <w:r w:rsidRPr="0045328B">
        <w:rPr>
          <w:rFonts w:ascii="Traditional Arabic" w:hAnsi="Traditional Arabic" w:cs="Traditional Arabic" w:hint="cs"/>
          <w:sz w:val="36"/>
          <w:szCs w:val="36"/>
          <w:rtl/>
        </w:rPr>
        <w:t>"</w:t>
      </w:r>
      <w:r w:rsidR="0045328B">
        <w:rPr>
          <w:rFonts w:ascii="Traditional Arabic" w:hAnsi="Traditional Arabic" w:cs="Traditional Arabic"/>
          <w:sz w:val="36"/>
          <w:szCs w:val="36"/>
          <w:vertAlign w:val="superscript"/>
          <w:rtl/>
        </w:rPr>
        <w:t>(</w:t>
      </w:r>
      <w:r w:rsidR="0045328B" w:rsidRPr="0045328B">
        <w:rPr>
          <w:rFonts w:ascii="Traditional Arabic" w:hAnsi="Traditional Arabic" w:cs="Traditional Arabic"/>
          <w:sz w:val="36"/>
          <w:szCs w:val="36"/>
          <w:vertAlign w:val="superscript"/>
          <w:rtl/>
        </w:rPr>
        <w:footnoteReference w:id="404"/>
      </w:r>
      <w:r w:rsidR="0045328B">
        <w:rPr>
          <w:rFonts w:ascii="Traditional Arabic" w:hAnsi="Traditional Arabic" w:cs="Traditional Arabic"/>
          <w:sz w:val="36"/>
          <w:szCs w:val="36"/>
          <w:vertAlign w:val="superscript"/>
          <w:rtl/>
        </w:rPr>
        <w:t>)</w:t>
      </w:r>
      <w:r w:rsidRPr="0045328B">
        <w:rPr>
          <w:rFonts w:ascii="Traditional Arabic" w:hAnsi="Traditional Arabic" w:cs="Traditional Arabic" w:hint="cs"/>
          <w:sz w:val="36"/>
          <w:szCs w:val="36"/>
          <w:rtl/>
        </w:rPr>
        <w:t>.</w:t>
      </w:r>
    </w:p>
    <w:p w:rsidR="00A532A1" w:rsidRPr="0045328B" w:rsidRDefault="00A532A1" w:rsidP="00667362">
      <w:pPr>
        <w:numPr>
          <w:ilvl w:val="0"/>
          <w:numId w:val="24"/>
        </w:numPr>
        <w:ind w:left="-2" w:firstLine="142"/>
        <w:contextualSpacing/>
        <w:jc w:val="both"/>
        <w:rPr>
          <w:rFonts w:cs="Traditional Arabic"/>
          <w:b/>
          <w:bCs/>
        </w:rPr>
      </w:pPr>
      <w:r w:rsidRPr="0045328B">
        <w:rPr>
          <w:rFonts w:ascii="Traditional Arabic" w:hAnsi="Traditional Arabic" w:cs="Traditional Arabic" w:hint="cs"/>
          <w:b/>
          <w:bCs/>
          <w:sz w:val="36"/>
          <w:szCs w:val="36"/>
          <w:rtl/>
        </w:rPr>
        <w:t>ترجيحه لمعاني الألفاظ بما يعضده الاشتقاق ويقويه.</w:t>
      </w:r>
    </w:p>
    <w:p w:rsidR="00A532A1" w:rsidRPr="0045328B" w:rsidRDefault="00A532A1" w:rsidP="00667362">
      <w:pPr>
        <w:spacing w:after="0" w:afterAutospacing="1" w:line="240" w:lineRule="auto"/>
        <w:ind w:firstLine="454"/>
        <w:jc w:val="both"/>
        <w:rPr>
          <w:rFonts w:ascii="Times New Roman" w:eastAsia="Times New Roman" w:hAnsi="Times New Roman" w:cs="Traditional Arabic"/>
          <w:b/>
          <w:bCs/>
          <w:sz w:val="36"/>
          <w:szCs w:val="36"/>
          <w:rtl/>
        </w:rPr>
      </w:pPr>
      <w:r w:rsidRPr="0045328B">
        <w:rPr>
          <w:rFonts w:ascii="Times New Roman" w:eastAsia="Times New Roman" w:hAnsi="Times New Roman" w:cs="Traditional Arabic" w:hint="cs"/>
          <w:sz w:val="36"/>
          <w:szCs w:val="36"/>
          <w:rtl/>
        </w:rPr>
        <w:t>مثاله</w:t>
      </w:r>
      <w:r w:rsidR="008B298B" w:rsidRPr="0045328B">
        <w:rPr>
          <w:rFonts w:ascii="Times New Roman" w:eastAsia="Times New Roman" w:hAnsi="Times New Roman" w:cs="Traditional Arabic" w:hint="cs"/>
          <w:sz w:val="36"/>
          <w:szCs w:val="36"/>
          <w:rtl/>
        </w:rPr>
        <w:t>:</w:t>
      </w:r>
      <w:r w:rsidRPr="0045328B">
        <w:rPr>
          <w:rFonts w:ascii="Times New Roman" w:eastAsia="Times New Roman" w:hAnsi="Times New Roman" w:cs="Traditional Arabic" w:hint="cs"/>
          <w:sz w:val="36"/>
          <w:szCs w:val="36"/>
          <w:rtl/>
        </w:rPr>
        <w:t xml:space="preserve"> في معنى اللينة</w:t>
      </w:r>
      <w:r w:rsidR="008B298B" w:rsidRPr="0045328B">
        <w:rPr>
          <w:rFonts w:ascii="Times New Roman" w:eastAsia="Times New Roman" w:hAnsi="Times New Roman" w:cs="Traditional Arabic" w:hint="cs"/>
          <w:sz w:val="36"/>
          <w:szCs w:val="36"/>
          <w:rtl/>
        </w:rPr>
        <w:t xml:space="preserve"> قال</w:t>
      </w:r>
      <w:r w:rsidRPr="0045328B">
        <w:rPr>
          <w:rFonts w:ascii="Times New Roman" w:eastAsia="Times New Roman" w:hAnsi="Times New Roman" w:cs="Traditional Arabic" w:hint="cs"/>
          <w:sz w:val="36"/>
          <w:szCs w:val="36"/>
          <w:rtl/>
        </w:rPr>
        <w:t>: "والصحيح</w:t>
      </w:r>
      <w:r w:rsidRPr="0045328B">
        <w:rPr>
          <w:rFonts w:ascii="Times New Roman" w:eastAsia="Times New Roman" w:hAnsi="Times New Roman" w:cs="Traditional Arabic" w:hint="cs"/>
          <w:sz w:val="30"/>
          <w:szCs w:val="30"/>
          <w:vertAlign w:val="superscript"/>
          <w:rtl/>
        </w:rPr>
        <w:t xml:space="preserve"> </w:t>
      </w:r>
      <w:r w:rsidRPr="0045328B">
        <w:rPr>
          <w:rFonts w:ascii="Times New Roman" w:eastAsia="Times New Roman" w:hAnsi="Times New Roman" w:cs="Traditional Arabic" w:hint="cs"/>
          <w:sz w:val="36"/>
          <w:szCs w:val="36"/>
          <w:rtl/>
        </w:rPr>
        <w:t>ما قاله الزهري ومالك</w:t>
      </w:r>
      <w:r w:rsidR="0045328B">
        <w:rPr>
          <w:rFonts w:ascii="Times New Roman" w:eastAsiaTheme="majorEastAsia" w:hAnsi="Times New Roman" w:cs="Traditional Arabic"/>
          <w:sz w:val="36"/>
          <w:szCs w:val="36"/>
          <w:vertAlign w:val="superscript"/>
          <w:rtl/>
        </w:rPr>
        <w:t>(</w:t>
      </w:r>
      <w:r w:rsidR="0045328B" w:rsidRPr="0045328B">
        <w:rPr>
          <w:rFonts w:ascii="Times New Roman" w:eastAsiaTheme="majorEastAsia" w:hAnsi="Times New Roman" w:cs="Traditional Arabic"/>
          <w:sz w:val="36"/>
          <w:szCs w:val="36"/>
          <w:vertAlign w:val="superscript"/>
          <w:rtl/>
        </w:rPr>
        <w:footnoteReference w:id="405"/>
      </w:r>
      <w:r w:rsidR="0045328B">
        <w:rPr>
          <w:rFonts w:ascii="Times New Roman" w:eastAsiaTheme="majorEastAsia" w:hAnsi="Times New Roman" w:cs="Traditional Arabic"/>
          <w:sz w:val="36"/>
          <w:szCs w:val="36"/>
          <w:vertAlign w:val="superscript"/>
          <w:rtl/>
        </w:rPr>
        <w:t>)</w:t>
      </w:r>
      <w:r w:rsidRPr="0045328B">
        <w:rPr>
          <w:rFonts w:ascii="Times New Roman" w:eastAsia="Times New Roman" w:hAnsi="Times New Roman" w:cs="Traditional Arabic" w:hint="cs"/>
          <w:sz w:val="36"/>
          <w:szCs w:val="36"/>
          <w:rtl/>
        </w:rPr>
        <w:t xml:space="preserve"> لوجهين: أحدهما: أنهما أعرف ببلدهما وثمارها وأشجارها. </w:t>
      </w:r>
      <w:r w:rsidRPr="0045328B">
        <w:rPr>
          <w:rFonts w:ascii="Times New Roman" w:eastAsia="Times New Roman" w:hAnsi="Times New Roman" w:cs="Traditional Arabic" w:hint="cs"/>
          <w:color w:val="000000"/>
          <w:sz w:val="36"/>
          <w:szCs w:val="36"/>
          <w:rtl/>
          <w:lang w:eastAsia="ar-SA"/>
        </w:rPr>
        <w:t xml:space="preserve">الثاني: أن الاشتقاق يعضده، وأهل اللغة </w:t>
      </w:r>
      <w:r w:rsidRPr="0045328B">
        <w:rPr>
          <w:rFonts w:ascii="Times New Roman" w:eastAsia="Times New Roman" w:hAnsi="Times New Roman" w:cs="Traditional Arabic" w:hint="cs"/>
          <w:color w:val="000000"/>
          <w:sz w:val="36"/>
          <w:szCs w:val="36"/>
          <w:rtl/>
          <w:lang w:eastAsia="ar-SA"/>
        </w:rPr>
        <w:lastRenderedPageBreak/>
        <w:t>يصححونه، قالوا: اللينة وزنها لونة، واعتلت على أصلهم, فآلت إلى لينة، فهو لون، فإذا دخلت الهاء انكسر أولها؛ كبَرْك الصَدر بفتح الباء، وبِركة بكسرها لأجل الهاء</w:t>
      </w:r>
      <w:r w:rsidRPr="0045328B">
        <w:rPr>
          <w:rFonts w:ascii="Times New Roman" w:eastAsia="Times New Roman" w:hAnsi="Times New Roman" w:cs="Traditional Arabic" w:hint="cs"/>
          <w:sz w:val="36"/>
          <w:szCs w:val="36"/>
          <w:rtl/>
        </w:rPr>
        <w:t>"</w:t>
      </w:r>
      <w:r w:rsidR="0045328B">
        <w:rPr>
          <w:rFonts w:ascii="Times New Roman" w:eastAsiaTheme="majorEastAsia" w:hAnsi="Times New Roman" w:cs="Traditional Arabic"/>
          <w:sz w:val="36"/>
          <w:szCs w:val="36"/>
          <w:vertAlign w:val="superscript"/>
          <w:rtl/>
        </w:rPr>
        <w:t>(</w:t>
      </w:r>
      <w:r w:rsidR="0045328B" w:rsidRPr="0045328B">
        <w:rPr>
          <w:rFonts w:ascii="Times New Roman" w:eastAsiaTheme="majorEastAsia" w:hAnsi="Times New Roman" w:cs="Traditional Arabic"/>
          <w:sz w:val="36"/>
          <w:szCs w:val="36"/>
          <w:vertAlign w:val="superscript"/>
          <w:rtl/>
        </w:rPr>
        <w:footnoteReference w:id="406"/>
      </w:r>
      <w:r w:rsidR="0045328B">
        <w:rPr>
          <w:rFonts w:ascii="Times New Roman" w:eastAsiaTheme="majorEastAsia" w:hAnsi="Times New Roman" w:cs="Traditional Arabic"/>
          <w:sz w:val="36"/>
          <w:szCs w:val="36"/>
          <w:vertAlign w:val="superscript"/>
          <w:rtl/>
        </w:rPr>
        <w:t>)</w:t>
      </w:r>
      <w:r w:rsidRPr="0045328B">
        <w:rPr>
          <w:rFonts w:ascii="Times New Roman" w:eastAsia="Times New Roman" w:hAnsi="Times New Roman" w:cs="Traditional Arabic" w:hint="cs"/>
          <w:sz w:val="36"/>
          <w:szCs w:val="36"/>
          <w:rtl/>
        </w:rPr>
        <w:t>.</w:t>
      </w:r>
    </w:p>
    <w:p w:rsidR="00A532A1" w:rsidRPr="0045328B" w:rsidRDefault="00A532A1" w:rsidP="00667362">
      <w:pPr>
        <w:numPr>
          <w:ilvl w:val="0"/>
          <w:numId w:val="23"/>
        </w:numPr>
        <w:tabs>
          <w:tab w:val="left" w:pos="423"/>
        </w:tabs>
        <w:ind w:left="423" w:hanging="425"/>
        <w:contextualSpacing/>
        <w:jc w:val="both"/>
        <w:rPr>
          <w:rFonts w:cs="Traditional Arabic"/>
          <w:b/>
          <w:bCs/>
          <w:sz w:val="36"/>
          <w:szCs w:val="36"/>
        </w:rPr>
      </w:pPr>
      <w:r w:rsidRPr="0045328B">
        <w:rPr>
          <w:rFonts w:ascii="Traditional Arabic" w:hAnsi="Traditional Arabic" w:cs="Traditional Arabic" w:hint="cs"/>
          <w:b/>
          <w:bCs/>
          <w:sz w:val="36"/>
          <w:szCs w:val="36"/>
          <w:rtl/>
        </w:rPr>
        <w:t>إيراده للشواهد الشعرية.</w:t>
      </w:r>
    </w:p>
    <w:p w:rsidR="00A532A1" w:rsidRPr="0045328B" w:rsidRDefault="008B298B" w:rsidP="008B298B">
      <w:pPr>
        <w:tabs>
          <w:tab w:val="left" w:pos="423"/>
        </w:tabs>
        <w:contextualSpacing/>
        <w:jc w:val="both"/>
        <w:rPr>
          <w:rFonts w:cs="Traditional Arabic"/>
          <w:sz w:val="36"/>
          <w:szCs w:val="36"/>
          <w:rtl/>
        </w:rPr>
      </w:pPr>
      <w:r w:rsidRPr="0045328B">
        <w:rPr>
          <w:rFonts w:ascii="Traditional Arabic" w:hAnsi="Traditional Arabic" w:cs="Traditional Arabic" w:hint="cs"/>
          <w:sz w:val="36"/>
          <w:szCs w:val="36"/>
          <w:rtl/>
        </w:rPr>
        <w:tab/>
      </w:r>
      <w:r w:rsidR="00A532A1" w:rsidRPr="0045328B">
        <w:rPr>
          <w:rFonts w:ascii="Traditional Arabic" w:hAnsi="Traditional Arabic" w:cs="Traditional Arabic" w:hint="cs"/>
          <w:sz w:val="36"/>
          <w:szCs w:val="36"/>
          <w:rtl/>
        </w:rPr>
        <w:t>مثاله:</w:t>
      </w:r>
      <w:r w:rsidR="00A532A1" w:rsidRPr="0045328B">
        <w:rPr>
          <w:rFonts w:cs="Traditional Arabic" w:hint="cs"/>
          <w:sz w:val="36"/>
          <w:szCs w:val="36"/>
          <w:rtl/>
        </w:rPr>
        <w:t xml:space="preserve"> في معنى </w:t>
      </w:r>
      <w:proofErr w:type="spellStart"/>
      <w:r w:rsidR="00A532A1" w:rsidRPr="0045328B">
        <w:rPr>
          <w:rFonts w:ascii="QCF_BSML" w:hAnsi="QCF_BSML" w:cs="QCF_BSML"/>
          <w:color w:val="000000"/>
          <w:sz w:val="27"/>
          <w:szCs w:val="27"/>
          <w:rtl/>
        </w:rPr>
        <w:t>ﭽ</w:t>
      </w:r>
      <w:r w:rsidR="00A532A1" w:rsidRPr="0045328B">
        <w:rPr>
          <w:rFonts w:ascii="QCF_P574" w:hAnsi="QCF_P574" w:cs="QCF_P574"/>
          <w:color w:val="000000"/>
          <w:sz w:val="27"/>
          <w:szCs w:val="27"/>
          <w:rtl/>
        </w:rPr>
        <w:t>ﭭ</w:t>
      </w:r>
      <w:r w:rsidR="00A532A1" w:rsidRPr="0045328B">
        <w:rPr>
          <w:rFonts w:ascii="QCF_BSML" w:hAnsi="QCF_BSML" w:cs="QCF_BSML"/>
          <w:color w:val="000000"/>
          <w:sz w:val="27"/>
          <w:szCs w:val="27"/>
          <w:rtl/>
        </w:rPr>
        <w:t>ﭼ</w:t>
      </w:r>
      <w:proofErr w:type="spellEnd"/>
      <w:r w:rsidR="00A532A1" w:rsidRPr="0045328B">
        <w:rPr>
          <w:rFonts w:cs="Traditional Arabic" w:hint="cs"/>
          <w:sz w:val="36"/>
          <w:szCs w:val="36"/>
          <w:rtl/>
        </w:rPr>
        <w:t xml:space="preserve"> "</w:t>
      </w:r>
      <w:r w:rsidR="00A532A1" w:rsidRPr="0045328B">
        <w:rPr>
          <w:rFonts w:cs="Traditional Arabic" w:hint="eastAsia"/>
          <w:sz w:val="36"/>
          <w:szCs w:val="36"/>
          <w:rtl/>
        </w:rPr>
        <w:t>المسألة</w:t>
      </w:r>
      <w:r w:rsidR="00A532A1" w:rsidRPr="0045328B">
        <w:rPr>
          <w:rFonts w:cs="Traditional Arabic"/>
          <w:sz w:val="36"/>
          <w:szCs w:val="36"/>
          <w:rtl/>
        </w:rPr>
        <w:t xml:space="preserve"> </w:t>
      </w:r>
      <w:r w:rsidR="00A532A1" w:rsidRPr="0045328B">
        <w:rPr>
          <w:rFonts w:cs="Traditional Arabic" w:hint="eastAsia"/>
          <w:sz w:val="36"/>
          <w:szCs w:val="36"/>
          <w:rtl/>
        </w:rPr>
        <w:t>الثانية</w:t>
      </w:r>
      <w:r w:rsidR="00A532A1" w:rsidRPr="0045328B">
        <w:rPr>
          <w:rFonts w:cs="Traditional Arabic"/>
          <w:sz w:val="36"/>
          <w:szCs w:val="36"/>
          <w:rtl/>
        </w:rPr>
        <w:t xml:space="preserve">: </w:t>
      </w:r>
      <w:r w:rsidR="00A532A1" w:rsidRPr="0045328B">
        <w:rPr>
          <w:rFonts w:cs="Traditional Arabic" w:hint="eastAsia"/>
          <w:sz w:val="36"/>
          <w:szCs w:val="36"/>
          <w:rtl/>
        </w:rPr>
        <w:t>اختلف</w:t>
      </w:r>
      <w:r w:rsidR="00A532A1" w:rsidRPr="0045328B">
        <w:rPr>
          <w:rFonts w:cs="Traditional Arabic"/>
          <w:sz w:val="36"/>
          <w:szCs w:val="36"/>
          <w:rtl/>
        </w:rPr>
        <w:t xml:space="preserve"> </w:t>
      </w:r>
      <w:r w:rsidR="00A532A1" w:rsidRPr="0045328B">
        <w:rPr>
          <w:rFonts w:cs="Traditional Arabic" w:hint="eastAsia"/>
          <w:sz w:val="36"/>
          <w:szCs w:val="36"/>
          <w:rtl/>
        </w:rPr>
        <w:t>العلماء</w:t>
      </w:r>
      <w:r w:rsidR="00A532A1" w:rsidRPr="0045328B">
        <w:rPr>
          <w:rFonts w:cs="Traditional Arabic"/>
          <w:sz w:val="36"/>
          <w:szCs w:val="36"/>
          <w:rtl/>
        </w:rPr>
        <w:t xml:space="preserve"> </w:t>
      </w:r>
      <w:r w:rsidR="00A532A1" w:rsidRPr="0045328B">
        <w:rPr>
          <w:rFonts w:cs="Traditional Arabic" w:hint="eastAsia"/>
          <w:sz w:val="36"/>
          <w:szCs w:val="36"/>
          <w:rtl/>
        </w:rPr>
        <w:t>في</w:t>
      </w:r>
      <w:r w:rsidR="00A532A1" w:rsidRPr="0045328B">
        <w:rPr>
          <w:rFonts w:cs="Traditional Arabic"/>
          <w:sz w:val="36"/>
          <w:szCs w:val="36"/>
          <w:rtl/>
        </w:rPr>
        <w:t xml:space="preserve"> </w:t>
      </w:r>
      <w:r w:rsidR="00A532A1" w:rsidRPr="0045328B">
        <w:rPr>
          <w:rFonts w:cs="Traditional Arabic" w:hint="eastAsia"/>
          <w:sz w:val="36"/>
          <w:szCs w:val="36"/>
          <w:rtl/>
        </w:rPr>
        <w:t>تفسيرها</w:t>
      </w:r>
      <w:r w:rsidR="00A532A1" w:rsidRPr="0045328B">
        <w:rPr>
          <w:rFonts w:cs="Traditional Arabic"/>
          <w:sz w:val="36"/>
          <w:szCs w:val="36"/>
          <w:rtl/>
        </w:rPr>
        <w:t xml:space="preserve"> </w:t>
      </w:r>
      <w:r w:rsidR="00A532A1" w:rsidRPr="0045328B">
        <w:rPr>
          <w:rFonts w:cs="Traditional Arabic" w:hint="eastAsia"/>
          <w:sz w:val="36"/>
          <w:szCs w:val="36"/>
          <w:rtl/>
        </w:rPr>
        <w:t>على</w:t>
      </w:r>
      <w:r w:rsidR="00A532A1" w:rsidRPr="0045328B">
        <w:rPr>
          <w:rFonts w:cs="Traditional Arabic"/>
          <w:sz w:val="36"/>
          <w:szCs w:val="36"/>
          <w:rtl/>
        </w:rPr>
        <w:t xml:space="preserve"> </w:t>
      </w:r>
      <w:r w:rsidR="00A532A1" w:rsidRPr="0045328B">
        <w:rPr>
          <w:rFonts w:cs="Traditional Arabic" w:hint="eastAsia"/>
          <w:sz w:val="36"/>
          <w:szCs w:val="36"/>
          <w:rtl/>
        </w:rPr>
        <w:t>أقوال،</w:t>
      </w:r>
      <w:r w:rsidR="00A532A1" w:rsidRPr="0045328B">
        <w:rPr>
          <w:rFonts w:cs="Traditional Arabic"/>
          <w:sz w:val="36"/>
          <w:szCs w:val="36"/>
          <w:rtl/>
        </w:rPr>
        <w:t xml:space="preserve"> </w:t>
      </w:r>
      <w:r w:rsidR="00A532A1" w:rsidRPr="0045328B">
        <w:rPr>
          <w:rFonts w:cs="Traditional Arabic" w:hint="eastAsia"/>
          <w:sz w:val="36"/>
          <w:szCs w:val="36"/>
          <w:rtl/>
        </w:rPr>
        <w:t>جملتها</w:t>
      </w:r>
      <w:r w:rsidR="00A532A1" w:rsidRPr="0045328B">
        <w:rPr>
          <w:rFonts w:cs="Traditional Arabic"/>
          <w:sz w:val="36"/>
          <w:szCs w:val="36"/>
          <w:rtl/>
        </w:rPr>
        <w:t xml:space="preserve"> </w:t>
      </w:r>
      <w:r w:rsidR="00A532A1" w:rsidRPr="0045328B">
        <w:rPr>
          <w:rFonts w:cs="Traditional Arabic" w:hint="eastAsia"/>
          <w:sz w:val="36"/>
          <w:szCs w:val="36"/>
          <w:rtl/>
        </w:rPr>
        <w:t>قولان</w:t>
      </w:r>
      <w:r w:rsidRPr="0045328B">
        <w:rPr>
          <w:rFonts w:cs="Traditional Arabic"/>
          <w:sz w:val="36"/>
          <w:szCs w:val="36"/>
          <w:rtl/>
        </w:rPr>
        <w:t>:</w:t>
      </w:r>
      <w:r w:rsidRPr="0045328B">
        <w:rPr>
          <w:rFonts w:cs="Traditional Arabic" w:hint="cs"/>
          <w:sz w:val="36"/>
          <w:szCs w:val="36"/>
          <w:rtl/>
        </w:rPr>
        <w:t xml:space="preserve"> </w:t>
      </w:r>
      <w:r w:rsidR="00A532A1" w:rsidRPr="0045328B">
        <w:rPr>
          <w:rFonts w:cs="Traditional Arabic" w:hint="eastAsia"/>
          <w:sz w:val="36"/>
          <w:szCs w:val="36"/>
          <w:rtl/>
        </w:rPr>
        <w:t>أحدهما</w:t>
      </w:r>
      <w:r w:rsidR="00A532A1" w:rsidRPr="0045328B">
        <w:rPr>
          <w:rFonts w:cs="Traditional Arabic"/>
          <w:sz w:val="36"/>
          <w:szCs w:val="36"/>
          <w:rtl/>
        </w:rPr>
        <w:t xml:space="preserve">: </w:t>
      </w:r>
      <w:r w:rsidR="00A532A1" w:rsidRPr="0045328B">
        <w:rPr>
          <w:rFonts w:cs="Traditional Arabic" w:hint="eastAsia"/>
          <w:sz w:val="36"/>
          <w:szCs w:val="36"/>
          <w:rtl/>
        </w:rPr>
        <w:t>أنها</w:t>
      </w:r>
      <w:r w:rsidR="00A532A1" w:rsidRPr="0045328B">
        <w:rPr>
          <w:rFonts w:cs="Traditional Arabic"/>
          <w:sz w:val="36"/>
          <w:szCs w:val="36"/>
          <w:rtl/>
        </w:rPr>
        <w:t xml:space="preserve"> </w:t>
      </w:r>
      <w:r w:rsidR="00A532A1" w:rsidRPr="0045328B">
        <w:rPr>
          <w:rFonts w:cs="Traditional Arabic" w:hint="eastAsia"/>
          <w:sz w:val="36"/>
          <w:szCs w:val="36"/>
          <w:rtl/>
        </w:rPr>
        <w:t>بين</w:t>
      </w:r>
      <w:r w:rsidR="00A532A1" w:rsidRPr="0045328B">
        <w:rPr>
          <w:rFonts w:cs="Traditional Arabic"/>
          <w:sz w:val="36"/>
          <w:szCs w:val="36"/>
          <w:rtl/>
        </w:rPr>
        <w:t xml:space="preserve"> </w:t>
      </w:r>
      <w:r w:rsidR="00A532A1" w:rsidRPr="0045328B">
        <w:rPr>
          <w:rFonts w:cs="Traditional Arabic" w:hint="eastAsia"/>
          <w:sz w:val="36"/>
          <w:szCs w:val="36"/>
          <w:rtl/>
        </w:rPr>
        <w:t>المغرب</w:t>
      </w:r>
      <w:r w:rsidR="00A532A1" w:rsidRPr="0045328B">
        <w:rPr>
          <w:rFonts w:cs="Traditional Arabic"/>
          <w:sz w:val="36"/>
          <w:szCs w:val="36"/>
          <w:rtl/>
        </w:rPr>
        <w:t xml:space="preserve"> </w:t>
      </w:r>
      <w:r w:rsidR="00A532A1" w:rsidRPr="0045328B">
        <w:rPr>
          <w:rFonts w:cs="Traditional Arabic" w:hint="eastAsia"/>
          <w:sz w:val="36"/>
          <w:szCs w:val="36"/>
          <w:rtl/>
        </w:rPr>
        <w:t>والعشاء،</w:t>
      </w:r>
      <w:r w:rsidR="00A532A1" w:rsidRPr="0045328B">
        <w:rPr>
          <w:rFonts w:cs="Traditional Arabic"/>
          <w:sz w:val="36"/>
          <w:szCs w:val="36"/>
          <w:rtl/>
        </w:rPr>
        <w:t xml:space="preserve"> </w:t>
      </w:r>
      <w:r w:rsidR="00A532A1" w:rsidRPr="0045328B">
        <w:rPr>
          <w:rFonts w:cs="Traditional Arabic" w:hint="eastAsia"/>
          <w:sz w:val="36"/>
          <w:szCs w:val="36"/>
          <w:rtl/>
        </w:rPr>
        <w:t>منهم</w:t>
      </w:r>
      <w:r w:rsidR="00A532A1" w:rsidRPr="0045328B">
        <w:rPr>
          <w:rFonts w:cs="Traditional Arabic"/>
          <w:sz w:val="36"/>
          <w:szCs w:val="36"/>
          <w:rtl/>
        </w:rPr>
        <w:t xml:space="preserve"> </w:t>
      </w:r>
      <w:r w:rsidR="00A532A1" w:rsidRPr="0045328B">
        <w:rPr>
          <w:rFonts w:cs="Traditional Arabic" w:hint="eastAsia"/>
          <w:sz w:val="36"/>
          <w:szCs w:val="36"/>
          <w:rtl/>
        </w:rPr>
        <w:t>ابن</w:t>
      </w:r>
      <w:r w:rsidR="00A532A1" w:rsidRPr="0045328B">
        <w:rPr>
          <w:rFonts w:cs="Traditional Arabic"/>
          <w:sz w:val="36"/>
          <w:szCs w:val="36"/>
          <w:rtl/>
        </w:rPr>
        <w:t xml:space="preserve"> </w:t>
      </w:r>
      <w:r w:rsidR="00A532A1" w:rsidRPr="0045328B">
        <w:rPr>
          <w:rFonts w:cs="Traditional Arabic" w:hint="eastAsia"/>
          <w:sz w:val="36"/>
          <w:szCs w:val="36"/>
          <w:rtl/>
        </w:rPr>
        <w:t>عمر،</w:t>
      </w:r>
      <w:r w:rsidR="00A532A1" w:rsidRPr="0045328B">
        <w:rPr>
          <w:rFonts w:cs="Traditional Arabic"/>
          <w:sz w:val="36"/>
          <w:szCs w:val="36"/>
          <w:rtl/>
        </w:rPr>
        <w:t xml:space="preserve"> </w:t>
      </w:r>
      <w:r w:rsidR="00A532A1" w:rsidRPr="0045328B">
        <w:rPr>
          <w:rFonts w:cs="Traditional Arabic" w:hint="eastAsia"/>
          <w:sz w:val="36"/>
          <w:szCs w:val="36"/>
          <w:rtl/>
        </w:rPr>
        <w:t>إشارة</w:t>
      </w:r>
      <w:r w:rsidR="00A532A1" w:rsidRPr="0045328B">
        <w:rPr>
          <w:rFonts w:cs="Traditional Arabic"/>
          <w:sz w:val="36"/>
          <w:szCs w:val="36"/>
          <w:rtl/>
        </w:rPr>
        <w:t xml:space="preserve"> </w:t>
      </w:r>
      <w:r w:rsidR="00A532A1" w:rsidRPr="0045328B">
        <w:rPr>
          <w:rFonts w:cs="Traditional Arabic" w:hint="eastAsia"/>
          <w:sz w:val="36"/>
          <w:szCs w:val="36"/>
          <w:rtl/>
        </w:rPr>
        <w:t>إلى</w:t>
      </w:r>
      <w:r w:rsidR="00A532A1" w:rsidRPr="0045328B">
        <w:rPr>
          <w:rFonts w:cs="Traditional Arabic"/>
          <w:sz w:val="36"/>
          <w:szCs w:val="36"/>
          <w:rtl/>
        </w:rPr>
        <w:t xml:space="preserve"> </w:t>
      </w:r>
      <w:r w:rsidR="00A532A1" w:rsidRPr="0045328B">
        <w:rPr>
          <w:rFonts w:cs="Traditional Arabic" w:hint="eastAsia"/>
          <w:sz w:val="36"/>
          <w:szCs w:val="36"/>
          <w:rtl/>
        </w:rPr>
        <w:t>أن</w:t>
      </w:r>
      <w:r w:rsidR="00A532A1" w:rsidRPr="0045328B">
        <w:rPr>
          <w:rFonts w:cs="Traditional Arabic"/>
          <w:sz w:val="36"/>
          <w:szCs w:val="36"/>
          <w:rtl/>
        </w:rPr>
        <w:t xml:space="preserve"> </w:t>
      </w:r>
      <w:r w:rsidR="00A532A1" w:rsidRPr="0045328B">
        <w:rPr>
          <w:rFonts w:cs="Traditional Arabic" w:hint="eastAsia"/>
          <w:sz w:val="36"/>
          <w:szCs w:val="36"/>
          <w:rtl/>
        </w:rPr>
        <w:t>لفظ</w:t>
      </w:r>
      <w:r w:rsidR="00A532A1" w:rsidRPr="0045328B">
        <w:rPr>
          <w:rFonts w:cs="Traditional Arabic"/>
          <w:sz w:val="36"/>
          <w:szCs w:val="36"/>
          <w:rtl/>
        </w:rPr>
        <w:t xml:space="preserve"> </w:t>
      </w:r>
      <w:r w:rsidR="00A532A1" w:rsidRPr="0045328B">
        <w:rPr>
          <w:rFonts w:cs="Traditional Arabic" w:hint="eastAsia"/>
          <w:sz w:val="36"/>
          <w:szCs w:val="36"/>
          <w:rtl/>
        </w:rPr>
        <w:t>نشأ</w:t>
      </w:r>
      <w:r w:rsidR="00A532A1" w:rsidRPr="0045328B">
        <w:rPr>
          <w:rFonts w:cs="Traditional Arabic"/>
          <w:sz w:val="36"/>
          <w:szCs w:val="36"/>
          <w:rtl/>
        </w:rPr>
        <w:t xml:space="preserve"> </w:t>
      </w:r>
      <w:r w:rsidR="00A532A1" w:rsidRPr="0045328B">
        <w:rPr>
          <w:rFonts w:cs="Traditional Arabic" w:hint="eastAsia"/>
          <w:sz w:val="36"/>
          <w:szCs w:val="36"/>
          <w:rtl/>
        </w:rPr>
        <w:t>يعطي</w:t>
      </w:r>
      <w:r w:rsidR="00A532A1" w:rsidRPr="0045328B">
        <w:rPr>
          <w:rFonts w:cs="Traditional Arabic"/>
          <w:sz w:val="36"/>
          <w:szCs w:val="36"/>
          <w:rtl/>
        </w:rPr>
        <w:t xml:space="preserve"> </w:t>
      </w:r>
      <w:r w:rsidR="00A532A1" w:rsidRPr="0045328B">
        <w:rPr>
          <w:rFonts w:cs="Traditional Arabic" w:hint="eastAsia"/>
          <w:sz w:val="36"/>
          <w:szCs w:val="36"/>
          <w:rtl/>
        </w:rPr>
        <w:t>الابتداء،</w:t>
      </w:r>
      <w:r w:rsidR="00A532A1" w:rsidRPr="0045328B">
        <w:rPr>
          <w:rFonts w:cs="Traditional Arabic"/>
          <w:sz w:val="36"/>
          <w:szCs w:val="36"/>
          <w:rtl/>
        </w:rPr>
        <w:t xml:space="preserve"> </w:t>
      </w:r>
      <w:r w:rsidR="00A532A1" w:rsidRPr="0045328B">
        <w:rPr>
          <w:rFonts w:cs="Traditional Arabic" w:hint="eastAsia"/>
          <w:sz w:val="36"/>
          <w:szCs w:val="36"/>
          <w:rtl/>
        </w:rPr>
        <w:t>فهو</w:t>
      </w:r>
      <w:r w:rsidR="00A532A1" w:rsidRPr="0045328B">
        <w:rPr>
          <w:rFonts w:cs="Traditional Arabic"/>
          <w:sz w:val="36"/>
          <w:szCs w:val="36"/>
          <w:rtl/>
        </w:rPr>
        <w:t xml:space="preserve"> </w:t>
      </w:r>
      <w:r w:rsidR="00A532A1" w:rsidRPr="0045328B">
        <w:rPr>
          <w:rFonts w:cs="Traditional Arabic" w:hint="eastAsia"/>
          <w:sz w:val="36"/>
          <w:szCs w:val="36"/>
          <w:rtl/>
        </w:rPr>
        <w:t>بالأولية</w:t>
      </w:r>
      <w:r w:rsidR="00A532A1" w:rsidRPr="0045328B">
        <w:rPr>
          <w:rFonts w:cs="Traditional Arabic"/>
          <w:sz w:val="36"/>
          <w:szCs w:val="36"/>
          <w:rtl/>
        </w:rPr>
        <w:t xml:space="preserve"> </w:t>
      </w:r>
      <w:r w:rsidR="00A532A1" w:rsidRPr="0045328B">
        <w:rPr>
          <w:rFonts w:cs="Traditional Arabic" w:hint="eastAsia"/>
          <w:sz w:val="36"/>
          <w:szCs w:val="36"/>
          <w:rtl/>
        </w:rPr>
        <w:t>أحق،</w:t>
      </w:r>
      <w:r w:rsidR="00A532A1" w:rsidRPr="0045328B">
        <w:rPr>
          <w:rFonts w:cs="Traditional Arabic"/>
          <w:sz w:val="36"/>
          <w:szCs w:val="36"/>
          <w:rtl/>
        </w:rPr>
        <w:t xml:space="preserve"> </w:t>
      </w:r>
      <w:r w:rsidR="00A532A1" w:rsidRPr="0045328B">
        <w:rPr>
          <w:rFonts w:cs="Traditional Arabic" w:hint="eastAsia"/>
          <w:sz w:val="36"/>
          <w:szCs w:val="36"/>
          <w:rtl/>
        </w:rPr>
        <w:t>ومنه</w:t>
      </w:r>
      <w:r w:rsidR="00A532A1" w:rsidRPr="0045328B">
        <w:rPr>
          <w:rFonts w:cs="Traditional Arabic"/>
          <w:sz w:val="36"/>
          <w:szCs w:val="36"/>
          <w:rtl/>
        </w:rPr>
        <w:t xml:space="preserve"> </w:t>
      </w:r>
      <w:r w:rsidR="00A532A1" w:rsidRPr="0045328B">
        <w:rPr>
          <w:rFonts w:cs="Traditional Arabic" w:hint="eastAsia"/>
          <w:sz w:val="36"/>
          <w:szCs w:val="36"/>
          <w:rtl/>
        </w:rPr>
        <w:t>قول</w:t>
      </w:r>
      <w:r w:rsidR="00A532A1" w:rsidRPr="0045328B">
        <w:rPr>
          <w:rFonts w:cs="Traditional Arabic"/>
          <w:sz w:val="36"/>
          <w:szCs w:val="36"/>
          <w:rtl/>
        </w:rPr>
        <w:t xml:space="preserve"> </w:t>
      </w:r>
      <w:r w:rsidR="00A532A1" w:rsidRPr="0045328B">
        <w:rPr>
          <w:rFonts w:cs="Traditional Arabic" w:hint="eastAsia"/>
          <w:sz w:val="36"/>
          <w:szCs w:val="36"/>
          <w:rtl/>
        </w:rPr>
        <w:t>الشاعر</w:t>
      </w:r>
      <w:r w:rsidR="00A532A1" w:rsidRPr="0045328B">
        <w:rPr>
          <w:rFonts w:cs="Traditional Arabic"/>
          <w:sz w:val="36"/>
          <w:szCs w:val="36"/>
          <w:rtl/>
        </w:rPr>
        <w:t xml:space="preserve"> : </w:t>
      </w:r>
    </w:p>
    <w:p w:rsidR="00A532A1" w:rsidRPr="0045328B" w:rsidRDefault="00A532A1" w:rsidP="00667362">
      <w:pPr>
        <w:tabs>
          <w:tab w:val="left" w:pos="423"/>
        </w:tabs>
        <w:ind w:left="454"/>
        <w:contextualSpacing/>
        <w:jc w:val="both"/>
        <w:rPr>
          <w:rFonts w:cs="Traditional Arabic"/>
          <w:sz w:val="36"/>
          <w:szCs w:val="36"/>
          <w:rtl/>
        </w:rPr>
      </w:pPr>
      <w:r w:rsidRPr="0045328B">
        <w:rPr>
          <w:rFonts w:cs="Traditional Arabic"/>
          <w:sz w:val="36"/>
          <w:szCs w:val="36"/>
          <w:rtl/>
        </w:rPr>
        <w:t xml:space="preserve">        </w:t>
      </w:r>
      <w:r w:rsidRPr="0045328B">
        <w:rPr>
          <w:rFonts w:cs="Traditional Arabic" w:hint="eastAsia"/>
          <w:sz w:val="36"/>
          <w:szCs w:val="36"/>
          <w:rtl/>
        </w:rPr>
        <w:t>ولَولا</w:t>
      </w:r>
      <w:r w:rsidRPr="0045328B">
        <w:rPr>
          <w:rFonts w:cs="Traditional Arabic"/>
          <w:sz w:val="36"/>
          <w:szCs w:val="36"/>
          <w:rtl/>
        </w:rPr>
        <w:t xml:space="preserve"> </w:t>
      </w:r>
      <w:r w:rsidRPr="0045328B">
        <w:rPr>
          <w:rFonts w:cs="Traditional Arabic" w:hint="eastAsia"/>
          <w:sz w:val="36"/>
          <w:szCs w:val="36"/>
          <w:rtl/>
        </w:rPr>
        <w:t>أن</w:t>
      </w:r>
      <w:r w:rsidRPr="0045328B">
        <w:rPr>
          <w:rFonts w:cs="Traditional Arabic"/>
          <w:sz w:val="36"/>
          <w:szCs w:val="36"/>
          <w:rtl/>
        </w:rPr>
        <w:t xml:space="preserve"> </w:t>
      </w:r>
      <w:r w:rsidRPr="0045328B">
        <w:rPr>
          <w:rFonts w:cs="Traditional Arabic" w:hint="eastAsia"/>
          <w:sz w:val="36"/>
          <w:szCs w:val="36"/>
          <w:rtl/>
        </w:rPr>
        <w:t>يُقَالَ</w:t>
      </w:r>
      <w:r w:rsidRPr="0045328B">
        <w:rPr>
          <w:rFonts w:cs="Traditional Arabic"/>
          <w:sz w:val="36"/>
          <w:szCs w:val="36"/>
          <w:rtl/>
        </w:rPr>
        <w:t xml:space="preserve"> </w:t>
      </w:r>
      <w:r w:rsidRPr="0045328B">
        <w:rPr>
          <w:rFonts w:cs="Traditional Arabic" w:hint="eastAsia"/>
          <w:sz w:val="36"/>
          <w:szCs w:val="36"/>
          <w:rtl/>
        </w:rPr>
        <w:t>صَبا</w:t>
      </w:r>
      <w:r w:rsidRPr="0045328B">
        <w:rPr>
          <w:rFonts w:cs="Traditional Arabic"/>
          <w:sz w:val="36"/>
          <w:szCs w:val="36"/>
          <w:rtl/>
        </w:rPr>
        <w:t xml:space="preserve"> </w:t>
      </w:r>
      <w:r w:rsidRPr="0045328B">
        <w:rPr>
          <w:rFonts w:cs="Traditional Arabic" w:hint="eastAsia"/>
          <w:sz w:val="36"/>
          <w:szCs w:val="36"/>
          <w:rtl/>
        </w:rPr>
        <w:t>نُصَيبٌ</w:t>
      </w:r>
      <w:r w:rsidRPr="0045328B">
        <w:rPr>
          <w:rFonts w:cs="Traditional Arabic"/>
          <w:sz w:val="36"/>
          <w:szCs w:val="36"/>
          <w:rtl/>
        </w:rPr>
        <w:t xml:space="preserve">           </w:t>
      </w:r>
      <w:r w:rsidRPr="0045328B">
        <w:rPr>
          <w:rFonts w:cs="Traditional Arabic" w:hint="eastAsia"/>
          <w:sz w:val="36"/>
          <w:szCs w:val="36"/>
          <w:rtl/>
        </w:rPr>
        <w:t>لقُلتُ</w:t>
      </w:r>
      <w:r w:rsidRPr="0045328B">
        <w:rPr>
          <w:rFonts w:cs="Traditional Arabic"/>
          <w:sz w:val="36"/>
          <w:szCs w:val="36"/>
          <w:rtl/>
        </w:rPr>
        <w:t xml:space="preserve"> </w:t>
      </w:r>
      <w:r w:rsidRPr="0045328B">
        <w:rPr>
          <w:rFonts w:cs="Traditional Arabic" w:hint="eastAsia"/>
          <w:sz w:val="36"/>
          <w:szCs w:val="36"/>
          <w:rtl/>
        </w:rPr>
        <w:t>بنَفسِي</w:t>
      </w:r>
      <w:r w:rsidRPr="0045328B">
        <w:rPr>
          <w:rFonts w:cs="Traditional Arabic"/>
          <w:sz w:val="36"/>
          <w:szCs w:val="36"/>
          <w:rtl/>
        </w:rPr>
        <w:t xml:space="preserve"> </w:t>
      </w:r>
      <w:r w:rsidRPr="0045328B">
        <w:rPr>
          <w:rFonts w:cs="Traditional Arabic" w:hint="eastAsia"/>
          <w:sz w:val="36"/>
          <w:szCs w:val="36"/>
          <w:rtl/>
        </w:rPr>
        <w:t>النَّشَأُ</w:t>
      </w:r>
      <w:r w:rsidRPr="0045328B">
        <w:rPr>
          <w:rFonts w:cs="Traditional Arabic"/>
          <w:sz w:val="36"/>
          <w:szCs w:val="36"/>
          <w:rtl/>
        </w:rPr>
        <w:t xml:space="preserve"> </w:t>
      </w:r>
      <w:r w:rsidRPr="0045328B">
        <w:rPr>
          <w:rFonts w:cs="Traditional Arabic" w:hint="eastAsia"/>
          <w:sz w:val="36"/>
          <w:szCs w:val="36"/>
          <w:rtl/>
        </w:rPr>
        <w:t>الصِّغَارُ</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07"/>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7301" w:rsidP="00667362">
      <w:pPr>
        <w:numPr>
          <w:ilvl w:val="0"/>
          <w:numId w:val="23"/>
        </w:numPr>
        <w:tabs>
          <w:tab w:val="left" w:pos="423"/>
        </w:tabs>
        <w:ind w:left="-2" w:firstLine="0"/>
        <w:contextualSpacing/>
        <w:jc w:val="both"/>
        <w:rPr>
          <w:rFonts w:cs="Traditional Arabic"/>
          <w:b/>
          <w:bCs/>
          <w:sz w:val="36"/>
          <w:szCs w:val="36"/>
        </w:rPr>
      </w:pPr>
      <w:r>
        <w:rPr>
          <w:rFonts w:cs="Traditional Arabic" w:hint="cs"/>
          <w:b/>
          <w:bCs/>
          <w:sz w:val="36"/>
          <w:szCs w:val="36"/>
          <w:rtl/>
        </w:rPr>
        <w:t>نقله</w:t>
      </w:r>
      <w:r w:rsidR="00A532A1" w:rsidRPr="0045328B">
        <w:rPr>
          <w:rFonts w:cs="Traditional Arabic" w:hint="cs"/>
          <w:b/>
          <w:bCs/>
          <w:sz w:val="36"/>
          <w:szCs w:val="36"/>
          <w:rtl/>
        </w:rPr>
        <w:t xml:space="preserve"> عن بعض أهل اللغة, مما يدلل على عنايته بكتب اللغة وعلمائها.</w:t>
      </w:r>
    </w:p>
    <w:p w:rsidR="00A532A1" w:rsidRPr="0045328B" w:rsidRDefault="00A532A1" w:rsidP="00667362">
      <w:pPr>
        <w:tabs>
          <w:tab w:val="left" w:pos="423"/>
        </w:tabs>
        <w:ind w:left="-2"/>
        <w:contextualSpacing/>
        <w:jc w:val="both"/>
        <w:rPr>
          <w:rFonts w:ascii="Traditional Arabic" w:eastAsia="Times New Roman" w:hAnsi="Traditional Arabic" w:cs="Traditional Arabic"/>
          <w:color w:val="000000"/>
          <w:sz w:val="36"/>
          <w:szCs w:val="36"/>
          <w:rtl/>
        </w:rPr>
      </w:pPr>
      <w:r w:rsidRPr="0045328B">
        <w:rPr>
          <w:rFonts w:cs="Traditional Arabic" w:hint="cs"/>
          <w:sz w:val="36"/>
          <w:szCs w:val="36"/>
          <w:rtl/>
        </w:rPr>
        <w:tab/>
        <w:t xml:space="preserve">ومثاله: </w:t>
      </w:r>
      <w:r w:rsidRPr="0045328B">
        <w:rPr>
          <w:rFonts w:ascii="Traditional Arabic" w:eastAsia="Times New Roman" w:hAnsi="Traditional Arabic" w:cs="Traditional Arabic" w:hint="cs"/>
          <w:color w:val="000000"/>
          <w:sz w:val="36"/>
          <w:szCs w:val="36"/>
          <w:rtl/>
        </w:rPr>
        <w:t xml:space="preserve">وقال </w:t>
      </w:r>
      <w:r w:rsidR="003D70F8" w:rsidRPr="0045328B">
        <w:rPr>
          <w:rFonts w:ascii="Traditional Arabic" w:eastAsia="Times New Roman" w:hAnsi="Traditional Arabic" w:cs="Traditional Arabic" w:hint="cs"/>
          <w:color w:val="000000"/>
          <w:sz w:val="36"/>
          <w:szCs w:val="36"/>
          <w:rtl/>
        </w:rPr>
        <w:t>الخليل</w:t>
      </w:r>
      <w:r w:rsidR="003D70F8" w:rsidRPr="0045328B">
        <w:rPr>
          <w:rFonts w:ascii="Traditional Arabic" w:eastAsia="Times New Roman" w:hAnsi="Traditional Arabic" w:cs="Traditional Arabic"/>
          <w:color w:val="000000"/>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الخليل</w:instrText>
      </w:r>
      <w:r w:rsidR="003D70F8" w:rsidRPr="0045328B">
        <w:instrText xml:space="preserve">" </w:instrText>
      </w:r>
      <w:r w:rsidR="003D70F8" w:rsidRPr="0045328B">
        <w:rPr>
          <w:rFonts w:ascii="Traditional Arabic" w:eastAsia="Times New Roman" w:hAnsi="Traditional Arabic" w:cs="Traditional Arabic"/>
          <w:color w:val="000000"/>
          <w:sz w:val="36"/>
          <w:szCs w:val="36"/>
          <w:rtl/>
        </w:rPr>
        <w:fldChar w:fldCharType="end"/>
      </w:r>
      <w:r w:rsidRPr="0045328B">
        <w:rPr>
          <w:rFonts w:ascii="Traditional Arabic" w:eastAsia="Times New Roman" w:hAnsi="Traditional Arabic" w:cs="Traditional Arabic" w:hint="cs"/>
          <w:color w:val="000000"/>
          <w:sz w:val="36"/>
          <w:szCs w:val="36"/>
          <w:rtl/>
        </w:rPr>
        <w:t>: رقبت مغيب البياض فوجدته يتمادى إلى نصف الليل</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408"/>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w:t>
      </w:r>
    </w:p>
    <w:p w:rsidR="00A532A1" w:rsidRPr="0045328B" w:rsidRDefault="00A532A1" w:rsidP="00667362">
      <w:pPr>
        <w:numPr>
          <w:ilvl w:val="0"/>
          <w:numId w:val="23"/>
        </w:numPr>
        <w:tabs>
          <w:tab w:val="left" w:pos="423"/>
        </w:tabs>
        <w:contextualSpacing/>
        <w:jc w:val="both"/>
        <w:rPr>
          <w:rFonts w:cs="Traditional Arabic"/>
          <w:b/>
          <w:bCs/>
          <w:sz w:val="36"/>
          <w:szCs w:val="36"/>
          <w:rtl/>
        </w:rPr>
      </w:pPr>
      <w:r w:rsidRPr="0045328B">
        <w:rPr>
          <w:rFonts w:cs="Traditional Arabic" w:hint="cs"/>
          <w:b/>
          <w:bCs/>
          <w:sz w:val="36"/>
          <w:szCs w:val="36"/>
          <w:rtl/>
        </w:rPr>
        <w:t>استشهاد</w:t>
      </w:r>
      <w:r w:rsidR="00A57301">
        <w:rPr>
          <w:rFonts w:cs="Traditional Arabic" w:hint="cs"/>
          <w:b/>
          <w:bCs/>
          <w:sz w:val="36"/>
          <w:szCs w:val="36"/>
          <w:rtl/>
        </w:rPr>
        <w:t>ه</w:t>
      </w:r>
      <w:r w:rsidRPr="0045328B">
        <w:rPr>
          <w:rFonts w:cs="Traditional Arabic" w:hint="cs"/>
          <w:b/>
          <w:bCs/>
          <w:sz w:val="36"/>
          <w:szCs w:val="36"/>
          <w:rtl/>
        </w:rPr>
        <w:t xml:space="preserve"> بالأمثال العربية.</w:t>
      </w:r>
    </w:p>
    <w:p w:rsidR="00A532A1" w:rsidRPr="0045328B" w:rsidRDefault="00A532A1" w:rsidP="008B298B">
      <w:pPr>
        <w:spacing w:before="100" w:beforeAutospacing="1" w:after="100" w:afterAutospacing="1" w:line="240" w:lineRule="auto"/>
        <w:ind w:firstLine="386"/>
        <w:jc w:val="both"/>
        <w:rPr>
          <w:rFonts w:ascii="Traditional Arabic" w:eastAsia="Times New Roman" w:hAnsi="Traditional Arabic" w:cs="Traditional Arabic"/>
          <w:sz w:val="36"/>
          <w:szCs w:val="36"/>
        </w:rPr>
      </w:pPr>
      <w:r w:rsidRPr="0045328B">
        <w:rPr>
          <w:rFonts w:ascii="Times New Roman" w:eastAsia="Times New Roman" w:hAnsi="Times New Roman" w:cs="Traditional Arabic" w:hint="cs"/>
          <w:sz w:val="36"/>
          <w:szCs w:val="36"/>
          <w:rtl/>
        </w:rPr>
        <w:t>ومثاله كما عند قوله تعالى</w:t>
      </w:r>
      <w:r w:rsidRPr="0045328B">
        <w:rPr>
          <w:rFonts w:ascii="Times New Roman" w:eastAsia="Times New Roman" w:hAnsi="Times New Roman" w:cs="Traditional Arabic" w:hint="cs"/>
          <w:b/>
          <w:bCs/>
          <w:sz w:val="36"/>
          <w:szCs w:val="36"/>
          <w:rtl/>
        </w:rPr>
        <w:t xml:space="preserve">: </w:t>
      </w:r>
      <w:proofErr w:type="spellStart"/>
      <w:r w:rsidRPr="0045328B">
        <w:rPr>
          <w:rFonts w:ascii="QCF_BSML" w:eastAsia="Times New Roman" w:hAnsi="QCF_BSML" w:cs="QCF_BSML"/>
          <w:sz w:val="28"/>
          <w:szCs w:val="28"/>
          <w:rtl/>
        </w:rPr>
        <w:t>ﭽ</w:t>
      </w:r>
      <w:r w:rsidRPr="0045328B">
        <w:rPr>
          <w:rFonts w:ascii="QCF_P545" w:eastAsiaTheme="minorHAnsi" w:hAnsi="QCF_P545" w:cs="QCF_P545"/>
          <w:sz w:val="28"/>
          <w:szCs w:val="28"/>
          <w:rtl/>
        </w:rPr>
        <w:t>ﯡ</w:t>
      </w:r>
      <w:r w:rsidRPr="0045328B">
        <w:rPr>
          <w:rFonts w:ascii="QCF_P545" w:eastAsiaTheme="minorHAnsi" w:hAnsi="QCF_P545" w:cs="QCF_P545"/>
          <w:sz w:val="27"/>
          <w:szCs w:val="27"/>
          <w:rtl/>
        </w:rPr>
        <w:t>ﯢﯣ</w:t>
      </w:r>
      <w:r w:rsidRPr="0045328B">
        <w:rPr>
          <w:rFonts w:ascii="QCF_BSML" w:eastAsiaTheme="minorHAnsi" w:hAnsi="QCF_BSML" w:cs="QCF_BSML"/>
          <w:sz w:val="27"/>
          <w:szCs w:val="27"/>
          <w:rtl/>
        </w:rPr>
        <w:t>ﭼ</w:t>
      </w:r>
      <w:proofErr w:type="spellEnd"/>
      <w:r w:rsidR="008B298B" w:rsidRPr="0045328B">
        <w:rPr>
          <w:rFonts w:ascii="Times New Roman" w:eastAsia="Times New Roman" w:hAnsi="Times New Roman" w:cs="Traditional Arabic" w:hint="cs"/>
          <w:b/>
          <w:bCs/>
          <w:sz w:val="36"/>
          <w:szCs w:val="36"/>
          <w:rtl/>
        </w:rPr>
        <w:t xml:space="preserve"> </w:t>
      </w:r>
      <w:r w:rsidR="008B298B" w:rsidRPr="0045328B">
        <w:rPr>
          <w:rFonts w:ascii="Times New Roman" w:eastAsia="Times New Roman" w:hAnsi="Times New Roman" w:cs="Traditional Arabic" w:hint="cs"/>
          <w:sz w:val="36"/>
          <w:szCs w:val="36"/>
          <w:rtl/>
        </w:rPr>
        <w:t>قال:</w:t>
      </w:r>
      <w:r w:rsidR="008B298B" w:rsidRPr="0045328B">
        <w:rPr>
          <w:rFonts w:ascii="Times New Roman" w:eastAsia="Times New Roman" w:hAnsi="Times New Roman" w:cs="Traditional Arabic" w:hint="cs"/>
          <w:b/>
          <w:bCs/>
          <w:sz w:val="36"/>
          <w:szCs w:val="36"/>
          <w:rtl/>
        </w:rPr>
        <w:t xml:space="preserve"> "</w:t>
      </w:r>
      <w:r w:rsidRPr="0045328B">
        <w:rPr>
          <w:rFonts w:ascii="Times New Roman" w:eastAsia="Times New Roman" w:hAnsi="Times New Roman" w:cs="Traditional Arabic" w:hint="cs"/>
          <w:sz w:val="36"/>
          <w:szCs w:val="36"/>
          <w:rtl/>
        </w:rPr>
        <w:t>وهي كلمة أصولية قد بيناها في موضعها، ومن وجوه الاعتبار أنهم اعتصموا بالحصون دون الله، فأنزلهم منها، ومن وجوهه أنه سلط عليهم من كان يرجوهم، ومن وجوهه أنهم هدموا أموالهم بأيديهم, ومن لم يعتبر بغيره اعتبر بنفسه، ومن الأمثال الصحيحة: "السعيد من وُعِظ بغيره"</w:t>
      </w:r>
      <w:r w:rsidR="0045328B">
        <w:rPr>
          <w:rStyle w:val="a5"/>
          <w:rFonts w:ascii="Times New Roman" w:eastAsia="Times New Roman" w:hAnsi="Times New Roman" w:cs="Traditional Arabic"/>
          <w:sz w:val="36"/>
          <w:szCs w:val="36"/>
          <w:rtl/>
        </w:rPr>
        <w:t>(</w:t>
      </w:r>
      <w:r w:rsidR="0045328B" w:rsidRPr="0045328B">
        <w:rPr>
          <w:rStyle w:val="a5"/>
          <w:rFonts w:ascii="Times New Roman" w:eastAsia="Times New Roman" w:hAnsi="Times New Roman" w:cs="Traditional Arabic"/>
          <w:sz w:val="36"/>
          <w:szCs w:val="36"/>
          <w:rtl/>
        </w:rPr>
        <w:footnoteReference w:id="409"/>
      </w:r>
      <w:r w:rsidR="0045328B">
        <w:rPr>
          <w:rStyle w:val="a5"/>
          <w:rFonts w:ascii="Times New Roman" w:eastAsia="Times New Roman" w:hAnsi="Times New Roman" w:cs="Traditional Arabic"/>
          <w:sz w:val="36"/>
          <w:szCs w:val="36"/>
          <w:rtl/>
        </w:rPr>
        <w:t>)</w:t>
      </w:r>
      <w:r w:rsidRPr="0045328B">
        <w:rPr>
          <w:rFonts w:ascii="Times New Roman" w:eastAsia="Times New Roman" w:hAnsi="Times New Roman" w:cs="Traditional Arabic" w:hint="cs"/>
          <w:b/>
          <w:bCs/>
          <w:sz w:val="36"/>
          <w:szCs w:val="36"/>
          <w:rtl/>
        </w:rPr>
        <w:t>.</w:t>
      </w:r>
    </w:p>
    <w:p w:rsidR="00A532A1" w:rsidRPr="0045328B" w:rsidRDefault="00A532A1" w:rsidP="00667362">
      <w:pPr>
        <w:ind w:left="454"/>
        <w:contextualSpacing/>
        <w:jc w:val="both"/>
        <w:rPr>
          <w:rFonts w:cs="Traditional Arabic"/>
          <w:rtl/>
        </w:rPr>
      </w:pPr>
    </w:p>
    <w:p w:rsidR="00A532A1" w:rsidRPr="0045328B" w:rsidRDefault="00A532A1" w:rsidP="00667362">
      <w:pPr>
        <w:jc w:val="both"/>
        <w:rPr>
          <w:rtl/>
        </w:rPr>
      </w:pPr>
    </w:p>
    <w:p w:rsidR="008B7FAB" w:rsidRPr="0045328B" w:rsidRDefault="008B7FAB" w:rsidP="008B7FAB">
      <w:pPr>
        <w:jc w:val="both"/>
        <w:rPr>
          <w:rFonts w:cs="Traditional Arabic"/>
          <w:b/>
          <w:bCs/>
          <w:sz w:val="36"/>
          <w:szCs w:val="36"/>
          <w:rtl/>
        </w:rPr>
      </w:pPr>
    </w:p>
    <w:p w:rsidR="00A532A1" w:rsidRPr="0045328B" w:rsidRDefault="005669AA" w:rsidP="008B7FAB">
      <w:pPr>
        <w:jc w:val="both"/>
        <w:rPr>
          <w:rFonts w:ascii="AGA Arabesque" w:hAnsi="AGA Arabesque" w:cs="DecoType Thuluth"/>
          <w:rtl/>
        </w:rPr>
      </w:pPr>
      <w:r w:rsidRPr="0045328B">
        <w:rPr>
          <w:rFonts w:cs="Traditional Arabic" w:hint="cs"/>
          <w:noProof/>
          <w:sz w:val="36"/>
          <w:szCs w:val="36"/>
          <w:rtl/>
        </w:rPr>
        <w:lastRenderedPageBreak/>
        <mc:AlternateContent>
          <mc:Choice Requires="wps">
            <w:drawing>
              <wp:anchor distT="0" distB="0" distL="114300" distR="114300" simplePos="0" relativeHeight="251726848" behindDoc="0" locked="0" layoutInCell="1" allowOverlap="1" wp14:anchorId="1B301051" wp14:editId="1DEEC39A">
                <wp:simplePos x="0" y="0"/>
                <wp:positionH relativeFrom="column">
                  <wp:posOffset>1409065</wp:posOffset>
                </wp:positionH>
                <wp:positionV relativeFrom="paragraph">
                  <wp:posOffset>-95885</wp:posOffset>
                </wp:positionV>
                <wp:extent cx="2514600" cy="431800"/>
                <wp:effectExtent l="0" t="0" r="76200" b="82550"/>
                <wp:wrapNone/>
                <wp:docPr id="16" name="مستطيل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3180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6" o:spid="_x0000_s1026" style="position:absolute;left:0;text-align:left;margin-left:110.95pt;margin-top:-7.55pt;width:198pt;height:3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" fillcolor="gray" stroked="f" strokecolor="#4d4d4d">
                <v:shadow on="t" opacity=".5" offset="6pt,6pt"/>
              </v:rect>
            </w:pict>
          </mc:Fallback>
        </mc:AlternateContent>
      </w:r>
      <w:r w:rsidRPr="0045328B">
        <w:rPr>
          <w:rFonts w:cs="Traditional Arabic" w:hint="cs"/>
          <w:noProof/>
          <w:sz w:val="36"/>
          <w:szCs w:val="36"/>
          <w:rtl/>
        </w:rPr>
        <mc:AlternateContent>
          <mc:Choice Requires="wps">
            <w:drawing>
              <wp:anchor distT="0" distB="0" distL="114300" distR="114300" simplePos="0" relativeHeight="251727872" behindDoc="0" locked="0" layoutInCell="1" allowOverlap="1" wp14:anchorId="6BD2AC0E" wp14:editId="0C1F8F5F">
                <wp:simplePos x="0" y="0"/>
                <wp:positionH relativeFrom="column">
                  <wp:posOffset>1364615</wp:posOffset>
                </wp:positionH>
                <wp:positionV relativeFrom="paragraph">
                  <wp:posOffset>-178435</wp:posOffset>
                </wp:positionV>
                <wp:extent cx="2508250" cy="444500"/>
                <wp:effectExtent l="19050" t="19050" r="25400" b="12700"/>
                <wp:wrapNone/>
                <wp:docPr id="15" name="مستطيل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444500"/>
                        </a:xfrm>
                        <a:prstGeom prst="rect">
                          <a:avLst/>
                        </a:prstGeom>
                        <a:solidFill>
                          <a:srgbClr val="FFFFFF"/>
                        </a:solidFill>
                        <a:ln w="38100" cmpd="dbl">
                          <a:solidFill>
                            <a:srgbClr val="000000"/>
                          </a:solidFill>
                          <a:miter lim="800000"/>
                          <a:headEnd/>
                          <a:tailEnd/>
                        </a:ln>
                      </wps:spPr>
                      <wps:txbx>
                        <w:txbxContent>
                          <w:p w:rsidR="00506C5A" w:rsidRPr="006051ED" w:rsidRDefault="00506C5A" w:rsidP="00A532A1">
                            <w:pPr>
                              <w:spacing w:after="0"/>
                              <w:jc w:val="center"/>
                              <w:rPr>
                                <w:rFonts w:ascii="Traditional Arabic" w:hAnsi="Traditional Arabic" w:cs="Al-Rashed Sayidty"/>
                                <w:sz w:val="32"/>
                                <w:szCs w:val="32"/>
                                <w:rtl/>
                              </w:rPr>
                            </w:pPr>
                            <w:r w:rsidRPr="006051ED">
                              <w:rPr>
                                <w:rFonts w:ascii="Traditional Arabic" w:hAnsi="Traditional Arabic" w:cs="Al-Rashed Sayidty"/>
                                <w:sz w:val="32"/>
                                <w:szCs w:val="32"/>
                                <w:rtl/>
                              </w:rPr>
                              <w:t>المبحث الرابع: مصادر الكتاب.</w:t>
                            </w:r>
                          </w:p>
                          <w:p w:rsidR="00506C5A" w:rsidRPr="00B0563A" w:rsidRDefault="00506C5A" w:rsidP="00A532A1">
                            <w:pPr>
                              <w:jc w:val="center"/>
                              <w:rPr>
                                <w:rFonts w:cs="Monotype Kouf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5" o:spid="_x0000_s1045" style="position:absolute;left:0;text-align:left;margin-left:107.45pt;margin-top:-14.05pt;width:197.5pt;height: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" strokeweight="3pt">
                <v:stroke linestyle="thinThin"/>
                <v:textbox>
                  <w:txbxContent>
                    <w:p w:rsidR="00A57301" w:rsidRPr="006051ED" w:rsidRDefault="00A57301" w:rsidP="00A532A1">
                      <w:pPr>
                        <w:spacing w:after="0"/>
                        <w:jc w:val="center"/>
                        <w:rPr>
                          <w:rFonts w:ascii="Traditional Arabic" w:hAnsi="Traditional Arabic" w:cs="Al-Rashed Sayidty"/>
                          <w:sz w:val="32"/>
                          <w:szCs w:val="32"/>
                          <w:rtl/>
                        </w:rPr>
                      </w:pPr>
                      <w:r w:rsidRPr="006051ED">
                        <w:rPr>
                          <w:rFonts w:ascii="Traditional Arabic" w:hAnsi="Traditional Arabic" w:cs="Al-Rashed Sayidty"/>
                          <w:sz w:val="32"/>
                          <w:szCs w:val="32"/>
                          <w:rtl/>
                        </w:rPr>
                        <w:t>المبحث الرابع: مصادر الكتاب.</w:t>
                      </w:r>
                    </w:p>
                    <w:p w:rsidR="00A57301" w:rsidRPr="00B0563A" w:rsidRDefault="00A57301" w:rsidP="00A532A1">
                      <w:pPr>
                        <w:jc w:val="center"/>
                        <w:rPr>
                          <w:rFonts w:cs="Monotype Koufi"/>
                          <w:sz w:val="36"/>
                          <w:szCs w:val="36"/>
                        </w:rPr>
                      </w:pPr>
                    </w:p>
                  </w:txbxContent>
                </v:textbox>
              </v:rect>
            </w:pict>
          </mc:Fallback>
        </mc:AlternateContent>
      </w:r>
    </w:p>
    <w:p w:rsidR="008B7FAB" w:rsidRPr="0045328B" w:rsidRDefault="008B7FAB" w:rsidP="008B7FAB">
      <w:pPr>
        <w:spacing w:line="240" w:lineRule="auto"/>
        <w:ind w:firstLine="454"/>
        <w:jc w:val="both"/>
        <w:rPr>
          <w:rFonts w:cs="Traditional Arabic"/>
          <w:sz w:val="36"/>
          <w:szCs w:val="36"/>
          <w:rtl/>
        </w:rPr>
      </w:pPr>
      <w:r w:rsidRPr="0045328B">
        <w:rPr>
          <w:rFonts w:cs="Traditional Arabic" w:hint="cs"/>
          <w:sz w:val="36"/>
          <w:szCs w:val="36"/>
          <w:rtl/>
        </w:rPr>
        <w:t>إن موسوعية القاضي رحمه الله جعلت مصادره في الكتاب تتنوع بتنوع العلوم والفنون, وهي على النحو التالي</w:t>
      </w:r>
      <w:r w:rsidR="0045328B">
        <w:rPr>
          <w:rStyle w:val="a5"/>
          <w:rFonts w:cs="Traditional Arabic"/>
          <w:sz w:val="36"/>
          <w:szCs w:val="36"/>
          <w:rtl/>
        </w:rPr>
        <w:t>(</w:t>
      </w:r>
      <w:r w:rsidR="0045328B" w:rsidRPr="0045328B">
        <w:rPr>
          <w:rStyle w:val="a5"/>
          <w:rFonts w:cs="Traditional Arabic"/>
          <w:sz w:val="36"/>
          <w:szCs w:val="36"/>
          <w:rtl/>
        </w:rPr>
        <w:footnoteReference w:id="410"/>
      </w:r>
      <w:r w:rsidR="0045328B">
        <w:rPr>
          <w:rStyle w:val="a5"/>
          <w:rFonts w:cs="Traditional Arabic"/>
          <w:sz w:val="36"/>
          <w:szCs w:val="36"/>
          <w:rtl/>
        </w:rPr>
        <w:t>)</w:t>
      </w:r>
      <w:r w:rsidRPr="0045328B">
        <w:rPr>
          <w:rFonts w:cs="Traditional Arabic" w:hint="cs"/>
          <w:sz w:val="36"/>
          <w:szCs w:val="36"/>
          <w:rtl/>
        </w:rPr>
        <w:t>:</w:t>
      </w:r>
    </w:p>
    <w:p w:rsidR="00A532A1" w:rsidRPr="0045328B" w:rsidRDefault="00A532A1" w:rsidP="00667362">
      <w:pPr>
        <w:spacing w:line="240" w:lineRule="auto"/>
        <w:ind w:firstLine="454"/>
        <w:jc w:val="both"/>
        <w:rPr>
          <w:rFonts w:ascii="Traditional Arabic" w:eastAsia="Times New Roman" w:hAnsi="Traditional Arabic" w:cs="PT Bold Heading"/>
          <w:sz w:val="28"/>
          <w:szCs w:val="28"/>
          <w:rtl/>
        </w:rPr>
      </w:pPr>
      <w:r w:rsidRPr="0045328B">
        <w:rPr>
          <w:rFonts w:ascii="Traditional Arabic" w:eastAsia="Times New Roman" w:hAnsi="Traditional Arabic" w:cs="PT Bold Heading" w:hint="cs"/>
          <w:sz w:val="28"/>
          <w:szCs w:val="28"/>
          <w:rtl/>
        </w:rPr>
        <w:t xml:space="preserve">المطلب الأول: مصادره من كتب التفسير وعلوم القرآن. </w:t>
      </w:r>
    </w:p>
    <w:p w:rsidR="00A532A1" w:rsidRPr="0045328B" w:rsidRDefault="00A532A1" w:rsidP="00667362">
      <w:pPr>
        <w:spacing w:line="240" w:lineRule="auto"/>
        <w:ind w:firstLine="454"/>
        <w:jc w:val="both"/>
        <w:rPr>
          <w:rFonts w:cs="Traditional Arabic"/>
          <w:b/>
          <w:bCs/>
          <w:sz w:val="36"/>
          <w:szCs w:val="36"/>
          <w:rtl/>
        </w:rPr>
      </w:pPr>
      <w:r w:rsidRPr="0045328B">
        <w:rPr>
          <w:rFonts w:cs="Traditional Arabic" w:hint="cs"/>
          <w:sz w:val="36"/>
          <w:szCs w:val="36"/>
          <w:rtl/>
        </w:rPr>
        <w:t xml:space="preserve">من أهم المصادر التي نقل عنها القاضي في تفسيره وعوّل عليها : </w:t>
      </w:r>
    </w:p>
    <w:p w:rsidR="00A532A1" w:rsidRPr="0045328B" w:rsidRDefault="00A532A1" w:rsidP="00667362">
      <w:pPr>
        <w:numPr>
          <w:ilvl w:val="0"/>
          <w:numId w:val="30"/>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w:t>
      </w:r>
      <w:r w:rsidRPr="0045328B">
        <w:rPr>
          <w:rFonts w:cs="Traditional Arabic" w:hint="eastAsia"/>
          <w:b/>
          <w:bCs/>
          <w:sz w:val="36"/>
          <w:szCs w:val="36"/>
          <w:rtl/>
        </w:rPr>
        <w:t>أحكام</w:t>
      </w:r>
      <w:r w:rsidRPr="0045328B">
        <w:rPr>
          <w:rFonts w:cs="Traditional Arabic"/>
          <w:b/>
          <w:bCs/>
          <w:sz w:val="36"/>
          <w:szCs w:val="36"/>
          <w:rtl/>
        </w:rPr>
        <w:t xml:space="preserve"> </w:t>
      </w:r>
      <w:r w:rsidRPr="0045328B">
        <w:rPr>
          <w:rFonts w:cs="Traditional Arabic" w:hint="eastAsia"/>
          <w:b/>
          <w:bCs/>
          <w:sz w:val="36"/>
          <w:szCs w:val="36"/>
          <w:rtl/>
        </w:rPr>
        <w:t>القرآن</w:t>
      </w:r>
      <w:r w:rsidRPr="0045328B">
        <w:rPr>
          <w:rFonts w:cs="Traditional Arabic" w:hint="cs"/>
          <w:b/>
          <w:bCs/>
          <w:sz w:val="36"/>
          <w:szCs w:val="36"/>
          <w:rtl/>
        </w:rPr>
        <w:t>"</w:t>
      </w:r>
      <w:r w:rsidRPr="0045328B">
        <w:rPr>
          <w:rFonts w:cs="Traditional Arabic"/>
          <w:b/>
          <w:bCs/>
          <w:sz w:val="36"/>
          <w:szCs w:val="36"/>
          <w:rtl/>
        </w:rPr>
        <w:t xml:space="preserve"> </w:t>
      </w:r>
      <w:r w:rsidRPr="0045328B">
        <w:rPr>
          <w:rFonts w:cs="Traditional Arabic" w:hint="eastAsia"/>
          <w:b/>
          <w:bCs/>
          <w:sz w:val="36"/>
          <w:szCs w:val="36"/>
          <w:rtl/>
        </w:rPr>
        <w:t>للقاضي</w:t>
      </w:r>
      <w:r w:rsidRPr="0045328B">
        <w:rPr>
          <w:rFonts w:cs="Traditional Arabic"/>
          <w:b/>
          <w:bCs/>
          <w:sz w:val="36"/>
          <w:szCs w:val="36"/>
          <w:rtl/>
        </w:rPr>
        <w:t xml:space="preserve"> </w:t>
      </w:r>
      <w:r w:rsidRPr="0045328B">
        <w:rPr>
          <w:rFonts w:cs="Traditional Arabic" w:hint="cs"/>
          <w:b/>
          <w:bCs/>
          <w:sz w:val="36"/>
          <w:szCs w:val="36"/>
          <w:rtl/>
        </w:rPr>
        <w:t xml:space="preserve">أبي إسحاق </w:t>
      </w:r>
      <w:r w:rsidRPr="0045328B">
        <w:rPr>
          <w:rFonts w:cs="Traditional Arabic" w:hint="eastAsia"/>
          <w:b/>
          <w:bCs/>
          <w:sz w:val="36"/>
          <w:szCs w:val="36"/>
          <w:rtl/>
        </w:rPr>
        <w:t>إسماعيل</w:t>
      </w:r>
      <w:r w:rsidRPr="0045328B">
        <w:rPr>
          <w:rFonts w:cs="Traditional Arabic"/>
          <w:b/>
          <w:bCs/>
          <w:sz w:val="36"/>
          <w:szCs w:val="36"/>
          <w:rtl/>
        </w:rPr>
        <w:t xml:space="preserve"> </w:t>
      </w:r>
      <w:r w:rsidRPr="0045328B">
        <w:rPr>
          <w:rFonts w:cs="Traditional Arabic" w:hint="cs"/>
          <w:b/>
          <w:bCs/>
          <w:sz w:val="36"/>
          <w:szCs w:val="36"/>
          <w:rtl/>
        </w:rPr>
        <w:t xml:space="preserve">بن إسحاق الأزدي </w:t>
      </w:r>
      <w:r w:rsidRPr="0045328B">
        <w:rPr>
          <w:rFonts w:cs="Traditional Arabic" w:hint="eastAsia"/>
          <w:b/>
          <w:bCs/>
          <w:sz w:val="36"/>
          <w:szCs w:val="36"/>
          <w:rtl/>
        </w:rPr>
        <w:t>المالكي</w:t>
      </w:r>
      <w:r w:rsidRPr="0045328B">
        <w:rPr>
          <w:rFonts w:cs="Traditional Arabic" w:hint="cs"/>
          <w:b/>
          <w:bCs/>
          <w:sz w:val="36"/>
          <w:szCs w:val="36"/>
          <w:rtl/>
        </w:rPr>
        <w:t xml:space="preserve"> (ت:282).</w:t>
      </w:r>
    </w:p>
    <w:p w:rsidR="00A532A1" w:rsidRPr="0045328B" w:rsidRDefault="00A532A1" w:rsidP="00667362">
      <w:pPr>
        <w:spacing w:line="240" w:lineRule="auto"/>
        <w:ind w:firstLine="423"/>
        <w:jc w:val="both"/>
        <w:rPr>
          <w:rFonts w:cs="Traditional Arabic"/>
          <w:b/>
          <w:bCs/>
          <w:sz w:val="36"/>
          <w:szCs w:val="36"/>
          <w:rtl/>
        </w:rPr>
      </w:pPr>
      <w:r w:rsidRPr="0045328B">
        <w:rPr>
          <w:rFonts w:cs="Traditional Arabic" w:hint="cs"/>
          <w:sz w:val="36"/>
          <w:szCs w:val="36"/>
          <w:rtl/>
        </w:rPr>
        <w:t>اهتم القاضي رحمه الله بكتاب أبي إسحاق اهتماماً كبيراً في كتابه, ونقل عنه, بل ظاهر من نقله عنه أنه أفضل كتاب في أحكام القرآن على مذهب الإمام مالك-رحمه الله-, إذ يقول عنه في مقدمته لأحكام القرآن: "</w:t>
      </w:r>
      <w:r w:rsidRPr="0045328B">
        <w:rPr>
          <w:rFonts w:cs="Traditional Arabic" w:hint="eastAsia"/>
          <w:sz w:val="36"/>
          <w:szCs w:val="36"/>
          <w:rtl/>
        </w:rPr>
        <w:t>وأعظم</w:t>
      </w:r>
      <w:r w:rsidRPr="0045328B">
        <w:rPr>
          <w:rFonts w:cs="Traditional Arabic"/>
          <w:sz w:val="36"/>
          <w:szCs w:val="36"/>
          <w:rtl/>
        </w:rPr>
        <w:t xml:space="preserve"> </w:t>
      </w:r>
      <w:r w:rsidRPr="0045328B">
        <w:rPr>
          <w:rFonts w:cs="Traditional Arabic" w:hint="eastAsia"/>
          <w:sz w:val="36"/>
          <w:szCs w:val="36"/>
          <w:rtl/>
        </w:rPr>
        <w:t>من</w:t>
      </w:r>
      <w:r w:rsidRPr="0045328B">
        <w:rPr>
          <w:rFonts w:cs="Traditional Arabic"/>
          <w:sz w:val="36"/>
          <w:szCs w:val="36"/>
          <w:rtl/>
        </w:rPr>
        <w:t xml:space="preserve"> </w:t>
      </w:r>
      <w:r w:rsidRPr="0045328B">
        <w:rPr>
          <w:rFonts w:cs="Traditional Arabic" w:hint="eastAsia"/>
          <w:sz w:val="36"/>
          <w:szCs w:val="36"/>
          <w:rtl/>
        </w:rPr>
        <w:t>انتقى</w:t>
      </w:r>
      <w:r w:rsidRPr="0045328B">
        <w:rPr>
          <w:rFonts w:cs="Traditional Arabic"/>
          <w:sz w:val="36"/>
          <w:szCs w:val="36"/>
          <w:rtl/>
        </w:rPr>
        <w:t xml:space="preserve"> </w:t>
      </w:r>
      <w:r w:rsidRPr="0045328B">
        <w:rPr>
          <w:rFonts w:cs="Traditional Arabic" w:hint="eastAsia"/>
          <w:sz w:val="36"/>
          <w:szCs w:val="36"/>
          <w:rtl/>
        </w:rPr>
        <w:t>منه</w:t>
      </w:r>
      <w:r w:rsidRPr="0045328B">
        <w:rPr>
          <w:rFonts w:cs="Traditional Arabic"/>
          <w:sz w:val="36"/>
          <w:szCs w:val="36"/>
          <w:rtl/>
        </w:rPr>
        <w:t xml:space="preserve"> </w:t>
      </w:r>
      <w:r w:rsidRPr="0045328B">
        <w:rPr>
          <w:rFonts w:cs="Traditional Arabic" w:hint="eastAsia"/>
          <w:sz w:val="36"/>
          <w:szCs w:val="36"/>
          <w:rtl/>
        </w:rPr>
        <w:t>الأحكام</w:t>
      </w:r>
      <w:r w:rsidRPr="0045328B">
        <w:rPr>
          <w:rFonts w:cs="Traditional Arabic"/>
          <w:sz w:val="36"/>
          <w:szCs w:val="36"/>
          <w:rtl/>
        </w:rPr>
        <w:t xml:space="preserve"> </w:t>
      </w:r>
      <w:r w:rsidRPr="0045328B">
        <w:rPr>
          <w:rFonts w:cs="Traditional Arabic" w:hint="eastAsia"/>
          <w:sz w:val="36"/>
          <w:szCs w:val="36"/>
          <w:rtl/>
        </w:rPr>
        <w:t>بصيرة</w:t>
      </w:r>
      <w:r w:rsidRPr="0045328B">
        <w:rPr>
          <w:rFonts w:cs="Traditional Arabic"/>
          <w:sz w:val="36"/>
          <w:szCs w:val="36"/>
          <w:rtl/>
        </w:rPr>
        <w:t xml:space="preserve">: </w:t>
      </w:r>
      <w:r w:rsidRPr="0045328B">
        <w:rPr>
          <w:rFonts w:cs="Traditional Arabic" w:hint="eastAsia"/>
          <w:sz w:val="36"/>
          <w:szCs w:val="36"/>
          <w:rtl/>
        </w:rPr>
        <w:t>القاضي</w:t>
      </w:r>
      <w:r w:rsidRPr="0045328B">
        <w:rPr>
          <w:rFonts w:cs="Traditional Arabic"/>
          <w:sz w:val="36"/>
          <w:szCs w:val="36"/>
          <w:rtl/>
        </w:rPr>
        <w:t xml:space="preserve"> </w:t>
      </w:r>
      <w:r w:rsidRPr="0045328B">
        <w:rPr>
          <w:rFonts w:cs="Traditional Arabic" w:hint="eastAsia"/>
          <w:sz w:val="36"/>
          <w:szCs w:val="36"/>
          <w:rtl/>
        </w:rPr>
        <w:t>أبو</w:t>
      </w:r>
      <w:r w:rsidRPr="0045328B">
        <w:rPr>
          <w:rFonts w:cs="Traditional Arabic"/>
          <w:sz w:val="36"/>
          <w:szCs w:val="36"/>
          <w:rtl/>
        </w:rPr>
        <w:t xml:space="preserve"> </w:t>
      </w:r>
      <w:r w:rsidRPr="0045328B">
        <w:rPr>
          <w:rFonts w:cs="Traditional Arabic" w:hint="eastAsia"/>
          <w:sz w:val="36"/>
          <w:szCs w:val="36"/>
          <w:rtl/>
        </w:rPr>
        <w:t>إسحاق،</w:t>
      </w:r>
      <w:r w:rsidRPr="0045328B">
        <w:rPr>
          <w:rFonts w:cs="Traditional Arabic"/>
          <w:sz w:val="36"/>
          <w:szCs w:val="36"/>
          <w:rtl/>
        </w:rPr>
        <w:t xml:space="preserve"> </w:t>
      </w:r>
      <w:r w:rsidRPr="0045328B">
        <w:rPr>
          <w:rFonts w:cs="Traditional Arabic" w:hint="eastAsia"/>
          <w:sz w:val="36"/>
          <w:szCs w:val="36"/>
          <w:rtl/>
        </w:rPr>
        <w:t>فاستخرج</w:t>
      </w:r>
      <w:r w:rsidRPr="0045328B">
        <w:rPr>
          <w:rFonts w:cs="Traditional Arabic"/>
          <w:sz w:val="36"/>
          <w:szCs w:val="36"/>
          <w:rtl/>
        </w:rPr>
        <w:t xml:space="preserve"> </w:t>
      </w:r>
      <w:r w:rsidRPr="0045328B">
        <w:rPr>
          <w:rFonts w:cs="Traditional Arabic" w:hint="eastAsia"/>
          <w:sz w:val="36"/>
          <w:szCs w:val="36"/>
          <w:rtl/>
        </w:rPr>
        <w:t>د</w:t>
      </w:r>
      <w:r w:rsidR="00A57301">
        <w:rPr>
          <w:rFonts w:cs="Traditional Arabic" w:hint="cs"/>
          <w:sz w:val="36"/>
          <w:szCs w:val="36"/>
          <w:rtl/>
        </w:rPr>
        <w:t>ُ</w:t>
      </w:r>
      <w:r w:rsidRPr="0045328B">
        <w:rPr>
          <w:rFonts w:cs="Traditional Arabic" w:hint="eastAsia"/>
          <w:sz w:val="36"/>
          <w:szCs w:val="36"/>
          <w:rtl/>
        </w:rPr>
        <w:t>ر</w:t>
      </w:r>
      <w:r w:rsidR="00A57301">
        <w:rPr>
          <w:rFonts w:cs="Traditional Arabic" w:hint="cs"/>
          <w:sz w:val="36"/>
          <w:szCs w:val="36"/>
          <w:rtl/>
        </w:rPr>
        <w:t>َ</w:t>
      </w:r>
      <w:r w:rsidRPr="0045328B">
        <w:rPr>
          <w:rFonts w:cs="Traditional Arabic" w:hint="eastAsia"/>
          <w:sz w:val="36"/>
          <w:szCs w:val="36"/>
          <w:rtl/>
        </w:rPr>
        <w:t>ر</w:t>
      </w:r>
      <w:r w:rsidR="00A57301">
        <w:rPr>
          <w:rFonts w:cs="Traditional Arabic" w:hint="cs"/>
          <w:sz w:val="36"/>
          <w:szCs w:val="36"/>
          <w:rtl/>
        </w:rPr>
        <w:t>َ</w:t>
      </w:r>
      <w:r w:rsidRPr="0045328B">
        <w:rPr>
          <w:rFonts w:cs="Traditional Arabic" w:hint="eastAsia"/>
          <w:sz w:val="36"/>
          <w:szCs w:val="36"/>
          <w:rtl/>
        </w:rPr>
        <w:t>ها،</w:t>
      </w:r>
      <w:r w:rsidRPr="0045328B">
        <w:rPr>
          <w:rFonts w:cs="Traditional Arabic"/>
          <w:sz w:val="36"/>
          <w:szCs w:val="36"/>
          <w:rtl/>
        </w:rPr>
        <w:t xml:space="preserve"> </w:t>
      </w:r>
      <w:r w:rsidRPr="0045328B">
        <w:rPr>
          <w:rFonts w:cs="Traditional Arabic" w:hint="eastAsia"/>
          <w:sz w:val="36"/>
          <w:szCs w:val="36"/>
          <w:rtl/>
        </w:rPr>
        <w:t>واستحلب</w:t>
      </w:r>
      <w:r w:rsidRPr="0045328B">
        <w:rPr>
          <w:rFonts w:cs="Traditional Arabic"/>
          <w:sz w:val="36"/>
          <w:szCs w:val="36"/>
          <w:rtl/>
        </w:rPr>
        <w:t xml:space="preserve"> </w:t>
      </w:r>
      <w:r w:rsidRPr="0045328B">
        <w:rPr>
          <w:rFonts w:cs="Traditional Arabic" w:hint="eastAsia"/>
          <w:sz w:val="36"/>
          <w:szCs w:val="36"/>
          <w:rtl/>
        </w:rPr>
        <w:t>د</w:t>
      </w:r>
      <w:r w:rsidR="00A57301">
        <w:rPr>
          <w:rFonts w:cs="Traditional Arabic" w:hint="cs"/>
          <w:sz w:val="36"/>
          <w:szCs w:val="36"/>
          <w:rtl/>
        </w:rPr>
        <w:t>َ</w:t>
      </w:r>
      <w:r w:rsidRPr="0045328B">
        <w:rPr>
          <w:rFonts w:cs="Traditional Arabic" w:hint="eastAsia"/>
          <w:sz w:val="36"/>
          <w:szCs w:val="36"/>
          <w:rtl/>
        </w:rPr>
        <w:t>ر</w:t>
      </w:r>
      <w:r w:rsidR="00A57301">
        <w:rPr>
          <w:rFonts w:cs="Traditional Arabic" w:hint="cs"/>
          <w:sz w:val="36"/>
          <w:szCs w:val="36"/>
          <w:rtl/>
        </w:rPr>
        <w:t>َ</w:t>
      </w:r>
      <w:r w:rsidRPr="0045328B">
        <w:rPr>
          <w:rFonts w:cs="Traditional Arabic" w:hint="eastAsia"/>
          <w:sz w:val="36"/>
          <w:szCs w:val="36"/>
          <w:rtl/>
        </w:rPr>
        <w:t>ر</w:t>
      </w:r>
      <w:r w:rsidR="00A57301">
        <w:rPr>
          <w:rFonts w:cs="Traditional Arabic" w:hint="cs"/>
          <w:sz w:val="36"/>
          <w:szCs w:val="36"/>
          <w:rtl/>
        </w:rPr>
        <w:t>َ</w:t>
      </w:r>
      <w:r w:rsidRPr="0045328B">
        <w:rPr>
          <w:rFonts w:cs="Traditional Arabic" w:hint="eastAsia"/>
          <w:sz w:val="36"/>
          <w:szCs w:val="36"/>
          <w:rtl/>
        </w:rPr>
        <w:t>ها،</w:t>
      </w:r>
      <w:r w:rsidRPr="0045328B">
        <w:rPr>
          <w:rFonts w:cs="Traditional Arabic"/>
          <w:sz w:val="36"/>
          <w:szCs w:val="36"/>
          <w:rtl/>
        </w:rPr>
        <w:t xml:space="preserve"> </w:t>
      </w:r>
      <w:r w:rsidRPr="0045328B">
        <w:rPr>
          <w:rFonts w:cs="Traditional Arabic" w:hint="eastAsia"/>
          <w:sz w:val="36"/>
          <w:szCs w:val="36"/>
          <w:rtl/>
        </w:rPr>
        <w:t>وإن</w:t>
      </w:r>
      <w:r w:rsidRPr="0045328B">
        <w:rPr>
          <w:rFonts w:cs="Traditional Arabic"/>
          <w:sz w:val="36"/>
          <w:szCs w:val="36"/>
          <w:rtl/>
        </w:rPr>
        <w:t xml:space="preserve"> </w:t>
      </w:r>
      <w:r w:rsidRPr="0045328B">
        <w:rPr>
          <w:rFonts w:cs="Traditional Arabic" w:hint="eastAsia"/>
          <w:sz w:val="36"/>
          <w:szCs w:val="36"/>
          <w:rtl/>
        </w:rPr>
        <w:t>كان</w:t>
      </w:r>
      <w:r w:rsidRPr="0045328B">
        <w:rPr>
          <w:rFonts w:cs="Traditional Arabic"/>
          <w:sz w:val="36"/>
          <w:szCs w:val="36"/>
          <w:rtl/>
        </w:rPr>
        <w:t xml:space="preserve"> </w:t>
      </w:r>
      <w:r w:rsidRPr="0045328B">
        <w:rPr>
          <w:rFonts w:cs="Traditional Arabic" w:hint="eastAsia"/>
          <w:sz w:val="36"/>
          <w:szCs w:val="36"/>
          <w:rtl/>
        </w:rPr>
        <w:t>قد</w:t>
      </w:r>
      <w:r w:rsidRPr="0045328B">
        <w:rPr>
          <w:rFonts w:cs="Traditional Arabic"/>
          <w:sz w:val="36"/>
          <w:szCs w:val="36"/>
          <w:rtl/>
        </w:rPr>
        <w:t xml:space="preserve"> </w:t>
      </w:r>
      <w:r w:rsidRPr="0045328B">
        <w:rPr>
          <w:rFonts w:cs="Traditional Arabic" w:hint="eastAsia"/>
          <w:sz w:val="36"/>
          <w:szCs w:val="36"/>
          <w:rtl/>
        </w:rPr>
        <w:t>غير</w:t>
      </w:r>
      <w:r w:rsidRPr="0045328B">
        <w:rPr>
          <w:rFonts w:cs="Traditional Arabic"/>
          <w:sz w:val="36"/>
          <w:szCs w:val="36"/>
          <w:rtl/>
        </w:rPr>
        <w:t xml:space="preserve"> </w:t>
      </w:r>
      <w:r w:rsidRPr="0045328B">
        <w:rPr>
          <w:rFonts w:cs="Traditional Arabic" w:hint="eastAsia"/>
          <w:sz w:val="36"/>
          <w:szCs w:val="36"/>
          <w:rtl/>
        </w:rPr>
        <w:t>أسانيدها</w:t>
      </w:r>
      <w:r w:rsidRPr="0045328B">
        <w:rPr>
          <w:rFonts w:cs="Traditional Arabic"/>
          <w:sz w:val="36"/>
          <w:szCs w:val="36"/>
          <w:rtl/>
        </w:rPr>
        <w:t xml:space="preserve"> </w:t>
      </w:r>
      <w:r w:rsidRPr="0045328B">
        <w:rPr>
          <w:rFonts w:cs="Traditional Arabic" w:hint="eastAsia"/>
          <w:sz w:val="36"/>
          <w:szCs w:val="36"/>
          <w:rtl/>
        </w:rPr>
        <w:t>لقد</w:t>
      </w:r>
      <w:r w:rsidRPr="0045328B">
        <w:rPr>
          <w:rFonts w:cs="Traditional Arabic"/>
          <w:sz w:val="36"/>
          <w:szCs w:val="36"/>
          <w:rtl/>
        </w:rPr>
        <w:t xml:space="preserve"> </w:t>
      </w:r>
      <w:r w:rsidRPr="0045328B">
        <w:rPr>
          <w:rFonts w:cs="Traditional Arabic" w:hint="eastAsia"/>
          <w:sz w:val="36"/>
          <w:szCs w:val="36"/>
          <w:rtl/>
        </w:rPr>
        <w:t>ربط</w:t>
      </w:r>
      <w:r w:rsidRPr="0045328B">
        <w:rPr>
          <w:rFonts w:cs="Traditional Arabic"/>
          <w:sz w:val="36"/>
          <w:szCs w:val="36"/>
          <w:rtl/>
        </w:rPr>
        <w:t xml:space="preserve"> </w:t>
      </w:r>
      <w:r w:rsidRPr="0045328B">
        <w:rPr>
          <w:rFonts w:cs="Traditional Arabic" w:hint="eastAsia"/>
          <w:sz w:val="36"/>
          <w:szCs w:val="36"/>
          <w:rtl/>
        </w:rPr>
        <w:t>معاقدها،</w:t>
      </w:r>
      <w:r w:rsidRPr="0045328B">
        <w:rPr>
          <w:rFonts w:cs="Traditional Arabic"/>
          <w:sz w:val="36"/>
          <w:szCs w:val="36"/>
          <w:rtl/>
        </w:rPr>
        <w:t xml:space="preserve"> </w:t>
      </w:r>
      <w:r w:rsidRPr="0045328B">
        <w:rPr>
          <w:rFonts w:cs="Traditional Arabic" w:hint="eastAsia"/>
          <w:sz w:val="36"/>
          <w:szCs w:val="36"/>
          <w:rtl/>
        </w:rPr>
        <w:t>ولم</w:t>
      </w:r>
      <w:r w:rsidRPr="0045328B">
        <w:rPr>
          <w:rFonts w:cs="Traditional Arabic"/>
          <w:sz w:val="36"/>
          <w:szCs w:val="36"/>
          <w:rtl/>
        </w:rPr>
        <w:t xml:space="preserve"> </w:t>
      </w:r>
      <w:r w:rsidRPr="0045328B">
        <w:rPr>
          <w:rFonts w:cs="Traditional Arabic" w:hint="eastAsia"/>
          <w:sz w:val="36"/>
          <w:szCs w:val="36"/>
          <w:rtl/>
        </w:rPr>
        <w:t>يأت</w:t>
      </w:r>
      <w:r w:rsidRPr="0045328B">
        <w:rPr>
          <w:rFonts w:cs="Traditional Arabic"/>
          <w:sz w:val="36"/>
          <w:szCs w:val="36"/>
          <w:rtl/>
        </w:rPr>
        <w:t xml:space="preserve"> </w:t>
      </w:r>
      <w:r w:rsidRPr="0045328B">
        <w:rPr>
          <w:rFonts w:cs="Traditional Arabic" w:hint="eastAsia"/>
          <w:sz w:val="36"/>
          <w:szCs w:val="36"/>
          <w:rtl/>
        </w:rPr>
        <w:t>بعدهما</w:t>
      </w:r>
      <w:r w:rsidRPr="0045328B">
        <w:rPr>
          <w:rFonts w:cs="Traditional Arabic"/>
          <w:sz w:val="36"/>
          <w:szCs w:val="36"/>
          <w:rtl/>
        </w:rPr>
        <w:t xml:space="preserve"> </w:t>
      </w:r>
      <w:r w:rsidRPr="0045328B">
        <w:rPr>
          <w:rFonts w:cs="Traditional Arabic" w:hint="eastAsia"/>
          <w:sz w:val="36"/>
          <w:szCs w:val="36"/>
          <w:rtl/>
        </w:rPr>
        <w:t>من</w:t>
      </w:r>
      <w:r w:rsidRPr="0045328B">
        <w:rPr>
          <w:rFonts w:cs="Traditional Arabic"/>
          <w:sz w:val="36"/>
          <w:szCs w:val="36"/>
          <w:rtl/>
        </w:rPr>
        <w:t xml:space="preserve"> </w:t>
      </w:r>
      <w:r w:rsidRPr="0045328B">
        <w:rPr>
          <w:rFonts w:cs="Traditional Arabic" w:hint="eastAsia"/>
          <w:sz w:val="36"/>
          <w:szCs w:val="36"/>
          <w:rtl/>
        </w:rPr>
        <w:t>يلحق</w:t>
      </w:r>
      <w:r w:rsidRPr="0045328B">
        <w:rPr>
          <w:rFonts w:cs="Traditional Arabic"/>
          <w:sz w:val="36"/>
          <w:szCs w:val="36"/>
          <w:rtl/>
        </w:rPr>
        <w:t xml:space="preserve"> </w:t>
      </w:r>
      <w:r w:rsidRPr="0045328B">
        <w:rPr>
          <w:rFonts w:cs="Traditional Arabic" w:hint="eastAsia"/>
          <w:sz w:val="36"/>
          <w:szCs w:val="36"/>
          <w:rtl/>
        </w:rPr>
        <w:t>بهما</w:t>
      </w:r>
      <w:r w:rsidRPr="0045328B">
        <w:rPr>
          <w:rFonts w:cs="Traditional Arabic" w:hint="cs"/>
          <w:sz w:val="36"/>
          <w:szCs w:val="36"/>
          <w:rtl/>
        </w:rPr>
        <w:t>"</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11"/>
      </w:r>
      <w:r w:rsidR="0045328B">
        <w:rPr>
          <w:rFonts w:cs="Traditional Arabic"/>
          <w:sz w:val="36"/>
          <w:szCs w:val="36"/>
          <w:vertAlign w:val="superscript"/>
          <w:rtl/>
        </w:rPr>
        <w:t>)</w:t>
      </w:r>
      <w:r w:rsidRPr="0045328B">
        <w:rPr>
          <w:rFonts w:cs="Traditional Arabic"/>
          <w:sz w:val="36"/>
          <w:szCs w:val="36"/>
          <w:rtl/>
        </w:rPr>
        <w:t>.</w:t>
      </w:r>
    </w:p>
    <w:p w:rsidR="00A532A1" w:rsidRPr="0045328B" w:rsidRDefault="00A532A1" w:rsidP="003A1474">
      <w:pPr>
        <w:spacing w:line="240" w:lineRule="auto"/>
        <w:ind w:firstLine="423"/>
        <w:jc w:val="both"/>
        <w:rPr>
          <w:rFonts w:cs="Traditional Arabic"/>
          <w:sz w:val="36"/>
          <w:szCs w:val="36"/>
          <w:rtl/>
        </w:rPr>
      </w:pPr>
      <w:r w:rsidRPr="0045328B">
        <w:rPr>
          <w:rFonts w:cs="Traditional Arabic" w:hint="cs"/>
          <w:sz w:val="36"/>
          <w:szCs w:val="36"/>
          <w:rtl/>
        </w:rPr>
        <w:t xml:space="preserve">وقد ذكره مرات عديدة في </w:t>
      </w:r>
      <w:r w:rsidR="003A1474">
        <w:rPr>
          <w:rFonts w:cs="Traditional Arabic" w:hint="cs"/>
          <w:sz w:val="36"/>
          <w:szCs w:val="36"/>
          <w:rtl/>
        </w:rPr>
        <w:t>هذا الكتاب</w:t>
      </w:r>
      <w:r w:rsidRPr="0045328B">
        <w:rPr>
          <w:rFonts w:cs="Traditional Arabic" w:hint="cs"/>
          <w:sz w:val="36"/>
          <w:szCs w:val="36"/>
          <w:rtl/>
        </w:rPr>
        <w:t xml:space="preserve"> واستفاد منه كما عند قوله تعالى:</w:t>
      </w:r>
      <w:r w:rsidRPr="0045328B">
        <w:rPr>
          <w:rFonts w:hint="cs"/>
          <w:sz w:val="36"/>
          <w:szCs w:val="36"/>
          <w:rtl/>
        </w:rPr>
        <w:t xml:space="preserve"> </w:t>
      </w:r>
      <w:proofErr w:type="spellStart"/>
      <w:r w:rsidRPr="0045328B">
        <w:rPr>
          <w:rFonts w:ascii="QCF_BSML" w:eastAsiaTheme="minorHAnsi" w:hAnsi="QCF_BSML" w:cs="QCF_BSML"/>
          <w:sz w:val="27"/>
          <w:szCs w:val="27"/>
          <w:rtl/>
        </w:rPr>
        <w:t>ﭽ</w:t>
      </w:r>
      <w:r w:rsidRPr="0045328B">
        <w:rPr>
          <w:rFonts w:ascii="QCF_P550" w:eastAsiaTheme="minorHAnsi" w:hAnsi="QCF_P550" w:cs="QCF_P550"/>
          <w:sz w:val="27"/>
          <w:szCs w:val="27"/>
          <w:rtl/>
        </w:rPr>
        <w:t>ﭹﭺﭻﭼ</w:t>
      </w:r>
      <w:proofErr w:type="spellEnd"/>
      <w:r w:rsidRPr="0045328B">
        <w:rPr>
          <w:rFonts w:ascii="QCF_P550" w:eastAsiaTheme="minorHAnsi" w:hAnsi="QCF_P550" w:cs="QCF_P550"/>
          <w:sz w:val="27"/>
          <w:szCs w:val="27"/>
          <w:rtl/>
        </w:rPr>
        <w:t xml:space="preserve">  ﭽ ﭾ</w:t>
      </w:r>
      <w:r w:rsidRPr="0045328B">
        <w:rPr>
          <w:rFonts w:ascii="QCF_P550" w:eastAsiaTheme="minorHAnsi" w:hAnsi="QCF_P550" w:cs="QCF_P550" w:hint="cs"/>
          <w:sz w:val="27"/>
          <w:szCs w:val="27"/>
          <w:rtl/>
        </w:rPr>
        <w:t xml:space="preserve"> </w:t>
      </w:r>
      <w:r w:rsidRPr="0045328B">
        <w:rPr>
          <w:rFonts w:ascii="QCF_P550" w:eastAsiaTheme="minorHAnsi" w:hAnsi="QCF_P550" w:cs="QCF_P550"/>
          <w:sz w:val="27"/>
          <w:szCs w:val="27"/>
          <w:rtl/>
        </w:rPr>
        <w:t>ﭿ</w:t>
      </w:r>
      <w:r w:rsidRPr="0045328B">
        <w:rPr>
          <w:rFonts w:ascii="QCF_P550" w:eastAsiaTheme="minorHAnsi" w:hAnsi="QCF_P550" w:cs="QCF_P550" w:hint="cs"/>
          <w:sz w:val="27"/>
          <w:szCs w:val="27"/>
          <w:rtl/>
        </w:rPr>
        <w:t xml:space="preserve"> </w:t>
      </w:r>
      <w:proofErr w:type="spellStart"/>
      <w:r w:rsidRPr="0045328B">
        <w:rPr>
          <w:rFonts w:ascii="QCF_P550" w:eastAsiaTheme="minorHAnsi" w:hAnsi="QCF_P550" w:cs="QCF_P550"/>
          <w:sz w:val="27"/>
          <w:szCs w:val="27"/>
          <w:rtl/>
        </w:rPr>
        <w:t>ﮀﮁﮂ</w:t>
      </w:r>
      <w:proofErr w:type="spellEnd"/>
      <w:r w:rsidRPr="0045328B">
        <w:rPr>
          <w:rFonts w:ascii="QCF_P550" w:eastAsiaTheme="minorHAnsi" w:hAnsi="QCF_P550" w:cs="QCF_P550"/>
          <w:sz w:val="27"/>
          <w:szCs w:val="27"/>
          <w:rtl/>
        </w:rPr>
        <w:t xml:space="preserve"> ﮃ ﮄ ﮅ</w:t>
      </w:r>
      <w:r w:rsidRPr="0045328B">
        <w:rPr>
          <w:rFonts w:ascii="QCF_P550" w:eastAsiaTheme="minorHAnsi" w:hAnsi="QCF_P550" w:cs="QCF_P550"/>
          <w:sz w:val="25"/>
          <w:szCs w:val="25"/>
          <w:rtl/>
        </w:rPr>
        <w:t xml:space="preserve"> ﮆ ﮇ ﮈ  </w:t>
      </w:r>
      <w:proofErr w:type="spellStart"/>
      <w:r w:rsidRPr="0045328B">
        <w:rPr>
          <w:rFonts w:ascii="QCF_P550" w:eastAsiaTheme="minorHAnsi" w:hAnsi="QCF_P550" w:cs="QCF_P550"/>
          <w:sz w:val="25"/>
          <w:szCs w:val="25"/>
          <w:rtl/>
        </w:rPr>
        <w:t>ﮉﮊ</w:t>
      </w:r>
      <w:proofErr w:type="spellEnd"/>
      <w:r w:rsidRPr="0045328B">
        <w:rPr>
          <w:rFonts w:ascii="QCF_P550" w:eastAsiaTheme="minorHAnsi" w:hAnsi="QCF_P550" w:cs="QCF_P550"/>
          <w:sz w:val="25"/>
          <w:szCs w:val="25"/>
          <w:rtl/>
        </w:rPr>
        <w:t xml:space="preserve">  </w:t>
      </w:r>
      <w:r w:rsidRPr="0045328B">
        <w:rPr>
          <w:rFonts w:ascii="QCF_BSML" w:eastAsiaTheme="minorHAnsi" w:hAnsi="QCF_BSML" w:cs="QCF_BSML"/>
          <w:sz w:val="27"/>
          <w:szCs w:val="27"/>
          <w:rtl/>
        </w:rPr>
        <w:t>ﭼ</w:t>
      </w:r>
      <w:r w:rsidRPr="0045328B">
        <w:rPr>
          <w:rFonts w:ascii="QCF_P550" w:eastAsiaTheme="minorHAnsi" w:hAnsi="QCF_P550" w:cs="QCF_P550"/>
          <w:sz w:val="27"/>
          <w:szCs w:val="27"/>
          <w:rtl/>
        </w:rPr>
        <w:t xml:space="preserve">  </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12"/>
      </w:r>
      <w:r w:rsidR="0045328B">
        <w:rPr>
          <w:rFonts w:cs="Traditional Arabic"/>
          <w:sz w:val="36"/>
          <w:szCs w:val="36"/>
          <w:vertAlign w:val="superscript"/>
          <w:rtl/>
        </w:rPr>
        <w:t>)</w:t>
      </w:r>
      <w:r w:rsidRPr="0045328B">
        <w:rPr>
          <w:rFonts w:cs="Traditional Arabic" w:hint="cs"/>
          <w:sz w:val="36"/>
          <w:szCs w:val="36"/>
          <w:rtl/>
        </w:rPr>
        <w:t>, قال: وقد روينا أن إسماعيل بن إسحاق القاضي دخل عليه ذمي فأكرمه، فأخذ عليه الحاضرون في ذلك، فتلا هذه الآية عليهم</w:t>
      </w:r>
      <w:r w:rsidR="0045328B" w:rsidRPr="00BF518A">
        <w:rPr>
          <w:rFonts w:cs="Traditional Arabic"/>
          <w:sz w:val="36"/>
          <w:szCs w:val="36"/>
          <w:vertAlign w:val="superscript"/>
          <w:rtl/>
        </w:rPr>
        <w:t>(</w:t>
      </w:r>
      <w:r w:rsidR="0045328B" w:rsidRPr="00BF518A">
        <w:rPr>
          <w:rFonts w:cs="Traditional Arabic"/>
          <w:sz w:val="36"/>
          <w:szCs w:val="36"/>
          <w:vertAlign w:val="superscript"/>
          <w:rtl/>
        </w:rPr>
        <w:footnoteReference w:id="413"/>
      </w:r>
      <w:r w:rsidR="0045328B" w:rsidRPr="00BF518A">
        <w:rPr>
          <w:rFonts w:cs="Traditional Arabic"/>
          <w:sz w:val="36"/>
          <w:szCs w:val="36"/>
          <w:vertAlign w:val="superscript"/>
          <w:rtl/>
        </w:rPr>
        <w:t>)</w:t>
      </w:r>
      <w:r w:rsidRPr="0045328B">
        <w:rPr>
          <w:rFonts w:cs="Traditional Arabic" w:hint="cs"/>
          <w:sz w:val="36"/>
          <w:szCs w:val="36"/>
          <w:rtl/>
        </w:rPr>
        <w:t>.</w:t>
      </w:r>
    </w:p>
    <w:p w:rsidR="00A532A1" w:rsidRPr="0045328B" w:rsidRDefault="00A532A1" w:rsidP="00667362">
      <w:pPr>
        <w:spacing w:after="0" w:afterAutospacing="1" w:line="240" w:lineRule="auto"/>
        <w:ind w:firstLine="454"/>
        <w:jc w:val="both"/>
        <w:rPr>
          <w:rFonts w:ascii="Traditional Arabic" w:eastAsia="Times New Roman" w:hAnsi="Traditional Arabic" w:cs="Traditional Arabic"/>
          <w:sz w:val="36"/>
          <w:szCs w:val="36"/>
          <w:rtl/>
        </w:rPr>
      </w:pPr>
      <w:r w:rsidRPr="0045328B">
        <w:rPr>
          <w:rFonts w:ascii="Traditional Arabic" w:eastAsia="Times New Roman" w:hAnsi="Traditional Arabic" w:cs="Traditional Arabic" w:hint="cs"/>
          <w:sz w:val="36"/>
          <w:szCs w:val="36"/>
          <w:rtl/>
        </w:rPr>
        <w:lastRenderedPageBreak/>
        <w:t xml:space="preserve">وعند </w:t>
      </w:r>
      <w:r w:rsidRPr="0045328B">
        <w:rPr>
          <w:rFonts w:ascii="Traditional Arabic" w:eastAsia="Times New Roman" w:hAnsi="Traditional Arabic" w:cs="Traditional Arabic"/>
          <w:sz w:val="36"/>
          <w:szCs w:val="36"/>
          <w:rtl/>
        </w:rPr>
        <w:t>قوله</w:t>
      </w:r>
      <w:r w:rsidRPr="0045328B">
        <w:rPr>
          <w:rFonts w:ascii="Traditional Arabic" w:eastAsia="Times New Roman" w:hAnsi="Traditional Arabic" w:cs="Traditional Arabic" w:hint="cs"/>
          <w:sz w:val="36"/>
          <w:szCs w:val="36"/>
          <w:rtl/>
        </w:rPr>
        <w:t xml:space="preserve"> تعالى</w:t>
      </w:r>
      <w:r w:rsidRPr="0045328B">
        <w:rPr>
          <w:rFonts w:ascii="Traditional Arabic" w:eastAsia="Times New Roman" w:hAnsi="Traditional Arabic" w:cs="Traditional Arabic"/>
          <w:sz w:val="36"/>
          <w:szCs w:val="36"/>
          <w:rtl/>
        </w:rPr>
        <w:t xml:space="preserve">: </w:t>
      </w:r>
      <w:proofErr w:type="spellStart"/>
      <w:r w:rsidRPr="0045328B">
        <w:rPr>
          <w:rFonts w:ascii="QCF_BSML" w:eastAsia="Times New Roman" w:hAnsi="QCF_BSML" w:cs="QCF_BSML"/>
          <w:color w:val="000000"/>
          <w:sz w:val="27"/>
          <w:szCs w:val="27"/>
          <w:rtl/>
        </w:rPr>
        <w:t>ﭽ</w:t>
      </w:r>
      <w:r w:rsidRPr="0045328B">
        <w:rPr>
          <w:rFonts w:ascii="QCF_P571" w:eastAsia="Times New Roman" w:hAnsi="QCF_P571" w:cs="QCF_P571"/>
          <w:color w:val="000000"/>
          <w:sz w:val="27"/>
          <w:szCs w:val="27"/>
          <w:rtl/>
        </w:rPr>
        <w:t>ﭧﭨﭩ</w:t>
      </w:r>
      <w:r w:rsidRPr="0045328B">
        <w:rPr>
          <w:rFonts w:ascii="QCF_BSML" w:eastAsia="Times New Roman" w:hAnsi="QCF_BSML" w:cs="QCF_BSML"/>
          <w:color w:val="000000"/>
          <w:sz w:val="27"/>
          <w:szCs w:val="27"/>
          <w:rtl/>
        </w:rPr>
        <w:t>ﭼ</w:t>
      </w:r>
      <w:proofErr w:type="spellEnd"/>
      <w:r w:rsidR="0045328B">
        <w:rPr>
          <w:rFonts w:ascii="Traditional Arabic" w:eastAsiaTheme="majorEastAsia" w:hAnsi="Traditional Arabic" w:cs="Traditional Arabic"/>
          <w:color w:val="000000"/>
          <w:sz w:val="36"/>
          <w:szCs w:val="36"/>
          <w:vertAlign w:val="superscript"/>
          <w:rtl/>
        </w:rPr>
        <w:t>(</w:t>
      </w:r>
      <w:r w:rsidR="0045328B" w:rsidRPr="0045328B">
        <w:rPr>
          <w:rFonts w:ascii="Traditional Arabic" w:eastAsiaTheme="majorEastAsia" w:hAnsi="Traditional Arabic" w:cs="Traditional Arabic"/>
          <w:color w:val="000000"/>
          <w:sz w:val="36"/>
          <w:szCs w:val="36"/>
          <w:vertAlign w:val="superscript"/>
          <w:rtl/>
        </w:rPr>
        <w:footnoteReference w:id="414"/>
      </w:r>
      <w:r w:rsidR="0045328B">
        <w:rPr>
          <w:rFonts w:ascii="Traditional Arabic" w:eastAsiaTheme="majorEastAsia"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 xml:space="preserve">, </w:t>
      </w:r>
      <w:r w:rsidRPr="0045328B">
        <w:rPr>
          <w:rFonts w:ascii="Traditional Arabic" w:eastAsia="Times New Roman" w:hAnsi="Traditional Arabic" w:cs="Traditional Arabic" w:hint="cs"/>
          <w:sz w:val="36"/>
          <w:szCs w:val="36"/>
          <w:rtl/>
        </w:rPr>
        <w:t>قال: "</w:t>
      </w:r>
      <w:r w:rsidRPr="0045328B">
        <w:rPr>
          <w:rFonts w:ascii="Traditional Arabic" w:eastAsia="Times New Roman" w:hAnsi="Traditional Arabic" w:cs="Traditional Arabic"/>
          <w:sz w:val="36"/>
          <w:szCs w:val="36"/>
          <w:rtl/>
        </w:rPr>
        <w:t>أدخلها القاضي أبو إسحاق في الأحكام</w:t>
      </w:r>
      <w:r w:rsidRPr="0045328B">
        <w:rPr>
          <w:rFonts w:ascii="Times New Roman" w:eastAsia="Times New Roman" w:hAnsi="Times New Roman" w:cs="Traditional Arabic" w:hint="cs"/>
          <w:sz w:val="36"/>
          <w:szCs w:val="36"/>
          <w:rtl/>
        </w:rPr>
        <w:t>"</w:t>
      </w:r>
      <w:r w:rsidR="0045328B">
        <w:rPr>
          <w:rFonts w:ascii="Times New Roman" w:eastAsiaTheme="majorEastAsia" w:hAnsi="Times New Roman" w:cs="Traditional Arabic"/>
          <w:sz w:val="36"/>
          <w:szCs w:val="36"/>
          <w:vertAlign w:val="superscript"/>
          <w:rtl/>
        </w:rPr>
        <w:t>(</w:t>
      </w:r>
      <w:r w:rsidR="0045328B" w:rsidRPr="0045328B">
        <w:rPr>
          <w:rFonts w:ascii="Times New Roman" w:eastAsiaTheme="majorEastAsia" w:hAnsi="Times New Roman" w:cs="Traditional Arabic"/>
          <w:sz w:val="36"/>
          <w:szCs w:val="36"/>
          <w:vertAlign w:val="superscript"/>
          <w:rtl/>
        </w:rPr>
        <w:footnoteReference w:id="415"/>
      </w:r>
      <w:r w:rsidR="0045328B">
        <w:rPr>
          <w:rFonts w:ascii="Times New Roman" w:eastAsiaTheme="majorEastAsia" w:hAnsi="Times New Roman" w:cs="Traditional Arabic"/>
          <w:sz w:val="36"/>
          <w:szCs w:val="36"/>
          <w:vertAlign w:val="superscript"/>
          <w:rtl/>
        </w:rPr>
        <w:t>)</w:t>
      </w:r>
      <w:r w:rsidRPr="0045328B">
        <w:rPr>
          <w:rFonts w:ascii="Times New Roman" w:eastAsia="Times New Roman" w:hAnsi="Times New Roman" w:cs="Traditional Arabic" w:hint="cs"/>
          <w:sz w:val="36"/>
          <w:szCs w:val="36"/>
          <w:rtl/>
        </w:rPr>
        <w:t>.</w:t>
      </w:r>
    </w:p>
    <w:p w:rsidR="00A532A1" w:rsidRPr="0045328B" w:rsidRDefault="00A532A1" w:rsidP="00667362">
      <w:pPr>
        <w:numPr>
          <w:ilvl w:val="0"/>
          <w:numId w:val="30"/>
        </w:numPr>
        <w:spacing w:line="240" w:lineRule="auto"/>
        <w:ind w:left="0" w:firstLine="140"/>
        <w:contextualSpacing/>
        <w:jc w:val="both"/>
        <w:rPr>
          <w:rFonts w:cs="Traditional Arabic"/>
          <w:b/>
          <w:bCs/>
          <w:sz w:val="36"/>
          <w:szCs w:val="36"/>
          <w:rtl/>
        </w:rPr>
      </w:pPr>
      <w:r w:rsidRPr="0045328B">
        <w:rPr>
          <w:rFonts w:cs="Traditional Arabic" w:hint="cs"/>
          <w:b/>
          <w:bCs/>
          <w:sz w:val="36"/>
          <w:szCs w:val="36"/>
          <w:rtl/>
        </w:rPr>
        <w:t>"جامع البيان في تف</w:t>
      </w:r>
      <w:r w:rsidR="00C37B93">
        <w:rPr>
          <w:rFonts w:cs="Traditional Arabic" w:hint="cs"/>
          <w:b/>
          <w:bCs/>
          <w:sz w:val="36"/>
          <w:szCs w:val="36"/>
          <w:rtl/>
        </w:rPr>
        <w:t xml:space="preserve">سير </w:t>
      </w:r>
      <w:proofErr w:type="spellStart"/>
      <w:r w:rsidR="00C37B93">
        <w:rPr>
          <w:rFonts w:cs="Traditional Arabic" w:hint="cs"/>
          <w:b/>
          <w:bCs/>
          <w:sz w:val="36"/>
          <w:szCs w:val="36"/>
          <w:rtl/>
        </w:rPr>
        <w:t>آي</w:t>
      </w:r>
      <w:proofErr w:type="spellEnd"/>
      <w:r w:rsidR="00C37B93">
        <w:rPr>
          <w:rFonts w:cs="Traditional Arabic" w:hint="cs"/>
          <w:b/>
          <w:bCs/>
          <w:sz w:val="36"/>
          <w:szCs w:val="36"/>
          <w:rtl/>
        </w:rPr>
        <w:t xml:space="preserve"> القرآن" لشيخ المفسرين أبي</w:t>
      </w:r>
      <w:r w:rsidRPr="0045328B">
        <w:rPr>
          <w:rFonts w:cs="Traditional Arabic" w:hint="cs"/>
          <w:b/>
          <w:bCs/>
          <w:sz w:val="36"/>
          <w:szCs w:val="36"/>
          <w:rtl/>
        </w:rPr>
        <w:t xml:space="preserve"> جعفر محمد بن جرير الطبري (ت:310).</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يعتمد القاضي على تفسير الطبري اعتماداً كبيراً, سواء من الناحية الفقهية أو من جانب الآثار والأخبار عن السلف.</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 xml:space="preserve">ويشهد لذلك ما نقله في مقدمة أحكامه فقال: "ولم يؤلف في الباب أحد كتاباً به احتفال إلا محمد بن جرير </w:t>
      </w:r>
      <w:r w:rsidRPr="0045328B">
        <w:rPr>
          <w:rFonts w:cs="Traditional Arabic" w:hint="eastAsia"/>
          <w:sz w:val="36"/>
          <w:szCs w:val="36"/>
          <w:rtl/>
        </w:rPr>
        <w:t>الطبري</w:t>
      </w:r>
      <w:r w:rsidRPr="0045328B">
        <w:rPr>
          <w:rFonts w:cs="Traditional Arabic"/>
          <w:sz w:val="36"/>
          <w:szCs w:val="36"/>
          <w:rtl/>
        </w:rPr>
        <w:t xml:space="preserve"> </w:t>
      </w:r>
      <w:r w:rsidRPr="0045328B">
        <w:rPr>
          <w:rFonts w:cs="Traditional Arabic" w:hint="eastAsia"/>
          <w:sz w:val="36"/>
          <w:szCs w:val="36"/>
          <w:rtl/>
        </w:rPr>
        <w:t>شيخ</w:t>
      </w:r>
      <w:r w:rsidRPr="0045328B">
        <w:rPr>
          <w:rFonts w:cs="Traditional Arabic"/>
          <w:sz w:val="36"/>
          <w:szCs w:val="36"/>
          <w:rtl/>
        </w:rPr>
        <w:t xml:space="preserve"> </w:t>
      </w:r>
      <w:r w:rsidRPr="0045328B">
        <w:rPr>
          <w:rFonts w:cs="Traditional Arabic" w:hint="eastAsia"/>
          <w:sz w:val="36"/>
          <w:szCs w:val="36"/>
          <w:rtl/>
        </w:rPr>
        <w:t>الدين</w:t>
      </w:r>
      <w:r w:rsidRPr="0045328B">
        <w:rPr>
          <w:rFonts w:cs="Traditional Arabic"/>
          <w:sz w:val="36"/>
          <w:szCs w:val="36"/>
          <w:rtl/>
        </w:rPr>
        <w:t xml:space="preserve"> </w:t>
      </w:r>
      <w:r w:rsidRPr="0045328B">
        <w:rPr>
          <w:rFonts w:cs="Traditional Arabic" w:hint="eastAsia"/>
          <w:sz w:val="36"/>
          <w:szCs w:val="36"/>
          <w:rtl/>
        </w:rPr>
        <w:t>فجاء</w:t>
      </w:r>
      <w:r w:rsidRPr="0045328B">
        <w:rPr>
          <w:rFonts w:cs="Traditional Arabic"/>
          <w:sz w:val="36"/>
          <w:szCs w:val="36"/>
          <w:rtl/>
        </w:rPr>
        <w:t xml:space="preserve"> </w:t>
      </w:r>
      <w:r w:rsidRPr="0045328B">
        <w:rPr>
          <w:rFonts w:cs="Traditional Arabic" w:hint="eastAsia"/>
          <w:sz w:val="36"/>
          <w:szCs w:val="36"/>
          <w:rtl/>
        </w:rPr>
        <w:t>فيه</w:t>
      </w:r>
      <w:r w:rsidRPr="0045328B">
        <w:rPr>
          <w:rFonts w:cs="Traditional Arabic"/>
          <w:sz w:val="36"/>
          <w:szCs w:val="36"/>
          <w:rtl/>
        </w:rPr>
        <w:t xml:space="preserve"> </w:t>
      </w:r>
      <w:r w:rsidRPr="0045328B">
        <w:rPr>
          <w:rFonts w:cs="Traditional Arabic" w:hint="eastAsia"/>
          <w:sz w:val="36"/>
          <w:szCs w:val="36"/>
          <w:rtl/>
        </w:rPr>
        <w:t>بالعجب</w:t>
      </w:r>
      <w:r w:rsidRPr="0045328B">
        <w:rPr>
          <w:rFonts w:cs="Traditional Arabic"/>
          <w:sz w:val="36"/>
          <w:szCs w:val="36"/>
          <w:rtl/>
        </w:rPr>
        <w:t xml:space="preserve"> </w:t>
      </w:r>
      <w:r w:rsidRPr="0045328B">
        <w:rPr>
          <w:rFonts w:cs="Traditional Arabic" w:hint="eastAsia"/>
          <w:sz w:val="36"/>
          <w:szCs w:val="36"/>
          <w:rtl/>
        </w:rPr>
        <w:t>العجاب،</w:t>
      </w:r>
      <w:r w:rsidRPr="0045328B">
        <w:rPr>
          <w:rFonts w:cs="Traditional Arabic"/>
          <w:sz w:val="36"/>
          <w:szCs w:val="36"/>
          <w:rtl/>
        </w:rPr>
        <w:t xml:space="preserve"> </w:t>
      </w:r>
      <w:r w:rsidRPr="0045328B">
        <w:rPr>
          <w:rFonts w:cs="Traditional Arabic" w:hint="eastAsia"/>
          <w:sz w:val="36"/>
          <w:szCs w:val="36"/>
          <w:rtl/>
        </w:rPr>
        <w:t>ونثر</w:t>
      </w:r>
      <w:r w:rsidRPr="0045328B">
        <w:rPr>
          <w:rFonts w:cs="Traditional Arabic"/>
          <w:sz w:val="36"/>
          <w:szCs w:val="36"/>
          <w:rtl/>
        </w:rPr>
        <w:t xml:space="preserve"> </w:t>
      </w:r>
      <w:r w:rsidRPr="0045328B">
        <w:rPr>
          <w:rFonts w:cs="Traditional Arabic" w:hint="eastAsia"/>
          <w:sz w:val="36"/>
          <w:szCs w:val="36"/>
          <w:rtl/>
        </w:rPr>
        <w:t>فيه</w:t>
      </w:r>
      <w:r w:rsidRPr="0045328B">
        <w:rPr>
          <w:rFonts w:cs="Traditional Arabic"/>
          <w:sz w:val="36"/>
          <w:szCs w:val="36"/>
          <w:rtl/>
        </w:rPr>
        <w:t xml:space="preserve"> </w:t>
      </w:r>
      <w:r w:rsidRPr="0045328B">
        <w:rPr>
          <w:rFonts w:cs="Traditional Arabic" w:hint="eastAsia"/>
          <w:sz w:val="36"/>
          <w:szCs w:val="36"/>
          <w:rtl/>
        </w:rPr>
        <w:t>ألباب</w:t>
      </w:r>
      <w:r w:rsidRPr="0045328B">
        <w:rPr>
          <w:rFonts w:cs="Traditional Arabic"/>
          <w:sz w:val="36"/>
          <w:szCs w:val="36"/>
          <w:rtl/>
        </w:rPr>
        <w:t xml:space="preserve"> </w:t>
      </w:r>
      <w:r w:rsidRPr="0045328B">
        <w:rPr>
          <w:rFonts w:cs="Traditional Arabic" w:hint="eastAsia"/>
          <w:sz w:val="36"/>
          <w:szCs w:val="36"/>
          <w:rtl/>
        </w:rPr>
        <w:t>الألباب،</w:t>
      </w:r>
      <w:r w:rsidRPr="0045328B">
        <w:rPr>
          <w:rFonts w:cs="Traditional Arabic"/>
          <w:sz w:val="36"/>
          <w:szCs w:val="36"/>
          <w:rtl/>
        </w:rPr>
        <w:t xml:space="preserve"> </w:t>
      </w:r>
      <w:r w:rsidRPr="0045328B">
        <w:rPr>
          <w:rFonts w:cs="Traditional Arabic" w:hint="eastAsia"/>
          <w:sz w:val="36"/>
          <w:szCs w:val="36"/>
          <w:rtl/>
        </w:rPr>
        <w:t>وفتح</w:t>
      </w:r>
      <w:r w:rsidRPr="0045328B">
        <w:rPr>
          <w:rFonts w:cs="Traditional Arabic"/>
          <w:sz w:val="36"/>
          <w:szCs w:val="36"/>
          <w:rtl/>
        </w:rPr>
        <w:t xml:space="preserve"> </w:t>
      </w:r>
      <w:r w:rsidRPr="0045328B">
        <w:rPr>
          <w:rFonts w:cs="Traditional Arabic" w:hint="eastAsia"/>
          <w:sz w:val="36"/>
          <w:szCs w:val="36"/>
          <w:rtl/>
        </w:rPr>
        <w:t>فيه</w:t>
      </w:r>
      <w:r w:rsidRPr="0045328B">
        <w:rPr>
          <w:rFonts w:cs="Traditional Arabic"/>
          <w:sz w:val="36"/>
          <w:szCs w:val="36"/>
          <w:rtl/>
        </w:rPr>
        <w:t xml:space="preserve"> </w:t>
      </w:r>
      <w:r w:rsidRPr="0045328B">
        <w:rPr>
          <w:rFonts w:cs="Traditional Arabic" w:hint="eastAsia"/>
          <w:sz w:val="36"/>
          <w:szCs w:val="36"/>
          <w:rtl/>
        </w:rPr>
        <w:t>لكل</w:t>
      </w:r>
      <w:r w:rsidRPr="0045328B">
        <w:rPr>
          <w:rFonts w:cs="Traditional Arabic"/>
          <w:sz w:val="36"/>
          <w:szCs w:val="36"/>
          <w:rtl/>
        </w:rPr>
        <w:t xml:space="preserve"> </w:t>
      </w:r>
      <w:r w:rsidRPr="0045328B">
        <w:rPr>
          <w:rFonts w:cs="Traditional Arabic" w:hint="eastAsia"/>
          <w:sz w:val="36"/>
          <w:szCs w:val="36"/>
          <w:rtl/>
        </w:rPr>
        <w:t>من</w:t>
      </w:r>
      <w:r w:rsidRPr="0045328B">
        <w:rPr>
          <w:rFonts w:cs="Traditional Arabic"/>
          <w:sz w:val="36"/>
          <w:szCs w:val="36"/>
          <w:rtl/>
        </w:rPr>
        <w:t xml:space="preserve"> </w:t>
      </w:r>
      <w:r w:rsidRPr="0045328B">
        <w:rPr>
          <w:rFonts w:cs="Traditional Arabic" w:hint="eastAsia"/>
          <w:sz w:val="36"/>
          <w:szCs w:val="36"/>
          <w:rtl/>
        </w:rPr>
        <w:t>جاء</w:t>
      </w:r>
      <w:r w:rsidRPr="0045328B">
        <w:rPr>
          <w:rFonts w:cs="Traditional Arabic"/>
          <w:sz w:val="36"/>
          <w:szCs w:val="36"/>
          <w:rtl/>
        </w:rPr>
        <w:t xml:space="preserve"> </w:t>
      </w:r>
      <w:r w:rsidRPr="0045328B">
        <w:rPr>
          <w:rFonts w:cs="Traditional Arabic" w:hint="eastAsia"/>
          <w:sz w:val="36"/>
          <w:szCs w:val="36"/>
          <w:rtl/>
        </w:rPr>
        <w:t>بعده</w:t>
      </w:r>
      <w:r w:rsidRPr="0045328B">
        <w:rPr>
          <w:rFonts w:cs="Traditional Arabic"/>
          <w:sz w:val="36"/>
          <w:szCs w:val="36"/>
          <w:rtl/>
        </w:rPr>
        <w:t xml:space="preserve"> </w:t>
      </w:r>
      <w:r w:rsidRPr="0045328B">
        <w:rPr>
          <w:rFonts w:cs="Traditional Arabic" w:hint="eastAsia"/>
          <w:sz w:val="36"/>
          <w:szCs w:val="36"/>
          <w:rtl/>
        </w:rPr>
        <w:t>إلى</w:t>
      </w:r>
      <w:r w:rsidRPr="0045328B">
        <w:rPr>
          <w:rFonts w:cs="Traditional Arabic"/>
          <w:sz w:val="36"/>
          <w:szCs w:val="36"/>
          <w:rtl/>
        </w:rPr>
        <w:t xml:space="preserve"> </w:t>
      </w:r>
      <w:r w:rsidRPr="0045328B">
        <w:rPr>
          <w:rFonts w:cs="Traditional Arabic" w:hint="eastAsia"/>
          <w:sz w:val="36"/>
          <w:szCs w:val="36"/>
          <w:rtl/>
        </w:rPr>
        <w:t>معارفه</w:t>
      </w:r>
      <w:r w:rsidRPr="0045328B">
        <w:rPr>
          <w:rFonts w:cs="Traditional Arabic"/>
          <w:sz w:val="36"/>
          <w:szCs w:val="36"/>
          <w:rtl/>
        </w:rPr>
        <w:t xml:space="preserve"> </w:t>
      </w:r>
      <w:r w:rsidRPr="0045328B">
        <w:rPr>
          <w:rFonts w:cs="Traditional Arabic" w:hint="eastAsia"/>
          <w:sz w:val="36"/>
          <w:szCs w:val="36"/>
          <w:rtl/>
        </w:rPr>
        <w:t>الباب؛</w:t>
      </w:r>
      <w:r w:rsidRPr="0045328B">
        <w:rPr>
          <w:rFonts w:cs="Traditional Arabic"/>
          <w:sz w:val="36"/>
          <w:szCs w:val="36"/>
          <w:rtl/>
        </w:rPr>
        <w:t xml:space="preserve"> </w:t>
      </w:r>
      <w:r w:rsidRPr="0045328B">
        <w:rPr>
          <w:rFonts w:cs="Traditional Arabic" w:hint="eastAsia"/>
          <w:sz w:val="36"/>
          <w:szCs w:val="36"/>
          <w:rtl/>
        </w:rPr>
        <w:t>فكل</w:t>
      </w:r>
      <w:r w:rsidRPr="0045328B">
        <w:rPr>
          <w:rFonts w:cs="Traditional Arabic"/>
          <w:sz w:val="36"/>
          <w:szCs w:val="36"/>
          <w:rtl/>
        </w:rPr>
        <w:t xml:space="preserve"> </w:t>
      </w:r>
      <w:r w:rsidRPr="0045328B">
        <w:rPr>
          <w:rFonts w:cs="Traditional Arabic" w:hint="eastAsia"/>
          <w:sz w:val="36"/>
          <w:szCs w:val="36"/>
          <w:rtl/>
        </w:rPr>
        <w:t>أحد</w:t>
      </w:r>
      <w:r w:rsidRPr="0045328B">
        <w:rPr>
          <w:rFonts w:cs="Traditional Arabic"/>
          <w:sz w:val="36"/>
          <w:szCs w:val="36"/>
          <w:rtl/>
        </w:rPr>
        <w:t xml:space="preserve"> </w:t>
      </w:r>
      <w:r w:rsidRPr="0045328B">
        <w:rPr>
          <w:rFonts w:cs="Traditional Arabic" w:hint="eastAsia"/>
          <w:sz w:val="36"/>
          <w:szCs w:val="36"/>
          <w:rtl/>
        </w:rPr>
        <w:t>غرف</w:t>
      </w:r>
      <w:r w:rsidRPr="0045328B">
        <w:rPr>
          <w:rFonts w:cs="Traditional Arabic"/>
          <w:sz w:val="36"/>
          <w:szCs w:val="36"/>
          <w:rtl/>
        </w:rPr>
        <w:t xml:space="preserve"> </w:t>
      </w:r>
      <w:r w:rsidRPr="0045328B">
        <w:rPr>
          <w:rFonts w:cs="Traditional Arabic" w:hint="eastAsia"/>
          <w:sz w:val="36"/>
          <w:szCs w:val="36"/>
          <w:rtl/>
        </w:rPr>
        <w:t>منه</w:t>
      </w:r>
      <w:r w:rsidRPr="0045328B">
        <w:rPr>
          <w:rFonts w:cs="Traditional Arabic"/>
          <w:sz w:val="36"/>
          <w:szCs w:val="36"/>
          <w:rtl/>
        </w:rPr>
        <w:t xml:space="preserve"> </w:t>
      </w:r>
      <w:r w:rsidRPr="0045328B">
        <w:rPr>
          <w:rFonts w:cs="Traditional Arabic" w:hint="eastAsia"/>
          <w:sz w:val="36"/>
          <w:szCs w:val="36"/>
          <w:rtl/>
        </w:rPr>
        <w:t>على</w:t>
      </w:r>
      <w:r w:rsidRPr="0045328B">
        <w:rPr>
          <w:rFonts w:cs="Traditional Arabic"/>
          <w:sz w:val="36"/>
          <w:szCs w:val="36"/>
          <w:rtl/>
        </w:rPr>
        <w:t xml:space="preserve"> </w:t>
      </w:r>
      <w:r w:rsidRPr="0045328B">
        <w:rPr>
          <w:rFonts w:cs="Traditional Arabic" w:hint="eastAsia"/>
          <w:sz w:val="36"/>
          <w:szCs w:val="36"/>
          <w:rtl/>
        </w:rPr>
        <w:t>قدر</w:t>
      </w:r>
      <w:r w:rsidRPr="0045328B">
        <w:rPr>
          <w:rFonts w:cs="Traditional Arabic"/>
          <w:sz w:val="36"/>
          <w:szCs w:val="36"/>
          <w:rtl/>
        </w:rPr>
        <w:t xml:space="preserve"> </w:t>
      </w:r>
      <w:r w:rsidRPr="0045328B">
        <w:rPr>
          <w:rFonts w:cs="Traditional Arabic" w:hint="eastAsia"/>
          <w:sz w:val="36"/>
          <w:szCs w:val="36"/>
          <w:rtl/>
        </w:rPr>
        <w:t>إنائه،</w:t>
      </w:r>
      <w:r w:rsidRPr="0045328B">
        <w:rPr>
          <w:rFonts w:cs="Traditional Arabic"/>
          <w:sz w:val="36"/>
          <w:szCs w:val="36"/>
          <w:rtl/>
        </w:rPr>
        <w:t xml:space="preserve"> </w:t>
      </w:r>
      <w:r w:rsidRPr="0045328B">
        <w:rPr>
          <w:rFonts w:cs="Traditional Arabic" w:hint="eastAsia"/>
          <w:sz w:val="36"/>
          <w:szCs w:val="36"/>
          <w:rtl/>
        </w:rPr>
        <w:t>وما</w:t>
      </w:r>
      <w:r w:rsidRPr="0045328B">
        <w:rPr>
          <w:rFonts w:cs="Traditional Arabic"/>
          <w:sz w:val="36"/>
          <w:szCs w:val="36"/>
          <w:rtl/>
        </w:rPr>
        <w:t xml:space="preserve"> </w:t>
      </w:r>
      <w:r w:rsidRPr="0045328B">
        <w:rPr>
          <w:rFonts w:cs="Traditional Arabic" w:hint="eastAsia"/>
          <w:sz w:val="36"/>
          <w:szCs w:val="36"/>
          <w:rtl/>
        </w:rPr>
        <w:t>نقصت</w:t>
      </w:r>
      <w:r w:rsidRPr="0045328B">
        <w:rPr>
          <w:rFonts w:cs="Traditional Arabic"/>
          <w:sz w:val="36"/>
          <w:szCs w:val="36"/>
          <w:rtl/>
        </w:rPr>
        <w:t xml:space="preserve"> </w:t>
      </w:r>
      <w:r w:rsidRPr="0045328B">
        <w:rPr>
          <w:rFonts w:cs="Traditional Arabic" w:hint="eastAsia"/>
          <w:sz w:val="36"/>
          <w:szCs w:val="36"/>
          <w:rtl/>
        </w:rPr>
        <w:t>قطرة</w:t>
      </w:r>
      <w:r w:rsidRPr="0045328B">
        <w:rPr>
          <w:rFonts w:cs="Traditional Arabic"/>
          <w:sz w:val="36"/>
          <w:szCs w:val="36"/>
          <w:rtl/>
        </w:rPr>
        <w:t xml:space="preserve"> </w:t>
      </w:r>
      <w:r w:rsidRPr="0045328B">
        <w:rPr>
          <w:rFonts w:cs="Traditional Arabic" w:hint="eastAsia"/>
          <w:sz w:val="36"/>
          <w:szCs w:val="36"/>
          <w:rtl/>
        </w:rPr>
        <w:t>من</w:t>
      </w:r>
      <w:r w:rsidRPr="0045328B">
        <w:rPr>
          <w:rFonts w:cs="Traditional Arabic"/>
          <w:sz w:val="36"/>
          <w:szCs w:val="36"/>
          <w:rtl/>
        </w:rPr>
        <w:t xml:space="preserve"> </w:t>
      </w:r>
      <w:r w:rsidRPr="0045328B">
        <w:rPr>
          <w:rFonts w:cs="Traditional Arabic" w:hint="eastAsia"/>
          <w:sz w:val="36"/>
          <w:szCs w:val="36"/>
          <w:rtl/>
        </w:rPr>
        <w:t>مائه</w:t>
      </w:r>
      <w:r w:rsidRPr="0045328B">
        <w:rPr>
          <w:rFonts w:cs="Traditional Arabic" w:hint="cs"/>
          <w:sz w:val="36"/>
          <w:szCs w:val="36"/>
          <w:rtl/>
        </w:rPr>
        <w:t>"</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16"/>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32A1" w:rsidP="003A1474">
      <w:pPr>
        <w:spacing w:after="0" w:line="240" w:lineRule="auto"/>
        <w:ind w:firstLine="454"/>
        <w:jc w:val="both"/>
        <w:rPr>
          <w:rFonts w:ascii="Traditional Arabic" w:eastAsia="Times New Roman" w:hAnsi="Traditional Arabic" w:cs="Traditional Arabic"/>
          <w:color w:val="000000"/>
          <w:sz w:val="36"/>
          <w:szCs w:val="36"/>
          <w:rtl/>
        </w:rPr>
      </w:pPr>
      <w:r w:rsidRPr="0045328B">
        <w:rPr>
          <w:rFonts w:cs="Traditional Arabic" w:hint="cs"/>
          <w:sz w:val="36"/>
          <w:szCs w:val="36"/>
          <w:rtl/>
        </w:rPr>
        <w:t xml:space="preserve">وقد نقل عنه في </w:t>
      </w:r>
      <w:r w:rsidR="003A1474">
        <w:rPr>
          <w:rFonts w:cs="Traditional Arabic" w:hint="cs"/>
          <w:sz w:val="36"/>
          <w:szCs w:val="36"/>
          <w:rtl/>
        </w:rPr>
        <w:t>قسمي</w:t>
      </w:r>
      <w:r w:rsidRPr="0045328B">
        <w:rPr>
          <w:rFonts w:cs="Traditional Arabic" w:hint="cs"/>
          <w:sz w:val="36"/>
          <w:szCs w:val="36"/>
          <w:rtl/>
        </w:rPr>
        <w:t xml:space="preserve"> المحقق في مسألة تعيين </w:t>
      </w:r>
      <w:proofErr w:type="spellStart"/>
      <w:r w:rsidRPr="0045328B">
        <w:rPr>
          <w:rFonts w:ascii="QCF_BSML" w:eastAsia="Times New Roman" w:hAnsi="QCF_BSML" w:cs="QCF_BSML"/>
          <w:color w:val="000000"/>
          <w:sz w:val="29"/>
          <w:szCs w:val="29"/>
          <w:rtl/>
        </w:rPr>
        <w:t>ﭽ</w:t>
      </w:r>
      <w:r w:rsidRPr="0045328B">
        <w:rPr>
          <w:rFonts w:ascii="QCF_P593" w:eastAsia="Times New Roman" w:hAnsi="QCF_P593" w:cs="QCF_P593"/>
          <w:color w:val="000000"/>
          <w:sz w:val="29"/>
          <w:szCs w:val="29"/>
          <w:rtl/>
        </w:rPr>
        <w:t>ﭓﭔ</w:t>
      </w:r>
      <w:r w:rsidRPr="0045328B">
        <w:rPr>
          <w:rFonts w:ascii="QCF_BSML" w:eastAsia="Times New Roman" w:hAnsi="QCF_BSML" w:cs="QCF_BSML"/>
          <w:color w:val="000000"/>
          <w:sz w:val="29"/>
          <w:szCs w:val="29"/>
          <w:rtl/>
        </w:rPr>
        <w:t>ﭼ</w:t>
      </w:r>
      <w:proofErr w:type="spellEnd"/>
      <w:r w:rsidRPr="0045328B">
        <w:rPr>
          <w:rFonts w:ascii="Traditional Arabic" w:eastAsia="Times New Roman" w:hAnsi="Traditional Arabic" w:cs="Traditional Arabic" w:hint="cs"/>
          <w:b/>
          <w:bCs/>
          <w:color w:val="000000"/>
          <w:sz w:val="36"/>
          <w:szCs w:val="36"/>
          <w:rtl/>
        </w:rPr>
        <w:t xml:space="preserve"> </w:t>
      </w:r>
      <w:r w:rsidRPr="0045328B">
        <w:rPr>
          <w:rFonts w:ascii="Traditional Arabic" w:eastAsia="Times New Roman" w:hAnsi="Traditional Arabic" w:cs="Traditional Arabic" w:hint="cs"/>
          <w:color w:val="000000"/>
          <w:sz w:val="36"/>
          <w:szCs w:val="36"/>
          <w:rtl/>
        </w:rPr>
        <w:t>قال: الثاني: عشر المحرم ؛ قاله الطبري</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417"/>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 xml:space="preserve">. وعند قوله </w:t>
      </w:r>
      <w:proofErr w:type="spellStart"/>
      <w:r w:rsidRPr="0045328B">
        <w:rPr>
          <w:rFonts w:ascii="QCF_BSML" w:hAnsi="QCF_BSML" w:cs="QCF_BSML"/>
          <w:color w:val="000000"/>
          <w:sz w:val="29"/>
          <w:szCs w:val="29"/>
          <w:rtl/>
        </w:rPr>
        <w:t>ﭽ</w:t>
      </w:r>
      <w:r w:rsidRPr="0045328B">
        <w:rPr>
          <w:rFonts w:ascii="QCF_P558" w:hAnsi="QCF_P558" w:cs="QCF_P558"/>
          <w:color w:val="000000"/>
          <w:sz w:val="29"/>
          <w:szCs w:val="29"/>
          <w:rtl/>
        </w:rPr>
        <w:t>ﭥﭦﭧﭨﭩ</w:t>
      </w:r>
      <w:r w:rsidRPr="0045328B">
        <w:rPr>
          <w:rFonts w:ascii="QCF_BSML" w:hAnsi="QCF_BSML" w:cs="QCF_BSML"/>
          <w:color w:val="000000"/>
          <w:sz w:val="29"/>
          <w:szCs w:val="29"/>
          <w:rtl/>
        </w:rPr>
        <w:t>ﭼ</w:t>
      </w:r>
      <w:proofErr w:type="spellEnd"/>
      <w:r w:rsidRPr="0045328B">
        <w:rPr>
          <w:rFonts w:ascii="Traditional Arabic" w:eastAsia="Times New Roman" w:hAnsi="Traditional Arabic" w:cs="Traditional Arabic" w:hint="cs"/>
          <w:color w:val="000000"/>
          <w:sz w:val="36"/>
          <w:szCs w:val="36"/>
          <w:rtl/>
        </w:rPr>
        <w:t xml:space="preserve"> قال:</w:t>
      </w:r>
      <w:r w:rsidRPr="0045328B">
        <w:rPr>
          <w:rFonts w:hint="eastAsia"/>
          <w:rtl/>
        </w:rPr>
        <w:t xml:space="preserve"> </w:t>
      </w:r>
      <w:r w:rsidRPr="0045328B">
        <w:rPr>
          <w:rFonts w:ascii="Traditional Arabic" w:eastAsia="Times New Roman" w:hAnsi="Traditional Arabic" w:cs="Traditional Arabic" w:hint="eastAsia"/>
          <w:color w:val="000000"/>
          <w:sz w:val="36"/>
          <w:szCs w:val="36"/>
          <w:rtl/>
        </w:rPr>
        <w:t>الثالث</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eastAsia"/>
          <w:color w:val="000000"/>
          <w:sz w:val="36"/>
          <w:szCs w:val="36"/>
          <w:rtl/>
        </w:rPr>
        <w:t>أنه</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eastAsia"/>
          <w:color w:val="000000"/>
          <w:sz w:val="36"/>
          <w:szCs w:val="36"/>
          <w:rtl/>
        </w:rPr>
        <w:t>كل</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eastAsia"/>
          <w:color w:val="000000"/>
          <w:sz w:val="36"/>
          <w:szCs w:val="36"/>
          <w:rtl/>
        </w:rPr>
        <w:t>معصية</w:t>
      </w:r>
      <w:r w:rsidRPr="0045328B">
        <w:rPr>
          <w:rFonts w:ascii="Traditional Arabic" w:eastAsia="Times New Roman" w:hAnsi="Traditional Arabic" w:cs="Traditional Arabic"/>
          <w:color w:val="000000"/>
          <w:sz w:val="36"/>
          <w:szCs w:val="36"/>
          <w:rtl/>
        </w:rPr>
        <w:t xml:space="preserve"> , </w:t>
      </w:r>
      <w:r w:rsidRPr="0045328B">
        <w:rPr>
          <w:rFonts w:ascii="Traditional Arabic" w:eastAsia="Times New Roman" w:hAnsi="Traditional Arabic" w:cs="Traditional Arabic" w:hint="eastAsia"/>
          <w:color w:val="000000"/>
          <w:sz w:val="36"/>
          <w:szCs w:val="36"/>
          <w:rtl/>
        </w:rPr>
        <w:t>واختاره</w:t>
      </w:r>
      <w:r w:rsidRPr="0045328B">
        <w:rPr>
          <w:rFonts w:ascii="Traditional Arabic" w:eastAsia="Times New Roman" w:hAnsi="Traditional Arabic" w:cs="Traditional Arabic"/>
          <w:color w:val="000000"/>
          <w:sz w:val="36"/>
          <w:szCs w:val="36"/>
          <w:rtl/>
        </w:rPr>
        <w:t xml:space="preserve"> </w:t>
      </w:r>
      <w:r w:rsidRPr="0045328B">
        <w:rPr>
          <w:rFonts w:ascii="Traditional Arabic" w:eastAsia="Times New Roman" w:hAnsi="Traditional Arabic" w:cs="Traditional Arabic" w:hint="eastAsia"/>
          <w:color w:val="000000"/>
          <w:sz w:val="36"/>
          <w:szCs w:val="36"/>
          <w:rtl/>
        </w:rPr>
        <w:t>الطبري</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418"/>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color w:val="000000"/>
          <w:sz w:val="36"/>
          <w:szCs w:val="36"/>
          <w:rtl/>
        </w:rPr>
        <w:t>.</w:t>
      </w:r>
    </w:p>
    <w:p w:rsidR="00A532A1" w:rsidRPr="0045328B" w:rsidRDefault="00A532A1" w:rsidP="00667362">
      <w:pPr>
        <w:numPr>
          <w:ilvl w:val="0"/>
          <w:numId w:val="30"/>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مختصر تفسير الطبري.</w:t>
      </w:r>
    </w:p>
    <w:p w:rsidR="00A532A1" w:rsidRPr="0045328B" w:rsidRDefault="00A532A1" w:rsidP="003A1474">
      <w:pPr>
        <w:spacing w:line="240" w:lineRule="auto"/>
        <w:ind w:firstLine="454"/>
        <w:jc w:val="both"/>
        <w:rPr>
          <w:rFonts w:cs="Traditional Arabic"/>
          <w:sz w:val="36"/>
          <w:szCs w:val="36"/>
          <w:rtl/>
        </w:rPr>
      </w:pPr>
      <w:r w:rsidRPr="0045328B">
        <w:rPr>
          <w:rFonts w:cs="Traditional Arabic" w:hint="cs"/>
          <w:sz w:val="36"/>
          <w:szCs w:val="36"/>
          <w:rtl/>
        </w:rPr>
        <w:lastRenderedPageBreak/>
        <w:t>وذكر في قانون التأويل أن قرأ مختصر الطبري</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19"/>
      </w:r>
      <w:r w:rsidR="0045328B">
        <w:rPr>
          <w:rFonts w:cs="Traditional Arabic"/>
          <w:sz w:val="36"/>
          <w:szCs w:val="36"/>
          <w:vertAlign w:val="superscript"/>
          <w:rtl/>
        </w:rPr>
        <w:t>)</w:t>
      </w:r>
      <w:r w:rsidRPr="0045328B">
        <w:rPr>
          <w:rFonts w:cs="Traditional Arabic" w:hint="cs"/>
          <w:sz w:val="36"/>
          <w:szCs w:val="36"/>
          <w:rtl/>
        </w:rPr>
        <w:t xml:space="preserve">, ومختصرو الطبري كُثر, وغالب الظن أنه مختصر أبي يحيى محمد بن صمادح </w:t>
      </w:r>
      <w:proofErr w:type="spellStart"/>
      <w:r w:rsidRPr="0045328B">
        <w:rPr>
          <w:rFonts w:cs="Traditional Arabic" w:hint="cs"/>
          <w:sz w:val="36"/>
          <w:szCs w:val="36"/>
          <w:rtl/>
        </w:rPr>
        <w:t>التجيبي</w:t>
      </w:r>
      <w:proofErr w:type="spellEnd"/>
      <w:r w:rsidRPr="0045328B">
        <w:rPr>
          <w:rFonts w:cs="Traditional Arabic" w:hint="cs"/>
          <w:sz w:val="36"/>
          <w:szCs w:val="36"/>
          <w:rtl/>
        </w:rPr>
        <w:t xml:space="preserve"> (ت:419), فهو </w:t>
      </w:r>
      <w:r w:rsidR="001B4A75" w:rsidRPr="0045328B">
        <w:rPr>
          <w:rFonts w:cs="Traditional Arabic" w:hint="cs"/>
          <w:sz w:val="36"/>
          <w:szCs w:val="36"/>
          <w:rtl/>
        </w:rPr>
        <w:t>أشهر مختصرات الطبري, و</w:t>
      </w:r>
      <w:r w:rsidRPr="0045328B">
        <w:rPr>
          <w:rFonts w:cs="Traditional Arabic" w:hint="cs"/>
          <w:sz w:val="36"/>
          <w:szCs w:val="36"/>
          <w:rtl/>
        </w:rPr>
        <w:t>نقل عنه في موضع واحد من الكتاب</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20"/>
      </w:r>
      <w:r w:rsidR="0045328B">
        <w:rPr>
          <w:rFonts w:cs="Traditional Arabic"/>
          <w:sz w:val="36"/>
          <w:szCs w:val="36"/>
          <w:vertAlign w:val="superscript"/>
          <w:rtl/>
        </w:rPr>
        <w:t>)</w:t>
      </w:r>
      <w:r w:rsidRPr="0045328B">
        <w:rPr>
          <w:rFonts w:cs="Traditional Arabic" w:hint="cs"/>
          <w:sz w:val="36"/>
          <w:szCs w:val="36"/>
          <w:rtl/>
        </w:rPr>
        <w:t xml:space="preserve">, في غير </w:t>
      </w:r>
      <w:r w:rsidR="003A1474">
        <w:rPr>
          <w:rFonts w:cs="Traditional Arabic" w:hint="cs"/>
          <w:sz w:val="36"/>
          <w:szCs w:val="36"/>
          <w:rtl/>
        </w:rPr>
        <w:t>قسمي المحقق</w:t>
      </w:r>
      <w:r w:rsidRPr="0045328B">
        <w:rPr>
          <w:rFonts w:cs="Traditional Arabic" w:hint="cs"/>
          <w:sz w:val="36"/>
          <w:szCs w:val="36"/>
          <w:rtl/>
        </w:rPr>
        <w:t>.</w:t>
      </w:r>
    </w:p>
    <w:p w:rsidR="00A532A1" w:rsidRPr="0045328B" w:rsidRDefault="00A532A1" w:rsidP="00667362">
      <w:pPr>
        <w:numPr>
          <w:ilvl w:val="0"/>
          <w:numId w:val="30"/>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"أحكام القرآن" للإمام أبي بكر أحمد بن علي الرازي الحنفي المعروف بالجصاص(ت:370).</w:t>
      </w:r>
    </w:p>
    <w:p w:rsidR="00A532A1" w:rsidRPr="0045328B" w:rsidRDefault="00A532A1" w:rsidP="003A1474">
      <w:pPr>
        <w:spacing w:line="240" w:lineRule="auto"/>
        <w:ind w:firstLine="423"/>
        <w:jc w:val="both"/>
        <w:rPr>
          <w:rFonts w:cs="Traditional Arabic"/>
          <w:sz w:val="36"/>
          <w:szCs w:val="36"/>
          <w:rtl/>
        </w:rPr>
      </w:pPr>
      <w:r w:rsidRPr="0045328B">
        <w:rPr>
          <w:rFonts w:cs="Traditional Arabic" w:hint="cs"/>
          <w:sz w:val="36"/>
          <w:szCs w:val="36"/>
          <w:rtl/>
        </w:rPr>
        <w:t>لم يكثر القاضي من  النقل عنه, بل نقل عنه في معرض الرد عليه</w:t>
      </w:r>
      <w:r w:rsidRPr="0045328B">
        <w:rPr>
          <w:rFonts w:cs="Traditional Arabic" w:hint="eastAsia"/>
          <w:sz w:val="36"/>
          <w:szCs w:val="36"/>
          <w:rtl/>
        </w:rPr>
        <w:t xml:space="preserve"> ونقده</w:t>
      </w:r>
      <w:r w:rsidRPr="0045328B">
        <w:rPr>
          <w:rFonts w:cs="Traditional Arabic"/>
          <w:sz w:val="36"/>
          <w:szCs w:val="36"/>
          <w:rtl/>
        </w:rPr>
        <w:t xml:space="preserve"> </w:t>
      </w:r>
      <w:r w:rsidRPr="0045328B">
        <w:rPr>
          <w:rFonts w:cs="Traditional Arabic" w:hint="eastAsia"/>
          <w:sz w:val="36"/>
          <w:szCs w:val="36"/>
          <w:rtl/>
        </w:rPr>
        <w:t>نقداً</w:t>
      </w:r>
      <w:r w:rsidRPr="0045328B">
        <w:rPr>
          <w:rFonts w:cs="Traditional Arabic"/>
          <w:sz w:val="36"/>
          <w:szCs w:val="36"/>
          <w:rtl/>
        </w:rPr>
        <w:t xml:space="preserve"> </w:t>
      </w:r>
      <w:r w:rsidRPr="0045328B">
        <w:rPr>
          <w:rFonts w:cs="Traditional Arabic" w:hint="eastAsia"/>
          <w:sz w:val="36"/>
          <w:szCs w:val="36"/>
          <w:rtl/>
        </w:rPr>
        <w:t>لاذعاً</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21"/>
      </w:r>
      <w:r w:rsidR="0045328B">
        <w:rPr>
          <w:rFonts w:cs="Traditional Arabic"/>
          <w:sz w:val="36"/>
          <w:szCs w:val="36"/>
          <w:vertAlign w:val="superscript"/>
          <w:rtl/>
        </w:rPr>
        <w:t>)</w:t>
      </w:r>
      <w:r w:rsidR="001B4A75" w:rsidRPr="0045328B">
        <w:rPr>
          <w:rFonts w:cs="Traditional Arabic" w:hint="cs"/>
          <w:sz w:val="36"/>
          <w:szCs w:val="36"/>
          <w:rtl/>
        </w:rPr>
        <w:t xml:space="preserve">, ولم يقع ذلك في </w:t>
      </w:r>
      <w:r w:rsidR="003A1474">
        <w:rPr>
          <w:rFonts w:cs="Traditional Arabic" w:hint="cs"/>
          <w:sz w:val="36"/>
          <w:szCs w:val="36"/>
          <w:rtl/>
        </w:rPr>
        <w:t>قسمي</w:t>
      </w:r>
      <w:r w:rsidR="001B4A75" w:rsidRPr="0045328B">
        <w:rPr>
          <w:rFonts w:cs="Traditional Arabic" w:hint="cs"/>
          <w:sz w:val="36"/>
          <w:szCs w:val="36"/>
          <w:rtl/>
        </w:rPr>
        <w:t xml:space="preserve"> المحقق, </w:t>
      </w:r>
      <w:r w:rsidRPr="0045328B">
        <w:rPr>
          <w:rFonts w:cs="Traditional Arabic" w:hint="cs"/>
          <w:sz w:val="36"/>
          <w:szCs w:val="36"/>
          <w:rtl/>
        </w:rPr>
        <w:t>ولعله استفاد منه في نقل أقوال الحنفية.</w:t>
      </w:r>
    </w:p>
    <w:p w:rsidR="00A532A1" w:rsidRPr="0045328B" w:rsidRDefault="00A532A1" w:rsidP="00667362">
      <w:pPr>
        <w:numPr>
          <w:ilvl w:val="0"/>
          <w:numId w:val="30"/>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 xml:space="preserve">"أحكام القرآن" لأبي الحسن علي بن محمد المعروف </w:t>
      </w:r>
      <w:proofErr w:type="spellStart"/>
      <w:r w:rsidRPr="0045328B">
        <w:rPr>
          <w:rFonts w:cs="Traditional Arabic" w:hint="cs"/>
          <w:b/>
          <w:bCs/>
          <w:sz w:val="36"/>
          <w:szCs w:val="36"/>
          <w:rtl/>
        </w:rPr>
        <w:t>بإلكيا</w:t>
      </w:r>
      <w:proofErr w:type="spellEnd"/>
      <w:r w:rsidRPr="0045328B">
        <w:rPr>
          <w:rFonts w:cs="Traditional Arabic" w:hint="cs"/>
          <w:b/>
          <w:bCs/>
          <w:sz w:val="36"/>
          <w:szCs w:val="36"/>
          <w:rtl/>
        </w:rPr>
        <w:t xml:space="preserve"> </w:t>
      </w:r>
      <w:proofErr w:type="spellStart"/>
      <w:r w:rsidRPr="0045328B">
        <w:rPr>
          <w:rFonts w:cs="Traditional Arabic" w:hint="cs"/>
          <w:b/>
          <w:bCs/>
          <w:sz w:val="36"/>
          <w:szCs w:val="36"/>
          <w:rtl/>
        </w:rPr>
        <w:t>الهراسي</w:t>
      </w:r>
      <w:proofErr w:type="spellEnd"/>
      <w:r w:rsidRPr="0045328B">
        <w:rPr>
          <w:rFonts w:cs="Traditional Arabic" w:hint="cs"/>
          <w:b/>
          <w:bCs/>
          <w:sz w:val="36"/>
          <w:szCs w:val="36"/>
          <w:rtl/>
        </w:rPr>
        <w:t xml:space="preserve"> الشافعي (ت:504).</w:t>
      </w:r>
    </w:p>
    <w:p w:rsidR="00A532A1" w:rsidRPr="0045328B" w:rsidRDefault="00A532A1" w:rsidP="003A1474">
      <w:pPr>
        <w:spacing w:line="240" w:lineRule="auto"/>
        <w:ind w:firstLine="454"/>
        <w:jc w:val="both"/>
        <w:rPr>
          <w:rFonts w:cs="Traditional Arabic"/>
          <w:sz w:val="36"/>
          <w:szCs w:val="36"/>
          <w:rtl/>
        </w:rPr>
      </w:pPr>
      <w:r w:rsidRPr="0045328B">
        <w:rPr>
          <w:rFonts w:cs="Traditional Arabic" w:hint="cs"/>
          <w:sz w:val="36"/>
          <w:szCs w:val="36"/>
          <w:rtl/>
        </w:rPr>
        <w:t>شأن النقل عنه شـأن سابقه فلم ينقل عنه إلا نادراً</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22"/>
      </w:r>
      <w:r w:rsidR="0045328B">
        <w:rPr>
          <w:rFonts w:cs="Traditional Arabic"/>
          <w:sz w:val="36"/>
          <w:szCs w:val="36"/>
          <w:vertAlign w:val="superscript"/>
          <w:rtl/>
        </w:rPr>
        <w:t>)</w:t>
      </w:r>
      <w:r w:rsidRPr="0045328B">
        <w:rPr>
          <w:rFonts w:cs="Traditional Arabic" w:hint="cs"/>
          <w:sz w:val="36"/>
          <w:szCs w:val="36"/>
          <w:rtl/>
        </w:rPr>
        <w:t xml:space="preserve">, ولم يقع ذكر له في </w:t>
      </w:r>
      <w:r w:rsidR="003A1474">
        <w:rPr>
          <w:rFonts w:cs="Traditional Arabic" w:hint="cs"/>
          <w:sz w:val="36"/>
          <w:szCs w:val="36"/>
          <w:rtl/>
        </w:rPr>
        <w:t>قسمي</w:t>
      </w:r>
      <w:r w:rsidRPr="0045328B">
        <w:rPr>
          <w:rFonts w:cs="Traditional Arabic" w:hint="cs"/>
          <w:sz w:val="36"/>
          <w:szCs w:val="36"/>
          <w:rtl/>
        </w:rPr>
        <w:t xml:space="preserve"> المحقق, ولعله استفاد منه في ذكر أقوال الشافعية في ذكره المسائل الفقهية, وهذا ملاحظ في كتابه.</w:t>
      </w:r>
    </w:p>
    <w:p w:rsidR="00A532A1" w:rsidRPr="0045328B" w:rsidRDefault="00A532A1" w:rsidP="00667362">
      <w:pPr>
        <w:numPr>
          <w:ilvl w:val="0"/>
          <w:numId w:val="30"/>
        </w:numPr>
        <w:spacing w:line="240" w:lineRule="auto"/>
        <w:ind w:left="0" w:firstLine="140"/>
        <w:contextualSpacing/>
        <w:jc w:val="both"/>
        <w:rPr>
          <w:rFonts w:cs="Traditional Arabic"/>
          <w:sz w:val="36"/>
          <w:szCs w:val="36"/>
          <w:rtl/>
        </w:rPr>
      </w:pPr>
      <w:proofErr w:type="spellStart"/>
      <w:r w:rsidRPr="0045328B">
        <w:rPr>
          <w:rFonts w:cs="Traditional Arabic" w:hint="cs"/>
          <w:b/>
          <w:bCs/>
          <w:sz w:val="36"/>
          <w:szCs w:val="36"/>
          <w:rtl/>
        </w:rPr>
        <w:t>تفسير"المختزن</w:t>
      </w:r>
      <w:proofErr w:type="spellEnd"/>
      <w:r w:rsidRPr="0045328B">
        <w:rPr>
          <w:rFonts w:cs="Traditional Arabic" w:hint="cs"/>
          <w:b/>
          <w:bCs/>
          <w:sz w:val="36"/>
          <w:szCs w:val="36"/>
          <w:rtl/>
        </w:rPr>
        <w:t xml:space="preserve"> في تفسير القرآن والرد على من خالف البيان من أهل الإفك والبهتان" لأبي الحسن علي بن إسماعيل الأشعري (ت:324).</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ذكر القاضي أنه يقع في خمسمائة مجلد، وعنه أخذ الناس في كتبهم ،ثم ذكر من خبره أنه احترق</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23"/>
      </w:r>
      <w:r w:rsidR="0045328B">
        <w:rPr>
          <w:rFonts w:cs="Traditional Arabic"/>
          <w:sz w:val="36"/>
          <w:szCs w:val="36"/>
          <w:vertAlign w:val="superscript"/>
          <w:rtl/>
        </w:rPr>
        <w:t>)</w:t>
      </w:r>
      <w:r w:rsidRPr="0045328B">
        <w:rPr>
          <w:rFonts w:cs="Traditional Arabic" w:hint="cs"/>
          <w:sz w:val="36"/>
          <w:szCs w:val="36"/>
          <w:rtl/>
        </w:rPr>
        <w:t xml:space="preserve">. </w:t>
      </w:r>
    </w:p>
    <w:p w:rsidR="00A532A1" w:rsidRPr="0045328B" w:rsidRDefault="00A532A1" w:rsidP="00C37B93">
      <w:pPr>
        <w:spacing w:line="240" w:lineRule="auto"/>
        <w:ind w:firstLine="454"/>
        <w:jc w:val="both"/>
        <w:rPr>
          <w:rFonts w:cs="Traditional Arabic"/>
          <w:sz w:val="36"/>
          <w:szCs w:val="36"/>
          <w:rtl/>
        </w:rPr>
      </w:pPr>
      <w:r w:rsidRPr="0045328B">
        <w:rPr>
          <w:rFonts w:cs="Traditional Arabic" w:hint="cs"/>
          <w:sz w:val="36"/>
          <w:szCs w:val="36"/>
          <w:rtl/>
        </w:rPr>
        <w:t xml:space="preserve">والقاضي-رحمه الله- لم يكثر من النقل عنه في هذا القسم، بل </w:t>
      </w:r>
      <w:r w:rsidR="00C37B93">
        <w:rPr>
          <w:rFonts w:cs="Traditional Arabic" w:hint="cs"/>
          <w:sz w:val="36"/>
          <w:szCs w:val="36"/>
          <w:rtl/>
        </w:rPr>
        <w:t>لم ينقل عنه إلا</w:t>
      </w:r>
      <w:r w:rsidRPr="0045328B">
        <w:rPr>
          <w:rFonts w:cs="Traditional Arabic" w:hint="cs"/>
          <w:sz w:val="36"/>
          <w:szCs w:val="36"/>
          <w:rtl/>
        </w:rPr>
        <w:t xml:space="preserve"> </w:t>
      </w:r>
      <w:r w:rsidR="00C37B93">
        <w:rPr>
          <w:rFonts w:cs="Traditional Arabic" w:hint="cs"/>
          <w:sz w:val="36"/>
          <w:szCs w:val="36"/>
          <w:rtl/>
        </w:rPr>
        <w:t xml:space="preserve">في </w:t>
      </w:r>
      <w:r w:rsidRPr="0045328B">
        <w:rPr>
          <w:rFonts w:cs="Traditional Arabic" w:hint="cs"/>
          <w:sz w:val="36"/>
          <w:szCs w:val="36"/>
          <w:rtl/>
        </w:rPr>
        <w:t xml:space="preserve">موضع واحد فقط، وذلك في عرضه مسألة: هل إبليس من الملائكة؟ فقال: "وقال شيخنا </w:t>
      </w:r>
      <w:r w:rsidRPr="0045328B">
        <w:rPr>
          <w:rFonts w:cs="Traditional Arabic" w:hint="cs"/>
          <w:sz w:val="36"/>
          <w:szCs w:val="36"/>
          <w:rtl/>
        </w:rPr>
        <w:lastRenderedPageBreak/>
        <w:t>أبو الحسن في كتاب المختزن إن إبليس كان من الملائكة، ولم يكن من الجن، ولست أرضاه، وقد بينا ذلك في كتب (الأصول)"</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24"/>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32A1" w:rsidP="00667362">
      <w:pPr>
        <w:numPr>
          <w:ilvl w:val="0"/>
          <w:numId w:val="30"/>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w:t>
      </w:r>
      <w:r w:rsidRPr="0045328B">
        <w:rPr>
          <w:rFonts w:cs="Traditional Arabic" w:hint="eastAsia"/>
          <w:b/>
          <w:bCs/>
          <w:sz w:val="36"/>
          <w:szCs w:val="36"/>
          <w:rtl/>
        </w:rPr>
        <w:t>معاني</w:t>
      </w:r>
      <w:r w:rsidRPr="0045328B">
        <w:rPr>
          <w:rFonts w:cs="Traditional Arabic"/>
          <w:b/>
          <w:bCs/>
          <w:sz w:val="36"/>
          <w:szCs w:val="36"/>
          <w:rtl/>
        </w:rPr>
        <w:t xml:space="preserve"> </w:t>
      </w:r>
      <w:r w:rsidRPr="0045328B">
        <w:rPr>
          <w:rFonts w:cs="Traditional Arabic" w:hint="eastAsia"/>
          <w:b/>
          <w:bCs/>
          <w:sz w:val="36"/>
          <w:szCs w:val="36"/>
          <w:rtl/>
        </w:rPr>
        <w:t>القرآن</w:t>
      </w:r>
      <w:r w:rsidRPr="0045328B">
        <w:rPr>
          <w:rFonts w:cs="Traditional Arabic" w:hint="cs"/>
          <w:b/>
          <w:bCs/>
          <w:sz w:val="36"/>
          <w:szCs w:val="36"/>
          <w:rtl/>
        </w:rPr>
        <w:t>" لأبي</w:t>
      </w:r>
      <w:r w:rsidRPr="0045328B">
        <w:rPr>
          <w:rFonts w:cs="Traditional Arabic"/>
          <w:b/>
          <w:bCs/>
          <w:sz w:val="36"/>
          <w:szCs w:val="36"/>
          <w:rtl/>
        </w:rPr>
        <w:t xml:space="preserve"> </w:t>
      </w:r>
      <w:r w:rsidRPr="0045328B">
        <w:rPr>
          <w:rFonts w:cs="Traditional Arabic" w:hint="eastAsia"/>
          <w:b/>
          <w:bCs/>
          <w:sz w:val="36"/>
          <w:szCs w:val="36"/>
          <w:rtl/>
        </w:rPr>
        <w:t>زكريا</w:t>
      </w:r>
      <w:r w:rsidRPr="0045328B">
        <w:rPr>
          <w:rFonts w:cs="Traditional Arabic"/>
          <w:b/>
          <w:bCs/>
          <w:sz w:val="36"/>
          <w:szCs w:val="36"/>
          <w:rtl/>
        </w:rPr>
        <w:t xml:space="preserve"> </w:t>
      </w:r>
      <w:r w:rsidRPr="0045328B">
        <w:rPr>
          <w:rFonts w:cs="Traditional Arabic" w:hint="eastAsia"/>
          <w:b/>
          <w:bCs/>
          <w:sz w:val="36"/>
          <w:szCs w:val="36"/>
          <w:rtl/>
        </w:rPr>
        <w:t>يحيى</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زياد</w:t>
      </w:r>
      <w:r w:rsidRPr="0045328B">
        <w:rPr>
          <w:rFonts w:cs="Traditional Arabic"/>
          <w:b/>
          <w:bCs/>
          <w:sz w:val="36"/>
          <w:szCs w:val="36"/>
          <w:rtl/>
        </w:rPr>
        <w:t xml:space="preserve"> </w:t>
      </w:r>
      <w:proofErr w:type="spellStart"/>
      <w:r w:rsidRPr="0045328B">
        <w:rPr>
          <w:rFonts w:cs="Traditional Arabic" w:hint="eastAsia"/>
          <w:b/>
          <w:bCs/>
          <w:sz w:val="36"/>
          <w:szCs w:val="36"/>
          <w:rtl/>
        </w:rPr>
        <w:t>الديلمي</w:t>
      </w:r>
      <w:proofErr w:type="spellEnd"/>
      <w:r w:rsidRPr="0045328B">
        <w:rPr>
          <w:rFonts w:cs="Traditional Arabic"/>
          <w:b/>
          <w:bCs/>
          <w:sz w:val="36"/>
          <w:szCs w:val="36"/>
          <w:rtl/>
        </w:rPr>
        <w:t xml:space="preserve"> </w:t>
      </w:r>
      <w:r w:rsidRPr="0045328B">
        <w:rPr>
          <w:rFonts w:cs="Traditional Arabic" w:hint="eastAsia"/>
          <w:b/>
          <w:bCs/>
          <w:sz w:val="36"/>
          <w:szCs w:val="36"/>
          <w:rtl/>
        </w:rPr>
        <w:t>الفراء</w:t>
      </w:r>
      <w:r w:rsidRPr="0045328B">
        <w:rPr>
          <w:rFonts w:cs="Traditional Arabic"/>
          <w:b/>
          <w:bCs/>
          <w:sz w:val="36"/>
          <w:szCs w:val="36"/>
          <w:rtl/>
        </w:rPr>
        <w:t xml:space="preserve"> (</w:t>
      </w:r>
      <w:r w:rsidRPr="0045328B">
        <w:rPr>
          <w:rFonts w:cs="Traditional Arabic" w:hint="eastAsia"/>
          <w:b/>
          <w:bCs/>
          <w:sz w:val="36"/>
          <w:szCs w:val="36"/>
          <w:rtl/>
        </w:rPr>
        <w:t>المتوفى</w:t>
      </w:r>
      <w:r w:rsidRPr="0045328B">
        <w:rPr>
          <w:rFonts w:cs="Traditional Arabic"/>
          <w:b/>
          <w:bCs/>
          <w:sz w:val="36"/>
          <w:szCs w:val="36"/>
          <w:rtl/>
        </w:rPr>
        <w:t>: 207</w:t>
      </w:r>
      <w:r w:rsidRPr="0045328B">
        <w:rPr>
          <w:rFonts w:cs="Traditional Arabic" w:hint="eastAsia"/>
          <w:b/>
          <w:bCs/>
          <w:sz w:val="36"/>
          <w:szCs w:val="36"/>
          <w:rtl/>
        </w:rPr>
        <w:t>هـ</w:t>
      </w:r>
      <w:r w:rsidRPr="0045328B">
        <w:rPr>
          <w:rFonts w:cs="Traditional Arabic"/>
          <w:b/>
          <w:bCs/>
          <w:sz w:val="36"/>
          <w:szCs w:val="36"/>
          <w:rtl/>
        </w:rPr>
        <w:t>)</w:t>
      </w:r>
      <w:r w:rsidRPr="0045328B">
        <w:rPr>
          <w:rFonts w:cs="Traditional Arabic" w:hint="cs"/>
          <w:b/>
          <w:bCs/>
          <w:sz w:val="36"/>
          <w:szCs w:val="36"/>
          <w:rtl/>
        </w:rPr>
        <w:t>.</w:t>
      </w:r>
    </w:p>
    <w:p w:rsidR="00A532A1" w:rsidRPr="0045328B" w:rsidRDefault="00A532A1" w:rsidP="003A1474">
      <w:pPr>
        <w:spacing w:after="0" w:line="240" w:lineRule="auto"/>
        <w:ind w:firstLine="454"/>
        <w:jc w:val="both"/>
        <w:rPr>
          <w:rFonts w:ascii="Traditional Arabic" w:eastAsia="Times New Roman" w:hAnsi="Traditional Arabic" w:cs="Traditional Arabic"/>
          <w:color w:val="000000"/>
          <w:sz w:val="36"/>
          <w:szCs w:val="36"/>
          <w:rtl/>
        </w:rPr>
      </w:pPr>
      <w:r w:rsidRPr="0045328B">
        <w:rPr>
          <w:rFonts w:cs="Traditional Arabic" w:hint="cs"/>
          <w:sz w:val="36"/>
          <w:szCs w:val="36"/>
          <w:rtl/>
        </w:rPr>
        <w:t xml:space="preserve">وقد نقل عنه القاضي في عدة مواضع, في </w:t>
      </w:r>
      <w:r w:rsidR="003A1474">
        <w:rPr>
          <w:rFonts w:cs="Traditional Arabic" w:hint="cs"/>
          <w:sz w:val="36"/>
          <w:szCs w:val="36"/>
          <w:rtl/>
        </w:rPr>
        <w:t>قسمي المحقق</w:t>
      </w:r>
      <w:r w:rsidRPr="0045328B">
        <w:rPr>
          <w:rFonts w:cs="Traditional Arabic" w:hint="cs"/>
          <w:sz w:val="36"/>
          <w:szCs w:val="36"/>
          <w:rtl/>
        </w:rPr>
        <w:t xml:space="preserve"> في موضعين, أحدهما: عند قوله تعالى:</w:t>
      </w:r>
      <w:r w:rsidRPr="0045328B">
        <w:rPr>
          <w:rFonts w:ascii="Traditional Arabic" w:eastAsia="Times New Roman" w:hAnsi="Traditional Arabic" w:cs="Traditional Arabic" w:hint="cs"/>
          <w:color w:val="000000"/>
          <w:sz w:val="36"/>
          <w:szCs w:val="36"/>
          <w:rtl/>
        </w:rPr>
        <w:t xml:space="preserve"> </w:t>
      </w:r>
      <w:proofErr w:type="spellStart"/>
      <w:r w:rsidRPr="0045328B">
        <w:rPr>
          <w:rFonts w:ascii="QCF_BSML" w:eastAsia="Times New Roman" w:hAnsi="QCF_BSML" w:cs="QCF_BSML"/>
          <w:color w:val="000000"/>
          <w:sz w:val="29"/>
          <w:szCs w:val="29"/>
          <w:rtl/>
        </w:rPr>
        <w:t>ﭽ</w:t>
      </w:r>
      <w:r w:rsidRPr="0045328B">
        <w:rPr>
          <w:rFonts w:ascii="QCF_P594" w:eastAsia="Times New Roman" w:hAnsi="QCF_P594" w:cs="QCF_P594"/>
          <w:color w:val="000000"/>
          <w:sz w:val="29"/>
          <w:szCs w:val="29"/>
          <w:rtl/>
        </w:rPr>
        <w:t>ﭲﭳﭴﭵ</w:t>
      </w:r>
      <w:r w:rsidRPr="0045328B">
        <w:rPr>
          <w:rFonts w:ascii="QCF_BSML" w:eastAsia="Times New Roman" w:hAnsi="QCF_BSML" w:cs="QCF_BSML"/>
          <w:color w:val="000000"/>
          <w:sz w:val="29"/>
          <w:szCs w:val="29"/>
          <w:rtl/>
        </w:rPr>
        <w:t>ﭼ</w:t>
      </w:r>
      <w:proofErr w:type="spellEnd"/>
      <w:r w:rsidRPr="0045328B">
        <w:rPr>
          <w:rFonts w:ascii="Arial" w:eastAsia="Times New Roman" w:hAnsi="Arial" w:cs="Arial"/>
          <w:color w:val="000000"/>
          <w:sz w:val="18"/>
          <w:szCs w:val="18"/>
          <w:rtl/>
        </w:rPr>
        <w:t xml:space="preserve"> </w:t>
      </w:r>
      <w:r w:rsidRPr="0045328B">
        <w:rPr>
          <w:rFonts w:ascii="Traditional Arabic" w:eastAsia="Times New Roman" w:hAnsi="Traditional Arabic" w:cs="Traditional Arabic" w:hint="cs"/>
          <w:color w:val="000000"/>
          <w:sz w:val="36"/>
          <w:szCs w:val="36"/>
          <w:rtl/>
        </w:rPr>
        <w:t xml:space="preserve">قال أبو بكر بن عياش: ومنهم من قال: إنها رد لكلام من أنكر البعث، ثم ابتدأ القسم ؛ فقال: أقسم، ليكون فرقاً بين اليمين </w:t>
      </w:r>
      <w:proofErr w:type="spellStart"/>
      <w:r w:rsidRPr="0045328B">
        <w:rPr>
          <w:rFonts w:ascii="Traditional Arabic" w:eastAsia="Times New Roman" w:hAnsi="Traditional Arabic" w:cs="Traditional Arabic" w:hint="cs"/>
          <w:color w:val="000000"/>
          <w:sz w:val="36"/>
          <w:szCs w:val="36"/>
          <w:rtl/>
        </w:rPr>
        <w:t>المبتدأة</w:t>
      </w:r>
      <w:proofErr w:type="spellEnd"/>
      <w:r w:rsidRPr="0045328B">
        <w:rPr>
          <w:rFonts w:ascii="Traditional Arabic" w:eastAsia="Times New Roman" w:hAnsi="Traditional Arabic" w:cs="Traditional Arabic" w:hint="cs"/>
          <w:color w:val="000000"/>
          <w:sz w:val="36"/>
          <w:szCs w:val="36"/>
          <w:rtl/>
        </w:rPr>
        <w:t xml:space="preserve"> وبين اليمين التي تكون رداً؛ قاله الفراء</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425"/>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.والثاني: وذكر من إنشاده:</w:t>
      </w:r>
    </w:p>
    <w:tbl>
      <w:tblPr>
        <w:tblStyle w:val="a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E0" w:firstRow="1" w:lastRow="1" w:firstColumn="1" w:lastColumn="1" w:noHBand="0" w:noVBand="1"/>
      </w:tblPr>
      <w:tblGrid>
        <w:gridCol w:w="3401"/>
        <w:gridCol w:w="1117"/>
        <w:gridCol w:w="3401"/>
      </w:tblGrid>
      <w:tr w:rsidR="00A532A1" w:rsidRPr="0045328B" w:rsidTr="00A532A1">
        <w:trPr>
          <w:trHeight w:hRule="exact" w:val="567"/>
          <w:jc w:val="center"/>
        </w:trPr>
        <w:tc>
          <w:tcPr>
            <w:tcW w:w="3401" w:type="dxa"/>
            <w:shd w:val="clear" w:color="auto" w:fill="auto"/>
          </w:tcPr>
          <w:p w:rsidR="00A532A1" w:rsidRPr="0045328B" w:rsidRDefault="00A532A1" w:rsidP="00667362">
            <w:pPr>
              <w:widowControl w:val="0"/>
              <w:jc w:val="both"/>
              <w:rPr>
                <w:rFonts w:eastAsia="Times New Roman"/>
                <w:color w:val="000000"/>
                <w:sz w:val="36"/>
                <w:rtl/>
              </w:rPr>
            </w:pPr>
            <w:r w:rsidRPr="0045328B">
              <w:rPr>
                <w:rFonts w:eastAsia="Times New Roman" w:hint="eastAsia"/>
                <w:color w:val="000000"/>
                <w:sz w:val="36"/>
                <w:rtl/>
              </w:rPr>
              <w:t>يمجُّ</w:t>
            </w:r>
            <w:r w:rsidRPr="0045328B">
              <w:rPr>
                <w:rFonts w:eastAsia="Times New Roman"/>
                <w:color w:val="000000"/>
                <w:sz w:val="36"/>
                <w:rtl/>
              </w:rPr>
              <w:t xml:space="preserve"> </w:t>
            </w:r>
            <w:r w:rsidRPr="0045328B">
              <w:rPr>
                <w:rFonts w:eastAsia="Times New Roman" w:hint="eastAsia"/>
                <w:color w:val="000000"/>
                <w:sz w:val="36"/>
                <w:rtl/>
              </w:rPr>
              <w:t>صبيرُهُ</w:t>
            </w:r>
            <w:r w:rsidRPr="0045328B">
              <w:rPr>
                <w:rFonts w:eastAsia="Times New Roman"/>
                <w:color w:val="000000"/>
                <w:sz w:val="36"/>
                <w:rtl/>
              </w:rPr>
              <w:t xml:space="preserve"> </w:t>
            </w:r>
            <w:r w:rsidRPr="0045328B">
              <w:rPr>
                <w:rFonts w:eastAsia="Times New Roman" w:hint="eastAsia"/>
                <w:color w:val="000000"/>
                <w:sz w:val="36"/>
                <w:rtl/>
              </w:rPr>
              <w:t>الماعُونَ</w:t>
            </w:r>
            <w:r w:rsidRPr="0045328B">
              <w:rPr>
                <w:rFonts w:eastAsia="Times New Roman"/>
                <w:color w:val="000000"/>
                <w:sz w:val="36"/>
                <w:rtl/>
              </w:rPr>
              <w:t xml:space="preserve"> </w:t>
            </w:r>
            <w:r w:rsidRPr="0045328B">
              <w:rPr>
                <w:rFonts w:eastAsia="Times New Roman" w:hint="eastAsia"/>
                <w:color w:val="000000"/>
                <w:sz w:val="36"/>
                <w:rtl/>
              </w:rPr>
              <w:t>صبَّا</w:t>
            </w:r>
            <w:r w:rsidRPr="0045328B">
              <w:rPr>
                <w:rFonts w:eastAsia="Times New Roman"/>
                <w:color w:val="000000"/>
                <w:sz w:val="36"/>
                <w:rtl/>
              </w:rPr>
              <w:br/>
            </w:r>
            <w:r w:rsidRPr="0045328B">
              <w:rPr>
                <w:rFonts w:eastAsia="Times New Roman" w:hint="cs"/>
                <w:color w:val="000000"/>
                <w:sz w:val="36"/>
                <w:rtl/>
              </w:rPr>
              <w:br/>
            </w:r>
          </w:p>
        </w:tc>
        <w:tc>
          <w:tcPr>
            <w:tcW w:w="567" w:type="dxa"/>
            <w:shd w:val="clear" w:color="auto" w:fill="auto"/>
          </w:tcPr>
          <w:p w:rsidR="00A532A1" w:rsidRPr="0045328B" w:rsidRDefault="00BF518A" w:rsidP="00667362">
            <w:pPr>
              <w:widowControl w:val="0"/>
              <w:jc w:val="both"/>
              <w:rPr>
                <w:rFonts w:eastAsia="Times New Roman"/>
                <w:color w:val="000000"/>
                <w:sz w:val="36"/>
                <w:rtl/>
              </w:rPr>
            </w:pPr>
            <w:r>
              <w:rPr>
                <w:rFonts w:eastAsia="Times New Roman" w:hint="cs"/>
                <w:color w:val="000000"/>
                <w:sz w:val="36"/>
                <w:rtl/>
              </w:rPr>
              <w:t>.........</w:t>
            </w:r>
          </w:p>
        </w:tc>
        <w:tc>
          <w:tcPr>
            <w:tcW w:w="3401" w:type="dxa"/>
            <w:shd w:val="clear" w:color="auto" w:fill="auto"/>
          </w:tcPr>
          <w:p w:rsidR="00A532A1" w:rsidRPr="0045328B" w:rsidRDefault="00A532A1" w:rsidP="00667362">
            <w:pPr>
              <w:widowControl w:val="0"/>
              <w:jc w:val="both"/>
              <w:rPr>
                <w:rFonts w:eastAsia="Times New Roman"/>
                <w:color w:val="000000"/>
                <w:sz w:val="36"/>
                <w:rtl/>
              </w:rPr>
            </w:pPr>
          </w:p>
        </w:tc>
      </w:tr>
    </w:tbl>
    <w:p w:rsidR="00A532A1" w:rsidRPr="0045328B" w:rsidRDefault="00A532A1" w:rsidP="00667362">
      <w:pPr>
        <w:spacing w:line="240" w:lineRule="auto"/>
        <w:contextualSpacing/>
        <w:jc w:val="both"/>
        <w:rPr>
          <w:rFonts w:cs="Traditional Arabic"/>
          <w:sz w:val="36"/>
          <w:szCs w:val="36"/>
        </w:rPr>
      </w:pPr>
    </w:p>
    <w:p w:rsidR="00A532A1" w:rsidRPr="0045328B" w:rsidRDefault="00A532A1" w:rsidP="00667362">
      <w:pPr>
        <w:numPr>
          <w:ilvl w:val="0"/>
          <w:numId w:val="30"/>
        </w:numPr>
        <w:spacing w:line="240" w:lineRule="auto"/>
        <w:ind w:left="0" w:firstLine="140"/>
        <w:contextualSpacing/>
        <w:jc w:val="both"/>
        <w:rPr>
          <w:rFonts w:cs="Traditional Arabic"/>
          <w:b/>
          <w:bCs/>
          <w:sz w:val="36"/>
          <w:szCs w:val="36"/>
          <w:rtl/>
        </w:rPr>
      </w:pPr>
      <w:r w:rsidRPr="0045328B">
        <w:rPr>
          <w:rFonts w:cs="Traditional Arabic" w:hint="cs"/>
          <w:b/>
          <w:bCs/>
          <w:sz w:val="36"/>
          <w:szCs w:val="36"/>
          <w:rtl/>
        </w:rPr>
        <w:t xml:space="preserve">"معاني القرآن" </w:t>
      </w:r>
      <w:r w:rsidRPr="0045328B">
        <w:rPr>
          <w:rFonts w:cs="Traditional Arabic" w:hint="eastAsia"/>
          <w:b/>
          <w:bCs/>
          <w:sz w:val="36"/>
          <w:szCs w:val="36"/>
          <w:rtl/>
        </w:rPr>
        <w:t>أب</w:t>
      </w:r>
      <w:r w:rsidRPr="0045328B">
        <w:rPr>
          <w:rFonts w:cs="Traditional Arabic" w:hint="cs"/>
          <w:b/>
          <w:bCs/>
          <w:sz w:val="36"/>
          <w:szCs w:val="36"/>
          <w:rtl/>
        </w:rPr>
        <w:t>ي</w:t>
      </w:r>
      <w:r w:rsidRPr="0045328B">
        <w:rPr>
          <w:rFonts w:cs="Traditional Arabic"/>
          <w:b/>
          <w:bCs/>
          <w:sz w:val="36"/>
          <w:szCs w:val="36"/>
          <w:rtl/>
        </w:rPr>
        <w:t xml:space="preserve"> </w:t>
      </w:r>
      <w:r w:rsidRPr="0045328B">
        <w:rPr>
          <w:rFonts w:cs="Traditional Arabic" w:hint="eastAsia"/>
          <w:b/>
          <w:bCs/>
          <w:sz w:val="36"/>
          <w:szCs w:val="36"/>
          <w:rtl/>
        </w:rPr>
        <w:t>الحسن</w:t>
      </w:r>
      <w:r w:rsidRPr="0045328B">
        <w:rPr>
          <w:rFonts w:cs="Traditional Arabic"/>
          <w:b/>
          <w:bCs/>
          <w:sz w:val="36"/>
          <w:szCs w:val="36"/>
          <w:rtl/>
        </w:rPr>
        <w:t xml:space="preserve"> </w:t>
      </w:r>
      <w:r w:rsidRPr="0045328B">
        <w:rPr>
          <w:rFonts w:cs="Traditional Arabic" w:hint="eastAsia"/>
          <w:b/>
          <w:bCs/>
          <w:sz w:val="36"/>
          <w:szCs w:val="36"/>
          <w:rtl/>
        </w:rPr>
        <w:t>المعروف</w:t>
      </w:r>
      <w:r w:rsidRPr="0045328B">
        <w:rPr>
          <w:rFonts w:cs="Traditional Arabic"/>
          <w:b/>
          <w:bCs/>
          <w:sz w:val="36"/>
          <w:szCs w:val="36"/>
          <w:rtl/>
        </w:rPr>
        <w:t xml:space="preserve"> </w:t>
      </w:r>
      <w:r w:rsidRPr="0045328B">
        <w:rPr>
          <w:rFonts w:cs="Traditional Arabic" w:hint="eastAsia"/>
          <w:b/>
          <w:bCs/>
          <w:sz w:val="36"/>
          <w:szCs w:val="36"/>
          <w:rtl/>
        </w:rPr>
        <w:t>بالأخفش</w:t>
      </w:r>
      <w:r w:rsidRPr="0045328B">
        <w:rPr>
          <w:rFonts w:cs="Traditional Arabic"/>
          <w:b/>
          <w:bCs/>
          <w:sz w:val="36"/>
          <w:szCs w:val="36"/>
          <w:rtl/>
        </w:rPr>
        <w:t xml:space="preserve"> </w:t>
      </w:r>
      <w:r w:rsidRPr="0045328B">
        <w:rPr>
          <w:rFonts w:cs="Traditional Arabic" w:hint="eastAsia"/>
          <w:b/>
          <w:bCs/>
          <w:sz w:val="36"/>
          <w:szCs w:val="36"/>
          <w:rtl/>
        </w:rPr>
        <w:t>الأوسط</w:t>
      </w:r>
      <w:r w:rsidRPr="0045328B">
        <w:rPr>
          <w:rFonts w:cs="Traditional Arabic"/>
          <w:b/>
          <w:bCs/>
          <w:sz w:val="36"/>
          <w:szCs w:val="36"/>
          <w:rtl/>
        </w:rPr>
        <w:t xml:space="preserve"> (</w:t>
      </w:r>
      <w:r w:rsidRPr="0045328B">
        <w:rPr>
          <w:rFonts w:cs="Traditional Arabic" w:hint="eastAsia"/>
          <w:b/>
          <w:bCs/>
          <w:sz w:val="36"/>
          <w:szCs w:val="36"/>
          <w:rtl/>
        </w:rPr>
        <w:t>المتوفى</w:t>
      </w:r>
      <w:r w:rsidRPr="0045328B">
        <w:rPr>
          <w:rFonts w:cs="Traditional Arabic"/>
          <w:b/>
          <w:bCs/>
          <w:sz w:val="36"/>
          <w:szCs w:val="36"/>
          <w:rtl/>
        </w:rPr>
        <w:t>: 215</w:t>
      </w:r>
      <w:r w:rsidRPr="0045328B">
        <w:rPr>
          <w:rFonts w:cs="Traditional Arabic" w:hint="eastAsia"/>
          <w:b/>
          <w:bCs/>
          <w:sz w:val="36"/>
          <w:szCs w:val="36"/>
          <w:rtl/>
        </w:rPr>
        <w:t>هـ</w:t>
      </w:r>
      <w:r w:rsidRPr="0045328B">
        <w:rPr>
          <w:rFonts w:cs="Traditional Arabic"/>
          <w:b/>
          <w:bCs/>
          <w:sz w:val="36"/>
          <w:szCs w:val="36"/>
          <w:rtl/>
        </w:rPr>
        <w:t>)</w:t>
      </w:r>
      <w:r w:rsidRPr="0045328B">
        <w:rPr>
          <w:rFonts w:cs="Traditional Arabic" w:hint="cs"/>
          <w:b/>
          <w:bCs/>
          <w:sz w:val="36"/>
          <w:szCs w:val="36"/>
          <w:rtl/>
        </w:rPr>
        <w:t>.</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ولم يقع عندي في القسم الذي أنا بصدد دراسته.</w:t>
      </w:r>
    </w:p>
    <w:p w:rsidR="00A532A1" w:rsidRPr="0045328B" w:rsidRDefault="00A532A1" w:rsidP="00C37B93">
      <w:pPr>
        <w:spacing w:line="240" w:lineRule="auto"/>
        <w:ind w:firstLine="454"/>
        <w:jc w:val="both"/>
        <w:rPr>
          <w:rFonts w:cs="Traditional Arabic"/>
          <w:sz w:val="36"/>
          <w:szCs w:val="36"/>
          <w:rtl/>
        </w:rPr>
      </w:pPr>
      <w:r w:rsidRPr="0045328B">
        <w:rPr>
          <w:rFonts w:cs="Traditional Arabic" w:hint="cs"/>
          <w:sz w:val="36"/>
          <w:szCs w:val="36"/>
          <w:rtl/>
        </w:rPr>
        <w:t>وذكر عنه فائدة قال: "</w:t>
      </w:r>
      <w:r w:rsidRPr="0045328B">
        <w:rPr>
          <w:rFonts w:cs="Traditional Arabic" w:hint="eastAsia"/>
          <w:sz w:val="36"/>
          <w:szCs w:val="36"/>
          <w:rtl/>
        </w:rPr>
        <w:t>كنت</w:t>
      </w:r>
      <w:r w:rsidRPr="0045328B">
        <w:rPr>
          <w:rFonts w:cs="Traditional Arabic"/>
          <w:sz w:val="36"/>
          <w:szCs w:val="36"/>
          <w:rtl/>
        </w:rPr>
        <w:t xml:space="preserve"> </w:t>
      </w:r>
      <w:r w:rsidRPr="0045328B">
        <w:rPr>
          <w:rFonts w:cs="Traditional Arabic" w:hint="eastAsia"/>
          <w:sz w:val="36"/>
          <w:szCs w:val="36"/>
          <w:rtl/>
        </w:rPr>
        <w:t>قد</w:t>
      </w:r>
      <w:r w:rsidRPr="0045328B">
        <w:rPr>
          <w:rFonts w:cs="Traditional Arabic"/>
          <w:sz w:val="36"/>
          <w:szCs w:val="36"/>
          <w:rtl/>
        </w:rPr>
        <w:t xml:space="preserve"> </w:t>
      </w:r>
      <w:r w:rsidRPr="0045328B">
        <w:rPr>
          <w:rFonts w:cs="Traditional Arabic" w:hint="eastAsia"/>
          <w:sz w:val="36"/>
          <w:szCs w:val="36"/>
          <w:rtl/>
        </w:rPr>
        <w:t>قيدت</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فوائدي</w:t>
      </w:r>
      <w:r w:rsidRPr="0045328B">
        <w:rPr>
          <w:rFonts w:cs="Traditional Arabic"/>
          <w:sz w:val="36"/>
          <w:szCs w:val="36"/>
          <w:rtl/>
        </w:rPr>
        <w:t xml:space="preserve"> </w:t>
      </w:r>
      <w:r w:rsidRPr="0045328B">
        <w:rPr>
          <w:rFonts w:cs="Traditional Arabic" w:hint="eastAsia"/>
          <w:sz w:val="36"/>
          <w:szCs w:val="36"/>
          <w:rtl/>
        </w:rPr>
        <w:t>بالمنار</w:t>
      </w:r>
      <w:r w:rsidRPr="0045328B">
        <w:rPr>
          <w:rFonts w:cs="Traditional Arabic"/>
          <w:sz w:val="36"/>
          <w:szCs w:val="36"/>
          <w:rtl/>
        </w:rPr>
        <w:t xml:space="preserve">  </w:t>
      </w:r>
      <w:r w:rsidRPr="0045328B">
        <w:rPr>
          <w:rFonts w:cs="Traditional Arabic" w:hint="eastAsia"/>
          <w:sz w:val="36"/>
          <w:szCs w:val="36"/>
          <w:rtl/>
        </w:rPr>
        <w:t>أن</w:t>
      </w:r>
      <w:r w:rsidRPr="0045328B">
        <w:rPr>
          <w:rFonts w:cs="Traditional Arabic"/>
          <w:sz w:val="36"/>
          <w:szCs w:val="36"/>
          <w:rtl/>
        </w:rPr>
        <w:t xml:space="preserve"> </w:t>
      </w:r>
      <w:r w:rsidRPr="0045328B">
        <w:rPr>
          <w:rFonts w:cs="Traditional Arabic" w:hint="eastAsia"/>
          <w:sz w:val="36"/>
          <w:szCs w:val="36"/>
          <w:rtl/>
        </w:rPr>
        <w:t>الأخفش</w:t>
      </w:r>
      <w:r w:rsidRPr="0045328B">
        <w:rPr>
          <w:rFonts w:cs="Traditional Arabic"/>
          <w:sz w:val="36"/>
          <w:szCs w:val="36"/>
          <w:rtl/>
        </w:rPr>
        <w:t xml:space="preserve">  </w:t>
      </w:r>
      <w:r w:rsidRPr="0045328B">
        <w:rPr>
          <w:rFonts w:cs="Traditional Arabic" w:hint="eastAsia"/>
          <w:sz w:val="36"/>
          <w:szCs w:val="36"/>
          <w:rtl/>
        </w:rPr>
        <w:t>قال</w:t>
      </w:r>
      <w:r w:rsidRPr="0045328B">
        <w:rPr>
          <w:rFonts w:cs="Traditional Arabic"/>
          <w:sz w:val="36"/>
          <w:szCs w:val="36"/>
          <w:rtl/>
        </w:rPr>
        <w:t xml:space="preserve"> </w:t>
      </w:r>
      <w:proofErr w:type="spellStart"/>
      <w:r w:rsidRPr="0045328B">
        <w:rPr>
          <w:rFonts w:cs="Traditional Arabic" w:hint="eastAsia"/>
          <w:sz w:val="36"/>
          <w:szCs w:val="36"/>
          <w:rtl/>
        </w:rPr>
        <w:t>لمؤرّج</w:t>
      </w:r>
      <w:proofErr w:type="spellEnd"/>
      <w:r w:rsidRPr="0045328B">
        <w:rPr>
          <w:rFonts w:cs="Traditional Arabic"/>
          <w:sz w:val="36"/>
          <w:szCs w:val="36"/>
          <w:rtl/>
        </w:rPr>
        <w:t xml:space="preserve"> : </w:t>
      </w:r>
      <w:r w:rsidRPr="0045328B">
        <w:rPr>
          <w:rFonts w:cs="Traditional Arabic" w:hint="eastAsia"/>
          <w:sz w:val="36"/>
          <w:szCs w:val="36"/>
          <w:rtl/>
        </w:rPr>
        <w:t>ما</w:t>
      </w:r>
      <w:r w:rsidRPr="0045328B">
        <w:rPr>
          <w:rFonts w:cs="Traditional Arabic"/>
          <w:sz w:val="36"/>
          <w:szCs w:val="36"/>
          <w:rtl/>
        </w:rPr>
        <w:t xml:space="preserve"> </w:t>
      </w:r>
      <w:r w:rsidRPr="0045328B">
        <w:rPr>
          <w:rFonts w:cs="Traditional Arabic" w:hint="eastAsia"/>
          <w:sz w:val="36"/>
          <w:szCs w:val="36"/>
          <w:rtl/>
        </w:rPr>
        <w:t>وجه</w:t>
      </w:r>
      <w:r w:rsidRPr="0045328B">
        <w:rPr>
          <w:rFonts w:cs="Traditional Arabic"/>
          <w:sz w:val="36"/>
          <w:szCs w:val="36"/>
          <w:rtl/>
        </w:rPr>
        <w:t xml:space="preserve"> </w:t>
      </w:r>
      <w:r w:rsidRPr="0045328B">
        <w:rPr>
          <w:rFonts w:cs="Traditional Arabic" w:hint="eastAsia"/>
          <w:sz w:val="36"/>
          <w:szCs w:val="36"/>
          <w:rtl/>
        </w:rPr>
        <w:t>حذف</w:t>
      </w:r>
      <w:r w:rsidRPr="0045328B">
        <w:rPr>
          <w:rFonts w:cs="Traditional Arabic"/>
          <w:sz w:val="36"/>
          <w:szCs w:val="36"/>
          <w:rtl/>
        </w:rPr>
        <w:t xml:space="preserve"> </w:t>
      </w:r>
      <w:r w:rsidRPr="0045328B">
        <w:rPr>
          <w:rFonts w:cs="Traditional Arabic" w:hint="eastAsia"/>
          <w:sz w:val="36"/>
          <w:szCs w:val="36"/>
          <w:rtl/>
        </w:rPr>
        <w:t>من</w:t>
      </w:r>
      <w:r w:rsidRPr="0045328B">
        <w:rPr>
          <w:rFonts w:cs="Traditional Arabic"/>
          <w:sz w:val="36"/>
          <w:szCs w:val="36"/>
          <w:rtl/>
        </w:rPr>
        <w:t xml:space="preserve"> </w:t>
      </w:r>
      <w:r w:rsidRPr="0045328B">
        <w:rPr>
          <w:rFonts w:cs="Traditional Arabic" w:hint="eastAsia"/>
          <w:sz w:val="36"/>
          <w:szCs w:val="36"/>
          <w:rtl/>
        </w:rPr>
        <w:t>عدا</w:t>
      </w:r>
      <w:r w:rsidRPr="0045328B">
        <w:rPr>
          <w:rFonts w:cs="Traditional Arabic"/>
          <w:sz w:val="36"/>
          <w:szCs w:val="36"/>
          <w:rtl/>
        </w:rPr>
        <w:t xml:space="preserve"> </w:t>
      </w:r>
      <w:r w:rsidRPr="0045328B">
        <w:rPr>
          <w:rFonts w:cs="Traditional Arabic" w:hint="eastAsia"/>
          <w:sz w:val="36"/>
          <w:szCs w:val="36"/>
          <w:rtl/>
        </w:rPr>
        <w:t>ابن</w:t>
      </w:r>
      <w:r w:rsidRPr="0045328B">
        <w:rPr>
          <w:rFonts w:cs="Traditional Arabic"/>
          <w:sz w:val="36"/>
          <w:szCs w:val="36"/>
          <w:rtl/>
        </w:rPr>
        <w:t xml:space="preserve"> </w:t>
      </w:r>
      <w:r w:rsidRPr="0045328B">
        <w:rPr>
          <w:rFonts w:cs="Traditional Arabic" w:hint="eastAsia"/>
          <w:sz w:val="36"/>
          <w:szCs w:val="36"/>
          <w:rtl/>
        </w:rPr>
        <w:t>كثير</w:t>
      </w:r>
      <w:r w:rsidRPr="0045328B">
        <w:rPr>
          <w:rFonts w:cs="Traditional Arabic"/>
          <w:sz w:val="36"/>
          <w:szCs w:val="36"/>
          <w:rtl/>
        </w:rPr>
        <w:t xml:space="preserve"> </w:t>
      </w:r>
      <w:r w:rsidRPr="0045328B">
        <w:rPr>
          <w:rFonts w:cs="Traditional Arabic" w:hint="eastAsia"/>
          <w:sz w:val="36"/>
          <w:szCs w:val="36"/>
          <w:rtl/>
        </w:rPr>
        <w:t>الياء</w:t>
      </w:r>
      <w:r w:rsidRPr="0045328B">
        <w:rPr>
          <w:rFonts w:cs="Traditional Arabic"/>
          <w:sz w:val="36"/>
          <w:szCs w:val="36"/>
          <w:rtl/>
        </w:rPr>
        <w:t xml:space="preserve"> </w:t>
      </w:r>
      <w:r w:rsidRPr="0045328B">
        <w:rPr>
          <w:rFonts w:cs="Traditional Arabic" w:hint="eastAsia"/>
          <w:sz w:val="36"/>
          <w:szCs w:val="36"/>
          <w:rtl/>
        </w:rPr>
        <w:t>من</w:t>
      </w:r>
      <w:r w:rsidRPr="0045328B">
        <w:rPr>
          <w:rFonts w:cs="Traditional Arabic"/>
          <w:sz w:val="36"/>
          <w:szCs w:val="36"/>
          <w:rtl/>
        </w:rPr>
        <w:t xml:space="preserve"> </w:t>
      </w:r>
      <w:r w:rsidRPr="0045328B">
        <w:rPr>
          <w:rFonts w:cs="Traditional Arabic" w:hint="eastAsia"/>
          <w:sz w:val="36"/>
          <w:szCs w:val="36"/>
          <w:rtl/>
        </w:rPr>
        <w:t>قوله</w:t>
      </w:r>
      <w:r w:rsidRPr="0045328B">
        <w:rPr>
          <w:rFonts w:cs="Traditional Arabic"/>
          <w:sz w:val="36"/>
          <w:szCs w:val="36"/>
          <w:rtl/>
        </w:rPr>
        <w:t xml:space="preserve">: </w:t>
      </w:r>
      <w:proofErr w:type="spellStart"/>
      <w:r w:rsidR="00C37B93" w:rsidRPr="003B51E0">
        <w:rPr>
          <w:rFonts w:ascii="QCF_BSML" w:eastAsia="Times New Roman" w:hAnsi="QCF_BSML" w:cs="QCF_BSML"/>
          <w:color w:val="000000"/>
          <w:sz w:val="29"/>
          <w:szCs w:val="29"/>
          <w:rtl/>
        </w:rPr>
        <w:t>ﭽ</w:t>
      </w:r>
      <w:r w:rsidR="00C37B93" w:rsidRPr="003B51E0">
        <w:rPr>
          <w:rFonts w:ascii="QCF_P593" w:eastAsia="Times New Roman" w:hAnsi="QCF_P593" w:cs="QCF_P593"/>
          <w:color w:val="000000"/>
          <w:sz w:val="29"/>
          <w:szCs w:val="29"/>
          <w:rtl/>
        </w:rPr>
        <w:t>ﭙﭚﭛ</w:t>
      </w:r>
      <w:r w:rsidR="00C37B93" w:rsidRPr="003B51E0">
        <w:rPr>
          <w:rFonts w:ascii="QCF_BSML" w:eastAsia="Times New Roman" w:hAnsi="QCF_BSML" w:cs="QCF_BSML"/>
          <w:color w:val="000000"/>
          <w:sz w:val="29"/>
          <w:szCs w:val="29"/>
          <w:rtl/>
        </w:rPr>
        <w:t>ﭼ</w:t>
      </w:r>
      <w:proofErr w:type="spellEnd"/>
      <w:r w:rsidRPr="0045328B">
        <w:rPr>
          <w:rFonts w:cs="Traditional Arabic"/>
          <w:sz w:val="36"/>
          <w:szCs w:val="36"/>
          <w:rtl/>
        </w:rPr>
        <w:t xml:space="preserve"> </w:t>
      </w:r>
      <w:r w:rsidRPr="0045328B">
        <w:rPr>
          <w:rFonts w:cs="Traditional Arabic" w:hint="eastAsia"/>
          <w:sz w:val="36"/>
          <w:szCs w:val="36"/>
          <w:rtl/>
        </w:rPr>
        <w:t>فسكت</w:t>
      </w:r>
      <w:r w:rsidRPr="0045328B">
        <w:rPr>
          <w:rFonts w:cs="Traditional Arabic"/>
          <w:sz w:val="36"/>
          <w:szCs w:val="36"/>
          <w:rtl/>
        </w:rPr>
        <w:t xml:space="preserve"> </w:t>
      </w:r>
      <w:r w:rsidRPr="0045328B">
        <w:rPr>
          <w:rFonts w:cs="Traditional Arabic" w:hint="eastAsia"/>
          <w:sz w:val="36"/>
          <w:szCs w:val="36"/>
          <w:rtl/>
        </w:rPr>
        <w:t>عنها</w:t>
      </w:r>
      <w:r w:rsidRPr="0045328B">
        <w:rPr>
          <w:rFonts w:cs="Traditional Arabic"/>
          <w:sz w:val="36"/>
          <w:szCs w:val="36"/>
          <w:rtl/>
        </w:rPr>
        <w:t xml:space="preserve"> </w:t>
      </w:r>
      <w:r w:rsidRPr="0045328B">
        <w:rPr>
          <w:rFonts w:cs="Traditional Arabic" w:hint="eastAsia"/>
          <w:sz w:val="36"/>
          <w:szCs w:val="36"/>
          <w:rtl/>
        </w:rPr>
        <w:t>سنة،</w:t>
      </w:r>
      <w:r w:rsidRPr="0045328B">
        <w:rPr>
          <w:rFonts w:cs="Traditional Arabic"/>
          <w:sz w:val="36"/>
          <w:szCs w:val="36"/>
          <w:rtl/>
        </w:rPr>
        <w:t xml:space="preserve"> </w:t>
      </w:r>
      <w:r w:rsidRPr="0045328B">
        <w:rPr>
          <w:rFonts w:cs="Traditional Arabic" w:hint="eastAsia"/>
          <w:sz w:val="36"/>
          <w:szCs w:val="36"/>
          <w:rtl/>
        </w:rPr>
        <w:t>ثم</w:t>
      </w:r>
      <w:r w:rsidRPr="0045328B">
        <w:rPr>
          <w:rFonts w:cs="Traditional Arabic"/>
          <w:sz w:val="36"/>
          <w:szCs w:val="36"/>
          <w:rtl/>
        </w:rPr>
        <w:t xml:space="preserve"> </w:t>
      </w:r>
      <w:r w:rsidRPr="0045328B">
        <w:rPr>
          <w:rFonts w:cs="Traditional Arabic" w:hint="eastAsia"/>
          <w:sz w:val="36"/>
          <w:szCs w:val="36"/>
          <w:rtl/>
        </w:rPr>
        <w:t>قلنا</w:t>
      </w:r>
      <w:r w:rsidRPr="0045328B">
        <w:rPr>
          <w:rFonts w:cs="Traditional Arabic"/>
          <w:sz w:val="36"/>
          <w:szCs w:val="36"/>
          <w:rtl/>
        </w:rPr>
        <w:t xml:space="preserve"> </w:t>
      </w:r>
      <w:r w:rsidRPr="0045328B">
        <w:rPr>
          <w:rFonts w:cs="Traditional Arabic" w:hint="eastAsia"/>
          <w:sz w:val="36"/>
          <w:szCs w:val="36"/>
          <w:rtl/>
        </w:rPr>
        <w:t>له</w:t>
      </w:r>
      <w:r w:rsidRPr="0045328B">
        <w:rPr>
          <w:rFonts w:cs="Traditional Arabic"/>
          <w:sz w:val="36"/>
          <w:szCs w:val="36"/>
          <w:rtl/>
        </w:rPr>
        <w:t xml:space="preserve">: </w:t>
      </w:r>
      <w:r w:rsidRPr="0045328B">
        <w:rPr>
          <w:rFonts w:cs="Traditional Arabic" w:hint="eastAsia"/>
          <w:sz w:val="36"/>
          <w:szCs w:val="36"/>
          <w:rtl/>
        </w:rPr>
        <w:t>نختلف</w:t>
      </w:r>
      <w:r w:rsidRPr="0045328B">
        <w:rPr>
          <w:rFonts w:cs="Traditional Arabic"/>
          <w:sz w:val="36"/>
          <w:szCs w:val="36"/>
          <w:rtl/>
        </w:rPr>
        <w:t xml:space="preserve"> </w:t>
      </w:r>
      <w:r w:rsidRPr="0045328B">
        <w:rPr>
          <w:rFonts w:cs="Traditional Arabic" w:hint="eastAsia"/>
          <w:sz w:val="36"/>
          <w:szCs w:val="36"/>
          <w:rtl/>
        </w:rPr>
        <w:t>إليك</w:t>
      </w:r>
      <w:r w:rsidRPr="0045328B">
        <w:rPr>
          <w:rFonts w:cs="Traditional Arabic"/>
          <w:sz w:val="36"/>
          <w:szCs w:val="36"/>
          <w:rtl/>
        </w:rPr>
        <w:t xml:space="preserve"> </w:t>
      </w:r>
      <w:r w:rsidRPr="0045328B">
        <w:rPr>
          <w:rFonts w:cs="Traditional Arabic" w:hint="eastAsia"/>
          <w:sz w:val="36"/>
          <w:szCs w:val="36"/>
          <w:rtl/>
        </w:rPr>
        <w:t>نسألك</w:t>
      </w:r>
      <w:r w:rsidRPr="0045328B">
        <w:rPr>
          <w:rFonts w:cs="Traditional Arabic"/>
          <w:sz w:val="36"/>
          <w:szCs w:val="36"/>
          <w:rtl/>
        </w:rPr>
        <w:t xml:space="preserve"> </w:t>
      </w:r>
      <w:r w:rsidRPr="0045328B">
        <w:rPr>
          <w:rFonts w:cs="Traditional Arabic" w:hint="eastAsia"/>
          <w:sz w:val="36"/>
          <w:szCs w:val="36"/>
          <w:rtl/>
        </w:rPr>
        <w:t>منذ</w:t>
      </w:r>
      <w:r w:rsidRPr="0045328B">
        <w:rPr>
          <w:rFonts w:cs="Traditional Arabic"/>
          <w:sz w:val="36"/>
          <w:szCs w:val="36"/>
          <w:rtl/>
        </w:rPr>
        <w:t xml:space="preserve"> </w:t>
      </w:r>
      <w:r w:rsidRPr="0045328B">
        <w:rPr>
          <w:rFonts w:cs="Traditional Arabic" w:hint="eastAsia"/>
          <w:sz w:val="36"/>
          <w:szCs w:val="36"/>
          <w:rtl/>
        </w:rPr>
        <w:t>عام</w:t>
      </w:r>
      <w:r w:rsidRPr="0045328B">
        <w:rPr>
          <w:rFonts w:cs="Traditional Arabic"/>
          <w:sz w:val="36"/>
          <w:szCs w:val="36"/>
          <w:rtl/>
        </w:rPr>
        <w:t xml:space="preserve"> </w:t>
      </w:r>
      <w:r w:rsidRPr="0045328B">
        <w:rPr>
          <w:rFonts w:cs="Traditional Arabic" w:hint="eastAsia"/>
          <w:sz w:val="36"/>
          <w:szCs w:val="36"/>
          <w:rtl/>
        </w:rPr>
        <w:t>عن</w:t>
      </w:r>
      <w:r w:rsidRPr="0045328B">
        <w:rPr>
          <w:rFonts w:cs="Traditional Arabic"/>
          <w:sz w:val="36"/>
          <w:szCs w:val="36"/>
          <w:rtl/>
        </w:rPr>
        <w:t xml:space="preserve"> </w:t>
      </w:r>
      <w:r w:rsidRPr="0045328B">
        <w:rPr>
          <w:rFonts w:cs="Traditional Arabic" w:hint="eastAsia"/>
          <w:sz w:val="36"/>
          <w:szCs w:val="36"/>
          <w:rtl/>
        </w:rPr>
        <w:t>هذه</w:t>
      </w:r>
      <w:r w:rsidRPr="0045328B">
        <w:rPr>
          <w:rFonts w:cs="Traditional Arabic"/>
          <w:sz w:val="36"/>
          <w:szCs w:val="36"/>
          <w:rtl/>
        </w:rPr>
        <w:t xml:space="preserve"> </w:t>
      </w:r>
      <w:r w:rsidRPr="0045328B">
        <w:rPr>
          <w:rFonts w:cs="Traditional Arabic" w:hint="eastAsia"/>
          <w:sz w:val="36"/>
          <w:szCs w:val="36"/>
          <w:rtl/>
        </w:rPr>
        <w:t>المسألة</w:t>
      </w:r>
      <w:r w:rsidRPr="0045328B">
        <w:rPr>
          <w:rFonts w:cs="Traditional Arabic"/>
          <w:sz w:val="36"/>
          <w:szCs w:val="36"/>
          <w:rtl/>
        </w:rPr>
        <w:t xml:space="preserve"> </w:t>
      </w:r>
      <w:r w:rsidRPr="0045328B">
        <w:rPr>
          <w:rFonts w:cs="Traditional Arabic" w:hint="eastAsia"/>
          <w:sz w:val="36"/>
          <w:szCs w:val="36"/>
          <w:rtl/>
        </w:rPr>
        <w:t>فلا</w:t>
      </w:r>
      <w:r w:rsidRPr="0045328B">
        <w:rPr>
          <w:rFonts w:cs="Traditional Arabic"/>
          <w:sz w:val="36"/>
          <w:szCs w:val="36"/>
          <w:rtl/>
        </w:rPr>
        <w:t xml:space="preserve"> </w:t>
      </w:r>
      <w:r w:rsidRPr="0045328B">
        <w:rPr>
          <w:rFonts w:cs="Traditional Arabic" w:hint="eastAsia"/>
          <w:sz w:val="36"/>
          <w:szCs w:val="36"/>
          <w:rtl/>
        </w:rPr>
        <w:t>تجيبنا</w:t>
      </w:r>
      <w:r w:rsidRPr="0045328B">
        <w:rPr>
          <w:rFonts w:cs="Traditional Arabic"/>
          <w:sz w:val="36"/>
          <w:szCs w:val="36"/>
          <w:rtl/>
        </w:rPr>
        <w:t xml:space="preserve"> </w:t>
      </w:r>
      <w:r w:rsidRPr="0045328B">
        <w:rPr>
          <w:rFonts w:cs="Traditional Arabic" w:hint="eastAsia"/>
          <w:sz w:val="36"/>
          <w:szCs w:val="36"/>
          <w:rtl/>
        </w:rPr>
        <w:t>؟</w:t>
      </w:r>
      <w:r w:rsidRPr="0045328B">
        <w:rPr>
          <w:rFonts w:cs="Traditional Arabic"/>
          <w:sz w:val="36"/>
          <w:szCs w:val="36"/>
          <w:rtl/>
        </w:rPr>
        <w:t xml:space="preserve"> </w:t>
      </w:r>
      <w:r w:rsidRPr="0045328B">
        <w:rPr>
          <w:rFonts w:cs="Traditional Arabic" w:hint="eastAsia"/>
          <w:sz w:val="36"/>
          <w:szCs w:val="36"/>
          <w:rtl/>
        </w:rPr>
        <w:t>فقال</w:t>
      </w:r>
      <w:r w:rsidRPr="0045328B">
        <w:rPr>
          <w:rFonts w:cs="Traditional Arabic"/>
          <w:sz w:val="36"/>
          <w:szCs w:val="36"/>
          <w:rtl/>
        </w:rPr>
        <w:t xml:space="preserve">: </w:t>
      </w:r>
      <w:r w:rsidRPr="0045328B">
        <w:rPr>
          <w:rFonts w:cs="Traditional Arabic" w:hint="eastAsia"/>
          <w:sz w:val="36"/>
          <w:szCs w:val="36"/>
          <w:rtl/>
        </w:rPr>
        <w:t>إنما</w:t>
      </w:r>
      <w:r w:rsidRPr="0045328B">
        <w:rPr>
          <w:rFonts w:cs="Traditional Arabic"/>
          <w:sz w:val="36"/>
          <w:szCs w:val="36"/>
          <w:rtl/>
        </w:rPr>
        <w:t xml:space="preserve"> </w:t>
      </w:r>
      <w:r w:rsidRPr="0045328B">
        <w:rPr>
          <w:rFonts w:cs="Traditional Arabic" w:hint="eastAsia"/>
          <w:sz w:val="36"/>
          <w:szCs w:val="36"/>
          <w:rtl/>
        </w:rPr>
        <w:t>حذفها</w:t>
      </w:r>
      <w:r w:rsidRPr="0045328B">
        <w:rPr>
          <w:rFonts w:cs="Traditional Arabic"/>
          <w:sz w:val="36"/>
          <w:szCs w:val="36"/>
          <w:rtl/>
        </w:rPr>
        <w:t xml:space="preserve"> </w:t>
      </w:r>
      <w:r w:rsidRPr="0045328B">
        <w:rPr>
          <w:rFonts w:cs="Traditional Arabic" w:hint="eastAsia"/>
          <w:sz w:val="36"/>
          <w:szCs w:val="36"/>
          <w:rtl/>
        </w:rPr>
        <w:t>لأن</w:t>
      </w:r>
      <w:r w:rsidRPr="0045328B">
        <w:rPr>
          <w:rFonts w:cs="Traditional Arabic"/>
          <w:sz w:val="36"/>
          <w:szCs w:val="36"/>
          <w:rtl/>
        </w:rPr>
        <w:t xml:space="preserve"> </w:t>
      </w:r>
      <w:r w:rsidRPr="0045328B">
        <w:rPr>
          <w:rFonts w:cs="Traditional Arabic" w:hint="eastAsia"/>
          <w:sz w:val="36"/>
          <w:szCs w:val="36"/>
          <w:rtl/>
        </w:rPr>
        <w:t>الليل</w:t>
      </w:r>
      <w:r w:rsidRPr="0045328B">
        <w:rPr>
          <w:rFonts w:cs="Traditional Arabic"/>
          <w:sz w:val="36"/>
          <w:szCs w:val="36"/>
          <w:rtl/>
        </w:rPr>
        <w:t xml:space="preserve"> </w:t>
      </w:r>
      <w:r w:rsidRPr="0045328B">
        <w:rPr>
          <w:rFonts w:cs="Traditional Arabic" w:hint="eastAsia"/>
          <w:sz w:val="36"/>
          <w:szCs w:val="36"/>
          <w:rtl/>
        </w:rPr>
        <w:t>يُسرى</w:t>
      </w:r>
      <w:r w:rsidRPr="0045328B">
        <w:rPr>
          <w:rFonts w:cs="Traditional Arabic"/>
          <w:sz w:val="36"/>
          <w:szCs w:val="36"/>
          <w:rtl/>
        </w:rPr>
        <w:t xml:space="preserve"> </w:t>
      </w:r>
      <w:r w:rsidRPr="0045328B">
        <w:rPr>
          <w:rFonts w:cs="Traditional Arabic" w:hint="eastAsia"/>
          <w:sz w:val="36"/>
          <w:szCs w:val="36"/>
          <w:rtl/>
        </w:rPr>
        <w:t>فيه</w:t>
      </w:r>
      <w:r w:rsidRPr="0045328B">
        <w:rPr>
          <w:rFonts w:cs="Traditional Arabic"/>
          <w:sz w:val="36"/>
          <w:szCs w:val="36"/>
          <w:rtl/>
        </w:rPr>
        <w:t xml:space="preserve"> </w:t>
      </w:r>
      <w:r w:rsidRPr="0045328B">
        <w:rPr>
          <w:rFonts w:cs="Traditional Arabic" w:hint="eastAsia"/>
          <w:sz w:val="36"/>
          <w:szCs w:val="36"/>
          <w:rtl/>
        </w:rPr>
        <w:t>ولا</w:t>
      </w:r>
      <w:r w:rsidRPr="0045328B">
        <w:rPr>
          <w:rFonts w:cs="Traditional Arabic"/>
          <w:sz w:val="36"/>
          <w:szCs w:val="36"/>
          <w:rtl/>
        </w:rPr>
        <w:t xml:space="preserve"> </w:t>
      </w:r>
      <w:r w:rsidRPr="0045328B">
        <w:rPr>
          <w:rFonts w:cs="Traditional Arabic" w:hint="eastAsia"/>
          <w:sz w:val="36"/>
          <w:szCs w:val="36"/>
          <w:rtl/>
        </w:rPr>
        <w:t>يسري</w:t>
      </w:r>
      <w:r w:rsidR="001B4A75" w:rsidRPr="0045328B">
        <w:rPr>
          <w:rFonts w:cs="Traditional Arabic" w:hint="cs"/>
          <w:sz w:val="36"/>
          <w:szCs w:val="36"/>
          <w:rtl/>
        </w:rPr>
        <w:t>"</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26"/>
      </w:r>
      <w:r w:rsidR="0045328B">
        <w:rPr>
          <w:rFonts w:cs="Traditional Arabic"/>
          <w:sz w:val="36"/>
          <w:szCs w:val="36"/>
          <w:vertAlign w:val="superscript"/>
          <w:rtl/>
        </w:rPr>
        <w:t>)</w:t>
      </w:r>
      <w:r w:rsidR="001B4A75" w:rsidRPr="0045328B">
        <w:rPr>
          <w:rFonts w:cs="Traditional Arabic"/>
          <w:sz w:val="36"/>
          <w:szCs w:val="36"/>
          <w:rtl/>
        </w:rPr>
        <w:t>.</w:t>
      </w:r>
      <w:r w:rsidR="001B4A75" w:rsidRPr="0045328B">
        <w:rPr>
          <w:rFonts w:cs="Traditional Arabic" w:hint="cs"/>
          <w:sz w:val="36"/>
          <w:szCs w:val="36"/>
          <w:rtl/>
        </w:rPr>
        <w:t xml:space="preserve"> </w:t>
      </w:r>
      <w:r w:rsidRPr="0045328B">
        <w:rPr>
          <w:rFonts w:cs="Traditional Arabic" w:hint="cs"/>
          <w:sz w:val="36"/>
          <w:szCs w:val="36"/>
          <w:rtl/>
        </w:rPr>
        <w:t>ولم أجد هذه الفائدة عن الأخفش في معانيه.</w:t>
      </w:r>
    </w:p>
    <w:p w:rsidR="00A532A1" w:rsidRPr="0045328B" w:rsidRDefault="00A532A1" w:rsidP="00667362">
      <w:pPr>
        <w:numPr>
          <w:ilvl w:val="0"/>
          <w:numId w:val="30"/>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 xml:space="preserve">"معاني القرآن وإعرابه" </w:t>
      </w:r>
      <w:r w:rsidRPr="0045328B">
        <w:rPr>
          <w:rFonts w:cs="Traditional Arabic" w:hint="eastAsia"/>
          <w:b/>
          <w:bCs/>
          <w:sz w:val="36"/>
          <w:szCs w:val="36"/>
          <w:rtl/>
        </w:rPr>
        <w:t>أب</w:t>
      </w:r>
      <w:r w:rsidRPr="0045328B">
        <w:rPr>
          <w:rFonts w:cs="Traditional Arabic" w:hint="cs"/>
          <w:b/>
          <w:bCs/>
          <w:sz w:val="36"/>
          <w:szCs w:val="36"/>
          <w:rtl/>
        </w:rPr>
        <w:t>ي</w:t>
      </w:r>
      <w:r w:rsidRPr="0045328B">
        <w:rPr>
          <w:rFonts w:cs="Traditional Arabic"/>
          <w:b/>
          <w:bCs/>
          <w:sz w:val="36"/>
          <w:szCs w:val="36"/>
          <w:rtl/>
        </w:rPr>
        <w:t xml:space="preserve"> </w:t>
      </w:r>
      <w:r w:rsidRPr="0045328B">
        <w:rPr>
          <w:rFonts w:cs="Traditional Arabic" w:hint="eastAsia"/>
          <w:b/>
          <w:bCs/>
          <w:sz w:val="36"/>
          <w:szCs w:val="36"/>
          <w:rtl/>
        </w:rPr>
        <w:t>إسحاق</w:t>
      </w:r>
      <w:r w:rsidRPr="0045328B">
        <w:rPr>
          <w:rFonts w:cs="Traditional Arabic"/>
          <w:b/>
          <w:bCs/>
          <w:sz w:val="36"/>
          <w:szCs w:val="36"/>
          <w:rtl/>
        </w:rPr>
        <w:t xml:space="preserve"> </w:t>
      </w:r>
      <w:r w:rsidRPr="0045328B">
        <w:rPr>
          <w:rFonts w:cs="Traditional Arabic" w:hint="eastAsia"/>
          <w:b/>
          <w:bCs/>
          <w:sz w:val="36"/>
          <w:szCs w:val="36"/>
          <w:rtl/>
        </w:rPr>
        <w:t>إبراهيم</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السري</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سهل</w:t>
      </w:r>
      <w:r w:rsidRPr="0045328B">
        <w:rPr>
          <w:rFonts w:cs="Traditional Arabic" w:hint="cs"/>
          <w:b/>
          <w:bCs/>
          <w:sz w:val="36"/>
          <w:szCs w:val="36"/>
          <w:rtl/>
        </w:rPr>
        <w:t xml:space="preserve"> المعروف</w:t>
      </w:r>
      <w:r w:rsidRPr="0045328B">
        <w:rPr>
          <w:rFonts w:cs="Traditional Arabic"/>
          <w:b/>
          <w:bCs/>
          <w:sz w:val="36"/>
          <w:szCs w:val="36"/>
          <w:rtl/>
        </w:rPr>
        <w:t xml:space="preserve"> </w:t>
      </w:r>
      <w:r w:rsidRPr="0045328B">
        <w:rPr>
          <w:rFonts w:cs="Traditional Arabic" w:hint="cs"/>
          <w:b/>
          <w:bCs/>
          <w:sz w:val="36"/>
          <w:szCs w:val="36"/>
          <w:rtl/>
        </w:rPr>
        <w:t>ب</w:t>
      </w:r>
      <w:r w:rsidRPr="0045328B">
        <w:rPr>
          <w:rFonts w:cs="Traditional Arabic" w:hint="eastAsia"/>
          <w:b/>
          <w:bCs/>
          <w:sz w:val="36"/>
          <w:szCs w:val="36"/>
          <w:rtl/>
        </w:rPr>
        <w:t>الزجاج</w:t>
      </w:r>
      <w:r w:rsidRPr="0045328B">
        <w:rPr>
          <w:rFonts w:cs="Traditional Arabic"/>
          <w:b/>
          <w:bCs/>
          <w:sz w:val="36"/>
          <w:szCs w:val="36"/>
          <w:rtl/>
        </w:rPr>
        <w:t xml:space="preserve"> (</w:t>
      </w:r>
      <w:r w:rsidRPr="0045328B">
        <w:rPr>
          <w:rFonts w:cs="Traditional Arabic" w:hint="eastAsia"/>
          <w:b/>
          <w:bCs/>
          <w:sz w:val="36"/>
          <w:szCs w:val="36"/>
          <w:rtl/>
        </w:rPr>
        <w:t>المتوفى</w:t>
      </w:r>
      <w:r w:rsidRPr="0045328B">
        <w:rPr>
          <w:rFonts w:cs="Traditional Arabic"/>
          <w:b/>
          <w:bCs/>
          <w:sz w:val="36"/>
          <w:szCs w:val="36"/>
          <w:rtl/>
        </w:rPr>
        <w:t>: 311</w:t>
      </w:r>
      <w:r w:rsidRPr="0045328B">
        <w:rPr>
          <w:rFonts w:cs="Traditional Arabic" w:hint="eastAsia"/>
          <w:b/>
          <w:bCs/>
          <w:sz w:val="36"/>
          <w:szCs w:val="36"/>
          <w:rtl/>
        </w:rPr>
        <w:t>هـ</w:t>
      </w:r>
      <w:r w:rsidRPr="0045328B">
        <w:rPr>
          <w:rFonts w:cs="Traditional Arabic"/>
          <w:b/>
          <w:bCs/>
          <w:sz w:val="36"/>
          <w:szCs w:val="36"/>
          <w:rtl/>
        </w:rPr>
        <w:t>)</w:t>
      </w:r>
      <w:r w:rsidRPr="0045328B">
        <w:rPr>
          <w:rFonts w:cs="Traditional Arabic" w:hint="cs"/>
          <w:b/>
          <w:bCs/>
          <w:sz w:val="36"/>
          <w:szCs w:val="36"/>
          <w:rtl/>
        </w:rPr>
        <w:t>.</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اعتمد القاضي-رحمه الله-النقل من كتاب معاني القرآ</w:t>
      </w:r>
      <w:r w:rsidRPr="0045328B">
        <w:rPr>
          <w:rFonts w:cs="Traditional Arabic" w:hint="eastAsia"/>
          <w:sz w:val="36"/>
          <w:szCs w:val="36"/>
          <w:rtl/>
        </w:rPr>
        <w:t>ن</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27"/>
      </w:r>
      <w:r w:rsidR="0045328B">
        <w:rPr>
          <w:rFonts w:cs="Traditional Arabic"/>
          <w:sz w:val="36"/>
          <w:szCs w:val="36"/>
          <w:vertAlign w:val="superscript"/>
          <w:rtl/>
        </w:rPr>
        <w:t>)</w:t>
      </w:r>
      <w:r w:rsidRPr="0045328B">
        <w:rPr>
          <w:rFonts w:cs="Traditional Arabic" w:hint="cs"/>
          <w:sz w:val="36"/>
          <w:szCs w:val="36"/>
          <w:rtl/>
        </w:rPr>
        <w:t>, لكنه لم يقع التصريح بذكره في قسم الدراسة.</w:t>
      </w:r>
    </w:p>
    <w:p w:rsidR="00A532A1" w:rsidRPr="0045328B" w:rsidRDefault="00A532A1" w:rsidP="00667362">
      <w:pPr>
        <w:numPr>
          <w:ilvl w:val="0"/>
          <w:numId w:val="30"/>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lastRenderedPageBreak/>
        <w:t>"شفاء الصدور" لأبي بكر محمد بن الحسن, المعروف بالنقاش (ت:351).</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 xml:space="preserve"> وقد ذكر في قانون التأويل أنه من التفاسير التي قرأها واطلع عليها, لكنه قال عنه: "وفيه حشو كثير"</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28"/>
      </w:r>
      <w:r w:rsidR="0045328B">
        <w:rPr>
          <w:rFonts w:cs="Traditional Arabic"/>
          <w:sz w:val="36"/>
          <w:szCs w:val="36"/>
          <w:vertAlign w:val="superscript"/>
          <w:rtl/>
        </w:rPr>
        <w:t>)</w:t>
      </w:r>
      <w:r w:rsidRPr="0045328B">
        <w:rPr>
          <w:rFonts w:cs="Traditional Arabic" w:hint="cs"/>
          <w:sz w:val="36"/>
          <w:szCs w:val="36"/>
          <w:rtl/>
        </w:rPr>
        <w:t>. ونقل عنه في موضعين</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29"/>
      </w:r>
      <w:r w:rsidR="0045328B">
        <w:rPr>
          <w:rFonts w:cs="Traditional Arabic"/>
          <w:sz w:val="36"/>
          <w:szCs w:val="36"/>
          <w:vertAlign w:val="superscript"/>
          <w:rtl/>
        </w:rPr>
        <w:t>)</w:t>
      </w:r>
      <w:r w:rsidRPr="0045328B">
        <w:rPr>
          <w:rFonts w:cs="Traditional Arabic" w:hint="cs"/>
          <w:sz w:val="36"/>
          <w:szCs w:val="36"/>
          <w:rtl/>
        </w:rPr>
        <w:t>, ولم يقعا في قسم الدراسة.</w:t>
      </w:r>
    </w:p>
    <w:p w:rsidR="00A532A1" w:rsidRPr="0045328B" w:rsidRDefault="00A532A1" w:rsidP="00667362">
      <w:pPr>
        <w:numPr>
          <w:ilvl w:val="0"/>
          <w:numId w:val="30"/>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تفسير ابن شجرة, أبو بكر أحمد بن كامل بن خلف بن شجرة الشجري (ت:350).</w:t>
      </w:r>
    </w:p>
    <w:p w:rsidR="00A532A1" w:rsidRPr="0045328B" w:rsidRDefault="00A532A1" w:rsidP="003A1474">
      <w:pPr>
        <w:spacing w:line="240" w:lineRule="auto"/>
        <w:ind w:firstLine="454"/>
        <w:jc w:val="both"/>
        <w:rPr>
          <w:rFonts w:cs="Traditional Arabic"/>
          <w:sz w:val="36"/>
          <w:szCs w:val="36"/>
          <w:rtl/>
        </w:rPr>
      </w:pPr>
      <w:r w:rsidRPr="0045328B">
        <w:rPr>
          <w:rFonts w:cs="Traditional Arabic" w:hint="cs"/>
          <w:sz w:val="36"/>
          <w:szCs w:val="36"/>
          <w:rtl/>
        </w:rPr>
        <w:t>وقد ذكره في الأحكام وأثنى عليه فقال: "...</w:t>
      </w:r>
      <w:r w:rsidRPr="0045328B">
        <w:rPr>
          <w:rFonts w:cs="Traditional Arabic" w:hint="eastAsia"/>
          <w:sz w:val="36"/>
          <w:szCs w:val="36"/>
          <w:rtl/>
        </w:rPr>
        <w:t>ورأيته</w:t>
      </w:r>
      <w:r w:rsidRPr="0045328B">
        <w:rPr>
          <w:rFonts w:cs="Traditional Arabic"/>
          <w:sz w:val="36"/>
          <w:szCs w:val="36"/>
          <w:rtl/>
        </w:rPr>
        <w:t xml:space="preserve"> </w:t>
      </w:r>
      <w:r w:rsidRPr="0045328B">
        <w:rPr>
          <w:rFonts w:cs="Traditional Arabic" w:hint="eastAsia"/>
          <w:sz w:val="36"/>
          <w:szCs w:val="36"/>
          <w:rtl/>
        </w:rPr>
        <w:t>لابن</w:t>
      </w:r>
      <w:r w:rsidRPr="0045328B">
        <w:rPr>
          <w:rFonts w:cs="Traditional Arabic"/>
          <w:sz w:val="36"/>
          <w:szCs w:val="36"/>
          <w:rtl/>
        </w:rPr>
        <w:t xml:space="preserve"> </w:t>
      </w:r>
      <w:r w:rsidRPr="0045328B">
        <w:rPr>
          <w:rFonts w:cs="Traditional Arabic" w:hint="eastAsia"/>
          <w:sz w:val="36"/>
          <w:szCs w:val="36"/>
          <w:rtl/>
        </w:rPr>
        <w:t>شجرة</w:t>
      </w:r>
      <w:r w:rsidRPr="0045328B">
        <w:rPr>
          <w:rFonts w:cs="Traditional Arabic"/>
          <w:sz w:val="36"/>
          <w:szCs w:val="36"/>
          <w:rtl/>
        </w:rPr>
        <w:t xml:space="preserve"> </w:t>
      </w:r>
      <w:r w:rsidRPr="0045328B">
        <w:rPr>
          <w:rFonts w:cs="Traditional Arabic" w:hint="eastAsia"/>
          <w:sz w:val="36"/>
          <w:szCs w:val="36"/>
          <w:rtl/>
        </w:rPr>
        <w:t>أحد</w:t>
      </w:r>
      <w:r w:rsidRPr="0045328B">
        <w:rPr>
          <w:rFonts w:cs="Traditional Arabic"/>
          <w:sz w:val="36"/>
          <w:szCs w:val="36"/>
          <w:rtl/>
        </w:rPr>
        <w:t xml:space="preserve"> </w:t>
      </w:r>
      <w:r w:rsidRPr="0045328B">
        <w:rPr>
          <w:rFonts w:cs="Traditional Arabic" w:hint="eastAsia"/>
          <w:sz w:val="36"/>
          <w:szCs w:val="36"/>
          <w:rtl/>
        </w:rPr>
        <w:t>حذاق</w:t>
      </w:r>
      <w:r w:rsidRPr="0045328B">
        <w:rPr>
          <w:rFonts w:cs="Traditional Arabic"/>
          <w:sz w:val="36"/>
          <w:szCs w:val="36"/>
          <w:rtl/>
        </w:rPr>
        <w:t xml:space="preserve"> </w:t>
      </w:r>
      <w:r w:rsidRPr="0045328B">
        <w:rPr>
          <w:rFonts w:cs="Traditional Arabic" w:hint="eastAsia"/>
          <w:sz w:val="36"/>
          <w:szCs w:val="36"/>
          <w:rtl/>
        </w:rPr>
        <w:t>المفسرين</w:t>
      </w:r>
      <w:r w:rsidRPr="0045328B">
        <w:rPr>
          <w:rFonts w:cs="Traditional Arabic" w:hint="cs"/>
          <w:sz w:val="36"/>
          <w:szCs w:val="36"/>
          <w:rtl/>
        </w:rPr>
        <w:t>"</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30"/>
      </w:r>
      <w:r w:rsidR="0045328B">
        <w:rPr>
          <w:rFonts w:cs="Traditional Arabic"/>
          <w:sz w:val="36"/>
          <w:szCs w:val="36"/>
          <w:vertAlign w:val="superscript"/>
          <w:rtl/>
        </w:rPr>
        <w:t>)</w:t>
      </w:r>
      <w:r w:rsidRPr="0045328B">
        <w:rPr>
          <w:rFonts w:cs="Traditional Arabic"/>
          <w:sz w:val="36"/>
          <w:szCs w:val="36"/>
          <w:rtl/>
        </w:rPr>
        <w:t>.</w:t>
      </w:r>
      <w:r w:rsidRPr="0045328B">
        <w:rPr>
          <w:rFonts w:cs="Traditional Arabic" w:hint="cs"/>
          <w:sz w:val="36"/>
          <w:szCs w:val="36"/>
          <w:rtl/>
        </w:rPr>
        <w:t xml:space="preserve"> ونقل عنه في موضعين</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31"/>
      </w:r>
      <w:r w:rsidR="0045328B">
        <w:rPr>
          <w:rFonts w:cs="Traditional Arabic"/>
          <w:sz w:val="36"/>
          <w:szCs w:val="36"/>
          <w:vertAlign w:val="superscript"/>
          <w:rtl/>
        </w:rPr>
        <w:t>)</w:t>
      </w:r>
      <w:r w:rsidRPr="0045328B">
        <w:rPr>
          <w:rFonts w:cs="Traditional Arabic" w:hint="cs"/>
          <w:sz w:val="36"/>
          <w:szCs w:val="36"/>
          <w:rtl/>
        </w:rPr>
        <w:t xml:space="preserve">, ولا شيء منها في </w:t>
      </w:r>
      <w:r w:rsidR="003A1474">
        <w:rPr>
          <w:rFonts w:cs="Traditional Arabic" w:hint="cs"/>
          <w:sz w:val="36"/>
          <w:szCs w:val="36"/>
          <w:rtl/>
        </w:rPr>
        <w:t>قسمي</w:t>
      </w:r>
      <w:r w:rsidRPr="0045328B">
        <w:rPr>
          <w:rFonts w:cs="Traditional Arabic" w:hint="cs"/>
          <w:sz w:val="36"/>
          <w:szCs w:val="36"/>
          <w:rtl/>
        </w:rPr>
        <w:t xml:space="preserve"> المحقق.</w:t>
      </w:r>
    </w:p>
    <w:p w:rsidR="00A532A1" w:rsidRPr="0045328B" w:rsidRDefault="00A532A1" w:rsidP="00667362">
      <w:pPr>
        <w:numPr>
          <w:ilvl w:val="0"/>
          <w:numId w:val="30"/>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تفسير ابن فورك, أبو بكر محمد بن الحسن بن فورك الأصبهاني (ت:406).</w:t>
      </w:r>
    </w:p>
    <w:p w:rsidR="00A532A1" w:rsidRPr="0045328B" w:rsidRDefault="00A532A1" w:rsidP="00667362">
      <w:pPr>
        <w:spacing w:line="240" w:lineRule="auto"/>
        <w:ind w:firstLine="454"/>
        <w:jc w:val="both"/>
        <w:rPr>
          <w:rFonts w:cs="Traditional Arabic"/>
          <w:sz w:val="36"/>
          <w:szCs w:val="36"/>
        </w:rPr>
      </w:pPr>
      <w:r w:rsidRPr="0045328B">
        <w:rPr>
          <w:rFonts w:cs="Traditional Arabic" w:hint="cs"/>
          <w:sz w:val="36"/>
          <w:szCs w:val="36"/>
          <w:rtl/>
        </w:rPr>
        <w:t>ذكر القاضي أنه قرأ هذا التفسير و أثنى عليه فقال</w:t>
      </w:r>
      <w:r w:rsidRPr="0045328B">
        <w:rPr>
          <w:rFonts w:cs="Traditional Arabic"/>
          <w:sz w:val="36"/>
          <w:szCs w:val="36"/>
          <w:rtl/>
        </w:rPr>
        <w:t>:</w:t>
      </w:r>
      <w:r w:rsidRPr="0045328B">
        <w:rPr>
          <w:rFonts w:cs="Traditional Arabic" w:hint="cs"/>
          <w:sz w:val="36"/>
          <w:szCs w:val="36"/>
          <w:rtl/>
        </w:rPr>
        <w:t xml:space="preserve"> </w:t>
      </w:r>
      <w:r w:rsidRPr="0045328B">
        <w:rPr>
          <w:rFonts w:cs="Traditional Arabic"/>
          <w:sz w:val="36"/>
          <w:szCs w:val="36"/>
          <w:rtl/>
        </w:rPr>
        <w:t>"</w:t>
      </w:r>
      <w:r w:rsidRPr="0045328B">
        <w:rPr>
          <w:rFonts w:cs="Traditional Arabic" w:hint="eastAsia"/>
          <w:sz w:val="36"/>
          <w:szCs w:val="36"/>
          <w:rtl/>
        </w:rPr>
        <w:t>وهو</w:t>
      </w:r>
      <w:r w:rsidRPr="0045328B">
        <w:rPr>
          <w:rFonts w:cs="Traditional Arabic"/>
          <w:sz w:val="36"/>
          <w:szCs w:val="36"/>
          <w:rtl/>
        </w:rPr>
        <w:t xml:space="preserve"> </w:t>
      </w:r>
      <w:r w:rsidRPr="0045328B">
        <w:rPr>
          <w:rFonts w:cs="Traditional Arabic" w:hint="eastAsia"/>
          <w:sz w:val="36"/>
          <w:szCs w:val="36"/>
          <w:rtl/>
        </w:rPr>
        <w:t>أقلها</w:t>
      </w:r>
      <w:r w:rsidRPr="0045328B">
        <w:rPr>
          <w:rFonts w:cs="Traditional Arabic"/>
          <w:sz w:val="36"/>
          <w:szCs w:val="36"/>
          <w:rtl/>
        </w:rPr>
        <w:t xml:space="preserve"> </w:t>
      </w:r>
      <w:r w:rsidRPr="0045328B">
        <w:rPr>
          <w:rFonts w:cs="Traditional Arabic" w:hint="eastAsia"/>
          <w:sz w:val="36"/>
          <w:szCs w:val="36"/>
          <w:rtl/>
        </w:rPr>
        <w:t>حجماً،</w:t>
      </w:r>
      <w:r w:rsidRPr="0045328B">
        <w:rPr>
          <w:rFonts w:cs="Traditional Arabic" w:hint="cs"/>
          <w:sz w:val="36"/>
          <w:szCs w:val="36"/>
          <w:rtl/>
        </w:rPr>
        <w:t xml:space="preserve"> </w:t>
      </w:r>
      <w:r w:rsidRPr="0045328B">
        <w:rPr>
          <w:rFonts w:cs="Traditional Arabic" w:hint="eastAsia"/>
          <w:sz w:val="36"/>
          <w:szCs w:val="36"/>
          <w:rtl/>
        </w:rPr>
        <w:t>وأكثرها</w:t>
      </w:r>
      <w:r w:rsidRPr="0045328B">
        <w:rPr>
          <w:rFonts w:cs="Traditional Arabic"/>
          <w:sz w:val="36"/>
          <w:szCs w:val="36"/>
          <w:rtl/>
        </w:rPr>
        <w:t xml:space="preserve"> </w:t>
      </w:r>
      <w:r w:rsidRPr="0045328B">
        <w:rPr>
          <w:rFonts w:cs="Traditional Arabic" w:hint="eastAsia"/>
          <w:sz w:val="36"/>
          <w:szCs w:val="36"/>
          <w:rtl/>
        </w:rPr>
        <w:t>علماً</w:t>
      </w:r>
      <w:r w:rsidRPr="0045328B">
        <w:rPr>
          <w:rFonts w:cs="Traditional Arabic"/>
          <w:sz w:val="36"/>
          <w:szCs w:val="36"/>
          <w:rtl/>
        </w:rPr>
        <w:t>,</w:t>
      </w:r>
      <w:r w:rsidRPr="0045328B">
        <w:rPr>
          <w:rFonts w:cs="Traditional Arabic" w:hint="cs"/>
          <w:sz w:val="36"/>
          <w:szCs w:val="36"/>
          <w:rtl/>
        </w:rPr>
        <w:t xml:space="preserve"> </w:t>
      </w:r>
      <w:r w:rsidRPr="0045328B">
        <w:rPr>
          <w:rFonts w:cs="Traditional Arabic" w:hint="eastAsia"/>
          <w:sz w:val="36"/>
          <w:szCs w:val="36"/>
          <w:rtl/>
        </w:rPr>
        <w:t>وأبدعها</w:t>
      </w:r>
      <w:r w:rsidRPr="0045328B">
        <w:rPr>
          <w:rFonts w:cs="Traditional Arabic"/>
          <w:sz w:val="36"/>
          <w:szCs w:val="36"/>
          <w:rtl/>
        </w:rPr>
        <w:t xml:space="preserve"> </w:t>
      </w:r>
      <w:r w:rsidRPr="0045328B">
        <w:rPr>
          <w:rFonts w:cs="Traditional Arabic" w:hint="eastAsia"/>
          <w:sz w:val="36"/>
          <w:szCs w:val="36"/>
          <w:rtl/>
        </w:rPr>
        <w:t>تحقيقاً</w:t>
      </w:r>
      <w:r w:rsidRPr="0045328B">
        <w:rPr>
          <w:rFonts w:cs="Traditional Arabic"/>
          <w:sz w:val="36"/>
          <w:szCs w:val="36"/>
          <w:rtl/>
        </w:rPr>
        <w:t xml:space="preserve"> </w:t>
      </w:r>
      <w:r w:rsidRPr="0045328B">
        <w:rPr>
          <w:rFonts w:cs="Traditional Arabic" w:hint="eastAsia"/>
          <w:sz w:val="36"/>
          <w:szCs w:val="36"/>
          <w:rtl/>
        </w:rPr>
        <w:t>،</w:t>
      </w:r>
      <w:r w:rsidRPr="0045328B">
        <w:rPr>
          <w:rFonts w:cs="Traditional Arabic"/>
          <w:sz w:val="36"/>
          <w:szCs w:val="36"/>
          <w:rtl/>
        </w:rPr>
        <w:t xml:space="preserve"> </w:t>
      </w:r>
      <w:r w:rsidRPr="0045328B">
        <w:rPr>
          <w:rFonts w:cs="Traditional Arabic" w:hint="eastAsia"/>
          <w:sz w:val="36"/>
          <w:szCs w:val="36"/>
          <w:rtl/>
        </w:rPr>
        <w:t>وهو</w:t>
      </w:r>
      <w:r w:rsidRPr="0045328B">
        <w:rPr>
          <w:rFonts w:cs="Traditional Arabic"/>
          <w:sz w:val="36"/>
          <w:szCs w:val="36"/>
          <w:rtl/>
        </w:rPr>
        <w:t xml:space="preserve"> </w:t>
      </w:r>
      <w:r w:rsidRPr="0045328B">
        <w:rPr>
          <w:rFonts w:cs="Traditional Arabic" w:hint="eastAsia"/>
          <w:sz w:val="36"/>
          <w:szCs w:val="36"/>
          <w:rtl/>
        </w:rPr>
        <w:t>ملامح</w:t>
      </w:r>
      <w:r w:rsidRPr="0045328B">
        <w:rPr>
          <w:rFonts w:cs="Traditional Arabic"/>
          <w:sz w:val="36"/>
          <w:szCs w:val="36"/>
          <w:rtl/>
        </w:rPr>
        <w:t xml:space="preserve"> </w:t>
      </w:r>
      <w:r w:rsidRPr="0045328B">
        <w:rPr>
          <w:rFonts w:cs="Traditional Arabic" w:hint="eastAsia"/>
          <w:sz w:val="36"/>
          <w:szCs w:val="36"/>
          <w:rtl/>
        </w:rPr>
        <w:t>من</w:t>
      </w:r>
      <w:r w:rsidRPr="0045328B">
        <w:rPr>
          <w:rFonts w:cs="Traditional Arabic"/>
          <w:sz w:val="36"/>
          <w:szCs w:val="36"/>
          <w:rtl/>
        </w:rPr>
        <w:t xml:space="preserve"> </w:t>
      </w:r>
      <w:r w:rsidRPr="0045328B">
        <w:rPr>
          <w:rFonts w:cs="Traditional Arabic" w:hint="eastAsia"/>
          <w:sz w:val="36"/>
          <w:szCs w:val="36"/>
          <w:rtl/>
        </w:rPr>
        <w:t>كتاب</w:t>
      </w:r>
      <w:r w:rsidRPr="0045328B">
        <w:rPr>
          <w:rFonts w:cs="Traditional Arabic"/>
          <w:sz w:val="36"/>
          <w:szCs w:val="36"/>
          <w:rtl/>
        </w:rPr>
        <w:t xml:space="preserve"> </w:t>
      </w:r>
      <w:r w:rsidRPr="0045328B">
        <w:rPr>
          <w:rFonts w:cs="Traditional Arabic" w:hint="eastAsia"/>
          <w:sz w:val="36"/>
          <w:szCs w:val="36"/>
          <w:rtl/>
        </w:rPr>
        <w:t>المختزن</w:t>
      </w:r>
      <w:r w:rsidRPr="0045328B">
        <w:rPr>
          <w:rFonts w:cs="Traditional Arabic"/>
          <w:sz w:val="36"/>
          <w:szCs w:val="36"/>
          <w:rtl/>
        </w:rPr>
        <w:t xml:space="preserve"> "</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32"/>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32A1" w:rsidP="003A1474">
      <w:pPr>
        <w:spacing w:line="240" w:lineRule="auto"/>
        <w:ind w:firstLine="454"/>
        <w:jc w:val="both"/>
        <w:rPr>
          <w:rFonts w:cs="Traditional Arabic"/>
          <w:sz w:val="36"/>
          <w:szCs w:val="36"/>
          <w:rtl/>
        </w:rPr>
      </w:pPr>
      <w:r w:rsidRPr="0045328B">
        <w:rPr>
          <w:rFonts w:cs="Traditional Arabic" w:hint="cs"/>
          <w:sz w:val="36"/>
          <w:szCs w:val="36"/>
          <w:rtl/>
        </w:rPr>
        <w:t>نقل القاضي عنه في الأحكام في أكثر من موضع</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33"/>
      </w:r>
      <w:r w:rsidR="0045328B">
        <w:rPr>
          <w:rFonts w:cs="Traditional Arabic"/>
          <w:sz w:val="36"/>
          <w:szCs w:val="36"/>
          <w:vertAlign w:val="superscript"/>
          <w:rtl/>
        </w:rPr>
        <w:t>)</w:t>
      </w:r>
      <w:r w:rsidRPr="0045328B">
        <w:rPr>
          <w:rFonts w:cs="Traditional Arabic" w:hint="cs"/>
          <w:sz w:val="36"/>
          <w:szCs w:val="36"/>
          <w:rtl/>
        </w:rPr>
        <w:t xml:space="preserve">, ولم يقع شيء منها في </w:t>
      </w:r>
      <w:r w:rsidR="003A1474">
        <w:rPr>
          <w:rFonts w:cs="Traditional Arabic" w:hint="cs"/>
          <w:sz w:val="36"/>
          <w:szCs w:val="36"/>
          <w:rtl/>
        </w:rPr>
        <w:t>قسمي المحقق</w:t>
      </w:r>
      <w:r w:rsidRPr="0045328B">
        <w:rPr>
          <w:rFonts w:cs="Traditional Arabic" w:hint="cs"/>
          <w:sz w:val="36"/>
          <w:szCs w:val="36"/>
          <w:rtl/>
        </w:rPr>
        <w:t>, وكثيراً ما يطلق عليه اسم الأستاذ أبي بكر.</w:t>
      </w:r>
    </w:p>
    <w:p w:rsidR="00A532A1" w:rsidRPr="0045328B" w:rsidRDefault="00A532A1" w:rsidP="00667362">
      <w:pPr>
        <w:numPr>
          <w:ilvl w:val="0"/>
          <w:numId w:val="30"/>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 xml:space="preserve">"التفسير المسند", لأبي علي الحسين بن داود </w:t>
      </w:r>
      <w:proofErr w:type="spellStart"/>
      <w:r w:rsidRPr="0045328B">
        <w:rPr>
          <w:rFonts w:cs="Traditional Arabic" w:hint="cs"/>
          <w:b/>
          <w:bCs/>
          <w:sz w:val="36"/>
          <w:szCs w:val="36"/>
          <w:rtl/>
        </w:rPr>
        <w:t>المِصّيصي</w:t>
      </w:r>
      <w:proofErr w:type="spellEnd"/>
      <w:r w:rsidRPr="0045328B">
        <w:rPr>
          <w:rFonts w:cs="Traditional Arabic" w:hint="cs"/>
          <w:b/>
          <w:bCs/>
          <w:sz w:val="36"/>
          <w:szCs w:val="36"/>
          <w:rtl/>
        </w:rPr>
        <w:t>, المعروف بسُنيد (ت:226).</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وهو من كتب التفسير بالمأثور, نقل عنه في موضعين</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34"/>
      </w:r>
      <w:r w:rsidR="0045328B">
        <w:rPr>
          <w:rFonts w:cs="Traditional Arabic"/>
          <w:sz w:val="36"/>
          <w:szCs w:val="36"/>
          <w:vertAlign w:val="superscript"/>
          <w:rtl/>
        </w:rPr>
        <w:t>)</w:t>
      </w:r>
      <w:r w:rsidRPr="0045328B">
        <w:rPr>
          <w:rFonts w:cs="Traditional Arabic" w:hint="cs"/>
          <w:sz w:val="36"/>
          <w:szCs w:val="36"/>
          <w:rtl/>
        </w:rPr>
        <w:t>, ولم تقع في قسم الدراسة.</w:t>
      </w:r>
    </w:p>
    <w:p w:rsidR="00A532A1" w:rsidRPr="0045328B" w:rsidRDefault="00A532A1" w:rsidP="00667362">
      <w:pPr>
        <w:numPr>
          <w:ilvl w:val="0"/>
          <w:numId w:val="30"/>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 xml:space="preserve">" التفسير الكبير" لأبي سعيد يحيى بن سليمان </w:t>
      </w:r>
      <w:r w:rsidR="003D70F8" w:rsidRPr="0045328B">
        <w:rPr>
          <w:rFonts w:cs="Traditional Arabic" w:hint="cs"/>
          <w:b/>
          <w:bCs/>
          <w:sz w:val="36"/>
          <w:szCs w:val="36"/>
          <w:rtl/>
        </w:rPr>
        <w:t>الجعفي</w:t>
      </w:r>
      <w:r w:rsidR="003D70F8" w:rsidRPr="0045328B">
        <w:rPr>
          <w:rFonts w:cs="Traditional Arabic"/>
          <w:b/>
          <w:bCs/>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الجعفي</w:instrText>
      </w:r>
      <w:r w:rsidR="003D70F8" w:rsidRPr="0045328B">
        <w:instrText xml:space="preserve">" </w:instrText>
      </w:r>
      <w:r w:rsidR="003D70F8" w:rsidRPr="0045328B">
        <w:rPr>
          <w:rFonts w:cs="Traditional Arabic"/>
          <w:b/>
          <w:bCs/>
          <w:sz w:val="36"/>
          <w:szCs w:val="36"/>
          <w:rtl/>
        </w:rPr>
        <w:fldChar w:fldCharType="end"/>
      </w:r>
      <w:r w:rsidRPr="0045328B">
        <w:rPr>
          <w:rFonts w:cs="Traditional Arabic" w:hint="cs"/>
          <w:b/>
          <w:bCs/>
          <w:sz w:val="36"/>
          <w:szCs w:val="36"/>
          <w:rtl/>
        </w:rPr>
        <w:t xml:space="preserve"> (ت: 239).</w:t>
      </w:r>
    </w:p>
    <w:p w:rsidR="00A532A1" w:rsidRDefault="00A532A1" w:rsidP="00667362">
      <w:pPr>
        <w:spacing w:line="240" w:lineRule="auto"/>
        <w:ind w:firstLine="454"/>
        <w:jc w:val="both"/>
        <w:rPr>
          <w:rFonts w:cs="Traditional Arabic"/>
          <w:sz w:val="36"/>
          <w:szCs w:val="36"/>
          <w:rtl/>
        </w:rPr>
      </w:pPr>
      <w:r w:rsidRPr="0045328B">
        <w:rPr>
          <w:rFonts w:cs="Traditional Arabic" w:hint="cs"/>
          <w:sz w:val="36"/>
          <w:szCs w:val="36"/>
          <w:rtl/>
        </w:rPr>
        <w:lastRenderedPageBreak/>
        <w:t>والظاهر أنه من كتب التفسير بالمأثور, وقد نقل عنه في موضع واحد</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35"/>
      </w:r>
      <w:r w:rsidR="0045328B">
        <w:rPr>
          <w:rFonts w:cs="Traditional Arabic"/>
          <w:sz w:val="36"/>
          <w:szCs w:val="36"/>
          <w:vertAlign w:val="superscript"/>
          <w:rtl/>
        </w:rPr>
        <w:t>)</w:t>
      </w:r>
      <w:r w:rsidR="00BF518A">
        <w:rPr>
          <w:rFonts w:cs="Traditional Arabic" w:hint="cs"/>
          <w:sz w:val="36"/>
          <w:szCs w:val="36"/>
          <w:rtl/>
        </w:rPr>
        <w:t>, وليس في قسم دراستي</w:t>
      </w:r>
      <w:r w:rsidRPr="0045328B">
        <w:rPr>
          <w:rFonts w:cs="Traditional Arabic" w:hint="cs"/>
          <w:sz w:val="36"/>
          <w:szCs w:val="36"/>
          <w:rtl/>
        </w:rPr>
        <w:t>.</w:t>
      </w:r>
    </w:p>
    <w:p w:rsidR="00C34D77" w:rsidRPr="0045328B" w:rsidRDefault="00C34D77" w:rsidP="00667362">
      <w:pPr>
        <w:spacing w:line="240" w:lineRule="auto"/>
        <w:ind w:firstLine="454"/>
        <w:jc w:val="both"/>
        <w:rPr>
          <w:rFonts w:cs="Traditional Arabic"/>
          <w:sz w:val="36"/>
          <w:szCs w:val="36"/>
          <w:rtl/>
        </w:rPr>
      </w:pPr>
    </w:p>
    <w:p w:rsidR="00A532A1" w:rsidRPr="0045328B" w:rsidRDefault="00A532A1" w:rsidP="00667362">
      <w:pPr>
        <w:numPr>
          <w:ilvl w:val="0"/>
          <w:numId w:val="30"/>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"النكت والعيون", لأبي</w:t>
      </w:r>
      <w:r w:rsidRPr="0045328B">
        <w:rPr>
          <w:rFonts w:cs="Traditional Arabic"/>
          <w:b/>
          <w:bCs/>
          <w:sz w:val="36"/>
          <w:szCs w:val="36"/>
          <w:rtl/>
        </w:rPr>
        <w:t xml:space="preserve"> </w:t>
      </w:r>
      <w:r w:rsidRPr="0045328B">
        <w:rPr>
          <w:rFonts w:cs="Traditional Arabic" w:hint="eastAsia"/>
          <w:b/>
          <w:bCs/>
          <w:sz w:val="36"/>
          <w:szCs w:val="36"/>
          <w:rtl/>
        </w:rPr>
        <w:t>الحسن</w:t>
      </w:r>
      <w:r w:rsidRPr="0045328B">
        <w:rPr>
          <w:rFonts w:cs="Traditional Arabic"/>
          <w:b/>
          <w:bCs/>
          <w:sz w:val="36"/>
          <w:szCs w:val="36"/>
          <w:rtl/>
        </w:rPr>
        <w:t xml:space="preserve"> </w:t>
      </w:r>
      <w:r w:rsidRPr="0045328B">
        <w:rPr>
          <w:rFonts w:cs="Traditional Arabic" w:hint="eastAsia"/>
          <w:b/>
          <w:bCs/>
          <w:sz w:val="36"/>
          <w:szCs w:val="36"/>
          <w:rtl/>
        </w:rPr>
        <w:t>علي</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محمد</w:t>
      </w:r>
      <w:r w:rsidRPr="0045328B">
        <w:rPr>
          <w:rFonts w:cs="Traditional Arabic"/>
          <w:b/>
          <w:bCs/>
          <w:sz w:val="36"/>
          <w:szCs w:val="36"/>
          <w:rtl/>
        </w:rPr>
        <w:t xml:space="preserve"> </w:t>
      </w:r>
      <w:r w:rsidRPr="0045328B">
        <w:rPr>
          <w:rFonts w:cs="Traditional Arabic" w:hint="eastAsia"/>
          <w:b/>
          <w:bCs/>
          <w:sz w:val="36"/>
          <w:szCs w:val="36"/>
          <w:rtl/>
        </w:rPr>
        <w:t>البغدادي،</w:t>
      </w:r>
      <w:r w:rsidRPr="0045328B">
        <w:rPr>
          <w:rFonts w:cs="Traditional Arabic"/>
          <w:b/>
          <w:bCs/>
          <w:sz w:val="36"/>
          <w:szCs w:val="36"/>
          <w:rtl/>
        </w:rPr>
        <w:t xml:space="preserve"> </w:t>
      </w:r>
      <w:r w:rsidRPr="0045328B">
        <w:rPr>
          <w:rFonts w:cs="Traditional Arabic" w:hint="eastAsia"/>
          <w:b/>
          <w:bCs/>
          <w:sz w:val="36"/>
          <w:szCs w:val="36"/>
          <w:rtl/>
        </w:rPr>
        <w:t>الشهير</w:t>
      </w:r>
      <w:r w:rsidRPr="0045328B">
        <w:rPr>
          <w:rFonts w:cs="Traditional Arabic"/>
          <w:b/>
          <w:bCs/>
          <w:sz w:val="36"/>
          <w:szCs w:val="36"/>
          <w:rtl/>
        </w:rPr>
        <w:t xml:space="preserve"> </w:t>
      </w:r>
      <w:r w:rsidRPr="0045328B">
        <w:rPr>
          <w:rFonts w:cs="Traditional Arabic" w:hint="eastAsia"/>
          <w:b/>
          <w:bCs/>
          <w:sz w:val="36"/>
          <w:szCs w:val="36"/>
          <w:rtl/>
        </w:rPr>
        <w:t>بالماوردي</w:t>
      </w:r>
      <w:r w:rsidRPr="0045328B">
        <w:rPr>
          <w:rFonts w:cs="Traditional Arabic"/>
          <w:b/>
          <w:bCs/>
          <w:sz w:val="36"/>
          <w:szCs w:val="36"/>
          <w:rtl/>
        </w:rPr>
        <w:t xml:space="preserve"> (</w:t>
      </w:r>
      <w:r w:rsidRPr="0045328B">
        <w:rPr>
          <w:rFonts w:cs="Traditional Arabic" w:hint="eastAsia"/>
          <w:b/>
          <w:bCs/>
          <w:sz w:val="36"/>
          <w:szCs w:val="36"/>
          <w:rtl/>
        </w:rPr>
        <w:t>المتوفى</w:t>
      </w:r>
      <w:r w:rsidRPr="0045328B">
        <w:rPr>
          <w:rFonts w:cs="Traditional Arabic"/>
          <w:b/>
          <w:bCs/>
          <w:sz w:val="36"/>
          <w:szCs w:val="36"/>
          <w:rtl/>
        </w:rPr>
        <w:t>: 450)</w:t>
      </w:r>
      <w:r w:rsidRPr="0045328B">
        <w:rPr>
          <w:rFonts w:cs="Traditional Arabic" w:hint="cs"/>
          <w:b/>
          <w:bCs/>
          <w:sz w:val="36"/>
          <w:szCs w:val="36"/>
          <w:rtl/>
        </w:rPr>
        <w:t>.</w:t>
      </w:r>
    </w:p>
    <w:p w:rsidR="00A532A1" w:rsidRPr="0045328B" w:rsidRDefault="00A532A1" w:rsidP="00C34D77">
      <w:pPr>
        <w:spacing w:line="240" w:lineRule="auto"/>
        <w:ind w:firstLine="454"/>
        <w:jc w:val="both"/>
        <w:rPr>
          <w:rFonts w:cs="Traditional Arabic"/>
          <w:sz w:val="36"/>
          <w:szCs w:val="36"/>
          <w:rtl/>
        </w:rPr>
      </w:pPr>
      <w:r w:rsidRPr="0045328B">
        <w:rPr>
          <w:rFonts w:cs="Traditional Arabic" w:hint="cs"/>
          <w:sz w:val="36"/>
          <w:szCs w:val="36"/>
          <w:rtl/>
        </w:rPr>
        <w:t>وقد ذكره في قانون التأويل</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36"/>
      </w:r>
      <w:r w:rsidR="0045328B">
        <w:rPr>
          <w:rFonts w:cs="Traditional Arabic"/>
          <w:sz w:val="36"/>
          <w:szCs w:val="36"/>
          <w:vertAlign w:val="superscript"/>
          <w:rtl/>
        </w:rPr>
        <w:t>)</w:t>
      </w:r>
      <w:r w:rsidRPr="0045328B">
        <w:rPr>
          <w:rFonts w:cs="Traditional Arabic" w:hint="cs"/>
          <w:sz w:val="36"/>
          <w:szCs w:val="36"/>
          <w:rtl/>
        </w:rPr>
        <w:t xml:space="preserve"> ضمن الكتب التي قرأها واستفاد منها, ونقل </w:t>
      </w:r>
      <w:r w:rsidR="00C34D77">
        <w:rPr>
          <w:rFonts w:cs="Traditional Arabic" w:hint="cs"/>
          <w:sz w:val="36"/>
          <w:szCs w:val="36"/>
          <w:rtl/>
        </w:rPr>
        <w:t>عنه قولاً لم أجده في تفسيره</w:t>
      </w:r>
      <w:r w:rsidRPr="0045328B">
        <w:rPr>
          <w:rFonts w:cs="Traditional Arabic" w:hint="cs"/>
          <w:sz w:val="36"/>
          <w:szCs w:val="36"/>
          <w:rtl/>
        </w:rPr>
        <w:t xml:space="preserve"> </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37"/>
      </w:r>
      <w:r w:rsidR="0045328B">
        <w:rPr>
          <w:rFonts w:cs="Traditional Arabic"/>
          <w:sz w:val="36"/>
          <w:szCs w:val="36"/>
          <w:vertAlign w:val="superscript"/>
          <w:rtl/>
        </w:rPr>
        <w:t>)</w:t>
      </w:r>
      <w:r w:rsidRPr="0045328B">
        <w:rPr>
          <w:rFonts w:cs="Traditional Arabic" w:hint="cs"/>
          <w:sz w:val="36"/>
          <w:szCs w:val="36"/>
          <w:rtl/>
        </w:rPr>
        <w:t>, ولم يقع في قسم الدراسة.</w:t>
      </w:r>
    </w:p>
    <w:p w:rsidR="00A532A1" w:rsidRPr="0045328B" w:rsidRDefault="00A532A1" w:rsidP="001B4A75">
      <w:pPr>
        <w:numPr>
          <w:ilvl w:val="0"/>
          <w:numId w:val="21"/>
        </w:numPr>
        <w:tabs>
          <w:tab w:val="clear" w:pos="720"/>
          <w:tab w:val="num" w:pos="-2"/>
        </w:tabs>
        <w:spacing w:line="240" w:lineRule="auto"/>
        <w:ind w:left="-2" w:firstLine="0"/>
        <w:contextualSpacing/>
        <w:jc w:val="both"/>
        <w:rPr>
          <w:rFonts w:ascii="Traditional Arabic" w:eastAsia="Times New Roman" w:hAnsi="Traditional Arabic" w:cs="PT Bold Heading"/>
          <w:sz w:val="28"/>
          <w:szCs w:val="28"/>
          <w:rtl/>
        </w:rPr>
      </w:pPr>
      <w:r w:rsidRPr="0045328B">
        <w:rPr>
          <w:rFonts w:ascii="Traditional Arabic" w:eastAsia="Times New Roman" w:hAnsi="Traditional Arabic" w:cs="PT Bold Heading" w:hint="cs"/>
          <w:sz w:val="28"/>
          <w:szCs w:val="28"/>
          <w:rtl/>
        </w:rPr>
        <w:t>ومن التفاسير التي نوه بذكرها في غير هذا الكتاب، ويغلب على الظن أنه أفاد منها ما يلي:</w:t>
      </w:r>
    </w:p>
    <w:p w:rsidR="00A532A1" w:rsidRPr="0045328B" w:rsidRDefault="00A532A1" w:rsidP="00667362">
      <w:pPr>
        <w:numPr>
          <w:ilvl w:val="0"/>
          <w:numId w:val="31"/>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"الكشف والبيان في تفسير القرآن" لأبي إسحاق أحمد بن محمد الثعلبي (ت:427).</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وقذ ذكره القاضي في قانون التأويل</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38"/>
      </w:r>
      <w:r w:rsidR="0045328B">
        <w:rPr>
          <w:rFonts w:cs="Traditional Arabic"/>
          <w:sz w:val="36"/>
          <w:szCs w:val="36"/>
          <w:vertAlign w:val="superscript"/>
          <w:rtl/>
        </w:rPr>
        <w:t>)</w:t>
      </w:r>
      <w:r w:rsidRPr="0045328B">
        <w:rPr>
          <w:rFonts w:cs="Traditional Arabic" w:hint="cs"/>
          <w:sz w:val="36"/>
          <w:szCs w:val="36"/>
          <w:rtl/>
        </w:rPr>
        <w:t xml:space="preserve"> ضمن الكتب التي قرأها واستفاد منها.</w:t>
      </w:r>
    </w:p>
    <w:p w:rsidR="00A532A1" w:rsidRPr="0045328B" w:rsidRDefault="00A532A1" w:rsidP="004E1B8D">
      <w:pPr>
        <w:spacing w:line="240" w:lineRule="auto"/>
        <w:ind w:firstLine="454"/>
        <w:jc w:val="both"/>
        <w:rPr>
          <w:rFonts w:cs="Traditional Arabic"/>
          <w:sz w:val="36"/>
          <w:szCs w:val="36"/>
          <w:rtl/>
        </w:rPr>
      </w:pPr>
      <w:r w:rsidRPr="0045328B">
        <w:rPr>
          <w:rFonts w:cs="Traditional Arabic" w:hint="cs"/>
          <w:sz w:val="36"/>
          <w:szCs w:val="36"/>
          <w:rtl/>
        </w:rPr>
        <w:t>ولم يذكر القاضي ولا مرة أنه أخذ عن هذين الكتابين</w:t>
      </w:r>
      <w:r w:rsidR="004E1B8D" w:rsidRPr="0045328B">
        <w:rPr>
          <w:rFonts w:cs="Traditional Arabic" w:hint="cs"/>
          <w:sz w:val="36"/>
          <w:szCs w:val="36"/>
          <w:rtl/>
        </w:rPr>
        <w:t>-أي الثعلبي والماوردي-</w:t>
      </w:r>
      <w:r w:rsidRPr="0045328B">
        <w:rPr>
          <w:rFonts w:cs="Traditional Arabic" w:hint="cs"/>
          <w:sz w:val="36"/>
          <w:szCs w:val="36"/>
          <w:rtl/>
        </w:rPr>
        <w:t xml:space="preserve"> أو أفاد منهما, ومن تتبع كلام القاضي في الأحكام وقارنه بكلام هذين الإمامين في تفسيرها يجزم بلا تردد أنه استفاد منهما, بل ينقل عن الماوردي بعض الأحيان حرفياً, والله أعلم.</w:t>
      </w:r>
    </w:p>
    <w:p w:rsidR="004E1B8D" w:rsidRPr="0045328B" w:rsidRDefault="004E1B8D" w:rsidP="004E1B8D">
      <w:pPr>
        <w:spacing w:line="240" w:lineRule="auto"/>
        <w:ind w:firstLine="454"/>
        <w:jc w:val="both"/>
        <w:rPr>
          <w:rFonts w:cs="Traditional Arabic"/>
          <w:sz w:val="36"/>
          <w:szCs w:val="36"/>
          <w:rtl/>
        </w:rPr>
      </w:pPr>
    </w:p>
    <w:p w:rsidR="00A532A1" w:rsidRPr="0045328B" w:rsidRDefault="00A532A1" w:rsidP="00667362">
      <w:pPr>
        <w:numPr>
          <w:ilvl w:val="0"/>
          <w:numId w:val="31"/>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 xml:space="preserve">مختصر تفسير الثعلبي لشيخه أبي بكر </w:t>
      </w:r>
      <w:proofErr w:type="spellStart"/>
      <w:r w:rsidRPr="0045328B">
        <w:rPr>
          <w:rFonts w:cs="Traditional Arabic" w:hint="cs"/>
          <w:b/>
          <w:bCs/>
          <w:sz w:val="36"/>
          <w:szCs w:val="36"/>
          <w:rtl/>
        </w:rPr>
        <w:t>الطرطوشي</w:t>
      </w:r>
      <w:proofErr w:type="spellEnd"/>
      <w:r w:rsidRPr="0045328B">
        <w:rPr>
          <w:rFonts w:cs="Traditional Arabic" w:hint="cs"/>
          <w:b/>
          <w:bCs/>
          <w:sz w:val="36"/>
          <w:szCs w:val="36"/>
          <w:rtl/>
        </w:rPr>
        <w:t xml:space="preserve"> (ت:520).</w:t>
      </w:r>
    </w:p>
    <w:p w:rsidR="00A532A1" w:rsidRPr="0045328B" w:rsidRDefault="00A532A1" w:rsidP="004E1B8D">
      <w:pPr>
        <w:spacing w:line="240" w:lineRule="auto"/>
        <w:ind w:firstLine="454"/>
        <w:jc w:val="both"/>
        <w:rPr>
          <w:rFonts w:cs="Traditional Arabic"/>
          <w:sz w:val="36"/>
          <w:szCs w:val="36"/>
          <w:rtl/>
        </w:rPr>
      </w:pPr>
      <w:r w:rsidRPr="0045328B">
        <w:rPr>
          <w:rFonts w:cs="Traditional Arabic" w:hint="cs"/>
          <w:sz w:val="36"/>
          <w:szCs w:val="36"/>
          <w:rtl/>
        </w:rPr>
        <w:lastRenderedPageBreak/>
        <w:t>قال القاضي : "فزاد فيه و نقص فجاء تأليفاً له "</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39"/>
      </w:r>
      <w:r w:rsidR="0045328B">
        <w:rPr>
          <w:rFonts w:cs="Traditional Arabic"/>
          <w:sz w:val="36"/>
          <w:szCs w:val="36"/>
          <w:vertAlign w:val="superscript"/>
          <w:rtl/>
        </w:rPr>
        <w:t>)</w:t>
      </w:r>
      <w:r w:rsidRPr="0045328B">
        <w:rPr>
          <w:rFonts w:cs="Traditional Arabic" w:hint="cs"/>
          <w:sz w:val="36"/>
          <w:szCs w:val="36"/>
          <w:rtl/>
        </w:rPr>
        <w:t xml:space="preserve">، وهو من مرويات ابن العربي عن شيخه. </w:t>
      </w:r>
    </w:p>
    <w:p w:rsidR="00A532A1" w:rsidRPr="0045328B" w:rsidRDefault="00A532A1" w:rsidP="00667362">
      <w:pPr>
        <w:numPr>
          <w:ilvl w:val="0"/>
          <w:numId w:val="31"/>
        </w:numPr>
        <w:spacing w:line="240" w:lineRule="auto"/>
        <w:ind w:left="0" w:firstLine="140"/>
        <w:contextualSpacing/>
        <w:jc w:val="both"/>
        <w:rPr>
          <w:rFonts w:cs="Traditional Arabic"/>
          <w:sz w:val="36"/>
          <w:szCs w:val="36"/>
        </w:rPr>
      </w:pPr>
      <w:r w:rsidRPr="0045328B">
        <w:rPr>
          <w:rFonts w:cs="Traditional Arabic" w:hint="cs"/>
          <w:sz w:val="36"/>
          <w:szCs w:val="36"/>
          <w:rtl/>
        </w:rPr>
        <w:t>قال في قانون التأويل</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40"/>
      </w:r>
      <w:r w:rsidR="0045328B">
        <w:rPr>
          <w:rFonts w:cs="Traditional Arabic"/>
          <w:sz w:val="36"/>
          <w:szCs w:val="36"/>
          <w:vertAlign w:val="superscript"/>
          <w:rtl/>
        </w:rPr>
        <w:t>)</w:t>
      </w:r>
      <w:r w:rsidRPr="0045328B">
        <w:rPr>
          <w:rFonts w:cs="Traditional Arabic" w:hint="cs"/>
          <w:sz w:val="36"/>
          <w:szCs w:val="36"/>
          <w:rtl/>
        </w:rPr>
        <w:t xml:space="preserve">: "وأكثر ما قرأت للمخالفين </w:t>
      </w:r>
      <w:r w:rsidRPr="0045328B">
        <w:rPr>
          <w:rFonts w:cs="Traditional Arabic" w:hint="cs"/>
          <w:b/>
          <w:bCs/>
          <w:sz w:val="36"/>
          <w:szCs w:val="36"/>
          <w:rtl/>
        </w:rPr>
        <w:t>كتاب عبد الجبار الهمداني الذي سماه بـ" المحيط" مئة مجلد, وكتاب الرماني عشر مجلدات</w:t>
      </w:r>
      <w:r w:rsidRPr="0045328B">
        <w:rPr>
          <w:rFonts w:cs="Traditional Arabic" w:hint="cs"/>
          <w:sz w:val="36"/>
          <w:szCs w:val="36"/>
          <w:rtl/>
        </w:rPr>
        <w:t>".</w:t>
      </w:r>
      <w:r w:rsidRPr="0045328B">
        <w:rPr>
          <w:rFonts w:cs="Traditional Arabic" w:hint="eastAsia"/>
          <w:sz w:val="36"/>
          <w:szCs w:val="36"/>
          <w:rtl/>
        </w:rPr>
        <w:t xml:space="preserve"> </w:t>
      </w:r>
    </w:p>
    <w:p w:rsidR="00A532A1" w:rsidRPr="0045328B" w:rsidRDefault="00A532A1" w:rsidP="00667362">
      <w:pPr>
        <w:spacing w:line="240" w:lineRule="auto"/>
        <w:ind w:firstLine="454"/>
        <w:jc w:val="both"/>
        <w:rPr>
          <w:rFonts w:ascii="Traditional Arabic" w:eastAsia="Times New Roman" w:hAnsi="Traditional Arabic" w:cs="PT Bold Heading"/>
          <w:sz w:val="28"/>
          <w:szCs w:val="28"/>
          <w:rtl/>
        </w:rPr>
      </w:pPr>
      <w:r w:rsidRPr="0045328B">
        <w:rPr>
          <w:rFonts w:ascii="Traditional Arabic" w:eastAsia="Times New Roman" w:hAnsi="Traditional Arabic" w:cs="PT Bold Heading" w:hint="eastAsia"/>
          <w:sz w:val="28"/>
          <w:szCs w:val="28"/>
          <w:rtl/>
        </w:rPr>
        <w:t>المطلب</w:t>
      </w:r>
      <w:r w:rsidRPr="0045328B">
        <w:rPr>
          <w:rFonts w:ascii="Traditional Arabic" w:eastAsia="Times New Roman" w:hAnsi="Traditional Arabic" w:cs="PT Bold Heading"/>
          <w:sz w:val="28"/>
          <w:szCs w:val="28"/>
          <w:rtl/>
        </w:rPr>
        <w:t xml:space="preserve"> </w:t>
      </w:r>
      <w:r w:rsidRPr="0045328B">
        <w:rPr>
          <w:rFonts w:ascii="Traditional Arabic" w:eastAsia="Times New Roman" w:hAnsi="Traditional Arabic" w:cs="PT Bold Heading" w:hint="cs"/>
          <w:sz w:val="28"/>
          <w:szCs w:val="28"/>
          <w:rtl/>
        </w:rPr>
        <w:t>الثاني</w:t>
      </w:r>
      <w:r w:rsidRPr="0045328B">
        <w:rPr>
          <w:rFonts w:ascii="Traditional Arabic" w:eastAsia="Times New Roman" w:hAnsi="Traditional Arabic" w:cs="PT Bold Heading"/>
          <w:sz w:val="28"/>
          <w:szCs w:val="28"/>
          <w:rtl/>
        </w:rPr>
        <w:t>:</w:t>
      </w:r>
      <w:r w:rsidRPr="0045328B">
        <w:rPr>
          <w:rFonts w:ascii="Traditional Arabic" w:eastAsia="Times New Roman" w:hAnsi="Traditional Arabic" w:cs="PT Bold Heading" w:hint="cs"/>
          <w:sz w:val="28"/>
          <w:szCs w:val="28"/>
          <w:rtl/>
        </w:rPr>
        <w:t xml:space="preserve"> </w:t>
      </w:r>
      <w:r w:rsidRPr="0045328B">
        <w:rPr>
          <w:rFonts w:ascii="Traditional Arabic" w:eastAsia="Times New Roman" w:hAnsi="Traditional Arabic" w:cs="PT Bold Heading" w:hint="eastAsia"/>
          <w:sz w:val="28"/>
          <w:szCs w:val="28"/>
          <w:rtl/>
        </w:rPr>
        <w:t>مصادره</w:t>
      </w:r>
      <w:r w:rsidRPr="0045328B">
        <w:rPr>
          <w:rFonts w:ascii="Traditional Arabic" w:eastAsia="Times New Roman" w:hAnsi="Traditional Arabic" w:cs="PT Bold Heading"/>
          <w:sz w:val="28"/>
          <w:szCs w:val="28"/>
          <w:rtl/>
        </w:rPr>
        <w:t xml:space="preserve"> </w:t>
      </w:r>
      <w:r w:rsidRPr="0045328B">
        <w:rPr>
          <w:rFonts w:ascii="Traditional Arabic" w:eastAsia="Times New Roman" w:hAnsi="Traditional Arabic" w:cs="PT Bold Heading" w:hint="eastAsia"/>
          <w:sz w:val="28"/>
          <w:szCs w:val="28"/>
          <w:rtl/>
        </w:rPr>
        <w:t>من</w:t>
      </w:r>
      <w:r w:rsidRPr="0045328B">
        <w:rPr>
          <w:rFonts w:ascii="Traditional Arabic" w:eastAsia="Times New Roman" w:hAnsi="Traditional Arabic" w:cs="PT Bold Heading"/>
          <w:sz w:val="28"/>
          <w:szCs w:val="28"/>
          <w:rtl/>
        </w:rPr>
        <w:t xml:space="preserve"> </w:t>
      </w:r>
      <w:r w:rsidRPr="0045328B">
        <w:rPr>
          <w:rFonts w:ascii="Traditional Arabic" w:eastAsia="Times New Roman" w:hAnsi="Traditional Arabic" w:cs="PT Bold Heading" w:hint="eastAsia"/>
          <w:sz w:val="28"/>
          <w:szCs w:val="28"/>
          <w:rtl/>
        </w:rPr>
        <w:t>دواوين</w:t>
      </w:r>
      <w:r w:rsidRPr="0045328B">
        <w:rPr>
          <w:rFonts w:ascii="Traditional Arabic" w:eastAsia="Times New Roman" w:hAnsi="Traditional Arabic" w:cs="PT Bold Heading"/>
          <w:sz w:val="28"/>
          <w:szCs w:val="28"/>
          <w:rtl/>
        </w:rPr>
        <w:t xml:space="preserve"> </w:t>
      </w:r>
      <w:r w:rsidRPr="0045328B">
        <w:rPr>
          <w:rFonts w:ascii="Traditional Arabic" w:eastAsia="Times New Roman" w:hAnsi="Traditional Arabic" w:cs="PT Bold Heading" w:hint="eastAsia"/>
          <w:sz w:val="28"/>
          <w:szCs w:val="28"/>
          <w:rtl/>
        </w:rPr>
        <w:t>السنة</w:t>
      </w:r>
      <w:r w:rsidRPr="0045328B">
        <w:rPr>
          <w:rFonts w:ascii="Traditional Arabic" w:eastAsia="Times New Roman" w:hAnsi="Traditional Arabic" w:cs="PT Bold Heading"/>
          <w:sz w:val="28"/>
          <w:szCs w:val="28"/>
          <w:rtl/>
        </w:rPr>
        <w:t>.</w:t>
      </w:r>
    </w:p>
    <w:p w:rsidR="00A532A1" w:rsidRPr="0045328B" w:rsidRDefault="00A532A1" w:rsidP="00392DC3">
      <w:pPr>
        <w:spacing w:line="240" w:lineRule="auto"/>
        <w:ind w:firstLine="454"/>
        <w:jc w:val="both"/>
        <w:rPr>
          <w:rFonts w:cs="Traditional Arabic"/>
          <w:sz w:val="36"/>
          <w:szCs w:val="36"/>
          <w:rtl/>
        </w:rPr>
      </w:pPr>
      <w:r w:rsidRPr="0045328B">
        <w:rPr>
          <w:rFonts w:cs="Traditional Arabic" w:hint="cs"/>
          <w:sz w:val="36"/>
          <w:szCs w:val="36"/>
          <w:rtl/>
        </w:rPr>
        <w:t xml:space="preserve">لقد اعتنى القاضي في كتابه بذكر الأحاديث والآثار عناية كبيرة, لعلمه الواسع بها, ومعرفة صحيحها من سقيمها, وقلت فيها الأحاديث الضعيفة فضلاً عن الموضوعة, إذ رسم هذا منهجاً له في مقدمة الكتاب فقال:" </w:t>
      </w:r>
      <w:r w:rsidRPr="0045328B">
        <w:rPr>
          <w:rFonts w:cs="Traditional Arabic" w:hint="eastAsia"/>
          <w:sz w:val="36"/>
          <w:szCs w:val="36"/>
          <w:rtl/>
        </w:rPr>
        <w:t>ونقابلها</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القرآن</w:t>
      </w:r>
      <w:r w:rsidRPr="0045328B">
        <w:rPr>
          <w:rFonts w:cs="Traditional Arabic"/>
          <w:sz w:val="36"/>
          <w:szCs w:val="36"/>
          <w:rtl/>
        </w:rPr>
        <w:t xml:space="preserve"> </w:t>
      </w:r>
      <w:r w:rsidRPr="0045328B">
        <w:rPr>
          <w:rFonts w:cs="Traditional Arabic" w:hint="eastAsia"/>
          <w:sz w:val="36"/>
          <w:szCs w:val="36"/>
          <w:rtl/>
        </w:rPr>
        <w:t>بما</w:t>
      </w:r>
      <w:r w:rsidRPr="0045328B">
        <w:rPr>
          <w:rFonts w:cs="Traditional Arabic"/>
          <w:sz w:val="36"/>
          <w:szCs w:val="36"/>
          <w:rtl/>
        </w:rPr>
        <w:t xml:space="preserve"> </w:t>
      </w:r>
      <w:r w:rsidRPr="0045328B">
        <w:rPr>
          <w:rFonts w:cs="Traditional Arabic" w:hint="eastAsia"/>
          <w:sz w:val="36"/>
          <w:szCs w:val="36"/>
          <w:rtl/>
        </w:rPr>
        <w:t>جاء</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السنة</w:t>
      </w:r>
      <w:r w:rsidRPr="0045328B">
        <w:rPr>
          <w:rFonts w:cs="Traditional Arabic"/>
          <w:sz w:val="36"/>
          <w:szCs w:val="36"/>
          <w:rtl/>
        </w:rPr>
        <w:t xml:space="preserve"> </w:t>
      </w:r>
      <w:r w:rsidRPr="0045328B">
        <w:rPr>
          <w:rFonts w:cs="Traditional Arabic" w:hint="eastAsia"/>
          <w:sz w:val="36"/>
          <w:szCs w:val="36"/>
          <w:rtl/>
        </w:rPr>
        <w:t>الصحيحة،</w:t>
      </w:r>
      <w:r w:rsidRPr="0045328B">
        <w:rPr>
          <w:rFonts w:cs="Traditional Arabic"/>
          <w:sz w:val="36"/>
          <w:szCs w:val="36"/>
          <w:rtl/>
        </w:rPr>
        <w:t xml:space="preserve"> </w:t>
      </w:r>
      <w:r w:rsidRPr="0045328B">
        <w:rPr>
          <w:rFonts w:cs="Traditional Arabic" w:hint="eastAsia"/>
          <w:sz w:val="36"/>
          <w:szCs w:val="36"/>
          <w:rtl/>
        </w:rPr>
        <w:t>ونتحرى</w:t>
      </w:r>
      <w:r w:rsidRPr="0045328B">
        <w:rPr>
          <w:rFonts w:cs="Traditional Arabic"/>
          <w:sz w:val="36"/>
          <w:szCs w:val="36"/>
          <w:rtl/>
        </w:rPr>
        <w:t xml:space="preserve"> </w:t>
      </w:r>
      <w:r w:rsidRPr="0045328B">
        <w:rPr>
          <w:rFonts w:cs="Traditional Arabic" w:hint="eastAsia"/>
          <w:sz w:val="36"/>
          <w:szCs w:val="36"/>
          <w:rtl/>
        </w:rPr>
        <w:t>وجه</w:t>
      </w:r>
      <w:r w:rsidRPr="0045328B">
        <w:rPr>
          <w:rFonts w:cs="Traditional Arabic"/>
          <w:sz w:val="36"/>
          <w:szCs w:val="36"/>
          <w:rtl/>
        </w:rPr>
        <w:t xml:space="preserve"> </w:t>
      </w:r>
      <w:r w:rsidRPr="0045328B">
        <w:rPr>
          <w:rFonts w:cs="Traditional Arabic" w:hint="eastAsia"/>
          <w:sz w:val="36"/>
          <w:szCs w:val="36"/>
          <w:rtl/>
        </w:rPr>
        <w:t>الجميع؛</w:t>
      </w:r>
      <w:r w:rsidRPr="0045328B">
        <w:rPr>
          <w:rFonts w:cs="Traditional Arabic"/>
          <w:sz w:val="36"/>
          <w:szCs w:val="36"/>
          <w:rtl/>
        </w:rPr>
        <w:t xml:space="preserve"> </w:t>
      </w:r>
      <w:r w:rsidRPr="0045328B">
        <w:rPr>
          <w:rFonts w:cs="Traditional Arabic" w:hint="eastAsia"/>
          <w:sz w:val="36"/>
          <w:szCs w:val="36"/>
          <w:rtl/>
        </w:rPr>
        <w:t>إذ</w:t>
      </w:r>
      <w:r w:rsidRPr="0045328B">
        <w:rPr>
          <w:rFonts w:cs="Traditional Arabic"/>
          <w:sz w:val="36"/>
          <w:szCs w:val="36"/>
          <w:rtl/>
        </w:rPr>
        <w:t xml:space="preserve"> </w:t>
      </w:r>
      <w:r w:rsidRPr="0045328B">
        <w:rPr>
          <w:rFonts w:cs="Traditional Arabic" w:hint="eastAsia"/>
          <w:sz w:val="36"/>
          <w:szCs w:val="36"/>
          <w:rtl/>
        </w:rPr>
        <w:t>الكل</w:t>
      </w:r>
      <w:r w:rsidRPr="0045328B">
        <w:rPr>
          <w:rFonts w:cs="Traditional Arabic"/>
          <w:sz w:val="36"/>
          <w:szCs w:val="36"/>
          <w:rtl/>
        </w:rPr>
        <w:t xml:space="preserve"> </w:t>
      </w:r>
      <w:r w:rsidRPr="0045328B">
        <w:rPr>
          <w:rFonts w:cs="Traditional Arabic" w:hint="eastAsia"/>
          <w:sz w:val="36"/>
          <w:szCs w:val="36"/>
          <w:rtl/>
        </w:rPr>
        <w:t>من</w:t>
      </w:r>
      <w:r w:rsidRPr="0045328B">
        <w:rPr>
          <w:rFonts w:cs="Traditional Arabic"/>
          <w:sz w:val="36"/>
          <w:szCs w:val="36"/>
          <w:rtl/>
        </w:rPr>
        <w:t xml:space="preserve"> </w:t>
      </w:r>
      <w:r w:rsidRPr="0045328B">
        <w:rPr>
          <w:rFonts w:cs="Traditional Arabic" w:hint="eastAsia"/>
          <w:sz w:val="36"/>
          <w:szCs w:val="36"/>
          <w:rtl/>
        </w:rPr>
        <w:t>عند</w:t>
      </w:r>
      <w:r w:rsidRPr="0045328B">
        <w:rPr>
          <w:rFonts w:cs="Traditional Arabic"/>
          <w:sz w:val="36"/>
          <w:szCs w:val="36"/>
          <w:rtl/>
        </w:rPr>
        <w:t xml:space="preserve"> </w:t>
      </w:r>
      <w:r w:rsidRPr="0045328B">
        <w:rPr>
          <w:rFonts w:cs="Traditional Arabic" w:hint="eastAsia"/>
          <w:sz w:val="36"/>
          <w:szCs w:val="36"/>
          <w:rtl/>
        </w:rPr>
        <w:t>الله،</w:t>
      </w:r>
      <w:r w:rsidRPr="0045328B">
        <w:rPr>
          <w:rFonts w:cs="Traditional Arabic"/>
          <w:sz w:val="36"/>
          <w:szCs w:val="36"/>
          <w:rtl/>
        </w:rPr>
        <w:t xml:space="preserve"> </w:t>
      </w:r>
      <w:r w:rsidRPr="0045328B">
        <w:rPr>
          <w:rFonts w:cs="Traditional Arabic" w:hint="eastAsia"/>
          <w:sz w:val="36"/>
          <w:szCs w:val="36"/>
          <w:rtl/>
        </w:rPr>
        <w:t>وإنما</w:t>
      </w:r>
      <w:r w:rsidRPr="0045328B">
        <w:rPr>
          <w:rFonts w:cs="Traditional Arabic"/>
          <w:sz w:val="36"/>
          <w:szCs w:val="36"/>
          <w:rtl/>
        </w:rPr>
        <w:t xml:space="preserve"> </w:t>
      </w:r>
      <w:r w:rsidRPr="0045328B">
        <w:rPr>
          <w:rFonts w:cs="Traditional Arabic" w:hint="eastAsia"/>
          <w:sz w:val="36"/>
          <w:szCs w:val="36"/>
          <w:rtl/>
        </w:rPr>
        <w:t>بعث</w:t>
      </w:r>
      <w:r w:rsidRPr="0045328B">
        <w:rPr>
          <w:rFonts w:cs="Traditional Arabic"/>
          <w:sz w:val="36"/>
          <w:szCs w:val="36"/>
          <w:rtl/>
        </w:rPr>
        <w:t xml:space="preserve"> </w:t>
      </w:r>
      <w:r w:rsidRPr="0045328B">
        <w:rPr>
          <w:rFonts w:cs="Traditional Arabic" w:hint="eastAsia"/>
          <w:sz w:val="36"/>
          <w:szCs w:val="36"/>
          <w:rtl/>
        </w:rPr>
        <w:t>محمد</w:t>
      </w:r>
      <w:r w:rsidRPr="0045328B">
        <w:rPr>
          <w:rFonts w:cs="Traditional Arabic"/>
          <w:sz w:val="36"/>
          <w:szCs w:val="36"/>
          <w:rtl/>
        </w:rPr>
        <w:t xml:space="preserve"> - </w:t>
      </w:r>
      <w:r w:rsidR="00392DC3">
        <w:rPr>
          <w:rFonts w:cs="Traditional Arabic" w:hint="eastAsia"/>
          <w:sz w:val="36"/>
          <w:szCs w:val="36"/>
        </w:rPr>
        <w:sym w:font="AGA Arabesque" w:char="F072"/>
      </w:r>
      <w:r w:rsidRPr="0045328B">
        <w:rPr>
          <w:rFonts w:cs="Traditional Arabic"/>
          <w:sz w:val="36"/>
          <w:szCs w:val="36"/>
          <w:rtl/>
        </w:rPr>
        <w:t xml:space="preserve"> - </w:t>
      </w:r>
      <w:r w:rsidRPr="0045328B">
        <w:rPr>
          <w:rFonts w:cs="Traditional Arabic" w:hint="eastAsia"/>
          <w:sz w:val="36"/>
          <w:szCs w:val="36"/>
          <w:rtl/>
        </w:rPr>
        <w:t>ليبين</w:t>
      </w:r>
      <w:r w:rsidRPr="0045328B">
        <w:rPr>
          <w:rFonts w:cs="Traditional Arabic"/>
          <w:sz w:val="36"/>
          <w:szCs w:val="36"/>
          <w:rtl/>
        </w:rPr>
        <w:t xml:space="preserve"> </w:t>
      </w:r>
      <w:r w:rsidRPr="0045328B">
        <w:rPr>
          <w:rFonts w:cs="Traditional Arabic" w:hint="eastAsia"/>
          <w:sz w:val="36"/>
          <w:szCs w:val="36"/>
          <w:rtl/>
        </w:rPr>
        <w:t>للناس</w:t>
      </w:r>
      <w:r w:rsidRPr="0045328B">
        <w:rPr>
          <w:rFonts w:cs="Traditional Arabic"/>
          <w:sz w:val="36"/>
          <w:szCs w:val="36"/>
          <w:rtl/>
        </w:rPr>
        <w:t xml:space="preserve"> </w:t>
      </w:r>
      <w:r w:rsidRPr="0045328B">
        <w:rPr>
          <w:rFonts w:cs="Traditional Arabic" w:hint="eastAsia"/>
          <w:sz w:val="36"/>
          <w:szCs w:val="36"/>
          <w:rtl/>
        </w:rPr>
        <w:t>ما</w:t>
      </w:r>
      <w:r w:rsidRPr="0045328B">
        <w:rPr>
          <w:rFonts w:cs="Traditional Arabic"/>
          <w:sz w:val="36"/>
          <w:szCs w:val="36"/>
          <w:rtl/>
        </w:rPr>
        <w:t xml:space="preserve"> </w:t>
      </w:r>
      <w:r w:rsidRPr="0045328B">
        <w:rPr>
          <w:rFonts w:cs="Traditional Arabic" w:hint="eastAsia"/>
          <w:sz w:val="36"/>
          <w:szCs w:val="36"/>
          <w:rtl/>
        </w:rPr>
        <w:t>نزل</w:t>
      </w:r>
      <w:r w:rsidRPr="0045328B">
        <w:rPr>
          <w:rFonts w:cs="Traditional Arabic"/>
          <w:sz w:val="36"/>
          <w:szCs w:val="36"/>
          <w:rtl/>
        </w:rPr>
        <w:t xml:space="preserve"> </w:t>
      </w:r>
      <w:r w:rsidRPr="0045328B">
        <w:rPr>
          <w:rFonts w:cs="Traditional Arabic" w:hint="eastAsia"/>
          <w:sz w:val="36"/>
          <w:szCs w:val="36"/>
          <w:rtl/>
        </w:rPr>
        <w:t>إليهم</w:t>
      </w:r>
      <w:r w:rsidRPr="0045328B">
        <w:rPr>
          <w:rFonts w:cs="Traditional Arabic" w:hint="cs"/>
          <w:sz w:val="36"/>
          <w:szCs w:val="36"/>
          <w:rtl/>
        </w:rPr>
        <w:t>"</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41"/>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32A1" w:rsidP="00667362">
      <w:pPr>
        <w:numPr>
          <w:ilvl w:val="0"/>
          <w:numId w:val="34"/>
        </w:numPr>
        <w:spacing w:line="240" w:lineRule="auto"/>
        <w:ind w:left="-2" w:firstLine="142"/>
        <w:contextualSpacing/>
        <w:jc w:val="both"/>
        <w:rPr>
          <w:rFonts w:cs="Traditional Arabic"/>
          <w:b/>
          <w:bCs/>
          <w:sz w:val="36"/>
          <w:szCs w:val="36"/>
        </w:rPr>
      </w:pPr>
      <w:r w:rsidRPr="0045328B">
        <w:rPr>
          <w:rFonts w:cs="Traditional Arabic" w:hint="cs"/>
          <w:b/>
          <w:bCs/>
          <w:sz w:val="36"/>
          <w:szCs w:val="36"/>
          <w:rtl/>
        </w:rPr>
        <w:t>"الموطأ" للإمام مالك بن أنس (ت:179).</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اعتنى القاضي بالموطأ أيما عناية, ولا أدل على ذلك من شرحه له في كتابين الأول " المسالك" والثاني" القبس"</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42"/>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32A1" w:rsidP="003A1474">
      <w:pPr>
        <w:spacing w:line="240" w:lineRule="auto"/>
        <w:ind w:firstLine="454"/>
        <w:jc w:val="both"/>
        <w:rPr>
          <w:rFonts w:cs="Traditional Arabic"/>
          <w:sz w:val="36"/>
          <w:szCs w:val="36"/>
          <w:rtl/>
        </w:rPr>
      </w:pPr>
      <w:r w:rsidRPr="0045328B">
        <w:rPr>
          <w:rFonts w:cs="Traditional Arabic" w:hint="cs"/>
          <w:sz w:val="36"/>
          <w:szCs w:val="36"/>
          <w:rtl/>
        </w:rPr>
        <w:t xml:space="preserve"> وقد أكثر القاضي رحمه الله من النقل عن مالك جداً, بالتصريح وبدون تصريح, سواء الآثار أو كلام الإمام رحمه الله, وفي </w:t>
      </w:r>
      <w:r w:rsidR="003A1474">
        <w:rPr>
          <w:rFonts w:cs="Traditional Arabic" w:hint="cs"/>
          <w:sz w:val="36"/>
          <w:szCs w:val="36"/>
          <w:rtl/>
        </w:rPr>
        <w:t>قسمي</w:t>
      </w:r>
      <w:r w:rsidRPr="0045328B">
        <w:rPr>
          <w:rFonts w:cs="Traditional Arabic" w:hint="cs"/>
          <w:sz w:val="36"/>
          <w:szCs w:val="36"/>
          <w:rtl/>
        </w:rPr>
        <w:t xml:space="preserve"> صرح بذكره </w:t>
      </w:r>
      <w:r w:rsidR="0070621D" w:rsidRPr="0045328B">
        <w:rPr>
          <w:rFonts w:cs="Traditional Arabic" w:hint="cs"/>
          <w:sz w:val="36"/>
          <w:szCs w:val="36"/>
          <w:rtl/>
        </w:rPr>
        <w:t>كثيراً</w:t>
      </w:r>
      <w:r w:rsidRPr="0045328B">
        <w:rPr>
          <w:rFonts w:cs="Traditional Arabic" w:hint="cs"/>
          <w:sz w:val="36"/>
          <w:szCs w:val="36"/>
          <w:rtl/>
        </w:rPr>
        <w:t>.</w:t>
      </w:r>
    </w:p>
    <w:p w:rsidR="00A532A1" w:rsidRPr="0045328B" w:rsidRDefault="00A532A1" w:rsidP="00C34D77">
      <w:pPr>
        <w:spacing w:line="240" w:lineRule="auto"/>
        <w:ind w:firstLine="454"/>
        <w:jc w:val="both"/>
        <w:rPr>
          <w:rFonts w:cs="Traditional Arabic"/>
          <w:sz w:val="36"/>
          <w:szCs w:val="36"/>
          <w:rtl/>
        </w:rPr>
      </w:pPr>
      <w:r w:rsidRPr="0045328B">
        <w:rPr>
          <w:rFonts w:cs="Traditional Arabic" w:hint="cs"/>
          <w:sz w:val="36"/>
          <w:szCs w:val="36"/>
          <w:rtl/>
        </w:rPr>
        <w:t xml:space="preserve">ولعله اعتمد رواية يحيى بن يحيى الليثي للموطأ كما </w:t>
      </w:r>
      <w:r w:rsidR="00C34D77">
        <w:rPr>
          <w:rFonts w:cs="Traditional Arabic" w:hint="cs"/>
          <w:sz w:val="36"/>
          <w:szCs w:val="36"/>
          <w:rtl/>
        </w:rPr>
        <w:t>اعتمدها</w:t>
      </w:r>
      <w:r w:rsidRPr="0045328B">
        <w:rPr>
          <w:rFonts w:cs="Traditional Arabic" w:hint="cs"/>
          <w:sz w:val="36"/>
          <w:szCs w:val="36"/>
          <w:rtl/>
        </w:rPr>
        <w:t xml:space="preserve"> في كتاب المسالك</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43"/>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32A1" w:rsidP="00392DC3">
      <w:pPr>
        <w:numPr>
          <w:ilvl w:val="0"/>
          <w:numId w:val="32"/>
        </w:numPr>
        <w:spacing w:line="240" w:lineRule="auto"/>
        <w:ind w:left="0" w:firstLine="140"/>
        <w:contextualSpacing/>
        <w:jc w:val="both"/>
        <w:rPr>
          <w:rFonts w:cs="Traditional Arabic"/>
          <w:b/>
          <w:bCs/>
          <w:sz w:val="36"/>
          <w:szCs w:val="36"/>
        </w:rPr>
      </w:pPr>
      <w:r w:rsidRPr="0045328B">
        <w:rPr>
          <w:rFonts w:cs="Traditional Arabic" w:hint="eastAsia"/>
          <w:b/>
          <w:bCs/>
          <w:sz w:val="36"/>
          <w:szCs w:val="36"/>
          <w:rtl/>
        </w:rPr>
        <w:lastRenderedPageBreak/>
        <w:t>الجامع</w:t>
      </w:r>
      <w:r w:rsidRPr="0045328B">
        <w:rPr>
          <w:rFonts w:cs="Traditional Arabic"/>
          <w:b/>
          <w:bCs/>
          <w:sz w:val="36"/>
          <w:szCs w:val="36"/>
          <w:rtl/>
        </w:rPr>
        <w:t xml:space="preserve"> </w:t>
      </w:r>
      <w:r w:rsidRPr="0045328B">
        <w:rPr>
          <w:rFonts w:cs="Traditional Arabic" w:hint="eastAsia"/>
          <w:b/>
          <w:bCs/>
          <w:sz w:val="36"/>
          <w:szCs w:val="36"/>
          <w:rtl/>
        </w:rPr>
        <w:t>المسند</w:t>
      </w:r>
      <w:r w:rsidRPr="0045328B">
        <w:rPr>
          <w:rFonts w:cs="Traditional Arabic"/>
          <w:b/>
          <w:bCs/>
          <w:sz w:val="36"/>
          <w:szCs w:val="36"/>
          <w:rtl/>
        </w:rPr>
        <w:t xml:space="preserve"> </w:t>
      </w:r>
      <w:r w:rsidRPr="0045328B">
        <w:rPr>
          <w:rFonts w:cs="Traditional Arabic" w:hint="eastAsia"/>
          <w:b/>
          <w:bCs/>
          <w:sz w:val="36"/>
          <w:szCs w:val="36"/>
          <w:rtl/>
        </w:rPr>
        <w:t>الصحيح</w:t>
      </w:r>
      <w:r w:rsidRPr="0045328B">
        <w:rPr>
          <w:rFonts w:cs="Traditional Arabic"/>
          <w:b/>
          <w:bCs/>
          <w:sz w:val="36"/>
          <w:szCs w:val="36"/>
          <w:rtl/>
        </w:rPr>
        <w:t xml:space="preserve"> </w:t>
      </w:r>
      <w:r w:rsidRPr="0045328B">
        <w:rPr>
          <w:rFonts w:cs="Traditional Arabic" w:hint="eastAsia"/>
          <w:b/>
          <w:bCs/>
          <w:sz w:val="36"/>
          <w:szCs w:val="36"/>
          <w:rtl/>
        </w:rPr>
        <w:t>المختصر</w:t>
      </w:r>
      <w:r w:rsidRPr="0045328B">
        <w:rPr>
          <w:rFonts w:cs="Traditional Arabic"/>
          <w:b/>
          <w:bCs/>
          <w:sz w:val="36"/>
          <w:szCs w:val="36"/>
          <w:rtl/>
        </w:rPr>
        <w:t xml:space="preserve"> </w:t>
      </w:r>
      <w:r w:rsidRPr="0045328B">
        <w:rPr>
          <w:rFonts w:cs="Traditional Arabic" w:hint="eastAsia"/>
          <w:b/>
          <w:bCs/>
          <w:sz w:val="36"/>
          <w:szCs w:val="36"/>
          <w:rtl/>
        </w:rPr>
        <w:t>من</w:t>
      </w:r>
      <w:r w:rsidRPr="0045328B">
        <w:rPr>
          <w:rFonts w:cs="Traditional Arabic"/>
          <w:b/>
          <w:bCs/>
          <w:sz w:val="36"/>
          <w:szCs w:val="36"/>
          <w:rtl/>
        </w:rPr>
        <w:t xml:space="preserve"> </w:t>
      </w:r>
      <w:r w:rsidRPr="0045328B">
        <w:rPr>
          <w:rFonts w:cs="Traditional Arabic" w:hint="eastAsia"/>
          <w:b/>
          <w:bCs/>
          <w:sz w:val="36"/>
          <w:szCs w:val="36"/>
          <w:rtl/>
        </w:rPr>
        <w:t>أمور</w:t>
      </w:r>
      <w:r w:rsidRPr="0045328B">
        <w:rPr>
          <w:rFonts w:cs="Traditional Arabic"/>
          <w:b/>
          <w:bCs/>
          <w:sz w:val="36"/>
          <w:szCs w:val="36"/>
          <w:rtl/>
        </w:rPr>
        <w:t xml:space="preserve"> </w:t>
      </w:r>
      <w:r w:rsidRPr="0045328B">
        <w:rPr>
          <w:rFonts w:cs="Traditional Arabic" w:hint="eastAsia"/>
          <w:b/>
          <w:bCs/>
          <w:sz w:val="36"/>
          <w:szCs w:val="36"/>
          <w:rtl/>
        </w:rPr>
        <w:t>رسول</w:t>
      </w:r>
      <w:r w:rsidRPr="0045328B">
        <w:rPr>
          <w:rFonts w:cs="Traditional Arabic"/>
          <w:b/>
          <w:bCs/>
          <w:sz w:val="36"/>
          <w:szCs w:val="36"/>
          <w:rtl/>
        </w:rPr>
        <w:t xml:space="preserve"> </w:t>
      </w:r>
      <w:r w:rsidRPr="0045328B">
        <w:rPr>
          <w:rFonts w:cs="Traditional Arabic" w:hint="eastAsia"/>
          <w:b/>
          <w:bCs/>
          <w:sz w:val="36"/>
          <w:szCs w:val="36"/>
          <w:rtl/>
        </w:rPr>
        <w:t>الله</w:t>
      </w:r>
      <w:r w:rsidRPr="0045328B">
        <w:rPr>
          <w:rFonts w:cs="Traditional Arabic"/>
          <w:b/>
          <w:bCs/>
          <w:sz w:val="36"/>
          <w:szCs w:val="36"/>
          <w:rtl/>
        </w:rPr>
        <w:t xml:space="preserve"> </w:t>
      </w:r>
      <w:r w:rsidR="00392DC3">
        <w:rPr>
          <w:rFonts w:cs="Traditional Arabic" w:hint="eastAsia"/>
          <w:b/>
          <w:bCs/>
          <w:sz w:val="36"/>
          <w:szCs w:val="36"/>
        </w:rPr>
        <w:sym w:font="AGA Arabesque" w:char="F072"/>
      </w:r>
      <w:r w:rsidRPr="0045328B">
        <w:rPr>
          <w:rFonts w:cs="Traditional Arabic"/>
          <w:b/>
          <w:bCs/>
          <w:sz w:val="36"/>
          <w:szCs w:val="36"/>
          <w:rtl/>
        </w:rPr>
        <w:t xml:space="preserve"> </w:t>
      </w:r>
      <w:r w:rsidRPr="0045328B">
        <w:rPr>
          <w:rFonts w:cs="Traditional Arabic" w:hint="eastAsia"/>
          <w:b/>
          <w:bCs/>
          <w:sz w:val="36"/>
          <w:szCs w:val="36"/>
          <w:rtl/>
        </w:rPr>
        <w:t>وسننه</w:t>
      </w:r>
      <w:r w:rsidRPr="0045328B">
        <w:rPr>
          <w:rFonts w:cs="Traditional Arabic"/>
          <w:b/>
          <w:bCs/>
          <w:sz w:val="36"/>
          <w:szCs w:val="36"/>
          <w:rtl/>
        </w:rPr>
        <w:t xml:space="preserve"> </w:t>
      </w:r>
      <w:r w:rsidRPr="0045328B">
        <w:rPr>
          <w:rFonts w:cs="Traditional Arabic" w:hint="eastAsia"/>
          <w:b/>
          <w:bCs/>
          <w:sz w:val="36"/>
          <w:szCs w:val="36"/>
          <w:rtl/>
        </w:rPr>
        <w:t>وأيامه</w:t>
      </w:r>
      <w:r w:rsidRPr="0045328B">
        <w:rPr>
          <w:rFonts w:cs="Traditional Arabic" w:hint="cs"/>
          <w:b/>
          <w:bCs/>
          <w:sz w:val="36"/>
          <w:szCs w:val="36"/>
          <w:rtl/>
        </w:rPr>
        <w:t>=صحيح البخاري, للإمام أبي عبد الله محمد بن إسماعيل البخاري (ت:256).</w:t>
      </w:r>
    </w:p>
    <w:p w:rsidR="00A532A1" w:rsidRPr="0045328B" w:rsidRDefault="00A532A1" w:rsidP="003A1474">
      <w:pPr>
        <w:spacing w:line="240" w:lineRule="auto"/>
        <w:ind w:firstLine="454"/>
        <w:jc w:val="both"/>
        <w:rPr>
          <w:rFonts w:cs="Traditional Arabic"/>
          <w:sz w:val="36"/>
          <w:szCs w:val="36"/>
          <w:rtl/>
        </w:rPr>
      </w:pPr>
      <w:r w:rsidRPr="0045328B">
        <w:rPr>
          <w:rFonts w:cs="Traditional Arabic" w:hint="cs"/>
          <w:sz w:val="36"/>
          <w:szCs w:val="36"/>
          <w:rtl/>
        </w:rPr>
        <w:t xml:space="preserve">وهو من الكتب المهمة لدى القاضي في ذكر الأحاديث, أورد في </w:t>
      </w:r>
      <w:r w:rsidR="003A1474">
        <w:rPr>
          <w:rFonts w:cs="Traditional Arabic" w:hint="cs"/>
          <w:sz w:val="36"/>
          <w:szCs w:val="36"/>
          <w:rtl/>
        </w:rPr>
        <w:t>قسمي المحقق</w:t>
      </w:r>
      <w:r w:rsidRPr="0045328B">
        <w:rPr>
          <w:rFonts w:cs="Traditional Arabic" w:hint="cs"/>
          <w:sz w:val="36"/>
          <w:szCs w:val="36"/>
          <w:rtl/>
        </w:rPr>
        <w:t xml:space="preserve"> جملة كثيرة من الأحاديث يصعب حصرها, وعلى سبيل المثال:</w:t>
      </w:r>
    </w:p>
    <w:p w:rsidR="00A532A1" w:rsidRPr="0045328B" w:rsidRDefault="00A532A1" w:rsidP="00667362">
      <w:pPr>
        <w:spacing w:line="240" w:lineRule="auto"/>
        <w:ind w:firstLine="454"/>
        <w:jc w:val="both"/>
        <w:rPr>
          <w:rFonts w:cs="Traditional Arabic"/>
          <w:sz w:val="36"/>
          <w:szCs w:val="36"/>
          <w:rtl/>
        </w:rPr>
      </w:pPr>
      <w:r w:rsidRPr="0045328B">
        <w:rPr>
          <w:rFonts w:ascii="Traditional Arabic" w:hAnsi="Traditional Arabic" w:cs="Traditional Arabic"/>
          <w:sz w:val="36"/>
          <w:szCs w:val="36"/>
          <w:rtl/>
        </w:rPr>
        <w:t xml:space="preserve">والصحيح ما روى البخاري عن ابن عباس أنه قال: </w:t>
      </w:r>
      <w:proofErr w:type="spellStart"/>
      <w:r w:rsidRPr="0045328B">
        <w:rPr>
          <w:rFonts w:ascii="QCF_BSML" w:hAnsi="QCF_BSML" w:cs="QCF_BSML"/>
          <w:color w:val="000000"/>
          <w:sz w:val="29"/>
          <w:szCs w:val="29"/>
          <w:rtl/>
        </w:rPr>
        <w:t>ﭽ</w:t>
      </w:r>
      <w:r w:rsidRPr="0045328B">
        <w:rPr>
          <w:rFonts w:ascii="QCF_P581" w:hAnsi="QCF_P581" w:cs="QCF_P581"/>
          <w:color w:val="000000"/>
          <w:sz w:val="29"/>
          <w:szCs w:val="29"/>
          <w:rtl/>
        </w:rPr>
        <w:t>ﮒﮓﮔ</w:t>
      </w:r>
      <w:r w:rsidRPr="0045328B">
        <w:rPr>
          <w:rFonts w:ascii="QCF_BSML" w:hAnsi="QCF_BSML" w:cs="QCF_BSML"/>
          <w:color w:val="000000"/>
          <w:sz w:val="29"/>
          <w:szCs w:val="29"/>
          <w:rtl/>
        </w:rPr>
        <w:t>ﭼ</w:t>
      </w:r>
      <w:proofErr w:type="spellEnd"/>
      <w:r w:rsidRPr="0045328B">
        <w:rPr>
          <w:rFonts w:ascii="Traditional Arabic" w:hAnsi="Traditional Arabic" w:cs="Traditional Arabic"/>
          <w:sz w:val="36"/>
          <w:szCs w:val="36"/>
          <w:rtl/>
        </w:rPr>
        <w:t xml:space="preserve"> قال: كنا نرفع الخشب ب</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ق</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ص</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ر ثلاث</w:t>
      </w:r>
      <w:r w:rsidR="00096607">
        <w:rPr>
          <w:rFonts w:ascii="Traditional Arabic" w:hAnsi="Traditional Arabic" w:cs="Traditional Arabic" w:hint="cs"/>
          <w:sz w:val="36"/>
          <w:szCs w:val="36"/>
          <w:rtl/>
        </w:rPr>
        <w:t>ة</w:t>
      </w:r>
      <w:r w:rsidRPr="0045328B">
        <w:rPr>
          <w:rFonts w:ascii="Traditional Arabic" w:hAnsi="Traditional Arabic" w:cs="Traditional Arabic"/>
          <w:sz w:val="36"/>
          <w:szCs w:val="36"/>
          <w:rtl/>
        </w:rPr>
        <w:t xml:space="preserve"> أذرع أو أقل، فنرفعه للشتاء، فنسميها الق</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ص</w:t>
      </w:r>
      <w:r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ر</w:t>
      </w:r>
      <w:r w:rsidR="00096607" w:rsidRPr="003B51E0">
        <w:rPr>
          <w:rStyle w:val="a5"/>
          <w:rFonts w:ascii="Traditional Arabic" w:hAnsi="Traditional Arabic" w:cs="Traditional Arabic"/>
          <w:sz w:val="36"/>
          <w:szCs w:val="36"/>
          <w:rtl/>
        </w:rPr>
        <w:t>(</w:t>
      </w:r>
      <w:r w:rsidR="00096607" w:rsidRPr="003B51E0">
        <w:rPr>
          <w:rStyle w:val="a5"/>
          <w:rFonts w:ascii="Traditional Arabic" w:hAnsi="Traditional Arabic" w:cs="Traditional Arabic"/>
          <w:sz w:val="36"/>
          <w:szCs w:val="36"/>
          <w:rtl/>
        </w:rPr>
        <w:footnoteReference w:id="444"/>
      </w:r>
      <w:r w:rsidR="00096607" w:rsidRPr="003B51E0">
        <w:rPr>
          <w:rStyle w:val="a5"/>
          <w:rFonts w:ascii="Traditional Arabic" w:hAnsi="Traditional Arabic" w:cs="Traditional Arabic"/>
          <w:sz w:val="36"/>
          <w:szCs w:val="36"/>
          <w:rtl/>
        </w:rPr>
        <w:t>)</w:t>
      </w:r>
      <w:r w:rsidRPr="0045328B">
        <w:rPr>
          <w:rFonts w:cs="Traditional Arabic" w:hint="cs"/>
          <w:sz w:val="36"/>
          <w:szCs w:val="36"/>
          <w:rtl/>
        </w:rPr>
        <w:t xml:space="preserve">. </w:t>
      </w:r>
    </w:p>
    <w:p w:rsidR="00A532A1" w:rsidRPr="0045328B" w:rsidRDefault="00A532A1" w:rsidP="001B4A75">
      <w:pPr>
        <w:spacing w:line="240" w:lineRule="auto"/>
        <w:ind w:firstLine="454"/>
        <w:jc w:val="both"/>
        <w:rPr>
          <w:rFonts w:cs="Traditional Arabic"/>
          <w:sz w:val="36"/>
          <w:szCs w:val="36"/>
          <w:rtl/>
        </w:rPr>
      </w:pPr>
      <w:r w:rsidRPr="0045328B">
        <w:rPr>
          <w:rFonts w:cs="Traditional Arabic" w:hint="cs"/>
          <w:sz w:val="36"/>
          <w:szCs w:val="36"/>
          <w:rtl/>
        </w:rPr>
        <w:t xml:space="preserve">وينقل القاضي أحياناً فقه البخاري من خلال عمله في الصحيح, ومن ذلك: كما عند </w:t>
      </w:r>
      <w:r w:rsidR="001B4A75" w:rsidRPr="0045328B">
        <w:rPr>
          <w:rFonts w:ascii="Traditional Arabic" w:eastAsia="Times New Roman" w:hAnsi="Traditional Arabic" w:cs="Traditional Arabic" w:hint="cs"/>
          <w:color w:val="000000"/>
          <w:sz w:val="36"/>
          <w:szCs w:val="36"/>
          <w:rtl/>
        </w:rPr>
        <w:t xml:space="preserve">قوله </w:t>
      </w:r>
      <w:proofErr w:type="spellStart"/>
      <w:r w:rsidR="001B4A75" w:rsidRPr="0045328B">
        <w:rPr>
          <w:rFonts w:ascii="Traditional Arabic" w:eastAsia="Times New Roman" w:hAnsi="Traditional Arabic" w:cs="Traditional Arabic" w:hint="cs"/>
          <w:color w:val="000000"/>
          <w:sz w:val="36"/>
          <w:szCs w:val="36"/>
          <w:rtl/>
        </w:rPr>
        <w:t>تعالى:</w:t>
      </w:r>
      <w:r w:rsidRPr="0045328B">
        <w:rPr>
          <w:rFonts w:ascii="QCF_BSML" w:eastAsia="Times New Roman" w:hAnsi="QCF_BSML" w:cs="QCF_BSML"/>
          <w:color w:val="000000"/>
          <w:sz w:val="27"/>
          <w:szCs w:val="27"/>
          <w:rtl/>
        </w:rPr>
        <w:t>ﭽ</w:t>
      </w:r>
      <w:r w:rsidRPr="0045328B">
        <w:rPr>
          <w:rFonts w:ascii="QCF_P600" w:eastAsia="Times New Roman" w:hAnsi="QCF_P600" w:cs="QCF_P600"/>
          <w:color w:val="000000"/>
          <w:sz w:val="27"/>
          <w:szCs w:val="27"/>
          <w:rtl/>
        </w:rPr>
        <w:t>ﮋﮌ</w:t>
      </w:r>
      <w:r w:rsidRPr="0045328B">
        <w:rPr>
          <w:rFonts w:ascii="QCF_BSML" w:eastAsia="Times New Roman" w:hAnsi="QCF_BSML" w:cs="QCF_BSML"/>
          <w:color w:val="000000"/>
          <w:sz w:val="27"/>
          <w:szCs w:val="27"/>
          <w:rtl/>
        </w:rPr>
        <w:t>ﭼ</w:t>
      </w:r>
      <w:proofErr w:type="spellEnd"/>
      <w:r w:rsidRPr="0045328B">
        <w:rPr>
          <w:rFonts w:ascii="Traditional Arabic" w:eastAsia="Times New Roman" w:hAnsi="Traditional Arabic" w:cs="Traditional Arabic" w:hint="cs"/>
          <w:color w:val="000000"/>
          <w:sz w:val="36"/>
          <w:szCs w:val="36"/>
          <w:rtl/>
        </w:rPr>
        <w:t xml:space="preserve">, </w:t>
      </w:r>
      <w:r w:rsidR="001B4A75" w:rsidRPr="0045328B">
        <w:rPr>
          <w:rFonts w:ascii="Traditional Arabic" w:eastAsia="Times New Roman" w:hAnsi="Traditional Arabic" w:cs="Traditional Arabic" w:hint="cs"/>
          <w:color w:val="000000"/>
          <w:sz w:val="36"/>
          <w:szCs w:val="36"/>
          <w:rtl/>
        </w:rPr>
        <w:t>قال: "</w:t>
      </w:r>
      <w:r w:rsidRPr="0045328B">
        <w:rPr>
          <w:rFonts w:ascii="Traditional Arabic" w:eastAsia="Times New Roman" w:hAnsi="Traditional Arabic" w:cs="Traditional Arabic" w:hint="cs"/>
          <w:color w:val="000000"/>
          <w:sz w:val="36"/>
          <w:szCs w:val="36"/>
          <w:rtl/>
        </w:rPr>
        <w:t xml:space="preserve">فيها مسألتان: </w:t>
      </w:r>
      <w:r w:rsidRPr="0045328B">
        <w:rPr>
          <w:rFonts w:ascii="Traditional Arabic" w:eastAsia="Times New Roman" w:hAnsi="Traditional Arabic" w:cs="Traditional Arabic" w:hint="cs"/>
          <w:b/>
          <w:bCs/>
          <w:color w:val="000000"/>
          <w:sz w:val="36"/>
          <w:szCs w:val="36"/>
          <w:rtl/>
        </w:rPr>
        <w:t>ا</w:t>
      </w:r>
      <w:r w:rsidRPr="0045328B">
        <w:rPr>
          <w:rFonts w:ascii="Traditional Arabic" w:eastAsia="Times New Roman" w:hAnsi="Traditional Arabic" w:cs="Traditional Arabic" w:hint="cs"/>
          <w:color w:val="000000"/>
          <w:sz w:val="36"/>
          <w:szCs w:val="36"/>
          <w:rtl/>
        </w:rPr>
        <w:t>لمسألة الأولى</w:t>
      </w:r>
      <w:r w:rsidRPr="0045328B">
        <w:rPr>
          <w:rFonts w:ascii="Traditional Arabic" w:eastAsia="Times New Roman" w:hAnsi="Traditional Arabic" w:cs="Traditional Arabic" w:hint="cs"/>
          <w:b/>
          <w:bCs/>
          <w:color w:val="000000"/>
          <w:sz w:val="36"/>
          <w:szCs w:val="36"/>
          <w:rtl/>
        </w:rPr>
        <w:t>:</w:t>
      </w:r>
      <w:r w:rsidRPr="0045328B">
        <w:rPr>
          <w:rFonts w:ascii="Traditional Arabic" w:eastAsia="Times New Roman" w:hAnsi="Traditional Arabic" w:cs="Traditional Arabic" w:hint="cs"/>
          <w:color w:val="000000"/>
          <w:sz w:val="36"/>
          <w:szCs w:val="36"/>
          <w:rtl/>
        </w:rPr>
        <w:t xml:space="preserve"> قال المفسرون: إنها مكية، وروى البخاري أنها مدنية,</w:t>
      </w:r>
      <w:r w:rsidRPr="0045328B">
        <w:rPr>
          <w:rFonts w:cs="Traditional Arabic" w:hint="cs"/>
          <w:sz w:val="36"/>
          <w:szCs w:val="36"/>
          <w:rtl/>
        </w:rPr>
        <w:t xml:space="preserve"> </w:t>
      </w:r>
      <w:r w:rsidRPr="0045328B">
        <w:rPr>
          <w:rFonts w:cs="Traditional Arabic" w:hint="eastAsia"/>
          <w:sz w:val="36"/>
          <w:szCs w:val="36"/>
          <w:rtl/>
        </w:rPr>
        <w:t>وقال</w:t>
      </w:r>
      <w:r w:rsidRPr="0045328B">
        <w:rPr>
          <w:rFonts w:cs="Traditional Arabic"/>
          <w:sz w:val="36"/>
          <w:szCs w:val="36"/>
          <w:rtl/>
        </w:rPr>
        <w:t xml:space="preserve"> </w:t>
      </w:r>
      <w:r w:rsidRPr="0045328B">
        <w:rPr>
          <w:rFonts w:cs="Traditional Arabic" w:hint="eastAsia"/>
          <w:sz w:val="36"/>
          <w:szCs w:val="36"/>
          <w:rtl/>
        </w:rPr>
        <w:t>ابن</w:t>
      </w:r>
      <w:r w:rsidRPr="0045328B">
        <w:rPr>
          <w:rFonts w:cs="Traditional Arabic"/>
          <w:sz w:val="36"/>
          <w:szCs w:val="36"/>
          <w:rtl/>
        </w:rPr>
        <w:t xml:space="preserve"> </w:t>
      </w:r>
      <w:r w:rsidRPr="0045328B">
        <w:rPr>
          <w:rFonts w:cs="Traditional Arabic" w:hint="eastAsia"/>
          <w:sz w:val="36"/>
          <w:szCs w:val="36"/>
          <w:rtl/>
        </w:rPr>
        <w:t>إسحاق</w:t>
      </w:r>
      <w:r w:rsidRPr="0045328B">
        <w:rPr>
          <w:rFonts w:cs="Traditional Arabic" w:hint="cs"/>
          <w:sz w:val="36"/>
          <w:szCs w:val="36"/>
          <w:rtl/>
        </w:rPr>
        <w:t xml:space="preserve"> </w:t>
      </w:r>
      <w:r w:rsidRPr="0045328B">
        <w:rPr>
          <w:rFonts w:cs="Traditional Arabic" w:hint="eastAsia"/>
          <w:sz w:val="36"/>
          <w:szCs w:val="36"/>
          <w:rtl/>
        </w:rPr>
        <w:t>و</w:t>
      </w:r>
      <w:r w:rsidRPr="0045328B">
        <w:rPr>
          <w:rFonts w:cs="Traditional Arabic"/>
          <w:sz w:val="36"/>
          <w:szCs w:val="36"/>
          <w:rtl/>
        </w:rPr>
        <w:t xml:space="preserve"> </w:t>
      </w:r>
      <w:r w:rsidRPr="0045328B">
        <w:rPr>
          <w:rFonts w:cs="Traditional Arabic" w:hint="eastAsia"/>
          <w:sz w:val="36"/>
          <w:szCs w:val="36"/>
          <w:rtl/>
        </w:rPr>
        <w:t>الواقدي</w:t>
      </w:r>
      <w:r w:rsidRPr="0045328B">
        <w:rPr>
          <w:rFonts w:cs="Traditional Arabic"/>
          <w:sz w:val="36"/>
          <w:szCs w:val="36"/>
          <w:rtl/>
        </w:rPr>
        <w:t xml:space="preserve">: </w:t>
      </w:r>
      <w:r w:rsidRPr="0045328B">
        <w:rPr>
          <w:rFonts w:cs="Traditional Arabic" w:hint="eastAsia"/>
          <w:sz w:val="36"/>
          <w:szCs w:val="36"/>
          <w:rtl/>
        </w:rPr>
        <w:t>كانت</w:t>
      </w:r>
      <w:r w:rsidRPr="0045328B">
        <w:rPr>
          <w:rFonts w:cs="Traditional Arabic"/>
          <w:sz w:val="36"/>
          <w:szCs w:val="36"/>
          <w:rtl/>
        </w:rPr>
        <w:t xml:space="preserve"> </w:t>
      </w:r>
      <w:r w:rsidRPr="0045328B">
        <w:rPr>
          <w:rFonts w:cs="Traditional Arabic" w:hint="eastAsia"/>
          <w:sz w:val="36"/>
          <w:szCs w:val="36"/>
          <w:rtl/>
        </w:rPr>
        <w:t>بعد</w:t>
      </w:r>
      <w:r w:rsidRPr="0045328B">
        <w:rPr>
          <w:rFonts w:cs="Traditional Arabic"/>
          <w:sz w:val="36"/>
          <w:szCs w:val="36"/>
          <w:rtl/>
        </w:rPr>
        <w:t xml:space="preserve"> </w:t>
      </w:r>
      <w:r w:rsidRPr="0045328B">
        <w:rPr>
          <w:rFonts w:cs="Traditional Arabic" w:hint="eastAsia"/>
          <w:sz w:val="36"/>
          <w:szCs w:val="36"/>
          <w:rtl/>
        </w:rPr>
        <w:t>أحد،</w:t>
      </w:r>
      <w:r w:rsidRPr="0045328B">
        <w:rPr>
          <w:rFonts w:cs="Traditional Arabic"/>
          <w:sz w:val="36"/>
          <w:szCs w:val="36"/>
          <w:rtl/>
        </w:rPr>
        <w:t xml:space="preserve"> </w:t>
      </w:r>
      <w:r w:rsidRPr="0045328B">
        <w:rPr>
          <w:rFonts w:cs="Traditional Arabic" w:hint="eastAsia"/>
          <w:sz w:val="36"/>
          <w:szCs w:val="36"/>
          <w:rtl/>
        </w:rPr>
        <w:t>وبعد</w:t>
      </w:r>
      <w:r w:rsidRPr="0045328B">
        <w:rPr>
          <w:rFonts w:cs="Traditional Arabic"/>
          <w:sz w:val="36"/>
          <w:szCs w:val="36"/>
          <w:rtl/>
        </w:rPr>
        <w:t xml:space="preserve"> </w:t>
      </w:r>
      <w:r w:rsidRPr="0045328B">
        <w:rPr>
          <w:rFonts w:cs="Traditional Arabic" w:hint="eastAsia"/>
          <w:sz w:val="36"/>
          <w:szCs w:val="36"/>
          <w:rtl/>
        </w:rPr>
        <w:t>بئرِ</w:t>
      </w:r>
      <w:r w:rsidRPr="0045328B">
        <w:rPr>
          <w:rFonts w:cs="Traditional Arabic"/>
          <w:sz w:val="36"/>
          <w:szCs w:val="36"/>
          <w:rtl/>
        </w:rPr>
        <w:t xml:space="preserve"> </w:t>
      </w:r>
      <w:r w:rsidRPr="0045328B">
        <w:rPr>
          <w:rFonts w:cs="Traditional Arabic" w:hint="eastAsia"/>
          <w:sz w:val="36"/>
          <w:szCs w:val="36"/>
          <w:rtl/>
        </w:rPr>
        <w:t>مَعُونَة،</w:t>
      </w:r>
      <w:r w:rsidRPr="0045328B">
        <w:rPr>
          <w:rFonts w:cs="Traditional Arabic"/>
          <w:sz w:val="36"/>
          <w:szCs w:val="36"/>
          <w:rtl/>
        </w:rPr>
        <w:t xml:space="preserve"> </w:t>
      </w:r>
      <w:r w:rsidRPr="0045328B">
        <w:rPr>
          <w:rFonts w:cs="Traditional Arabic" w:hint="eastAsia"/>
          <w:sz w:val="36"/>
          <w:szCs w:val="36"/>
          <w:rtl/>
        </w:rPr>
        <w:t>وكانت</w:t>
      </w:r>
      <w:r w:rsidRPr="0045328B">
        <w:rPr>
          <w:rFonts w:cs="Traditional Arabic"/>
          <w:sz w:val="36"/>
          <w:szCs w:val="36"/>
          <w:rtl/>
        </w:rPr>
        <w:t xml:space="preserve"> </w:t>
      </w:r>
      <w:r w:rsidRPr="0045328B">
        <w:rPr>
          <w:rFonts w:cs="Traditional Arabic" w:hint="eastAsia"/>
          <w:sz w:val="36"/>
          <w:szCs w:val="36"/>
          <w:rtl/>
        </w:rPr>
        <w:t>على</w:t>
      </w:r>
      <w:r w:rsidRPr="0045328B">
        <w:rPr>
          <w:rFonts w:cs="Traditional Arabic"/>
          <w:sz w:val="36"/>
          <w:szCs w:val="36"/>
          <w:rtl/>
        </w:rPr>
        <w:t xml:space="preserve"> </w:t>
      </w:r>
      <w:r w:rsidRPr="0045328B">
        <w:rPr>
          <w:rFonts w:cs="Traditional Arabic" w:hint="eastAsia"/>
          <w:sz w:val="36"/>
          <w:szCs w:val="36"/>
          <w:rtl/>
        </w:rPr>
        <w:t>يد</w:t>
      </w:r>
      <w:r w:rsidRPr="0045328B">
        <w:rPr>
          <w:rFonts w:cs="Traditional Arabic"/>
          <w:sz w:val="36"/>
          <w:szCs w:val="36"/>
          <w:rtl/>
        </w:rPr>
        <w:t xml:space="preserve"> </w:t>
      </w:r>
      <w:r w:rsidRPr="0045328B">
        <w:rPr>
          <w:rFonts w:cs="Traditional Arabic" w:hint="eastAsia"/>
          <w:sz w:val="36"/>
          <w:szCs w:val="36"/>
          <w:rtl/>
        </w:rPr>
        <w:t>عمرو</w:t>
      </w:r>
      <w:r w:rsidRPr="0045328B">
        <w:rPr>
          <w:rFonts w:cs="Traditional Arabic"/>
          <w:sz w:val="36"/>
          <w:szCs w:val="36"/>
          <w:rtl/>
        </w:rPr>
        <w:t xml:space="preserve"> </w:t>
      </w:r>
      <w:r w:rsidRPr="0045328B">
        <w:rPr>
          <w:rFonts w:cs="Traditional Arabic" w:hint="eastAsia"/>
          <w:sz w:val="36"/>
          <w:szCs w:val="36"/>
          <w:rtl/>
        </w:rPr>
        <w:t>بن</w:t>
      </w:r>
      <w:r w:rsidRPr="0045328B">
        <w:rPr>
          <w:rFonts w:cs="Traditional Arabic"/>
          <w:sz w:val="36"/>
          <w:szCs w:val="36"/>
          <w:rtl/>
        </w:rPr>
        <w:t xml:space="preserve"> </w:t>
      </w:r>
      <w:r w:rsidRPr="0045328B">
        <w:rPr>
          <w:rFonts w:cs="Traditional Arabic" w:hint="eastAsia"/>
          <w:sz w:val="36"/>
          <w:szCs w:val="36"/>
          <w:rtl/>
        </w:rPr>
        <w:t>أمية</w:t>
      </w:r>
      <w:r w:rsidRPr="0045328B">
        <w:rPr>
          <w:rFonts w:cs="Traditional Arabic"/>
          <w:sz w:val="36"/>
          <w:szCs w:val="36"/>
          <w:rtl/>
        </w:rPr>
        <w:t xml:space="preserve"> </w:t>
      </w:r>
      <w:r w:rsidRPr="0045328B">
        <w:rPr>
          <w:rFonts w:cs="Traditional Arabic" w:hint="eastAsia"/>
          <w:sz w:val="36"/>
          <w:szCs w:val="36"/>
          <w:rtl/>
        </w:rPr>
        <w:t>الضَّمْرِي</w:t>
      </w:r>
      <w:r w:rsidRPr="0045328B">
        <w:rPr>
          <w:rFonts w:cs="Traditional Arabic" w:hint="cs"/>
          <w:sz w:val="36"/>
          <w:szCs w:val="36"/>
          <w:rtl/>
        </w:rPr>
        <w:t xml:space="preserve">, </w:t>
      </w:r>
      <w:r w:rsidRPr="0045328B">
        <w:rPr>
          <w:rFonts w:cs="Traditional Arabic" w:hint="eastAsia"/>
          <w:sz w:val="36"/>
          <w:szCs w:val="36"/>
          <w:rtl/>
        </w:rPr>
        <w:t>واختار</w:t>
      </w:r>
      <w:r w:rsidRPr="0045328B">
        <w:rPr>
          <w:rFonts w:cs="Traditional Arabic"/>
          <w:sz w:val="36"/>
          <w:szCs w:val="36"/>
          <w:rtl/>
        </w:rPr>
        <w:t xml:space="preserve"> </w:t>
      </w:r>
      <w:r w:rsidRPr="0045328B">
        <w:rPr>
          <w:rFonts w:cs="Traditional Arabic" w:hint="eastAsia"/>
          <w:sz w:val="36"/>
          <w:szCs w:val="36"/>
          <w:rtl/>
        </w:rPr>
        <w:t>البخاري</w:t>
      </w:r>
      <w:r w:rsidRPr="0045328B">
        <w:rPr>
          <w:rFonts w:cs="Traditional Arabic" w:hint="cs"/>
          <w:sz w:val="36"/>
          <w:szCs w:val="36"/>
          <w:rtl/>
        </w:rPr>
        <w:t xml:space="preserve"> </w:t>
      </w:r>
      <w:r w:rsidRPr="0045328B">
        <w:rPr>
          <w:rFonts w:cs="Traditional Arabic" w:hint="eastAsia"/>
          <w:sz w:val="36"/>
          <w:szCs w:val="36"/>
          <w:rtl/>
        </w:rPr>
        <w:t>أنها</w:t>
      </w:r>
      <w:r w:rsidRPr="0045328B">
        <w:rPr>
          <w:rFonts w:cs="Traditional Arabic"/>
          <w:sz w:val="36"/>
          <w:szCs w:val="36"/>
          <w:rtl/>
        </w:rPr>
        <w:t xml:space="preserve"> </w:t>
      </w:r>
      <w:r w:rsidRPr="0045328B">
        <w:rPr>
          <w:rFonts w:cs="Traditional Arabic" w:hint="eastAsia"/>
          <w:sz w:val="36"/>
          <w:szCs w:val="36"/>
          <w:rtl/>
        </w:rPr>
        <w:t>قبل</w:t>
      </w:r>
      <w:r w:rsidRPr="0045328B">
        <w:rPr>
          <w:rFonts w:cs="Traditional Arabic"/>
          <w:sz w:val="36"/>
          <w:szCs w:val="36"/>
          <w:rtl/>
        </w:rPr>
        <w:t xml:space="preserve"> </w:t>
      </w:r>
      <w:r w:rsidRPr="0045328B">
        <w:rPr>
          <w:rFonts w:cs="Traditional Arabic" w:hint="eastAsia"/>
          <w:sz w:val="36"/>
          <w:szCs w:val="36"/>
          <w:rtl/>
        </w:rPr>
        <w:t>أحد</w:t>
      </w:r>
      <w:r w:rsidR="001B4A75" w:rsidRPr="0045328B">
        <w:rPr>
          <w:rFonts w:cs="Traditional Arabic" w:hint="cs"/>
          <w:sz w:val="36"/>
          <w:szCs w:val="36"/>
          <w:vertAlign w:val="superscript"/>
          <w:rtl/>
        </w:rPr>
        <w:t>"</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45"/>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32A1" w:rsidP="00392DC3">
      <w:pPr>
        <w:numPr>
          <w:ilvl w:val="0"/>
          <w:numId w:val="32"/>
        </w:numPr>
        <w:spacing w:line="240" w:lineRule="auto"/>
        <w:ind w:left="0" w:firstLine="140"/>
        <w:contextualSpacing/>
        <w:jc w:val="both"/>
        <w:rPr>
          <w:rFonts w:cs="Traditional Arabic"/>
          <w:b/>
          <w:bCs/>
          <w:sz w:val="36"/>
          <w:szCs w:val="36"/>
        </w:rPr>
      </w:pPr>
      <w:r w:rsidRPr="0045328B">
        <w:rPr>
          <w:rFonts w:cs="Traditional Arabic" w:hint="eastAsia"/>
          <w:b/>
          <w:bCs/>
          <w:sz w:val="36"/>
          <w:szCs w:val="36"/>
          <w:rtl/>
        </w:rPr>
        <w:t>المسند</w:t>
      </w:r>
      <w:r w:rsidRPr="0045328B">
        <w:rPr>
          <w:rFonts w:cs="Traditional Arabic"/>
          <w:b/>
          <w:bCs/>
          <w:sz w:val="36"/>
          <w:szCs w:val="36"/>
          <w:rtl/>
        </w:rPr>
        <w:t xml:space="preserve"> </w:t>
      </w:r>
      <w:r w:rsidRPr="0045328B">
        <w:rPr>
          <w:rFonts w:cs="Traditional Arabic" w:hint="eastAsia"/>
          <w:b/>
          <w:bCs/>
          <w:sz w:val="36"/>
          <w:szCs w:val="36"/>
          <w:rtl/>
        </w:rPr>
        <w:t>الصحيح</w:t>
      </w:r>
      <w:r w:rsidRPr="0045328B">
        <w:rPr>
          <w:rFonts w:cs="Traditional Arabic"/>
          <w:b/>
          <w:bCs/>
          <w:sz w:val="36"/>
          <w:szCs w:val="36"/>
          <w:rtl/>
        </w:rPr>
        <w:t xml:space="preserve"> </w:t>
      </w:r>
      <w:r w:rsidRPr="0045328B">
        <w:rPr>
          <w:rFonts w:cs="Traditional Arabic" w:hint="eastAsia"/>
          <w:b/>
          <w:bCs/>
          <w:sz w:val="36"/>
          <w:szCs w:val="36"/>
          <w:rtl/>
        </w:rPr>
        <w:t>المختصر</w:t>
      </w:r>
      <w:r w:rsidRPr="0045328B">
        <w:rPr>
          <w:rFonts w:cs="Traditional Arabic"/>
          <w:b/>
          <w:bCs/>
          <w:sz w:val="36"/>
          <w:szCs w:val="36"/>
          <w:rtl/>
        </w:rPr>
        <w:t xml:space="preserve"> </w:t>
      </w:r>
      <w:r w:rsidRPr="0045328B">
        <w:rPr>
          <w:rFonts w:cs="Traditional Arabic" w:hint="eastAsia"/>
          <w:b/>
          <w:bCs/>
          <w:sz w:val="36"/>
          <w:szCs w:val="36"/>
          <w:rtl/>
        </w:rPr>
        <w:t>بنقل</w:t>
      </w:r>
      <w:r w:rsidRPr="0045328B">
        <w:rPr>
          <w:rFonts w:cs="Traditional Arabic"/>
          <w:b/>
          <w:bCs/>
          <w:sz w:val="36"/>
          <w:szCs w:val="36"/>
          <w:rtl/>
        </w:rPr>
        <w:t xml:space="preserve"> </w:t>
      </w:r>
      <w:r w:rsidRPr="0045328B">
        <w:rPr>
          <w:rFonts w:cs="Traditional Arabic" w:hint="eastAsia"/>
          <w:b/>
          <w:bCs/>
          <w:sz w:val="36"/>
          <w:szCs w:val="36"/>
          <w:rtl/>
        </w:rPr>
        <w:t>العدل</w:t>
      </w:r>
      <w:r w:rsidRPr="0045328B">
        <w:rPr>
          <w:rFonts w:cs="Traditional Arabic"/>
          <w:b/>
          <w:bCs/>
          <w:sz w:val="36"/>
          <w:szCs w:val="36"/>
          <w:rtl/>
        </w:rPr>
        <w:t xml:space="preserve"> </w:t>
      </w:r>
      <w:r w:rsidRPr="0045328B">
        <w:rPr>
          <w:rFonts w:cs="Traditional Arabic" w:hint="eastAsia"/>
          <w:b/>
          <w:bCs/>
          <w:sz w:val="36"/>
          <w:szCs w:val="36"/>
          <w:rtl/>
        </w:rPr>
        <w:t>عن</w:t>
      </w:r>
      <w:r w:rsidRPr="0045328B">
        <w:rPr>
          <w:rFonts w:cs="Traditional Arabic"/>
          <w:b/>
          <w:bCs/>
          <w:sz w:val="36"/>
          <w:szCs w:val="36"/>
          <w:rtl/>
        </w:rPr>
        <w:t xml:space="preserve"> </w:t>
      </w:r>
      <w:r w:rsidRPr="0045328B">
        <w:rPr>
          <w:rFonts w:cs="Traditional Arabic" w:hint="eastAsia"/>
          <w:b/>
          <w:bCs/>
          <w:sz w:val="36"/>
          <w:szCs w:val="36"/>
          <w:rtl/>
        </w:rPr>
        <w:t>العدل</w:t>
      </w:r>
      <w:r w:rsidRPr="0045328B">
        <w:rPr>
          <w:rFonts w:cs="Traditional Arabic"/>
          <w:b/>
          <w:bCs/>
          <w:sz w:val="36"/>
          <w:szCs w:val="36"/>
          <w:rtl/>
        </w:rPr>
        <w:t xml:space="preserve"> </w:t>
      </w:r>
      <w:r w:rsidRPr="0045328B">
        <w:rPr>
          <w:rFonts w:cs="Traditional Arabic" w:hint="eastAsia"/>
          <w:b/>
          <w:bCs/>
          <w:sz w:val="36"/>
          <w:szCs w:val="36"/>
          <w:rtl/>
        </w:rPr>
        <w:t>إلى</w:t>
      </w:r>
      <w:r w:rsidRPr="0045328B">
        <w:rPr>
          <w:rFonts w:cs="Traditional Arabic"/>
          <w:b/>
          <w:bCs/>
          <w:sz w:val="36"/>
          <w:szCs w:val="36"/>
          <w:rtl/>
        </w:rPr>
        <w:t xml:space="preserve"> </w:t>
      </w:r>
      <w:r w:rsidRPr="0045328B">
        <w:rPr>
          <w:rFonts w:cs="Traditional Arabic" w:hint="eastAsia"/>
          <w:b/>
          <w:bCs/>
          <w:sz w:val="36"/>
          <w:szCs w:val="36"/>
          <w:rtl/>
        </w:rPr>
        <w:t>رسول</w:t>
      </w:r>
      <w:r w:rsidRPr="0045328B">
        <w:rPr>
          <w:rFonts w:cs="Traditional Arabic"/>
          <w:b/>
          <w:bCs/>
          <w:sz w:val="36"/>
          <w:szCs w:val="36"/>
          <w:rtl/>
        </w:rPr>
        <w:t xml:space="preserve"> </w:t>
      </w:r>
      <w:r w:rsidRPr="0045328B">
        <w:rPr>
          <w:rFonts w:cs="Traditional Arabic" w:hint="eastAsia"/>
          <w:b/>
          <w:bCs/>
          <w:sz w:val="36"/>
          <w:szCs w:val="36"/>
          <w:rtl/>
        </w:rPr>
        <w:t>الله</w:t>
      </w:r>
      <w:r w:rsidRPr="0045328B">
        <w:rPr>
          <w:rFonts w:cs="Traditional Arabic"/>
          <w:b/>
          <w:bCs/>
          <w:sz w:val="36"/>
          <w:szCs w:val="36"/>
          <w:rtl/>
        </w:rPr>
        <w:t xml:space="preserve"> </w:t>
      </w:r>
      <w:r w:rsidR="00392DC3">
        <w:rPr>
          <w:rFonts w:cs="Traditional Arabic" w:hint="eastAsia"/>
          <w:b/>
          <w:bCs/>
          <w:sz w:val="36"/>
          <w:szCs w:val="36"/>
        </w:rPr>
        <w:sym w:font="AGA Arabesque" w:char="F072"/>
      </w:r>
      <w:r w:rsidRPr="0045328B">
        <w:rPr>
          <w:rFonts w:cs="Traditional Arabic" w:hint="cs"/>
          <w:b/>
          <w:bCs/>
          <w:sz w:val="36"/>
          <w:szCs w:val="36"/>
          <w:rtl/>
        </w:rPr>
        <w:t>=صحيح مسلم, للإمام</w:t>
      </w:r>
      <w:r w:rsidRPr="0045328B">
        <w:rPr>
          <w:rFonts w:hint="eastAsia"/>
          <w:b/>
          <w:bCs/>
          <w:rtl/>
        </w:rPr>
        <w:t xml:space="preserve"> </w:t>
      </w:r>
      <w:r w:rsidRPr="0045328B">
        <w:rPr>
          <w:rFonts w:cs="Traditional Arabic" w:hint="eastAsia"/>
          <w:b/>
          <w:bCs/>
          <w:sz w:val="36"/>
          <w:szCs w:val="36"/>
          <w:rtl/>
        </w:rPr>
        <w:t>أب</w:t>
      </w:r>
      <w:r w:rsidRPr="0045328B">
        <w:rPr>
          <w:rFonts w:cs="Traditional Arabic" w:hint="cs"/>
          <w:b/>
          <w:bCs/>
          <w:sz w:val="36"/>
          <w:szCs w:val="36"/>
          <w:rtl/>
        </w:rPr>
        <w:t>ي</w:t>
      </w:r>
      <w:r w:rsidRPr="0045328B">
        <w:rPr>
          <w:rFonts w:cs="Traditional Arabic"/>
          <w:b/>
          <w:bCs/>
          <w:sz w:val="36"/>
          <w:szCs w:val="36"/>
          <w:rtl/>
        </w:rPr>
        <w:t xml:space="preserve"> </w:t>
      </w:r>
      <w:r w:rsidRPr="0045328B">
        <w:rPr>
          <w:rFonts w:cs="Traditional Arabic" w:hint="eastAsia"/>
          <w:b/>
          <w:bCs/>
          <w:sz w:val="36"/>
          <w:szCs w:val="36"/>
          <w:rtl/>
        </w:rPr>
        <w:t>الحسن</w:t>
      </w:r>
      <w:r w:rsidRPr="0045328B">
        <w:rPr>
          <w:rFonts w:cs="Traditional Arabic"/>
          <w:b/>
          <w:bCs/>
          <w:sz w:val="36"/>
          <w:szCs w:val="36"/>
          <w:rtl/>
        </w:rPr>
        <w:t xml:space="preserve"> </w:t>
      </w:r>
      <w:r w:rsidRPr="0045328B">
        <w:rPr>
          <w:rFonts w:cs="Traditional Arabic" w:hint="eastAsia"/>
          <w:b/>
          <w:bCs/>
          <w:sz w:val="36"/>
          <w:szCs w:val="36"/>
          <w:rtl/>
        </w:rPr>
        <w:t>مسلم</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الحجاج</w:t>
      </w:r>
      <w:r w:rsidRPr="0045328B">
        <w:rPr>
          <w:rFonts w:cs="Traditional Arabic"/>
          <w:b/>
          <w:bCs/>
          <w:sz w:val="36"/>
          <w:szCs w:val="36"/>
          <w:rtl/>
        </w:rPr>
        <w:t xml:space="preserve"> </w:t>
      </w:r>
      <w:r w:rsidRPr="0045328B">
        <w:rPr>
          <w:rFonts w:cs="Traditional Arabic" w:hint="eastAsia"/>
          <w:b/>
          <w:bCs/>
          <w:sz w:val="36"/>
          <w:szCs w:val="36"/>
          <w:rtl/>
        </w:rPr>
        <w:t>القشيري</w:t>
      </w:r>
      <w:r w:rsidRPr="0045328B">
        <w:rPr>
          <w:rFonts w:cs="Traditional Arabic"/>
          <w:b/>
          <w:bCs/>
          <w:sz w:val="36"/>
          <w:szCs w:val="36"/>
          <w:rtl/>
        </w:rPr>
        <w:t xml:space="preserve"> (</w:t>
      </w:r>
      <w:r w:rsidRPr="0045328B">
        <w:rPr>
          <w:rFonts w:cs="Traditional Arabic" w:hint="cs"/>
          <w:b/>
          <w:bCs/>
          <w:sz w:val="36"/>
          <w:szCs w:val="36"/>
          <w:rtl/>
        </w:rPr>
        <w:t>ت:</w:t>
      </w:r>
      <w:r w:rsidRPr="0045328B">
        <w:rPr>
          <w:rFonts w:cs="Traditional Arabic"/>
          <w:b/>
          <w:bCs/>
          <w:sz w:val="36"/>
          <w:szCs w:val="36"/>
          <w:rtl/>
        </w:rPr>
        <w:t>261)</w:t>
      </w:r>
      <w:r w:rsidRPr="0045328B">
        <w:rPr>
          <w:rFonts w:cs="Traditional Arabic" w:hint="cs"/>
          <w:b/>
          <w:bCs/>
          <w:sz w:val="36"/>
          <w:szCs w:val="36"/>
          <w:rtl/>
        </w:rPr>
        <w:t>.</w:t>
      </w:r>
    </w:p>
    <w:p w:rsidR="00A532A1" w:rsidRPr="0045328B" w:rsidRDefault="00A532A1" w:rsidP="00392DC3">
      <w:pPr>
        <w:spacing w:line="240" w:lineRule="auto"/>
        <w:ind w:firstLine="454"/>
        <w:jc w:val="both"/>
        <w:rPr>
          <w:rFonts w:cs="Traditional Arabic"/>
          <w:sz w:val="36"/>
          <w:szCs w:val="36"/>
        </w:rPr>
      </w:pPr>
      <w:r w:rsidRPr="0045328B">
        <w:rPr>
          <w:rFonts w:cs="Traditional Arabic" w:hint="cs"/>
          <w:sz w:val="36"/>
          <w:szCs w:val="36"/>
          <w:rtl/>
        </w:rPr>
        <w:t xml:space="preserve">وقد ذكر جملة كبيرة من الأحاديث التي خرجها مسلم في صحيحه, وعلى سبيل المثال منها: </w:t>
      </w:r>
      <w:r w:rsidRPr="0045328B">
        <w:rPr>
          <w:rFonts w:cs="Traditional Arabic" w:hint="eastAsia"/>
          <w:sz w:val="36"/>
          <w:szCs w:val="36"/>
          <w:rtl/>
        </w:rPr>
        <w:t>وفي</w:t>
      </w:r>
      <w:r w:rsidRPr="0045328B">
        <w:rPr>
          <w:rFonts w:cs="Traditional Arabic"/>
          <w:sz w:val="36"/>
          <w:szCs w:val="36"/>
          <w:rtl/>
        </w:rPr>
        <w:t xml:space="preserve"> </w:t>
      </w:r>
      <w:r w:rsidRPr="0045328B">
        <w:rPr>
          <w:rFonts w:cs="Traditional Arabic" w:hint="eastAsia"/>
          <w:sz w:val="36"/>
          <w:szCs w:val="36"/>
          <w:rtl/>
        </w:rPr>
        <w:t>صحيح</w:t>
      </w:r>
      <w:r w:rsidRPr="0045328B">
        <w:rPr>
          <w:rFonts w:cs="Traditional Arabic"/>
          <w:sz w:val="36"/>
          <w:szCs w:val="36"/>
          <w:rtl/>
        </w:rPr>
        <w:t xml:space="preserve"> </w:t>
      </w:r>
      <w:r w:rsidRPr="0045328B">
        <w:rPr>
          <w:rFonts w:cs="Traditional Arabic" w:hint="eastAsia"/>
          <w:sz w:val="36"/>
          <w:szCs w:val="36"/>
          <w:rtl/>
        </w:rPr>
        <w:t>مسلم</w:t>
      </w:r>
      <w:r w:rsidRPr="0045328B">
        <w:rPr>
          <w:rFonts w:cs="Traditional Arabic"/>
          <w:sz w:val="36"/>
          <w:szCs w:val="36"/>
          <w:rtl/>
        </w:rPr>
        <w:t xml:space="preserve"> </w:t>
      </w:r>
      <w:r w:rsidRPr="0045328B">
        <w:rPr>
          <w:rFonts w:cs="Traditional Arabic" w:hint="eastAsia"/>
          <w:sz w:val="36"/>
          <w:szCs w:val="36"/>
          <w:rtl/>
        </w:rPr>
        <w:t>عن</w:t>
      </w:r>
      <w:r w:rsidRPr="0045328B">
        <w:rPr>
          <w:rFonts w:cs="Traditional Arabic"/>
          <w:sz w:val="36"/>
          <w:szCs w:val="36"/>
          <w:rtl/>
        </w:rPr>
        <w:t xml:space="preserve"> </w:t>
      </w:r>
      <w:r w:rsidRPr="0045328B">
        <w:rPr>
          <w:rFonts w:cs="Traditional Arabic" w:hint="eastAsia"/>
          <w:sz w:val="36"/>
          <w:szCs w:val="36"/>
          <w:rtl/>
        </w:rPr>
        <w:t>أبي</w:t>
      </w:r>
      <w:r w:rsidRPr="0045328B">
        <w:rPr>
          <w:rFonts w:cs="Traditional Arabic"/>
          <w:sz w:val="36"/>
          <w:szCs w:val="36"/>
          <w:rtl/>
        </w:rPr>
        <w:t xml:space="preserve"> </w:t>
      </w:r>
      <w:r w:rsidRPr="0045328B">
        <w:rPr>
          <w:rFonts w:cs="Traditional Arabic" w:hint="eastAsia"/>
          <w:sz w:val="36"/>
          <w:szCs w:val="36"/>
          <w:rtl/>
        </w:rPr>
        <w:t>هريرة،</w:t>
      </w:r>
      <w:r w:rsidRPr="0045328B">
        <w:rPr>
          <w:rFonts w:cs="Traditional Arabic"/>
          <w:sz w:val="36"/>
          <w:szCs w:val="36"/>
          <w:rtl/>
        </w:rPr>
        <w:t xml:space="preserve"> </w:t>
      </w:r>
      <w:r w:rsidRPr="0045328B">
        <w:rPr>
          <w:rFonts w:cs="Traditional Arabic" w:hint="eastAsia"/>
          <w:sz w:val="36"/>
          <w:szCs w:val="36"/>
          <w:rtl/>
        </w:rPr>
        <w:t>قال</w:t>
      </w:r>
      <w:r w:rsidRPr="0045328B">
        <w:rPr>
          <w:rFonts w:cs="Traditional Arabic"/>
          <w:sz w:val="36"/>
          <w:szCs w:val="36"/>
          <w:rtl/>
        </w:rPr>
        <w:t xml:space="preserve">: </w:t>
      </w:r>
      <w:r w:rsidRPr="0045328B">
        <w:rPr>
          <w:rFonts w:cs="Traditional Arabic" w:hint="eastAsia"/>
          <w:sz w:val="36"/>
          <w:szCs w:val="36"/>
          <w:rtl/>
        </w:rPr>
        <w:t>قال</w:t>
      </w:r>
      <w:r w:rsidRPr="0045328B">
        <w:rPr>
          <w:rFonts w:cs="Traditional Arabic"/>
          <w:sz w:val="36"/>
          <w:szCs w:val="36"/>
          <w:rtl/>
        </w:rPr>
        <w:t xml:space="preserve"> </w:t>
      </w:r>
      <w:r w:rsidRPr="0045328B">
        <w:rPr>
          <w:rFonts w:cs="Traditional Arabic" w:hint="eastAsia"/>
          <w:sz w:val="36"/>
          <w:szCs w:val="36"/>
          <w:rtl/>
        </w:rPr>
        <w:t>رسول</w:t>
      </w:r>
      <w:r w:rsidRPr="0045328B">
        <w:rPr>
          <w:rFonts w:cs="Traditional Arabic"/>
          <w:sz w:val="36"/>
          <w:szCs w:val="36"/>
          <w:rtl/>
        </w:rPr>
        <w:t xml:space="preserve"> </w:t>
      </w:r>
      <w:r w:rsidRPr="0045328B">
        <w:rPr>
          <w:rFonts w:cs="Traditional Arabic" w:hint="eastAsia"/>
          <w:sz w:val="36"/>
          <w:szCs w:val="36"/>
          <w:rtl/>
        </w:rPr>
        <w:t>الله</w:t>
      </w:r>
      <w:r w:rsidRPr="0045328B">
        <w:rPr>
          <w:rFonts w:cs="Traditional Arabic"/>
          <w:sz w:val="36"/>
          <w:szCs w:val="36"/>
          <w:rtl/>
        </w:rPr>
        <w:t xml:space="preserve"> </w:t>
      </w:r>
      <w:r w:rsidR="00392DC3">
        <w:rPr>
          <w:rFonts w:cs="Traditional Arabic" w:hint="cs"/>
          <w:sz w:val="36"/>
          <w:szCs w:val="36"/>
        </w:rPr>
        <w:sym w:font="AGA Arabesque" w:char="F072"/>
      </w:r>
      <w:r w:rsidRPr="0045328B">
        <w:rPr>
          <w:rFonts w:cs="Traditional Arabic"/>
          <w:sz w:val="36"/>
          <w:szCs w:val="36"/>
          <w:rtl/>
        </w:rPr>
        <w:t>:</w:t>
      </w:r>
      <w:r w:rsidRPr="0045328B">
        <w:rPr>
          <w:rFonts w:cs="Traditional Arabic" w:hint="cs"/>
          <w:sz w:val="36"/>
          <w:szCs w:val="36"/>
          <w:rtl/>
        </w:rPr>
        <w:t xml:space="preserve"> </w:t>
      </w:r>
      <w:r w:rsidRPr="0045328B">
        <w:rPr>
          <w:rFonts w:cs="Traditional Arabic"/>
          <w:sz w:val="36"/>
          <w:szCs w:val="36"/>
          <w:rtl/>
        </w:rPr>
        <w:t>"</w:t>
      </w:r>
      <w:r w:rsidRPr="0045328B">
        <w:rPr>
          <w:rFonts w:cs="Traditional Arabic" w:hint="eastAsia"/>
          <w:sz w:val="36"/>
          <w:szCs w:val="36"/>
          <w:rtl/>
        </w:rPr>
        <w:t>من</w:t>
      </w:r>
      <w:r w:rsidRPr="0045328B">
        <w:rPr>
          <w:rFonts w:cs="Traditional Arabic"/>
          <w:sz w:val="36"/>
          <w:szCs w:val="36"/>
          <w:rtl/>
        </w:rPr>
        <w:t xml:space="preserve"> </w:t>
      </w:r>
      <w:r w:rsidRPr="0045328B">
        <w:rPr>
          <w:rFonts w:cs="Traditional Arabic" w:hint="eastAsia"/>
          <w:sz w:val="36"/>
          <w:szCs w:val="36"/>
          <w:rtl/>
        </w:rPr>
        <w:t>توضأ</w:t>
      </w:r>
      <w:r w:rsidRPr="0045328B">
        <w:rPr>
          <w:rFonts w:cs="Traditional Arabic"/>
          <w:sz w:val="36"/>
          <w:szCs w:val="36"/>
          <w:rtl/>
        </w:rPr>
        <w:t xml:space="preserve"> </w:t>
      </w:r>
      <w:r w:rsidRPr="0045328B">
        <w:rPr>
          <w:rFonts w:cs="Traditional Arabic" w:hint="eastAsia"/>
          <w:sz w:val="36"/>
          <w:szCs w:val="36"/>
          <w:rtl/>
        </w:rPr>
        <w:t>يوم</w:t>
      </w:r>
      <w:r w:rsidRPr="0045328B">
        <w:rPr>
          <w:rFonts w:cs="Traditional Arabic"/>
          <w:sz w:val="36"/>
          <w:szCs w:val="36"/>
          <w:rtl/>
        </w:rPr>
        <w:t xml:space="preserve"> </w:t>
      </w:r>
      <w:r w:rsidRPr="0045328B">
        <w:rPr>
          <w:rFonts w:cs="Traditional Arabic" w:hint="eastAsia"/>
          <w:sz w:val="36"/>
          <w:szCs w:val="36"/>
          <w:rtl/>
        </w:rPr>
        <w:t>الجمعة</w:t>
      </w:r>
      <w:r w:rsidRPr="0045328B">
        <w:rPr>
          <w:rFonts w:cs="Traditional Arabic"/>
          <w:sz w:val="36"/>
          <w:szCs w:val="36"/>
          <w:rtl/>
        </w:rPr>
        <w:t xml:space="preserve"> </w:t>
      </w:r>
      <w:r w:rsidRPr="0045328B">
        <w:rPr>
          <w:rFonts w:cs="Traditional Arabic" w:hint="eastAsia"/>
          <w:sz w:val="36"/>
          <w:szCs w:val="36"/>
          <w:rtl/>
        </w:rPr>
        <w:t>فأحسن</w:t>
      </w:r>
      <w:r w:rsidRPr="0045328B">
        <w:rPr>
          <w:rFonts w:cs="Traditional Arabic"/>
          <w:sz w:val="36"/>
          <w:szCs w:val="36"/>
          <w:rtl/>
        </w:rPr>
        <w:t xml:space="preserve"> </w:t>
      </w:r>
      <w:r w:rsidRPr="0045328B">
        <w:rPr>
          <w:rFonts w:cs="Traditional Arabic" w:hint="eastAsia"/>
          <w:sz w:val="36"/>
          <w:szCs w:val="36"/>
          <w:rtl/>
        </w:rPr>
        <w:t>الوضوء،</w:t>
      </w:r>
      <w:r w:rsidRPr="0045328B">
        <w:rPr>
          <w:rFonts w:cs="Traditional Arabic"/>
          <w:sz w:val="36"/>
          <w:szCs w:val="36"/>
          <w:rtl/>
        </w:rPr>
        <w:t xml:space="preserve"> </w:t>
      </w:r>
      <w:r w:rsidRPr="0045328B">
        <w:rPr>
          <w:rFonts w:cs="Traditional Arabic" w:hint="eastAsia"/>
          <w:sz w:val="36"/>
          <w:szCs w:val="36"/>
          <w:rtl/>
        </w:rPr>
        <w:t>ثم</w:t>
      </w:r>
      <w:r w:rsidRPr="0045328B">
        <w:rPr>
          <w:rFonts w:cs="Traditional Arabic"/>
          <w:sz w:val="36"/>
          <w:szCs w:val="36"/>
          <w:rtl/>
        </w:rPr>
        <w:t xml:space="preserve"> </w:t>
      </w:r>
      <w:r w:rsidRPr="0045328B">
        <w:rPr>
          <w:rFonts w:cs="Traditional Arabic" w:hint="eastAsia"/>
          <w:sz w:val="36"/>
          <w:szCs w:val="36"/>
          <w:rtl/>
        </w:rPr>
        <w:t>راح</w:t>
      </w:r>
      <w:r w:rsidRPr="0045328B">
        <w:rPr>
          <w:rFonts w:cs="Traditional Arabic"/>
          <w:sz w:val="36"/>
          <w:szCs w:val="36"/>
          <w:rtl/>
        </w:rPr>
        <w:t xml:space="preserve"> </w:t>
      </w:r>
      <w:r w:rsidRPr="0045328B">
        <w:rPr>
          <w:rFonts w:cs="Traditional Arabic" w:hint="eastAsia"/>
          <w:sz w:val="36"/>
          <w:szCs w:val="36"/>
          <w:rtl/>
        </w:rPr>
        <w:t>إلى</w:t>
      </w:r>
      <w:r w:rsidRPr="0045328B">
        <w:rPr>
          <w:rFonts w:cs="Traditional Arabic"/>
          <w:sz w:val="36"/>
          <w:szCs w:val="36"/>
          <w:rtl/>
        </w:rPr>
        <w:t xml:space="preserve"> </w:t>
      </w:r>
      <w:r w:rsidRPr="0045328B">
        <w:rPr>
          <w:rFonts w:cs="Traditional Arabic" w:hint="eastAsia"/>
          <w:sz w:val="36"/>
          <w:szCs w:val="36"/>
          <w:rtl/>
        </w:rPr>
        <w:t>الجمعة</w:t>
      </w:r>
      <w:r w:rsidRPr="0045328B">
        <w:rPr>
          <w:rFonts w:cs="Traditional Arabic"/>
          <w:sz w:val="36"/>
          <w:szCs w:val="36"/>
          <w:rtl/>
        </w:rPr>
        <w:t xml:space="preserve"> </w:t>
      </w:r>
      <w:r w:rsidRPr="0045328B">
        <w:rPr>
          <w:rFonts w:cs="Traditional Arabic" w:hint="eastAsia"/>
          <w:sz w:val="36"/>
          <w:szCs w:val="36"/>
          <w:rtl/>
        </w:rPr>
        <w:t>فأنصت</w:t>
      </w:r>
      <w:r w:rsidRPr="0045328B">
        <w:rPr>
          <w:rFonts w:cs="Traditional Arabic"/>
          <w:sz w:val="36"/>
          <w:szCs w:val="36"/>
          <w:rtl/>
        </w:rPr>
        <w:t xml:space="preserve"> </w:t>
      </w:r>
      <w:r w:rsidRPr="0045328B">
        <w:rPr>
          <w:rFonts w:cs="Traditional Arabic" w:hint="eastAsia"/>
          <w:sz w:val="36"/>
          <w:szCs w:val="36"/>
          <w:rtl/>
        </w:rPr>
        <w:t>ولم</w:t>
      </w:r>
      <w:r w:rsidRPr="0045328B">
        <w:rPr>
          <w:rFonts w:cs="Traditional Arabic"/>
          <w:sz w:val="36"/>
          <w:szCs w:val="36"/>
          <w:rtl/>
        </w:rPr>
        <w:t xml:space="preserve"> </w:t>
      </w:r>
      <w:r w:rsidRPr="0045328B">
        <w:rPr>
          <w:rFonts w:cs="Traditional Arabic" w:hint="eastAsia"/>
          <w:sz w:val="36"/>
          <w:szCs w:val="36"/>
          <w:rtl/>
        </w:rPr>
        <w:t>يَلغ</w:t>
      </w:r>
      <w:r w:rsidRPr="0045328B">
        <w:rPr>
          <w:rFonts w:cs="Traditional Arabic"/>
          <w:sz w:val="36"/>
          <w:szCs w:val="36"/>
          <w:rtl/>
        </w:rPr>
        <w:t xml:space="preserve"> </w:t>
      </w:r>
      <w:r w:rsidRPr="0045328B">
        <w:rPr>
          <w:rFonts w:cs="Traditional Arabic" w:hint="eastAsia"/>
          <w:sz w:val="36"/>
          <w:szCs w:val="36"/>
          <w:rtl/>
        </w:rPr>
        <w:t>غفر</w:t>
      </w:r>
      <w:r w:rsidRPr="0045328B">
        <w:rPr>
          <w:rFonts w:cs="Traditional Arabic"/>
          <w:sz w:val="36"/>
          <w:szCs w:val="36"/>
          <w:rtl/>
        </w:rPr>
        <w:t xml:space="preserve"> </w:t>
      </w:r>
      <w:r w:rsidRPr="0045328B">
        <w:rPr>
          <w:rFonts w:cs="Traditional Arabic" w:hint="eastAsia"/>
          <w:sz w:val="36"/>
          <w:szCs w:val="36"/>
          <w:rtl/>
        </w:rPr>
        <w:t>له</w:t>
      </w:r>
      <w:r w:rsidRPr="0045328B">
        <w:rPr>
          <w:rFonts w:cs="Traditional Arabic"/>
          <w:sz w:val="36"/>
          <w:szCs w:val="36"/>
          <w:rtl/>
        </w:rPr>
        <w:t>"</w:t>
      </w:r>
      <w:r w:rsidRPr="0045328B">
        <w:rPr>
          <w:rFonts w:cs="Traditional Arabic" w:hint="cs"/>
          <w:sz w:val="36"/>
          <w:szCs w:val="36"/>
          <w:rtl/>
        </w:rPr>
        <w:t>.</w:t>
      </w:r>
    </w:p>
    <w:p w:rsidR="00A532A1" w:rsidRPr="0045328B" w:rsidRDefault="00A532A1" w:rsidP="00667362">
      <w:pPr>
        <w:numPr>
          <w:ilvl w:val="0"/>
          <w:numId w:val="32"/>
        </w:numPr>
        <w:spacing w:line="240" w:lineRule="auto"/>
        <w:ind w:left="0" w:firstLine="140"/>
        <w:contextualSpacing/>
        <w:jc w:val="both"/>
        <w:rPr>
          <w:rFonts w:cs="Traditional Arabic"/>
          <w:b/>
          <w:bCs/>
          <w:sz w:val="36"/>
          <w:szCs w:val="36"/>
        </w:rPr>
      </w:pPr>
      <w:r w:rsidRPr="0045328B">
        <w:rPr>
          <w:rFonts w:cs="Traditional Arabic" w:hint="eastAsia"/>
          <w:b/>
          <w:bCs/>
          <w:sz w:val="36"/>
          <w:szCs w:val="36"/>
          <w:rtl/>
        </w:rPr>
        <w:t>الجامع</w:t>
      </w:r>
      <w:r w:rsidRPr="0045328B">
        <w:rPr>
          <w:rFonts w:cs="Traditional Arabic"/>
          <w:b/>
          <w:bCs/>
          <w:sz w:val="36"/>
          <w:szCs w:val="36"/>
          <w:rtl/>
        </w:rPr>
        <w:t xml:space="preserve"> </w:t>
      </w:r>
      <w:r w:rsidRPr="0045328B">
        <w:rPr>
          <w:rFonts w:cs="Traditional Arabic" w:hint="cs"/>
          <w:b/>
          <w:bCs/>
          <w:sz w:val="36"/>
          <w:szCs w:val="36"/>
          <w:rtl/>
        </w:rPr>
        <w:t>الصحيح=سنن الترمذي, ل</w:t>
      </w:r>
      <w:r w:rsidRPr="0045328B">
        <w:rPr>
          <w:rFonts w:cs="Traditional Arabic" w:hint="eastAsia"/>
          <w:b/>
          <w:bCs/>
          <w:sz w:val="36"/>
          <w:szCs w:val="36"/>
          <w:rtl/>
        </w:rPr>
        <w:t>أب</w:t>
      </w:r>
      <w:r w:rsidRPr="0045328B">
        <w:rPr>
          <w:rFonts w:cs="Traditional Arabic" w:hint="cs"/>
          <w:b/>
          <w:bCs/>
          <w:sz w:val="36"/>
          <w:szCs w:val="36"/>
          <w:rtl/>
        </w:rPr>
        <w:t>ي</w:t>
      </w:r>
      <w:r w:rsidRPr="0045328B">
        <w:rPr>
          <w:rFonts w:cs="Traditional Arabic"/>
          <w:b/>
          <w:bCs/>
          <w:sz w:val="36"/>
          <w:szCs w:val="36"/>
          <w:rtl/>
        </w:rPr>
        <w:t xml:space="preserve"> </w:t>
      </w:r>
      <w:r w:rsidRPr="0045328B">
        <w:rPr>
          <w:rFonts w:cs="Traditional Arabic" w:hint="eastAsia"/>
          <w:b/>
          <w:bCs/>
          <w:sz w:val="36"/>
          <w:szCs w:val="36"/>
          <w:rtl/>
        </w:rPr>
        <w:t>عيسى</w:t>
      </w:r>
      <w:r w:rsidRPr="0045328B">
        <w:rPr>
          <w:rFonts w:cs="Traditional Arabic"/>
          <w:b/>
          <w:bCs/>
          <w:sz w:val="36"/>
          <w:szCs w:val="36"/>
          <w:rtl/>
        </w:rPr>
        <w:t xml:space="preserve"> </w:t>
      </w:r>
      <w:r w:rsidRPr="0045328B">
        <w:rPr>
          <w:rFonts w:cs="Traditional Arabic" w:hint="eastAsia"/>
          <w:b/>
          <w:bCs/>
          <w:sz w:val="36"/>
          <w:szCs w:val="36"/>
          <w:rtl/>
        </w:rPr>
        <w:t>محمد</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عيسى</w:t>
      </w:r>
      <w:r w:rsidRPr="0045328B">
        <w:rPr>
          <w:rFonts w:cs="Traditional Arabic"/>
          <w:b/>
          <w:bCs/>
          <w:sz w:val="36"/>
          <w:szCs w:val="36"/>
          <w:rtl/>
        </w:rPr>
        <w:t xml:space="preserve"> </w:t>
      </w:r>
      <w:r w:rsidRPr="0045328B">
        <w:rPr>
          <w:rFonts w:cs="Traditional Arabic" w:hint="eastAsia"/>
          <w:b/>
          <w:bCs/>
          <w:sz w:val="36"/>
          <w:szCs w:val="36"/>
          <w:rtl/>
        </w:rPr>
        <w:t>الترمذي،</w:t>
      </w:r>
      <w:r w:rsidRPr="0045328B">
        <w:rPr>
          <w:rFonts w:cs="Traditional Arabic"/>
          <w:b/>
          <w:bCs/>
          <w:sz w:val="36"/>
          <w:szCs w:val="36"/>
          <w:rtl/>
        </w:rPr>
        <w:t xml:space="preserve"> (</w:t>
      </w:r>
      <w:r w:rsidRPr="0045328B">
        <w:rPr>
          <w:rFonts w:cs="Traditional Arabic" w:hint="cs"/>
          <w:b/>
          <w:bCs/>
          <w:sz w:val="36"/>
          <w:szCs w:val="36"/>
          <w:rtl/>
        </w:rPr>
        <w:t>ت</w:t>
      </w:r>
      <w:r w:rsidRPr="0045328B">
        <w:rPr>
          <w:rFonts w:cs="Traditional Arabic"/>
          <w:b/>
          <w:bCs/>
          <w:sz w:val="36"/>
          <w:szCs w:val="36"/>
          <w:rtl/>
        </w:rPr>
        <w:t>: 279)</w:t>
      </w:r>
      <w:r w:rsidRPr="0045328B">
        <w:rPr>
          <w:rFonts w:cs="Traditional Arabic" w:hint="cs"/>
          <w:b/>
          <w:bCs/>
          <w:sz w:val="36"/>
          <w:szCs w:val="36"/>
          <w:rtl/>
        </w:rPr>
        <w:t>.</w:t>
      </w:r>
    </w:p>
    <w:p w:rsidR="00A532A1" w:rsidRPr="0045328B" w:rsidRDefault="00A532A1" w:rsidP="00392DC3">
      <w:pPr>
        <w:spacing w:line="240" w:lineRule="auto"/>
        <w:ind w:firstLine="454"/>
        <w:jc w:val="both"/>
        <w:rPr>
          <w:rFonts w:cs="Traditional Arabic"/>
          <w:sz w:val="36"/>
          <w:szCs w:val="36"/>
        </w:rPr>
      </w:pPr>
      <w:r w:rsidRPr="0045328B">
        <w:rPr>
          <w:rFonts w:cs="Traditional Arabic" w:hint="cs"/>
          <w:sz w:val="36"/>
          <w:szCs w:val="36"/>
          <w:rtl/>
        </w:rPr>
        <w:t>وقد أورد من كتابه جملة من الأحاديث, منها:</w:t>
      </w:r>
      <w:r w:rsidRPr="0045328B">
        <w:rPr>
          <w:rFonts w:hint="eastAsia"/>
          <w:rtl/>
        </w:rPr>
        <w:t xml:space="preserve"> </w:t>
      </w:r>
      <w:r w:rsidRPr="0045328B">
        <w:rPr>
          <w:rFonts w:cs="Traditional Arabic" w:hint="eastAsia"/>
          <w:sz w:val="36"/>
          <w:szCs w:val="36"/>
          <w:rtl/>
        </w:rPr>
        <w:t>وروى</w:t>
      </w:r>
      <w:r w:rsidRPr="0045328B">
        <w:rPr>
          <w:rFonts w:cs="Traditional Arabic"/>
          <w:sz w:val="36"/>
          <w:szCs w:val="36"/>
          <w:rtl/>
        </w:rPr>
        <w:t xml:space="preserve"> </w:t>
      </w:r>
      <w:r w:rsidRPr="0045328B">
        <w:rPr>
          <w:rFonts w:cs="Traditional Arabic" w:hint="eastAsia"/>
          <w:sz w:val="36"/>
          <w:szCs w:val="36"/>
          <w:rtl/>
        </w:rPr>
        <w:t>الترمذي</w:t>
      </w:r>
      <w:r w:rsidRPr="0045328B">
        <w:rPr>
          <w:rFonts w:cs="Traditional Arabic"/>
          <w:sz w:val="36"/>
          <w:szCs w:val="36"/>
          <w:rtl/>
        </w:rPr>
        <w:t xml:space="preserve">  </w:t>
      </w:r>
      <w:r w:rsidRPr="0045328B">
        <w:rPr>
          <w:rFonts w:cs="Traditional Arabic" w:hint="eastAsia"/>
          <w:sz w:val="36"/>
          <w:szCs w:val="36"/>
          <w:rtl/>
        </w:rPr>
        <w:t>وغيره</w:t>
      </w:r>
      <w:r w:rsidRPr="0045328B">
        <w:rPr>
          <w:rFonts w:cs="Traditional Arabic"/>
          <w:sz w:val="36"/>
          <w:szCs w:val="36"/>
          <w:rtl/>
        </w:rPr>
        <w:t xml:space="preserve"> </w:t>
      </w:r>
      <w:r w:rsidRPr="0045328B">
        <w:rPr>
          <w:rFonts w:cs="Traditional Arabic" w:hint="eastAsia"/>
          <w:sz w:val="36"/>
          <w:szCs w:val="36"/>
          <w:rtl/>
        </w:rPr>
        <w:t>أن</w:t>
      </w:r>
      <w:r w:rsidRPr="0045328B">
        <w:rPr>
          <w:rFonts w:cs="Traditional Arabic"/>
          <w:sz w:val="36"/>
          <w:szCs w:val="36"/>
          <w:rtl/>
        </w:rPr>
        <w:t xml:space="preserve"> </w:t>
      </w:r>
      <w:r w:rsidRPr="0045328B">
        <w:rPr>
          <w:rFonts w:cs="Traditional Arabic" w:hint="eastAsia"/>
          <w:sz w:val="36"/>
          <w:szCs w:val="36"/>
          <w:rtl/>
        </w:rPr>
        <w:t>النبي</w:t>
      </w:r>
      <w:r w:rsidRPr="0045328B">
        <w:rPr>
          <w:rFonts w:cs="Traditional Arabic"/>
          <w:sz w:val="36"/>
          <w:szCs w:val="36"/>
          <w:rtl/>
        </w:rPr>
        <w:t xml:space="preserve"> </w:t>
      </w:r>
      <w:r w:rsidR="00392DC3">
        <w:rPr>
          <w:rFonts w:cs="Traditional Arabic" w:hint="eastAsia"/>
          <w:sz w:val="36"/>
          <w:szCs w:val="36"/>
        </w:rPr>
        <w:sym w:font="AGA Arabesque" w:char="F072"/>
      </w:r>
      <w:r w:rsidRPr="0045328B">
        <w:rPr>
          <w:rFonts w:cs="Traditional Arabic"/>
          <w:sz w:val="36"/>
          <w:szCs w:val="36"/>
          <w:rtl/>
        </w:rPr>
        <w:t xml:space="preserve"> </w:t>
      </w:r>
      <w:r w:rsidRPr="0045328B">
        <w:rPr>
          <w:rFonts w:cs="Traditional Arabic" w:hint="eastAsia"/>
          <w:sz w:val="36"/>
          <w:szCs w:val="36"/>
          <w:rtl/>
        </w:rPr>
        <w:t>قال</w:t>
      </w:r>
      <w:r w:rsidRPr="0045328B">
        <w:rPr>
          <w:rFonts w:cs="Traditional Arabic"/>
          <w:sz w:val="36"/>
          <w:szCs w:val="36"/>
          <w:rtl/>
        </w:rPr>
        <w:t>: "</w:t>
      </w:r>
      <w:r w:rsidRPr="0045328B">
        <w:rPr>
          <w:rFonts w:cs="Traditional Arabic" w:hint="eastAsia"/>
          <w:sz w:val="36"/>
          <w:szCs w:val="36"/>
          <w:rtl/>
        </w:rPr>
        <w:t>أمرت</w:t>
      </w:r>
      <w:r w:rsidRPr="0045328B">
        <w:rPr>
          <w:rFonts w:cs="Traditional Arabic"/>
          <w:sz w:val="36"/>
          <w:szCs w:val="36"/>
          <w:rtl/>
        </w:rPr>
        <w:t xml:space="preserve"> </w:t>
      </w:r>
      <w:r w:rsidRPr="0045328B">
        <w:rPr>
          <w:rFonts w:cs="Traditional Arabic" w:hint="eastAsia"/>
          <w:sz w:val="36"/>
          <w:szCs w:val="36"/>
          <w:rtl/>
        </w:rPr>
        <w:t>أن</w:t>
      </w:r>
      <w:r w:rsidRPr="0045328B">
        <w:rPr>
          <w:rFonts w:cs="Traditional Arabic"/>
          <w:sz w:val="36"/>
          <w:szCs w:val="36"/>
          <w:rtl/>
        </w:rPr>
        <w:t xml:space="preserve"> </w:t>
      </w:r>
      <w:r w:rsidRPr="0045328B">
        <w:rPr>
          <w:rFonts w:cs="Traditional Arabic" w:hint="eastAsia"/>
          <w:sz w:val="36"/>
          <w:szCs w:val="36"/>
          <w:rtl/>
        </w:rPr>
        <w:t>أقاتل</w:t>
      </w:r>
      <w:r w:rsidRPr="0045328B">
        <w:rPr>
          <w:rFonts w:cs="Traditional Arabic"/>
          <w:sz w:val="36"/>
          <w:szCs w:val="36"/>
          <w:rtl/>
        </w:rPr>
        <w:t xml:space="preserve"> </w:t>
      </w:r>
      <w:r w:rsidRPr="0045328B">
        <w:rPr>
          <w:rFonts w:cs="Traditional Arabic" w:hint="eastAsia"/>
          <w:sz w:val="36"/>
          <w:szCs w:val="36"/>
          <w:rtl/>
        </w:rPr>
        <w:t>الناس</w:t>
      </w:r>
      <w:r w:rsidRPr="0045328B">
        <w:rPr>
          <w:rFonts w:cs="Traditional Arabic"/>
          <w:sz w:val="36"/>
          <w:szCs w:val="36"/>
          <w:rtl/>
        </w:rPr>
        <w:t xml:space="preserve"> </w:t>
      </w:r>
      <w:r w:rsidRPr="0045328B">
        <w:rPr>
          <w:rFonts w:cs="Traditional Arabic" w:hint="eastAsia"/>
          <w:sz w:val="36"/>
          <w:szCs w:val="36"/>
          <w:rtl/>
        </w:rPr>
        <w:t>حتى</w:t>
      </w:r>
      <w:r w:rsidRPr="0045328B">
        <w:rPr>
          <w:rFonts w:cs="Traditional Arabic"/>
          <w:sz w:val="36"/>
          <w:szCs w:val="36"/>
          <w:rtl/>
        </w:rPr>
        <w:t xml:space="preserve"> </w:t>
      </w:r>
      <w:r w:rsidRPr="0045328B">
        <w:rPr>
          <w:rFonts w:cs="Traditional Arabic" w:hint="eastAsia"/>
          <w:sz w:val="36"/>
          <w:szCs w:val="36"/>
          <w:rtl/>
        </w:rPr>
        <w:t>يقولوا</w:t>
      </w:r>
      <w:r w:rsidRPr="0045328B">
        <w:rPr>
          <w:rFonts w:cs="Traditional Arabic"/>
          <w:sz w:val="36"/>
          <w:szCs w:val="36"/>
          <w:rtl/>
        </w:rPr>
        <w:t xml:space="preserve"> </w:t>
      </w:r>
      <w:r w:rsidRPr="0045328B">
        <w:rPr>
          <w:rFonts w:cs="Traditional Arabic" w:hint="eastAsia"/>
          <w:sz w:val="36"/>
          <w:szCs w:val="36"/>
          <w:rtl/>
        </w:rPr>
        <w:t>لا</w:t>
      </w:r>
      <w:r w:rsidRPr="0045328B">
        <w:rPr>
          <w:rFonts w:cs="Traditional Arabic"/>
          <w:sz w:val="36"/>
          <w:szCs w:val="36"/>
          <w:rtl/>
        </w:rPr>
        <w:t xml:space="preserve"> </w:t>
      </w:r>
      <w:r w:rsidRPr="0045328B">
        <w:rPr>
          <w:rFonts w:cs="Traditional Arabic" w:hint="eastAsia"/>
          <w:sz w:val="36"/>
          <w:szCs w:val="36"/>
          <w:rtl/>
        </w:rPr>
        <w:t>إله</w:t>
      </w:r>
      <w:r w:rsidRPr="0045328B">
        <w:rPr>
          <w:rFonts w:cs="Traditional Arabic"/>
          <w:sz w:val="36"/>
          <w:szCs w:val="36"/>
          <w:rtl/>
        </w:rPr>
        <w:t xml:space="preserve"> </w:t>
      </w:r>
      <w:r w:rsidRPr="0045328B">
        <w:rPr>
          <w:rFonts w:cs="Traditional Arabic" w:hint="eastAsia"/>
          <w:sz w:val="36"/>
          <w:szCs w:val="36"/>
          <w:rtl/>
        </w:rPr>
        <w:t>إلا</w:t>
      </w:r>
      <w:r w:rsidRPr="0045328B">
        <w:rPr>
          <w:rFonts w:cs="Traditional Arabic"/>
          <w:sz w:val="36"/>
          <w:szCs w:val="36"/>
          <w:rtl/>
        </w:rPr>
        <w:t xml:space="preserve"> </w:t>
      </w:r>
      <w:r w:rsidRPr="0045328B">
        <w:rPr>
          <w:rFonts w:cs="Traditional Arabic" w:hint="eastAsia"/>
          <w:sz w:val="36"/>
          <w:szCs w:val="36"/>
          <w:rtl/>
        </w:rPr>
        <w:t>الله،</w:t>
      </w:r>
      <w:r w:rsidRPr="0045328B">
        <w:rPr>
          <w:rFonts w:cs="Traditional Arabic"/>
          <w:sz w:val="36"/>
          <w:szCs w:val="36"/>
          <w:rtl/>
        </w:rPr>
        <w:t xml:space="preserve"> </w:t>
      </w:r>
      <w:r w:rsidRPr="0045328B">
        <w:rPr>
          <w:rFonts w:cs="Traditional Arabic" w:hint="eastAsia"/>
          <w:sz w:val="36"/>
          <w:szCs w:val="36"/>
          <w:rtl/>
        </w:rPr>
        <w:t>فإذا</w:t>
      </w:r>
      <w:r w:rsidRPr="0045328B">
        <w:rPr>
          <w:rFonts w:cs="Traditional Arabic"/>
          <w:sz w:val="36"/>
          <w:szCs w:val="36"/>
          <w:rtl/>
        </w:rPr>
        <w:t xml:space="preserve"> </w:t>
      </w:r>
      <w:r w:rsidRPr="0045328B">
        <w:rPr>
          <w:rFonts w:cs="Traditional Arabic" w:hint="eastAsia"/>
          <w:sz w:val="36"/>
          <w:szCs w:val="36"/>
          <w:rtl/>
        </w:rPr>
        <w:t>قالوها</w:t>
      </w:r>
      <w:r w:rsidRPr="0045328B">
        <w:rPr>
          <w:rFonts w:cs="Traditional Arabic"/>
          <w:sz w:val="36"/>
          <w:szCs w:val="36"/>
          <w:rtl/>
        </w:rPr>
        <w:t xml:space="preserve"> </w:t>
      </w:r>
      <w:r w:rsidRPr="0045328B">
        <w:rPr>
          <w:rFonts w:cs="Traditional Arabic" w:hint="eastAsia"/>
          <w:sz w:val="36"/>
          <w:szCs w:val="36"/>
          <w:rtl/>
        </w:rPr>
        <w:t>عصموا</w:t>
      </w:r>
      <w:r w:rsidRPr="0045328B">
        <w:rPr>
          <w:rFonts w:cs="Traditional Arabic"/>
          <w:sz w:val="36"/>
          <w:szCs w:val="36"/>
          <w:rtl/>
        </w:rPr>
        <w:t xml:space="preserve"> </w:t>
      </w:r>
      <w:r w:rsidRPr="0045328B">
        <w:rPr>
          <w:rFonts w:cs="Traditional Arabic" w:hint="eastAsia"/>
          <w:sz w:val="36"/>
          <w:szCs w:val="36"/>
          <w:rtl/>
        </w:rPr>
        <w:t>مني</w:t>
      </w:r>
      <w:r w:rsidRPr="0045328B">
        <w:rPr>
          <w:rFonts w:cs="Traditional Arabic"/>
          <w:sz w:val="36"/>
          <w:szCs w:val="36"/>
          <w:rtl/>
        </w:rPr>
        <w:t xml:space="preserve"> </w:t>
      </w:r>
      <w:r w:rsidRPr="0045328B">
        <w:rPr>
          <w:rFonts w:cs="Traditional Arabic" w:hint="eastAsia"/>
          <w:sz w:val="36"/>
          <w:szCs w:val="36"/>
          <w:rtl/>
        </w:rPr>
        <w:t>دماءهم</w:t>
      </w:r>
      <w:r w:rsidRPr="0045328B">
        <w:rPr>
          <w:rFonts w:cs="Traditional Arabic"/>
          <w:sz w:val="36"/>
          <w:szCs w:val="36"/>
          <w:rtl/>
        </w:rPr>
        <w:t xml:space="preserve"> </w:t>
      </w:r>
      <w:r w:rsidRPr="0045328B">
        <w:rPr>
          <w:rFonts w:cs="Traditional Arabic" w:hint="eastAsia"/>
          <w:sz w:val="36"/>
          <w:szCs w:val="36"/>
          <w:rtl/>
        </w:rPr>
        <w:t>وأموالهم</w:t>
      </w:r>
      <w:r w:rsidRPr="0045328B">
        <w:rPr>
          <w:rFonts w:cs="Traditional Arabic"/>
          <w:sz w:val="36"/>
          <w:szCs w:val="36"/>
          <w:rtl/>
        </w:rPr>
        <w:t xml:space="preserve"> </w:t>
      </w:r>
      <w:r w:rsidRPr="0045328B">
        <w:rPr>
          <w:rFonts w:cs="Traditional Arabic" w:hint="eastAsia"/>
          <w:sz w:val="36"/>
          <w:szCs w:val="36"/>
          <w:rtl/>
        </w:rPr>
        <w:t>إلا</w:t>
      </w:r>
      <w:r w:rsidRPr="0045328B">
        <w:rPr>
          <w:rFonts w:cs="Traditional Arabic"/>
          <w:sz w:val="36"/>
          <w:szCs w:val="36"/>
          <w:rtl/>
        </w:rPr>
        <w:t xml:space="preserve"> </w:t>
      </w:r>
      <w:r w:rsidRPr="0045328B">
        <w:rPr>
          <w:rFonts w:cs="Traditional Arabic" w:hint="eastAsia"/>
          <w:sz w:val="36"/>
          <w:szCs w:val="36"/>
          <w:rtl/>
        </w:rPr>
        <w:t>بحقها</w:t>
      </w:r>
      <w:r w:rsidRPr="0045328B">
        <w:rPr>
          <w:rFonts w:cs="Traditional Arabic"/>
          <w:sz w:val="36"/>
          <w:szCs w:val="36"/>
          <w:rtl/>
        </w:rPr>
        <w:t xml:space="preserve">. </w:t>
      </w:r>
      <w:r w:rsidRPr="0045328B">
        <w:rPr>
          <w:rFonts w:cs="Traditional Arabic" w:hint="eastAsia"/>
          <w:sz w:val="36"/>
          <w:szCs w:val="36"/>
          <w:rtl/>
        </w:rPr>
        <w:t>وحسابهم</w:t>
      </w:r>
      <w:r w:rsidRPr="0045328B">
        <w:rPr>
          <w:rFonts w:cs="Traditional Arabic"/>
          <w:sz w:val="36"/>
          <w:szCs w:val="36"/>
          <w:rtl/>
        </w:rPr>
        <w:t xml:space="preserve"> </w:t>
      </w:r>
      <w:r w:rsidRPr="0045328B">
        <w:rPr>
          <w:rFonts w:cs="Traditional Arabic" w:hint="eastAsia"/>
          <w:sz w:val="36"/>
          <w:szCs w:val="36"/>
          <w:rtl/>
        </w:rPr>
        <w:t>على</w:t>
      </w:r>
      <w:r w:rsidRPr="0045328B">
        <w:rPr>
          <w:rFonts w:cs="Traditional Arabic"/>
          <w:sz w:val="36"/>
          <w:szCs w:val="36"/>
          <w:rtl/>
        </w:rPr>
        <w:t xml:space="preserve"> </w:t>
      </w:r>
      <w:r w:rsidRPr="0045328B">
        <w:rPr>
          <w:rFonts w:cs="Traditional Arabic" w:hint="eastAsia"/>
          <w:sz w:val="36"/>
          <w:szCs w:val="36"/>
          <w:rtl/>
        </w:rPr>
        <w:t>الله،</w:t>
      </w:r>
      <w:r w:rsidRPr="0045328B">
        <w:rPr>
          <w:rFonts w:cs="Traditional Arabic"/>
          <w:sz w:val="36"/>
          <w:szCs w:val="36"/>
          <w:rtl/>
        </w:rPr>
        <w:t xml:space="preserve"> </w:t>
      </w:r>
      <w:r w:rsidRPr="0045328B">
        <w:rPr>
          <w:rFonts w:cs="Traditional Arabic" w:hint="eastAsia"/>
          <w:sz w:val="36"/>
          <w:szCs w:val="36"/>
          <w:rtl/>
        </w:rPr>
        <w:t>ثم</w:t>
      </w:r>
      <w:r w:rsidRPr="0045328B">
        <w:rPr>
          <w:rFonts w:cs="Traditional Arabic"/>
          <w:sz w:val="36"/>
          <w:szCs w:val="36"/>
          <w:rtl/>
        </w:rPr>
        <w:t xml:space="preserve"> </w:t>
      </w:r>
      <w:proofErr w:type="spellStart"/>
      <w:r w:rsidRPr="0045328B">
        <w:rPr>
          <w:rFonts w:cs="Traditional Arabic" w:hint="eastAsia"/>
          <w:sz w:val="36"/>
          <w:szCs w:val="36"/>
          <w:rtl/>
        </w:rPr>
        <w:t>قرأ</w:t>
      </w:r>
      <w:r w:rsidRPr="0045328B">
        <w:rPr>
          <w:rFonts w:cs="Traditional Arabic"/>
          <w:sz w:val="36"/>
          <w:szCs w:val="36"/>
          <w:rtl/>
        </w:rPr>
        <w:t>:</w:t>
      </w:r>
      <w:r w:rsidRPr="0045328B">
        <w:rPr>
          <w:rFonts w:ascii="QCF_BSML" w:eastAsia="Times New Roman" w:hAnsi="QCF_BSML" w:cs="QCF_BSML"/>
          <w:color w:val="000000"/>
          <w:sz w:val="29"/>
          <w:szCs w:val="29"/>
          <w:rtl/>
        </w:rPr>
        <w:t>ﭽ</w:t>
      </w:r>
      <w:r w:rsidRPr="0045328B">
        <w:rPr>
          <w:rFonts w:ascii="QCF_P592" w:eastAsia="Times New Roman" w:hAnsi="QCF_P592" w:cs="QCF_P592"/>
          <w:color w:val="000000"/>
          <w:sz w:val="29"/>
          <w:szCs w:val="29"/>
          <w:rtl/>
        </w:rPr>
        <w:t>ﯟﯠﯡﯢﯣ</w:t>
      </w:r>
      <w:proofErr w:type="spellEnd"/>
      <w:r w:rsidRPr="0045328B">
        <w:rPr>
          <w:rFonts w:ascii="QCF_P592" w:eastAsia="Times New Roman" w:hAnsi="QCF_P592" w:cs="QCF_P592" w:hint="cs"/>
          <w:color w:val="000000"/>
          <w:sz w:val="29"/>
          <w:szCs w:val="29"/>
          <w:rtl/>
        </w:rPr>
        <w:t xml:space="preserve">  </w:t>
      </w:r>
      <w:proofErr w:type="spellStart"/>
      <w:r w:rsidRPr="0045328B">
        <w:rPr>
          <w:rFonts w:ascii="QCF_P592" w:eastAsia="Times New Roman" w:hAnsi="QCF_P592" w:cs="QCF_P592"/>
          <w:color w:val="000000"/>
          <w:sz w:val="29"/>
          <w:szCs w:val="29"/>
          <w:rtl/>
        </w:rPr>
        <w:lastRenderedPageBreak/>
        <w:t>ﯤﯥﯦ</w:t>
      </w:r>
      <w:r w:rsidRPr="0045328B">
        <w:rPr>
          <w:rFonts w:ascii="QCF_BSML" w:eastAsia="Times New Roman" w:hAnsi="QCF_BSML" w:cs="QCF_BSML"/>
          <w:color w:val="000000"/>
          <w:sz w:val="29"/>
          <w:szCs w:val="29"/>
          <w:rtl/>
        </w:rPr>
        <w:t>ﭼ</w:t>
      </w:r>
      <w:proofErr w:type="spellEnd"/>
      <w:r w:rsidRPr="0045328B">
        <w:rPr>
          <w:rFonts w:cs="Traditional Arabic"/>
          <w:sz w:val="36"/>
          <w:szCs w:val="36"/>
          <w:rtl/>
        </w:rPr>
        <w:t xml:space="preserve"> </w:t>
      </w:r>
      <w:r w:rsidRPr="0045328B">
        <w:rPr>
          <w:rFonts w:cs="Traditional Arabic" w:hint="eastAsia"/>
          <w:sz w:val="36"/>
          <w:szCs w:val="36"/>
          <w:rtl/>
        </w:rPr>
        <w:t>بمسلط</w:t>
      </w:r>
      <w:r w:rsidRPr="0045328B">
        <w:rPr>
          <w:rFonts w:cs="Traditional Arabic"/>
          <w:sz w:val="36"/>
          <w:szCs w:val="36"/>
          <w:rtl/>
        </w:rPr>
        <w:t xml:space="preserve"> </w:t>
      </w:r>
      <w:r w:rsidRPr="0045328B">
        <w:rPr>
          <w:rFonts w:cs="Traditional Arabic" w:hint="eastAsia"/>
          <w:sz w:val="36"/>
          <w:szCs w:val="36"/>
          <w:rtl/>
        </w:rPr>
        <w:t>على</w:t>
      </w:r>
      <w:r w:rsidRPr="0045328B">
        <w:rPr>
          <w:rFonts w:cs="Traditional Arabic"/>
          <w:sz w:val="36"/>
          <w:szCs w:val="36"/>
          <w:rtl/>
        </w:rPr>
        <w:t xml:space="preserve"> </w:t>
      </w:r>
      <w:r w:rsidRPr="0045328B">
        <w:rPr>
          <w:rFonts w:cs="Traditional Arabic" w:hint="eastAsia"/>
          <w:sz w:val="36"/>
          <w:szCs w:val="36"/>
          <w:rtl/>
        </w:rPr>
        <w:t>سرائرهم</w:t>
      </w:r>
      <w:r w:rsidRPr="0045328B">
        <w:rPr>
          <w:rFonts w:cs="Traditional Arabic"/>
          <w:sz w:val="36"/>
          <w:szCs w:val="36"/>
          <w:rtl/>
        </w:rPr>
        <w:t xml:space="preserve"> </w:t>
      </w:r>
      <w:r w:rsidRPr="0045328B">
        <w:rPr>
          <w:rFonts w:cs="Traditional Arabic" w:hint="eastAsia"/>
          <w:sz w:val="36"/>
          <w:szCs w:val="36"/>
          <w:rtl/>
        </w:rPr>
        <w:t>،</w:t>
      </w:r>
      <w:r w:rsidRPr="0045328B">
        <w:rPr>
          <w:rFonts w:cs="Traditional Arabic"/>
          <w:sz w:val="36"/>
          <w:szCs w:val="36"/>
          <w:rtl/>
        </w:rPr>
        <w:t xml:space="preserve"> </w:t>
      </w:r>
      <w:r w:rsidRPr="0045328B">
        <w:rPr>
          <w:rFonts w:cs="Traditional Arabic" w:hint="eastAsia"/>
          <w:sz w:val="36"/>
          <w:szCs w:val="36"/>
          <w:rtl/>
        </w:rPr>
        <w:t>مفسراً</w:t>
      </w:r>
      <w:r w:rsidRPr="0045328B">
        <w:rPr>
          <w:rFonts w:cs="Traditional Arabic"/>
          <w:sz w:val="36"/>
          <w:szCs w:val="36"/>
          <w:rtl/>
        </w:rPr>
        <w:t xml:space="preserve"> </w:t>
      </w:r>
      <w:r w:rsidRPr="0045328B">
        <w:rPr>
          <w:rFonts w:cs="Traditional Arabic" w:hint="eastAsia"/>
          <w:sz w:val="36"/>
          <w:szCs w:val="36"/>
          <w:rtl/>
        </w:rPr>
        <w:t>معنى</w:t>
      </w:r>
      <w:r w:rsidRPr="0045328B">
        <w:rPr>
          <w:rFonts w:cs="Traditional Arabic"/>
          <w:sz w:val="36"/>
          <w:szCs w:val="36"/>
          <w:rtl/>
        </w:rPr>
        <w:t xml:space="preserve"> </w:t>
      </w:r>
      <w:r w:rsidRPr="0045328B">
        <w:rPr>
          <w:rFonts w:cs="Traditional Arabic" w:hint="eastAsia"/>
          <w:sz w:val="36"/>
          <w:szCs w:val="36"/>
          <w:rtl/>
        </w:rPr>
        <w:t>الآية،</w:t>
      </w:r>
      <w:r w:rsidRPr="0045328B">
        <w:rPr>
          <w:rFonts w:cs="Traditional Arabic"/>
          <w:sz w:val="36"/>
          <w:szCs w:val="36"/>
          <w:rtl/>
        </w:rPr>
        <w:t xml:space="preserve"> </w:t>
      </w:r>
      <w:r w:rsidRPr="0045328B">
        <w:rPr>
          <w:rFonts w:cs="Traditional Arabic" w:hint="eastAsia"/>
          <w:sz w:val="36"/>
          <w:szCs w:val="36"/>
          <w:rtl/>
        </w:rPr>
        <w:t>وكاشفاً</w:t>
      </w:r>
      <w:r w:rsidRPr="0045328B">
        <w:rPr>
          <w:rFonts w:cs="Traditional Arabic"/>
          <w:sz w:val="36"/>
          <w:szCs w:val="36"/>
          <w:rtl/>
        </w:rPr>
        <w:t xml:space="preserve"> </w:t>
      </w:r>
      <w:r w:rsidRPr="0045328B">
        <w:rPr>
          <w:rFonts w:cs="Traditional Arabic" w:hint="eastAsia"/>
          <w:sz w:val="36"/>
          <w:szCs w:val="36"/>
          <w:rtl/>
        </w:rPr>
        <w:t>خفي</w:t>
      </w:r>
      <w:r w:rsidRPr="0045328B">
        <w:rPr>
          <w:rFonts w:cs="Traditional Arabic"/>
          <w:sz w:val="36"/>
          <w:szCs w:val="36"/>
          <w:rtl/>
        </w:rPr>
        <w:t xml:space="preserve"> </w:t>
      </w:r>
      <w:r w:rsidRPr="0045328B">
        <w:rPr>
          <w:rFonts w:cs="Traditional Arabic" w:hint="eastAsia"/>
          <w:sz w:val="36"/>
          <w:szCs w:val="36"/>
          <w:rtl/>
        </w:rPr>
        <w:t>الخفاء</w:t>
      </w:r>
      <w:r w:rsidRPr="0045328B">
        <w:rPr>
          <w:rFonts w:cs="Traditional Arabic"/>
          <w:sz w:val="36"/>
          <w:szCs w:val="36"/>
          <w:rtl/>
        </w:rPr>
        <w:t xml:space="preserve"> </w:t>
      </w:r>
      <w:r w:rsidRPr="0045328B">
        <w:rPr>
          <w:rFonts w:cs="Traditional Arabic" w:hint="eastAsia"/>
          <w:sz w:val="36"/>
          <w:szCs w:val="36"/>
          <w:rtl/>
        </w:rPr>
        <w:t>عنها</w:t>
      </w:r>
      <w:r w:rsidR="001B4A75" w:rsidRPr="0045328B">
        <w:rPr>
          <w:rFonts w:cs="Traditional Arabic" w:hint="cs"/>
          <w:sz w:val="36"/>
          <w:szCs w:val="36"/>
          <w:rtl/>
        </w:rPr>
        <w:t>"</w:t>
      </w:r>
      <w:r w:rsidR="0045328B">
        <w:rPr>
          <w:rStyle w:val="a5"/>
          <w:rFonts w:cs="Traditional Arabic"/>
          <w:sz w:val="36"/>
          <w:szCs w:val="36"/>
          <w:rtl/>
        </w:rPr>
        <w:t>(</w:t>
      </w:r>
      <w:r w:rsidR="0045328B" w:rsidRPr="0045328B">
        <w:rPr>
          <w:rStyle w:val="a5"/>
          <w:rFonts w:cs="Traditional Arabic"/>
          <w:sz w:val="36"/>
          <w:szCs w:val="36"/>
          <w:rtl/>
        </w:rPr>
        <w:footnoteReference w:id="446"/>
      </w:r>
      <w:r w:rsidR="0045328B">
        <w:rPr>
          <w:rStyle w:val="a5"/>
          <w:rFonts w:cs="Traditional Arabic"/>
          <w:sz w:val="36"/>
          <w:szCs w:val="36"/>
          <w:rtl/>
        </w:rPr>
        <w:t>)</w:t>
      </w:r>
      <w:r w:rsidRPr="0045328B">
        <w:rPr>
          <w:rFonts w:cs="Traditional Arabic"/>
          <w:sz w:val="36"/>
          <w:szCs w:val="36"/>
          <w:rtl/>
        </w:rPr>
        <w:t>.</w:t>
      </w:r>
    </w:p>
    <w:p w:rsidR="00A532A1" w:rsidRPr="0045328B" w:rsidRDefault="00A532A1" w:rsidP="001B4A75">
      <w:pPr>
        <w:numPr>
          <w:ilvl w:val="0"/>
          <w:numId w:val="32"/>
        </w:numPr>
        <w:spacing w:line="240" w:lineRule="auto"/>
        <w:ind w:left="0" w:hanging="2"/>
        <w:contextualSpacing/>
        <w:jc w:val="both"/>
        <w:rPr>
          <w:rFonts w:cs="Traditional Arabic"/>
          <w:b/>
          <w:bCs/>
          <w:sz w:val="36"/>
          <w:szCs w:val="36"/>
        </w:rPr>
      </w:pPr>
      <w:r w:rsidRPr="0045328B">
        <w:rPr>
          <w:rFonts w:cs="Traditional Arabic"/>
          <w:sz w:val="36"/>
          <w:szCs w:val="36"/>
          <w:rtl/>
        </w:rPr>
        <w:t xml:space="preserve"> </w:t>
      </w:r>
      <w:r w:rsidRPr="0045328B">
        <w:rPr>
          <w:rFonts w:cs="Traditional Arabic" w:hint="cs"/>
          <w:b/>
          <w:bCs/>
          <w:sz w:val="36"/>
          <w:szCs w:val="36"/>
          <w:rtl/>
        </w:rPr>
        <w:t>س</w:t>
      </w:r>
      <w:r w:rsidRPr="0045328B">
        <w:rPr>
          <w:rFonts w:cs="Traditional Arabic" w:hint="eastAsia"/>
          <w:b/>
          <w:bCs/>
          <w:sz w:val="36"/>
          <w:szCs w:val="36"/>
          <w:rtl/>
        </w:rPr>
        <w:t>نن</w:t>
      </w:r>
      <w:r w:rsidRPr="0045328B">
        <w:rPr>
          <w:rFonts w:cs="Traditional Arabic"/>
          <w:b/>
          <w:bCs/>
          <w:sz w:val="36"/>
          <w:szCs w:val="36"/>
          <w:rtl/>
        </w:rPr>
        <w:t xml:space="preserve"> </w:t>
      </w:r>
      <w:r w:rsidRPr="0045328B">
        <w:rPr>
          <w:rFonts w:cs="Traditional Arabic" w:hint="eastAsia"/>
          <w:b/>
          <w:bCs/>
          <w:sz w:val="36"/>
          <w:szCs w:val="36"/>
          <w:rtl/>
        </w:rPr>
        <w:t>أبي</w:t>
      </w:r>
      <w:r w:rsidRPr="0045328B">
        <w:rPr>
          <w:rFonts w:cs="Traditional Arabic"/>
          <w:b/>
          <w:bCs/>
          <w:sz w:val="36"/>
          <w:szCs w:val="36"/>
          <w:rtl/>
        </w:rPr>
        <w:t xml:space="preserve"> </w:t>
      </w:r>
      <w:r w:rsidRPr="0045328B">
        <w:rPr>
          <w:rFonts w:cs="Traditional Arabic" w:hint="eastAsia"/>
          <w:b/>
          <w:bCs/>
          <w:sz w:val="36"/>
          <w:szCs w:val="36"/>
          <w:rtl/>
        </w:rPr>
        <w:t>داود</w:t>
      </w:r>
      <w:r w:rsidRPr="0045328B">
        <w:rPr>
          <w:rFonts w:cs="Traditional Arabic"/>
          <w:b/>
          <w:bCs/>
          <w:sz w:val="36"/>
          <w:szCs w:val="36"/>
          <w:rtl/>
        </w:rPr>
        <w:t xml:space="preserve"> </w:t>
      </w:r>
      <w:r w:rsidRPr="0045328B">
        <w:rPr>
          <w:rFonts w:cs="Traditional Arabic" w:hint="cs"/>
          <w:b/>
          <w:bCs/>
          <w:sz w:val="36"/>
          <w:szCs w:val="36"/>
          <w:rtl/>
        </w:rPr>
        <w:t>,</w:t>
      </w:r>
      <w:r w:rsidRPr="0045328B">
        <w:rPr>
          <w:rFonts w:hint="eastAsia"/>
          <w:b/>
          <w:bCs/>
          <w:rtl/>
        </w:rPr>
        <w:t xml:space="preserve"> </w:t>
      </w:r>
      <w:r w:rsidRPr="0045328B">
        <w:rPr>
          <w:rFonts w:cs="Traditional Arabic" w:hint="cs"/>
          <w:b/>
          <w:bCs/>
          <w:sz w:val="36"/>
          <w:szCs w:val="36"/>
          <w:rtl/>
        </w:rPr>
        <w:t>لأ</w:t>
      </w:r>
      <w:r w:rsidRPr="0045328B">
        <w:rPr>
          <w:rFonts w:cs="Traditional Arabic" w:hint="eastAsia"/>
          <w:b/>
          <w:bCs/>
          <w:sz w:val="36"/>
          <w:szCs w:val="36"/>
          <w:rtl/>
        </w:rPr>
        <w:t>ب</w:t>
      </w:r>
      <w:r w:rsidRPr="0045328B">
        <w:rPr>
          <w:rFonts w:cs="Traditional Arabic" w:hint="cs"/>
          <w:b/>
          <w:bCs/>
          <w:sz w:val="36"/>
          <w:szCs w:val="36"/>
          <w:rtl/>
        </w:rPr>
        <w:t>ي</w:t>
      </w:r>
      <w:r w:rsidRPr="0045328B">
        <w:rPr>
          <w:rFonts w:cs="Traditional Arabic"/>
          <w:b/>
          <w:bCs/>
          <w:sz w:val="36"/>
          <w:szCs w:val="36"/>
          <w:rtl/>
        </w:rPr>
        <w:t xml:space="preserve"> </w:t>
      </w:r>
      <w:r w:rsidRPr="0045328B">
        <w:rPr>
          <w:rFonts w:cs="Traditional Arabic" w:hint="eastAsia"/>
          <w:b/>
          <w:bCs/>
          <w:sz w:val="36"/>
          <w:szCs w:val="36"/>
          <w:rtl/>
        </w:rPr>
        <w:t>داود</w:t>
      </w:r>
      <w:r w:rsidRPr="0045328B">
        <w:rPr>
          <w:rFonts w:cs="Traditional Arabic"/>
          <w:b/>
          <w:bCs/>
          <w:sz w:val="36"/>
          <w:szCs w:val="36"/>
          <w:rtl/>
        </w:rPr>
        <w:t xml:space="preserve"> </w:t>
      </w:r>
      <w:r w:rsidRPr="0045328B">
        <w:rPr>
          <w:rFonts w:cs="Traditional Arabic" w:hint="eastAsia"/>
          <w:b/>
          <w:bCs/>
          <w:sz w:val="36"/>
          <w:szCs w:val="36"/>
          <w:rtl/>
        </w:rPr>
        <w:t>سليمان</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الأشعث</w:t>
      </w:r>
      <w:r w:rsidRPr="0045328B">
        <w:rPr>
          <w:rFonts w:cs="Traditional Arabic"/>
          <w:b/>
          <w:bCs/>
          <w:sz w:val="36"/>
          <w:szCs w:val="36"/>
          <w:rtl/>
        </w:rPr>
        <w:t xml:space="preserve"> </w:t>
      </w:r>
      <w:proofErr w:type="spellStart"/>
      <w:r w:rsidRPr="0045328B">
        <w:rPr>
          <w:rFonts w:cs="Traditional Arabic" w:hint="eastAsia"/>
          <w:b/>
          <w:bCs/>
          <w:sz w:val="36"/>
          <w:szCs w:val="36"/>
          <w:rtl/>
        </w:rPr>
        <w:t>السَِّجِسْتاني</w:t>
      </w:r>
      <w:proofErr w:type="spellEnd"/>
      <w:r w:rsidRPr="0045328B">
        <w:rPr>
          <w:rFonts w:cs="Traditional Arabic"/>
          <w:b/>
          <w:bCs/>
          <w:sz w:val="36"/>
          <w:szCs w:val="36"/>
          <w:rtl/>
        </w:rPr>
        <w:t xml:space="preserve"> (</w:t>
      </w:r>
      <w:r w:rsidRPr="0045328B">
        <w:rPr>
          <w:rFonts w:cs="Traditional Arabic" w:hint="cs"/>
          <w:b/>
          <w:bCs/>
          <w:sz w:val="36"/>
          <w:szCs w:val="36"/>
          <w:rtl/>
        </w:rPr>
        <w:t>ت</w:t>
      </w:r>
      <w:r w:rsidRPr="0045328B">
        <w:rPr>
          <w:rFonts w:cs="Traditional Arabic"/>
          <w:b/>
          <w:bCs/>
          <w:sz w:val="36"/>
          <w:szCs w:val="36"/>
          <w:rtl/>
        </w:rPr>
        <w:t>:275)</w:t>
      </w:r>
      <w:r w:rsidRPr="0045328B">
        <w:rPr>
          <w:rFonts w:cs="Traditional Arabic" w:hint="cs"/>
          <w:b/>
          <w:bCs/>
          <w:sz w:val="36"/>
          <w:szCs w:val="36"/>
          <w:rtl/>
        </w:rPr>
        <w:t>.</w:t>
      </w:r>
    </w:p>
    <w:p w:rsidR="00A532A1" w:rsidRPr="0045328B" w:rsidRDefault="00A532A1" w:rsidP="00392DC3">
      <w:pPr>
        <w:spacing w:line="240" w:lineRule="auto"/>
        <w:ind w:firstLine="423"/>
        <w:contextualSpacing/>
        <w:jc w:val="both"/>
        <w:rPr>
          <w:rFonts w:cs="Traditional Arabic"/>
          <w:sz w:val="36"/>
          <w:szCs w:val="36"/>
          <w:rtl/>
        </w:rPr>
      </w:pPr>
      <w:r w:rsidRPr="0045328B">
        <w:rPr>
          <w:rFonts w:cs="Traditional Arabic" w:hint="cs"/>
          <w:sz w:val="36"/>
          <w:szCs w:val="36"/>
          <w:rtl/>
        </w:rPr>
        <w:t>وقد نقل عنه جملة من الأحاديث من كتابه السنن, ومثال ذلك</w:t>
      </w:r>
      <w:r w:rsidR="001B4A75" w:rsidRPr="0045328B">
        <w:rPr>
          <w:rFonts w:cs="Traditional Arabic" w:hint="cs"/>
          <w:sz w:val="36"/>
          <w:szCs w:val="36"/>
          <w:rtl/>
        </w:rPr>
        <w:t xml:space="preserve"> قوله</w:t>
      </w:r>
      <w:r w:rsidRPr="0045328B">
        <w:rPr>
          <w:rFonts w:cs="Traditional Arabic" w:hint="cs"/>
          <w:sz w:val="36"/>
          <w:szCs w:val="36"/>
          <w:rtl/>
        </w:rPr>
        <w:t xml:space="preserve">: </w:t>
      </w:r>
      <w:r w:rsidR="001B4A75" w:rsidRPr="0045328B">
        <w:rPr>
          <w:rFonts w:cs="Traditional Arabic" w:hint="cs"/>
          <w:sz w:val="36"/>
          <w:szCs w:val="36"/>
          <w:rtl/>
        </w:rPr>
        <w:t>"</w:t>
      </w:r>
      <w:r w:rsidRPr="0045328B">
        <w:rPr>
          <w:rFonts w:cs="Traditional Arabic" w:hint="eastAsia"/>
          <w:sz w:val="36"/>
          <w:szCs w:val="36"/>
          <w:rtl/>
        </w:rPr>
        <w:t>وقد</w:t>
      </w:r>
      <w:r w:rsidRPr="0045328B">
        <w:rPr>
          <w:rFonts w:cs="Traditional Arabic"/>
          <w:sz w:val="36"/>
          <w:szCs w:val="36"/>
          <w:rtl/>
        </w:rPr>
        <w:t xml:space="preserve"> </w:t>
      </w:r>
      <w:r w:rsidRPr="0045328B">
        <w:rPr>
          <w:rFonts w:cs="Traditional Arabic" w:hint="eastAsia"/>
          <w:sz w:val="36"/>
          <w:szCs w:val="36"/>
          <w:rtl/>
        </w:rPr>
        <w:t>روى</w:t>
      </w:r>
      <w:r w:rsidRPr="0045328B">
        <w:rPr>
          <w:rFonts w:cs="Traditional Arabic"/>
          <w:sz w:val="36"/>
          <w:szCs w:val="36"/>
          <w:rtl/>
        </w:rPr>
        <w:t xml:space="preserve"> </w:t>
      </w:r>
      <w:r w:rsidRPr="0045328B">
        <w:rPr>
          <w:rFonts w:cs="Traditional Arabic" w:hint="eastAsia"/>
          <w:sz w:val="36"/>
          <w:szCs w:val="36"/>
          <w:rtl/>
        </w:rPr>
        <w:t>النسائي،</w:t>
      </w:r>
      <w:r w:rsidRPr="0045328B">
        <w:rPr>
          <w:rFonts w:cs="Traditional Arabic"/>
          <w:sz w:val="36"/>
          <w:szCs w:val="36"/>
          <w:rtl/>
        </w:rPr>
        <w:t xml:space="preserve"> </w:t>
      </w:r>
      <w:r w:rsidRPr="0045328B">
        <w:rPr>
          <w:rFonts w:cs="Traditional Arabic" w:hint="eastAsia"/>
          <w:sz w:val="36"/>
          <w:szCs w:val="36"/>
          <w:rtl/>
        </w:rPr>
        <w:t>وأبو</w:t>
      </w:r>
      <w:r w:rsidRPr="0045328B">
        <w:rPr>
          <w:rFonts w:cs="Traditional Arabic"/>
          <w:sz w:val="36"/>
          <w:szCs w:val="36"/>
          <w:rtl/>
        </w:rPr>
        <w:t xml:space="preserve"> </w:t>
      </w:r>
      <w:r w:rsidRPr="0045328B">
        <w:rPr>
          <w:rFonts w:cs="Traditional Arabic" w:hint="eastAsia"/>
          <w:sz w:val="36"/>
          <w:szCs w:val="36"/>
          <w:rtl/>
        </w:rPr>
        <w:t>داود</w:t>
      </w:r>
      <w:r w:rsidRPr="0045328B">
        <w:rPr>
          <w:rFonts w:cs="Traditional Arabic"/>
          <w:sz w:val="36"/>
          <w:szCs w:val="36"/>
          <w:rtl/>
        </w:rPr>
        <w:t xml:space="preserve"> </w:t>
      </w:r>
      <w:r w:rsidRPr="0045328B">
        <w:rPr>
          <w:rFonts w:cs="Traditional Arabic" w:hint="eastAsia"/>
          <w:sz w:val="36"/>
          <w:szCs w:val="36"/>
          <w:rtl/>
        </w:rPr>
        <w:t>عن</w:t>
      </w:r>
      <w:r w:rsidRPr="0045328B">
        <w:rPr>
          <w:rFonts w:cs="Traditional Arabic"/>
          <w:sz w:val="36"/>
          <w:szCs w:val="36"/>
          <w:rtl/>
        </w:rPr>
        <w:t xml:space="preserve"> </w:t>
      </w:r>
      <w:r w:rsidRPr="0045328B">
        <w:rPr>
          <w:rFonts w:cs="Traditional Arabic" w:hint="eastAsia"/>
          <w:sz w:val="36"/>
          <w:szCs w:val="36"/>
          <w:rtl/>
        </w:rPr>
        <w:t>عبد</w:t>
      </w:r>
      <w:r w:rsidRPr="0045328B">
        <w:rPr>
          <w:rFonts w:cs="Traditional Arabic"/>
          <w:sz w:val="36"/>
          <w:szCs w:val="36"/>
          <w:rtl/>
        </w:rPr>
        <w:t xml:space="preserve"> </w:t>
      </w:r>
      <w:r w:rsidRPr="0045328B">
        <w:rPr>
          <w:rFonts w:cs="Traditional Arabic" w:hint="eastAsia"/>
          <w:sz w:val="36"/>
          <w:szCs w:val="36"/>
          <w:rtl/>
        </w:rPr>
        <w:t>الله</w:t>
      </w:r>
      <w:r w:rsidRPr="0045328B">
        <w:rPr>
          <w:rFonts w:cs="Traditional Arabic"/>
          <w:sz w:val="36"/>
          <w:szCs w:val="36"/>
          <w:rtl/>
        </w:rPr>
        <w:t xml:space="preserve"> </w:t>
      </w:r>
      <w:r w:rsidRPr="0045328B">
        <w:rPr>
          <w:rFonts w:cs="Traditional Arabic" w:hint="eastAsia"/>
          <w:sz w:val="36"/>
          <w:szCs w:val="36"/>
          <w:rtl/>
        </w:rPr>
        <w:t>بن</w:t>
      </w:r>
      <w:r w:rsidRPr="0045328B">
        <w:rPr>
          <w:rFonts w:cs="Traditional Arabic"/>
          <w:sz w:val="36"/>
          <w:szCs w:val="36"/>
          <w:rtl/>
        </w:rPr>
        <w:t xml:space="preserve"> </w:t>
      </w:r>
      <w:r w:rsidRPr="0045328B">
        <w:rPr>
          <w:rFonts w:cs="Traditional Arabic" w:hint="eastAsia"/>
          <w:sz w:val="36"/>
          <w:szCs w:val="36"/>
          <w:rtl/>
        </w:rPr>
        <w:t>عمرو</w:t>
      </w:r>
      <w:r w:rsidRPr="0045328B">
        <w:rPr>
          <w:rFonts w:cs="Traditional Arabic"/>
          <w:sz w:val="36"/>
          <w:szCs w:val="36"/>
          <w:rtl/>
        </w:rPr>
        <w:t xml:space="preserve"> </w:t>
      </w:r>
      <w:r w:rsidRPr="0045328B">
        <w:rPr>
          <w:rFonts w:cs="Traditional Arabic" w:hint="eastAsia"/>
          <w:sz w:val="36"/>
          <w:szCs w:val="36"/>
          <w:rtl/>
        </w:rPr>
        <w:t>بن</w:t>
      </w:r>
      <w:r w:rsidRPr="0045328B">
        <w:rPr>
          <w:rFonts w:cs="Traditional Arabic"/>
          <w:sz w:val="36"/>
          <w:szCs w:val="36"/>
          <w:rtl/>
        </w:rPr>
        <w:t xml:space="preserve"> </w:t>
      </w:r>
      <w:r w:rsidRPr="0045328B">
        <w:rPr>
          <w:rFonts w:cs="Traditional Arabic" w:hint="eastAsia"/>
          <w:sz w:val="36"/>
          <w:szCs w:val="36"/>
          <w:rtl/>
        </w:rPr>
        <w:t>العاص</w:t>
      </w:r>
      <w:r w:rsidRPr="0045328B">
        <w:rPr>
          <w:rFonts w:cs="Traditional Arabic"/>
          <w:sz w:val="36"/>
          <w:szCs w:val="36"/>
          <w:rtl/>
        </w:rPr>
        <w:t xml:space="preserve"> </w:t>
      </w:r>
      <w:r w:rsidRPr="0045328B">
        <w:rPr>
          <w:rFonts w:cs="Traditional Arabic" w:hint="eastAsia"/>
          <w:sz w:val="36"/>
          <w:szCs w:val="36"/>
          <w:rtl/>
        </w:rPr>
        <w:t>أن</w:t>
      </w:r>
      <w:r w:rsidRPr="0045328B">
        <w:rPr>
          <w:rFonts w:cs="Traditional Arabic"/>
          <w:sz w:val="36"/>
          <w:szCs w:val="36"/>
          <w:rtl/>
        </w:rPr>
        <w:t xml:space="preserve"> </w:t>
      </w:r>
      <w:r w:rsidRPr="0045328B">
        <w:rPr>
          <w:rFonts w:cs="Traditional Arabic" w:hint="eastAsia"/>
          <w:sz w:val="36"/>
          <w:szCs w:val="36"/>
          <w:rtl/>
        </w:rPr>
        <w:t>النبي</w:t>
      </w:r>
      <w:r w:rsidRPr="0045328B">
        <w:rPr>
          <w:rFonts w:cs="Traditional Arabic"/>
          <w:sz w:val="36"/>
          <w:szCs w:val="36"/>
          <w:rtl/>
        </w:rPr>
        <w:t xml:space="preserve"> </w:t>
      </w:r>
      <w:r w:rsidR="00392DC3">
        <w:rPr>
          <w:rFonts w:cs="Traditional Arabic" w:hint="eastAsia"/>
          <w:sz w:val="36"/>
          <w:szCs w:val="36"/>
        </w:rPr>
        <w:sym w:font="AGA Arabesque" w:char="F072"/>
      </w:r>
      <w:r w:rsidRPr="0045328B">
        <w:rPr>
          <w:rFonts w:cs="Traditional Arabic"/>
          <w:sz w:val="36"/>
          <w:szCs w:val="36"/>
          <w:rtl/>
        </w:rPr>
        <w:t xml:space="preserve"> </w:t>
      </w:r>
      <w:proofErr w:type="spellStart"/>
      <w:r w:rsidRPr="0045328B">
        <w:rPr>
          <w:rFonts w:cs="Traditional Arabic" w:hint="eastAsia"/>
          <w:sz w:val="36"/>
          <w:szCs w:val="36"/>
          <w:rtl/>
        </w:rPr>
        <w:t>قال</w:t>
      </w:r>
      <w:r w:rsidRPr="0045328B">
        <w:rPr>
          <w:rFonts w:cs="Traditional Arabic"/>
          <w:sz w:val="36"/>
          <w:szCs w:val="36"/>
          <w:rtl/>
        </w:rPr>
        <w:t>:"</w:t>
      </w:r>
      <w:r w:rsidRPr="0045328B">
        <w:rPr>
          <w:rFonts w:cs="Traditional Arabic" w:hint="eastAsia"/>
          <w:sz w:val="36"/>
          <w:szCs w:val="36"/>
          <w:rtl/>
        </w:rPr>
        <w:t>أمرت</w:t>
      </w:r>
      <w:proofErr w:type="spellEnd"/>
      <w:r w:rsidRPr="0045328B">
        <w:rPr>
          <w:rFonts w:cs="Traditional Arabic"/>
          <w:sz w:val="36"/>
          <w:szCs w:val="36"/>
          <w:rtl/>
        </w:rPr>
        <w:t xml:space="preserve"> </w:t>
      </w:r>
      <w:r w:rsidRPr="0045328B">
        <w:rPr>
          <w:rFonts w:cs="Traditional Arabic" w:hint="eastAsia"/>
          <w:sz w:val="36"/>
          <w:szCs w:val="36"/>
          <w:rtl/>
        </w:rPr>
        <w:t>بيوم</w:t>
      </w:r>
      <w:r w:rsidRPr="0045328B">
        <w:rPr>
          <w:rFonts w:cs="Traditional Arabic"/>
          <w:sz w:val="36"/>
          <w:szCs w:val="36"/>
          <w:rtl/>
        </w:rPr>
        <w:t xml:space="preserve"> </w:t>
      </w:r>
      <w:r w:rsidRPr="0045328B">
        <w:rPr>
          <w:rFonts w:cs="Traditional Arabic" w:hint="eastAsia"/>
          <w:sz w:val="36"/>
          <w:szCs w:val="36"/>
          <w:rtl/>
        </w:rPr>
        <w:t>الأضحى،</w:t>
      </w:r>
      <w:r w:rsidRPr="0045328B">
        <w:rPr>
          <w:rFonts w:cs="Traditional Arabic"/>
          <w:sz w:val="36"/>
          <w:szCs w:val="36"/>
          <w:rtl/>
        </w:rPr>
        <w:t xml:space="preserve"> </w:t>
      </w:r>
      <w:r w:rsidRPr="0045328B">
        <w:rPr>
          <w:rFonts w:cs="Traditional Arabic" w:hint="eastAsia"/>
          <w:sz w:val="36"/>
          <w:szCs w:val="36"/>
          <w:rtl/>
        </w:rPr>
        <w:t>عيد</w:t>
      </w:r>
      <w:r w:rsidRPr="0045328B">
        <w:rPr>
          <w:rFonts w:cs="Traditional Arabic"/>
          <w:sz w:val="36"/>
          <w:szCs w:val="36"/>
          <w:rtl/>
        </w:rPr>
        <w:t xml:space="preserve"> </w:t>
      </w:r>
      <w:r w:rsidRPr="0045328B">
        <w:rPr>
          <w:rFonts w:cs="Traditional Arabic" w:hint="eastAsia"/>
          <w:sz w:val="36"/>
          <w:szCs w:val="36"/>
          <w:rtl/>
        </w:rPr>
        <w:t>جعله</w:t>
      </w:r>
      <w:r w:rsidRPr="0045328B">
        <w:rPr>
          <w:rFonts w:cs="Traditional Arabic"/>
          <w:sz w:val="36"/>
          <w:szCs w:val="36"/>
          <w:rtl/>
        </w:rPr>
        <w:t xml:space="preserve"> </w:t>
      </w:r>
      <w:r w:rsidRPr="0045328B">
        <w:rPr>
          <w:rFonts w:cs="Traditional Arabic" w:hint="eastAsia"/>
          <w:sz w:val="36"/>
          <w:szCs w:val="36"/>
          <w:rtl/>
        </w:rPr>
        <w:t>الله</w:t>
      </w:r>
      <w:r w:rsidRPr="0045328B">
        <w:rPr>
          <w:rFonts w:cs="Traditional Arabic"/>
          <w:sz w:val="36"/>
          <w:szCs w:val="36"/>
          <w:rtl/>
        </w:rPr>
        <w:t xml:space="preserve"> </w:t>
      </w:r>
      <w:r w:rsidRPr="0045328B">
        <w:rPr>
          <w:rFonts w:cs="Traditional Arabic" w:hint="eastAsia"/>
          <w:sz w:val="36"/>
          <w:szCs w:val="36"/>
          <w:rtl/>
        </w:rPr>
        <w:t>لهذه</w:t>
      </w:r>
      <w:r w:rsidRPr="0045328B">
        <w:rPr>
          <w:rFonts w:cs="Traditional Arabic"/>
          <w:sz w:val="36"/>
          <w:szCs w:val="36"/>
          <w:rtl/>
        </w:rPr>
        <w:t xml:space="preserve"> </w:t>
      </w:r>
      <w:r w:rsidRPr="0045328B">
        <w:rPr>
          <w:rFonts w:cs="Traditional Arabic" w:hint="eastAsia"/>
          <w:sz w:val="36"/>
          <w:szCs w:val="36"/>
          <w:rtl/>
        </w:rPr>
        <w:t>الأمة</w:t>
      </w:r>
      <w:r w:rsidRPr="0045328B">
        <w:rPr>
          <w:rFonts w:cs="Traditional Arabic"/>
          <w:sz w:val="36"/>
          <w:szCs w:val="36"/>
          <w:rtl/>
        </w:rPr>
        <w:t xml:space="preserve">. </w:t>
      </w:r>
      <w:r w:rsidRPr="0045328B">
        <w:rPr>
          <w:rFonts w:cs="Traditional Arabic" w:hint="eastAsia"/>
          <w:sz w:val="36"/>
          <w:szCs w:val="36"/>
          <w:rtl/>
        </w:rPr>
        <w:t>قال</w:t>
      </w:r>
      <w:r w:rsidRPr="0045328B">
        <w:rPr>
          <w:rFonts w:cs="Traditional Arabic"/>
          <w:sz w:val="36"/>
          <w:szCs w:val="36"/>
          <w:rtl/>
        </w:rPr>
        <w:t xml:space="preserve"> </w:t>
      </w:r>
      <w:r w:rsidRPr="0045328B">
        <w:rPr>
          <w:rFonts w:cs="Traditional Arabic" w:hint="eastAsia"/>
          <w:sz w:val="36"/>
          <w:szCs w:val="36"/>
          <w:rtl/>
        </w:rPr>
        <w:t>رجل</w:t>
      </w:r>
      <w:r w:rsidRPr="0045328B">
        <w:rPr>
          <w:rFonts w:cs="Traditional Arabic"/>
          <w:sz w:val="36"/>
          <w:szCs w:val="36"/>
          <w:rtl/>
        </w:rPr>
        <w:t xml:space="preserve">: </w:t>
      </w:r>
      <w:r w:rsidRPr="0045328B">
        <w:rPr>
          <w:rFonts w:cs="Traditional Arabic" w:hint="eastAsia"/>
          <w:sz w:val="36"/>
          <w:szCs w:val="36"/>
          <w:rtl/>
        </w:rPr>
        <w:t>أرأيت</w:t>
      </w:r>
      <w:r w:rsidRPr="0045328B">
        <w:rPr>
          <w:rFonts w:cs="Traditional Arabic"/>
          <w:sz w:val="36"/>
          <w:szCs w:val="36"/>
          <w:rtl/>
        </w:rPr>
        <w:t xml:space="preserve"> </w:t>
      </w:r>
      <w:r w:rsidRPr="0045328B">
        <w:rPr>
          <w:rFonts w:cs="Traditional Arabic" w:hint="eastAsia"/>
          <w:sz w:val="36"/>
          <w:szCs w:val="36"/>
          <w:rtl/>
        </w:rPr>
        <w:t>إن</w:t>
      </w:r>
      <w:r w:rsidRPr="0045328B">
        <w:rPr>
          <w:rFonts w:cs="Traditional Arabic"/>
          <w:sz w:val="36"/>
          <w:szCs w:val="36"/>
          <w:rtl/>
        </w:rPr>
        <w:t xml:space="preserve"> </w:t>
      </w:r>
      <w:r w:rsidRPr="0045328B">
        <w:rPr>
          <w:rFonts w:cs="Traditional Arabic" w:hint="eastAsia"/>
          <w:sz w:val="36"/>
          <w:szCs w:val="36"/>
          <w:rtl/>
        </w:rPr>
        <w:t>لم</w:t>
      </w:r>
      <w:r w:rsidRPr="0045328B">
        <w:rPr>
          <w:rFonts w:cs="Traditional Arabic"/>
          <w:sz w:val="36"/>
          <w:szCs w:val="36"/>
          <w:rtl/>
        </w:rPr>
        <w:t xml:space="preserve"> </w:t>
      </w:r>
      <w:r w:rsidRPr="0045328B">
        <w:rPr>
          <w:rFonts w:cs="Traditional Arabic" w:hint="eastAsia"/>
          <w:sz w:val="36"/>
          <w:szCs w:val="36"/>
          <w:rtl/>
        </w:rPr>
        <w:t>أجد</w:t>
      </w:r>
      <w:r w:rsidRPr="0045328B">
        <w:rPr>
          <w:rFonts w:cs="Traditional Arabic"/>
          <w:sz w:val="36"/>
          <w:szCs w:val="36"/>
          <w:rtl/>
        </w:rPr>
        <w:t xml:space="preserve"> </w:t>
      </w:r>
      <w:r w:rsidRPr="0045328B">
        <w:rPr>
          <w:rFonts w:cs="Traditional Arabic" w:hint="eastAsia"/>
          <w:sz w:val="36"/>
          <w:szCs w:val="36"/>
          <w:rtl/>
        </w:rPr>
        <w:t>إلا</w:t>
      </w:r>
      <w:r w:rsidRPr="0045328B">
        <w:rPr>
          <w:rFonts w:cs="Traditional Arabic"/>
          <w:sz w:val="36"/>
          <w:szCs w:val="36"/>
          <w:rtl/>
        </w:rPr>
        <w:t xml:space="preserve"> </w:t>
      </w:r>
      <w:r w:rsidRPr="0045328B">
        <w:rPr>
          <w:rFonts w:cs="Traditional Arabic" w:hint="eastAsia"/>
          <w:sz w:val="36"/>
          <w:szCs w:val="36"/>
          <w:rtl/>
        </w:rPr>
        <w:t>منيحة</w:t>
      </w:r>
      <w:r w:rsidRPr="0045328B">
        <w:rPr>
          <w:rFonts w:cs="Traditional Arabic"/>
          <w:sz w:val="36"/>
          <w:szCs w:val="36"/>
          <w:rtl/>
        </w:rPr>
        <w:t xml:space="preserve"> </w:t>
      </w:r>
      <w:r w:rsidRPr="0045328B">
        <w:rPr>
          <w:rFonts w:cs="Traditional Arabic" w:hint="eastAsia"/>
          <w:sz w:val="36"/>
          <w:szCs w:val="36"/>
          <w:rtl/>
        </w:rPr>
        <w:t>أهلي</w:t>
      </w:r>
      <w:r w:rsidRPr="0045328B">
        <w:rPr>
          <w:rFonts w:cs="Traditional Arabic"/>
          <w:sz w:val="36"/>
          <w:szCs w:val="36"/>
          <w:rtl/>
        </w:rPr>
        <w:t xml:space="preserve"> </w:t>
      </w:r>
      <w:r w:rsidRPr="0045328B">
        <w:rPr>
          <w:rFonts w:cs="Traditional Arabic" w:hint="eastAsia"/>
          <w:sz w:val="36"/>
          <w:szCs w:val="36"/>
          <w:rtl/>
        </w:rPr>
        <w:t>أضحي</w:t>
      </w:r>
      <w:r w:rsidRPr="0045328B">
        <w:rPr>
          <w:rFonts w:cs="Traditional Arabic"/>
          <w:sz w:val="36"/>
          <w:szCs w:val="36"/>
          <w:rtl/>
        </w:rPr>
        <w:t xml:space="preserve"> </w:t>
      </w:r>
      <w:r w:rsidRPr="0045328B">
        <w:rPr>
          <w:rFonts w:cs="Traditional Arabic" w:hint="eastAsia"/>
          <w:sz w:val="36"/>
          <w:szCs w:val="36"/>
          <w:rtl/>
        </w:rPr>
        <w:t>بها؟</w:t>
      </w:r>
      <w:r w:rsidRPr="0045328B">
        <w:rPr>
          <w:rFonts w:cs="Traditional Arabic"/>
          <w:sz w:val="36"/>
          <w:szCs w:val="36"/>
          <w:rtl/>
        </w:rPr>
        <w:t xml:space="preserve"> </w:t>
      </w:r>
      <w:r w:rsidRPr="0045328B">
        <w:rPr>
          <w:rFonts w:cs="Traditional Arabic" w:hint="eastAsia"/>
          <w:sz w:val="36"/>
          <w:szCs w:val="36"/>
          <w:rtl/>
        </w:rPr>
        <w:t>قال</w:t>
      </w:r>
      <w:r w:rsidRPr="0045328B">
        <w:rPr>
          <w:rFonts w:cs="Traditional Arabic"/>
          <w:sz w:val="36"/>
          <w:szCs w:val="36"/>
          <w:rtl/>
        </w:rPr>
        <w:t xml:space="preserve">: </w:t>
      </w:r>
      <w:r w:rsidRPr="0045328B">
        <w:rPr>
          <w:rFonts w:cs="Traditional Arabic" w:hint="eastAsia"/>
          <w:sz w:val="36"/>
          <w:szCs w:val="36"/>
          <w:rtl/>
        </w:rPr>
        <w:t>لا،</w:t>
      </w:r>
      <w:r w:rsidRPr="0045328B">
        <w:rPr>
          <w:rFonts w:cs="Traditional Arabic"/>
          <w:sz w:val="36"/>
          <w:szCs w:val="36"/>
          <w:rtl/>
        </w:rPr>
        <w:t xml:space="preserve"> </w:t>
      </w:r>
      <w:r w:rsidRPr="0045328B">
        <w:rPr>
          <w:rFonts w:cs="Traditional Arabic" w:hint="eastAsia"/>
          <w:sz w:val="36"/>
          <w:szCs w:val="36"/>
          <w:rtl/>
        </w:rPr>
        <w:t>ولكن</w:t>
      </w:r>
      <w:r w:rsidRPr="0045328B">
        <w:rPr>
          <w:rFonts w:cs="Traditional Arabic"/>
          <w:sz w:val="36"/>
          <w:szCs w:val="36"/>
          <w:rtl/>
        </w:rPr>
        <w:t xml:space="preserve"> </w:t>
      </w:r>
      <w:r w:rsidRPr="0045328B">
        <w:rPr>
          <w:rFonts w:cs="Traditional Arabic" w:hint="eastAsia"/>
          <w:sz w:val="36"/>
          <w:szCs w:val="36"/>
          <w:rtl/>
        </w:rPr>
        <w:t>تأخذ</w:t>
      </w:r>
      <w:r w:rsidRPr="0045328B">
        <w:rPr>
          <w:rFonts w:cs="Traditional Arabic"/>
          <w:sz w:val="36"/>
          <w:szCs w:val="36"/>
          <w:rtl/>
        </w:rPr>
        <w:t xml:space="preserve"> </w:t>
      </w:r>
      <w:r w:rsidRPr="0045328B">
        <w:rPr>
          <w:rFonts w:cs="Traditional Arabic" w:hint="eastAsia"/>
          <w:sz w:val="36"/>
          <w:szCs w:val="36"/>
          <w:rtl/>
        </w:rPr>
        <w:t>من</w:t>
      </w:r>
      <w:r w:rsidRPr="0045328B">
        <w:rPr>
          <w:rFonts w:cs="Traditional Arabic"/>
          <w:sz w:val="36"/>
          <w:szCs w:val="36"/>
          <w:rtl/>
        </w:rPr>
        <w:t xml:space="preserve"> </w:t>
      </w:r>
      <w:r w:rsidRPr="0045328B">
        <w:rPr>
          <w:rFonts w:cs="Traditional Arabic" w:hint="eastAsia"/>
          <w:sz w:val="36"/>
          <w:szCs w:val="36"/>
          <w:rtl/>
        </w:rPr>
        <w:t>شعرك</w:t>
      </w:r>
      <w:r w:rsidRPr="0045328B">
        <w:rPr>
          <w:rFonts w:cs="Traditional Arabic"/>
          <w:sz w:val="36"/>
          <w:szCs w:val="36"/>
          <w:rtl/>
        </w:rPr>
        <w:t xml:space="preserve"> </w:t>
      </w:r>
      <w:r w:rsidRPr="0045328B">
        <w:rPr>
          <w:rFonts w:cs="Traditional Arabic" w:hint="eastAsia"/>
          <w:sz w:val="36"/>
          <w:szCs w:val="36"/>
          <w:rtl/>
        </w:rPr>
        <w:t>وأظافرك،</w:t>
      </w:r>
      <w:r w:rsidRPr="0045328B">
        <w:rPr>
          <w:rFonts w:cs="Traditional Arabic"/>
          <w:sz w:val="36"/>
          <w:szCs w:val="36"/>
          <w:rtl/>
        </w:rPr>
        <w:t xml:space="preserve"> </w:t>
      </w:r>
      <w:r w:rsidRPr="0045328B">
        <w:rPr>
          <w:rFonts w:cs="Traditional Arabic" w:hint="eastAsia"/>
          <w:sz w:val="36"/>
          <w:szCs w:val="36"/>
          <w:rtl/>
        </w:rPr>
        <w:t>وتقص</w:t>
      </w:r>
      <w:r w:rsidRPr="0045328B">
        <w:rPr>
          <w:rFonts w:cs="Traditional Arabic"/>
          <w:sz w:val="36"/>
          <w:szCs w:val="36"/>
          <w:rtl/>
        </w:rPr>
        <w:t xml:space="preserve"> </w:t>
      </w:r>
      <w:r w:rsidRPr="0045328B">
        <w:rPr>
          <w:rFonts w:cs="Traditional Arabic" w:hint="eastAsia"/>
          <w:sz w:val="36"/>
          <w:szCs w:val="36"/>
          <w:rtl/>
        </w:rPr>
        <w:t>شاربك،</w:t>
      </w:r>
      <w:r w:rsidRPr="0045328B">
        <w:rPr>
          <w:rFonts w:cs="Traditional Arabic"/>
          <w:sz w:val="36"/>
          <w:szCs w:val="36"/>
          <w:rtl/>
        </w:rPr>
        <w:t xml:space="preserve"> </w:t>
      </w:r>
      <w:r w:rsidRPr="0045328B">
        <w:rPr>
          <w:rFonts w:cs="Traditional Arabic" w:hint="eastAsia"/>
          <w:sz w:val="36"/>
          <w:szCs w:val="36"/>
          <w:rtl/>
        </w:rPr>
        <w:t>وتحلق</w:t>
      </w:r>
      <w:r w:rsidRPr="0045328B">
        <w:rPr>
          <w:rFonts w:cs="Traditional Arabic"/>
          <w:sz w:val="36"/>
          <w:szCs w:val="36"/>
          <w:rtl/>
        </w:rPr>
        <w:t xml:space="preserve"> </w:t>
      </w:r>
      <w:r w:rsidRPr="0045328B">
        <w:rPr>
          <w:rFonts w:cs="Traditional Arabic" w:hint="eastAsia"/>
          <w:sz w:val="36"/>
          <w:szCs w:val="36"/>
          <w:rtl/>
        </w:rPr>
        <w:t>عانتك</w:t>
      </w:r>
      <w:r w:rsidRPr="0045328B">
        <w:rPr>
          <w:rFonts w:cs="Traditional Arabic"/>
          <w:sz w:val="36"/>
          <w:szCs w:val="36"/>
          <w:rtl/>
        </w:rPr>
        <w:t xml:space="preserve"> </w:t>
      </w:r>
      <w:r w:rsidRPr="0045328B">
        <w:rPr>
          <w:rFonts w:cs="Traditional Arabic" w:hint="eastAsia"/>
          <w:sz w:val="36"/>
          <w:szCs w:val="36"/>
          <w:rtl/>
        </w:rPr>
        <w:t>؛</w:t>
      </w:r>
      <w:r w:rsidRPr="0045328B">
        <w:rPr>
          <w:rFonts w:cs="Traditional Arabic"/>
          <w:sz w:val="36"/>
          <w:szCs w:val="36"/>
          <w:rtl/>
        </w:rPr>
        <w:t xml:space="preserve"> </w:t>
      </w:r>
      <w:r w:rsidRPr="0045328B">
        <w:rPr>
          <w:rFonts w:cs="Traditional Arabic" w:hint="eastAsia"/>
          <w:sz w:val="36"/>
          <w:szCs w:val="36"/>
          <w:rtl/>
        </w:rPr>
        <w:t>فذلك</w:t>
      </w:r>
      <w:r w:rsidRPr="0045328B">
        <w:rPr>
          <w:rFonts w:cs="Traditional Arabic"/>
          <w:sz w:val="36"/>
          <w:szCs w:val="36"/>
          <w:rtl/>
        </w:rPr>
        <w:t xml:space="preserve"> </w:t>
      </w:r>
      <w:r w:rsidRPr="0045328B">
        <w:rPr>
          <w:rFonts w:cs="Traditional Arabic" w:hint="eastAsia"/>
          <w:sz w:val="36"/>
          <w:szCs w:val="36"/>
          <w:rtl/>
        </w:rPr>
        <w:t>تمام</w:t>
      </w:r>
      <w:r w:rsidRPr="0045328B">
        <w:rPr>
          <w:rFonts w:cs="Traditional Arabic"/>
          <w:sz w:val="36"/>
          <w:szCs w:val="36"/>
          <w:rtl/>
        </w:rPr>
        <w:t xml:space="preserve"> </w:t>
      </w:r>
      <w:r w:rsidRPr="0045328B">
        <w:rPr>
          <w:rFonts w:cs="Traditional Arabic" w:hint="eastAsia"/>
          <w:sz w:val="36"/>
          <w:szCs w:val="36"/>
          <w:rtl/>
        </w:rPr>
        <w:t>أضحيتك</w:t>
      </w:r>
      <w:r w:rsidR="001B4A75" w:rsidRPr="0045328B">
        <w:rPr>
          <w:rFonts w:cs="Traditional Arabic" w:hint="cs"/>
          <w:sz w:val="36"/>
          <w:szCs w:val="36"/>
          <w:rtl/>
        </w:rPr>
        <w:t>"</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47"/>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32A1" w:rsidP="00667362">
      <w:pPr>
        <w:numPr>
          <w:ilvl w:val="0"/>
          <w:numId w:val="32"/>
        </w:numPr>
        <w:spacing w:line="240" w:lineRule="auto"/>
        <w:ind w:left="0" w:firstLine="140"/>
        <w:contextualSpacing/>
        <w:jc w:val="both"/>
        <w:rPr>
          <w:rFonts w:cs="Traditional Arabic"/>
          <w:b/>
          <w:bCs/>
          <w:sz w:val="36"/>
          <w:szCs w:val="36"/>
        </w:rPr>
      </w:pPr>
      <w:r w:rsidRPr="0045328B">
        <w:rPr>
          <w:rFonts w:cs="Traditional Arabic" w:hint="eastAsia"/>
          <w:b/>
          <w:bCs/>
          <w:sz w:val="36"/>
          <w:szCs w:val="36"/>
          <w:rtl/>
        </w:rPr>
        <w:t>المجتبى</w:t>
      </w:r>
      <w:r w:rsidRPr="0045328B">
        <w:rPr>
          <w:rFonts w:cs="Traditional Arabic"/>
          <w:b/>
          <w:bCs/>
          <w:sz w:val="36"/>
          <w:szCs w:val="36"/>
          <w:rtl/>
        </w:rPr>
        <w:t xml:space="preserve"> </w:t>
      </w:r>
      <w:r w:rsidRPr="0045328B">
        <w:rPr>
          <w:rFonts w:cs="Traditional Arabic" w:hint="eastAsia"/>
          <w:b/>
          <w:bCs/>
          <w:sz w:val="36"/>
          <w:szCs w:val="36"/>
          <w:rtl/>
        </w:rPr>
        <w:t>من</w:t>
      </w:r>
      <w:r w:rsidRPr="0045328B">
        <w:rPr>
          <w:rFonts w:cs="Traditional Arabic"/>
          <w:b/>
          <w:bCs/>
          <w:sz w:val="36"/>
          <w:szCs w:val="36"/>
          <w:rtl/>
        </w:rPr>
        <w:t xml:space="preserve"> </w:t>
      </w:r>
      <w:r w:rsidRPr="0045328B">
        <w:rPr>
          <w:rFonts w:cs="Traditional Arabic" w:hint="eastAsia"/>
          <w:b/>
          <w:bCs/>
          <w:sz w:val="36"/>
          <w:szCs w:val="36"/>
          <w:rtl/>
        </w:rPr>
        <w:t>السنن</w:t>
      </w:r>
      <w:r w:rsidRPr="0045328B">
        <w:rPr>
          <w:rFonts w:cs="Traditional Arabic"/>
          <w:b/>
          <w:bCs/>
          <w:sz w:val="36"/>
          <w:szCs w:val="36"/>
          <w:rtl/>
        </w:rPr>
        <w:t xml:space="preserve"> = </w:t>
      </w:r>
      <w:r w:rsidRPr="0045328B">
        <w:rPr>
          <w:rFonts w:cs="Traditional Arabic" w:hint="eastAsia"/>
          <w:b/>
          <w:bCs/>
          <w:sz w:val="36"/>
          <w:szCs w:val="36"/>
          <w:rtl/>
        </w:rPr>
        <w:t>السنن</w:t>
      </w:r>
      <w:r w:rsidRPr="0045328B">
        <w:rPr>
          <w:rFonts w:cs="Traditional Arabic"/>
          <w:b/>
          <w:bCs/>
          <w:sz w:val="36"/>
          <w:szCs w:val="36"/>
          <w:rtl/>
        </w:rPr>
        <w:t xml:space="preserve"> </w:t>
      </w:r>
      <w:r w:rsidRPr="0045328B">
        <w:rPr>
          <w:rFonts w:cs="Traditional Arabic" w:hint="eastAsia"/>
          <w:b/>
          <w:bCs/>
          <w:sz w:val="36"/>
          <w:szCs w:val="36"/>
          <w:rtl/>
        </w:rPr>
        <w:t>الصغرى</w:t>
      </w:r>
      <w:r w:rsidRPr="0045328B">
        <w:rPr>
          <w:rFonts w:cs="Traditional Arabic"/>
          <w:b/>
          <w:bCs/>
          <w:sz w:val="36"/>
          <w:szCs w:val="36"/>
          <w:rtl/>
        </w:rPr>
        <w:t xml:space="preserve"> </w:t>
      </w:r>
      <w:r w:rsidRPr="0045328B">
        <w:rPr>
          <w:rFonts w:cs="Traditional Arabic" w:hint="eastAsia"/>
          <w:b/>
          <w:bCs/>
          <w:sz w:val="36"/>
          <w:szCs w:val="36"/>
          <w:rtl/>
        </w:rPr>
        <w:t>للنسائي</w:t>
      </w:r>
      <w:r w:rsidRPr="0045328B">
        <w:rPr>
          <w:rFonts w:cs="Traditional Arabic" w:hint="cs"/>
          <w:b/>
          <w:bCs/>
          <w:sz w:val="36"/>
          <w:szCs w:val="36"/>
          <w:rtl/>
        </w:rPr>
        <w:t>, لأبي</w:t>
      </w:r>
      <w:r w:rsidRPr="0045328B">
        <w:rPr>
          <w:rFonts w:cs="Traditional Arabic"/>
          <w:b/>
          <w:bCs/>
          <w:sz w:val="36"/>
          <w:szCs w:val="36"/>
          <w:rtl/>
        </w:rPr>
        <w:t xml:space="preserve"> </w:t>
      </w:r>
      <w:r w:rsidRPr="0045328B">
        <w:rPr>
          <w:rFonts w:cs="Traditional Arabic" w:hint="eastAsia"/>
          <w:b/>
          <w:bCs/>
          <w:sz w:val="36"/>
          <w:szCs w:val="36"/>
          <w:rtl/>
        </w:rPr>
        <w:t>عبد</w:t>
      </w:r>
      <w:r w:rsidRPr="0045328B">
        <w:rPr>
          <w:rFonts w:cs="Traditional Arabic"/>
          <w:b/>
          <w:bCs/>
          <w:sz w:val="36"/>
          <w:szCs w:val="36"/>
          <w:rtl/>
        </w:rPr>
        <w:t xml:space="preserve"> </w:t>
      </w:r>
      <w:r w:rsidRPr="0045328B">
        <w:rPr>
          <w:rFonts w:cs="Traditional Arabic" w:hint="eastAsia"/>
          <w:b/>
          <w:bCs/>
          <w:sz w:val="36"/>
          <w:szCs w:val="36"/>
          <w:rtl/>
        </w:rPr>
        <w:t>الرحمن</w:t>
      </w:r>
      <w:r w:rsidRPr="0045328B">
        <w:rPr>
          <w:rFonts w:cs="Traditional Arabic"/>
          <w:b/>
          <w:bCs/>
          <w:sz w:val="36"/>
          <w:szCs w:val="36"/>
          <w:rtl/>
        </w:rPr>
        <w:t xml:space="preserve"> </w:t>
      </w:r>
      <w:r w:rsidRPr="0045328B">
        <w:rPr>
          <w:rFonts w:cs="Traditional Arabic" w:hint="eastAsia"/>
          <w:b/>
          <w:bCs/>
          <w:sz w:val="36"/>
          <w:szCs w:val="36"/>
          <w:rtl/>
        </w:rPr>
        <w:t>أحمد</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شعيب</w:t>
      </w:r>
      <w:r w:rsidRPr="0045328B">
        <w:rPr>
          <w:rFonts w:cs="Traditional Arabic"/>
          <w:b/>
          <w:bCs/>
          <w:sz w:val="36"/>
          <w:szCs w:val="36"/>
          <w:rtl/>
        </w:rPr>
        <w:t xml:space="preserve"> </w:t>
      </w:r>
      <w:r w:rsidRPr="0045328B">
        <w:rPr>
          <w:rFonts w:cs="Traditional Arabic" w:hint="eastAsia"/>
          <w:b/>
          <w:bCs/>
          <w:sz w:val="36"/>
          <w:szCs w:val="36"/>
          <w:rtl/>
        </w:rPr>
        <w:t>النسائي</w:t>
      </w:r>
      <w:r w:rsidRPr="0045328B">
        <w:rPr>
          <w:rFonts w:cs="Traditional Arabic"/>
          <w:b/>
          <w:bCs/>
          <w:sz w:val="36"/>
          <w:szCs w:val="36"/>
          <w:rtl/>
        </w:rPr>
        <w:t xml:space="preserve"> (</w:t>
      </w:r>
      <w:r w:rsidRPr="0045328B">
        <w:rPr>
          <w:rFonts w:cs="Traditional Arabic" w:hint="eastAsia"/>
          <w:b/>
          <w:bCs/>
          <w:sz w:val="36"/>
          <w:szCs w:val="36"/>
          <w:rtl/>
        </w:rPr>
        <w:t>المتوفى</w:t>
      </w:r>
      <w:r w:rsidRPr="0045328B">
        <w:rPr>
          <w:rFonts w:cs="Traditional Arabic"/>
          <w:b/>
          <w:bCs/>
          <w:sz w:val="36"/>
          <w:szCs w:val="36"/>
          <w:rtl/>
        </w:rPr>
        <w:t>: 303</w:t>
      </w:r>
      <w:r w:rsidRPr="0045328B">
        <w:rPr>
          <w:rFonts w:cs="Traditional Arabic" w:hint="eastAsia"/>
          <w:b/>
          <w:bCs/>
          <w:sz w:val="36"/>
          <w:szCs w:val="36"/>
          <w:rtl/>
        </w:rPr>
        <w:t>هـ</w:t>
      </w:r>
      <w:r w:rsidRPr="0045328B">
        <w:rPr>
          <w:rFonts w:cs="Traditional Arabic"/>
          <w:b/>
          <w:bCs/>
          <w:sz w:val="36"/>
          <w:szCs w:val="36"/>
          <w:rtl/>
        </w:rPr>
        <w:t>)</w:t>
      </w:r>
      <w:r w:rsidRPr="0045328B">
        <w:rPr>
          <w:rFonts w:cs="Traditional Arabic" w:hint="cs"/>
          <w:b/>
          <w:bCs/>
          <w:sz w:val="36"/>
          <w:szCs w:val="36"/>
          <w:rtl/>
        </w:rPr>
        <w:t>.</w:t>
      </w:r>
    </w:p>
    <w:p w:rsidR="00A532A1" w:rsidRPr="0045328B" w:rsidRDefault="00A532A1" w:rsidP="001B4A75">
      <w:pPr>
        <w:spacing w:line="240" w:lineRule="auto"/>
        <w:ind w:firstLine="454"/>
        <w:jc w:val="both"/>
        <w:rPr>
          <w:rFonts w:cs="Traditional Arabic"/>
          <w:sz w:val="36"/>
          <w:szCs w:val="36"/>
        </w:rPr>
      </w:pPr>
      <w:r w:rsidRPr="0045328B">
        <w:rPr>
          <w:rFonts w:cs="Traditional Arabic" w:hint="cs"/>
          <w:sz w:val="36"/>
          <w:szCs w:val="36"/>
          <w:rtl/>
        </w:rPr>
        <w:t>ومثاله</w:t>
      </w:r>
      <w:r w:rsidR="001B4A75" w:rsidRPr="0045328B">
        <w:rPr>
          <w:rFonts w:cs="Traditional Arabic" w:hint="cs"/>
          <w:sz w:val="36"/>
          <w:szCs w:val="36"/>
          <w:rtl/>
        </w:rPr>
        <w:t xml:space="preserve"> ما مرّ في المثال السابق الذكر.</w:t>
      </w:r>
    </w:p>
    <w:p w:rsidR="00A532A1" w:rsidRPr="0045328B" w:rsidRDefault="00A532A1" w:rsidP="00667362">
      <w:pPr>
        <w:numPr>
          <w:ilvl w:val="0"/>
          <w:numId w:val="32"/>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سنن النسائي الكبرى.</w:t>
      </w:r>
    </w:p>
    <w:p w:rsidR="00A532A1" w:rsidRPr="0045328B" w:rsidRDefault="00A532A1" w:rsidP="00392DC3">
      <w:pPr>
        <w:spacing w:line="240" w:lineRule="auto"/>
        <w:ind w:firstLine="454"/>
        <w:contextualSpacing/>
        <w:jc w:val="both"/>
        <w:rPr>
          <w:rFonts w:cs="Traditional Arabic"/>
          <w:sz w:val="36"/>
          <w:szCs w:val="36"/>
          <w:rtl/>
        </w:rPr>
      </w:pPr>
      <w:r w:rsidRPr="0045328B">
        <w:rPr>
          <w:rFonts w:cs="Traditional Arabic" w:hint="cs"/>
          <w:sz w:val="36"/>
          <w:szCs w:val="36"/>
          <w:rtl/>
        </w:rPr>
        <w:t>وكثيراً من الأحاديث يوردها ويذكرها في النسائي بالإطلاق, والمعروف عند العلماء إذا أطلق النسائي فالمقصود به المجتبى=الصغرى, لكن عند البحث عن تلك الأحاديث لا نجدها إلا في الكبرى, ومثال ذلك</w:t>
      </w:r>
      <w:r w:rsidR="001B4A75" w:rsidRPr="0045328B">
        <w:rPr>
          <w:rFonts w:cs="Traditional Arabic" w:hint="cs"/>
          <w:sz w:val="36"/>
          <w:szCs w:val="36"/>
          <w:rtl/>
        </w:rPr>
        <w:t xml:space="preserve"> قال</w:t>
      </w:r>
      <w:r w:rsidRPr="0045328B">
        <w:rPr>
          <w:rFonts w:cs="Traditional Arabic" w:hint="cs"/>
          <w:sz w:val="36"/>
          <w:szCs w:val="36"/>
          <w:rtl/>
        </w:rPr>
        <w:t xml:space="preserve">: </w:t>
      </w:r>
      <w:r w:rsidR="001B4A75" w:rsidRPr="0045328B">
        <w:rPr>
          <w:rFonts w:ascii="Traditional Arabic" w:eastAsia="Times New Roman" w:hAnsi="Traditional Arabic" w:cs="Traditional Arabic" w:hint="cs"/>
          <w:color w:val="000000"/>
          <w:sz w:val="36"/>
          <w:szCs w:val="36"/>
          <w:rtl/>
        </w:rPr>
        <w:t>"</w:t>
      </w:r>
      <w:r w:rsidRPr="0045328B">
        <w:rPr>
          <w:rFonts w:ascii="Traditional Arabic" w:eastAsia="Times New Roman" w:hAnsi="Traditional Arabic" w:cs="Traditional Arabic" w:hint="cs"/>
          <w:color w:val="000000"/>
          <w:sz w:val="36"/>
          <w:szCs w:val="36"/>
          <w:rtl/>
        </w:rPr>
        <w:t xml:space="preserve">روى النسائي عن ابن عباس قال: لما قدم النبي </w:t>
      </w:r>
      <w:r w:rsidR="00392DC3">
        <w:rPr>
          <w:rFonts w:ascii="Traditional Arabic" w:eastAsia="Times New Roman" w:hAnsi="Traditional Arabic" w:cs="Traditional Arabic" w:hint="cs"/>
          <w:color w:val="000000"/>
          <w:sz w:val="36"/>
          <w:szCs w:val="36"/>
        </w:rPr>
        <w:sym w:font="AGA Arabesque" w:char="F072"/>
      </w:r>
      <w:r w:rsidRPr="0045328B">
        <w:rPr>
          <w:rFonts w:ascii="Traditional Arabic" w:eastAsia="Times New Roman" w:hAnsi="Traditional Arabic" w:cs="Traditional Arabic" w:hint="cs"/>
          <w:color w:val="000000"/>
          <w:sz w:val="36"/>
          <w:szCs w:val="36"/>
          <w:rtl/>
        </w:rPr>
        <w:t xml:space="preserve"> المدينة كانوا من أخبث الناس كيلاً، فأنزل الله </w:t>
      </w:r>
      <w:proofErr w:type="spellStart"/>
      <w:r w:rsidRPr="0045328B">
        <w:rPr>
          <w:rFonts w:ascii="QCF_BSML" w:eastAsia="Times New Roman" w:hAnsi="QCF_BSML" w:cs="QCF_BSML"/>
          <w:color w:val="000000"/>
          <w:sz w:val="29"/>
          <w:szCs w:val="29"/>
          <w:rtl/>
        </w:rPr>
        <w:t>ﭽ</w:t>
      </w:r>
      <w:r w:rsidRPr="0045328B">
        <w:rPr>
          <w:rFonts w:ascii="QCF_P587" w:eastAsia="Times New Roman" w:hAnsi="QCF_P587" w:cs="QCF_P587"/>
          <w:color w:val="000000"/>
          <w:sz w:val="29"/>
          <w:szCs w:val="29"/>
          <w:rtl/>
        </w:rPr>
        <w:t>ﯖﯗ</w:t>
      </w:r>
      <w:r w:rsidRPr="0045328B">
        <w:rPr>
          <w:rFonts w:ascii="QCF_BSML" w:eastAsia="Times New Roman" w:hAnsi="QCF_BSML" w:cs="QCF_BSML"/>
          <w:color w:val="000000"/>
          <w:sz w:val="29"/>
          <w:szCs w:val="29"/>
          <w:rtl/>
        </w:rPr>
        <w:t>ﭼ</w:t>
      </w:r>
      <w:proofErr w:type="spellEnd"/>
      <w:r w:rsidRPr="0045328B">
        <w:rPr>
          <w:rFonts w:ascii="Arial" w:eastAsia="Times New Roman" w:hAnsi="Arial" w:cs="Arial"/>
          <w:color w:val="000000"/>
          <w:sz w:val="18"/>
          <w:szCs w:val="18"/>
          <w:rtl/>
        </w:rPr>
        <w:t xml:space="preserve"> </w:t>
      </w:r>
      <w:r w:rsidRPr="0045328B">
        <w:rPr>
          <w:rFonts w:ascii="Traditional Arabic" w:eastAsia="Times New Roman" w:hAnsi="Traditional Arabic" w:cs="Traditional Arabic" w:hint="cs"/>
          <w:color w:val="000000"/>
          <w:sz w:val="36"/>
          <w:szCs w:val="36"/>
          <w:rtl/>
        </w:rPr>
        <w:t>فأحسنوا الكيل بعد ذلك</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448"/>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w:t>
      </w:r>
    </w:p>
    <w:p w:rsidR="00A532A1" w:rsidRPr="0045328B" w:rsidRDefault="00A532A1" w:rsidP="00667362">
      <w:pPr>
        <w:numPr>
          <w:ilvl w:val="0"/>
          <w:numId w:val="32"/>
        </w:numPr>
        <w:spacing w:after="0" w:line="240" w:lineRule="auto"/>
        <w:ind w:left="0" w:firstLine="140"/>
        <w:contextualSpacing/>
        <w:jc w:val="both"/>
        <w:rPr>
          <w:rFonts w:ascii="Traditional Arabic" w:eastAsia="Times New Roman" w:hAnsi="Traditional Arabic" w:cs="Traditional Arabic"/>
          <w:b/>
          <w:bCs/>
          <w:color w:val="000000"/>
          <w:sz w:val="36"/>
          <w:szCs w:val="36"/>
        </w:rPr>
      </w:pPr>
      <w:r w:rsidRPr="0045328B">
        <w:rPr>
          <w:rFonts w:ascii="Traditional Arabic" w:eastAsia="Times New Roman" w:hAnsi="Traditional Arabic" w:cs="Traditional Arabic" w:hint="cs"/>
          <w:b/>
          <w:bCs/>
          <w:color w:val="000000"/>
          <w:sz w:val="36"/>
          <w:szCs w:val="36"/>
          <w:rtl/>
        </w:rPr>
        <w:t xml:space="preserve">سنن ابن ماجه, لأبي </w:t>
      </w:r>
      <w:r w:rsidRPr="0045328B">
        <w:rPr>
          <w:rFonts w:ascii="Traditional Arabic" w:eastAsia="Times New Roman" w:hAnsi="Traditional Arabic" w:cs="Traditional Arabic" w:hint="eastAsia"/>
          <w:b/>
          <w:bCs/>
          <w:color w:val="000000"/>
          <w:sz w:val="36"/>
          <w:szCs w:val="36"/>
          <w:rtl/>
        </w:rPr>
        <w:t>عبد</w:t>
      </w:r>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eastAsia"/>
          <w:b/>
          <w:bCs/>
          <w:color w:val="000000"/>
          <w:sz w:val="36"/>
          <w:szCs w:val="36"/>
          <w:rtl/>
        </w:rPr>
        <w:t>الله</w:t>
      </w:r>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eastAsia"/>
          <w:b/>
          <w:bCs/>
          <w:color w:val="000000"/>
          <w:sz w:val="36"/>
          <w:szCs w:val="36"/>
          <w:rtl/>
        </w:rPr>
        <w:t>محمد</w:t>
      </w:r>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eastAsia"/>
          <w:b/>
          <w:bCs/>
          <w:color w:val="000000"/>
          <w:sz w:val="36"/>
          <w:szCs w:val="36"/>
          <w:rtl/>
        </w:rPr>
        <w:t>بن</w:t>
      </w:r>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eastAsia"/>
          <w:b/>
          <w:bCs/>
          <w:color w:val="000000"/>
          <w:sz w:val="36"/>
          <w:szCs w:val="36"/>
          <w:rtl/>
        </w:rPr>
        <w:t>يزيد</w:t>
      </w:r>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eastAsia"/>
          <w:b/>
          <w:bCs/>
          <w:color w:val="000000"/>
          <w:sz w:val="36"/>
          <w:szCs w:val="36"/>
          <w:rtl/>
        </w:rPr>
        <w:t>القزويني،</w:t>
      </w:r>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cs"/>
          <w:b/>
          <w:bCs/>
          <w:color w:val="000000"/>
          <w:sz w:val="36"/>
          <w:szCs w:val="36"/>
          <w:rtl/>
        </w:rPr>
        <w:t xml:space="preserve">المشهور بابن ماجه </w:t>
      </w:r>
      <w:r w:rsidRPr="0045328B">
        <w:rPr>
          <w:rFonts w:ascii="Traditional Arabic" w:eastAsia="Times New Roman" w:hAnsi="Traditional Arabic" w:cs="Traditional Arabic"/>
          <w:b/>
          <w:bCs/>
          <w:color w:val="000000"/>
          <w:sz w:val="36"/>
          <w:szCs w:val="36"/>
          <w:rtl/>
        </w:rPr>
        <w:t>(</w:t>
      </w:r>
      <w:r w:rsidRPr="0045328B">
        <w:rPr>
          <w:rFonts w:ascii="Traditional Arabic" w:eastAsia="Times New Roman" w:hAnsi="Traditional Arabic" w:cs="Traditional Arabic" w:hint="cs"/>
          <w:b/>
          <w:bCs/>
          <w:color w:val="000000"/>
          <w:sz w:val="36"/>
          <w:szCs w:val="36"/>
          <w:rtl/>
        </w:rPr>
        <w:t>ت</w:t>
      </w:r>
      <w:r w:rsidRPr="0045328B">
        <w:rPr>
          <w:rFonts w:ascii="Traditional Arabic" w:eastAsia="Times New Roman" w:hAnsi="Traditional Arabic" w:cs="Traditional Arabic"/>
          <w:b/>
          <w:bCs/>
          <w:color w:val="000000"/>
          <w:sz w:val="36"/>
          <w:szCs w:val="36"/>
          <w:rtl/>
        </w:rPr>
        <w:t>: 273)</w:t>
      </w:r>
      <w:r w:rsidRPr="0045328B">
        <w:rPr>
          <w:rFonts w:ascii="Traditional Arabic" w:eastAsia="Times New Roman" w:hAnsi="Traditional Arabic" w:cs="Traditional Arabic" w:hint="cs"/>
          <w:b/>
          <w:bCs/>
          <w:color w:val="000000"/>
          <w:sz w:val="36"/>
          <w:szCs w:val="36"/>
          <w:rtl/>
        </w:rPr>
        <w:t>.</w:t>
      </w:r>
    </w:p>
    <w:p w:rsidR="00A532A1" w:rsidRPr="0045328B" w:rsidRDefault="00A532A1" w:rsidP="00667362">
      <w:pPr>
        <w:spacing w:after="0" w:line="240" w:lineRule="auto"/>
        <w:ind w:firstLine="454"/>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lastRenderedPageBreak/>
        <w:t>ولم يقع له ذكر بالتصريح في الكتاب كله, ولعله كان ذاكراً له حال إيراده لبعض الأحاديث.</w:t>
      </w:r>
    </w:p>
    <w:p w:rsidR="00A532A1" w:rsidRPr="0045328B" w:rsidRDefault="00A532A1" w:rsidP="00667362">
      <w:pPr>
        <w:numPr>
          <w:ilvl w:val="0"/>
          <w:numId w:val="32"/>
        </w:numPr>
        <w:spacing w:after="0" w:line="240" w:lineRule="auto"/>
        <w:ind w:left="0" w:firstLine="140"/>
        <w:contextualSpacing/>
        <w:jc w:val="both"/>
        <w:rPr>
          <w:rFonts w:ascii="Traditional Arabic" w:eastAsia="Times New Roman" w:hAnsi="Traditional Arabic" w:cs="Traditional Arabic"/>
          <w:b/>
          <w:bCs/>
          <w:color w:val="000000"/>
          <w:sz w:val="36"/>
          <w:szCs w:val="36"/>
        </w:rPr>
      </w:pPr>
      <w:r w:rsidRPr="0045328B">
        <w:rPr>
          <w:rFonts w:ascii="Traditional Arabic" w:eastAsia="Times New Roman" w:hAnsi="Traditional Arabic" w:cs="Traditional Arabic" w:hint="cs"/>
          <w:b/>
          <w:bCs/>
          <w:color w:val="000000"/>
          <w:sz w:val="36"/>
          <w:szCs w:val="36"/>
          <w:rtl/>
        </w:rPr>
        <w:t xml:space="preserve">سنن </w:t>
      </w:r>
      <w:proofErr w:type="spellStart"/>
      <w:r w:rsidRPr="0045328B">
        <w:rPr>
          <w:rFonts w:ascii="Traditional Arabic" w:eastAsia="Times New Roman" w:hAnsi="Traditional Arabic" w:cs="Traditional Arabic" w:hint="cs"/>
          <w:b/>
          <w:bCs/>
          <w:color w:val="000000"/>
          <w:sz w:val="36"/>
          <w:szCs w:val="36"/>
          <w:rtl/>
        </w:rPr>
        <w:t>الدارقطني</w:t>
      </w:r>
      <w:proofErr w:type="spellEnd"/>
      <w:r w:rsidRPr="0045328B">
        <w:rPr>
          <w:rFonts w:ascii="Traditional Arabic" w:eastAsia="Times New Roman" w:hAnsi="Traditional Arabic" w:cs="Traditional Arabic" w:hint="cs"/>
          <w:b/>
          <w:bCs/>
          <w:color w:val="000000"/>
          <w:sz w:val="36"/>
          <w:szCs w:val="36"/>
          <w:rtl/>
        </w:rPr>
        <w:t>,</w:t>
      </w:r>
      <w:r w:rsidRPr="0045328B">
        <w:rPr>
          <w:rFonts w:hint="eastAsia"/>
          <w:b/>
          <w:bCs/>
          <w:rtl/>
        </w:rPr>
        <w:t xml:space="preserve"> </w:t>
      </w:r>
      <w:r w:rsidRPr="0045328B">
        <w:rPr>
          <w:rFonts w:ascii="Traditional Arabic" w:eastAsia="Times New Roman" w:hAnsi="Traditional Arabic" w:cs="Traditional Arabic" w:hint="cs"/>
          <w:b/>
          <w:bCs/>
          <w:color w:val="000000"/>
          <w:sz w:val="36"/>
          <w:szCs w:val="36"/>
          <w:rtl/>
        </w:rPr>
        <w:t>لأبي</w:t>
      </w:r>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eastAsia"/>
          <w:b/>
          <w:bCs/>
          <w:color w:val="000000"/>
          <w:sz w:val="36"/>
          <w:szCs w:val="36"/>
          <w:rtl/>
        </w:rPr>
        <w:t>الحسن</w:t>
      </w:r>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eastAsia"/>
          <w:b/>
          <w:bCs/>
          <w:color w:val="000000"/>
          <w:sz w:val="36"/>
          <w:szCs w:val="36"/>
          <w:rtl/>
        </w:rPr>
        <w:t>علي</w:t>
      </w:r>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eastAsia"/>
          <w:b/>
          <w:bCs/>
          <w:color w:val="000000"/>
          <w:sz w:val="36"/>
          <w:szCs w:val="36"/>
          <w:rtl/>
        </w:rPr>
        <w:t>بن</w:t>
      </w:r>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eastAsia"/>
          <w:b/>
          <w:bCs/>
          <w:color w:val="000000"/>
          <w:sz w:val="36"/>
          <w:szCs w:val="36"/>
          <w:rtl/>
        </w:rPr>
        <w:t>عمر</w:t>
      </w:r>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eastAsia"/>
          <w:b/>
          <w:bCs/>
          <w:color w:val="000000"/>
          <w:sz w:val="36"/>
          <w:szCs w:val="36"/>
          <w:rtl/>
        </w:rPr>
        <w:t>البغدادي</w:t>
      </w:r>
      <w:r w:rsidRPr="0045328B">
        <w:rPr>
          <w:rFonts w:ascii="Traditional Arabic" w:eastAsia="Times New Roman" w:hAnsi="Traditional Arabic" w:cs="Traditional Arabic"/>
          <w:b/>
          <w:bCs/>
          <w:color w:val="000000"/>
          <w:sz w:val="36"/>
          <w:szCs w:val="36"/>
          <w:rtl/>
        </w:rPr>
        <w:t xml:space="preserve"> </w:t>
      </w:r>
      <w:proofErr w:type="spellStart"/>
      <w:r w:rsidRPr="0045328B">
        <w:rPr>
          <w:rFonts w:ascii="Traditional Arabic" w:eastAsia="Times New Roman" w:hAnsi="Traditional Arabic" w:cs="Traditional Arabic" w:hint="eastAsia"/>
          <w:b/>
          <w:bCs/>
          <w:color w:val="000000"/>
          <w:sz w:val="36"/>
          <w:szCs w:val="36"/>
          <w:rtl/>
        </w:rPr>
        <w:t>الدارقطني</w:t>
      </w:r>
      <w:proofErr w:type="spellEnd"/>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cs"/>
          <w:b/>
          <w:bCs/>
          <w:color w:val="000000"/>
          <w:sz w:val="36"/>
          <w:szCs w:val="36"/>
          <w:rtl/>
        </w:rPr>
        <w:t>ت</w:t>
      </w:r>
      <w:r w:rsidRPr="0045328B">
        <w:rPr>
          <w:rFonts w:ascii="Traditional Arabic" w:eastAsia="Times New Roman" w:hAnsi="Traditional Arabic" w:cs="Traditional Arabic"/>
          <w:b/>
          <w:bCs/>
          <w:color w:val="000000"/>
          <w:sz w:val="36"/>
          <w:szCs w:val="36"/>
          <w:rtl/>
        </w:rPr>
        <w:t>: 385)</w:t>
      </w:r>
      <w:r w:rsidRPr="0045328B">
        <w:rPr>
          <w:rFonts w:ascii="Traditional Arabic" w:eastAsia="Times New Roman" w:hAnsi="Traditional Arabic" w:cs="Traditional Arabic" w:hint="cs"/>
          <w:b/>
          <w:bCs/>
          <w:color w:val="000000"/>
          <w:sz w:val="36"/>
          <w:szCs w:val="36"/>
          <w:rtl/>
        </w:rPr>
        <w:t>.</w:t>
      </w:r>
    </w:p>
    <w:p w:rsidR="00A532A1" w:rsidRPr="0045328B" w:rsidRDefault="001B4A75" w:rsidP="00667362">
      <w:pPr>
        <w:spacing w:after="0" w:line="240" w:lineRule="auto"/>
        <w:ind w:firstLine="454"/>
        <w:contextualSpacing/>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 xml:space="preserve">نقل عن </w:t>
      </w:r>
      <w:proofErr w:type="spellStart"/>
      <w:r w:rsidRPr="0045328B">
        <w:rPr>
          <w:rFonts w:ascii="Traditional Arabic" w:eastAsia="Times New Roman" w:hAnsi="Traditional Arabic" w:cs="Traditional Arabic" w:hint="cs"/>
          <w:color w:val="000000"/>
          <w:sz w:val="36"/>
          <w:szCs w:val="36"/>
          <w:rtl/>
        </w:rPr>
        <w:t>الدارقطني</w:t>
      </w:r>
      <w:proofErr w:type="spellEnd"/>
      <w:r w:rsidRPr="0045328B">
        <w:rPr>
          <w:rFonts w:ascii="Traditional Arabic" w:eastAsia="Times New Roman" w:hAnsi="Traditional Arabic" w:cs="Traditional Arabic" w:hint="cs"/>
          <w:color w:val="000000"/>
          <w:sz w:val="36"/>
          <w:szCs w:val="36"/>
          <w:rtl/>
        </w:rPr>
        <w:t xml:space="preserve"> جملة من الأ</w:t>
      </w:r>
      <w:r w:rsidR="00A532A1" w:rsidRPr="0045328B">
        <w:rPr>
          <w:rFonts w:ascii="Traditional Arabic" w:eastAsia="Times New Roman" w:hAnsi="Traditional Arabic" w:cs="Traditional Arabic" w:hint="cs"/>
          <w:color w:val="000000"/>
          <w:sz w:val="36"/>
          <w:szCs w:val="36"/>
          <w:rtl/>
        </w:rPr>
        <w:t>حاديث</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449"/>
      </w:r>
      <w:r w:rsidR="0045328B">
        <w:rPr>
          <w:rFonts w:ascii="Traditional Arabic" w:eastAsia="Times New Roman" w:hAnsi="Traditional Arabic" w:cs="Traditional Arabic"/>
          <w:color w:val="000000"/>
          <w:sz w:val="36"/>
          <w:szCs w:val="36"/>
          <w:vertAlign w:val="superscript"/>
          <w:rtl/>
        </w:rPr>
        <w:t>)</w:t>
      </w:r>
      <w:r w:rsidR="00A532A1" w:rsidRPr="0045328B">
        <w:rPr>
          <w:rFonts w:ascii="Traditional Arabic" w:eastAsia="Times New Roman" w:hAnsi="Traditional Arabic" w:cs="Traditional Arabic" w:hint="cs"/>
          <w:color w:val="000000"/>
          <w:sz w:val="36"/>
          <w:szCs w:val="36"/>
          <w:rtl/>
        </w:rPr>
        <w:t>, ولم يقع ذلك في قسم الدراسة.</w:t>
      </w:r>
    </w:p>
    <w:p w:rsidR="00A532A1" w:rsidRPr="0045328B" w:rsidRDefault="00A532A1" w:rsidP="00667362">
      <w:pPr>
        <w:numPr>
          <w:ilvl w:val="0"/>
          <w:numId w:val="32"/>
        </w:numPr>
        <w:spacing w:line="240" w:lineRule="auto"/>
        <w:ind w:left="0" w:firstLine="140"/>
        <w:contextualSpacing/>
        <w:jc w:val="both"/>
        <w:rPr>
          <w:rFonts w:cs="Traditional Arabic"/>
          <w:b/>
          <w:bCs/>
          <w:sz w:val="36"/>
          <w:szCs w:val="36"/>
        </w:rPr>
      </w:pPr>
      <w:r w:rsidRPr="0045328B">
        <w:rPr>
          <w:rFonts w:cs="Traditional Arabic" w:hint="eastAsia"/>
          <w:b/>
          <w:bCs/>
          <w:sz w:val="36"/>
          <w:szCs w:val="36"/>
          <w:rtl/>
        </w:rPr>
        <w:t>المصنف</w:t>
      </w:r>
      <w:r w:rsidRPr="0045328B">
        <w:rPr>
          <w:rFonts w:cs="Traditional Arabic" w:hint="cs"/>
          <w:b/>
          <w:bCs/>
          <w:sz w:val="36"/>
          <w:szCs w:val="36"/>
          <w:rtl/>
        </w:rPr>
        <w:t>, لأبي</w:t>
      </w:r>
      <w:r w:rsidRPr="0045328B">
        <w:rPr>
          <w:rFonts w:cs="Traditional Arabic"/>
          <w:b/>
          <w:bCs/>
          <w:sz w:val="36"/>
          <w:szCs w:val="36"/>
          <w:rtl/>
        </w:rPr>
        <w:t xml:space="preserve"> </w:t>
      </w:r>
      <w:r w:rsidRPr="0045328B">
        <w:rPr>
          <w:rFonts w:cs="Traditional Arabic" w:hint="eastAsia"/>
          <w:b/>
          <w:bCs/>
          <w:sz w:val="36"/>
          <w:szCs w:val="36"/>
          <w:rtl/>
        </w:rPr>
        <w:t>بكر</w:t>
      </w:r>
      <w:r w:rsidRPr="0045328B">
        <w:rPr>
          <w:rFonts w:cs="Traditional Arabic"/>
          <w:b/>
          <w:bCs/>
          <w:sz w:val="36"/>
          <w:szCs w:val="36"/>
          <w:rtl/>
        </w:rPr>
        <w:t xml:space="preserve"> </w:t>
      </w:r>
      <w:r w:rsidRPr="0045328B">
        <w:rPr>
          <w:rFonts w:cs="Traditional Arabic" w:hint="eastAsia"/>
          <w:b/>
          <w:bCs/>
          <w:sz w:val="36"/>
          <w:szCs w:val="36"/>
          <w:rtl/>
        </w:rPr>
        <w:t>عبد</w:t>
      </w:r>
      <w:r w:rsidRPr="0045328B">
        <w:rPr>
          <w:rFonts w:cs="Traditional Arabic"/>
          <w:b/>
          <w:bCs/>
          <w:sz w:val="36"/>
          <w:szCs w:val="36"/>
          <w:rtl/>
        </w:rPr>
        <w:t xml:space="preserve"> </w:t>
      </w:r>
      <w:r w:rsidRPr="0045328B">
        <w:rPr>
          <w:rFonts w:cs="Traditional Arabic" w:hint="eastAsia"/>
          <w:b/>
          <w:bCs/>
          <w:sz w:val="36"/>
          <w:szCs w:val="36"/>
          <w:rtl/>
        </w:rPr>
        <w:t>الرزاق</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همام</w:t>
      </w:r>
      <w:r w:rsidRPr="0045328B">
        <w:rPr>
          <w:rFonts w:cs="Traditional Arabic"/>
          <w:b/>
          <w:bCs/>
          <w:sz w:val="36"/>
          <w:szCs w:val="36"/>
          <w:rtl/>
        </w:rPr>
        <w:t xml:space="preserve"> </w:t>
      </w:r>
      <w:r w:rsidRPr="0045328B">
        <w:rPr>
          <w:rFonts w:cs="Traditional Arabic" w:hint="eastAsia"/>
          <w:b/>
          <w:bCs/>
          <w:sz w:val="36"/>
          <w:szCs w:val="36"/>
          <w:rtl/>
        </w:rPr>
        <w:t>الصنعاني</w:t>
      </w:r>
      <w:r w:rsidRPr="0045328B">
        <w:rPr>
          <w:rFonts w:cs="Traditional Arabic"/>
          <w:b/>
          <w:bCs/>
          <w:sz w:val="36"/>
          <w:szCs w:val="36"/>
          <w:rtl/>
        </w:rPr>
        <w:t xml:space="preserve"> (</w:t>
      </w:r>
      <w:r w:rsidRPr="0045328B">
        <w:rPr>
          <w:rFonts w:cs="Traditional Arabic" w:hint="cs"/>
          <w:b/>
          <w:bCs/>
          <w:sz w:val="36"/>
          <w:szCs w:val="36"/>
          <w:rtl/>
        </w:rPr>
        <w:t>ت</w:t>
      </w:r>
      <w:r w:rsidRPr="0045328B">
        <w:rPr>
          <w:rFonts w:cs="Traditional Arabic"/>
          <w:b/>
          <w:bCs/>
          <w:sz w:val="36"/>
          <w:szCs w:val="36"/>
          <w:rtl/>
        </w:rPr>
        <w:t>: 211)</w:t>
      </w:r>
      <w:r w:rsidRPr="0045328B">
        <w:rPr>
          <w:rFonts w:cs="Traditional Arabic" w:hint="cs"/>
          <w:b/>
          <w:bCs/>
          <w:sz w:val="36"/>
          <w:szCs w:val="36"/>
          <w:rtl/>
        </w:rPr>
        <w:t>.</w:t>
      </w:r>
    </w:p>
    <w:p w:rsidR="00A532A1" w:rsidRPr="0045328B" w:rsidRDefault="00A532A1" w:rsidP="003A1474">
      <w:pPr>
        <w:spacing w:line="240" w:lineRule="auto"/>
        <w:ind w:firstLine="454"/>
        <w:jc w:val="both"/>
        <w:rPr>
          <w:rFonts w:cs="Traditional Arabic"/>
          <w:sz w:val="36"/>
          <w:szCs w:val="36"/>
        </w:rPr>
      </w:pPr>
      <w:r w:rsidRPr="0045328B">
        <w:rPr>
          <w:rFonts w:cs="Traditional Arabic" w:hint="cs"/>
          <w:sz w:val="36"/>
          <w:szCs w:val="36"/>
          <w:rtl/>
        </w:rPr>
        <w:t>وقد أورد عنه جملة من الآثار في كتابه</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50"/>
      </w:r>
      <w:r w:rsidR="0045328B">
        <w:rPr>
          <w:rFonts w:cs="Traditional Arabic"/>
          <w:sz w:val="36"/>
          <w:szCs w:val="36"/>
          <w:vertAlign w:val="superscript"/>
          <w:rtl/>
        </w:rPr>
        <w:t>)</w:t>
      </w:r>
      <w:r w:rsidRPr="0045328B">
        <w:rPr>
          <w:rFonts w:cs="Traditional Arabic" w:hint="cs"/>
          <w:sz w:val="36"/>
          <w:szCs w:val="36"/>
          <w:rtl/>
        </w:rPr>
        <w:t xml:space="preserve">, لم يقع منها شيء في </w:t>
      </w:r>
      <w:r w:rsidR="003A1474">
        <w:rPr>
          <w:rFonts w:cs="Traditional Arabic" w:hint="cs"/>
          <w:sz w:val="36"/>
          <w:szCs w:val="36"/>
          <w:rtl/>
        </w:rPr>
        <w:t>قسمي المحقق</w:t>
      </w:r>
      <w:r w:rsidRPr="0045328B">
        <w:rPr>
          <w:rFonts w:cs="Traditional Arabic" w:hint="cs"/>
          <w:sz w:val="36"/>
          <w:szCs w:val="36"/>
          <w:rtl/>
        </w:rPr>
        <w:t>.</w:t>
      </w:r>
    </w:p>
    <w:p w:rsidR="00A532A1" w:rsidRPr="0045328B" w:rsidRDefault="00A532A1" w:rsidP="00667362">
      <w:pPr>
        <w:spacing w:line="240" w:lineRule="auto"/>
        <w:jc w:val="both"/>
        <w:rPr>
          <w:rFonts w:ascii="Traditional Arabic" w:eastAsia="Times New Roman" w:hAnsi="Traditional Arabic" w:cs="PT Bold Heading"/>
          <w:sz w:val="28"/>
          <w:szCs w:val="28"/>
          <w:rtl/>
        </w:rPr>
      </w:pPr>
      <w:r w:rsidRPr="0045328B">
        <w:rPr>
          <w:rFonts w:ascii="Traditional Arabic" w:eastAsia="Times New Roman" w:hAnsi="Traditional Arabic" w:cs="PT Bold Heading" w:hint="cs"/>
          <w:sz w:val="28"/>
          <w:szCs w:val="28"/>
          <w:rtl/>
        </w:rPr>
        <w:t>المطلب الرابع: مصادره من كتب الفقه.</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ذكر القاضي جملة من كتب  الفقهاء تصريحاً, وكان النصيب الأكبر فيها لمذهب المالكية, وأما غيرهم من المذاهب فلم يذكر من كتبهم إلا القليل, وفي هذا المطلب نستعرض كتب المذاهب التي ذكرها القاضي وأفاد منها, بادئاً بمذهب المالكية لكثرة كتبه التي نقل منها أو عزا إليها.</w:t>
      </w:r>
    </w:p>
    <w:p w:rsidR="00A532A1" w:rsidRPr="0045328B" w:rsidRDefault="00A532A1" w:rsidP="00667362">
      <w:pPr>
        <w:numPr>
          <w:ilvl w:val="0"/>
          <w:numId w:val="39"/>
        </w:numPr>
        <w:spacing w:line="240" w:lineRule="auto"/>
        <w:contextualSpacing/>
        <w:jc w:val="both"/>
        <w:rPr>
          <w:rFonts w:ascii="Traditional Arabic" w:eastAsia="Times New Roman" w:hAnsi="Traditional Arabic" w:cs="PT Bold Heading"/>
          <w:sz w:val="30"/>
          <w:szCs w:val="30"/>
          <w:rtl/>
        </w:rPr>
      </w:pPr>
      <w:r w:rsidRPr="0045328B">
        <w:rPr>
          <w:rFonts w:ascii="Traditional Arabic" w:eastAsia="Times New Roman" w:hAnsi="Traditional Arabic" w:cs="PT Bold Heading" w:hint="cs"/>
          <w:sz w:val="30"/>
          <w:szCs w:val="30"/>
          <w:rtl/>
        </w:rPr>
        <w:t>مصادره من الفقه المالكي</w:t>
      </w:r>
      <w:r w:rsidR="0045328B">
        <w:rPr>
          <w:rStyle w:val="a5"/>
          <w:rFonts w:ascii="Traditional Arabic" w:eastAsia="Times New Roman" w:hAnsi="Traditional Arabic" w:cs="PT Bold Heading"/>
          <w:sz w:val="30"/>
          <w:szCs w:val="30"/>
          <w:rtl/>
        </w:rPr>
        <w:t>(</w:t>
      </w:r>
      <w:r w:rsidR="0045328B" w:rsidRPr="0045328B">
        <w:rPr>
          <w:rStyle w:val="a5"/>
          <w:rFonts w:ascii="Traditional Arabic" w:eastAsia="Times New Roman" w:hAnsi="Traditional Arabic" w:cs="PT Bold Heading"/>
          <w:sz w:val="30"/>
          <w:szCs w:val="30"/>
          <w:rtl/>
        </w:rPr>
        <w:footnoteReference w:id="451"/>
      </w:r>
      <w:r w:rsidR="0045328B">
        <w:rPr>
          <w:rStyle w:val="a5"/>
          <w:rFonts w:ascii="Traditional Arabic" w:eastAsia="Times New Roman" w:hAnsi="Traditional Arabic" w:cs="PT Bold Heading"/>
          <w:sz w:val="30"/>
          <w:szCs w:val="30"/>
          <w:rtl/>
        </w:rPr>
        <w:t>)</w:t>
      </w:r>
      <w:r w:rsidRPr="0045328B">
        <w:rPr>
          <w:rFonts w:ascii="Traditional Arabic" w:eastAsia="Times New Roman" w:hAnsi="Traditional Arabic" w:cs="PT Bold Heading" w:hint="cs"/>
          <w:sz w:val="30"/>
          <w:szCs w:val="30"/>
          <w:rtl/>
        </w:rPr>
        <w:t xml:space="preserve">. </w:t>
      </w:r>
    </w:p>
    <w:p w:rsidR="00A532A1" w:rsidRPr="0045328B" w:rsidRDefault="00A532A1" w:rsidP="00667362">
      <w:pPr>
        <w:numPr>
          <w:ilvl w:val="0"/>
          <w:numId w:val="33"/>
        </w:numPr>
        <w:spacing w:line="240" w:lineRule="auto"/>
        <w:ind w:left="0" w:firstLine="140"/>
        <w:contextualSpacing/>
        <w:jc w:val="both"/>
        <w:rPr>
          <w:rFonts w:cs="Traditional Arabic"/>
          <w:sz w:val="36"/>
          <w:szCs w:val="36"/>
          <w:rtl/>
        </w:rPr>
      </w:pPr>
      <w:r w:rsidRPr="0045328B">
        <w:rPr>
          <w:rFonts w:cs="Traditional Arabic" w:hint="cs"/>
          <w:b/>
          <w:bCs/>
          <w:sz w:val="36"/>
          <w:szCs w:val="36"/>
          <w:rtl/>
        </w:rPr>
        <w:t>كتاب الموطأ للإمام مالك؛</w:t>
      </w:r>
      <w:r w:rsidRPr="0045328B">
        <w:rPr>
          <w:rFonts w:cs="Traditional Arabic" w:hint="cs"/>
          <w:sz w:val="36"/>
          <w:szCs w:val="36"/>
          <w:rtl/>
        </w:rPr>
        <w:t xml:space="preserve"> وذلك لأنه الكتاب الأول في الفقه والحديث عند المالكية ،وتقدمت الإشارة إلى</w:t>
      </w:r>
      <w:r w:rsidR="00096607">
        <w:rPr>
          <w:rFonts w:cs="Traditional Arabic" w:hint="cs"/>
          <w:sz w:val="36"/>
          <w:szCs w:val="36"/>
          <w:rtl/>
        </w:rPr>
        <w:t xml:space="preserve"> ذلك</w:t>
      </w:r>
      <w:r w:rsidRPr="0045328B">
        <w:rPr>
          <w:rFonts w:cs="Traditional Arabic" w:hint="cs"/>
          <w:sz w:val="36"/>
          <w:szCs w:val="36"/>
          <w:rtl/>
        </w:rPr>
        <w:t xml:space="preserve"> في مصادره في الحديث .</w:t>
      </w:r>
    </w:p>
    <w:p w:rsidR="00A532A1" w:rsidRPr="0045328B" w:rsidRDefault="00A532A1" w:rsidP="00096607">
      <w:pPr>
        <w:spacing w:line="240" w:lineRule="auto"/>
        <w:ind w:firstLine="454"/>
        <w:jc w:val="both"/>
        <w:rPr>
          <w:rFonts w:cs="Traditional Arabic"/>
          <w:sz w:val="36"/>
          <w:szCs w:val="36"/>
          <w:rtl/>
        </w:rPr>
      </w:pPr>
      <w:r w:rsidRPr="0045328B">
        <w:rPr>
          <w:rFonts w:cs="Traditional Arabic" w:hint="cs"/>
          <w:sz w:val="36"/>
          <w:szCs w:val="36"/>
          <w:rtl/>
        </w:rPr>
        <w:t xml:space="preserve">ونقل </w:t>
      </w:r>
      <w:r w:rsidR="00096607">
        <w:rPr>
          <w:rFonts w:cs="Traditional Arabic" w:hint="cs"/>
          <w:sz w:val="36"/>
          <w:szCs w:val="36"/>
          <w:rtl/>
        </w:rPr>
        <w:t>منه</w:t>
      </w:r>
      <w:r w:rsidRPr="0045328B">
        <w:rPr>
          <w:rFonts w:cs="Traditional Arabic" w:hint="cs"/>
          <w:sz w:val="36"/>
          <w:szCs w:val="36"/>
          <w:rtl/>
        </w:rPr>
        <w:t xml:space="preserve"> القاضي كثيراً من آراء مالك، وتحاكم إليه، وعاب على المالكيين اتباع الرواية المخالفة لرواية الموطأ، فمن ذلك ما ذكر</w:t>
      </w:r>
      <w:r w:rsidRPr="0045328B">
        <w:rPr>
          <w:rFonts w:cs="Traditional Arabic" w:hint="eastAsia"/>
          <w:sz w:val="36"/>
          <w:szCs w:val="36"/>
          <w:rtl/>
        </w:rPr>
        <w:t>ه</w:t>
      </w:r>
      <w:r w:rsidRPr="0045328B">
        <w:rPr>
          <w:rFonts w:cs="Traditional Arabic" w:hint="cs"/>
          <w:sz w:val="36"/>
          <w:szCs w:val="36"/>
          <w:rtl/>
        </w:rPr>
        <w:t xml:space="preserve"> عند قوله تعالى </w:t>
      </w:r>
      <w:proofErr w:type="spellStart"/>
      <w:r w:rsidRPr="0045328B">
        <w:rPr>
          <w:rFonts w:ascii="QCF_BSML" w:hAnsi="QCF_BSML" w:cs="QCF_BSML"/>
          <w:color w:val="000000"/>
          <w:sz w:val="27"/>
          <w:szCs w:val="27"/>
          <w:rtl/>
        </w:rPr>
        <w:t>ﭿ</w:t>
      </w:r>
      <w:r w:rsidRPr="0045328B">
        <w:rPr>
          <w:rFonts w:ascii="QCF_P107" w:hAnsi="QCF_P107" w:cs="QCF_P107"/>
          <w:color w:val="000000"/>
          <w:sz w:val="27"/>
          <w:szCs w:val="27"/>
          <w:rtl/>
        </w:rPr>
        <w:t>ﭣﭤﭥ</w:t>
      </w:r>
      <w:r w:rsidRPr="0045328B">
        <w:rPr>
          <w:rFonts w:ascii="QCF_BSML" w:hAnsi="QCF_BSML" w:cs="QCF_BSML"/>
          <w:color w:val="000000"/>
          <w:sz w:val="27"/>
          <w:szCs w:val="27"/>
          <w:rtl/>
        </w:rPr>
        <w:t>ﭾ</w:t>
      </w:r>
      <w:proofErr w:type="spellEnd"/>
      <w:r w:rsidRPr="0045328B">
        <w:rPr>
          <w:rFonts w:ascii="Arial" w:hAnsi="Arial" w:cs="Arial"/>
          <w:color w:val="000000"/>
          <w:sz w:val="18"/>
          <w:szCs w:val="18"/>
          <w:rtl/>
        </w:rPr>
        <w:t xml:space="preserve"> </w:t>
      </w:r>
      <w:r w:rsidRPr="0045328B">
        <w:rPr>
          <w:rFonts w:cs="Traditional Arabic" w:hint="cs"/>
          <w:sz w:val="36"/>
          <w:szCs w:val="36"/>
          <w:rtl/>
        </w:rPr>
        <w:t>"والذي في ا</w:t>
      </w:r>
      <w:r w:rsidR="00096607">
        <w:rPr>
          <w:rFonts w:cs="Traditional Arabic" w:hint="cs"/>
          <w:sz w:val="36"/>
          <w:szCs w:val="36"/>
          <w:rtl/>
        </w:rPr>
        <w:t>لموطأ عنه أنه إن كان ذبحها ونَفَ</w:t>
      </w:r>
      <w:r w:rsidRPr="0045328B">
        <w:rPr>
          <w:rFonts w:cs="Traditional Arabic" w:hint="cs"/>
          <w:sz w:val="36"/>
          <w:szCs w:val="36"/>
          <w:rtl/>
        </w:rPr>
        <w:t xml:space="preserve">سُها يجري وهي تطرف فليأكلها، وهذا هو الصحيح من </w:t>
      </w:r>
      <w:r w:rsidRPr="0045328B">
        <w:rPr>
          <w:rFonts w:cs="Traditional Arabic" w:hint="cs"/>
          <w:sz w:val="36"/>
          <w:szCs w:val="36"/>
          <w:rtl/>
        </w:rPr>
        <w:lastRenderedPageBreak/>
        <w:t>قوله الذي كتبه بيده، وقرأه على الناس من كل بلد عمر</w:t>
      </w:r>
      <w:r w:rsidR="00150E9D" w:rsidRPr="0045328B">
        <w:rPr>
          <w:rFonts w:cs="Traditional Arabic" w:hint="cs"/>
          <w:sz w:val="36"/>
          <w:szCs w:val="36"/>
          <w:rtl/>
        </w:rPr>
        <w:t>ه، فهو أولى من الروايات الغابرة</w:t>
      </w:r>
      <w:r w:rsidRPr="0045328B">
        <w:rPr>
          <w:rFonts w:cs="Traditional Arabic" w:hint="cs"/>
          <w:sz w:val="36"/>
          <w:szCs w:val="36"/>
          <w:rtl/>
        </w:rPr>
        <w:t>"</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52"/>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32A1" w:rsidP="00667362">
      <w:pPr>
        <w:numPr>
          <w:ilvl w:val="0"/>
          <w:numId w:val="33"/>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الواضحة, لأبي مروان عبد الملك بن حبيب السلمي (ت:238).</w:t>
      </w:r>
    </w:p>
    <w:p w:rsidR="00A532A1" w:rsidRPr="0045328B" w:rsidRDefault="00A532A1" w:rsidP="003A1474">
      <w:pPr>
        <w:spacing w:line="240" w:lineRule="auto"/>
        <w:ind w:firstLine="454"/>
        <w:jc w:val="both"/>
        <w:rPr>
          <w:rFonts w:cs="Traditional Arabic"/>
          <w:sz w:val="36"/>
          <w:szCs w:val="36"/>
          <w:rtl/>
        </w:rPr>
      </w:pPr>
      <w:r w:rsidRPr="0045328B">
        <w:rPr>
          <w:rFonts w:cs="Traditional Arabic" w:hint="cs"/>
          <w:sz w:val="36"/>
          <w:szCs w:val="36"/>
          <w:rtl/>
        </w:rPr>
        <w:t>وهو من الكتب المعتمدة عند المالكية, وله مكانة عالية, صرح باسم هذا الكتاب في ثلاثة مواضع</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53"/>
      </w:r>
      <w:r w:rsidR="0045328B">
        <w:rPr>
          <w:rFonts w:cs="Traditional Arabic"/>
          <w:sz w:val="36"/>
          <w:szCs w:val="36"/>
          <w:vertAlign w:val="superscript"/>
          <w:rtl/>
        </w:rPr>
        <w:t>)</w:t>
      </w:r>
      <w:r w:rsidRPr="0045328B">
        <w:rPr>
          <w:rFonts w:cs="Traditional Arabic" w:hint="cs"/>
          <w:sz w:val="36"/>
          <w:szCs w:val="36"/>
          <w:rtl/>
        </w:rPr>
        <w:t xml:space="preserve">؛ موضعين منها في </w:t>
      </w:r>
      <w:r w:rsidR="003A1474">
        <w:rPr>
          <w:rFonts w:cs="Traditional Arabic" w:hint="cs"/>
          <w:sz w:val="36"/>
          <w:szCs w:val="36"/>
          <w:rtl/>
        </w:rPr>
        <w:t>قسمي</w:t>
      </w:r>
      <w:r w:rsidRPr="0045328B">
        <w:rPr>
          <w:rFonts w:cs="Traditional Arabic" w:hint="cs"/>
          <w:sz w:val="36"/>
          <w:szCs w:val="36"/>
          <w:rtl/>
        </w:rPr>
        <w:t xml:space="preserve"> المحقق, وهما</w:t>
      </w:r>
      <w:r w:rsidRPr="0045328B">
        <w:rPr>
          <w:rFonts w:cs="Traditional Arabic" w:hint="cs"/>
          <w:b/>
          <w:bCs/>
          <w:sz w:val="36"/>
          <w:szCs w:val="36"/>
          <w:rtl/>
        </w:rPr>
        <w:t xml:space="preserve">: </w:t>
      </w:r>
      <w:r w:rsidRPr="0045328B">
        <w:rPr>
          <w:rFonts w:cs="Traditional Arabic" w:hint="cs"/>
          <w:sz w:val="36"/>
          <w:szCs w:val="36"/>
          <w:rtl/>
        </w:rPr>
        <w:t xml:space="preserve">الأول: </w:t>
      </w:r>
      <w:r w:rsidRPr="0045328B">
        <w:rPr>
          <w:rFonts w:cs="Traditional Arabic" w:hint="eastAsia"/>
          <w:sz w:val="36"/>
          <w:szCs w:val="36"/>
          <w:rtl/>
        </w:rPr>
        <w:t>اختلف</w:t>
      </w:r>
      <w:r w:rsidRPr="0045328B">
        <w:rPr>
          <w:rFonts w:cs="Traditional Arabic"/>
          <w:sz w:val="36"/>
          <w:szCs w:val="36"/>
          <w:rtl/>
        </w:rPr>
        <w:t xml:space="preserve"> </w:t>
      </w:r>
      <w:r w:rsidRPr="0045328B">
        <w:rPr>
          <w:rFonts w:cs="Traditional Arabic" w:hint="eastAsia"/>
          <w:sz w:val="36"/>
          <w:szCs w:val="36"/>
          <w:rtl/>
        </w:rPr>
        <w:t>الناس</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تخريب</w:t>
      </w:r>
      <w:r w:rsidRPr="0045328B">
        <w:rPr>
          <w:rFonts w:cs="Traditional Arabic"/>
          <w:sz w:val="36"/>
          <w:szCs w:val="36"/>
          <w:rtl/>
        </w:rPr>
        <w:t xml:space="preserve"> </w:t>
      </w:r>
      <w:r w:rsidRPr="0045328B">
        <w:rPr>
          <w:rFonts w:cs="Traditional Arabic" w:hint="eastAsia"/>
          <w:sz w:val="36"/>
          <w:szCs w:val="36"/>
          <w:rtl/>
        </w:rPr>
        <w:t>دار</w:t>
      </w:r>
      <w:r w:rsidRPr="0045328B">
        <w:rPr>
          <w:rFonts w:cs="Traditional Arabic"/>
          <w:sz w:val="36"/>
          <w:szCs w:val="36"/>
          <w:rtl/>
        </w:rPr>
        <w:t xml:space="preserve"> </w:t>
      </w:r>
      <w:r w:rsidRPr="0045328B">
        <w:rPr>
          <w:rFonts w:cs="Traditional Arabic" w:hint="eastAsia"/>
          <w:sz w:val="36"/>
          <w:szCs w:val="36"/>
          <w:rtl/>
        </w:rPr>
        <w:t>العدو</w:t>
      </w:r>
      <w:r w:rsidRPr="0045328B">
        <w:rPr>
          <w:rFonts w:cs="Traditional Arabic"/>
          <w:sz w:val="36"/>
          <w:szCs w:val="36"/>
          <w:rtl/>
        </w:rPr>
        <w:t xml:space="preserve"> </w:t>
      </w:r>
      <w:r w:rsidRPr="0045328B">
        <w:rPr>
          <w:rFonts w:cs="Traditional Arabic" w:hint="eastAsia"/>
          <w:sz w:val="36"/>
          <w:szCs w:val="36"/>
          <w:rtl/>
        </w:rPr>
        <w:t>وحرقها</w:t>
      </w:r>
      <w:r w:rsidRPr="0045328B">
        <w:rPr>
          <w:rFonts w:cs="Traditional Arabic"/>
          <w:sz w:val="36"/>
          <w:szCs w:val="36"/>
          <w:rtl/>
        </w:rPr>
        <w:t xml:space="preserve"> </w:t>
      </w:r>
      <w:r w:rsidRPr="0045328B">
        <w:rPr>
          <w:rFonts w:cs="Traditional Arabic" w:hint="eastAsia"/>
          <w:sz w:val="36"/>
          <w:szCs w:val="36"/>
          <w:rtl/>
        </w:rPr>
        <w:t>وقطع</w:t>
      </w:r>
      <w:r w:rsidRPr="0045328B">
        <w:rPr>
          <w:rFonts w:cs="Traditional Arabic"/>
          <w:sz w:val="36"/>
          <w:szCs w:val="36"/>
          <w:rtl/>
        </w:rPr>
        <w:t xml:space="preserve"> </w:t>
      </w:r>
      <w:r w:rsidRPr="0045328B">
        <w:rPr>
          <w:rFonts w:cs="Traditional Arabic" w:hint="eastAsia"/>
          <w:sz w:val="36"/>
          <w:szCs w:val="36"/>
          <w:rtl/>
        </w:rPr>
        <w:t>ثمارها</w:t>
      </w:r>
      <w:r w:rsidRPr="0045328B">
        <w:rPr>
          <w:rFonts w:cs="Traditional Arabic"/>
          <w:sz w:val="36"/>
          <w:szCs w:val="36"/>
          <w:rtl/>
        </w:rPr>
        <w:t xml:space="preserve"> </w:t>
      </w:r>
      <w:r w:rsidRPr="0045328B">
        <w:rPr>
          <w:rFonts w:cs="Traditional Arabic" w:hint="eastAsia"/>
          <w:sz w:val="36"/>
          <w:szCs w:val="36"/>
          <w:rtl/>
        </w:rPr>
        <w:t>على</w:t>
      </w:r>
      <w:r w:rsidRPr="0045328B">
        <w:rPr>
          <w:rFonts w:cs="Traditional Arabic"/>
          <w:sz w:val="36"/>
          <w:szCs w:val="36"/>
          <w:rtl/>
        </w:rPr>
        <w:t xml:space="preserve"> </w:t>
      </w:r>
      <w:r w:rsidRPr="0045328B">
        <w:rPr>
          <w:rFonts w:cs="Traditional Arabic" w:hint="eastAsia"/>
          <w:sz w:val="36"/>
          <w:szCs w:val="36"/>
          <w:rtl/>
        </w:rPr>
        <w:t>قولين</w:t>
      </w:r>
      <w:r w:rsidRPr="0045328B">
        <w:rPr>
          <w:rFonts w:cs="Traditional Arabic"/>
          <w:sz w:val="36"/>
          <w:szCs w:val="36"/>
          <w:rtl/>
        </w:rPr>
        <w:t>:</w:t>
      </w:r>
      <w:r w:rsidRPr="0045328B">
        <w:rPr>
          <w:rFonts w:cs="Traditional Arabic" w:hint="cs"/>
          <w:sz w:val="36"/>
          <w:szCs w:val="36"/>
          <w:rtl/>
        </w:rPr>
        <w:t xml:space="preserve"> </w:t>
      </w:r>
      <w:r w:rsidRPr="0045328B">
        <w:rPr>
          <w:rFonts w:cs="Traditional Arabic" w:hint="eastAsia"/>
          <w:sz w:val="36"/>
          <w:szCs w:val="36"/>
          <w:rtl/>
        </w:rPr>
        <w:t>الأول</w:t>
      </w:r>
      <w:r w:rsidRPr="0045328B">
        <w:rPr>
          <w:rFonts w:cs="Traditional Arabic"/>
          <w:sz w:val="36"/>
          <w:szCs w:val="36"/>
          <w:rtl/>
        </w:rPr>
        <w:t xml:space="preserve">: </w:t>
      </w:r>
      <w:r w:rsidRPr="0045328B">
        <w:rPr>
          <w:rFonts w:cs="Traditional Arabic" w:hint="eastAsia"/>
          <w:sz w:val="36"/>
          <w:szCs w:val="36"/>
          <w:rtl/>
        </w:rPr>
        <w:t>أن</w:t>
      </w:r>
      <w:r w:rsidRPr="0045328B">
        <w:rPr>
          <w:rFonts w:cs="Traditional Arabic"/>
          <w:sz w:val="36"/>
          <w:szCs w:val="36"/>
          <w:rtl/>
        </w:rPr>
        <w:t xml:space="preserve"> </w:t>
      </w:r>
      <w:r w:rsidRPr="0045328B">
        <w:rPr>
          <w:rFonts w:cs="Traditional Arabic" w:hint="eastAsia"/>
          <w:sz w:val="36"/>
          <w:szCs w:val="36"/>
          <w:rtl/>
        </w:rPr>
        <w:t>ذلك</w:t>
      </w:r>
      <w:r w:rsidRPr="0045328B">
        <w:rPr>
          <w:rFonts w:cs="Traditional Arabic"/>
          <w:sz w:val="36"/>
          <w:szCs w:val="36"/>
          <w:rtl/>
        </w:rPr>
        <w:t xml:space="preserve"> </w:t>
      </w:r>
      <w:r w:rsidRPr="0045328B">
        <w:rPr>
          <w:rFonts w:cs="Traditional Arabic" w:hint="eastAsia"/>
          <w:sz w:val="36"/>
          <w:szCs w:val="36"/>
          <w:rtl/>
        </w:rPr>
        <w:t>جائز؛</w:t>
      </w:r>
      <w:r w:rsidRPr="0045328B">
        <w:rPr>
          <w:rFonts w:cs="Traditional Arabic"/>
          <w:sz w:val="36"/>
          <w:szCs w:val="36"/>
          <w:rtl/>
        </w:rPr>
        <w:t xml:space="preserve"> </w:t>
      </w:r>
      <w:r w:rsidRPr="0045328B">
        <w:rPr>
          <w:rFonts w:cs="Traditional Arabic" w:hint="eastAsia"/>
          <w:sz w:val="36"/>
          <w:szCs w:val="36"/>
          <w:rtl/>
        </w:rPr>
        <w:t>قاله</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المدونة</w:t>
      </w:r>
      <w:r w:rsidRPr="0045328B">
        <w:rPr>
          <w:rFonts w:cs="Traditional Arabic"/>
          <w:sz w:val="36"/>
          <w:szCs w:val="36"/>
          <w:rtl/>
        </w:rPr>
        <w:t>.</w:t>
      </w:r>
      <w:r w:rsidRPr="0045328B">
        <w:rPr>
          <w:rFonts w:cs="Traditional Arabic" w:hint="cs"/>
          <w:sz w:val="36"/>
          <w:szCs w:val="36"/>
          <w:rtl/>
        </w:rPr>
        <w:t xml:space="preserve"> </w:t>
      </w:r>
      <w:proofErr w:type="spellStart"/>
      <w:r w:rsidRPr="0045328B">
        <w:rPr>
          <w:rFonts w:cs="Traditional Arabic" w:hint="eastAsia"/>
          <w:sz w:val="36"/>
          <w:szCs w:val="36"/>
          <w:rtl/>
        </w:rPr>
        <w:t>الثاني</w:t>
      </w:r>
      <w:r w:rsidRPr="0045328B">
        <w:rPr>
          <w:rFonts w:cs="Traditional Arabic"/>
          <w:sz w:val="36"/>
          <w:szCs w:val="36"/>
          <w:rtl/>
        </w:rPr>
        <w:t>:</w:t>
      </w:r>
      <w:r w:rsidRPr="0045328B">
        <w:rPr>
          <w:rFonts w:cs="Traditional Arabic" w:hint="eastAsia"/>
          <w:sz w:val="36"/>
          <w:szCs w:val="36"/>
          <w:rtl/>
        </w:rPr>
        <w:t>إن</w:t>
      </w:r>
      <w:proofErr w:type="spellEnd"/>
      <w:r w:rsidRPr="0045328B">
        <w:rPr>
          <w:rFonts w:cs="Traditional Arabic"/>
          <w:sz w:val="36"/>
          <w:szCs w:val="36"/>
          <w:rtl/>
        </w:rPr>
        <w:t xml:space="preserve"> </w:t>
      </w:r>
      <w:r w:rsidRPr="0045328B">
        <w:rPr>
          <w:rFonts w:cs="Traditional Arabic" w:hint="eastAsia"/>
          <w:sz w:val="36"/>
          <w:szCs w:val="36"/>
          <w:rtl/>
        </w:rPr>
        <w:t>علم</w:t>
      </w:r>
      <w:r w:rsidRPr="0045328B">
        <w:rPr>
          <w:rFonts w:cs="Traditional Arabic"/>
          <w:sz w:val="36"/>
          <w:szCs w:val="36"/>
          <w:rtl/>
        </w:rPr>
        <w:t xml:space="preserve"> </w:t>
      </w:r>
      <w:r w:rsidRPr="0045328B">
        <w:rPr>
          <w:rFonts w:cs="Traditional Arabic" w:hint="eastAsia"/>
          <w:sz w:val="36"/>
          <w:szCs w:val="36"/>
          <w:rtl/>
        </w:rPr>
        <w:t>المسلمون</w:t>
      </w:r>
      <w:r w:rsidRPr="0045328B">
        <w:rPr>
          <w:rFonts w:cs="Traditional Arabic"/>
          <w:sz w:val="36"/>
          <w:szCs w:val="36"/>
          <w:rtl/>
        </w:rPr>
        <w:t xml:space="preserve"> </w:t>
      </w:r>
      <w:r w:rsidRPr="0045328B">
        <w:rPr>
          <w:rFonts w:cs="Traditional Arabic" w:hint="eastAsia"/>
          <w:sz w:val="36"/>
          <w:szCs w:val="36"/>
          <w:rtl/>
        </w:rPr>
        <w:t>أن</w:t>
      </w:r>
      <w:r w:rsidRPr="0045328B">
        <w:rPr>
          <w:rFonts w:cs="Traditional Arabic"/>
          <w:sz w:val="36"/>
          <w:szCs w:val="36"/>
          <w:rtl/>
        </w:rPr>
        <w:t xml:space="preserve"> </w:t>
      </w:r>
      <w:r w:rsidRPr="0045328B">
        <w:rPr>
          <w:rFonts w:cs="Traditional Arabic" w:hint="eastAsia"/>
          <w:sz w:val="36"/>
          <w:szCs w:val="36"/>
          <w:rtl/>
        </w:rPr>
        <w:t>ذلك</w:t>
      </w:r>
      <w:r w:rsidRPr="0045328B">
        <w:rPr>
          <w:rFonts w:cs="Traditional Arabic"/>
          <w:sz w:val="36"/>
          <w:szCs w:val="36"/>
          <w:rtl/>
        </w:rPr>
        <w:t xml:space="preserve"> </w:t>
      </w:r>
      <w:r w:rsidRPr="0045328B">
        <w:rPr>
          <w:rFonts w:cs="Traditional Arabic" w:hint="eastAsia"/>
          <w:sz w:val="36"/>
          <w:szCs w:val="36"/>
          <w:rtl/>
        </w:rPr>
        <w:t>لهم</w:t>
      </w:r>
      <w:r w:rsidRPr="0045328B">
        <w:rPr>
          <w:rFonts w:cs="Traditional Arabic"/>
          <w:sz w:val="36"/>
          <w:szCs w:val="36"/>
          <w:rtl/>
        </w:rPr>
        <w:t xml:space="preserve"> </w:t>
      </w:r>
      <w:r w:rsidRPr="0045328B">
        <w:rPr>
          <w:rFonts w:cs="Traditional Arabic" w:hint="eastAsia"/>
          <w:sz w:val="36"/>
          <w:szCs w:val="36"/>
          <w:rtl/>
        </w:rPr>
        <w:t>لم</w:t>
      </w:r>
      <w:r w:rsidRPr="0045328B">
        <w:rPr>
          <w:rFonts w:cs="Traditional Arabic"/>
          <w:sz w:val="36"/>
          <w:szCs w:val="36"/>
          <w:rtl/>
        </w:rPr>
        <w:t xml:space="preserve"> </w:t>
      </w:r>
      <w:r w:rsidRPr="0045328B">
        <w:rPr>
          <w:rFonts w:cs="Traditional Arabic" w:hint="eastAsia"/>
          <w:sz w:val="36"/>
          <w:szCs w:val="36"/>
          <w:rtl/>
        </w:rPr>
        <w:t>يفعلوا،</w:t>
      </w:r>
      <w:r w:rsidRPr="0045328B">
        <w:rPr>
          <w:rFonts w:cs="Traditional Arabic"/>
          <w:sz w:val="36"/>
          <w:szCs w:val="36"/>
          <w:rtl/>
        </w:rPr>
        <w:t xml:space="preserve"> </w:t>
      </w:r>
      <w:r w:rsidRPr="0045328B">
        <w:rPr>
          <w:rFonts w:cs="Traditional Arabic" w:hint="eastAsia"/>
          <w:sz w:val="36"/>
          <w:szCs w:val="36"/>
          <w:rtl/>
        </w:rPr>
        <w:t>وإن</w:t>
      </w:r>
      <w:r w:rsidRPr="0045328B">
        <w:rPr>
          <w:rFonts w:cs="Traditional Arabic"/>
          <w:sz w:val="36"/>
          <w:szCs w:val="36"/>
          <w:rtl/>
        </w:rPr>
        <w:t xml:space="preserve"> </w:t>
      </w:r>
      <w:r w:rsidRPr="0045328B">
        <w:rPr>
          <w:rFonts w:cs="Traditional Arabic" w:hint="eastAsia"/>
          <w:sz w:val="36"/>
          <w:szCs w:val="36"/>
          <w:rtl/>
        </w:rPr>
        <w:t>يئسوا</w:t>
      </w:r>
      <w:r w:rsidRPr="0045328B">
        <w:rPr>
          <w:rFonts w:cs="Traditional Arabic"/>
          <w:sz w:val="36"/>
          <w:szCs w:val="36"/>
          <w:rtl/>
        </w:rPr>
        <w:t xml:space="preserve"> </w:t>
      </w:r>
      <w:r w:rsidRPr="0045328B">
        <w:rPr>
          <w:rFonts w:cs="Traditional Arabic" w:hint="eastAsia"/>
          <w:sz w:val="36"/>
          <w:szCs w:val="36"/>
          <w:rtl/>
        </w:rPr>
        <w:t>فعلوا؛</w:t>
      </w:r>
      <w:r w:rsidRPr="0045328B">
        <w:rPr>
          <w:rFonts w:cs="Traditional Arabic"/>
          <w:sz w:val="36"/>
          <w:szCs w:val="36"/>
          <w:rtl/>
        </w:rPr>
        <w:t xml:space="preserve"> </w:t>
      </w:r>
      <w:r w:rsidRPr="0045328B">
        <w:rPr>
          <w:rFonts w:cs="Traditional Arabic" w:hint="eastAsia"/>
          <w:sz w:val="36"/>
          <w:szCs w:val="36"/>
          <w:rtl/>
        </w:rPr>
        <w:t>قاله</w:t>
      </w:r>
      <w:r w:rsidRPr="0045328B">
        <w:rPr>
          <w:rFonts w:cs="Traditional Arabic"/>
          <w:sz w:val="36"/>
          <w:szCs w:val="36"/>
          <w:rtl/>
        </w:rPr>
        <w:t xml:space="preserve"> </w:t>
      </w:r>
      <w:r w:rsidRPr="0045328B">
        <w:rPr>
          <w:rFonts w:cs="Traditional Arabic" w:hint="eastAsia"/>
          <w:sz w:val="36"/>
          <w:szCs w:val="36"/>
          <w:rtl/>
        </w:rPr>
        <w:t>مالك</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الواضحة</w:t>
      </w:r>
      <w:r w:rsidRPr="0045328B">
        <w:rPr>
          <w:rFonts w:cs="Traditional Arabic"/>
          <w:sz w:val="36"/>
          <w:szCs w:val="36"/>
          <w:rtl/>
        </w:rPr>
        <w:t xml:space="preserve"> </w:t>
      </w:r>
      <w:r w:rsidRPr="0045328B">
        <w:rPr>
          <w:rFonts w:cs="Traditional Arabic" w:hint="eastAsia"/>
          <w:sz w:val="36"/>
          <w:szCs w:val="36"/>
          <w:rtl/>
        </w:rPr>
        <w:t>،</w:t>
      </w:r>
      <w:r w:rsidRPr="0045328B">
        <w:rPr>
          <w:rFonts w:cs="Traditional Arabic"/>
          <w:sz w:val="36"/>
          <w:szCs w:val="36"/>
          <w:rtl/>
        </w:rPr>
        <w:t xml:space="preserve"> </w:t>
      </w:r>
      <w:r w:rsidRPr="0045328B">
        <w:rPr>
          <w:rFonts w:cs="Traditional Arabic" w:hint="eastAsia"/>
          <w:sz w:val="36"/>
          <w:szCs w:val="36"/>
          <w:rtl/>
        </w:rPr>
        <w:t>وعليه</w:t>
      </w:r>
      <w:r w:rsidRPr="0045328B">
        <w:rPr>
          <w:rFonts w:cs="Traditional Arabic"/>
          <w:sz w:val="36"/>
          <w:szCs w:val="36"/>
          <w:rtl/>
        </w:rPr>
        <w:t xml:space="preserve"> </w:t>
      </w:r>
      <w:r w:rsidRPr="0045328B">
        <w:rPr>
          <w:rFonts w:cs="Traditional Arabic" w:hint="eastAsia"/>
          <w:sz w:val="36"/>
          <w:szCs w:val="36"/>
          <w:rtl/>
        </w:rPr>
        <w:t>تناظر</w:t>
      </w:r>
      <w:r w:rsidRPr="0045328B">
        <w:rPr>
          <w:rFonts w:cs="Traditional Arabic"/>
          <w:sz w:val="36"/>
          <w:szCs w:val="36"/>
          <w:rtl/>
        </w:rPr>
        <w:t xml:space="preserve"> </w:t>
      </w:r>
      <w:r w:rsidRPr="0045328B">
        <w:rPr>
          <w:rFonts w:cs="Traditional Arabic" w:hint="eastAsia"/>
          <w:sz w:val="36"/>
          <w:szCs w:val="36"/>
          <w:rtl/>
        </w:rPr>
        <w:t>أصحاب</w:t>
      </w:r>
      <w:r w:rsidRPr="0045328B">
        <w:rPr>
          <w:rFonts w:cs="Traditional Arabic"/>
          <w:sz w:val="36"/>
          <w:szCs w:val="36"/>
          <w:rtl/>
        </w:rPr>
        <w:t xml:space="preserve"> </w:t>
      </w:r>
      <w:r w:rsidRPr="0045328B">
        <w:rPr>
          <w:rFonts w:cs="Traditional Arabic" w:hint="eastAsia"/>
          <w:sz w:val="36"/>
          <w:szCs w:val="36"/>
          <w:rtl/>
        </w:rPr>
        <w:t>الشافعي</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54"/>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 xml:space="preserve">الثاني: </w:t>
      </w:r>
      <w:r w:rsidRPr="0045328B">
        <w:rPr>
          <w:rFonts w:cs="Traditional Arabic" w:hint="eastAsia"/>
          <w:sz w:val="36"/>
          <w:szCs w:val="36"/>
          <w:rtl/>
        </w:rPr>
        <w:t>واختلف</w:t>
      </w:r>
      <w:r w:rsidRPr="0045328B">
        <w:rPr>
          <w:rFonts w:cs="Traditional Arabic"/>
          <w:sz w:val="36"/>
          <w:szCs w:val="36"/>
          <w:rtl/>
        </w:rPr>
        <w:t xml:space="preserve"> </w:t>
      </w:r>
      <w:r w:rsidRPr="0045328B">
        <w:rPr>
          <w:rFonts w:cs="Traditional Arabic" w:hint="eastAsia"/>
          <w:sz w:val="36"/>
          <w:szCs w:val="36"/>
          <w:rtl/>
        </w:rPr>
        <w:t>العلماء</w:t>
      </w:r>
      <w:r w:rsidRPr="0045328B">
        <w:rPr>
          <w:rFonts w:cs="Traditional Arabic"/>
          <w:sz w:val="36"/>
          <w:szCs w:val="36"/>
          <w:rtl/>
        </w:rPr>
        <w:t xml:space="preserve"> </w:t>
      </w:r>
      <w:r w:rsidRPr="0045328B">
        <w:rPr>
          <w:rFonts w:cs="Traditional Arabic" w:hint="eastAsia"/>
          <w:sz w:val="36"/>
          <w:szCs w:val="36"/>
          <w:rtl/>
        </w:rPr>
        <w:t>إذا</w:t>
      </w:r>
      <w:r w:rsidRPr="0045328B">
        <w:rPr>
          <w:rFonts w:cs="Traditional Arabic"/>
          <w:sz w:val="36"/>
          <w:szCs w:val="36"/>
          <w:rtl/>
        </w:rPr>
        <w:t xml:space="preserve"> </w:t>
      </w:r>
      <w:r w:rsidRPr="0045328B">
        <w:rPr>
          <w:rFonts w:cs="Traditional Arabic" w:hint="eastAsia"/>
          <w:sz w:val="36"/>
          <w:szCs w:val="36"/>
          <w:rtl/>
        </w:rPr>
        <w:t>وقع</w:t>
      </w:r>
      <w:r w:rsidRPr="0045328B">
        <w:rPr>
          <w:rFonts w:cs="Traditional Arabic" w:hint="cs"/>
          <w:sz w:val="36"/>
          <w:szCs w:val="36"/>
          <w:rtl/>
        </w:rPr>
        <w:t>-أي البيع يوم الجمعة-</w:t>
      </w:r>
      <w:r w:rsidRPr="0045328B">
        <w:rPr>
          <w:rFonts w:cs="Traditional Arabic" w:hint="eastAsia"/>
          <w:sz w:val="36"/>
          <w:szCs w:val="36"/>
          <w:rtl/>
        </w:rPr>
        <w:t>؛</w:t>
      </w:r>
      <w:r w:rsidRPr="0045328B">
        <w:rPr>
          <w:rFonts w:cs="Traditional Arabic"/>
          <w:sz w:val="36"/>
          <w:szCs w:val="36"/>
          <w:rtl/>
        </w:rPr>
        <w:t xml:space="preserve"> </w:t>
      </w:r>
      <w:r w:rsidRPr="0045328B">
        <w:rPr>
          <w:rFonts w:cs="Traditional Arabic" w:hint="eastAsia"/>
          <w:sz w:val="36"/>
          <w:szCs w:val="36"/>
          <w:rtl/>
        </w:rPr>
        <w:t>ففي</w:t>
      </w:r>
      <w:r w:rsidRPr="0045328B">
        <w:rPr>
          <w:rFonts w:cs="Traditional Arabic"/>
          <w:sz w:val="36"/>
          <w:szCs w:val="36"/>
          <w:rtl/>
        </w:rPr>
        <w:t xml:space="preserve"> </w:t>
      </w:r>
      <w:r w:rsidRPr="0045328B">
        <w:rPr>
          <w:rFonts w:cs="Traditional Arabic" w:hint="eastAsia"/>
          <w:sz w:val="36"/>
          <w:szCs w:val="36"/>
          <w:rtl/>
        </w:rPr>
        <w:t>المدونة</w:t>
      </w:r>
      <w:r w:rsidRPr="0045328B">
        <w:rPr>
          <w:rFonts w:cs="Traditional Arabic"/>
          <w:sz w:val="36"/>
          <w:szCs w:val="36"/>
          <w:rtl/>
        </w:rPr>
        <w:t xml:space="preserve"> </w:t>
      </w:r>
      <w:r w:rsidRPr="0045328B">
        <w:rPr>
          <w:rFonts w:cs="Traditional Arabic" w:hint="eastAsia"/>
          <w:sz w:val="36"/>
          <w:szCs w:val="36"/>
          <w:rtl/>
        </w:rPr>
        <w:t>يفسخ</w:t>
      </w:r>
      <w:r w:rsidRPr="0045328B">
        <w:rPr>
          <w:rFonts w:cs="Traditional Arabic" w:hint="cs"/>
          <w:sz w:val="36"/>
          <w:szCs w:val="36"/>
          <w:rtl/>
        </w:rPr>
        <w:t xml:space="preserve">, </w:t>
      </w:r>
      <w:r w:rsidRPr="0045328B">
        <w:rPr>
          <w:rFonts w:cs="Traditional Arabic" w:hint="eastAsia"/>
          <w:sz w:val="36"/>
          <w:szCs w:val="36"/>
          <w:rtl/>
        </w:rPr>
        <w:t>وقال</w:t>
      </w:r>
      <w:r w:rsidRPr="0045328B">
        <w:rPr>
          <w:rFonts w:cs="Traditional Arabic"/>
          <w:sz w:val="36"/>
          <w:szCs w:val="36"/>
          <w:rtl/>
        </w:rPr>
        <w:t xml:space="preserve"> </w:t>
      </w:r>
      <w:r w:rsidRPr="0045328B">
        <w:rPr>
          <w:rFonts w:cs="Traditional Arabic" w:hint="eastAsia"/>
          <w:sz w:val="36"/>
          <w:szCs w:val="36"/>
          <w:rtl/>
        </w:rPr>
        <w:t>المغيرة</w:t>
      </w:r>
      <w:r w:rsidRPr="0045328B">
        <w:rPr>
          <w:rFonts w:cs="Traditional Arabic"/>
          <w:sz w:val="36"/>
          <w:szCs w:val="36"/>
          <w:rtl/>
        </w:rPr>
        <w:t xml:space="preserve"> : </w:t>
      </w:r>
      <w:r w:rsidRPr="0045328B">
        <w:rPr>
          <w:rFonts w:cs="Traditional Arabic" w:hint="eastAsia"/>
          <w:sz w:val="36"/>
          <w:szCs w:val="36"/>
          <w:rtl/>
        </w:rPr>
        <w:t>يفسخ</w:t>
      </w:r>
      <w:r w:rsidRPr="0045328B">
        <w:rPr>
          <w:rFonts w:cs="Traditional Arabic"/>
          <w:sz w:val="36"/>
          <w:szCs w:val="36"/>
          <w:rtl/>
        </w:rPr>
        <w:t xml:space="preserve"> </w:t>
      </w:r>
      <w:r w:rsidRPr="0045328B">
        <w:rPr>
          <w:rFonts w:cs="Traditional Arabic" w:hint="eastAsia"/>
          <w:sz w:val="36"/>
          <w:szCs w:val="36"/>
          <w:rtl/>
        </w:rPr>
        <w:t>ما</w:t>
      </w:r>
      <w:r w:rsidRPr="0045328B">
        <w:rPr>
          <w:rFonts w:cs="Traditional Arabic"/>
          <w:sz w:val="36"/>
          <w:szCs w:val="36"/>
          <w:rtl/>
        </w:rPr>
        <w:t xml:space="preserve"> </w:t>
      </w:r>
      <w:r w:rsidRPr="0045328B">
        <w:rPr>
          <w:rFonts w:cs="Traditional Arabic" w:hint="eastAsia"/>
          <w:sz w:val="36"/>
          <w:szCs w:val="36"/>
          <w:rtl/>
        </w:rPr>
        <w:t>لم</w:t>
      </w:r>
      <w:r w:rsidRPr="0045328B">
        <w:rPr>
          <w:rFonts w:cs="Traditional Arabic"/>
          <w:sz w:val="36"/>
          <w:szCs w:val="36"/>
          <w:rtl/>
        </w:rPr>
        <w:t xml:space="preserve"> </w:t>
      </w:r>
      <w:r w:rsidRPr="0045328B">
        <w:rPr>
          <w:rFonts w:cs="Traditional Arabic" w:hint="eastAsia"/>
          <w:sz w:val="36"/>
          <w:szCs w:val="36"/>
          <w:rtl/>
        </w:rPr>
        <w:t>يَفُت</w:t>
      </w:r>
      <w:r w:rsidRPr="0045328B">
        <w:rPr>
          <w:rFonts w:cs="Traditional Arabic"/>
          <w:sz w:val="36"/>
          <w:szCs w:val="36"/>
          <w:rtl/>
        </w:rPr>
        <w:t xml:space="preserve"> , </w:t>
      </w:r>
      <w:r w:rsidRPr="0045328B">
        <w:rPr>
          <w:rFonts w:cs="Traditional Arabic" w:hint="eastAsia"/>
          <w:sz w:val="36"/>
          <w:szCs w:val="36"/>
          <w:rtl/>
        </w:rPr>
        <w:t>وقاله</w:t>
      </w:r>
      <w:r w:rsidRPr="0045328B">
        <w:rPr>
          <w:rFonts w:cs="Traditional Arabic"/>
          <w:sz w:val="36"/>
          <w:szCs w:val="36"/>
          <w:rtl/>
        </w:rPr>
        <w:t xml:space="preserve"> </w:t>
      </w:r>
      <w:r w:rsidRPr="0045328B">
        <w:rPr>
          <w:rFonts w:cs="Traditional Arabic" w:hint="eastAsia"/>
          <w:sz w:val="36"/>
          <w:szCs w:val="36"/>
          <w:rtl/>
        </w:rPr>
        <w:t>ابن</w:t>
      </w:r>
      <w:r w:rsidRPr="0045328B">
        <w:rPr>
          <w:rFonts w:cs="Traditional Arabic"/>
          <w:sz w:val="36"/>
          <w:szCs w:val="36"/>
          <w:rtl/>
        </w:rPr>
        <w:t xml:space="preserve"> </w:t>
      </w:r>
      <w:r w:rsidRPr="0045328B">
        <w:rPr>
          <w:rFonts w:cs="Traditional Arabic" w:hint="eastAsia"/>
          <w:sz w:val="36"/>
          <w:szCs w:val="36"/>
          <w:rtl/>
        </w:rPr>
        <w:t>القاسم</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الواضحة،</w:t>
      </w:r>
      <w:r w:rsidRPr="0045328B">
        <w:rPr>
          <w:rFonts w:cs="Traditional Arabic"/>
          <w:sz w:val="36"/>
          <w:szCs w:val="36"/>
          <w:rtl/>
        </w:rPr>
        <w:t xml:space="preserve"> </w:t>
      </w:r>
      <w:r w:rsidRPr="0045328B">
        <w:rPr>
          <w:rFonts w:cs="Traditional Arabic" w:hint="eastAsia"/>
          <w:sz w:val="36"/>
          <w:szCs w:val="36"/>
          <w:rtl/>
        </w:rPr>
        <w:t>وأشهب</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55"/>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32A1" w:rsidP="00667362">
      <w:pPr>
        <w:numPr>
          <w:ilvl w:val="0"/>
          <w:numId w:val="33"/>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 xml:space="preserve">المدونة، لأبي سعيد عبد السلام سحنون بن سعيد </w:t>
      </w:r>
      <w:proofErr w:type="spellStart"/>
      <w:r w:rsidRPr="0045328B">
        <w:rPr>
          <w:rFonts w:cs="Traditional Arabic" w:hint="cs"/>
          <w:b/>
          <w:bCs/>
          <w:sz w:val="36"/>
          <w:szCs w:val="36"/>
          <w:rtl/>
        </w:rPr>
        <w:t>التنوخي</w:t>
      </w:r>
      <w:proofErr w:type="spellEnd"/>
      <w:r w:rsidRPr="0045328B">
        <w:rPr>
          <w:rFonts w:cs="Traditional Arabic" w:hint="cs"/>
          <w:b/>
          <w:bCs/>
          <w:sz w:val="36"/>
          <w:szCs w:val="36"/>
          <w:rtl/>
        </w:rPr>
        <w:t>(ت:240).</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وهي من الكتب المعتمدة عند المالكية, وقد يسميها القاضي بـ(الكتاب)، فيقول: "قاله مالك في الكتاب"</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56"/>
      </w:r>
      <w:r w:rsidR="0045328B">
        <w:rPr>
          <w:rFonts w:cs="Traditional Arabic"/>
          <w:sz w:val="36"/>
          <w:szCs w:val="36"/>
          <w:vertAlign w:val="superscript"/>
          <w:rtl/>
        </w:rPr>
        <w:t>)</w:t>
      </w:r>
      <w:r w:rsidRPr="0045328B">
        <w:rPr>
          <w:rFonts w:cs="Traditional Arabic" w:hint="cs"/>
          <w:sz w:val="36"/>
          <w:szCs w:val="36"/>
          <w:rtl/>
        </w:rPr>
        <w:t xml:space="preserve">، ويسميها أحياناً باسمها فيقول: "قال في المدونة". </w:t>
      </w:r>
    </w:p>
    <w:p w:rsidR="00A532A1" w:rsidRPr="0045328B" w:rsidRDefault="00A532A1" w:rsidP="003A1474">
      <w:pPr>
        <w:spacing w:line="240" w:lineRule="auto"/>
        <w:ind w:firstLine="454"/>
        <w:jc w:val="both"/>
        <w:rPr>
          <w:rFonts w:cs="Traditional Arabic"/>
          <w:sz w:val="36"/>
          <w:szCs w:val="36"/>
          <w:rtl/>
        </w:rPr>
      </w:pPr>
      <w:r w:rsidRPr="0045328B">
        <w:rPr>
          <w:rFonts w:cs="Traditional Arabic" w:hint="cs"/>
          <w:sz w:val="36"/>
          <w:szCs w:val="36"/>
          <w:rtl/>
        </w:rPr>
        <w:t xml:space="preserve">وورد ذكرها بالمدونة في </w:t>
      </w:r>
      <w:r w:rsidR="003A1474">
        <w:rPr>
          <w:rFonts w:cs="Traditional Arabic" w:hint="cs"/>
          <w:sz w:val="36"/>
          <w:szCs w:val="36"/>
          <w:rtl/>
        </w:rPr>
        <w:t>قسمي المحقق</w:t>
      </w:r>
      <w:r w:rsidRPr="0045328B">
        <w:rPr>
          <w:rFonts w:cs="Traditional Arabic" w:hint="cs"/>
          <w:sz w:val="36"/>
          <w:szCs w:val="36"/>
          <w:rtl/>
        </w:rPr>
        <w:t xml:space="preserve"> ثلاث مرات, وهي ما مر</w:t>
      </w:r>
      <w:r w:rsidR="00150E9D" w:rsidRPr="0045328B">
        <w:rPr>
          <w:rFonts w:cs="Traditional Arabic" w:hint="cs"/>
          <w:sz w:val="36"/>
          <w:szCs w:val="36"/>
          <w:rtl/>
        </w:rPr>
        <w:t>ّ</w:t>
      </w:r>
      <w:r w:rsidRPr="0045328B">
        <w:rPr>
          <w:rFonts w:cs="Traditional Arabic" w:hint="cs"/>
          <w:sz w:val="36"/>
          <w:szCs w:val="36"/>
          <w:rtl/>
        </w:rPr>
        <w:t xml:space="preserve"> في المثالين السابقين, والثالث: قال:</w:t>
      </w:r>
      <w:r w:rsidRPr="0045328B">
        <w:rPr>
          <w:rFonts w:hint="eastAsia"/>
          <w:rtl/>
        </w:rPr>
        <w:t xml:space="preserve"> </w:t>
      </w:r>
      <w:r w:rsidRPr="0045328B">
        <w:rPr>
          <w:rFonts w:cs="Traditional Arabic" w:hint="eastAsia"/>
          <w:sz w:val="36"/>
          <w:szCs w:val="36"/>
          <w:rtl/>
        </w:rPr>
        <w:t>وفي</w:t>
      </w:r>
      <w:r w:rsidRPr="0045328B">
        <w:rPr>
          <w:rFonts w:cs="Traditional Arabic"/>
          <w:sz w:val="36"/>
          <w:szCs w:val="36"/>
          <w:rtl/>
        </w:rPr>
        <w:t xml:space="preserve"> </w:t>
      </w:r>
      <w:r w:rsidRPr="0045328B">
        <w:rPr>
          <w:rFonts w:cs="Traditional Arabic" w:hint="eastAsia"/>
          <w:sz w:val="36"/>
          <w:szCs w:val="36"/>
          <w:rtl/>
        </w:rPr>
        <w:t>المدونة</w:t>
      </w:r>
      <w:r w:rsidRPr="0045328B">
        <w:rPr>
          <w:rFonts w:cs="Traditional Arabic"/>
          <w:sz w:val="36"/>
          <w:szCs w:val="36"/>
          <w:rtl/>
        </w:rPr>
        <w:t xml:space="preserve"> </w:t>
      </w:r>
      <w:r w:rsidRPr="0045328B">
        <w:rPr>
          <w:rFonts w:cs="Traditional Arabic" w:hint="eastAsia"/>
          <w:sz w:val="36"/>
          <w:szCs w:val="36"/>
          <w:rtl/>
        </w:rPr>
        <w:t>أن</w:t>
      </w:r>
      <w:r w:rsidRPr="0045328B">
        <w:rPr>
          <w:rFonts w:cs="Traditional Arabic"/>
          <w:sz w:val="36"/>
          <w:szCs w:val="36"/>
          <w:rtl/>
        </w:rPr>
        <w:t xml:space="preserve"> </w:t>
      </w:r>
      <w:r w:rsidRPr="0045328B">
        <w:rPr>
          <w:rFonts w:cs="Traditional Arabic" w:hint="eastAsia"/>
          <w:sz w:val="36"/>
          <w:szCs w:val="36"/>
          <w:rtl/>
        </w:rPr>
        <w:t>الوطء</w:t>
      </w:r>
      <w:r w:rsidRPr="0045328B">
        <w:rPr>
          <w:rFonts w:cs="Traditional Arabic"/>
          <w:sz w:val="36"/>
          <w:szCs w:val="36"/>
          <w:rtl/>
        </w:rPr>
        <w:t xml:space="preserve"> </w:t>
      </w:r>
      <w:r w:rsidRPr="0045328B">
        <w:rPr>
          <w:rFonts w:cs="Traditional Arabic" w:hint="eastAsia"/>
          <w:sz w:val="36"/>
          <w:szCs w:val="36"/>
          <w:rtl/>
        </w:rPr>
        <w:t>العاري</w:t>
      </w:r>
      <w:r w:rsidRPr="0045328B">
        <w:rPr>
          <w:rFonts w:cs="Traditional Arabic"/>
          <w:sz w:val="36"/>
          <w:szCs w:val="36"/>
          <w:rtl/>
        </w:rPr>
        <w:t xml:space="preserve"> </w:t>
      </w:r>
      <w:r w:rsidRPr="0045328B">
        <w:rPr>
          <w:rFonts w:cs="Traditional Arabic" w:hint="eastAsia"/>
          <w:sz w:val="36"/>
          <w:szCs w:val="36"/>
          <w:rtl/>
        </w:rPr>
        <w:t>عن</w:t>
      </w:r>
      <w:r w:rsidRPr="0045328B">
        <w:rPr>
          <w:rFonts w:cs="Traditional Arabic"/>
          <w:sz w:val="36"/>
          <w:szCs w:val="36"/>
          <w:rtl/>
        </w:rPr>
        <w:t xml:space="preserve"> </w:t>
      </w:r>
      <w:r w:rsidRPr="0045328B">
        <w:rPr>
          <w:rFonts w:cs="Traditional Arabic" w:hint="eastAsia"/>
          <w:sz w:val="36"/>
          <w:szCs w:val="36"/>
          <w:rtl/>
        </w:rPr>
        <w:t>النية</w:t>
      </w:r>
      <w:r w:rsidRPr="0045328B">
        <w:rPr>
          <w:rFonts w:cs="Traditional Arabic"/>
          <w:sz w:val="36"/>
          <w:szCs w:val="36"/>
          <w:rtl/>
        </w:rPr>
        <w:t xml:space="preserve"> </w:t>
      </w:r>
      <w:r w:rsidRPr="0045328B">
        <w:rPr>
          <w:rFonts w:cs="Traditional Arabic" w:hint="eastAsia"/>
          <w:sz w:val="36"/>
          <w:szCs w:val="36"/>
          <w:rtl/>
        </w:rPr>
        <w:t>ليس</w:t>
      </w:r>
      <w:r w:rsidRPr="0045328B">
        <w:rPr>
          <w:rFonts w:cs="Traditional Arabic"/>
          <w:sz w:val="36"/>
          <w:szCs w:val="36"/>
          <w:rtl/>
        </w:rPr>
        <w:t xml:space="preserve"> </w:t>
      </w:r>
      <w:r w:rsidRPr="0045328B">
        <w:rPr>
          <w:rFonts w:cs="Traditional Arabic" w:hint="eastAsia"/>
          <w:sz w:val="36"/>
          <w:szCs w:val="36"/>
          <w:rtl/>
        </w:rPr>
        <w:t>برجعة،</w:t>
      </w:r>
      <w:r w:rsidRPr="0045328B">
        <w:rPr>
          <w:rFonts w:cs="Traditional Arabic"/>
          <w:sz w:val="36"/>
          <w:szCs w:val="36"/>
          <w:rtl/>
        </w:rPr>
        <w:t xml:space="preserve"> </w:t>
      </w:r>
      <w:r w:rsidRPr="0045328B">
        <w:rPr>
          <w:rFonts w:cs="Traditional Arabic" w:hint="eastAsia"/>
          <w:sz w:val="36"/>
          <w:szCs w:val="36"/>
          <w:rtl/>
        </w:rPr>
        <w:t>والقول</w:t>
      </w:r>
      <w:r w:rsidRPr="0045328B">
        <w:rPr>
          <w:rFonts w:cs="Traditional Arabic"/>
          <w:sz w:val="36"/>
          <w:szCs w:val="36"/>
          <w:rtl/>
        </w:rPr>
        <w:t xml:space="preserve"> </w:t>
      </w:r>
      <w:r w:rsidRPr="0045328B">
        <w:rPr>
          <w:rFonts w:cs="Traditional Arabic" w:hint="eastAsia"/>
          <w:sz w:val="36"/>
          <w:szCs w:val="36"/>
          <w:rtl/>
        </w:rPr>
        <w:t>العاري</w:t>
      </w:r>
      <w:r w:rsidRPr="0045328B">
        <w:rPr>
          <w:rFonts w:cs="Traditional Arabic"/>
          <w:sz w:val="36"/>
          <w:szCs w:val="36"/>
          <w:rtl/>
        </w:rPr>
        <w:t xml:space="preserve"> </w:t>
      </w:r>
      <w:r w:rsidRPr="0045328B">
        <w:rPr>
          <w:rFonts w:cs="Traditional Arabic" w:hint="eastAsia"/>
          <w:sz w:val="36"/>
          <w:szCs w:val="36"/>
          <w:rtl/>
        </w:rPr>
        <w:t>عن</w:t>
      </w:r>
      <w:r w:rsidRPr="0045328B">
        <w:rPr>
          <w:rFonts w:cs="Traditional Arabic"/>
          <w:sz w:val="36"/>
          <w:szCs w:val="36"/>
          <w:rtl/>
        </w:rPr>
        <w:t xml:space="preserve"> </w:t>
      </w:r>
      <w:r w:rsidRPr="0045328B">
        <w:rPr>
          <w:rFonts w:cs="Traditional Arabic" w:hint="eastAsia"/>
          <w:sz w:val="36"/>
          <w:szCs w:val="36"/>
          <w:rtl/>
        </w:rPr>
        <w:t>النية</w:t>
      </w:r>
      <w:r w:rsidRPr="0045328B">
        <w:rPr>
          <w:rFonts w:cs="Traditional Arabic"/>
          <w:sz w:val="36"/>
          <w:szCs w:val="36"/>
          <w:rtl/>
        </w:rPr>
        <w:t xml:space="preserve"> </w:t>
      </w:r>
      <w:r w:rsidRPr="0045328B">
        <w:rPr>
          <w:rFonts w:cs="Traditional Arabic" w:hint="eastAsia"/>
          <w:sz w:val="36"/>
          <w:szCs w:val="36"/>
          <w:rtl/>
        </w:rPr>
        <w:t>جعله</w:t>
      </w:r>
      <w:r w:rsidRPr="0045328B">
        <w:rPr>
          <w:rFonts w:cs="Traditional Arabic"/>
          <w:sz w:val="36"/>
          <w:szCs w:val="36"/>
          <w:rtl/>
        </w:rPr>
        <w:t xml:space="preserve"> </w:t>
      </w:r>
      <w:r w:rsidRPr="0045328B">
        <w:rPr>
          <w:rFonts w:cs="Traditional Arabic" w:hint="eastAsia"/>
          <w:sz w:val="36"/>
          <w:szCs w:val="36"/>
          <w:rtl/>
        </w:rPr>
        <w:t>رجعة؛</w:t>
      </w:r>
      <w:r w:rsidRPr="0045328B">
        <w:rPr>
          <w:rFonts w:cs="Traditional Arabic"/>
          <w:sz w:val="36"/>
          <w:szCs w:val="36"/>
          <w:rtl/>
        </w:rPr>
        <w:t xml:space="preserve"> </w:t>
      </w:r>
      <w:r w:rsidRPr="0045328B">
        <w:rPr>
          <w:rFonts w:cs="Traditional Arabic" w:hint="eastAsia"/>
          <w:sz w:val="36"/>
          <w:szCs w:val="36"/>
          <w:rtl/>
        </w:rPr>
        <w:t>إذا</w:t>
      </w:r>
      <w:r w:rsidRPr="0045328B">
        <w:rPr>
          <w:rFonts w:cs="Traditional Arabic"/>
          <w:sz w:val="36"/>
          <w:szCs w:val="36"/>
          <w:rtl/>
        </w:rPr>
        <w:t xml:space="preserve"> </w:t>
      </w:r>
      <w:r w:rsidRPr="0045328B">
        <w:rPr>
          <w:rFonts w:cs="Traditional Arabic" w:hint="eastAsia"/>
          <w:sz w:val="36"/>
          <w:szCs w:val="36"/>
          <w:rtl/>
        </w:rPr>
        <w:t>قال</w:t>
      </w:r>
      <w:r w:rsidRPr="0045328B">
        <w:rPr>
          <w:rFonts w:cs="Traditional Arabic"/>
          <w:sz w:val="36"/>
          <w:szCs w:val="36"/>
          <w:rtl/>
        </w:rPr>
        <w:t xml:space="preserve">: </w:t>
      </w:r>
      <w:r w:rsidRPr="0045328B">
        <w:rPr>
          <w:rFonts w:cs="Traditional Arabic" w:hint="eastAsia"/>
          <w:sz w:val="36"/>
          <w:szCs w:val="36"/>
          <w:rtl/>
        </w:rPr>
        <w:t>راجعتك</w:t>
      </w:r>
      <w:r w:rsidRPr="0045328B">
        <w:rPr>
          <w:rFonts w:cs="Traditional Arabic"/>
          <w:sz w:val="36"/>
          <w:szCs w:val="36"/>
          <w:rtl/>
        </w:rPr>
        <w:t xml:space="preserve"> </w:t>
      </w:r>
      <w:r w:rsidRPr="0045328B">
        <w:rPr>
          <w:rFonts w:cs="Traditional Arabic" w:hint="eastAsia"/>
          <w:sz w:val="36"/>
          <w:szCs w:val="36"/>
          <w:rtl/>
        </w:rPr>
        <w:t>وكنت</w:t>
      </w:r>
      <w:r w:rsidRPr="0045328B">
        <w:rPr>
          <w:rFonts w:cs="Traditional Arabic"/>
          <w:sz w:val="36"/>
          <w:szCs w:val="36"/>
          <w:rtl/>
        </w:rPr>
        <w:t xml:space="preserve"> </w:t>
      </w:r>
      <w:r w:rsidRPr="0045328B">
        <w:rPr>
          <w:rFonts w:cs="Traditional Arabic" w:hint="eastAsia"/>
          <w:sz w:val="36"/>
          <w:szCs w:val="36"/>
          <w:rtl/>
        </w:rPr>
        <w:t>هازلاً</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57"/>
      </w:r>
      <w:r w:rsidR="0045328B">
        <w:rPr>
          <w:rFonts w:cs="Traditional Arabic"/>
          <w:sz w:val="36"/>
          <w:szCs w:val="36"/>
          <w:vertAlign w:val="superscript"/>
          <w:rtl/>
        </w:rPr>
        <w:t>)</w:t>
      </w:r>
      <w:r w:rsidRPr="0045328B">
        <w:rPr>
          <w:rFonts w:cs="Traditional Arabic" w:hint="cs"/>
          <w:sz w:val="36"/>
          <w:szCs w:val="36"/>
          <w:rtl/>
        </w:rPr>
        <w:t>.</w:t>
      </w:r>
    </w:p>
    <w:p w:rsidR="00A532A1" w:rsidRPr="0045328B" w:rsidRDefault="00A532A1" w:rsidP="00667362">
      <w:pPr>
        <w:numPr>
          <w:ilvl w:val="0"/>
          <w:numId w:val="33"/>
        </w:numPr>
        <w:spacing w:line="240" w:lineRule="auto"/>
        <w:ind w:left="-2" w:firstLine="142"/>
        <w:contextualSpacing/>
        <w:jc w:val="both"/>
        <w:rPr>
          <w:rFonts w:cs="Traditional Arabic"/>
          <w:b/>
          <w:bCs/>
          <w:sz w:val="36"/>
          <w:szCs w:val="36"/>
        </w:rPr>
      </w:pPr>
      <w:r w:rsidRPr="0045328B">
        <w:rPr>
          <w:rFonts w:cs="Traditional Arabic" w:hint="cs"/>
          <w:b/>
          <w:bCs/>
          <w:sz w:val="36"/>
          <w:szCs w:val="36"/>
          <w:rtl/>
        </w:rPr>
        <w:t>"</w:t>
      </w:r>
      <w:r w:rsidRPr="0045328B">
        <w:rPr>
          <w:rFonts w:cs="Traditional Arabic" w:hint="eastAsia"/>
          <w:b/>
          <w:bCs/>
          <w:sz w:val="36"/>
          <w:szCs w:val="36"/>
          <w:rtl/>
        </w:rPr>
        <w:t>المختصر</w:t>
      </w:r>
      <w:r w:rsidRPr="0045328B">
        <w:rPr>
          <w:rFonts w:cs="Traditional Arabic" w:hint="cs"/>
          <w:b/>
          <w:bCs/>
          <w:sz w:val="36"/>
          <w:szCs w:val="36"/>
          <w:rtl/>
        </w:rPr>
        <w:t>",</w:t>
      </w:r>
      <w:r w:rsidRPr="0045328B">
        <w:rPr>
          <w:rFonts w:cs="Traditional Arabic"/>
          <w:b/>
          <w:bCs/>
          <w:sz w:val="36"/>
          <w:szCs w:val="36"/>
          <w:rtl/>
        </w:rPr>
        <w:t xml:space="preserve"> </w:t>
      </w:r>
      <w:r w:rsidRPr="0045328B">
        <w:rPr>
          <w:rFonts w:cs="Traditional Arabic" w:hint="eastAsia"/>
          <w:b/>
          <w:bCs/>
          <w:sz w:val="36"/>
          <w:szCs w:val="36"/>
          <w:rtl/>
        </w:rPr>
        <w:t>لأبي</w:t>
      </w:r>
      <w:r w:rsidRPr="0045328B">
        <w:rPr>
          <w:rFonts w:cs="Traditional Arabic"/>
          <w:b/>
          <w:bCs/>
          <w:sz w:val="36"/>
          <w:szCs w:val="36"/>
          <w:rtl/>
        </w:rPr>
        <w:t xml:space="preserve"> </w:t>
      </w:r>
      <w:r w:rsidRPr="0045328B">
        <w:rPr>
          <w:rFonts w:cs="Traditional Arabic" w:hint="eastAsia"/>
          <w:b/>
          <w:bCs/>
          <w:sz w:val="36"/>
          <w:szCs w:val="36"/>
          <w:rtl/>
        </w:rPr>
        <w:t>مصعب</w:t>
      </w:r>
      <w:r w:rsidRPr="0045328B">
        <w:rPr>
          <w:rFonts w:cs="Traditional Arabic"/>
          <w:b/>
          <w:bCs/>
          <w:sz w:val="36"/>
          <w:szCs w:val="36"/>
          <w:rtl/>
        </w:rPr>
        <w:t xml:space="preserve"> </w:t>
      </w:r>
      <w:r w:rsidRPr="0045328B">
        <w:rPr>
          <w:rFonts w:cs="Traditional Arabic" w:hint="eastAsia"/>
          <w:b/>
          <w:bCs/>
          <w:sz w:val="36"/>
          <w:szCs w:val="36"/>
          <w:rtl/>
        </w:rPr>
        <w:t>أحمد</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القاسم</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الحارث</w:t>
      </w:r>
      <w:r w:rsidRPr="0045328B">
        <w:rPr>
          <w:rFonts w:cs="Traditional Arabic"/>
          <w:b/>
          <w:bCs/>
          <w:sz w:val="36"/>
          <w:szCs w:val="36"/>
          <w:rtl/>
        </w:rPr>
        <w:t xml:space="preserve"> (</w:t>
      </w:r>
      <w:r w:rsidRPr="0045328B">
        <w:rPr>
          <w:rFonts w:cs="Traditional Arabic" w:hint="eastAsia"/>
          <w:b/>
          <w:bCs/>
          <w:sz w:val="36"/>
          <w:szCs w:val="36"/>
          <w:rtl/>
        </w:rPr>
        <w:t>ت</w:t>
      </w:r>
      <w:r w:rsidRPr="0045328B">
        <w:rPr>
          <w:rFonts w:cs="Traditional Arabic" w:hint="cs"/>
          <w:b/>
          <w:bCs/>
          <w:sz w:val="36"/>
          <w:szCs w:val="36"/>
          <w:rtl/>
        </w:rPr>
        <w:t>:</w:t>
      </w:r>
      <w:r w:rsidRPr="0045328B">
        <w:rPr>
          <w:rFonts w:cs="Traditional Arabic"/>
          <w:b/>
          <w:bCs/>
          <w:sz w:val="36"/>
          <w:szCs w:val="36"/>
          <w:rtl/>
        </w:rPr>
        <w:t xml:space="preserve"> 242)</w:t>
      </w:r>
      <w:r w:rsidRPr="0045328B">
        <w:rPr>
          <w:rFonts w:cs="Traditional Arabic" w:hint="cs"/>
          <w:b/>
          <w:bCs/>
          <w:sz w:val="36"/>
          <w:szCs w:val="36"/>
          <w:rtl/>
        </w:rPr>
        <w:t>.</w:t>
      </w:r>
      <w:r w:rsidRPr="0045328B">
        <w:rPr>
          <w:rFonts w:cs="Traditional Arabic"/>
          <w:b/>
          <w:bCs/>
          <w:sz w:val="36"/>
          <w:szCs w:val="36"/>
          <w:rtl/>
        </w:rPr>
        <w:t xml:space="preserve"> </w:t>
      </w:r>
    </w:p>
    <w:p w:rsidR="00A532A1" w:rsidRPr="0045328B" w:rsidRDefault="00A532A1" w:rsidP="003A1474">
      <w:pPr>
        <w:spacing w:line="240" w:lineRule="auto"/>
        <w:ind w:left="-2" w:firstLine="425"/>
        <w:contextualSpacing/>
        <w:jc w:val="both"/>
        <w:rPr>
          <w:rFonts w:cs="Traditional Arabic"/>
          <w:sz w:val="36"/>
          <w:szCs w:val="36"/>
          <w:rtl/>
        </w:rPr>
      </w:pPr>
      <w:r w:rsidRPr="0045328B">
        <w:rPr>
          <w:rFonts w:cs="Traditional Arabic" w:hint="cs"/>
          <w:sz w:val="36"/>
          <w:szCs w:val="36"/>
          <w:rtl/>
        </w:rPr>
        <w:lastRenderedPageBreak/>
        <w:t>وقد نقل عنه القاضي بالتصريح باسم الكتاب في موضع واحد</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58"/>
      </w:r>
      <w:r w:rsidR="0045328B">
        <w:rPr>
          <w:rFonts w:cs="Traditional Arabic"/>
          <w:sz w:val="36"/>
          <w:szCs w:val="36"/>
          <w:vertAlign w:val="superscript"/>
          <w:rtl/>
        </w:rPr>
        <w:t>)</w:t>
      </w:r>
      <w:r w:rsidRPr="0045328B">
        <w:rPr>
          <w:rFonts w:cs="Traditional Arabic" w:hint="cs"/>
          <w:sz w:val="36"/>
          <w:szCs w:val="36"/>
          <w:rtl/>
        </w:rPr>
        <w:t>, ونقل بقوله قال "أبو مصعب" في موضعين</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59"/>
      </w:r>
      <w:r w:rsidR="0045328B">
        <w:rPr>
          <w:rFonts w:cs="Traditional Arabic"/>
          <w:sz w:val="36"/>
          <w:szCs w:val="36"/>
          <w:vertAlign w:val="superscript"/>
          <w:rtl/>
        </w:rPr>
        <w:t>)</w:t>
      </w:r>
      <w:r w:rsidRPr="0045328B">
        <w:rPr>
          <w:rFonts w:cs="Traditional Arabic" w:hint="cs"/>
          <w:sz w:val="36"/>
          <w:szCs w:val="36"/>
          <w:rtl/>
        </w:rPr>
        <w:t xml:space="preserve">, أحدها في </w:t>
      </w:r>
      <w:r w:rsidR="003A1474">
        <w:rPr>
          <w:rFonts w:cs="Traditional Arabic" w:hint="cs"/>
          <w:sz w:val="36"/>
          <w:szCs w:val="36"/>
          <w:rtl/>
        </w:rPr>
        <w:t>قسمي المحقق</w:t>
      </w:r>
      <w:r w:rsidRPr="0045328B">
        <w:rPr>
          <w:rFonts w:cs="Traditional Arabic" w:hint="cs"/>
          <w:sz w:val="36"/>
          <w:szCs w:val="36"/>
          <w:rtl/>
        </w:rPr>
        <w:t xml:space="preserve"> عند تعدد أقوال مسألة تحريم الزوجة, قال: </w:t>
      </w:r>
      <w:r w:rsidRPr="0045328B">
        <w:rPr>
          <w:rFonts w:cs="Traditional Arabic" w:hint="eastAsia"/>
          <w:sz w:val="36"/>
          <w:szCs w:val="36"/>
          <w:rtl/>
        </w:rPr>
        <w:t>الثاني</w:t>
      </w:r>
      <w:r w:rsidRPr="0045328B">
        <w:rPr>
          <w:rFonts w:cs="Traditional Arabic"/>
          <w:sz w:val="36"/>
          <w:szCs w:val="36"/>
          <w:rtl/>
        </w:rPr>
        <w:t xml:space="preserve"> </w:t>
      </w:r>
      <w:r w:rsidRPr="0045328B">
        <w:rPr>
          <w:rFonts w:cs="Traditional Arabic" w:hint="eastAsia"/>
          <w:sz w:val="36"/>
          <w:szCs w:val="36"/>
          <w:rtl/>
        </w:rPr>
        <w:t>عشر</w:t>
      </w:r>
      <w:r w:rsidRPr="0045328B">
        <w:rPr>
          <w:rFonts w:cs="Traditional Arabic" w:hint="cs"/>
          <w:sz w:val="36"/>
          <w:szCs w:val="36"/>
          <w:rtl/>
        </w:rPr>
        <w:t>:</w:t>
      </w:r>
      <w:r w:rsidRPr="0045328B">
        <w:rPr>
          <w:rFonts w:cs="Traditional Arabic"/>
          <w:sz w:val="36"/>
          <w:szCs w:val="36"/>
          <w:rtl/>
        </w:rPr>
        <w:t xml:space="preserve"> </w:t>
      </w:r>
      <w:r w:rsidRPr="0045328B">
        <w:rPr>
          <w:rFonts w:cs="Traditional Arabic" w:hint="eastAsia"/>
          <w:sz w:val="36"/>
          <w:szCs w:val="36"/>
          <w:rtl/>
        </w:rPr>
        <w:t>هي</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التي</w:t>
      </w:r>
      <w:r w:rsidRPr="0045328B">
        <w:rPr>
          <w:rFonts w:cs="Traditional Arabic"/>
          <w:sz w:val="36"/>
          <w:szCs w:val="36"/>
          <w:rtl/>
        </w:rPr>
        <w:t xml:space="preserve"> </w:t>
      </w:r>
      <w:r w:rsidRPr="0045328B">
        <w:rPr>
          <w:rFonts w:cs="Traditional Arabic" w:hint="eastAsia"/>
          <w:sz w:val="36"/>
          <w:szCs w:val="36"/>
          <w:rtl/>
        </w:rPr>
        <w:t>لم</w:t>
      </w:r>
      <w:r w:rsidRPr="0045328B">
        <w:rPr>
          <w:rFonts w:cs="Traditional Arabic"/>
          <w:sz w:val="36"/>
          <w:szCs w:val="36"/>
          <w:rtl/>
        </w:rPr>
        <w:t xml:space="preserve"> </w:t>
      </w:r>
      <w:r w:rsidRPr="0045328B">
        <w:rPr>
          <w:rFonts w:cs="Traditional Arabic" w:hint="eastAsia"/>
          <w:sz w:val="36"/>
          <w:szCs w:val="36"/>
          <w:rtl/>
        </w:rPr>
        <w:t>يدخل</w:t>
      </w:r>
      <w:r w:rsidRPr="0045328B">
        <w:rPr>
          <w:rFonts w:cs="Traditional Arabic"/>
          <w:sz w:val="36"/>
          <w:szCs w:val="36"/>
          <w:rtl/>
        </w:rPr>
        <w:t xml:space="preserve"> </w:t>
      </w:r>
      <w:r w:rsidRPr="0045328B">
        <w:rPr>
          <w:rFonts w:cs="Traditional Arabic" w:hint="eastAsia"/>
          <w:sz w:val="36"/>
          <w:szCs w:val="36"/>
          <w:rtl/>
        </w:rPr>
        <w:t>بها</w:t>
      </w:r>
      <w:r w:rsidRPr="0045328B">
        <w:rPr>
          <w:rFonts w:cs="Traditional Arabic"/>
          <w:sz w:val="36"/>
          <w:szCs w:val="36"/>
          <w:rtl/>
        </w:rPr>
        <w:t xml:space="preserve"> </w:t>
      </w:r>
      <w:r w:rsidRPr="0045328B">
        <w:rPr>
          <w:rFonts w:cs="Traditional Arabic" w:hint="eastAsia"/>
          <w:sz w:val="36"/>
          <w:szCs w:val="36"/>
          <w:rtl/>
        </w:rPr>
        <w:t>واحدة،</w:t>
      </w:r>
      <w:r w:rsidRPr="0045328B">
        <w:rPr>
          <w:rFonts w:cs="Traditional Arabic"/>
          <w:sz w:val="36"/>
          <w:szCs w:val="36"/>
          <w:rtl/>
        </w:rPr>
        <w:t xml:space="preserve"> </w:t>
      </w:r>
      <w:r w:rsidRPr="0045328B">
        <w:rPr>
          <w:rFonts w:cs="Traditional Arabic" w:hint="eastAsia"/>
          <w:sz w:val="36"/>
          <w:szCs w:val="36"/>
          <w:rtl/>
        </w:rPr>
        <w:t>وفي</w:t>
      </w:r>
      <w:r w:rsidRPr="0045328B">
        <w:rPr>
          <w:rFonts w:cs="Traditional Arabic"/>
          <w:sz w:val="36"/>
          <w:szCs w:val="36"/>
          <w:rtl/>
        </w:rPr>
        <w:t xml:space="preserve"> </w:t>
      </w:r>
      <w:r w:rsidRPr="0045328B">
        <w:rPr>
          <w:rFonts w:cs="Traditional Arabic" w:hint="eastAsia"/>
          <w:sz w:val="36"/>
          <w:szCs w:val="36"/>
          <w:rtl/>
        </w:rPr>
        <w:t>التي</w:t>
      </w:r>
      <w:r w:rsidRPr="0045328B">
        <w:rPr>
          <w:rFonts w:cs="Traditional Arabic"/>
          <w:sz w:val="36"/>
          <w:szCs w:val="36"/>
          <w:rtl/>
        </w:rPr>
        <w:t xml:space="preserve"> </w:t>
      </w:r>
      <w:r w:rsidRPr="0045328B">
        <w:rPr>
          <w:rFonts w:cs="Traditional Arabic" w:hint="eastAsia"/>
          <w:sz w:val="36"/>
          <w:szCs w:val="36"/>
          <w:rtl/>
        </w:rPr>
        <w:t>دخل</w:t>
      </w:r>
      <w:r w:rsidRPr="0045328B">
        <w:rPr>
          <w:rFonts w:cs="Traditional Arabic"/>
          <w:sz w:val="36"/>
          <w:szCs w:val="36"/>
          <w:rtl/>
        </w:rPr>
        <w:t xml:space="preserve"> </w:t>
      </w:r>
      <w:r w:rsidRPr="0045328B">
        <w:rPr>
          <w:rFonts w:cs="Traditional Arabic" w:hint="eastAsia"/>
          <w:sz w:val="36"/>
          <w:szCs w:val="36"/>
          <w:rtl/>
        </w:rPr>
        <w:t>بها</w:t>
      </w:r>
      <w:r w:rsidRPr="0045328B">
        <w:rPr>
          <w:rFonts w:cs="Traditional Arabic"/>
          <w:sz w:val="36"/>
          <w:szCs w:val="36"/>
          <w:rtl/>
        </w:rPr>
        <w:t xml:space="preserve"> </w:t>
      </w:r>
      <w:r w:rsidRPr="0045328B">
        <w:rPr>
          <w:rFonts w:cs="Traditional Arabic" w:hint="eastAsia"/>
          <w:sz w:val="36"/>
          <w:szCs w:val="36"/>
          <w:rtl/>
        </w:rPr>
        <w:t>ثلاث؛</w:t>
      </w:r>
      <w:r w:rsidRPr="0045328B">
        <w:rPr>
          <w:rFonts w:cs="Traditional Arabic"/>
          <w:sz w:val="36"/>
          <w:szCs w:val="36"/>
          <w:rtl/>
        </w:rPr>
        <w:t xml:space="preserve"> </w:t>
      </w:r>
      <w:r w:rsidRPr="0045328B">
        <w:rPr>
          <w:rFonts w:cs="Traditional Arabic" w:hint="eastAsia"/>
          <w:sz w:val="36"/>
          <w:szCs w:val="36"/>
          <w:rtl/>
        </w:rPr>
        <w:t>قاله</w:t>
      </w:r>
      <w:r w:rsidRPr="0045328B">
        <w:rPr>
          <w:rFonts w:cs="Traditional Arabic"/>
          <w:sz w:val="36"/>
          <w:szCs w:val="36"/>
          <w:rtl/>
        </w:rPr>
        <w:t xml:space="preserve"> </w:t>
      </w:r>
      <w:r w:rsidRPr="0045328B">
        <w:rPr>
          <w:rFonts w:cs="Traditional Arabic" w:hint="eastAsia"/>
          <w:sz w:val="36"/>
          <w:szCs w:val="36"/>
          <w:rtl/>
        </w:rPr>
        <w:t>أبو</w:t>
      </w:r>
      <w:r w:rsidRPr="0045328B">
        <w:rPr>
          <w:rFonts w:cs="Traditional Arabic"/>
          <w:sz w:val="36"/>
          <w:szCs w:val="36"/>
          <w:rtl/>
        </w:rPr>
        <w:t xml:space="preserve"> </w:t>
      </w:r>
      <w:r w:rsidRPr="0045328B">
        <w:rPr>
          <w:rFonts w:cs="Traditional Arabic" w:hint="eastAsia"/>
          <w:sz w:val="36"/>
          <w:szCs w:val="36"/>
          <w:rtl/>
        </w:rPr>
        <w:t>مصعب،</w:t>
      </w:r>
      <w:r w:rsidRPr="0045328B">
        <w:rPr>
          <w:rFonts w:cs="Traditional Arabic"/>
          <w:sz w:val="36"/>
          <w:szCs w:val="36"/>
          <w:rtl/>
        </w:rPr>
        <w:t xml:space="preserve"> </w:t>
      </w:r>
      <w:r w:rsidRPr="0045328B">
        <w:rPr>
          <w:rFonts w:cs="Traditional Arabic" w:hint="eastAsia"/>
          <w:sz w:val="36"/>
          <w:szCs w:val="36"/>
          <w:rtl/>
        </w:rPr>
        <w:t>ومحمد</w:t>
      </w:r>
      <w:r w:rsidRPr="0045328B">
        <w:rPr>
          <w:rFonts w:cs="Traditional Arabic"/>
          <w:sz w:val="36"/>
          <w:szCs w:val="36"/>
          <w:rtl/>
        </w:rPr>
        <w:t xml:space="preserve"> </w:t>
      </w:r>
      <w:r w:rsidRPr="0045328B">
        <w:rPr>
          <w:rFonts w:cs="Traditional Arabic" w:hint="eastAsia"/>
          <w:sz w:val="36"/>
          <w:szCs w:val="36"/>
          <w:rtl/>
        </w:rPr>
        <w:t>بن</w:t>
      </w:r>
      <w:r w:rsidRPr="0045328B">
        <w:rPr>
          <w:rFonts w:cs="Traditional Arabic"/>
          <w:sz w:val="36"/>
          <w:szCs w:val="36"/>
          <w:rtl/>
        </w:rPr>
        <w:t xml:space="preserve"> </w:t>
      </w:r>
      <w:r w:rsidRPr="0045328B">
        <w:rPr>
          <w:rFonts w:cs="Traditional Arabic" w:hint="eastAsia"/>
          <w:sz w:val="36"/>
          <w:szCs w:val="36"/>
          <w:rtl/>
        </w:rPr>
        <w:t>عبد</w:t>
      </w:r>
      <w:r w:rsidRPr="0045328B">
        <w:rPr>
          <w:rFonts w:cs="Traditional Arabic"/>
          <w:sz w:val="36"/>
          <w:szCs w:val="36"/>
          <w:rtl/>
        </w:rPr>
        <w:t xml:space="preserve"> </w:t>
      </w:r>
      <w:r w:rsidRPr="0045328B">
        <w:rPr>
          <w:rFonts w:cs="Traditional Arabic" w:hint="eastAsia"/>
          <w:sz w:val="36"/>
          <w:szCs w:val="36"/>
          <w:rtl/>
        </w:rPr>
        <w:t>الحكم</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60"/>
      </w:r>
      <w:r w:rsidR="0045328B">
        <w:rPr>
          <w:rFonts w:cs="Traditional Arabic"/>
          <w:sz w:val="36"/>
          <w:szCs w:val="36"/>
          <w:vertAlign w:val="superscript"/>
          <w:rtl/>
        </w:rPr>
        <w:t>)</w:t>
      </w:r>
      <w:r w:rsidRPr="0045328B">
        <w:rPr>
          <w:rFonts w:cs="Traditional Arabic"/>
          <w:sz w:val="36"/>
          <w:szCs w:val="36"/>
          <w:rtl/>
        </w:rPr>
        <w:t>.</w:t>
      </w:r>
    </w:p>
    <w:p w:rsidR="00A532A1" w:rsidRPr="0045328B" w:rsidRDefault="00A532A1" w:rsidP="00667362">
      <w:pPr>
        <w:numPr>
          <w:ilvl w:val="0"/>
          <w:numId w:val="33"/>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 xml:space="preserve">"المستخرجة من </w:t>
      </w:r>
      <w:proofErr w:type="spellStart"/>
      <w:r w:rsidRPr="0045328B">
        <w:rPr>
          <w:rFonts w:cs="Traditional Arabic" w:hint="cs"/>
          <w:b/>
          <w:bCs/>
          <w:sz w:val="36"/>
          <w:szCs w:val="36"/>
          <w:rtl/>
        </w:rPr>
        <w:t>الأسمعة</w:t>
      </w:r>
      <w:proofErr w:type="spellEnd"/>
      <w:r w:rsidRPr="0045328B">
        <w:rPr>
          <w:rFonts w:cs="Traditional Arabic" w:hint="cs"/>
          <w:b/>
          <w:bCs/>
          <w:sz w:val="36"/>
          <w:szCs w:val="36"/>
          <w:rtl/>
        </w:rPr>
        <w:t xml:space="preserve">" المعروفة </w:t>
      </w:r>
      <w:proofErr w:type="spellStart"/>
      <w:r w:rsidRPr="0045328B">
        <w:rPr>
          <w:rFonts w:cs="Traditional Arabic" w:hint="cs"/>
          <w:b/>
          <w:bCs/>
          <w:sz w:val="36"/>
          <w:szCs w:val="36"/>
          <w:rtl/>
        </w:rPr>
        <w:t>بالعتبية</w:t>
      </w:r>
      <w:proofErr w:type="spellEnd"/>
      <w:r w:rsidRPr="0045328B">
        <w:rPr>
          <w:rFonts w:cs="Traditional Arabic" w:hint="cs"/>
          <w:b/>
          <w:bCs/>
          <w:sz w:val="36"/>
          <w:szCs w:val="36"/>
          <w:rtl/>
        </w:rPr>
        <w:t xml:space="preserve">, لأبي عبد الله محمد بن أحمد القرطبي </w:t>
      </w:r>
      <w:proofErr w:type="spellStart"/>
      <w:r w:rsidRPr="0045328B">
        <w:rPr>
          <w:rFonts w:cs="Traditional Arabic" w:hint="cs"/>
          <w:b/>
          <w:bCs/>
          <w:sz w:val="36"/>
          <w:szCs w:val="36"/>
          <w:rtl/>
        </w:rPr>
        <w:t>العتبي</w:t>
      </w:r>
      <w:proofErr w:type="spellEnd"/>
      <w:r w:rsidRPr="0045328B">
        <w:rPr>
          <w:rFonts w:cs="Traditional Arabic" w:hint="cs"/>
          <w:b/>
          <w:bCs/>
          <w:sz w:val="36"/>
          <w:szCs w:val="36"/>
          <w:rtl/>
        </w:rPr>
        <w:t>(ت:255).</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وهي من الكتب المعتمدة عند المالكية,</w:t>
      </w:r>
      <w:r w:rsidRPr="0045328B">
        <w:rPr>
          <w:rFonts w:hint="eastAsia"/>
          <w:rtl/>
        </w:rPr>
        <w:t xml:space="preserve"> </w:t>
      </w:r>
      <w:r w:rsidRPr="0045328B">
        <w:rPr>
          <w:rFonts w:cs="Traditional Arabic" w:hint="eastAsia"/>
          <w:sz w:val="36"/>
          <w:szCs w:val="36"/>
          <w:rtl/>
        </w:rPr>
        <w:t>وهي</w:t>
      </w:r>
      <w:r w:rsidRPr="0045328B">
        <w:rPr>
          <w:rFonts w:cs="Traditional Arabic"/>
          <w:sz w:val="36"/>
          <w:szCs w:val="36"/>
          <w:rtl/>
        </w:rPr>
        <w:t xml:space="preserve"> </w:t>
      </w:r>
      <w:r w:rsidRPr="0045328B">
        <w:rPr>
          <w:rFonts w:cs="Traditional Arabic" w:hint="eastAsia"/>
          <w:sz w:val="36"/>
          <w:szCs w:val="36"/>
          <w:rtl/>
        </w:rPr>
        <w:t>حصر</w:t>
      </w:r>
      <w:r w:rsidRPr="0045328B">
        <w:rPr>
          <w:rFonts w:cs="Traditional Arabic"/>
          <w:sz w:val="36"/>
          <w:szCs w:val="36"/>
          <w:rtl/>
        </w:rPr>
        <w:t xml:space="preserve"> </w:t>
      </w:r>
      <w:r w:rsidRPr="0045328B">
        <w:rPr>
          <w:rFonts w:cs="Traditional Arabic" w:hint="eastAsia"/>
          <w:sz w:val="36"/>
          <w:szCs w:val="36"/>
          <w:rtl/>
        </w:rPr>
        <w:t>شامل</w:t>
      </w:r>
      <w:r w:rsidRPr="0045328B">
        <w:rPr>
          <w:rFonts w:cs="Traditional Arabic"/>
          <w:sz w:val="36"/>
          <w:szCs w:val="36"/>
          <w:rtl/>
        </w:rPr>
        <w:t xml:space="preserve"> </w:t>
      </w:r>
      <w:r w:rsidRPr="0045328B">
        <w:rPr>
          <w:rFonts w:cs="Traditional Arabic" w:hint="eastAsia"/>
          <w:sz w:val="36"/>
          <w:szCs w:val="36"/>
          <w:rtl/>
        </w:rPr>
        <w:t>لمسائل</w:t>
      </w:r>
      <w:r w:rsidRPr="0045328B">
        <w:rPr>
          <w:rFonts w:cs="Traditional Arabic"/>
          <w:sz w:val="36"/>
          <w:szCs w:val="36"/>
          <w:rtl/>
        </w:rPr>
        <w:t xml:space="preserve"> </w:t>
      </w:r>
      <w:r w:rsidRPr="0045328B">
        <w:rPr>
          <w:rFonts w:cs="Traditional Arabic" w:hint="eastAsia"/>
          <w:sz w:val="36"/>
          <w:szCs w:val="36"/>
          <w:rtl/>
        </w:rPr>
        <w:t>فقهية</w:t>
      </w:r>
      <w:r w:rsidRPr="0045328B">
        <w:rPr>
          <w:rFonts w:cs="Traditional Arabic"/>
          <w:sz w:val="36"/>
          <w:szCs w:val="36"/>
          <w:rtl/>
        </w:rPr>
        <w:t xml:space="preserve"> </w:t>
      </w:r>
      <w:r w:rsidRPr="0045328B">
        <w:rPr>
          <w:rFonts w:cs="Traditional Arabic" w:hint="eastAsia"/>
          <w:sz w:val="36"/>
          <w:szCs w:val="36"/>
          <w:rtl/>
        </w:rPr>
        <w:t>عن</w:t>
      </w:r>
      <w:r w:rsidRPr="0045328B">
        <w:rPr>
          <w:rFonts w:cs="Traditional Arabic"/>
          <w:sz w:val="36"/>
          <w:szCs w:val="36"/>
          <w:rtl/>
        </w:rPr>
        <w:t xml:space="preserve"> </w:t>
      </w:r>
      <w:r w:rsidRPr="0045328B">
        <w:rPr>
          <w:rFonts w:cs="Traditional Arabic" w:hint="eastAsia"/>
          <w:sz w:val="36"/>
          <w:szCs w:val="36"/>
          <w:rtl/>
        </w:rPr>
        <w:t>أحد</w:t>
      </w:r>
      <w:r w:rsidRPr="0045328B">
        <w:rPr>
          <w:rFonts w:cs="Traditional Arabic"/>
          <w:sz w:val="36"/>
          <w:szCs w:val="36"/>
          <w:rtl/>
        </w:rPr>
        <w:t xml:space="preserve"> </w:t>
      </w:r>
      <w:r w:rsidRPr="0045328B">
        <w:rPr>
          <w:rFonts w:cs="Traditional Arabic" w:hint="eastAsia"/>
          <w:sz w:val="36"/>
          <w:szCs w:val="36"/>
          <w:rtl/>
        </w:rPr>
        <w:t>عشر</w:t>
      </w:r>
      <w:r w:rsidRPr="0045328B">
        <w:rPr>
          <w:rFonts w:cs="Traditional Arabic"/>
          <w:sz w:val="36"/>
          <w:szCs w:val="36"/>
          <w:rtl/>
        </w:rPr>
        <w:t xml:space="preserve"> </w:t>
      </w:r>
      <w:r w:rsidRPr="0045328B">
        <w:rPr>
          <w:rFonts w:cs="Traditional Arabic" w:hint="eastAsia"/>
          <w:sz w:val="36"/>
          <w:szCs w:val="36"/>
          <w:rtl/>
        </w:rPr>
        <w:t>فقيهاً</w:t>
      </w:r>
      <w:r w:rsidRPr="0045328B">
        <w:rPr>
          <w:rFonts w:cs="Traditional Arabic"/>
          <w:sz w:val="36"/>
          <w:szCs w:val="36"/>
          <w:rtl/>
        </w:rPr>
        <w:t xml:space="preserve">, </w:t>
      </w:r>
      <w:r w:rsidRPr="0045328B">
        <w:rPr>
          <w:rFonts w:cs="Traditional Arabic" w:hint="eastAsia"/>
          <w:sz w:val="36"/>
          <w:szCs w:val="36"/>
          <w:rtl/>
        </w:rPr>
        <w:t>منهم</w:t>
      </w:r>
      <w:r w:rsidRPr="0045328B">
        <w:rPr>
          <w:rFonts w:cs="Traditional Arabic"/>
          <w:sz w:val="36"/>
          <w:szCs w:val="36"/>
          <w:rtl/>
        </w:rPr>
        <w:t xml:space="preserve"> </w:t>
      </w:r>
      <w:r w:rsidRPr="0045328B">
        <w:rPr>
          <w:rFonts w:cs="Traditional Arabic" w:hint="eastAsia"/>
          <w:sz w:val="36"/>
          <w:szCs w:val="36"/>
          <w:rtl/>
        </w:rPr>
        <w:t>ثلاثة</w:t>
      </w:r>
      <w:r w:rsidRPr="0045328B">
        <w:rPr>
          <w:rFonts w:cs="Traditional Arabic"/>
          <w:sz w:val="36"/>
          <w:szCs w:val="36"/>
          <w:rtl/>
        </w:rPr>
        <w:t xml:space="preserve"> </w:t>
      </w:r>
      <w:r w:rsidRPr="0045328B">
        <w:rPr>
          <w:rFonts w:cs="Traditional Arabic" w:hint="eastAsia"/>
          <w:sz w:val="36"/>
          <w:szCs w:val="36"/>
          <w:rtl/>
        </w:rPr>
        <w:t>أخذوا</w:t>
      </w:r>
      <w:r w:rsidRPr="0045328B">
        <w:rPr>
          <w:rFonts w:cs="Traditional Arabic"/>
          <w:sz w:val="36"/>
          <w:szCs w:val="36"/>
          <w:rtl/>
        </w:rPr>
        <w:t xml:space="preserve"> </w:t>
      </w:r>
      <w:r w:rsidRPr="0045328B">
        <w:rPr>
          <w:rFonts w:cs="Traditional Arabic" w:hint="eastAsia"/>
          <w:sz w:val="36"/>
          <w:szCs w:val="36"/>
          <w:rtl/>
        </w:rPr>
        <w:t>عن</w:t>
      </w:r>
      <w:r w:rsidRPr="0045328B">
        <w:rPr>
          <w:rFonts w:cs="Traditional Arabic"/>
          <w:sz w:val="36"/>
          <w:szCs w:val="36"/>
          <w:rtl/>
        </w:rPr>
        <w:t xml:space="preserve"> </w:t>
      </w:r>
      <w:r w:rsidRPr="0045328B">
        <w:rPr>
          <w:rFonts w:cs="Traditional Arabic" w:hint="eastAsia"/>
          <w:sz w:val="36"/>
          <w:szCs w:val="36"/>
          <w:rtl/>
        </w:rPr>
        <w:t>مالك</w:t>
      </w:r>
      <w:r w:rsidRPr="0045328B">
        <w:rPr>
          <w:rFonts w:cs="Traditional Arabic"/>
          <w:sz w:val="36"/>
          <w:szCs w:val="36"/>
          <w:rtl/>
        </w:rPr>
        <w:t xml:space="preserve">, </w:t>
      </w:r>
      <w:r w:rsidRPr="0045328B">
        <w:rPr>
          <w:rFonts w:cs="Traditional Arabic" w:hint="eastAsia"/>
          <w:sz w:val="36"/>
          <w:szCs w:val="36"/>
          <w:rtl/>
        </w:rPr>
        <w:t>وهم</w:t>
      </w:r>
      <w:r w:rsidRPr="0045328B">
        <w:rPr>
          <w:rFonts w:cs="Traditional Arabic"/>
          <w:sz w:val="36"/>
          <w:szCs w:val="36"/>
          <w:rtl/>
        </w:rPr>
        <w:t xml:space="preserve"> </w:t>
      </w:r>
      <w:r w:rsidRPr="0045328B">
        <w:rPr>
          <w:rFonts w:cs="Traditional Arabic" w:hint="eastAsia"/>
          <w:sz w:val="36"/>
          <w:szCs w:val="36"/>
          <w:rtl/>
        </w:rPr>
        <w:t>ابن</w:t>
      </w:r>
      <w:r w:rsidRPr="0045328B">
        <w:rPr>
          <w:rFonts w:cs="Traditional Arabic"/>
          <w:sz w:val="36"/>
          <w:szCs w:val="36"/>
          <w:rtl/>
        </w:rPr>
        <w:t xml:space="preserve"> </w:t>
      </w:r>
      <w:r w:rsidRPr="0045328B">
        <w:rPr>
          <w:rFonts w:cs="Traditional Arabic" w:hint="eastAsia"/>
          <w:sz w:val="36"/>
          <w:szCs w:val="36"/>
          <w:rtl/>
        </w:rPr>
        <w:t>القاسم</w:t>
      </w:r>
      <w:r w:rsidRPr="0045328B">
        <w:rPr>
          <w:rFonts w:cs="Traditional Arabic"/>
          <w:sz w:val="36"/>
          <w:szCs w:val="36"/>
          <w:rtl/>
        </w:rPr>
        <w:t xml:space="preserve"> </w:t>
      </w:r>
      <w:r w:rsidRPr="0045328B">
        <w:rPr>
          <w:rFonts w:cs="Traditional Arabic" w:hint="eastAsia"/>
          <w:sz w:val="36"/>
          <w:szCs w:val="36"/>
          <w:rtl/>
        </w:rPr>
        <w:t>ومعظمها</w:t>
      </w:r>
      <w:r w:rsidRPr="0045328B">
        <w:rPr>
          <w:rFonts w:cs="Traditional Arabic"/>
          <w:sz w:val="36"/>
          <w:szCs w:val="36"/>
          <w:rtl/>
        </w:rPr>
        <w:t xml:space="preserve"> </w:t>
      </w:r>
      <w:r w:rsidRPr="0045328B">
        <w:rPr>
          <w:rFonts w:cs="Traditional Arabic" w:hint="eastAsia"/>
          <w:sz w:val="36"/>
          <w:szCs w:val="36"/>
          <w:rtl/>
        </w:rPr>
        <w:t>عنه</w:t>
      </w:r>
      <w:r w:rsidRPr="0045328B">
        <w:rPr>
          <w:rFonts w:cs="Traditional Arabic"/>
          <w:sz w:val="36"/>
          <w:szCs w:val="36"/>
          <w:rtl/>
        </w:rPr>
        <w:t xml:space="preserve">, </w:t>
      </w:r>
      <w:r w:rsidRPr="0045328B">
        <w:rPr>
          <w:rFonts w:cs="Traditional Arabic" w:hint="eastAsia"/>
          <w:sz w:val="36"/>
          <w:szCs w:val="36"/>
          <w:rtl/>
        </w:rPr>
        <w:t>وأشهب</w:t>
      </w:r>
      <w:r w:rsidRPr="0045328B">
        <w:rPr>
          <w:rFonts w:cs="Traditional Arabic"/>
          <w:sz w:val="36"/>
          <w:szCs w:val="36"/>
          <w:rtl/>
        </w:rPr>
        <w:t xml:space="preserve">, </w:t>
      </w:r>
      <w:r w:rsidRPr="0045328B">
        <w:rPr>
          <w:rFonts w:cs="Traditional Arabic" w:hint="eastAsia"/>
          <w:sz w:val="36"/>
          <w:szCs w:val="36"/>
          <w:rtl/>
        </w:rPr>
        <w:t>وابن</w:t>
      </w:r>
      <w:r w:rsidRPr="0045328B">
        <w:rPr>
          <w:rFonts w:cs="Traditional Arabic"/>
          <w:sz w:val="36"/>
          <w:szCs w:val="36"/>
          <w:rtl/>
        </w:rPr>
        <w:t xml:space="preserve"> </w:t>
      </w:r>
      <w:r w:rsidRPr="0045328B">
        <w:rPr>
          <w:rFonts w:cs="Traditional Arabic" w:hint="eastAsia"/>
          <w:sz w:val="36"/>
          <w:szCs w:val="36"/>
          <w:rtl/>
        </w:rPr>
        <w:t>نافع</w:t>
      </w:r>
      <w:r w:rsidRPr="0045328B">
        <w:rPr>
          <w:rFonts w:cs="Traditional Arabic"/>
          <w:sz w:val="36"/>
          <w:szCs w:val="36"/>
          <w:rtl/>
        </w:rPr>
        <w:t xml:space="preserve">, </w:t>
      </w:r>
      <w:r w:rsidRPr="0045328B">
        <w:rPr>
          <w:rFonts w:cs="Traditional Arabic" w:hint="eastAsia"/>
          <w:sz w:val="36"/>
          <w:szCs w:val="36"/>
          <w:rtl/>
        </w:rPr>
        <w:t>ثم</w:t>
      </w:r>
      <w:r w:rsidRPr="0045328B">
        <w:rPr>
          <w:rFonts w:cs="Traditional Arabic"/>
          <w:sz w:val="36"/>
          <w:szCs w:val="36"/>
          <w:rtl/>
        </w:rPr>
        <w:t xml:space="preserve"> </w:t>
      </w:r>
      <w:r w:rsidRPr="0045328B">
        <w:rPr>
          <w:rFonts w:cs="Traditional Arabic" w:hint="eastAsia"/>
          <w:sz w:val="36"/>
          <w:szCs w:val="36"/>
          <w:rtl/>
        </w:rPr>
        <w:t>مثل</w:t>
      </w:r>
      <w:r w:rsidRPr="0045328B">
        <w:rPr>
          <w:rFonts w:cs="Traditional Arabic"/>
          <w:sz w:val="36"/>
          <w:szCs w:val="36"/>
          <w:rtl/>
        </w:rPr>
        <w:t xml:space="preserve"> </w:t>
      </w:r>
      <w:r w:rsidRPr="0045328B">
        <w:rPr>
          <w:rFonts w:cs="Traditional Arabic" w:hint="eastAsia"/>
          <w:sz w:val="36"/>
          <w:szCs w:val="36"/>
          <w:rtl/>
        </w:rPr>
        <w:t>سحنون</w:t>
      </w:r>
      <w:r w:rsidRPr="0045328B">
        <w:rPr>
          <w:rFonts w:cs="Traditional Arabic"/>
          <w:sz w:val="36"/>
          <w:szCs w:val="36"/>
          <w:rtl/>
        </w:rPr>
        <w:t xml:space="preserve"> </w:t>
      </w:r>
      <w:r w:rsidRPr="0045328B">
        <w:rPr>
          <w:rFonts w:cs="Traditional Arabic" w:hint="eastAsia"/>
          <w:sz w:val="36"/>
          <w:szCs w:val="36"/>
          <w:rtl/>
        </w:rPr>
        <w:t>وأصبغ</w:t>
      </w:r>
      <w:r w:rsidRPr="0045328B">
        <w:rPr>
          <w:rFonts w:cs="Traditional Arabic"/>
          <w:sz w:val="36"/>
          <w:szCs w:val="36"/>
          <w:rtl/>
        </w:rPr>
        <w:t xml:space="preserve"> </w:t>
      </w:r>
      <w:r w:rsidRPr="0045328B">
        <w:rPr>
          <w:rFonts w:cs="Traditional Arabic" w:hint="eastAsia"/>
          <w:sz w:val="36"/>
          <w:szCs w:val="36"/>
          <w:rtl/>
        </w:rPr>
        <w:t>وغيرهم</w:t>
      </w:r>
      <w:r w:rsidRPr="0045328B">
        <w:rPr>
          <w:rFonts w:cs="Traditional Arabic" w:hint="cs"/>
          <w:sz w:val="36"/>
          <w:szCs w:val="36"/>
          <w:rtl/>
        </w:rPr>
        <w:t>.</w:t>
      </w:r>
    </w:p>
    <w:p w:rsidR="00A532A1" w:rsidRPr="0045328B" w:rsidRDefault="00A532A1" w:rsidP="003A1474">
      <w:pPr>
        <w:spacing w:line="240" w:lineRule="auto"/>
        <w:ind w:firstLine="454"/>
        <w:jc w:val="both"/>
        <w:rPr>
          <w:rFonts w:cs="Traditional Arabic"/>
          <w:sz w:val="36"/>
          <w:szCs w:val="36"/>
          <w:rtl/>
        </w:rPr>
      </w:pPr>
      <w:r w:rsidRPr="0045328B">
        <w:rPr>
          <w:rFonts w:cs="Traditional Arabic" w:hint="cs"/>
          <w:sz w:val="36"/>
          <w:szCs w:val="36"/>
          <w:rtl/>
        </w:rPr>
        <w:t>نقل عنها في عدة مواضع</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61"/>
      </w:r>
      <w:r w:rsidR="0045328B">
        <w:rPr>
          <w:rFonts w:cs="Traditional Arabic"/>
          <w:sz w:val="36"/>
          <w:szCs w:val="36"/>
          <w:vertAlign w:val="superscript"/>
          <w:rtl/>
        </w:rPr>
        <w:t>)</w:t>
      </w:r>
      <w:r w:rsidRPr="0045328B">
        <w:rPr>
          <w:rFonts w:cs="Traditional Arabic" w:hint="cs"/>
          <w:sz w:val="36"/>
          <w:szCs w:val="36"/>
          <w:rtl/>
        </w:rPr>
        <w:t xml:space="preserve">, منها موضع واحد في </w:t>
      </w:r>
      <w:r w:rsidR="003A1474">
        <w:rPr>
          <w:rFonts w:cs="Traditional Arabic" w:hint="cs"/>
          <w:sz w:val="36"/>
          <w:szCs w:val="36"/>
          <w:rtl/>
        </w:rPr>
        <w:t>قسمي المحقق</w:t>
      </w:r>
      <w:r w:rsidRPr="0045328B">
        <w:rPr>
          <w:rFonts w:cs="Traditional Arabic" w:hint="cs"/>
          <w:sz w:val="36"/>
          <w:szCs w:val="36"/>
          <w:rtl/>
        </w:rPr>
        <w:t xml:space="preserve"> وهو</w:t>
      </w:r>
      <w:r w:rsidR="004E1B8D" w:rsidRPr="0045328B">
        <w:rPr>
          <w:rFonts w:cs="Traditional Arabic" w:hint="cs"/>
          <w:sz w:val="36"/>
          <w:szCs w:val="36"/>
          <w:rtl/>
        </w:rPr>
        <w:t xml:space="preserve"> قوله:</w:t>
      </w:r>
      <w:r w:rsidRPr="0045328B">
        <w:rPr>
          <w:rFonts w:cs="Traditional Arabic" w:hint="cs"/>
          <w:sz w:val="36"/>
          <w:szCs w:val="36"/>
          <w:rtl/>
        </w:rPr>
        <w:t xml:space="preserve"> </w:t>
      </w:r>
      <w:r w:rsidR="004E1B8D" w:rsidRPr="0045328B">
        <w:rPr>
          <w:rFonts w:cs="Traditional Arabic" w:hint="cs"/>
          <w:sz w:val="36"/>
          <w:szCs w:val="36"/>
          <w:rtl/>
        </w:rPr>
        <w:t>"</w:t>
      </w:r>
      <w:r w:rsidRPr="0045328B">
        <w:rPr>
          <w:rFonts w:cs="Traditional Arabic" w:hint="eastAsia"/>
          <w:sz w:val="36"/>
          <w:szCs w:val="36"/>
          <w:rtl/>
        </w:rPr>
        <w:t>المسألة</w:t>
      </w:r>
      <w:r w:rsidRPr="0045328B">
        <w:rPr>
          <w:rFonts w:cs="Traditional Arabic"/>
          <w:sz w:val="36"/>
          <w:szCs w:val="36"/>
          <w:rtl/>
        </w:rPr>
        <w:t xml:space="preserve"> </w:t>
      </w:r>
      <w:r w:rsidRPr="0045328B">
        <w:rPr>
          <w:rFonts w:cs="Traditional Arabic" w:hint="eastAsia"/>
          <w:sz w:val="36"/>
          <w:szCs w:val="36"/>
          <w:rtl/>
        </w:rPr>
        <w:t>العاشرة</w:t>
      </w:r>
      <w:r w:rsidRPr="0045328B">
        <w:rPr>
          <w:rFonts w:cs="Traditional Arabic"/>
          <w:sz w:val="36"/>
          <w:szCs w:val="36"/>
          <w:rtl/>
        </w:rPr>
        <w:t xml:space="preserve">: </w:t>
      </w:r>
      <w:r w:rsidRPr="0045328B">
        <w:rPr>
          <w:rFonts w:cs="Traditional Arabic" w:hint="eastAsia"/>
          <w:sz w:val="36"/>
          <w:szCs w:val="36"/>
          <w:rtl/>
        </w:rPr>
        <w:t>فإن</w:t>
      </w:r>
      <w:r w:rsidRPr="0045328B">
        <w:rPr>
          <w:rFonts w:cs="Traditional Arabic"/>
          <w:sz w:val="36"/>
          <w:szCs w:val="36"/>
          <w:rtl/>
        </w:rPr>
        <w:t xml:space="preserve"> </w:t>
      </w:r>
      <w:r w:rsidRPr="0045328B">
        <w:rPr>
          <w:rFonts w:cs="Traditional Arabic" w:hint="eastAsia"/>
          <w:sz w:val="36"/>
          <w:szCs w:val="36"/>
          <w:rtl/>
        </w:rPr>
        <w:t>كان</w:t>
      </w:r>
      <w:r w:rsidRPr="0045328B">
        <w:rPr>
          <w:rFonts w:cs="Traditional Arabic"/>
          <w:sz w:val="36"/>
          <w:szCs w:val="36"/>
          <w:rtl/>
        </w:rPr>
        <w:t xml:space="preserve"> </w:t>
      </w:r>
      <w:r w:rsidRPr="0045328B">
        <w:rPr>
          <w:rFonts w:cs="Traditional Arabic" w:hint="eastAsia"/>
          <w:sz w:val="36"/>
          <w:szCs w:val="36"/>
          <w:rtl/>
        </w:rPr>
        <w:t>نكاحاً</w:t>
      </w:r>
      <w:r w:rsidRPr="0045328B">
        <w:rPr>
          <w:rFonts w:cs="Traditional Arabic"/>
          <w:sz w:val="36"/>
          <w:szCs w:val="36"/>
          <w:rtl/>
        </w:rPr>
        <w:t xml:space="preserve"> </w:t>
      </w:r>
      <w:r w:rsidRPr="0045328B">
        <w:rPr>
          <w:rFonts w:cs="Traditional Arabic" w:hint="eastAsia"/>
          <w:sz w:val="36"/>
          <w:szCs w:val="36"/>
          <w:rtl/>
        </w:rPr>
        <w:t>فقال</w:t>
      </w:r>
      <w:r w:rsidRPr="0045328B">
        <w:rPr>
          <w:rFonts w:cs="Traditional Arabic"/>
          <w:sz w:val="36"/>
          <w:szCs w:val="36"/>
          <w:rtl/>
        </w:rPr>
        <w:t xml:space="preserve"> </w:t>
      </w:r>
      <w:r w:rsidRPr="0045328B">
        <w:rPr>
          <w:rFonts w:cs="Traditional Arabic" w:hint="eastAsia"/>
          <w:sz w:val="36"/>
          <w:szCs w:val="36"/>
          <w:rtl/>
        </w:rPr>
        <w:t>ابن</w:t>
      </w:r>
      <w:r w:rsidRPr="0045328B">
        <w:rPr>
          <w:rFonts w:cs="Traditional Arabic"/>
          <w:sz w:val="36"/>
          <w:szCs w:val="36"/>
          <w:rtl/>
        </w:rPr>
        <w:t xml:space="preserve"> </w:t>
      </w:r>
      <w:r w:rsidRPr="0045328B">
        <w:rPr>
          <w:rFonts w:cs="Traditional Arabic" w:hint="eastAsia"/>
          <w:sz w:val="36"/>
          <w:szCs w:val="36"/>
          <w:rtl/>
        </w:rPr>
        <w:t>القاسم</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proofErr w:type="spellStart"/>
      <w:r w:rsidRPr="0045328B">
        <w:rPr>
          <w:rFonts w:cs="Traditional Arabic" w:hint="eastAsia"/>
          <w:sz w:val="36"/>
          <w:szCs w:val="36"/>
          <w:rtl/>
        </w:rPr>
        <w:t>العُتْبِيّة</w:t>
      </w:r>
      <w:proofErr w:type="spellEnd"/>
      <w:r w:rsidRPr="0045328B">
        <w:rPr>
          <w:rFonts w:cs="Traditional Arabic"/>
          <w:sz w:val="36"/>
          <w:szCs w:val="36"/>
          <w:rtl/>
        </w:rPr>
        <w:t xml:space="preserve"> : </w:t>
      </w:r>
      <w:r w:rsidRPr="0045328B">
        <w:rPr>
          <w:rFonts w:cs="Traditional Arabic" w:hint="eastAsia"/>
          <w:sz w:val="36"/>
          <w:szCs w:val="36"/>
          <w:rtl/>
        </w:rPr>
        <w:t>لا</w:t>
      </w:r>
      <w:r w:rsidRPr="0045328B">
        <w:rPr>
          <w:rFonts w:cs="Traditional Arabic"/>
          <w:sz w:val="36"/>
          <w:szCs w:val="36"/>
          <w:rtl/>
        </w:rPr>
        <w:t xml:space="preserve"> </w:t>
      </w:r>
      <w:r w:rsidRPr="0045328B">
        <w:rPr>
          <w:rFonts w:cs="Traditional Arabic" w:hint="eastAsia"/>
          <w:sz w:val="36"/>
          <w:szCs w:val="36"/>
          <w:rtl/>
        </w:rPr>
        <w:t>يفسخ</w:t>
      </w:r>
      <w:r w:rsidR="004E1B8D" w:rsidRPr="0045328B">
        <w:rPr>
          <w:rFonts w:cs="Traditional Arabic" w:hint="cs"/>
          <w:sz w:val="36"/>
          <w:szCs w:val="36"/>
          <w:rtl/>
        </w:rPr>
        <w:t>"</w:t>
      </w:r>
      <w:r w:rsidRPr="0045328B">
        <w:rPr>
          <w:rFonts w:cs="Traditional Arabic"/>
          <w:sz w:val="36"/>
          <w:szCs w:val="36"/>
          <w:rtl/>
        </w:rPr>
        <w:t xml:space="preserve"> </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62"/>
      </w:r>
      <w:r w:rsidR="0045328B">
        <w:rPr>
          <w:rFonts w:cs="Traditional Arabic"/>
          <w:sz w:val="36"/>
          <w:szCs w:val="36"/>
          <w:vertAlign w:val="superscript"/>
          <w:rtl/>
        </w:rPr>
        <w:t>)</w:t>
      </w:r>
      <w:r w:rsidRPr="0045328B">
        <w:rPr>
          <w:rFonts w:cs="Traditional Arabic"/>
          <w:sz w:val="36"/>
          <w:szCs w:val="36"/>
          <w:rtl/>
        </w:rPr>
        <w:t>.</w:t>
      </w:r>
    </w:p>
    <w:p w:rsidR="00A532A1" w:rsidRPr="0045328B" w:rsidRDefault="00A532A1" w:rsidP="00667362">
      <w:pPr>
        <w:numPr>
          <w:ilvl w:val="0"/>
          <w:numId w:val="33"/>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 xml:space="preserve">"الجامع", لمحمد بن سحنون </w:t>
      </w:r>
      <w:proofErr w:type="spellStart"/>
      <w:r w:rsidRPr="0045328B">
        <w:rPr>
          <w:rFonts w:cs="Traditional Arabic" w:hint="cs"/>
          <w:b/>
          <w:bCs/>
          <w:sz w:val="36"/>
          <w:szCs w:val="36"/>
          <w:rtl/>
        </w:rPr>
        <w:t>التنوخي</w:t>
      </w:r>
      <w:proofErr w:type="spellEnd"/>
      <w:r w:rsidRPr="0045328B">
        <w:rPr>
          <w:rFonts w:cs="Traditional Arabic" w:hint="cs"/>
          <w:b/>
          <w:bCs/>
          <w:sz w:val="36"/>
          <w:szCs w:val="36"/>
          <w:rtl/>
        </w:rPr>
        <w:t xml:space="preserve"> (ت:256).</w:t>
      </w:r>
    </w:p>
    <w:p w:rsidR="00A532A1" w:rsidRPr="0045328B" w:rsidRDefault="00A532A1" w:rsidP="003A1474">
      <w:pPr>
        <w:spacing w:line="240" w:lineRule="auto"/>
        <w:ind w:firstLine="454"/>
        <w:jc w:val="both"/>
        <w:rPr>
          <w:rFonts w:cs="Traditional Arabic"/>
          <w:sz w:val="36"/>
          <w:szCs w:val="36"/>
          <w:rtl/>
        </w:rPr>
      </w:pPr>
      <w:r w:rsidRPr="0045328B">
        <w:rPr>
          <w:rFonts w:cs="Traditional Arabic" w:hint="cs"/>
          <w:sz w:val="36"/>
          <w:szCs w:val="36"/>
          <w:rtl/>
        </w:rPr>
        <w:t>وهو كتاب مشهور في الفقه المالكي, نقل عنه في موضعين</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63"/>
      </w:r>
      <w:r w:rsidR="0045328B">
        <w:rPr>
          <w:rFonts w:cs="Traditional Arabic"/>
          <w:sz w:val="36"/>
          <w:szCs w:val="36"/>
          <w:vertAlign w:val="superscript"/>
          <w:rtl/>
        </w:rPr>
        <w:t>)</w:t>
      </w:r>
      <w:r w:rsidRPr="0045328B">
        <w:rPr>
          <w:rFonts w:cs="Traditional Arabic" w:hint="cs"/>
          <w:sz w:val="36"/>
          <w:szCs w:val="36"/>
          <w:rtl/>
        </w:rPr>
        <w:t xml:space="preserve">, </w:t>
      </w:r>
      <w:proofErr w:type="spellStart"/>
      <w:r w:rsidRPr="0045328B">
        <w:rPr>
          <w:rFonts w:cs="Traditional Arabic" w:hint="cs"/>
          <w:sz w:val="36"/>
          <w:szCs w:val="36"/>
          <w:rtl/>
        </w:rPr>
        <w:t>ولاشيء</w:t>
      </w:r>
      <w:proofErr w:type="spellEnd"/>
      <w:r w:rsidRPr="0045328B">
        <w:rPr>
          <w:rFonts w:cs="Traditional Arabic" w:hint="cs"/>
          <w:sz w:val="36"/>
          <w:szCs w:val="36"/>
          <w:rtl/>
        </w:rPr>
        <w:t xml:space="preserve"> منهما في </w:t>
      </w:r>
      <w:r w:rsidR="003A1474">
        <w:rPr>
          <w:rFonts w:cs="Traditional Arabic" w:hint="cs"/>
          <w:sz w:val="36"/>
          <w:szCs w:val="36"/>
          <w:rtl/>
        </w:rPr>
        <w:t>قسمي المحقق</w:t>
      </w:r>
      <w:r w:rsidRPr="0045328B">
        <w:rPr>
          <w:rFonts w:cs="Traditional Arabic" w:hint="cs"/>
          <w:sz w:val="36"/>
          <w:szCs w:val="36"/>
          <w:rtl/>
        </w:rPr>
        <w:t>.</w:t>
      </w:r>
    </w:p>
    <w:p w:rsidR="00A532A1" w:rsidRPr="0045328B" w:rsidRDefault="00A532A1" w:rsidP="00667362">
      <w:pPr>
        <w:numPr>
          <w:ilvl w:val="0"/>
          <w:numId w:val="33"/>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"الثمانية", لأبي زيد عبد الرحمن بن إبراهيم القرطبي (ت:258).</w:t>
      </w:r>
    </w:p>
    <w:p w:rsidR="00A532A1" w:rsidRPr="0045328B" w:rsidRDefault="00A532A1" w:rsidP="003A1474">
      <w:pPr>
        <w:spacing w:line="240" w:lineRule="auto"/>
        <w:ind w:firstLine="454"/>
        <w:jc w:val="both"/>
        <w:rPr>
          <w:rFonts w:cs="Traditional Arabic"/>
          <w:sz w:val="36"/>
          <w:szCs w:val="36"/>
          <w:rtl/>
        </w:rPr>
      </w:pPr>
      <w:r w:rsidRPr="0045328B">
        <w:rPr>
          <w:rFonts w:cs="Traditional Arabic" w:hint="cs"/>
          <w:sz w:val="36"/>
          <w:szCs w:val="36"/>
          <w:rtl/>
        </w:rPr>
        <w:t>جمع فيه مؤلفه مرويات تلاميذ مالك المدنيين, وهو كتاب مشهور, نقل عنه القاضي في عدة مواضع</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64"/>
      </w:r>
      <w:r w:rsidR="0045328B">
        <w:rPr>
          <w:rFonts w:cs="Traditional Arabic"/>
          <w:sz w:val="36"/>
          <w:szCs w:val="36"/>
          <w:vertAlign w:val="superscript"/>
          <w:rtl/>
        </w:rPr>
        <w:t>)</w:t>
      </w:r>
      <w:r w:rsidRPr="0045328B">
        <w:rPr>
          <w:rFonts w:cs="Traditional Arabic" w:hint="cs"/>
          <w:sz w:val="36"/>
          <w:szCs w:val="36"/>
          <w:rtl/>
        </w:rPr>
        <w:t xml:space="preserve">, ليس منها شيء في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Pr="0045328B">
        <w:rPr>
          <w:rFonts w:cs="Traditional Arabic" w:hint="cs"/>
          <w:sz w:val="36"/>
          <w:szCs w:val="36"/>
          <w:rtl/>
        </w:rPr>
        <w:t>.</w:t>
      </w:r>
    </w:p>
    <w:p w:rsidR="00A532A1" w:rsidRPr="0045328B" w:rsidRDefault="00A532A1" w:rsidP="00667362">
      <w:pPr>
        <w:numPr>
          <w:ilvl w:val="0"/>
          <w:numId w:val="33"/>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lastRenderedPageBreak/>
        <w:t xml:space="preserve">"المجموعة", لمحمد بن إبراهيم بن </w:t>
      </w:r>
      <w:proofErr w:type="spellStart"/>
      <w:r w:rsidRPr="0045328B">
        <w:rPr>
          <w:rFonts w:cs="Traditional Arabic" w:hint="cs"/>
          <w:b/>
          <w:bCs/>
          <w:sz w:val="36"/>
          <w:szCs w:val="36"/>
          <w:rtl/>
        </w:rPr>
        <w:t>عبدوس</w:t>
      </w:r>
      <w:proofErr w:type="spellEnd"/>
      <w:r w:rsidRPr="0045328B">
        <w:rPr>
          <w:rFonts w:cs="Traditional Arabic" w:hint="cs"/>
          <w:b/>
          <w:bCs/>
          <w:sz w:val="36"/>
          <w:szCs w:val="36"/>
          <w:rtl/>
        </w:rPr>
        <w:t xml:space="preserve"> (ت:260).</w:t>
      </w:r>
    </w:p>
    <w:p w:rsidR="00A532A1" w:rsidRPr="0045328B" w:rsidRDefault="00A532A1" w:rsidP="003A1474">
      <w:pPr>
        <w:spacing w:line="240" w:lineRule="auto"/>
        <w:ind w:firstLine="454"/>
        <w:jc w:val="both"/>
        <w:rPr>
          <w:rFonts w:cs="Traditional Arabic"/>
          <w:sz w:val="36"/>
          <w:szCs w:val="36"/>
          <w:rtl/>
        </w:rPr>
      </w:pPr>
      <w:r w:rsidRPr="0045328B">
        <w:rPr>
          <w:rFonts w:cs="Traditional Arabic" w:hint="eastAsia"/>
          <w:sz w:val="36"/>
          <w:szCs w:val="36"/>
          <w:rtl/>
        </w:rPr>
        <w:t>كتاب</w:t>
      </w:r>
      <w:r w:rsidRPr="0045328B">
        <w:rPr>
          <w:rFonts w:cs="Traditional Arabic"/>
          <w:sz w:val="36"/>
          <w:szCs w:val="36"/>
          <w:rtl/>
        </w:rPr>
        <w:t xml:space="preserve"> </w:t>
      </w:r>
      <w:r w:rsidRPr="0045328B">
        <w:rPr>
          <w:rFonts w:cs="Traditional Arabic" w:hint="eastAsia"/>
          <w:sz w:val="36"/>
          <w:szCs w:val="36"/>
          <w:rtl/>
        </w:rPr>
        <w:t>شريف</w:t>
      </w:r>
      <w:r w:rsidRPr="0045328B">
        <w:rPr>
          <w:rFonts w:cs="Traditional Arabic"/>
          <w:sz w:val="36"/>
          <w:szCs w:val="36"/>
          <w:rtl/>
        </w:rPr>
        <w:t xml:space="preserve"> </w:t>
      </w:r>
      <w:r w:rsidRPr="0045328B">
        <w:rPr>
          <w:rFonts w:cs="Traditional Arabic" w:hint="eastAsia"/>
          <w:sz w:val="36"/>
          <w:szCs w:val="36"/>
          <w:rtl/>
        </w:rPr>
        <w:t>على</w:t>
      </w:r>
      <w:r w:rsidRPr="0045328B">
        <w:rPr>
          <w:rFonts w:cs="Traditional Arabic"/>
          <w:sz w:val="36"/>
          <w:szCs w:val="36"/>
          <w:rtl/>
        </w:rPr>
        <w:t xml:space="preserve"> </w:t>
      </w:r>
      <w:r w:rsidRPr="0045328B">
        <w:rPr>
          <w:rFonts w:cs="Traditional Arabic" w:hint="eastAsia"/>
          <w:sz w:val="36"/>
          <w:szCs w:val="36"/>
          <w:rtl/>
        </w:rPr>
        <w:t>مذهب</w:t>
      </w:r>
      <w:r w:rsidRPr="0045328B">
        <w:rPr>
          <w:rFonts w:cs="Traditional Arabic"/>
          <w:sz w:val="36"/>
          <w:szCs w:val="36"/>
          <w:rtl/>
        </w:rPr>
        <w:t xml:space="preserve"> </w:t>
      </w:r>
      <w:r w:rsidRPr="0045328B">
        <w:rPr>
          <w:rFonts w:cs="Traditional Arabic" w:hint="eastAsia"/>
          <w:sz w:val="36"/>
          <w:szCs w:val="36"/>
          <w:rtl/>
        </w:rPr>
        <w:t>الإمام</w:t>
      </w:r>
      <w:r w:rsidRPr="0045328B">
        <w:rPr>
          <w:rFonts w:cs="Traditional Arabic"/>
          <w:sz w:val="36"/>
          <w:szCs w:val="36"/>
          <w:rtl/>
        </w:rPr>
        <w:t xml:space="preserve"> </w:t>
      </w:r>
      <w:r w:rsidRPr="0045328B">
        <w:rPr>
          <w:rFonts w:cs="Traditional Arabic" w:hint="eastAsia"/>
          <w:sz w:val="36"/>
          <w:szCs w:val="36"/>
          <w:rtl/>
        </w:rPr>
        <w:t>مالك</w:t>
      </w:r>
      <w:r w:rsidRPr="0045328B">
        <w:rPr>
          <w:rFonts w:cs="Traditional Arabic"/>
          <w:sz w:val="36"/>
          <w:szCs w:val="36"/>
          <w:rtl/>
        </w:rPr>
        <w:t>,</w:t>
      </w:r>
      <w:r w:rsidRPr="0045328B">
        <w:rPr>
          <w:rFonts w:cs="Traditional Arabic" w:hint="eastAsia"/>
          <w:sz w:val="36"/>
          <w:szCs w:val="36"/>
          <w:rtl/>
        </w:rPr>
        <w:t>؛</w:t>
      </w:r>
      <w:r w:rsidRPr="0045328B">
        <w:rPr>
          <w:rFonts w:cs="Traditional Arabic"/>
          <w:sz w:val="36"/>
          <w:szCs w:val="36"/>
          <w:rtl/>
        </w:rPr>
        <w:t xml:space="preserve"> </w:t>
      </w:r>
      <w:r w:rsidRPr="0045328B">
        <w:rPr>
          <w:rFonts w:cs="Traditional Arabic" w:hint="eastAsia"/>
          <w:sz w:val="36"/>
          <w:szCs w:val="36"/>
          <w:rtl/>
        </w:rPr>
        <w:t>كالمدونة</w:t>
      </w:r>
      <w:r w:rsidRPr="0045328B">
        <w:rPr>
          <w:rFonts w:cs="Traditional Arabic"/>
          <w:sz w:val="36"/>
          <w:szCs w:val="36"/>
          <w:rtl/>
        </w:rPr>
        <w:t xml:space="preserve"> </w:t>
      </w:r>
      <w:r w:rsidRPr="0045328B">
        <w:rPr>
          <w:rFonts w:cs="Traditional Arabic" w:hint="eastAsia"/>
          <w:sz w:val="36"/>
          <w:szCs w:val="36"/>
          <w:rtl/>
        </w:rPr>
        <w:t>وغيرها</w:t>
      </w:r>
      <w:r w:rsidRPr="0045328B">
        <w:rPr>
          <w:rFonts w:cs="Traditional Arabic"/>
          <w:sz w:val="36"/>
          <w:szCs w:val="36"/>
          <w:rtl/>
        </w:rPr>
        <w:t>,</w:t>
      </w:r>
      <w:r w:rsidRPr="0045328B">
        <w:rPr>
          <w:rFonts w:cs="Traditional Arabic" w:hint="cs"/>
          <w:sz w:val="36"/>
          <w:szCs w:val="36"/>
          <w:rtl/>
        </w:rPr>
        <w:t xml:space="preserve"> </w:t>
      </w:r>
      <w:r w:rsidRPr="0045328B">
        <w:rPr>
          <w:rFonts w:cs="Traditional Arabic" w:hint="eastAsia"/>
          <w:sz w:val="36"/>
          <w:szCs w:val="36"/>
          <w:rtl/>
        </w:rPr>
        <w:t>من</w:t>
      </w:r>
      <w:r w:rsidRPr="0045328B">
        <w:rPr>
          <w:rFonts w:cs="Traditional Arabic"/>
          <w:sz w:val="36"/>
          <w:szCs w:val="36"/>
          <w:rtl/>
        </w:rPr>
        <w:t xml:space="preserve"> </w:t>
      </w:r>
      <w:r w:rsidRPr="0045328B">
        <w:rPr>
          <w:rFonts w:cs="Traditional Arabic" w:hint="eastAsia"/>
          <w:sz w:val="36"/>
          <w:szCs w:val="36"/>
          <w:rtl/>
        </w:rPr>
        <w:t>أعظم</w:t>
      </w:r>
      <w:r w:rsidRPr="0045328B">
        <w:rPr>
          <w:rFonts w:cs="Traditional Arabic"/>
          <w:sz w:val="36"/>
          <w:szCs w:val="36"/>
          <w:rtl/>
        </w:rPr>
        <w:t xml:space="preserve"> </w:t>
      </w:r>
      <w:proofErr w:type="spellStart"/>
      <w:r w:rsidRPr="0045328B">
        <w:rPr>
          <w:rFonts w:cs="Traditional Arabic" w:hint="eastAsia"/>
          <w:sz w:val="36"/>
          <w:szCs w:val="36"/>
          <w:rtl/>
        </w:rPr>
        <w:t>تآليف</w:t>
      </w:r>
      <w:proofErr w:type="spellEnd"/>
      <w:r w:rsidRPr="0045328B">
        <w:rPr>
          <w:rFonts w:cs="Traditional Arabic" w:hint="cs"/>
          <w:sz w:val="36"/>
          <w:szCs w:val="36"/>
          <w:rtl/>
        </w:rPr>
        <w:t xml:space="preserve"> ابن </w:t>
      </w:r>
      <w:proofErr w:type="spellStart"/>
      <w:r w:rsidRPr="0045328B">
        <w:rPr>
          <w:rFonts w:cs="Traditional Arabic" w:hint="cs"/>
          <w:sz w:val="36"/>
          <w:szCs w:val="36"/>
          <w:rtl/>
        </w:rPr>
        <w:t>عبدوس</w:t>
      </w:r>
      <w:proofErr w:type="spellEnd"/>
      <w:r w:rsidRPr="0045328B">
        <w:rPr>
          <w:rFonts w:cs="Traditional Arabic"/>
          <w:sz w:val="36"/>
          <w:szCs w:val="36"/>
          <w:rtl/>
        </w:rPr>
        <w:t xml:space="preserve">, </w:t>
      </w:r>
      <w:r w:rsidRPr="0045328B">
        <w:rPr>
          <w:rFonts w:cs="Traditional Arabic" w:hint="eastAsia"/>
          <w:sz w:val="36"/>
          <w:szCs w:val="36"/>
          <w:rtl/>
        </w:rPr>
        <w:t>أعجلته</w:t>
      </w:r>
      <w:r w:rsidRPr="0045328B">
        <w:rPr>
          <w:rFonts w:cs="Traditional Arabic"/>
          <w:sz w:val="36"/>
          <w:szCs w:val="36"/>
          <w:rtl/>
        </w:rPr>
        <w:t xml:space="preserve"> </w:t>
      </w:r>
      <w:r w:rsidRPr="0045328B">
        <w:rPr>
          <w:rFonts w:cs="Traditional Arabic" w:hint="eastAsia"/>
          <w:sz w:val="36"/>
          <w:szCs w:val="36"/>
          <w:rtl/>
        </w:rPr>
        <w:t>المنية</w:t>
      </w:r>
      <w:r w:rsidRPr="0045328B">
        <w:rPr>
          <w:rFonts w:cs="Traditional Arabic"/>
          <w:sz w:val="36"/>
          <w:szCs w:val="36"/>
          <w:rtl/>
        </w:rPr>
        <w:t xml:space="preserve"> </w:t>
      </w:r>
      <w:r w:rsidRPr="0045328B">
        <w:rPr>
          <w:rFonts w:cs="Traditional Arabic" w:hint="eastAsia"/>
          <w:sz w:val="36"/>
          <w:szCs w:val="36"/>
          <w:rtl/>
        </w:rPr>
        <w:t>قبل</w:t>
      </w:r>
      <w:r w:rsidRPr="0045328B">
        <w:rPr>
          <w:rFonts w:cs="Traditional Arabic"/>
          <w:sz w:val="36"/>
          <w:szCs w:val="36"/>
          <w:rtl/>
        </w:rPr>
        <w:t xml:space="preserve"> </w:t>
      </w:r>
      <w:r w:rsidRPr="0045328B">
        <w:rPr>
          <w:rFonts w:cs="Traditional Arabic" w:hint="eastAsia"/>
          <w:sz w:val="36"/>
          <w:szCs w:val="36"/>
          <w:rtl/>
        </w:rPr>
        <w:t>أن</w:t>
      </w:r>
      <w:r w:rsidRPr="0045328B">
        <w:rPr>
          <w:rFonts w:cs="Traditional Arabic"/>
          <w:sz w:val="36"/>
          <w:szCs w:val="36"/>
          <w:rtl/>
        </w:rPr>
        <w:t xml:space="preserve"> </w:t>
      </w:r>
      <w:r w:rsidRPr="0045328B">
        <w:rPr>
          <w:rFonts w:cs="Traditional Arabic" w:hint="eastAsia"/>
          <w:sz w:val="36"/>
          <w:szCs w:val="36"/>
          <w:rtl/>
        </w:rPr>
        <w:t>يتمه</w:t>
      </w:r>
      <w:r w:rsidRPr="0045328B">
        <w:rPr>
          <w:rFonts w:cs="Traditional Arabic"/>
          <w:sz w:val="36"/>
          <w:szCs w:val="36"/>
          <w:rtl/>
        </w:rPr>
        <w:t xml:space="preserve">, </w:t>
      </w:r>
      <w:r w:rsidRPr="0045328B">
        <w:rPr>
          <w:rFonts w:cs="Traditional Arabic" w:hint="eastAsia"/>
          <w:sz w:val="36"/>
          <w:szCs w:val="36"/>
          <w:rtl/>
        </w:rPr>
        <w:t>يعتمد</w:t>
      </w:r>
      <w:r w:rsidRPr="0045328B">
        <w:rPr>
          <w:rFonts w:cs="Traditional Arabic"/>
          <w:sz w:val="36"/>
          <w:szCs w:val="36"/>
          <w:rtl/>
        </w:rPr>
        <w:t xml:space="preserve"> </w:t>
      </w:r>
      <w:r w:rsidRPr="0045328B">
        <w:rPr>
          <w:rFonts w:cs="Traditional Arabic" w:hint="eastAsia"/>
          <w:sz w:val="36"/>
          <w:szCs w:val="36"/>
          <w:rtl/>
        </w:rPr>
        <w:t>عليه</w:t>
      </w:r>
      <w:r w:rsidRPr="0045328B">
        <w:rPr>
          <w:rFonts w:cs="Traditional Arabic"/>
          <w:sz w:val="36"/>
          <w:szCs w:val="36"/>
          <w:rtl/>
        </w:rPr>
        <w:t xml:space="preserve"> </w:t>
      </w:r>
      <w:r w:rsidRPr="0045328B">
        <w:rPr>
          <w:rFonts w:cs="Traditional Arabic" w:hint="eastAsia"/>
          <w:sz w:val="36"/>
          <w:szCs w:val="36"/>
          <w:rtl/>
        </w:rPr>
        <w:t>أصحاب</w:t>
      </w:r>
      <w:r w:rsidRPr="0045328B">
        <w:rPr>
          <w:rFonts w:cs="Traditional Arabic"/>
          <w:sz w:val="36"/>
          <w:szCs w:val="36"/>
          <w:rtl/>
        </w:rPr>
        <w:t xml:space="preserve"> </w:t>
      </w:r>
      <w:r w:rsidRPr="0045328B">
        <w:rPr>
          <w:rFonts w:cs="Traditional Arabic" w:hint="eastAsia"/>
          <w:sz w:val="36"/>
          <w:szCs w:val="36"/>
          <w:rtl/>
        </w:rPr>
        <w:t>المذهب</w:t>
      </w:r>
      <w:r w:rsidRPr="0045328B">
        <w:rPr>
          <w:rFonts w:cs="Traditional Arabic" w:hint="cs"/>
          <w:sz w:val="36"/>
          <w:szCs w:val="36"/>
          <w:rtl/>
        </w:rPr>
        <w:t>, وقد نقل عنه القاضي في ثمانية مواضع</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65"/>
      </w:r>
      <w:r w:rsidR="0045328B">
        <w:rPr>
          <w:rFonts w:cs="Traditional Arabic"/>
          <w:sz w:val="36"/>
          <w:szCs w:val="36"/>
          <w:vertAlign w:val="superscript"/>
          <w:rtl/>
        </w:rPr>
        <w:t>)</w:t>
      </w:r>
      <w:r w:rsidRPr="0045328B">
        <w:rPr>
          <w:rFonts w:cs="Traditional Arabic" w:hint="cs"/>
          <w:sz w:val="36"/>
          <w:szCs w:val="36"/>
          <w:rtl/>
        </w:rPr>
        <w:t xml:space="preserve">, موضع واحد منها في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Pr="0045328B">
        <w:rPr>
          <w:rFonts w:cs="Traditional Arabic" w:hint="cs"/>
          <w:sz w:val="36"/>
          <w:szCs w:val="36"/>
          <w:rtl/>
        </w:rPr>
        <w:t>المحقق, وهو في مسألة البيع يوم الجمعة, فذكر</w:t>
      </w:r>
      <w:r w:rsidRPr="0045328B">
        <w:rPr>
          <w:rFonts w:hint="eastAsia"/>
          <w:rtl/>
        </w:rPr>
        <w:t xml:space="preserve"> </w:t>
      </w:r>
      <w:r w:rsidRPr="0045328B">
        <w:rPr>
          <w:rFonts w:cs="Traditional Arabic" w:hint="eastAsia"/>
          <w:sz w:val="36"/>
          <w:szCs w:val="36"/>
          <w:rtl/>
        </w:rPr>
        <w:t>وقال</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المجموعة</w:t>
      </w:r>
      <w:r w:rsidRPr="0045328B">
        <w:rPr>
          <w:rFonts w:cs="Traditional Arabic"/>
          <w:sz w:val="36"/>
          <w:szCs w:val="36"/>
          <w:rtl/>
        </w:rPr>
        <w:t xml:space="preserve"> : </w:t>
      </w:r>
      <w:r w:rsidRPr="0045328B">
        <w:rPr>
          <w:rFonts w:cs="Traditional Arabic" w:hint="eastAsia"/>
          <w:sz w:val="36"/>
          <w:szCs w:val="36"/>
          <w:rtl/>
        </w:rPr>
        <w:t>البيع</w:t>
      </w:r>
      <w:r w:rsidRPr="0045328B">
        <w:rPr>
          <w:rFonts w:cs="Traditional Arabic"/>
          <w:sz w:val="36"/>
          <w:szCs w:val="36"/>
          <w:rtl/>
        </w:rPr>
        <w:t xml:space="preserve"> </w:t>
      </w:r>
      <w:r w:rsidRPr="0045328B">
        <w:rPr>
          <w:rFonts w:cs="Traditional Arabic" w:hint="eastAsia"/>
          <w:sz w:val="36"/>
          <w:szCs w:val="36"/>
          <w:rtl/>
        </w:rPr>
        <w:t>ماض</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66"/>
      </w:r>
      <w:r w:rsidR="0045328B">
        <w:rPr>
          <w:rFonts w:cs="Traditional Arabic"/>
          <w:sz w:val="36"/>
          <w:szCs w:val="36"/>
          <w:vertAlign w:val="superscript"/>
          <w:rtl/>
        </w:rPr>
        <w:t>)</w:t>
      </w:r>
      <w:r w:rsidRPr="0045328B">
        <w:rPr>
          <w:rFonts w:cs="Traditional Arabic"/>
          <w:sz w:val="36"/>
          <w:szCs w:val="36"/>
          <w:rtl/>
        </w:rPr>
        <w:t>.</w:t>
      </w:r>
    </w:p>
    <w:p w:rsidR="00A532A1" w:rsidRPr="0045328B" w:rsidRDefault="00A532A1" w:rsidP="00667362">
      <w:pPr>
        <w:numPr>
          <w:ilvl w:val="0"/>
          <w:numId w:val="33"/>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"كتاب محمد" المشهور بالموازية, لأبي عبد الله محمد بن إبراهيم بن رباح الإسكندراني المعروف بابن المواز (ت:269).</w:t>
      </w:r>
    </w:p>
    <w:p w:rsidR="00A532A1" w:rsidRPr="0045328B" w:rsidRDefault="00A532A1" w:rsidP="00A26968">
      <w:pPr>
        <w:spacing w:line="240" w:lineRule="auto"/>
        <w:ind w:firstLine="454"/>
        <w:jc w:val="both"/>
        <w:rPr>
          <w:rFonts w:cs="Traditional Arabic"/>
          <w:sz w:val="36"/>
          <w:szCs w:val="36"/>
          <w:rtl/>
        </w:rPr>
      </w:pPr>
      <w:r w:rsidRPr="0045328B">
        <w:rPr>
          <w:rFonts w:cs="Traditional Arabic" w:hint="cs"/>
          <w:sz w:val="36"/>
          <w:szCs w:val="36"/>
          <w:rtl/>
        </w:rPr>
        <w:t xml:space="preserve">وهو من الكتب المعتمدة في مذهب المالكية, قد أكثر القاضي بالنقل عنه إما بتصريح اسمه فيقول </w:t>
      </w:r>
      <w:proofErr w:type="spellStart"/>
      <w:r w:rsidRPr="0045328B">
        <w:rPr>
          <w:rFonts w:cs="Traditional Arabic" w:hint="cs"/>
          <w:sz w:val="36"/>
          <w:szCs w:val="36"/>
          <w:rtl/>
        </w:rPr>
        <w:t>من"كتاب</w:t>
      </w:r>
      <w:proofErr w:type="spellEnd"/>
      <w:r w:rsidRPr="0045328B">
        <w:rPr>
          <w:rFonts w:cs="Traditional Arabic" w:hint="cs"/>
          <w:sz w:val="36"/>
          <w:szCs w:val="36"/>
          <w:rtl/>
        </w:rPr>
        <w:t xml:space="preserve"> محمد", أو قال محمد بن المواز, منها موضعان في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Pr="0045328B">
        <w:rPr>
          <w:rFonts w:cs="Traditional Arabic" w:hint="cs"/>
          <w:sz w:val="36"/>
          <w:szCs w:val="36"/>
          <w:rtl/>
        </w:rPr>
        <w:t xml:space="preserve"> وهي: </w:t>
      </w:r>
      <w:r w:rsidRPr="0045328B">
        <w:rPr>
          <w:rFonts w:cs="Traditional Arabic" w:hint="cs"/>
          <w:b/>
          <w:bCs/>
          <w:sz w:val="36"/>
          <w:szCs w:val="36"/>
          <w:rtl/>
        </w:rPr>
        <w:t>الأول</w:t>
      </w:r>
      <w:r w:rsidRPr="0045328B">
        <w:rPr>
          <w:rFonts w:cs="Traditional Arabic" w:hint="cs"/>
          <w:sz w:val="36"/>
          <w:szCs w:val="36"/>
          <w:rtl/>
        </w:rPr>
        <w:t xml:space="preserve">: عند قوله تعالى </w:t>
      </w:r>
      <w:proofErr w:type="spellStart"/>
      <w:r w:rsidRPr="0045328B">
        <w:rPr>
          <w:rFonts w:ascii="QCF_BSML" w:hAnsi="QCF_BSML" w:cs="QCF_BSML"/>
          <w:color w:val="000000"/>
          <w:sz w:val="29"/>
          <w:szCs w:val="29"/>
          <w:rtl/>
        </w:rPr>
        <w:t>ﭽ</w:t>
      </w:r>
      <w:r w:rsidRPr="0045328B">
        <w:rPr>
          <w:rFonts w:ascii="QCF_P559" w:hAnsi="QCF_P559" w:cs="QCF_P559"/>
          <w:color w:val="000000"/>
          <w:sz w:val="29"/>
          <w:szCs w:val="29"/>
          <w:rtl/>
        </w:rPr>
        <w:t>ﭰﭱﭲﭳﭴ</w:t>
      </w:r>
      <w:r w:rsidRPr="0045328B">
        <w:rPr>
          <w:rFonts w:ascii="QCF_BSML" w:hAnsi="QCF_BSML" w:cs="QCF_BSML"/>
          <w:color w:val="000000"/>
          <w:sz w:val="29"/>
          <w:szCs w:val="29"/>
          <w:rtl/>
        </w:rPr>
        <w:t>ﭼ</w:t>
      </w:r>
      <w:proofErr w:type="spellEnd"/>
      <w:r w:rsidRPr="0045328B">
        <w:rPr>
          <w:rFonts w:ascii="Arial" w:hAnsi="Arial" w:cs="Arial" w:hint="cs"/>
          <w:color w:val="000000"/>
          <w:sz w:val="18"/>
          <w:szCs w:val="18"/>
          <w:rtl/>
        </w:rPr>
        <w:t xml:space="preserve">  </w:t>
      </w:r>
      <w:r w:rsidRPr="0045328B">
        <w:rPr>
          <w:rFonts w:cs="Traditional Arabic" w:hint="eastAsia"/>
          <w:sz w:val="36"/>
          <w:szCs w:val="36"/>
          <w:rtl/>
        </w:rPr>
        <w:t>هذه</w:t>
      </w:r>
      <w:r w:rsidRPr="0045328B">
        <w:rPr>
          <w:rFonts w:cs="Traditional Arabic"/>
          <w:sz w:val="36"/>
          <w:szCs w:val="36"/>
          <w:rtl/>
        </w:rPr>
        <w:t xml:space="preserve"> </w:t>
      </w:r>
      <w:r w:rsidRPr="0045328B">
        <w:rPr>
          <w:rFonts w:cs="Traditional Arabic" w:hint="eastAsia"/>
          <w:sz w:val="36"/>
          <w:szCs w:val="36"/>
          <w:rtl/>
        </w:rPr>
        <w:t>الآية</w:t>
      </w:r>
      <w:r w:rsidRPr="0045328B">
        <w:rPr>
          <w:rFonts w:cs="Traditional Arabic"/>
          <w:sz w:val="36"/>
          <w:szCs w:val="36"/>
          <w:rtl/>
        </w:rPr>
        <w:t xml:space="preserve"> </w:t>
      </w:r>
      <w:r w:rsidRPr="0045328B">
        <w:rPr>
          <w:rFonts w:cs="Traditional Arabic" w:hint="eastAsia"/>
          <w:sz w:val="36"/>
          <w:szCs w:val="36"/>
          <w:rtl/>
        </w:rPr>
        <w:t>أصل</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وجوب</w:t>
      </w:r>
      <w:r w:rsidRPr="0045328B">
        <w:rPr>
          <w:rFonts w:cs="Traditional Arabic"/>
          <w:sz w:val="36"/>
          <w:szCs w:val="36"/>
          <w:rtl/>
        </w:rPr>
        <w:t xml:space="preserve"> </w:t>
      </w:r>
      <w:r w:rsidRPr="0045328B">
        <w:rPr>
          <w:rFonts w:cs="Traditional Arabic" w:hint="eastAsia"/>
          <w:sz w:val="36"/>
          <w:szCs w:val="36"/>
          <w:rtl/>
        </w:rPr>
        <w:t>النفقة</w:t>
      </w:r>
      <w:r w:rsidRPr="0045328B">
        <w:rPr>
          <w:rFonts w:cs="Traditional Arabic"/>
          <w:sz w:val="36"/>
          <w:szCs w:val="36"/>
          <w:rtl/>
        </w:rPr>
        <w:t xml:space="preserve"> </w:t>
      </w:r>
      <w:r w:rsidRPr="0045328B">
        <w:rPr>
          <w:rFonts w:cs="Traditional Arabic" w:hint="eastAsia"/>
          <w:sz w:val="36"/>
          <w:szCs w:val="36"/>
          <w:rtl/>
        </w:rPr>
        <w:t>للولد</w:t>
      </w:r>
      <w:r w:rsidRPr="0045328B">
        <w:rPr>
          <w:rFonts w:cs="Traditional Arabic"/>
          <w:sz w:val="36"/>
          <w:szCs w:val="36"/>
          <w:rtl/>
        </w:rPr>
        <w:t xml:space="preserve"> </w:t>
      </w:r>
      <w:r w:rsidRPr="0045328B">
        <w:rPr>
          <w:rFonts w:cs="Traditional Arabic" w:hint="eastAsia"/>
          <w:sz w:val="36"/>
          <w:szCs w:val="36"/>
          <w:rtl/>
        </w:rPr>
        <w:t>على</w:t>
      </w:r>
      <w:r w:rsidRPr="0045328B">
        <w:rPr>
          <w:rFonts w:cs="Traditional Arabic"/>
          <w:sz w:val="36"/>
          <w:szCs w:val="36"/>
          <w:rtl/>
        </w:rPr>
        <w:t xml:space="preserve"> </w:t>
      </w:r>
      <w:r w:rsidRPr="0045328B">
        <w:rPr>
          <w:rFonts w:cs="Traditional Arabic" w:hint="eastAsia"/>
          <w:sz w:val="36"/>
          <w:szCs w:val="36"/>
          <w:rtl/>
        </w:rPr>
        <w:t>الوالد</w:t>
      </w:r>
      <w:r w:rsidRPr="0045328B">
        <w:rPr>
          <w:rFonts w:cs="Traditional Arabic"/>
          <w:sz w:val="36"/>
          <w:szCs w:val="36"/>
          <w:rtl/>
        </w:rPr>
        <w:t xml:space="preserve"> </w:t>
      </w:r>
      <w:r w:rsidRPr="0045328B">
        <w:rPr>
          <w:rFonts w:cs="Traditional Arabic" w:hint="eastAsia"/>
          <w:sz w:val="36"/>
          <w:szCs w:val="36"/>
          <w:rtl/>
        </w:rPr>
        <w:t>دون</w:t>
      </w:r>
      <w:r w:rsidRPr="0045328B">
        <w:rPr>
          <w:rFonts w:cs="Traditional Arabic"/>
          <w:sz w:val="36"/>
          <w:szCs w:val="36"/>
          <w:rtl/>
        </w:rPr>
        <w:t xml:space="preserve"> </w:t>
      </w:r>
      <w:r w:rsidRPr="0045328B">
        <w:rPr>
          <w:rFonts w:cs="Traditional Arabic" w:hint="eastAsia"/>
          <w:sz w:val="36"/>
          <w:szCs w:val="36"/>
          <w:rtl/>
        </w:rPr>
        <w:t>الأم،</w:t>
      </w:r>
      <w:r w:rsidRPr="0045328B">
        <w:rPr>
          <w:rFonts w:cs="Traditional Arabic"/>
          <w:sz w:val="36"/>
          <w:szCs w:val="36"/>
          <w:rtl/>
        </w:rPr>
        <w:t xml:space="preserve"> </w:t>
      </w:r>
      <w:r w:rsidRPr="0045328B">
        <w:rPr>
          <w:rFonts w:cs="Traditional Arabic" w:hint="eastAsia"/>
          <w:sz w:val="36"/>
          <w:szCs w:val="36"/>
          <w:rtl/>
        </w:rPr>
        <w:t>خلافاً</w:t>
      </w:r>
      <w:r w:rsidRPr="0045328B">
        <w:rPr>
          <w:rFonts w:cs="Traditional Arabic"/>
          <w:sz w:val="36"/>
          <w:szCs w:val="36"/>
          <w:rtl/>
        </w:rPr>
        <w:t xml:space="preserve"> </w:t>
      </w:r>
      <w:r w:rsidRPr="0045328B">
        <w:rPr>
          <w:rFonts w:cs="Traditional Arabic" w:hint="eastAsia"/>
          <w:sz w:val="36"/>
          <w:szCs w:val="36"/>
          <w:rtl/>
        </w:rPr>
        <w:t>لمحمد</w:t>
      </w:r>
      <w:r w:rsidRPr="0045328B">
        <w:rPr>
          <w:rFonts w:cs="Traditional Arabic"/>
          <w:sz w:val="36"/>
          <w:szCs w:val="36"/>
          <w:rtl/>
        </w:rPr>
        <w:t xml:space="preserve"> </w:t>
      </w:r>
      <w:r w:rsidRPr="0045328B">
        <w:rPr>
          <w:rFonts w:cs="Traditional Arabic" w:hint="eastAsia"/>
          <w:sz w:val="36"/>
          <w:szCs w:val="36"/>
          <w:rtl/>
        </w:rPr>
        <w:t>بن</w:t>
      </w:r>
      <w:r w:rsidRPr="0045328B">
        <w:rPr>
          <w:rFonts w:cs="Traditional Arabic"/>
          <w:sz w:val="36"/>
          <w:szCs w:val="36"/>
          <w:rtl/>
        </w:rPr>
        <w:t xml:space="preserve"> </w:t>
      </w:r>
      <w:r w:rsidRPr="0045328B">
        <w:rPr>
          <w:rFonts w:cs="Traditional Arabic" w:hint="eastAsia"/>
          <w:sz w:val="36"/>
          <w:szCs w:val="36"/>
          <w:rtl/>
        </w:rPr>
        <w:t>المواز</w:t>
      </w:r>
      <w:r w:rsidRPr="0045328B">
        <w:rPr>
          <w:rFonts w:cs="Traditional Arabic"/>
          <w:sz w:val="36"/>
          <w:szCs w:val="36"/>
          <w:rtl/>
        </w:rPr>
        <w:t xml:space="preserve"> </w:t>
      </w:r>
      <w:r w:rsidRPr="0045328B">
        <w:rPr>
          <w:rFonts w:cs="Traditional Arabic" w:hint="eastAsia"/>
          <w:sz w:val="36"/>
          <w:szCs w:val="36"/>
          <w:rtl/>
        </w:rPr>
        <w:t>؛</w:t>
      </w:r>
      <w:r w:rsidRPr="0045328B">
        <w:rPr>
          <w:rFonts w:cs="Traditional Arabic"/>
          <w:sz w:val="36"/>
          <w:szCs w:val="36"/>
          <w:rtl/>
        </w:rPr>
        <w:t xml:space="preserve"> </w:t>
      </w:r>
      <w:r w:rsidRPr="0045328B">
        <w:rPr>
          <w:rFonts w:cs="Traditional Arabic" w:hint="eastAsia"/>
          <w:sz w:val="36"/>
          <w:szCs w:val="36"/>
          <w:rtl/>
        </w:rPr>
        <w:t>إذ</w:t>
      </w:r>
      <w:r w:rsidRPr="0045328B">
        <w:rPr>
          <w:rFonts w:cs="Traditional Arabic"/>
          <w:sz w:val="36"/>
          <w:szCs w:val="36"/>
          <w:rtl/>
        </w:rPr>
        <w:t xml:space="preserve"> </w:t>
      </w:r>
      <w:r w:rsidRPr="0045328B">
        <w:rPr>
          <w:rFonts w:cs="Traditional Arabic" w:hint="eastAsia"/>
          <w:sz w:val="36"/>
          <w:szCs w:val="36"/>
          <w:rtl/>
        </w:rPr>
        <w:t>يقول</w:t>
      </w:r>
      <w:r w:rsidRPr="0045328B">
        <w:rPr>
          <w:rFonts w:cs="Traditional Arabic"/>
          <w:sz w:val="36"/>
          <w:szCs w:val="36"/>
          <w:rtl/>
        </w:rPr>
        <w:t xml:space="preserve">:/ </w:t>
      </w:r>
      <w:r w:rsidRPr="0045328B">
        <w:rPr>
          <w:rFonts w:cs="Traditional Arabic" w:hint="eastAsia"/>
          <w:sz w:val="36"/>
          <w:szCs w:val="36"/>
          <w:rtl/>
        </w:rPr>
        <w:t>إنها</w:t>
      </w:r>
      <w:r w:rsidRPr="0045328B">
        <w:rPr>
          <w:rFonts w:cs="Traditional Arabic"/>
          <w:sz w:val="36"/>
          <w:szCs w:val="36"/>
          <w:rtl/>
        </w:rPr>
        <w:t xml:space="preserve"> </w:t>
      </w:r>
      <w:r w:rsidRPr="0045328B">
        <w:rPr>
          <w:rFonts w:cs="Traditional Arabic" w:hint="eastAsia"/>
          <w:sz w:val="36"/>
          <w:szCs w:val="36"/>
          <w:rtl/>
        </w:rPr>
        <w:t>على</w:t>
      </w:r>
      <w:r w:rsidRPr="0045328B">
        <w:rPr>
          <w:rFonts w:cs="Traditional Arabic"/>
          <w:sz w:val="36"/>
          <w:szCs w:val="36"/>
          <w:rtl/>
        </w:rPr>
        <w:t xml:space="preserve"> </w:t>
      </w:r>
      <w:r w:rsidRPr="0045328B">
        <w:rPr>
          <w:rFonts w:cs="Traditional Arabic" w:hint="eastAsia"/>
          <w:sz w:val="36"/>
          <w:szCs w:val="36"/>
          <w:rtl/>
        </w:rPr>
        <w:t>الأبوين</w:t>
      </w:r>
      <w:r w:rsidRPr="0045328B">
        <w:rPr>
          <w:rFonts w:cs="Traditional Arabic"/>
          <w:sz w:val="36"/>
          <w:szCs w:val="36"/>
          <w:rtl/>
        </w:rPr>
        <w:t xml:space="preserve"> </w:t>
      </w:r>
      <w:r w:rsidRPr="0045328B">
        <w:rPr>
          <w:rFonts w:cs="Traditional Arabic" w:hint="eastAsia"/>
          <w:sz w:val="36"/>
          <w:szCs w:val="36"/>
          <w:rtl/>
        </w:rPr>
        <w:t>على</w:t>
      </w:r>
      <w:r w:rsidRPr="0045328B">
        <w:rPr>
          <w:rFonts w:cs="Traditional Arabic"/>
          <w:sz w:val="36"/>
          <w:szCs w:val="36"/>
          <w:rtl/>
        </w:rPr>
        <w:t xml:space="preserve"> </w:t>
      </w:r>
      <w:r w:rsidRPr="0045328B">
        <w:rPr>
          <w:rFonts w:cs="Traditional Arabic" w:hint="eastAsia"/>
          <w:sz w:val="36"/>
          <w:szCs w:val="36"/>
          <w:rtl/>
        </w:rPr>
        <w:t>قدر</w:t>
      </w:r>
      <w:r w:rsidRPr="0045328B">
        <w:rPr>
          <w:rFonts w:cs="Traditional Arabic"/>
          <w:sz w:val="36"/>
          <w:szCs w:val="36"/>
          <w:rtl/>
        </w:rPr>
        <w:t xml:space="preserve"> </w:t>
      </w:r>
      <w:r w:rsidRPr="0045328B">
        <w:rPr>
          <w:rFonts w:cs="Traditional Arabic" w:hint="eastAsia"/>
          <w:sz w:val="36"/>
          <w:szCs w:val="36"/>
          <w:rtl/>
        </w:rPr>
        <w:t>الميراث،</w:t>
      </w:r>
      <w:r w:rsidRPr="0045328B">
        <w:rPr>
          <w:rFonts w:cs="Traditional Arabic"/>
          <w:sz w:val="36"/>
          <w:szCs w:val="36"/>
          <w:rtl/>
        </w:rPr>
        <w:t xml:space="preserve"> </w:t>
      </w:r>
      <w:r w:rsidRPr="0045328B">
        <w:rPr>
          <w:rFonts w:cs="Traditional Arabic" w:hint="eastAsia"/>
          <w:sz w:val="36"/>
          <w:szCs w:val="36"/>
          <w:rtl/>
        </w:rPr>
        <w:t>والله</w:t>
      </w:r>
      <w:r w:rsidRPr="0045328B">
        <w:rPr>
          <w:rFonts w:cs="Traditional Arabic"/>
          <w:sz w:val="36"/>
          <w:szCs w:val="36"/>
          <w:rtl/>
        </w:rPr>
        <w:t xml:space="preserve"> </w:t>
      </w:r>
      <w:r w:rsidRPr="0045328B">
        <w:rPr>
          <w:rFonts w:cs="Traditional Arabic" w:hint="eastAsia"/>
          <w:sz w:val="36"/>
          <w:szCs w:val="36"/>
          <w:rtl/>
        </w:rPr>
        <w:t>أعلم</w:t>
      </w:r>
      <w:r w:rsidRPr="0045328B">
        <w:rPr>
          <w:rFonts w:cs="Traditional Arabic"/>
          <w:sz w:val="36"/>
          <w:szCs w:val="36"/>
          <w:rtl/>
        </w:rPr>
        <w:t xml:space="preserve">, </w:t>
      </w:r>
      <w:r w:rsidRPr="0045328B">
        <w:rPr>
          <w:rFonts w:cs="Traditional Arabic" w:hint="eastAsia"/>
          <w:sz w:val="36"/>
          <w:szCs w:val="36"/>
          <w:rtl/>
        </w:rPr>
        <w:t>وبيانها</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مسائل</w:t>
      </w:r>
      <w:r w:rsidRPr="0045328B">
        <w:rPr>
          <w:rFonts w:cs="Traditional Arabic"/>
          <w:sz w:val="36"/>
          <w:szCs w:val="36"/>
          <w:rtl/>
        </w:rPr>
        <w:t xml:space="preserve"> </w:t>
      </w:r>
      <w:r w:rsidRPr="0045328B">
        <w:rPr>
          <w:rFonts w:cs="Traditional Arabic" w:hint="eastAsia"/>
          <w:sz w:val="36"/>
          <w:szCs w:val="36"/>
          <w:rtl/>
        </w:rPr>
        <w:t>الفقه</w:t>
      </w:r>
      <w:r w:rsidRPr="0045328B">
        <w:rPr>
          <w:rFonts w:cs="Traditional Arabic"/>
          <w:sz w:val="36"/>
          <w:szCs w:val="36"/>
          <w:rtl/>
        </w:rPr>
        <w:t xml:space="preserve"> </w:t>
      </w:r>
      <w:r w:rsidRPr="0045328B">
        <w:rPr>
          <w:rFonts w:cs="Traditional Arabic" w:hint="eastAsia"/>
          <w:sz w:val="36"/>
          <w:szCs w:val="36"/>
          <w:rtl/>
        </w:rPr>
        <w:t>والخلافيات</w:t>
      </w:r>
      <w:r w:rsidRPr="0045328B">
        <w:rPr>
          <w:rFonts w:cs="Traditional Arabic"/>
          <w:sz w:val="36"/>
          <w:szCs w:val="36"/>
          <w:rtl/>
        </w:rPr>
        <w:t xml:space="preserve"> </w:t>
      </w:r>
      <w:r w:rsidRPr="0045328B">
        <w:rPr>
          <w:rFonts w:cs="Traditional Arabic" w:hint="eastAsia"/>
          <w:sz w:val="36"/>
          <w:szCs w:val="36"/>
          <w:rtl/>
        </w:rPr>
        <w:t>،</w:t>
      </w:r>
      <w:r w:rsidRPr="0045328B">
        <w:rPr>
          <w:rFonts w:cs="Traditional Arabic"/>
          <w:sz w:val="36"/>
          <w:szCs w:val="36"/>
          <w:rtl/>
        </w:rPr>
        <w:t xml:space="preserve"> </w:t>
      </w:r>
      <w:r w:rsidRPr="0045328B">
        <w:rPr>
          <w:rFonts w:cs="Traditional Arabic" w:hint="eastAsia"/>
          <w:sz w:val="36"/>
          <w:szCs w:val="36"/>
          <w:rtl/>
        </w:rPr>
        <w:t>ولعل</w:t>
      </w:r>
      <w:r w:rsidRPr="0045328B">
        <w:rPr>
          <w:rFonts w:cs="Traditional Arabic"/>
          <w:sz w:val="36"/>
          <w:szCs w:val="36"/>
          <w:rtl/>
        </w:rPr>
        <w:t xml:space="preserve"> </w:t>
      </w:r>
      <w:r w:rsidRPr="0045328B">
        <w:rPr>
          <w:rFonts w:cs="Traditional Arabic" w:hint="eastAsia"/>
          <w:sz w:val="36"/>
          <w:szCs w:val="36"/>
          <w:rtl/>
        </w:rPr>
        <w:t>محمداًّ</w:t>
      </w:r>
      <w:r w:rsidRPr="0045328B">
        <w:rPr>
          <w:rFonts w:cs="Traditional Arabic"/>
          <w:sz w:val="36"/>
          <w:szCs w:val="36"/>
          <w:rtl/>
        </w:rPr>
        <w:t xml:space="preserve"> </w:t>
      </w:r>
      <w:r w:rsidRPr="0045328B">
        <w:rPr>
          <w:rFonts w:cs="Traditional Arabic" w:hint="eastAsia"/>
          <w:sz w:val="36"/>
          <w:szCs w:val="36"/>
          <w:rtl/>
        </w:rPr>
        <w:t>أراد</w:t>
      </w:r>
      <w:r w:rsidRPr="0045328B">
        <w:rPr>
          <w:rFonts w:cs="Traditional Arabic"/>
          <w:sz w:val="36"/>
          <w:szCs w:val="36"/>
          <w:rtl/>
        </w:rPr>
        <w:t xml:space="preserve"> </w:t>
      </w:r>
      <w:r w:rsidRPr="0045328B">
        <w:rPr>
          <w:rFonts w:cs="Traditional Arabic" w:hint="eastAsia"/>
          <w:sz w:val="36"/>
          <w:szCs w:val="36"/>
          <w:rtl/>
        </w:rPr>
        <w:t>أنها</w:t>
      </w:r>
      <w:r w:rsidRPr="0045328B">
        <w:rPr>
          <w:rFonts w:cs="Traditional Arabic"/>
          <w:sz w:val="36"/>
          <w:szCs w:val="36"/>
          <w:rtl/>
        </w:rPr>
        <w:t xml:space="preserve"> </w:t>
      </w:r>
      <w:r w:rsidRPr="0045328B">
        <w:rPr>
          <w:rFonts w:cs="Traditional Arabic" w:hint="eastAsia"/>
          <w:sz w:val="36"/>
          <w:szCs w:val="36"/>
          <w:rtl/>
        </w:rPr>
        <w:t>على</w:t>
      </w:r>
      <w:r w:rsidRPr="0045328B">
        <w:rPr>
          <w:rFonts w:cs="Traditional Arabic"/>
          <w:sz w:val="36"/>
          <w:szCs w:val="36"/>
          <w:rtl/>
        </w:rPr>
        <w:t xml:space="preserve"> </w:t>
      </w:r>
      <w:r w:rsidRPr="0045328B">
        <w:rPr>
          <w:rFonts w:cs="Traditional Arabic" w:hint="eastAsia"/>
          <w:sz w:val="36"/>
          <w:szCs w:val="36"/>
          <w:rtl/>
        </w:rPr>
        <w:t>الأم</w:t>
      </w:r>
      <w:r w:rsidRPr="0045328B">
        <w:rPr>
          <w:rFonts w:cs="Traditional Arabic"/>
          <w:sz w:val="36"/>
          <w:szCs w:val="36"/>
          <w:rtl/>
        </w:rPr>
        <w:t xml:space="preserve"> </w:t>
      </w:r>
      <w:r w:rsidRPr="0045328B">
        <w:rPr>
          <w:rFonts w:cs="Traditional Arabic" w:hint="eastAsia"/>
          <w:sz w:val="36"/>
          <w:szCs w:val="36"/>
          <w:rtl/>
        </w:rPr>
        <w:t>عند</w:t>
      </w:r>
      <w:r w:rsidRPr="0045328B">
        <w:rPr>
          <w:rFonts w:cs="Traditional Arabic"/>
          <w:sz w:val="36"/>
          <w:szCs w:val="36"/>
          <w:rtl/>
        </w:rPr>
        <w:t xml:space="preserve"> </w:t>
      </w:r>
      <w:r w:rsidRPr="0045328B">
        <w:rPr>
          <w:rFonts w:cs="Traditional Arabic" w:hint="eastAsia"/>
          <w:sz w:val="36"/>
          <w:szCs w:val="36"/>
          <w:rtl/>
        </w:rPr>
        <w:t>عدم</w:t>
      </w:r>
      <w:r w:rsidRPr="0045328B">
        <w:rPr>
          <w:rFonts w:cs="Traditional Arabic"/>
          <w:sz w:val="36"/>
          <w:szCs w:val="36"/>
          <w:rtl/>
        </w:rPr>
        <w:t xml:space="preserve"> </w:t>
      </w:r>
      <w:r w:rsidRPr="0045328B">
        <w:rPr>
          <w:rFonts w:cs="Traditional Arabic" w:hint="eastAsia"/>
          <w:sz w:val="36"/>
          <w:szCs w:val="36"/>
          <w:rtl/>
        </w:rPr>
        <w:t>الأب</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67"/>
      </w:r>
      <w:r w:rsidR="0045328B">
        <w:rPr>
          <w:rFonts w:cs="Traditional Arabic"/>
          <w:sz w:val="36"/>
          <w:szCs w:val="36"/>
          <w:vertAlign w:val="superscript"/>
          <w:rtl/>
        </w:rPr>
        <w:t>)</w:t>
      </w:r>
      <w:r w:rsidRPr="0045328B">
        <w:rPr>
          <w:rFonts w:cs="Traditional Arabic"/>
          <w:sz w:val="36"/>
          <w:szCs w:val="36"/>
          <w:rtl/>
        </w:rPr>
        <w:t>.</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b/>
          <w:bCs/>
          <w:sz w:val="36"/>
          <w:szCs w:val="36"/>
          <w:rtl/>
        </w:rPr>
        <w:t>الثاني</w:t>
      </w:r>
      <w:r w:rsidRPr="0045328B">
        <w:rPr>
          <w:rFonts w:cs="Traditional Arabic" w:hint="cs"/>
          <w:sz w:val="36"/>
          <w:szCs w:val="36"/>
          <w:rtl/>
        </w:rPr>
        <w:t>: في حكم الأضحية, قال:</w:t>
      </w:r>
      <w:r w:rsidRPr="0045328B">
        <w:rPr>
          <w:rFonts w:hint="eastAsia"/>
          <w:rtl/>
        </w:rPr>
        <w:t xml:space="preserve"> </w:t>
      </w:r>
      <w:r w:rsidRPr="0045328B">
        <w:rPr>
          <w:rFonts w:cs="Traditional Arabic" w:hint="eastAsia"/>
          <w:sz w:val="36"/>
          <w:szCs w:val="36"/>
          <w:rtl/>
        </w:rPr>
        <w:t>الثالث</w:t>
      </w:r>
      <w:r w:rsidRPr="0045328B">
        <w:rPr>
          <w:rFonts w:cs="Traditional Arabic"/>
          <w:sz w:val="36"/>
          <w:szCs w:val="36"/>
          <w:rtl/>
        </w:rPr>
        <w:t xml:space="preserve">: </w:t>
      </w:r>
      <w:r w:rsidRPr="0045328B">
        <w:rPr>
          <w:rFonts w:cs="Traditional Arabic" w:hint="eastAsia"/>
          <w:sz w:val="36"/>
          <w:szCs w:val="36"/>
          <w:rtl/>
        </w:rPr>
        <w:t>أنها</w:t>
      </w:r>
      <w:r w:rsidRPr="0045328B">
        <w:rPr>
          <w:rFonts w:cs="Traditional Arabic"/>
          <w:sz w:val="36"/>
          <w:szCs w:val="36"/>
          <w:rtl/>
        </w:rPr>
        <w:t xml:space="preserve"> </w:t>
      </w:r>
      <w:r w:rsidRPr="0045328B">
        <w:rPr>
          <w:rFonts w:cs="Traditional Arabic" w:hint="eastAsia"/>
          <w:sz w:val="36"/>
          <w:szCs w:val="36"/>
          <w:rtl/>
        </w:rPr>
        <w:t>سنة</w:t>
      </w:r>
      <w:r w:rsidRPr="0045328B">
        <w:rPr>
          <w:rFonts w:cs="Traditional Arabic"/>
          <w:sz w:val="36"/>
          <w:szCs w:val="36"/>
          <w:rtl/>
        </w:rPr>
        <w:t xml:space="preserve"> </w:t>
      </w:r>
      <w:r w:rsidRPr="0045328B">
        <w:rPr>
          <w:rFonts w:cs="Traditional Arabic" w:hint="eastAsia"/>
          <w:sz w:val="36"/>
          <w:szCs w:val="36"/>
          <w:rtl/>
        </w:rPr>
        <w:t>واجبة</w:t>
      </w:r>
      <w:r w:rsidRPr="0045328B">
        <w:rPr>
          <w:rFonts w:cs="Traditional Arabic"/>
          <w:sz w:val="36"/>
          <w:szCs w:val="36"/>
          <w:rtl/>
        </w:rPr>
        <w:t xml:space="preserve"> </w:t>
      </w:r>
      <w:r w:rsidRPr="0045328B">
        <w:rPr>
          <w:rFonts w:cs="Traditional Arabic" w:hint="eastAsia"/>
          <w:sz w:val="36"/>
          <w:szCs w:val="36"/>
          <w:rtl/>
        </w:rPr>
        <w:t>؛</w:t>
      </w:r>
      <w:r w:rsidRPr="0045328B">
        <w:rPr>
          <w:rFonts w:cs="Traditional Arabic"/>
          <w:sz w:val="36"/>
          <w:szCs w:val="36"/>
          <w:rtl/>
        </w:rPr>
        <w:t xml:space="preserve"> </w:t>
      </w:r>
      <w:r w:rsidRPr="0045328B">
        <w:rPr>
          <w:rFonts w:cs="Traditional Arabic" w:hint="eastAsia"/>
          <w:sz w:val="36"/>
          <w:szCs w:val="36"/>
          <w:rtl/>
        </w:rPr>
        <w:t>قاله</w:t>
      </w:r>
      <w:r w:rsidRPr="0045328B">
        <w:rPr>
          <w:rFonts w:cs="Traditional Arabic"/>
          <w:sz w:val="36"/>
          <w:szCs w:val="36"/>
          <w:rtl/>
        </w:rPr>
        <w:t xml:space="preserve"> </w:t>
      </w:r>
      <w:r w:rsidRPr="0045328B">
        <w:rPr>
          <w:rFonts w:cs="Traditional Arabic" w:hint="eastAsia"/>
          <w:sz w:val="36"/>
          <w:szCs w:val="36"/>
          <w:rtl/>
        </w:rPr>
        <w:t>محمد</w:t>
      </w:r>
      <w:r w:rsidRPr="0045328B">
        <w:rPr>
          <w:rFonts w:cs="Traditional Arabic"/>
          <w:sz w:val="36"/>
          <w:szCs w:val="36"/>
          <w:rtl/>
        </w:rPr>
        <w:t xml:space="preserve"> </w:t>
      </w:r>
      <w:r w:rsidRPr="0045328B">
        <w:rPr>
          <w:rFonts w:cs="Traditional Arabic" w:hint="eastAsia"/>
          <w:sz w:val="36"/>
          <w:szCs w:val="36"/>
          <w:rtl/>
        </w:rPr>
        <w:t>بن</w:t>
      </w:r>
      <w:r w:rsidRPr="0045328B">
        <w:rPr>
          <w:rFonts w:cs="Traditional Arabic" w:hint="cs"/>
          <w:sz w:val="36"/>
          <w:szCs w:val="36"/>
          <w:rtl/>
        </w:rPr>
        <w:t xml:space="preserve"> المواز</w:t>
      </w:r>
      <w:r w:rsidR="0045328B">
        <w:rPr>
          <w:rStyle w:val="a5"/>
          <w:rFonts w:cs="Traditional Arabic"/>
          <w:sz w:val="36"/>
          <w:szCs w:val="36"/>
          <w:rtl/>
        </w:rPr>
        <w:t>(</w:t>
      </w:r>
      <w:r w:rsidR="0045328B" w:rsidRPr="0045328B">
        <w:rPr>
          <w:rStyle w:val="a5"/>
          <w:rFonts w:cs="Traditional Arabic"/>
          <w:sz w:val="36"/>
          <w:szCs w:val="36"/>
          <w:rtl/>
        </w:rPr>
        <w:footnoteReference w:id="468"/>
      </w:r>
      <w:r w:rsidR="0045328B">
        <w:rPr>
          <w:rStyle w:val="a5"/>
          <w:rFonts w:cs="Traditional Arabic"/>
          <w:sz w:val="36"/>
          <w:szCs w:val="36"/>
          <w:rtl/>
        </w:rPr>
        <w:t>)</w:t>
      </w:r>
      <w:r w:rsidRPr="0045328B">
        <w:rPr>
          <w:rFonts w:cs="Traditional Arabic" w:hint="cs"/>
          <w:sz w:val="36"/>
          <w:szCs w:val="36"/>
          <w:rtl/>
        </w:rPr>
        <w:t>.</w:t>
      </w:r>
    </w:p>
    <w:p w:rsidR="00A532A1" w:rsidRPr="0045328B" w:rsidRDefault="00A532A1" w:rsidP="00667362">
      <w:pPr>
        <w:numPr>
          <w:ilvl w:val="0"/>
          <w:numId w:val="33"/>
        </w:numPr>
        <w:spacing w:line="240" w:lineRule="auto"/>
        <w:ind w:left="0" w:firstLine="140"/>
        <w:contextualSpacing/>
        <w:jc w:val="both"/>
        <w:rPr>
          <w:rFonts w:cs="Traditional Arabic"/>
          <w:b/>
          <w:bCs/>
          <w:sz w:val="36"/>
          <w:szCs w:val="36"/>
        </w:rPr>
      </w:pPr>
      <w:r w:rsidRPr="0045328B">
        <w:rPr>
          <w:rFonts w:cs="Traditional Arabic" w:hint="eastAsia"/>
          <w:b/>
          <w:bCs/>
          <w:sz w:val="36"/>
          <w:szCs w:val="36"/>
          <w:rtl/>
        </w:rPr>
        <w:t>كتاب</w:t>
      </w:r>
      <w:r w:rsidRPr="0045328B">
        <w:rPr>
          <w:rFonts w:cs="Traditional Arabic"/>
          <w:b/>
          <w:bCs/>
          <w:sz w:val="36"/>
          <w:szCs w:val="36"/>
          <w:rtl/>
        </w:rPr>
        <w:t xml:space="preserve"> </w:t>
      </w:r>
      <w:r w:rsidRPr="0045328B">
        <w:rPr>
          <w:rFonts w:cs="Traditional Arabic" w:hint="eastAsia"/>
          <w:b/>
          <w:bCs/>
          <w:sz w:val="36"/>
          <w:szCs w:val="36"/>
          <w:rtl/>
        </w:rPr>
        <w:t>المبسوط</w:t>
      </w:r>
      <w:r w:rsidRPr="0045328B">
        <w:rPr>
          <w:rFonts w:cs="Traditional Arabic"/>
          <w:b/>
          <w:bCs/>
          <w:sz w:val="36"/>
          <w:szCs w:val="36"/>
          <w:rtl/>
        </w:rPr>
        <w:t xml:space="preserve"> </w:t>
      </w:r>
      <w:r w:rsidRPr="0045328B">
        <w:rPr>
          <w:rFonts w:cs="Traditional Arabic" w:hint="eastAsia"/>
          <w:b/>
          <w:bCs/>
          <w:sz w:val="36"/>
          <w:szCs w:val="36"/>
          <w:rtl/>
        </w:rPr>
        <w:t>في</w:t>
      </w:r>
      <w:r w:rsidRPr="0045328B">
        <w:rPr>
          <w:rFonts w:cs="Traditional Arabic"/>
          <w:b/>
          <w:bCs/>
          <w:sz w:val="36"/>
          <w:szCs w:val="36"/>
          <w:rtl/>
        </w:rPr>
        <w:t xml:space="preserve"> </w:t>
      </w:r>
      <w:r w:rsidRPr="0045328B">
        <w:rPr>
          <w:rFonts w:cs="Traditional Arabic" w:hint="eastAsia"/>
          <w:b/>
          <w:bCs/>
          <w:sz w:val="36"/>
          <w:szCs w:val="36"/>
          <w:rtl/>
        </w:rPr>
        <w:t>الفقه</w:t>
      </w:r>
      <w:r w:rsidRPr="0045328B">
        <w:rPr>
          <w:rFonts w:cs="Traditional Arabic"/>
          <w:b/>
          <w:bCs/>
          <w:sz w:val="36"/>
          <w:szCs w:val="36"/>
          <w:rtl/>
        </w:rPr>
        <w:t xml:space="preserve">, </w:t>
      </w:r>
      <w:r w:rsidRPr="0045328B">
        <w:rPr>
          <w:rFonts w:cs="Traditional Arabic" w:hint="cs"/>
          <w:b/>
          <w:bCs/>
          <w:sz w:val="36"/>
          <w:szCs w:val="36"/>
          <w:rtl/>
        </w:rPr>
        <w:t>ل</w:t>
      </w:r>
      <w:r w:rsidRPr="0045328B">
        <w:rPr>
          <w:rFonts w:cs="Traditional Arabic" w:hint="eastAsia"/>
          <w:b/>
          <w:bCs/>
          <w:sz w:val="36"/>
          <w:szCs w:val="36"/>
          <w:rtl/>
        </w:rPr>
        <w:t>لقاضي</w:t>
      </w:r>
      <w:r w:rsidRPr="0045328B">
        <w:rPr>
          <w:rFonts w:cs="Traditional Arabic"/>
          <w:b/>
          <w:bCs/>
          <w:sz w:val="36"/>
          <w:szCs w:val="36"/>
          <w:rtl/>
        </w:rPr>
        <w:t xml:space="preserve"> </w:t>
      </w:r>
      <w:r w:rsidRPr="0045328B">
        <w:rPr>
          <w:rFonts w:cs="Traditional Arabic" w:hint="eastAsia"/>
          <w:b/>
          <w:bCs/>
          <w:sz w:val="36"/>
          <w:szCs w:val="36"/>
          <w:rtl/>
        </w:rPr>
        <w:t>أب</w:t>
      </w:r>
      <w:r w:rsidRPr="0045328B">
        <w:rPr>
          <w:rFonts w:cs="Traditional Arabic" w:hint="cs"/>
          <w:b/>
          <w:bCs/>
          <w:sz w:val="36"/>
          <w:szCs w:val="36"/>
          <w:rtl/>
        </w:rPr>
        <w:t>ي</w:t>
      </w:r>
      <w:r w:rsidRPr="0045328B">
        <w:rPr>
          <w:rFonts w:cs="Traditional Arabic"/>
          <w:b/>
          <w:bCs/>
          <w:sz w:val="36"/>
          <w:szCs w:val="36"/>
          <w:rtl/>
        </w:rPr>
        <w:t xml:space="preserve"> </w:t>
      </w:r>
      <w:r w:rsidRPr="0045328B">
        <w:rPr>
          <w:rFonts w:cs="Traditional Arabic" w:hint="eastAsia"/>
          <w:b/>
          <w:bCs/>
          <w:sz w:val="36"/>
          <w:szCs w:val="36"/>
          <w:rtl/>
        </w:rPr>
        <w:t>إسحاق</w:t>
      </w:r>
      <w:r w:rsidRPr="0045328B">
        <w:rPr>
          <w:rFonts w:cs="Traditional Arabic"/>
          <w:b/>
          <w:bCs/>
          <w:sz w:val="36"/>
          <w:szCs w:val="36"/>
          <w:rtl/>
        </w:rPr>
        <w:t xml:space="preserve"> </w:t>
      </w:r>
      <w:r w:rsidRPr="0045328B">
        <w:rPr>
          <w:rFonts w:cs="Traditional Arabic" w:hint="eastAsia"/>
          <w:b/>
          <w:bCs/>
          <w:sz w:val="36"/>
          <w:szCs w:val="36"/>
          <w:rtl/>
        </w:rPr>
        <w:t>إسماعيل</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إسحاق</w:t>
      </w:r>
      <w:r w:rsidRPr="0045328B">
        <w:rPr>
          <w:rFonts w:cs="Traditional Arabic" w:hint="cs"/>
          <w:b/>
          <w:bCs/>
          <w:sz w:val="36"/>
          <w:szCs w:val="36"/>
          <w:rtl/>
        </w:rPr>
        <w:t xml:space="preserve"> المالكي</w:t>
      </w:r>
      <w:r w:rsidRPr="0045328B">
        <w:rPr>
          <w:rFonts w:cs="Traditional Arabic"/>
          <w:b/>
          <w:bCs/>
          <w:sz w:val="36"/>
          <w:szCs w:val="36"/>
          <w:rtl/>
        </w:rPr>
        <w:t xml:space="preserve"> (</w:t>
      </w:r>
      <w:r w:rsidRPr="0045328B">
        <w:rPr>
          <w:rFonts w:cs="Traditional Arabic" w:hint="eastAsia"/>
          <w:b/>
          <w:bCs/>
          <w:sz w:val="36"/>
          <w:szCs w:val="36"/>
          <w:rtl/>
        </w:rPr>
        <w:t>ت</w:t>
      </w:r>
      <w:r w:rsidRPr="0045328B">
        <w:rPr>
          <w:rFonts w:cs="Traditional Arabic"/>
          <w:b/>
          <w:bCs/>
          <w:sz w:val="36"/>
          <w:szCs w:val="36"/>
          <w:rtl/>
        </w:rPr>
        <w:t>:282)</w:t>
      </w:r>
      <w:r w:rsidRPr="0045328B">
        <w:rPr>
          <w:rFonts w:cs="Traditional Arabic" w:hint="cs"/>
          <w:b/>
          <w:bCs/>
          <w:sz w:val="36"/>
          <w:szCs w:val="36"/>
          <w:rtl/>
        </w:rPr>
        <w:t>.</w:t>
      </w:r>
    </w:p>
    <w:p w:rsidR="00A532A1" w:rsidRPr="0045328B" w:rsidRDefault="00A532A1" w:rsidP="003A1474">
      <w:pPr>
        <w:spacing w:line="240" w:lineRule="auto"/>
        <w:ind w:firstLine="454"/>
        <w:jc w:val="both"/>
        <w:rPr>
          <w:rFonts w:cs="Traditional Arabic"/>
          <w:sz w:val="36"/>
          <w:szCs w:val="36"/>
          <w:rtl/>
        </w:rPr>
      </w:pPr>
      <w:r w:rsidRPr="0045328B">
        <w:rPr>
          <w:rFonts w:cs="Traditional Arabic" w:hint="cs"/>
          <w:sz w:val="36"/>
          <w:szCs w:val="36"/>
          <w:rtl/>
        </w:rPr>
        <w:lastRenderedPageBreak/>
        <w:t>وهو كتاب جامع لروايات ومسائل المذهب, وهو</w:t>
      </w:r>
      <w:r w:rsidRPr="0045328B">
        <w:rPr>
          <w:rFonts w:cs="Traditional Arabic" w:hint="eastAsia"/>
          <w:sz w:val="36"/>
          <w:szCs w:val="36"/>
          <w:rtl/>
        </w:rPr>
        <w:t>من</w:t>
      </w:r>
      <w:r w:rsidRPr="0045328B">
        <w:rPr>
          <w:rFonts w:cs="Traditional Arabic"/>
          <w:sz w:val="36"/>
          <w:szCs w:val="36"/>
          <w:rtl/>
        </w:rPr>
        <w:t xml:space="preserve"> </w:t>
      </w:r>
      <w:r w:rsidRPr="0045328B">
        <w:rPr>
          <w:rFonts w:cs="Traditional Arabic" w:hint="eastAsia"/>
          <w:sz w:val="36"/>
          <w:szCs w:val="36"/>
          <w:rtl/>
        </w:rPr>
        <w:t>الكتب</w:t>
      </w:r>
      <w:r w:rsidRPr="0045328B">
        <w:rPr>
          <w:rFonts w:cs="Traditional Arabic"/>
          <w:sz w:val="36"/>
          <w:szCs w:val="36"/>
          <w:rtl/>
        </w:rPr>
        <w:t xml:space="preserve"> </w:t>
      </w:r>
      <w:r w:rsidRPr="0045328B">
        <w:rPr>
          <w:rFonts w:cs="Traditional Arabic" w:hint="eastAsia"/>
          <w:sz w:val="36"/>
          <w:szCs w:val="36"/>
          <w:rtl/>
        </w:rPr>
        <w:t>المعتمدة</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مذهب</w:t>
      </w:r>
      <w:r w:rsidRPr="0045328B">
        <w:rPr>
          <w:rFonts w:cs="Traditional Arabic"/>
          <w:sz w:val="36"/>
          <w:szCs w:val="36"/>
          <w:rtl/>
        </w:rPr>
        <w:t xml:space="preserve"> </w:t>
      </w:r>
      <w:r w:rsidRPr="0045328B">
        <w:rPr>
          <w:rFonts w:cs="Traditional Arabic" w:hint="eastAsia"/>
          <w:sz w:val="36"/>
          <w:szCs w:val="36"/>
          <w:rtl/>
        </w:rPr>
        <w:t>المالكية</w:t>
      </w:r>
      <w:r w:rsidRPr="0045328B">
        <w:rPr>
          <w:rFonts w:cs="Traditional Arabic" w:hint="cs"/>
          <w:sz w:val="36"/>
          <w:szCs w:val="36"/>
          <w:rtl/>
        </w:rPr>
        <w:t>, نقل عنه القاضي تصريحاً في موضعين</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69"/>
      </w:r>
      <w:r w:rsidR="0045328B">
        <w:rPr>
          <w:rFonts w:cs="Traditional Arabic"/>
          <w:sz w:val="36"/>
          <w:szCs w:val="36"/>
          <w:vertAlign w:val="superscript"/>
          <w:rtl/>
        </w:rPr>
        <w:t>)</w:t>
      </w:r>
      <w:r w:rsidRPr="0045328B">
        <w:rPr>
          <w:rFonts w:cs="Traditional Arabic" w:hint="cs"/>
          <w:sz w:val="36"/>
          <w:szCs w:val="36"/>
          <w:rtl/>
        </w:rPr>
        <w:t xml:space="preserve"> أحدهما في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Pr="0045328B">
        <w:rPr>
          <w:rFonts w:cs="Traditional Arabic" w:hint="cs"/>
          <w:sz w:val="36"/>
          <w:szCs w:val="36"/>
          <w:rtl/>
        </w:rPr>
        <w:t>المحقق عند تعداد الأقوال في مسألة قول الرجل لزوجته أنت علي حرام, فذكر</w:t>
      </w:r>
      <w:r w:rsidRPr="0045328B">
        <w:rPr>
          <w:rFonts w:hint="eastAsia"/>
          <w:rtl/>
        </w:rPr>
        <w:t xml:space="preserve"> </w:t>
      </w:r>
      <w:r w:rsidRPr="0045328B">
        <w:rPr>
          <w:rFonts w:cs="Traditional Arabic" w:hint="eastAsia"/>
          <w:sz w:val="36"/>
          <w:szCs w:val="36"/>
          <w:rtl/>
        </w:rPr>
        <w:t>الحادي</w:t>
      </w:r>
      <w:r w:rsidRPr="0045328B">
        <w:rPr>
          <w:rFonts w:cs="Traditional Arabic"/>
          <w:sz w:val="36"/>
          <w:szCs w:val="36"/>
          <w:rtl/>
        </w:rPr>
        <w:t xml:space="preserve"> </w:t>
      </w:r>
      <w:r w:rsidRPr="0045328B">
        <w:rPr>
          <w:rFonts w:cs="Traditional Arabic" w:hint="eastAsia"/>
          <w:sz w:val="36"/>
          <w:szCs w:val="36"/>
          <w:rtl/>
        </w:rPr>
        <w:t>عشر</w:t>
      </w:r>
      <w:r w:rsidRPr="0045328B">
        <w:rPr>
          <w:rFonts w:cs="Traditional Arabic"/>
          <w:sz w:val="36"/>
          <w:szCs w:val="36"/>
          <w:rtl/>
        </w:rPr>
        <w:t xml:space="preserve">: </w:t>
      </w:r>
      <w:r w:rsidRPr="0045328B">
        <w:rPr>
          <w:rFonts w:cs="Traditional Arabic" w:hint="eastAsia"/>
          <w:sz w:val="36"/>
          <w:szCs w:val="36"/>
          <w:rtl/>
        </w:rPr>
        <w:t>هي</w:t>
      </w:r>
      <w:r w:rsidRPr="0045328B">
        <w:rPr>
          <w:rFonts w:cs="Traditional Arabic"/>
          <w:sz w:val="36"/>
          <w:szCs w:val="36"/>
          <w:rtl/>
        </w:rPr>
        <w:t xml:space="preserve"> </w:t>
      </w:r>
      <w:r w:rsidRPr="0045328B">
        <w:rPr>
          <w:rFonts w:cs="Traditional Arabic" w:hint="eastAsia"/>
          <w:sz w:val="36"/>
          <w:szCs w:val="36"/>
          <w:rtl/>
        </w:rPr>
        <w:t>ثلاث</w:t>
      </w:r>
      <w:r w:rsidRPr="0045328B">
        <w:rPr>
          <w:rFonts w:cs="Traditional Arabic"/>
          <w:sz w:val="36"/>
          <w:szCs w:val="36"/>
          <w:rtl/>
        </w:rPr>
        <w:t xml:space="preserve">, </w:t>
      </w:r>
      <w:r w:rsidRPr="0045328B">
        <w:rPr>
          <w:rFonts w:cs="Traditional Arabic" w:hint="eastAsia"/>
          <w:sz w:val="36"/>
          <w:szCs w:val="36"/>
          <w:rtl/>
        </w:rPr>
        <w:t>ولا</w:t>
      </w:r>
      <w:r w:rsidRPr="0045328B">
        <w:rPr>
          <w:rFonts w:cs="Traditional Arabic"/>
          <w:sz w:val="36"/>
          <w:szCs w:val="36"/>
          <w:rtl/>
        </w:rPr>
        <w:t xml:space="preserve"> </w:t>
      </w:r>
      <w:r w:rsidRPr="0045328B">
        <w:rPr>
          <w:rFonts w:cs="Traditional Arabic" w:hint="eastAsia"/>
          <w:sz w:val="36"/>
          <w:szCs w:val="36"/>
          <w:rtl/>
        </w:rPr>
        <w:t>ينوي</w:t>
      </w:r>
      <w:r w:rsidRPr="0045328B">
        <w:rPr>
          <w:rFonts w:cs="Traditional Arabic"/>
          <w:sz w:val="36"/>
          <w:szCs w:val="36"/>
          <w:rtl/>
        </w:rPr>
        <w:t xml:space="preserve"> </w:t>
      </w:r>
      <w:r w:rsidRPr="0045328B">
        <w:rPr>
          <w:rFonts w:cs="Traditional Arabic" w:hint="eastAsia"/>
          <w:sz w:val="36"/>
          <w:szCs w:val="36"/>
          <w:rtl/>
        </w:rPr>
        <w:t>بحال،</w:t>
      </w:r>
      <w:r w:rsidRPr="0045328B">
        <w:rPr>
          <w:rFonts w:cs="Traditional Arabic"/>
          <w:sz w:val="36"/>
          <w:szCs w:val="36"/>
          <w:rtl/>
        </w:rPr>
        <w:t xml:space="preserve"> </w:t>
      </w:r>
      <w:r w:rsidRPr="0045328B">
        <w:rPr>
          <w:rFonts w:cs="Traditional Arabic" w:hint="eastAsia"/>
          <w:sz w:val="36"/>
          <w:szCs w:val="36"/>
          <w:rtl/>
        </w:rPr>
        <w:t>ولا</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محل؛</w:t>
      </w:r>
      <w:r w:rsidRPr="0045328B">
        <w:rPr>
          <w:rFonts w:cs="Traditional Arabic"/>
          <w:sz w:val="36"/>
          <w:szCs w:val="36"/>
          <w:rtl/>
        </w:rPr>
        <w:t xml:space="preserve"> </w:t>
      </w:r>
      <w:r w:rsidRPr="0045328B">
        <w:rPr>
          <w:rFonts w:cs="Traditional Arabic" w:hint="eastAsia"/>
          <w:sz w:val="36"/>
          <w:szCs w:val="36"/>
          <w:rtl/>
        </w:rPr>
        <w:t>قاله</w:t>
      </w:r>
      <w:r w:rsidRPr="0045328B">
        <w:rPr>
          <w:rFonts w:cs="Traditional Arabic"/>
          <w:sz w:val="36"/>
          <w:szCs w:val="36"/>
          <w:rtl/>
        </w:rPr>
        <w:t xml:space="preserve"> </w:t>
      </w:r>
      <w:r w:rsidRPr="0045328B">
        <w:rPr>
          <w:rFonts w:cs="Traditional Arabic" w:hint="eastAsia"/>
          <w:sz w:val="36"/>
          <w:szCs w:val="36"/>
          <w:rtl/>
        </w:rPr>
        <w:t>عبد</w:t>
      </w:r>
      <w:r w:rsidRPr="0045328B">
        <w:rPr>
          <w:rFonts w:cs="Traditional Arabic"/>
          <w:sz w:val="36"/>
          <w:szCs w:val="36"/>
          <w:rtl/>
        </w:rPr>
        <w:t xml:space="preserve"> </w:t>
      </w:r>
      <w:r w:rsidRPr="0045328B">
        <w:rPr>
          <w:rFonts w:cs="Traditional Arabic" w:hint="eastAsia"/>
          <w:sz w:val="36"/>
          <w:szCs w:val="36"/>
          <w:rtl/>
        </w:rPr>
        <w:t>الملك</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المبسوط</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70"/>
      </w:r>
      <w:r w:rsidR="0045328B">
        <w:rPr>
          <w:rFonts w:cs="Traditional Arabic"/>
          <w:sz w:val="36"/>
          <w:szCs w:val="36"/>
          <w:vertAlign w:val="superscript"/>
          <w:rtl/>
        </w:rPr>
        <w:t>)</w:t>
      </w:r>
      <w:r w:rsidRPr="0045328B">
        <w:rPr>
          <w:rFonts w:cs="Traditional Arabic"/>
          <w:sz w:val="36"/>
          <w:szCs w:val="36"/>
          <w:rtl/>
        </w:rPr>
        <w:t>.</w:t>
      </w:r>
    </w:p>
    <w:p w:rsidR="00A532A1" w:rsidRPr="0045328B" w:rsidRDefault="00A532A1" w:rsidP="00667362">
      <w:pPr>
        <w:numPr>
          <w:ilvl w:val="0"/>
          <w:numId w:val="33"/>
        </w:numPr>
        <w:spacing w:line="240" w:lineRule="auto"/>
        <w:ind w:left="0" w:firstLine="140"/>
        <w:contextualSpacing/>
        <w:jc w:val="both"/>
        <w:rPr>
          <w:rFonts w:cs="Traditional Arabic"/>
          <w:b/>
          <w:bCs/>
          <w:sz w:val="36"/>
          <w:szCs w:val="36"/>
        </w:rPr>
      </w:pPr>
      <w:r w:rsidRPr="0045328B">
        <w:rPr>
          <w:rFonts w:cs="Traditional Arabic" w:hint="cs"/>
          <w:b/>
          <w:bCs/>
          <w:sz w:val="36"/>
          <w:szCs w:val="36"/>
          <w:rtl/>
        </w:rPr>
        <w:t xml:space="preserve">"مختصر ما ليس في المختصر", لابي إسحاق محمد بن القاسم بن شعبان المعروف بابن </w:t>
      </w:r>
      <w:proofErr w:type="spellStart"/>
      <w:r w:rsidRPr="0045328B">
        <w:rPr>
          <w:rFonts w:cs="Traditional Arabic" w:hint="cs"/>
          <w:b/>
          <w:bCs/>
          <w:sz w:val="36"/>
          <w:szCs w:val="36"/>
          <w:rtl/>
        </w:rPr>
        <w:t>القُرطِي</w:t>
      </w:r>
      <w:proofErr w:type="spellEnd"/>
      <w:r w:rsidRPr="0045328B">
        <w:rPr>
          <w:rFonts w:cs="Traditional Arabic" w:hint="cs"/>
          <w:b/>
          <w:bCs/>
          <w:sz w:val="36"/>
          <w:szCs w:val="36"/>
          <w:rtl/>
        </w:rPr>
        <w:t xml:space="preserve"> (ت:355).</w:t>
      </w:r>
    </w:p>
    <w:p w:rsidR="00A532A1" w:rsidRPr="0045328B" w:rsidRDefault="00A532A1" w:rsidP="003A1474">
      <w:pPr>
        <w:spacing w:line="240" w:lineRule="auto"/>
        <w:ind w:firstLine="454"/>
        <w:jc w:val="both"/>
        <w:rPr>
          <w:rFonts w:cs="Traditional Arabic"/>
          <w:sz w:val="36"/>
          <w:szCs w:val="36"/>
        </w:rPr>
      </w:pPr>
      <w:r w:rsidRPr="0045328B">
        <w:rPr>
          <w:rFonts w:cs="Traditional Arabic" w:hint="cs"/>
          <w:sz w:val="36"/>
          <w:szCs w:val="36"/>
          <w:rtl/>
        </w:rPr>
        <w:t>جمع فيه مؤلفه روايات مالك وتلاميذه, وفيه غرائب وأقوال شاذه, نقل عنه القاضي في موضعين بذكر اسم هذا الكتاب كما أسميناه</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71"/>
      </w:r>
      <w:r w:rsidR="0045328B">
        <w:rPr>
          <w:rFonts w:cs="Traditional Arabic"/>
          <w:sz w:val="36"/>
          <w:szCs w:val="36"/>
          <w:vertAlign w:val="superscript"/>
          <w:rtl/>
        </w:rPr>
        <w:t>)</w:t>
      </w:r>
      <w:r w:rsidRPr="0045328B">
        <w:rPr>
          <w:rFonts w:cs="Traditional Arabic" w:hint="cs"/>
          <w:sz w:val="36"/>
          <w:szCs w:val="36"/>
          <w:rtl/>
        </w:rPr>
        <w:t xml:space="preserve">, ونقل عنه في خمسة مواضع بدون التصريح باسم </w:t>
      </w:r>
      <w:r w:rsidR="00257844" w:rsidRPr="0045328B">
        <w:rPr>
          <w:rFonts w:cs="Traditional Arabic" w:hint="cs"/>
          <w:sz w:val="36"/>
          <w:szCs w:val="36"/>
          <w:rtl/>
        </w:rPr>
        <w:t>كتبه</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72"/>
      </w:r>
      <w:r w:rsidR="0045328B">
        <w:rPr>
          <w:rFonts w:cs="Traditional Arabic"/>
          <w:sz w:val="36"/>
          <w:szCs w:val="36"/>
          <w:vertAlign w:val="superscript"/>
          <w:rtl/>
        </w:rPr>
        <w:t>)</w:t>
      </w:r>
      <w:r w:rsidRPr="0045328B">
        <w:rPr>
          <w:rFonts w:cs="Traditional Arabic" w:hint="cs"/>
          <w:sz w:val="36"/>
          <w:szCs w:val="36"/>
          <w:rtl/>
        </w:rPr>
        <w:t xml:space="preserve">, في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Pr="0045328B">
        <w:rPr>
          <w:rFonts w:cs="Traditional Arabic" w:hint="cs"/>
          <w:sz w:val="36"/>
          <w:szCs w:val="36"/>
          <w:rtl/>
        </w:rPr>
        <w:t xml:space="preserve"> موضع واحد منها, وهو: عند ذكره للخلاف في معن</w:t>
      </w:r>
      <w:r w:rsidR="00257844" w:rsidRPr="0045328B">
        <w:rPr>
          <w:rFonts w:cs="Traditional Arabic" w:hint="cs"/>
          <w:sz w:val="36"/>
          <w:szCs w:val="36"/>
          <w:rtl/>
        </w:rPr>
        <w:t>ى</w:t>
      </w:r>
      <w:r w:rsidRPr="0045328B">
        <w:rPr>
          <w:rFonts w:cs="Traditional Arabic" w:hint="cs"/>
          <w:sz w:val="36"/>
          <w:szCs w:val="36"/>
          <w:rtl/>
        </w:rPr>
        <w:t xml:space="preserve"> اللينة, قال:</w:t>
      </w:r>
      <w:r w:rsidR="00257844" w:rsidRPr="0045328B">
        <w:rPr>
          <w:rFonts w:cs="Traditional Arabic" w:hint="cs"/>
          <w:sz w:val="36"/>
          <w:szCs w:val="36"/>
          <w:rtl/>
        </w:rPr>
        <w:t xml:space="preserve"> </w:t>
      </w:r>
      <w:r w:rsidRPr="0045328B">
        <w:rPr>
          <w:rFonts w:cs="Traditional Arabic" w:hint="eastAsia"/>
          <w:sz w:val="36"/>
          <w:szCs w:val="36"/>
          <w:rtl/>
        </w:rPr>
        <w:t>الثالث</w:t>
      </w:r>
      <w:r w:rsidRPr="0045328B">
        <w:rPr>
          <w:rFonts w:cs="Traditional Arabic"/>
          <w:sz w:val="36"/>
          <w:szCs w:val="36"/>
          <w:rtl/>
        </w:rPr>
        <w:t xml:space="preserve">: </w:t>
      </w:r>
      <w:r w:rsidRPr="0045328B">
        <w:rPr>
          <w:rFonts w:cs="Traditional Arabic" w:hint="eastAsia"/>
          <w:sz w:val="36"/>
          <w:szCs w:val="36"/>
          <w:rtl/>
        </w:rPr>
        <w:t>أنه</w:t>
      </w:r>
      <w:r w:rsidRPr="0045328B">
        <w:rPr>
          <w:rFonts w:cs="Traditional Arabic"/>
          <w:sz w:val="36"/>
          <w:szCs w:val="36"/>
          <w:rtl/>
        </w:rPr>
        <w:t xml:space="preserve"> </w:t>
      </w:r>
      <w:r w:rsidRPr="0045328B">
        <w:rPr>
          <w:rFonts w:cs="Traditional Arabic" w:hint="eastAsia"/>
          <w:sz w:val="36"/>
          <w:szCs w:val="36"/>
          <w:rtl/>
        </w:rPr>
        <w:t>كرائم</w:t>
      </w:r>
      <w:r w:rsidRPr="0045328B">
        <w:rPr>
          <w:rFonts w:cs="Traditional Arabic"/>
          <w:sz w:val="36"/>
          <w:szCs w:val="36"/>
          <w:rtl/>
        </w:rPr>
        <w:t xml:space="preserve"> </w:t>
      </w:r>
      <w:r w:rsidRPr="0045328B">
        <w:rPr>
          <w:rFonts w:cs="Traditional Arabic" w:hint="eastAsia"/>
          <w:sz w:val="36"/>
          <w:szCs w:val="36"/>
          <w:rtl/>
        </w:rPr>
        <w:t>النخل؛</w:t>
      </w:r>
      <w:r w:rsidRPr="0045328B">
        <w:rPr>
          <w:rFonts w:cs="Traditional Arabic"/>
          <w:sz w:val="36"/>
          <w:szCs w:val="36"/>
          <w:rtl/>
        </w:rPr>
        <w:t xml:space="preserve"> </w:t>
      </w:r>
      <w:r w:rsidRPr="0045328B">
        <w:rPr>
          <w:rFonts w:cs="Traditional Arabic" w:hint="eastAsia"/>
          <w:sz w:val="36"/>
          <w:szCs w:val="36"/>
          <w:rtl/>
        </w:rPr>
        <w:t>قاله</w:t>
      </w:r>
      <w:r w:rsidRPr="0045328B">
        <w:rPr>
          <w:rFonts w:cs="Traditional Arabic"/>
          <w:sz w:val="36"/>
          <w:szCs w:val="36"/>
          <w:rtl/>
        </w:rPr>
        <w:t xml:space="preserve"> </w:t>
      </w:r>
      <w:r w:rsidRPr="0045328B">
        <w:rPr>
          <w:rFonts w:cs="Traditional Arabic" w:hint="eastAsia"/>
          <w:sz w:val="36"/>
          <w:szCs w:val="36"/>
          <w:rtl/>
        </w:rPr>
        <w:t>ابن</w:t>
      </w:r>
      <w:r w:rsidRPr="0045328B">
        <w:rPr>
          <w:rFonts w:cs="Traditional Arabic"/>
          <w:sz w:val="36"/>
          <w:szCs w:val="36"/>
          <w:rtl/>
        </w:rPr>
        <w:t xml:space="preserve"> </w:t>
      </w:r>
      <w:r w:rsidRPr="0045328B">
        <w:rPr>
          <w:rFonts w:cs="Traditional Arabic" w:hint="eastAsia"/>
          <w:sz w:val="36"/>
          <w:szCs w:val="36"/>
          <w:rtl/>
        </w:rPr>
        <w:t>شعبان</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73"/>
      </w:r>
      <w:r w:rsidR="0045328B">
        <w:rPr>
          <w:rFonts w:cs="Traditional Arabic"/>
          <w:sz w:val="36"/>
          <w:szCs w:val="36"/>
          <w:vertAlign w:val="superscript"/>
          <w:rtl/>
        </w:rPr>
        <w:t>)</w:t>
      </w:r>
      <w:r w:rsidRPr="0045328B">
        <w:rPr>
          <w:rFonts w:cs="Traditional Arabic"/>
          <w:sz w:val="36"/>
          <w:szCs w:val="36"/>
          <w:rtl/>
        </w:rPr>
        <w:t>.</w:t>
      </w:r>
    </w:p>
    <w:p w:rsidR="00A532A1" w:rsidRPr="0045328B" w:rsidRDefault="00A532A1" w:rsidP="00667362">
      <w:pPr>
        <w:numPr>
          <w:ilvl w:val="0"/>
          <w:numId w:val="33"/>
        </w:numPr>
        <w:spacing w:line="240" w:lineRule="auto"/>
        <w:ind w:left="0" w:firstLine="140"/>
        <w:contextualSpacing/>
        <w:jc w:val="both"/>
        <w:rPr>
          <w:rFonts w:cs="Traditional Arabic"/>
          <w:b/>
          <w:bCs/>
          <w:sz w:val="36"/>
          <w:szCs w:val="36"/>
        </w:rPr>
      </w:pPr>
      <w:r w:rsidRPr="0045328B">
        <w:rPr>
          <w:rFonts w:cs="Traditional Arabic" w:hint="eastAsia"/>
          <w:b/>
          <w:bCs/>
          <w:sz w:val="36"/>
          <w:szCs w:val="36"/>
          <w:rtl/>
        </w:rPr>
        <w:t>جماع</w:t>
      </w:r>
      <w:r w:rsidRPr="0045328B">
        <w:rPr>
          <w:rFonts w:cs="Traditional Arabic"/>
          <w:b/>
          <w:bCs/>
          <w:sz w:val="36"/>
          <w:szCs w:val="36"/>
          <w:rtl/>
        </w:rPr>
        <w:t xml:space="preserve"> </w:t>
      </w:r>
      <w:r w:rsidRPr="0045328B">
        <w:rPr>
          <w:rFonts w:cs="Traditional Arabic" w:hint="eastAsia"/>
          <w:b/>
          <w:bCs/>
          <w:sz w:val="36"/>
          <w:szCs w:val="36"/>
          <w:rtl/>
        </w:rPr>
        <w:t>النسوان</w:t>
      </w:r>
      <w:r w:rsidRPr="0045328B">
        <w:rPr>
          <w:rFonts w:cs="Traditional Arabic"/>
          <w:b/>
          <w:bCs/>
          <w:sz w:val="36"/>
          <w:szCs w:val="36"/>
          <w:rtl/>
        </w:rPr>
        <w:t xml:space="preserve"> </w:t>
      </w:r>
      <w:r w:rsidRPr="0045328B">
        <w:rPr>
          <w:rFonts w:cs="Traditional Arabic" w:hint="eastAsia"/>
          <w:b/>
          <w:bCs/>
          <w:sz w:val="36"/>
          <w:szCs w:val="36"/>
          <w:rtl/>
        </w:rPr>
        <w:t>وأحكام</w:t>
      </w:r>
      <w:r w:rsidRPr="0045328B">
        <w:rPr>
          <w:rFonts w:cs="Traditional Arabic"/>
          <w:b/>
          <w:bCs/>
          <w:sz w:val="36"/>
          <w:szCs w:val="36"/>
          <w:rtl/>
        </w:rPr>
        <w:t xml:space="preserve"> </w:t>
      </w:r>
      <w:r w:rsidRPr="0045328B">
        <w:rPr>
          <w:rFonts w:cs="Traditional Arabic" w:hint="eastAsia"/>
          <w:b/>
          <w:bCs/>
          <w:sz w:val="36"/>
          <w:szCs w:val="36"/>
          <w:rtl/>
        </w:rPr>
        <w:t>القرآن</w:t>
      </w:r>
      <w:r w:rsidRPr="0045328B">
        <w:rPr>
          <w:rFonts w:cs="Traditional Arabic" w:hint="cs"/>
          <w:b/>
          <w:bCs/>
          <w:sz w:val="36"/>
          <w:szCs w:val="36"/>
          <w:rtl/>
        </w:rPr>
        <w:t>, لابن شعبان.</w:t>
      </w:r>
    </w:p>
    <w:p w:rsidR="00A532A1" w:rsidRPr="0045328B" w:rsidRDefault="00A532A1" w:rsidP="003A1474">
      <w:pPr>
        <w:spacing w:line="240" w:lineRule="auto"/>
        <w:ind w:firstLine="454"/>
        <w:jc w:val="both"/>
        <w:rPr>
          <w:rFonts w:cs="Traditional Arabic"/>
          <w:sz w:val="36"/>
          <w:szCs w:val="36"/>
          <w:rtl/>
        </w:rPr>
      </w:pPr>
      <w:r w:rsidRPr="0045328B">
        <w:rPr>
          <w:rFonts w:cs="Traditional Arabic" w:hint="cs"/>
          <w:sz w:val="36"/>
          <w:szCs w:val="36"/>
          <w:rtl/>
        </w:rPr>
        <w:t>وقد نقل عنه مرة واحد</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74"/>
      </w:r>
      <w:r w:rsidR="0045328B">
        <w:rPr>
          <w:rFonts w:cs="Traditional Arabic"/>
          <w:sz w:val="36"/>
          <w:szCs w:val="36"/>
          <w:vertAlign w:val="superscript"/>
          <w:rtl/>
        </w:rPr>
        <w:t>)</w:t>
      </w:r>
      <w:r w:rsidRPr="0045328B">
        <w:rPr>
          <w:rFonts w:cs="Traditional Arabic" w:hint="cs"/>
          <w:sz w:val="36"/>
          <w:szCs w:val="36"/>
          <w:rtl/>
        </w:rPr>
        <w:t xml:space="preserve">, ليست في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Pr="0045328B">
        <w:rPr>
          <w:rFonts w:cs="Traditional Arabic" w:hint="cs"/>
          <w:sz w:val="36"/>
          <w:szCs w:val="36"/>
          <w:rtl/>
        </w:rPr>
        <w:t>المحقق.</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وقد نقل القاضي أقوالاً عن أئمة في المذهب, ولم يعزوها إلى كتبهم, وإنما اكتفى بنقلها عنهم, وقد يكون بعضهم له أكثر من مؤلف, فلا يعرف أين هذا النقل من كتبه, وخاصة إذا كانت كتبه مفقودة, وهم على النحو التالي:</w:t>
      </w:r>
    </w:p>
    <w:p w:rsidR="00A532A1" w:rsidRPr="0045328B" w:rsidRDefault="00A532A1" w:rsidP="00667362">
      <w:pPr>
        <w:numPr>
          <w:ilvl w:val="0"/>
          <w:numId w:val="35"/>
        </w:numPr>
        <w:spacing w:line="240" w:lineRule="auto"/>
        <w:ind w:left="-2" w:firstLine="142"/>
        <w:contextualSpacing/>
        <w:jc w:val="both"/>
        <w:rPr>
          <w:rFonts w:cs="Traditional Arabic"/>
          <w:b/>
          <w:bCs/>
          <w:sz w:val="36"/>
          <w:szCs w:val="36"/>
          <w:rtl/>
        </w:rPr>
      </w:pPr>
      <w:r w:rsidRPr="0045328B">
        <w:rPr>
          <w:rFonts w:cs="Traditional Arabic" w:hint="eastAsia"/>
          <w:b/>
          <w:bCs/>
          <w:sz w:val="36"/>
          <w:szCs w:val="36"/>
          <w:rtl/>
        </w:rPr>
        <w:t>عبد</w:t>
      </w:r>
      <w:r w:rsidRPr="0045328B">
        <w:rPr>
          <w:rFonts w:cs="Traditional Arabic"/>
          <w:b/>
          <w:bCs/>
          <w:sz w:val="36"/>
          <w:szCs w:val="36"/>
          <w:rtl/>
        </w:rPr>
        <w:t xml:space="preserve"> </w:t>
      </w:r>
      <w:r w:rsidRPr="0045328B">
        <w:rPr>
          <w:rFonts w:cs="Traditional Arabic" w:hint="eastAsia"/>
          <w:b/>
          <w:bCs/>
          <w:sz w:val="36"/>
          <w:szCs w:val="36"/>
          <w:rtl/>
        </w:rPr>
        <w:t>الله</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وهب</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مسلم</w:t>
      </w:r>
      <w:r w:rsidRPr="0045328B">
        <w:rPr>
          <w:rFonts w:cs="Traditional Arabic" w:hint="cs"/>
          <w:b/>
          <w:bCs/>
          <w:sz w:val="36"/>
          <w:szCs w:val="36"/>
          <w:rtl/>
        </w:rPr>
        <w:t xml:space="preserve"> المصري (ت:197).</w:t>
      </w:r>
    </w:p>
    <w:p w:rsidR="00A532A1" w:rsidRPr="0045328B" w:rsidRDefault="00A532A1" w:rsidP="003A1474">
      <w:pPr>
        <w:spacing w:line="240" w:lineRule="auto"/>
        <w:ind w:firstLine="454"/>
        <w:jc w:val="both"/>
        <w:rPr>
          <w:rFonts w:cs="Traditional Arabic"/>
          <w:sz w:val="36"/>
          <w:szCs w:val="36"/>
          <w:rtl/>
        </w:rPr>
      </w:pPr>
      <w:r w:rsidRPr="0045328B">
        <w:rPr>
          <w:rFonts w:cs="Traditional Arabic" w:hint="cs"/>
          <w:sz w:val="36"/>
          <w:szCs w:val="36"/>
          <w:rtl/>
        </w:rPr>
        <w:lastRenderedPageBreak/>
        <w:t xml:space="preserve">وقد أكثر القاضي من النقل عنه جداً في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003A1474" w:rsidRPr="003A1474">
        <w:rPr>
          <w:rFonts w:cs="Traditional Arabic" w:hint="cs"/>
          <w:sz w:val="36"/>
          <w:szCs w:val="36"/>
          <w:rtl/>
        </w:rPr>
        <w:t xml:space="preserve"> </w:t>
      </w:r>
      <w:r w:rsidRPr="0045328B">
        <w:rPr>
          <w:rFonts w:cs="Traditional Arabic" w:hint="cs"/>
          <w:sz w:val="36"/>
          <w:szCs w:val="36"/>
          <w:rtl/>
        </w:rPr>
        <w:t>ويقول: "قال ابن وهب أو روى ابن وهب"</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75"/>
      </w:r>
      <w:r w:rsidR="0045328B">
        <w:rPr>
          <w:rFonts w:cs="Traditional Arabic"/>
          <w:sz w:val="36"/>
          <w:szCs w:val="36"/>
          <w:vertAlign w:val="superscript"/>
          <w:rtl/>
        </w:rPr>
        <w:t>)</w:t>
      </w:r>
      <w:r w:rsidRPr="0045328B">
        <w:rPr>
          <w:rFonts w:cs="Traditional Arabic" w:hint="cs"/>
          <w:sz w:val="36"/>
          <w:szCs w:val="36"/>
          <w:rtl/>
        </w:rPr>
        <w:t>, وكذلك في بقية الكتاب, وله من المؤلفات: سماعه من مالك في ثلاثين كتباً, ولم يكن مالك يقول شيئاً إلا كتبه ابن وهب, وكتاب الجامع الكبير.</w:t>
      </w:r>
    </w:p>
    <w:p w:rsidR="00A532A1" w:rsidRPr="0045328B" w:rsidRDefault="00A532A1" w:rsidP="00667362">
      <w:pPr>
        <w:numPr>
          <w:ilvl w:val="0"/>
          <w:numId w:val="35"/>
        </w:numPr>
        <w:spacing w:line="240" w:lineRule="auto"/>
        <w:ind w:left="-2" w:firstLine="142"/>
        <w:contextualSpacing/>
        <w:jc w:val="both"/>
        <w:rPr>
          <w:rFonts w:cs="Traditional Arabic"/>
          <w:b/>
          <w:bCs/>
          <w:sz w:val="36"/>
          <w:szCs w:val="36"/>
        </w:rPr>
      </w:pPr>
      <w:r w:rsidRPr="0045328B">
        <w:rPr>
          <w:rFonts w:cs="Traditional Arabic" w:hint="eastAsia"/>
          <w:b/>
          <w:bCs/>
          <w:sz w:val="36"/>
          <w:szCs w:val="36"/>
          <w:rtl/>
        </w:rPr>
        <w:t>أشهب</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عبد</w:t>
      </w:r>
      <w:r w:rsidRPr="0045328B">
        <w:rPr>
          <w:rFonts w:cs="Traditional Arabic"/>
          <w:b/>
          <w:bCs/>
          <w:sz w:val="36"/>
          <w:szCs w:val="36"/>
          <w:rtl/>
        </w:rPr>
        <w:t xml:space="preserve"> </w:t>
      </w:r>
      <w:r w:rsidRPr="0045328B">
        <w:rPr>
          <w:rFonts w:cs="Traditional Arabic" w:hint="eastAsia"/>
          <w:b/>
          <w:bCs/>
          <w:sz w:val="36"/>
          <w:szCs w:val="36"/>
          <w:rtl/>
        </w:rPr>
        <w:t>العزيز</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داود</w:t>
      </w:r>
      <w:r w:rsidRPr="0045328B">
        <w:rPr>
          <w:rFonts w:cs="Traditional Arabic" w:hint="cs"/>
          <w:b/>
          <w:bCs/>
          <w:sz w:val="36"/>
          <w:szCs w:val="36"/>
          <w:rtl/>
        </w:rPr>
        <w:t xml:space="preserve"> القيس المصري (ت: 204).</w:t>
      </w:r>
    </w:p>
    <w:p w:rsidR="00A532A1" w:rsidRPr="0045328B" w:rsidRDefault="00A532A1" w:rsidP="003A1474">
      <w:pPr>
        <w:spacing w:line="240" w:lineRule="auto"/>
        <w:ind w:left="-2" w:firstLine="425"/>
        <w:contextualSpacing/>
        <w:jc w:val="both"/>
        <w:rPr>
          <w:rFonts w:cs="Traditional Arabic"/>
          <w:sz w:val="36"/>
          <w:szCs w:val="36"/>
        </w:rPr>
      </w:pPr>
      <w:r w:rsidRPr="0045328B">
        <w:rPr>
          <w:rFonts w:cs="Traditional Arabic" w:hint="eastAsia"/>
          <w:sz w:val="36"/>
          <w:szCs w:val="36"/>
          <w:rtl/>
        </w:rPr>
        <w:t>وقد</w:t>
      </w:r>
      <w:r w:rsidRPr="0045328B">
        <w:rPr>
          <w:rFonts w:cs="Traditional Arabic"/>
          <w:sz w:val="36"/>
          <w:szCs w:val="36"/>
          <w:rtl/>
        </w:rPr>
        <w:t xml:space="preserve"> </w:t>
      </w:r>
      <w:r w:rsidRPr="0045328B">
        <w:rPr>
          <w:rFonts w:cs="Traditional Arabic" w:hint="eastAsia"/>
          <w:sz w:val="36"/>
          <w:szCs w:val="36"/>
          <w:rtl/>
        </w:rPr>
        <w:t>أكثر</w:t>
      </w:r>
      <w:r w:rsidRPr="0045328B">
        <w:rPr>
          <w:rFonts w:cs="Traditional Arabic"/>
          <w:sz w:val="36"/>
          <w:szCs w:val="36"/>
          <w:rtl/>
        </w:rPr>
        <w:t xml:space="preserve"> </w:t>
      </w:r>
      <w:r w:rsidRPr="0045328B">
        <w:rPr>
          <w:rFonts w:cs="Traditional Arabic" w:hint="eastAsia"/>
          <w:sz w:val="36"/>
          <w:szCs w:val="36"/>
          <w:rtl/>
        </w:rPr>
        <w:t>القاضي</w:t>
      </w:r>
      <w:r w:rsidRPr="0045328B">
        <w:rPr>
          <w:rFonts w:cs="Traditional Arabic"/>
          <w:sz w:val="36"/>
          <w:szCs w:val="36"/>
          <w:rtl/>
        </w:rPr>
        <w:t xml:space="preserve"> </w:t>
      </w:r>
      <w:r w:rsidRPr="0045328B">
        <w:rPr>
          <w:rFonts w:cs="Traditional Arabic" w:hint="eastAsia"/>
          <w:sz w:val="36"/>
          <w:szCs w:val="36"/>
          <w:rtl/>
        </w:rPr>
        <w:t>من</w:t>
      </w:r>
      <w:r w:rsidRPr="0045328B">
        <w:rPr>
          <w:rFonts w:cs="Traditional Arabic"/>
          <w:sz w:val="36"/>
          <w:szCs w:val="36"/>
          <w:rtl/>
        </w:rPr>
        <w:t xml:space="preserve"> </w:t>
      </w:r>
      <w:r w:rsidRPr="0045328B">
        <w:rPr>
          <w:rFonts w:cs="Traditional Arabic" w:hint="eastAsia"/>
          <w:sz w:val="36"/>
          <w:szCs w:val="36"/>
          <w:rtl/>
        </w:rPr>
        <w:t>النقل</w:t>
      </w:r>
      <w:r w:rsidRPr="0045328B">
        <w:rPr>
          <w:rFonts w:cs="Traditional Arabic"/>
          <w:sz w:val="36"/>
          <w:szCs w:val="36"/>
          <w:rtl/>
        </w:rPr>
        <w:t xml:space="preserve"> </w:t>
      </w:r>
      <w:r w:rsidRPr="0045328B">
        <w:rPr>
          <w:rFonts w:cs="Traditional Arabic" w:hint="eastAsia"/>
          <w:sz w:val="36"/>
          <w:szCs w:val="36"/>
          <w:rtl/>
        </w:rPr>
        <w:t>عنه</w:t>
      </w:r>
      <w:r w:rsidRPr="0045328B">
        <w:rPr>
          <w:rFonts w:cs="Traditional Arabic"/>
          <w:sz w:val="36"/>
          <w:szCs w:val="36"/>
          <w:rtl/>
        </w:rPr>
        <w:t xml:space="preserve"> </w:t>
      </w:r>
      <w:r w:rsidRPr="0045328B">
        <w:rPr>
          <w:rFonts w:cs="Traditional Arabic" w:hint="eastAsia"/>
          <w:sz w:val="36"/>
          <w:szCs w:val="36"/>
          <w:rtl/>
        </w:rPr>
        <w:t>جداً</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 xml:space="preserve">المحقق </w:t>
      </w:r>
      <w:r w:rsidRPr="0045328B">
        <w:rPr>
          <w:rFonts w:cs="Traditional Arabic" w:hint="eastAsia"/>
          <w:sz w:val="36"/>
          <w:szCs w:val="36"/>
          <w:rtl/>
        </w:rPr>
        <w:t>ويقول</w:t>
      </w:r>
      <w:r w:rsidRPr="0045328B">
        <w:rPr>
          <w:rFonts w:cs="Traditional Arabic"/>
          <w:sz w:val="36"/>
          <w:szCs w:val="36"/>
          <w:rtl/>
        </w:rPr>
        <w:t>: "</w:t>
      </w:r>
      <w:r w:rsidRPr="0045328B">
        <w:rPr>
          <w:rFonts w:cs="Traditional Arabic" w:hint="eastAsia"/>
          <w:sz w:val="36"/>
          <w:szCs w:val="36"/>
          <w:rtl/>
        </w:rPr>
        <w:t>قال</w:t>
      </w:r>
      <w:r w:rsidRPr="0045328B">
        <w:rPr>
          <w:rFonts w:cs="Traditional Arabic"/>
          <w:sz w:val="36"/>
          <w:szCs w:val="36"/>
          <w:rtl/>
        </w:rPr>
        <w:t xml:space="preserve"> </w:t>
      </w:r>
      <w:r w:rsidRPr="0045328B">
        <w:rPr>
          <w:rFonts w:cs="Traditional Arabic" w:hint="cs"/>
          <w:sz w:val="36"/>
          <w:szCs w:val="36"/>
          <w:rtl/>
        </w:rPr>
        <w:t>أشهب</w:t>
      </w:r>
      <w:r w:rsidRPr="0045328B">
        <w:rPr>
          <w:rFonts w:cs="Traditional Arabic"/>
          <w:sz w:val="36"/>
          <w:szCs w:val="36"/>
          <w:rtl/>
        </w:rPr>
        <w:t>"</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76"/>
      </w:r>
      <w:r w:rsidR="0045328B">
        <w:rPr>
          <w:rFonts w:cs="Traditional Arabic"/>
          <w:sz w:val="36"/>
          <w:szCs w:val="36"/>
          <w:vertAlign w:val="superscript"/>
          <w:rtl/>
        </w:rPr>
        <w:t>)</w:t>
      </w:r>
      <w:r w:rsidRPr="0045328B">
        <w:rPr>
          <w:rFonts w:cs="Traditional Arabic"/>
          <w:sz w:val="36"/>
          <w:szCs w:val="36"/>
          <w:rtl/>
        </w:rPr>
        <w:t xml:space="preserve">, </w:t>
      </w:r>
      <w:r w:rsidRPr="0045328B">
        <w:rPr>
          <w:rFonts w:cs="Traditional Arabic" w:hint="eastAsia"/>
          <w:sz w:val="36"/>
          <w:szCs w:val="36"/>
          <w:rtl/>
        </w:rPr>
        <w:t>وكذلك</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بقية</w:t>
      </w:r>
      <w:r w:rsidRPr="0045328B">
        <w:rPr>
          <w:rFonts w:cs="Traditional Arabic"/>
          <w:sz w:val="36"/>
          <w:szCs w:val="36"/>
          <w:rtl/>
        </w:rPr>
        <w:t xml:space="preserve"> </w:t>
      </w:r>
      <w:r w:rsidRPr="0045328B">
        <w:rPr>
          <w:rFonts w:cs="Traditional Arabic" w:hint="eastAsia"/>
          <w:sz w:val="36"/>
          <w:szCs w:val="36"/>
          <w:rtl/>
        </w:rPr>
        <w:t>الكتاب</w:t>
      </w:r>
      <w:r w:rsidRPr="0045328B">
        <w:rPr>
          <w:rFonts w:cs="Traditional Arabic" w:hint="cs"/>
          <w:sz w:val="36"/>
          <w:szCs w:val="36"/>
          <w:rtl/>
        </w:rPr>
        <w:t>, وله من المؤلفات: سماعاته, وعددها عشرون كتاباً, وكذلك مدونة أشهب, وفيها مسائل كثيرة, وفيها آراء خالف فيها مالكاً.</w:t>
      </w:r>
    </w:p>
    <w:p w:rsidR="00A532A1" w:rsidRPr="0045328B" w:rsidRDefault="00A532A1" w:rsidP="00667362">
      <w:pPr>
        <w:numPr>
          <w:ilvl w:val="0"/>
          <w:numId w:val="35"/>
        </w:numPr>
        <w:spacing w:line="240" w:lineRule="auto"/>
        <w:ind w:left="-2" w:firstLine="142"/>
        <w:contextualSpacing/>
        <w:jc w:val="both"/>
        <w:rPr>
          <w:rFonts w:cs="Traditional Arabic"/>
          <w:b/>
          <w:bCs/>
          <w:sz w:val="36"/>
          <w:szCs w:val="36"/>
        </w:rPr>
      </w:pPr>
      <w:r w:rsidRPr="0045328B">
        <w:rPr>
          <w:rFonts w:cs="Traditional Arabic" w:hint="eastAsia"/>
          <w:b/>
          <w:bCs/>
          <w:sz w:val="36"/>
          <w:szCs w:val="36"/>
          <w:rtl/>
        </w:rPr>
        <w:t>عبد</w:t>
      </w:r>
      <w:r w:rsidRPr="0045328B">
        <w:rPr>
          <w:rFonts w:cs="Traditional Arabic"/>
          <w:b/>
          <w:bCs/>
          <w:sz w:val="36"/>
          <w:szCs w:val="36"/>
          <w:rtl/>
        </w:rPr>
        <w:t xml:space="preserve"> </w:t>
      </w:r>
      <w:r w:rsidRPr="0045328B">
        <w:rPr>
          <w:rFonts w:cs="Traditional Arabic" w:hint="eastAsia"/>
          <w:b/>
          <w:bCs/>
          <w:sz w:val="36"/>
          <w:szCs w:val="36"/>
          <w:rtl/>
        </w:rPr>
        <w:t>الملك</w:t>
      </w:r>
      <w:r w:rsidRPr="0045328B">
        <w:rPr>
          <w:rFonts w:cs="Traditional Arabic"/>
          <w:b/>
          <w:bCs/>
          <w:sz w:val="36"/>
          <w:szCs w:val="36"/>
          <w:rtl/>
        </w:rPr>
        <w:t xml:space="preserve"> </w:t>
      </w:r>
      <w:r w:rsidRPr="0045328B">
        <w:rPr>
          <w:rFonts w:cs="Traditional Arabic" w:hint="eastAsia"/>
          <w:b/>
          <w:bCs/>
          <w:sz w:val="36"/>
          <w:szCs w:val="36"/>
          <w:rtl/>
        </w:rPr>
        <w:t>ابن</w:t>
      </w:r>
      <w:r w:rsidRPr="0045328B">
        <w:rPr>
          <w:rFonts w:cs="Traditional Arabic"/>
          <w:b/>
          <w:bCs/>
          <w:sz w:val="36"/>
          <w:szCs w:val="36"/>
          <w:rtl/>
        </w:rPr>
        <w:t xml:space="preserve"> </w:t>
      </w:r>
      <w:r w:rsidRPr="0045328B">
        <w:rPr>
          <w:rFonts w:cs="Traditional Arabic" w:hint="eastAsia"/>
          <w:b/>
          <w:bCs/>
          <w:sz w:val="36"/>
          <w:szCs w:val="36"/>
          <w:rtl/>
        </w:rPr>
        <w:t>الإمام</w:t>
      </w:r>
      <w:r w:rsidRPr="0045328B">
        <w:rPr>
          <w:rFonts w:cs="Traditional Arabic"/>
          <w:b/>
          <w:bCs/>
          <w:sz w:val="36"/>
          <w:szCs w:val="36"/>
          <w:rtl/>
        </w:rPr>
        <w:t xml:space="preserve"> </w:t>
      </w:r>
      <w:r w:rsidRPr="0045328B">
        <w:rPr>
          <w:rFonts w:cs="Traditional Arabic" w:hint="eastAsia"/>
          <w:b/>
          <w:bCs/>
          <w:sz w:val="36"/>
          <w:szCs w:val="36"/>
          <w:rtl/>
        </w:rPr>
        <w:t>عبد</w:t>
      </w:r>
      <w:r w:rsidRPr="0045328B">
        <w:rPr>
          <w:rFonts w:cs="Traditional Arabic"/>
          <w:b/>
          <w:bCs/>
          <w:sz w:val="36"/>
          <w:szCs w:val="36"/>
          <w:rtl/>
        </w:rPr>
        <w:t xml:space="preserve"> </w:t>
      </w:r>
      <w:r w:rsidRPr="0045328B">
        <w:rPr>
          <w:rFonts w:cs="Traditional Arabic" w:hint="eastAsia"/>
          <w:b/>
          <w:bCs/>
          <w:sz w:val="36"/>
          <w:szCs w:val="36"/>
          <w:rtl/>
        </w:rPr>
        <w:t>العزيز</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عبد</w:t>
      </w:r>
      <w:r w:rsidRPr="0045328B">
        <w:rPr>
          <w:rFonts w:cs="Traditional Arabic"/>
          <w:b/>
          <w:bCs/>
          <w:sz w:val="36"/>
          <w:szCs w:val="36"/>
          <w:rtl/>
        </w:rPr>
        <w:t xml:space="preserve"> </w:t>
      </w:r>
      <w:r w:rsidRPr="0045328B">
        <w:rPr>
          <w:rFonts w:cs="Traditional Arabic" w:hint="eastAsia"/>
          <w:b/>
          <w:bCs/>
          <w:sz w:val="36"/>
          <w:szCs w:val="36"/>
          <w:rtl/>
        </w:rPr>
        <w:t>الله</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أبي</w:t>
      </w:r>
      <w:r w:rsidRPr="0045328B">
        <w:rPr>
          <w:rFonts w:cs="Traditional Arabic"/>
          <w:b/>
          <w:bCs/>
          <w:sz w:val="36"/>
          <w:szCs w:val="36"/>
          <w:rtl/>
        </w:rPr>
        <w:t xml:space="preserve"> </w:t>
      </w:r>
      <w:r w:rsidRPr="0045328B">
        <w:rPr>
          <w:rFonts w:cs="Traditional Arabic" w:hint="eastAsia"/>
          <w:b/>
          <w:bCs/>
          <w:sz w:val="36"/>
          <w:szCs w:val="36"/>
          <w:rtl/>
        </w:rPr>
        <w:t>سلمة</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الماجشون</w:t>
      </w:r>
      <w:r w:rsidRPr="0045328B">
        <w:rPr>
          <w:rFonts w:cs="Traditional Arabic" w:hint="cs"/>
          <w:b/>
          <w:bCs/>
          <w:sz w:val="36"/>
          <w:szCs w:val="36"/>
          <w:rtl/>
        </w:rPr>
        <w:t xml:space="preserve"> (ت:212).</w:t>
      </w:r>
    </w:p>
    <w:p w:rsidR="00A532A1" w:rsidRPr="0045328B" w:rsidRDefault="00A532A1" w:rsidP="003A1474">
      <w:pPr>
        <w:spacing w:line="240" w:lineRule="auto"/>
        <w:ind w:left="-2" w:firstLine="456"/>
        <w:jc w:val="both"/>
        <w:rPr>
          <w:rFonts w:cs="Traditional Arabic"/>
          <w:sz w:val="36"/>
          <w:szCs w:val="36"/>
          <w:rtl/>
        </w:rPr>
      </w:pPr>
      <w:r w:rsidRPr="0045328B">
        <w:rPr>
          <w:rFonts w:cs="Traditional Arabic" w:hint="eastAsia"/>
          <w:sz w:val="36"/>
          <w:szCs w:val="36"/>
          <w:rtl/>
        </w:rPr>
        <w:t>وقد</w:t>
      </w:r>
      <w:r w:rsidRPr="0045328B">
        <w:rPr>
          <w:rFonts w:cs="Traditional Arabic"/>
          <w:sz w:val="36"/>
          <w:szCs w:val="36"/>
          <w:rtl/>
        </w:rPr>
        <w:t xml:space="preserve"> </w:t>
      </w:r>
      <w:r w:rsidRPr="0045328B">
        <w:rPr>
          <w:rFonts w:cs="Traditional Arabic" w:hint="eastAsia"/>
          <w:sz w:val="36"/>
          <w:szCs w:val="36"/>
          <w:rtl/>
        </w:rPr>
        <w:t>أكثر</w:t>
      </w:r>
      <w:r w:rsidRPr="0045328B">
        <w:rPr>
          <w:rFonts w:cs="Traditional Arabic"/>
          <w:sz w:val="36"/>
          <w:szCs w:val="36"/>
          <w:rtl/>
        </w:rPr>
        <w:t xml:space="preserve"> </w:t>
      </w:r>
      <w:r w:rsidRPr="0045328B">
        <w:rPr>
          <w:rFonts w:cs="Traditional Arabic" w:hint="eastAsia"/>
          <w:sz w:val="36"/>
          <w:szCs w:val="36"/>
          <w:rtl/>
        </w:rPr>
        <w:t>القاضي</w:t>
      </w:r>
      <w:r w:rsidRPr="0045328B">
        <w:rPr>
          <w:rFonts w:cs="Traditional Arabic"/>
          <w:sz w:val="36"/>
          <w:szCs w:val="36"/>
          <w:rtl/>
        </w:rPr>
        <w:t xml:space="preserve"> </w:t>
      </w:r>
      <w:r w:rsidRPr="0045328B">
        <w:rPr>
          <w:rFonts w:cs="Traditional Arabic" w:hint="eastAsia"/>
          <w:sz w:val="36"/>
          <w:szCs w:val="36"/>
          <w:rtl/>
        </w:rPr>
        <w:t>من</w:t>
      </w:r>
      <w:r w:rsidRPr="0045328B">
        <w:rPr>
          <w:rFonts w:cs="Traditional Arabic"/>
          <w:sz w:val="36"/>
          <w:szCs w:val="36"/>
          <w:rtl/>
        </w:rPr>
        <w:t xml:space="preserve"> </w:t>
      </w:r>
      <w:r w:rsidRPr="0045328B">
        <w:rPr>
          <w:rFonts w:cs="Traditional Arabic" w:hint="eastAsia"/>
          <w:sz w:val="36"/>
          <w:szCs w:val="36"/>
          <w:rtl/>
        </w:rPr>
        <w:t>النقل</w:t>
      </w:r>
      <w:r w:rsidRPr="0045328B">
        <w:rPr>
          <w:rFonts w:cs="Traditional Arabic"/>
          <w:sz w:val="36"/>
          <w:szCs w:val="36"/>
          <w:rtl/>
        </w:rPr>
        <w:t xml:space="preserve"> </w:t>
      </w:r>
      <w:r w:rsidRPr="0045328B">
        <w:rPr>
          <w:rFonts w:cs="Traditional Arabic" w:hint="eastAsia"/>
          <w:sz w:val="36"/>
          <w:szCs w:val="36"/>
          <w:rtl/>
        </w:rPr>
        <w:t>عنه</w:t>
      </w:r>
      <w:r w:rsidRPr="0045328B">
        <w:rPr>
          <w:rFonts w:cs="Traditional Arabic"/>
          <w:sz w:val="36"/>
          <w:szCs w:val="36"/>
          <w:rtl/>
        </w:rPr>
        <w:t xml:space="preserve"> </w:t>
      </w:r>
      <w:r w:rsidRPr="0045328B">
        <w:rPr>
          <w:rFonts w:cs="Traditional Arabic" w:hint="eastAsia"/>
          <w:sz w:val="36"/>
          <w:szCs w:val="36"/>
          <w:rtl/>
        </w:rPr>
        <w:t>جداً</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 xml:space="preserve">المحقق </w:t>
      </w:r>
      <w:r w:rsidRPr="0045328B">
        <w:rPr>
          <w:rFonts w:cs="Traditional Arabic" w:hint="eastAsia"/>
          <w:sz w:val="36"/>
          <w:szCs w:val="36"/>
          <w:rtl/>
        </w:rPr>
        <w:t>ويقول</w:t>
      </w:r>
      <w:r w:rsidRPr="0045328B">
        <w:rPr>
          <w:rFonts w:cs="Traditional Arabic"/>
          <w:sz w:val="36"/>
          <w:szCs w:val="36"/>
          <w:rtl/>
        </w:rPr>
        <w:t>: "</w:t>
      </w:r>
      <w:r w:rsidRPr="0045328B">
        <w:rPr>
          <w:rFonts w:cs="Traditional Arabic" w:hint="eastAsia"/>
          <w:sz w:val="36"/>
          <w:szCs w:val="36"/>
          <w:rtl/>
        </w:rPr>
        <w:t>قال</w:t>
      </w:r>
      <w:r w:rsidRPr="0045328B">
        <w:rPr>
          <w:rFonts w:cs="Traditional Arabic"/>
          <w:sz w:val="36"/>
          <w:szCs w:val="36"/>
          <w:rtl/>
        </w:rPr>
        <w:t xml:space="preserve"> </w:t>
      </w:r>
      <w:r w:rsidRPr="0045328B">
        <w:rPr>
          <w:rFonts w:cs="Traditional Arabic" w:hint="cs"/>
          <w:sz w:val="36"/>
          <w:szCs w:val="36"/>
          <w:rtl/>
        </w:rPr>
        <w:t>ابن الماجشون</w:t>
      </w:r>
      <w:r w:rsidRPr="0045328B">
        <w:rPr>
          <w:rFonts w:cs="Traditional Arabic"/>
          <w:sz w:val="36"/>
          <w:szCs w:val="36"/>
          <w:rtl/>
        </w:rPr>
        <w:t>"</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77"/>
      </w:r>
      <w:r w:rsidR="0045328B">
        <w:rPr>
          <w:rFonts w:cs="Traditional Arabic"/>
          <w:sz w:val="36"/>
          <w:szCs w:val="36"/>
          <w:vertAlign w:val="superscript"/>
          <w:rtl/>
        </w:rPr>
        <w:t>)</w:t>
      </w:r>
      <w:r w:rsidRPr="0045328B">
        <w:rPr>
          <w:rFonts w:cs="Traditional Arabic"/>
          <w:sz w:val="36"/>
          <w:szCs w:val="36"/>
          <w:rtl/>
        </w:rPr>
        <w:t xml:space="preserve">, </w:t>
      </w:r>
      <w:r w:rsidRPr="0045328B">
        <w:rPr>
          <w:rFonts w:cs="Traditional Arabic" w:hint="eastAsia"/>
          <w:sz w:val="36"/>
          <w:szCs w:val="36"/>
          <w:rtl/>
        </w:rPr>
        <w:t>وكذلك</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بقية</w:t>
      </w:r>
      <w:r w:rsidRPr="0045328B">
        <w:rPr>
          <w:rFonts w:cs="Traditional Arabic"/>
          <w:sz w:val="36"/>
          <w:szCs w:val="36"/>
          <w:rtl/>
        </w:rPr>
        <w:t xml:space="preserve"> </w:t>
      </w:r>
      <w:r w:rsidRPr="0045328B">
        <w:rPr>
          <w:rFonts w:cs="Traditional Arabic" w:hint="eastAsia"/>
          <w:sz w:val="36"/>
          <w:szCs w:val="36"/>
          <w:rtl/>
        </w:rPr>
        <w:t>الكتاب</w:t>
      </w:r>
      <w:r w:rsidRPr="0045328B">
        <w:rPr>
          <w:rFonts w:cs="Traditional Arabic" w:hint="cs"/>
          <w:sz w:val="36"/>
          <w:szCs w:val="36"/>
          <w:rtl/>
        </w:rPr>
        <w:t>, وله من المؤلفات: كتاب سماعاته, كتاب مؤلف في الفقه.</w:t>
      </w:r>
    </w:p>
    <w:p w:rsidR="00A532A1" w:rsidRPr="0045328B" w:rsidRDefault="00A532A1" w:rsidP="00667362">
      <w:pPr>
        <w:numPr>
          <w:ilvl w:val="0"/>
          <w:numId w:val="35"/>
        </w:numPr>
        <w:spacing w:line="240" w:lineRule="auto"/>
        <w:ind w:left="-2" w:firstLine="142"/>
        <w:contextualSpacing/>
        <w:jc w:val="both"/>
        <w:rPr>
          <w:rFonts w:cs="Traditional Arabic"/>
          <w:b/>
          <w:bCs/>
          <w:sz w:val="36"/>
          <w:szCs w:val="36"/>
        </w:rPr>
      </w:pPr>
      <w:r w:rsidRPr="0045328B">
        <w:rPr>
          <w:rFonts w:cs="Traditional Arabic" w:hint="eastAsia"/>
          <w:b/>
          <w:bCs/>
          <w:sz w:val="36"/>
          <w:szCs w:val="36"/>
          <w:rtl/>
        </w:rPr>
        <w:t>عبد</w:t>
      </w:r>
      <w:r w:rsidRPr="0045328B">
        <w:rPr>
          <w:rFonts w:cs="Traditional Arabic"/>
          <w:b/>
          <w:bCs/>
          <w:sz w:val="36"/>
          <w:szCs w:val="36"/>
          <w:rtl/>
        </w:rPr>
        <w:t xml:space="preserve"> </w:t>
      </w:r>
      <w:r w:rsidRPr="0045328B">
        <w:rPr>
          <w:rFonts w:cs="Traditional Arabic" w:hint="eastAsia"/>
          <w:b/>
          <w:bCs/>
          <w:sz w:val="36"/>
          <w:szCs w:val="36"/>
          <w:rtl/>
        </w:rPr>
        <w:t>الله</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عبد</w:t>
      </w:r>
      <w:r w:rsidRPr="0045328B">
        <w:rPr>
          <w:rFonts w:cs="Traditional Arabic"/>
          <w:b/>
          <w:bCs/>
          <w:sz w:val="36"/>
          <w:szCs w:val="36"/>
          <w:rtl/>
        </w:rPr>
        <w:t xml:space="preserve"> </w:t>
      </w:r>
      <w:r w:rsidRPr="0045328B">
        <w:rPr>
          <w:rFonts w:cs="Traditional Arabic" w:hint="eastAsia"/>
          <w:b/>
          <w:bCs/>
          <w:sz w:val="36"/>
          <w:szCs w:val="36"/>
          <w:rtl/>
        </w:rPr>
        <w:t>الحكم</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أعين</w:t>
      </w:r>
      <w:r w:rsidRPr="0045328B">
        <w:rPr>
          <w:rFonts w:cs="Traditional Arabic" w:hint="cs"/>
          <w:b/>
          <w:bCs/>
          <w:sz w:val="36"/>
          <w:szCs w:val="36"/>
          <w:rtl/>
        </w:rPr>
        <w:t xml:space="preserve"> المصري المالكي (ت: 214).</w:t>
      </w:r>
    </w:p>
    <w:p w:rsidR="00A532A1" w:rsidRPr="0045328B" w:rsidRDefault="00A532A1" w:rsidP="003A1474">
      <w:pPr>
        <w:spacing w:line="240" w:lineRule="auto"/>
        <w:ind w:firstLine="423"/>
        <w:jc w:val="both"/>
        <w:rPr>
          <w:rFonts w:cs="Traditional Arabic"/>
          <w:sz w:val="36"/>
          <w:szCs w:val="36"/>
          <w:rtl/>
        </w:rPr>
      </w:pPr>
      <w:r w:rsidRPr="0045328B">
        <w:rPr>
          <w:rFonts w:cs="Traditional Arabic" w:hint="cs"/>
          <w:sz w:val="36"/>
          <w:szCs w:val="36"/>
          <w:rtl/>
        </w:rPr>
        <w:t xml:space="preserve">وقد نقل عنه القاضي لكن ليس كسابقيه, في موضعين من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Pr="0045328B">
        <w:rPr>
          <w:rFonts w:cs="Traditional Arabic" w:hint="cs"/>
          <w:sz w:val="36"/>
          <w:szCs w:val="36"/>
          <w:rtl/>
        </w:rPr>
        <w:t>, مرة قال فيها وقال عبد الله بن الحكم, ومرة عبد الله, وله من المؤلفات: المختصر الكبير: اختصر فيه سماعاته من أشهب, ويحتوي على ثمانية عشر ألف مسالة, المختصر الأوسط: ويحتوي على أربعة آلاف مسالة, المختصر الصغير: ويحتوي على ألفي ومائتي مسألة.</w:t>
      </w:r>
    </w:p>
    <w:p w:rsidR="00A532A1" w:rsidRPr="0045328B" w:rsidRDefault="00A532A1" w:rsidP="00667362">
      <w:pPr>
        <w:numPr>
          <w:ilvl w:val="0"/>
          <w:numId w:val="35"/>
        </w:numPr>
        <w:spacing w:line="240" w:lineRule="auto"/>
        <w:ind w:left="-2" w:firstLine="142"/>
        <w:contextualSpacing/>
        <w:jc w:val="both"/>
        <w:rPr>
          <w:rFonts w:cs="Traditional Arabic"/>
          <w:b/>
          <w:bCs/>
          <w:sz w:val="36"/>
          <w:szCs w:val="36"/>
        </w:rPr>
      </w:pPr>
      <w:r w:rsidRPr="0045328B">
        <w:rPr>
          <w:rFonts w:cs="Traditional Arabic" w:hint="cs"/>
          <w:b/>
          <w:bCs/>
          <w:sz w:val="36"/>
          <w:szCs w:val="36"/>
          <w:rtl/>
        </w:rPr>
        <w:t>محمد بن مسلمة (ت: 216).</w:t>
      </w:r>
    </w:p>
    <w:p w:rsidR="00A532A1" w:rsidRPr="0045328B" w:rsidRDefault="00150E9D" w:rsidP="003A1474">
      <w:pPr>
        <w:spacing w:line="240" w:lineRule="auto"/>
        <w:ind w:left="-2" w:firstLine="425"/>
        <w:contextualSpacing/>
        <w:jc w:val="both"/>
        <w:rPr>
          <w:rFonts w:cs="Traditional Arabic"/>
          <w:sz w:val="36"/>
          <w:szCs w:val="36"/>
          <w:rtl/>
        </w:rPr>
      </w:pPr>
      <w:r w:rsidRPr="0045328B">
        <w:rPr>
          <w:rFonts w:cs="Traditional Arabic" w:hint="cs"/>
          <w:sz w:val="36"/>
          <w:szCs w:val="36"/>
          <w:rtl/>
        </w:rPr>
        <w:t>نقل</w:t>
      </w:r>
      <w:r w:rsidR="00A532A1" w:rsidRPr="0045328B">
        <w:rPr>
          <w:rFonts w:cs="Traditional Arabic" w:hint="cs"/>
          <w:sz w:val="36"/>
          <w:szCs w:val="36"/>
          <w:rtl/>
        </w:rPr>
        <w:t xml:space="preserve"> عنه في ثلاثة مواضع, وليس منها شيء في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00A532A1" w:rsidRPr="0045328B">
        <w:rPr>
          <w:rFonts w:cs="Traditional Arabic" w:hint="cs"/>
          <w:sz w:val="36"/>
          <w:szCs w:val="36"/>
          <w:rtl/>
        </w:rPr>
        <w:t>, وذ</w:t>
      </w:r>
      <w:r w:rsidR="00096607">
        <w:rPr>
          <w:rFonts w:cs="Traditional Arabic" w:hint="cs"/>
          <w:sz w:val="36"/>
          <w:szCs w:val="36"/>
          <w:rtl/>
        </w:rPr>
        <w:t>ُ</w:t>
      </w:r>
      <w:r w:rsidR="00A532A1" w:rsidRPr="0045328B">
        <w:rPr>
          <w:rFonts w:cs="Traditional Arabic" w:hint="cs"/>
          <w:sz w:val="36"/>
          <w:szCs w:val="36"/>
          <w:rtl/>
        </w:rPr>
        <w:t>كر أن له مؤلفات في الفقه ن</w:t>
      </w:r>
      <w:r w:rsidR="00096607">
        <w:rPr>
          <w:rFonts w:cs="Traditional Arabic" w:hint="cs"/>
          <w:sz w:val="36"/>
          <w:szCs w:val="36"/>
          <w:rtl/>
        </w:rPr>
        <w:t>ُ</w:t>
      </w:r>
      <w:r w:rsidR="00A532A1" w:rsidRPr="0045328B">
        <w:rPr>
          <w:rFonts w:cs="Traditional Arabic" w:hint="cs"/>
          <w:sz w:val="36"/>
          <w:szCs w:val="36"/>
          <w:rtl/>
        </w:rPr>
        <w:t>قلت عنه.</w:t>
      </w:r>
    </w:p>
    <w:p w:rsidR="00A532A1" w:rsidRPr="0045328B" w:rsidRDefault="00A532A1" w:rsidP="00667362">
      <w:pPr>
        <w:numPr>
          <w:ilvl w:val="0"/>
          <w:numId w:val="35"/>
        </w:numPr>
        <w:spacing w:line="240" w:lineRule="auto"/>
        <w:ind w:left="-2" w:firstLine="142"/>
        <w:contextualSpacing/>
        <w:jc w:val="both"/>
        <w:rPr>
          <w:rFonts w:cs="Traditional Arabic"/>
          <w:b/>
          <w:bCs/>
          <w:sz w:val="36"/>
          <w:szCs w:val="36"/>
        </w:rPr>
      </w:pPr>
      <w:r w:rsidRPr="0045328B">
        <w:rPr>
          <w:rFonts w:hint="eastAsia"/>
          <w:b/>
          <w:bCs/>
          <w:rtl/>
        </w:rPr>
        <w:lastRenderedPageBreak/>
        <w:t xml:space="preserve"> </w:t>
      </w:r>
      <w:r w:rsidRPr="0045328B">
        <w:rPr>
          <w:rFonts w:cs="Traditional Arabic" w:hint="eastAsia"/>
          <w:b/>
          <w:bCs/>
          <w:sz w:val="36"/>
          <w:szCs w:val="36"/>
          <w:rtl/>
        </w:rPr>
        <w:t>أصبغ</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الفرج</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سعيد</w:t>
      </w:r>
      <w:r w:rsidRPr="0045328B">
        <w:rPr>
          <w:rFonts w:cs="Traditional Arabic" w:hint="cs"/>
          <w:b/>
          <w:bCs/>
          <w:sz w:val="36"/>
          <w:szCs w:val="36"/>
          <w:rtl/>
        </w:rPr>
        <w:t xml:space="preserve"> المصري المالكي</w:t>
      </w:r>
      <w:r w:rsidRPr="0045328B">
        <w:rPr>
          <w:rFonts w:cs="Traditional Arabic"/>
          <w:b/>
          <w:bCs/>
          <w:sz w:val="36"/>
          <w:szCs w:val="36"/>
          <w:rtl/>
        </w:rPr>
        <w:t xml:space="preserve"> </w:t>
      </w:r>
      <w:r w:rsidRPr="0045328B">
        <w:rPr>
          <w:rFonts w:cs="Traditional Arabic" w:hint="cs"/>
          <w:b/>
          <w:bCs/>
          <w:sz w:val="36"/>
          <w:szCs w:val="36"/>
          <w:rtl/>
        </w:rPr>
        <w:t>(ت: 225).</w:t>
      </w:r>
    </w:p>
    <w:p w:rsidR="00840090" w:rsidRPr="0045328B" w:rsidRDefault="00A532A1" w:rsidP="00E511BE">
      <w:pPr>
        <w:ind w:firstLine="566"/>
        <w:rPr>
          <w:rFonts w:cs="Traditional Arabic"/>
          <w:sz w:val="40"/>
          <w:szCs w:val="40"/>
          <w:rtl/>
        </w:rPr>
      </w:pPr>
      <w:r w:rsidRPr="0045328B">
        <w:rPr>
          <w:rFonts w:cs="Traditional Arabic" w:hint="cs"/>
          <w:sz w:val="36"/>
          <w:szCs w:val="36"/>
          <w:rtl/>
        </w:rPr>
        <w:t>ونقل عنه القاضي في مواضع عديدة؛ وله من المؤلفات: سماعه عن ابن القاسم ،وهو اثنان وعشرون كتاباً, كتاب آداب الصائم, كتاب المزارعة, تفسير غريب الموطأ, وغيرها.</w:t>
      </w:r>
      <w:r w:rsidR="00840090" w:rsidRPr="0045328B">
        <w:rPr>
          <w:rFonts w:cs="Traditional Arabic" w:hint="cs"/>
          <w:sz w:val="40"/>
          <w:szCs w:val="40"/>
          <w:rtl/>
        </w:rPr>
        <w:t xml:space="preserve"> </w:t>
      </w:r>
    </w:p>
    <w:p w:rsidR="00840090" w:rsidRPr="0045328B" w:rsidRDefault="00840090" w:rsidP="00840090">
      <w:pPr>
        <w:pStyle w:val="a9"/>
        <w:numPr>
          <w:ilvl w:val="0"/>
          <w:numId w:val="35"/>
        </w:numPr>
        <w:ind w:left="-2" w:firstLine="0"/>
        <w:rPr>
          <w:rFonts w:cs="Traditional Arabic"/>
          <w:b/>
          <w:bCs/>
          <w:sz w:val="36"/>
          <w:szCs w:val="36"/>
          <w:rtl/>
        </w:rPr>
      </w:pPr>
      <w:r w:rsidRPr="0045328B">
        <w:rPr>
          <w:rFonts w:cs="Traditional Arabic" w:hint="cs"/>
          <w:b/>
          <w:bCs/>
          <w:sz w:val="36"/>
          <w:szCs w:val="36"/>
          <w:rtl/>
        </w:rPr>
        <w:t>أبو مروان عبد الملك بن حبيب السلمي (ت: 238هـ).</w:t>
      </w:r>
    </w:p>
    <w:p w:rsidR="008830B8" w:rsidRPr="0045328B" w:rsidRDefault="00840090" w:rsidP="008830B8">
      <w:pPr>
        <w:ind w:firstLine="423"/>
        <w:jc w:val="both"/>
        <w:rPr>
          <w:rFonts w:cs="Traditional Arabic"/>
          <w:sz w:val="36"/>
          <w:szCs w:val="36"/>
          <w:rtl/>
        </w:rPr>
      </w:pPr>
      <w:r w:rsidRPr="0045328B">
        <w:rPr>
          <w:rFonts w:cs="Traditional Arabic" w:hint="cs"/>
          <w:sz w:val="36"/>
          <w:szCs w:val="36"/>
          <w:rtl/>
        </w:rPr>
        <w:t>وقد نقل عنه في الكتاب, وصرح باسمه مرة واحدة في قسمي المحقق عند حكم الأضحية فقال: " أنها واجبة ؛ قاله أبو حنيفة، وابن حبيب"</w:t>
      </w:r>
      <w:r w:rsidR="0045328B">
        <w:rPr>
          <w:rStyle w:val="a5"/>
          <w:rFonts w:cs="Traditional Arabic"/>
          <w:sz w:val="36"/>
          <w:szCs w:val="36"/>
          <w:rtl/>
        </w:rPr>
        <w:t>(</w:t>
      </w:r>
      <w:r w:rsidR="0045328B" w:rsidRPr="0045328B">
        <w:rPr>
          <w:rStyle w:val="a5"/>
          <w:rFonts w:cs="Traditional Arabic"/>
          <w:sz w:val="36"/>
          <w:szCs w:val="36"/>
          <w:rtl/>
        </w:rPr>
        <w:footnoteReference w:id="478"/>
      </w:r>
      <w:r w:rsidR="0045328B">
        <w:rPr>
          <w:rStyle w:val="a5"/>
          <w:rFonts w:cs="Traditional Arabic"/>
          <w:sz w:val="36"/>
          <w:szCs w:val="36"/>
          <w:rtl/>
        </w:rPr>
        <w:t>)</w:t>
      </w:r>
      <w:r w:rsidRPr="0045328B">
        <w:rPr>
          <w:rFonts w:cs="Traditional Arabic" w:hint="cs"/>
          <w:sz w:val="36"/>
          <w:szCs w:val="36"/>
          <w:rtl/>
        </w:rPr>
        <w:t>. وله من المؤلفات "الواضحة في السنن والفقه" وقد تقدم الكلام عليها, وكتاب "الفرائض", وكتاب "الجامع".</w:t>
      </w:r>
    </w:p>
    <w:p w:rsidR="008830B8" w:rsidRPr="0045328B" w:rsidRDefault="008830B8" w:rsidP="008830B8">
      <w:pPr>
        <w:pStyle w:val="a9"/>
        <w:numPr>
          <w:ilvl w:val="0"/>
          <w:numId w:val="35"/>
        </w:numPr>
        <w:ind w:left="-2" w:firstLine="0"/>
        <w:jc w:val="both"/>
        <w:rPr>
          <w:rFonts w:cs="Traditional Arabic"/>
          <w:b/>
          <w:bCs/>
          <w:sz w:val="36"/>
          <w:szCs w:val="36"/>
          <w:rtl/>
        </w:rPr>
      </w:pPr>
      <w:r w:rsidRPr="0045328B">
        <w:rPr>
          <w:rFonts w:cs="Traditional Arabic" w:hint="cs"/>
          <w:b/>
          <w:bCs/>
          <w:sz w:val="36"/>
          <w:szCs w:val="36"/>
          <w:rtl/>
        </w:rPr>
        <w:t>أبو مصعب أحمد بن القاسم بن الحارث (ت: 242هـ).</w:t>
      </w:r>
    </w:p>
    <w:p w:rsidR="008830B8" w:rsidRPr="0045328B" w:rsidRDefault="008830B8" w:rsidP="00096607">
      <w:pPr>
        <w:ind w:firstLine="423"/>
        <w:jc w:val="lowKashida"/>
        <w:rPr>
          <w:rFonts w:cs="Traditional Arabic"/>
          <w:sz w:val="36"/>
          <w:szCs w:val="36"/>
          <w:u w:val="single"/>
          <w:rtl/>
        </w:rPr>
      </w:pPr>
      <w:r w:rsidRPr="0045328B">
        <w:rPr>
          <w:rFonts w:cs="Traditional Arabic" w:hint="cs"/>
          <w:sz w:val="36"/>
          <w:szCs w:val="36"/>
          <w:rtl/>
        </w:rPr>
        <w:t>وله كتاب المختصر مرّ معنا, وقد نقل عنه بدون ذكر اسم كتابه مرة و</w:t>
      </w:r>
      <w:r w:rsidR="00096607" w:rsidRPr="0045328B">
        <w:rPr>
          <w:rFonts w:cs="Traditional Arabic" w:hint="cs"/>
          <w:sz w:val="36"/>
          <w:szCs w:val="36"/>
          <w:rtl/>
        </w:rPr>
        <w:t>ا</w:t>
      </w:r>
      <w:r w:rsidRPr="0045328B">
        <w:rPr>
          <w:rFonts w:cs="Traditional Arabic" w:hint="cs"/>
          <w:sz w:val="36"/>
          <w:szCs w:val="36"/>
          <w:rtl/>
        </w:rPr>
        <w:t xml:space="preserve">حدة في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003A1474" w:rsidRPr="003A1474">
        <w:rPr>
          <w:rFonts w:cs="Traditional Arabic" w:hint="cs"/>
          <w:sz w:val="36"/>
          <w:szCs w:val="36"/>
          <w:rtl/>
        </w:rPr>
        <w:t xml:space="preserve"> </w:t>
      </w:r>
      <w:r w:rsidRPr="0045328B">
        <w:rPr>
          <w:rFonts w:cs="Traditional Arabic" w:hint="cs"/>
          <w:sz w:val="36"/>
          <w:szCs w:val="36"/>
          <w:rtl/>
        </w:rPr>
        <w:t xml:space="preserve">عند تعدد أقوال مسألة تحريم الزوجة, قال: </w:t>
      </w:r>
      <w:r w:rsidRPr="0045328B">
        <w:rPr>
          <w:rFonts w:cs="Traditional Arabic" w:hint="eastAsia"/>
          <w:sz w:val="36"/>
          <w:szCs w:val="36"/>
          <w:rtl/>
        </w:rPr>
        <w:t>الثاني</w:t>
      </w:r>
      <w:r w:rsidRPr="0045328B">
        <w:rPr>
          <w:rFonts w:cs="Traditional Arabic"/>
          <w:sz w:val="36"/>
          <w:szCs w:val="36"/>
          <w:rtl/>
        </w:rPr>
        <w:t xml:space="preserve"> </w:t>
      </w:r>
      <w:r w:rsidRPr="0045328B">
        <w:rPr>
          <w:rFonts w:cs="Traditional Arabic" w:hint="eastAsia"/>
          <w:sz w:val="36"/>
          <w:szCs w:val="36"/>
          <w:rtl/>
        </w:rPr>
        <w:t>عشر</w:t>
      </w:r>
      <w:r w:rsidRPr="0045328B">
        <w:rPr>
          <w:rFonts w:cs="Traditional Arabic" w:hint="cs"/>
          <w:sz w:val="36"/>
          <w:szCs w:val="36"/>
          <w:rtl/>
        </w:rPr>
        <w:t>:</w:t>
      </w:r>
      <w:r w:rsidRPr="0045328B">
        <w:rPr>
          <w:rFonts w:cs="Traditional Arabic"/>
          <w:sz w:val="36"/>
          <w:szCs w:val="36"/>
          <w:rtl/>
        </w:rPr>
        <w:t xml:space="preserve"> </w:t>
      </w:r>
      <w:r w:rsidRPr="0045328B">
        <w:rPr>
          <w:rFonts w:cs="Traditional Arabic" w:hint="eastAsia"/>
          <w:sz w:val="36"/>
          <w:szCs w:val="36"/>
          <w:rtl/>
        </w:rPr>
        <w:t>هي</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التي</w:t>
      </w:r>
      <w:r w:rsidRPr="0045328B">
        <w:rPr>
          <w:rFonts w:cs="Traditional Arabic"/>
          <w:sz w:val="36"/>
          <w:szCs w:val="36"/>
          <w:rtl/>
        </w:rPr>
        <w:t xml:space="preserve"> </w:t>
      </w:r>
      <w:r w:rsidRPr="0045328B">
        <w:rPr>
          <w:rFonts w:cs="Traditional Arabic" w:hint="eastAsia"/>
          <w:sz w:val="36"/>
          <w:szCs w:val="36"/>
          <w:rtl/>
        </w:rPr>
        <w:t>لم</w:t>
      </w:r>
      <w:r w:rsidRPr="0045328B">
        <w:rPr>
          <w:rFonts w:cs="Traditional Arabic"/>
          <w:sz w:val="36"/>
          <w:szCs w:val="36"/>
          <w:rtl/>
        </w:rPr>
        <w:t xml:space="preserve"> </w:t>
      </w:r>
      <w:r w:rsidRPr="0045328B">
        <w:rPr>
          <w:rFonts w:cs="Traditional Arabic" w:hint="eastAsia"/>
          <w:sz w:val="36"/>
          <w:szCs w:val="36"/>
          <w:rtl/>
        </w:rPr>
        <w:t>يدخل</w:t>
      </w:r>
      <w:r w:rsidRPr="0045328B">
        <w:rPr>
          <w:rFonts w:cs="Traditional Arabic"/>
          <w:sz w:val="36"/>
          <w:szCs w:val="36"/>
          <w:rtl/>
        </w:rPr>
        <w:t xml:space="preserve"> </w:t>
      </w:r>
      <w:r w:rsidRPr="0045328B">
        <w:rPr>
          <w:rFonts w:cs="Traditional Arabic" w:hint="eastAsia"/>
          <w:sz w:val="36"/>
          <w:szCs w:val="36"/>
          <w:rtl/>
        </w:rPr>
        <w:t>بها</w:t>
      </w:r>
      <w:r w:rsidRPr="0045328B">
        <w:rPr>
          <w:rFonts w:cs="Traditional Arabic"/>
          <w:sz w:val="36"/>
          <w:szCs w:val="36"/>
          <w:rtl/>
        </w:rPr>
        <w:t xml:space="preserve"> </w:t>
      </w:r>
      <w:r w:rsidRPr="0045328B">
        <w:rPr>
          <w:rFonts w:cs="Traditional Arabic" w:hint="eastAsia"/>
          <w:sz w:val="36"/>
          <w:szCs w:val="36"/>
          <w:rtl/>
        </w:rPr>
        <w:t>واحدة،</w:t>
      </w:r>
      <w:r w:rsidRPr="0045328B">
        <w:rPr>
          <w:rFonts w:cs="Traditional Arabic"/>
          <w:sz w:val="36"/>
          <w:szCs w:val="36"/>
          <w:rtl/>
        </w:rPr>
        <w:t xml:space="preserve"> </w:t>
      </w:r>
      <w:r w:rsidRPr="0045328B">
        <w:rPr>
          <w:rFonts w:cs="Traditional Arabic" w:hint="eastAsia"/>
          <w:sz w:val="36"/>
          <w:szCs w:val="36"/>
          <w:rtl/>
        </w:rPr>
        <w:t>وفي</w:t>
      </w:r>
      <w:r w:rsidRPr="0045328B">
        <w:rPr>
          <w:rFonts w:cs="Traditional Arabic"/>
          <w:sz w:val="36"/>
          <w:szCs w:val="36"/>
          <w:rtl/>
        </w:rPr>
        <w:t xml:space="preserve"> </w:t>
      </w:r>
      <w:r w:rsidRPr="0045328B">
        <w:rPr>
          <w:rFonts w:cs="Traditional Arabic" w:hint="eastAsia"/>
          <w:sz w:val="36"/>
          <w:szCs w:val="36"/>
          <w:rtl/>
        </w:rPr>
        <w:t>التي</w:t>
      </w:r>
      <w:r w:rsidRPr="0045328B">
        <w:rPr>
          <w:rFonts w:cs="Traditional Arabic"/>
          <w:sz w:val="36"/>
          <w:szCs w:val="36"/>
          <w:rtl/>
        </w:rPr>
        <w:t xml:space="preserve"> </w:t>
      </w:r>
      <w:r w:rsidRPr="0045328B">
        <w:rPr>
          <w:rFonts w:cs="Traditional Arabic" w:hint="eastAsia"/>
          <w:sz w:val="36"/>
          <w:szCs w:val="36"/>
          <w:rtl/>
        </w:rPr>
        <w:t>دخل</w:t>
      </w:r>
      <w:r w:rsidRPr="0045328B">
        <w:rPr>
          <w:rFonts w:cs="Traditional Arabic"/>
          <w:sz w:val="36"/>
          <w:szCs w:val="36"/>
          <w:rtl/>
        </w:rPr>
        <w:t xml:space="preserve"> </w:t>
      </w:r>
      <w:r w:rsidRPr="0045328B">
        <w:rPr>
          <w:rFonts w:cs="Traditional Arabic" w:hint="eastAsia"/>
          <w:sz w:val="36"/>
          <w:szCs w:val="36"/>
          <w:rtl/>
        </w:rPr>
        <w:t>بها</w:t>
      </w:r>
      <w:r w:rsidRPr="0045328B">
        <w:rPr>
          <w:rFonts w:cs="Traditional Arabic"/>
          <w:sz w:val="36"/>
          <w:szCs w:val="36"/>
          <w:rtl/>
        </w:rPr>
        <w:t xml:space="preserve"> </w:t>
      </w:r>
      <w:r w:rsidRPr="0045328B">
        <w:rPr>
          <w:rFonts w:cs="Traditional Arabic" w:hint="eastAsia"/>
          <w:sz w:val="36"/>
          <w:szCs w:val="36"/>
          <w:rtl/>
        </w:rPr>
        <w:t>ثلاث؛</w:t>
      </w:r>
      <w:r w:rsidRPr="0045328B">
        <w:rPr>
          <w:rFonts w:cs="Traditional Arabic"/>
          <w:sz w:val="36"/>
          <w:szCs w:val="36"/>
          <w:rtl/>
        </w:rPr>
        <w:t xml:space="preserve"> </w:t>
      </w:r>
      <w:r w:rsidRPr="0045328B">
        <w:rPr>
          <w:rFonts w:cs="Traditional Arabic" w:hint="eastAsia"/>
          <w:sz w:val="36"/>
          <w:szCs w:val="36"/>
          <w:rtl/>
        </w:rPr>
        <w:t>قاله</w:t>
      </w:r>
      <w:r w:rsidRPr="0045328B">
        <w:rPr>
          <w:rFonts w:cs="Traditional Arabic"/>
          <w:sz w:val="36"/>
          <w:szCs w:val="36"/>
          <w:rtl/>
        </w:rPr>
        <w:t xml:space="preserve"> </w:t>
      </w:r>
      <w:r w:rsidRPr="0045328B">
        <w:rPr>
          <w:rFonts w:cs="Traditional Arabic" w:hint="eastAsia"/>
          <w:sz w:val="36"/>
          <w:szCs w:val="36"/>
          <w:rtl/>
        </w:rPr>
        <w:t>أبو</w:t>
      </w:r>
      <w:r w:rsidRPr="0045328B">
        <w:rPr>
          <w:rFonts w:cs="Traditional Arabic"/>
          <w:sz w:val="36"/>
          <w:szCs w:val="36"/>
          <w:rtl/>
        </w:rPr>
        <w:t xml:space="preserve"> </w:t>
      </w:r>
      <w:r w:rsidRPr="0045328B">
        <w:rPr>
          <w:rFonts w:cs="Traditional Arabic" w:hint="eastAsia"/>
          <w:sz w:val="36"/>
          <w:szCs w:val="36"/>
          <w:rtl/>
        </w:rPr>
        <w:t>مصعب،</w:t>
      </w:r>
      <w:r w:rsidRPr="0045328B">
        <w:rPr>
          <w:rFonts w:cs="Traditional Arabic"/>
          <w:sz w:val="36"/>
          <w:szCs w:val="36"/>
          <w:rtl/>
        </w:rPr>
        <w:t xml:space="preserve"> </w:t>
      </w:r>
      <w:r w:rsidRPr="0045328B">
        <w:rPr>
          <w:rFonts w:cs="Traditional Arabic" w:hint="eastAsia"/>
          <w:sz w:val="36"/>
          <w:szCs w:val="36"/>
          <w:rtl/>
        </w:rPr>
        <w:t>ومحمد</w:t>
      </w:r>
      <w:r w:rsidRPr="0045328B">
        <w:rPr>
          <w:rFonts w:cs="Traditional Arabic"/>
          <w:sz w:val="36"/>
          <w:szCs w:val="36"/>
          <w:rtl/>
        </w:rPr>
        <w:t xml:space="preserve"> </w:t>
      </w:r>
      <w:r w:rsidRPr="0045328B">
        <w:rPr>
          <w:rFonts w:cs="Traditional Arabic" w:hint="eastAsia"/>
          <w:sz w:val="36"/>
          <w:szCs w:val="36"/>
          <w:rtl/>
        </w:rPr>
        <w:t>بن</w:t>
      </w:r>
      <w:r w:rsidRPr="0045328B">
        <w:rPr>
          <w:rFonts w:cs="Traditional Arabic"/>
          <w:sz w:val="36"/>
          <w:szCs w:val="36"/>
          <w:rtl/>
        </w:rPr>
        <w:t xml:space="preserve"> </w:t>
      </w:r>
      <w:r w:rsidRPr="0045328B">
        <w:rPr>
          <w:rFonts w:cs="Traditional Arabic" w:hint="eastAsia"/>
          <w:sz w:val="36"/>
          <w:szCs w:val="36"/>
          <w:rtl/>
        </w:rPr>
        <w:t>عبد</w:t>
      </w:r>
      <w:r w:rsidRPr="0045328B">
        <w:rPr>
          <w:rFonts w:cs="Traditional Arabic"/>
          <w:sz w:val="36"/>
          <w:szCs w:val="36"/>
          <w:rtl/>
        </w:rPr>
        <w:t xml:space="preserve"> </w:t>
      </w:r>
      <w:r w:rsidRPr="0045328B">
        <w:rPr>
          <w:rFonts w:cs="Traditional Arabic" w:hint="eastAsia"/>
          <w:sz w:val="36"/>
          <w:szCs w:val="36"/>
          <w:rtl/>
        </w:rPr>
        <w:t>الحكم</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79"/>
      </w:r>
      <w:r w:rsidR="0045328B">
        <w:rPr>
          <w:rFonts w:cs="Traditional Arabic"/>
          <w:sz w:val="36"/>
          <w:szCs w:val="36"/>
          <w:vertAlign w:val="superscript"/>
          <w:rtl/>
        </w:rPr>
        <w:t>)</w:t>
      </w:r>
      <w:r w:rsidRPr="0045328B">
        <w:rPr>
          <w:rFonts w:cs="Traditional Arabic"/>
          <w:sz w:val="36"/>
          <w:szCs w:val="36"/>
          <w:rtl/>
        </w:rPr>
        <w:t>.</w:t>
      </w:r>
    </w:p>
    <w:p w:rsidR="00A532A1" w:rsidRPr="0045328B" w:rsidRDefault="00A532A1" w:rsidP="00667362">
      <w:pPr>
        <w:numPr>
          <w:ilvl w:val="0"/>
          <w:numId w:val="35"/>
        </w:numPr>
        <w:spacing w:line="240" w:lineRule="auto"/>
        <w:ind w:left="-2" w:firstLine="142"/>
        <w:contextualSpacing/>
        <w:jc w:val="both"/>
        <w:rPr>
          <w:rFonts w:cs="Traditional Arabic"/>
          <w:b/>
          <w:bCs/>
          <w:sz w:val="36"/>
          <w:szCs w:val="36"/>
          <w:rtl/>
        </w:rPr>
      </w:pPr>
      <w:r w:rsidRPr="0045328B">
        <w:rPr>
          <w:rFonts w:cs="Traditional Arabic" w:hint="cs"/>
          <w:b/>
          <w:bCs/>
          <w:sz w:val="36"/>
          <w:szCs w:val="36"/>
          <w:rtl/>
        </w:rPr>
        <w:t>أبو عبد الله</w:t>
      </w:r>
      <w:r w:rsidRPr="0045328B">
        <w:rPr>
          <w:rFonts w:cs="Traditional Arabic" w:hint="eastAsia"/>
          <w:b/>
          <w:bCs/>
          <w:sz w:val="36"/>
          <w:szCs w:val="36"/>
          <w:rtl/>
        </w:rPr>
        <w:t xml:space="preserve"> محمد</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عبد</w:t>
      </w:r>
      <w:r w:rsidRPr="0045328B">
        <w:rPr>
          <w:rFonts w:cs="Traditional Arabic"/>
          <w:b/>
          <w:bCs/>
          <w:sz w:val="36"/>
          <w:szCs w:val="36"/>
          <w:rtl/>
        </w:rPr>
        <w:t xml:space="preserve"> </w:t>
      </w:r>
      <w:r w:rsidRPr="0045328B">
        <w:rPr>
          <w:rFonts w:cs="Traditional Arabic" w:hint="eastAsia"/>
          <w:b/>
          <w:bCs/>
          <w:sz w:val="36"/>
          <w:szCs w:val="36"/>
          <w:rtl/>
        </w:rPr>
        <w:t>الله</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عبد</w:t>
      </w:r>
      <w:r w:rsidRPr="0045328B">
        <w:rPr>
          <w:rFonts w:cs="Traditional Arabic"/>
          <w:b/>
          <w:bCs/>
          <w:sz w:val="36"/>
          <w:szCs w:val="36"/>
          <w:rtl/>
        </w:rPr>
        <w:t xml:space="preserve"> </w:t>
      </w:r>
      <w:r w:rsidRPr="0045328B">
        <w:rPr>
          <w:rFonts w:cs="Traditional Arabic" w:hint="eastAsia"/>
          <w:b/>
          <w:bCs/>
          <w:sz w:val="36"/>
          <w:szCs w:val="36"/>
          <w:rtl/>
        </w:rPr>
        <w:t>الحكم</w:t>
      </w:r>
      <w:r w:rsidRPr="0045328B">
        <w:rPr>
          <w:rFonts w:cs="Traditional Arabic" w:hint="cs"/>
          <w:b/>
          <w:bCs/>
          <w:sz w:val="36"/>
          <w:szCs w:val="36"/>
          <w:rtl/>
        </w:rPr>
        <w:t xml:space="preserve"> (ت:268).</w:t>
      </w:r>
    </w:p>
    <w:p w:rsidR="00C70F4F" w:rsidRPr="0045328B" w:rsidRDefault="00A532A1" w:rsidP="003A1474">
      <w:pPr>
        <w:ind w:firstLine="566"/>
        <w:jc w:val="lowKashida"/>
        <w:rPr>
          <w:rFonts w:cs="Traditional Arabic"/>
          <w:sz w:val="40"/>
          <w:szCs w:val="40"/>
          <w:rtl/>
        </w:rPr>
      </w:pPr>
      <w:r w:rsidRPr="0045328B">
        <w:rPr>
          <w:rFonts w:cs="Traditional Arabic" w:hint="eastAsia"/>
          <w:sz w:val="36"/>
          <w:szCs w:val="36"/>
          <w:rtl/>
        </w:rPr>
        <w:t>ونقل</w:t>
      </w:r>
      <w:r w:rsidRPr="0045328B">
        <w:rPr>
          <w:rFonts w:cs="Traditional Arabic"/>
          <w:sz w:val="36"/>
          <w:szCs w:val="36"/>
          <w:rtl/>
        </w:rPr>
        <w:t xml:space="preserve"> </w:t>
      </w:r>
      <w:r w:rsidRPr="0045328B">
        <w:rPr>
          <w:rFonts w:cs="Traditional Arabic" w:hint="eastAsia"/>
          <w:sz w:val="36"/>
          <w:szCs w:val="36"/>
          <w:rtl/>
        </w:rPr>
        <w:t>عنه</w:t>
      </w:r>
      <w:r w:rsidRPr="0045328B">
        <w:rPr>
          <w:rFonts w:cs="Traditional Arabic"/>
          <w:sz w:val="36"/>
          <w:szCs w:val="36"/>
          <w:rtl/>
        </w:rPr>
        <w:t xml:space="preserve"> </w:t>
      </w:r>
      <w:r w:rsidRPr="0045328B">
        <w:rPr>
          <w:rFonts w:cs="Traditional Arabic" w:hint="eastAsia"/>
          <w:sz w:val="36"/>
          <w:szCs w:val="36"/>
          <w:rtl/>
        </w:rPr>
        <w:t>القاضي</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مواضع</w:t>
      </w:r>
      <w:r w:rsidRPr="0045328B">
        <w:rPr>
          <w:rFonts w:cs="Traditional Arabic"/>
          <w:sz w:val="36"/>
          <w:szCs w:val="36"/>
          <w:rtl/>
        </w:rPr>
        <w:t xml:space="preserve"> </w:t>
      </w:r>
      <w:r w:rsidRPr="0045328B">
        <w:rPr>
          <w:rFonts w:cs="Traditional Arabic" w:hint="eastAsia"/>
          <w:sz w:val="36"/>
          <w:szCs w:val="36"/>
          <w:rtl/>
        </w:rPr>
        <w:t>عديدة؛</w:t>
      </w:r>
      <w:r w:rsidRPr="0045328B">
        <w:rPr>
          <w:rFonts w:cs="Traditional Arabic"/>
          <w:sz w:val="36"/>
          <w:szCs w:val="36"/>
          <w:rtl/>
        </w:rPr>
        <w:t xml:space="preserve"> </w:t>
      </w:r>
      <w:r w:rsidRPr="0045328B">
        <w:rPr>
          <w:rFonts w:cs="Traditional Arabic" w:hint="eastAsia"/>
          <w:sz w:val="36"/>
          <w:szCs w:val="36"/>
          <w:rtl/>
        </w:rPr>
        <w:t>موضعين</w:t>
      </w:r>
      <w:r w:rsidRPr="0045328B">
        <w:rPr>
          <w:rFonts w:cs="Traditional Arabic"/>
          <w:sz w:val="36"/>
          <w:szCs w:val="36"/>
          <w:rtl/>
        </w:rPr>
        <w:t xml:space="preserve"> </w:t>
      </w:r>
      <w:r w:rsidRPr="0045328B">
        <w:rPr>
          <w:rFonts w:cs="Traditional Arabic" w:hint="eastAsia"/>
          <w:sz w:val="36"/>
          <w:szCs w:val="36"/>
          <w:rtl/>
        </w:rPr>
        <w:t>منها</w:t>
      </w:r>
      <w:r w:rsidR="00150E9D" w:rsidRPr="0045328B">
        <w:rPr>
          <w:rFonts w:cs="Traditional Arabic" w:hint="eastAsia"/>
          <w:sz w:val="36"/>
          <w:szCs w:val="36"/>
          <w:rtl/>
        </w:rPr>
        <w:t xml:space="preserve"> في</w:t>
      </w:r>
      <w:r w:rsidR="00150E9D" w:rsidRPr="0045328B">
        <w:rPr>
          <w:rFonts w:cs="Traditional Arabic"/>
          <w:sz w:val="36"/>
          <w:szCs w:val="36"/>
          <w:rtl/>
        </w:rPr>
        <w:t xml:space="preserve">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003A1474" w:rsidRPr="003A1474">
        <w:rPr>
          <w:rStyle w:val="a5"/>
          <w:rFonts w:cs="Traditional Arabic"/>
          <w:sz w:val="36"/>
          <w:szCs w:val="36"/>
          <w:vertAlign w:val="baseline"/>
          <w:rtl/>
        </w:rPr>
        <w:t xml:space="preserve"> </w:t>
      </w:r>
      <w:r w:rsidR="0045328B">
        <w:rPr>
          <w:rStyle w:val="a5"/>
          <w:rFonts w:cs="Traditional Arabic"/>
          <w:sz w:val="36"/>
          <w:szCs w:val="36"/>
          <w:rtl/>
        </w:rPr>
        <w:t>(</w:t>
      </w:r>
      <w:r w:rsidR="0045328B" w:rsidRPr="0045328B">
        <w:rPr>
          <w:rStyle w:val="a5"/>
          <w:rFonts w:cs="Traditional Arabic"/>
          <w:sz w:val="36"/>
          <w:szCs w:val="36"/>
          <w:rtl/>
        </w:rPr>
        <w:footnoteReference w:id="480"/>
      </w:r>
      <w:r w:rsidR="0045328B">
        <w:rPr>
          <w:rStyle w:val="a5"/>
          <w:rFonts w:cs="Traditional Arabic"/>
          <w:sz w:val="36"/>
          <w:szCs w:val="36"/>
          <w:rtl/>
        </w:rPr>
        <w:t>)</w:t>
      </w:r>
      <w:r w:rsidRPr="0045328B">
        <w:rPr>
          <w:rFonts w:cs="Traditional Arabic" w:hint="cs"/>
          <w:sz w:val="36"/>
          <w:szCs w:val="36"/>
          <w:rtl/>
        </w:rPr>
        <w:t>, وله من المؤلفات: الرد على الشافعي فيما خالف فيه الكتاب والسنة, الرد على أهل العراق, اختصار كتب أشهب, أدب القضاة, كتاب الدعوى والبينات, وغيرها.</w:t>
      </w:r>
      <w:r w:rsidR="0069429B" w:rsidRPr="0045328B">
        <w:rPr>
          <w:rFonts w:cs="Traditional Arabic" w:hint="cs"/>
          <w:sz w:val="40"/>
          <w:szCs w:val="40"/>
          <w:rtl/>
        </w:rPr>
        <w:t xml:space="preserve"> </w:t>
      </w:r>
    </w:p>
    <w:p w:rsidR="00A77E42" w:rsidRPr="0045328B" w:rsidRDefault="00A77E42" w:rsidP="00C70F4F">
      <w:pPr>
        <w:pStyle w:val="a9"/>
        <w:numPr>
          <w:ilvl w:val="0"/>
          <w:numId w:val="35"/>
        </w:numPr>
        <w:ind w:left="-2" w:firstLine="0"/>
        <w:jc w:val="lowKashida"/>
        <w:rPr>
          <w:rFonts w:cs="Traditional Arabic"/>
          <w:b/>
          <w:bCs/>
          <w:sz w:val="40"/>
          <w:szCs w:val="40"/>
          <w:rtl/>
        </w:rPr>
      </w:pPr>
      <w:r w:rsidRPr="0045328B">
        <w:rPr>
          <w:rFonts w:cs="Traditional Arabic" w:hint="cs"/>
          <w:b/>
          <w:bCs/>
          <w:sz w:val="40"/>
          <w:szCs w:val="40"/>
          <w:rtl/>
        </w:rPr>
        <w:lastRenderedPageBreak/>
        <w:t>أبو عبد الله محمد</w:t>
      </w:r>
      <w:r w:rsidR="0069429B" w:rsidRPr="0045328B">
        <w:rPr>
          <w:rFonts w:cs="Traditional Arabic" w:hint="cs"/>
          <w:b/>
          <w:bCs/>
          <w:sz w:val="40"/>
          <w:szCs w:val="40"/>
          <w:rtl/>
        </w:rPr>
        <w:t xml:space="preserve"> بن إبراهيم المعروف بابن المواز(ت269هـ)</w:t>
      </w:r>
      <w:r w:rsidRPr="0045328B">
        <w:rPr>
          <w:rFonts w:cs="Traditional Arabic" w:hint="cs"/>
          <w:b/>
          <w:bCs/>
          <w:sz w:val="40"/>
          <w:szCs w:val="40"/>
          <w:rtl/>
        </w:rPr>
        <w:t>.</w:t>
      </w:r>
    </w:p>
    <w:p w:rsidR="00257844" w:rsidRPr="0045328B" w:rsidRDefault="00A77E42" w:rsidP="00096607">
      <w:pPr>
        <w:ind w:firstLine="566"/>
        <w:jc w:val="lowKashida"/>
        <w:rPr>
          <w:rFonts w:cs="Traditional Arabic"/>
          <w:sz w:val="40"/>
          <w:szCs w:val="40"/>
          <w:rtl/>
        </w:rPr>
      </w:pPr>
      <w:r w:rsidRPr="0045328B">
        <w:rPr>
          <w:rFonts w:cs="Traditional Arabic" w:hint="cs"/>
          <w:sz w:val="40"/>
          <w:szCs w:val="40"/>
          <w:rtl/>
        </w:rPr>
        <w:t>وله كتاب "الموازية" وقد سبق الكلام عليه, ونقل عنه القاضي بدون تصريح في موضعين</w:t>
      </w:r>
      <w:r w:rsidR="00C70F4F" w:rsidRPr="0045328B">
        <w:rPr>
          <w:rFonts w:cs="Traditional Arabic" w:hint="cs"/>
          <w:sz w:val="40"/>
          <w:szCs w:val="40"/>
          <w:rtl/>
        </w:rPr>
        <w:t xml:space="preserve"> قد مرّ ذكرهما</w:t>
      </w:r>
      <w:r w:rsidR="0045328B">
        <w:rPr>
          <w:rStyle w:val="a5"/>
          <w:rFonts w:cs="Traditional Arabic"/>
          <w:sz w:val="40"/>
          <w:szCs w:val="40"/>
          <w:rtl/>
        </w:rPr>
        <w:t>(</w:t>
      </w:r>
      <w:r w:rsidR="0045328B" w:rsidRPr="0045328B">
        <w:rPr>
          <w:rStyle w:val="a5"/>
          <w:rFonts w:cs="Traditional Arabic"/>
          <w:sz w:val="40"/>
          <w:szCs w:val="40"/>
          <w:rtl/>
        </w:rPr>
        <w:footnoteReference w:id="481"/>
      </w:r>
      <w:r w:rsidR="0045328B">
        <w:rPr>
          <w:rStyle w:val="a5"/>
          <w:rFonts w:cs="Traditional Arabic"/>
          <w:sz w:val="40"/>
          <w:szCs w:val="40"/>
          <w:rtl/>
        </w:rPr>
        <w:t>)</w:t>
      </w:r>
      <w:r w:rsidR="00C70F4F" w:rsidRPr="0045328B">
        <w:rPr>
          <w:rFonts w:cs="Traditional Arabic" w:hint="cs"/>
          <w:sz w:val="40"/>
          <w:szCs w:val="40"/>
          <w:rtl/>
        </w:rPr>
        <w:t>.</w:t>
      </w:r>
    </w:p>
    <w:p w:rsidR="00257844" w:rsidRPr="0045328B" w:rsidRDefault="00257844" w:rsidP="00257844">
      <w:pPr>
        <w:pStyle w:val="a9"/>
        <w:numPr>
          <w:ilvl w:val="0"/>
          <w:numId w:val="35"/>
        </w:numPr>
        <w:ind w:left="-2" w:firstLine="0"/>
        <w:jc w:val="lowKashida"/>
        <w:rPr>
          <w:rFonts w:cs="Traditional Arabic"/>
          <w:b/>
          <w:bCs/>
          <w:sz w:val="40"/>
          <w:szCs w:val="40"/>
        </w:rPr>
      </w:pPr>
      <w:r w:rsidRPr="0045328B">
        <w:rPr>
          <w:rFonts w:cs="Traditional Arabic" w:hint="cs"/>
          <w:b/>
          <w:bCs/>
          <w:sz w:val="40"/>
          <w:szCs w:val="40"/>
          <w:rtl/>
        </w:rPr>
        <w:t xml:space="preserve">أبو الفرج عمر بن محمد الليثي (ت: </w:t>
      </w:r>
      <w:r w:rsidR="0069429B" w:rsidRPr="0045328B">
        <w:rPr>
          <w:rFonts w:cs="Traditional Arabic" w:hint="cs"/>
          <w:b/>
          <w:bCs/>
          <w:sz w:val="40"/>
          <w:szCs w:val="40"/>
          <w:rtl/>
        </w:rPr>
        <w:t>331هـ)</w:t>
      </w:r>
      <w:r w:rsidRPr="0045328B">
        <w:rPr>
          <w:rFonts w:cs="Traditional Arabic" w:hint="cs"/>
          <w:b/>
          <w:bCs/>
          <w:sz w:val="40"/>
          <w:szCs w:val="40"/>
          <w:rtl/>
        </w:rPr>
        <w:t>.</w:t>
      </w:r>
      <w:r w:rsidR="0069429B" w:rsidRPr="0045328B">
        <w:rPr>
          <w:rFonts w:cs="Traditional Arabic" w:hint="cs"/>
          <w:b/>
          <w:bCs/>
          <w:sz w:val="40"/>
          <w:szCs w:val="40"/>
          <w:rtl/>
        </w:rPr>
        <w:t xml:space="preserve"> </w:t>
      </w:r>
    </w:p>
    <w:p w:rsidR="00257844" w:rsidRPr="0045328B" w:rsidRDefault="00257844" w:rsidP="00257844">
      <w:pPr>
        <w:ind w:firstLine="423"/>
        <w:jc w:val="lowKashida"/>
        <w:rPr>
          <w:rFonts w:cs="Traditional Arabic"/>
          <w:sz w:val="40"/>
          <w:szCs w:val="40"/>
        </w:rPr>
      </w:pPr>
      <w:r w:rsidRPr="0045328B">
        <w:rPr>
          <w:rFonts w:cs="Traditional Arabic" w:hint="cs"/>
          <w:sz w:val="40"/>
          <w:szCs w:val="40"/>
          <w:rtl/>
        </w:rPr>
        <w:t>نقل عنه القاضي في مواضع عديدة ليس منها شيء في قسمي المحقق, وله كتاب الحاوي في مذهب مالك, ولعل القاضي نقل منه, والله اعلم.</w:t>
      </w:r>
    </w:p>
    <w:p w:rsidR="0069429B" w:rsidRPr="0045328B" w:rsidRDefault="00257844" w:rsidP="00257844">
      <w:pPr>
        <w:pStyle w:val="a9"/>
        <w:numPr>
          <w:ilvl w:val="0"/>
          <w:numId w:val="35"/>
        </w:numPr>
        <w:ind w:left="-2" w:hanging="42"/>
        <w:jc w:val="lowKashida"/>
        <w:rPr>
          <w:rFonts w:cs="Traditional Arabic"/>
          <w:b/>
          <w:bCs/>
          <w:sz w:val="40"/>
          <w:szCs w:val="40"/>
          <w:rtl/>
        </w:rPr>
      </w:pPr>
      <w:r w:rsidRPr="0045328B">
        <w:rPr>
          <w:rFonts w:cs="Traditional Arabic" w:hint="cs"/>
          <w:b/>
          <w:bCs/>
          <w:sz w:val="40"/>
          <w:szCs w:val="40"/>
          <w:rtl/>
        </w:rPr>
        <w:t>أبو</w:t>
      </w:r>
      <w:r w:rsidR="0069429B" w:rsidRPr="0045328B">
        <w:rPr>
          <w:rFonts w:cs="Traditional Arabic" w:hint="cs"/>
          <w:b/>
          <w:bCs/>
          <w:sz w:val="40"/>
          <w:szCs w:val="40"/>
          <w:rtl/>
        </w:rPr>
        <w:t xml:space="preserve"> إسحاق مح</w:t>
      </w:r>
      <w:r w:rsidRPr="0045328B">
        <w:rPr>
          <w:rFonts w:cs="Traditional Arabic" w:hint="cs"/>
          <w:b/>
          <w:bCs/>
          <w:sz w:val="40"/>
          <w:szCs w:val="40"/>
          <w:rtl/>
        </w:rPr>
        <w:t>مد بن القاسم بن شعبان (ت: 355هـ).</w:t>
      </w:r>
    </w:p>
    <w:p w:rsidR="00A532A1" w:rsidRPr="0045328B" w:rsidRDefault="00257844" w:rsidP="003A1474">
      <w:pPr>
        <w:spacing w:line="240" w:lineRule="auto"/>
        <w:ind w:firstLine="454"/>
        <w:jc w:val="both"/>
        <w:rPr>
          <w:rFonts w:cs="Traditional Arabic"/>
          <w:sz w:val="36"/>
          <w:szCs w:val="36"/>
          <w:rtl/>
        </w:rPr>
      </w:pPr>
      <w:r w:rsidRPr="0045328B">
        <w:rPr>
          <w:rFonts w:cs="Traditional Arabic" w:hint="cs"/>
          <w:sz w:val="36"/>
          <w:szCs w:val="36"/>
          <w:rtl/>
        </w:rPr>
        <w:t>ونقل عنه في خمسة مواضع بدون التصريح باسم كتبه</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82"/>
      </w:r>
      <w:r w:rsidR="0045328B">
        <w:rPr>
          <w:rFonts w:cs="Traditional Arabic"/>
          <w:sz w:val="36"/>
          <w:szCs w:val="36"/>
          <w:vertAlign w:val="superscript"/>
          <w:rtl/>
        </w:rPr>
        <w:t>)</w:t>
      </w:r>
      <w:r w:rsidRPr="0045328B">
        <w:rPr>
          <w:rFonts w:cs="Traditional Arabic" w:hint="cs"/>
          <w:sz w:val="36"/>
          <w:szCs w:val="36"/>
          <w:rtl/>
        </w:rPr>
        <w:t xml:space="preserve">, في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003A1474" w:rsidRPr="003A1474">
        <w:rPr>
          <w:rFonts w:cs="Traditional Arabic" w:hint="cs"/>
          <w:sz w:val="36"/>
          <w:szCs w:val="36"/>
          <w:rtl/>
        </w:rPr>
        <w:t xml:space="preserve"> </w:t>
      </w:r>
      <w:r w:rsidRPr="0045328B">
        <w:rPr>
          <w:rFonts w:cs="Traditional Arabic" w:hint="cs"/>
          <w:sz w:val="36"/>
          <w:szCs w:val="36"/>
          <w:rtl/>
        </w:rPr>
        <w:t xml:space="preserve">موضع واحد منها, وهو: عند ذكره للخلاف في معنى اللينة, قال: </w:t>
      </w:r>
      <w:r w:rsidRPr="0045328B">
        <w:rPr>
          <w:rFonts w:cs="Traditional Arabic" w:hint="eastAsia"/>
          <w:sz w:val="36"/>
          <w:szCs w:val="36"/>
          <w:rtl/>
        </w:rPr>
        <w:t>الثالث</w:t>
      </w:r>
      <w:r w:rsidRPr="0045328B">
        <w:rPr>
          <w:rFonts w:cs="Traditional Arabic"/>
          <w:sz w:val="36"/>
          <w:szCs w:val="36"/>
          <w:rtl/>
        </w:rPr>
        <w:t xml:space="preserve">: </w:t>
      </w:r>
      <w:r w:rsidRPr="0045328B">
        <w:rPr>
          <w:rFonts w:cs="Traditional Arabic" w:hint="eastAsia"/>
          <w:sz w:val="36"/>
          <w:szCs w:val="36"/>
          <w:rtl/>
        </w:rPr>
        <w:t>أنه</w:t>
      </w:r>
      <w:r w:rsidRPr="0045328B">
        <w:rPr>
          <w:rFonts w:cs="Traditional Arabic"/>
          <w:sz w:val="36"/>
          <w:szCs w:val="36"/>
          <w:rtl/>
        </w:rPr>
        <w:t xml:space="preserve"> </w:t>
      </w:r>
      <w:r w:rsidRPr="0045328B">
        <w:rPr>
          <w:rFonts w:cs="Traditional Arabic" w:hint="eastAsia"/>
          <w:sz w:val="36"/>
          <w:szCs w:val="36"/>
          <w:rtl/>
        </w:rPr>
        <w:t>كرائم</w:t>
      </w:r>
      <w:r w:rsidRPr="0045328B">
        <w:rPr>
          <w:rFonts w:cs="Traditional Arabic"/>
          <w:sz w:val="36"/>
          <w:szCs w:val="36"/>
          <w:rtl/>
        </w:rPr>
        <w:t xml:space="preserve"> </w:t>
      </w:r>
      <w:r w:rsidRPr="0045328B">
        <w:rPr>
          <w:rFonts w:cs="Traditional Arabic" w:hint="eastAsia"/>
          <w:sz w:val="36"/>
          <w:szCs w:val="36"/>
          <w:rtl/>
        </w:rPr>
        <w:t>النخل؛</w:t>
      </w:r>
      <w:r w:rsidRPr="0045328B">
        <w:rPr>
          <w:rFonts w:cs="Traditional Arabic"/>
          <w:sz w:val="36"/>
          <w:szCs w:val="36"/>
          <w:rtl/>
        </w:rPr>
        <w:t xml:space="preserve"> </w:t>
      </w:r>
      <w:r w:rsidRPr="0045328B">
        <w:rPr>
          <w:rFonts w:cs="Traditional Arabic" w:hint="eastAsia"/>
          <w:sz w:val="36"/>
          <w:szCs w:val="36"/>
          <w:rtl/>
        </w:rPr>
        <w:t>قاله</w:t>
      </w:r>
      <w:r w:rsidRPr="0045328B">
        <w:rPr>
          <w:rFonts w:cs="Traditional Arabic"/>
          <w:sz w:val="36"/>
          <w:szCs w:val="36"/>
          <w:rtl/>
        </w:rPr>
        <w:t xml:space="preserve"> </w:t>
      </w:r>
      <w:r w:rsidRPr="0045328B">
        <w:rPr>
          <w:rFonts w:cs="Traditional Arabic" w:hint="eastAsia"/>
          <w:sz w:val="36"/>
          <w:szCs w:val="36"/>
          <w:rtl/>
        </w:rPr>
        <w:t>ابن</w:t>
      </w:r>
      <w:r w:rsidRPr="0045328B">
        <w:rPr>
          <w:rFonts w:cs="Traditional Arabic"/>
          <w:sz w:val="36"/>
          <w:szCs w:val="36"/>
          <w:rtl/>
        </w:rPr>
        <w:t xml:space="preserve"> </w:t>
      </w:r>
      <w:r w:rsidRPr="0045328B">
        <w:rPr>
          <w:rFonts w:cs="Traditional Arabic" w:hint="eastAsia"/>
          <w:sz w:val="36"/>
          <w:szCs w:val="36"/>
          <w:rtl/>
        </w:rPr>
        <w:t>شعبان</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83"/>
      </w:r>
      <w:r w:rsidR="0045328B">
        <w:rPr>
          <w:rFonts w:cs="Traditional Arabic"/>
          <w:sz w:val="36"/>
          <w:szCs w:val="36"/>
          <w:vertAlign w:val="superscript"/>
          <w:rtl/>
        </w:rPr>
        <w:t>)</w:t>
      </w:r>
      <w:r w:rsidRPr="0045328B">
        <w:rPr>
          <w:rFonts w:cs="Traditional Arabic"/>
          <w:sz w:val="36"/>
          <w:szCs w:val="36"/>
          <w:rtl/>
        </w:rPr>
        <w:t>.</w:t>
      </w:r>
    </w:p>
    <w:p w:rsidR="00A532A1" w:rsidRPr="0045328B" w:rsidRDefault="00A532A1" w:rsidP="00257844">
      <w:pPr>
        <w:pStyle w:val="a9"/>
        <w:numPr>
          <w:ilvl w:val="0"/>
          <w:numId w:val="35"/>
        </w:numPr>
        <w:spacing w:line="240" w:lineRule="auto"/>
        <w:ind w:left="-2" w:firstLine="0"/>
        <w:jc w:val="both"/>
        <w:rPr>
          <w:rFonts w:cs="Traditional Arabic"/>
          <w:b/>
          <w:bCs/>
          <w:sz w:val="36"/>
          <w:szCs w:val="36"/>
          <w:rtl/>
        </w:rPr>
      </w:pPr>
      <w:r w:rsidRPr="0045328B">
        <w:rPr>
          <w:rFonts w:cs="Traditional Arabic" w:hint="cs"/>
          <w:sz w:val="36"/>
          <w:szCs w:val="36"/>
          <w:rtl/>
        </w:rPr>
        <w:t xml:space="preserve"> </w:t>
      </w:r>
      <w:r w:rsidRPr="0045328B">
        <w:rPr>
          <w:rFonts w:cs="Traditional Arabic" w:hint="cs"/>
          <w:b/>
          <w:bCs/>
          <w:sz w:val="36"/>
          <w:szCs w:val="36"/>
          <w:rtl/>
        </w:rPr>
        <w:t xml:space="preserve">أبو الحسن علي بن أحمد المعروف بابن القصار (ت: 398). </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ونقل عنه في موضع واحد حيث قال: قال ابن القصار</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84"/>
      </w:r>
      <w:r w:rsidR="0045328B">
        <w:rPr>
          <w:rFonts w:cs="Traditional Arabic"/>
          <w:sz w:val="36"/>
          <w:szCs w:val="36"/>
          <w:vertAlign w:val="superscript"/>
          <w:rtl/>
        </w:rPr>
        <w:t>)</w:t>
      </w:r>
      <w:r w:rsidRPr="0045328B">
        <w:rPr>
          <w:rFonts w:cs="Traditional Arabic" w:hint="cs"/>
          <w:sz w:val="36"/>
          <w:szCs w:val="36"/>
          <w:rtl/>
        </w:rPr>
        <w:t>, وله كتاب كبير اسمه "عيون الأدلة في مسائل الخلاف بين فقهاء الأمصار".</w:t>
      </w:r>
    </w:p>
    <w:p w:rsidR="00A532A1" w:rsidRPr="0045328B" w:rsidRDefault="00A532A1" w:rsidP="00257844">
      <w:pPr>
        <w:pStyle w:val="a9"/>
        <w:numPr>
          <w:ilvl w:val="0"/>
          <w:numId w:val="35"/>
        </w:numPr>
        <w:spacing w:line="240" w:lineRule="auto"/>
        <w:ind w:left="-2" w:firstLine="0"/>
        <w:jc w:val="both"/>
        <w:rPr>
          <w:rFonts w:cs="Traditional Arabic"/>
          <w:sz w:val="36"/>
          <w:szCs w:val="36"/>
          <w:rtl/>
        </w:rPr>
      </w:pPr>
      <w:r w:rsidRPr="0045328B">
        <w:rPr>
          <w:rFonts w:cs="Traditional Arabic" w:hint="cs"/>
          <w:b/>
          <w:bCs/>
          <w:sz w:val="36"/>
          <w:szCs w:val="36"/>
          <w:rtl/>
        </w:rPr>
        <w:t xml:space="preserve"> القاضي عبد الوهاب بن نصر البغدادي (ت:422).</w:t>
      </w:r>
      <w:r w:rsidRPr="0045328B">
        <w:rPr>
          <w:rFonts w:cs="Traditional Arabic" w:hint="cs"/>
          <w:sz w:val="36"/>
          <w:szCs w:val="36"/>
          <w:rtl/>
        </w:rPr>
        <w:t xml:space="preserve"> </w:t>
      </w:r>
    </w:p>
    <w:p w:rsidR="00A532A1" w:rsidRPr="0045328B" w:rsidRDefault="00A532A1" w:rsidP="003A1474">
      <w:pPr>
        <w:spacing w:line="240" w:lineRule="auto"/>
        <w:ind w:firstLine="454"/>
        <w:jc w:val="both"/>
        <w:rPr>
          <w:rFonts w:cs="Traditional Arabic"/>
          <w:sz w:val="36"/>
          <w:szCs w:val="36"/>
          <w:rtl/>
        </w:rPr>
      </w:pPr>
      <w:r w:rsidRPr="0045328B">
        <w:rPr>
          <w:rFonts w:cs="Traditional Arabic" w:hint="cs"/>
          <w:sz w:val="36"/>
          <w:szCs w:val="36"/>
          <w:rtl/>
        </w:rPr>
        <w:lastRenderedPageBreak/>
        <w:t>وقد نقل عنه في مواضع عديدة</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85"/>
      </w:r>
      <w:r w:rsidR="0045328B">
        <w:rPr>
          <w:rFonts w:cs="Traditional Arabic"/>
          <w:sz w:val="36"/>
          <w:szCs w:val="36"/>
          <w:vertAlign w:val="superscript"/>
          <w:rtl/>
        </w:rPr>
        <w:t>)</w:t>
      </w:r>
      <w:r w:rsidRPr="0045328B">
        <w:rPr>
          <w:rFonts w:cs="Traditional Arabic" w:hint="cs"/>
          <w:sz w:val="36"/>
          <w:szCs w:val="36"/>
          <w:rtl/>
        </w:rPr>
        <w:t xml:space="preserve">, لم يقع منها شيء في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Pr="0045328B">
        <w:rPr>
          <w:rFonts w:cs="Traditional Arabic" w:hint="cs"/>
          <w:sz w:val="36"/>
          <w:szCs w:val="36"/>
          <w:rtl/>
        </w:rPr>
        <w:t xml:space="preserve">, وله من المؤلفات: التلقين, وهو اشهر كتبه وأكثرها ذكراً عند فقهاء المالكية, المعونة على مذهب عالم المدينة, الإشراف على نكت مسائل الخلاف, شرح رسالة أبي زيد </w:t>
      </w:r>
      <w:proofErr w:type="spellStart"/>
      <w:r w:rsidRPr="0045328B">
        <w:rPr>
          <w:rFonts w:cs="Traditional Arabic" w:hint="cs"/>
          <w:sz w:val="36"/>
          <w:szCs w:val="36"/>
          <w:rtl/>
        </w:rPr>
        <w:t>القيراوني</w:t>
      </w:r>
      <w:proofErr w:type="spellEnd"/>
      <w:r w:rsidRPr="0045328B">
        <w:rPr>
          <w:rFonts w:cs="Traditional Arabic" w:hint="cs"/>
          <w:sz w:val="36"/>
          <w:szCs w:val="36"/>
          <w:rtl/>
        </w:rPr>
        <w:t>.</w:t>
      </w:r>
    </w:p>
    <w:p w:rsidR="00A532A1" w:rsidRPr="0045328B" w:rsidRDefault="00A532A1" w:rsidP="00667362">
      <w:pPr>
        <w:numPr>
          <w:ilvl w:val="0"/>
          <w:numId w:val="39"/>
        </w:numPr>
        <w:spacing w:line="240" w:lineRule="auto"/>
        <w:contextualSpacing/>
        <w:jc w:val="both"/>
        <w:rPr>
          <w:rFonts w:ascii="Traditional Arabic" w:eastAsia="Times New Roman" w:hAnsi="Traditional Arabic" w:cs="PT Bold Heading"/>
          <w:sz w:val="28"/>
          <w:szCs w:val="28"/>
          <w:rtl/>
        </w:rPr>
      </w:pPr>
      <w:r w:rsidRPr="0045328B">
        <w:rPr>
          <w:rFonts w:ascii="Traditional Arabic" w:eastAsia="Times New Roman" w:hAnsi="Traditional Arabic" w:cs="PT Bold Heading" w:hint="cs"/>
          <w:sz w:val="28"/>
          <w:szCs w:val="28"/>
          <w:rtl/>
        </w:rPr>
        <w:t>مصادره من المذاهب الأخرى.</w:t>
      </w:r>
    </w:p>
    <w:p w:rsidR="00A532A1" w:rsidRPr="0045328B" w:rsidRDefault="005F0370" w:rsidP="00096607">
      <w:pPr>
        <w:spacing w:line="240" w:lineRule="auto"/>
        <w:ind w:firstLine="454"/>
        <w:jc w:val="both"/>
        <w:rPr>
          <w:rFonts w:cs="Traditional Arabic"/>
          <w:sz w:val="36"/>
          <w:szCs w:val="36"/>
          <w:rtl/>
        </w:rPr>
      </w:pPr>
      <w:r w:rsidRPr="0045328B">
        <w:rPr>
          <w:rFonts w:cs="Traditional Arabic" w:hint="cs"/>
          <w:sz w:val="36"/>
          <w:szCs w:val="36"/>
          <w:rtl/>
        </w:rPr>
        <w:t>اعتنى</w:t>
      </w:r>
      <w:r w:rsidR="00A532A1" w:rsidRPr="0045328B">
        <w:rPr>
          <w:rFonts w:cs="Traditional Arabic" w:hint="cs"/>
          <w:sz w:val="36"/>
          <w:szCs w:val="36"/>
          <w:rtl/>
        </w:rPr>
        <w:t xml:space="preserve"> القاضي رحمه الله بذكر أقوال الفقهاء الكبار كأبي حنيفة والشافعي بشكل كبير, ويقارنها بفقه إمامه مالك بن أنس, وكذلك يورد أقوال أحمد لكن في مواضع معدودة, وقد يذكر أصحابهم, كما ذكر أبا يوسف صاحب أبي حنيفة, والمزني صاحب الشافعي وغيرهم, لكنه لا يحيل على الكتب التي نقل أقوالهم منها, ون</w:t>
      </w:r>
      <w:r w:rsidR="00096607">
        <w:rPr>
          <w:rFonts w:cs="Traditional Arabic" w:hint="cs"/>
          <w:sz w:val="36"/>
          <w:szCs w:val="36"/>
          <w:rtl/>
        </w:rPr>
        <w:t>ورد</w:t>
      </w:r>
      <w:r w:rsidR="00A532A1" w:rsidRPr="0045328B">
        <w:rPr>
          <w:rFonts w:cs="Traditional Arabic" w:hint="cs"/>
          <w:sz w:val="36"/>
          <w:szCs w:val="36"/>
          <w:rtl/>
        </w:rPr>
        <w:t xml:space="preserve"> هنا بعض </w:t>
      </w:r>
      <w:proofErr w:type="spellStart"/>
      <w:r w:rsidR="00A532A1" w:rsidRPr="0045328B">
        <w:rPr>
          <w:rFonts w:cs="Traditional Arabic" w:hint="cs"/>
          <w:sz w:val="36"/>
          <w:szCs w:val="36"/>
          <w:rtl/>
        </w:rPr>
        <w:t>النقولات</w:t>
      </w:r>
      <w:proofErr w:type="spellEnd"/>
      <w:r w:rsidR="00A532A1" w:rsidRPr="0045328B">
        <w:rPr>
          <w:rFonts w:cs="Traditional Arabic" w:hint="cs"/>
          <w:sz w:val="36"/>
          <w:szCs w:val="36"/>
          <w:rtl/>
        </w:rPr>
        <w:t xml:space="preserve"> مما جاءت في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00A532A1" w:rsidRPr="0045328B">
        <w:rPr>
          <w:rFonts w:cs="Traditional Arabic" w:hint="cs"/>
          <w:sz w:val="36"/>
          <w:szCs w:val="36"/>
          <w:rtl/>
        </w:rPr>
        <w:t>.</w:t>
      </w:r>
    </w:p>
    <w:p w:rsidR="00A532A1" w:rsidRPr="0045328B" w:rsidRDefault="00A532A1" w:rsidP="00096607">
      <w:pPr>
        <w:numPr>
          <w:ilvl w:val="0"/>
          <w:numId w:val="38"/>
        </w:numPr>
        <w:spacing w:after="0" w:line="240" w:lineRule="auto"/>
        <w:ind w:left="-2" w:firstLine="142"/>
        <w:contextualSpacing/>
        <w:jc w:val="both"/>
        <w:rPr>
          <w:rFonts w:ascii="Traditional Arabic" w:hAnsi="Traditional Arabic" w:cs="Traditional Arabic"/>
          <w:sz w:val="36"/>
          <w:szCs w:val="36"/>
        </w:rPr>
      </w:pPr>
      <w:r w:rsidRPr="0045328B">
        <w:rPr>
          <w:rFonts w:cs="Traditional Arabic" w:hint="cs"/>
          <w:sz w:val="36"/>
          <w:szCs w:val="36"/>
          <w:rtl/>
        </w:rPr>
        <w:t xml:space="preserve">نقل عن </w:t>
      </w:r>
      <w:r w:rsidRPr="0045328B">
        <w:rPr>
          <w:rFonts w:ascii="Traditional Arabic" w:hAnsi="Traditional Arabic" w:cs="Traditional Arabic"/>
          <w:sz w:val="36"/>
          <w:szCs w:val="36"/>
          <w:rtl/>
        </w:rPr>
        <w:t>القاضي أب</w:t>
      </w:r>
      <w:r w:rsidRPr="0045328B">
        <w:rPr>
          <w:rFonts w:ascii="Traditional Arabic" w:hAnsi="Traditional Arabic" w:cs="Traditional Arabic" w:hint="cs"/>
          <w:sz w:val="36"/>
          <w:szCs w:val="36"/>
          <w:rtl/>
        </w:rPr>
        <w:t>ي</w:t>
      </w:r>
      <w:r w:rsidRPr="0045328B">
        <w:rPr>
          <w:rFonts w:ascii="Traditional Arabic" w:hAnsi="Traditional Arabic" w:cs="Traditional Arabic"/>
          <w:sz w:val="36"/>
          <w:szCs w:val="36"/>
          <w:rtl/>
        </w:rPr>
        <w:t xml:space="preserve"> زيد </w:t>
      </w:r>
      <w:proofErr w:type="spellStart"/>
      <w:r w:rsidRPr="0045328B">
        <w:rPr>
          <w:rFonts w:ascii="Traditional Arabic" w:hAnsi="Traditional Arabic" w:cs="Traditional Arabic"/>
          <w:sz w:val="36"/>
          <w:szCs w:val="36"/>
          <w:rtl/>
        </w:rPr>
        <w:t>الد</w:t>
      </w:r>
      <w:r w:rsidR="005F0370"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بوسي</w:t>
      </w:r>
      <w:proofErr w:type="spellEnd"/>
      <w:r w:rsidRPr="0045328B">
        <w:rPr>
          <w:rFonts w:ascii="Traditional Arabic" w:hAnsi="Traditional Arabic" w:cs="Traditional Arabic" w:hint="cs"/>
          <w:sz w:val="36"/>
          <w:szCs w:val="36"/>
          <w:rtl/>
        </w:rPr>
        <w:t>-</w:t>
      </w:r>
      <w:r w:rsidRPr="0045328B">
        <w:rPr>
          <w:rFonts w:hint="eastAsia"/>
          <w:rtl/>
        </w:rPr>
        <w:t xml:space="preserve"> </w:t>
      </w:r>
      <w:r w:rsidRPr="0045328B">
        <w:rPr>
          <w:rFonts w:ascii="Traditional Arabic" w:hAnsi="Traditional Arabic" w:cs="Traditional Arabic" w:hint="eastAsia"/>
          <w:sz w:val="36"/>
          <w:szCs w:val="36"/>
          <w:rtl/>
        </w:rPr>
        <w:t>عبيد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الله</w:t>
      </w:r>
      <w:r w:rsidRPr="0045328B">
        <w:rPr>
          <w:rFonts w:ascii="Traditional Arabic" w:hAnsi="Traditional Arabic" w:cs="Traditional Arabic"/>
          <w:sz w:val="36"/>
          <w:szCs w:val="36"/>
          <w:rtl/>
        </w:rPr>
        <w:t>-</w:t>
      </w:r>
      <w:r w:rsidRPr="0045328B">
        <w:rPr>
          <w:rFonts w:ascii="Traditional Arabic" w:hAnsi="Traditional Arabic" w:cs="Traditional Arabic" w:hint="eastAsia"/>
          <w:sz w:val="36"/>
          <w:szCs w:val="36"/>
          <w:rtl/>
        </w:rPr>
        <w:t>وقيل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عبد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الله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عمر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بن</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عيسى</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أبو</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زيد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البخاري</w:t>
      </w:r>
      <w:r w:rsidRPr="0045328B">
        <w:rPr>
          <w:rFonts w:ascii="Traditional Arabic" w:hAnsi="Traditional Arabic" w:cs="Traditional Arabic"/>
          <w:sz w:val="36"/>
          <w:szCs w:val="36"/>
          <w:rtl/>
        </w:rPr>
        <w:t xml:space="preserve"> </w:t>
      </w:r>
      <w:proofErr w:type="spellStart"/>
      <w:r w:rsidRPr="0045328B">
        <w:rPr>
          <w:rFonts w:ascii="Traditional Arabic" w:hAnsi="Traditional Arabic" w:cs="Traditional Arabic" w:hint="eastAsia"/>
          <w:sz w:val="36"/>
          <w:szCs w:val="36"/>
          <w:rtl/>
        </w:rPr>
        <w:t>الدبوسي</w:t>
      </w:r>
      <w:proofErr w:type="spellEnd"/>
      <w:r w:rsidR="005F0370" w:rsidRPr="0045328B">
        <w:rPr>
          <w:rFonts w:ascii="Traditional Arabic" w:hAnsi="Traditional Arabic" w:cs="Traditional Arabic" w:hint="cs"/>
          <w:sz w:val="36"/>
          <w:szCs w:val="36"/>
          <w:rtl/>
        </w:rPr>
        <w:t xml:space="preserve"> </w:t>
      </w:r>
      <w:r w:rsidRPr="0045328B">
        <w:rPr>
          <w:rFonts w:ascii="Traditional Arabic" w:hAnsi="Traditional Arabic" w:cs="Traditional Arabic" w:hint="cs"/>
          <w:sz w:val="36"/>
          <w:szCs w:val="36"/>
          <w:rtl/>
        </w:rPr>
        <w:t>(ت:430) الذي يسميه</w:t>
      </w:r>
      <w:r w:rsidR="005F0370" w:rsidRPr="0045328B">
        <w:rPr>
          <w:rFonts w:ascii="Traditional Arabic" w:hAnsi="Traditional Arabic" w:cs="Traditional Arabic" w:hint="cs"/>
          <w:sz w:val="36"/>
          <w:szCs w:val="36"/>
          <w:rtl/>
        </w:rPr>
        <w:t>-</w:t>
      </w:r>
      <w:r w:rsidR="00096607">
        <w:rPr>
          <w:rFonts w:cs="Traditional Arabic" w:hint="cs"/>
          <w:sz w:val="36"/>
          <w:szCs w:val="36"/>
          <w:rtl/>
        </w:rPr>
        <w:t>فحل الحن</w:t>
      </w:r>
      <w:r w:rsidRPr="0045328B">
        <w:rPr>
          <w:rFonts w:cs="Traditional Arabic" w:hint="cs"/>
          <w:sz w:val="36"/>
          <w:szCs w:val="36"/>
          <w:rtl/>
        </w:rPr>
        <w:t>ف</w:t>
      </w:r>
      <w:r w:rsidR="00096607">
        <w:rPr>
          <w:rFonts w:cs="Traditional Arabic" w:hint="cs"/>
          <w:sz w:val="36"/>
          <w:szCs w:val="36"/>
          <w:rtl/>
        </w:rPr>
        <w:t>ي</w:t>
      </w:r>
      <w:r w:rsidRPr="0045328B">
        <w:rPr>
          <w:rFonts w:cs="Traditional Arabic" w:hint="cs"/>
          <w:sz w:val="36"/>
          <w:szCs w:val="36"/>
          <w:rtl/>
        </w:rPr>
        <w:t xml:space="preserve">ة الأهدر </w:t>
      </w:r>
      <w:proofErr w:type="spellStart"/>
      <w:r w:rsidRPr="0045328B">
        <w:rPr>
          <w:rFonts w:cs="Traditional Arabic" w:hint="cs"/>
          <w:sz w:val="36"/>
          <w:szCs w:val="36"/>
          <w:rtl/>
        </w:rPr>
        <w:t>ومناضلها</w:t>
      </w:r>
      <w:proofErr w:type="spellEnd"/>
      <w:r w:rsidRPr="0045328B">
        <w:rPr>
          <w:rFonts w:cs="Traditional Arabic" w:hint="cs"/>
          <w:sz w:val="36"/>
          <w:szCs w:val="36"/>
          <w:rtl/>
        </w:rPr>
        <w:t xml:space="preserve"> الأقدر</w:t>
      </w:r>
      <w:r w:rsidR="005F0370" w:rsidRPr="0045328B">
        <w:rPr>
          <w:rFonts w:cs="Traditional Arabic" w:hint="cs"/>
          <w:sz w:val="36"/>
          <w:szCs w:val="36"/>
          <w:rtl/>
        </w:rPr>
        <w:t>-</w:t>
      </w:r>
      <w:r w:rsidRPr="0045328B">
        <w:rPr>
          <w:rFonts w:cs="Traditional Arabic" w:hint="cs"/>
          <w:sz w:val="36"/>
          <w:szCs w:val="36"/>
          <w:rtl/>
        </w:rPr>
        <w:t>,</w:t>
      </w:r>
      <w:r w:rsidR="005F0370" w:rsidRPr="0045328B">
        <w:rPr>
          <w:rFonts w:ascii="Traditional Arabic" w:hAnsi="Traditional Arabic" w:cs="Traditional Arabic" w:hint="cs"/>
          <w:sz w:val="36"/>
          <w:szCs w:val="36"/>
          <w:rtl/>
        </w:rPr>
        <w:t>- قال</w:t>
      </w:r>
      <w:r w:rsidRPr="0045328B">
        <w:rPr>
          <w:rFonts w:ascii="Traditional Arabic" w:hAnsi="Traditional Arabic" w:cs="Traditional Arabic"/>
          <w:sz w:val="36"/>
          <w:szCs w:val="36"/>
          <w:rtl/>
        </w:rPr>
        <w:t xml:space="preserve">: </w:t>
      </w:r>
      <w:r w:rsidR="005F0370" w:rsidRPr="0045328B">
        <w:rPr>
          <w:rFonts w:ascii="Traditional Arabic" w:hAnsi="Traditional Arabic" w:cs="Traditional Arabic" w:hint="cs"/>
          <w:sz w:val="36"/>
          <w:szCs w:val="36"/>
          <w:rtl/>
        </w:rPr>
        <w:t>"</w:t>
      </w:r>
      <w:r w:rsidRPr="0045328B">
        <w:rPr>
          <w:rFonts w:ascii="Traditional Arabic" w:hAnsi="Traditional Arabic" w:cs="Traditional Arabic"/>
          <w:sz w:val="36"/>
          <w:szCs w:val="36"/>
          <w:rtl/>
        </w:rPr>
        <w:t xml:space="preserve">الصلاة تثبت بالتواتر، فأركانها يجب أن تثبت بمثله، فنأمره بقراءة فاتحة الكتاب، لخبر النبي </w:t>
      </w:r>
      <w:r w:rsidR="00392DC3">
        <w:rPr>
          <w:rFonts w:ascii="Traditional Arabic" w:hAnsi="Traditional Arabic" w:cs="Traditional Arabic"/>
          <w:sz w:val="36"/>
          <w:szCs w:val="36"/>
        </w:rPr>
        <w:sym w:font="AGA Arabesque" w:char="F072"/>
      </w:r>
      <w:r w:rsidRPr="0045328B">
        <w:rPr>
          <w:rFonts w:ascii="Traditional Arabic" w:hAnsi="Traditional Arabic" w:cs="Traditional Arabic"/>
          <w:sz w:val="36"/>
          <w:szCs w:val="36"/>
          <w:rtl/>
        </w:rPr>
        <w:t xml:space="preserve"> ولا يعيد الصلاة بتركها، لئلا تثبت الأركان بما لم يثبت به الأصل</w:t>
      </w:r>
      <w:r w:rsidR="005F0370" w:rsidRPr="0045328B">
        <w:rPr>
          <w:rFonts w:ascii="Traditional Arabic" w:hAnsi="Traditional Arabic" w:cs="Traditional Arabic" w:hint="cs"/>
          <w:sz w:val="36"/>
          <w:szCs w:val="36"/>
          <w:rtl/>
        </w:rPr>
        <w:t>"</w:t>
      </w:r>
      <w:r w:rsidR="0045328B">
        <w:rPr>
          <w:rFonts w:ascii="Traditional Arabic" w:hAnsi="Traditional Arabic" w:cs="Traditional Arabic"/>
          <w:sz w:val="36"/>
          <w:szCs w:val="36"/>
          <w:vertAlign w:val="superscript"/>
          <w:rtl/>
        </w:rPr>
        <w:t>(</w:t>
      </w:r>
      <w:r w:rsidR="0045328B" w:rsidRPr="0045328B">
        <w:rPr>
          <w:rFonts w:ascii="Traditional Arabic" w:hAnsi="Traditional Arabic" w:cs="Traditional Arabic"/>
          <w:sz w:val="36"/>
          <w:szCs w:val="36"/>
          <w:vertAlign w:val="superscript"/>
          <w:rtl/>
        </w:rPr>
        <w:footnoteReference w:id="486"/>
      </w:r>
      <w:r w:rsidR="0045328B">
        <w:rPr>
          <w:rFonts w:ascii="Traditional Arabic" w:hAnsi="Traditional Arabic" w:cs="Traditional Arabic"/>
          <w:sz w:val="36"/>
          <w:szCs w:val="36"/>
          <w:vertAlign w:val="superscript"/>
          <w:rtl/>
        </w:rPr>
        <w:t>)</w:t>
      </w:r>
      <w:r w:rsidRPr="0045328B">
        <w:rPr>
          <w:rFonts w:ascii="Traditional Arabic" w:hAnsi="Traditional Arabic" w:cs="Traditional Arabic" w:hint="cs"/>
          <w:sz w:val="36"/>
          <w:szCs w:val="36"/>
          <w:rtl/>
        </w:rPr>
        <w:t>.</w:t>
      </w:r>
    </w:p>
    <w:p w:rsidR="00A532A1" w:rsidRPr="0045328B" w:rsidRDefault="00A532A1" w:rsidP="005F0370">
      <w:pPr>
        <w:spacing w:after="0" w:line="240" w:lineRule="auto"/>
        <w:ind w:firstLine="423"/>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وغالب الظن أنه نقلها من كتابه أسرار الله في المسائل, وهو من الكتب التي أدخلها القاضي المغرب من المشرق</w:t>
      </w:r>
      <w:r w:rsidR="0045328B">
        <w:rPr>
          <w:rFonts w:ascii="Traditional Arabic" w:hAnsi="Traditional Arabic" w:cs="Traditional Arabic"/>
          <w:sz w:val="36"/>
          <w:szCs w:val="36"/>
          <w:vertAlign w:val="superscript"/>
          <w:rtl/>
        </w:rPr>
        <w:t>(</w:t>
      </w:r>
      <w:r w:rsidR="0045328B" w:rsidRPr="0045328B">
        <w:rPr>
          <w:rFonts w:ascii="Traditional Arabic" w:hAnsi="Traditional Arabic" w:cs="Traditional Arabic"/>
          <w:sz w:val="36"/>
          <w:szCs w:val="36"/>
          <w:vertAlign w:val="superscript"/>
          <w:rtl/>
        </w:rPr>
        <w:footnoteReference w:id="487"/>
      </w:r>
      <w:r w:rsidR="0045328B">
        <w:rPr>
          <w:rFonts w:ascii="Traditional Arabic" w:hAnsi="Traditional Arabic" w:cs="Traditional Arabic"/>
          <w:sz w:val="36"/>
          <w:szCs w:val="36"/>
          <w:vertAlign w:val="superscript"/>
          <w:rtl/>
        </w:rPr>
        <w:t>)</w:t>
      </w:r>
      <w:r w:rsidRPr="0045328B">
        <w:rPr>
          <w:rFonts w:ascii="Traditional Arabic" w:hAnsi="Traditional Arabic" w:cs="Traditional Arabic" w:hint="cs"/>
          <w:sz w:val="36"/>
          <w:szCs w:val="36"/>
          <w:rtl/>
        </w:rPr>
        <w:t>.</w:t>
      </w:r>
    </w:p>
    <w:p w:rsidR="00A532A1" w:rsidRPr="0045328B" w:rsidRDefault="00A532A1" w:rsidP="00667362">
      <w:pPr>
        <w:numPr>
          <w:ilvl w:val="0"/>
          <w:numId w:val="38"/>
        </w:numPr>
        <w:spacing w:after="0" w:line="240" w:lineRule="auto"/>
        <w:ind w:left="-2" w:firstLine="142"/>
        <w:contextualSpacing/>
        <w:jc w:val="both"/>
        <w:rPr>
          <w:rFonts w:cs="Traditional Arabic"/>
          <w:sz w:val="36"/>
          <w:szCs w:val="36"/>
        </w:rPr>
      </w:pPr>
      <w:r w:rsidRPr="0045328B">
        <w:rPr>
          <w:rFonts w:cs="Traditional Arabic" w:hint="cs"/>
          <w:sz w:val="36"/>
          <w:szCs w:val="36"/>
          <w:rtl/>
        </w:rPr>
        <w:t>نقل عن المزني-</w:t>
      </w:r>
      <w:r w:rsidRPr="0045328B">
        <w:rPr>
          <w:rFonts w:hint="eastAsia"/>
          <w:rtl/>
        </w:rPr>
        <w:t xml:space="preserve"> </w:t>
      </w:r>
      <w:r w:rsidRPr="0045328B">
        <w:rPr>
          <w:rFonts w:cs="Traditional Arabic" w:hint="eastAsia"/>
          <w:sz w:val="36"/>
          <w:szCs w:val="36"/>
          <w:rtl/>
        </w:rPr>
        <w:t>إسماعيل</w:t>
      </w:r>
      <w:r w:rsidRPr="0045328B">
        <w:rPr>
          <w:rFonts w:cs="Traditional Arabic"/>
          <w:sz w:val="36"/>
          <w:szCs w:val="36"/>
          <w:rtl/>
        </w:rPr>
        <w:t xml:space="preserve"> </w:t>
      </w:r>
      <w:r w:rsidRPr="0045328B">
        <w:rPr>
          <w:rFonts w:cs="Traditional Arabic" w:hint="eastAsia"/>
          <w:sz w:val="36"/>
          <w:szCs w:val="36"/>
          <w:rtl/>
        </w:rPr>
        <w:t>بن</w:t>
      </w:r>
      <w:r w:rsidRPr="0045328B">
        <w:rPr>
          <w:rFonts w:cs="Traditional Arabic"/>
          <w:sz w:val="36"/>
          <w:szCs w:val="36"/>
          <w:rtl/>
        </w:rPr>
        <w:t xml:space="preserve"> </w:t>
      </w:r>
      <w:r w:rsidRPr="0045328B">
        <w:rPr>
          <w:rFonts w:cs="Traditional Arabic" w:hint="eastAsia"/>
          <w:sz w:val="36"/>
          <w:szCs w:val="36"/>
          <w:rtl/>
        </w:rPr>
        <w:t>يحيى</w:t>
      </w:r>
      <w:r w:rsidRPr="0045328B">
        <w:rPr>
          <w:rFonts w:cs="Traditional Arabic"/>
          <w:sz w:val="36"/>
          <w:szCs w:val="36"/>
          <w:rtl/>
        </w:rPr>
        <w:t xml:space="preserve"> </w:t>
      </w:r>
      <w:r w:rsidRPr="0045328B">
        <w:rPr>
          <w:rFonts w:cs="Traditional Arabic" w:hint="eastAsia"/>
          <w:sz w:val="36"/>
          <w:szCs w:val="36"/>
          <w:rtl/>
        </w:rPr>
        <w:t>بن</w:t>
      </w:r>
      <w:r w:rsidRPr="0045328B">
        <w:rPr>
          <w:rFonts w:cs="Traditional Arabic"/>
          <w:sz w:val="36"/>
          <w:szCs w:val="36"/>
          <w:rtl/>
        </w:rPr>
        <w:t xml:space="preserve"> </w:t>
      </w:r>
      <w:r w:rsidRPr="0045328B">
        <w:rPr>
          <w:rFonts w:cs="Traditional Arabic" w:hint="eastAsia"/>
          <w:sz w:val="36"/>
          <w:szCs w:val="36"/>
          <w:rtl/>
        </w:rPr>
        <w:t>إسماعيل</w:t>
      </w:r>
      <w:r w:rsidRPr="0045328B">
        <w:rPr>
          <w:rFonts w:cs="Traditional Arabic" w:hint="cs"/>
          <w:sz w:val="36"/>
          <w:szCs w:val="36"/>
          <w:rtl/>
        </w:rPr>
        <w:t xml:space="preserve"> صاحب الشافعي (ت:264)- في سورة الطلاق, قال</w:t>
      </w:r>
      <w:r w:rsidR="005F0370" w:rsidRPr="0045328B">
        <w:rPr>
          <w:rFonts w:cs="Traditional Arabic" w:hint="cs"/>
          <w:sz w:val="36"/>
          <w:szCs w:val="36"/>
          <w:rtl/>
        </w:rPr>
        <w:t>:</w:t>
      </w:r>
      <w:r w:rsidRPr="0045328B">
        <w:rPr>
          <w:rFonts w:cs="Traditional Arabic" w:hint="cs"/>
          <w:sz w:val="36"/>
          <w:szCs w:val="36"/>
          <w:rtl/>
        </w:rPr>
        <w:t xml:space="preserve"> </w:t>
      </w:r>
      <w:r w:rsidR="005F0370" w:rsidRPr="0045328B">
        <w:rPr>
          <w:rFonts w:cs="Traditional Arabic" w:hint="cs"/>
          <w:sz w:val="36"/>
          <w:szCs w:val="36"/>
          <w:rtl/>
        </w:rPr>
        <w:t>"</w:t>
      </w:r>
      <w:r w:rsidRPr="0045328B">
        <w:rPr>
          <w:rFonts w:cs="Traditional Arabic"/>
          <w:sz w:val="36"/>
          <w:szCs w:val="36"/>
          <w:rtl/>
        </w:rPr>
        <w:t>وهي فرع غريب: إذا راجعها بعد أن ارتدت لم تصح الرجعة</w:t>
      </w:r>
      <w:r w:rsidRPr="0045328B">
        <w:rPr>
          <w:rFonts w:cs="Traditional Arabic" w:hint="cs"/>
          <w:sz w:val="36"/>
          <w:szCs w:val="36"/>
          <w:rtl/>
        </w:rPr>
        <w:t xml:space="preserve">, </w:t>
      </w:r>
      <w:r w:rsidRPr="0045328B">
        <w:rPr>
          <w:rFonts w:cs="Traditional Arabic"/>
          <w:sz w:val="36"/>
          <w:szCs w:val="36"/>
          <w:rtl/>
        </w:rPr>
        <w:t xml:space="preserve">وقال المزني: تصح لعموم </w:t>
      </w:r>
      <w:proofErr w:type="spellStart"/>
      <w:r w:rsidRPr="0045328B">
        <w:rPr>
          <w:rFonts w:cs="Traditional Arabic"/>
          <w:sz w:val="36"/>
          <w:szCs w:val="36"/>
          <w:rtl/>
        </w:rPr>
        <w:t>قوله</w:t>
      </w:r>
      <w:r w:rsidRPr="0045328B">
        <w:rPr>
          <w:rFonts w:ascii="QCF_BSML" w:hAnsi="QCF_BSML" w:cs="QCF_BSML"/>
          <w:color w:val="000000"/>
          <w:sz w:val="29"/>
          <w:szCs w:val="29"/>
          <w:rtl/>
        </w:rPr>
        <w:t>ﭽ</w:t>
      </w:r>
      <w:r w:rsidRPr="0045328B">
        <w:rPr>
          <w:rFonts w:ascii="QCF_P558" w:hAnsi="QCF_P558" w:cs="QCF_P558"/>
          <w:color w:val="000000"/>
          <w:sz w:val="29"/>
          <w:szCs w:val="29"/>
          <w:rtl/>
        </w:rPr>
        <w:t>ﮀﮁﮂ</w:t>
      </w:r>
      <w:r w:rsidRPr="0045328B">
        <w:rPr>
          <w:rFonts w:ascii="QCF_BSML" w:hAnsi="QCF_BSML" w:cs="QCF_BSML"/>
          <w:color w:val="000000"/>
          <w:sz w:val="29"/>
          <w:szCs w:val="29"/>
          <w:rtl/>
        </w:rPr>
        <w:t>ﭼ</w:t>
      </w:r>
      <w:proofErr w:type="spellEnd"/>
      <w:r w:rsidRPr="0045328B">
        <w:rPr>
          <w:rFonts w:ascii="Arial" w:hAnsi="Arial" w:cs="Arial"/>
          <w:color w:val="000000"/>
          <w:sz w:val="18"/>
          <w:szCs w:val="18"/>
          <w:rtl/>
        </w:rPr>
        <w:t xml:space="preserve"> </w:t>
      </w:r>
      <w:r w:rsidRPr="0045328B">
        <w:rPr>
          <w:rFonts w:cs="Traditional Arabic"/>
          <w:sz w:val="36"/>
          <w:szCs w:val="36"/>
          <w:rtl/>
        </w:rPr>
        <w:t xml:space="preserve">وهذا عام في كل زوجة مسلمة أو مرتدة؛ ولأن الرجعة تصح في حال كونها محرمة بالإحرام والحيض، كذلك </w:t>
      </w:r>
      <w:r w:rsidRPr="0045328B">
        <w:rPr>
          <w:rFonts w:cs="Traditional Arabic" w:hint="cs"/>
          <w:sz w:val="36"/>
          <w:szCs w:val="36"/>
          <w:rtl/>
        </w:rPr>
        <w:t>ب</w:t>
      </w:r>
      <w:r w:rsidRPr="0045328B">
        <w:rPr>
          <w:rFonts w:cs="Traditional Arabic"/>
          <w:sz w:val="36"/>
          <w:szCs w:val="36"/>
          <w:rtl/>
        </w:rPr>
        <w:t>الردة</w:t>
      </w:r>
      <w:r w:rsidR="005F0370" w:rsidRPr="0045328B">
        <w:rPr>
          <w:rFonts w:cs="Traditional Arabic" w:hint="cs"/>
          <w:sz w:val="36"/>
          <w:szCs w:val="36"/>
          <w:rtl/>
        </w:rPr>
        <w:t>"</w:t>
      </w:r>
      <w:r w:rsidR="0045328B">
        <w:rPr>
          <w:rStyle w:val="a5"/>
          <w:rFonts w:cs="Traditional Arabic"/>
          <w:sz w:val="36"/>
          <w:szCs w:val="36"/>
          <w:rtl/>
        </w:rPr>
        <w:t>(</w:t>
      </w:r>
      <w:r w:rsidR="0045328B" w:rsidRPr="0045328B">
        <w:rPr>
          <w:rStyle w:val="a5"/>
          <w:rFonts w:cs="Traditional Arabic"/>
          <w:sz w:val="36"/>
          <w:szCs w:val="36"/>
          <w:rtl/>
        </w:rPr>
        <w:footnoteReference w:id="488"/>
      </w:r>
      <w:r w:rsidR="0045328B">
        <w:rPr>
          <w:rStyle w:val="a5"/>
          <w:rFonts w:cs="Traditional Arabic"/>
          <w:sz w:val="36"/>
          <w:szCs w:val="36"/>
          <w:rtl/>
        </w:rPr>
        <w:t>)</w:t>
      </w:r>
      <w:r w:rsidRPr="0045328B">
        <w:rPr>
          <w:rFonts w:cs="Traditional Arabic" w:hint="cs"/>
          <w:sz w:val="36"/>
          <w:szCs w:val="36"/>
          <w:rtl/>
        </w:rPr>
        <w:t>.</w:t>
      </w:r>
    </w:p>
    <w:p w:rsidR="00A532A1" w:rsidRPr="0045328B" w:rsidRDefault="00A532A1" w:rsidP="00667362">
      <w:pPr>
        <w:spacing w:after="0" w:line="240" w:lineRule="auto"/>
        <w:ind w:left="454"/>
        <w:jc w:val="both"/>
        <w:rPr>
          <w:rFonts w:cs="Traditional Arabic"/>
          <w:sz w:val="36"/>
          <w:szCs w:val="36"/>
          <w:rtl/>
        </w:rPr>
      </w:pPr>
      <w:r w:rsidRPr="0045328B">
        <w:rPr>
          <w:rFonts w:cs="Traditional Arabic" w:hint="cs"/>
          <w:sz w:val="36"/>
          <w:szCs w:val="36"/>
          <w:rtl/>
        </w:rPr>
        <w:lastRenderedPageBreak/>
        <w:t>ولعله أفاده من مختصره المشهور في الفقه الشافعي.</w:t>
      </w:r>
    </w:p>
    <w:p w:rsidR="00A532A1" w:rsidRPr="0045328B" w:rsidRDefault="00A532A1" w:rsidP="00667362">
      <w:pPr>
        <w:spacing w:after="0" w:line="240" w:lineRule="auto"/>
        <w:ind w:firstLine="454"/>
        <w:jc w:val="both"/>
        <w:rPr>
          <w:rFonts w:cs="Traditional Arabic"/>
          <w:sz w:val="36"/>
          <w:szCs w:val="36"/>
          <w:rtl/>
        </w:rPr>
      </w:pPr>
      <w:r w:rsidRPr="0045328B">
        <w:rPr>
          <w:rFonts w:cs="Traditional Arabic" w:hint="cs"/>
          <w:sz w:val="36"/>
          <w:szCs w:val="36"/>
          <w:rtl/>
        </w:rPr>
        <w:t>وكذا نقل عن محمد بن الحسن</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89"/>
      </w:r>
      <w:r w:rsidR="0045328B">
        <w:rPr>
          <w:rFonts w:cs="Traditional Arabic"/>
          <w:sz w:val="36"/>
          <w:szCs w:val="36"/>
          <w:vertAlign w:val="superscript"/>
          <w:rtl/>
        </w:rPr>
        <w:t>)</w:t>
      </w:r>
      <w:r w:rsidRPr="0045328B">
        <w:rPr>
          <w:rFonts w:cs="Traditional Arabic" w:hint="cs"/>
          <w:sz w:val="36"/>
          <w:szCs w:val="36"/>
          <w:rtl/>
        </w:rPr>
        <w:t xml:space="preserve"> وأبي يوسف</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90"/>
      </w:r>
      <w:r w:rsidR="0045328B">
        <w:rPr>
          <w:rFonts w:cs="Traditional Arabic"/>
          <w:sz w:val="36"/>
          <w:szCs w:val="36"/>
          <w:vertAlign w:val="superscript"/>
          <w:rtl/>
        </w:rPr>
        <w:t>)</w:t>
      </w:r>
      <w:r w:rsidRPr="0045328B">
        <w:rPr>
          <w:rFonts w:cs="Traditional Arabic" w:hint="cs"/>
          <w:sz w:val="36"/>
          <w:szCs w:val="36"/>
          <w:rtl/>
        </w:rPr>
        <w:t>, وذكر خلاف الأوزاعي والثوري وحماد والليث وأبي ثور وغيرهم ،واهتم كثيراً بفقه الصحابة والتابعين، لكنه مع كل ذلك قليل الإحالة إلى كتب المذاهب.</w:t>
      </w:r>
    </w:p>
    <w:p w:rsidR="00A532A1" w:rsidRPr="0045328B" w:rsidRDefault="00A532A1" w:rsidP="00667362">
      <w:pPr>
        <w:spacing w:line="240" w:lineRule="auto"/>
        <w:ind w:firstLine="454"/>
        <w:jc w:val="both"/>
        <w:rPr>
          <w:rFonts w:ascii="Traditional Arabic" w:eastAsia="Times New Roman" w:hAnsi="Traditional Arabic" w:cs="PT Bold Heading"/>
          <w:sz w:val="28"/>
          <w:szCs w:val="28"/>
          <w:rtl/>
        </w:rPr>
      </w:pPr>
      <w:r w:rsidRPr="0045328B">
        <w:rPr>
          <w:rFonts w:ascii="Traditional Arabic" w:eastAsia="Times New Roman" w:hAnsi="Traditional Arabic" w:cs="PT Bold Heading" w:hint="cs"/>
          <w:sz w:val="28"/>
          <w:szCs w:val="28"/>
          <w:rtl/>
        </w:rPr>
        <w:t>المطلب الخامس :مصادره في اللغة.</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 xml:space="preserve">اعتني القاضي بجانب اللغة في أحكامه </w:t>
      </w:r>
      <w:proofErr w:type="spellStart"/>
      <w:r w:rsidRPr="0045328B">
        <w:rPr>
          <w:rFonts w:cs="Traditional Arabic" w:hint="cs"/>
          <w:sz w:val="36"/>
          <w:szCs w:val="36"/>
          <w:rtl/>
        </w:rPr>
        <w:t>اعتناءاً</w:t>
      </w:r>
      <w:proofErr w:type="spellEnd"/>
      <w:r w:rsidRPr="0045328B">
        <w:rPr>
          <w:rFonts w:cs="Traditional Arabic" w:hint="cs"/>
          <w:sz w:val="36"/>
          <w:szCs w:val="36"/>
          <w:rtl/>
        </w:rPr>
        <w:t xml:space="preserve"> كبيراً, ولا أدل على ذلك مما أخذه على نفسه في مقدمة الكتاب فيقول: "</w:t>
      </w:r>
      <w:r w:rsidRPr="0045328B">
        <w:rPr>
          <w:rFonts w:cs="Traditional Arabic" w:hint="eastAsia"/>
          <w:sz w:val="36"/>
          <w:szCs w:val="36"/>
          <w:rtl/>
        </w:rPr>
        <w:t>ونحفظ</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ذلك</w:t>
      </w:r>
      <w:r w:rsidRPr="0045328B">
        <w:rPr>
          <w:rFonts w:cs="Traditional Arabic"/>
          <w:sz w:val="36"/>
          <w:szCs w:val="36"/>
          <w:rtl/>
        </w:rPr>
        <w:t xml:space="preserve"> </w:t>
      </w:r>
      <w:r w:rsidRPr="0045328B">
        <w:rPr>
          <w:rFonts w:cs="Traditional Arabic" w:hint="eastAsia"/>
          <w:sz w:val="36"/>
          <w:szCs w:val="36"/>
          <w:rtl/>
        </w:rPr>
        <w:t>قسم</w:t>
      </w:r>
      <w:r w:rsidRPr="0045328B">
        <w:rPr>
          <w:rFonts w:cs="Traditional Arabic"/>
          <w:sz w:val="36"/>
          <w:szCs w:val="36"/>
          <w:rtl/>
        </w:rPr>
        <w:t xml:space="preserve"> </w:t>
      </w:r>
      <w:r w:rsidRPr="0045328B">
        <w:rPr>
          <w:rFonts w:cs="Traditional Arabic" w:hint="eastAsia"/>
          <w:sz w:val="36"/>
          <w:szCs w:val="36"/>
          <w:rtl/>
        </w:rPr>
        <w:t>البلاغة،</w:t>
      </w:r>
      <w:r w:rsidRPr="0045328B">
        <w:rPr>
          <w:rFonts w:cs="Traditional Arabic"/>
          <w:sz w:val="36"/>
          <w:szCs w:val="36"/>
          <w:rtl/>
        </w:rPr>
        <w:t xml:space="preserve"> </w:t>
      </w:r>
      <w:r w:rsidRPr="0045328B">
        <w:rPr>
          <w:rFonts w:cs="Traditional Arabic" w:hint="eastAsia"/>
          <w:sz w:val="36"/>
          <w:szCs w:val="36"/>
          <w:rtl/>
        </w:rPr>
        <w:t>ونتحرز</w:t>
      </w:r>
      <w:r w:rsidRPr="0045328B">
        <w:rPr>
          <w:rFonts w:cs="Traditional Arabic"/>
          <w:sz w:val="36"/>
          <w:szCs w:val="36"/>
          <w:rtl/>
        </w:rPr>
        <w:t xml:space="preserve"> </w:t>
      </w:r>
      <w:r w:rsidRPr="0045328B">
        <w:rPr>
          <w:rFonts w:cs="Traditional Arabic" w:hint="eastAsia"/>
          <w:sz w:val="36"/>
          <w:szCs w:val="36"/>
          <w:rtl/>
        </w:rPr>
        <w:t>عن</w:t>
      </w:r>
      <w:r w:rsidRPr="0045328B">
        <w:rPr>
          <w:rFonts w:cs="Traditional Arabic"/>
          <w:sz w:val="36"/>
          <w:szCs w:val="36"/>
          <w:rtl/>
        </w:rPr>
        <w:t xml:space="preserve"> </w:t>
      </w:r>
      <w:r w:rsidRPr="0045328B">
        <w:rPr>
          <w:rFonts w:cs="Traditional Arabic" w:hint="eastAsia"/>
          <w:sz w:val="36"/>
          <w:szCs w:val="36"/>
          <w:rtl/>
        </w:rPr>
        <w:t>المناقضة</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الأحكام</w:t>
      </w:r>
      <w:r w:rsidRPr="0045328B">
        <w:rPr>
          <w:rFonts w:cs="Traditional Arabic"/>
          <w:sz w:val="36"/>
          <w:szCs w:val="36"/>
          <w:rtl/>
        </w:rPr>
        <w:t xml:space="preserve"> </w:t>
      </w:r>
      <w:r w:rsidRPr="0045328B">
        <w:rPr>
          <w:rFonts w:cs="Traditional Arabic" w:hint="eastAsia"/>
          <w:sz w:val="36"/>
          <w:szCs w:val="36"/>
          <w:rtl/>
        </w:rPr>
        <w:t>والمعارضة،</w:t>
      </w:r>
      <w:r w:rsidRPr="0045328B">
        <w:rPr>
          <w:rFonts w:cs="Traditional Arabic"/>
          <w:sz w:val="36"/>
          <w:szCs w:val="36"/>
          <w:rtl/>
        </w:rPr>
        <w:t xml:space="preserve"> </w:t>
      </w:r>
      <w:r w:rsidRPr="0045328B">
        <w:rPr>
          <w:rFonts w:cs="Traditional Arabic" w:hint="eastAsia"/>
          <w:sz w:val="36"/>
          <w:szCs w:val="36"/>
          <w:rtl/>
        </w:rPr>
        <w:t>ونحتاط</w:t>
      </w:r>
      <w:r w:rsidRPr="0045328B">
        <w:rPr>
          <w:rFonts w:cs="Traditional Arabic"/>
          <w:sz w:val="36"/>
          <w:szCs w:val="36"/>
          <w:rtl/>
        </w:rPr>
        <w:t xml:space="preserve"> </w:t>
      </w:r>
      <w:r w:rsidRPr="0045328B">
        <w:rPr>
          <w:rFonts w:cs="Traditional Arabic" w:hint="eastAsia"/>
          <w:sz w:val="36"/>
          <w:szCs w:val="36"/>
          <w:rtl/>
        </w:rPr>
        <w:t>على</w:t>
      </w:r>
      <w:r w:rsidRPr="0045328B">
        <w:rPr>
          <w:rFonts w:cs="Traditional Arabic"/>
          <w:sz w:val="36"/>
          <w:szCs w:val="36"/>
          <w:rtl/>
        </w:rPr>
        <w:t xml:space="preserve"> </w:t>
      </w:r>
      <w:r w:rsidRPr="0045328B">
        <w:rPr>
          <w:rFonts w:cs="Traditional Arabic" w:hint="eastAsia"/>
          <w:sz w:val="36"/>
          <w:szCs w:val="36"/>
          <w:rtl/>
        </w:rPr>
        <w:t>جانب</w:t>
      </w:r>
      <w:r w:rsidRPr="0045328B">
        <w:rPr>
          <w:rFonts w:cs="Traditional Arabic"/>
          <w:sz w:val="36"/>
          <w:szCs w:val="36"/>
          <w:rtl/>
        </w:rPr>
        <w:t xml:space="preserve"> </w:t>
      </w:r>
      <w:r w:rsidRPr="0045328B">
        <w:rPr>
          <w:rFonts w:cs="Traditional Arabic" w:hint="eastAsia"/>
          <w:sz w:val="36"/>
          <w:szCs w:val="36"/>
          <w:rtl/>
        </w:rPr>
        <w:t>اللغة</w:t>
      </w:r>
      <w:r w:rsidRPr="0045328B">
        <w:rPr>
          <w:rFonts w:cs="Traditional Arabic" w:hint="cs"/>
          <w:sz w:val="36"/>
          <w:szCs w:val="36"/>
          <w:rtl/>
        </w:rPr>
        <w:t>"</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91"/>
      </w:r>
      <w:r w:rsidR="0045328B">
        <w:rPr>
          <w:rFonts w:cs="Traditional Arabic"/>
          <w:sz w:val="36"/>
          <w:szCs w:val="36"/>
          <w:vertAlign w:val="superscript"/>
          <w:rtl/>
        </w:rPr>
        <w:t>)</w:t>
      </w:r>
      <w:r w:rsidRPr="0045328B">
        <w:rPr>
          <w:rFonts w:cs="Traditional Arabic" w:hint="cs"/>
          <w:sz w:val="36"/>
          <w:szCs w:val="36"/>
          <w:rtl/>
        </w:rPr>
        <w:t xml:space="preserve">, وقد ذكرنا في بداية ترجمته ما قاله في الكتب التي قرأها وذكر منها بعض الكتب اللغوية: كإصلاح المنطق لابن السكيت, والإيضاح لأبي علي الفارسي, وكتاب </w:t>
      </w:r>
      <w:r w:rsidR="003D70F8" w:rsidRPr="0045328B">
        <w:rPr>
          <w:rFonts w:cs="Traditional Arabic" w:hint="cs"/>
          <w:sz w:val="36"/>
          <w:szCs w:val="36"/>
          <w:rtl/>
        </w:rPr>
        <w:t>ثعلب</w:t>
      </w:r>
      <w:r w:rsidR="003D70F8" w:rsidRPr="0045328B">
        <w:rPr>
          <w:rFonts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ثعلب</w:instrText>
      </w:r>
      <w:r w:rsidR="003D70F8" w:rsidRPr="0045328B">
        <w:instrText xml:space="preserve">" </w:instrText>
      </w:r>
      <w:r w:rsidR="003D70F8" w:rsidRPr="0045328B">
        <w:rPr>
          <w:rFonts w:cs="Traditional Arabic"/>
          <w:sz w:val="36"/>
          <w:szCs w:val="36"/>
          <w:rtl/>
        </w:rPr>
        <w:fldChar w:fldCharType="end"/>
      </w:r>
      <w:r w:rsidRPr="0045328B">
        <w:rPr>
          <w:rFonts w:cs="Traditional Arabic" w:hint="cs"/>
          <w:sz w:val="36"/>
          <w:szCs w:val="36"/>
          <w:rtl/>
        </w:rPr>
        <w:t xml:space="preserve">, </w:t>
      </w:r>
      <w:proofErr w:type="spellStart"/>
      <w:r w:rsidRPr="0045328B">
        <w:rPr>
          <w:rFonts w:cs="Traditional Arabic" w:hint="cs"/>
          <w:sz w:val="36"/>
          <w:szCs w:val="36"/>
          <w:rtl/>
        </w:rPr>
        <w:t>والأمالي</w:t>
      </w:r>
      <w:proofErr w:type="spellEnd"/>
      <w:r w:rsidRPr="0045328B">
        <w:rPr>
          <w:rFonts w:cs="Traditional Arabic" w:hint="cs"/>
          <w:sz w:val="36"/>
          <w:szCs w:val="36"/>
          <w:rtl/>
        </w:rPr>
        <w:t xml:space="preserve"> للقالي, وغيرها.</w:t>
      </w:r>
    </w:p>
    <w:p w:rsidR="00A532A1" w:rsidRPr="0045328B" w:rsidRDefault="00A532A1" w:rsidP="00667362">
      <w:pPr>
        <w:spacing w:line="240" w:lineRule="auto"/>
        <w:ind w:firstLine="454"/>
        <w:jc w:val="both"/>
        <w:rPr>
          <w:rFonts w:cs="Traditional Arabic"/>
          <w:sz w:val="36"/>
          <w:szCs w:val="36"/>
          <w:rtl/>
        </w:rPr>
      </w:pPr>
      <w:r w:rsidRPr="0045328B">
        <w:rPr>
          <w:rFonts w:cs="Traditional Arabic" w:hint="cs"/>
          <w:sz w:val="36"/>
          <w:szCs w:val="36"/>
          <w:rtl/>
        </w:rPr>
        <w:t>وقد نقل في أحكامه عن كتب اللغة وأربابها إما بالتصريح أو غير ذلك, ونذكر أولاً ما ذكره من الكتب بالتصريح, ونردف بعده ما نقله عن أهل اللغة دون ذكر أسماء كتبهم, وهي على النحو التالي:</w:t>
      </w:r>
    </w:p>
    <w:p w:rsidR="00A532A1" w:rsidRPr="0045328B" w:rsidRDefault="00A532A1" w:rsidP="00667362">
      <w:pPr>
        <w:numPr>
          <w:ilvl w:val="0"/>
          <w:numId w:val="36"/>
        </w:numPr>
        <w:spacing w:line="240" w:lineRule="auto"/>
        <w:ind w:left="-2" w:firstLine="142"/>
        <w:contextualSpacing/>
        <w:jc w:val="both"/>
        <w:rPr>
          <w:rFonts w:cs="Traditional Arabic"/>
          <w:b/>
          <w:bCs/>
          <w:sz w:val="36"/>
          <w:szCs w:val="36"/>
        </w:rPr>
      </w:pPr>
      <w:r w:rsidRPr="0045328B">
        <w:rPr>
          <w:rFonts w:cs="Traditional Arabic" w:hint="eastAsia"/>
          <w:b/>
          <w:bCs/>
          <w:sz w:val="36"/>
          <w:szCs w:val="36"/>
          <w:rtl/>
        </w:rPr>
        <w:t>كتاب</w:t>
      </w:r>
      <w:r w:rsidRPr="0045328B">
        <w:rPr>
          <w:rFonts w:cs="Traditional Arabic"/>
          <w:b/>
          <w:bCs/>
          <w:sz w:val="36"/>
          <w:szCs w:val="36"/>
          <w:rtl/>
        </w:rPr>
        <w:t xml:space="preserve"> </w:t>
      </w:r>
      <w:r w:rsidRPr="0045328B">
        <w:rPr>
          <w:rFonts w:cs="Traditional Arabic" w:hint="eastAsia"/>
          <w:b/>
          <w:bCs/>
          <w:sz w:val="36"/>
          <w:szCs w:val="36"/>
          <w:rtl/>
        </w:rPr>
        <w:t>العين</w:t>
      </w:r>
      <w:r w:rsidRPr="0045328B">
        <w:rPr>
          <w:rFonts w:cs="Traditional Arabic" w:hint="cs"/>
          <w:b/>
          <w:bCs/>
          <w:sz w:val="36"/>
          <w:szCs w:val="36"/>
          <w:rtl/>
        </w:rPr>
        <w:t>, لأبي</w:t>
      </w:r>
      <w:r w:rsidRPr="0045328B">
        <w:rPr>
          <w:rFonts w:cs="Traditional Arabic"/>
          <w:b/>
          <w:bCs/>
          <w:sz w:val="36"/>
          <w:szCs w:val="36"/>
          <w:rtl/>
        </w:rPr>
        <w:t xml:space="preserve"> </w:t>
      </w:r>
      <w:r w:rsidRPr="0045328B">
        <w:rPr>
          <w:rFonts w:cs="Traditional Arabic" w:hint="eastAsia"/>
          <w:b/>
          <w:bCs/>
          <w:sz w:val="36"/>
          <w:szCs w:val="36"/>
          <w:rtl/>
        </w:rPr>
        <w:t>عبد</w:t>
      </w:r>
      <w:r w:rsidRPr="0045328B">
        <w:rPr>
          <w:rFonts w:cs="Traditional Arabic"/>
          <w:b/>
          <w:bCs/>
          <w:sz w:val="36"/>
          <w:szCs w:val="36"/>
          <w:rtl/>
        </w:rPr>
        <w:t xml:space="preserve"> </w:t>
      </w:r>
      <w:r w:rsidRPr="0045328B">
        <w:rPr>
          <w:rFonts w:cs="Traditional Arabic" w:hint="eastAsia"/>
          <w:b/>
          <w:bCs/>
          <w:sz w:val="36"/>
          <w:szCs w:val="36"/>
          <w:rtl/>
        </w:rPr>
        <w:t>الرحمن</w:t>
      </w:r>
      <w:r w:rsidRPr="0045328B">
        <w:rPr>
          <w:rFonts w:cs="Traditional Arabic"/>
          <w:b/>
          <w:bCs/>
          <w:sz w:val="36"/>
          <w:szCs w:val="36"/>
          <w:rtl/>
        </w:rPr>
        <w:t xml:space="preserve"> </w:t>
      </w:r>
      <w:r w:rsidR="003D70F8" w:rsidRPr="0045328B">
        <w:rPr>
          <w:rFonts w:cs="Traditional Arabic" w:hint="eastAsia"/>
          <w:b/>
          <w:bCs/>
          <w:sz w:val="36"/>
          <w:szCs w:val="36"/>
          <w:rtl/>
        </w:rPr>
        <w:t>الخليل</w:t>
      </w:r>
      <w:r w:rsidR="003D70F8" w:rsidRPr="0045328B">
        <w:rPr>
          <w:rFonts w:cs="Traditional Arabic"/>
          <w:b/>
          <w:bCs/>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الخليل</w:instrText>
      </w:r>
      <w:r w:rsidR="003D70F8" w:rsidRPr="0045328B">
        <w:instrText xml:space="preserve">" </w:instrText>
      </w:r>
      <w:r w:rsidR="003D70F8" w:rsidRPr="0045328B">
        <w:rPr>
          <w:rFonts w:cs="Traditional Arabic"/>
          <w:b/>
          <w:bCs/>
          <w:sz w:val="36"/>
          <w:szCs w:val="36"/>
          <w:rtl/>
        </w:rPr>
        <w:fldChar w:fldCharType="end"/>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أحمد</w:t>
      </w:r>
      <w:r w:rsidRPr="0045328B">
        <w:rPr>
          <w:rFonts w:cs="Traditional Arabic"/>
          <w:b/>
          <w:bCs/>
          <w:sz w:val="36"/>
          <w:szCs w:val="36"/>
          <w:rtl/>
        </w:rPr>
        <w:t xml:space="preserve"> </w:t>
      </w:r>
      <w:r w:rsidRPr="0045328B">
        <w:rPr>
          <w:rFonts w:cs="Traditional Arabic" w:hint="eastAsia"/>
          <w:b/>
          <w:bCs/>
          <w:sz w:val="36"/>
          <w:szCs w:val="36"/>
          <w:rtl/>
        </w:rPr>
        <w:t>الفراهيدي</w:t>
      </w:r>
      <w:r w:rsidRPr="0045328B">
        <w:rPr>
          <w:rFonts w:cs="Traditional Arabic"/>
          <w:b/>
          <w:bCs/>
          <w:sz w:val="36"/>
          <w:szCs w:val="36"/>
          <w:rtl/>
        </w:rPr>
        <w:t xml:space="preserve"> (</w:t>
      </w:r>
      <w:r w:rsidRPr="0045328B">
        <w:rPr>
          <w:rFonts w:cs="Traditional Arabic" w:hint="cs"/>
          <w:b/>
          <w:bCs/>
          <w:sz w:val="36"/>
          <w:szCs w:val="36"/>
          <w:rtl/>
        </w:rPr>
        <w:t>ت</w:t>
      </w:r>
      <w:r w:rsidRPr="0045328B">
        <w:rPr>
          <w:rFonts w:cs="Traditional Arabic"/>
          <w:b/>
          <w:bCs/>
          <w:sz w:val="36"/>
          <w:szCs w:val="36"/>
          <w:rtl/>
        </w:rPr>
        <w:t>: 170)</w:t>
      </w:r>
      <w:r w:rsidRPr="0045328B">
        <w:rPr>
          <w:rFonts w:cs="Traditional Arabic" w:hint="cs"/>
          <w:b/>
          <w:bCs/>
          <w:sz w:val="36"/>
          <w:szCs w:val="36"/>
          <w:rtl/>
        </w:rPr>
        <w:t>.</w:t>
      </w:r>
    </w:p>
    <w:p w:rsidR="00A532A1" w:rsidRPr="0045328B" w:rsidRDefault="00A532A1" w:rsidP="003A1474">
      <w:pPr>
        <w:spacing w:line="240" w:lineRule="auto"/>
        <w:ind w:firstLine="423"/>
        <w:jc w:val="both"/>
        <w:rPr>
          <w:rFonts w:cs="Traditional Arabic"/>
          <w:sz w:val="36"/>
          <w:szCs w:val="36"/>
          <w:rtl/>
        </w:rPr>
      </w:pPr>
      <w:r w:rsidRPr="0045328B">
        <w:rPr>
          <w:rFonts w:cs="Traditional Arabic" w:hint="cs"/>
          <w:sz w:val="36"/>
          <w:szCs w:val="36"/>
          <w:rtl/>
        </w:rPr>
        <w:t>وقد صرح بذكره في ثلاثة مواضع بقوله قال "صاحب العين"</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92"/>
      </w:r>
      <w:r w:rsidR="0045328B">
        <w:rPr>
          <w:rFonts w:cs="Traditional Arabic"/>
          <w:sz w:val="36"/>
          <w:szCs w:val="36"/>
          <w:vertAlign w:val="superscript"/>
          <w:rtl/>
        </w:rPr>
        <w:t>)</w:t>
      </w:r>
      <w:r w:rsidRPr="0045328B">
        <w:rPr>
          <w:rFonts w:cs="Traditional Arabic" w:hint="cs"/>
          <w:sz w:val="36"/>
          <w:szCs w:val="36"/>
          <w:rtl/>
        </w:rPr>
        <w:t xml:space="preserve">, في غير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Pr="0045328B">
        <w:rPr>
          <w:rFonts w:cs="Traditional Arabic" w:hint="cs"/>
          <w:sz w:val="36"/>
          <w:szCs w:val="36"/>
          <w:rtl/>
        </w:rPr>
        <w:t xml:space="preserve">, ولعله لا يقصد أن ما ذكره هو من كتاب العين, ومرة قال </w:t>
      </w:r>
      <w:r w:rsidRPr="0045328B">
        <w:rPr>
          <w:rFonts w:cs="Traditional Arabic" w:hint="eastAsia"/>
          <w:sz w:val="36"/>
          <w:szCs w:val="36"/>
          <w:rtl/>
        </w:rPr>
        <w:t>وروى</w:t>
      </w:r>
      <w:r w:rsidRPr="0045328B">
        <w:rPr>
          <w:rFonts w:cs="Traditional Arabic"/>
          <w:sz w:val="36"/>
          <w:szCs w:val="36"/>
          <w:rtl/>
        </w:rPr>
        <w:t xml:space="preserve"> </w:t>
      </w:r>
      <w:r w:rsidRPr="0045328B">
        <w:rPr>
          <w:rFonts w:cs="Traditional Arabic" w:hint="eastAsia"/>
          <w:sz w:val="36"/>
          <w:szCs w:val="36"/>
          <w:rtl/>
        </w:rPr>
        <w:t>ابن</w:t>
      </w:r>
      <w:r w:rsidRPr="0045328B">
        <w:rPr>
          <w:rFonts w:cs="Traditional Arabic"/>
          <w:sz w:val="36"/>
          <w:szCs w:val="36"/>
          <w:rtl/>
        </w:rPr>
        <w:t xml:space="preserve"> </w:t>
      </w:r>
      <w:r w:rsidRPr="0045328B">
        <w:rPr>
          <w:rFonts w:cs="Traditional Arabic" w:hint="eastAsia"/>
          <w:sz w:val="36"/>
          <w:szCs w:val="36"/>
          <w:rtl/>
        </w:rPr>
        <w:t>المظفر</w:t>
      </w:r>
      <w:r w:rsidRPr="0045328B">
        <w:rPr>
          <w:rFonts w:cs="Traditional Arabic"/>
          <w:sz w:val="36"/>
          <w:szCs w:val="36"/>
          <w:rtl/>
        </w:rPr>
        <w:t xml:space="preserve"> </w:t>
      </w:r>
      <w:r w:rsidRPr="0045328B">
        <w:rPr>
          <w:rFonts w:cs="Traditional Arabic" w:hint="eastAsia"/>
          <w:sz w:val="36"/>
          <w:szCs w:val="36"/>
          <w:rtl/>
        </w:rPr>
        <w:t>عن</w:t>
      </w:r>
      <w:r w:rsidRPr="0045328B">
        <w:rPr>
          <w:rFonts w:cs="Traditional Arabic"/>
          <w:sz w:val="36"/>
          <w:szCs w:val="36"/>
          <w:rtl/>
        </w:rPr>
        <w:t xml:space="preserve"> </w:t>
      </w:r>
      <w:r w:rsidR="003D70F8" w:rsidRPr="0045328B">
        <w:rPr>
          <w:rFonts w:cs="Traditional Arabic" w:hint="eastAsia"/>
          <w:sz w:val="36"/>
          <w:szCs w:val="36"/>
          <w:rtl/>
        </w:rPr>
        <w:t>الخليل</w:t>
      </w:r>
      <w:r w:rsidR="003D70F8" w:rsidRPr="0045328B">
        <w:rPr>
          <w:rFonts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الخليل</w:instrText>
      </w:r>
      <w:r w:rsidR="003D70F8" w:rsidRPr="0045328B">
        <w:instrText xml:space="preserve">" </w:instrText>
      </w:r>
      <w:r w:rsidR="003D70F8" w:rsidRPr="0045328B">
        <w:rPr>
          <w:rFonts w:cs="Traditional Arabic"/>
          <w:sz w:val="36"/>
          <w:szCs w:val="36"/>
          <w:rtl/>
        </w:rPr>
        <w:fldChar w:fldCharType="end"/>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كتاب</w:t>
      </w:r>
      <w:r w:rsidRPr="0045328B">
        <w:rPr>
          <w:rFonts w:cs="Traditional Arabic"/>
          <w:sz w:val="36"/>
          <w:szCs w:val="36"/>
          <w:rtl/>
        </w:rPr>
        <w:t xml:space="preserve"> </w:t>
      </w:r>
      <w:r w:rsidRPr="0045328B">
        <w:rPr>
          <w:rFonts w:cs="Traditional Arabic" w:hint="eastAsia"/>
          <w:sz w:val="36"/>
          <w:szCs w:val="36"/>
          <w:rtl/>
        </w:rPr>
        <w:t>العين</w:t>
      </w:r>
      <w:r w:rsidRPr="0045328B">
        <w:rPr>
          <w:rFonts w:cs="Traditional Arabic"/>
          <w:sz w:val="36"/>
          <w:szCs w:val="36"/>
          <w:rtl/>
        </w:rPr>
        <w:t xml:space="preserve">: </w:t>
      </w:r>
      <w:r w:rsidRPr="0045328B">
        <w:rPr>
          <w:rFonts w:cs="Traditional Arabic" w:hint="eastAsia"/>
          <w:sz w:val="36"/>
          <w:szCs w:val="36"/>
          <w:rtl/>
        </w:rPr>
        <w:t>إن</w:t>
      </w:r>
      <w:r w:rsidRPr="0045328B">
        <w:rPr>
          <w:rFonts w:cs="Traditional Arabic"/>
          <w:sz w:val="36"/>
          <w:szCs w:val="36"/>
          <w:rtl/>
        </w:rPr>
        <w:t xml:space="preserve"> </w:t>
      </w:r>
      <w:r w:rsidRPr="0045328B">
        <w:rPr>
          <w:rFonts w:cs="Traditional Arabic" w:hint="eastAsia"/>
          <w:sz w:val="36"/>
          <w:szCs w:val="36"/>
          <w:rtl/>
        </w:rPr>
        <w:t>ما</w:t>
      </w:r>
      <w:r w:rsidRPr="0045328B">
        <w:rPr>
          <w:rFonts w:cs="Traditional Arabic"/>
          <w:sz w:val="36"/>
          <w:szCs w:val="36"/>
          <w:rtl/>
        </w:rPr>
        <w:t xml:space="preserve"> </w:t>
      </w:r>
      <w:r w:rsidRPr="0045328B">
        <w:rPr>
          <w:rFonts w:cs="Traditional Arabic" w:hint="eastAsia"/>
          <w:sz w:val="36"/>
          <w:szCs w:val="36"/>
          <w:rtl/>
        </w:rPr>
        <w:t>جاء</w:t>
      </w:r>
      <w:r w:rsidRPr="0045328B">
        <w:rPr>
          <w:rFonts w:cs="Traditional Arabic"/>
          <w:sz w:val="36"/>
          <w:szCs w:val="36"/>
          <w:rtl/>
        </w:rPr>
        <w:t xml:space="preserve"> </w:t>
      </w:r>
      <w:r w:rsidRPr="0045328B">
        <w:rPr>
          <w:rFonts w:cs="Traditional Arabic" w:hint="eastAsia"/>
          <w:sz w:val="36"/>
          <w:szCs w:val="36"/>
          <w:rtl/>
        </w:rPr>
        <w:t>من</w:t>
      </w:r>
      <w:r w:rsidRPr="0045328B">
        <w:rPr>
          <w:rFonts w:cs="Traditional Arabic"/>
          <w:sz w:val="36"/>
          <w:szCs w:val="36"/>
          <w:rtl/>
        </w:rPr>
        <w:t xml:space="preserve"> </w:t>
      </w:r>
      <w:r w:rsidRPr="0045328B">
        <w:rPr>
          <w:rFonts w:cs="Traditional Arabic" w:hint="eastAsia"/>
          <w:sz w:val="36"/>
          <w:szCs w:val="36"/>
          <w:rtl/>
        </w:rPr>
        <w:t>السجع</w:t>
      </w:r>
      <w:r w:rsidRPr="0045328B">
        <w:rPr>
          <w:rFonts w:cs="Traditional Arabic"/>
          <w:sz w:val="36"/>
          <w:szCs w:val="36"/>
          <w:rtl/>
        </w:rPr>
        <w:t xml:space="preserve"> </w:t>
      </w:r>
      <w:r w:rsidRPr="0045328B">
        <w:rPr>
          <w:rFonts w:cs="Traditional Arabic" w:hint="eastAsia"/>
          <w:sz w:val="36"/>
          <w:szCs w:val="36"/>
          <w:rtl/>
        </w:rPr>
        <w:t>على</w:t>
      </w:r>
      <w:r w:rsidRPr="0045328B">
        <w:rPr>
          <w:rFonts w:cs="Traditional Arabic"/>
          <w:sz w:val="36"/>
          <w:szCs w:val="36"/>
          <w:rtl/>
        </w:rPr>
        <w:t xml:space="preserve"> </w:t>
      </w:r>
      <w:r w:rsidRPr="0045328B">
        <w:rPr>
          <w:rFonts w:cs="Traditional Arabic" w:hint="eastAsia"/>
          <w:sz w:val="36"/>
          <w:szCs w:val="36"/>
          <w:rtl/>
        </w:rPr>
        <w:t>جزأين</w:t>
      </w:r>
      <w:r w:rsidRPr="0045328B">
        <w:rPr>
          <w:rFonts w:cs="Traditional Arabic"/>
          <w:sz w:val="36"/>
          <w:szCs w:val="36"/>
          <w:rtl/>
        </w:rPr>
        <w:t xml:space="preserve"> </w:t>
      </w:r>
      <w:r w:rsidRPr="0045328B">
        <w:rPr>
          <w:rFonts w:cs="Traditional Arabic" w:hint="eastAsia"/>
          <w:sz w:val="36"/>
          <w:szCs w:val="36"/>
          <w:rtl/>
        </w:rPr>
        <w:t>لا</w:t>
      </w:r>
      <w:r w:rsidRPr="0045328B">
        <w:rPr>
          <w:rFonts w:cs="Traditional Arabic"/>
          <w:sz w:val="36"/>
          <w:szCs w:val="36"/>
          <w:rtl/>
        </w:rPr>
        <w:t xml:space="preserve"> </w:t>
      </w:r>
      <w:r w:rsidRPr="0045328B">
        <w:rPr>
          <w:rFonts w:cs="Traditional Arabic" w:hint="eastAsia"/>
          <w:sz w:val="36"/>
          <w:szCs w:val="36"/>
          <w:rtl/>
        </w:rPr>
        <w:t>يكون</w:t>
      </w:r>
      <w:r w:rsidRPr="0045328B">
        <w:rPr>
          <w:rFonts w:cs="Traditional Arabic"/>
          <w:sz w:val="36"/>
          <w:szCs w:val="36"/>
          <w:rtl/>
        </w:rPr>
        <w:t xml:space="preserve"> </w:t>
      </w:r>
      <w:r w:rsidRPr="0045328B">
        <w:rPr>
          <w:rFonts w:cs="Traditional Arabic" w:hint="eastAsia"/>
          <w:sz w:val="36"/>
          <w:szCs w:val="36"/>
          <w:rtl/>
        </w:rPr>
        <w:t>شعرا</w:t>
      </w:r>
      <w:r w:rsidRPr="0045328B">
        <w:rPr>
          <w:rFonts w:cs="Traditional Arabic" w:hint="cs"/>
          <w:sz w:val="36"/>
          <w:szCs w:val="36"/>
          <w:rtl/>
        </w:rPr>
        <w:t>ً</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93"/>
      </w:r>
      <w:r w:rsidR="0045328B">
        <w:rPr>
          <w:rFonts w:cs="Traditional Arabic"/>
          <w:sz w:val="36"/>
          <w:szCs w:val="36"/>
          <w:vertAlign w:val="superscript"/>
          <w:rtl/>
        </w:rPr>
        <w:t>)</w:t>
      </w:r>
      <w:r w:rsidRPr="0045328B">
        <w:rPr>
          <w:rFonts w:cs="Traditional Arabic"/>
          <w:sz w:val="36"/>
          <w:szCs w:val="36"/>
          <w:rtl/>
        </w:rPr>
        <w:t>.</w:t>
      </w:r>
    </w:p>
    <w:p w:rsidR="00A532A1" w:rsidRPr="0045328B" w:rsidRDefault="00A532A1" w:rsidP="00667362">
      <w:pPr>
        <w:numPr>
          <w:ilvl w:val="0"/>
          <w:numId w:val="36"/>
        </w:numPr>
        <w:spacing w:line="240" w:lineRule="auto"/>
        <w:ind w:left="-2" w:firstLine="142"/>
        <w:contextualSpacing/>
        <w:jc w:val="both"/>
        <w:rPr>
          <w:rFonts w:cs="Traditional Arabic"/>
          <w:b/>
          <w:bCs/>
          <w:sz w:val="36"/>
          <w:szCs w:val="36"/>
        </w:rPr>
      </w:pPr>
      <w:r w:rsidRPr="0045328B">
        <w:rPr>
          <w:rFonts w:cs="Traditional Arabic" w:hint="cs"/>
          <w:b/>
          <w:bCs/>
          <w:sz w:val="36"/>
          <w:szCs w:val="36"/>
          <w:rtl/>
        </w:rPr>
        <w:t xml:space="preserve">"الكتاب", لأبي بشر </w:t>
      </w:r>
      <w:r w:rsidRPr="0045328B">
        <w:rPr>
          <w:rFonts w:cs="Traditional Arabic" w:hint="eastAsia"/>
          <w:b/>
          <w:bCs/>
          <w:sz w:val="36"/>
          <w:szCs w:val="36"/>
          <w:rtl/>
        </w:rPr>
        <w:t>عمرو</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عثمان</w:t>
      </w:r>
      <w:r w:rsidRPr="0045328B">
        <w:rPr>
          <w:rFonts w:cs="Traditional Arabic"/>
          <w:b/>
          <w:bCs/>
          <w:sz w:val="36"/>
          <w:szCs w:val="36"/>
          <w:rtl/>
        </w:rPr>
        <w:t xml:space="preserve"> </w:t>
      </w:r>
      <w:r w:rsidRPr="0045328B">
        <w:rPr>
          <w:rFonts w:cs="Traditional Arabic" w:hint="eastAsia"/>
          <w:b/>
          <w:bCs/>
          <w:sz w:val="36"/>
          <w:szCs w:val="36"/>
          <w:rtl/>
        </w:rPr>
        <w:t>الملقب</w:t>
      </w:r>
      <w:r w:rsidRPr="0045328B">
        <w:rPr>
          <w:rFonts w:cs="Traditional Arabic"/>
          <w:b/>
          <w:bCs/>
          <w:sz w:val="36"/>
          <w:szCs w:val="36"/>
          <w:rtl/>
        </w:rPr>
        <w:t xml:space="preserve"> </w:t>
      </w:r>
      <w:r w:rsidR="003D70F8" w:rsidRPr="0045328B">
        <w:rPr>
          <w:rFonts w:cs="Traditional Arabic" w:hint="eastAsia"/>
          <w:b/>
          <w:bCs/>
          <w:sz w:val="36"/>
          <w:szCs w:val="36"/>
          <w:rtl/>
        </w:rPr>
        <w:t>سيبويه</w:t>
      </w:r>
      <w:r w:rsidR="003D70F8" w:rsidRPr="0045328B">
        <w:rPr>
          <w:rFonts w:cs="Traditional Arabic"/>
          <w:b/>
          <w:bCs/>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سيبويه</w:instrText>
      </w:r>
      <w:r w:rsidR="003D70F8" w:rsidRPr="0045328B">
        <w:instrText xml:space="preserve">" </w:instrText>
      </w:r>
      <w:r w:rsidR="003D70F8" w:rsidRPr="0045328B">
        <w:rPr>
          <w:rFonts w:cs="Traditional Arabic"/>
          <w:b/>
          <w:bCs/>
          <w:sz w:val="36"/>
          <w:szCs w:val="36"/>
          <w:rtl/>
        </w:rPr>
        <w:fldChar w:fldCharType="end"/>
      </w:r>
      <w:r w:rsidRPr="0045328B">
        <w:rPr>
          <w:rFonts w:cs="Traditional Arabic"/>
          <w:b/>
          <w:bCs/>
          <w:sz w:val="36"/>
          <w:szCs w:val="36"/>
          <w:rtl/>
        </w:rPr>
        <w:t xml:space="preserve"> (</w:t>
      </w:r>
      <w:r w:rsidRPr="0045328B">
        <w:rPr>
          <w:rFonts w:cs="Traditional Arabic" w:hint="cs"/>
          <w:b/>
          <w:bCs/>
          <w:sz w:val="36"/>
          <w:szCs w:val="36"/>
          <w:rtl/>
        </w:rPr>
        <w:t>ت</w:t>
      </w:r>
      <w:r w:rsidRPr="0045328B">
        <w:rPr>
          <w:rFonts w:cs="Traditional Arabic"/>
          <w:b/>
          <w:bCs/>
          <w:sz w:val="36"/>
          <w:szCs w:val="36"/>
          <w:rtl/>
        </w:rPr>
        <w:t>: 180)</w:t>
      </w:r>
      <w:r w:rsidRPr="0045328B">
        <w:rPr>
          <w:rFonts w:cs="Traditional Arabic" w:hint="cs"/>
          <w:b/>
          <w:bCs/>
          <w:sz w:val="36"/>
          <w:szCs w:val="36"/>
          <w:rtl/>
        </w:rPr>
        <w:t>.</w:t>
      </w:r>
    </w:p>
    <w:p w:rsidR="00A532A1" w:rsidRPr="0045328B" w:rsidRDefault="00A532A1" w:rsidP="003A1474">
      <w:pPr>
        <w:spacing w:line="240" w:lineRule="auto"/>
        <w:ind w:left="454"/>
        <w:jc w:val="both"/>
        <w:rPr>
          <w:rFonts w:cs="Traditional Arabic"/>
          <w:sz w:val="36"/>
          <w:szCs w:val="36"/>
          <w:rtl/>
        </w:rPr>
      </w:pPr>
      <w:r w:rsidRPr="0045328B">
        <w:rPr>
          <w:rFonts w:cs="Traditional Arabic" w:hint="cs"/>
          <w:sz w:val="36"/>
          <w:szCs w:val="36"/>
          <w:rtl/>
        </w:rPr>
        <w:lastRenderedPageBreak/>
        <w:t>وقد أشار إليه مرة واحدة</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94"/>
      </w:r>
      <w:r w:rsidR="0045328B">
        <w:rPr>
          <w:rFonts w:cs="Traditional Arabic"/>
          <w:sz w:val="36"/>
          <w:szCs w:val="36"/>
          <w:vertAlign w:val="superscript"/>
          <w:rtl/>
        </w:rPr>
        <w:t>)</w:t>
      </w:r>
      <w:r w:rsidRPr="0045328B">
        <w:rPr>
          <w:rFonts w:cs="Traditional Arabic" w:hint="cs"/>
          <w:sz w:val="36"/>
          <w:szCs w:val="36"/>
          <w:rtl/>
        </w:rPr>
        <w:t xml:space="preserve">, في غير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Pr="0045328B">
        <w:rPr>
          <w:rFonts w:cs="Traditional Arabic" w:hint="cs"/>
          <w:sz w:val="36"/>
          <w:szCs w:val="36"/>
          <w:rtl/>
        </w:rPr>
        <w:t>.</w:t>
      </w:r>
    </w:p>
    <w:p w:rsidR="00A532A1" w:rsidRPr="0045328B" w:rsidRDefault="00A532A1" w:rsidP="00667362">
      <w:pPr>
        <w:numPr>
          <w:ilvl w:val="0"/>
          <w:numId w:val="36"/>
        </w:numPr>
        <w:spacing w:line="240" w:lineRule="auto"/>
        <w:ind w:left="-2" w:firstLine="142"/>
        <w:contextualSpacing/>
        <w:jc w:val="both"/>
        <w:rPr>
          <w:rFonts w:cs="Traditional Arabic"/>
          <w:b/>
          <w:bCs/>
          <w:sz w:val="36"/>
          <w:szCs w:val="36"/>
        </w:rPr>
      </w:pPr>
      <w:r w:rsidRPr="0045328B">
        <w:rPr>
          <w:rFonts w:cs="Traditional Arabic" w:hint="eastAsia"/>
          <w:b/>
          <w:bCs/>
          <w:sz w:val="36"/>
          <w:szCs w:val="36"/>
          <w:rtl/>
        </w:rPr>
        <w:t>إصلاح</w:t>
      </w:r>
      <w:r w:rsidRPr="0045328B">
        <w:rPr>
          <w:rFonts w:cs="Traditional Arabic"/>
          <w:b/>
          <w:bCs/>
          <w:sz w:val="36"/>
          <w:szCs w:val="36"/>
          <w:rtl/>
        </w:rPr>
        <w:t xml:space="preserve"> </w:t>
      </w:r>
      <w:r w:rsidRPr="0045328B">
        <w:rPr>
          <w:rFonts w:cs="Traditional Arabic" w:hint="eastAsia"/>
          <w:b/>
          <w:bCs/>
          <w:sz w:val="36"/>
          <w:szCs w:val="36"/>
          <w:rtl/>
        </w:rPr>
        <w:t>المنطق</w:t>
      </w:r>
      <w:r w:rsidRPr="0045328B">
        <w:rPr>
          <w:rFonts w:cs="Traditional Arabic" w:hint="cs"/>
          <w:b/>
          <w:bCs/>
          <w:sz w:val="36"/>
          <w:szCs w:val="36"/>
          <w:rtl/>
        </w:rPr>
        <w:t>, ل</w:t>
      </w:r>
      <w:r w:rsidRPr="0045328B">
        <w:rPr>
          <w:rFonts w:cs="Traditional Arabic" w:hint="eastAsia"/>
          <w:b/>
          <w:bCs/>
          <w:sz w:val="36"/>
          <w:szCs w:val="36"/>
          <w:rtl/>
        </w:rPr>
        <w:t>أب</w:t>
      </w:r>
      <w:r w:rsidRPr="0045328B">
        <w:rPr>
          <w:rFonts w:cs="Traditional Arabic" w:hint="cs"/>
          <w:b/>
          <w:bCs/>
          <w:sz w:val="36"/>
          <w:szCs w:val="36"/>
          <w:rtl/>
        </w:rPr>
        <w:t>ي</w:t>
      </w:r>
      <w:r w:rsidRPr="0045328B">
        <w:rPr>
          <w:rFonts w:cs="Traditional Arabic"/>
          <w:b/>
          <w:bCs/>
          <w:sz w:val="36"/>
          <w:szCs w:val="36"/>
          <w:rtl/>
        </w:rPr>
        <w:t xml:space="preserve"> </w:t>
      </w:r>
      <w:r w:rsidRPr="0045328B">
        <w:rPr>
          <w:rFonts w:cs="Traditional Arabic" w:hint="eastAsia"/>
          <w:b/>
          <w:bCs/>
          <w:sz w:val="36"/>
          <w:szCs w:val="36"/>
          <w:rtl/>
        </w:rPr>
        <w:t>يوسف</w:t>
      </w:r>
      <w:r w:rsidRPr="0045328B">
        <w:rPr>
          <w:rFonts w:cs="Traditional Arabic"/>
          <w:b/>
          <w:bCs/>
          <w:sz w:val="36"/>
          <w:szCs w:val="36"/>
          <w:rtl/>
        </w:rPr>
        <w:t xml:space="preserve"> </w:t>
      </w:r>
      <w:r w:rsidRPr="0045328B">
        <w:rPr>
          <w:rFonts w:cs="Traditional Arabic" w:hint="eastAsia"/>
          <w:b/>
          <w:bCs/>
          <w:sz w:val="36"/>
          <w:szCs w:val="36"/>
          <w:rtl/>
        </w:rPr>
        <w:t>يعقوب</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إسحاق</w:t>
      </w:r>
      <w:r w:rsidRPr="0045328B">
        <w:rPr>
          <w:rFonts w:cs="Traditional Arabic" w:hint="cs"/>
          <w:b/>
          <w:bCs/>
          <w:sz w:val="36"/>
          <w:szCs w:val="36"/>
          <w:rtl/>
        </w:rPr>
        <w:t xml:space="preserve"> المعروف ب</w:t>
      </w:r>
      <w:r w:rsidRPr="0045328B">
        <w:rPr>
          <w:rFonts w:cs="Traditional Arabic" w:hint="eastAsia"/>
          <w:b/>
          <w:bCs/>
          <w:sz w:val="36"/>
          <w:szCs w:val="36"/>
          <w:rtl/>
        </w:rPr>
        <w:t>ابن</w:t>
      </w:r>
      <w:r w:rsidRPr="0045328B">
        <w:rPr>
          <w:rFonts w:cs="Traditional Arabic"/>
          <w:b/>
          <w:bCs/>
          <w:sz w:val="36"/>
          <w:szCs w:val="36"/>
          <w:rtl/>
        </w:rPr>
        <w:t xml:space="preserve"> </w:t>
      </w:r>
      <w:r w:rsidRPr="0045328B">
        <w:rPr>
          <w:rFonts w:cs="Traditional Arabic" w:hint="eastAsia"/>
          <w:b/>
          <w:bCs/>
          <w:sz w:val="36"/>
          <w:szCs w:val="36"/>
          <w:rtl/>
        </w:rPr>
        <w:t>السكيت،</w:t>
      </w:r>
      <w:r w:rsidRPr="0045328B">
        <w:rPr>
          <w:rFonts w:cs="Traditional Arabic"/>
          <w:b/>
          <w:bCs/>
          <w:sz w:val="36"/>
          <w:szCs w:val="36"/>
          <w:rtl/>
        </w:rPr>
        <w:t xml:space="preserve"> (</w:t>
      </w:r>
      <w:r w:rsidRPr="0045328B">
        <w:rPr>
          <w:rFonts w:cs="Traditional Arabic" w:hint="cs"/>
          <w:b/>
          <w:bCs/>
          <w:sz w:val="36"/>
          <w:szCs w:val="36"/>
          <w:rtl/>
        </w:rPr>
        <w:t>ت</w:t>
      </w:r>
      <w:r w:rsidRPr="0045328B">
        <w:rPr>
          <w:rFonts w:cs="Traditional Arabic"/>
          <w:b/>
          <w:bCs/>
          <w:sz w:val="36"/>
          <w:szCs w:val="36"/>
          <w:rtl/>
        </w:rPr>
        <w:t>: 244)</w:t>
      </w:r>
      <w:r w:rsidRPr="0045328B">
        <w:rPr>
          <w:rFonts w:cs="Traditional Arabic" w:hint="cs"/>
          <w:b/>
          <w:bCs/>
          <w:sz w:val="36"/>
          <w:szCs w:val="36"/>
          <w:rtl/>
        </w:rPr>
        <w:t>.</w:t>
      </w:r>
    </w:p>
    <w:p w:rsidR="00A532A1" w:rsidRPr="0045328B" w:rsidRDefault="00A532A1" w:rsidP="003A1474">
      <w:pPr>
        <w:spacing w:line="240" w:lineRule="auto"/>
        <w:ind w:left="454"/>
        <w:jc w:val="both"/>
        <w:rPr>
          <w:rFonts w:cs="Traditional Arabic"/>
          <w:sz w:val="36"/>
          <w:szCs w:val="36"/>
          <w:rtl/>
        </w:rPr>
      </w:pPr>
      <w:r w:rsidRPr="0045328B">
        <w:rPr>
          <w:rFonts w:cs="Traditional Arabic" w:hint="eastAsia"/>
          <w:sz w:val="36"/>
          <w:szCs w:val="36"/>
          <w:rtl/>
        </w:rPr>
        <w:t>وقد</w:t>
      </w:r>
      <w:r w:rsidRPr="0045328B">
        <w:rPr>
          <w:rFonts w:cs="Traditional Arabic"/>
          <w:sz w:val="36"/>
          <w:szCs w:val="36"/>
          <w:rtl/>
        </w:rPr>
        <w:t xml:space="preserve"> </w:t>
      </w:r>
      <w:r w:rsidRPr="0045328B">
        <w:rPr>
          <w:rFonts w:cs="Traditional Arabic" w:hint="eastAsia"/>
          <w:sz w:val="36"/>
          <w:szCs w:val="36"/>
          <w:rtl/>
        </w:rPr>
        <w:t>أشار</w:t>
      </w:r>
      <w:r w:rsidRPr="0045328B">
        <w:rPr>
          <w:rFonts w:cs="Traditional Arabic"/>
          <w:sz w:val="36"/>
          <w:szCs w:val="36"/>
          <w:rtl/>
        </w:rPr>
        <w:t xml:space="preserve"> </w:t>
      </w:r>
      <w:r w:rsidRPr="0045328B">
        <w:rPr>
          <w:rFonts w:cs="Traditional Arabic" w:hint="eastAsia"/>
          <w:sz w:val="36"/>
          <w:szCs w:val="36"/>
          <w:rtl/>
        </w:rPr>
        <w:t>إليه</w:t>
      </w:r>
      <w:r w:rsidRPr="0045328B">
        <w:rPr>
          <w:rFonts w:cs="Traditional Arabic"/>
          <w:sz w:val="36"/>
          <w:szCs w:val="36"/>
          <w:rtl/>
        </w:rPr>
        <w:t xml:space="preserve"> </w:t>
      </w:r>
      <w:r w:rsidRPr="0045328B">
        <w:rPr>
          <w:rFonts w:cs="Traditional Arabic" w:hint="eastAsia"/>
          <w:sz w:val="36"/>
          <w:szCs w:val="36"/>
          <w:rtl/>
        </w:rPr>
        <w:t>مرة</w:t>
      </w:r>
      <w:r w:rsidRPr="0045328B">
        <w:rPr>
          <w:rFonts w:cs="Traditional Arabic"/>
          <w:sz w:val="36"/>
          <w:szCs w:val="36"/>
          <w:rtl/>
        </w:rPr>
        <w:t xml:space="preserve"> </w:t>
      </w:r>
      <w:r w:rsidRPr="0045328B">
        <w:rPr>
          <w:rFonts w:cs="Traditional Arabic" w:hint="eastAsia"/>
          <w:sz w:val="36"/>
          <w:szCs w:val="36"/>
          <w:rtl/>
        </w:rPr>
        <w:t>واحدة</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95"/>
      </w:r>
      <w:r w:rsidR="0045328B">
        <w:rPr>
          <w:rFonts w:cs="Traditional Arabic"/>
          <w:sz w:val="36"/>
          <w:szCs w:val="36"/>
          <w:vertAlign w:val="superscript"/>
          <w:rtl/>
        </w:rPr>
        <w:t>)</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غير</w:t>
      </w:r>
      <w:r w:rsidRPr="0045328B">
        <w:rPr>
          <w:rFonts w:cs="Traditional Arabic"/>
          <w:sz w:val="36"/>
          <w:szCs w:val="36"/>
          <w:rtl/>
        </w:rPr>
        <w:t xml:space="preserve">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Pr="0045328B">
        <w:rPr>
          <w:rFonts w:cs="Traditional Arabic"/>
          <w:sz w:val="36"/>
          <w:szCs w:val="36"/>
          <w:rtl/>
        </w:rPr>
        <w:t>.</w:t>
      </w:r>
    </w:p>
    <w:p w:rsidR="00A532A1" w:rsidRPr="0045328B" w:rsidRDefault="00A532A1" w:rsidP="00667362">
      <w:pPr>
        <w:spacing w:line="240" w:lineRule="auto"/>
        <w:ind w:firstLine="454"/>
        <w:jc w:val="both"/>
        <w:rPr>
          <w:rFonts w:ascii="Traditional Arabic" w:eastAsia="Times New Roman" w:hAnsi="Traditional Arabic" w:cs="PT Bold Heading"/>
          <w:sz w:val="28"/>
          <w:szCs w:val="28"/>
          <w:rtl/>
        </w:rPr>
      </w:pPr>
      <w:r w:rsidRPr="0045328B">
        <w:rPr>
          <w:rFonts w:ascii="Traditional Arabic" w:eastAsia="Times New Roman" w:hAnsi="Traditional Arabic" w:cs="PT Bold Heading" w:hint="cs"/>
          <w:sz w:val="28"/>
          <w:szCs w:val="28"/>
          <w:rtl/>
        </w:rPr>
        <w:t>ومما أخذه من أهل اللغة دون ذكر أسماء كتبهم:</w:t>
      </w:r>
    </w:p>
    <w:p w:rsidR="00A532A1" w:rsidRPr="0045328B" w:rsidRDefault="003D70F8" w:rsidP="00667362">
      <w:pPr>
        <w:numPr>
          <w:ilvl w:val="0"/>
          <w:numId w:val="37"/>
        </w:numPr>
        <w:spacing w:line="240" w:lineRule="auto"/>
        <w:ind w:left="-2" w:firstLine="142"/>
        <w:contextualSpacing/>
        <w:jc w:val="both"/>
        <w:rPr>
          <w:rFonts w:cs="Traditional Arabic"/>
          <w:b/>
          <w:bCs/>
          <w:sz w:val="36"/>
          <w:szCs w:val="36"/>
        </w:rPr>
      </w:pPr>
      <w:r w:rsidRPr="0045328B">
        <w:rPr>
          <w:rFonts w:cs="Traditional Arabic" w:hint="cs"/>
          <w:b/>
          <w:bCs/>
          <w:sz w:val="36"/>
          <w:szCs w:val="36"/>
          <w:rtl/>
        </w:rPr>
        <w:t>الخليل</w:t>
      </w:r>
      <w:r w:rsidRPr="0045328B">
        <w:rPr>
          <w:rFonts w:cs="Traditional Arabic"/>
          <w:b/>
          <w:bCs/>
          <w:sz w:val="36"/>
          <w:szCs w:val="36"/>
          <w:rtl/>
        </w:rPr>
        <w:fldChar w:fldCharType="begin"/>
      </w:r>
      <w:r w:rsidRPr="0045328B">
        <w:instrText xml:space="preserve"> XE "</w:instrText>
      </w:r>
      <w:r w:rsidRPr="0045328B">
        <w:rPr>
          <w:rFonts w:hint="eastAsia"/>
          <w:rtl/>
        </w:rPr>
        <w:instrText>فهرس</w:instrText>
      </w:r>
      <w:r w:rsidRPr="0045328B">
        <w:rPr>
          <w:rtl/>
        </w:rPr>
        <w:instrText xml:space="preserve"> </w:instrText>
      </w:r>
      <w:r w:rsidRPr="0045328B">
        <w:rPr>
          <w:rFonts w:hint="eastAsia"/>
          <w:rtl/>
        </w:rPr>
        <w:instrText>الأعلام</w:instrText>
      </w:r>
      <w:r w:rsidRPr="0045328B">
        <w:rPr>
          <w:rtl/>
        </w:rPr>
        <w:instrText>:</w:instrText>
      </w:r>
      <w:r w:rsidRPr="0045328B">
        <w:rPr>
          <w:rFonts w:hint="eastAsia"/>
          <w:rtl/>
        </w:rPr>
        <w:instrText>الخليل</w:instrText>
      </w:r>
      <w:r w:rsidRPr="0045328B">
        <w:instrText xml:space="preserve">" </w:instrText>
      </w:r>
      <w:r w:rsidRPr="0045328B">
        <w:rPr>
          <w:rFonts w:cs="Traditional Arabic"/>
          <w:b/>
          <w:bCs/>
          <w:sz w:val="36"/>
          <w:szCs w:val="36"/>
          <w:rtl/>
        </w:rPr>
        <w:fldChar w:fldCharType="end"/>
      </w:r>
      <w:r w:rsidR="00A532A1" w:rsidRPr="0045328B">
        <w:rPr>
          <w:rFonts w:cs="Traditional Arabic" w:hint="cs"/>
          <w:b/>
          <w:bCs/>
          <w:sz w:val="36"/>
          <w:szCs w:val="36"/>
          <w:rtl/>
        </w:rPr>
        <w:t xml:space="preserve"> بن أحمد الفراهيدي.</w:t>
      </w:r>
    </w:p>
    <w:p w:rsidR="00A532A1" w:rsidRPr="0045328B" w:rsidRDefault="00A532A1" w:rsidP="003A1474">
      <w:pPr>
        <w:spacing w:after="0" w:line="240" w:lineRule="auto"/>
        <w:ind w:firstLine="454"/>
        <w:jc w:val="both"/>
        <w:rPr>
          <w:rFonts w:ascii="Traditional Arabic" w:eastAsia="Times New Roman" w:hAnsi="Traditional Arabic" w:cs="Traditional Arabic"/>
          <w:color w:val="000000"/>
          <w:sz w:val="36"/>
          <w:szCs w:val="36"/>
          <w:rtl/>
        </w:rPr>
      </w:pPr>
      <w:r w:rsidRPr="0045328B">
        <w:rPr>
          <w:rFonts w:cs="Traditional Arabic" w:hint="cs"/>
          <w:sz w:val="36"/>
          <w:szCs w:val="36"/>
          <w:rtl/>
        </w:rPr>
        <w:t>نقل عنه في مواضع سبعة</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496"/>
      </w:r>
      <w:r w:rsidR="0045328B">
        <w:rPr>
          <w:rFonts w:cs="Traditional Arabic"/>
          <w:sz w:val="36"/>
          <w:szCs w:val="36"/>
          <w:vertAlign w:val="superscript"/>
          <w:rtl/>
        </w:rPr>
        <w:t>)</w:t>
      </w:r>
      <w:r w:rsidRPr="0045328B">
        <w:rPr>
          <w:rFonts w:cs="Traditional Arabic" w:hint="cs"/>
          <w:sz w:val="36"/>
          <w:szCs w:val="36"/>
          <w:rtl/>
        </w:rPr>
        <w:t xml:space="preserve">, منها ثلاثة في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Pr="0045328B">
        <w:rPr>
          <w:rFonts w:cs="Traditional Arabic" w:hint="cs"/>
          <w:sz w:val="36"/>
          <w:szCs w:val="36"/>
          <w:rtl/>
        </w:rPr>
        <w:t>, ومثاله:</w:t>
      </w:r>
      <w:r w:rsidRPr="0045328B">
        <w:rPr>
          <w:rFonts w:ascii="Traditional Arabic" w:eastAsia="Times New Roman" w:hAnsi="Traditional Arabic" w:cs="Traditional Arabic" w:hint="cs"/>
          <w:color w:val="000000"/>
          <w:sz w:val="36"/>
          <w:szCs w:val="36"/>
          <w:rtl/>
        </w:rPr>
        <w:t xml:space="preserve"> وقال </w:t>
      </w:r>
      <w:r w:rsidR="003D70F8" w:rsidRPr="0045328B">
        <w:rPr>
          <w:rFonts w:ascii="Traditional Arabic" w:eastAsia="Times New Roman" w:hAnsi="Traditional Arabic" w:cs="Traditional Arabic" w:hint="cs"/>
          <w:color w:val="000000"/>
          <w:sz w:val="36"/>
          <w:szCs w:val="36"/>
          <w:rtl/>
        </w:rPr>
        <w:t>الخليل</w:t>
      </w:r>
      <w:r w:rsidR="003D70F8" w:rsidRPr="0045328B">
        <w:rPr>
          <w:rFonts w:ascii="Traditional Arabic" w:eastAsia="Times New Roman" w:hAnsi="Traditional Arabic" w:cs="Traditional Arabic"/>
          <w:color w:val="000000"/>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الخليل</w:instrText>
      </w:r>
      <w:r w:rsidR="003D70F8" w:rsidRPr="0045328B">
        <w:instrText xml:space="preserve">" </w:instrText>
      </w:r>
      <w:r w:rsidR="003D70F8" w:rsidRPr="0045328B">
        <w:rPr>
          <w:rFonts w:ascii="Traditional Arabic" w:eastAsia="Times New Roman" w:hAnsi="Traditional Arabic" w:cs="Traditional Arabic"/>
          <w:color w:val="000000"/>
          <w:sz w:val="36"/>
          <w:szCs w:val="36"/>
          <w:rtl/>
        </w:rPr>
        <w:fldChar w:fldCharType="end"/>
      </w:r>
      <w:r w:rsidRPr="0045328B">
        <w:rPr>
          <w:rFonts w:ascii="Traditional Arabic" w:eastAsia="Times New Roman" w:hAnsi="Traditional Arabic" w:cs="Traditional Arabic" w:hint="cs"/>
          <w:color w:val="000000"/>
          <w:sz w:val="36"/>
          <w:szCs w:val="36"/>
          <w:rtl/>
        </w:rPr>
        <w:t>: رقبت مغيب البياض فوجدته يتمادى إلى نصف الليل</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497"/>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 xml:space="preserve">. </w:t>
      </w:r>
    </w:p>
    <w:p w:rsidR="00A532A1" w:rsidRPr="0045328B" w:rsidRDefault="003D70F8" w:rsidP="00667362">
      <w:pPr>
        <w:numPr>
          <w:ilvl w:val="0"/>
          <w:numId w:val="37"/>
        </w:numPr>
        <w:spacing w:after="0" w:line="240" w:lineRule="auto"/>
        <w:ind w:left="-2" w:firstLine="142"/>
        <w:contextualSpacing/>
        <w:jc w:val="both"/>
        <w:rPr>
          <w:rFonts w:ascii="Traditional Arabic" w:eastAsia="Times New Roman" w:hAnsi="Traditional Arabic" w:cs="Traditional Arabic"/>
          <w:b/>
          <w:bCs/>
          <w:color w:val="000000"/>
          <w:sz w:val="36"/>
          <w:szCs w:val="36"/>
        </w:rPr>
      </w:pPr>
      <w:r w:rsidRPr="0045328B">
        <w:rPr>
          <w:rFonts w:ascii="Traditional Arabic" w:eastAsia="Times New Roman" w:hAnsi="Traditional Arabic" w:cs="Traditional Arabic" w:hint="cs"/>
          <w:b/>
          <w:bCs/>
          <w:color w:val="000000"/>
          <w:sz w:val="36"/>
          <w:szCs w:val="36"/>
          <w:rtl/>
        </w:rPr>
        <w:t>سيبويه</w:t>
      </w:r>
      <w:r w:rsidRPr="0045328B">
        <w:rPr>
          <w:rFonts w:ascii="Traditional Arabic" w:eastAsia="Times New Roman" w:hAnsi="Traditional Arabic" w:cs="Traditional Arabic"/>
          <w:b/>
          <w:bCs/>
          <w:color w:val="000000"/>
          <w:sz w:val="36"/>
          <w:szCs w:val="36"/>
          <w:rtl/>
        </w:rPr>
        <w:fldChar w:fldCharType="begin"/>
      </w:r>
      <w:r w:rsidRPr="0045328B">
        <w:instrText xml:space="preserve"> XE "</w:instrText>
      </w:r>
      <w:r w:rsidRPr="0045328B">
        <w:rPr>
          <w:rFonts w:hint="eastAsia"/>
          <w:rtl/>
        </w:rPr>
        <w:instrText>فهرس</w:instrText>
      </w:r>
      <w:r w:rsidRPr="0045328B">
        <w:rPr>
          <w:rtl/>
        </w:rPr>
        <w:instrText xml:space="preserve"> </w:instrText>
      </w:r>
      <w:r w:rsidRPr="0045328B">
        <w:rPr>
          <w:rFonts w:hint="eastAsia"/>
          <w:rtl/>
        </w:rPr>
        <w:instrText>الأعلام</w:instrText>
      </w:r>
      <w:r w:rsidRPr="0045328B">
        <w:rPr>
          <w:rtl/>
        </w:rPr>
        <w:instrText>:</w:instrText>
      </w:r>
      <w:r w:rsidRPr="0045328B">
        <w:rPr>
          <w:rFonts w:hint="eastAsia"/>
          <w:rtl/>
        </w:rPr>
        <w:instrText>سيبويه</w:instrText>
      </w:r>
      <w:r w:rsidRPr="0045328B">
        <w:instrText xml:space="preserve">" </w:instrText>
      </w:r>
      <w:r w:rsidRPr="0045328B">
        <w:rPr>
          <w:rFonts w:ascii="Traditional Arabic" w:eastAsia="Times New Roman" w:hAnsi="Traditional Arabic" w:cs="Traditional Arabic"/>
          <w:b/>
          <w:bCs/>
          <w:color w:val="000000"/>
          <w:sz w:val="36"/>
          <w:szCs w:val="36"/>
          <w:rtl/>
        </w:rPr>
        <w:fldChar w:fldCharType="end"/>
      </w:r>
      <w:r w:rsidR="00A532A1" w:rsidRPr="0045328B">
        <w:rPr>
          <w:rFonts w:ascii="Traditional Arabic" w:eastAsia="Times New Roman" w:hAnsi="Traditional Arabic" w:cs="Traditional Arabic" w:hint="cs"/>
          <w:b/>
          <w:bCs/>
          <w:color w:val="000000"/>
          <w:sz w:val="36"/>
          <w:szCs w:val="36"/>
          <w:rtl/>
        </w:rPr>
        <w:t xml:space="preserve"> أبو بشر عمرو بن عثمان.</w:t>
      </w:r>
    </w:p>
    <w:p w:rsidR="00A532A1" w:rsidRPr="0045328B" w:rsidRDefault="00A532A1" w:rsidP="003A1474">
      <w:pPr>
        <w:spacing w:after="0" w:line="240" w:lineRule="auto"/>
        <w:ind w:left="360"/>
        <w:jc w:val="both"/>
        <w:rPr>
          <w:rFonts w:ascii="Traditional Arabic" w:eastAsia="Times New Roman" w:hAnsi="Traditional Arabic" w:cs="Traditional Arabic"/>
          <w:color w:val="000000"/>
          <w:sz w:val="36"/>
          <w:szCs w:val="36"/>
          <w:rtl/>
        </w:rPr>
      </w:pPr>
      <w:r w:rsidRPr="0045328B">
        <w:rPr>
          <w:rFonts w:ascii="Traditional Arabic" w:eastAsia="Times New Roman" w:hAnsi="Traditional Arabic" w:cs="Traditional Arabic" w:hint="cs"/>
          <w:color w:val="000000"/>
          <w:sz w:val="36"/>
          <w:szCs w:val="36"/>
          <w:rtl/>
        </w:rPr>
        <w:t>وقد أكثر النقل عنه في ما يقرب من أحد عشر موضعاً</w:t>
      </w:r>
      <w:r w:rsidR="0045328B">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498"/>
      </w:r>
      <w:r w:rsidR="0045328B">
        <w:rPr>
          <w:rFonts w:ascii="Traditional Arabic" w:eastAsia="Times New Roman" w:hAnsi="Traditional Arabic" w:cs="Traditional Arabic"/>
          <w:color w:val="000000"/>
          <w:sz w:val="36"/>
          <w:szCs w:val="36"/>
          <w:vertAlign w:val="superscript"/>
          <w:rtl/>
        </w:rPr>
        <w:t>)</w:t>
      </w:r>
      <w:r w:rsidRPr="0045328B">
        <w:rPr>
          <w:rFonts w:ascii="Traditional Arabic" w:eastAsia="Times New Roman" w:hAnsi="Traditional Arabic" w:cs="Traditional Arabic" w:hint="cs"/>
          <w:color w:val="000000"/>
          <w:sz w:val="36"/>
          <w:szCs w:val="36"/>
          <w:rtl/>
        </w:rPr>
        <w:t xml:space="preserve">, ليس منها شيء في </w:t>
      </w:r>
      <w:r w:rsidR="003A1474" w:rsidRPr="003A1474">
        <w:rPr>
          <w:rFonts w:ascii="Traditional Arabic" w:eastAsia="Times New Roman" w:hAnsi="Traditional Arabic" w:cs="Traditional Arabic" w:hint="eastAsia"/>
          <w:color w:val="000000"/>
          <w:sz w:val="36"/>
          <w:szCs w:val="36"/>
          <w:rtl/>
        </w:rPr>
        <w:t>قسمي</w:t>
      </w:r>
      <w:r w:rsidR="003A1474" w:rsidRPr="003A1474">
        <w:rPr>
          <w:rFonts w:ascii="Traditional Arabic" w:eastAsia="Times New Roman" w:hAnsi="Traditional Arabic" w:cs="Traditional Arabic"/>
          <w:color w:val="000000"/>
          <w:sz w:val="36"/>
          <w:szCs w:val="36"/>
          <w:rtl/>
        </w:rPr>
        <w:t xml:space="preserve"> </w:t>
      </w:r>
      <w:r w:rsidR="003A1474" w:rsidRPr="003A1474">
        <w:rPr>
          <w:rFonts w:ascii="Traditional Arabic" w:eastAsia="Times New Roman" w:hAnsi="Traditional Arabic" w:cs="Traditional Arabic" w:hint="eastAsia"/>
          <w:color w:val="000000"/>
          <w:sz w:val="36"/>
          <w:szCs w:val="36"/>
          <w:rtl/>
        </w:rPr>
        <w:t>المحقق</w:t>
      </w:r>
      <w:r w:rsidRPr="0045328B">
        <w:rPr>
          <w:rFonts w:ascii="Traditional Arabic" w:eastAsia="Times New Roman" w:hAnsi="Traditional Arabic" w:cs="Traditional Arabic" w:hint="cs"/>
          <w:color w:val="000000"/>
          <w:sz w:val="36"/>
          <w:szCs w:val="36"/>
          <w:rtl/>
        </w:rPr>
        <w:t>.</w:t>
      </w:r>
    </w:p>
    <w:p w:rsidR="00275361" w:rsidRDefault="00A532A1" w:rsidP="00275361">
      <w:pPr>
        <w:numPr>
          <w:ilvl w:val="0"/>
          <w:numId w:val="37"/>
        </w:numPr>
        <w:spacing w:after="0" w:line="240" w:lineRule="auto"/>
        <w:ind w:left="-2" w:firstLine="142"/>
        <w:contextualSpacing/>
        <w:jc w:val="both"/>
        <w:rPr>
          <w:rFonts w:ascii="Traditional Arabic" w:eastAsia="Times New Roman" w:hAnsi="Traditional Arabic" w:cs="Traditional Arabic"/>
          <w:b/>
          <w:bCs/>
          <w:color w:val="000000"/>
          <w:sz w:val="36"/>
          <w:szCs w:val="36"/>
        </w:rPr>
      </w:pPr>
      <w:r w:rsidRPr="0045328B">
        <w:rPr>
          <w:rFonts w:ascii="Traditional Arabic" w:eastAsia="Times New Roman" w:hAnsi="Traditional Arabic" w:cs="Traditional Arabic" w:hint="eastAsia"/>
          <w:b/>
          <w:bCs/>
          <w:color w:val="000000"/>
          <w:sz w:val="36"/>
          <w:szCs w:val="36"/>
          <w:rtl/>
        </w:rPr>
        <w:t>الكسائي</w:t>
      </w:r>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eastAsia"/>
          <w:b/>
          <w:bCs/>
          <w:color w:val="000000"/>
          <w:sz w:val="36"/>
          <w:szCs w:val="36"/>
          <w:rtl/>
        </w:rPr>
        <w:t>علي</w:t>
      </w:r>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eastAsia"/>
          <w:b/>
          <w:bCs/>
          <w:color w:val="000000"/>
          <w:sz w:val="36"/>
          <w:szCs w:val="36"/>
          <w:rtl/>
        </w:rPr>
        <w:t>بن</w:t>
      </w:r>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eastAsia"/>
          <w:b/>
          <w:bCs/>
          <w:color w:val="000000"/>
          <w:sz w:val="36"/>
          <w:szCs w:val="36"/>
          <w:rtl/>
        </w:rPr>
        <w:t>حمزة</w:t>
      </w:r>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eastAsia"/>
          <w:b/>
          <w:bCs/>
          <w:color w:val="000000"/>
          <w:sz w:val="36"/>
          <w:szCs w:val="36"/>
          <w:rtl/>
        </w:rPr>
        <w:t>الكوفي</w:t>
      </w:r>
      <w:r w:rsidRPr="0045328B">
        <w:rPr>
          <w:rFonts w:ascii="Traditional Arabic" w:eastAsia="Times New Roman" w:hAnsi="Traditional Arabic" w:cs="Traditional Arabic"/>
          <w:b/>
          <w:bCs/>
          <w:color w:val="000000"/>
          <w:sz w:val="36"/>
          <w:szCs w:val="36"/>
          <w:rtl/>
        </w:rPr>
        <w:t xml:space="preserve"> </w:t>
      </w:r>
      <w:r w:rsidRPr="0045328B">
        <w:rPr>
          <w:rFonts w:ascii="Traditional Arabic" w:eastAsia="Times New Roman" w:hAnsi="Traditional Arabic" w:cs="Traditional Arabic" w:hint="eastAsia"/>
          <w:b/>
          <w:bCs/>
          <w:color w:val="000000"/>
          <w:sz w:val="36"/>
          <w:szCs w:val="36"/>
          <w:rtl/>
        </w:rPr>
        <w:t>الكسائي</w:t>
      </w:r>
      <w:r w:rsidRPr="0045328B">
        <w:rPr>
          <w:rFonts w:ascii="Traditional Arabic" w:eastAsia="Times New Roman" w:hAnsi="Traditional Arabic" w:cs="Traditional Arabic" w:hint="cs"/>
          <w:b/>
          <w:bCs/>
          <w:color w:val="000000"/>
          <w:sz w:val="36"/>
          <w:szCs w:val="36"/>
          <w:rtl/>
        </w:rPr>
        <w:t xml:space="preserve"> (ت:189).</w:t>
      </w:r>
    </w:p>
    <w:p w:rsidR="00A532A1" w:rsidRPr="00275361" w:rsidRDefault="00A532A1" w:rsidP="00275361">
      <w:pPr>
        <w:spacing w:after="0" w:line="240" w:lineRule="auto"/>
        <w:ind w:left="140"/>
        <w:contextualSpacing/>
        <w:jc w:val="both"/>
        <w:rPr>
          <w:rFonts w:ascii="Traditional Arabic" w:eastAsia="Times New Roman" w:hAnsi="Traditional Arabic" w:cs="Traditional Arabic"/>
          <w:b/>
          <w:bCs/>
          <w:color w:val="000000"/>
          <w:sz w:val="36"/>
          <w:szCs w:val="36"/>
          <w:rtl/>
        </w:rPr>
      </w:pPr>
      <w:r w:rsidRPr="00275361">
        <w:rPr>
          <w:rFonts w:ascii="Traditional Arabic" w:eastAsia="Times New Roman" w:hAnsi="Traditional Arabic" w:cs="Traditional Arabic" w:hint="cs"/>
          <w:color w:val="000000"/>
          <w:sz w:val="36"/>
          <w:szCs w:val="36"/>
          <w:rtl/>
        </w:rPr>
        <w:t>وقد نقل عنه في ثلاثة مواضع</w:t>
      </w:r>
      <w:r w:rsidR="0045328B" w:rsidRPr="00275361">
        <w:rPr>
          <w:rFonts w:ascii="Traditional Arabic" w:eastAsia="Times New Roman" w:hAnsi="Traditional Arabic" w:cs="Traditional Arabic"/>
          <w:color w:val="000000"/>
          <w:sz w:val="36"/>
          <w:szCs w:val="36"/>
          <w:vertAlign w:val="superscript"/>
          <w:rtl/>
        </w:rPr>
        <w:t>(</w:t>
      </w:r>
      <w:r w:rsidR="0045328B" w:rsidRPr="0045328B">
        <w:rPr>
          <w:rFonts w:ascii="Traditional Arabic" w:eastAsia="Times New Roman" w:hAnsi="Traditional Arabic" w:cs="Traditional Arabic"/>
          <w:color w:val="000000"/>
          <w:sz w:val="36"/>
          <w:szCs w:val="36"/>
          <w:vertAlign w:val="superscript"/>
          <w:rtl/>
        </w:rPr>
        <w:footnoteReference w:id="499"/>
      </w:r>
      <w:r w:rsidR="0045328B" w:rsidRPr="00275361">
        <w:rPr>
          <w:rFonts w:ascii="Traditional Arabic" w:eastAsia="Times New Roman" w:hAnsi="Traditional Arabic" w:cs="Traditional Arabic"/>
          <w:color w:val="000000"/>
          <w:sz w:val="36"/>
          <w:szCs w:val="36"/>
          <w:vertAlign w:val="superscript"/>
          <w:rtl/>
        </w:rPr>
        <w:t>)</w:t>
      </w:r>
      <w:r w:rsidRPr="00275361">
        <w:rPr>
          <w:rFonts w:ascii="Traditional Arabic" w:eastAsia="Times New Roman" w:hAnsi="Traditional Arabic" w:cs="Traditional Arabic" w:hint="cs"/>
          <w:color w:val="000000"/>
          <w:sz w:val="36"/>
          <w:szCs w:val="36"/>
          <w:rtl/>
        </w:rPr>
        <w:t xml:space="preserve"> في غير </w:t>
      </w:r>
      <w:r w:rsidR="003A1474" w:rsidRPr="00275361">
        <w:rPr>
          <w:rFonts w:ascii="Traditional Arabic" w:eastAsia="Times New Roman" w:hAnsi="Traditional Arabic" w:cs="Traditional Arabic" w:hint="eastAsia"/>
          <w:color w:val="000000"/>
          <w:sz w:val="36"/>
          <w:szCs w:val="36"/>
          <w:rtl/>
        </w:rPr>
        <w:t>قسمي</w:t>
      </w:r>
      <w:r w:rsidR="003A1474" w:rsidRPr="00275361">
        <w:rPr>
          <w:rFonts w:ascii="Traditional Arabic" w:eastAsia="Times New Roman" w:hAnsi="Traditional Arabic" w:cs="Traditional Arabic"/>
          <w:color w:val="000000"/>
          <w:sz w:val="36"/>
          <w:szCs w:val="36"/>
          <w:rtl/>
        </w:rPr>
        <w:t xml:space="preserve"> </w:t>
      </w:r>
      <w:r w:rsidR="003A1474" w:rsidRPr="00275361">
        <w:rPr>
          <w:rFonts w:ascii="Traditional Arabic" w:eastAsia="Times New Roman" w:hAnsi="Traditional Arabic" w:cs="Traditional Arabic" w:hint="eastAsia"/>
          <w:color w:val="000000"/>
          <w:sz w:val="36"/>
          <w:szCs w:val="36"/>
          <w:rtl/>
        </w:rPr>
        <w:t>المحقق</w:t>
      </w:r>
      <w:r w:rsidRPr="00275361">
        <w:rPr>
          <w:rFonts w:ascii="Traditional Arabic" w:eastAsia="Times New Roman" w:hAnsi="Traditional Arabic" w:cs="Traditional Arabic" w:hint="cs"/>
          <w:color w:val="000000"/>
          <w:sz w:val="36"/>
          <w:szCs w:val="36"/>
          <w:rtl/>
        </w:rPr>
        <w:t>.</w:t>
      </w:r>
    </w:p>
    <w:p w:rsidR="00A532A1" w:rsidRPr="0045328B" w:rsidRDefault="00A532A1" w:rsidP="00667362">
      <w:pPr>
        <w:numPr>
          <w:ilvl w:val="0"/>
          <w:numId w:val="37"/>
        </w:numPr>
        <w:spacing w:line="240" w:lineRule="auto"/>
        <w:ind w:left="-2" w:firstLine="142"/>
        <w:contextualSpacing/>
        <w:jc w:val="both"/>
        <w:rPr>
          <w:rFonts w:cs="Traditional Arabic"/>
          <w:sz w:val="36"/>
          <w:szCs w:val="36"/>
        </w:rPr>
      </w:pPr>
      <w:r w:rsidRPr="0045328B">
        <w:rPr>
          <w:rFonts w:cs="Traditional Arabic" w:hint="cs"/>
          <w:b/>
          <w:bCs/>
          <w:sz w:val="36"/>
          <w:szCs w:val="36"/>
          <w:rtl/>
        </w:rPr>
        <w:t xml:space="preserve">الفراء والزجاج والأخفش, </w:t>
      </w:r>
      <w:r w:rsidRPr="0045328B">
        <w:rPr>
          <w:rFonts w:cs="Traditional Arabic" w:hint="cs"/>
          <w:sz w:val="36"/>
          <w:szCs w:val="36"/>
          <w:rtl/>
        </w:rPr>
        <w:t xml:space="preserve">وهم من أرباب اللغة, وقد تقدم ذكرهم في مصادره في القرآن وعلومه بما يغني </w:t>
      </w:r>
      <w:r w:rsidR="00275361">
        <w:rPr>
          <w:rFonts w:cs="Traditional Arabic" w:hint="cs"/>
          <w:sz w:val="36"/>
          <w:szCs w:val="36"/>
          <w:rtl/>
        </w:rPr>
        <w:t xml:space="preserve">عن </w:t>
      </w:r>
      <w:r w:rsidRPr="0045328B">
        <w:rPr>
          <w:rFonts w:cs="Traditional Arabic" w:hint="cs"/>
          <w:sz w:val="36"/>
          <w:szCs w:val="36"/>
          <w:rtl/>
        </w:rPr>
        <w:t>الإعادة هنا.</w:t>
      </w:r>
    </w:p>
    <w:p w:rsidR="00A532A1" w:rsidRPr="0045328B" w:rsidRDefault="00A532A1" w:rsidP="00667362">
      <w:pPr>
        <w:numPr>
          <w:ilvl w:val="0"/>
          <w:numId w:val="37"/>
        </w:numPr>
        <w:spacing w:line="240" w:lineRule="auto"/>
        <w:ind w:left="-2" w:firstLine="142"/>
        <w:contextualSpacing/>
        <w:jc w:val="both"/>
        <w:rPr>
          <w:rFonts w:cs="Traditional Arabic"/>
          <w:b/>
          <w:bCs/>
          <w:sz w:val="36"/>
          <w:szCs w:val="36"/>
          <w:rtl/>
        </w:rPr>
      </w:pPr>
      <w:r w:rsidRPr="0045328B">
        <w:rPr>
          <w:rFonts w:cs="Traditional Arabic" w:hint="eastAsia"/>
          <w:b/>
          <w:bCs/>
          <w:sz w:val="36"/>
          <w:szCs w:val="36"/>
          <w:rtl/>
        </w:rPr>
        <w:t>قطرب</w:t>
      </w:r>
      <w:r w:rsidRPr="0045328B">
        <w:rPr>
          <w:rFonts w:cs="Traditional Arabic" w:hint="cs"/>
          <w:b/>
          <w:bCs/>
          <w:sz w:val="36"/>
          <w:szCs w:val="36"/>
          <w:rtl/>
        </w:rPr>
        <w:t>,</w:t>
      </w:r>
      <w:r w:rsidRPr="0045328B">
        <w:rPr>
          <w:rFonts w:cs="Traditional Arabic"/>
          <w:b/>
          <w:bCs/>
          <w:sz w:val="36"/>
          <w:szCs w:val="36"/>
          <w:rtl/>
        </w:rPr>
        <w:t xml:space="preserve"> </w:t>
      </w:r>
      <w:r w:rsidRPr="0045328B">
        <w:rPr>
          <w:rFonts w:cs="Traditional Arabic" w:hint="eastAsia"/>
          <w:b/>
          <w:bCs/>
          <w:sz w:val="36"/>
          <w:szCs w:val="36"/>
          <w:rtl/>
        </w:rPr>
        <w:t>أبو</w:t>
      </w:r>
      <w:r w:rsidRPr="0045328B">
        <w:rPr>
          <w:rFonts w:cs="Traditional Arabic"/>
          <w:b/>
          <w:bCs/>
          <w:sz w:val="36"/>
          <w:szCs w:val="36"/>
          <w:rtl/>
        </w:rPr>
        <w:t xml:space="preserve"> </w:t>
      </w:r>
      <w:r w:rsidRPr="0045328B">
        <w:rPr>
          <w:rFonts w:cs="Traditional Arabic" w:hint="eastAsia"/>
          <w:b/>
          <w:bCs/>
          <w:sz w:val="36"/>
          <w:szCs w:val="36"/>
          <w:rtl/>
        </w:rPr>
        <w:t>علي</w:t>
      </w:r>
      <w:r w:rsidRPr="0045328B">
        <w:rPr>
          <w:rFonts w:cs="Traditional Arabic"/>
          <w:b/>
          <w:bCs/>
          <w:sz w:val="36"/>
          <w:szCs w:val="36"/>
          <w:rtl/>
        </w:rPr>
        <w:t xml:space="preserve"> </w:t>
      </w:r>
      <w:r w:rsidRPr="0045328B">
        <w:rPr>
          <w:rFonts w:cs="Traditional Arabic" w:hint="eastAsia"/>
          <w:b/>
          <w:bCs/>
          <w:sz w:val="36"/>
          <w:szCs w:val="36"/>
          <w:rtl/>
        </w:rPr>
        <w:t>محمد</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المستنير</w:t>
      </w:r>
      <w:r w:rsidRPr="0045328B">
        <w:rPr>
          <w:rFonts w:cs="Traditional Arabic"/>
          <w:b/>
          <w:bCs/>
          <w:sz w:val="36"/>
          <w:szCs w:val="36"/>
          <w:rtl/>
        </w:rPr>
        <w:t xml:space="preserve"> </w:t>
      </w:r>
      <w:r w:rsidRPr="0045328B">
        <w:rPr>
          <w:rFonts w:cs="Traditional Arabic" w:hint="eastAsia"/>
          <w:b/>
          <w:bCs/>
          <w:sz w:val="36"/>
          <w:szCs w:val="36"/>
          <w:rtl/>
        </w:rPr>
        <w:t>البصري</w:t>
      </w:r>
      <w:r w:rsidRPr="0045328B">
        <w:rPr>
          <w:rFonts w:cs="Traditional Arabic"/>
          <w:b/>
          <w:bCs/>
          <w:sz w:val="36"/>
          <w:szCs w:val="36"/>
          <w:rtl/>
        </w:rPr>
        <w:t xml:space="preserve"> </w:t>
      </w:r>
      <w:r w:rsidRPr="0045328B">
        <w:rPr>
          <w:rFonts w:cs="Traditional Arabic" w:hint="eastAsia"/>
          <w:b/>
          <w:bCs/>
          <w:sz w:val="36"/>
          <w:szCs w:val="36"/>
          <w:rtl/>
        </w:rPr>
        <w:t>النحوي</w:t>
      </w:r>
      <w:r w:rsidRPr="0045328B">
        <w:rPr>
          <w:rFonts w:cs="Traditional Arabic"/>
          <w:b/>
          <w:bCs/>
          <w:sz w:val="36"/>
          <w:szCs w:val="36"/>
          <w:rtl/>
        </w:rPr>
        <w:t xml:space="preserve"> (</w:t>
      </w:r>
      <w:r w:rsidRPr="0045328B">
        <w:rPr>
          <w:rFonts w:cs="Traditional Arabic" w:hint="eastAsia"/>
          <w:b/>
          <w:bCs/>
          <w:sz w:val="36"/>
          <w:szCs w:val="36"/>
          <w:rtl/>
        </w:rPr>
        <w:t>ت</w:t>
      </w:r>
      <w:r w:rsidRPr="0045328B">
        <w:rPr>
          <w:rFonts w:cs="Traditional Arabic"/>
          <w:b/>
          <w:bCs/>
          <w:sz w:val="36"/>
          <w:szCs w:val="36"/>
          <w:rtl/>
        </w:rPr>
        <w:t>:206).</w:t>
      </w:r>
    </w:p>
    <w:p w:rsidR="00A532A1" w:rsidRPr="0045328B" w:rsidRDefault="00A532A1" w:rsidP="003A1474">
      <w:pPr>
        <w:spacing w:line="240" w:lineRule="auto"/>
        <w:ind w:firstLine="423"/>
        <w:contextualSpacing/>
        <w:jc w:val="both"/>
        <w:rPr>
          <w:rFonts w:cs="Traditional Arabic"/>
          <w:sz w:val="36"/>
          <w:szCs w:val="36"/>
        </w:rPr>
      </w:pPr>
      <w:r w:rsidRPr="0045328B">
        <w:rPr>
          <w:rFonts w:cs="Traditional Arabic" w:hint="eastAsia"/>
          <w:sz w:val="36"/>
          <w:szCs w:val="36"/>
          <w:rtl/>
        </w:rPr>
        <w:t>نقل</w:t>
      </w:r>
      <w:r w:rsidRPr="0045328B">
        <w:rPr>
          <w:rFonts w:cs="Traditional Arabic"/>
          <w:sz w:val="36"/>
          <w:szCs w:val="36"/>
          <w:rtl/>
        </w:rPr>
        <w:t xml:space="preserve"> </w:t>
      </w:r>
      <w:r w:rsidRPr="0045328B">
        <w:rPr>
          <w:rFonts w:cs="Traditional Arabic" w:hint="eastAsia"/>
          <w:sz w:val="36"/>
          <w:szCs w:val="36"/>
          <w:rtl/>
        </w:rPr>
        <w:t>عنه</w:t>
      </w:r>
      <w:r w:rsidRPr="0045328B">
        <w:rPr>
          <w:rFonts w:cs="Traditional Arabic"/>
          <w:sz w:val="36"/>
          <w:szCs w:val="36"/>
          <w:rtl/>
        </w:rPr>
        <w:t xml:space="preserve"> </w:t>
      </w:r>
      <w:r w:rsidRPr="0045328B">
        <w:rPr>
          <w:rFonts w:cs="Traditional Arabic" w:hint="eastAsia"/>
          <w:sz w:val="36"/>
          <w:szCs w:val="36"/>
          <w:rtl/>
        </w:rPr>
        <w:t>مرة</w:t>
      </w:r>
      <w:r w:rsidRPr="0045328B">
        <w:rPr>
          <w:rFonts w:cs="Traditional Arabic"/>
          <w:sz w:val="36"/>
          <w:szCs w:val="36"/>
          <w:rtl/>
        </w:rPr>
        <w:t xml:space="preserve"> </w:t>
      </w:r>
      <w:r w:rsidRPr="0045328B">
        <w:rPr>
          <w:rFonts w:cs="Traditional Arabic" w:hint="eastAsia"/>
          <w:sz w:val="36"/>
          <w:szCs w:val="36"/>
          <w:rtl/>
        </w:rPr>
        <w:t>واحدة</w:t>
      </w:r>
      <w:r w:rsidR="00275361">
        <w:rPr>
          <w:rFonts w:cs="Traditional Arabic"/>
          <w:sz w:val="36"/>
          <w:szCs w:val="36"/>
          <w:vertAlign w:val="superscript"/>
          <w:rtl/>
        </w:rPr>
        <w:t>(</w:t>
      </w:r>
      <w:r w:rsidR="00275361" w:rsidRPr="0045328B">
        <w:rPr>
          <w:rFonts w:cs="Traditional Arabic"/>
          <w:sz w:val="36"/>
          <w:szCs w:val="36"/>
          <w:vertAlign w:val="superscript"/>
          <w:rtl/>
        </w:rPr>
        <w:footnoteReference w:id="500"/>
      </w:r>
      <w:r w:rsidR="00275361">
        <w:rPr>
          <w:rFonts w:cs="Traditional Arabic"/>
          <w:sz w:val="36"/>
          <w:szCs w:val="36"/>
          <w:vertAlign w:val="superscript"/>
          <w:rtl/>
        </w:rPr>
        <w:t>)</w:t>
      </w:r>
      <w:r w:rsidRPr="0045328B">
        <w:rPr>
          <w:rFonts w:cs="Traditional Arabic"/>
          <w:sz w:val="36"/>
          <w:szCs w:val="36"/>
          <w:rtl/>
        </w:rPr>
        <w:t xml:space="preserve"> </w:t>
      </w:r>
      <w:r w:rsidRPr="0045328B">
        <w:rPr>
          <w:rFonts w:cs="Traditional Arabic" w:hint="eastAsia"/>
          <w:sz w:val="36"/>
          <w:szCs w:val="36"/>
          <w:rtl/>
        </w:rPr>
        <w:t>في</w:t>
      </w:r>
      <w:r w:rsidRPr="0045328B">
        <w:rPr>
          <w:rFonts w:cs="Traditional Arabic"/>
          <w:sz w:val="36"/>
          <w:szCs w:val="36"/>
          <w:rtl/>
        </w:rPr>
        <w:t xml:space="preserve"> </w:t>
      </w:r>
      <w:r w:rsidRPr="0045328B">
        <w:rPr>
          <w:rFonts w:cs="Traditional Arabic" w:hint="eastAsia"/>
          <w:sz w:val="36"/>
          <w:szCs w:val="36"/>
          <w:rtl/>
        </w:rPr>
        <w:t>غير</w:t>
      </w:r>
      <w:r w:rsidRPr="0045328B">
        <w:rPr>
          <w:rFonts w:cs="Traditional Arabic"/>
          <w:sz w:val="36"/>
          <w:szCs w:val="36"/>
          <w:rtl/>
        </w:rPr>
        <w:t xml:space="preserve">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Pr="0045328B">
        <w:rPr>
          <w:rFonts w:cs="Traditional Arabic"/>
          <w:sz w:val="36"/>
          <w:szCs w:val="36"/>
          <w:rtl/>
        </w:rPr>
        <w:t>.</w:t>
      </w:r>
    </w:p>
    <w:p w:rsidR="00A532A1" w:rsidRPr="0045328B" w:rsidRDefault="00A532A1" w:rsidP="00667362">
      <w:pPr>
        <w:numPr>
          <w:ilvl w:val="0"/>
          <w:numId w:val="37"/>
        </w:numPr>
        <w:spacing w:line="240" w:lineRule="auto"/>
        <w:ind w:left="-2" w:firstLine="142"/>
        <w:contextualSpacing/>
        <w:jc w:val="both"/>
        <w:rPr>
          <w:rFonts w:cs="Traditional Arabic"/>
          <w:b/>
          <w:bCs/>
          <w:sz w:val="36"/>
          <w:szCs w:val="36"/>
        </w:rPr>
      </w:pPr>
      <w:r w:rsidRPr="0045328B">
        <w:rPr>
          <w:rFonts w:cs="Traditional Arabic" w:hint="eastAsia"/>
          <w:b/>
          <w:bCs/>
          <w:sz w:val="36"/>
          <w:szCs w:val="36"/>
          <w:rtl/>
        </w:rPr>
        <w:lastRenderedPageBreak/>
        <w:t>الأصمعي</w:t>
      </w:r>
      <w:r w:rsidRPr="0045328B">
        <w:rPr>
          <w:rFonts w:cs="Traditional Arabic" w:hint="cs"/>
          <w:b/>
          <w:bCs/>
          <w:sz w:val="36"/>
          <w:szCs w:val="36"/>
          <w:rtl/>
        </w:rPr>
        <w:t>,</w:t>
      </w:r>
      <w:r w:rsidRPr="0045328B">
        <w:rPr>
          <w:rFonts w:cs="Traditional Arabic"/>
          <w:b/>
          <w:bCs/>
          <w:sz w:val="36"/>
          <w:szCs w:val="36"/>
          <w:rtl/>
        </w:rPr>
        <w:t xml:space="preserve"> </w:t>
      </w:r>
      <w:r w:rsidRPr="0045328B">
        <w:rPr>
          <w:rFonts w:cs="Traditional Arabic" w:hint="eastAsia"/>
          <w:b/>
          <w:bCs/>
          <w:sz w:val="36"/>
          <w:szCs w:val="36"/>
          <w:rtl/>
        </w:rPr>
        <w:t>أبو</w:t>
      </w:r>
      <w:r w:rsidRPr="0045328B">
        <w:rPr>
          <w:rFonts w:cs="Traditional Arabic"/>
          <w:b/>
          <w:bCs/>
          <w:sz w:val="36"/>
          <w:szCs w:val="36"/>
          <w:rtl/>
        </w:rPr>
        <w:t xml:space="preserve"> </w:t>
      </w:r>
      <w:r w:rsidRPr="0045328B">
        <w:rPr>
          <w:rFonts w:cs="Traditional Arabic" w:hint="eastAsia"/>
          <w:b/>
          <w:bCs/>
          <w:sz w:val="36"/>
          <w:szCs w:val="36"/>
          <w:rtl/>
        </w:rPr>
        <w:t>سعيد</w:t>
      </w:r>
      <w:r w:rsidRPr="0045328B">
        <w:rPr>
          <w:rFonts w:cs="Traditional Arabic"/>
          <w:b/>
          <w:bCs/>
          <w:sz w:val="36"/>
          <w:szCs w:val="36"/>
          <w:rtl/>
        </w:rPr>
        <w:t xml:space="preserve"> </w:t>
      </w:r>
      <w:r w:rsidRPr="0045328B">
        <w:rPr>
          <w:rFonts w:cs="Traditional Arabic" w:hint="eastAsia"/>
          <w:b/>
          <w:bCs/>
          <w:sz w:val="36"/>
          <w:szCs w:val="36"/>
          <w:rtl/>
        </w:rPr>
        <w:t>عبد</w:t>
      </w:r>
      <w:r w:rsidRPr="0045328B">
        <w:rPr>
          <w:rFonts w:cs="Traditional Arabic"/>
          <w:b/>
          <w:bCs/>
          <w:sz w:val="36"/>
          <w:szCs w:val="36"/>
          <w:rtl/>
        </w:rPr>
        <w:t xml:space="preserve"> </w:t>
      </w:r>
      <w:r w:rsidRPr="0045328B">
        <w:rPr>
          <w:rFonts w:cs="Traditional Arabic" w:hint="eastAsia"/>
          <w:b/>
          <w:bCs/>
          <w:sz w:val="36"/>
          <w:szCs w:val="36"/>
          <w:rtl/>
        </w:rPr>
        <w:t>الملك</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قريب</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علي</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أصمع</w:t>
      </w:r>
      <w:r w:rsidRPr="0045328B">
        <w:rPr>
          <w:rFonts w:cs="Traditional Arabic"/>
          <w:b/>
          <w:bCs/>
          <w:sz w:val="36"/>
          <w:szCs w:val="36"/>
          <w:rtl/>
        </w:rPr>
        <w:t xml:space="preserve"> (</w:t>
      </w:r>
      <w:r w:rsidRPr="0045328B">
        <w:rPr>
          <w:rFonts w:cs="Traditional Arabic" w:hint="cs"/>
          <w:b/>
          <w:bCs/>
          <w:sz w:val="36"/>
          <w:szCs w:val="36"/>
          <w:rtl/>
        </w:rPr>
        <w:t>ت</w:t>
      </w:r>
      <w:r w:rsidRPr="0045328B">
        <w:rPr>
          <w:rFonts w:cs="Traditional Arabic"/>
          <w:b/>
          <w:bCs/>
          <w:sz w:val="36"/>
          <w:szCs w:val="36"/>
          <w:rtl/>
        </w:rPr>
        <w:t>: 216)</w:t>
      </w:r>
      <w:r w:rsidRPr="0045328B">
        <w:rPr>
          <w:rFonts w:cs="Traditional Arabic" w:hint="cs"/>
          <w:b/>
          <w:bCs/>
          <w:sz w:val="36"/>
          <w:szCs w:val="36"/>
          <w:rtl/>
        </w:rPr>
        <w:t>.</w:t>
      </w:r>
    </w:p>
    <w:p w:rsidR="00A532A1" w:rsidRPr="0045328B" w:rsidRDefault="00A532A1" w:rsidP="003A1474">
      <w:pPr>
        <w:spacing w:line="240" w:lineRule="auto"/>
        <w:ind w:firstLine="360"/>
        <w:jc w:val="both"/>
        <w:rPr>
          <w:rFonts w:cs="Traditional Arabic"/>
          <w:sz w:val="36"/>
          <w:szCs w:val="36"/>
        </w:rPr>
      </w:pPr>
      <w:r w:rsidRPr="0045328B">
        <w:rPr>
          <w:rFonts w:cs="Traditional Arabic" w:hint="cs"/>
          <w:sz w:val="36"/>
          <w:szCs w:val="36"/>
          <w:rtl/>
        </w:rPr>
        <w:t>ونقل عنه في ثلاثة مواضع</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501"/>
      </w:r>
      <w:r w:rsidR="0045328B">
        <w:rPr>
          <w:rFonts w:cs="Traditional Arabic"/>
          <w:sz w:val="36"/>
          <w:szCs w:val="36"/>
          <w:vertAlign w:val="superscript"/>
          <w:rtl/>
        </w:rPr>
        <w:t>)</w:t>
      </w:r>
      <w:r w:rsidRPr="0045328B">
        <w:rPr>
          <w:rFonts w:cs="Traditional Arabic" w:hint="cs"/>
          <w:sz w:val="36"/>
          <w:szCs w:val="36"/>
          <w:rtl/>
        </w:rPr>
        <w:t xml:space="preserve">, </w:t>
      </w:r>
      <w:r w:rsidR="005F0370" w:rsidRPr="0045328B">
        <w:rPr>
          <w:rFonts w:cs="Traditional Arabic" w:hint="cs"/>
          <w:sz w:val="36"/>
          <w:szCs w:val="36"/>
          <w:rtl/>
        </w:rPr>
        <w:t>أحدها</w:t>
      </w:r>
      <w:r w:rsidRPr="0045328B">
        <w:rPr>
          <w:rFonts w:cs="Traditional Arabic" w:hint="cs"/>
          <w:sz w:val="36"/>
          <w:szCs w:val="36"/>
          <w:rtl/>
        </w:rPr>
        <w:t xml:space="preserve"> في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003A1474" w:rsidRPr="003A1474">
        <w:rPr>
          <w:rFonts w:cs="Traditional Arabic" w:hint="cs"/>
          <w:sz w:val="36"/>
          <w:szCs w:val="36"/>
          <w:rtl/>
        </w:rPr>
        <w:t xml:space="preserve"> </w:t>
      </w:r>
      <w:r w:rsidRPr="0045328B">
        <w:rPr>
          <w:rFonts w:cs="Traditional Arabic" w:hint="cs"/>
          <w:sz w:val="36"/>
          <w:szCs w:val="36"/>
          <w:rtl/>
        </w:rPr>
        <w:t xml:space="preserve">وهو عند ذكره لمعني اللينة, قال: </w:t>
      </w:r>
      <w:r w:rsidR="005F0370" w:rsidRPr="0045328B">
        <w:rPr>
          <w:rFonts w:cs="Traditional Arabic" w:hint="cs"/>
          <w:sz w:val="36"/>
          <w:szCs w:val="36"/>
          <w:rtl/>
        </w:rPr>
        <w:t>"</w:t>
      </w:r>
      <w:r w:rsidRPr="0045328B">
        <w:rPr>
          <w:rFonts w:cs="Traditional Arabic" w:hint="eastAsia"/>
          <w:sz w:val="36"/>
          <w:szCs w:val="36"/>
          <w:rtl/>
        </w:rPr>
        <w:t>السابع</w:t>
      </w:r>
      <w:r w:rsidR="005F0370" w:rsidRPr="0045328B">
        <w:rPr>
          <w:rFonts w:cs="Traditional Arabic" w:hint="cs"/>
          <w:sz w:val="36"/>
          <w:szCs w:val="36"/>
          <w:rtl/>
        </w:rPr>
        <w:t>:</w:t>
      </w:r>
      <w:r w:rsidRPr="0045328B">
        <w:rPr>
          <w:rFonts w:cs="Traditional Arabic"/>
          <w:sz w:val="36"/>
          <w:szCs w:val="36"/>
          <w:rtl/>
        </w:rPr>
        <w:t xml:space="preserve"> </w:t>
      </w:r>
      <w:r w:rsidRPr="0045328B">
        <w:rPr>
          <w:rFonts w:cs="Traditional Arabic" w:hint="eastAsia"/>
          <w:sz w:val="36"/>
          <w:szCs w:val="36"/>
          <w:rtl/>
        </w:rPr>
        <w:t>أنها</w:t>
      </w:r>
      <w:r w:rsidRPr="0045328B">
        <w:rPr>
          <w:rFonts w:cs="Traditional Arabic"/>
          <w:sz w:val="36"/>
          <w:szCs w:val="36"/>
          <w:rtl/>
        </w:rPr>
        <w:t xml:space="preserve"> </w:t>
      </w:r>
      <w:r w:rsidRPr="0045328B">
        <w:rPr>
          <w:rFonts w:cs="Traditional Arabic" w:hint="eastAsia"/>
          <w:sz w:val="36"/>
          <w:szCs w:val="36"/>
          <w:rtl/>
        </w:rPr>
        <w:t>الدقل؛</w:t>
      </w:r>
      <w:r w:rsidRPr="0045328B">
        <w:rPr>
          <w:rFonts w:cs="Traditional Arabic"/>
          <w:sz w:val="36"/>
          <w:szCs w:val="36"/>
          <w:rtl/>
        </w:rPr>
        <w:t xml:space="preserve"> </w:t>
      </w:r>
      <w:r w:rsidRPr="0045328B">
        <w:rPr>
          <w:rFonts w:cs="Traditional Arabic" w:hint="eastAsia"/>
          <w:sz w:val="36"/>
          <w:szCs w:val="36"/>
          <w:rtl/>
        </w:rPr>
        <w:t>قاله</w:t>
      </w:r>
      <w:r w:rsidRPr="0045328B">
        <w:rPr>
          <w:rFonts w:cs="Traditional Arabic"/>
          <w:sz w:val="36"/>
          <w:szCs w:val="36"/>
          <w:rtl/>
        </w:rPr>
        <w:t xml:space="preserve"> </w:t>
      </w:r>
      <w:r w:rsidRPr="0045328B">
        <w:rPr>
          <w:rFonts w:cs="Traditional Arabic" w:hint="eastAsia"/>
          <w:sz w:val="36"/>
          <w:szCs w:val="36"/>
          <w:rtl/>
        </w:rPr>
        <w:t>الأصمعي</w:t>
      </w:r>
      <w:r w:rsidRPr="0045328B">
        <w:rPr>
          <w:rFonts w:cs="Traditional Arabic"/>
          <w:sz w:val="36"/>
          <w:szCs w:val="36"/>
          <w:rtl/>
        </w:rPr>
        <w:t xml:space="preserve">. </w:t>
      </w:r>
      <w:r w:rsidRPr="0045328B">
        <w:rPr>
          <w:rFonts w:cs="Traditional Arabic" w:hint="eastAsia"/>
          <w:sz w:val="36"/>
          <w:szCs w:val="36"/>
          <w:rtl/>
        </w:rPr>
        <w:t>قال</w:t>
      </w:r>
      <w:r w:rsidRPr="0045328B">
        <w:rPr>
          <w:rFonts w:cs="Traditional Arabic"/>
          <w:sz w:val="36"/>
          <w:szCs w:val="36"/>
          <w:rtl/>
        </w:rPr>
        <w:t xml:space="preserve">: </w:t>
      </w:r>
      <w:r w:rsidRPr="0045328B">
        <w:rPr>
          <w:rFonts w:cs="Traditional Arabic" w:hint="eastAsia"/>
          <w:sz w:val="36"/>
          <w:szCs w:val="36"/>
          <w:rtl/>
        </w:rPr>
        <w:t>وأهل</w:t>
      </w:r>
      <w:r w:rsidRPr="0045328B">
        <w:rPr>
          <w:rFonts w:cs="Traditional Arabic"/>
          <w:sz w:val="36"/>
          <w:szCs w:val="36"/>
          <w:rtl/>
        </w:rPr>
        <w:t xml:space="preserve"> </w:t>
      </w:r>
      <w:r w:rsidRPr="0045328B">
        <w:rPr>
          <w:rFonts w:cs="Traditional Arabic" w:hint="eastAsia"/>
          <w:sz w:val="36"/>
          <w:szCs w:val="36"/>
          <w:rtl/>
        </w:rPr>
        <w:t>المدينة</w:t>
      </w:r>
      <w:r w:rsidRPr="0045328B">
        <w:rPr>
          <w:rFonts w:cs="Traditional Arabic"/>
          <w:sz w:val="36"/>
          <w:szCs w:val="36"/>
          <w:rtl/>
        </w:rPr>
        <w:t xml:space="preserve"> </w:t>
      </w:r>
      <w:r w:rsidRPr="0045328B">
        <w:rPr>
          <w:rFonts w:cs="Traditional Arabic" w:hint="eastAsia"/>
          <w:sz w:val="36"/>
          <w:szCs w:val="36"/>
          <w:rtl/>
        </w:rPr>
        <w:t>يقولون</w:t>
      </w:r>
      <w:r w:rsidRPr="0045328B">
        <w:rPr>
          <w:rFonts w:cs="Traditional Arabic"/>
          <w:sz w:val="36"/>
          <w:szCs w:val="36"/>
          <w:rtl/>
        </w:rPr>
        <w:t xml:space="preserve">: </w:t>
      </w:r>
      <w:r w:rsidRPr="0045328B">
        <w:rPr>
          <w:rFonts w:cs="Traditional Arabic" w:hint="eastAsia"/>
          <w:sz w:val="36"/>
          <w:szCs w:val="36"/>
          <w:rtl/>
        </w:rPr>
        <w:t>لا</w:t>
      </w:r>
      <w:r w:rsidRPr="0045328B">
        <w:rPr>
          <w:rFonts w:cs="Traditional Arabic"/>
          <w:sz w:val="36"/>
          <w:szCs w:val="36"/>
          <w:rtl/>
        </w:rPr>
        <w:t xml:space="preserve"> </w:t>
      </w:r>
      <w:r w:rsidRPr="0045328B">
        <w:rPr>
          <w:rFonts w:cs="Traditional Arabic" w:hint="eastAsia"/>
          <w:sz w:val="36"/>
          <w:szCs w:val="36"/>
          <w:rtl/>
        </w:rPr>
        <w:t>ننحي</w:t>
      </w:r>
      <w:r w:rsidRPr="0045328B">
        <w:rPr>
          <w:rFonts w:cs="Traditional Arabic"/>
          <w:sz w:val="36"/>
          <w:szCs w:val="36"/>
          <w:rtl/>
        </w:rPr>
        <w:t xml:space="preserve"> </w:t>
      </w:r>
      <w:r w:rsidRPr="0045328B">
        <w:rPr>
          <w:rFonts w:cs="Traditional Arabic" w:hint="eastAsia"/>
          <w:sz w:val="36"/>
          <w:szCs w:val="36"/>
          <w:rtl/>
        </w:rPr>
        <w:t>الموائد</w:t>
      </w:r>
      <w:r w:rsidRPr="0045328B">
        <w:rPr>
          <w:rFonts w:cs="Traditional Arabic"/>
          <w:sz w:val="36"/>
          <w:szCs w:val="36"/>
          <w:rtl/>
        </w:rPr>
        <w:t xml:space="preserve"> </w:t>
      </w:r>
      <w:r w:rsidRPr="0045328B">
        <w:rPr>
          <w:rFonts w:cs="Traditional Arabic" w:hint="eastAsia"/>
          <w:sz w:val="36"/>
          <w:szCs w:val="36"/>
          <w:rtl/>
        </w:rPr>
        <w:t>حتى</w:t>
      </w:r>
      <w:r w:rsidRPr="0045328B">
        <w:rPr>
          <w:rFonts w:cs="Traditional Arabic"/>
          <w:sz w:val="36"/>
          <w:szCs w:val="36"/>
          <w:rtl/>
        </w:rPr>
        <w:t xml:space="preserve"> </w:t>
      </w:r>
      <w:r w:rsidRPr="0045328B">
        <w:rPr>
          <w:rFonts w:cs="Traditional Arabic" w:hint="eastAsia"/>
          <w:sz w:val="36"/>
          <w:szCs w:val="36"/>
          <w:rtl/>
        </w:rPr>
        <w:t>نجد</w:t>
      </w:r>
      <w:r w:rsidRPr="0045328B">
        <w:rPr>
          <w:rFonts w:cs="Traditional Arabic"/>
          <w:sz w:val="36"/>
          <w:szCs w:val="36"/>
          <w:rtl/>
        </w:rPr>
        <w:t xml:space="preserve"> </w:t>
      </w:r>
      <w:r w:rsidRPr="0045328B">
        <w:rPr>
          <w:rFonts w:cs="Traditional Arabic" w:hint="eastAsia"/>
          <w:sz w:val="36"/>
          <w:szCs w:val="36"/>
          <w:rtl/>
        </w:rPr>
        <w:t>الألوان</w:t>
      </w:r>
      <w:r w:rsidRPr="0045328B">
        <w:rPr>
          <w:rFonts w:cs="Traditional Arabic"/>
          <w:sz w:val="36"/>
          <w:szCs w:val="36"/>
          <w:rtl/>
        </w:rPr>
        <w:t xml:space="preserve"> </w:t>
      </w:r>
      <w:r w:rsidRPr="0045328B">
        <w:rPr>
          <w:rFonts w:cs="Traditional Arabic" w:hint="eastAsia"/>
          <w:sz w:val="36"/>
          <w:szCs w:val="36"/>
          <w:rtl/>
        </w:rPr>
        <w:t>يعنون</w:t>
      </w:r>
      <w:r w:rsidRPr="0045328B">
        <w:rPr>
          <w:rFonts w:cs="Traditional Arabic"/>
          <w:sz w:val="36"/>
          <w:szCs w:val="36"/>
          <w:rtl/>
        </w:rPr>
        <w:t xml:space="preserve"> </w:t>
      </w:r>
      <w:r w:rsidRPr="0045328B">
        <w:rPr>
          <w:rFonts w:cs="Traditional Arabic" w:hint="eastAsia"/>
          <w:sz w:val="36"/>
          <w:szCs w:val="36"/>
          <w:rtl/>
        </w:rPr>
        <w:t>الدقل</w:t>
      </w:r>
      <w:r w:rsidR="005F0370" w:rsidRPr="0045328B">
        <w:rPr>
          <w:rFonts w:cs="Traditional Arabic" w:hint="cs"/>
          <w:sz w:val="36"/>
          <w:szCs w:val="36"/>
          <w:rtl/>
        </w:rPr>
        <w:t>"</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502"/>
      </w:r>
      <w:r w:rsidR="0045328B">
        <w:rPr>
          <w:rFonts w:cs="Traditional Arabic"/>
          <w:sz w:val="36"/>
          <w:szCs w:val="36"/>
          <w:vertAlign w:val="superscript"/>
          <w:rtl/>
        </w:rPr>
        <w:t>)</w:t>
      </w:r>
      <w:r w:rsidRPr="0045328B">
        <w:rPr>
          <w:rFonts w:cs="Traditional Arabic"/>
          <w:sz w:val="36"/>
          <w:szCs w:val="36"/>
          <w:rtl/>
        </w:rPr>
        <w:t>.</w:t>
      </w:r>
    </w:p>
    <w:p w:rsidR="00A532A1" w:rsidRPr="0045328B" w:rsidRDefault="00A532A1" w:rsidP="00667362">
      <w:pPr>
        <w:numPr>
          <w:ilvl w:val="0"/>
          <w:numId w:val="37"/>
        </w:numPr>
        <w:spacing w:line="240" w:lineRule="auto"/>
        <w:ind w:left="-2" w:firstLine="142"/>
        <w:contextualSpacing/>
        <w:jc w:val="both"/>
        <w:rPr>
          <w:rFonts w:cs="Traditional Arabic"/>
          <w:b/>
          <w:bCs/>
          <w:sz w:val="36"/>
          <w:szCs w:val="36"/>
        </w:rPr>
      </w:pPr>
      <w:r w:rsidRPr="0045328B">
        <w:rPr>
          <w:rFonts w:cs="Traditional Arabic" w:hint="cs"/>
          <w:b/>
          <w:bCs/>
          <w:sz w:val="36"/>
          <w:szCs w:val="36"/>
          <w:rtl/>
        </w:rPr>
        <w:t xml:space="preserve">ابن قتيبة, </w:t>
      </w:r>
      <w:r w:rsidRPr="0045328B">
        <w:rPr>
          <w:rFonts w:cs="Traditional Arabic" w:hint="eastAsia"/>
          <w:b/>
          <w:bCs/>
          <w:sz w:val="36"/>
          <w:szCs w:val="36"/>
          <w:rtl/>
        </w:rPr>
        <w:t>أبو</w:t>
      </w:r>
      <w:r w:rsidRPr="0045328B">
        <w:rPr>
          <w:rFonts w:cs="Traditional Arabic"/>
          <w:b/>
          <w:bCs/>
          <w:sz w:val="36"/>
          <w:szCs w:val="36"/>
          <w:rtl/>
        </w:rPr>
        <w:t xml:space="preserve"> </w:t>
      </w:r>
      <w:r w:rsidRPr="0045328B">
        <w:rPr>
          <w:rFonts w:cs="Traditional Arabic" w:hint="eastAsia"/>
          <w:b/>
          <w:bCs/>
          <w:sz w:val="36"/>
          <w:szCs w:val="36"/>
          <w:rtl/>
        </w:rPr>
        <w:t>محمد</w:t>
      </w:r>
      <w:r w:rsidRPr="0045328B">
        <w:rPr>
          <w:rFonts w:cs="Traditional Arabic"/>
          <w:b/>
          <w:bCs/>
          <w:sz w:val="36"/>
          <w:szCs w:val="36"/>
          <w:rtl/>
        </w:rPr>
        <w:t xml:space="preserve"> </w:t>
      </w:r>
      <w:r w:rsidRPr="0045328B">
        <w:rPr>
          <w:rFonts w:cs="Traditional Arabic" w:hint="eastAsia"/>
          <w:b/>
          <w:bCs/>
          <w:sz w:val="36"/>
          <w:szCs w:val="36"/>
          <w:rtl/>
        </w:rPr>
        <w:t>عبد</w:t>
      </w:r>
      <w:r w:rsidRPr="0045328B">
        <w:rPr>
          <w:rFonts w:cs="Traditional Arabic"/>
          <w:b/>
          <w:bCs/>
          <w:sz w:val="36"/>
          <w:szCs w:val="36"/>
          <w:rtl/>
        </w:rPr>
        <w:t xml:space="preserve"> </w:t>
      </w:r>
      <w:r w:rsidRPr="0045328B">
        <w:rPr>
          <w:rFonts w:cs="Traditional Arabic" w:hint="eastAsia"/>
          <w:b/>
          <w:bCs/>
          <w:sz w:val="36"/>
          <w:szCs w:val="36"/>
          <w:rtl/>
        </w:rPr>
        <w:t>الله</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مسلم</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قتيبة</w:t>
      </w:r>
      <w:r w:rsidRPr="0045328B">
        <w:rPr>
          <w:rFonts w:cs="Traditional Arabic"/>
          <w:b/>
          <w:bCs/>
          <w:sz w:val="36"/>
          <w:szCs w:val="36"/>
          <w:rtl/>
        </w:rPr>
        <w:t xml:space="preserve"> </w:t>
      </w:r>
      <w:r w:rsidRPr="0045328B">
        <w:rPr>
          <w:rFonts w:cs="Traditional Arabic" w:hint="eastAsia"/>
          <w:b/>
          <w:bCs/>
          <w:sz w:val="36"/>
          <w:szCs w:val="36"/>
          <w:rtl/>
        </w:rPr>
        <w:t>الدينوري</w:t>
      </w:r>
      <w:r w:rsidRPr="0045328B">
        <w:rPr>
          <w:rFonts w:cs="Traditional Arabic"/>
          <w:b/>
          <w:bCs/>
          <w:sz w:val="36"/>
          <w:szCs w:val="36"/>
          <w:rtl/>
        </w:rPr>
        <w:t xml:space="preserve"> (</w:t>
      </w:r>
      <w:r w:rsidRPr="0045328B">
        <w:rPr>
          <w:rFonts w:cs="Traditional Arabic" w:hint="cs"/>
          <w:b/>
          <w:bCs/>
          <w:sz w:val="36"/>
          <w:szCs w:val="36"/>
          <w:rtl/>
        </w:rPr>
        <w:t>ت</w:t>
      </w:r>
      <w:r w:rsidRPr="0045328B">
        <w:rPr>
          <w:rFonts w:cs="Traditional Arabic"/>
          <w:b/>
          <w:bCs/>
          <w:sz w:val="36"/>
          <w:szCs w:val="36"/>
          <w:rtl/>
        </w:rPr>
        <w:t>: 276)</w:t>
      </w:r>
      <w:r w:rsidRPr="0045328B">
        <w:rPr>
          <w:rFonts w:cs="Traditional Arabic" w:hint="cs"/>
          <w:b/>
          <w:bCs/>
          <w:sz w:val="36"/>
          <w:szCs w:val="36"/>
          <w:rtl/>
        </w:rPr>
        <w:t>.</w:t>
      </w:r>
    </w:p>
    <w:p w:rsidR="00A532A1" w:rsidRPr="0045328B" w:rsidRDefault="00A532A1" w:rsidP="003A1474">
      <w:pPr>
        <w:spacing w:line="240" w:lineRule="auto"/>
        <w:ind w:left="360"/>
        <w:jc w:val="both"/>
        <w:rPr>
          <w:rFonts w:cs="Traditional Arabic"/>
          <w:sz w:val="36"/>
          <w:szCs w:val="36"/>
        </w:rPr>
      </w:pPr>
      <w:r w:rsidRPr="0045328B">
        <w:rPr>
          <w:rFonts w:cs="Traditional Arabic" w:hint="cs"/>
          <w:sz w:val="36"/>
          <w:szCs w:val="36"/>
          <w:rtl/>
        </w:rPr>
        <w:t>وقد نقل عنه في ثلاثة مواضع</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503"/>
      </w:r>
      <w:r w:rsidR="0045328B">
        <w:rPr>
          <w:rFonts w:cs="Traditional Arabic"/>
          <w:sz w:val="36"/>
          <w:szCs w:val="36"/>
          <w:vertAlign w:val="superscript"/>
          <w:rtl/>
        </w:rPr>
        <w:t>)</w:t>
      </w:r>
      <w:r w:rsidRPr="0045328B">
        <w:rPr>
          <w:rFonts w:cs="Traditional Arabic" w:hint="cs"/>
          <w:sz w:val="36"/>
          <w:szCs w:val="36"/>
          <w:rtl/>
        </w:rPr>
        <w:t xml:space="preserve"> , ليس منها شيء في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Pr="0045328B">
        <w:rPr>
          <w:rFonts w:cs="Traditional Arabic" w:hint="cs"/>
          <w:sz w:val="36"/>
          <w:szCs w:val="36"/>
          <w:rtl/>
        </w:rPr>
        <w:t>.</w:t>
      </w:r>
    </w:p>
    <w:p w:rsidR="00A532A1" w:rsidRPr="0045328B" w:rsidRDefault="00A532A1" w:rsidP="00667362">
      <w:pPr>
        <w:numPr>
          <w:ilvl w:val="0"/>
          <w:numId w:val="37"/>
        </w:numPr>
        <w:spacing w:line="240" w:lineRule="auto"/>
        <w:ind w:left="-2" w:firstLine="142"/>
        <w:contextualSpacing/>
        <w:jc w:val="both"/>
        <w:rPr>
          <w:rFonts w:cs="Traditional Arabic"/>
          <w:b/>
          <w:bCs/>
          <w:sz w:val="36"/>
          <w:szCs w:val="36"/>
        </w:rPr>
      </w:pPr>
      <w:r w:rsidRPr="0045328B">
        <w:rPr>
          <w:rFonts w:cs="Traditional Arabic" w:hint="eastAsia"/>
          <w:b/>
          <w:bCs/>
          <w:sz w:val="36"/>
          <w:szCs w:val="36"/>
          <w:rtl/>
        </w:rPr>
        <w:t>المبرد</w:t>
      </w:r>
      <w:r w:rsidRPr="0045328B">
        <w:rPr>
          <w:rFonts w:cs="Traditional Arabic" w:hint="cs"/>
          <w:b/>
          <w:bCs/>
          <w:sz w:val="36"/>
          <w:szCs w:val="36"/>
          <w:rtl/>
        </w:rPr>
        <w:t>,</w:t>
      </w:r>
      <w:r w:rsidRPr="0045328B">
        <w:rPr>
          <w:rFonts w:cs="Traditional Arabic"/>
          <w:b/>
          <w:bCs/>
          <w:sz w:val="36"/>
          <w:szCs w:val="36"/>
          <w:rtl/>
        </w:rPr>
        <w:t xml:space="preserve"> </w:t>
      </w:r>
      <w:r w:rsidRPr="0045328B">
        <w:rPr>
          <w:rFonts w:cs="Traditional Arabic" w:hint="eastAsia"/>
          <w:b/>
          <w:bCs/>
          <w:sz w:val="36"/>
          <w:szCs w:val="36"/>
          <w:rtl/>
        </w:rPr>
        <w:t>أبو</w:t>
      </w:r>
      <w:r w:rsidRPr="0045328B">
        <w:rPr>
          <w:rFonts w:cs="Traditional Arabic"/>
          <w:b/>
          <w:bCs/>
          <w:sz w:val="36"/>
          <w:szCs w:val="36"/>
          <w:rtl/>
        </w:rPr>
        <w:t xml:space="preserve"> </w:t>
      </w:r>
      <w:r w:rsidRPr="0045328B">
        <w:rPr>
          <w:rFonts w:cs="Traditional Arabic" w:hint="eastAsia"/>
          <w:b/>
          <w:bCs/>
          <w:sz w:val="36"/>
          <w:szCs w:val="36"/>
          <w:rtl/>
        </w:rPr>
        <w:t>العباس</w:t>
      </w:r>
      <w:r w:rsidRPr="0045328B">
        <w:rPr>
          <w:rFonts w:cs="Traditional Arabic"/>
          <w:b/>
          <w:bCs/>
          <w:sz w:val="36"/>
          <w:szCs w:val="36"/>
          <w:rtl/>
        </w:rPr>
        <w:t xml:space="preserve"> </w:t>
      </w:r>
      <w:r w:rsidRPr="0045328B">
        <w:rPr>
          <w:rFonts w:cs="Traditional Arabic" w:hint="eastAsia"/>
          <w:b/>
          <w:bCs/>
          <w:sz w:val="36"/>
          <w:szCs w:val="36"/>
          <w:rtl/>
        </w:rPr>
        <w:t>محمد</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يزيد</w:t>
      </w:r>
      <w:r w:rsidRPr="0045328B">
        <w:rPr>
          <w:rFonts w:cs="Traditional Arabic"/>
          <w:b/>
          <w:bCs/>
          <w:sz w:val="36"/>
          <w:szCs w:val="36"/>
          <w:rtl/>
        </w:rPr>
        <w:t xml:space="preserve"> (</w:t>
      </w:r>
      <w:r w:rsidRPr="0045328B">
        <w:rPr>
          <w:rFonts w:cs="Traditional Arabic" w:hint="cs"/>
          <w:b/>
          <w:bCs/>
          <w:sz w:val="36"/>
          <w:szCs w:val="36"/>
          <w:rtl/>
        </w:rPr>
        <w:t>ت</w:t>
      </w:r>
      <w:r w:rsidRPr="0045328B">
        <w:rPr>
          <w:rFonts w:cs="Traditional Arabic"/>
          <w:b/>
          <w:bCs/>
          <w:sz w:val="36"/>
          <w:szCs w:val="36"/>
          <w:rtl/>
        </w:rPr>
        <w:t>: 285)</w:t>
      </w:r>
      <w:r w:rsidRPr="0045328B">
        <w:rPr>
          <w:rFonts w:cs="Traditional Arabic" w:hint="cs"/>
          <w:b/>
          <w:bCs/>
          <w:sz w:val="36"/>
          <w:szCs w:val="36"/>
          <w:rtl/>
        </w:rPr>
        <w:t>.</w:t>
      </w:r>
    </w:p>
    <w:p w:rsidR="00A532A1" w:rsidRPr="0045328B" w:rsidRDefault="00A532A1" w:rsidP="003A1474">
      <w:pPr>
        <w:spacing w:line="240" w:lineRule="auto"/>
        <w:ind w:left="360"/>
        <w:jc w:val="both"/>
        <w:rPr>
          <w:rFonts w:cs="Traditional Arabic"/>
          <w:sz w:val="36"/>
          <w:szCs w:val="36"/>
          <w:rtl/>
        </w:rPr>
      </w:pPr>
      <w:r w:rsidRPr="0045328B">
        <w:rPr>
          <w:rFonts w:cs="Traditional Arabic" w:hint="cs"/>
          <w:sz w:val="36"/>
          <w:szCs w:val="36"/>
          <w:rtl/>
        </w:rPr>
        <w:t>نقل عنه في موضع واحد</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504"/>
      </w:r>
      <w:r w:rsidR="0045328B">
        <w:rPr>
          <w:rFonts w:cs="Traditional Arabic"/>
          <w:sz w:val="36"/>
          <w:szCs w:val="36"/>
          <w:vertAlign w:val="superscript"/>
          <w:rtl/>
        </w:rPr>
        <w:t>)</w:t>
      </w:r>
      <w:r w:rsidRPr="0045328B">
        <w:rPr>
          <w:rFonts w:cs="Traditional Arabic" w:hint="cs"/>
          <w:sz w:val="36"/>
          <w:szCs w:val="36"/>
          <w:rtl/>
        </w:rPr>
        <w:t xml:space="preserve">, في غير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Pr="0045328B">
        <w:rPr>
          <w:rFonts w:cs="Traditional Arabic" w:hint="cs"/>
          <w:sz w:val="36"/>
          <w:szCs w:val="36"/>
          <w:rtl/>
        </w:rPr>
        <w:t>.</w:t>
      </w:r>
    </w:p>
    <w:p w:rsidR="00A532A1" w:rsidRPr="0045328B" w:rsidRDefault="003D70F8" w:rsidP="00667362">
      <w:pPr>
        <w:numPr>
          <w:ilvl w:val="0"/>
          <w:numId w:val="37"/>
        </w:numPr>
        <w:spacing w:line="240" w:lineRule="auto"/>
        <w:ind w:left="-2" w:firstLine="142"/>
        <w:contextualSpacing/>
        <w:jc w:val="both"/>
        <w:rPr>
          <w:rFonts w:cs="Traditional Arabic"/>
          <w:b/>
          <w:bCs/>
          <w:sz w:val="36"/>
          <w:szCs w:val="36"/>
        </w:rPr>
      </w:pPr>
      <w:r w:rsidRPr="0045328B">
        <w:rPr>
          <w:rFonts w:cs="Traditional Arabic" w:hint="cs"/>
          <w:b/>
          <w:bCs/>
          <w:sz w:val="36"/>
          <w:szCs w:val="36"/>
          <w:rtl/>
        </w:rPr>
        <w:t>ثعلب</w:t>
      </w:r>
      <w:r w:rsidRPr="0045328B">
        <w:rPr>
          <w:rFonts w:cs="Traditional Arabic"/>
          <w:b/>
          <w:bCs/>
          <w:sz w:val="36"/>
          <w:szCs w:val="36"/>
          <w:rtl/>
        </w:rPr>
        <w:fldChar w:fldCharType="begin"/>
      </w:r>
      <w:r w:rsidRPr="0045328B">
        <w:instrText xml:space="preserve"> XE "</w:instrText>
      </w:r>
      <w:r w:rsidRPr="0045328B">
        <w:rPr>
          <w:rFonts w:hint="eastAsia"/>
          <w:rtl/>
        </w:rPr>
        <w:instrText>فهرس</w:instrText>
      </w:r>
      <w:r w:rsidRPr="0045328B">
        <w:rPr>
          <w:rtl/>
        </w:rPr>
        <w:instrText xml:space="preserve"> </w:instrText>
      </w:r>
      <w:r w:rsidRPr="0045328B">
        <w:rPr>
          <w:rFonts w:hint="eastAsia"/>
          <w:rtl/>
        </w:rPr>
        <w:instrText>الأعلام</w:instrText>
      </w:r>
      <w:r w:rsidRPr="0045328B">
        <w:rPr>
          <w:rtl/>
        </w:rPr>
        <w:instrText>:</w:instrText>
      </w:r>
      <w:r w:rsidRPr="0045328B">
        <w:rPr>
          <w:rFonts w:hint="eastAsia"/>
          <w:rtl/>
        </w:rPr>
        <w:instrText>ثعلب</w:instrText>
      </w:r>
      <w:r w:rsidRPr="0045328B">
        <w:instrText xml:space="preserve">" </w:instrText>
      </w:r>
      <w:r w:rsidRPr="0045328B">
        <w:rPr>
          <w:rFonts w:cs="Traditional Arabic"/>
          <w:b/>
          <w:bCs/>
          <w:sz w:val="36"/>
          <w:szCs w:val="36"/>
          <w:rtl/>
        </w:rPr>
        <w:fldChar w:fldCharType="end"/>
      </w:r>
      <w:r w:rsidR="00A532A1" w:rsidRPr="0045328B">
        <w:rPr>
          <w:rFonts w:cs="Traditional Arabic" w:hint="cs"/>
          <w:b/>
          <w:bCs/>
          <w:sz w:val="36"/>
          <w:szCs w:val="36"/>
          <w:rtl/>
        </w:rPr>
        <w:t xml:space="preserve">, </w:t>
      </w:r>
      <w:r w:rsidR="00A532A1" w:rsidRPr="0045328B">
        <w:rPr>
          <w:rFonts w:cs="Traditional Arabic" w:hint="eastAsia"/>
          <w:b/>
          <w:bCs/>
          <w:sz w:val="36"/>
          <w:szCs w:val="36"/>
          <w:rtl/>
        </w:rPr>
        <w:t>أبو</w:t>
      </w:r>
      <w:r w:rsidR="00A532A1" w:rsidRPr="0045328B">
        <w:rPr>
          <w:rFonts w:cs="Traditional Arabic"/>
          <w:b/>
          <w:bCs/>
          <w:sz w:val="36"/>
          <w:szCs w:val="36"/>
          <w:rtl/>
        </w:rPr>
        <w:t xml:space="preserve"> </w:t>
      </w:r>
      <w:r w:rsidR="00A532A1" w:rsidRPr="0045328B">
        <w:rPr>
          <w:rFonts w:cs="Traditional Arabic" w:hint="eastAsia"/>
          <w:b/>
          <w:bCs/>
          <w:sz w:val="36"/>
          <w:szCs w:val="36"/>
          <w:rtl/>
        </w:rPr>
        <w:t>العباس</w:t>
      </w:r>
      <w:r w:rsidR="00A532A1" w:rsidRPr="0045328B">
        <w:rPr>
          <w:rFonts w:cs="Traditional Arabic" w:hint="cs"/>
          <w:b/>
          <w:bCs/>
          <w:sz w:val="36"/>
          <w:szCs w:val="36"/>
          <w:rtl/>
        </w:rPr>
        <w:t xml:space="preserve"> </w:t>
      </w:r>
      <w:r w:rsidR="00A532A1" w:rsidRPr="0045328B">
        <w:rPr>
          <w:rFonts w:cs="Traditional Arabic" w:hint="eastAsia"/>
          <w:b/>
          <w:bCs/>
          <w:sz w:val="36"/>
          <w:szCs w:val="36"/>
          <w:rtl/>
        </w:rPr>
        <w:t>أحمد</w:t>
      </w:r>
      <w:r w:rsidR="00A532A1" w:rsidRPr="0045328B">
        <w:rPr>
          <w:rFonts w:cs="Traditional Arabic"/>
          <w:b/>
          <w:bCs/>
          <w:sz w:val="36"/>
          <w:szCs w:val="36"/>
          <w:rtl/>
        </w:rPr>
        <w:t xml:space="preserve"> </w:t>
      </w:r>
      <w:r w:rsidR="00A532A1" w:rsidRPr="0045328B">
        <w:rPr>
          <w:rFonts w:cs="Traditional Arabic" w:hint="eastAsia"/>
          <w:b/>
          <w:bCs/>
          <w:sz w:val="36"/>
          <w:szCs w:val="36"/>
          <w:rtl/>
        </w:rPr>
        <w:t>بن</w:t>
      </w:r>
      <w:r w:rsidR="00A532A1" w:rsidRPr="0045328B">
        <w:rPr>
          <w:rFonts w:cs="Traditional Arabic"/>
          <w:b/>
          <w:bCs/>
          <w:sz w:val="36"/>
          <w:szCs w:val="36"/>
          <w:rtl/>
        </w:rPr>
        <w:t xml:space="preserve"> </w:t>
      </w:r>
      <w:r w:rsidR="00A532A1" w:rsidRPr="0045328B">
        <w:rPr>
          <w:rFonts w:cs="Traditional Arabic" w:hint="eastAsia"/>
          <w:b/>
          <w:bCs/>
          <w:sz w:val="36"/>
          <w:szCs w:val="36"/>
          <w:rtl/>
        </w:rPr>
        <w:t>يحيى</w:t>
      </w:r>
      <w:r w:rsidR="00A532A1" w:rsidRPr="0045328B">
        <w:rPr>
          <w:rFonts w:cs="Traditional Arabic"/>
          <w:b/>
          <w:bCs/>
          <w:sz w:val="36"/>
          <w:szCs w:val="36"/>
          <w:rtl/>
        </w:rPr>
        <w:t xml:space="preserve"> </w:t>
      </w:r>
      <w:r w:rsidR="00A532A1" w:rsidRPr="0045328B">
        <w:rPr>
          <w:rFonts w:cs="Traditional Arabic" w:hint="eastAsia"/>
          <w:b/>
          <w:bCs/>
          <w:sz w:val="36"/>
          <w:szCs w:val="36"/>
          <w:rtl/>
        </w:rPr>
        <w:t>الشيباني</w:t>
      </w:r>
      <w:r w:rsidR="00A532A1" w:rsidRPr="0045328B">
        <w:rPr>
          <w:rFonts w:cs="Traditional Arabic"/>
          <w:b/>
          <w:bCs/>
          <w:sz w:val="36"/>
          <w:szCs w:val="36"/>
          <w:rtl/>
        </w:rPr>
        <w:t xml:space="preserve"> (</w:t>
      </w:r>
      <w:r w:rsidR="00A532A1" w:rsidRPr="0045328B">
        <w:rPr>
          <w:rFonts w:cs="Traditional Arabic" w:hint="cs"/>
          <w:b/>
          <w:bCs/>
          <w:sz w:val="36"/>
          <w:szCs w:val="36"/>
          <w:rtl/>
        </w:rPr>
        <w:t>ت</w:t>
      </w:r>
      <w:r w:rsidR="00A532A1" w:rsidRPr="0045328B">
        <w:rPr>
          <w:rFonts w:cs="Traditional Arabic"/>
          <w:b/>
          <w:bCs/>
          <w:sz w:val="36"/>
          <w:szCs w:val="36"/>
          <w:rtl/>
        </w:rPr>
        <w:t>: 291)</w:t>
      </w:r>
      <w:r w:rsidR="00A532A1" w:rsidRPr="0045328B">
        <w:rPr>
          <w:rFonts w:cs="Traditional Arabic" w:hint="cs"/>
          <w:b/>
          <w:bCs/>
          <w:sz w:val="36"/>
          <w:szCs w:val="36"/>
          <w:rtl/>
        </w:rPr>
        <w:t>.</w:t>
      </w:r>
    </w:p>
    <w:p w:rsidR="00A532A1" w:rsidRPr="0045328B" w:rsidRDefault="00A532A1" w:rsidP="003A1474">
      <w:pPr>
        <w:spacing w:line="240" w:lineRule="auto"/>
        <w:ind w:left="360"/>
        <w:jc w:val="both"/>
        <w:rPr>
          <w:rFonts w:cs="Traditional Arabic"/>
          <w:sz w:val="36"/>
          <w:szCs w:val="36"/>
          <w:rtl/>
        </w:rPr>
      </w:pPr>
      <w:r w:rsidRPr="0045328B">
        <w:rPr>
          <w:rFonts w:cs="Traditional Arabic" w:hint="cs"/>
          <w:sz w:val="36"/>
          <w:szCs w:val="36"/>
          <w:rtl/>
        </w:rPr>
        <w:t>نقل عنه في أربعة مواضع</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505"/>
      </w:r>
      <w:r w:rsidR="0045328B">
        <w:rPr>
          <w:rFonts w:cs="Traditional Arabic"/>
          <w:sz w:val="36"/>
          <w:szCs w:val="36"/>
          <w:vertAlign w:val="superscript"/>
          <w:rtl/>
        </w:rPr>
        <w:t>)</w:t>
      </w:r>
      <w:r w:rsidRPr="0045328B">
        <w:rPr>
          <w:rFonts w:cs="Traditional Arabic" w:hint="cs"/>
          <w:sz w:val="36"/>
          <w:szCs w:val="36"/>
          <w:rtl/>
        </w:rPr>
        <w:t xml:space="preserve">, منها موضع واحد في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003A1474" w:rsidRPr="003A1474">
        <w:rPr>
          <w:rFonts w:cs="Traditional Arabic" w:hint="cs"/>
          <w:sz w:val="36"/>
          <w:szCs w:val="36"/>
          <w:rtl/>
        </w:rPr>
        <w:t xml:space="preserve"> </w:t>
      </w:r>
      <w:r w:rsidRPr="0045328B">
        <w:rPr>
          <w:rFonts w:cs="Traditional Arabic" w:hint="cs"/>
          <w:sz w:val="36"/>
          <w:szCs w:val="36"/>
          <w:rtl/>
        </w:rPr>
        <w:t xml:space="preserve">إذ يقول عند الكلام على مفرد معاذير: </w:t>
      </w:r>
      <w:r w:rsidRPr="0045328B">
        <w:rPr>
          <w:rFonts w:cs="Traditional Arabic" w:hint="eastAsia"/>
          <w:sz w:val="36"/>
          <w:szCs w:val="36"/>
          <w:rtl/>
        </w:rPr>
        <w:t>وقال</w:t>
      </w:r>
      <w:r w:rsidRPr="0045328B">
        <w:rPr>
          <w:rFonts w:cs="Traditional Arabic"/>
          <w:sz w:val="36"/>
          <w:szCs w:val="36"/>
          <w:rtl/>
        </w:rPr>
        <w:t xml:space="preserve"> </w:t>
      </w:r>
      <w:r w:rsidR="003D70F8" w:rsidRPr="0045328B">
        <w:rPr>
          <w:rFonts w:cs="Traditional Arabic" w:hint="eastAsia"/>
          <w:sz w:val="36"/>
          <w:szCs w:val="36"/>
          <w:rtl/>
        </w:rPr>
        <w:t>ثعلب</w:t>
      </w:r>
      <w:r w:rsidR="003D70F8" w:rsidRPr="0045328B">
        <w:rPr>
          <w:rFonts w:cs="Traditional Arabic"/>
          <w:sz w:val="36"/>
          <w:szCs w:val="36"/>
          <w:rtl/>
        </w:rPr>
        <w:fldChar w:fldCharType="begin"/>
      </w:r>
      <w:r w:rsidR="003D70F8" w:rsidRPr="0045328B">
        <w:instrText xml:space="preserve"> XE "</w:instrText>
      </w:r>
      <w:r w:rsidR="003D70F8" w:rsidRPr="0045328B">
        <w:rPr>
          <w:rFonts w:hint="eastAsia"/>
          <w:rtl/>
        </w:rPr>
        <w:instrText>فهرس</w:instrText>
      </w:r>
      <w:r w:rsidR="003D70F8" w:rsidRPr="0045328B">
        <w:rPr>
          <w:rtl/>
        </w:rPr>
        <w:instrText xml:space="preserve"> </w:instrText>
      </w:r>
      <w:r w:rsidR="003D70F8" w:rsidRPr="0045328B">
        <w:rPr>
          <w:rFonts w:hint="eastAsia"/>
          <w:rtl/>
        </w:rPr>
        <w:instrText>الأعلام</w:instrText>
      </w:r>
      <w:r w:rsidR="003D70F8" w:rsidRPr="0045328B">
        <w:rPr>
          <w:rtl/>
        </w:rPr>
        <w:instrText>:</w:instrText>
      </w:r>
      <w:r w:rsidR="003D70F8" w:rsidRPr="0045328B">
        <w:rPr>
          <w:rFonts w:hint="eastAsia"/>
          <w:rtl/>
        </w:rPr>
        <w:instrText>ثعلب</w:instrText>
      </w:r>
      <w:r w:rsidR="003D70F8" w:rsidRPr="0045328B">
        <w:instrText xml:space="preserve">" </w:instrText>
      </w:r>
      <w:r w:rsidR="003D70F8" w:rsidRPr="0045328B">
        <w:rPr>
          <w:rFonts w:cs="Traditional Arabic"/>
          <w:sz w:val="36"/>
          <w:szCs w:val="36"/>
          <w:rtl/>
        </w:rPr>
        <w:fldChar w:fldCharType="end"/>
      </w:r>
      <w:r w:rsidRPr="0045328B">
        <w:rPr>
          <w:rFonts w:cs="Traditional Arabic"/>
          <w:sz w:val="36"/>
          <w:szCs w:val="36"/>
          <w:rtl/>
        </w:rPr>
        <w:t xml:space="preserve">: </w:t>
      </w:r>
      <w:r w:rsidRPr="0045328B">
        <w:rPr>
          <w:rFonts w:cs="Traditional Arabic" w:hint="eastAsia"/>
          <w:sz w:val="36"/>
          <w:szCs w:val="36"/>
          <w:rtl/>
        </w:rPr>
        <w:t>واحدها</w:t>
      </w:r>
      <w:r w:rsidRPr="0045328B">
        <w:rPr>
          <w:rFonts w:cs="Traditional Arabic"/>
          <w:sz w:val="36"/>
          <w:szCs w:val="36"/>
          <w:rtl/>
        </w:rPr>
        <w:t xml:space="preserve"> </w:t>
      </w:r>
      <w:r w:rsidRPr="0045328B">
        <w:rPr>
          <w:rFonts w:cs="Traditional Arabic" w:hint="eastAsia"/>
          <w:sz w:val="36"/>
          <w:szCs w:val="36"/>
          <w:rtl/>
        </w:rPr>
        <w:t>معذرة</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506"/>
      </w:r>
      <w:r w:rsidR="0045328B">
        <w:rPr>
          <w:rFonts w:cs="Traditional Arabic"/>
          <w:sz w:val="36"/>
          <w:szCs w:val="36"/>
          <w:vertAlign w:val="superscript"/>
          <w:rtl/>
        </w:rPr>
        <w:t>)</w:t>
      </w:r>
      <w:r w:rsidRPr="0045328B">
        <w:rPr>
          <w:rFonts w:cs="Traditional Arabic"/>
          <w:sz w:val="36"/>
          <w:szCs w:val="36"/>
          <w:rtl/>
        </w:rPr>
        <w:t>.</w:t>
      </w:r>
    </w:p>
    <w:p w:rsidR="00A532A1" w:rsidRPr="0045328B" w:rsidRDefault="00A532A1" w:rsidP="00667362">
      <w:pPr>
        <w:numPr>
          <w:ilvl w:val="0"/>
          <w:numId w:val="37"/>
        </w:numPr>
        <w:spacing w:line="240" w:lineRule="auto"/>
        <w:ind w:left="-2" w:firstLine="142"/>
        <w:contextualSpacing/>
        <w:jc w:val="both"/>
        <w:rPr>
          <w:rFonts w:cs="Traditional Arabic"/>
          <w:b/>
          <w:bCs/>
          <w:sz w:val="36"/>
          <w:szCs w:val="36"/>
        </w:rPr>
      </w:pPr>
      <w:r w:rsidRPr="0045328B">
        <w:rPr>
          <w:rFonts w:cs="Traditional Arabic" w:hint="eastAsia"/>
          <w:b/>
          <w:bCs/>
          <w:sz w:val="36"/>
          <w:szCs w:val="36"/>
          <w:rtl/>
        </w:rPr>
        <w:t>محمد</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القاسم</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محمد</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بشار</w:t>
      </w:r>
      <w:r w:rsidRPr="0045328B">
        <w:rPr>
          <w:rFonts w:cs="Traditional Arabic" w:hint="cs"/>
          <w:b/>
          <w:bCs/>
          <w:sz w:val="36"/>
          <w:szCs w:val="36"/>
          <w:rtl/>
        </w:rPr>
        <w:t>؛</w:t>
      </w:r>
      <w:r w:rsidRPr="0045328B">
        <w:rPr>
          <w:rFonts w:cs="Traditional Arabic"/>
          <w:b/>
          <w:bCs/>
          <w:sz w:val="36"/>
          <w:szCs w:val="36"/>
          <w:rtl/>
        </w:rPr>
        <w:t xml:space="preserve"> </w:t>
      </w:r>
      <w:r w:rsidRPr="0045328B">
        <w:rPr>
          <w:rFonts w:cs="Traditional Arabic" w:hint="eastAsia"/>
          <w:b/>
          <w:bCs/>
          <w:sz w:val="36"/>
          <w:szCs w:val="36"/>
          <w:rtl/>
        </w:rPr>
        <w:t>أبو</w:t>
      </w:r>
      <w:r w:rsidRPr="0045328B">
        <w:rPr>
          <w:rFonts w:cs="Traditional Arabic"/>
          <w:b/>
          <w:bCs/>
          <w:sz w:val="36"/>
          <w:szCs w:val="36"/>
          <w:rtl/>
        </w:rPr>
        <w:t xml:space="preserve"> </w:t>
      </w:r>
      <w:r w:rsidRPr="0045328B">
        <w:rPr>
          <w:rFonts w:cs="Traditional Arabic" w:hint="eastAsia"/>
          <w:b/>
          <w:bCs/>
          <w:sz w:val="36"/>
          <w:szCs w:val="36"/>
          <w:rtl/>
        </w:rPr>
        <w:t>بكر</w:t>
      </w:r>
      <w:r w:rsidRPr="0045328B">
        <w:rPr>
          <w:rFonts w:cs="Traditional Arabic"/>
          <w:b/>
          <w:bCs/>
          <w:sz w:val="36"/>
          <w:szCs w:val="36"/>
          <w:rtl/>
        </w:rPr>
        <w:t xml:space="preserve"> </w:t>
      </w:r>
      <w:r w:rsidRPr="0045328B">
        <w:rPr>
          <w:rFonts w:cs="Traditional Arabic" w:hint="eastAsia"/>
          <w:b/>
          <w:bCs/>
          <w:sz w:val="36"/>
          <w:szCs w:val="36"/>
          <w:rtl/>
        </w:rPr>
        <w:t>الأنباري</w:t>
      </w:r>
      <w:r w:rsidRPr="0045328B">
        <w:rPr>
          <w:rFonts w:cs="Traditional Arabic"/>
          <w:b/>
          <w:bCs/>
          <w:sz w:val="36"/>
          <w:szCs w:val="36"/>
          <w:rtl/>
        </w:rPr>
        <w:t xml:space="preserve"> (</w:t>
      </w:r>
      <w:r w:rsidRPr="0045328B">
        <w:rPr>
          <w:rFonts w:cs="Traditional Arabic" w:hint="cs"/>
          <w:b/>
          <w:bCs/>
          <w:sz w:val="36"/>
          <w:szCs w:val="36"/>
          <w:rtl/>
        </w:rPr>
        <w:t>ت</w:t>
      </w:r>
      <w:r w:rsidRPr="0045328B">
        <w:rPr>
          <w:rFonts w:cs="Traditional Arabic"/>
          <w:b/>
          <w:bCs/>
          <w:sz w:val="36"/>
          <w:szCs w:val="36"/>
          <w:rtl/>
        </w:rPr>
        <w:t>: 328)</w:t>
      </w:r>
      <w:r w:rsidRPr="0045328B">
        <w:rPr>
          <w:rFonts w:cs="Traditional Arabic" w:hint="cs"/>
          <w:b/>
          <w:bCs/>
          <w:sz w:val="36"/>
          <w:szCs w:val="36"/>
          <w:rtl/>
        </w:rPr>
        <w:t>.</w:t>
      </w:r>
    </w:p>
    <w:p w:rsidR="00A532A1" w:rsidRPr="0045328B" w:rsidRDefault="00A532A1" w:rsidP="00275361">
      <w:pPr>
        <w:spacing w:line="240" w:lineRule="auto"/>
        <w:ind w:firstLine="454"/>
        <w:jc w:val="both"/>
        <w:rPr>
          <w:rFonts w:cs="Traditional Arabic"/>
          <w:sz w:val="36"/>
          <w:szCs w:val="36"/>
          <w:rtl/>
        </w:rPr>
      </w:pPr>
      <w:r w:rsidRPr="0045328B">
        <w:rPr>
          <w:rFonts w:cs="Traditional Arabic" w:hint="cs"/>
          <w:sz w:val="36"/>
          <w:szCs w:val="36"/>
          <w:rtl/>
        </w:rPr>
        <w:t>وقد نقل عنه مرة واحدة</w:t>
      </w:r>
      <w:r w:rsidR="00275361">
        <w:rPr>
          <w:rFonts w:cs="Traditional Arabic"/>
          <w:sz w:val="36"/>
          <w:szCs w:val="36"/>
          <w:vertAlign w:val="superscript"/>
          <w:rtl/>
        </w:rPr>
        <w:t>(</w:t>
      </w:r>
      <w:r w:rsidR="00275361" w:rsidRPr="0045328B">
        <w:rPr>
          <w:rFonts w:cs="Traditional Arabic"/>
          <w:sz w:val="36"/>
          <w:szCs w:val="36"/>
          <w:vertAlign w:val="superscript"/>
          <w:rtl/>
        </w:rPr>
        <w:footnoteReference w:id="507"/>
      </w:r>
      <w:r w:rsidR="00275361">
        <w:rPr>
          <w:rFonts w:cs="Traditional Arabic"/>
          <w:sz w:val="36"/>
          <w:szCs w:val="36"/>
          <w:vertAlign w:val="superscript"/>
          <w:rtl/>
        </w:rPr>
        <w:t>)</w:t>
      </w:r>
      <w:r w:rsidRPr="0045328B">
        <w:rPr>
          <w:rFonts w:cs="Traditional Arabic" w:hint="cs"/>
          <w:sz w:val="36"/>
          <w:szCs w:val="36"/>
          <w:rtl/>
        </w:rPr>
        <w:t xml:space="preserve"> في غير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Pr="0045328B">
        <w:rPr>
          <w:rFonts w:cs="Traditional Arabic" w:hint="cs"/>
          <w:sz w:val="36"/>
          <w:szCs w:val="36"/>
          <w:rtl/>
        </w:rPr>
        <w:t>.</w:t>
      </w:r>
    </w:p>
    <w:p w:rsidR="00A532A1" w:rsidRPr="0045328B" w:rsidRDefault="00A532A1" w:rsidP="00667362">
      <w:pPr>
        <w:numPr>
          <w:ilvl w:val="0"/>
          <w:numId w:val="37"/>
        </w:numPr>
        <w:spacing w:line="240" w:lineRule="auto"/>
        <w:ind w:left="-2" w:firstLine="142"/>
        <w:contextualSpacing/>
        <w:jc w:val="both"/>
        <w:rPr>
          <w:rFonts w:cs="Traditional Arabic"/>
          <w:b/>
          <w:bCs/>
          <w:sz w:val="36"/>
          <w:szCs w:val="36"/>
        </w:rPr>
      </w:pPr>
      <w:r w:rsidRPr="0045328B">
        <w:rPr>
          <w:rFonts w:cs="Traditional Arabic" w:hint="cs"/>
          <w:b/>
          <w:bCs/>
          <w:sz w:val="36"/>
          <w:szCs w:val="36"/>
          <w:rtl/>
        </w:rPr>
        <w:t>ابن الأعرابي؛</w:t>
      </w:r>
      <w:r w:rsidRPr="0045328B">
        <w:rPr>
          <w:rFonts w:hint="eastAsia"/>
          <w:b/>
          <w:bCs/>
          <w:rtl/>
        </w:rPr>
        <w:t xml:space="preserve"> </w:t>
      </w:r>
      <w:r w:rsidRPr="0045328B">
        <w:rPr>
          <w:rFonts w:cs="Traditional Arabic" w:hint="eastAsia"/>
          <w:b/>
          <w:bCs/>
          <w:sz w:val="36"/>
          <w:szCs w:val="36"/>
          <w:rtl/>
        </w:rPr>
        <w:t>أبو</w:t>
      </w:r>
      <w:r w:rsidRPr="0045328B">
        <w:rPr>
          <w:rFonts w:cs="Traditional Arabic"/>
          <w:b/>
          <w:bCs/>
          <w:sz w:val="36"/>
          <w:szCs w:val="36"/>
          <w:rtl/>
        </w:rPr>
        <w:t xml:space="preserve"> </w:t>
      </w:r>
      <w:r w:rsidRPr="0045328B">
        <w:rPr>
          <w:rFonts w:cs="Traditional Arabic" w:hint="eastAsia"/>
          <w:b/>
          <w:bCs/>
          <w:sz w:val="36"/>
          <w:szCs w:val="36"/>
          <w:rtl/>
        </w:rPr>
        <w:t>سعيد</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الأعرابي</w:t>
      </w:r>
      <w:r w:rsidRPr="0045328B">
        <w:rPr>
          <w:rFonts w:cs="Traditional Arabic"/>
          <w:b/>
          <w:bCs/>
          <w:sz w:val="36"/>
          <w:szCs w:val="36"/>
          <w:rtl/>
        </w:rPr>
        <w:t xml:space="preserve"> </w:t>
      </w:r>
      <w:r w:rsidRPr="0045328B">
        <w:rPr>
          <w:rFonts w:cs="Traditional Arabic" w:hint="eastAsia"/>
          <w:b/>
          <w:bCs/>
          <w:sz w:val="36"/>
          <w:szCs w:val="36"/>
          <w:rtl/>
        </w:rPr>
        <w:t>أحمد</w:t>
      </w:r>
      <w:r w:rsidRPr="0045328B">
        <w:rPr>
          <w:rFonts w:cs="Traditional Arabic"/>
          <w:b/>
          <w:bCs/>
          <w:sz w:val="36"/>
          <w:szCs w:val="36"/>
          <w:rtl/>
        </w:rPr>
        <w:t xml:space="preserve"> </w:t>
      </w:r>
      <w:r w:rsidRPr="0045328B">
        <w:rPr>
          <w:rFonts w:cs="Traditional Arabic" w:hint="eastAsia"/>
          <w:b/>
          <w:bCs/>
          <w:sz w:val="36"/>
          <w:szCs w:val="36"/>
          <w:rtl/>
        </w:rPr>
        <w:t>بن</w:t>
      </w:r>
      <w:r w:rsidRPr="0045328B">
        <w:rPr>
          <w:rFonts w:cs="Traditional Arabic"/>
          <w:b/>
          <w:bCs/>
          <w:sz w:val="36"/>
          <w:szCs w:val="36"/>
          <w:rtl/>
        </w:rPr>
        <w:t xml:space="preserve"> </w:t>
      </w:r>
      <w:r w:rsidRPr="0045328B">
        <w:rPr>
          <w:rFonts w:cs="Traditional Arabic" w:hint="eastAsia"/>
          <w:b/>
          <w:bCs/>
          <w:sz w:val="36"/>
          <w:szCs w:val="36"/>
          <w:rtl/>
        </w:rPr>
        <w:t>محمد</w:t>
      </w:r>
      <w:r w:rsidRPr="0045328B">
        <w:rPr>
          <w:rFonts w:cs="Traditional Arabic"/>
          <w:b/>
          <w:bCs/>
          <w:sz w:val="36"/>
          <w:szCs w:val="36"/>
          <w:rtl/>
        </w:rPr>
        <w:t xml:space="preserve"> </w:t>
      </w:r>
      <w:r w:rsidRPr="0045328B">
        <w:rPr>
          <w:rFonts w:cs="Traditional Arabic" w:hint="eastAsia"/>
          <w:b/>
          <w:bCs/>
          <w:sz w:val="36"/>
          <w:szCs w:val="36"/>
          <w:rtl/>
        </w:rPr>
        <w:t>البصري</w:t>
      </w:r>
      <w:r w:rsidRPr="0045328B">
        <w:rPr>
          <w:rFonts w:cs="Traditional Arabic"/>
          <w:b/>
          <w:bCs/>
          <w:sz w:val="36"/>
          <w:szCs w:val="36"/>
          <w:rtl/>
        </w:rPr>
        <w:t xml:space="preserve"> (</w:t>
      </w:r>
      <w:r w:rsidRPr="0045328B">
        <w:rPr>
          <w:rFonts w:cs="Traditional Arabic" w:hint="cs"/>
          <w:b/>
          <w:bCs/>
          <w:sz w:val="36"/>
          <w:szCs w:val="36"/>
          <w:rtl/>
        </w:rPr>
        <w:t>ت</w:t>
      </w:r>
      <w:r w:rsidRPr="0045328B">
        <w:rPr>
          <w:rFonts w:cs="Traditional Arabic"/>
          <w:b/>
          <w:bCs/>
          <w:sz w:val="36"/>
          <w:szCs w:val="36"/>
          <w:rtl/>
        </w:rPr>
        <w:t>: 340)</w:t>
      </w:r>
      <w:r w:rsidRPr="0045328B">
        <w:rPr>
          <w:rFonts w:cs="Traditional Arabic" w:hint="cs"/>
          <w:b/>
          <w:bCs/>
          <w:sz w:val="36"/>
          <w:szCs w:val="36"/>
          <w:rtl/>
        </w:rPr>
        <w:t>.</w:t>
      </w:r>
    </w:p>
    <w:p w:rsidR="00A532A1" w:rsidRPr="0045328B" w:rsidRDefault="00A532A1" w:rsidP="003A1474">
      <w:pPr>
        <w:spacing w:line="240" w:lineRule="auto"/>
        <w:ind w:left="360"/>
        <w:jc w:val="both"/>
        <w:rPr>
          <w:rFonts w:cs="Traditional Arabic"/>
          <w:sz w:val="36"/>
          <w:szCs w:val="36"/>
          <w:rtl/>
        </w:rPr>
      </w:pPr>
      <w:r w:rsidRPr="0045328B">
        <w:rPr>
          <w:rFonts w:cs="Traditional Arabic" w:hint="cs"/>
          <w:sz w:val="36"/>
          <w:szCs w:val="36"/>
          <w:rtl/>
        </w:rPr>
        <w:t>نقل عنه مرة واحدة</w:t>
      </w:r>
      <w:r w:rsidR="0045328B">
        <w:rPr>
          <w:rFonts w:cs="Traditional Arabic"/>
          <w:sz w:val="36"/>
          <w:szCs w:val="36"/>
          <w:vertAlign w:val="superscript"/>
          <w:rtl/>
        </w:rPr>
        <w:t>(</w:t>
      </w:r>
      <w:r w:rsidR="0045328B" w:rsidRPr="0045328B">
        <w:rPr>
          <w:rFonts w:cs="Traditional Arabic"/>
          <w:sz w:val="36"/>
          <w:szCs w:val="36"/>
          <w:vertAlign w:val="superscript"/>
          <w:rtl/>
        </w:rPr>
        <w:footnoteReference w:id="508"/>
      </w:r>
      <w:r w:rsidR="0045328B">
        <w:rPr>
          <w:rFonts w:cs="Traditional Arabic"/>
          <w:sz w:val="36"/>
          <w:szCs w:val="36"/>
          <w:vertAlign w:val="superscript"/>
          <w:rtl/>
        </w:rPr>
        <w:t>)</w:t>
      </w:r>
      <w:r w:rsidRPr="0045328B">
        <w:rPr>
          <w:rFonts w:cs="Traditional Arabic" w:hint="cs"/>
          <w:sz w:val="36"/>
          <w:szCs w:val="36"/>
          <w:rtl/>
        </w:rPr>
        <w:t xml:space="preserve"> في غير </w:t>
      </w:r>
      <w:r w:rsidR="003A1474" w:rsidRPr="003A1474">
        <w:rPr>
          <w:rFonts w:cs="Traditional Arabic" w:hint="eastAsia"/>
          <w:sz w:val="36"/>
          <w:szCs w:val="36"/>
          <w:rtl/>
        </w:rPr>
        <w:t>قسمي</w:t>
      </w:r>
      <w:r w:rsidR="003A1474" w:rsidRPr="003A1474">
        <w:rPr>
          <w:rFonts w:cs="Traditional Arabic"/>
          <w:sz w:val="36"/>
          <w:szCs w:val="36"/>
          <w:rtl/>
        </w:rPr>
        <w:t xml:space="preserve"> </w:t>
      </w:r>
      <w:r w:rsidR="003A1474" w:rsidRPr="003A1474">
        <w:rPr>
          <w:rFonts w:cs="Traditional Arabic" w:hint="eastAsia"/>
          <w:sz w:val="36"/>
          <w:szCs w:val="36"/>
          <w:rtl/>
        </w:rPr>
        <w:t>المحقق</w:t>
      </w:r>
      <w:r w:rsidRPr="0045328B">
        <w:rPr>
          <w:rFonts w:cs="Traditional Arabic" w:hint="cs"/>
          <w:sz w:val="36"/>
          <w:szCs w:val="36"/>
          <w:rtl/>
        </w:rPr>
        <w:t>.</w:t>
      </w:r>
    </w:p>
    <w:p w:rsidR="00A532A1" w:rsidRPr="0045328B" w:rsidRDefault="00A532A1" w:rsidP="00667362">
      <w:pPr>
        <w:spacing w:line="240" w:lineRule="auto"/>
        <w:ind w:firstLine="454"/>
        <w:jc w:val="both"/>
        <w:rPr>
          <w:rFonts w:ascii="Traditional Arabic" w:eastAsia="Times New Roman" w:hAnsi="Traditional Arabic" w:cs="PT Bold Heading"/>
          <w:sz w:val="28"/>
          <w:szCs w:val="28"/>
          <w:rtl/>
        </w:rPr>
      </w:pPr>
      <w:r w:rsidRPr="0045328B">
        <w:rPr>
          <w:rFonts w:ascii="Traditional Arabic" w:eastAsia="Times New Roman" w:hAnsi="Traditional Arabic" w:cs="PT Bold Heading" w:hint="cs"/>
          <w:sz w:val="28"/>
          <w:szCs w:val="28"/>
          <w:rtl/>
        </w:rPr>
        <w:lastRenderedPageBreak/>
        <w:t>المطلب السادس: مصادره من مؤلفاته.</w:t>
      </w:r>
    </w:p>
    <w:p w:rsidR="00A532A1" w:rsidRPr="0045328B" w:rsidRDefault="00A532A1" w:rsidP="00275361">
      <w:pPr>
        <w:spacing w:line="240" w:lineRule="auto"/>
        <w:ind w:firstLine="454"/>
        <w:jc w:val="both"/>
        <w:rPr>
          <w:rFonts w:cs="Traditional Arabic"/>
          <w:sz w:val="36"/>
          <w:szCs w:val="36"/>
        </w:rPr>
      </w:pPr>
      <w:r w:rsidRPr="0045328B">
        <w:rPr>
          <w:rFonts w:cs="Traditional Arabic" w:hint="cs"/>
          <w:sz w:val="36"/>
          <w:szCs w:val="36"/>
          <w:rtl/>
        </w:rPr>
        <w:t xml:space="preserve">في آخر هذه المصادر مؤلفاته- رحمه الله- التي ألفها وهي كثيرة </w:t>
      </w:r>
      <w:r w:rsidR="00275361">
        <w:rPr>
          <w:rFonts w:cs="Traditional Arabic" w:hint="cs"/>
          <w:sz w:val="36"/>
          <w:szCs w:val="36"/>
          <w:rtl/>
        </w:rPr>
        <w:t>جاء بيان كثير</w:t>
      </w:r>
      <w:r w:rsidRPr="0045328B">
        <w:rPr>
          <w:rFonts w:cs="Traditional Arabic" w:hint="cs"/>
          <w:sz w:val="36"/>
          <w:szCs w:val="36"/>
          <w:rtl/>
        </w:rPr>
        <w:t xml:space="preserve"> منها في مبحث ترجمته؛ إذ يحيل كثيراً في خلال كتابه, وبالمقارنة بين ما نقله من كتب العلماء إلى ما أحاله على كتبه نجد أنه يصل إلى حد المناصفة, </w:t>
      </w:r>
      <w:r w:rsidR="005F0370" w:rsidRPr="0045328B">
        <w:rPr>
          <w:rFonts w:cs="Traditional Arabic" w:hint="cs"/>
          <w:sz w:val="36"/>
          <w:szCs w:val="36"/>
          <w:rtl/>
        </w:rPr>
        <w:t>فهو</w:t>
      </w:r>
      <w:r w:rsidRPr="0045328B">
        <w:rPr>
          <w:rFonts w:cs="Traditional Arabic" w:hint="cs"/>
          <w:sz w:val="36"/>
          <w:szCs w:val="36"/>
          <w:rtl/>
        </w:rPr>
        <w:t xml:space="preserve"> يحيل إلى موسوعته الكبرى (الإنصاف في مسائل الخلاف) الذي تكرر ذكره</w:t>
      </w:r>
      <w:r w:rsidR="005F0370" w:rsidRPr="0045328B">
        <w:rPr>
          <w:rFonts w:cs="Traditional Arabic" w:hint="cs"/>
          <w:sz w:val="36"/>
          <w:szCs w:val="36"/>
          <w:rtl/>
        </w:rPr>
        <w:t>ا</w:t>
      </w:r>
      <w:r w:rsidRPr="0045328B">
        <w:rPr>
          <w:rFonts w:cs="Traditional Arabic" w:hint="cs"/>
          <w:sz w:val="36"/>
          <w:szCs w:val="36"/>
          <w:rtl/>
        </w:rPr>
        <w:t xml:space="preserve"> كثيراً في ثنايا الكتاب، وإلى كتابه (</w:t>
      </w:r>
      <w:proofErr w:type="spellStart"/>
      <w:r w:rsidRPr="0045328B">
        <w:rPr>
          <w:rFonts w:cs="Traditional Arabic" w:hint="cs"/>
          <w:sz w:val="36"/>
          <w:szCs w:val="36"/>
          <w:rtl/>
        </w:rPr>
        <w:t>ملجئة</w:t>
      </w:r>
      <w:proofErr w:type="spellEnd"/>
      <w:r w:rsidRPr="0045328B">
        <w:rPr>
          <w:rFonts w:cs="Traditional Arabic" w:hint="cs"/>
          <w:sz w:val="36"/>
          <w:szCs w:val="36"/>
          <w:rtl/>
        </w:rPr>
        <w:t xml:space="preserve"> المتفقهين)؛ وكتابه(التمحيص في أصول الفقه),كما يحيل إلى القبس و العارضة وغيرها من كتبه التي</w:t>
      </w:r>
      <w:r w:rsidR="00275361">
        <w:rPr>
          <w:rFonts w:cs="Traditional Arabic" w:hint="cs"/>
          <w:sz w:val="36"/>
          <w:szCs w:val="36"/>
          <w:rtl/>
        </w:rPr>
        <w:t xml:space="preserve"> سبق ذكرها</w:t>
      </w:r>
      <w:r w:rsidRPr="0045328B">
        <w:rPr>
          <w:rFonts w:cs="Traditional Arabic" w:hint="cs"/>
          <w:sz w:val="36"/>
          <w:szCs w:val="36"/>
          <w:rtl/>
        </w:rPr>
        <w:t xml:space="preserve"> في</w:t>
      </w:r>
      <w:r w:rsidR="00275361">
        <w:rPr>
          <w:rFonts w:cs="Traditional Arabic" w:hint="cs"/>
          <w:sz w:val="36"/>
          <w:szCs w:val="36"/>
          <w:rtl/>
        </w:rPr>
        <w:t xml:space="preserve"> مبحث</w:t>
      </w:r>
      <w:r w:rsidRPr="0045328B">
        <w:rPr>
          <w:rFonts w:cs="Traditional Arabic" w:hint="cs"/>
          <w:sz w:val="36"/>
          <w:szCs w:val="36"/>
          <w:rtl/>
        </w:rPr>
        <w:t xml:space="preserve"> مؤلفاته-رحمه الله تعالى-, والله تعالى أعلم.</w:t>
      </w:r>
    </w:p>
    <w:p w:rsidR="00A532A1" w:rsidRDefault="00A532A1" w:rsidP="00667362">
      <w:pPr>
        <w:ind w:firstLine="386"/>
        <w:jc w:val="both"/>
        <w:rPr>
          <w:rFonts w:cs="Traditional Arabic"/>
          <w:b/>
          <w:bCs/>
          <w:sz w:val="36"/>
          <w:szCs w:val="36"/>
          <w:rtl/>
        </w:rPr>
      </w:pPr>
    </w:p>
    <w:p w:rsidR="00D00AFD" w:rsidRDefault="00D00AFD" w:rsidP="00667362">
      <w:pPr>
        <w:ind w:firstLine="386"/>
        <w:jc w:val="both"/>
        <w:rPr>
          <w:rFonts w:cs="Traditional Arabic"/>
          <w:b/>
          <w:bCs/>
          <w:sz w:val="36"/>
          <w:szCs w:val="36"/>
          <w:rtl/>
        </w:rPr>
      </w:pPr>
    </w:p>
    <w:p w:rsidR="00D00AFD" w:rsidRDefault="00D00AFD" w:rsidP="00667362">
      <w:pPr>
        <w:ind w:firstLine="386"/>
        <w:jc w:val="both"/>
        <w:rPr>
          <w:rFonts w:cs="Traditional Arabic"/>
          <w:b/>
          <w:bCs/>
          <w:sz w:val="36"/>
          <w:szCs w:val="36"/>
          <w:rtl/>
        </w:rPr>
      </w:pPr>
    </w:p>
    <w:p w:rsidR="00D00AFD" w:rsidRPr="0045328B" w:rsidRDefault="00D00AFD" w:rsidP="00667362">
      <w:pPr>
        <w:ind w:firstLine="386"/>
        <w:jc w:val="both"/>
        <w:rPr>
          <w:rFonts w:cs="Traditional Arabic"/>
          <w:b/>
          <w:bCs/>
          <w:sz w:val="36"/>
          <w:szCs w:val="36"/>
          <w:rtl/>
        </w:rPr>
      </w:pPr>
    </w:p>
    <w:p w:rsidR="00A532A1" w:rsidRPr="0045328B" w:rsidRDefault="00A532A1" w:rsidP="00667362">
      <w:pPr>
        <w:ind w:firstLine="386"/>
        <w:jc w:val="both"/>
        <w:rPr>
          <w:rFonts w:cs="Traditional Arabic"/>
          <w:b/>
          <w:bCs/>
          <w:sz w:val="4"/>
          <w:szCs w:val="4"/>
          <w:rtl/>
        </w:rPr>
      </w:pPr>
    </w:p>
    <w:p w:rsidR="00A532A1" w:rsidRPr="0045328B" w:rsidRDefault="00A532A1" w:rsidP="00667362">
      <w:pPr>
        <w:ind w:firstLine="386"/>
        <w:jc w:val="both"/>
        <w:rPr>
          <w:rFonts w:cs="Traditional Arabic"/>
          <w:b/>
          <w:bCs/>
          <w:sz w:val="4"/>
          <w:szCs w:val="4"/>
          <w:rtl/>
        </w:rPr>
      </w:pPr>
    </w:p>
    <w:p w:rsidR="00D00AFD" w:rsidRDefault="00D00AFD" w:rsidP="003A1659">
      <w:pPr>
        <w:jc w:val="both"/>
        <w:rPr>
          <w:rFonts w:ascii="AGA Arabesque" w:hAnsi="AGA Arabesque" w:cs="DecoType Thuluth"/>
          <w:rtl/>
        </w:rPr>
      </w:pPr>
    </w:p>
    <w:p w:rsidR="003A1659" w:rsidRDefault="004A1C4A" w:rsidP="003A1659">
      <w:pPr>
        <w:jc w:val="both"/>
        <w:rPr>
          <w:rFonts w:ascii="AGA Arabesque" w:hAnsi="AGA Arabesque" w:cs="DecoType Thuluth"/>
          <w:rtl/>
        </w:rPr>
      </w:pPr>
      <w:r w:rsidRPr="0045328B">
        <w:rPr>
          <w:rFonts w:cs="Traditional Arabic" w:hint="cs"/>
          <w:noProof/>
          <w:sz w:val="36"/>
          <w:szCs w:val="36"/>
          <w:rtl/>
        </w:rPr>
        <mc:AlternateContent>
          <mc:Choice Requires="wps">
            <w:drawing>
              <wp:anchor distT="0" distB="0" distL="114300" distR="114300" simplePos="0" relativeHeight="251728896" behindDoc="0" locked="0" layoutInCell="1" allowOverlap="1" wp14:anchorId="68BC208F" wp14:editId="1439FF65">
                <wp:simplePos x="0" y="0"/>
                <wp:positionH relativeFrom="column">
                  <wp:posOffset>450215</wp:posOffset>
                </wp:positionH>
                <wp:positionV relativeFrom="paragraph">
                  <wp:posOffset>-39370</wp:posOffset>
                </wp:positionV>
                <wp:extent cx="4572000" cy="400050"/>
                <wp:effectExtent l="0" t="0" r="76200" b="76200"/>
                <wp:wrapNone/>
                <wp:docPr id="18" name="مستطيل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00050"/>
                        </a:xfrm>
                        <a:prstGeom prst="rect">
                          <a:avLst/>
                        </a:prstGeom>
                        <a:solidFill>
                          <a:srgbClr val="80808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4D4D4D"/>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8" o:spid="_x0000_s1026" style="position:absolute;left:0;text-align:left;margin-left:35.45pt;margin-top:-3.1pt;width:5in;height: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" fillcolor="gray" stroked="f" strokecolor="#4d4d4d">
                <v:shadow on="t" opacity=".5" offset="6pt,6pt"/>
              </v:rect>
            </w:pict>
          </mc:Fallback>
        </mc:AlternateContent>
      </w:r>
      <w:r w:rsidRPr="0045328B">
        <w:rPr>
          <w:rFonts w:cs="Traditional Arabic" w:hint="cs"/>
          <w:noProof/>
          <w:sz w:val="36"/>
          <w:szCs w:val="36"/>
          <w:rtl/>
        </w:rPr>
        <mc:AlternateContent>
          <mc:Choice Requires="wps">
            <w:drawing>
              <wp:anchor distT="0" distB="0" distL="114300" distR="114300" simplePos="0" relativeHeight="251729920" behindDoc="0" locked="0" layoutInCell="1" allowOverlap="1" wp14:anchorId="10077952" wp14:editId="09C5F80A">
                <wp:simplePos x="0" y="0"/>
                <wp:positionH relativeFrom="column">
                  <wp:posOffset>374015</wp:posOffset>
                </wp:positionH>
                <wp:positionV relativeFrom="paragraph">
                  <wp:posOffset>-115570</wp:posOffset>
                </wp:positionV>
                <wp:extent cx="4572000" cy="406400"/>
                <wp:effectExtent l="19050" t="19050" r="19050" b="12700"/>
                <wp:wrapNone/>
                <wp:docPr id="17" name="مستطيل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06400"/>
                        </a:xfrm>
                        <a:prstGeom prst="rect">
                          <a:avLst/>
                        </a:prstGeom>
                        <a:solidFill>
                          <a:srgbClr val="FFFFFF"/>
                        </a:solidFill>
                        <a:ln w="38100" cmpd="dbl">
                          <a:solidFill>
                            <a:srgbClr val="000000"/>
                          </a:solidFill>
                          <a:miter lim="800000"/>
                          <a:headEnd/>
                          <a:tailEnd/>
                        </a:ln>
                      </wps:spPr>
                      <wps:txbx>
                        <w:txbxContent>
                          <w:p w:rsidR="00506C5A" w:rsidRPr="006051ED" w:rsidRDefault="00506C5A" w:rsidP="00A532A1">
                            <w:pPr>
                              <w:spacing w:after="0"/>
                              <w:rPr>
                                <w:rFonts w:ascii="Traditional Arabic" w:hAnsi="Traditional Arabic" w:cs="Al-Rashed Sayidty"/>
                                <w:sz w:val="26"/>
                                <w:szCs w:val="26"/>
                                <w:rtl/>
                              </w:rPr>
                            </w:pPr>
                            <w:r w:rsidRPr="006051ED">
                              <w:rPr>
                                <w:rFonts w:ascii="Traditional Arabic" w:hAnsi="Traditional Arabic" w:cs="Al-Rashed Sayidty"/>
                                <w:sz w:val="26"/>
                                <w:szCs w:val="26"/>
                                <w:rtl/>
                              </w:rPr>
                              <w:t xml:space="preserve">المبحث الخامس: وصف النسخ الخطية المعتمدة للكتاب ونماذج منها. </w:t>
                            </w:r>
                          </w:p>
                          <w:p w:rsidR="00506C5A" w:rsidRPr="00B0563A" w:rsidRDefault="00506C5A" w:rsidP="00A532A1">
                            <w:pPr>
                              <w:jc w:val="center"/>
                              <w:rPr>
                                <w:rFonts w:cs="Monotype Kouf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7" o:spid="_x0000_s1046" style="position:absolute;left:0;text-align:left;margin-left:29.45pt;margin-top:-9.1pt;width:5in;height: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" strokeweight="3pt">
                <v:stroke linestyle="thinThin"/>
                <v:textbox>
                  <w:txbxContent>
                    <w:p w:rsidR="00A57301" w:rsidRPr="006051ED" w:rsidRDefault="00A57301" w:rsidP="00A532A1">
                      <w:pPr>
                        <w:spacing w:after="0"/>
                        <w:rPr>
                          <w:rFonts w:ascii="Traditional Arabic" w:hAnsi="Traditional Arabic" w:cs="Al-Rashed Sayidty"/>
                          <w:sz w:val="26"/>
                          <w:szCs w:val="26"/>
                          <w:rtl/>
                        </w:rPr>
                      </w:pPr>
                      <w:r w:rsidRPr="006051ED">
                        <w:rPr>
                          <w:rFonts w:ascii="Traditional Arabic" w:hAnsi="Traditional Arabic" w:cs="Al-Rashed Sayidty"/>
                          <w:sz w:val="26"/>
                          <w:szCs w:val="26"/>
                          <w:rtl/>
                        </w:rPr>
                        <w:t xml:space="preserve">المبحث الخامس: وصف النسخ الخطية المعتمدة للكتاب ونماذج منها. </w:t>
                      </w:r>
                    </w:p>
                    <w:p w:rsidR="00A57301" w:rsidRPr="00B0563A" w:rsidRDefault="00A57301" w:rsidP="00A532A1">
                      <w:pPr>
                        <w:jc w:val="center"/>
                        <w:rPr>
                          <w:rFonts w:cs="Monotype Koufi"/>
                          <w:sz w:val="36"/>
                          <w:szCs w:val="36"/>
                        </w:rPr>
                      </w:pPr>
                    </w:p>
                  </w:txbxContent>
                </v:textbox>
              </v:rect>
            </w:pict>
          </mc:Fallback>
        </mc:AlternateContent>
      </w:r>
    </w:p>
    <w:p w:rsidR="00A532A1" w:rsidRPr="003A1659" w:rsidRDefault="00A532A1" w:rsidP="003A1659">
      <w:pPr>
        <w:ind w:firstLine="386"/>
        <w:jc w:val="both"/>
        <w:rPr>
          <w:rFonts w:ascii="AGA Arabesque" w:hAnsi="AGA Arabesque" w:cs="DecoType Thuluth"/>
          <w:rtl/>
        </w:rPr>
      </w:pPr>
      <w:r w:rsidRPr="003A1659">
        <w:rPr>
          <w:rFonts w:ascii="Traditional Arabic" w:hAnsi="Traditional Arabic" w:cs="Al-Rashed Sayidty" w:hint="cs"/>
          <w:b/>
          <w:bCs/>
          <w:sz w:val="32"/>
          <w:szCs w:val="32"/>
          <w:u w:val="single"/>
          <w:rtl/>
        </w:rPr>
        <w:t>أولاً</w:t>
      </w:r>
      <w:r w:rsidR="004F6A5A" w:rsidRPr="003A1659">
        <w:rPr>
          <w:rFonts w:ascii="Traditional Arabic" w:hAnsi="Traditional Arabic" w:cs="Al-Rashed Sayidty" w:hint="cs"/>
          <w:b/>
          <w:bCs/>
          <w:sz w:val="32"/>
          <w:szCs w:val="32"/>
          <w:u w:val="single"/>
          <w:rtl/>
        </w:rPr>
        <w:t>ً</w:t>
      </w:r>
      <w:r w:rsidRPr="003A1659">
        <w:rPr>
          <w:rFonts w:ascii="Traditional Arabic" w:hAnsi="Traditional Arabic" w:cs="Al-Rashed Sayidty" w:hint="cs"/>
          <w:b/>
          <w:bCs/>
          <w:sz w:val="32"/>
          <w:szCs w:val="32"/>
          <w:u w:val="single"/>
          <w:rtl/>
        </w:rPr>
        <w:t xml:space="preserve">: وصف النسخة الخطية: </w:t>
      </w:r>
    </w:p>
    <w:p w:rsidR="00A532A1" w:rsidRPr="0045328B" w:rsidRDefault="00A532A1" w:rsidP="004A1C4A">
      <w:pPr>
        <w:ind w:firstLine="386"/>
        <w:jc w:val="both"/>
        <w:rPr>
          <w:rFonts w:cs="Traditional Arabic"/>
          <w:sz w:val="36"/>
          <w:szCs w:val="36"/>
          <w:rtl/>
        </w:rPr>
      </w:pPr>
      <w:r w:rsidRPr="0045328B">
        <w:rPr>
          <w:rFonts w:cs="Traditional Arabic" w:hint="cs"/>
          <w:sz w:val="36"/>
          <w:szCs w:val="36"/>
          <w:rtl/>
        </w:rPr>
        <w:t xml:space="preserve">تعددت نسخ كتاب أحكام القرآن وتفرقت أماكنها, ووقع لنا منها ما يقرب من  عشرين نسخة مخطوطة, لكن ما يؤسف له </w:t>
      </w:r>
      <w:r w:rsidR="004A1C4A" w:rsidRPr="0045328B">
        <w:rPr>
          <w:rFonts w:cs="Traditional Arabic" w:hint="cs"/>
          <w:sz w:val="36"/>
          <w:szCs w:val="36"/>
          <w:rtl/>
        </w:rPr>
        <w:t xml:space="preserve">جداً </w:t>
      </w:r>
      <w:r w:rsidRPr="0045328B">
        <w:rPr>
          <w:rFonts w:cs="Traditional Arabic" w:hint="cs"/>
          <w:sz w:val="36"/>
          <w:szCs w:val="36"/>
          <w:rtl/>
        </w:rPr>
        <w:t xml:space="preserve">أنه لا يوجد </w:t>
      </w:r>
      <w:r w:rsidR="004A1C4A" w:rsidRPr="0045328B">
        <w:rPr>
          <w:rFonts w:cs="Traditional Arabic" w:hint="cs"/>
          <w:sz w:val="36"/>
          <w:szCs w:val="36"/>
          <w:rtl/>
        </w:rPr>
        <w:t>أي</w:t>
      </w:r>
      <w:r w:rsidR="00FE4B0A">
        <w:rPr>
          <w:rFonts w:cs="Traditional Arabic" w:hint="cs"/>
          <w:sz w:val="36"/>
          <w:szCs w:val="36"/>
          <w:rtl/>
        </w:rPr>
        <w:t>َّ</w:t>
      </w:r>
      <w:r w:rsidR="004A1C4A" w:rsidRPr="0045328B">
        <w:rPr>
          <w:rFonts w:cs="Traditional Arabic" w:hint="cs"/>
          <w:sz w:val="36"/>
          <w:szCs w:val="36"/>
          <w:rtl/>
        </w:rPr>
        <w:t>اً منها</w:t>
      </w:r>
      <w:r w:rsidRPr="0045328B">
        <w:rPr>
          <w:rFonts w:cs="Traditional Arabic" w:hint="cs"/>
          <w:sz w:val="36"/>
          <w:szCs w:val="36"/>
          <w:rtl/>
        </w:rPr>
        <w:t xml:space="preserve"> نسخة للكتاب كاملاً, مما جعل من الصعب أن تكون إحدى النسخ هي الأم للمشروع كاملاً, ورأيت </w:t>
      </w:r>
      <w:r w:rsidRPr="0045328B">
        <w:rPr>
          <w:rFonts w:cs="Traditional Arabic" w:hint="cs"/>
          <w:sz w:val="36"/>
          <w:szCs w:val="36"/>
          <w:rtl/>
        </w:rPr>
        <w:lastRenderedPageBreak/>
        <w:t>أن أصف ما وقع لي من هذه المخطوطات في قسمي, ثم قمت باختيار منها ما رأيته مناسباً وفق أسباب بينت</w:t>
      </w:r>
      <w:r w:rsidR="00FE4B0A">
        <w:rPr>
          <w:rFonts w:cs="Traditional Arabic" w:hint="cs"/>
          <w:sz w:val="36"/>
          <w:szCs w:val="36"/>
          <w:rtl/>
        </w:rPr>
        <w:t>ُها خلال هذا</w:t>
      </w:r>
      <w:r w:rsidRPr="0045328B">
        <w:rPr>
          <w:rFonts w:cs="Traditional Arabic" w:hint="cs"/>
          <w:sz w:val="36"/>
          <w:szCs w:val="36"/>
          <w:rtl/>
        </w:rPr>
        <w:t xml:space="preserve"> المبحث, وهي على النحو التالي:</w:t>
      </w:r>
    </w:p>
    <w:p w:rsidR="00A532A1" w:rsidRPr="0045328B" w:rsidRDefault="00A532A1" w:rsidP="00667362">
      <w:pPr>
        <w:spacing w:after="0" w:line="216" w:lineRule="auto"/>
        <w:jc w:val="both"/>
        <w:rPr>
          <w:rFonts w:ascii="Traditional Arabic" w:hAnsi="Traditional Arabic" w:cs="Al-Rashed Sayidty"/>
          <w:b/>
          <w:bCs/>
          <w:sz w:val="32"/>
          <w:szCs w:val="32"/>
          <w:u w:val="single"/>
          <w:rtl/>
        </w:rPr>
      </w:pPr>
      <w:r w:rsidRPr="0045328B">
        <w:rPr>
          <w:rFonts w:ascii="Traditional Arabic" w:hAnsi="Traditional Arabic" w:cs="Al-Rashed Sayidty"/>
          <w:b/>
          <w:bCs/>
          <w:sz w:val="32"/>
          <w:szCs w:val="32"/>
          <w:u w:val="single"/>
          <w:rtl/>
        </w:rPr>
        <w:t>النسخة ال</w:t>
      </w:r>
      <w:r w:rsidRPr="0045328B">
        <w:rPr>
          <w:rFonts w:ascii="Traditional Arabic" w:hAnsi="Traditional Arabic" w:cs="Al-Rashed Sayidty" w:hint="cs"/>
          <w:b/>
          <w:bCs/>
          <w:sz w:val="32"/>
          <w:szCs w:val="32"/>
          <w:u w:val="single"/>
          <w:rtl/>
        </w:rPr>
        <w:t>أ</w:t>
      </w:r>
      <w:r w:rsidRPr="0045328B">
        <w:rPr>
          <w:rFonts w:ascii="Traditional Arabic" w:hAnsi="Traditional Arabic" w:cs="Al-Rashed Sayidty"/>
          <w:b/>
          <w:bCs/>
          <w:sz w:val="32"/>
          <w:szCs w:val="32"/>
          <w:u w:val="single"/>
          <w:rtl/>
        </w:rPr>
        <w:t xml:space="preserve">ولى: </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b/>
          <w:bCs/>
          <w:color w:val="000000"/>
          <w:sz w:val="36"/>
          <w:szCs w:val="36"/>
          <w:rtl/>
          <w:lang w:eastAsia="ar-SA"/>
        </w:rPr>
      </w:pPr>
      <w:r w:rsidRPr="0045328B">
        <w:rPr>
          <w:rFonts w:ascii="Times New Roman" w:eastAsia="Times New Roman" w:hAnsi="Times New Roman" w:cs="Traditional Arabic" w:hint="cs"/>
          <w:b/>
          <w:bCs/>
          <w:color w:val="000000"/>
          <w:sz w:val="36"/>
          <w:szCs w:val="36"/>
          <w:rtl/>
          <w:lang w:eastAsia="ar-SA"/>
        </w:rPr>
        <w:t xml:space="preserve">مصورة نسخة </w:t>
      </w:r>
      <w:r w:rsidRPr="0045328B">
        <w:rPr>
          <w:rFonts w:ascii="Times New Roman" w:eastAsia="Times New Roman" w:hAnsi="Times New Roman" w:cs="Traditional Arabic"/>
          <w:b/>
          <w:bCs/>
          <w:color w:val="000000"/>
          <w:sz w:val="36"/>
          <w:szCs w:val="36"/>
          <w:rtl/>
          <w:lang w:eastAsia="ar-SA"/>
        </w:rPr>
        <w:t xml:space="preserve">مكتبة </w:t>
      </w:r>
      <w:r w:rsidRPr="0045328B">
        <w:rPr>
          <w:rFonts w:ascii="Times New Roman" w:eastAsia="Times New Roman" w:hAnsi="Times New Roman" w:cs="Traditional Arabic" w:hint="cs"/>
          <w:b/>
          <w:bCs/>
          <w:color w:val="000000"/>
          <w:sz w:val="36"/>
          <w:szCs w:val="36"/>
          <w:rtl/>
          <w:lang w:eastAsia="ar-SA"/>
        </w:rPr>
        <w:t>(</w:t>
      </w:r>
      <w:r w:rsidR="004A1C4A" w:rsidRPr="0045328B">
        <w:rPr>
          <w:rFonts w:ascii="Times New Roman" w:eastAsia="Times New Roman" w:hAnsi="Times New Roman" w:cs="Traditional Arabic"/>
          <w:b/>
          <w:bCs/>
          <w:color w:val="000000"/>
          <w:sz w:val="36"/>
          <w:szCs w:val="36"/>
          <w:rtl/>
          <w:lang w:eastAsia="ar-SA"/>
        </w:rPr>
        <w:t xml:space="preserve">دير </w:t>
      </w:r>
      <w:proofErr w:type="spellStart"/>
      <w:r w:rsidR="004A1C4A" w:rsidRPr="0045328B">
        <w:rPr>
          <w:rFonts w:ascii="Times New Roman" w:eastAsia="Times New Roman" w:hAnsi="Times New Roman" w:cs="Traditional Arabic"/>
          <w:b/>
          <w:bCs/>
          <w:color w:val="000000"/>
          <w:sz w:val="36"/>
          <w:szCs w:val="36"/>
          <w:rtl/>
          <w:lang w:eastAsia="ar-SA"/>
        </w:rPr>
        <w:t>ا</w:t>
      </w:r>
      <w:r w:rsidRPr="0045328B">
        <w:rPr>
          <w:rFonts w:ascii="Times New Roman" w:eastAsia="Times New Roman" w:hAnsi="Times New Roman" w:cs="Traditional Arabic"/>
          <w:b/>
          <w:bCs/>
          <w:color w:val="000000"/>
          <w:sz w:val="36"/>
          <w:szCs w:val="36"/>
          <w:rtl/>
          <w:lang w:eastAsia="ar-SA"/>
        </w:rPr>
        <w:t>لإسكوريال</w:t>
      </w:r>
      <w:proofErr w:type="spellEnd"/>
      <w:r w:rsidRPr="0045328B">
        <w:rPr>
          <w:rFonts w:ascii="Times New Roman" w:eastAsia="Times New Roman" w:hAnsi="Times New Roman" w:cs="Traditional Arabic" w:hint="cs"/>
          <w:b/>
          <w:bCs/>
          <w:color w:val="000000"/>
          <w:sz w:val="36"/>
          <w:szCs w:val="36"/>
          <w:rtl/>
          <w:lang w:eastAsia="ar-SA"/>
        </w:rPr>
        <w:t>)</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cs"/>
          <w:b/>
          <w:bCs/>
          <w:color w:val="000000"/>
          <w:sz w:val="36"/>
          <w:szCs w:val="36"/>
          <w:rtl/>
          <w:lang w:eastAsia="ar-SA"/>
        </w:rPr>
        <w:t>بإ</w:t>
      </w:r>
      <w:r w:rsidRPr="0045328B">
        <w:rPr>
          <w:rFonts w:ascii="Times New Roman" w:eastAsia="Times New Roman" w:hAnsi="Times New Roman" w:cs="Traditional Arabic"/>
          <w:b/>
          <w:bCs/>
          <w:color w:val="000000"/>
          <w:sz w:val="36"/>
          <w:szCs w:val="36"/>
          <w:rtl/>
          <w:lang w:eastAsia="ar-SA"/>
        </w:rPr>
        <w:t>سبانيا</w:t>
      </w:r>
      <w:r w:rsidRPr="0045328B">
        <w:rPr>
          <w:rFonts w:ascii="Times New Roman" w:eastAsia="Times New Roman" w:hAnsi="Times New Roman" w:cs="Traditional Arabic" w:hint="cs"/>
          <w:b/>
          <w:b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b/>
          <w:bCs/>
          <w:color w:val="000000"/>
          <w:sz w:val="36"/>
          <w:szCs w:val="36"/>
          <w:rtl/>
          <w:lang w:eastAsia="ar-SA"/>
        </w:rPr>
        <w:t>رقم</w:t>
      </w:r>
      <w:r w:rsidRPr="0045328B">
        <w:rPr>
          <w:rFonts w:ascii="Times New Roman" w:eastAsia="Times New Roman" w:hAnsi="Times New Roman" w:cs="Traditional Arabic" w:hint="cs"/>
          <w:b/>
          <w:bCs/>
          <w:color w:val="000000"/>
          <w:sz w:val="36"/>
          <w:szCs w:val="36"/>
          <w:rtl/>
          <w:lang w:eastAsia="ar-SA"/>
        </w:rPr>
        <w:t>ها في المكتبة</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hint="cs"/>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1265</w:t>
      </w:r>
      <w:r w:rsidRPr="0045328B">
        <w:rPr>
          <w:rFonts w:ascii="Times New Roman" w:eastAsia="Times New Roman" w:hAnsi="Times New Roman" w:cs="Traditional Arabic" w:hint="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raditional Arabic" w:hAnsi="Traditional Arabic" w:cs="Traditional Arabic"/>
          <w:b/>
          <w:bCs/>
          <w:sz w:val="36"/>
          <w:szCs w:val="36"/>
          <w:rtl/>
        </w:rPr>
        <w:t>عدد الأوراق:</w:t>
      </w:r>
      <w:r w:rsidRPr="0045328B">
        <w:rPr>
          <w:rFonts w:ascii="Times New Roman" w:eastAsia="Times New Roman" w:hAnsi="Times New Roman" w:cs="Traditional Arabic" w:hint="cs"/>
          <w:color w:val="000000"/>
          <w:sz w:val="36"/>
          <w:szCs w:val="36"/>
          <w:rtl/>
          <w:lang w:eastAsia="ar-SA"/>
        </w:rPr>
        <w:t xml:space="preserve"> </w:t>
      </w:r>
      <w:r w:rsidRPr="0045328B">
        <w:rPr>
          <w:rFonts w:ascii="Times New Roman" w:eastAsia="Times New Roman" w:hAnsi="Times New Roman" w:cs="Traditional Arabic"/>
          <w:color w:val="000000"/>
          <w:sz w:val="36"/>
          <w:szCs w:val="36"/>
          <w:rtl/>
          <w:lang w:eastAsia="ar-SA"/>
        </w:rPr>
        <w:t>229 ورقة</w:t>
      </w:r>
      <w:r w:rsidRPr="0045328B">
        <w:rPr>
          <w:rFonts w:ascii="Times New Roman" w:eastAsia="Times New Roman" w:hAnsi="Times New Roman" w:cs="Traditional Arabic" w:hint="cs"/>
          <w:color w:val="000000"/>
          <w:sz w:val="36"/>
          <w:szCs w:val="36"/>
          <w:rtl/>
          <w:lang w:eastAsia="ar-SA"/>
        </w:rPr>
        <w:t xml:space="preserve"> (لوحة)</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spacing w:after="0" w:line="216" w:lineRule="auto"/>
        <w:ind w:firstLine="454"/>
        <w:jc w:val="both"/>
        <w:rPr>
          <w:rFonts w:ascii="Traditional Arabic" w:hAnsi="Traditional Arabic" w:cs="Traditional Arabic"/>
          <w:sz w:val="36"/>
          <w:szCs w:val="36"/>
          <w:rtl/>
        </w:rPr>
      </w:pPr>
      <w:r w:rsidRPr="0045328B">
        <w:rPr>
          <w:rFonts w:ascii="Traditional Arabic" w:hAnsi="Traditional Arabic" w:cs="Traditional Arabic"/>
          <w:b/>
          <w:bCs/>
          <w:sz w:val="36"/>
          <w:szCs w:val="36"/>
          <w:rtl/>
        </w:rPr>
        <w:t>عدد الأسطر: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cs"/>
          <w:sz w:val="36"/>
          <w:szCs w:val="36"/>
          <w:rtl/>
        </w:rPr>
        <w:t>31</w:t>
      </w:r>
      <w:r w:rsidRPr="0045328B">
        <w:rPr>
          <w:rFonts w:ascii="Traditional Arabic" w:hAnsi="Traditional Arabic" w:cs="Traditional Arabic"/>
          <w:sz w:val="36"/>
          <w:szCs w:val="36"/>
          <w:rtl/>
        </w:rPr>
        <w:t xml:space="preserve"> سطراً</w:t>
      </w:r>
      <w:r w:rsidRPr="0045328B">
        <w:rPr>
          <w:rFonts w:ascii="Traditional Arabic" w:hAnsi="Traditional Arabic" w:cs="Traditional Arabic" w:hint="cs"/>
          <w:sz w:val="36"/>
          <w:szCs w:val="36"/>
          <w:rtl/>
        </w:rPr>
        <w:t>.</w:t>
      </w:r>
    </w:p>
    <w:p w:rsidR="00A532A1" w:rsidRPr="0045328B" w:rsidRDefault="00A532A1" w:rsidP="00667362">
      <w:pPr>
        <w:spacing w:after="0" w:line="216" w:lineRule="auto"/>
        <w:ind w:firstLine="454"/>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 xml:space="preserve">عدد الكلمات في السطر: </w:t>
      </w:r>
      <w:r w:rsidRPr="0045328B">
        <w:rPr>
          <w:rFonts w:ascii="Traditional Arabic" w:hAnsi="Traditional Arabic" w:cs="Traditional Arabic" w:hint="cs"/>
          <w:sz w:val="36"/>
          <w:szCs w:val="36"/>
          <w:rtl/>
        </w:rPr>
        <w:t>5ا-19 كلمة في السطر.</w:t>
      </w:r>
    </w:p>
    <w:p w:rsidR="00A532A1" w:rsidRPr="0045328B" w:rsidRDefault="00A532A1" w:rsidP="00667362">
      <w:pPr>
        <w:spacing w:after="0" w:line="216" w:lineRule="auto"/>
        <w:ind w:firstLine="454"/>
        <w:jc w:val="both"/>
        <w:rPr>
          <w:rFonts w:ascii="Traditional Arabic" w:hAnsi="Traditional Arabic" w:cs="Traditional Arabic"/>
          <w:sz w:val="36"/>
          <w:szCs w:val="36"/>
          <w:rtl/>
        </w:rPr>
      </w:pPr>
      <w:r w:rsidRPr="0045328B">
        <w:rPr>
          <w:rFonts w:ascii="Traditional Arabic" w:hAnsi="Traditional Arabic" w:cs="Traditional Arabic" w:hint="eastAsia"/>
          <w:b/>
          <w:bCs/>
          <w:sz w:val="36"/>
          <w:szCs w:val="36"/>
          <w:rtl/>
        </w:rPr>
        <w:t>تاريخ</w:t>
      </w:r>
      <w:r w:rsidRPr="0045328B">
        <w:rPr>
          <w:rFonts w:ascii="Traditional Arabic" w:hAnsi="Traditional Arabic" w:cs="Traditional Arabic"/>
          <w:b/>
          <w:bCs/>
          <w:sz w:val="36"/>
          <w:szCs w:val="36"/>
          <w:rtl/>
        </w:rPr>
        <w:t xml:space="preserve"> </w:t>
      </w:r>
      <w:r w:rsidRPr="0045328B">
        <w:rPr>
          <w:rFonts w:ascii="Traditional Arabic" w:hAnsi="Traditional Arabic" w:cs="Traditional Arabic" w:hint="eastAsia"/>
          <w:b/>
          <w:bCs/>
          <w:sz w:val="36"/>
          <w:szCs w:val="36"/>
          <w:rtl/>
        </w:rPr>
        <w:t>النسخ</w:t>
      </w:r>
      <w:r w:rsidRPr="0045328B">
        <w:rPr>
          <w:rFonts w:ascii="Traditional Arabic" w:hAnsi="Traditional Arabic" w:cs="Traditional Arabic"/>
          <w:b/>
          <w:bCs/>
          <w:sz w:val="36"/>
          <w:szCs w:val="36"/>
          <w:rtl/>
        </w:rPr>
        <w:t>:</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cs"/>
          <w:sz w:val="36"/>
          <w:szCs w:val="36"/>
          <w:rtl/>
        </w:rPr>
        <w:t>غير معروف</w:t>
      </w:r>
      <w:r w:rsidR="0045328B">
        <w:rPr>
          <w:rFonts w:ascii="Traditional Arabic" w:hAnsi="Traditional Arabic" w:cs="Traditional Arabic"/>
          <w:sz w:val="36"/>
          <w:szCs w:val="36"/>
          <w:vertAlign w:val="superscript"/>
          <w:rtl/>
        </w:rPr>
        <w:t>(</w:t>
      </w:r>
      <w:r w:rsidR="0045328B" w:rsidRPr="0045328B">
        <w:rPr>
          <w:rFonts w:ascii="Traditional Arabic" w:hAnsi="Traditional Arabic" w:cs="Traditional Arabic"/>
          <w:sz w:val="36"/>
          <w:szCs w:val="36"/>
          <w:vertAlign w:val="superscript"/>
          <w:rtl/>
        </w:rPr>
        <w:footnoteReference w:id="509"/>
      </w:r>
      <w:r w:rsidR="0045328B">
        <w:rPr>
          <w:rFonts w:ascii="Traditional Arabic" w:hAnsi="Traditional Arabic" w:cs="Traditional Arabic"/>
          <w:sz w:val="36"/>
          <w:szCs w:val="36"/>
          <w:vertAlign w:val="superscript"/>
          <w:rtl/>
        </w:rPr>
        <w:t>)</w:t>
      </w:r>
      <w:r w:rsidRPr="0045328B">
        <w:rPr>
          <w:rFonts w:ascii="Traditional Arabic" w:hAnsi="Traditional Arabic" w:cs="Traditional Arabic" w:hint="cs"/>
          <w:sz w:val="36"/>
          <w:szCs w:val="36"/>
          <w:rtl/>
        </w:rPr>
        <w:t>.</w:t>
      </w:r>
    </w:p>
    <w:p w:rsidR="00A532A1" w:rsidRPr="0045328B" w:rsidRDefault="00A532A1" w:rsidP="00667362">
      <w:pPr>
        <w:spacing w:after="0" w:line="216" w:lineRule="auto"/>
        <w:ind w:firstLine="454"/>
        <w:jc w:val="both"/>
        <w:rPr>
          <w:rFonts w:ascii="Traditional Arabic" w:hAnsi="Traditional Arabic" w:cs="Traditional Arabic"/>
          <w:sz w:val="36"/>
          <w:szCs w:val="36"/>
          <w:rtl/>
        </w:rPr>
      </w:pPr>
      <w:r w:rsidRPr="0045328B">
        <w:rPr>
          <w:rFonts w:ascii="Traditional Arabic" w:hAnsi="Traditional Arabic" w:cs="Traditional Arabic"/>
          <w:b/>
          <w:bCs/>
          <w:sz w:val="36"/>
          <w:szCs w:val="36"/>
          <w:rtl/>
        </w:rPr>
        <w:t>اسم الناسخ:</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غير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معروف</w:t>
      </w:r>
      <w:r w:rsidRPr="0045328B">
        <w:rPr>
          <w:rFonts w:ascii="Traditional Arabic" w:hAnsi="Traditional Arabic" w:cs="Traditional Arabic"/>
          <w:sz w:val="36"/>
          <w:szCs w:val="36"/>
          <w:rtl/>
        </w:rPr>
        <w:t>.</w:t>
      </w:r>
    </w:p>
    <w:p w:rsidR="00A532A1" w:rsidRPr="0045328B" w:rsidRDefault="00A532A1" w:rsidP="00FE4B0A">
      <w:pPr>
        <w:widowControl w:val="0"/>
        <w:spacing w:after="0" w:line="240" w:lineRule="auto"/>
        <w:ind w:firstLine="454"/>
        <w:jc w:val="both"/>
        <w:rPr>
          <w:rFonts w:ascii="Times New Roman" w:eastAsia="Times New Roman" w:hAnsi="Times New Roman" w:cs="Traditional Arabic"/>
          <w:b/>
          <w:bCs/>
          <w:color w:val="000000"/>
          <w:sz w:val="36"/>
          <w:szCs w:val="36"/>
          <w:rtl/>
          <w:lang w:eastAsia="ar-SA"/>
        </w:rPr>
      </w:pPr>
      <w:r w:rsidRPr="0045328B">
        <w:rPr>
          <w:rFonts w:ascii="Traditional Arabic" w:hAnsi="Traditional Arabic" w:cs="Traditional Arabic" w:hint="eastAsia"/>
          <w:b/>
          <w:bCs/>
          <w:sz w:val="36"/>
          <w:szCs w:val="36"/>
          <w:rtl/>
        </w:rPr>
        <w:t>الخط</w:t>
      </w:r>
      <w:r w:rsidRPr="0045328B">
        <w:rPr>
          <w:rFonts w:ascii="Traditional Arabic" w:hAnsi="Traditional Arabic" w:cs="Traditional Arabic" w:hint="cs"/>
          <w:b/>
          <w:bCs/>
          <w:sz w:val="36"/>
          <w:szCs w:val="36"/>
          <w:rtl/>
        </w:rPr>
        <w:t xml:space="preserve"> والوصف</w:t>
      </w:r>
      <w:r w:rsidRPr="0045328B">
        <w:rPr>
          <w:rFonts w:ascii="Traditional Arabic" w:hAnsi="Traditional Arabic" w:cs="Traditional Arabic"/>
          <w:b/>
          <w:bCs/>
          <w:sz w:val="36"/>
          <w:szCs w:val="36"/>
          <w:rtl/>
        </w:rPr>
        <w:t>:</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كتبت</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هذه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النسخة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بخط</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cs"/>
          <w:sz w:val="36"/>
          <w:szCs w:val="36"/>
          <w:rtl/>
        </w:rPr>
        <w:t>مغربي جيد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cs"/>
          <w:sz w:val="36"/>
          <w:szCs w:val="36"/>
          <w:rtl/>
        </w:rPr>
        <w:t>و</w:t>
      </w:r>
      <w:r w:rsidRPr="0045328B">
        <w:rPr>
          <w:rFonts w:ascii="Traditional Arabic" w:hAnsi="Traditional Arabic" w:cs="Traditional Arabic" w:hint="eastAsia"/>
          <w:sz w:val="36"/>
          <w:szCs w:val="36"/>
          <w:rtl/>
        </w:rPr>
        <w:t>واضح</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cs"/>
          <w:sz w:val="36"/>
          <w:szCs w:val="36"/>
          <w:rtl/>
        </w:rPr>
        <w:t>ومشكل بالحركات</w:t>
      </w:r>
      <w:r w:rsidRPr="0045328B">
        <w:rPr>
          <w:rFonts w:ascii="Traditional Arabic" w:hAnsi="Traditional Arabic" w:cs="Traditional Arabic" w:hint="eastAsia"/>
          <w:sz w:val="36"/>
          <w:szCs w:val="36"/>
          <w:rtl/>
        </w:rPr>
        <w:t>،</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وقد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كتبت</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أسماء</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السور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والآيات</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والمسائل</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cs"/>
          <w:sz w:val="36"/>
          <w:szCs w:val="36"/>
          <w:rtl/>
        </w:rPr>
        <w:t>بالخط الغامق, ولعله في الأصلية بلون آخر</w:t>
      </w:r>
      <w:r w:rsidRPr="0045328B">
        <w:rPr>
          <w:rFonts w:ascii="Traditional Arabic" w:hAnsi="Traditional Arabic" w:cs="Traditional Arabic"/>
          <w:sz w:val="36"/>
          <w:szCs w:val="36"/>
          <w:rtl/>
        </w:rPr>
        <w:t>.</w:t>
      </w:r>
      <w:r w:rsidRPr="0045328B">
        <w:rPr>
          <w:rFonts w:ascii="Times New Roman" w:eastAsia="Times New Roman" w:hAnsi="Times New Roman" w:cs="Traditional Arabic" w:hint="cs"/>
          <w:b/>
          <w:bCs/>
          <w:color w:val="000000"/>
          <w:sz w:val="36"/>
          <w:szCs w:val="36"/>
          <w:rtl/>
          <w:lang w:eastAsia="ar-SA"/>
        </w:rPr>
        <w:t xml:space="preserve"> </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cs"/>
          <w:b/>
          <w:bCs/>
          <w:color w:val="000000"/>
          <w:sz w:val="36"/>
          <w:szCs w:val="36"/>
          <w:rtl/>
          <w:lang w:eastAsia="ar-SA"/>
        </w:rPr>
        <w:t>بدايتها:</w:t>
      </w:r>
      <w:r w:rsidRPr="0045328B">
        <w:rPr>
          <w:rFonts w:ascii="Times New Roman" w:eastAsia="Times New Roman" w:hAnsi="Times New Roman" w:cs="Traditional Arabic" w:hint="cs"/>
          <w:color w:val="000000"/>
          <w:sz w:val="36"/>
          <w:szCs w:val="36"/>
          <w:rtl/>
          <w:lang w:eastAsia="ar-SA"/>
        </w:rPr>
        <w:t xml:space="preserve"> </w:t>
      </w:r>
      <w:r w:rsidRPr="0045328B">
        <w:rPr>
          <w:rFonts w:ascii="Times New Roman" w:eastAsia="Times New Roman" w:hAnsi="Times New Roman" w:cs="Traditional Arabic"/>
          <w:color w:val="000000"/>
          <w:sz w:val="36"/>
          <w:szCs w:val="36"/>
          <w:rtl/>
          <w:lang w:eastAsia="ar-SA"/>
        </w:rPr>
        <w:t xml:space="preserve">من قوله تعالى: </w:t>
      </w:r>
      <w:proofErr w:type="spellStart"/>
      <w:r w:rsidRPr="0045328B">
        <w:rPr>
          <w:rFonts w:ascii="QCF_BSML" w:hAnsi="QCF_BSML" w:cs="QCF_BSML"/>
          <w:color w:val="000000"/>
          <w:sz w:val="28"/>
          <w:szCs w:val="28"/>
          <w:rtl/>
        </w:rPr>
        <w:t>ﭽ</w:t>
      </w:r>
      <w:r w:rsidRPr="0045328B">
        <w:rPr>
          <w:rFonts w:ascii="QCF_P203" w:hAnsi="QCF_P203" w:cs="QCF_P203"/>
          <w:color w:val="000000"/>
          <w:sz w:val="28"/>
          <w:szCs w:val="28"/>
          <w:rtl/>
        </w:rPr>
        <w:t>ﮚ</w:t>
      </w:r>
      <w:proofErr w:type="spellEnd"/>
      <w:r w:rsidRPr="0045328B">
        <w:rPr>
          <w:rFonts w:ascii="QCF_P203" w:hAnsi="QCF_P203" w:cs="QCF_P203"/>
          <w:color w:val="000000"/>
          <w:sz w:val="28"/>
          <w:szCs w:val="28"/>
          <w:rtl/>
        </w:rPr>
        <w:t xml:space="preserve">  ﮛ  ﮜ  ﮝ  ﮞ  ﮟ  ﮠ  ﮡ  </w:t>
      </w:r>
      <w:proofErr w:type="spellStart"/>
      <w:r w:rsidRPr="0045328B">
        <w:rPr>
          <w:rFonts w:ascii="QCF_P203" w:hAnsi="QCF_P203" w:cs="QCF_P203"/>
          <w:color w:val="000000"/>
          <w:sz w:val="28"/>
          <w:szCs w:val="28"/>
          <w:rtl/>
        </w:rPr>
        <w:t>ﮢﮣ</w:t>
      </w:r>
      <w:proofErr w:type="spellEnd"/>
      <w:r w:rsidRPr="0045328B">
        <w:rPr>
          <w:rFonts w:ascii="QCF_P203" w:hAnsi="QCF_P203" w:cs="QCF_P203"/>
          <w:color w:val="000000"/>
          <w:sz w:val="28"/>
          <w:szCs w:val="28"/>
          <w:rtl/>
        </w:rPr>
        <w:t xml:space="preserve">   ﮤ      ﮥ  ﮦ  </w:t>
      </w:r>
      <w:proofErr w:type="spellStart"/>
      <w:r w:rsidRPr="0045328B">
        <w:rPr>
          <w:rFonts w:ascii="QCF_P203" w:hAnsi="QCF_P203" w:cs="QCF_P203"/>
          <w:color w:val="000000"/>
          <w:sz w:val="28"/>
          <w:szCs w:val="28"/>
          <w:rtl/>
        </w:rPr>
        <w:t>ﮧﮨ</w:t>
      </w:r>
      <w:proofErr w:type="spellEnd"/>
      <w:r w:rsidRPr="0045328B">
        <w:rPr>
          <w:rFonts w:ascii="QCF_P203" w:hAnsi="QCF_P203" w:cs="QCF_P203"/>
          <w:color w:val="000000"/>
          <w:sz w:val="28"/>
          <w:szCs w:val="28"/>
          <w:rtl/>
        </w:rPr>
        <w:t xml:space="preserve">  ﮩ  ﮪ  ﮫ  </w:t>
      </w:r>
      <w:r w:rsidRPr="0045328B">
        <w:rPr>
          <w:rFonts w:ascii="QCF_BSML" w:hAnsi="QCF_BSML" w:cs="QCF_BSML"/>
          <w:color w:val="000000"/>
          <w:sz w:val="28"/>
          <w:szCs w:val="28"/>
          <w:rtl/>
        </w:rPr>
        <w:t>ﭼ</w:t>
      </w:r>
      <w:r w:rsidRPr="0045328B">
        <w:rPr>
          <w:rFonts w:ascii="Arial" w:hAnsi="Arial" w:cs="Arial"/>
          <w:color w:val="000000"/>
          <w:sz w:val="28"/>
          <w:szCs w:val="28"/>
          <w:rtl/>
        </w:rPr>
        <w:t xml:space="preserve"> </w:t>
      </w:r>
      <w:r w:rsidRPr="0045328B">
        <w:rPr>
          <w:rFonts w:ascii="Traditional Arabic" w:hAnsi="Arial" w:cs="Traditional Arabic"/>
          <w:color w:val="000000"/>
          <w:sz w:val="28"/>
          <w:szCs w:val="28"/>
          <w:rtl/>
        </w:rPr>
        <w:t>التوبة: ١٠٣</w:t>
      </w:r>
      <w:r w:rsidRPr="0045328B">
        <w:rPr>
          <w:rFonts w:ascii="Traditional Arabic" w:hAnsi="Traditional Arabic" w:cs="Traditional Arabic" w:hint="cs"/>
          <w:b/>
          <w:bCs/>
          <w:sz w:val="28"/>
          <w:szCs w:val="28"/>
          <w:rtl/>
        </w:rPr>
        <w:t>.</w:t>
      </w:r>
    </w:p>
    <w:p w:rsidR="003A1659" w:rsidRDefault="00A532A1" w:rsidP="003A1659">
      <w:pPr>
        <w:spacing w:after="0" w:line="240" w:lineRule="auto"/>
        <w:ind w:firstLine="454"/>
        <w:jc w:val="both"/>
        <w:rPr>
          <w:rFonts w:ascii="Traditional Arabic" w:eastAsia="Times New Roman" w:hAnsi="Traditional Arabic" w:cs="Traditional Arabic"/>
          <w:color w:val="000000"/>
          <w:sz w:val="36"/>
          <w:szCs w:val="36"/>
          <w:rtl/>
          <w:lang w:eastAsia="ar-SA"/>
        </w:rPr>
      </w:pPr>
      <w:r w:rsidRPr="0045328B">
        <w:rPr>
          <w:rFonts w:ascii="Times New Roman" w:eastAsia="Times New Roman" w:hAnsi="Times New Roman" w:cs="Traditional Arabic" w:hint="cs"/>
          <w:b/>
          <w:bCs/>
          <w:color w:val="000000"/>
          <w:sz w:val="36"/>
          <w:szCs w:val="36"/>
          <w:rtl/>
          <w:lang w:eastAsia="ar-SA"/>
        </w:rPr>
        <w:t>نهايتها:</w:t>
      </w:r>
      <w:r w:rsidRPr="0045328B">
        <w:rPr>
          <w:rFonts w:ascii="Times New Roman" w:eastAsia="Times New Roman" w:hAnsi="Times New Roman" w:cs="Traditional Arabic" w:hint="cs"/>
          <w:color w:val="000000"/>
          <w:sz w:val="36"/>
          <w:szCs w:val="36"/>
          <w:rtl/>
          <w:lang w:eastAsia="ar-SA"/>
        </w:rPr>
        <w:t xml:space="preserve"> </w:t>
      </w:r>
      <w:r w:rsidRPr="0045328B">
        <w:rPr>
          <w:rFonts w:ascii="Times New Roman" w:eastAsia="Times New Roman" w:hAnsi="Times New Roman" w:cs="Traditional Arabic"/>
          <w:color w:val="000000"/>
          <w:sz w:val="36"/>
          <w:szCs w:val="36"/>
          <w:rtl/>
          <w:lang w:eastAsia="ar-SA"/>
        </w:rPr>
        <w:t xml:space="preserve">إلى آخر </w:t>
      </w:r>
      <w:r w:rsidRPr="0045328B">
        <w:rPr>
          <w:rFonts w:ascii="Times New Roman" w:eastAsia="Times New Roman" w:hAnsi="Times New Roman" w:cs="Traditional Arabic" w:hint="cs"/>
          <w:color w:val="000000"/>
          <w:sz w:val="36"/>
          <w:szCs w:val="36"/>
          <w:rtl/>
          <w:lang w:eastAsia="ar-SA"/>
        </w:rPr>
        <w:t xml:space="preserve">سور </w:t>
      </w:r>
      <w:r w:rsidRPr="0045328B">
        <w:rPr>
          <w:rFonts w:ascii="Times New Roman" w:eastAsia="Times New Roman" w:hAnsi="Times New Roman" w:cs="Traditional Arabic"/>
          <w:color w:val="000000"/>
          <w:sz w:val="36"/>
          <w:szCs w:val="36"/>
          <w:rtl/>
          <w:lang w:eastAsia="ar-SA"/>
        </w:rPr>
        <w:t>القرآن</w:t>
      </w:r>
      <w:r w:rsidRPr="0045328B">
        <w:rPr>
          <w:rFonts w:ascii="Times New Roman" w:eastAsia="Times New Roman" w:hAnsi="Times New Roman" w:cs="Traditional Arabic" w:hint="cs"/>
          <w:color w:val="000000"/>
          <w:sz w:val="36"/>
          <w:szCs w:val="36"/>
          <w:rtl/>
          <w:lang w:eastAsia="ar-SA"/>
        </w:rPr>
        <w:t>, وفي نهايتها: "</w:t>
      </w:r>
      <w:r w:rsidRPr="0045328B">
        <w:rPr>
          <w:rFonts w:ascii="Traditional Arabic" w:eastAsia="Times New Roman" w:hAnsi="Traditional Arabic" w:cs="Traditional Arabic" w:hint="cs"/>
          <w:color w:val="000000"/>
          <w:sz w:val="36"/>
          <w:szCs w:val="36"/>
          <w:rtl/>
        </w:rPr>
        <w:t xml:space="preserve"> </w:t>
      </w:r>
      <w:r w:rsidRPr="0045328B">
        <w:rPr>
          <w:rFonts w:ascii="Traditional Arabic" w:eastAsia="Times New Roman" w:hAnsi="Traditional Arabic" w:cs="Traditional Arabic" w:hint="eastAsia"/>
          <w:color w:val="000000"/>
          <w:sz w:val="36"/>
          <w:szCs w:val="36"/>
          <w:rtl/>
          <w:lang w:eastAsia="ar-SA"/>
        </w:rPr>
        <w:t>قال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الإمام</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القاضي</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ابن</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العربي</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رضي</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الله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عنه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قد</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أتينا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على</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ما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شرطنا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في</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علوم</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القرآن</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حسب</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الإمكان</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على</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حال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الزمان،</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والله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المستعان</w:t>
      </w:r>
      <w:r w:rsidRPr="0045328B">
        <w:rPr>
          <w:rFonts w:ascii="Traditional Arabic" w:eastAsia="Times New Roman" w:hAnsi="Traditional Arabic" w:cs="Traditional Arabic" w:hint="cs"/>
          <w:color w:val="000000"/>
          <w:sz w:val="36"/>
          <w:szCs w:val="36"/>
          <w:rtl/>
          <w:lang w:eastAsia="ar-SA"/>
        </w:rPr>
        <w:t>".</w:t>
      </w:r>
      <w:r w:rsidR="00FE4B0A">
        <w:rPr>
          <w:rFonts w:ascii="Traditional Arabic" w:eastAsia="Times New Roman" w:hAnsi="Traditional Arabic" w:cs="Traditional Arabic" w:hint="cs"/>
          <w:color w:val="000000"/>
          <w:sz w:val="36"/>
          <w:szCs w:val="36"/>
          <w:rtl/>
          <w:lang w:eastAsia="ar-SA"/>
        </w:rPr>
        <w:t xml:space="preserve">  </w:t>
      </w:r>
      <w:r w:rsidRPr="0045328B">
        <w:rPr>
          <w:rFonts w:ascii="Traditional Arabic" w:eastAsia="Times New Roman" w:hAnsi="Traditional Arabic" w:cs="Traditional Arabic" w:hint="cs"/>
          <w:b/>
          <w:bCs/>
          <w:color w:val="000000"/>
          <w:sz w:val="36"/>
          <w:szCs w:val="36"/>
          <w:rtl/>
          <w:lang w:eastAsia="ar-SA"/>
        </w:rPr>
        <w:t>رمزها في التحقيق:</w:t>
      </w:r>
      <w:r w:rsidRPr="0045328B">
        <w:rPr>
          <w:rFonts w:ascii="Traditional Arabic" w:eastAsia="Times New Roman" w:hAnsi="Traditional Arabic" w:cs="Traditional Arabic" w:hint="cs"/>
          <w:color w:val="000000"/>
          <w:sz w:val="36"/>
          <w:szCs w:val="36"/>
          <w:rtl/>
          <w:lang w:eastAsia="ar-SA"/>
        </w:rPr>
        <w:t xml:space="preserve"> رمزت لها بالرمز (أ).</w:t>
      </w:r>
    </w:p>
    <w:p w:rsidR="00A532A1" w:rsidRPr="0045328B" w:rsidRDefault="00A532A1" w:rsidP="00667362">
      <w:pPr>
        <w:spacing w:after="0" w:line="216" w:lineRule="auto"/>
        <w:jc w:val="both"/>
        <w:rPr>
          <w:rFonts w:ascii="Traditional Arabic" w:hAnsi="Traditional Arabic" w:cs="Al-Rashed Sayidty"/>
          <w:b/>
          <w:bCs/>
          <w:sz w:val="32"/>
          <w:szCs w:val="32"/>
          <w:u w:val="single"/>
          <w:rtl/>
        </w:rPr>
      </w:pPr>
      <w:r w:rsidRPr="0045328B">
        <w:rPr>
          <w:rFonts w:ascii="Traditional Arabic" w:hAnsi="Traditional Arabic" w:cs="Al-Rashed Sayidty"/>
          <w:b/>
          <w:bCs/>
          <w:sz w:val="32"/>
          <w:szCs w:val="32"/>
          <w:u w:val="single"/>
          <w:rtl/>
        </w:rPr>
        <w:t xml:space="preserve">النسخة </w:t>
      </w:r>
      <w:r w:rsidRPr="0045328B">
        <w:rPr>
          <w:rFonts w:ascii="Traditional Arabic" w:hAnsi="Traditional Arabic" w:cs="Al-Rashed Sayidty" w:hint="cs"/>
          <w:b/>
          <w:bCs/>
          <w:sz w:val="32"/>
          <w:szCs w:val="32"/>
          <w:u w:val="single"/>
          <w:rtl/>
        </w:rPr>
        <w:t>الثانية</w:t>
      </w:r>
      <w:r w:rsidRPr="0045328B">
        <w:rPr>
          <w:rFonts w:ascii="Traditional Arabic" w:hAnsi="Traditional Arabic" w:cs="Al-Rashed Sayidty"/>
          <w:b/>
          <w:bCs/>
          <w:sz w:val="32"/>
          <w:szCs w:val="32"/>
          <w:u w:val="single"/>
          <w:rtl/>
        </w:rPr>
        <w:t xml:space="preserve">: </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b/>
          <w:bCs/>
          <w:color w:val="000000"/>
          <w:sz w:val="36"/>
          <w:szCs w:val="36"/>
          <w:rtl/>
          <w:lang w:eastAsia="ar-SA"/>
        </w:rPr>
      </w:pPr>
      <w:r w:rsidRPr="0045328B">
        <w:rPr>
          <w:rFonts w:ascii="Times New Roman" w:eastAsia="Times New Roman" w:hAnsi="Times New Roman" w:cs="Traditional Arabic" w:hint="cs"/>
          <w:b/>
          <w:bCs/>
          <w:color w:val="000000"/>
          <w:sz w:val="36"/>
          <w:szCs w:val="36"/>
          <w:rtl/>
          <w:lang w:eastAsia="ar-SA"/>
        </w:rPr>
        <w:t xml:space="preserve">مصورة نسخة </w:t>
      </w:r>
      <w:r w:rsidRPr="0045328B">
        <w:rPr>
          <w:rFonts w:ascii="Times New Roman" w:eastAsia="Times New Roman" w:hAnsi="Times New Roman" w:cs="Traditional Arabic"/>
          <w:b/>
          <w:bCs/>
          <w:color w:val="000000"/>
          <w:sz w:val="36"/>
          <w:szCs w:val="36"/>
          <w:rtl/>
          <w:lang w:eastAsia="ar-SA"/>
        </w:rPr>
        <w:t xml:space="preserve">مكتبة </w:t>
      </w:r>
      <w:r w:rsidRPr="0045328B">
        <w:rPr>
          <w:rFonts w:ascii="Times New Roman" w:eastAsia="Times New Roman" w:hAnsi="Times New Roman" w:cs="Traditional Arabic" w:hint="cs"/>
          <w:b/>
          <w:bCs/>
          <w:color w:val="000000"/>
          <w:sz w:val="36"/>
          <w:szCs w:val="36"/>
          <w:rtl/>
          <w:lang w:eastAsia="ar-SA"/>
        </w:rPr>
        <w:t>(دار الكتب المصرية).</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b/>
          <w:bCs/>
          <w:color w:val="000000"/>
          <w:sz w:val="36"/>
          <w:szCs w:val="36"/>
          <w:rtl/>
          <w:lang w:eastAsia="ar-SA"/>
        </w:rPr>
        <w:t>رقم</w:t>
      </w:r>
      <w:r w:rsidRPr="0045328B">
        <w:rPr>
          <w:rFonts w:ascii="Times New Roman" w:eastAsia="Times New Roman" w:hAnsi="Times New Roman" w:cs="Traditional Arabic" w:hint="cs"/>
          <w:b/>
          <w:bCs/>
          <w:color w:val="000000"/>
          <w:sz w:val="36"/>
          <w:szCs w:val="36"/>
          <w:rtl/>
          <w:lang w:eastAsia="ar-SA"/>
        </w:rPr>
        <w:t>ها في المكتبة</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hint="cs"/>
          <w:b/>
          <w:bCs/>
          <w:color w:val="000000"/>
          <w:sz w:val="36"/>
          <w:szCs w:val="36"/>
          <w:rtl/>
          <w:lang w:eastAsia="ar-SA"/>
        </w:rPr>
        <w:t>(</w:t>
      </w:r>
      <w:r w:rsidRPr="0045328B">
        <w:rPr>
          <w:rtl/>
        </w:rPr>
        <w:t xml:space="preserve"> </w:t>
      </w:r>
      <w:r w:rsidRPr="0045328B">
        <w:rPr>
          <w:rFonts w:ascii="Times New Roman" w:eastAsia="Times New Roman" w:hAnsi="Times New Roman" w:cs="Traditional Arabic"/>
          <w:color w:val="000000"/>
          <w:sz w:val="36"/>
          <w:szCs w:val="36"/>
          <w:rtl/>
          <w:lang w:eastAsia="ar-SA"/>
        </w:rPr>
        <w:t>4806</w:t>
      </w:r>
      <w:r w:rsidRPr="0045328B">
        <w:rPr>
          <w:rFonts w:ascii="Times New Roman" w:eastAsia="Times New Roman" w:hAnsi="Times New Roman" w:cs="Traditional Arabic" w:hint="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raditional Arabic" w:hAnsi="Traditional Arabic" w:cs="Traditional Arabic"/>
          <w:b/>
          <w:bCs/>
          <w:sz w:val="36"/>
          <w:szCs w:val="36"/>
          <w:rtl/>
        </w:rPr>
        <w:t>عدد الأوراق:</w:t>
      </w:r>
      <w:r w:rsidRPr="0045328B">
        <w:rPr>
          <w:rFonts w:ascii="Times New Roman" w:eastAsia="Times New Roman" w:hAnsi="Times New Roman" w:cs="Traditional Arabic" w:hint="cs"/>
          <w:color w:val="000000"/>
          <w:sz w:val="36"/>
          <w:szCs w:val="36"/>
          <w:rtl/>
          <w:lang w:eastAsia="ar-SA"/>
        </w:rPr>
        <w:t xml:space="preserve"> </w:t>
      </w:r>
      <w:r w:rsidRPr="0045328B">
        <w:rPr>
          <w:rFonts w:ascii="Times New Roman" w:eastAsia="Times New Roman" w:hAnsi="Times New Roman" w:cs="Traditional Arabic"/>
          <w:color w:val="000000"/>
          <w:sz w:val="36"/>
          <w:szCs w:val="36"/>
          <w:rtl/>
          <w:lang w:eastAsia="ar-SA"/>
        </w:rPr>
        <w:t>236</w:t>
      </w:r>
      <w:r w:rsidRPr="0045328B">
        <w:rPr>
          <w:rFonts w:ascii="Times New Roman" w:eastAsia="Times New Roman" w:hAnsi="Times New Roman" w:cs="Traditional Arabic" w:hint="cs"/>
          <w:color w:val="000000"/>
          <w:sz w:val="36"/>
          <w:szCs w:val="36"/>
          <w:rtl/>
          <w:lang w:eastAsia="ar-SA"/>
        </w:rPr>
        <w:t xml:space="preserve"> </w:t>
      </w:r>
      <w:r w:rsidRPr="0045328B">
        <w:rPr>
          <w:rFonts w:ascii="Times New Roman" w:eastAsia="Times New Roman" w:hAnsi="Times New Roman" w:cs="Traditional Arabic"/>
          <w:color w:val="000000"/>
          <w:sz w:val="36"/>
          <w:szCs w:val="36"/>
          <w:rtl/>
          <w:lang w:eastAsia="ar-SA"/>
        </w:rPr>
        <w:t>ورقة</w:t>
      </w:r>
      <w:r w:rsidRPr="0045328B">
        <w:rPr>
          <w:rFonts w:ascii="Times New Roman" w:eastAsia="Times New Roman" w:hAnsi="Times New Roman" w:cs="Traditional Arabic" w:hint="cs"/>
          <w:color w:val="000000"/>
          <w:sz w:val="36"/>
          <w:szCs w:val="36"/>
          <w:rtl/>
          <w:lang w:eastAsia="ar-SA"/>
        </w:rPr>
        <w:t xml:space="preserve"> (لوحة)</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spacing w:after="0" w:line="216" w:lineRule="auto"/>
        <w:ind w:firstLine="454"/>
        <w:jc w:val="both"/>
        <w:rPr>
          <w:rFonts w:ascii="Traditional Arabic" w:hAnsi="Traditional Arabic" w:cs="Traditional Arabic"/>
          <w:sz w:val="36"/>
          <w:szCs w:val="36"/>
          <w:rtl/>
        </w:rPr>
      </w:pPr>
      <w:r w:rsidRPr="0045328B">
        <w:rPr>
          <w:rFonts w:ascii="Traditional Arabic" w:hAnsi="Traditional Arabic" w:cs="Traditional Arabic"/>
          <w:b/>
          <w:bCs/>
          <w:sz w:val="36"/>
          <w:szCs w:val="36"/>
          <w:rtl/>
        </w:rPr>
        <w:t>عدد الأسطر:</w:t>
      </w:r>
      <w:r w:rsidRPr="0045328B">
        <w:rPr>
          <w:rFonts w:ascii="Traditional Arabic" w:hAnsi="Traditional Arabic" w:cs="Traditional Arabic"/>
          <w:sz w:val="36"/>
          <w:szCs w:val="36"/>
          <w:rtl/>
        </w:rPr>
        <w:t xml:space="preserve"> 21- 22 سطراً</w:t>
      </w:r>
      <w:r w:rsidRPr="0045328B">
        <w:rPr>
          <w:rFonts w:ascii="Traditional Arabic" w:hAnsi="Traditional Arabic" w:cs="Traditional Arabic" w:hint="cs"/>
          <w:sz w:val="36"/>
          <w:szCs w:val="36"/>
          <w:rtl/>
        </w:rPr>
        <w:t>.</w:t>
      </w:r>
    </w:p>
    <w:p w:rsidR="00A532A1" w:rsidRPr="0045328B" w:rsidRDefault="00A532A1" w:rsidP="00667362">
      <w:pPr>
        <w:spacing w:after="0" w:line="216" w:lineRule="auto"/>
        <w:ind w:firstLine="454"/>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 xml:space="preserve">عدد الكلمات في السطر: </w:t>
      </w:r>
      <w:r w:rsidRPr="0045328B">
        <w:rPr>
          <w:rFonts w:ascii="Traditional Arabic" w:hAnsi="Traditional Arabic" w:cs="Traditional Arabic" w:hint="cs"/>
          <w:sz w:val="36"/>
          <w:szCs w:val="36"/>
          <w:rtl/>
        </w:rPr>
        <w:t>10-14 كلمة في السطر.</w:t>
      </w:r>
    </w:p>
    <w:p w:rsidR="00A532A1" w:rsidRPr="0045328B" w:rsidRDefault="00A532A1" w:rsidP="00667362">
      <w:pPr>
        <w:spacing w:after="0" w:line="216" w:lineRule="auto"/>
        <w:ind w:firstLine="454"/>
        <w:jc w:val="both"/>
        <w:rPr>
          <w:rFonts w:ascii="Traditional Arabic" w:hAnsi="Traditional Arabic" w:cs="Traditional Arabic"/>
          <w:sz w:val="36"/>
          <w:szCs w:val="36"/>
          <w:rtl/>
        </w:rPr>
      </w:pPr>
      <w:r w:rsidRPr="0045328B">
        <w:rPr>
          <w:rFonts w:ascii="Traditional Arabic" w:hAnsi="Traditional Arabic" w:cs="Traditional Arabic" w:hint="eastAsia"/>
          <w:b/>
          <w:bCs/>
          <w:sz w:val="36"/>
          <w:szCs w:val="36"/>
          <w:rtl/>
        </w:rPr>
        <w:lastRenderedPageBreak/>
        <w:t>تاريخ</w:t>
      </w:r>
      <w:r w:rsidRPr="0045328B">
        <w:rPr>
          <w:rFonts w:ascii="Traditional Arabic" w:hAnsi="Traditional Arabic" w:cs="Traditional Arabic"/>
          <w:b/>
          <w:bCs/>
          <w:sz w:val="36"/>
          <w:szCs w:val="36"/>
          <w:rtl/>
        </w:rPr>
        <w:t xml:space="preserve"> </w:t>
      </w:r>
      <w:r w:rsidRPr="0045328B">
        <w:rPr>
          <w:rFonts w:ascii="Traditional Arabic" w:hAnsi="Traditional Arabic" w:cs="Traditional Arabic" w:hint="eastAsia"/>
          <w:b/>
          <w:bCs/>
          <w:sz w:val="36"/>
          <w:szCs w:val="36"/>
          <w:rtl/>
        </w:rPr>
        <w:t>النسخ</w:t>
      </w:r>
      <w:r w:rsidRPr="0045328B">
        <w:rPr>
          <w:rFonts w:ascii="Traditional Arabic" w:hAnsi="Traditional Arabic" w:cs="Traditional Arabic"/>
          <w:b/>
          <w:bCs/>
          <w:sz w:val="36"/>
          <w:szCs w:val="36"/>
          <w:rtl/>
        </w:rPr>
        <w:t>:</w:t>
      </w:r>
      <w:r w:rsidRPr="0045328B">
        <w:rPr>
          <w:rFonts w:ascii="Traditional Arabic" w:hAnsi="Traditional Arabic" w:cs="Traditional Arabic"/>
          <w:sz w:val="36"/>
          <w:szCs w:val="36"/>
          <w:rtl/>
        </w:rPr>
        <w:t xml:space="preserve"> 616 </w:t>
      </w:r>
      <w:r w:rsidRPr="0045328B">
        <w:rPr>
          <w:rFonts w:ascii="Traditional Arabic" w:hAnsi="Traditional Arabic" w:cs="Traditional Arabic" w:hint="eastAsia"/>
          <w:sz w:val="36"/>
          <w:szCs w:val="36"/>
          <w:rtl/>
        </w:rPr>
        <w:t>هـ</w:t>
      </w:r>
      <w:r w:rsidRPr="0045328B">
        <w:rPr>
          <w:rFonts w:ascii="Traditional Arabic" w:hAnsi="Traditional Arabic" w:cs="Traditional Arabic" w:hint="cs"/>
          <w:sz w:val="36"/>
          <w:szCs w:val="36"/>
          <w:rtl/>
        </w:rPr>
        <w:t>.</w:t>
      </w:r>
    </w:p>
    <w:p w:rsidR="00A532A1" w:rsidRPr="0045328B" w:rsidRDefault="00A532A1" w:rsidP="00667362">
      <w:pPr>
        <w:spacing w:after="0" w:line="216" w:lineRule="auto"/>
        <w:ind w:firstLine="454"/>
        <w:jc w:val="both"/>
        <w:rPr>
          <w:rFonts w:ascii="Traditional Arabic" w:hAnsi="Traditional Arabic" w:cs="Traditional Arabic"/>
          <w:sz w:val="36"/>
          <w:szCs w:val="36"/>
          <w:rtl/>
        </w:rPr>
      </w:pPr>
      <w:r w:rsidRPr="0045328B">
        <w:rPr>
          <w:rFonts w:ascii="Traditional Arabic" w:hAnsi="Traditional Arabic" w:cs="Traditional Arabic"/>
          <w:b/>
          <w:bCs/>
          <w:sz w:val="36"/>
          <w:szCs w:val="36"/>
          <w:rtl/>
        </w:rPr>
        <w:t>اسم الناسخ:</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غير</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معروف</w:t>
      </w:r>
      <w:r w:rsidRPr="0045328B">
        <w:rPr>
          <w:rFonts w:ascii="Traditional Arabic" w:hAnsi="Traditional Arabic" w:cs="Traditional Arabic"/>
          <w:sz w:val="36"/>
          <w:szCs w:val="36"/>
          <w:rtl/>
        </w:rPr>
        <w:t>.</w:t>
      </w:r>
    </w:p>
    <w:p w:rsidR="00A532A1" w:rsidRPr="0045328B" w:rsidRDefault="00A532A1" w:rsidP="00275361">
      <w:pPr>
        <w:widowControl w:val="0"/>
        <w:spacing w:after="0" w:line="240" w:lineRule="auto"/>
        <w:ind w:firstLine="454"/>
        <w:jc w:val="both"/>
        <w:rPr>
          <w:rFonts w:ascii="Times New Roman" w:eastAsia="Times New Roman" w:hAnsi="Times New Roman" w:cs="Traditional Arabic"/>
          <w:b/>
          <w:bCs/>
          <w:color w:val="000000"/>
          <w:sz w:val="36"/>
          <w:szCs w:val="36"/>
          <w:rtl/>
          <w:lang w:eastAsia="ar-SA"/>
        </w:rPr>
      </w:pPr>
      <w:r w:rsidRPr="0045328B">
        <w:rPr>
          <w:rFonts w:ascii="Traditional Arabic" w:hAnsi="Traditional Arabic" w:cs="Traditional Arabic" w:hint="eastAsia"/>
          <w:b/>
          <w:bCs/>
          <w:sz w:val="36"/>
          <w:szCs w:val="36"/>
          <w:rtl/>
        </w:rPr>
        <w:t>الخط</w:t>
      </w:r>
      <w:r w:rsidRPr="0045328B">
        <w:rPr>
          <w:rFonts w:ascii="Traditional Arabic" w:hAnsi="Traditional Arabic" w:cs="Traditional Arabic" w:hint="cs"/>
          <w:b/>
          <w:bCs/>
          <w:sz w:val="36"/>
          <w:szCs w:val="36"/>
          <w:rtl/>
        </w:rPr>
        <w:t xml:space="preserve"> والوصف</w:t>
      </w:r>
      <w:r w:rsidRPr="0045328B">
        <w:rPr>
          <w:rFonts w:ascii="Traditional Arabic" w:hAnsi="Traditional Arabic" w:cs="Traditional Arabic"/>
          <w:b/>
          <w:bCs/>
          <w:sz w:val="36"/>
          <w:szCs w:val="36"/>
          <w:rtl/>
        </w:rPr>
        <w:t>:</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كتبت</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هذه</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النسخة</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eastAsia"/>
          <w:sz w:val="36"/>
          <w:szCs w:val="36"/>
          <w:rtl/>
        </w:rPr>
        <w:t>بخط</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cs"/>
          <w:sz w:val="36"/>
          <w:szCs w:val="36"/>
          <w:rtl/>
        </w:rPr>
        <w:t>مشرقي جيد</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cs"/>
          <w:sz w:val="36"/>
          <w:szCs w:val="36"/>
          <w:rtl/>
        </w:rPr>
        <w:t>و</w:t>
      </w:r>
      <w:r w:rsidRPr="0045328B">
        <w:rPr>
          <w:rFonts w:ascii="Traditional Arabic" w:hAnsi="Traditional Arabic" w:cs="Traditional Arabic" w:hint="eastAsia"/>
          <w:sz w:val="36"/>
          <w:szCs w:val="36"/>
          <w:rtl/>
        </w:rPr>
        <w:t>واضح</w:t>
      </w:r>
      <w:r w:rsidRPr="0045328B">
        <w:rPr>
          <w:rFonts w:ascii="Traditional Arabic" w:hAnsi="Traditional Arabic" w:cs="Traditional Arabic"/>
          <w:sz w:val="36"/>
          <w:szCs w:val="36"/>
          <w:rtl/>
        </w:rPr>
        <w:t xml:space="preserve"> </w:t>
      </w:r>
      <w:r w:rsidR="00275361">
        <w:rPr>
          <w:rFonts w:ascii="Traditional Arabic" w:hAnsi="Traditional Arabic" w:cs="Traditional Arabic" w:hint="cs"/>
          <w:sz w:val="36"/>
          <w:szCs w:val="36"/>
          <w:rtl/>
        </w:rPr>
        <w:t>عدا</w:t>
      </w:r>
      <w:r w:rsidRPr="0045328B">
        <w:rPr>
          <w:rFonts w:ascii="Traditional Arabic" w:hAnsi="Traditional Arabic" w:cs="Traditional Arabic" w:hint="cs"/>
          <w:sz w:val="36"/>
          <w:szCs w:val="36"/>
          <w:rtl/>
        </w:rPr>
        <w:t xml:space="preserve"> بعض الكلمات غير واضح</w:t>
      </w:r>
      <w:r w:rsidRPr="0045328B">
        <w:rPr>
          <w:rFonts w:ascii="Traditional Arabic" w:hAnsi="Traditional Arabic" w:cs="Traditional Arabic" w:hint="eastAsia"/>
          <w:sz w:val="36"/>
          <w:szCs w:val="36"/>
          <w:rtl/>
        </w:rPr>
        <w:t>،</w:t>
      </w:r>
      <w:r w:rsidRPr="0045328B">
        <w:rPr>
          <w:rFonts w:ascii="Traditional Arabic" w:hAnsi="Traditional Arabic" w:cs="Traditional Arabic"/>
          <w:sz w:val="36"/>
          <w:szCs w:val="36"/>
          <w:rtl/>
        </w:rPr>
        <w:t xml:space="preserve"> </w:t>
      </w:r>
      <w:r w:rsidRPr="0045328B">
        <w:rPr>
          <w:rFonts w:ascii="Traditional Arabic" w:hAnsi="Traditional Arabic" w:cs="Traditional Arabic" w:hint="cs"/>
          <w:sz w:val="36"/>
          <w:szCs w:val="36"/>
          <w:rtl/>
        </w:rPr>
        <w:t>و</w:t>
      </w:r>
      <w:r w:rsidR="00275361">
        <w:rPr>
          <w:rFonts w:ascii="Traditional Arabic" w:hAnsi="Traditional Arabic" w:cs="Traditional Arabic" w:hint="cs"/>
          <w:sz w:val="36"/>
          <w:szCs w:val="36"/>
          <w:rtl/>
        </w:rPr>
        <w:t xml:space="preserve">سقطها وتصحيفها كثير, </w:t>
      </w:r>
      <w:r w:rsidRPr="0045328B">
        <w:rPr>
          <w:rFonts w:ascii="Traditional Arabic" w:hAnsi="Traditional Arabic" w:cs="Traditional Arabic" w:hint="eastAsia"/>
          <w:sz w:val="36"/>
          <w:szCs w:val="36"/>
          <w:rtl/>
        </w:rPr>
        <w:t>و</w:t>
      </w:r>
      <w:r w:rsidRPr="0045328B">
        <w:rPr>
          <w:rFonts w:ascii="Traditional Arabic" w:hAnsi="Traditional Arabic" w:cs="Traditional Arabic" w:hint="cs"/>
          <w:sz w:val="36"/>
          <w:szCs w:val="36"/>
          <w:rtl/>
        </w:rPr>
        <w:t>بها بعض المواضع المطموسة إما من التصوير أو من عوامل أخرى, ويظهر أنها مقابلة لما فيه من الاستدراكات على الهامش.</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cs"/>
          <w:b/>
          <w:bCs/>
          <w:color w:val="000000"/>
          <w:sz w:val="36"/>
          <w:szCs w:val="36"/>
          <w:rtl/>
          <w:lang w:eastAsia="ar-SA"/>
        </w:rPr>
        <w:t>بدايتها:</w:t>
      </w:r>
      <w:r w:rsidRPr="0045328B">
        <w:rPr>
          <w:rFonts w:ascii="Times New Roman" w:eastAsia="Times New Roman" w:hAnsi="Times New Roman" w:cs="Traditional Arabic" w:hint="cs"/>
          <w:color w:val="000000"/>
          <w:sz w:val="36"/>
          <w:szCs w:val="36"/>
          <w:rtl/>
          <w:lang w:eastAsia="ar-SA"/>
        </w:rPr>
        <w:t xml:space="preserve"> </w:t>
      </w:r>
      <w:r w:rsidRPr="0045328B">
        <w:rPr>
          <w:rFonts w:ascii="Times New Roman" w:eastAsia="Times New Roman" w:hAnsi="Times New Roman" w:cs="Traditional Arabic"/>
          <w:color w:val="000000"/>
          <w:sz w:val="36"/>
          <w:szCs w:val="36"/>
          <w:rtl/>
          <w:lang w:eastAsia="ar-SA"/>
        </w:rPr>
        <w:t xml:space="preserve">من </w:t>
      </w:r>
      <w:r w:rsidRPr="0045328B">
        <w:rPr>
          <w:rFonts w:ascii="Times New Roman" w:eastAsia="Times New Roman" w:hAnsi="Times New Roman" w:cs="Traditional Arabic" w:hint="cs"/>
          <w:color w:val="000000"/>
          <w:sz w:val="36"/>
          <w:szCs w:val="36"/>
          <w:rtl/>
          <w:lang w:eastAsia="ar-SA"/>
        </w:rPr>
        <w:t>أول كلامه على سورة الفرقان.</w:t>
      </w:r>
    </w:p>
    <w:p w:rsidR="00A532A1" w:rsidRDefault="00A532A1" w:rsidP="003A1659">
      <w:pPr>
        <w:spacing w:after="0" w:line="240" w:lineRule="auto"/>
        <w:ind w:firstLine="454"/>
        <w:jc w:val="both"/>
        <w:rPr>
          <w:rFonts w:ascii="Traditional Arabic" w:eastAsia="Times New Roman" w:hAnsi="Traditional Arabic" w:cs="Traditional Arabic"/>
          <w:color w:val="000000"/>
          <w:sz w:val="36"/>
          <w:szCs w:val="36"/>
          <w:rtl/>
          <w:lang w:eastAsia="ar-SA"/>
        </w:rPr>
      </w:pPr>
      <w:r w:rsidRPr="0045328B">
        <w:rPr>
          <w:rFonts w:ascii="Times New Roman" w:eastAsia="Times New Roman" w:hAnsi="Times New Roman" w:cs="Traditional Arabic" w:hint="cs"/>
          <w:b/>
          <w:bCs/>
          <w:color w:val="000000"/>
          <w:sz w:val="36"/>
          <w:szCs w:val="36"/>
          <w:rtl/>
          <w:lang w:eastAsia="ar-SA"/>
        </w:rPr>
        <w:t>نهايتها:</w:t>
      </w:r>
      <w:r w:rsidRPr="0045328B">
        <w:rPr>
          <w:rFonts w:ascii="Times New Roman" w:eastAsia="Times New Roman" w:hAnsi="Times New Roman" w:cs="Traditional Arabic" w:hint="cs"/>
          <w:color w:val="000000"/>
          <w:sz w:val="36"/>
          <w:szCs w:val="36"/>
          <w:rtl/>
          <w:lang w:eastAsia="ar-SA"/>
        </w:rPr>
        <w:t xml:space="preserve"> </w:t>
      </w:r>
      <w:r w:rsidRPr="0045328B">
        <w:rPr>
          <w:rFonts w:ascii="Times New Roman" w:eastAsia="Times New Roman" w:hAnsi="Times New Roman" w:cs="Traditional Arabic"/>
          <w:color w:val="000000"/>
          <w:sz w:val="36"/>
          <w:szCs w:val="36"/>
          <w:rtl/>
          <w:lang w:eastAsia="ar-SA"/>
        </w:rPr>
        <w:t xml:space="preserve">إلى آخر </w:t>
      </w:r>
      <w:r w:rsidRPr="0045328B">
        <w:rPr>
          <w:rFonts w:ascii="Times New Roman" w:eastAsia="Times New Roman" w:hAnsi="Times New Roman" w:cs="Traditional Arabic" w:hint="cs"/>
          <w:color w:val="000000"/>
          <w:sz w:val="36"/>
          <w:szCs w:val="36"/>
          <w:rtl/>
          <w:lang w:eastAsia="ar-SA"/>
        </w:rPr>
        <w:t xml:space="preserve">سور </w:t>
      </w:r>
      <w:r w:rsidRPr="0045328B">
        <w:rPr>
          <w:rFonts w:ascii="Times New Roman" w:eastAsia="Times New Roman" w:hAnsi="Times New Roman" w:cs="Traditional Arabic"/>
          <w:color w:val="000000"/>
          <w:sz w:val="36"/>
          <w:szCs w:val="36"/>
          <w:rtl/>
          <w:lang w:eastAsia="ar-SA"/>
        </w:rPr>
        <w:t>القرآن</w:t>
      </w:r>
      <w:r w:rsidRPr="0045328B">
        <w:rPr>
          <w:rFonts w:ascii="Times New Roman" w:eastAsia="Times New Roman" w:hAnsi="Times New Roman" w:cs="Traditional Arabic" w:hint="cs"/>
          <w:color w:val="000000"/>
          <w:sz w:val="36"/>
          <w:szCs w:val="36"/>
          <w:rtl/>
          <w:lang w:eastAsia="ar-SA"/>
        </w:rPr>
        <w:t>, وفي نهايتها:"</w:t>
      </w:r>
      <w:r w:rsidRPr="0045328B">
        <w:rPr>
          <w:rFonts w:ascii="Traditional Arabic" w:eastAsia="Times New Roman" w:hAnsi="Traditional Arabic" w:cs="Traditional Arabic" w:hint="cs"/>
          <w:color w:val="000000"/>
          <w:sz w:val="36"/>
          <w:szCs w:val="36"/>
          <w:rtl/>
        </w:rPr>
        <w:t xml:space="preserve"> </w:t>
      </w:r>
      <w:r w:rsidRPr="0045328B">
        <w:rPr>
          <w:rFonts w:ascii="Traditional Arabic" w:eastAsia="Times New Roman" w:hAnsi="Traditional Arabic" w:cs="Traditional Arabic" w:hint="eastAsia"/>
          <w:color w:val="000000"/>
          <w:sz w:val="36"/>
          <w:szCs w:val="36"/>
          <w:rtl/>
          <w:lang w:eastAsia="ar-SA"/>
        </w:rPr>
        <w:t>وكمل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القول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الموجز</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في</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التوحيد</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والأحكام،</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والناسخ</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والمنسوخ،</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من</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عريض</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بيانه،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وطويل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تبيانه،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وكثير</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برهانه،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وبقي</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القول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في</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علم</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التذكير</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وهو</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بحر</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ليس</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لمده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حد،</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ومجموع</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يحصره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العد،</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وقد</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كنا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أملينا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عليكم</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في</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ثلاثين</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سنة</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ما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لو</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قيض</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تحصيل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لكانت</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جملة</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تدل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على</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التفصيل،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ولما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ذهب</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به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المقدار،</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فسيعلم</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الغافل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لمن</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عقبى</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الدار</w:t>
      </w:r>
      <w:r w:rsidRPr="0045328B">
        <w:rPr>
          <w:rFonts w:ascii="Traditional Arabic" w:eastAsia="Times New Roman" w:hAnsi="Traditional Arabic" w:cs="Traditional Arabic" w:hint="cs"/>
          <w:color w:val="000000"/>
          <w:sz w:val="36"/>
          <w:szCs w:val="36"/>
          <w:rtl/>
          <w:lang w:eastAsia="ar-SA"/>
        </w:rPr>
        <w:t>".</w:t>
      </w:r>
      <w:r w:rsidR="00FE4B0A">
        <w:rPr>
          <w:rFonts w:ascii="Traditional Arabic" w:eastAsia="Times New Roman" w:hAnsi="Traditional Arabic" w:cs="Traditional Arabic" w:hint="cs"/>
          <w:color w:val="000000"/>
          <w:sz w:val="36"/>
          <w:szCs w:val="36"/>
          <w:rtl/>
          <w:lang w:eastAsia="ar-SA"/>
        </w:rPr>
        <w:t xml:space="preserve">  </w:t>
      </w:r>
      <w:r w:rsidRPr="0045328B">
        <w:rPr>
          <w:rFonts w:ascii="Traditional Arabic" w:eastAsia="Times New Roman" w:hAnsi="Traditional Arabic" w:cs="Traditional Arabic" w:hint="cs"/>
          <w:b/>
          <w:bCs/>
          <w:color w:val="000000"/>
          <w:sz w:val="36"/>
          <w:szCs w:val="36"/>
          <w:rtl/>
          <w:lang w:eastAsia="ar-SA"/>
        </w:rPr>
        <w:t>رمزها في التحقيق:</w:t>
      </w:r>
      <w:r w:rsidRPr="0045328B">
        <w:rPr>
          <w:rFonts w:ascii="Traditional Arabic" w:eastAsia="Times New Roman" w:hAnsi="Traditional Arabic" w:cs="Traditional Arabic" w:hint="cs"/>
          <w:color w:val="000000"/>
          <w:sz w:val="36"/>
          <w:szCs w:val="36"/>
          <w:rtl/>
          <w:lang w:eastAsia="ar-SA"/>
        </w:rPr>
        <w:t xml:space="preserve"> رمزت لها بالرمز (ب).</w:t>
      </w:r>
    </w:p>
    <w:p w:rsidR="00A532A1" w:rsidRPr="0045328B" w:rsidRDefault="00A532A1" w:rsidP="00667362">
      <w:pPr>
        <w:spacing w:after="0" w:line="216" w:lineRule="auto"/>
        <w:jc w:val="both"/>
        <w:rPr>
          <w:rFonts w:ascii="Traditional Arabic" w:hAnsi="Traditional Arabic" w:cs="Al-Rashed Sayidty"/>
          <w:b/>
          <w:bCs/>
          <w:sz w:val="32"/>
          <w:szCs w:val="32"/>
          <w:u w:val="single"/>
          <w:rtl/>
        </w:rPr>
      </w:pPr>
      <w:r w:rsidRPr="0045328B">
        <w:rPr>
          <w:rFonts w:ascii="Traditional Arabic" w:hAnsi="Traditional Arabic" w:cs="Al-Rashed Sayidty"/>
          <w:b/>
          <w:bCs/>
          <w:sz w:val="32"/>
          <w:szCs w:val="32"/>
          <w:u w:val="single"/>
          <w:rtl/>
        </w:rPr>
        <w:t xml:space="preserve">النسخة </w:t>
      </w:r>
      <w:r w:rsidRPr="0045328B">
        <w:rPr>
          <w:rFonts w:ascii="Traditional Arabic" w:hAnsi="Traditional Arabic" w:cs="Al-Rashed Sayidty" w:hint="cs"/>
          <w:b/>
          <w:bCs/>
          <w:sz w:val="32"/>
          <w:szCs w:val="32"/>
          <w:u w:val="single"/>
          <w:rtl/>
        </w:rPr>
        <w:t>الثالثة</w:t>
      </w:r>
      <w:r w:rsidRPr="0045328B">
        <w:rPr>
          <w:rFonts w:ascii="Traditional Arabic" w:hAnsi="Traditional Arabic" w:cs="Al-Rashed Sayidty"/>
          <w:b/>
          <w:bCs/>
          <w:sz w:val="32"/>
          <w:szCs w:val="32"/>
          <w:u w:val="single"/>
          <w:rtl/>
        </w:rPr>
        <w:t xml:space="preserve">: </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b/>
          <w:bCs/>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نسخة</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مكتبة</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ق</w:t>
      </w:r>
      <w:r w:rsidRPr="0045328B">
        <w:rPr>
          <w:rFonts w:ascii="Times New Roman" w:eastAsia="Times New Roman" w:hAnsi="Times New Roman" w:cs="Traditional Arabic" w:hint="cs"/>
          <w:b/>
          <w:bCs/>
          <w:color w:val="000000"/>
          <w:sz w:val="36"/>
          <w:szCs w:val="36"/>
          <w:rtl/>
          <w:lang w:eastAsia="ar-SA"/>
        </w:rPr>
        <w:t>َ</w:t>
      </w:r>
      <w:r w:rsidRPr="0045328B">
        <w:rPr>
          <w:rFonts w:ascii="Times New Roman" w:eastAsia="Times New Roman" w:hAnsi="Times New Roman" w:cs="Traditional Arabic" w:hint="eastAsia"/>
          <w:b/>
          <w:bCs/>
          <w:color w:val="000000"/>
          <w:sz w:val="36"/>
          <w:szCs w:val="36"/>
          <w:rtl/>
          <w:lang w:eastAsia="ar-SA"/>
        </w:rPr>
        <w:t>ر</w:t>
      </w:r>
      <w:r w:rsidRPr="0045328B">
        <w:rPr>
          <w:rFonts w:ascii="Times New Roman" w:eastAsia="Times New Roman" w:hAnsi="Times New Roman" w:cs="Traditional Arabic" w:hint="cs"/>
          <w:b/>
          <w:bCs/>
          <w:color w:val="000000"/>
          <w:sz w:val="36"/>
          <w:szCs w:val="36"/>
          <w:rtl/>
          <w:lang w:eastAsia="ar-SA"/>
        </w:rPr>
        <w:t>َ</w:t>
      </w:r>
      <w:r w:rsidRPr="0045328B">
        <w:rPr>
          <w:rFonts w:ascii="Times New Roman" w:eastAsia="Times New Roman" w:hAnsi="Times New Roman" w:cs="Traditional Arabic" w:hint="eastAsia"/>
          <w:b/>
          <w:bCs/>
          <w:color w:val="000000"/>
          <w:sz w:val="36"/>
          <w:szCs w:val="36"/>
          <w:rtl/>
          <w:lang w:eastAsia="ar-SA"/>
        </w:rPr>
        <w:t>ة</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مصطفى</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بتركيا</w:t>
      </w:r>
      <w:r w:rsidRPr="0045328B">
        <w:rPr>
          <w:rFonts w:ascii="Times New Roman" w:eastAsia="Times New Roman" w:hAnsi="Times New Roman" w:cs="Traditional Arabic" w:hint="cs"/>
          <w:b/>
          <w:b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b/>
          <w:bCs/>
          <w:color w:val="000000"/>
          <w:sz w:val="36"/>
          <w:szCs w:val="36"/>
          <w:rtl/>
          <w:lang w:eastAsia="ar-SA"/>
        </w:rPr>
        <w:t>رقم</w:t>
      </w:r>
      <w:r w:rsidRPr="0045328B">
        <w:rPr>
          <w:rFonts w:ascii="Times New Roman" w:eastAsia="Times New Roman" w:hAnsi="Times New Roman" w:cs="Traditional Arabic" w:hint="cs"/>
          <w:b/>
          <w:bCs/>
          <w:color w:val="000000"/>
          <w:sz w:val="36"/>
          <w:szCs w:val="36"/>
          <w:rtl/>
          <w:lang w:eastAsia="ar-SA"/>
        </w:rPr>
        <w:t>ها في المكتبة</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hint="cs"/>
          <w:b/>
          <w:bCs/>
          <w:color w:val="000000"/>
          <w:sz w:val="36"/>
          <w:szCs w:val="36"/>
          <w:rtl/>
          <w:lang w:eastAsia="ar-SA"/>
        </w:rPr>
        <w:t>(</w:t>
      </w:r>
      <w:r w:rsidRPr="0045328B">
        <w:rPr>
          <w:rtl/>
        </w:rPr>
        <w:t xml:space="preserve"> </w:t>
      </w:r>
      <w:r w:rsidRPr="0045328B">
        <w:rPr>
          <w:rFonts w:ascii="Times New Roman" w:eastAsia="Times New Roman" w:hAnsi="Times New Roman" w:cs="Traditional Arabic"/>
          <w:color w:val="000000"/>
          <w:sz w:val="36"/>
          <w:szCs w:val="36"/>
          <w:rtl/>
          <w:lang w:eastAsia="ar-SA"/>
        </w:rPr>
        <w:t>18682</w:t>
      </w:r>
      <w:r w:rsidRPr="0045328B">
        <w:rPr>
          <w:rFonts w:ascii="Times New Roman" w:eastAsia="Times New Roman" w:hAnsi="Times New Roman" w:cs="Traditional Arabic" w:hint="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b/>
          <w:bCs/>
          <w:color w:val="000000"/>
          <w:sz w:val="36"/>
          <w:szCs w:val="36"/>
          <w:rtl/>
          <w:lang w:eastAsia="ar-SA"/>
        </w:rPr>
      </w:pPr>
      <w:r w:rsidRPr="0045328B">
        <w:rPr>
          <w:rFonts w:ascii="Traditional Arabic" w:hAnsi="Traditional Arabic" w:cs="Traditional Arabic" w:hint="cs"/>
          <w:b/>
          <w:bCs/>
          <w:sz w:val="36"/>
          <w:szCs w:val="36"/>
          <w:rtl/>
        </w:rPr>
        <w:t>حجمها</w:t>
      </w:r>
      <w:r w:rsidRPr="0045328B">
        <w:rPr>
          <w:rFonts w:ascii="Traditional Arabic" w:hAnsi="Traditional Arabic" w:cs="Traditional Arabic"/>
          <w:b/>
          <w:bCs/>
          <w:sz w:val="36"/>
          <w:szCs w:val="36"/>
          <w:rtl/>
        </w:rPr>
        <w:t>:</w:t>
      </w:r>
      <w:r w:rsidRPr="0045328B">
        <w:rPr>
          <w:rFonts w:ascii="Times New Roman" w:eastAsia="Times New Roman" w:hAnsi="Times New Roman" w:cs="Traditional Arabic" w:hint="cs"/>
          <w:color w:val="000000"/>
          <w:sz w:val="36"/>
          <w:szCs w:val="36"/>
          <w:rtl/>
          <w:lang w:eastAsia="ar-SA"/>
        </w:rPr>
        <w:t xml:space="preserve"> وهي عدة أجزاء:</w:t>
      </w:r>
      <w:r w:rsidRPr="0045328B">
        <w:rPr>
          <w:rFonts w:ascii="Times New Roman" w:eastAsia="Times New Roman" w:hAnsi="Times New Roman" w:cs="Traditional Arabic" w:hint="eastAsia"/>
          <w:b/>
          <w:bCs/>
          <w:color w:val="000000"/>
          <w:sz w:val="36"/>
          <w:szCs w:val="36"/>
          <w:rtl/>
          <w:lang w:eastAsia="ar-SA"/>
        </w:rPr>
        <w:t xml:space="preserve"> الجزء</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الأول</w:t>
      </w:r>
      <w:r w:rsidRPr="0045328B">
        <w:rPr>
          <w:rFonts w:ascii="Times New Roman" w:eastAsia="Times New Roman" w:hAnsi="Times New Roman" w:cs="Traditional Arabic" w:hint="cs"/>
          <w:b/>
          <w:b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عدد</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الأوراق</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302 </w:t>
      </w:r>
      <w:r w:rsidRPr="0045328B">
        <w:rPr>
          <w:rFonts w:ascii="Times New Roman" w:eastAsia="Times New Roman" w:hAnsi="Times New Roman" w:cs="Traditional Arabic" w:hint="cs"/>
          <w:color w:val="000000"/>
          <w:sz w:val="36"/>
          <w:szCs w:val="36"/>
          <w:rtl/>
          <w:lang w:eastAsia="ar-SA"/>
        </w:rPr>
        <w:t xml:space="preserve">ورقة </w:t>
      </w:r>
      <w:r w:rsidRPr="0045328B">
        <w:rPr>
          <w:rFonts w:ascii="Times New Roman" w:eastAsia="Times New Roman" w:hAnsi="Times New Roman" w:cs="Traditional Arabic"/>
          <w:color w:val="000000"/>
          <w:sz w:val="36"/>
          <w:szCs w:val="36"/>
          <w:rtl/>
          <w:lang w:eastAsia="ar-SA"/>
        </w:rPr>
        <w:t>(</w:t>
      </w:r>
      <w:r w:rsidRPr="0045328B">
        <w:rPr>
          <w:rFonts w:ascii="Times New Roman" w:eastAsia="Times New Roman" w:hAnsi="Times New Roman" w:cs="Traditional Arabic" w:hint="eastAsia"/>
          <w:color w:val="000000"/>
          <w:sz w:val="36"/>
          <w:szCs w:val="36"/>
          <w:rtl/>
          <w:lang w:eastAsia="ar-SA"/>
        </w:rPr>
        <w:t>لوحة</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عدد</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الأسطر</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24</w:t>
      </w:r>
      <w:r w:rsidRPr="0045328B">
        <w:rPr>
          <w:rFonts w:ascii="Times New Roman" w:eastAsia="Times New Roman" w:hAnsi="Times New Roman" w:cs="Traditional Arabic" w:hint="eastAsia"/>
          <w:color w:val="000000"/>
          <w:sz w:val="36"/>
          <w:szCs w:val="36"/>
          <w:rtl/>
          <w:lang w:eastAsia="ar-SA"/>
        </w:rPr>
        <w:t>ـ</w:t>
      </w:r>
      <w:r w:rsidRPr="0045328B">
        <w:rPr>
          <w:rFonts w:ascii="Times New Roman" w:eastAsia="Times New Roman" w:hAnsi="Times New Roman" w:cs="Traditional Arabic"/>
          <w:color w:val="000000"/>
          <w:sz w:val="36"/>
          <w:szCs w:val="36"/>
          <w:rtl/>
          <w:lang w:eastAsia="ar-SA"/>
        </w:rPr>
        <w:t xml:space="preserve"> 25 </w:t>
      </w:r>
      <w:r w:rsidRPr="0045328B">
        <w:rPr>
          <w:rFonts w:ascii="Times New Roman" w:eastAsia="Times New Roman" w:hAnsi="Times New Roman" w:cs="Traditional Arabic" w:hint="eastAsia"/>
          <w:color w:val="000000"/>
          <w:sz w:val="36"/>
          <w:szCs w:val="36"/>
          <w:rtl/>
          <w:lang w:eastAsia="ar-SA"/>
        </w:rPr>
        <w:t>سطراً</w:t>
      </w:r>
      <w:r w:rsidRPr="0045328B">
        <w:rPr>
          <w:rFonts w:ascii="Times New Roman" w:eastAsia="Times New Roman" w:hAnsi="Times New Roman" w:cs="Traditional Arabic" w:hint="cs"/>
          <w:color w:val="000000"/>
          <w:sz w:val="36"/>
          <w:szCs w:val="36"/>
          <w:rtl/>
          <w:lang w:eastAsia="ar-SA"/>
        </w:rPr>
        <w:t>.</w:t>
      </w:r>
    </w:p>
    <w:p w:rsidR="00A532A1" w:rsidRPr="0045328B" w:rsidRDefault="00A532A1" w:rsidP="00667362">
      <w:pPr>
        <w:spacing w:after="0" w:line="216" w:lineRule="auto"/>
        <w:ind w:firstLine="454"/>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 xml:space="preserve">عدد الكلمات في السطر: </w:t>
      </w:r>
      <w:r w:rsidRPr="0045328B">
        <w:rPr>
          <w:rFonts w:ascii="Traditional Arabic" w:hAnsi="Traditional Arabic" w:cs="Traditional Arabic" w:hint="cs"/>
          <w:sz w:val="36"/>
          <w:szCs w:val="36"/>
          <w:rtl/>
        </w:rPr>
        <w:t>10-14 كلمة في السطر.</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تاريخ</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النسخ</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763</w:t>
      </w:r>
      <w:r w:rsidRPr="0045328B">
        <w:rPr>
          <w:rFonts w:ascii="Times New Roman" w:eastAsia="Times New Roman" w:hAnsi="Times New Roman" w:cs="Traditional Arabic" w:hint="eastAsia"/>
          <w:color w:val="000000"/>
          <w:sz w:val="36"/>
          <w:szCs w:val="36"/>
          <w:rtl/>
          <w:lang w:eastAsia="ar-SA"/>
        </w:rPr>
        <w:t>هـ</w:t>
      </w:r>
      <w:r w:rsidRPr="0045328B">
        <w:rPr>
          <w:rFonts w:ascii="Times New Roman" w:eastAsia="Times New Roman" w:hAnsi="Times New Roman" w:cs="Traditional Arabic" w:hint="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اسم</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الناسخ</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محمد</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بن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عمر</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بن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عبد</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القاهر</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بن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إسماعيل</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الخط</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كتبت</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هذه</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النسخة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بخط</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مشرقي</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واضح</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مقروء،</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وقد</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كتبت</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أسماء</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السور</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والآيات</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والمسائل</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بالحمرة</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بدايتها</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مقدمة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الكتاب</w:t>
      </w:r>
      <w:r w:rsidRPr="0045328B">
        <w:rPr>
          <w:rFonts w:ascii="Times New Roman" w:eastAsia="Times New Roman" w:hAnsi="Times New Roman" w:cs="Traditional Arabic" w:hint="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نهايتها</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نهاية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المسألة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الخامسة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والعشرين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من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قوله</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تعالى</w:t>
      </w:r>
      <w:r w:rsidRPr="0045328B">
        <w:rPr>
          <w:rFonts w:ascii="Times New Roman" w:eastAsia="Times New Roman" w:hAnsi="Times New Roman" w:cs="Traditional Arabic"/>
          <w:color w:val="000000"/>
          <w:sz w:val="36"/>
          <w:szCs w:val="36"/>
          <w:rtl/>
          <w:lang w:eastAsia="ar-SA"/>
        </w:rPr>
        <w:t xml:space="preserve">: </w:t>
      </w:r>
      <w:proofErr w:type="spellStart"/>
      <w:r w:rsidRPr="0045328B">
        <w:rPr>
          <w:rFonts w:ascii="QCF_BSML" w:hAnsi="QCF_BSML" w:cs="QCF_BSML"/>
          <w:color w:val="000000"/>
          <w:sz w:val="27"/>
          <w:szCs w:val="27"/>
          <w:rtl/>
        </w:rPr>
        <w:t>ﭽ</w:t>
      </w:r>
      <w:r w:rsidRPr="0045328B">
        <w:rPr>
          <w:rFonts w:ascii="QCF_P123" w:hAnsi="QCF_P123" w:cs="QCF_P123"/>
          <w:color w:val="000000"/>
          <w:sz w:val="27"/>
          <w:szCs w:val="27"/>
          <w:rtl/>
        </w:rPr>
        <w:t>ﯚﯛﯜﯝﯞﯟﯠ</w:t>
      </w:r>
      <w:proofErr w:type="spellEnd"/>
      <w:r w:rsidRPr="0045328B">
        <w:rPr>
          <w:rFonts w:ascii="QCF_P123" w:hAnsi="QCF_P123" w:cs="QCF_P123"/>
          <w:color w:val="000000"/>
          <w:sz w:val="27"/>
          <w:szCs w:val="27"/>
          <w:rtl/>
        </w:rPr>
        <w:t xml:space="preserve">  </w:t>
      </w:r>
      <w:r w:rsidRPr="0045328B">
        <w:rPr>
          <w:rFonts w:ascii="QCF_P123" w:hAnsi="QCF_P123" w:cs="QCF_P123"/>
          <w:color w:val="000000"/>
          <w:sz w:val="27"/>
          <w:szCs w:val="27"/>
          <w:rtl/>
        </w:rPr>
        <w:lastRenderedPageBreak/>
        <w:t>ﯡ</w:t>
      </w:r>
      <w:r w:rsidRPr="0045328B">
        <w:rPr>
          <w:rFonts w:ascii="Arial" w:hAnsi="Arial" w:cs="Arial"/>
          <w:color w:val="000000"/>
          <w:sz w:val="18"/>
          <w:szCs w:val="18"/>
          <w:rtl/>
        </w:rPr>
        <w:t xml:space="preserve"> </w:t>
      </w:r>
      <w:r w:rsidRPr="0045328B">
        <w:rPr>
          <w:rFonts w:ascii="QCF_BSML" w:hAnsi="QCF_BSML" w:cs="QCF_BSML"/>
          <w:color w:val="000000"/>
          <w:sz w:val="27"/>
          <w:szCs w:val="27"/>
          <w:rtl/>
        </w:rPr>
        <w:t xml:space="preserve">ﭼ </w:t>
      </w:r>
      <w:r w:rsidRPr="0045328B">
        <w:rPr>
          <w:rFonts w:ascii="Traditional Arabic" w:hAnsi="QCF_BSML" w:cs="Traditional Arabic" w:hint="cs"/>
          <w:color w:val="000000"/>
          <w:sz w:val="32"/>
          <w:szCs w:val="32"/>
          <w:rtl/>
        </w:rPr>
        <w:t xml:space="preserve"> </w:t>
      </w:r>
      <w:r w:rsidRPr="0045328B">
        <w:rPr>
          <w:rFonts w:ascii="Traditional Arabic" w:hAnsi="QCF_BSML" w:cs="Traditional Arabic"/>
          <w:color w:val="000000"/>
          <w:sz w:val="32"/>
          <w:szCs w:val="32"/>
          <w:rtl/>
        </w:rPr>
        <w:t>المائدة: ٩٥</w:t>
      </w:r>
      <w:r w:rsidRPr="0045328B">
        <w:rPr>
          <w:rFonts w:ascii="Times New Roman" w:eastAsia="Times New Roman" w:hAnsi="Times New Roman" w:cs="Traditional Arabic" w:hint="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b/>
          <w:bCs/>
          <w:color w:val="000000"/>
          <w:sz w:val="36"/>
          <w:szCs w:val="36"/>
          <w:rtl/>
          <w:lang w:eastAsia="ar-SA"/>
        </w:rPr>
      </w:pPr>
      <w:r w:rsidRPr="0045328B">
        <w:rPr>
          <w:rFonts w:ascii="Times New Roman" w:eastAsia="Times New Roman" w:hAnsi="Times New Roman" w:cs="Traditional Arabic" w:hint="cs"/>
          <w:b/>
          <w:bCs/>
          <w:color w:val="000000"/>
          <w:sz w:val="36"/>
          <w:szCs w:val="36"/>
          <w:rtl/>
          <w:lang w:eastAsia="ar-SA"/>
        </w:rPr>
        <w:t>ملاحظة:</w:t>
      </w:r>
    </w:p>
    <w:p w:rsidR="00A532A1" w:rsidRPr="0045328B" w:rsidRDefault="00A532A1" w:rsidP="00667362">
      <w:pPr>
        <w:widowControl w:val="0"/>
        <w:spacing w:after="0" w:line="240" w:lineRule="auto"/>
        <w:ind w:firstLine="454"/>
        <w:jc w:val="both"/>
        <w:rPr>
          <w:rFonts w:cs="Traditional Arabic"/>
          <w:color w:val="000000"/>
          <w:sz w:val="32"/>
          <w:szCs w:val="32"/>
          <w:rtl/>
        </w:rPr>
      </w:pPr>
      <w:r w:rsidRPr="0045328B">
        <w:rPr>
          <w:rFonts w:ascii="Times New Roman" w:eastAsia="Times New Roman" w:hAnsi="Times New Roman" w:cs="Traditional Arabic" w:hint="eastAsia"/>
          <w:color w:val="000000"/>
          <w:sz w:val="36"/>
          <w:szCs w:val="36"/>
          <w:rtl/>
          <w:lang w:eastAsia="ar-SA"/>
        </w:rPr>
        <w:t>هذه</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النسخة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اشتملت</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على</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مقدمة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المؤلف</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كاملة</w:t>
      </w:r>
      <w:r w:rsidRPr="0045328B">
        <w:rPr>
          <w:rFonts w:ascii="Times New Roman" w:eastAsia="Times New Roman" w:hAnsi="Times New Roman" w:cs="Traditional Arabic"/>
          <w:color w:val="000000"/>
          <w:sz w:val="36"/>
          <w:szCs w:val="36"/>
          <w:rtl/>
          <w:lang w:eastAsia="ar-SA"/>
        </w:rPr>
        <w:t xml:space="preserve"> ( </w:t>
      </w:r>
      <w:r w:rsidRPr="0045328B">
        <w:rPr>
          <w:rFonts w:ascii="Times New Roman" w:eastAsia="Times New Roman" w:hAnsi="Times New Roman" w:cs="Traditional Arabic" w:hint="eastAsia"/>
          <w:color w:val="000000"/>
          <w:sz w:val="36"/>
          <w:szCs w:val="36"/>
          <w:rtl/>
          <w:lang w:eastAsia="ar-SA"/>
        </w:rPr>
        <w:t>لأن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النصف</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الأول</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من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المقدمة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سقط</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من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جميع</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النسخ</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المطبوعة</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الجزء</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الثاني</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لم</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نعثر عليه</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الجزء</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الثالث</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عدد</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الأوراق</w:t>
      </w:r>
      <w:r w:rsidRPr="0045328B">
        <w:rPr>
          <w:rFonts w:ascii="Times New Roman" w:eastAsia="Times New Roman" w:hAnsi="Times New Roman" w:cs="Traditional Arabic" w:hint="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236 </w:t>
      </w:r>
      <w:r w:rsidRPr="0045328B">
        <w:rPr>
          <w:rFonts w:ascii="Times New Roman" w:eastAsia="Times New Roman" w:hAnsi="Times New Roman" w:cs="Traditional Arabic" w:hint="eastAsia"/>
          <w:color w:val="000000"/>
          <w:sz w:val="36"/>
          <w:szCs w:val="36"/>
          <w:rtl/>
          <w:lang w:eastAsia="ar-SA"/>
        </w:rPr>
        <w:t>ورقة</w:t>
      </w:r>
      <w:r w:rsidRPr="0045328B">
        <w:rPr>
          <w:rFonts w:ascii="Times New Roman" w:eastAsia="Times New Roman" w:hAnsi="Times New Roman" w:cs="Traditional Arabic" w:hint="cs"/>
          <w:color w:val="000000"/>
          <w:sz w:val="36"/>
          <w:szCs w:val="36"/>
          <w:rtl/>
          <w:lang w:eastAsia="ar-SA"/>
        </w:rPr>
        <w:t xml:space="preserve"> (لوحة)</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عدد</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الأسطر</w:t>
      </w:r>
      <w:r w:rsidRPr="0045328B">
        <w:rPr>
          <w:rFonts w:ascii="Times New Roman" w:eastAsia="Times New Roman" w:hAnsi="Times New Roman" w:cs="Traditional Arabic" w:hint="cs"/>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25 </w:t>
      </w:r>
      <w:r w:rsidRPr="0045328B">
        <w:rPr>
          <w:rFonts w:ascii="Times New Roman" w:eastAsia="Times New Roman" w:hAnsi="Times New Roman" w:cs="Traditional Arabic" w:hint="eastAsia"/>
          <w:color w:val="000000"/>
          <w:sz w:val="36"/>
          <w:szCs w:val="36"/>
          <w:rtl/>
          <w:lang w:eastAsia="ar-SA"/>
        </w:rPr>
        <w:t>سطراً</w:t>
      </w:r>
      <w:r w:rsidRPr="0045328B">
        <w:rPr>
          <w:rFonts w:ascii="Times New Roman" w:eastAsia="Times New Roman" w:hAnsi="Times New Roman" w:cs="Traditional Arabic" w:hint="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عدد</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الكلمات</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في</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السطر</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10-14 </w:t>
      </w:r>
      <w:r w:rsidRPr="0045328B">
        <w:rPr>
          <w:rFonts w:ascii="Times New Roman" w:eastAsia="Times New Roman" w:hAnsi="Times New Roman" w:cs="Traditional Arabic" w:hint="eastAsia"/>
          <w:color w:val="000000"/>
          <w:sz w:val="36"/>
          <w:szCs w:val="36"/>
          <w:rtl/>
          <w:lang w:eastAsia="ar-SA"/>
        </w:rPr>
        <w:t>كلمة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في</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السطر</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بدايتها</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 xml:space="preserve">من قوله تعالى: </w:t>
      </w:r>
      <w:r w:rsidRPr="0045328B">
        <w:rPr>
          <w:rFonts w:ascii="Times New Roman" w:eastAsia="Times New Roman" w:hAnsi="Times New Roman" w:cs="Traditional Arabic"/>
          <w:color w:val="000000"/>
          <w:sz w:val="36"/>
          <w:szCs w:val="36"/>
          <w:rtl/>
          <w:lang w:eastAsia="ar-SA"/>
        </w:rPr>
        <w:t xml:space="preserve"> </w:t>
      </w:r>
      <w:r w:rsidRPr="0045328B">
        <w:rPr>
          <w:rFonts w:ascii="QCF_BSML" w:hAnsi="QCF_BSML" w:cs="QCF_BSML"/>
          <w:color w:val="000000"/>
          <w:sz w:val="27"/>
          <w:szCs w:val="27"/>
          <w:rtl/>
        </w:rPr>
        <w:t xml:space="preserve">ﭽ </w:t>
      </w:r>
      <w:r w:rsidRPr="0045328B">
        <w:rPr>
          <w:rFonts w:ascii="QCF_P357" w:hAnsi="QCF_P357" w:cs="QCF_P357"/>
          <w:color w:val="000000"/>
          <w:sz w:val="27"/>
          <w:szCs w:val="27"/>
          <w:rtl/>
        </w:rPr>
        <w:t xml:space="preserve">ﭬ  ﭭ  ﭮ    ﭯ  ﭰ   ﭱ   ﭲ  ﭳ  ﭴ  ﭵ   </w:t>
      </w:r>
      <w:r w:rsidRPr="0045328B">
        <w:rPr>
          <w:rFonts w:ascii="QCF_BSML" w:hAnsi="QCF_BSML" w:cs="QCF_BSML"/>
          <w:color w:val="000000"/>
          <w:sz w:val="27"/>
          <w:szCs w:val="27"/>
          <w:rtl/>
        </w:rPr>
        <w:t>ﭼ</w:t>
      </w:r>
      <w:r w:rsidRPr="0045328B">
        <w:rPr>
          <w:rFonts w:ascii="Arial" w:hAnsi="Arial" w:cs="Arial"/>
          <w:color w:val="000000"/>
          <w:sz w:val="18"/>
          <w:szCs w:val="18"/>
          <w:rtl/>
        </w:rPr>
        <w:t xml:space="preserve"> </w:t>
      </w:r>
      <w:r w:rsidRPr="0045328B">
        <w:rPr>
          <w:rFonts w:ascii="Traditional Arabic" w:hAnsi="Arial" w:cs="Traditional Arabic"/>
          <w:color w:val="000000"/>
          <w:sz w:val="32"/>
          <w:szCs w:val="32"/>
          <w:rtl/>
        </w:rPr>
        <w:t>النور: ٥٥</w:t>
      </w:r>
      <w:r w:rsidRPr="0045328B">
        <w:rPr>
          <w:rFonts w:ascii="Times New Roman" w:eastAsia="Times New Roman" w:hAnsi="Times New Roman" w:cs="Traditional Arabic" w:hint="cs"/>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وهي</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الآية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الثالثة والعشرون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من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ترقيم</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المؤلف</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للآيات</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التي</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فسرها</w:t>
      </w:r>
      <w:r w:rsidRPr="0045328B">
        <w:rPr>
          <w:rFonts w:ascii="Times New Roman" w:eastAsia="Times New Roman" w:hAnsi="Times New Roman" w:cs="Traditional Arabic" w:hint="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نهايتها</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 xml:space="preserve">تنتهي </w:t>
      </w:r>
      <w:r w:rsidRPr="0045328B">
        <w:rPr>
          <w:rFonts w:ascii="Times New Roman" w:eastAsia="Times New Roman" w:hAnsi="Times New Roman" w:cs="Traditional Arabic" w:hint="eastAsia"/>
          <w:color w:val="000000"/>
          <w:sz w:val="36"/>
          <w:szCs w:val="36"/>
          <w:rtl/>
          <w:lang w:eastAsia="ar-SA"/>
        </w:rPr>
        <w:t>بآخر</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الكتاب</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بقوله: "</w:t>
      </w:r>
      <w:r w:rsidRPr="0045328B">
        <w:rPr>
          <w:rFonts w:ascii="Traditional Arabic" w:eastAsia="Times New Roman" w:hAnsi="Traditional Arabic" w:cs="Traditional Arabic" w:hint="cs"/>
          <w:color w:val="000000"/>
          <w:sz w:val="36"/>
          <w:szCs w:val="36"/>
          <w:rtl/>
        </w:rPr>
        <w:t xml:space="preserve"> وقد كنا أملينا عليكم في ثلاثين سنة ما لو قيض له تحصيل لكانت له جملة تدل على التفصيل، ولما ذهب به المقدار، فسيعلم الغافل لمن عقبى الدار".</w:t>
      </w:r>
    </w:p>
    <w:p w:rsidR="00A532A1" w:rsidRPr="0045328B" w:rsidRDefault="00A532A1" w:rsidP="00392D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color w:val="000000"/>
          <w:sz w:val="36"/>
          <w:szCs w:val="36"/>
          <w:rtl/>
          <w:lang w:eastAsia="ar-SA"/>
        </w:rPr>
        <w:t>وجاء</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في</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آخرها</w:t>
      </w:r>
      <w:r w:rsidRPr="0045328B">
        <w:rPr>
          <w:rFonts w:ascii="Times New Roman" w:eastAsia="Times New Roman" w:hAnsi="Times New Roman" w:cs="Traditional Arabic"/>
          <w:color w:val="000000"/>
          <w:sz w:val="36"/>
          <w:szCs w:val="36"/>
          <w:rtl/>
          <w:lang w:eastAsia="ar-SA"/>
        </w:rPr>
        <w:t xml:space="preserve"> ( </w:t>
      </w:r>
      <w:r w:rsidRPr="0045328B">
        <w:rPr>
          <w:rFonts w:ascii="Times New Roman" w:eastAsia="Times New Roman" w:hAnsi="Times New Roman" w:cs="Traditional Arabic" w:hint="eastAsia"/>
          <w:color w:val="000000"/>
          <w:sz w:val="36"/>
          <w:szCs w:val="36"/>
          <w:rtl/>
          <w:lang w:eastAsia="ar-SA"/>
        </w:rPr>
        <w:t>تم</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الجزء</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الثالث</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وبتمامه</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تم</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أحكام</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القرآن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تأليف</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الشيخ</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الإمام</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أبي</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بكر</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ابن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العربي</w:t>
      </w:r>
      <w:r w:rsidRPr="0045328B">
        <w:rPr>
          <w:rFonts w:ascii="Times New Roman" w:eastAsia="Times New Roman" w:hAnsi="Times New Roman" w:cs="Traditional Arabic"/>
          <w:color w:val="000000"/>
          <w:sz w:val="36"/>
          <w:szCs w:val="36"/>
          <w:rtl/>
          <w:lang w:eastAsia="ar-SA"/>
        </w:rPr>
        <w:t xml:space="preserve"> </w:t>
      </w:r>
      <w:r w:rsidR="00392DC3">
        <w:rPr>
          <w:rFonts w:ascii="Times New Roman" w:eastAsia="Times New Roman" w:hAnsi="Times New Roman" w:cs="Traditional Arabic" w:hint="eastAsia"/>
          <w:color w:val="000000"/>
          <w:sz w:val="36"/>
          <w:szCs w:val="36"/>
          <w:lang w:eastAsia="ar-SA"/>
        </w:rPr>
        <w:sym w:font="AGA Arabesque" w:char="F074"/>
      </w:r>
      <w:r w:rsidRPr="0045328B">
        <w:rPr>
          <w:rFonts w:ascii="Times New Roman" w:eastAsia="Times New Roman" w:hAnsi="Times New Roman" w:cs="Traditional Arabic" w:hint="eastAsia"/>
          <w:color w:val="000000"/>
          <w:sz w:val="36"/>
          <w:szCs w:val="36"/>
          <w:rtl/>
          <w:lang w:eastAsia="ar-SA"/>
        </w:rPr>
        <w:t>وأرضاه</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بالجنة</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color w:val="000000"/>
          <w:sz w:val="36"/>
          <w:szCs w:val="36"/>
          <w:rtl/>
          <w:lang w:eastAsia="ar-SA"/>
        </w:rPr>
        <w:t>ثم</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قال</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وافق</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الفراغ</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من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نسخه</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يوم</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الاثنين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في</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العشر</w:t>
      </w:r>
      <w:r w:rsidRPr="0045328B">
        <w:rPr>
          <w:rFonts w:ascii="Times New Roman" w:eastAsia="Times New Roman" w:hAnsi="Times New Roman" w:cs="Traditional Arabic"/>
          <w:color w:val="000000"/>
          <w:sz w:val="36"/>
          <w:szCs w:val="36"/>
          <w:rtl/>
          <w:lang w:eastAsia="ar-SA"/>
        </w:rPr>
        <w:t xml:space="preserve"> </w:t>
      </w:r>
      <w:proofErr w:type="spellStart"/>
      <w:r w:rsidRPr="0045328B">
        <w:rPr>
          <w:rFonts w:ascii="Times New Roman" w:eastAsia="Times New Roman" w:hAnsi="Times New Roman" w:cs="Traditional Arabic" w:hint="eastAsia"/>
          <w:color w:val="000000"/>
          <w:sz w:val="36"/>
          <w:szCs w:val="36"/>
          <w:rtl/>
          <w:lang w:eastAsia="ar-SA"/>
        </w:rPr>
        <w:t>الآواخر</w:t>
      </w:r>
      <w:proofErr w:type="spellEnd"/>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من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شهر</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ذي</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الحجة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سنة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ثلاث</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وستين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وسبع</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مائة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هجرية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بمدينة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حماه</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المحروسة</w:t>
      </w:r>
      <w:r w:rsidRPr="0045328B">
        <w:rPr>
          <w:rFonts w:ascii="Times New Roman" w:eastAsia="Times New Roman" w:hAnsi="Times New Roman" w:cs="Traditional Arabic"/>
          <w:color w:val="000000"/>
          <w:sz w:val="36"/>
          <w:szCs w:val="36"/>
          <w:rtl/>
          <w:lang w:eastAsia="ar-SA"/>
        </w:rPr>
        <w:t>).</w:t>
      </w:r>
    </w:p>
    <w:p w:rsidR="003A1659" w:rsidRPr="0045328B" w:rsidRDefault="00A532A1" w:rsidP="003A1659">
      <w:pPr>
        <w:spacing w:after="0" w:line="240" w:lineRule="auto"/>
        <w:ind w:firstLine="454"/>
        <w:jc w:val="both"/>
        <w:rPr>
          <w:rFonts w:ascii="Traditional Arabic" w:eastAsia="Times New Roman" w:hAnsi="Traditional Arabic" w:cs="Traditional Arabic"/>
          <w:color w:val="000000"/>
          <w:sz w:val="36"/>
          <w:szCs w:val="36"/>
          <w:rtl/>
          <w:lang w:eastAsia="ar-SA"/>
        </w:rPr>
      </w:pPr>
      <w:r w:rsidRPr="0045328B">
        <w:rPr>
          <w:rFonts w:ascii="Traditional Arabic" w:eastAsia="Times New Roman" w:hAnsi="Traditional Arabic" w:cs="Traditional Arabic" w:hint="cs"/>
          <w:b/>
          <w:bCs/>
          <w:color w:val="000000"/>
          <w:sz w:val="36"/>
          <w:szCs w:val="36"/>
          <w:rtl/>
          <w:lang w:eastAsia="ar-SA"/>
        </w:rPr>
        <w:t>رمزها في التحقيق:</w:t>
      </w:r>
      <w:r w:rsidRPr="0045328B">
        <w:rPr>
          <w:rFonts w:ascii="Traditional Arabic" w:eastAsia="Times New Roman" w:hAnsi="Traditional Arabic" w:cs="Traditional Arabic" w:hint="cs"/>
          <w:color w:val="000000"/>
          <w:sz w:val="36"/>
          <w:szCs w:val="36"/>
          <w:rtl/>
          <w:lang w:eastAsia="ar-SA"/>
        </w:rPr>
        <w:t xml:space="preserve"> رمزت لها بالرمز (ج).</w:t>
      </w:r>
    </w:p>
    <w:p w:rsidR="00A532A1" w:rsidRPr="0045328B" w:rsidRDefault="00A532A1" w:rsidP="00667362">
      <w:pPr>
        <w:spacing w:after="0" w:line="216" w:lineRule="auto"/>
        <w:jc w:val="both"/>
        <w:rPr>
          <w:rFonts w:ascii="Traditional Arabic" w:hAnsi="Traditional Arabic" w:cs="Al-Rashed Sayidty"/>
          <w:b/>
          <w:bCs/>
          <w:sz w:val="32"/>
          <w:szCs w:val="32"/>
          <w:u w:val="single"/>
          <w:rtl/>
        </w:rPr>
      </w:pPr>
      <w:r w:rsidRPr="0045328B">
        <w:rPr>
          <w:rFonts w:ascii="Traditional Arabic" w:hAnsi="Traditional Arabic" w:cs="Al-Rashed Sayidty"/>
          <w:b/>
          <w:bCs/>
          <w:sz w:val="32"/>
          <w:szCs w:val="32"/>
          <w:u w:val="single"/>
          <w:rtl/>
        </w:rPr>
        <w:t xml:space="preserve">النسخة </w:t>
      </w:r>
      <w:r w:rsidRPr="0045328B">
        <w:rPr>
          <w:rFonts w:ascii="Traditional Arabic" w:hAnsi="Traditional Arabic" w:cs="Al-Rashed Sayidty" w:hint="cs"/>
          <w:b/>
          <w:bCs/>
          <w:sz w:val="32"/>
          <w:szCs w:val="32"/>
          <w:u w:val="single"/>
          <w:rtl/>
        </w:rPr>
        <w:t>الرابعة</w:t>
      </w:r>
      <w:r w:rsidRPr="0045328B">
        <w:rPr>
          <w:rFonts w:ascii="Traditional Arabic" w:hAnsi="Traditional Arabic" w:cs="Al-Rashed Sayidty"/>
          <w:b/>
          <w:bCs/>
          <w:sz w:val="32"/>
          <w:szCs w:val="32"/>
          <w:u w:val="single"/>
          <w:rtl/>
        </w:rPr>
        <w:t xml:space="preserve">: </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b/>
          <w:bCs/>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نسخة</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مكتبة</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cs"/>
          <w:b/>
          <w:bCs/>
          <w:color w:val="000000"/>
          <w:sz w:val="36"/>
          <w:szCs w:val="36"/>
          <w:rtl/>
          <w:lang w:eastAsia="ar-SA"/>
        </w:rPr>
        <w:t>جامعة الإمام محمد بن سعود الإسلامية</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cs"/>
          <w:b/>
          <w:bCs/>
          <w:color w:val="000000"/>
          <w:sz w:val="36"/>
          <w:szCs w:val="36"/>
          <w:rtl/>
          <w:lang w:eastAsia="ar-SA"/>
        </w:rPr>
        <w:t>بالرياض.</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b/>
          <w:bCs/>
          <w:color w:val="000000"/>
          <w:sz w:val="36"/>
          <w:szCs w:val="36"/>
          <w:rtl/>
          <w:lang w:eastAsia="ar-SA"/>
        </w:rPr>
        <w:t>رقم</w:t>
      </w:r>
      <w:r w:rsidRPr="0045328B">
        <w:rPr>
          <w:rFonts w:ascii="Times New Roman" w:eastAsia="Times New Roman" w:hAnsi="Times New Roman" w:cs="Traditional Arabic" w:hint="cs"/>
          <w:b/>
          <w:bCs/>
          <w:color w:val="000000"/>
          <w:sz w:val="36"/>
          <w:szCs w:val="36"/>
          <w:rtl/>
          <w:lang w:eastAsia="ar-SA"/>
        </w:rPr>
        <w:t>ها في المكتبة</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hint="cs"/>
          <w:b/>
          <w:bCs/>
          <w:color w:val="000000"/>
          <w:sz w:val="36"/>
          <w:szCs w:val="36"/>
          <w:rtl/>
          <w:lang w:eastAsia="ar-SA"/>
        </w:rPr>
        <w:t>(</w:t>
      </w:r>
      <w:r w:rsidRPr="0045328B">
        <w:rPr>
          <w:rtl/>
        </w:rPr>
        <w:t xml:space="preserve"> </w:t>
      </w:r>
      <w:r w:rsidRPr="0045328B">
        <w:rPr>
          <w:rFonts w:ascii="Times New Roman" w:eastAsia="Times New Roman" w:hAnsi="Times New Roman" w:cs="Traditional Arabic"/>
          <w:color w:val="000000"/>
          <w:sz w:val="36"/>
          <w:szCs w:val="36"/>
          <w:rtl/>
          <w:lang w:eastAsia="ar-SA"/>
        </w:rPr>
        <w:t>8706</w:t>
      </w:r>
      <w:r w:rsidRPr="0045328B">
        <w:rPr>
          <w:rFonts w:ascii="Times New Roman" w:eastAsia="Times New Roman" w:hAnsi="Times New Roman" w:cs="Traditional Arabic" w:hint="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عدد</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الأوراق</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66</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 xml:space="preserve">ورقة </w:t>
      </w:r>
      <w:r w:rsidRPr="0045328B">
        <w:rPr>
          <w:rFonts w:ascii="Times New Roman" w:eastAsia="Times New Roman" w:hAnsi="Times New Roman" w:cs="Traditional Arabic"/>
          <w:color w:val="000000"/>
          <w:sz w:val="36"/>
          <w:szCs w:val="36"/>
          <w:rtl/>
          <w:lang w:eastAsia="ar-SA"/>
        </w:rPr>
        <w:t>(</w:t>
      </w:r>
      <w:r w:rsidRPr="0045328B">
        <w:rPr>
          <w:rFonts w:ascii="Times New Roman" w:eastAsia="Times New Roman" w:hAnsi="Times New Roman" w:cs="Traditional Arabic" w:hint="eastAsia"/>
          <w:color w:val="000000"/>
          <w:sz w:val="36"/>
          <w:szCs w:val="36"/>
          <w:rtl/>
          <w:lang w:eastAsia="ar-SA"/>
        </w:rPr>
        <w:t>لوحة</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عدد</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الأسطر</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27</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سطراً</w:t>
      </w:r>
      <w:r w:rsidRPr="0045328B">
        <w:rPr>
          <w:rFonts w:ascii="Times New Roman" w:eastAsia="Times New Roman" w:hAnsi="Times New Roman" w:cs="Traditional Arabic" w:hint="cs"/>
          <w:color w:val="000000"/>
          <w:sz w:val="36"/>
          <w:szCs w:val="36"/>
          <w:rtl/>
          <w:lang w:eastAsia="ar-SA"/>
        </w:rPr>
        <w:t>.</w:t>
      </w:r>
    </w:p>
    <w:p w:rsidR="00A532A1" w:rsidRPr="0045328B" w:rsidRDefault="00A532A1" w:rsidP="00667362">
      <w:pPr>
        <w:spacing w:after="0" w:line="216" w:lineRule="auto"/>
        <w:ind w:firstLine="454"/>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 xml:space="preserve">عدد الكلمات في السطر: </w:t>
      </w:r>
      <w:r w:rsidRPr="0045328B">
        <w:rPr>
          <w:rFonts w:ascii="Traditional Arabic" w:hAnsi="Traditional Arabic" w:cs="Traditional Arabic" w:hint="cs"/>
          <w:sz w:val="36"/>
          <w:szCs w:val="36"/>
          <w:rtl/>
        </w:rPr>
        <w:t>10-14 كلمة في السطر.</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lastRenderedPageBreak/>
        <w:t>تاريخ</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النسخ</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 xml:space="preserve">748 </w:t>
      </w:r>
      <w:r w:rsidRPr="0045328B">
        <w:rPr>
          <w:rFonts w:ascii="Times New Roman" w:eastAsia="Times New Roman" w:hAnsi="Times New Roman" w:cs="Traditional Arabic" w:hint="eastAsia"/>
          <w:color w:val="000000"/>
          <w:sz w:val="36"/>
          <w:szCs w:val="36"/>
          <w:rtl/>
          <w:lang w:eastAsia="ar-SA"/>
        </w:rPr>
        <w:t>هـ</w:t>
      </w:r>
      <w:r w:rsidRPr="0045328B">
        <w:rPr>
          <w:rFonts w:ascii="Times New Roman" w:eastAsia="Times New Roman" w:hAnsi="Times New Roman" w:cs="Traditional Arabic" w:hint="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اسم</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الناسخ</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محمد بن إبراهيم بن داود المعروف بالمؤذن</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الخط</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كتبت</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هذه</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النسخة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بخط</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نسخي</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واضح</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مقروءة</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بدايتها</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من بداية سورة ق.</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نهايتها</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تنتهي</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بآخر</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الكتاب</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بقوله</w:t>
      </w:r>
      <w:r w:rsidRPr="0045328B">
        <w:rPr>
          <w:rFonts w:ascii="Times New Roman" w:eastAsia="Times New Roman" w:hAnsi="Times New Roman" w:cs="Traditional Arabic"/>
          <w:color w:val="000000"/>
          <w:sz w:val="36"/>
          <w:szCs w:val="36"/>
          <w:rtl/>
          <w:lang w:eastAsia="ar-SA"/>
        </w:rPr>
        <w:t xml:space="preserve">: " </w:t>
      </w:r>
      <w:r w:rsidRPr="0045328B">
        <w:rPr>
          <w:rFonts w:ascii="Times New Roman" w:eastAsia="Times New Roman" w:hAnsi="Times New Roman" w:cs="Traditional Arabic" w:hint="eastAsia"/>
          <w:color w:val="000000"/>
          <w:sz w:val="36"/>
          <w:szCs w:val="36"/>
          <w:rtl/>
          <w:lang w:eastAsia="ar-SA"/>
        </w:rPr>
        <w:t>وقد</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كنا</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أملينا</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عليكم</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في</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ثلاثين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سنة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ما</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لو</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قيض</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له</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تحصيل</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لكانت</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له</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جملة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تدل</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على</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التفصيل،</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ولما</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ذهب</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به</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المقدار،</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فسيعلم</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الغافل</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لمن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عقبى</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الدار</w:t>
      </w:r>
      <w:r w:rsidRPr="0045328B">
        <w:rPr>
          <w:rFonts w:ascii="Times New Roman" w:eastAsia="Times New Roman" w:hAnsi="Times New Roman" w:cs="Traditional Arabic"/>
          <w:color w:val="000000"/>
          <w:sz w:val="36"/>
          <w:szCs w:val="36"/>
          <w:rtl/>
          <w:lang w:eastAsia="ar-SA"/>
        </w:rPr>
        <w:t>".</w:t>
      </w:r>
    </w:p>
    <w:p w:rsidR="00A532A1" w:rsidRPr="0045328B" w:rsidRDefault="00A532A1" w:rsidP="00392DC3">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color w:val="000000"/>
          <w:sz w:val="36"/>
          <w:szCs w:val="36"/>
          <w:rtl/>
          <w:lang w:eastAsia="ar-SA"/>
        </w:rPr>
        <w:t>ثم</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قال</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 xml:space="preserve">تم الجزء الخامس من كتاب أحكام القرآن العزيز وبتمامه تم جميع الكتاب, تأليف الشيخ الإمام القاضي أبي بكر بن العربي </w:t>
      </w:r>
      <w:r w:rsidR="00392DC3">
        <w:rPr>
          <w:rFonts w:ascii="Times New Roman" w:eastAsia="Times New Roman" w:hAnsi="Times New Roman" w:cs="Traditional Arabic" w:hint="cs"/>
          <w:color w:val="000000"/>
          <w:sz w:val="36"/>
          <w:szCs w:val="36"/>
          <w:lang w:eastAsia="ar-SA"/>
        </w:rPr>
        <w:sym w:font="AGA Arabesque" w:char="F074"/>
      </w:r>
      <w:r w:rsidRPr="0045328B">
        <w:rPr>
          <w:rFonts w:ascii="Times New Roman" w:eastAsia="Times New Roman" w:hAnsi="Times New Roman" w:cs="Traditional Arabic" w:hint="cs"/>
          <w:color w:val="000000"/>
          <w:sz w:val="36"/>
          <w:szCs w:val="36"/>
          <w:rtl/>
          <w:lang w:eastAsia="ar-SA"/>
        </w:rPr>
        <w:t>وأرضاه؛ بحمد الله وعونه</w:t>
      </w:r>
      <w:r w:rsidRPr="0045328B">
        <w:rPr>
          <w:rFonts w:ascii="Times New Roman" w:eastAsia="Times New Roman" w:hAnsi="Times New Roman" w:cs="Traditional Arabic"/>
          <w:color w:val="000000"/>
          <w:sz w:val="36"/>
          <w:szCs w:val="36"/>
          <w:rtl/>
          <w:lang w:eastAsia="ar-SA"/>
        </w:rPr>
        <w:t>).</w:t>
      </w:r>
    </w:p>
    <w:p w:rsidR="00FE4B0A" w:rsidRDefault="00A532A1" w:rsidP="003A1659">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رمزها</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في</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التحقيق</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رمزت</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لها</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بالرمز</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د</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spacing w:after="0" w:line="216" w:lineRule="auto"/>
        <w:jc w:val="both"/>
        <w:rPr>
          <w:rFonts w:ascii="Traditional Arabic" w:hAnsi="Traditional Arabic" w:cs="Al-Rashed Sayidty"/>
          <w:b/>
          <w:bCs/>
          <w:sz w:val="32"/>
          <w:szCs w:val="32"/>
          <w:u w:val="single"/>
          <w:rtl/>
        </w:rPr>
      </w:pPr>
      <w:r w:rsidRPr="0045328B">
        <w:rPr>
          <w:rFonts w:ascii="Traditional Arabic" w:hAnsi="Traditional Arabic" w:cs="Al-Rashed Sayidty"/>
          <w:b/>
          <w:bCs/>
          <w:sz w:val="32"/>
          <w:szCs w:val="32"/>
          <w:u w:val="single"/>
          <w:rtl/>
        </w:rPr>
        <w:t xml:space="preserve">النسخة </w:t>
      </w:r>
      <w:r w:rsidRPr="0045328B">
        <w:rPr>
          <w:rFonts w:ascii="Traditional Arabic" w:hAnsi="Traditional Arabic" w:cs="Al-Rashed Sayidty" w:hint="cs"/>
          <w:b/>
          <w:bCs/>
          <w:sz w:val="32"/>
          <w:szCs w:val="32"/>
          <w:u w:val="single"/>
          <w:rtl/>
        </w:rPr>
        <w:t>الخامسة</w:t>
      </w:r>
      <w:r w:rsidRPr="0045328B">
        <w:rPr>
          <w:rFonts w:ascii="Traditional Arabic" w:hAnsi="Traditional Arabic" w:cs="Al-Rashed Sayidty"/>
          <w:b/>
          <w:bCs/>
          <w:sz w:val="32"/>
          <w:szCs w:val="32"/>
          <w:u w:val="single"/>
          <w:rtl/>
        </w:rPr>
        <w:t xml:space="preserve">: </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b/>
          <w:bCs/>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مصورة</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نسخة</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cs"/>
          <w:b/>
          <w:bCs/>
          <w:color w:val="000000"/>
          <w:sz w:val="36"/>
          <w:szCs w:val="36"/>
          <w:rtl/>
          <w:lang w:eastAsia="ar-SA"/>
        </w:rPr>
        <w:t>ثانية ل</w:t>
      </w:r>
      <w:r w:rsidRPr="0045328B">
        <w:rPr>
          <w:rFonts w:ascii="Times New Roman" w:eastAsia="Times New Roman" w:hAnsi="Times New Roman" w:cs="Traditional Arabic" w:hint="eastAsia"/>
          <w:b/>
          <w:bCs/>
          <w:color w:val="000000"/>
          <w:sz w:val="36"/>
          <w:szCs w:val="36"/>
          <w:rtl/>
          <w:lang w:eastAsia="ar-SA"/>
        </w:rPr>
        <w:t>مكتبة</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دار</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الكتب</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المصرية</w:t>
      </w:r>
      <w:r w:rsidRPr="0045328B">
        <w:rPr>
          <w:rFonts w:ascii="Times New Roman" w:eastAsia="Times New Roman" w:hAnsi="Times New Roman" w:cs="Traditional Arabic"/>
          <w:b/>
          <w:b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b/>
          <w:bCs/>
          <w:color w:val="000000"/>
          <w:sz w:val="36"/>
          <w:szCs w:val="36"/>
          <w:rtl/>
          <w:lang w:eastAsia="ar-SA"/>
        </w:rPr>
        <w:t>رقم</w:t>
      </w:r>
      <w:r w:rsidRPr="0045328B">
        <w:rPr>
          <w:rFonts w:ascii="Times New Roman" w:eastAsia="Times New Roman" w:hAnsi="Times New Roman" w:cs="Traditional Arabic" w:hint="cs"/>
          <w:b/>
          <w:bCs/>
          <w:color w:val="000000"/>
          <w:sz w:val="36"/>
          <w:szCs w:val="36"/>
          <w:rtl/>
          <w:lang w:eastAsia="ar-SA"/>
        </w:rPr>
        <w:t>ها في المكتبة</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hint="cs"/>
          <w:b/>
          <w:bCs/>
          <w:color w:val="000000"/>
          <w:sz w:val="36"/>
          <w:szCs w:val="36"/>
          <w:rtl/>
          <w:lang w:eastAsia="ar-SA"/>
        </w:rPr>
        <w:t>(</w:t>
      </w:r>
      <w:r w:rsidRPr="0045328B">
        <w:rPr>
          <w:rtl/>
        </w:rPr>
        <w:t xml:space="preserve"> </w:t>
      </w:r>
      <w:r w:rsidRPr="0045328B">
        <w:rPr>
          <w:rFonts w:ascii="Times New Roman" w:eastAsia="Times New Roman" w:hAnsi="Times New Roman" w:cs="Traditional Arabic"/>
          <w:color w:val="000000"/>
          <w:sz w:val="36"/>
          <w:szCs w:val="36"/>
          <w:rtl/>
          <w:lang w:eastAsia="ar-SA"/>
        </w:rPr>
        <w:t>21866</w:t>
      </w:r>
      <w:r w:rsidRPr="0045328B">
        <w:rPr>
          <w:rFonts w:ascii="Times New Roman" w:eastAsia="Times New Roman" w:hAnsi="Times New Roman" w:cs="Traditional Arabic" w:hint="cs"/>
          <w:color w:val="000000"/>
          <w:sz w:val="36"/>
          <w:szCs w:val="36"/>
          <w:rtl/>
          <w:lang w:eastAsia="ar-SA"/>
        </w:rPr>
        <w:t>) ومكرره برقم (</w:t>
      </w:r>
      <w:r w:rsidRPr="0045328B">
        <w:rPr>
          <w:rFonts w:ascii="Times New Roman" w:eastAsia="Times New Roman" w:hAnsi="Times New Roman" w:cs="Traditional Arabic"/>
          <w:color w:val="000000"/>
          <w:sz w:val="36"/>
          <w:szCs w:val="36"/>
          <w:rtl/>
          <w:lang w:eastAsia="ar-SA"/>
        </w:rPr>
        <w:t>11911</w:t>
      </w:r>
      <w:r w:rsidRPr="0045328B">
        <w:rPr>
          <w:rFonts w:ascii="Times New Roman" w:eastAsia="Times New Roman" w:hAnsi="Times New Roman" w:cs="Traditional Arabic" w:hint="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عدد</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الأوراق</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164</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 xml:space="preserve">ورقة </w:t>
      </w:r>
      <w:r w:rsidRPr="0045328B">
        <w:rPr>
          <w:rFonts w:ascii="Times New Roman" w:eastAsia="Times New Roman" w:hAnsi="Times New Roman" w:cs="Traditional Arabic"/>
          <w:color w:val="000000"/>
          <w:sz w:val="36"/>
          <w:szCs w:val="36"/>
          <w:rtl/>
          <w:lang w:eastAsia="ar-SA"/>
        </w:rPr>
        <w:t>(</w:t>
      </w:r>
      <w:r w:rsidRPr="0045328B">
        <w:rPr>
          <w:rFonts w:ascii="Times New Roman" w:eastAsia="Times New Roman" w:hAnsi="Times New Roman" w:cs="Traditional Arabic" w:hint="eastAsia"/>
          <w:color w:val="000000"/>
          <w:sz w:val="36"/>
          <w:szCs w:val="36"/>
          <w:rtl/>
          <w:lang w:eastAsia="ar-SA"/>
        </w:rPr>
        <w:t>لوحة</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عدد</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الأسطر</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23</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سطراً</w:t>
      </w:r>
      <w:r w:rsidRPr="0045328B">
        <w:rPr>
          <w:rFonts w:ascii="Times New Roman" w:eastAsia="Times New Roman" w:hAnsi="Times New Roman" w:cs="Traditional Arabic" w:hint="cs"/>
          <w:color w:val="000000"/>
          <w:sz w:val="36"/>
          <w:szCs w:val="36"/>
          <w:rtl/>
          <w:lang w:eastAsia="ar-SA"/>
        </w:rPr>
        <w:t>.</w:t>
      </w:r>
    </w:p>
    <w:p w:rsidR="00A532A1" w:rsidRPr="0045328B" w:rsidRDefault="00A532A1" w:rsidP="00667362">
      <w:pPr>
        <w:spacing w:after="0" w:line="216" w:lineRule="auto"/>
        <w:ind w:firstLine="454"/>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 xml:space="preserve">عدد الكلمات في السطر: </w:t>
      </w:r>
      <w:r w:rsidRPr="0045328B">
        <w:rPr>
          <w:rFonts w:ascii="Traditional Arabic" w:hAnsi="Traditional Arabic" w:cs="Traditional Arabic" w:hint="cs"/>
          <w:sz w:val="36"/>
          <w:szCs w:val="36"/>
          <w:rtl/>
        </w:rPr>
        <w:t>9-11 كلمة في السطر.</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تاريخ</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النسخ</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غير معروف.</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اسم</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الناسخ</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غير معروف</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الخط</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كتبت</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هذه</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النسخة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بخط</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نسخي</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واضح</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مقروءة</w:t>
      </w:r>
      <w:r w:rsidRPr="0045328B">
        <w:rPr>
          <w:rFonts w:ascii="Times New Roman" w:eastAsia="Times New Roman" w:hAnsi="Times New Roman" w:cs="Traditional Arabic" w:hint="cs"/>
          <w:color w:val="000000"/>
          <w:sz w:val="36"/>
          <w:szCs w:val="36"/>
          <w:rtl/>
          <w:lang w:eastAsia="ar-SA"/>
        </w:rPr>
        <w:t>, وبها بعض الخروم والسقط.</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بدايتها</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من</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قوله</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تعالى</w:t>
      </w:r>
      <w:r w:rsidRPr="0045328B">
        <w:rPr>
          <w:rFonts w:ascii="Times New Roman" w:eastAsia="Times New Roman" w:hAnsi="Times New Roman" w:cs="Traditional Arabic"/>
          <w:color w:val="000000"/>
          <w:sz w:val="36"/>
          <w:szCs w:val="36"/>
          <w:rtl/>
          <w:lang w:eastAsia="ar-SA"/>
        </w:rPr>
        <w:t xml:space="preserve">: </w:t>
      </w:r>
      <w:r w:rsidRPr="0045328B">
        <w:rPr>
          <w:rFonts w:ascii="QCF_BSML" w:hAnsi="QCF_BSML" w:cs="QCF_BSML"/>
          <w:color w:val="000000"/>
          <w:sz w:val="27"/>
          <w:szCs w:val="27"/>
          <w:rtl/>
        </w:rPr>
        <w:t xml:space="preserve">ﭽ </w:t>
      </w:r>
      <w:r w:rsidRPr="0045328B">
        <w:rPr>
          <w:rFonts w:ascii="QCF_P371" w:hAnsi="QCF_P371" w:cs="QCF_P371"/>
          <w:color w:val="000000"/>
          <w:sz w:val="27"/>
          <w:szCs w:val="27"/>
          <w:rtl/>
        </w:rPr>
        <w:t xml:space="preserve">ﭱ  ﭲ  ﭳ   ﭴ  ﭵ        ﭶ  </w:t>
      </w:r>
      <w:r w:rsidRPr="0045328B">
        <w:rPr>
          <w:rFonts w:ascii="QCF_BSML" w:hAnsi="QCF_BSML" w:cs="QCF_BSML"/>
          <w:color w:val="000000"/>
          <w:sz w:val="27"/>
          <w:szCs w:val="27"/>
          <w:rtl/>
        </w:rPr>
        <w:t>ﭼ</w:t>
      </w:r>
      <w:r w:rsidRPr="0045328B">
        <w:rPr>
          <w:rFonts w:ascii="Arial" w:hAnsi="Arial" w:cs="Arial"/>
          <w:color w:val="000000"/>
          <w:sz w:val="18"/>
          <w:szCs w:val="18"/>
          <w:rtl/>
        </w:rPr>
        <w:t xml:space="preserve"> </w:t>
      </w:r>
      <w:r w:rsidRPr="0045328B">
        <w:rPr>
          <w:rFonts w:ascii="Traditional Arabic" w:hAnsi="Arial" w:cs="Traditional Arabic"/>
          <w:color w:val="000000"/>
          <w:sz w:val="32"/>
          <w:szCs w:val="32"/>
          <w:rtl/>
        </w:rPr>
        <w:t>الشعراء: ٨٩</w:t>
      </w:r>
      <w:r w:rsidRPr="0045328B">
        <w:rPr>
          <w:rFonts w:ascii="Traditional Arabic" w:hAnsi="Arial" w:cs="Traditional Arabic"/>
          <w:color w:val="000000"/>
          <w:sz w:val="32"/>
          <w:szCs w:val="32"/>
        </w:rPr>
        <w:t xml:space="preserve"> </w:t>
      </w:r>
      <w:r w:rsidRPr="0045328B">
        <w:rPr>
          <w:rFonts w:ascii="Traditional Arabic" w:eastAsia="Times New Roman" w:hAnsi="Traditional Arabic" w:cs="Traditional Arabic" w:hint="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p>
    <w:p w:rsidR="003A1659" w:rsidRPr="0045328B" w:rsidRDefault="00A532A1" w:rsidP="00275361">
      <w:pPr>
        <w:widowControl w:val="0"/>
        <w:spacing w:after="0" w:line="240" w:lineRule="auto"/>
        <w:ind w:firstLine="454"/>
        <w:jc w:val="both"/>
        <w:rPr>
          <w:rFonts w:ascii="Traditional Arabic" w:eastAsia="Times New Roman" w:hAnsi="Traditional Arabic"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نهايتها</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تنتهي</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بقوله</w:t>
      </w:r>
      <w:r w:rsidRPr="0045328B">
        <w:rPr>
          <w:rFonts w:ascii="Times New Roman" w:eastAsia="Times New Roman" w:hAnsi="Times New Roman" w:cs="Traditional Arabic" w:hint="cs"/>
          <w:color w:val="000000"/>
          <w:sz w:val="36"/>
          <w:szCs w:val="36"/>
          <w:rtl/>
          <w:lang w:eastAsia="ar-SA"/>
        </w:rPr>
        <w:t xml:space="preserve"> تعالى</w:t>
      </w:r>
      <w:r w:rsidRPr="0045328B">
        <w:rPr>
          <w:rFonts w:ascii="Times New Roman" w:eastAsia="Times New Roman" w:hAnsi="Times New Roman" w:cs="Traditional Arabic"/>
          <w:color w:val="000000"/>
          <w:sz w:val="36"/>
          <w:szCs w:val="36"/>
          <w:rtl/>
          <w:lang w:eastAsia="ar-SA"/>
        </w:rPr>
        <w:t>:</w:t>
      </w:r>
      <w:r w:rsidRPr="0045328B">
        <w:rPr>
          <w:rFonts w:ascii="QCF_BSML" w:hAnsi="QCF_BSML" w:cs="QCF_BSML"/>
          <w:color w:val="000000"/>
          <w:sz w:val="27"/>
          <w:szCs w:val="27"/>
          <w:rtl/>
        </w:rPr>
        <w:t xml:space="preserve"> ﭽ </w:t>
      </w:r>
      <w:r w:rsidRPr="0045328B">
        <w:rPr>
          <w:rFonts w:ascii="QCF_P596" w:hAnsi="QCF_P596" w:cs="QCF_P596"/>
          <w:color w:val="000000"/>
          <w:sz w:val="27"/>
          <w:szCs w:val="27"/>
          <w:rtl/>
        </w:rPr>
        <w:t xml:space="preserve">ﯡ  ﯢ  ﯣ  </w:t>
      </w:r>
      <w:r w:rsidRPr="0045328B">
        <w:rPr>
          <w:rFonts w:ascii="QCF_BSML" w:hAnsi="QCF_BSML" w:cs="QCF_BSML"/>
          <w:color w:val="000000"/>
          <w:sz w:val="27"/>
          <w:szCs w:val="27"/>
          <w:rtl/>
        </w:rPr>
        <w:t>ﭼ</w:t>
      </w:r>
      <w:r w:rsidRPr="0045328B">
        <w:rPr>
          <w:rFonts w:ascii="Arial" w:hAnsi="Arial" w:cs="Arial"/>
          <w:color w:val="000000"/>
          <w:sz w:val="18"/>
          <w:szCs w:val="18"/>
          <w:rtl/>
        </w:rPr>
        <w:t xml:space="preserve"> </w:t>
      </w:r>
      <w:r w:rsidRPr="0045328B">
        <w:rPr>
          <w:rFonts w:ascii="Traditional Arabic" w:hAnsi="Arial" w:cs="Traditional Arabic"/>
          <w:color w:val="000000"/>
          <w:sz w:val="32"/>
          <w:szCs w:val="32"/>
          <w:rtl/>
        </w:rPr>
        <w:t>الشرح: ٧</w:t>
      </w:r>
      <w:r w:rsidRPr="0045328B">
        <w:rPr>
          <w:rFonts w:ascii="Traditional Arabic" w:eastAsia="Times New Roman" w:hAnsi="Traditional Arabic" w:cs="Traditional Arabic" w:hint="cs"/>
          <w:color w:val="000000"/>
          <w:sz w:val="36"/>
          <w:szCs w:val="36"/>
          <w:rtl/>
          <w:lang w:eastAsia="ar-SA"/>
        </w:rPr>
        <w:t>.</w:t>
      </w:r>
      <w:r w:rsidR="00054916">
        <w:rPr>
          <w:rFonts w:ascii="Traditional Arabic" w:eastAsia="Times New Roman" w:hAnsi="Traditional Arabic" w:cs="Traditional Arabic" w:hint="cs"/>
          <w:color w:val="000000"/>
          <w:sz w:val="36"/>
          <w:szCs w:val="36"/>
          <w:rtl/>
          <w:lang w:eastAsia="ar-SA"/>
        </w:rPr>
        <w:t xml:space="preserve"> </w:t>
      </w:r>
    </w:p>
    <w:p w:rsidR="00A532A1" w:rsidRPr="0045328B" w:rsidRDefault="00A532A1" w:rsidP="00667362">
      <w:pPr>
        <w:spacing w:after="0" w:line="216" w:lineRule="auto"/>
        <w:jc w:val="both"/>
        <w:rPr>
          <w:rFonts w:ascii="Traditional Arabic" w:hAnsi="Traditional Arabic" w:cs="Al-Rashed Sayidty"/>
          <w:b/>
          <w:bCs/>
          <w:sz w:val="32"/>
          <w:szCs w:val="32"/>
          <w:u w:val="single"/>
          <w:rtl/>
        </w:rPr>
      </w:pPr>
      <w:r w:rsidRPr="0045328B">
        <w:rPr>
          <w:rFonts w:ascii="Traditional Arabic" w:hAnsi="Traditional Arabic" w:cs="Al-Rashed Sayidty"/>
          <w:b/>
          <w:bCs/>
          <w:sz w:val="32"/>
          <w:szCs w:val="32"/>
          <w:u w:val="single"/>
          <w:rtl/>
        </w:rPr>
        <w:t xml:space="preserve">النسخة </w:t>
      </w:r>
      <w:r w:rsidRPr="0045328B">
        <w:rPr>
          <w:rFonts w:ascii="Traditional Arabic" w:hAnsi="Traditional Arabic" w:cs="Al-Rashed Sayidty" w:hint="cs"/>
          <w:b/>
          <w:bCs/>
          <w:sz w:val="32"/>
          <w:szCs w:val="32"/>
          <w:u w:val="single"/>
          <w:rtl/>
        </w:rPr>
        <w:t>السادسة</w:t>
      </w:r>
      <w:r w:rsidRPr="0045328B">
        <w:rPr>
          <w:rFonts w:ascii="Traditional Arabic" w:hAnsi="Traditional Arabic" w:cs="Al-Rashed Sayidty"/>
          <w:b/>
          <w:bCs/>
          <w:sz w:val="32"/>
          <w:szCs w:val="32"/>
          <w:u w:val="single"/>
          <w:rtl/>
        </w:rPr>
        <w:t xml:space="preserve">: </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b/>
          <w:bCs/>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مصورة</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نسخة</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cs"/>
          <w:b/>
          <w:bCs/>
          <w:color w:val="000000"/>
          <w:sz w:val="36"/>
          <w:szCs w:val="36"/>
          <w:rtl/>
          <w:lang w:eastAsia="ar-SA"/>
        </w:rPr>
        <w:t>ل</w:t>
      </w:r>
      <w:r w:rsidRPr="0045328B">
        <w:rPr>
          <w:rFonts w:ascii="Times New Roman" w:eastAsia="Times New Roman" w:hAnsi="Times New Roman" w:cs="Traditional Arabic" w:hint="eastAsia"/>
          <w:b/>
          <w:bCs/>
          <w:color w:val="000000"/>
          <w:sz w:val="36"/>
          <w:szCs w:val="36"/>
          <w:rtl/>
          <w:lang w:eastAsia="ar-SA"/>
        </w:rPr>
        <w:t>مكتبة</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المتحف</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البريطاني</w:t>
      </w:r>
      <w:r w:rsidRPr="0045328B">
        <w:rPr>
          <w:rFonts w:ascii="Times New Roman" w:eastAsia="Times New Roman" w:hAnsi="Times New Roman" w:cs="Traditional Arabic"/>
          <w:b/>
          <w:bCs/>
          <w:color w:val="000000"/>
          <w:sz w:val="36"/>
          <w:szCs w:val="36"/>
          <w:rtl/>
          <w:lang w:eastAsia="ar-SA"/>
        </w:rPr>
        <w:t>)</w:t>
      </w:r>
      <w:r w:rsidRPr="0045328B">
        <w:rPr>
          <w:rFonts w:hint="eastAsia"/>
          <w:rtl/>
        </w:rPr>
        <w:t xml:space="preserve"> </w:t>
      </w:r>
      <w:r w:rsidRPr="0045328B">
        <w:rPr>
          <w:rFonts w:ascii="Times New Roman" w:eastAsia="Times New Roman" w:hAnsi="Times New Roman" w:cs="Traditional Arabic" w:hint="eastAsia"/>
          <w:b/>
          <w:bCs/>
          <w:color w:val="000000"/>
          <w:sz w:val="36"/>
          <w:szCs w:val="36"/>
          <w:rtl/>
          <w:lang w:eastAsia="ar-SA"/>
        </w:rPr>
        <w:t>بريطانيا</w:t>
      </w:r>
      <w:r w:rsidRPr="0045328B">
        <w:rPr>
          <w:rFonts w:ascii="Times New Roman" w:eastAsia="Times New Roman" w:hAnsi="Times New Roman" w:cs="Traditional Arabic"/>
          <w:b/>
          <w:b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b/>
          <w:bCs/>
          <w:color w:val="000000"/>
          <w:sz w:val="36"/>
          <w:szCs w:val="36"/>
          <w:rtl/>
          <w:lang w:eastAsia="ar-SA"/>
        </w:rPr>
        <w:t>رقم</w:t>
      </w:r>
      <w:r w:rsidRPr="0045328B">
        <w:rPr>
          <w:rFonts w:ascii="Times New Roman" w:eastAsia="Times New Roman" w:hAnsi="Times New Roman" w:cs="Traditional Arabic" w:hint="cs"/>
          <w:b/>
          <w:bCs/>
          <w:color w:val="000000"/>
          <w:sz w:val="36"/>
          <w:szCs w:val="36"/>
          <w:rtl/>
          <w:lang w:eastAsia="ar-SA"/>
        </w:rPr>
        <w:t>ها في المكتبة</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hint="cs"/>
          <w:b/>
          <w:bCs/>
          <w:color w:val="000000"/>
          <w:sz w:val="36"/>
          <w:szCs w:val="36"/>
          <w:rtl/>
          <w:lang w:eastAsia="ar-SA"/>
        </w:rPr>
        <w:t>(</w:t>
      </w:r>
      <w:r w:rsidRPr="0045328B">
        <w:rPr>
          <w:rtl/>
        </w:rPr>
        <w:t xml:space="preserve"> </w:t>
      </w:r>
      <w:r w:rsidRPr="0045328B">
        <w:rPr>
          <w:rFonts w:ascii="Times New Roman" w:eastAsia="Times New Roman" w:hAnsi="Times New Roman" w:cs="Traditional Arabic" w:hint="cs"/>
          <w:color w:val="000000"/>
          <w:sz w:val="36"/>
          <w:szCs w:val="36"/>
          <w:rtl/>
          <w:lang w:eastAsia="ar-SA"/>
        </w:rPr>
        <w:t>9486).</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lastRenderedPageBreak/>
        <w:t>عدد</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الأوراق</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44</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 xml:space="preserve">ورقة </w:t>
      </w:r>
      <w:r w:rsidRPr="0045328B">
        <w:rPr>
          <w:rFonts w:ascii="Times New Roman" w:eastAsia="Times New Roman" w:hAnsi="Times New Roman" w:cs="Traditional Arabic"/>
          <w:color w:val="000000"/>
          <w:sz w:val="36"/>
          <w:szCs w:val="36"/>
          <w:rtl/>
          <w:lang w:eastAsia="ar-SA"/>
        </w:rPr>
        <w:t>(</w:t>
      </w:r>
      <w:r w:rsidRPr="0045328B">
        <w:rPr>
          <w:rFonts w:ascii="Times New Roman" w:eastAsia="Times New Roman" w:hAnsi="Times New Roman" w:cs="Traditional Arabic" w:hint="eastAsia"/>
          <w:color w:val="000000"/>
          <w:sz w:val="36"/>
          <w:szCs w:val="36"/>
          <w:rtl/>
          <w:lang w:eastAsia="ar-SA"/>
        </w:rPr>
        <w:t>لوحة</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عدد</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الأسطر</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27</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سطراً</w:t>
      </w:r>
      <w:r w:rsidRPr="0045328B">
        <w:rPr>
          <w:rFonts w:ascii="Times New Roman" w:eastAsia="Times New Roman" w:hAnsi="Times New Roman" w:cs="Traditional Arabic" w:hint="cs"/>
          <w:color w:val="000000"/>
          <w:sz w:val="36"/>
          <w:szCs w:val="36"/>
          <w:rtl/>
          <w:lang w:eastAsia="ar-SA"/>
        </w:rPr>
        <w:t>.</w:t>
      </w:r>
    </w:p>
    <w:p w:rsidR="00A532A1" w:rsidRPr="0045328B" w:rsidRDefault="00A532A1" w:rsidP="00667362">
      <w:pPr>
        <w:spacing w:after="0" w:line="216" w:lineRule="auto"/>
        <w:ind w:firstLine="454"/>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t xml:space="preserve">عدد الكلمات في السطر: </w:t>
      </w:r>
      <w:r w:rsidRPr="0045328B">
        <w:rPr>
          <w:rFonts w:ascii="Traditional Arabic" w:hAnsi="Traditional Arabic" w:cs="Traditional Arabic" w:hint="cs"/>
          <w:sz w:val="36"/>
          <w:szCs w:val="36"/>
          <w:rtl/>
        </w:rPr>
        <w:t>11-15 كلمة في السطر.</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تاريخ</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النسخ</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763</w:t>
      </w:r>
      <w:r w:rsidRPr="0045328B">
        <w:rPr>
          <w:rFonts w:ascii="Times New Roman" w:eastAsia="Times New Roman" w:hAnsi="Times New Roman" w:cs="Traditional Arabic" w:hint="eastAsia"/>
          <w:color w:val="000000"/>
          <w:sz w:val="36"/>
          <w:szCs w:val="36"/>
          <w:rtl/>
          <w:lang w:eastAsia="ar-SA"/>
        </w:rPr>
        <w:t>هـ</w:t>
      </w:r>
      <w:r w:rsidRPr="0045328B">
        <w:rPr>
          <w:rFonts w:ascii="Times New Roman" w:eastAsia="Times New Roman" w:hAnsi="Times New Roman" w:cs="Traditional Arabic" w:hint="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اسم</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الناسخ</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غير معروف</w:t>
      </w:r>
      <w:r w:rsidRPr="0045328B">
        <w:rPr>
          <w:rFonts w:ascii="Times New Roman" w:eastAsia="Times New Roman" w:hAnsi="Times New Roman" w:cs="Traditional Arabic"/>
          <w:color w:val="000000"/>
          <w:sz w:val="36"/>
          <w:szCs w:val="36"/>
          <w:rtl/>
          <w:lang w:eastAsia="ar-SA"/>
        </w:rPr>
        <w:t>.</w:t>
      </w:r>
    </w:p>
    <w:p w:rsidR="00A532A1" w:rsidRPr="0045328B" w:rsidRDefault="00A532A1" w:rsidP="00275361">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الخط</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كتبت</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هذه</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النسخة</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بخط</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نسخي</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مقروء</w:t>
      </w:r>
      <w:r w:rsidRPr="0045328B">
        <w:rPr>
          <w:rFonts w:ascii="Times New Roman" w:eastAsia="Times New Roman" w:hAnsi="Times New Roman" w:cs="Traditional Arabic" w:hint="cs"/>
          <w:color w:val="000000"/>
          <w:sz w:val="36"/>
          <w:szCs w:val="36"/>
          <w:rtl/>
          <w:lang w:eastAsia="ar-SA"/>
        </w:rPr>
        <w:t>, وبها كثير</w:t>
      </w:r>
      <w:r w:rsidR="00275361">
        <w:rPr>
          <w:rFonts w:ascii="Times New Roman" w:eastAsia="Times New Roman" w:hAnsi="Times New Roman" w:cs="Traditional Arabic" w:hint="cs"/>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من الخروم والسقط.</w:t>
      </w:r>
    </w:p>
    <w:p w:rsidR="00A532A1" w:rsidRPr="0045328B" w:rsidRDefault="00A532A1" w:rsidP="00275361">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بدايتها</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من بداية سورة الأحزاب, ثم يأتي خرم من ال</w:t>
      </w:r>
      <w:r w:rsidR="00275361">
        <w:rPr>
          <w:rFonts w:ascii="Times New Roman" w:eastAsia="Times New Roman" w:hAnsi="Times New Roman" w:cs="Traditional Arabic" w:hint="cs"/>
          <w:color w:val="000000"/>
          <w:sz w:val="36"/>
          <w:szCs w:val="36"/>
          <w:rtl/>
          <w:lang w:eastAsia="ar-SA"/>
        </w:rPr>
        <w:t>آي</w:t>
      </w:r>
      <w:r w:rsidRPr="0045328B">
        <w:rPr>
          <w:rFonts w:ascii="Times New Roman" w:eastAsia="Times New Roman" w:hAnsi="Times New Roman" w:cs="Traditional Arabic" w:hint="cs"/>
          <w:color w:val="000000"/>
          <w:sz w:val="36"/>
          <w:szCs w:val="36"/>
          <w:rtl/>
          <w:lang w:eastAsia="ar-SA"/>
        </w:rPr>
        <w:t>ة الأخيرة في السورة إلى بداية سورة الشمس</w:t>
      </w:r>
      <w:r w:rsidRPr="0045328B">
        <w:rPr>
          <w:rFonts w:ascii="Traditional Arabic" w:hAnsi="Arial" w:cs="Traditional Arabic"/>
          <w:color w:val="000000"/>
          <w:sz w:val="32"/>
          <w:szCs w:val="32"/>
        </w:rPr>
        <w:t xml:space="preserve"> </w:t>
      </w:r>
      <w:r w:rsidRPr="0045328B">
        <w:rPr>
          <w:rFonts w:ascii="Traditional Arabic" w:eastAsia="Times New Roman" w:hAnsi="Traditional Arabic" w:cs="Traditional Arabic" w:hint="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p>
    <w:p w:rsidR="00A532A1" w:rsidRPr="0045328B" w:rsidRDefault="00A532A1" w:rsidP="00667362">
      <w:pPr>
        <w:widowControl w:val="0"/>
        <w:spacing w:after="0" w:line="240" w:lineRule="auto"/>
        <w:ind w:firstLine="454"/>
        <w:jc w:val="both"/>
        <w:rPr>
          <w:rFonts w:ascii="Traditional Arabic" w:eastAsia="Times New Roman" w:hAnsi="Traditional Arabic"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نهايتها</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تنتهي</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بآخر</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الكتاب</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بقوله</w:t>
      </w:r>
      <w:r w:rsidRPr="0045328B">
        <w:rPr>
          <w:rFonts w:ascii="Traditional Arabic" w:eastAsia="Times New Roman" w:hAnsi="Traditional Arabic" w:cs="Traditional Arabic"/>
          <w:color w:val="000000"/>
          <w:sz w:val="36"/>
          <w:szCs w:val="36"/>
          <w:rtl/>
          <w:lang w:eastAsia="ar-SA"/>
        </w:rPr>
        <w:t xml:space="preserve">: " </w:t>
      </w:r>
      <w:r w:rsidRPr="0045328B">
        <w:rPr>
          <w:rFonts w:ascii="Traditional Arabic" w:eastAsia="Times New Roman" w:hAnsi="Traditional Arabic" w:cs="Traditional Arabic" w:hint="eastAsia"/>
          <w:color w:val="000000"/>
          <w:sz w:val="36"/>
          <w:szCs w:val="36"/>
          <w:rtl/>
          <w:lang w:eastAsia="ar-SA"/>
        </w:rPr>
        <w:t>وقد</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كنا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أملينا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عليكم</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في</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ثلاثين</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سنة</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ما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لو</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قيض</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تحصيل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لكانت</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جملة</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تدل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على</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التفصيل،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ولما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ذهب</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به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المقدار،</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فسيعلم</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الغافل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لمن</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عقبى</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الدار</w:t>
      </w:r>
      <w:r w:rsidRPr="0045328B">
        <w:rPr>
          <w:rFonts w:ascii="Traditional Arabic" w:eastAsia="Times New Roman" w:hAnsi="Traditional Arabic" w:cs="Traditional Arabic"/>
          <w:color w:val="000000"/>
          <w:sz w:val="36"/>
          <w:szCs w:val="36"/>
          <w:rtl/>
          <w:lang w:eastAsia="ar-SA"/>
        </w:rPr>
        <w:t>".</w:t>
      </w:r>
    </w:p>
    <w:p w:rsidR="003A1659" w:rsidRDefault="00A532A1" w:rsidP="003A1659">
      <w:pPr>
        <w:widowControl w:val="0"/>
        <w:spacing w:after="0" w:line="240" w:lineRule="auto"/>
        <w:ind w:firstLine="454"/>
        <w:jc w:val="both"/>
        <w:rPr>
          <w:rFonts w:ascii="Traditional Arabic" w:eastAsia="Times New Roman" w:hAnsi="Traditional Arabic" w:cs="Traditional Arabic"/>
          <w:color w:val="000000"/>
          <w:sz w:val="36"/>
          <w:szCs w:val="36"/>
          <w:rtl/>
          <w:lang w:eastAsia="ar-SA"/>
        </w:rPr>
      </w:pPr>
      <w:r w:rsidRPr="0045328B">
        <w:rPr>
          <w:rFonts w:ascii="Traditional Arabic" w:eastAsia="Times New Roman" w:hAnsi="Traditional Arabic" w:cs="Traditional Arabic" w:hint="eastAsia"/>
          <w:color w:val="000000"/>
          <w:sz w:val="36"/>
          <w:szCs w:val="36"/>
          <w:rtl/>
          <w:lang w:eastAsia="ar-SA"/>
        </w:rPr>
        <w:t>ثم</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قال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تم</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الجزء</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cs"/>
          <w:color w:val="000000"/>
          <w:sz w:val="36"/>
          <w:szCs w:val="36"/>
          <w:rtl/>
          <w:lang w:eastAsia="ar-SA"/>
        </w:rPr>
        <w:t>الرابع</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وبتمامه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تم</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جميع</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كتاب</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أحكام</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القرآن</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تأليف</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الشيخ</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الإمام</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القاضي</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أبي</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بكر</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بن</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العربي</w:t>
      </w:r>
      <w:r w:rsidRPr="0045328B">
        <w:rPr>
          <w:rFonts w:ascii="Traditional Arabic" w:eastAsia="Times New Roman" w:hAnsi="Traditional Arabic" w:cs="Traditional Arabic"/>
          <w:color w:val="000000"/>
          <w:sz w:val="36"/>
          <w:szCs w:val="36"/>
          <w:rtl/>
          <w:lang w:eastAsia="ar-SA"/>
        </w:rPr>
        <w:t xml:space="preserve"> </w:t>
      </w:r>
      <w:r w:rsidR="00392DC3">
        <w:rPr>
          <w:rFonts w:ascii="Traditional Arabic" w:eastAsia="Times New Roman" w:hAnsi="Traditional Arabic" w:cs="Traditional Arabic" w:hint="eastAsia"/>
          <w:color w:val="000000"/>
          <w:sz w:val="36"/>
          <w:szCs w:val="36"/>
          <w:lang w:eastAsia="ar-SA"/>
        </w:rPr>
        <w:sym w:font="AGA Arabesque" w:char="F074"/>
      </w:r>
      <w:r w:rsidRPr="0045328B">
        <w:rPr>
          <w:rFonts w:ascii="Traditional Arabic" w:eastAsia="Times New Roman" w:hAnsi="Traditional Arabic" w:cs="Traditional Arabic" w:hint="eastAsia"/>
          <w:color w:val="000000"/>
          <w:sz w:val="36"/>
          <w:szCs w:val="36"/>
          <w:rtl/>
          <w:lang w:eastAsia="ar-SA"/>
        </w:rPr>
        <w:t>وأرضاه؛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بحمد</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الله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وعونه</w:t>
      </w:r>
      <w:r w:rsidRPr="0045328B">
        <w:rPr>
          <w:rFonts w:ascii="Traditional Arabic" w:eastAsia="Times New Roman" w:hAnsi="Traditional Arabic" w:cs="Traditional Arabic" w:hint="cs"/>
          <w:color w:val="000000"/>
          <w:sz w:val="36"/>
          <w:szCs w:val="36"/>
          <w:rtl/>
          <w:lang w:eastAsia="ar-SA"/>
        </w:rPr>
        <w:t xml:space="preserve"> وحسن توفيقه</w:t>
      </w:r>
      <w:r w:rsidRPr="0045328B">
        <w:rPr>
          <w:rFonts w:ascii="Traditional Arabic" w:eastAsia="Times New Roman" w:hAnsi="Traditional Arabic" w:cs="Traditional Arabic"/>
          <w:color w:val="000000"/>
          <w:sz w:val="36"/>
          <w:szCs w:val="36"/>
          <w:rtl/>
          <w:lang w:eastAsia="ar-SA"/>
        </w:rPr>
        <w:t>).</w:t>
      </w:r>
    </w:p>
    <w:p w:rsidR="003A1659" w:rsidRDefault="003A1659" w:rsidP="003A1659">
      <w:pPr>
        <w:widowControl w:val="0"/>
        <w:spacing w:after="0" w:line="240" w:lineRule="auto"/>
        <w:ind w:firstLine="454"/>
        <w:jc w:val="both"/>
        <w:rPr>
          <w:rFonts w:ascii="Traditional Arabic" w:eastAsia="Times New Roman" w:hAnsi="Traditional Arabic" w:cs="Traditional Arabic"/>
          <w:color w:val="000000"/>
          <w:sz w:val="36"/>
          <w:szCs w:val="36"/>
          <w:rtl/>
          <w:lang w:eastAsia="ar-SA"/>
        </w:rPr>
      </w:pPr>
    </w:p>
    <w:p w:rsidR="003A1659" w:rsidRPr="0045328B" w:rsidRDefault="003A1659" w:rsidP="003A1659">
      <w:pPr>
        <w:widowControl w:val="0"/>
        <w:spacing w:after="0" w:line="240" w:lineRule="auto"/>
        <w:ind w:firstLine="454"/>
        <w:jc w:val="both"/>
        <w:rPr>
          <w:rFonts w:ascii="Traditional Arabic" w:eastAsia="Times New Roman" w:hAnsi="Traditional Arabic" w:cs="Traditional Arabic"/>
          <w:color w:val="000000"/>
          <w:sz w:val="36"/>
          <w:szCs w:val="36"/>
          <w:rtl/>
          <w:lang w:eastAsia="ar-SA"/>
        </w:rPr>
      </w:pPr>
    </w:p>
    <w:p w:rsidR="00A532A1" w:rsidRPr="0045328B" w:rsidRDefault="00A532A1" w:rsidP="00667362">
      <w:pPr>
        <w:spacing w:after="0" w:line="216" w:lineRule="auto"/>
        <w:jc w:val="both"/>
        <w:rPr>
          <w:rFonts w:ascii="Traditional Arabic" w:hAnsi="Traditional Arabic" w:cs="Al-Rashed Sayidty"/>
          <w:b/>
          <w:bCs/>
          <w:sz w:val="32"/>
          <w:szCs w:val="32"/>
          <w:u w:val="single"/>
          <w:rtl/>
        </w:rPr>
      </w:pPr>
      <w:r w:rsidRPr="0045328B">
        <w:rPr>
          <w:rFonts w:ascii="Traditional Arabic" w:hAnsi="Traditional Arabic" w:cs="Al-Rashed Sayidty"/>
          <w:b/>
          <w:bCs/>
          <w:sz w:val="32"/>
          <w:szCs w:val="32"/>
          <w:u w:val="single"/>
          <w:rtl/>
        </w:rPr>
        <w:t xml:space="preserve">النسخة </w:t>
      </w:r>
      <w:r w:rsidRPr="0045328B">
        <w:rPr>
          <w:rFonts w:ascii="Traditional Arabic" w:hAnsi="Traditional Arabic" w:cs="Al-Rashed Sayidty" w:hint="cs"/>
          <w:b/>
          <w:bCs/>
          <w:sz w:val="32"/>
          <w:szCs w:val="32"/>
          <w:u w:val="single"/>
          <w:rtl/>
        </w:rPr>
        <w:t>السابعة</w:t>
      </w:r>
      <w:r w:rsidRPr="0045328B">
        <w:rPr>
          <w:rFonts w:ascii="Traditional Arabic" w:hAnsi="Traditional Arabic" w:cs="Al-Rashed Sayidty"/>
          <w:b/>
          <w:bCs/>
          <w:sz w:val="32"/>
          <w:szCs w:val="32"/>
          <w:u w:val="single"/>
          <w:rtl/>
        </w:rPr>
        <w:t xml:space="preserve">: </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b/>
          <w:bCs/>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نسخة</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cs"/>
          <w:b/>
          <w:bCs/>
          <w:color w:val="000000"/>
          <w:sz w:val="36"/>
          <w:szCs w:val="36"/>
          <w:rtl/>
          <w:lang w:eastAsia="ar-SA"/>
        </w:rPr>
        <w:t>طبعة (دار السعادة</w:t>
      </w:r>
      <w:r w:rsidRPr="0045328B">
        <w:rPr>
          <w:rFonts w:hint="cs"/>
          <w:rtl/>
        </w:rPr>
        <w:t>)</w:t>
      </w:r>
      <w:r w:rsidRPr="0045328B">
        <w:rPr>
          <w:rFonts w:hint="eastAsia"/>
          <w:rtl/>
        </w:rPr>
        <w:t xml:space="preserve"> </w:t>
      </w:r>
      <w:r w:rsidRPr="0045328B">
        <w:rPr>
          <w:rFonts w:ascii="Times New Roman" w:eastAsia="Times New Roman" w:hAnsi="Times New Roman" w:cs="Traditional Arabic" w:hint="eastAsia"/>
          <w:b/>
          <w:bCs/>
          <w:color w:val="000000"/>
          <w:sz w:val="36"/>
          <w:szCs w:val="36"/>
          <w:rtl/>
          <w:lang w:eastAsia="ar-SA"/>
        </w:rPr>
        <w:t>بمصر</w:t>
      </w:r>
      <w:r w:rsidR="0045328B">
        <w:rPr>
          <w:rFonts w:ascii="Times New Roman" w:eastAsia="Times New Roman" w:hAnsi="Times New Roman" w:cs="Traditional Arabic"/>
          <w:b/>
          <w:bCs/>
          <w:color w:val="000000"/>
          <w:sz w:val="36"/>
          <w:szCs w:val="36"/>
          <w:vertAlign w:val="superscript"/>
          <w:rtl/>
          <w:lang w:eastAsia="ar-SA"/>
        </w:rPr>
        <w:t>(</w:t>
      </w:r>
      <w:r w:rsidR="0045328B" w:rsidRPr="0045328B">
        <w:rPr>
          <w:rFonts w:ascii="Times New Roman" w:eastAsia="Times New Roman" w:hAnsi="Times New Roman" w:cs="Traditional Arabic"/>
          <w:b/>
          <w:bCs/>
          <w:color w:val="000000"/>
          <w:sz w:val="36"/>
          <w:szCs w:val="36"/>
          <w:vertAlign w:val="superscript"/>
          <w:rtl/>
          <w:lang w:eastAsia="ar-SA"/>
        </w:rPr>
        <w:footnoteReference w:id="510"/>
      </w:r>
      <w:r w:rsidR="0045328B">
        <w:rPr>
          <w:rFonts w:ascii="Times New Roman" w:eastAsia="Times New Roman" w:hAnsi="Times New Roman" w:cs="Traditional Arabic"/>
          <w:b/>
          <w:bCs/>
          <w:color w:val="000000"/>
          <w:sz w:val="36"/>
          <w:szCs w:val="36"/>
          <w:vertAlign w:val="superscript"/>
          <w:rtl/>
          <w:lang w:eastAsia="ar-SA"/>
        </w:rPr>
        <w:t>)</w:t>
      </w:r>
      <w:r w:rsidRPr="0045328B">
        <w:rPr>
          <w:rFonts w:ascii="Times New Roman" w:eastAsia="Times New Roman" w:hAnsi="Times New Roman" w:cs="Traditional Arabic" w:hint="cs"/>
          <w:b/>
          <w:bCs/>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عدد</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الأوراق</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406</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 xml:space="preserve">ورقة </w:t>
      </w:r>
      <w:r w:rsidRPr="0045328B">
        <w:rPr>
          <w:rFonts w:ascii="Times New Roman" w:eastAsia="Times New Roman" w:hAnsi="Times New Roman" w:cs="Traditional Arabic"/>
          <w:color w:val="000000"/>
          <w:sz w:val="36"/>
          <w:szCs w:val="36"/>
          <w:rtl/>
          <w:lang w:eastAsia="ar-SA"/>
        </w:rPr>
        <w:t>(</w:t>
      </w:r>
      <w:r w:rsidRPr="0045328B">
        <w:rPr>
          <w:rFonts w:ascii="Times New Roman" w:eastAsia="Times New Roman" w:hAnsi="Times New Roman" w:cs="Traditional Arabic" w:hint="eastAsia"/>
          <w:color w:val="000000"/>
          <w:sz w:val="36"/>
          <w:szCs w:val="36"/>
          <w:rtl/>
          <w:lang w:eastAsia="ar-SA"/>
        </w:rPr>
        <w:t>لوحة</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عدد</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الأسطر</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33</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eastAsia"/>
          <w:color w:val="000000"/>
          <w:sz w:val="36"/>
          <w:szCs w:val="36"/>
          <w:rtl/>
          <w:lang w:eastAsia="ar-SA"/>
        </w:rPr>
        <w:t>سطراً</w:t>
      </w:r>
      <w:r w:rsidRPr="0045328B">
        <w:rPr>
          <w:rFonts w:ascii="Times New Roman" w:eastAsia="Times New Roman" w:hAnsi="Times New Roman" w:cs="Traditional Arabic" w:hint="cs"/>
          <w:color w:val="000000"/>
          <w:sz w:val="36"/>
          <w:szCs w:val="36"/>
          <w:rtl/>
          <w:lang w:eastAsia="ar-SA"/>
        </w:rPr>
        <w:t>.</w:t>
      </w:r>
    </w:p>
    <w:p w:rsidR="00A532A1" w:rsidRPr="0045328B" w:rsidRDefault="00A532A1" w:rsidP="00667362">
      <w:pPr>
        <w:spacing w:after="0" w:line="216" w:lineRule="auto"/>
        <w:ind w:firstLine="454"/>
        <w:jc w:val="both"/>
        <w:rPr>
          <w:rFonts w:ascii="Traditional Arabic" w:hAnsi="Traditional Arabic" w:cs="Traditional Arabic"/>
          <w:b/>
          <w:bCs/>
          <w:sz w:val="36"/>
          <w:szCs w:val="36"/>
          <w:rtl/>
        </w:rPr>
      </w:pPr>
      <w:r w:rsidRPr="0045328B">
        <w:rPr>
          <w:rFonts w:ascii="Traditional Arabic" w:hAnsi="Traditional Arabic" w:cs="Traditional Arabic" w:hint="cs"/>
          <w:b/>
          <w:bCs/>
          <w:sz w:val="36"/>
          <w:szCs w:val="36"/>
          <w:rtl/>
        </w:rPr>
        <w:lastRenderedPageBreak/>
        <w:t xml:space="preserve">عدد الكلمات في السطر: </w:t>
      </w:r>
      <w:r w:rsidRPr="0045328B">
        <w:rPr>
          <w:rFonts w:ascii="Traditional Arabic" w:hAnsi="Traditional Arabic" w:cs="Traditional Arabic" w:hint="cs"/>
          <w:sz w:val="36"/>
          <w:szCs w:val="36"/>
          <w:rtl/>
        </w:rPr>
        <w:t>13-17 كلمة في السطر.</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تاريخ</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النسخ</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1331</w:t>
      </w:r>
      <w:r w:rsidRPr="0045328B">
        <w:rPr>
          <w:rFonts w:ascii="Times New Roman" w:eastAsia="Times New Roman" w:hAnsi="Times New Roman" w:cs="Traditional Arabic" w:hint="eastAsia"/>
          <w:color w:val="000000"/>
          <w:sz w:val="36"/>
          <w:szCs w:val="36"/>
          <w:rtl/>
          <w:lang w:eastAsia="ar-SA"/>
        </w:rPr>
        <w:t>ه</w:t>
      </w:r>
      <w:r w:rsidRPr="0045328B">
        <w:rPr>
          <w:rFonts w:ascii="Times New Roman" w:eastAsia="Times New Roman" w:hAnsi="Times New Roman" w:cs="Traditional Arabic" w:hint="cs"/>
          <w:color w:val="000000"/>
          <w:sz w:val="36"/>
          <w:szCs w:val="36"/>
          <w:rtl/>
          <w:lang w:eastAsia="ar-SA"/>
        </w:rPr>
        <w:t>ـ.</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اسم</w:t>
      </w:r>
      <w:r w:rsidRPr="0045328B">
        <w:rPr>
          <w:rFonts w:ascii="Times New Roman" w:eastAsia="Times New Roman" w:hAnsi="Times New Roman" w:cs="Traditional Arabic"/>
          <w:b/>
          <w:bCs/>
          <w:color w:val="000000"/>
          <w:sz w:val="36"/>
          <w:szCs w:val="36"/>
          <w:rtl/>
          <w:lang w:eastAsia="ar-SA"/>
        </w:rPr>
        <w:t xml:space="preserve"> </w:t>
      </w:r>
      <w:r w:rsidRPr="0045328B">
        <w:rPr>
          <w:rFonts w:ascii="Times New Roman" w:eastAsia="Times New Roman" w:hAnsi="Times New Roman" w:cs="Traditional Arabic" w:hint="eastAsia"/>
          <w:b/>
          <w:bCs/>
          <w:color w:val="000000"/>
          <w:sz w:val="36"/>
          <w:szCs w:val="36"/>
          <w:rtl/>
          <w:lang w:eastAsia="ar-SA"/>
        </w:rPr>
        <w:t>الناسخ</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مكتبة دار السعادة</w:t>
      </w:r>
      <w:r w:rsidRPr="0045328B">
        <w:rPr>
          <w:rFonts w:ascii="Times New Roman" w:eastAsia="Times New Roman" w:hAnsi="Times New Roman"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imes New Roman" w:eastAsia="Times New Roman" w:hAnsi="Times New Roman"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بدايتها</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imes New Roman" w:eastAsia="Times New Roman" w:hAnsi="Times New Roman" w:cs="Traditional Arabic" w:hint="cs"/>
          <w:color w:val="000000"/>
          <w:sz w:val="36"/>
          <w:szCs w:val="36"/>
          <w:rtl/>
          <w:lang w:eastAsia="ar-SA"/>
        </w:rPr>
        <w:t>من أول سورة الفاتحة, وهي طبعة خالية من مقدمة الكتاب.</w:t>
      </w:r>
      <w:r w:rsidRPr="0045328B">
        <w:rPr>
          <w:rFonts w:ascii="Times New Roman" w:eastAsia="Times New Roman" w:hAnsi="Times New Roman" w:cs="Traditional Arabic"/>
          <w:color w:val="000000"/>
          <w:sz w:val="36"/>
          <w:szCs w:val="36"/>
          <w:rtl/>
          <w:lang w:eastAsia="ar-SA"/>
        </w:rPr>
        <w:t xml:space="preserve"> </w:t>
      </w:r>
    </w:p>
    <w:p w:rsidR="00A532A1" w:rsidRPr="0045328B" w:rsidRDefault="00A532A1" w:rsidP="00667362">
      <w:pPr>
        <w:widowControl w:val="0"/>
        <w:spacing w:after="0" w:line="240" w:lineRule="auto"/>
        <w:ind w:firstLine="454"/>
        <w:jc w:val="both"/>
        <w:rPr>
          <w:rFonts w:ascii="Traditional Arabic" w:eastAsia="Times New Roman" w:hAnsi="Traditional Arabic" w:cs="Traditional Arabic"/>
          <w:color w:val="000000"/>
          <w:sz w:val="36"/>
          <w:szCs w:val="36"/>
          <w:rtl/>
          <w:lang w:eastAsia="ar-SA"/>
        </w:rPr>
      </w:pPr>
      <w:r w:rsidRPr="0045328B">
        <w:rPr>
          <w:rFonts w:ascii="Times New Roman" w:eastAsia="Times New Roman" w:hAnsi="Times New Roman" w:cs="Traditional Arabic" w:hint="eastAsia"/>
          <w:b/>
          <w:bCs/>
          <w:color w:val="000000"/>
          <w:sz w:val="36"/>
          <w:szCs w:val="36"/>
          <w:rtl/>
          <w:lang w:eastAsia="ar-SA"/>
        </w:rPr>
        <w:t>نهايتها</w:t>
      </w:r>
      <w:r w:rsidRPr="0045328B">
        <w:rPr>
          <w:rFonts w:ascii="Times New Roman" w:eastAsia="Times New Roman" w:hAnsi="Times New Roman" w:cs="Traditional Arabic"/>
          <w:b/>
          <w:bCs/>
          <w:color w:val="000000"/>
          <w:sz w:val="36"/>
          <w:szCs w:val="36"/>
          <w:rtl/>
          <w:lang w:eastAsia="ar-SA"/>
        </w:rPr>
        <w:t>:</w:t>
      </w:r>
      <w:r w:rsidRPr="0045328B">
        <w:rPr>
          <w:rFonts w:ascii="Times New Roman" w:eastAsia="Times New Roman" w:hAnsi="Times New Roman"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تنتهي</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بآخر</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الكتاب</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بقوله</w:t>
      </w:r>
      <w:r w:rsidRPr="0045328B">
        <w:rPr>
          <w:rFonts w:ascii="Traditional Arabic" w:eastAsia="Times New Roman" w:hAnsi="Traditional Arabic" w:cs="Traditional Arabic"/>
          <w:color w:val="000000"/>
          <w:sz w:val="36"/>
          <w:szCs w:val="36"/>
          <w:rtl/>
          <w:lang w:eastAsia="ar-SA"/>
        </w:rPr>
        <w:t xml:space="preserve">: " </w:t>
      </w:r>
      <w:r w:rsidRPr="0045328B">
        <w:rPr>
          <w:rFonts w:ascii="Traditional Arabic" w:eastAsia="Times New Roman" w:hAnsi="Traditional Arabic" w:cs="Traditional Arabic" w:hint="eastAsia"/>
          <w:color w:val="000000"/>
          <w:sz w:val="36"/>
          <w:szCs w:val="36"/>
          <w:rtl/>
          <w:lang w:eastAsia="ar-SA"/>
        </w:rPr>
        <w:t>وقد</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كنا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أملينا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عليكم</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في</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ثلاثين</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سنة</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ما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لو</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قيض</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تحصيل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لكانت</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جملة</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تدل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على</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التفصيل،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ولما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ذهب</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به</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المقدار،</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فسيعلم</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الغافل</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لمن</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عقبى</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الدار</w:t>
      </w:r>
      <w:r w:rsidRPr="0045328B">
        <w:rPr>
          <w:rFonts w:ascii="Traditional Arabic" w:eastAsia="Times New Roman" w:hAnsi="Traditional Arabic" w:cs="Traditional Arabic"/>
          <w:color w:val="000000"/>
          <w:sz w:val="36"/>
          <w:szCs w:val="36"/>
          <w:rtl/>
          <w:lang w:eastAsia="ar-SA"/>
        </w:rPr>
        <w:t>".</w:t>
      </w:r>
    </w:p>
    <w:p w:rsidR="00A532A1" w:rsidRPr="0045328B" w:rsidRDefault="00A532A1" w:rsidP="00667362">
      <w:pPr>
        <w:widowControl w:val="0"/>
        <w:spacing w:after="0" w:line="240" w:lineRule="auto"/>
        <w:ind w:firstLine="454"/>
        <w:jc w:val="both"/>
        <w:rPr>
          <w:rFonts w:ascii="Traditional Arabic" w:eastAsia="Times New Roman" w:hAnsi="Traditional Arabic" w:cs="Traditional Arabic"/>
          <w:color w:val="000000"/>
          <w:sz w:val="36"/>
          <w:szCs w:val="36"/>
          <w:rtl/>
          <w:lang w:eastAsia="ar-SA"/>
        </w:rPr>
      </w:pPr>
      <w:r w:rsidRPr="0045328B">
        <w:rPr>
          <w:rFonts w:ascii="Traditional Arabic" w:eastAsia="Times New Roman" w:hAnsi="Traditional Arabic" w:cs="Traditional Arabic" w:hint="cs"/>
          <w:color w:val="000000"/>
          <w:sz w:val="36"/>
          <w:szCs w:val="36"/>
          <w:rtl/>
          <w:lang w:eastAsia="ar-SA"/>
        </w:rPr>
        <w:t>وفي آخرها: "قال القاضي أبو بكر ابن العربي رحمه الله: انتهى القول في ذي القعدة سنة ثلاث وخمسمائة, والحمد لله كما هو أهله".</w:t>
      </w:r>
    </w:p>
    <w:p w:rsidR="003A1659" w:rsidRDefault="00A532A1" w:rsidP="003A1659">
      <w:pPr>
        <w:widowControl w:val="0"/>
        <w:spacing w:after="0" w:line="240" w:lineRule="auto"/>
        <w:ind w:firstLine="454"/>
        <w:jc w:val="both"/>
        <w:rPr>
          <w:rFonts w:ascii="Traditional Arabic" w:eastAsia="Times New Roman" w:hAnsi="Traditional Arabic" w:cs="Traditional Arabic"/>
          <w:color w:val="000000"/>
          <w:sz w:val="36"/>
          <w:szCs w:val="36"/>
          <w:rtl/>
          <w:lang w:eastAsia="ar-SA"/>
        </w:rPr>
      </w:pPr>
      <w:r w:rsidRPr="0045328B">
        <w:rPr>
          <w:rFonts w:ascii="Traditional Arabic" w:eastAsia="Times New Roman" w:hAnsi="Traditional Arabic" w:cs="Traditional Arabic" w:hint="eastAsia"/>
          <w:b/>
          <w:bCs/>
          <w:color w:val="000000"/>
          <w:sz w:val="36"/>
          <w:szCs w:val="36"/>
          <w:rtl/>
          <w:lang w:eastAsia="ar-SA"/>
        </w:rPr>
        <w:t>رمزها</w:t>
      </w:r>
      <w:r w:rsidRPr="0045328B">
        <w:rPr>
          <w:rFonts w:ascii="Traditional Arabic" w:eastAsia="Times New Roman" w:hAnsi="Traditional Arabic" w:cs="Traditional Arabic"/>
          <w:b/>
          <w:bCs/>
          <w:color w:val="000000"/>
          <w:sz w:val="36"/>
          <w:szCs w:val="36"/>
          <w:rtl/>
          <w:lang w:eastAsia="ar-SA"/>
        </w:rPr>
        <w:t xml:space="preserve"> </w:t>
      </w:r>
      <w:r w:rsidRPr="0045328B">
        <w:rPr>
          <w:rFonts w:ascii="Traditional Arabic" w:eastAsia="Times New Roman" w:hAnsi="Traditional Arabic" w:cs="Traditional Arabic" w:hint="eastAsia"/>
          <w:b/>
          <w:bCs/>
          <w:color w:val="000000"/>
          <w:sz w:val="36"/>
          <w:szCs w:val="36"/>
          <w:rtl/>
          <w:lang w:eastAsia="ar-SA"/>
        </w:rPr>
        <w:t>في</w:t>
      </w:r>
      <w:r w:rsidRPr="0045328B">
        <w:rPr>
          <w:rFonts w:ascii="Traditional Arabic" w:eastAsia="Times New Roman" w:hAnsi="Traditional Arabic" w:cs="Traditional Arabic"/>
          <w:b/>
          <w:bCs/>
          <w:color w:val="000000"/>
          <w:sz w:val="36"/>
          <w:szCs w:val="36"/>
          <w:rtl/>
          <w:lang w:eastAsia="ar-SA"/>
        </w:rPr>
        <w:t xml:space="preserve"> </w:t>
      </w:r>
      <w:r w:rsidRPr="0045328B">
        <w:rPr>
          <w:rFonts w:ascii="Traditional Arabic" w:eastAsia="Times New Roman" w:hAnsi="Traditional Arabic" w:cs="Traditional Arabic" w:hint="eastAsia"/>
          <w:b/>
          <w:bCs/>
          <w:color w:val="000000"/>
          <w:sz w:val="36"/>
          <w:szCs w:val="36"/>
          <w:rtl/>
          <w:lang w:eastAsia="ar-SA"/>
        </w:rPr>
        <w:t>التحقيق</w:t>
      </w:r>
      <w:r w:rsidRPr="0045328B">
        <w:rPr>
          <w:rFonts w:ascii="Traditional Arabic" w:eastAsia="Times New Roman" w:hAnsi="Traditional Arabic" w:cs="Traditional Arabic"/>
          <w:b/>
          <w:bCs/>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رمزت</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لها</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eastAsia"/>
          <w:color w:val="000000"/>
          <w:sz w:val="36"/>
          <w:szCs w:val="36"/>
          <w:rtl/>
          <w:lang w:eastAsia="ar-SA"/>
        </w:rPr>
        <w:t>بالرمز</w:t>
      </w:r>
      <w:r w:rsidRPr="0045328B">
        <w:rPr>
          <w:rFonts w:ascii="Traditional Arabic" w:eastAsia="Times New Roman" w:hAnsi="Traditional Arabic" w:cs="Traditional Arabic"/>
          <w:color w:val="000000"/>
          <w:sz w:val="36"/>
          <w:szCs w:val="36"/>
          <w:rtl/>
          <w:lang w:eastAsia="ar-SA"/>
        </w:rPr>
        <w:t xml:space="preserve"> (</w:t>
      </w:r>
      <w:r w:rsidRPr="0045328B">
        <w:rPr>
          <w:rFonts w:ascii="Traditional Arabic" w:eastAsia="Times New Roman" w:hAnsi="Traditional Arabic" w:cs="Traditional Arabic" w:hint="cs"/>
          <w:color w:val="000000"/>
          <w:sz w:val="36"/>
          <w:szCs w:val="36"/>
          <w:rtl/>
          <w:lang w:eastAsia="ar-SA"/>
        </w:rPr>
        <w:t>س</w:t>
      </w:r>
      <w:r w:rsidRPr="0045328B">
        <w:rPr>
          <w:rFonts w:ascii="Traditional Arabic" w:eastAsia="Times New Roman" w:hAnsi="Traditional Arabic" w:cs="Traditional Arabic"/>
          <w:color w:val="000000"/>
          <w:sz w:val="36"/>
          <w:szCs w:val="36"/>
          <w:rtl/>
          <w:lang w:eastAsia="ar-SA"/>
        </w:rPr>
        <w:t>).</w:t>
      </w:r>
    </w:p>
    <w:p w:rsidR="003A1659" w:rsidRDefault="003A1659" w:rsidP="003A1659">
      <w:pPr>
        <w:widowControl w:val="0"/>
        <w:spacing w:after="0" w:line="240" w:lineRule="auto"/>
        <w:ind w:firstLine="454"/>
        <w:jc w:val="both"/>
        <w:rPr>
          <w:rFonts w:ascii="Traditional Arabic" w:eastAsia="Times New Roman" w:hAnsi="Traditional Arabic" w:cs="Traditional Arabic"/>
          <w:color w:val="000000"/>
          <w:sz w:val="36"/>
          <w:szCs w:val="36"/>
          <w:rtl/>
          <w:lang w:eastAsia="ar-SA"/>
        </w:rPr>
      </w:pPr>
    </w:p>
    <w:p w:rsidR="003A1659" w:rsidRDefault="003A1659" w:rsidP="003A1659">
      <w:pPr>
        <w:widowControl w:val="0"/>
        <w:spacing w:after="0" w:line="240" w:lineRule="auto"/>
        <w:ind w:firstLine="454"/>
        <w:jc w:val="both"/>
        <w:rPr>
          <w:rFonts w:ascii="Traditional Arabic" w:eastAsia="Times New Roman" w:hAnsi="Traditional Arabic" w:cs="Traditional Arabic"/>
          <w:color w:val="000000"/>
          <w:sz w:val="36"/>
          <w:szCs w:val="36"/>
          <w:rtl/>
          <w:lang w:eastAsia="ar-SA"/>
        </w:rPr>
      </w:pPr>
    </w:p>
    <w:p w:rsidR="00EC2DB3" w:rsidRDefault="00EC2DB3" w:rsidP="003A1659">
      <w:pPr>
        <w:widowControl w:val="0"/>
        <w:spacing w:after="0" w:line="240" w:lineRule="auto"/>
        <w:ind w:firstLine="454"/>
        <w:jc w:val="both"/>
        <w:rPr>
          <w:rFonts w:ascii="Traditional Arabic" w:eastAsia="Times New Roman" w:hAnsi="Traditional Arabic" w:cs="Traditional Arabic"/>
          <w:color w:val="000000"/>
          <w:sz w:val="36"/>
          <w:szCs w:val="36"/>
          <w:rtl/>
          <w:lang w:eastAsia="ar-SA"/>
        </w:rPr>
      </w:pPr>
    </w:p>
    <w:p w:rsidR="003A1659" w:rsidRPr="0045328B" w:rsidRDefault="003A1659" w:rsidP="003A1659">
      <w:pPr>
        <w:widowControl w:val="0"/>
        <w:spacing w:after="0" w:line="240" w:lineRule="auto"/>
        <w:ind w:firstLine="454"/>
        <w:jc w:val="both"/>
        <w:rPr>
          <w:rFonts w:ascii="Traditional Arabic" w:eastAsia="Times New Roman" w:hAnsi="Traditional Arabic" w:cs="Traditional Arabic"/>
          <w:color w:val="000000"/>
          <w:sz w:val="36"/>
          <w:szCs w:val="36"/>
          <w:rtl/>
          <w:lang w:eastAsia="ar-SA"/>
        </w:rPr>
      </w:pPr>
    </w:p>
    <w:p w:rsidR="0084798B" w:rsidRPr="0045328B" w:rsidRDefault="00A532A1" w:rsidP="0084798B">
      <w:pPr>
        <w:widowControl w:val="0"/>
        <w:spacing w:after="0" w:line="240" w:lineRule="auto"/>
        <w:ind w:firstLine="454"/>
        <w:jc w:val="both"/>
        <w:rPr>
          <w:rFonts w:ascii="Traditional Arabic" w:hAnsi="Traditional Arabic" w:cs="Al-Rashed Sayidty"/>
          <w:b/>
          <w:bCs/>
          <w:sz w:val="32"/>
          <w:szCs w:val="32"/>
          <w:u w:val="single"/>
          <w:rtl/>
        </w:rPr>
      </w:pPr>
      <w:r w:rsidRPr="0045328B">
        <w:rPr>
          <w:rFonts w:ascii="Traditional Arabic" w:hAnsi="Traditional Arabic" w:cs="Al-Rashed Sayidty" w:hint="cs"/>
          <w:b/>
          <w:bCs/>
          <w:sz w:val="32"/>
          <w:szCs w:val="32"/>
          <w:u w:val="single"/>
          <w:rtl/>
        </w:rPr>
        <w:t>اختيار النسخة الأم ونسخ المقابلة:</w:t>
      </w:r>
    </w:p>
    <w:p w:rsidR="0084798B" w:rsidRPr="0045328B" w:rsidRDefault="0084798B" w:rsidP="00FE4B0A">
      <w:pPr>
        <w:widowControl w:val="0"/>
        <w:spacing w:after="0" w:line="240" w:lineRule="auto"/>
        <w:ind w:firstLine="454"/>
        <w:jc w:val="both"/>
        <w:rPr>
          <w:rFonts w:ascii="Traditional Arabic" w:hAnsi="Traditional Arabic" w:cs="Traditional Arabic"/>
          <w:sz w:val="36"/>
          <w:szCs w:val="36"/>
          <w:rtl/>
        </w:rPr>
      </w:pPr>
      <w:r w:rsidRPr="0045328B">
        <w:rPr>
          <w:rFonts w:ascii="Traditional Arabic" w:hAnsi="Traditional Arabic" w:cs="Traditional Arabic" w:hint="cs"/>
          <w:sz w:val="36"/>
          <w:szCs w:val="36"/>
          <w:rtl/>
        </w:rPr>
        <w:t>بالن</w:t>
      </w:r>
      <w:r w:rsidR="00FE4B0A">
        <w:rPr>
          <w:rFonts w:ascii="Traditional Arabic" w:hAnsi="Traditional Arabic" w:cs="Traditional Arabic" w:hint="cs"/>
          <w:sz w:val="36"/>
          <w:szCs w:val="36"/>
          <w:rtl/>
        </w:rPr>
        <w:t>َّ</w:t>
      </w:r>
      <w:r w:rsidRPr="0045328B">
        <w:rPr>
          <w:rFonts w:ascii="Traditional Arabic" w:hAnsi="Traditional Arabic" w:cs="Traditional Arabic" w:hint="cs"/>
          <w:sz w:val="36"/>
          <w:szCs w:val="36"/>
          <w:rtl/>
        </w:rPr>
        <w:t>ظر إلى ما وقع لي من مخطوطات للكتاب, تحيّرت في اختيار النسخة الأم فكان لابد من استشارة أهل الخبرة والاختصاص في هذا المجال</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511"/>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 xml:space="preserve">, وبعد ذلك وقع لي الاختيار على أن تكون نسخة (أ) هي النسخة الأم لقسمي المحقق, وذلك للأسباب التالية: </w:t>
      </w:r>
    </w:p>
    <w:p w:rsidR="0084798B" w:rsidRPr="0045328B" w:rsidRDefault="00DB769B" w:rsidP="00DB769B">
      <w:pPr>
        <w:pStyle w:val="a9"/>
        <w:widowControl w:val="0"/>
        <w:numPr>
          <w:ilvl w:val="0"/>
          <w:numId w:val="56"/>
        </w:numPr>
        <w:spacing w:after="0" w:line="240" w:lineRule="auto"/>
        <w:ind w:left="282" w:hanging="284"/>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أن هذا النسخة احتوت على جزء كبير من الكتاب فهي من </w:t>
      </w:r>
      <w:r w:rsidR="00275361">
        <w:rPr>
          <w:rFonts w:ascii="Traditional Arabic" w:hAnsi="Traditional Arabic" w:cs="Traditional Arabic" w:hint="cs"/>
          <w:sz w:val="36"/>
          <w:szCs w:val="36"/>
          <w:rtl/>
        </w:rPr>
        <w:t xml:space="preserve">بداية سورة التوبة إلى آخر كتاب </w:t>
      </w:r>
      <w:r w:rsidRPr="0045328B">
        <w:rPr>
          <w:rFonts w:ascii="Traditional Arabic" w:hAnsi="Traditional Arabic" w:cs="Traditional Arabic" w:hint="cs"/>
          <w:sz w:val="36"/>
          <w:szCs w:val="36"/>
          <w:rtl/>
        </w:rPr>
        <w:t>أحكام القرآن.</w:t>
      </w:r>
    </w:p>
    <w:p w:rsidR="00DB769B" w:rsidRPr="0045328B" w:rsidRDefault="00DB769B" w:rsidP="00DB769B">
      <w:pPr>
        <w:pStyle w:val="a9"/>
        <w:widowControl w:val="0"/>
        <w:numPr>
          <w:ilvl w:val="0"/>
          <w:numId w:val="56"/>
        </w:numPr>
        <w:spacing w:after="0" w:line="240" w:lineRule="auto"/>
        <w:ind w:left="282" w:hanging="284"/>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 xml:space="preserve">هذه النسخة تكاد تخلو من السقط والتحريف والطمس, وهذا على عكس النسخ </w:t>
      </w:r>
      <w:r w:rsidRPr="0045328B">
        <w:rPr>
          <w:rFonts w:ascii="Traditional Arabic" w:hAnsi="Traditional Arabic" w:cs="Traditional Arabic" w:hint="cs"/>
          <w:sz w:val="36"/>
          <w:szCs w:val="36"/>
          <w:rtl/>
        </w:rPr>
        <w:lastRenderedPageBreak/>
        <w:t>الأخرى</w:t>
      </w:r>
      <w:r w:rsidR="00FE4B0A">
        <w:rPr>
          <w:rFonts w:ascii="Traditional Arabic" w:hAnsi="Traditional Arabic" w:cs="Traditional Arabic" w:hint="cs"/>
          <w:sz w:val="36"/>
          <w:szCs w:val="36"/>
          <w:rtl/>
        </w:rPr>
        <w:t xml:space="preserve">  فهي</w:t>
      </w:r>
      <w:r w:rsidRPr="0045328B">
        <w:rPr>
          <w:rFonts w:ascii="Traditional Arabic" w:hAnsi="Traditional Arabic" w:cs="Traditional Arabic" w:hint="cs"/>
          <w:sz w:val="36"/>
          <w:szCs w:val="36"/>
          <w:rtl/>
        </w:rPr>
        <w:t xml:space="preserve"> مليئة بذلك, و</w:t>
      </w:r>
      <w:r w:rsidR="00FE4B0A">
        <w:rPr>
          <w:rFonts w:ascii="Traditional Arabic" w:hAnsi="Traditional Arabic" w:cs="Traditional Arabic" w:hint="cs"/>
          <w:sz w:val="36"/>
          <w:szCs w:val="36"/>
          <w:rtl/>
        </w:rPr>
        <w:t>لا تكاد تسلم نسخة من غير تحريف أ</w:t>
      </w:r>
      <w:r w:rsidRPr="0045328B">
        <w:rPr>
          <w:rFonts w:ascii="Traditional Arabic" w:hAnsi="Traditional Arabic" w:cs="Traditional Arabic" w:hint="cs"/>
          <w:sz w:val="36"/>
          <w:szCs w:val="36"/>
          <w:rtl/>
        </w:rPr>
        <w:t>و سقط أو طمس.</w:t>
      </w:r>
    </w:p>
    <w:p w:rsidR="00DB769B" w:rsidRPr="0045328B" w:rsidRDefault="00DB769B" w:rsidP="00DB769B">
      <w:pPr>
        <w:pStyle w:val="a9"/>
        <w:widowControl w:val="0"/>
        <w:numPr>
          <w:ilvl w:val="0"/>
          <w:numId w:val="56"/>
        </w:numPr>
        <w:spacing w:after="0" w:line="240" w:lineRule="auto"/>
        <w:ind w:left="282" w:hanging="284"/>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قد</w:t>
      </w:r>
      <w:r w:rsidR="00FE4B0A">
        <w:rPr>
          <w:rFonts w:ascii="Traditional Arabic" w:hAnsi="Traditional Arabic" w:cs="Traditional Arabic" w:hint="cs"/>
          <w:sz w:val="36"/>
          <w:szCs w:val="36"/>
          <w:rtl/>
        </w:rPr>
        <w:t>َّ</w:t>
      </w:r>
      <w:r w:rsidRPr="0045328B">
        <w:rPr>
          <w:rFonts w:ascii="Traditional Arabic" w:hAnsi="Traditional Arabic" w:cs="Traditional Arabic" w:hint="cs"/>
          <w:sz w:val="36"/>
          <w:szCs w:val="36"/>
          <w:rtl/>
        </w:rPr>
        <w:t>ر بعض أهل الاختصاص تاريخ نسخها في أوائل القرن السابع</w:t>
      </w:r>
      <w:r w:rsidR="0045328B">
        <w:rPr>
          <w:rStyle w:val="a5"/>
          <w:rFonts w:ascii="Traditional Arabic" w:hAnsi="Traditional Arabic" w:cs="Traditional Arabic"/>
          <w:sz w:val="36"/>
          <w:szCs w:val="36"/>
          <w:rtl/>
        </w:rPr>
        <w:t>(</w:t>
      </w:r>
      <w:r w:rsidR="0045328B" w:rsidRPr="0045328B">
        <w:rPr>
          <w:rStyle w:val="a5"/>
          <w:rFonts w:ascii="Traditional Arabic" w:hAnsi="Traditional Arabic" w:cs="Traditional Arabic"/>
          <w:sz w:val="36"/>
          <w:szCs w:val="36"/>
          <w:rtl/>
        </w:rPr>
        <w:footnoteReference w:id="512"/>
      </w:r>
      <w:r w:rsidR="0045328B">
        <w:rPr>
          <w:rStyle w:val="a5"/>
          <w:rFonts w:ascii="Traditional Arabic" w:hAnsi="Traditional Arabic" w:cs="Traditional Arabic"/>
          <w:sz w:val="36"/>
          <w:szCs w:val="36"/>
          <w:rtl/>
        </w:rPr>
        <w:t>)</w:t>
      </w:r>
      <w:r w:rsidRPr="0045328B">
        <w:rPr>
          <w:rFonts w:ascii="Traditional Arabic" w:hAnsi="Traditional Arabic" w:cs="Traditional Arabic" w:hint="cs"/>
          <w:sz w:val="36"/>
          <w:szCs w:val="36"/>
          <w:rtl/>
        </w:rPr>
        <w:t>, مما جعلها بهذا القول أقدم نسخة عندي.</w:t>
      </w:r>
    </w:p>
    <w:p w:rsidR="00DB769B" w:rsidRPr="0045328B" w:rsidRDefault="00DB769B" w:rsidP="00DB769B">
      <w:pPr>
        <w:pStyle w:val="a9"/>
        <w:widowControl w:val="0"/>
        <w:numPr>
          <w:ilvl w:val="0"/>
          <w:numId w:val="56"/>
        </w:numPr>
        <w:spacing w:after="0" w:line="240" w:lineRule="auto"/>
        <w:ind w:left="282" w:hanging="284"/>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يوجد على هامشها بعض التصحيحات مما يؤكد أنها نسخة قد قوبلت على غيرها.</w:t>
      </w:r>
    </w:p>
    <w:p w:rsidR="00DB769B" w:rsidRPr="0045328B" w:rsidRDefault="00DB769B" w:rsidP="00DB769B">
      <w:pPr>
        <w:pStyle w:val="a9"/>
        <w:widowControl w:val="0"/>
        <w:numPr>
          <w:ilvl w:val="0"/>
          <w:numId w:val="56"/>
        </w:numPr>
        <w:spacing w:after="0" w:line="240" w:lineRule="auto"/>
        <w:ind w:left="282" w:hanging="284"/>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كون النسخة مغربية الأصل, يجعلنا نستأنس بها</w:t>
      </w:r>
      <w:r w:rsidR="00E12F60">
        <w:rPr>
          <w:rFonts w:ascii="Traditional Arabic" w:hAnsi="Traditional Arabic" w:cs="Traditional Arabic" w:hint="cs"/>
          <w:sz w:val="36"/>
          <w:szCs w:val="36"/>
          <w:rtl/>
        </w:rPr>
        <w:t>؛</w:t>
      </w:r>
      <w:r w:rsidRPr="0045328B">
        <w:rPr>
          <w:rFonts w:ascii="Traditional Arabic" w:hAnsi="Traditional Arabic" w:cs="Traditional Arabic" w:hint="cs"/>
          <w:sz w:val="36"/>
          <w:szCs w:val="36"/>
          <w:rtl/>
        </w:rPr>
        <w:t xml:space="preserve"> لأنها من بلدي المؤلف رحمه الله.</w:t>
      </w:r>
    </w:p>
    <w:p w:rsidR="00DB769B" w:rsidRPr="0045328B" w:rsidRDefault="00DB769B" w:rsidP="00BA26C5">
      <w:pPr>
        <w:pStyle w:val="a9"/>
        <w:widowControl w:val="0"/>
        <w:numPr>
          <w:ilvl w:val="0"/>
          <w:numId w:val="56"/>
        </w:numPr>
        <w:spacing w:after="0" w:line="240" w:lineRule="auto"/>
        <w:ind w:left="282" w:hanging="284"/>
        <w:jc w:val="both"/>
        <w:rPr>
          <w:rFonts w:ascii="Traditional Arabic" w:hAnsi="Traditional Arabic" w:cs="Traditional Arabic"/>
          <w:sz w:val="36"/>
          <w:szCs w:val="36"/>
        </w:rPr>
      </w:pPr>
      <w:r w:rsidRPr="0045328B">
        <w:rPr>
          <w:rFonts w:ascii="Traditional Arabic" w:hAnsi="Traditional Arabic" w:cs="Traditional Arabic" w:hint="cs"/>
          <w:sz w:val="36"/>
          <w:szCs w:val="36"/>
          <w:rtl/>
        </w:rPr>
        <w:t>حسن خطها ووضوح كتابته, وبالحركات في أغلب الكلمات.</w:t>
      </w:r>
    </w:p>
    <w:p w:rsidR="00910F72" w:rsidRDefault="00910F72" w:rsidP="006A6321">
      <w:pPr>
        <w:pStyle w:val="a9"/>
        <w:widowControl w:val="0"/>
        <w:spacing w:after="0" w:line="240" w:lineRule="auto"/>
        <w:ind w:left="282"/>
        <w:jc w:val="both"/>
        <w:rPr>
          <w:rFonts w:ascii="Traditional Arabic" w:hAnsi="Traditional Arabic" w:cs="Traditional Arabic" w:hint="cs"/>
          <w:sz w:val="36"/>
          <w:szCs w:val="36"/>
          <w:rtl/>
        </w:rPr>
      </w:pPr>
      <w:r w:rsidRPr="0045328B">
        <w:rPr>
          <w:rFonts w:ascii="Traditional Arabic" w:hAnsi="Traditional Arabic" w:cs="Traditional Arabic" w:hint="cs"/>
          <w:sz w:val="36"/>
          <w:szCs w:val="36"/>
          <w:rtl/>
        </w:rPr>
        <w:t xml:space="preserve">وقد اخترت للمقابلة النسخ </w:t>
      </w:r>
      <w:r w:rsidR="00EC2DB3">
        <w:rPr>
          <w:rFonts w:ascii="Traditional Arabic" w:hAnsi="Traditional Arabic" w:cs="Traditional Arabic" w:hint="cs"/>
          <w:sz w:val="36"/>
          <w:szCs w:val="36"/>
          <w:rtl/>
        </w:rPr>
        <w:t>"</w:t>
      </w:r>
      <w:r w:rsidR="006A6321">
        <w:rPr>
          <w:rFonts w:ascii="Traditional Arabic" w:hAnsi="Traditional Arabic" w:cs="Traditional Arabic" w:hint="cs"/>
          <w:sz w:val="36"/>
          <w:szCs w:val="36"/>
          <w:rtl/>
        </w:rPr>
        <w:t xml:space="preserve">الثانية </w:t>
      </w:r>
      <w:r w:rsidR="00EC2DB3">
        <w:rPr>
          <w:rFonts w:ascii="Traditional Arabic" w:hAnsi="Traditional Arabic" w:cs="Traditional Arabic" w:hint="cs"/>
          <w:sz w:val="36"/>
          <w:szCs w:val="36"/>
          <w:rtl/>
        </w:rPr>
        <w:t>والثالثة</w:t>
      </w:r>
      <w:r w:rsidR="006A6321">
        <w:rPr>
          <w:rFonts w:ascii="Traditional Arabic" w:hAnsi="Traditional Arabic" w:cs="Traditional Arabic" w:hint="cs"/>
          <w:sz w:val="36"/>
          <w:szCs w:val="36"/>
          <w:rtl/>
        </w:rPr>
        <w:t xml:space="preserve"> والرابعة</w:t>
      </w:r>
      <w:r w:rsidR="00EC2DB3">
        <w:rPr>
          <w:rFonts w:ascii="Traditional Arabic" w:hAnsi="Traditional Arabic" w:cs="Traditional Arabic" w:hint="cs"/>
          <w:sz w:val="36"/>
          <w:szCs w:val="36"/>
          <w:rtl/>
        </w:rPr>
        <w:t xml:space="preserve"> والسابعة"</w:t>
      </w:r>
      <w:r w:rsidRPr="0045328B">
        <w:rPr>
          <w:rFonts w:ascii="Traditional Arabic" w:hAnsi="Traditional Arabic" w:cs="Traditional Arabic" w:hint="cs"/>
          <w:sz w:val="36"/>
          <w:szCs w:val="36"/>
          <w:rtl/>
        </w:rPr>
        <w:t>, و</w:t>
      </w:r>
      <w:r w:rsidR="00275361">
        <w:rPr>
          <w:rFonts w:ascii="Traditional Arabic" w:hAnsi="Traditional Arabic" w:cs="Traditional Arabic" w:hint="cs"/>
          <w:sz w:val="36"/>
          <w:szCs w:val="36"/>
          <w:rtl/>
        </w:rPr>
        <w:t>جعلت الرجوع إلى</w:t>
      </w:r>
      <w:r w:rsidRPr="0045328B">
        <w:rPr>
          <w:rFonts w:ascii="Traditional Arabic" w:hAnsi="Traditional Arabic" w:cs="Traditional Arabic" w:hint="cs"/>
          <w:sz w:val="36"/>
          <w:szCs w:val="36"/>
          <w:rtl/>
        </w:rPr>
        <w:t xml:space="preserve"> الأخيرتين </w:t>
      </w:r>
      <w:r w:rsidR="00275361">
        <w:rPr>
          <w:rFonts w:ascii="Traditional Arabic" w:hAnsi="Traditional Arabic" w:cs="Traditional Arabic" w:hint="cs"/>
          <w:sz w:val="36"/>
          <w:szCs w:val="36"/>
          <w:rtl/>
        </w:rPr>
        <w:t xml:space="preserve">عند الحاجة </w:t>
      </w:r>
      <w:r w:rsidRPr="0045328B">
        <w:rPr>
          <w:rFonts w:ascii="Traditional Arabic" w:hAnsi="Traditional Arabic" w:cs="Traditional Arabic" w:hint="cs"/>
          <w:sz w:val="36"/>
          <w:szCs w:val="36"/>
          <w:rtl/>
        </w:rPr>
        <w:t>لما فيهما من النقص الكبير في قسمي المحقق, وعدم وض</w:t>
      </w:r>
      <w:r w:rsidR="00BA26C5">
        <w:rPr>
          <w:rFonts w:ascii="Traditional Arabic" w:hAnsi="Traditional Arabic" w:cs="Traditional Arabic" w:hint="cs"/>
          <w:sz w:val="36"/>
          <w:szCs w:val="36"/>
          <w:rtl/>
        </w:rPr>
        <w:t>وح  الخط في الغالب</w:t>
      </w:r>
      <w:r w:rsidRPr="0045328B">
        <w:rPr>
          <w:rFonts w:ascii="Traditional Arabic" w:hAnsi="Traditional Arabic" w:cs="Traditional Arabic" w:hint="cs"/>
          <w:sz w:val="36"/>
          <w:szCs w:val="36"/>
          <w:rtl/>
        </w:rPr>
        <w:t>, والله أعلم.</w:t>
      </w:r>
    </w:p>
    <w:p w:rsidR="00EC2DB3" w:rsidRDefault="00EC2DB3" w:rsidP="00E12F60">
      <w:pPr>
        <w:pStyle w:val="a9"/>
        <w:widowControl w:val="0"/>
        <w:spacing w:after="0" w:line="240" w:lineRule="auto"/>
        <w:ind w:left="282"/>
        <w:jc w:val="both"/>
        <w:rPr>
          <w:rFonts w:ascii="Traditional Arabic" w:hAnsi="Traditional Arabic" w:cs="Traditional Arabic" w:hint="cs"/>
          <w:sz w:val="36"/>
          <w:szCs w:val="36"/>
          <w:rtl/>
        </w:rPr>
      </w:pPr>
    </w:p>
    <w:p w:rsidR="00EC2DB3" w:rsidRDefault="00EC2DB3" w:rsidP="00E12F60">
      <w:pPr>
        <w:pStyle w:val="a9"/>
        <w:widowControl w:val="0"/>
        <w:spacing w:after="0" w:line="240" w:lineRule="auto"/>
        <w:ind w:left="282"/>
        <w:jc w:val="both"/>
        <w:rPr>
          <w:rFonts w:ascii="Traditional Arabic" w:hAnsi="Traditional Arabic" w:cs="Traditional Arabic" w:hint="cs"/>
          <w:sz w:val="36"/>
          <w:szCs w:val="36"/>
          <w:rtl/>
        </w:rPr>
      </w:pPr>
    </w:p>
    <w:p w:rsidR="00EC2DB3" w:rsidRDefault="00EC2DB3" w:rsidP="00E12F60">
      <w:pPr>
        <w:pStyle w:val="a9"/>
        <w:widowControl w:val="0"/>
        <w:spacing w:after="0" w:line="240" w:lineRule="auto"/>
        <w:ind w:left="282"/>
        <w:jc w:val="both"/>
        <w:rPr>
          <w:rFonts w:ascii="Traditional Arabic" w:hAnsi="Traditional Arabic" w:cs="Traditional Arabic" w:hint="cs"/>
          <w:sz w:val="36"/>
          <w:szCs w:val="36"/>
          <w:rtl/>
        </w:rPr>
      </w:pPr>
    </w:p>
    <w:p w:rsidR="006A6321" w:rsidRDefault="006A6321" w:rsidP="00E12F60">
      <w:pPr>
        <w:pStyle w:val="a9"/>
        <w:widowControl w:val="0"/>
        <w:spacing w:after="0" w:line="240" w:lineRule="auto"/>
        <w:ind w:left="282"/>
        <w:jc w:val="both"/>
        <w:rPr>
          <w:rFonts w:ascii="Traditional Arabic" w:hAnsi="Traditional Arabic" w:cs="Traditional Arabic" w:hint="cs"/>
          <w:sz w:val="36"/>
          <w:szCs w:val="36"/>
          <w:rtl/>
        </w:rPr>
      </w:pPr>
    </w:p>
    <w:p w:rsidR="006A6321" w:rsidRDefault="006A6321" w:rsidP="00E12F60">
      <w:pPr>
        <w:pStyle w:val="a9"/>
        <w:widowControl w:val="0"/>
        <w:spacing w:after="0" w:line="240" w:lineRule="auto"/>
        <w:ind w:left="282"/>
        <w:jc w:val="both"/>
        <w:rPr>
          <w:rFonts w:ascii="Traditional Arabic" w:hAnsi="Traditional Arabic" w:cs="Traditional Arabic" w:hint="cs"/>
          <w:sz w:val="36"/>
          <w:szCs w:val="36"/>
          <w:rtl/>
        </w:rPr>
      </w:pPr>
    </w:p>
    <w:p w:rsidR="006A6321" w:rsidRDefault="006A6321" w:rsidP="00E12F60">
      <w:pPr>
        <w:pStyle w:val="a9"/>
        <w:widowControl w:val="0"/>
        <w:spacing w:after="0" w:line="240" w:lineRule="auto"/>
        <w:ind w:left="282"/>
        <w:jc w:val="both"/>
        <w:rPr>
          <w:rFonts w:ascii="Traditional Arabic" w:hAnsi="Traditional Arabic" w:cs="Traditional Arabic" w:hint="cs"/>
          <w:sz w:val="36"/>
          <w:szCs w:val="36"/>
          <w:rtl/>
        </w:rPr>
      </w:pPr>
    </w:p>
    <w:p w:rsidR="006A6321" w:rsidRDefault="006A6321" w:rsidP="00E12F60">
      <w:pPr>
        <w:pStyle w:val="a9"/>
        <w:widowControl w:val="0"/>
        <w:spacing w:after="0" w:line="240" w:lineRule="auto"/>
        <w:ind w:left="282"/>
        <w:jc w:val="both"/>
        <w:rPr>
          <w:rFonts w:ascii="Traditional Arabic" w:hAnsi="Traditional Arabic" w:cs="Traditional Arabic" w:hint="cs"/>
          <w:sz w:val="36"/>
          <w:szCs w:val="36"/>
          <w:rtl/>
        </w:rPr>
      </w:pPr>
    </w:p>
    <w:p w:rsidR="006A6321" w:rsidRDefault="006A6321" w:rsidP="00E12F60">
      <w:pPr>
        <w:pStyle w:val="a9"/>
        <w:widowControl w:val="0"/>
        <w:spacing w:after="0" w:line="240" w:lineRule="auto"/>
        <w:ind w:left="282"/>
        <w:jc w:val="both"/>
        <w:rPr>
          <w:rFonts w:ascii="Traditional Arabic" w:hAnsi="Traditional Arabic" w:cs="Traditional Arabic" w:hint="cs"/>
          <w:sz w:val="36"/>
          <w:szCs w:val="36"/>
          <w:rtl/>
        </w:rPr>
      </w:pPr>
    </w:p>
    <w:p w:rsidR="006A6321" w:rsidRDefault="006A6321" w:rsidP="00E12F60">
      <w:pPr>
        <w:pStyle w:val="a9"/>
        <w:widowControl w:val="0"/>
        <w:spacing w:after="0" w:line="240" w:lineRule="auto"/>
        <w:ind w:left="282"/>
        <w:jc w:val="both"/>
        <w:rPr>
          <w:rFonts w:ascii="Traditional Arabic" w:hAnsi="Traditional Arabic" w:cs="Traditional Arabic" w:hint="cs"/>
          <w:sz w:val="36"/>
          <w:szCs w:val="36"/>
          <w:rtl/>
        </w:rPr>
      </w:pPr>
    </w:p>
    <w:p w:rsidR="006A6321" w:rsidRPr="006A6321" w:rsidRDefault="006A6321" w:rsidP="006A6321">
      <w:pPr>
        <w:widowControl w:val="0"/>
        <w:spacing w:after="0" w:line="240" w:lineRule="auto"/>
        <w:jc w:val="both"/>
        <w:rPr>
          <w:rFonts w:ascii="Traditional Arabic" w:hAnsi="Traditional Arabic" w:cs="Traditional Arabic"/>
          <w:sz w:val="36"/>
          <w:szCs w:val="36"/>
          <w:rtl/>
        </w:rPr>
      </w:pPr>
      <w:bookmarkStart w:id="0" w:name="_GoBack"/>
      <w:bookmarkEnd w:id="0"/>
    </w:p>
    <w:p w:rsidR="003A1659" w:rsidRPr="003A1659" w:rsidRDefault="003A1659" w:rsidP="003A1659">
      <w:pPr>
        <w:widowControl w:val="0"/>
        <w:spacing w:after="0" w:line="240" w:lineRule="auto"/>
        <w:jc w:val="both"/>
        <w:rPr>
          <w:rFonts w:ascii="Traditional Arabic" w:hAnsi="Traditional Arabic" w:cs="Traditional Arabic"/>
          <w:sz w:val="36"/>
          <w:szCs w:val="36"/>
        </w:rPr>
      </w:pPr>
    </w:p>
    <w:p w:rsidR="00A532A1" w:rsidRPr="004F6A5A" w:rsidRDefault="00A532A1" w:rsidP="00910F72">
      <w:pPr>
        <w:widowControl w:val="0"/>
        <w:spacing w:after="0" w:line="240" w:lineRule="auto"/>
        <w:jc w:val="both"/>
        <w:rPr>
          <w:rFonts w:ascii="Traditional Arabic" w:hAnsi="Traditional Arabic" w:cs="Al-Rashed Sayidty"/>
          <w:b/>
          <w:bCs/>
          <w:sz w:val="32"/>
          <w:szCs w:val="32"/>
          <w:u w:val="single"/>
          <w:rtl/>
        </w:rPr>
      </w:pPr>
      <w:r w:rsidRPr="004F6A5A">
        <w:rPr>
          <w:rFonts w:ascii="Traditional Arabic" w:hAnsi="Traditional Arabic" w:cs="Al-Rashed Sayidty" w:hint="cs"/>
          <w:b/>
          <w:bCs/>
          <w:sz w:val="32"/>
          <w:szCs w:val="32"/>
          <w:u w:val="single"/>
          <w:rtl/>
        </w:rPr>
        <w:lastRenderedPageBreak/>
        <w:t>ثانياً</w:t>
      </w:r>
      <w:r w:rsidR="004F6A5A">
        <w:rPr>
          <w:rFonts w:ascii="Traditional Arabic" w:hAnsi="Traditional Arabic" w:cs="Al-Rashed Sayidty" w:hint="cs"/>
          <w:b/>
          <w:bCs/>
          <w:sz w:val="32"/>
          <w:szCs w:val="32"/>
          <w:u w:val="single"/>
          <w:rtl/>
        </w:rPr>
        <w:t>ً</w:t>
      </w:r>
      <w:r w:rsidRPr="004F6A5A">
        <w:rPr>
          <w:rFonts w:ascii="Traditional Arabic" w:hAnsi="Traditional Arabic" w:cs="Al-Rashed Sayidty" w:hint="cs"/>
          <w:b/>
          <w:bCs/>
          <w:sz w:val="32"/>
          <w:szCs w:val="32"/>
          <w:u w:val="single"/>
          <w:rtl/>
        </w:rPr>
        <w:t>:</w:t>
      </w:r>
    </w:p>
    <w:p w:rsidR="00A532A1" w:rsidRPr="0045328B" w:rsidRDefault="00A532A1" w:rsidP="00667362">
      <w:pPr>
        <w:ind w:firstLine="386"/>
        <w:jc w:val="both"/>
        <w:rPr>
          <w:rFonts w:cs="Traditional Arabic"/>
          <w:b/>
          <w:bCs/>
          <w:sz w:val="4"/>
          <w:szCs w:val="4"/>
          <w:rtl/>
        </w:rPr>
      </w:pPr>
    </w:p>
    <w:p w:rsidR="00A532A1" w:rsidRPr="0045328B" w:rsidRDefault="00A532A1" w:rsidP="00667362">
      <w:pPr>
        <w:jc w:val="both"/>
        <w:rPr>
          <w:rFonts w:cs="Old Antic Bold"/>
          <w:sz w:val="104"/>
          <w:szCs w:val="104"/>
        </w:rPr>
      </w:pPr>
      <w:r w:rsidRPr="0045328B">
        <w:rPr>
          <w:rFonts w:cs="Traditional Arabic" w:hint="cs"/>
          <w:noProof/>
          <w:sz w:val="36"/>
          <w:szCs w:val="36"/>
        </w:rPr>
        <w:drawing>
          <wp:anchor distT="0" distB="0" distL="114300" distR="114300" simplePos="0" relativeHeight="251731968" behindDoc="0" locked="0" layoutInCell="1" allowOverlap="1" wp14:anchorId="749005A6" wp14:editId="5435B64D">
            <wp:simplePos x="0" y="0"/>
            <wp:positionH relativeFrom="column">
              <wp:posOffset>3539490</wp:posOffset>
            </wp:positionH>
            <wp:positionV relativeFrom="paragraph">
              <wp:posOffset>3119755</wp:posOffset>
            </wp:positionV>
            <wp:extent cx="1714500" cy="2133600"/>
            <wp:effectExtent l="0" t="0" r="0" b="0"/>
            <wp:wrapNone/>
            <wp:docPr id="53" name="صورة 53" descr="ريشة ومحب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ريشة ومحبرة"/>
                    <pic:cNvPicPr>
                      <a:picLocks noChangeAspect="1" noChangeArrowheads="1"/>
                    </pic:cNvPicPr>
                  </pic:nvPicPr>
                  <pic:blipFill>
                    <a:blip r:embed="rId13" r:link="rId14">
                      <a:grayscl/>
                      <a:extLst>
                        <a:ext uri="{28A0092B-C50C-407E-A947-70E740481C1C}">
                          <a14:useLocalDpi xmlns:a14="http://schemas.microsoft.com/office/drawing/2010/main" val="0"/>
                        </a:ext>
                      </a:extLst>
                    </a:blip>
                    <a:srcRect/>
                    <a:stretch>
                      <a:fillRect/>
                    </a:stretch>
                  </pic:blipFill>
                  <pic:spPr bwMode="auto">
                    <a:xfrm>
                      <a:off x="0" y="0"/>
                      <a:ext cx="17145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28B">
        <w:rPr>
          <w:rFonts w:cs="Traditional Arabic" w:hint="cs"/>
          <w:noProof/>
          <w:sz w:val="36"/>
          <w:szCs w:val="36"/>
        </w:rPr>
        <mc:AlternateContent>
          <mc:Choice Requires="wps">
            <w:drawing>
              <wp:anchor distT="0" distB="0" distL="114300" distR="114300" simplePos="0" relativeHeight="251730944" behindDoc="0" locked="0" layoutInCell="1" allowOverlap="1" wp14:anchorId="2B9F91B3" wp14:editId="23A53ED2">
                <wp:simplePos x="0" y="0"/>
                <wp:positionH relativeFrom="column">
                  <wp:posOffset>-299085</wp:posOffset>
                </wp:positionH>
                <wp:positionV relativeFrom="paragraph">
                  <wp:posOffset>1213485</wp:posOffset>
                </wp:positionV>
                <wp:extent cx="4229100" cy="4068445"/>
                <wp:effectExtent l="0" t="0" r="19050" b="27305"/>
                <wp:wrapNone/>
                <wp:docPr id="29" name="تمرير عمودي 29" descr="لوحة قماشية"/>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068445"/>
                        </a:xfrm>
                        <a:prstGeom prst="verticalScroll">
                          <a:avLst>
                            <a:gd name="adj" fmla="val 9444"/>
                          </a:avLst>
                        </a:prstGeom>
                        <a:blipFill dpi="0" rotWithShape="1">
                          <a:blip r:embed="rId15">
                            <a:alphaModFix amt="47000"/>
                          </a:blip>
                          <a:srcRect/>
                          <a:tile tx="0" ty="0" sx="100000" sy="100000" flip="none" algn="tl"/>
                        </a:blipFill>
                        <a:ln w="9525">
                          <a:solidFill>
                            <a:srgbClr val="000000"/>
                          </a:solidFill>
                          <a:round/>
                          <a:headEnd/>
                          <a:tailEnd/>
                        </a:ln>
                      </wps:spPr>
                      <wps:txbx>
                        <w:txbxContent>
                          <w:p w:rsidR="00506C5A" w:rsidRPr="002D6FD8" w:rsidRDefault="00506C5A" w:rsidP="00A532A1">
                            <w:pPr>
                              <w:jc w:val="center"/>
                              <w:rPr>
                                <w:rFonts w:cs="ACS  Akeek"/>
                                <w:sz w:val="50"/>
                                <w:szCs w:val="50"/>
                                <w:rtl/>
                              </w:rPr>
                            </w:pPr>
                            <w:r w:rsidRPr="002D6FD8">
                              <w:rPr>
                                <w:rFonts w:cs="ACS  Akeek" w:hint="cs"/>
                                <w:sz w:val="50"/>
                                <w:szCs w:val="50"/>
                                <w:rtl/>
                              </w:rPr>
                              <w:t>نماذج مصورة من</w:t>
                            </w:r>
                          </w:p>
                          <w:p w:rsidR="00506C5A" w:rsidRPr="002D6FD8" w:rsidRDefault="00506C5A" w:rsidP="00A532A1">
                            <w:pPr>
                              <w:jc w:val="center"/>
                              <w:rPr>
                                <w:rFonts w:cs="ACS  Akeek"/>
                                <w:sz w:val="50"/>
                                <w:szCs w:val="50"/>
                              </w:rPr>
                            </w:pPr>
                            <w:r>
                              <w:rPr>
                                <w:rFonts w:cs="ACS  Akeek" w:hint="cs"/>
                                <w:sz w:val="50"/>
                                <w:szCs w:val="50"/>
                                <w:rtl/>
                              </w:rPr>
                              <w:t>النسخ</w:t>
                            </w:r>
                            <w:r w:rsidRPr="002D6FD8">
                              <w:rPr>
                                <w:rFonts w:cs="ACS  Akeek" w:hint="cs"/>
                                <w:sz w:val="50"/>
                                <w:szCs w:val="50"/>
                                <w:rtl/>
                              </w:rPr>
                              <w:t xml:space="preserve"> الخطية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تمرير عمودي 29" o:spid="_x0000_s1047" type="#_x0000_t97" alt="الوصف: لوحة قماشية" style="position:absolute;left:0;text-align:left;margin-left:-23.55pt;margin-top:95.55pt;width:333pt;height:320.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" adj="2040">
                <v:fill r:id="rId16" o:title="لوحة قماشية" opacity="30802f" recolor="t" rotate="t" type="tile"/>
                <v:textbox>
                  <w:txbxContent>
                    <w:p w:rsidR="00A57301" w:rsidRPr="002D6FD8" w:rsidRDefault="00A57301" w:rsidP="00A532A1">
                      <w:pPr>
                        <w:jc w:val="center"/>
                        <w:rPr>
                          <w:rFonts w:cs="ACS  Akeek"/>
                          <w:sz w:val="50"/>
                          <w:szCs w:val="50"/>
                          <w:rtl/>
                        </w:rPr>
                      </w:pPr>
                      <w:r w:rsidRPr="002D6FD8">
                        <w:rPr>
                          <w:rFonts w:cs="ACS  Akeek" w:hint="cs"/>
                          <w:sz w:val="50"/>
                          <w:szCs w:val="50"/>
                          <w:rtl/>
                        </w:rPr>
                        <w:t>نماذج مصورة من</w:t>
                      </w:r>
                    </w:p>
                    <w:p w:rsidR="00A57301" w:rsidRPr="002D6FD8" w:rsidRDefault="00A57301" w:rsidP="00A532A1">
                      <w:pPr>
                        <w:jc w:val="center"/>
                        <w:rPr>
                          <w:rFonts w:cs="ACS  Akeek"/>
                          <w:sz w:val="50"/>
                          <w:szCs w:val="50"/>
                        </w:rPr>
                      </w:pPr>
                      <w:r>
                        <w:rPr>
                          <w:rFonts w:cs="ACS  Akeek" w:hint="cs"/>
                          <w:sz w:val="50"/>
                          <w:szCs w:val="50"/>
                          <w:rtl/>
                        </w:rPr>
                        <w:t>النسخ</w:t>
                      </w:r>
                      <w:r w:rsidRPr="002D6FD8">
                        <w:rPr>
                          <w:rFonts w:cs="ACS  Akeek" w:hint="cs"/>
                          <w:sz w:val="50"/>
                          <w:szCs w:val="50"/>
                          <w:rtl/>
                        </w:rPr>
                        <w:t xml:space="preserve"> الخطية</w:t>
                      </w:r>
                    </w:p>
                  </w:txbxContent>
                </v:textbox>
              </v:shape>
            </w:pict>
          </mc:Fallback>
        </mc:AlternateContent>
      </w:r>
    </w:p>
    <w:p w:rsidR="00A532A1" w:rsidRPr="0045328B" w:rsidRDefault="00A532A1" w:rsidP="00667362">
      <w:pPr>
        <w:jc w:val="both"/>
        <w:rPr>
          <w:rFonts w:cs="Old Antic Bold"/>
          <w:sz w:val="104"/>
          <w:szCs w:val="104"/>
          <w:rtl/>
        </w:rPr>
      </w:pPr>
    </w:p>
    <w:p w:rsidR="00A532A1" w:rsidRPr="0045328B" w:rsidRDefault="00A532A1" w:rsidP="00667362">
      <w:pPr>
        <w:jc w:val="both"/>
        <w:rPr>
          <w:rFonts w:cs="Old Antic Bold"/>
          <w:sz w:val="104"/>
          <w:szCs w:val="104"/>
          <w:rtl/>
        </w:rPr>
      </w:pPr>
    </w:p>
    <w:p w:rsidR="00A532A1" w:rsidRPr="0045328B" w:rsidRDefault="00A532A1" w:rsidP="00667362">
      <w:pPr>
        <w:jc w:val="both"/>
        <w:rPr>
          <w:rFonts w:cs="Old Antic Bold"/>
          <w:sz w:val="104"/>
          <w:szCs w:val="104"/>
          <w:rtl/>
        </w:rPr>
      </w:pPr>
    </w:p>
    <w:p w:rsidR="00A532A1" w:rsidRPr="0045328B" w:rsidRDefault="00A532A1" w:rsidP="00667362">
      <w:pPr>
        <w:jc w:val="both"/>
        <w:rPr>
          <w:rFonts w:cs="Old Antic Bold"/>
          <w:sz w:val="104"/>
          <w:szCs w:val="104"/>
          <w:rtl/>
        </w:rPr>
      </w:pPr>
    </w:p>
    <w:p w:rsidR="00A532A1" w:rsidRPr="0045328B" w:rsidRDefault="00A532A1" w:rsidP="00667362">
      <w:pPr>
        <w:jc w:val="both"/>
        <w:rPr>
          <w:rFonts w:cs="Old Antic Bold"/>
          <w:sz w:val="104"/>
          <w:szCs w:val="104"/>
          <w:rtl/>
        </w:rPr>
      </w:pPr>
      <w:r w:rsidRPr="0045328B">
        <w:rPr>
          <w:rFonts w:cs="Old Antic Bold"/>
          <w:noProof/>
          <w:sz w:val="104"/>
          <w:szCs w:val="104"/>
          <w:rtl/>
        </w:rPr>
        <w:lastRenderedPageBreak/>
        <mc:AlternateContent>
          <mc:Choice Requires="wps">
            <w:drawing>
              <wp:anchor distT="0" distB="0" distL="114300" distR="114300" simplePos="0" relativeHeight="251732992" behindDoc="0" locked="0" layoutInCell="1" allowOverlap="1" wp14:anchorId="1567BA03" wp14:editId="4757AFA6">
                <wp:simplePos x="0" y="0"/>
                <wp:positionH relativeFrom="column">
                  <wp:posOffset>1358265</wp:posOffset>
                </wp:positionH>
                <wp:positionV relativeFrom="paragraph">
                  <wp:posOffset>7442835</wp:posOffset>
                </wp:positionV>
                <wp:extent cx="2806700" cy="330200"/>
                <wp:effectExtent l="0" t="0" r="12700" b="12700"/>
                <wp:wrapNone/>
                <wp:docPr id="19" name="مستطيل مستدير الزوايا 19"/>
                <wp:cNvGraphicFramePr/>
                <a:graphic xmlns:a="http://schemas.openxmlformats.org/drawingml/2006/main">
                  <a:graphicData uri="http://schemas.microsoft.com/office/word/2010/wordprocessingShape">
                    <wps:wsp>
                      <wps:cNvSpPr/>
                      <wps:spPr>
                        <a:xfrm>
                          <a:off x="0" y="0"/>
                          <a:ext cx="2806700" cy="3302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506C5A" w:rsidRPr="00F577C7" w:rsidRDefault="00506C5A" w:rsidP="00A532A1">
                            <w:pPr>
                              <w:jc w:val="center"/>
                              <w:rPr>
                                <w:sz w:val="26"/>
                                <w:szCs w:val="26"/>
                              </w:rPr>
                            </w:pPr>
                            <w:r w:rsidRPr="00F577C7">
                              <w:rPr>
                                <w:rFonts w:hint="cs"/>
                                <w:sz w:val="26"/>
                                <w:szCs w:val="26"/>
                                <w:rtl/>
                              </w:rPr>
                              <w:t>بداية القسم المحقق من النسخة (أ)</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 o:spid="_x0000_s1048" style="position:absolute;left:0;text-align:left;margin-left:106.95pt;margin-top:586.05pt;width:221pt;height:2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" fillcolor="white [3201]" strokecolor="#4f81bd [3204]" strokeweight="2pt">
                <v:textbox>
                  <w:txbxContent>
                    <w:p w:rsidR="00A57301" w:rsidRPr="00F577C7" w:rsidRDefault="00A57301" w:rsidP="00A532A1">
                      <w:pPr>
                        <w:jc w:val="center"/>
                        <w:rPr>
                          <w:sz w:val="26"/>
                          <w:szCs w:val="26"/>
                        </w:rPr>
                      </w:pPr>
                      <w:r w:rsidRPr="00F577C7">
                        <w:rPr>
                          <w:rFonts w:hint="cs"/>
                          <w:sz w:val="26"/>
                          <w:szCs w:val="26"/>
                          <w:rtl/>
                        </w:rPr>
                        <w:t>بداية القسم المحقق من النسخة (أ)</w:t>
                      </w:r>
                    </w:p>
                  </w:txbxContent>
                </v:textbox>
              </v:roundrect>
            </w:pict>
          </mc:Fallback>
        </mc:AlternateContent>
      </w:r>
      <w:r w:rsidRPr="0045328B">
        <w:rPr>
          <w:rFonts w:cs="Old Antic Bold"/>
          <w:noProof/>
          <w:sz w:val="104"/>
          <w:szCs w:val="104"/>
          <w:rtl/>
        </w:rPr>
        <w:drawing>
          <wp:inline distT="0" distB="0" distL="0" distR="0" wp14:anchorId="09FA53BE" wp14:editId="636B4ABB">
            <wp:extent cx="5219700" cy="7136309"/>
            <wp:effectExtent l="0" t="0" r="0" b="7620"/>
            <wp:docPr id="54" name="صورة 54" descr="C:\Users\my Treq\Desktop\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Treq\Desktop\بدون عنوان.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7136309"/>
                    </a:xfrm>
                    <a:prstGeom prst="rect">
                      <a:avLst/>
                    </a:prstGeom>
                    <a:noFill/>
                    <a:ln>
                      <a:noFill/>
                    </a:ln>
                  </pic:spPr>
                </pic:pic>
              </a:graphicData>
            </a:graphic>
          </wp:inline>
        </w:drawing>
      </w:r>
    </w:p>
    <w:p w:rsidR="00A532A1" w:rsidRPr="0045328B" w:rsidRDefault="00A532A1" w:rsidP="00667362">
      <w:pPr>
        <w:jc w:val="both"/>
        <w:rPr>
          <w:rFonts w:cs="Old Antic Bold"/>
          <w:sz w:val="104"/>
          <w:szCs w:val="104"/>
        </w:rPr>
      </w:pPr>
      <w:r w:rsidRPr="0045328B">
        <w:rPr>
          <w:rFonts w:cs="Old Antic Bold"/>
          <w:noProof/>
          <w:sz w:val="104"/>
          <w:szCs w:val="104"/>
          <w:rtl/>
        </w:rPr>
        <w:lastRenderedPageBreak/>
        <mc:AlternateContent>
          <mc:Choice Requires="wps">
            <w:drawing>
              <wp:anchor distT="0" distB="0" distL="114300" distR="114300" simplePos="0" relativeHeight="251734016" behindDoc="0" locked="0" layoutInCell="1" allowOverlap="1" wp14:anchorId="261ED64E" wp14:editId="0810372C">
                <wp:simplePos x="0" y="0"/>
                <wp:positionH relativeFrom="column">
                  <wp:posOffset>1370965</wp:posOffset>
                </wp:positionH>
                <wp:positionV relativeFrom="paragraph">
                  <wp:posOffset>7404735</wp:posOffset>
                </wp:positionV>
                <wp:extent cx="2806700" cy="330200"/>
                <wp:effectExtent l="0" t="0" r="12700" b="12700"/>
                <wp:wrapNone/>
                <wp:docPr id="20" name="مستطيل مستدير الزوايا 20"/>
                <wp:cNvGraphicFramePr/>
                <a:graphic xmlns:a="http://schemas.openxmlformats.org/drawingml/2006/main">
                  <a:graphicData uri="http://schemas.microsoft.com/office/word/2010/wordprocessingShape">
                    <wps:wsp>
                      <wps:cNvSpPr/>
                      <wps:spPr>
                        <a:xfrm>
                          <a:off x="0" y="0"/>
                          <a:ext cx="2806700" cy="3302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506C5A" w:rsidRPr="00F577C7" w:rsidRDefault="00506C5A" w:rsidP="00A532A1">
                            <w:pPr>
                              <w:jc w:val="center"/>
                              <w:rPr>
                                <w:sz w:val="26"/>
                                <w:szCs w:val="26"/>
                              </w:rPr>
                            </w:pPr>
                            <w:r>
                              <w:rPr>
                                <w:rFonts w:hint="cs"/>
                                <w:sz w:val="26"/>
                                <w:szCs w:val="26"/>
                                <w:rtl/>
                              </w:rPr>
                              <w:t>نهاية</w:t>
                            </w:r>
                            <w:r w:rsidRPr="00F577C7">
                              <w:rPr>
                                <w:rFonts w:hint="cs"/>
                                <w:sz w:val="26"/>
                                <w:szCs w:val="26"/>
                                <w:rtl/>
                              </w:rPr>
                              <w:t xml:space="preserve"> القسم المحقق من النسخة (أ)</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 o:spid="_x0000_s1049" style="position:absolute;left:0;text-align:left;margin-left:107.95pt;margin-top:583.05pt;width:221pt;height: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" fillcolor="white [3201]" strokecolor="#4f81bd [3204]" strokeweight="2pt">
                <v:textbox>
                  <w:txbxContent>
                    <w:p w:rsidR="00A57301" w:rsidRPr="00F577C7" w:rsidRDefault="00A57301" w:rsidP="00A532A1">
                      <w:pPr>
                        <w:jc w:val="center"/>
                        <w:rPr>
                          <w:sz w:val="26"/>
                          <w:szCs w:val="26"/>
                        </w:rPr>
                      </w:pPr>
                      <w:r>
                        <w:rPr>
                          <w:rFonts w:hint="cs"/>
                          <w:sz w:val="26"/>
                          <w:szCs w:val="26"/>
                          <w:rtl/>
                        </w:rPr>
                        <w:t>نهاية</w:t>
                      </w:r>
                      <w:r w:rsidRPr="00F577C7">
                        <w:rPr>
                          <w:rFonts w:hint="cs"/>
                          <w:sz w:val="26"/>
                          <w:szCs w:val="26"/>
                          <w:rtl/>
                        </w:rPr>
                        <w:t xml:space="preserve"> القسم المحقق من النسخة (أ)</w:t>
                      </w:r>
                    </w:p>
                  </w:txbxContent>
                </v:textbox>
              </v:roundrect>
            </w:pict>
          </mc:Fallback>
        </mc:AlternateContent>
      </w:r>
      <w:r w:rsidRPr="0045328B">
        <w:rPr>
          <w:rFonts w:cs="Old Antic Bold"/>
          <w:noProof/>
          <w:sz w:val="104"/>
          <w:szCs w:val="104"/>
          <w:rtl/>
        </w:rPr>
        <w:drawing>
          <wp:inline distT="0" distB="0" distL="0" distR="0" wp14:anchorId="71213560" wp14:editId="22098C07">
            <wp:extent cx="5219700" cy="7349265"/>
            <wp:effectExtent l="0" t="0" r="0" b="4445"/>
            <wp:docPr id="55" name="صورة 55" descr="C:\Users\my Treq\Desktop\بدون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Treq\Desktop\بدون عنوان.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7349265"/>
                    </a:xfrm>
                    <a:prstGeom prst="rect">
                      <a:avLst/>
                    </a:prstGeom>
                    <a:noFill/>
                    <a:ln>
                      <a:noFill/>
                    </a:ln>
                  </pic:spPr>
                </pic:pic>
              </a:graphicData>
            </a:graphic>
          </wp:inline>
        </w:drawing>
      </w:r>
    </w:p>
    <w:p w:rsidR="007D4B19" w:rsidRPr="0045328B" w:rsidRDefault="0070025E" w:rsidP="00667362">
      <w:pPr>
        <w:jc w:val="both"/>
        <w:rPr>
          <w:rFonts w:cs="Old Antic Bold"/>
          <w:sz w:val="104"/>
          <w:szCs w:val="104"/>
          <w:rtl/>
        </w:rPr>
      </w:pPr>
      <w:r w:rsidRPr="0045328B">
        <w:rPr>
          <w:rFonts w:cs="Old Antic Bold"/>
          <w:noProof/>
          <w:sz w:val="104"/>
          <w:szCs w:val="104"/>
          <w:rtl/>
        </w:rPr>
        <w:lastRenderedPageBreak/>
        <w:drawing>
          <wp:inline distT="0" distB="0" distL="0" distR="0" wp14:anchorId="634DAE73" wp14:editId="362A5DAD">
            <wp:extent cx="5219299" cy="5916304"/>
            <wp:effectExtent l="0" t="0" r="635" b="8255"/>
            <wp:docPr id="4" name="صورة 4" descr="D:\سطح المكتب12\مخطوطات التحقيق الخاصة بي\4806\02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سطح المكتب12\مخطوطات التحقيق الخاصة بي\4806\0237.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9700" cy="5916759"/>
                    </a:xfrm>
                    <a:prstGeom prst="rect">
                      <a:avLst/>
                    </a:prstGeom>
                    <a:noFill/>
                    <a:ln>
                      <a:noFill/>
                    </a:ln>
                  </pic:spPr>
                </pic:pic>
              </a:graphicData>
            </a:graphic>
          </wp:inline>
        </w:drawing>
      </w:r>
    </w:p>
    <w:p w:rsidR="00A532A1" w:rsidRPr="0045328B" w:rsidRDefault="00A532A1" w:rsidP="00667362">
      <w:pPr>
        <w:tabs>
          <w:tab w:val="left" w:pos="423"/>
        </w:tabs>
        <w:jc w:val="both"/>
        <w:rPr>
          <w:rFonts w:cs="Traditional Arabic"/>
          <w:sz w:val="36"/>
          <w:szCs w:val="36"/>
          <w:rtl/>
        </w:rPr>
      </w:pPr>
    </w:p>
    <w:p w:rsidR="007D4B19" w:rsidRPr="0045328B" w:rsidRDefault="00643D72" w:rsidP="00667362">
      <w:pPr>
        <w:tabs>
          <w:tab w:val="left" w:pos="423"/>
        </w:tabs>
        <w:jc w:val="both"/>
        <w:rPr>
          <w:rFonts w:cs="Traditional Arabic"/>
          <w:sz w:val="36"/>
          <w:szCs w:val="36"/>
          <w:rtl/>
        </w:rPr>
      </w:pPr>
      <w:r w:rsidRPr="0045328B">
        <w:rPr>
          <w:rFonts w:cs="Old Antic Bold"/>
          <w:noProof/>
          <w:sz w:val="104"/>
          <w:szCs w:val="104"/>
          <w:rtl/>
        </w:rPr>
        <mc:AlternateContent>
          <mc:Choice Requires="wps">
            <w:drawing>
              <wp:anchor distT="0" distB="0" distL="114300" distR="114300" simplePos="0" relativeHeight="251739136" behindDoc="0" locked="0" layoutInCell="1" allowOverlap="1" wp14:anchorId="12587EE8" wp14:editId="68094194">
                <wp:simplePos x="0" y="0"/>
                <wp:positionH relativeFrom="column">
                  <wp:posOffset>1523365</wp:posOffset>
                </wp:positionH>
                <wp:positionV relativeFrom="paragraph">
                  <wp:posOffset>793115</wp:posOffset>
                </wp:positionV>
                <wp:extent cx="2806700" cy="330200"/>
                <wp:effectExtent l="0" t="0" r="12700" b="12700"/>
                <wp:wrapNone/>
                <wp:docPr id="35" name="مستطيل مستدير الزوايا 35"/>
                <wp:cNvGraphicFramePr/>
                <a:graphic xmlns:a="http://schemas.openxmlformats.org/drawingml/2006/main">
                  <a:graphicData uri="http://schemas.microsoft.com/office/word/2010/wordprocessingShape">
                    <wps:wsp>
                      <wps:cNvSpPr/>
                      <wps:spPr>
                        <a:xfrm>
                          <a:off x="0" y="0"/>
                          <a:ext cx="2806700" cy="330200"/>
                        </a:xfrm>
                        <a:prstGeom prst="roundRect">
                          <a:avLst/>
                        </a:prstGeom>
                        <a:solidFill>
                          <a:sysClr val="window" lastClr="FFFFFF"/>
                        </a:solidFill>
                        <a:ln w="25400" cap="flat" cmpd="sng" algn="ctr">
                          <a:solidFill>
                            <a:srgbClr val="4F81BD"/>
                          </a:solidFill>
                          <a:prstDash val="solid"/>
                        </a:ln>
                        <a:effectLst/>
                      </wps:spPr>
                      <wps:txbx>
                        <w:txbxContent>
                          <w:p w:rsidR="00506C5A" w:rsidRPr="00F577C7" w:rsidRDefault="00506C5A" w:rsidP="00643D72">
                            <w:pPr>
                              <w:jc w:val="center"/>
                              <w:rPr>
                                <w:sz w:val="26"/>
                                <w:szCs w:val="26"/>
                              </w:rPr>
                            </w:pPr>
                            <w:r>
                              <w:rPr>
                                <w:rFonts w:hint="cs"/>
                                <w:sz w:val="26"/>
                                <w:szCs w:val="26"/>
                                <w:rtl/>
                              </w:rPr>
                              <w:t>نهاية</w:t>
                            </w:r>
                            <w:r w:rsidRPr="00F577C7">
                              <w:rPr>
                                <w:rFonts w:hint="cs"/>
                                <w:sz w:val="26"/>
                                <w:szCs w:val="26"/>
                                <w:rtl/>
                              </w:rPr>
                              <w:t xml:space="preserve"> القسم المحقق من النسخة (</w:t>
                            </w:r>
                            <w:r>
                              <w:rPr>
                                <w:rFonts w:hint="cs"/>
                                <w:sz w:val="26"/>
                                <w:szCs w:val="26"/>
                                <w:rtl/>
                              </w:rPr>
                              <w:t>ب</w:t>
                            </w:r>
                            <w:r w:rsidRPr="00F577C7">
                              <w:rPr>
                                <w:rFonts w:hint="cs"/>
                                <w:sz w:val="26"/>
                                <w:szCs w:val="2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5" o:spid="_x0000_s1050" style="position:absolute;left:0;text-align:left;margin-left:119.95pt;margin-top:62.45pt;width:221pt;height:2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" fillcolor="window" strokecolor="#4f81bd" strokeweight="2pt">
                <v:textbox>
                  <w:txbxContent>
                    <w:p w:rsidR="00A57301" w:rsidRPr="00F577C7" w:rsidRDefault="00A57301" w:rsidP="00643D72">
                      <w:pPr>
                        <w:jc w:val="center"/>
                        <w:rPr>
                          <w:sz w:val="26"/>
                          <w:szCs w:val="26"/>
                        </w:rPr>
                      </w:pPr>
                      <w:r>
                        <w:rPr>
                          <w:rFonts w:hint="cs"/>
                          <w:sz w:val="26"/>
                          <w:szCs w:val="26"/>
                          <w:rtl/>
                        </w:rPr>
                        <w:t>نهاية</w:t>
                      </w:r>
                      <w:r w:rsidRPr="00F577C7">
                        <w:rPr>
                          <w:rFonts w:hint="cs"/>
                          <w:sz w:val="26"/>
                          <w:szCs w:val="26"/>
                          <w:rtl/>
                        </w:rPr>
                        <w:t xml:space="preserve"> القسم المحقق من النسخة (</w:t>
                      </w:r>
                      <w:r>
                        <w:rPr>
                          <w:rFonts w:hint="cs"/>
                          <w:sz w:val="26"/>
                          <w:szCs w:val="26"/>
                          <w:rtl/>
                        </w:rPr>
                        <w:t>ب</w:t>
                      </w:r>
                      <w:r w:rsidRPr="00F577C7">
                        <w:rPr>
                          <w:rFonts w:hint="cs"/>
                          <w:sz w:val="26"/>
                          <w:szCs w:val="26"/>
                          <w:rtl/>
                        </w:rPr>
                        <w:t>)</w:t>
                      </w:r>
                    </w:p>
                  </w:txbxContent>
                </v:textbox>
              </v:roundrect>
            </w:pict>
          </mc:Fallback>
        </mc:AlternateContent>
      </w: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643D72" w:rsidP="00667362">
      <w:pPr>
        <w:tabs>
          <w:tab w:val="left" w:pos="423"/>
        </w:tabs>
        <w:jc w:val="both"/>
        <w:rPr>
          <w:rFonts w:cs="Traditional Arabic"/>
          <w:sz w:val="36"/>
          <w:szCs w:val="36"/>
          <w:rtl/>
        </w:rPr>
      </w:pPr>
      <w:r w:rsidRPr="0045328B">
        <w:rPr>
          <w:rFonts w:cs="Traditional Arabic"/>
          <w:noProof/>
          <w:sz w:val="36"/>
          <w:szCs w:val="36"/>
          <w:rtl/>
        </w:rPr>
        <w:lastRenderedPageBreak/>
        <w:drawing>
          <wp:inline distT="0" distB="0" distL="0" distR="0" wp14:anchorId="4625A68D" wp14:editId="2D735C9F">
            <wp:extent cx="5199797" cy="6209731"/>
            <wp:effectExtent l="0" t="0" r="1270" b="635"/>
            <wp:docPr id="56" name="صورة 56" descr="D:\سطح المكتب12\مخطوطات التحقيق الخاصة بي\أحكام القرآن لابن العربي قره مصطفى ج3\B18685_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سطح المكتب12\مخطوطات التحقيق الخاصة بي\أحكام القرآن لابن العربي قره مصطفى ج3\B18685_0014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2667" cy="6213159"/>
                    </a:xfrm>
                    <a:prstGeom prst="rect">
                      <a:avLst/>
                    </a:prstGeom>
                    <a:noFill/>
                    <a:ln>
                      <a:noFill/>
                    </a:ln>
                  </pic:spPr>
                </pic:pic>
              </a:graphicData>
            </a:graphic>
          </wp:inline>
        </w:drawing>
      </w: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643D72" w:rsidP="00667362">
      <w:pPr>
        <w:tabs>
          <w:tab w:val="left" w:pos="423"/>
        </w:tabs>
        <w:jc w:val="both"/>
        <w:rPr>
          <w:rFonts w:cs="Traditional Arabic"/>
          <w:sz w:val="36"/>
          <w:szCs w:val="36"/>
          <w:rtl/>
        </w:rPr>
      </w:pPr>
      <w:r w:rsidRPr="0045328B">
        <w:rPr>
          <w:rFonts w:cs="Old Antic Bold"/>
          <w:noProof/>
          <w:sz w:val="104"/>
          <w:szCs w:val="104"/>
          <w:rtl/>
        </w:rPr>
        <mc:AlternateContent>
          <mc:Choice Requires="wps">
            <w:drawing>
              <wp:anchor distT="0" distB="0" distL="114300" distR="114300" simplePos="0" relativeHeight="251741184" behindDoc="0" locked="0" layoutInCell="1" allowOverlap="1" wp14:anchorId="3DB4FABB" wp14:editId="6303AFE6">
                <wp:simplePos x="0" y="0"/>
                <wp:positionH relativeFrom="column">
                  <wp:posOffset>1109345</wp:posOffset>
                </wp:positionH>
                <wp:positionV relativeFrom="paragraph">
                  <wp:posOffset>478790</wp:posOffset>
                </wp:positionV>
                <wp:extent cx="2806700" cy="330200"/>
                <wp:effectExtent l="0" t="0" r="12700" b="12700"/>
                <wp:wrapNone/>
                <wp:docPr id="58" name="مستطيل مستدير الزوايا 58"/>
                <wp:cNvGraphicFramePr/>
                <a:graphic xmlns:a="http://schemas.openxmlformats.org/drawingml/2006/main">
                  <a:graphicData uri="http://schemas.microsoft.com/office/word/2010/wordprocessingShape">
                    <wps:wsp>
                      <wps:cNvSpPr/>
                      <wps:spPr>
                        <a:xfrm>
                          <a:off x="0" y="0"/>
                          <a:ext cx="2806700" cy="330200"/>
                        </a:xfrm>
                        <a:prstGeom prst="roundRect">
                          <a:avLst/>
                        </a:prstGeom>
                        <a:solidFill>
                          <a:sysClr val="window" lastClr="FFFFFF"/>
                        </a:solidFill>
                        <a:ln w="25400" cap="flat" cmpd="sng" algn="ctr">
                          <a:solidFill>
                            <a:srgbClr val="4F81BD"/>
                          </a:solidFill>
                          <a:prstDash val="solid"/>
                        </a:ln>
                        <a:effectLst/>
                      </wps:spPr>
                      <wps:txbx>
                        <w:txbxContent>
                          <w:p w:rsidR="00506C5A" w:rsidRPr="00F577C7" w:rsidRDefault="00506C5A" w:rsidP="00643D72">
                            <w:pPr>
                              <w:jc w:val="center"/>
                              <w:rPr>
                                <w:sz w:val="26"/>
                                <w:szCs w:val="26"/>
                              </w:rPr>
                            </w:pPr>
                            <w:r>
                              <w:rPr>
                                <w:rFonts w:hint="cs"/>
                                <w:sz w:val="26"/>
                                <w:szCs w:val="26"/>
                                <w:rtl/>
                              </w:rPr>
                              <w:t>بداية</w:t>
                            </w:r>
                            <w:r w:rsidRPr="00F577C7">
                              <w:rPr>
                                <w:rFonts w:hint="cs"/>
                                <w:sz w:val="26"/>
                                <w:szCs w:val="26"/>
                                <w:rtl/>
                              </w:rPr>
                              <w:t xml:space="preserve"> القسم المحقق من النسخة (</w:t>
                            </w:r>
                            <w:r>
                              <w:rPr>
                                <w:rFonts w:hint="cs"/>
                                <w:sz w:val="26"/>
                                <w:szCs w:val="26"/>
                                <w:rtl/>
                              </w:rPr>
                              <w:t>ج</w:t>
                            </w:r>
                            <w:r w:rsidRPr="00F577C7">
                              <w:rPr>
                                <w:rFonts w:hint="cs"/>
                                <w:sz w:val="26"/>
                                <w:szCs w:val="2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8" o:spid="_x0000_s1051" style="position:absolute;left:0;text-align:left;margin-left:87.35pt;margin-top:37.7pt;width:221pt;height: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" fillcolor="window" strokecolor="#4f81bd" strokeweight="2pt">
                <v:textbox>
                  <w:txbxContent>
                    <w:p w:rsidR="00A57301" w:rsidRPr="00F577C7" w:rsidRDefault="00A57301" w:rsidP="00643D72">
                      <w:pPr>
                        <w:jc w:val="center"/>
                        <w:rPr>
                          <w:sz w:val="26"/>
                          <w:szCs w:val="26"/>
                        </w:rPr>
                      </w:pPr>
                      <w:r>
                        <w:rPr>
                          <w:rFonts w:hint="cs"/>
                          <w:sz w:val="26"/>
                          <w:szCs w:val="26"/>
                          <w:rtl/>
                        </w:rPr>
                        <w:t>بداية</w:t>
                      </w:r>
                      <w:r w:rsidRPr="00F577C7">
                        <w:rPr>
                          <w:rFonts w:hint="cs"/>
                          <w:sz w:val="26"/>
                          <w:szCs w:val="26"/>
                          <w:rtl/>
                        </w:rPr>
                        <w:t xml:space="preserve"> القسم المحقق من النسخة (</w:t>
                      </w:r>
                      <w:r>
                        <w:rPr>
                          <w:rFonts w:hint="cs"/>
                          <w:sz w:val="26"/>
                          <w:szCs w:val="26"/>
                          <w:rtl/>
                        </w:rPr>
                        <w:t>ج</w:t>
                      </w:r>
                      <w:r w:rsidRPr="00F577C7">
                        <w:rPr>
                          <w:rFonts w:hint="cs"/>
                          <w:sz w:val="26"/>
                          <w:szCs w:val="26"/>
                          <w:rtl/>
                        </w:rPr>
                        <w:t>)</w:t>
                      </w:r>
                    </w:p>
                  </w:txbxContent>
                </v:textbox>
              </v:roundrect>
            </w:pict>
          </mc:Fallback>
        </mc:AlternateContent>
      </w: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643D72" w:rsidP="00667362">
      <w:pPr>
        <w:tabs>
          <w:tab w:val="left" w:pos="423"/>
        </w:tabs>
        <w:jc w:val="both"/>
        <w:rPr>
          <w:rFonts w:cs="Traditional Arabic"/>
          <w:sz w:val="36"/>
          <w:szCs w:val="36"/>
          <w:rtl/>
        </w:rPr>
      </w:pPr>
      <w:r w:rsidRPr="0045328B">
        <w:rPr>
          <w:rFonts w:cs="Traditional Arabic"/>
          <w:noProof/>
          <w:sz w:val="36"/>
          <w:szCs w:val="36"/>
          <w:rtl/>
        </w:rPr>
        <w:drawing>
          <wp:inline distT="0" distB="0" distL="0" distR="0" wp14:anchorId="1F7FEDD6" wp14:editId="09D3F812">
            <wp:extent cx="5268036" cy="5397689"/>
            <wp:effectExtent l="0" t="0" r="8890" b="0"/>
            <wp:docPr id="62" name="صورة 62" descr="D:\سطح المكتب12\مخطوطات التحقيق الخاصة بي\أحكام القرآن لابن العربي قره مصطفى ج3\B18685_0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سطح المكتب12\مخطوطات التحقيق الخاصة بي\أحكام القرآن لابن العربي قره مصطفى ج3\B18685_002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2298" cy="5402056"/>
                    </a:xfrm>
                    <a:prstGeom prst="rect">
                      <a:avLst/>
                    </a:prstGeom>
                    <a:noFill/>
                    <a:ln>
                      <a:noFill/>
                    </a:ln>
                  </pic:spPr>
                </pic:pic>
              </a:graphicData>
            </a:graphic>
          </wp:inline>
        </w:drawing>
      </w: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643D72" w:rsidP="00667362">
      <w:pPr>
        <w:tabs>
          <w:tab w:val="left" w:pos="423"/>
        </w:tabs>
        <w:jc w:val="both"/>
        <w:rPr>
          <w:rFonts w:cs="Traditional Arabic"/>
          <w:sz w:val="36"/>
          <w:szCs w:val="36"/>
          <w:rtl/>
        </w:rPr>
      </w:pPr>
      <w:r w:rsidRPr="0045328B">
        <w:rPr>
          <w:rFonts w:cs="Old Antic Bold"/>
          <w:noProof/>
          <w:sz w:val="104"/>
          <w:szCs w:val="104"/>
          <w:rtl/>
        </w:rPr>
        <mc:AlternateContent>
          <mc:Choice Requires="wps">
            <w:drawing>
              <wp:anchor distT="0" distB="0" distL="114300" distR="114300" simplePos="0" relativeHeight="251743232" behindDoc="0" locked="0" layoutInCell="1" allowOverlap="1" wp14:anchorId="23E08F66" wp14:editId="78EA131E">
                <wp:simplePos x="0" y="0"/>
                <wp:positionH relativeFrom="column">
                  <wp:posOffset>1261745</wp:posOffset>
                </wp:positionH>
                <wp:positionV relativeFrom="paragraph">
                  <wp:posOffset>-599440</wp:posOffset>
                </wp:positionV>
                <wp:extent cx="2806700" cy="330200"/>
                <wp:effectExtent l="0" t="0" r="12700" b="12700"/>
                <wp:wrapNone/>
                <wp:docPr id="63" name="مستطيل مستدير الزوايا 63"/>
                <wp:cNvGraphicFramePr/>
                <a:graphic xmlns:a="http://schemas.openxmlformats.org/drawingml/2006/main">
                  <a:graphicData uri="http://schemas.microsoft.com/office/word/2010/wordprocessingShape">
                    <wps:wsp>
                      <wps:cNvSpPr/>
                      <wps:spPr>
                        <a:xfrm>
                          <a:off x="0" y="0"/>
                          <a:ext cx="2806700" cy="330200"/>
                        </a:xfrm>
                        <a:prstGeom prst="roundRect">
                          <a:avLst/>
                        </a:prstGeom>
                        <a:solidFill>
                          <a:sysClr val="window" lastClr="FFFFFF"/>
                        </a:solidFill>
                        <a:ln w="25400" cap="flat" cmpd="sng" algn="ctr">
                          <a:solidFill>
                            <a:srgbClr val="4F81BD"/>
                          </a:solidFill>
                          <a:prstDash val="solid"/>
                        </a:ln>
                        <a:effectLst/>
                      </wps:spPr>
                      <wps:txbx>
                        <w:txbxContent>
                          <w:p w:rsidR="00506C5A" w:rsidRPr="00F577C7" w:rsidRDefault="00506C5A" w:rsidP="00643D72">
                            <w:pPr>
                              <w:jc w:val="center"/>
                              <w:rPr>
                                <w:sz w:val="26"/>
                                <w:szCs w:val="26"/>
                              </w:rPr>
                            </w:pPr>
                            <w:r>
                              <w:rPr>
                                <w:rFonts w:hint="cs"/>
                                <w:sz w:val="26"/>
                                <w:szCs w:val="26"/>
                                <w:rtl/>
                              </w:rPr>
                              <w:t>نهاية</w:t>
                            </w:r>
                            <w:r w:rsidRPr="00F577C7">
                              <w:rPr>
                                <w:rFonts w:hint="cs"/>
                                <w:sz w:val="26"/>
                                <w:szCs w:val="26"/>
                                <w:rtl/>
                              </w:rPr>
                              <w:t xml:space="preserve"> القسم المحقق من النسخة (</w:t>
                            </w:r>
                            <w:r>
                              <w:rPr>
                                <w:rFonts w:hint="cs"/>
                                <w:sz w:val="26"/>
                                <w:szCs w:val="26"/>
                                <w:rtl/>
                              </w:rPr>
                              <w:t>ج</w:t>
                            </w:r>
                            <w:r w:rsidRPr="00F577C7">
                              <w:rPr>
                                <w:rFonts w:hint="cs"/>
                                <w:sz w:val="26"/>
                                <w:szCs w:val="2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63" o:spid="_x0000_s1052" style="position:absolute;left:0;text-align:left;margin-left:99.35pt;margin-top:-47.2pt;width:221pt;height:2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" fillcolor="window" strokecolor="#4f81bd" strokeweight="2pt">
                <v:textbox>
                  <w:txbxContent>
                    <w:p w:rsidR="00A57301" w:rsidRPr="00F577C7" w:rsidRDefault="00A57301" w:rsidP="00643D72">
                      <w:pPr>
                        <w:jc w:val="center"/>
                        <w:rPr>
                          <w:sz w:val="26"/>
                          <w:szCs w:val="26"/>
                        </w:rPr>
                      </w:pPr>
                      <w:r>
                        <w:rPr>
                          <w:rFonts w:hint="cs"/>
                          <w:sz w:val="26"/>
                          <w:szCs w:val="26"/>
                          <w:rtl/>
                        </w:rPr>
                        <w:t>نهاية</w:t>
                      </w:r>
                      <w:r w:rsidRPr="00F577C7">
                        <w:rPr>
                          <w:rFonts w:hint="cs"/>
                          <w:sz w:val="26"/>
                          <w:szCs w:val="26"/>
                          <w:rtl/>
                        </w:rPr>
                        <w:t xml:space="preserve"> القسم المحقق من النسخة (</w:t>
                      </w:r>
                      <w:r>
                        <w:rPr>
                          <w:rFonts w:hint="cs"/>
                          <w:sz w:val="26"/>
                          <w:szCs w:val="26"/>
                          <w:rtl/>
                        </w:rPr>
                        <w:t>ج</w:t>
                      </w:r>
                      <w:r w:rsidRPr="00F577C7">
                        <w:rPr>
                          <w:rFonts w:hint="cs"/>
                          <w:sz w:val="26"/>
                          <w:szCs w:val="26"/>
                          <w:rtl/>
                        </w:rPr>
                        <w:t>)</w:t>
                      </w:r>
                    </w:p>
                  </w:txbxContent>
                </v:textbox>
              </v:roundrect>
            </w:pict>
          </mc:Fallback>
        </mc:AlternateContent>
      </w:r>
    </w:p>
    <w:p w:rsidR="00643D72" w:rsidRPr="0045328B" w:rsidRDefault="00643D72" w:rsidP="00667362">
      <w:pPr>
        <w:tabs>
          <w:tab w:val="left" w:pos="423"/>
        </w:tabs>
        <w:jc w:val="both"/>
        <w:rPr>
          <w:rFonts w:cs="Traditional Arabic"/>
          <w:sz w:val="36"/>
          <w:szCs w:val="36"/>
          <w:rtl/>
        </w:rPr>
      </w:pPr>
      <w:r w:rsidRPr="0045328B">
        <w:rPr>
          <w:rFonts w:cs="Traditional Arabic"/>
          <w:noProof/>
          <w:sz w:val="36"/>
          <w:szCs w:val="36"/>
          <w:rtl/>
        </w:rPr>
        <w:lastRenderedPageBreak/>
        <w:drawing>
          <wp:inline distT="0" distB="0" distL="0" distR="0" wp14:anchorId="46EC68A6" wp14:editId="767780CB">
            <wp:extent cx="5220269" cy="5793475"/>
            <wp:effectExtent l="0" t="0" r="0" b="0"/>
            <wp:docPr id="66" name="صورة 66" descr="D:\سطح المكتب12\ال\DSC0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سطح المكتب12\ال\DSC0007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5792844"/>
                    </a:xfrm>
                    <a:prstGeom prst="rect">
                      <a:avLst/>
                    </a:prstGeom>
                    <a:noFill/>
                    <a:ln>
                      <a:noFill/>
                    </a:ln>
                  </pic:spPr>
                </pic:pic>
              </a:graphicData>
            </a:graphic>
          </wp:inline>
        </w:drawing>
      </w:r>
    </w:p>
    <w:p w:rsidR="00643D72" w:rsidRPr="0045328B" w:rsidRDefault="00643D72" w:rsidP="00667362">
      <w:pPr>
        <w:tabs>
          <w:tab w:val="left" w:pos="423"/>
        </w:tabs>
        <w:jc w:val="both"/>
        <w:rPr>
          <w:rFonts w:cs="Traditional Arabic"/>
          <w:sz w:val="36"/>
          <w:szCs w:val="36"/>
          <w:rtl/>
        </w:rPr>
      </w:pPr>
    </w:p>
    <w:p w:rsidR="00643D72" w:rsidRPr="0045328B" w:rsidRDefault="00643D72" w:rsidP="00667362">
      <w:pPr>
        <w:tabs>
          <w:tab w:val="left" w:pos="423"/>
        </w:tabs>
        <w:jc w:val="both"/>
        <w:rPr>
          <w:rFonts w:cs="Traditional Arabic"/>
          <w:sz w:val="36"/>
          <w:szCs w:val="36"/>
          <w:rtl/>
        </w:rPr>
      </w:pPr>
    </w:p>
    <w:p w:rsidR="00643D72" w:rsidRPr="0045328B" w:rsidRDefault="00643D72" w:rsidP="00667362">
      <w:pPr>
        <w:tabs>
          <w:tab w:val="left" w:pos="423"/>
        </w:tabs>
        <w:jc w:val="both"/>
        <w:rPr>
          <w:rFonts w:cs="Traditional Arabic"/>
          <w:sz w:val="36"/>
          <w:szCs w:val="36"/>
          <w:rtl/>
        </w:rPr>
      </w:pPr>
      <w:r w:rsidRPr="0045328B">
        <w:rPr>
          <w:rFonts w:cs="Old Antic Bold"/>
          <w:noProof/>
          <w:sz w:val="104"/>
          <w:szCs w:val="104"/>
          <w:rtl/>
        </w:rPr>
        <mc:AlternateContent>
          <mc:Choice Requires="wps">
            <w:drawing>
              <wp:anchor distT="0" distB="0" distL="114300" distR="114300" simplePos="0" relativeHeight="251747328" behindDoc="0" locked="0" layoutInCell="1" allowOverlap="1" wp14:anchorId="6194D970" wp14:editId="26669AE5">
                <wp:simplePos x="0" y="0"/>
                <wp:positionH relativeFrom="column">
                  <wp:posOffset>1414145</wp:posOffset>
                </wp:positionH>
                <wp:positionV relativeFrom="paragraph">
                  <wp:posOffset>196850</wp:posOffset>
                </wp:positionV>
                <wp:extent cx="2806700" cy="330200"/>
                <wp:effectExtent l="0" t="0" r="12700" b="12700"/>
                <wp:wrapNone/>
                <wp:docPr id="67" name="مستطيل مستدير الزوايا 67"/>
                <wp:cNvGraphicFramePr/>
                <a:graphic xmlns:a="http://schemas.openxmlformats.org/drawingml/2006/main">
                  <a:graphicData uri="http://schemas.microsoft.com/office/word/2010/wordprocessingShape">
                    <wps:wsp>
                      <wps:cNvSpPr/>
                      <wps:spPr>
                        <a:xfrm>
                          <a:off x="0" y="0"/>
                          <a:ext cx="2806700" cy="330200"/>
                        </a:xfrm>
                        <a:prstGeom prst="roundRect">
                          <a:avLst/>
                        </a:prstGeom>
                        <a:solidFill>
                          <a:sysClr val="window" lastClr="FFFFFF"/>
                        </a:solidFill>
                        <a:ln w="25400" cap="flat" cmpd="sng" algn="ctr">
                          <a:solidFill>
                            <a:srgbClr val="4F81BD"/>
                          </a:solidFill>
                          <a:prstDash val="solid"/>
                        </a:ln>
                        <a:effectLst/>
                      </wps:spPr>
                      <wps:txbx>
                        <w:txbxContent>
                          <w:p w:rsidR="00506C5A" w:rsidRPr="00F577C7" w:rsidRDefault="00506C5A" w:rsidP="00F45C1F">
                            <w:pPr>
                              <w:jc w:val="center"/>
                              <w:rPr>
                                <w:sz w:val="26"/>
                                <w:szCs w:val="26"/>
                              </w:rPr>
                            </w:pPr>
                            <w:r>
                              <w:rPr>
                                <w:rFonts w:hint="cs"/>
                                <w:sz w:val="26"/>
                                <w:szCs w:val="26"/>
                                <w:rtl/>
                              </w:rPr>
                              <w:t>نهاية</w:t>
                            </w:r>
                            <w:r w:rsidRPr="00F577C7">
                              <w:rPr>
                                <w:rFonts w:hint="cs"/>
                                <w:sz w:val="26"/>
                                <w:szCs w:val="26"/>
                                <w:rtl/>
                              </w:rPr>
                              <w:t xml:space="preserve"> القسم المحقق من النسخة (</w:t>
                            </w:r>
                            <w:r>
                              <w:rPr>
                                <w:rFonts w:hint="cs"/>
                                <w:sz w:val="26"/>
                                <w:szCs w:val="26"/>
                                <w:rtl/>
                              </w:rPr>
                              <w:t>د</w:t>
                            </w:r>
                            <w:r w:rsidRPr="00F577C7">
                              <w:rPr>
                                <w:rFonts w:hint="cs"/>
                                <w:sz w:val="26"/>
                                <w:szCs w:val="2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67" o:spid="_x0000_s1053" style="position:absolute;left:0;text-align:left;margin-left:111.35pt;margin-top:15.5pt;width:221pt;height:2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" fillcolor="window" strokecolor="#4f81bd" strokeweight="2pt">
                <v:textbox>
                  <w:txbxContent>
                    <w:p w:rsidR="00A57301" w:rsidRPr="00F577C7" w:rsidRDefault="00A57301" w:rsidP="00F45C1F">
                      <w:pPr>
                        <w:jc w:val="center"/>
                        <w:rPr>
                          <w:sz w:val="26"/>
                          <w:szCs w:val="26"/>
                        </w:rPr>
                      </w:pPr>
                      <w:r>
                        <w:rPr>
                          <w:rFonts w:hint="cs"/>
                          <w:sz w:val="26"/>
                          <w:szCs w:val="26"/>
                          <w:rtl/>
                        </w:rPr>
                        <w:t>نهاية</w:t>
                      </w:r>
                      <w:r w:rsidRPr="00F577C7">
                        <w:rPr>
                          <w:rFonts w:hint="cs"/>
                          <w:sz w:val="26"/>
                          <w:szCs w:val="26"/>
                          <w:rtl/>
                        </w:rPr>
                        <w:t xml:space="preserve"> القسم المحقق من النسخة (</w:t>
                      </w:r>
                      <w:r>
                        <w:rPr>
                          <w:rFonts w:hint="cs"/>
                          <w:sz w:val="26"/>
                          <w:szCs w:val="26"/>
                          <w:rtl/>
                        </w:rPr>
                        <w:t>د</w:t>
                      </w:r>
                      <w:r w:rsidRPr="00F577C7">
                        <w:rPr>
                          <w:rFonts w:hint="cs"/>
                          <w:sz w:val="26"/>
                          <w:szCs w:val="26"/>
                          <w:rtl/>
                        </w:rPr>
                        <w:t>)</w:t>
                      </w:r>
                    </w:p>
                  </w:txbxContent>
                </v:textbox>
              </v:roundrect>
            </w:pict>
          </mc:Fallback>
        </mc:AlternateContent>
      </w:r>
    </w:p>
    <w:p w:rsidR="00643D72" w:rsidRPr="0045328B" w:rsidRDefault="00643D72" w:rsidP="00667362">
      <w:pPr>
        <w:tabs>
          <w:tab w:val="left" w:pos="423"/>
        </w:tabs>
        <w:jc w:val="both"/>
        <w:rPr>
          <w:rFonts w:cs="Traditional Arabic"/>
          <w:sz w:val="36"/>
          <w:szCs w:val="36"/>
          <w:rtl/>
        </w:rPr>
      </w:pPr>
    </w:p>
    <w:p w:rsidR="00643D72" w:rsidRPr="0045328B" w:rsidRDefault="00643D72" w:rsidP="00667362">
      <w:pPr>
        <w:tabs>
          <w:tab w:val="left" w:pos="423"/>
        </w:tabs>
        <w:jc w:val="both"/>
        <w:rPr>
          <w:rFonts w:cs="Traditional Arabic"/>
          <w:sz w:val="36"/>
          <w:szCs w:val="36"/>
          <w:rtl/>
        </w:rPr>
      </w:pPr>
    </w:p>
    <w:p w:rsidR="00643D72" w:rsidRPr="0045328B" w:rsidRDefault="00643D72" w:rsidP="00667362">
      <w:pPr>
        <w:tabs>
          <w:tab w:val="left" w:pos="423"/>
        </w:tabs>
        <w:jc w:val="both"/>
        <w:rPr>
          <w:rFonts w:cs="Traditional Arabic"/>
          <w:sz w:val="36"/>
          <w:szCs w:val="36"/>
          <w:rtl/>
        </w:rPr>
      </w:pPr>
    </w:p>
    <w:p w:rsidR="007D4B19" w:rsidRPr="0045328B" w:rsidRDefault="00643D72" w:rsidP="00667362">
      <w:pPr>
        <w:tabs>
          <w:tab w:val="left" w:pos="423"/>
        </w:tabs>
        <w:jc w:val="both"/>
        <w:rPr>
          <w:rFonts w:cs="Traditional Arabic"/>
          <w:sz w:val="36"/>
          <w:szCs w:val="36"/>
          <w:rtl/>
        </w:rPr>
      </w:pPr>
      <w:r w:rsidRPr="0045328B">
        <w:rPr>
          <w:rFonts w:cs="Traditional Arabic"/>
          <w:noProof/>
          <w:sz w:val="36"/>
          <w:szCs w:val="36"/>
          <w:rtl/>
        </w:rPr>
        <w:drawing>
          <wp:inline distT="0" distB="0" distL="0" distR="0" wp14:anchorId="49510AAC" wp14:editId="45134D43">
            <wp:extent cx="5215313" cy="5377218"/>
            <wp:effectExtent l="0" t="0" r="4445" b="0"/>
            <wp:docPr id="64" name="صورة 64" descr="D:\سطح المكتب12\مخطوطات التحقيق الخاصة بي\أحكام القرآن211ج1-2\DSC0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سطح المكتب12\مخطوطات التحقيق الخاصة بي\أحكام القرآن211ج1-2\DSC0898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5381741"/>
                    </a:xfrm>
                    <a:prstGeom prst="rect">
                      <a:avLst/>
                    </a:prstGeom>
                    <a:noFill/>
                    <a:ln>
                      <a:noFill/>
                    </a:ln>
                  </pic:spPr>
                </pic:pic>
              </a:graphicData>
            </a:graphic>
          </wp:inline>
        </w:drawing>
      </w:r>
    </w:p>
    <w:p w:rsidR="007D4B19" w:rsidRPr="0045328B" w:rsidRDefault="007D4B19" w:rsidP="00667362">
      <w:pPr>
        <w:tabs>
          <w:tab w:val="left" w:pos="423"/>
        </w:tabs>
        <w:jc w:val="both"/>
        <w:rPr>
          <w:rFonts w:cs="Traditional Arabic"/>
          <w:sz w:val="36"/>
          <w:szCs w:val="36"/>
          <w:rtl/>
        </w:rPr>
      </w:pPr>
    </w:p>
    <w:p w:rsidR="007D4B19" w:rsidRPr="0045328B" w:rsidRDefault="00643D72" w:rsidP="00667362">
      <w:pPr>
        <w:tabs>
          <w:tab w:val="left" w:pos="423"/>
        </w:tabs>
        <w:jc w:val="both"/>
        <w:rPr>
          <w:rFonts w:cs="Traditional Arabic"/>
          <w:sz w:val="36"/>
          <w:szCs w:val="36"/>
          <w:rtl/>
        </w:rPr>
      </w:pPr>
      <w:r w:rsidRPr="0045328B">
        <w:rPr>
          <w:rFonts w:cs="Old Antic Bold"/>
          <w:noProof/>
          <w:sz w:val="104"/>
          <w:szCs w:val="104"/>
          <w:rtl/>
        </w:rPr>
        <mc:AlternateContent>
          <mc:Choice Requires="wps">
            <w:drawing>
              <wp:anchor distT="0" distB="0" distL="114300" distR="114300" simplePos="0" relativeHeight="251745280" behindDoc="0" locked="0" layoutInCell="1" allowOverlap="1" wp14:anchorId="1087E8F2" wp14:editId="49004B14">
                <wp:simplePos x="0" y="0"/>
                <wp:positionH relativeFrom="column">
                  <wp:posOffset>1414145</wp:posOffset>
                </wp:positionH>
                <wp:positionV relativeFrom="paragraph">
                  <wp:posOffset>1132840</wp:posOffset>
                </wp:positionV>
                <wp:extent cx="2806700" cy="330200"/>
                <wp:effectExtent l="0" t="0" r="12700" b="12700"/>
                <wp:wrapNone/>
                <wp:docPr id="65" name="مستطيل مستدير الزوايا 65"/>
                <wp:cNvGraphicFramePr/>
                <a:graphic xmlns:a="http://schemas.openxmlformats.org/drawingml/2006/main">
                  <a:graphicData uri="http://schemas.microsoft.com/office/word/2010/wordprocessingShape">
                    <wps:wsp>
                      <wps:cNvSpPr/>
                      <wps:spPr>
                        <a:xfrm>
                          <a:off x="0" y="0"/>
                          <a:ext cx="2806700" cy="330200"/>
                        </a:xfrm>
                        <a:prstGeom prst="roundRect">
                          <a:avLst/>
                        </a:prstGeom>
                        <a:solidFill>
                          <a:sysClr val="window" lastClr="FFFFFF"/>
                        </a:solidFill>
                        <a:ln w="25400" cap="flat" cmpd="sng" algn="ctr">
                          <a:solidFill>
                            <a:srgbClr val="4F81BD"/>
                          </a:solidFill>
                          <a:prstDash val="solid"/>
                        </a:ln>
                        <a:effectLst/>
                      </wps:spPr>
                      <wps:txbx>
                        <w:txbxContent>
                          <w:p w:rsidR="00506C5A" w:rsidRPr="00F577C7" w:rsidRDefault="00506C5A" w:rsidP="00643D72">
                            <w:pPr>
                              <w:jc w:val="center"/>
                              <w:rPr>
                                <w:sz w:val="26"/>
                                <w:szCs w:val="26"/>
                              </w:rPr>
                            </w:pPr>
                            <w:r>
                              <w:rPr>
                                <w:rFonts w:hint="cs"/>
                                <w:sz w:val="26"/>
                                <w:szCs w:val="26"/>
                                <w:rtl/>
                              </w:rPr>
                              <w:t>إحدى اللوحات</w:t>
                            </w:r>
                            <w:r w:rsidRPr="00F577C7">
                              <w:rPr>
                                <w:rFonts w:hint="cs"/>
                                <w:sz w:val="26"/>
                                <w:szCs w:val="26"/>
                                <w:rtl/>
                              </w:rPr>
                              <w:t xml:space="preserve"> من النسخة (</w:t>
                            </w:r>
                            <w:r>
                              <w:rPr>
                                <w:rFonts w:hint="cs"/>
                                <w:sz w:val="26"/>
                                <w:szCs w:val="26"/>
                                <w:rtl/>
                              </w:rPr>
                              <w:t>س</w:t>
                            </w:r>
                            <w:r w:rsidRPr="00F577C7">
                              <w:rPr>
                                <w:rFonts w:hint="cs"/>
                                <w:sz w:val="26"/>
                                <w:szCs w:val="2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65" o:spid="_x0000_s1054" style="position:absolute;left:0;text-align:left;margin-left:111.35pt;margin-top:89.2pt;width:221pt;height: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" fillcolor="window" strokecolor="#4f81bd" strokeweight="2pt">
                <v:textbox>
                  <w:txbxContent>
                    <w:p w:rsidR="00A57301" w:rsidRPr="00F577C7" w:rsidRDefault="00A57301" w:rsidP="00643D72">
                      <w:pPr>
                        <w:jc w:val="center"/>
                        <w:rPr>
                          <w:sz w:val="26"/>
                          <w:szCs w:val="26"/>
                        </w:rPr>
                      </w:pPr>
                      <w:r>
                        <w:rPr>
                          <w:rFonts w:hint="cs"/>
                          <w:sz w:val="26"/>
                          <w:szCs w:val="26"/>
                          <w:rtl/>
                        </w:rPr>
                        <w:t>إحدى اللوحات</w:t>
                      </w:r>
                      <w:r w:rsidRPr="00F577C7">
                        <w:rPr>
                          <w:rFonts w:hint="cs"/>
                          <w:sz w:val="26"/>
                          <w:szCs w:val="26"/>
                          <w:rtl/>
                        </w:rPr>
                        <w:t xml:space="preserve"> من النسخة (</w:t>
                      </w:r>
                      <w:r>
                        <w:rPr>
                          <w:rFonts w:hint="cs"/>
                          <w:sz w:val="26"/>
                          <w:szCs w:val="26"/>
                          <w:rtl/>
                        </w:rPr>
                        <w:t>س</w:t>
                      </w:r>
                      <w:r w:rsidRPr="00F577C7">
                        <w:rPr>
                          <w:rFonts w:hint="cs"/>
                          <w:sz w:val="26"/>
                          <w:szCs w:val="26"/>
                          <w:rtl/>
                        </w:rPr>
                        <w:t>)</w:t>
                      </w:r>
                    </w:p>
                  </w:txbxContent>
                </v:textbox>
              </v:roundrect>
            </w:pict>
          </mc:Fallback>
        </mc:AlternateContent>
      </w: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F45C1F" w:rsidP="00667362">
      <w:pPr>
        <w:tabs>
          <w:tab w:val="left" w:pos="423"/>
        </w:tabs>
        <w:jc w:val="both"/>
        <w:rPr>
          <w:rFonts w:cs="Traditional Arabic"/>
          <w:sz w:val="36"/>
          <w:szCs w:val="36"/>
          <w:rtl/>
        </w:rPr>
      </w:pPr>
      <w:r w:rsidRPr="0045328B">
        <w:rPr>
          <w:rFonts w:cs="Traditional Arabic"/>
          <w:noProof/>
          <w:sz w:val="36"/>
          <w:szCs w:val="36"/>
          <w:rtl/>
        </w:rPr>
        <w:lastRenderedPageBreak/>
        <w:drawing>
          <wp:inline distT="0" distB="0" distL="0" distR="0" wp14:anchorId="2B4D1CD4" wp14:editId="4857AD55">
            <wp:extent cx="5220269" cy="4653887"/>
            <wp:effectExtent l="0" t="0" r="0" b="0"/>
            <wp:docPr id="68" name="صورة 68" descr="D:\مخطوطات أحكام ابن العربي دار الكتب المصرية التي قام باحضارها الأخ محمود\48276\Roll\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مخطوطات أحكام ابن العربي دار الكتب المصرية التي قام باحضارها الأخ محمود\48276\Roll\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9700" cy="4653380"/>
                    </a:xfrm>
                    <a:prstGeom prst="rect">
                      <a:avLst/>
                    </a:prstGeom>
                    <a:noFill/>
                    <a:ln>
                      <a:noFill/>
                    </a:ln>
                  </pic:spPr>
                </pic:pic>
              </a:graphicData>
            </a:graphic>
          </wp:inline>
        </w:drawing>
      </w: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F45C1F">
      <w:pPr>
        <w:tabs>
          <w:tab w:val="left" w:pos="423"/>
        </w:tabs>
        <w:jc w:val="both"/>
        <w:rPr>
          <w:rFonts w:cs="Traditional Arabic"/>
          <w:sz w:val="36"/>
          <w:szCs w:val="36"/>
          <w:rtl/>
        </w:rPr>
      </w:pPr>
    </w:p>
    <w:p w:rsidR="00F45C1F" w:rsidRPr="0045328B" w:rsidRDefault="00F45C1F" w:rsidP="00F45C1F">
      <w:pPr>
        <w:tabs>
          <w:tab w:val="left" w:pos="423"/>
        </w:tabs>
        <w:jc w:val="both"/>
        <w:rPr>
          <w:rFonts w:cs="Traditional Arabic"/>
          <w:sz w:val="36"/>
          <w:szCs w:val="36"/>
          <w:rtl/>
        </w:rPr>
      </w:pPr>
      <w:r w:rsidRPr="0045328B">
        <w:rPr>
          <w:rFonts w:cs="Old Antic Bold"/>
          <w:noProof/>
          <w:sz w:val="104"/>
          <w:szCs w:val="104"/>
          <w:rtl/>
        </w:rPr>
        <mc:AlternateContent>
          <mc:Choice Requires="wps">
            <w:drawing>
              <wp:anchor distT="0" distB="0" distL="114300" distR="114300" simplePos="0" relativeHeight="251749376" behindDoc="0" locked="0" layoutInCell="1" allowOverlap="1" wp14:anchorId="66A1782F" wp14:editId="5B8C88E7">
                <wp:simplePos x="0" y="0"/>
                <wp:positionH relativeFrom="column">
                  <wp:posOffset>1566545</wp:posOffset>
                </wp:positionH>
                <wp:positionV relativeFrom="paragraph">
                  <wp:posOffset>466090</wp:posOffset>
                </wp:positionV>
                <wp:extent cx="2806700" cy="330200"/>
                <wp:effectExtent l="0" t="0" r="12700" b="12700"/>
                <wp:wrapNone/>
                <wp:docPr id="69" name="مستطيل مستدير الزوايا 69"/>
                <wp:cNvGraphicFramePr/>
                <a:graphic xmlns:a="http://schemas.openxmlformats.org/drawingml/2006/main">
                  <a:graphicData uri="http://schemas.microsoft.com/office/word/2010/wordprocessingShape">
                    <wps:wsp>
                      <wps:cNvSpPr/>
                      <wps:spPr>
                        <a:xfrm>
                          <a:off x="0" y="0"/>
                          <a:ext cx="2806700" cy="330200"/>
                        </a:xfrm>
                        <a:prstGeom prst="roundRect">
                          <a:avLst/>
                        </a:prstGeom>
                        <a:solidFill>
                          <a:sysClr val="window" lastClr="FFFFFF"/>
                        </a:solidFill>
                        <a:ln w="25400" cap="flat" cmpd="sng" algn="ctr">
                          <a:solidFill>
                            <a:srgbClr val="4F81BD"/>
                          </a:solidFill>
                          <a:prstDash val="solid"/>
                        </a:ln>
                        <a:effectLst/>
                      </wps:spPr>
                      <wps:txbx>
                        <w:txbxContent>
                          <w:p w:rsidR="00506C5A" w:rsidRPr="00F577C7" w:rsidRDefault="00506C5A" w:rsidP="00F45C1F">
                            <w:pPr>
                              <w:jc w:val="center"/>
                              <w:rPr>
                                <w:sz w:val="26"/>
                                <w:szCs w:val="26"/>
                              </w:rPr>
                            </w:pPr>
                            <w:r>
                              <w:rPr>
                                <w:rFonts w:hint="cs"/>
                                <w:sz w:val="26"/>
                                <w:szCs w:val="26"/>
                                <w:rtl/>
                              </w:rPr>
                              <w:t>إحدى اللوحات من النسخ المستثناة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69" o:spid="_x0000_s1055" style="position:absolute;left:0;text-align:left;margin-left:123.35pt;margin-top:36.7pt;width:221pt;height:2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" fillcolor="window" strokecolor="#4f81bd" strokeweight="2pt">
                <v:textbox>
                  <w:txbxContent>
                    <w:p w:rsidR="00A57301" w:rsidRPr="00F577C7" w:rsidRDefault="00A57301" w:rsidP="00F45C1F">
                      <w:pPr>
                        <w:jc w:val="center"/>
                        <w:rPr>
                          <w:sz w:val="26"/>
                          <w:szCs w:val="26"/>
                        </w:rPr>
                      </w:pPr>
                      <w:r>
                        <w:rPr>
                          <w:rFonts w:hint="cs"/>
                          <w:sz w:val="26"/>
                          <w:szCs w:val="26"/>
                          <w:rtl/>
                        </w:rPr>
                        <w:t>إحدى اللوحات من النسخ المستثناة</w:t>
                      </w:r>
                    </w:p>
                  </w:txbxContent>
                </v:textbox>
              </v:roundrect>
            </w:pict>
          </mc:Fallback>
        </mc:AlternateContent>
      </w:r>
    </w:p>
    <w:p w:rsidR="00F45C1F" w:rsidRPr="0045328B" w:rsidRDefault="00F45C1F" w:rsidP="00F45C1F">
      <w:pPr>
        <w:tabs>
          <w:tab w:val="left" w:pos="423"/>
        </w:tabs>
        <w:jc w:val="both"/>
        <w:rPr>
          <w:rFonts w:cs="Traditional Arabic"/>
          <w:sz w:val="36"/>
          <w:szCs w:val="36"/>
          <w:rtl/>
        </w:rPr>
      </w:pPr>
    </w:p>
    <w:p w:rsidR="00F45C1F" w:rsidRPr="0045328B" w:rsidRDefault="00F45C1F" w:rsidP="00F45C1F">
      <w:pPr>
        <w:tabs>
          <w:tab w:val="left" w:pos="423"/>
        </w:tabs>
        <w:jc w:val="both"/>
        <w:rPr>
          <w:rFonts w:cs="Traditional Arabic"/>
          <w:sz w:val="36"/>
          <w:szCs w:val="36"/>
          <w:rtl/>
        </w:rPr>
      </w:pPr>
    </w:p>
    <w:p w:rsidR="00F45C1F" w:rsidRPr="0045328B" w:rsidRDefault="00F45C1F" w:rsidP="00F45C1F">
      <w:pPr>
        <w:tabs>
          <w:tab w:val="left" w:pos="423"/>
        </w:tabs>
        <w:jc w:val="both"/>
        <w:rPr>
          <w:rFonts w:cs="Traditional Arabic"/>
          <w:sz w:val="36"/>
          <w:szCs w:val="36"/>
          <w:rtl/>
        </w:rPr>
      </w:pPr>
    </w:p>
    <w:p w:rsidR="00F45C1F" w:rsidRPr="0045328B" w:rsidRDefault="00F45C1F" w:rsidP="00F45C1F">
      <w:pPr>
        <w:tabs>
          <w:tab w:val="left" w:pos="423"/>
        </w:tabs>
        <w:jc w:val="both"/>
        <w:rPr>
          <w:noProof/>
        </w:rPr>
      </w:pPr>
    </w:p>
    <w:p w:rsidR="00F45C1F" w:rsidRPr="0045328B" w:rsidRDefault="00F45C1F" w:rsidP="00F45C1F">
      <w:pPr>
        <w:tabs>
          <w:tab w:val="left" w:pos="423"/>
        </w:tabs>
        <w:jc w:val="both"/>
        <w:rPr>
          <w:noProof/>
        </w:rPr>
      </w:pPr>
    </w:p>
    <w:p w:rsidR="00F45C1F" w:rsidRPr="0045328B" w:rsidRDefault="0045328B" w:rsidP="00F45C1F">
      <w:pPr>
        <w:tabs>
          <w:tab w:val="left" w:pos="423"/>
        </w:tabs>
        <w:jc w:val="both"/>
        <w:rPr>
          <w:rFonts w:cs="Traditional Arabic"/>
          <w:sz w:val="36"/>
          <w:szCs w:val="36"/>
          <w:rtl/>
        </w:rPr>
      </w:pPr>
      <w:r w:rsidRPr="0045328B">
        <w:rPr>
          <w:noProof/>
        </w:rPr>
        <mc:AlternateContent>
          <mc:Choice Requires="wps">
            <w:drawing>
              <wp:anchor distT="0" distB="0" distL="114300" distR="114300" simplePos="0" relativeHeight="251750400" behindDoc="0" locked="0" layoutInCell="1" allowOverlap="1" wp14:anchorId="396CD9FD" wp14:editId="1FF3911C">
                <wp:simplePos x="0" y="0"/>
                <wp:positionH relativeFrom="column">
                  <wp:posOffset>612187</wp:posOffset>
                </wp:positionH>
                <wp:positionV relativeFrom="paragraph">
                  <wp:posOffset>2135410</wp:posOffset>
                </wp:positionV>
                <wp:extent cx="3370997" cy="2872456"/>
                <wp:effectExtent l="0" t="0" r="20320" b="23495"/>
                <wp:wrapNone/>
                <wp:docPr id="71" name="مربع نص 71"/>
                <wp:cNvGraphicFramePr/>
                <a:graphic xmlns:a="http://schemas.openxmlformats.org/drawingml/2006/main">
                  <a:graphicData uri="http://schemas.microsoft.com/office/word/2010/wordprocessingShape">
                    <wps:wsp>
                      <wps:cNvSpPr txBox="1"/>
                      <wps:spPr>
                        <a:xfrm>
                          <a:off x="0" y="0"/>
                          <a:ext cx="3370997" cy="28724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6C5A" w:rsidRDefault="00506C5A" w:rsidP="0045328B">
                            <w:pPr>
                              <w:spacing w:after="0" w:line="240" w:lineRule="auto"/>
                              <w:jc w:val="center"/>
                              <w:rPr>
                                <w:rFonts w:ascii="Times New Roman" w:eastAsia="Times New Roman" w:hAnsi="Times New Roman" w:cs="Monotype Koufi"/>
                                <w:sz w:val="100"/>
                                <w:szCs w:val="100"/>
                                <w:rtl/>
                              </w:rPr>
                            </w:pPr>
                            <w:r>
                              <w:rPr>
                                <w:rFonts w:ascii="Times New Roman" w:eastAsia="Times New Roman" w:hAnsi="Times New Roman" w:cs="Monotype Koufi" w:hint="cs"/>
                                <w:sz w:val="100"/>
                                <w:szCs w:val="100"/>
                                <w:rtl/>
                              </w:rPr>
                              <w:t>الفهارس</w:t>
                            </w:r>
                          </w:p>
                          <w:p w:rsidR="00506C5A" w:rsidRPr="0045328B" w:rsidRDefault="00506C5A" w:rsidP="0045328B">
                            <w:pPr>
                              <w:spacing w:after="0" w:line="240" w:lineRule="auto"/>
                              <w:jc w:val="center"/>
                              <w:rPr>
                                <w:rFonts w:ascii="Times New Roman" w:eastAsia="Times New Roman" w:hAnsi="Times New Roman" w:cs="Monotype Koufi"/>
                                <w:sz w:val="100"/>
                                <w:szCs w:val="100"/>
                              </w:rPr>
                            </w:pPr>
                            <w:r>
                              <w:rPr>
                                <w:rFonts w:ascii="Times New Roman" w:eastAsia="Times New Roman" w:hAnsi="Times New Roman" w:cs="Monotype Koufi" w:hint="cs"/>
                                <w:sz w:val="100"/>
                                <w:szCs w:val="100"/>
                                <w:rtl/>
                              </w:rPr>
                              <w:t>العلمية</w:t>
                            </w:r>
                          </w:p>
                          <w:p w:rsidR="00506C5A" w:rsidRDefault="00506C5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1" o:spid="_x0000_s1056" type="#_x0000_t202" style="position:absolute;left:0;text-align:left;margin-left:48.2pt;margin-top:168.15pt;width:265.45pt;height:226.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" fillcolor="white [3201]" strokeweight=".5pt">
                <v:textbox>
                  <w:txbxContent>
                    <w:p w:rsidR="00A57301" w:rsidRDefault="00A57301" w:rsidP="0045328B">
                      <w:pPr>
                        <w:spacing w:after="0" w:line="240" w:lineRule="auto"/>
                        <w:jc w:val="center"/>
                        <w:rPr>
                          <w:rFonts w:ascii="Times New Roman" w:eastAsia="Times New Roman" w:hAnsi="Times New Roman" w:cs="Monotype Koufi"/>
                          <w:sz w:val="100"/>
                          <w:szCs w:val="100"/>
                          <w:rtl/>
                        </w:rPr>
                      </w:pPr>
                      <w:r>
                        <w:rPr>
                          <w:rFonts w:ascii="Times New Roman" w:eastAsia="Times New Roman" w:hAnsi="Times New Roman" w:cs="Monotype Koufi" w:hint="cs"/>
                          <w:sz w:val="100"/>
                          <w:szCs w:val="100"/>
                          <w:rtl/>
                        </w:rPr>
                        <w:t>الفهارس</w:t>
                      </w:r>
                    </w:p>
                    <w:p w:rsidR="00A57301" w:rsidRPr="0045328B" w:rsidRDefault="00A57301" w:rsidP="0045328B">
                      <w:pPr>
                        <w:spacing w:after="0" w:line="240" w:lineRule="auto"/>
                        <w:jc w:val="center"/>
                        <w:rPr>
                          <w:rFonts w:ascii="Times New Roman" w:eastAsia="Times New Roman" w:hAnsi="Times New Roman" w:cs="Monotype Koufi"/>
                          <w:sz w:val="100"/>
                          <w:szCs w:val="100"/>
                        </w:rPr>
                      </w:pPr>
                      <w:r>
                        <w:rPr>
                          <w:rFonts w:ascii="Times New Roman" w:eastAsia="Times New Roman" w:hAnsi="Times New Roman" w:cs="Monotype Koufi" w:hint="cs"/>
                          <w:sz w:val="100"/>
                          <w:szCs w:val="100"/>
                          <w:rtl/>
                        </w:rPr>
                        <w:t>العلمية</w:t>
                      </w:r>
                    </w:p>
                    <w:p w:rsidR="00A57301" w:rsidRDefault="00A57301"/>
                  </w:txbxContent>
                </v:textbox>
              </v:shape>
            </w:pict>
          </mc:Fallback>
        </mc:AlternateContent>
      </w:r>
      <w:r w:rsidR="00F45C1F" w:rsidRPr="0045328B">
        <w:rPr>
          <w:noProof/>
        </w:rPr>
        <w:drawing>
          <wp:inline distT="0" distB="0" distL="0" distR="0" wp14:anchorId="5E129C9D" wp14:editId="0B0F0AC8">
            <wp:extent cx="5934329" cy="6817056"/>
            <wp:effectExtent l="0" t="0" r="0"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682" cy="6816313"/>
                    </a:xfrm>
                    <a:prstGeom prst="rect">
                      <a:avLst/>
                    </a:prstGeom>
                    <a:noFill/>
                  </pic:spPr>
                </pic:pic>
              </a:graphicData>
            </a:graphic>
          </wp:inline>
        </w:drawing>
      </w: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tl/>
        </w:rPr>
      </w:pPr>
    </w:p>
    <w:p w:rsidR="007D4B19" w:rsidRPr="0045328B" w:rsidRDefault="007D4B19" w:rsidP="00667362">
      <w:pPr>
        <w:tabs>
          <w:tab w:val="left" w:pos="423"/>
        </w:tabs>
        <w:jc w:val="both"/>
        <w:rPr>
          <w:rFonts w:cs="Traditional Arabic"/>
          <w:sz w:val="36"/>
          <w:szCs w:val="36"/>
        </w:rPr>
        <w:sectPr w:rsidR="007D4B19" w:rsidRPr="0045328B" w:rsidSect="005479FE">
          <w:headerReference w:type="default" r:id="rId25"/>
          <w:footnotePr>
            <w:numRestart w:val="eachPage"/>
          </w:footnotePr>
          <w:pgSz w:w="11906" w:h="16838"/>
          <w:pgMar w:top="1701" w:right="1985" w:bottom="1701" w:left="1701" w:header="567" w:footer="709" w:gutter="0"/>
          <w:cols w:space="708"/>
          <w:titlePg/>
          <w:bidi/>
          <w:rtlGutter/>
          <w:docGrid w:linePitch="360"/>
        </w:sectPr>
      </w:pPr>
    </w:p>
    <w:p w:rsidR="0055149D" w:rsidRPr="0045328B" w:rsidRDefault="00F577C7" w:rsidP="001F53A3">
      <w:pPr>
        <w:jc w:val="both"/>
        <w:rPr>
          <w:rFonts w:cs="Old Antic Bold"/>
          <w:sz w:val="104"/>
          <w:szCs w:val="104"/>
          <w:rtl/>
        </w:rPr>
      </w:pPr>
      <w:r w:rsidRPr="0045328B">
        <w:rPr>
          <w:rFonts w:cs="Old Antic Bold"/>
          <w:noProof/>
          <w:sz w:val="104"/>
          <w:szCs w:val="104"/>
          <w:rtl/>
        </w:rPr>
        <w:lastRenderedPageBreak/>
        <mc:AlternateContent>
          <mc:Choice Requires="wps">
            <w:drawing>
              <wp:anchor distT="0" distB="0" distL="114300" distR="114300" simplePos="0" relativeHeight="251687936" behindDoc="0" locked="0" layoutInCell="1" allowOverlap="1" wp14:anchorId="5B1D42AB" wp14:editId="0C9373D0">
                <wp:simplePos x="0" y="0"/>
                <wp:positionH relativeFrom="column">
                  <wp:posOffset>1523365</wp:posOffset>
                </wp:positionH>
                <wp:positionV relativeFrom="paragraph">
                  <wp:posOffset>2703830</wp:posOffset>
                </wp:positionV>
                <wp:extent cx="2806700" cy="330200"/>
                <wp:effectExtent l="0" t="0" r="12700" b="12700"/>
                <wp:wrapNone/>
                <wp:docPr id="25" name="مستطيل مستدير الزوايا 25"/>
                <wp:cNvGraphicFramePr/>
                <a:graphic xmlns:a="http://schemas.openxmlformats.org/drawingml/2006/main">
                  <a:graphicData uri="http://schemas.microsoft.com/office/word/2010/wordprocessingShape">
                    <wps:wsp>
                      <wps:cNvSpPr/>
                      <wps:spPr>
                        <a:xfrm>
                          <a:off x="0" y="0"/>
                          <a:ext cx="2806700" cy="330200"/>
                        </a:xfrm>
                        <a:prstGeom prst="roundRect">
                          <a:avLst/>
                        </a:prstGeom>
                        <a:solidFill>
                          <a:srgbClr val="4F81BD"/>
                        </a:solidFill>
                        <a:ln w="25400" cap="flat" cmpd="sng" algn="ctr">
                          <a:solidFill>
                            <a:srgbClr val="4F81BD">
                              <a:shade val="50000"/>
                            </a:srgbClr>
                          </a:solidFill>
                          <a:prstDash val="solid"/>
                        </a:ln>
                        <a:effectLst/>
                      </wps:spPr>
                      <wps:txbx>
                        <w:txbxContent>
                          <w:p w:rsidR="00506C5A" w:rsidRPr="00F577C7" w:rsidRDefault="00506C5A" w:rsidP="00F577C7">
                            <w:pPr>
                              <w:jc w:val="center"/>
                              <w:rPr>
                                <w:sz w:val="26"/>
                                <w:szCs w:val="26"/>
                              </w:rPr>
                            </w:pPr>
                            <w:r>
                              <w:rPr>
                                <w:rFonts w:hint="cs"/>
                                <w:sz w:val="26"/>
                                <w:szCs w:val="26"/>
                                <w:rtl/>
                              </w:rPr>
                              <w:t>نهاية</w:t>
                            </w:r>
                            <w:r w:rsidRPr="00F577C7">
                              <w:rPr>
                                <w:rFonts w:hint="cs"/>
                                <w:sz w:val="26"/>
                                <w:szCs w:val="26"/>
                                <w:rtl/>
                              </w:rPr>
                              <w:t xml:space="preserve"> القسم المحقق من النسخة (أ)</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5" o:spid="_x0000_s1057" style="position:absolute;left:0;text-align:left;margin-left:119.95pt;margin-top:212.9pt;width:221pt;height: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" fillcolor="#4f81bd" strokecolor="#385d8a" strokeweight="2pt">
                <v:textbox>
                  <w:txbxContent>
                    <w:p w:rsidR="00A57301" w:rsidRPr="00F577C7" w:rsidRDefault="00A57301" w:rsidP="00F577C7">
                      <w:pPr>
                        <w:jc w:val="center"/>
                        <w:rPr>
                          <w:sz w:val="26"/>
                          <w:szCs w:val="26"/>
                        </w:rPr>
                      </w:pPr>
                      <w:r>
                        <w:rPr>
                          <w:rFonts w:hint="cs"/>
                          <w:sz w:val="26"/>
                          <w:szCs w:val="26"/>
                          <w:rtl/>
                        </w:rPr>
                        <w:t>نهاية</w:t>
                      </w:r>
                      <w:r w:rsidRPr="00F577C7">
                        <w:rPr>
                          <w:rFonts w:hint="cs"/>
                          <w:sz w:val="26"/>
                          <w:szCs w:val="26"/>
                          <w:rtl/>
                        </w:rPr>
                        <w:t xml:space="preserve"> القسم المحقق من النسخة (أ)</w:t>
                      </w:r>
                    </w:p>
                  </w:txbxContent>
                </v:textbox>
              </v:roundrect>
            </w:pict>
          </mc:Fallback>
        </mc:AlternateContent>
      </w:r>
      <w:r w:rsidRPr="0045328B">
        <w:rPr>
          <w:rFonts w:cs="Old Antic Bold"/>
          <w:noProof/>
          <w:sz w:val="104"/>
          <w:szCs w:val="104"/>
          <w:rtl/>
        </w:rPr>
        <mc:AlternateContent>
          <mc:Choice Requires="wps">
            <w:drawing>
              <wp:anchor distT="0" distB="0" distL="114300" distR="114300" simplePos="0" relativeHeight="251685888" behindDoc="0" locked="0" layoutInCell="1" allowOverlap="1" wp14:anchorId="0FCEB64D" wp14:editId="0834633F">
                <wp:simplePos x="0" y="0"/>
                <wp:positionH relativeFrom="column">
                  <wp:posOffset>1523365</wp:posOffset>
                </wp:positionH>
                <wp:positionV relativeFrom="paragraph">
                  <wp:posOffset>5955665</wp:posOffset>
                </wp:positionV>
                <wp:extent cx="2806700" cy="330200"/>
                <wp:effectExtent l="0" t="0" r="12700" b="12700"/>
                <wp:wrapNone/>
                <wp:docPr id="22" name="مستطيل مستدير الزوايا 22"/>
                <wp:cNvGraphicFramePr/>
                <a:graphic xmlns:a="http://schemas.openxmlformats.org/drawingml/2006/main">
                  <a:graphicData uri="http://schemas.microsoft.com/office/word/2010/wordprocessingShape">
                    <wps:wsp>
                      <wps:cNvSpPr/>
                      <wps:spPr>
                        <a:xfrm>
                          <a:off x="0" y="0"/>
                          <a:ext cx="2806700" cy="330200"/>
                        </a:xfrm>
                        <a:prstGeom prst="roundRect">
                          <a:avLst/>
                        </a:prstGeom>
                        <a:solidFill>
                          <a:srgbClr val="4F81BD"/>
                        </a:solidFill>
                        <a:ln w="25400" cap="flat" cmpd="sng" algn="ctr">
                          <a:solidFill>
                            <a:srgbClr val="4F81BD">
                              <a:shade val="50000"/>
                            </a:srgbClr>
                          </a:solidFill>
                          <a:prstDash val="solid"/>
                        </a:ln>
                        <a:effectLst/>
                      </wps:spPr>
                      <wps:txbx>
                        <w:txbxContent>
                          <w:p w:rsidR="00506C5A" w:rsidRPr="00F577C7" w:rsidRDefault="00506C5A" w:rsidP="00F577C7">
                            <w:pPr>
                              <w:jc w:val="center"/>
                              <w:rPr>
                                <w:sz w:val="26"/>
                                <w:szCs w:val="26"/>
                              </w:rPr>
                            </w:pPr>
                            <w:r>
                              <w:rPr>
                                <w:rFonts w:hint="cs"/>
                                <w:sz w:val="26"/>
                                <w:szCs w:val="26"/>
                                <w:rtl/>
                              </w:rPr>
                              <w:t>نهاية</w:t>
                            </w:r>
                            <w:r w:rsidRPr="00F577C7">
                              <w:rPr>
                                <w:rFonts w:hint="cs"/>
                                <w:sz w:val="26"/>
                                <w:szCs w:val="26"/>
                                <w:rtl/>
                              </w:rPr>
                              <w:t xml:space="preserve"> القسم المحقق من النسخة (أ)</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2" o:spid="_x0000_s1058" style="position:absolute;left:0;text-align:left;margin-left:119.95pt;margin-top:468.95pt;width:221pt;height: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" fillcolor="#4f81bd" strokecolor="#385d8a" strokeweight="2pt">
                <v:textbox>
                  <w:txbxContent>
                    <w:p w:rsidR="00A57301" w:rsidRPr="00F577C7" w:rsidRDefault="00A57301" w:rsidP="00F577C7">
                      <w:pPr>
                        <w:jc w:val="center"/>
                        <w:rPr>
                          <w:sz w:val="26"/>
                          <w:szCs w:val="26"/>
                        </w:rPr>
                      </w:pPr>
                      <w:r>
                        <w:rPr>
                          <w:rFonts w:hint="cs"/>
                          <w:sz w:val="26"/>
                          <w:szCs w:val="26"/>
                          <w:rtl/>
                        </w:rPr>
                        <w:t>نهاية</w:t>
                      </w:r>
                      <w:r w:rsidRPr="00F577C7">
                        <w:rPr>
                          <w:rFonts w:hint="cs"/>
                          <w:sz w:val="26"/>
                          <w:szCs w:val="26"/>
                          <w:rtl/>
                        </w:rPr>
                        <w:t xml:space="preserve"> القسم المحقق من النسخة (أ)</w:t>
                      </w:r>
                    </w:p>
                  </w:txbxContent>
                </v:textbox>
              </v:roundrect>
            </w:pict>
          </mc:Fallback>
        </mc:AlternateContent>
      </w:r>
    </w:p>
    <w:p w:rsidR="0055149D" w:rsidRPr="0045328B" w:rsidRDefault="0055149D">
      <w:pPr>
        <w:bidi w:val="0"/>
        <w:rPr>
          <w:rFonts w:cs="Old Antic Bold"/>
          <w:sz w:val="104"/>
          <w:szCs w:val="104"/>
          <w:rtl/>
        </w:rPr>
      </w:pPr>
      <w:r w:rsidRPr="0045328B">
        <w:rPr>
          <w:rFonts w:cs="Old Antic Bold"/>
          <w:sz w:val="104"/>
          <w:szCs w:val="104"/>
          <w:rtl/>
        </w:rPr>
        <w:lastRenderedPageBreak/>
        <w:br w:type="page"/>
      </w:r>
    </w:p>
    <w:p w:rsidR="0055149D" w:rsidRPr="00380772" w:rsidRDefault="0055149D" w:rsidP="0055149D">
      <w:pPr>
        <w:jc w:val="center"/>
        <w:rPr>
          <w:rFonts w:cs="Old Antic Bold"/>
          <w:sz w:val="104"/>
          <w:szCs w:val="104"/>
        </w:rPr>
      </w:pPr>
    </w:p>
    <w:sectPr w:rsidR="0055149D" w:rsidRPr="00380772" w:rsidSect="0055149D">
      <w:headerReference w:type="default" r:id="rId26"/>
      <w:footerReference w:type="default" r:id="rId27"/>
      <w:footnotePr>
        <w:numRestart w:val="eachPage"/>
      </w:footnotePr>
      <w:type w:val="continuous"/>
      <w:pgSz w:w="11906" w:h="16838"/>
      <w:pgMar w:top="1701" w:right="1985" w:bottom="1701" w:left="1701" w:header="567" w:footer="709" w:gutter="0"/>
      <w:pgNumType w:chapStyle="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540" w:rsidRDefault="00954540" w:rsidP="00B842E3">
      <w:pPr>
        <w:spacing w:after="0" w:line="240" w:lineRule="auto"/>
      </w:pPr>
      <w:r>
        <w:separator/>
      </w:r>
    </w:p>
  </w:endnote>
  <w:endnote w:type="continuationSeparator" w:id="0">
    <w:p w:rsidR="00954540" w:rsidRDefault="00954540" w:rsidP="00B84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Monotype Koufi">
    <w:panose1 w:val="00000000000000000000"/>
    <w:charset w:val="B2"/>
    <w:family w:val="auto"/>
    <w:pitch w:val="variable"/>
    <w:sig w:usb0="02942001" w:usb1="03D40006" w:usb2="02620000" w:usb3="00000000" w:csb0="00000040" w:csb1="00000000"/>
  </w:font>
  <w:font w:name="Al-Rashed Sayidty">
    <w:panose1 w:val="00000700000000000000"/>
    <w:charset w:val="B2"/>
    <w:family w:val="auto"/>
    <w:pitch w:val="variable"/>
    <w:sig w:usb0="00002001" w:usb1="80000000" w:usb2="00000008" w:usb3="00000000" w:csb0="00000040" w:csb1="00000000"/>
  </w:font>
  <w:font w:name="QCF_BSML">
    <w:panose1 w:val="02000400000000000000"/>
    <w:charset w:val="00"/>
    <w:family w:val="auto"/>
    <w:pitch w:val="variable"/>
    <w:sig w:usb0="80002003" w:usb1="90000000" w:usb2="00000008" w:usb3="00000000" w:csb0="80000041" w:csb1="00000000"/>
  </w:font>
  <w:font w:name="QCF_P412">
    <w:panose1 w:val="02000400000000000000"/>
    <w:charset w:val="00"/>
    <w:family w:val="auto"/>
    <w:pitch w:val="variable"/>
    <w:sig w:usb0="80002003" w:usb1="90000000" w:usb2="00000008" w:usb3="00000000" w:csb0="80000041" w:csb1="00000000"/>
  </w:font>
  <w:font w:name="AGA Arabesque">
    <w:panose1 w:val="05010101010101010101"/>
    <w:charset w:val="02"/>
    <w:family w:val="auto"/>
    <w:pitch w:val="variable"/>
    <w:sig w:usb0="00000000" w:usb1="10000000" w:usb2="00000000" w:usb3="00000000" w:csb0="80000000" w:csb1="00000000"/>
  </w:font>
  <w:font w:name="QCF_P481">
    <w:panose1 w:val="02000400000000000000"/>
    <w:charset w:val="00"/>
    <w:family w:val="auto"/>
    <w:pitch w:val="variable"/>
    <w:sig w:usb0="80002003" w:usb1="90000000" w:usb2="00000008" w:usb3="00000000" w:csb0="80000041" w:csb1="00000000"/>
  </w:font>
  <w:font w:name="Simplified Arabic">
    <w:panose1 w:val="02020603050405020304"/>
    <w:charset w:val="B2"/>
    <w:family w:val="auto"/>
    <w:pitch w:val="variable"/>
    <w:sig w:usb0="00002001" w:usb1="00000000" w:usb2="00000000" w:usb3="00000000" w:csb0="00000040" w:csb1="00000000"/>
  </w:font>
  <w:font w:name="Sultan bold">
    <w:panose1 w:val="00000000000000000000"/>
    <w:charset w:val="B2"/>
    <w:family w:val="auto"/>
    <w:pitch w:val="variable"/>
    <w:sig w:usb0="00002001" w:usb1="00000000" w:usb2="00000000" w:usb3="00000000" w:csb0="00000040" w:csb1="00000000"/>
  </w:font>
  <w:font w:name="GE East">
    <w:panose1 w:val="00000000000000000000"/>
    <w:charset w:val="B2"/>
    <w:family w:val="roman"/>
    <w:notTrueType/>
    <w:pitch w:val="variable"/>
    <w:sig w:usb0="80002003" w:usb1="80000100" w:usb2="00000028" w:usb3="00000000" w:csb0="00000040" w:csb1="00000000"/>
  </w:font>
  <w:font w:name="AGA Arabesque Desktop">
    <w:panose1 w:val="05010101010101010101"/>
    <w:charset w:val="02"/>
    <w:family w:val="auto"/>
    <w:pitch w:val="variable"/>
    <w:sig w:usb0="00000000" w:usb1="10000000" w:usb2="00000000" w:usb3="00000000" w:csb0="80000000" w:csb1="00000000"/>
  </w:font>
  <w:font w:name="Al-Mothnna">
    <w:panose1 w:val="00000000000000000000"/>
    <w:charset w:val="B2"/>
    <w:family w:val="auto"/>
    <w:pitch w:val="variable"/>
    <w:sig w:usb0="00002001" w:usb1="00000000" w:usb2="00000000" w:usb3="00000000" w:csb0="00000040" w:csb1="00000000"/>
  </w:font>
  <w:font w:name="A 3D Max Alsalam">
    <w:panose1 w:val="00000000000000000000"/>
    <w:charset w:val="02"/>
    <w:family w:val="auto"/>
    <w:pitch w:val="variable"/>
    <w:sig w:usb0="00000000" w:usb1="10000000" w:usb2="00000000" w:usb3="00000000" w:csb0="80000000" w:csb1="00000000"/>
  </w:font>
  <w:font w:name="QCF_P311">
    <w:panose1 w:val="02000400000000000000"/>
    <w:charset w:val="00"/>
    <w:family w:val="auto"/>
    <w:pitch w:val="variable"/>
    <w:sig w:usb0="80002003" w:usb1="90000000" w:usb2="00000008" w:usb3="00000000" w:csb0="80000041" w:csb1="00000000"/>
  </w:font>
  <w:font w:name="QCF_P538">
    <w:panose1 w:val="02000400000000000000"/>
    <w:charset w:val="00"/>
    <w:family w:val="auto"/>
    <w:pitch w:val="variable"/>
    <w:sig w:usb0="80002003" w:usb1="90000000" w:usb2="00000008" w:usb3="00000000" w:csb0="80000041" w:csb1="00000000"/>
  </w:font>
  <w:font w:name="QCF_P551">
    <w:panose1 w:val="02000400000000000000"/>
    <w:charset w:val="00"/>
    <w:family w:val="auto"/>
    <w:pitch w:val="variable"/>
    <w:sig w:usb0="80002003" w:usb1="90000000" w:usb2="00000008" w:usb3="00000000" w:csb0="80000041" w:csb1="00000000"/>
  </w:font>
  <w:font w:name="QCF_P597">
    <w:panose1 w:val="02000400000000000000"/>
    <w:charset w:val="00"/>
    <w:family w:val="auto"/>
    <w:pitch w:val="variable"/>
    <w:sig w:usb0="80002003" w:usb1="90000000" w:usb2="00000008" w:usb3="00000000" w:csb0="80000041" w:csb1="00000000"/>
  </w:font>
  <w:font w:name="DecoType Thuluth">
    <w:panose1 w:val="00000000000000000000"/>
    <w:charset w:val="B2"/>
    <w:family w:val="auto"/>
    <w:pitch w:val="variable"/>
    <w:sig w:usb0="00002001" w:usb1="00000000" w:usb2="00000000" w:usb3="00000000" w:csb0="00000040" w:csb1="00000000"/>
  </w:font>
  <w:font w:name="QCF_P591">
    <w:panose1 w:val="02000400000000000000"/>
    <w:charset w:val="00"/>
    <w:family w:val="auto"/>
    <w:pitch w:val="variable"/>
    <w:sig w:usb0="80002003" w:usb1="90000000" w:usb2="00000008" w:usb3="00000000" w:csb0="80000041" w:csb1="00000000"/>
  </w:font>
  <w:font w:name="QCF_P545">
    <w:panose1 w:val="02000400000000000000"/>
    <w:charset w:val="00"/>
    <w:family w:val="auto"/>
    <w:pitch w:val="variable"/>
    <w:sig w:usb0="80002003" w:usb1="90000000" w:usb2="00000008" w:usb3="00000000" w:csb0="80000041" w:csb1="00000000"/>
  </w:font>
  <w:font w:name="QCF_P546">
    <w:panose1 w:val="02000400000000000000"/>
    <w:charset w:val="00"/>
    <w:family w:val="auto"/>
    <w:pitch w:val="variable"/>
    <w:sig w:usb0="80002003" w:usb1="90000000" w:usb2="00000008" w:usb3="00000000" w:csb0="80000041" w:csb1="00000000"/>
  </w:font>
  <w:font w:name="QCF_P577">
    <w:panose1 w:val="02000400000000000000"/>
    <w:charset w:val="00"/>
    <w:family w:val="auto"/>
    <w:pitch w:val="variable"/>
    <w:sig w:usb0="80002003" w:usb1="90000000" w:usb2="00000008" w:usb3="00000000" w:csb0="80000041" w:csb1="00000000"/>
  </w:font>
  <w:font w:name="QCF_P598">
    <w:panose1 w:val="02000400000000000000"/>
    <w:charset w:val="00"/>
    <w:family w:val="auto"/>
    <w:pitch w:val="variable"/>
    <w:sig w:usb0="80002003" w:usb1="90000000" w:usb2="00000008" w:usb3="00000000" w:csb0="80000041" w:csb1="00000000"/>
  </w:font>
  <w:font w:name="QCF_P496">
    <w:panose1 w:val="02000400000000000000"/>
    <w:charset w:val="00"/>
    <w:family w:val="auto"/>
    <w:pitch w:val="variable"/>
    <w:sig w:usb0="80002003" w:usb1="90000000" w:usb2="00000008" w:usb3="00000000" w:csb0="80000041" w:csb1="00000000"/>
  </w:font>
  <w:font w:name="QCF_P589">
    <w:panose1 w:val="02000400000000000000"/>
    <w:charset w:val="00"/>
    <w:family w:val="auto"/>
    <w:pitch w:val="variable"/>
    <w:sig w:usb0="80002003" w:usb1="90000000" w:usb2="00000008" w:usb3="00000000" w:csb0="80000041" w:csb1="00000000"/>
  </w:font>
  <w:font w:name="KFGQPC Arabic Symbols 01">
    <w:panose1 w:val="02000000000000000000"/>
    <w:charset w:val="02"/>
    <w:family w:val="auto"/>
    <w:pitch w:val="variable"/>
    <w:sig w:usb0="00000000" w:usb1="10000000" w:usb2="00000000" w:usb3="00000000" w:csb0="80000000" w:csb1="00000000"/>
  </w:font>
  <w:font w:name="QCF_P574">
    <w:panose1 w:val="02000400000000000000"/>
    <w:charset w:val="00"/>
    <w:family w:val="auto"/>
    <w:pitch w:val="variable"/>
    <w:sig w:usb0="80002003" w:usb1="90000000" w:usb2="00000008" w:usb3="00000000" w:csb0="80000041" w:csb1="00000000"/>
  </w:font>
  <w:font w:name="QCF_P595">
    <w:panose1 w:val="02000400000000000000"/>
    <w:charset w:val="00"/>
    <w:family w:val="auto"/>
    <w:pitch w:val="variable"/>
    <w:sig w:usb0="80002003" w:usb1="90000000" w:usb2="00000008" w:usb3="00000000" w:csb0="80000041" w:csb1="00000000"/>
  </w:font>
  <w:font w:name="QCF_P575">
    <w:panose1 w:val="02000400000000000000"/>
    <w:charset w:val="00"/>
    <w:family w:val="auto"/>
    <w:pitch w:val="variable"/>
    <w:sig w:usb0="80002003" w:usb1="90000000" w:usb2="00000008" w:usb3="00000000" w:csb0="80000041" w:csb1="00000000"/>
  </w:font>
  <w:font w:name="QCF_P554">
    <w:panose1 w:val="02000400000000000000"/>
    <w:charset w:val="00"/>
    <w:family w:val="auto"/>
    <w:pitch w:val="variable"/>
    <w:sig w:usb0="80002003" w:usb1="90000000" w:usb2="00000008" w:usb3="00000000" w:csb0="80000041" w:csb1="00000000"/>
  </w:font>
  <w:font w:name="QCF_P558">
    <w:panose1 w:val="02000400000000000000"/>
    <w:charset w:val="00"/>
    <w:family w:val="auto"/>
    <w:pitch w:val="variable"/>
    <w:sig w:usb0="80002003" w:usb1="90000000" w:usb2="00000008" w:usb3="00000000" w:csb0="80000041" w:csb1="00000000"/>
  </w:font>
  <w:font w:name="QCF_P290">
    <w:panose1 w:val="02000400000000000000"/>
    <w:charset w:val="00"/>
    <w:family w:val="auto"/>
    <w:pitch w:val="variable"/>
    <w:sig w:usb0="80002003" w:usb1="90000000" w:usb2="00000008" w:usb3="00000000" w:csb0="80000041" w:csb1="00000000"/>
  </w:font>
  <w:font w:name="QCF_P580">
    <w:panose1 w:val="02000400000000000000"/>
    <w:charset w:val="00"/>
    <w:family w:val="auto"/>
    <w:pitch w:val="variable"/>
    <w:sig w:usb0="80002003" w:usb1="90000000" w:usb2="00000008" w:usb3="00000000" w:csb0="80000041" w:csb1="00000000"/>
  </w:font>
  <w:font w:name="QCF_P560">
    <w:panose1 w:val="02000400000000000000"/>
    <w:charset w:val="00"/>
    <w:family w:val="auto"/>
    <w:pitch w:val="variable"/>
    <w:sig w:usb0="80002003" w:usb1="90000000" w:usb2="00000008" w:usb3="00000000" w:csb0="80000041" w:csb1="00000000"/>
  </w:font>
  <w:font w:name="QCF_P592">
    <w:panose1 w:val="02000400000000000000"/>
    <w:charset w:val="00"/>
    <w:family w:val="auto"/>
    <w:pitch w:val="variable"/>
    <w:sig w:usb0="80002003" w:usb1="90000000" w:usb2="00000008" w:usb3="00000000" w:csb0="80000041" w:csb1="00000000"/>
  </w:font>
  <w:font w:name="QCF_P557">
    <w:panose1 w:val="02000400000000000000"/>
    <w:charset w:val="00"/>
    <w:family w:val="auto"/>
    <w:pitch w:val="variable"/>
    <w:sig w:usb0="80002003" w:usb1="90000000" w:usb2="00000008" w:usb3="00000000" w:csb0="80000041" w:csb1="00000000"/>
  </w:font>
  <w:font w:name="QCF_P282">
    <w:panose1 w:val="02000400000000000000"/>
    <w:charset w:val="00"/>
    <w:family w:val="auto"/>
    <w:pitch w:val="variable"/>
    <w:sig w:usb0="80002003" w:usb1="90000000" w:usb2="00000008" w:usb3="00000000" w:csb0="80000041" w:csb1="00000000"/>
  </w:font>
  <w:font w:name="QCF_P581">
    <w:panose1 w:val="02000400000000000000"/>
    <w:charset w:val="00"/>
    <w:family w:val="auto"/>
    <w:pitch w:val="variable"/>
    <w:sig w:usb0="80002003" w:usb1="90000000" w:usb2="00000008" w:usb3="00000000" w:csb0="80000041" w:csb1="00000000"/>
  </w:font>
  <w:font w:name="QCF_P600">
    <w:panose1 w:val="02000400000000000000"/>
    <w:charset w:val="00"/>
    <w:family w:val="auto"/>
    <w:pitch w:val="variable"/>
    <w:sig w:usb0="80002003" w:usb1="90000000" w:usb2="00000008" w:usb3="00000000" w:csb0="80000041" w:csb1="00000000"/>
  </w:font>
  <w:font w:name="QCF_P594">
    <w:panose1 w:val="02000400000000000000"/>
    <w:charset w:val="00"/>
    <w:family w:val="auto"/>
    <w:pitch w:val="variable"/>
    <w:sig w:usb0="80002003" w:usb1="90000000" w:usb2="00000008" w:usb3="00000000" w:csb0="80000041" w:csb1="00000000"/>
  </w:font>
  <w:font w:name="QCF_P324">
    <w:panose1 w:val="02000400000000000000"/>
    <w:charset w:val="00"/>
    <w:family w:val="auto"/>
    <w:pitch w:val="variable"/>
    <w:sig w:usb0="80002003" w:usb1="90000000" w:usb2="00000008" w:usb3="00000000" w:csb0="80000041" w:csb1="00000000"/>
  </w:font>
  <w:font w:name="QCF_P583">
    <w:panose1 w:val="02000400000000000000"/>
    <w:charset w:val="00"/>
    <w:family w:val="auto"/>
    <w:pitch w:val="variable"/>
    <w:sig w:usb0="80002003" w:usb1="90000000" w:usb2="00000008" w:usb3="00000000" w:csb0="80000041" w:csb1="00000000"/>
  </w:font>
  <w:font w:name="QCF_P550">
    <w:panose1 w:val="02000400000000000000"/>
    <w:charset w:val="00"/>
    <w:family w:val="auto"/>
    <w:pitch w:val="variable"/>
    <w:sig w:usb0="80002003" w:usb1="90000000" w:usb2="00000008" w:usb3="00000000" w:csb0="80000041" w:csb1="00000000"/>
  </w:font>
  <w:font w:name="QCF_P571">
    <w:panose1 w:val="02000400000000000000"/>
    <w:charset w:val="00"/>
    <w:family w:val="auto"/>
    <w:pitch w:val="variable"/>
    <w:sig w:usb0="80002003" w:usb1="90000000" w:usb2="00000008" w:usb3="00000000" w:csb0="80000041" w:csb1="00000000"/>
  </w:font>
  <w:font w:name="QCF_P593">
    <w:panose1 w:val="02000400000000000000"/>
    <w:charset w:val="00"/>
    <w:family w:val="auto"/>
    <w:pitch w:val="variable"/>
    <w:sig w:usb0="80002003" w:usb1="90000000" w:usb2="00000008" w:usb3="00000000" w:csb0="80000041" w:csb1="00000000"/>
  </w:font>
  <w:font w:name="QCF_P587">
    <w:panose1 w:val="02000400000000000000"/>
    <w:charset w:val="00"/>
    <w:family w:val="auto"/>
    <w:pitch w:val="variable"/>
    <w:sig w:usb0="80002003" w:usb1="90000000" w:usb2="00000008" w:usb3="00000000" w:csb0="80000041" w:csb1="00000000"/>
  </w:font>
  <w:font w:name="QCF_P107">
    <w:panose1 w:val="02000400000000000000"/>
    <w:charset w:val="00"/>
    <w:family w:val="auto"/>
    <w:pitch w:val="variable"/>
    <w:sig w:usb0="80002003" w:usb1="90000000" w:usb2="00000008" w:usb3="00000000" w:csb0="80000041" w:csb1="00000000"/>
  </w:font>
  <w:font w:name="QCF_P559">
    <w:panose1 w:val="02000400000000000000"/>
    <w:charset w:val="00"/>
    <w:family w:val="auto"/>
    <w:pitch w:val="variable"/>
    <w:sig w:usb0="80002003" w:usb1="90000000" w:usb2="00000008" w:usb3="00000000" w:csb0="80000041" w:csb1="00000000"/>
  </w:font>
  <w:font w:name="QCF_P203">
    <w:panose1 w:val="02000400000000000000"/>
    <w:charset w:val="00"/>
    <w:family w:val="auto"/>
    <w:pitch w:val="variable"/>
    <w:sig w:usb0="80002003" w:usb1="90000000" w:usb2="00000008" w:usb3="00000000" w:csb0="80000041" w:csb1="00000000"/>
  </w:font>
  <w:font w:name="QCF_P123">
    <w:panose1 w:val="02000400000000000000"/>
    <w:charset w:val="00"/>
    <w:family w:val="auto"/>
    <w:pitch w:val="variable"/>
    <w:sig w:usb0="80002003" w:usb1="90000000" w:usb2="00000008" w:usb3="00000000" w:csb0="80000041" w:csb1="00000000"/>
  </w:font>
  <w:font w:name="QCF_P357">
    <w:panose1 w:val="02000400000000000000"/>
    <w:charset w:val="00"/>
    <w:family w:val="auto"/>
    <w:pitch w:val="variable"/>
    <w:sig w:usb0="80002003" w:usb1="90000000" w:usb2="00000008" w:usb3="00000000" w:csb0="80000041" w:csb1="00000000"/>
  </w:font>
  <w:font w:name="QCF_P371">
    <w:panose1 w:val="02000400000000000000"/>
    <w:charset w:val="00"/>
    <w:family w:val="auto"/>
    <w:pitch w:val="variable"/>
    <w:sig w:usb0="80002003" w:usb1="90000000" w:usb2="00000008" w:usb3="00000000" w:csb0="80000041" w:csb1="00000000"/>
  </w:font>
  <w:font w:name="QCF_P596">
    <w:panose1 w:val="02000400000000000000"/>
    <w:charset w:val="00"/>
    <w:family w:val="auto"/>
    <w:pitch w:val="variable"/>
    <w:sig w:usb0="80002003" w:usb1="90000000" w:usb2="00000008" w:usb3="00000000" w:csb0="80000041" w:csb1="00000000"/>
  </w:font>
  <w:font w:name="Old Antic Bold">
    <w:panose1 w:val="00000000000000000000"/>
    <w:charset w:val="B2"/>
    <w:family w:val="auto"/>
    <w:pitch w:val="variable"/>
    <w:sig w:usb0="00002001" w:usb1="80000000" w:usb2="00000008" w:usb3="00000000" w:csb0="00000040" w:csb1="00000000"/>
  </w:font>
  <w:font w:name="ACS  Akeek">
    <w:panose1 w:val="00000000000000000000"/>
    <w:charset w:val="B2"/>
    <w:family w:val="auto"/>
    <w:pitch w:val="variable"/>
    <w:sig w:usb0="00002001" w:usb1="00000000" w:usb2="00000000" w:usb3="00000000" w:csb0="00000040" w:csb1="00000000"/>
  </w:font>
  <w:font w:name="Al-Kharashi 3">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179873"/>
      <w:docPartObj>
        <w:docPartGallery w:val="Page Numbers (Bottom of Page)"/>
        <w:docPartUnique/>
      </w:docPartObj>
    </w:sdtPr>
    <w:sdtContent>
      <w:p w:rsidR="00506C5A" w:rsidRDefault="00506C5A">
        <w:pPr>
          <w:pStyle w:val="a7"/>
          <w:jc w:val="center"/>
        </w:pPr>
        <w:r>
          <w:rPr>
            <w:noProof/>
          </w:rPr>
          <mc:AlternateContent>
            <mc:Choice Requires="wps">
              <w:drawing>
                <wp:inline distT="0" distB="0" distL="0" distR="0" wp14:anchorId="46132591" wp14:editId="6794FFD2">
                  <wp:extent cx="5480050" cy="101600"/>
                  <wp:effectExtent l="9525" t="0" r="6350" b="3175"/>
                  <wp:docPr id="1" name="AutoShape 2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5203825" cy="101600"/>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20" o:spid="_x0000_s1026" type="#_x0000_t110" alt="الوصف: Light horizontal" style="width:431.5pt;height:8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" fillcolor="black [3213]" stroked="f" strokecolor="black [3213]">
                  <v:fill r:id="rId1" o:title="" type="pattern"/>
                  <w10:wrap anchorx="page"/>
                  <w10:anchorlock/>
                </v:shape>
              </w:pict>
            </mc:Fallback>
          </mc:AlternateContent>
        </w:r>
      </w:p>
      <w:p w:rsidR="00506C5A" w:rsidRDefault="00506C5A">
        <w:pPr>
          <w:pStyle w:val="a7"/>
          <w:jc w:val="center"/>
        </w:pPr>
      </w:p>
    </w:sdtContent>
  </w:sdt>
  <w:p w:rsidR="00506C5A" w:rsidRDefault="00506C5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540" w:rsidRDefault="00954540" w:rsidP="00B842E3">
      <w:pPr>
        <w:spacing w:after="0" w:line="240" w:lineRule="auto"/>
      </w:pPr>
      <w:r>
        <w:separator/>
      </w:r>
    </w:p>
  </w:footnote>
  <w:footnote w:type="continuationSeparator" w:id="0">
    <w:p w:rsidR="00954540" w:rsidRDefault="00954540" w:rsidP="00B842E3">
      <w:pPr>
        <w:spacing w:after="0" w:line="240" w:lineRule="auto"/>
      </w:pPr>
      <w:r>
        <w:continuationSeparator/>
      </w:r>
    </w:p>
  </w:footnote>
  <w:footnote w:id="1">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QCF_BSML"/>
          <w:color w:val="000000"/>
          <w:sz w:val="32"/>
          <w:szCs w:val="32"/>
          <w:rtl/>
        </w:rPr>
        <w:t>لقمان: ١٢</w:t>
      </w:r>
      <w:r w:rsidRPr="00533B40">
        <w:rPr>
          <w:rFonts w:hint="cs"/>
          <w:sz w:val="32"/>
          <w:szCs w:val="32"/>
          <w:rtl/>
        </w:rPr>
        <w:t>.</w:t>
      </w:r>
    </w:p>
  </w:footnote>
  <w:footnote w:id="2">
    <w:p w:rsidR="00506C5A" w:rsidRPr="00533B40" w:rsidRDefault="00506C5A" w:rsidP="00975195">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رواه</w:t>
      </w:r>
      <w:r w:rsidRPr="00533B40">
        <w:rPr>
          <w:sz w:val="32"/>
          <w:szCs w:val="32"/>
          <w:rtl/>
        </w:rPr>
        <w:t xml:space="preserve"> </w:t>
      </w:r>
      <w:r w:rsidRPr="00533B40">
        <w:rPr>
          <w:rFonts w:hint="eastAsia"/>
          <w:sz w:val="32"/>
          <w:szCs w:val="32"/>
          <w:rtl/>
        </w:rPr>
        <w:t>الترمذي</w:t>
      </w:r>
      <w:r w:rsidRPr="00533B40">
        <w:rPr>
          <w:sz w:val="32"/>
          <w:szCs w:val="32"/>
          <w:rtl/>
        </w:rPr>
        <w:t xml:space="preserve"> </w:t>
      </w:r>
      <w:r w:rsidRPr="00533B40">
        <w:rPr>
          <w:rFonts w:hint="cs"/>
          <w:sz w:val="32"/>
          <w:szCs w:val="32"/>
          <w:rtl/>
        </w:rPr>
        <w:t>في سننه, أبواب البر والصلة,</w:t>
      </w:r>
      <w:r w:rsidRPr="00533B40">
        <w:rPr>
          <w:rFonts w:hint="eastAsia"/>
          <w:sz w:val="32"/>
          <w:szCs w:val="32"/>
          <w:rtl/>
        </w:rPr>
        <w:t xml:space="preserve"> باب</w:t>
      </w:r>
      <w:r w:rsidRPr="00533B40">
        <w:rPr>
          <w:sz w:val="32"/>
          <w:szCs w:val="32"/>
          <w:rtl/>
        </w:rPr>
        <w:t xml:space="preserve"> </w:t>
      </w:r>
      <w:r w:rsidRPr="00533B40">
        <w:rPr>
          <w:rFonts w:hint="eastAsia"/>
          <w:sz w:val="32"/>
          <w:szCs w:val="32"/>
          <w:rtl/>
        </w:rPr>
        <w:t>ما</w:t>
      </w:r>
      <w:r w:rsidRPr="00533B40">
        <w:rPr>
          <w:sz w:val="32"/>
          <w:szCs w:val="32"/>
          <w:rtl/>
        </w:rPr>
        <w:t xml:space="preserve"> </w:t>
      </w:r>
      <w:r w:rsidRPr="00533B40">
        <w:rPr>
          <w:rFonts w:hint="eastAsia"/>
          <w:sz w:val="32"/>
          <w:szCs w:val="32"/>
          <w:rtl/>
        </w:rPr>
        <w:t>جاء</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الشكر</w:t>
      </w:r>
      <w:r w:rsidRPr="00533B40">
        <w:rPr>
          <w:sz w:val="32"/>
          <w:szCs w:val="32"/>
          <w:rtl/>
        </w:rPr>
        <w:t xml:space="preserve"> </w:t>
      </w:r>
      <w:r w:rsidRPr="00533B40">
        <w:rPr>
          <w:rFonts w:hint="eastAsia"/>
          <w:sz w:val="32"/>
          <w:szCs w:val="32"/>
          <w:rtl/>
        </w:rPr>
        <w:t>لمن</w:t>
      </w:r>
      <w:r w:rsidRPr="00533B40">
        <w:rPr>
          <w:sz w:val="32"/>
          <w:szCs w:val="32"/>
          <w:rtl/>
        </w:rPr>
        <w:t xml:space="preserve"> </w:t>
      </w:r>
      <w:r w:rsidRPr="00533B40">
        <w:rPr>
          <w:rFonts w:hint="eastAsia"/>
          <w:sz w:val="32"/>
          <w:szCs w:val="32"/>
          <w:rtl/>
        </w:rPr>
        <w:t>أحسن</w:t>
      </w:r>
      <w:r w:rsidRPr="00533B40">
        <w:rPr>
          <w:sz w:val="32"/>
          <w:szCs w:val="32"/>
          <w:rtl/>
        </w:rPr>
        <w:t xml:space="preserve"> </w:t>
      </w:r>
      <w:r w:rsidRPr="00533B40">
        <w:rPr>
          <w:rFonts w:hint="eastAsia"/>
          <w:sz w:val="32"/>
          <w:szCs w:val="32"/>
          <w:rtl/>
        </w:rPr>
        <w:t xml:space="preserve">إليك </w:t>
      </w:r>
      <w:r w:rsidRPr="00533B40">
        <w:rPr>
          <w:sz w:val="32"/>
          <w:szCs w:val="32"/>
          <w:rtl/>
        </w:rPr>
        <w:t>(4/339)</w:t>
      </w:r>
      <w:r w:rsidRPr="00533B40">
        <w:rPr>
          <w:rFonts w:hint="cs"/>
          <w:sz w:val="32"/>
          <w:szCs w:val="32"/>
          <w:rtl/>
        </w:rPr>
        <w:t xml:space="preserve"> (</w:t>
      </w:r>
      <w:r w:rsidRPr="00533B40">
        <w:rPr>
          <w:sz w:val="32"/>
          <w:szCs w:val="32"/>
          <w:rtl/>
        </w:rPr>
        <w:t>1954</w:t>
      </w:r>
      <w:r w:rsidRPr="00533B40">
        <w:rPr>
          <w:rFonts w:hint="cs"/>
          <w:sz w:val="32"/>
          <w:szCs w:val="32"/>
          <w:rtl/>
        </w:rPr>
        <w:t>), وأبو داود في سننه, كتاب الأدب,</w:t>
      </w:r>
      <w:r w:rsidRPr="00533B40">
        <w:rPr>
          <w:rFonts w:hint="eastAsia"/>
          <w:sz w:val="32"/>
          <w:szCs w:val="32"/>
          <w:rtl/>
        </w:rPr>
        <w:t xml:space="preserve"> باب</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شكر</w:t>
      </w:r>
      <w:r w:rsidRPr="00533B40">
        <w:rPr>
          <w:sz w:val="32"/>
          <w:szCs w:val="32"/>
          <w:rtl/>
        </w:rPr>
        <w:t xml:space="preserve"> </w:t>
      </w:r>
      <w:r w:rsidRPr="00533B40">
        <w:rPr>
          <w:rFonts w:hint="eastAsia"/>
          <w:sz w:val="32"/>
          <w:szCs w:val="32"/>
          <w:rtl/>
        </w:rPr>
        <w:t>المعروف</w:t>
      </w:r>
      <w:r w:rsidRPr="00533B40">
        <w:rPr>
          <w:sz w:val="32"/>
          <w:szCs w:val="32"/>
          <w:rtl/>
        </w:rPr>
        <w:t xml:space="preserve"> (4/255)</w:t>
      </w:r>
      <w:r w:rsidRPr="00533B40">
        <w:rPr>
          <w:rFonts w:hint="cs"/>
          <w:sz w:val="32"/>
          <w:szCs w:val="32"/>
          <w:rtl/>
        </w:rPr>
        <w:t>(</w:t>
      </w:r>
      <w:r w:rsidRPr="00533B40">
        <w:rPr>
          <w:sz w:val="32"/>
          <w:szCs w:val="32"/>
          <w:rtl/>
        </w:rPr>
        <w:t>4811</w:t>
      </w:r>
      <w:r w:rsidRPr="00533B40">
        <w:rPr>
          <w:rFonts w:hint="cs"/>
          <w:sz w:val="32"/>
          <w:szCs w:val="32"/>
          <w:rtl/>
        </w:rPr>
        <w:t>), وأحمد في مسنده</w:t>
      </w:r>
      <w:r w:rsidRPr="00533B40">
        <w:rPr>
          <w:sz w:val="32"/>
          <w:szCs w:val="32"/>
          <w:rtl/>
        </w:rPr>
        <w:t xml:space="preserve"> (13/ 392)</w:t>
      </w:r>
      <w:r w:rsidRPr="00533B40">
        <w:rPr>
          <w:rFonts w:hint="cs"/>
          <w:sz w:val="32"/>
          <w:szCs w:val="32"/>
          <w:rtl/>
        </w:rPr>
        <w:t>(</w:t>
      </w:r>
      <w:r w:rsidRPr="00533B40">
        <w:rPr>
          <w:sz w:val="32"/>
          <w:szCs w:val="32"/>
          <w:rtl/>
        </w:rPr>
        <w:t>8019</w:t>
      </w:r>
      <w:r w:rsidRPr="00533B40">
        <w:rPr>
          <w:rFonts w:hint="cs"/>
          <w:sz w:val="32"/>
          <w:szCs w:val="32"/>
          <w:rtl/>
        </w:rPr>
        <w:t>), وابن حبان في</w:t>
      </w:r>
      <w:r w:rsidRPr="00533B40">
        <w:rPr>
          <w:rFonts w:hint="eastAsia"/>
          <w:sz w:val="32"/>
          <w:szCs w:val="32"/>
          <w:rtl/>
        </w:rPr>
        <w:t xml:space="preserve"> صحيح</w:t>
      </w:r>
      <w:r w:rsidRPr="00533B40">
        <w:rPr>
          <w:rFonts w:hint="cs"/>
          <w:sz w:val="32"/>
          <w:szCs w:val="32"/>
          <w:rtl/>
        </w:rPr>
        <w:t>ه</w:t>
      </w:r>
      <w:r w:rsidRPr="00533B40">
        <w:rPr>
          <w:sz w:val="32"/>
          <w:szCs w:val="32"/>
          <w:rtl/>
        </w:rPr>
        <w:t xml:space="preserve"> (8/198)</w:t>
      </w:r>
      <w:r w:rsidRPr="00533B40">
        <w:rPr>
          <w:rFonts w:hint="cs"/>
          <w:sz w:val="32"/>
          <w:szCs w:val="32"/>
          <w:rtl/>
        </w:rPr>
        <w:t>(</w:t>
      </w:r>
      <w:r w:rsidRPr="00533B40">
        <w:rPr>
          <w:sz w:val="32"/>
          <w:szCs w:val="32"/>
          <w:rtl/>
        </w:rPr>
        <w:t>3407</w:t>
      </w:r>
      <w:r w:rsidRPr="00533B40">
        <w:rPr>
          <w:rFonts w:hint="cs"/>
          <w:sz w:val="32"/>
          <w:szCs w:val="32"/>
          <w:rtl/>
        </w:rPr>
        <w:t>), قال الترمذي: "</w:t>
      </w:r>
      <w:r w:rsidRPr="00533B40">
        <w:rPr>
          <w:rFonts w:hint="eastAsia"/>
          <w:sz w:val="32"/>
          <w:szCs w:val="32"/>
          <w:rtl/>
        </w:rPr>
        <w:t>هذا</w:t>
      </w:r>
      <w:r w:rsidRPr="00533B40">
        <w:rPr>
          <w:sz w:val="32"/>
          <w:szCs w:val="32"/>
          <w:rtl/>
        </w:rPr>
        <w:t xml:space="preserve"> </w:t>
      </w:r>
      <w:r w:rsidRPr="00533B40">
        <w:rPr>
          <w:rFonts w:hint="eastAsia"/>
          <w:sz w:val="32"/>
          <w:szCs w:val="32"/>
          <w:rtl/>
        </w:rPr>
        <w:t>حديث</w:t>
      </w:r>
      <w:r w:rsidRPr="00533B40">
        <w:rPr>
          <w:sz w:val="32"/>
          <w:szCs w:val="32"/>
          <w:rtl/>
        </w:rPr>
        <w:t xml:space="preserve"> </w:t>
      </w:r>
      <w:r w:rsidRPr="00533B40">
        <w:rPr>
          <w:rFonts w:hint="eastAsia"/>
          <w:sz w:val="32"/>
          <w:szCs w:val="32"/>
          <w:rtl/>
        </w:rPr>
        <w:t>صحيح</w:t>
      </w:r>
      <w:r w:rsidRPr="00533B40">
        <w:rPr>
          <w:rFonts w:hint="cs"/>
          <w:sz w:val="32"/>
          <w:szCs w:val="32"/>
          <w:rtl/>
        </w:rPr>
        <w:t>",</w:t>
      </w:r>
      <w:r w:rsidRPr="00533B40">
        <w:rPr>
          <w:rFonts w:hint="eastAsia"/>
          <w:sz w:val="32"/>
          <w:szCs w:val="32"/>
          <w:rtl/>
        </w:rPr>
        <w:t xml:space="preserve"> </w:t>
      </w:r>
      <w:r w:rsidRPr="00533B40">
        <w:rPr>
          <w:rFonts w:hint="cs"/>
          <w:sz w:val="32"/>
          <w:szCs w:val="32"/>
          <w:rtl/>
        </w:rPr>
        <w:t xml:space="preserve">وصححه الألباني في </w:t>
      </w:r>
      <w:r w:rsidRPr="00533B40">
        <w:rPr>
          <w:rFonts w:hint="eastAsia"/>
          <w:sz w:val="32"/>
          <w:szCs w:val="32"/>
          <w:rtl/>
        </w:rPr>
        <w:t>الصحيحة</w:t>
      </w:r>
      <w:r w:rsidRPr="00533B40">
        <w:rPr>
          <w:rFonts w:hint="cs"/>
          <w:sz w:val="32"/>
          <w:szCs w:val="32"/>
          <w:rtl/>
        </w:rPr>
        <w:t xml:space="preserve"> </w:t>
      </w:r>
      <w:r w:rsidRPr="00533B40">
        <w:rPr>
          <w:sz w:val="32"/>
          <w:szCs w:val="32"/>
          <w:rtl/>
        </w:rPr>
        <w:t>(1/776)</w:t>
      </w:r>
      <w:r w:rsidRPr="00533B40">
        <w:rPr>
          <w:rFonts w:hint="cs"/>
          <w:sz w:val="32"/>
          <w:szCs w:val="32"/>
          <w:rtl/>
        </w:rPr>
        <w:t>.</w:t>
      </w:r>
    </w:p>
  </w:footnote>
  <w:footnote w:id="3">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سحاب</w:t>
      </w:r>
      <w:r w:rsidRPr="00533B40">
        <w:rPr>
          <w:sz w:val="32"/>
          <w:szCs w:val="32"/>
          <w:rtl/>
        </w:rPr>
        <w:t xml:space="preserve"> </w:t>
      </w:r>
      <w:r w:rsidRPr="00533B40">
        <w:rPr>
          <w:rFonts w:hint="eastAsia"/>
          <w:sz w:val="32"/>
          <w:szCs w:val="32"/>
          <w:rtl/>
        </w:rPr>
        <w:t>همع</w:t>
      </w:r>
      <w:r w:rsidRPr="00533B40">
        <w:rPr>
          <w:sz w:val="32"/>
          <w:szCs w:val="32"/>
          <w:rtl/>
        </w:rPr>
        <w:t xml:space="preserve">: </w:t>
      </w:r>
      <w:r w:rsidRPr="00533B40">
        <w:rPr>
          <w:rFonts w:hint="eastAsia"/>
          <w:sz w:val="32"/>
          <w:szCs w:val="32"/>
          <w:rtl/>
        </w:rPr>
        <w:t>ماطر</w:t>
      </w:r>
      <w:r w:rsidRPr="00533B40">
        <w:rPr>
          <w:sz w:val="32"/>
          <w:szCs w:val="32"/>
          <w:rtl/>
        </w:rPr>
        <w:t>.</w:t>
      </w:r>
      <w:r w:rsidRPr="00533B40">
        <w:rPr>
          <w:rFonts w:hint="cs"/>
          <w:sz w:val="32"/>
          <w:szCs w:val="32"/>
          <w:rtl/>
        </w:rPr>
        <w:t xml:space="preserve"> انظر: </w:t>
      </w:r>
      <w:r w:rsidRPr="00533B40">
        <w:rPr>
          <w:rFonts w:hint="eastAsia"/>
          <w:sz w:val="32"/>
          <w:szCs w:val="32"/>
          <w:rtl/>
        </w:rPr>
        <w:t>تهذيب</w:t>
      </w:r>
      <w:r w:rsidRPr="00533B40">
        <w:rPr>
          <w:sz w:val="32"/>
          <w:szCs w:val="32"/>
          <w:rtl/>
        </w:rPr>
        <w:t xml:space="preserve"> </w:t>
      </w:r>
      <w:r w:rsidRPr="00533B40">
        <w:rPr>
          <w:rFonts w:hint="eastAsia"/>
          <w:sz w:val="32"/>
          <w:szCs w:val="32"/>
          <w:rtl/>
        </w:rPr>
        <w:t>اللغة</w:t>
      </w:r>
      <w:r w:rsidRPr="00533B40">
        <w:rPr>
          <w:sz w:val="32"/>
          <w:szCs w:val="32"/>
          <w:rtl/>
        </w:rPr>
        <w:t xml:space="preserve"> (1/ 106)</w:t>
      </w:r>
      <w:r w:rsidRPr="00533B40">
        <w:rPr>
          <w:rFonts w:hint="cs"/>
          <w:sz w:val="32"/>
          <w:szCs w:val="32"/>
          <w:rtl/>
        </w:rPr>
        <w:t>.</w:t>
      </w:r>
    </w:p>
  </w:footnote>
  <w:footnote w:id="4">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Arial"/>
          <w:color w:val="000000"/>
          <w:sz w:val="32"/>
          <w:szCs w:val="32"/>
          <w:rtl/>
        </w:rPr>
        <w:t>فصلت: ٤٢</w:t>
      </w:r>
      <w:r w:rsidRPr="00533B40">
        <w:rPr>
          <w:rFonts w:ascii="Traditional Arabic" w:hAnsi="Traditional Arabic" w:hint="cs"/>
          <w:sz w:val="32"/>
          <w:szCs w:val="32"/>
          <w:rtl/>
          <w:lang w:val="ar-SA"/>
        </w:rPr>
        <w:t>.</w:t>
      </w:r>
    </w:p>
  </w:footnote>
  <w:footnote w:id="5">
    <w:p w:rsidR="00506C5A" w:rsidRPr="00533B40" w:rsidRDefault="00506C5A" w:rsidP="001F53A3">
      <w:pPr>
        <w:pStyle w:val="a4"/>
        <w:rPr>
          <w:rFonts w:cs="Times New Roman"/>
          <w:snapToGrid w:val="0"/>
          <w:color w:val="000000"/>
          <w:w w:val="0"/>
          <w:sz w:val="32"/>
          <w:szCs w:val="32"/>
          <w:u w:color="000000"/>
          <w:bdr w:val="none" w:sz="0" w:space="0" w:color="000000"/>
          <w:shd w:val="clear" w:color="000000" w:fill="000000"/>
          <w:rtl/>
          <w:lang w:val="x-none" w:eastAsia="x-none"/>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وهم على الترتيب:</w:t>
      </w:r>
      <w:r w:rsidRPr="00533B40">
        <w:rPr>
          <w:noProof/>
          <w:sz w:val="32"/>
          <w:szCs w:val="32"/>
          <w:rtl/>
        </w:rPr>
        <w:drawing>
          <wp:inline distT="0" distB="0" distL="0" distR="0" wp14:anchorId="0911B88B" wp14:editId="07E16E70">
            <wp:extent cx="5194300" cy="2882900"/>
            <wp:effectExtent l="0" t="57150" r="6350" b="50800"/>
            <wp:docPr id="57" name="صورة 57" descr="C:\Users\my Treq\Downloads\Pictu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Treq\Downloads\Picture 001.jpg"/>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25000" contrast="70000"/>
                              </a14:imgEffect>
                            </a14:imgLayer>
                          </a14:imgProps>
                        </a:ext>
                        <a:ext uri="{28A0092B-C50C-407E-A947-70E740481C1C}">
                          <a14:useLocalDpi xmlns:a14="http://schemas.microsoft.com/office/drawing/2010/main" val="0"/>
                        </a:ext>
                      </a:extLst>
                    </a:blip>
                    <a:srcRect l="3396" t="9458" r="2892" b="16212"/>
                    <a:stretch/>
                  </pic:blipFill>
                  <pic:spPr bwMode="auto">
                    <a:xfrm>
                      <a:off x="0" y="0"/>
                      <a:ext cx="5209504" cy="2891339"/>
                    </a:xfrm>
                    <a:prstGeom prst="rect">
                      <a:avLst/>
                    </a:prstGeom>
                    <a:noFill/>
                    <a:ln>
                      <a:noFill/>
                    </a:ln>
                    <a:scene3d>
                      <a:camera prst="orthographicFront">
                        <a:rot lat="0" lon="600000" rev="0"/>
                      </a:camera>
                      <a:lightRig rig="threePt" dir="t"/>
                    </a:scene3d>
                    <a:extLst>
                      <a:ext uri="{53640926-AAD7-44D8-BBD7-CCE9431645EC}">
                        <a14:shadowObscured xmlns:a14="http://schemas.microsoft.com/office/drawing/2010/main"/>
                      </a:ext>
                    </a:extLst>
                  </pic:spPr>
                </pic:pic>
              </a:graphicData>
            </a:graphic>
          </wp:inline>
        </w:drawing>
      </w:r>
    </w:p>
  </w:footnote>
  <w:footnote w:id="6">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hint="cs"/>
          <w:sz w:val="32"/>
          <w:szCs w:val="32"/>
          <w:rtl/>
        </w:rPr>
        <w:t xml:space="preserve">انظر: </w:t>
      </w:r>
      <w:r w:rsidRPr="00533B40">
        <w:rPr>
          <w:rFonts w:ascii="Traditional Arabic" w:hAnsi="Traditional Arabic"/>
          <w:sz w:val="32"/>
          <w:szCs w:val="32"/>
          <w:rtl/>
        </w:rPr>
        <w:t>تفاسير آيات الأحكام للدكتور علي العبيد</w:t>
      </w:r>
      <w:r w:rsidRPr="00533B40">
        <w:rPr>
          <w:rFonts w:ascii="Traditional Arabic" w:hAnsi="Traditional Arabic" w:hint="cs"/>
          <w:sz w:val="32"/>
          <w:szCs w:val="32"/>
          <w:rtl/>
        </w:rPr>
        <w:t xml:space="preserve"> (ص:265).</w:t>
      </w:r>
    </w:p>
  </w:footnote>
  <w:footnote w:id="7">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sz w:val="32"/>
          <w:szCs w:val="32"/>
          <w:rtl/>
        </w:rPr>
        <w:t>مقدمة تحقيق قانون الت</w:t>
      </w:r>
      <w:r w:rsidRPr="00533B40">
        <w:rPr>
          <w:rFonts w:ascii="Traditional Arabic" w:hAnsi="Traditional Arabic" w:hint="cs"/>
          <w:sz w:val="32"/>
          <w:szCs w:val="32"/>
          <w:rtl/>
        </w:rPr>
        <w:t>أ</w:t>
      </w:r>
      <w:r w:rsidRPr="00533B40">
        <w:rPr>
          <w:rFonts w:ascii="Traditional Arabic" w:hAnsi="Traditional Arabic"/>
          <w:sz w:val="32"/>
          <w:szCs w:val="32"/>
          <w:rtl/>
        </w:rPr>
        <w:t xml:space="preserve">ويل لابن العربي </w:t>
      </w:r>
      <w:r w:rsidRPr="00533B40">
        <w:rPr>
          <w:rFonts w:ascii="Traditional Arabic" w:hAnsi="Traditional Arabic" w:hint="cs"/>
          <w:sz w:val="32"/>
          <w:szCs w:val="32"/>
          <w:rtl/>
        </w:rPr>
        <w:t>(</w:t>
      </w:r>
      <w:r w:rsidRPr="00533B40">
        <w:rPr>
          <w:rFonts w:ascii="Traditional Arabic" w:hAnsi="Traditional Arabic"/>
          <w:sz w:val="32"/>
          <w:szCs w:val="32"/>
          <w:rtl/>
        </w:rPr>
        <w:t>ص: 18</w:t>
      </w:r>
      <w:r w:rsidRPr="00533B40">
        <w:rPr>
          <w:rFonts w:hint="cs"/>
          <w:sz w:val="32"/>
          <w:szCs w:val="32"/>
          <w:rtl/>
        </w:rPr>
        <w:t>).</w:t>
      </w:r>
    </w:p>
  </w:footnote>
  <w:footnote w:id="8">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sz w:val="32"/>
          <w:szCs w:val="32"/>
          <w:rtl/>
        </w:rPr>
        <w:t xml:space="preserve">ظهرت بعد طبعة البجاوي </w:t>
      </w:r>
      <w:proofErr w:type="spellStart"/>
      <w:r w:rsidRPr="00533B40">
        <w:rPr>
          <w:rFonts w:ascii="Traditional Arabic" w:hAnsi="Traditional Arabic"/>
          <w:sz w:val="32"/>
          <w:szCs w:val="32"/>
          <w:rtl/>
        </w:rPr>
        <w:t>طبعاتان</w:t>
      </w:r>
      <w:proofErr w:type="spellEnd"/>
      <w:r w:rsidRPr="00533B40">
        <w:rPr>
          <w:rFonts w:ascii="Traditional Arabic" w:hAnsi="Traditional Arabic"/>
          <w:sz w:val="32"/>
          <w:szCs w:val="32"/>
          <w:rtl/>
        </w:rPr>
        <w:t xml:space="preserve"> للكتاب؛ </w:t>
      </w:r>
      <w:r w:rsidRPr="00533B40">
        <w:rPr>
          <w:rFonts w:ascii="Traditional Arabic" w:hAnsi="Traditional Arabic"/>
          <w:sz w:val="32"/>
          <w:szCs w:val="32"/>
          <w:u w:val="single"/>
          <w:rtl/>
        </w:rPr>
        <w:t>الأولى</w:t>
      </w:r>
      <w:r w:rsidRPr="00533B40">
        <w:rPr>
          <w:rFonts w:ascii="Traditional Arabic" w:hAnsi="Traditional Arabic" w:hint="cs"/>
          <w:sz w:val="32"/>
          <w:szCs w:val="32"/>
          <w:u w:val="single"/>
          <w:rtl/>
        </w:rPr>
        <w:t>:</w:t>
      </w:r>
      <w:r w:rsidRPr="00533B40">
        <w:rPr>
          <w:rFonts w:ascii="Traditional Arabic" w:hAnsi="Traditional Arabic"/>
          <w:sz w:val="32"/>
          <w:szCs w:val="32"/>
          <w:rtl/>
        </w:rPr>
        <w:t xml:space="preserve"> بتحقيق محمد بن عبد القادر عطا</w:t>
      </w:r>
      <w:r w:rsidRPr="00533B40">
        <w:rPr>
          <w:rFonts w:ascii="Traditional Arabic" w:hAnsi="Traditional Arabic" w:hint="cs"/>
          <w:sz w:val="32"/>
          <w:szCs w:val="32"/>
          <w:rtl/>
        </w:rPr>
        <w:t>,</w:t>
      </w:r>
      <w:r w:rsidRPr="00533B40">
        <w:rPr>
          <w:rFonts w:ascii="Traditional Arabic" w:hAnsi="Traditional Arabic"/>
          <w:sz w:val="32"/>
          <w:szCs w:val="32"/>
          <w:rtl/>
        </w:rPr>
        <w:t xml:space="preserve"> طبعت في دار الكتب العلمية، </w:t>
      </w:r>
      <w:r w:rsidRPr="00533B40">
        <w:rPr>
          <w:rFonts w:ascii="Traditional Arabic" w:hAnsi="Traditional Arabic"/>
          <w:sz w:val="32"/>
          <w:szCs w:val="32"/>
          <w:u w:val="single"/>
          <w:rtl/>
        </w:rPr>
        <w:t>والثانية</w:t>
      </w:r>
      <w:r w:rsidRPr="00533B40">
        <w:rPr>
          <w:rFonts w:ascii="Traditional Arabic" w:hAnsi="Traditional Arabic" w:hint="cs"/>
          <w:sz w:val="32"/>
          <w:szCs w:val="32"/>
          <w:rtl/>
        </w:rPr>
        <w:t>:</w:t>
      </w:r>
      <w:r w:rsidRPr="00533B40">
        <w:rPr>
          <w:rFonts w:ascii="Traditional Arabic" w:hAnsi="Traditional Arabic"/>
          <w:sz w:val="32"/>
          <w:szCs w:val="32"/>
          <w:rtl/>
        </w:rPr>
        <w:t xml:space="preserve"> بتحقيق عبدالرزاق المهدي</w:t>
      </w:r>
      <w:r w:rsidRPr="00533B40">
        <w:rPr>
          <w:rFonts w:ascii="Traditional Arabic" w:hAnsi="Traditional Arabic" w:hint="cs"/>
          <w:sz w:val="32"/>
          <w:szCs w:val="32"/>
          <w:rtl/>
        </w:rPr>
        <w:t>,</w:t>
      </w:r>
      <w:r w:rsidRPr="00533B40">
        <w:rPr>
          <w:rFonts w:ascii="Traditional Arabic" w:hAnsi="Traditional Arabic"/>
          <w:sz w:val="32"/>
          <w:szCs w:val="32"/>
          <w:rtl/>
        </w:rPr>
        <w:t xml:space="preserve"> طبعت بدار الكتاب العربي، ولكن الطبعت</w:t>
      </w:r>
      <w:r w:rsidRPr="00533B40">
        <w:rPr>
          <w:rFonts w:ascii="Traditional Arabic" w:hAnsi="Traditional Arabic" w:hint="cs"/>
          <w:sz w:val="32"/>
          <w:szCs w:val="32"/>
          <w:rtl/>
        </w:rPr>
        <w:t>ي</w:t>
      </w:r>
      <w:r w:rsidRPr="00533B40">
        <w:rPr>
          <w:rFonts w:ascii="Traditional Arabic" w:hAnsi="Traditional Arabic"/>
          <w:sz w:val="32"/>
          <w:szCs w:val="32"/>
          <w:rtl/>
        </w:rPr>
        <w:t>ن لا جديد فيهما على طبعة البجاوي من حيث الضبط، والخدمة، إلا أن طبعة عبد</w:t>
      </w:r>
      <w:r w:rsidRPr="00533B40">
        <w:rPr>
          <w:rFonts w:ascii="Traditional Arabic" w:hAnsi="Traditional Arabic" w:hint="cs"/>
          <w:sz w:val="32"/>
          <w:szCs w:val="32"/>
          <w:rtl/>
        </w:rPr>
        <w:t xml:space="preserve"> </w:t>
      </w:r>
      <w:proofErr w:type="spellStart"/>
      <w:r w:rsidRPr="00533B40">
        <w:rPr>
          <w:rFonts w:ascii="Traditional Arabic" w:hAnsi="Traditional Arabic"/>
          <w:sz w:val="32"/>
          <w:szCs w:val="32"/>
          <w:rtl/>
        </w:rPr>
        <w:t>االرزاق</w:t>
      </w:r>
      <w:proofErr w:type="spellEnd"/>
      <w:r w:rsidRPr="00533B40">
        <w:rPr>
          <w:rFonts w:ascii="Traditional Arabic" w:hAnsi="Traditional Arabic"/>
          <w:sz w:val="32"/>
          <w:szCs w:val="32"/>
          <w:rtl/>
        </w:rPr>
        <w:t xml:space="preserve"> المهدي تميزت بتخريج الأحاديث.</w:t>
      </w:r>
    </w:p>
  </w:footnote>
  <w:footnote w:id="9">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sz w:val="32"/>
          <w:szCs w:val="32"/>
          <w:rtl/>
        </w:rPr>
        <w:t xml:space="preserve">مقدمة تحقيق قانون </w:t>
      </w:r>
      <w:proofErr w:type="spellStart"/>
      <w:r w:rsidRPr="00533B40">
        <w:rPr>
          <w:rFonts w:ascii="Traditional Arabic" w:hAnsi="Traditional Arabic"/>
          <w:sz w:val="32"/>
          <w:szCs w:val="32"/>
          <w:rtl/>
        </w:rPr>
        <w:t>التاويل</w:t>
      </w:r>
      <w:proofErr w:type="spellEnd"/>
      <w:r w:rsidRPr="00533B40">
        <w:rPr>
          <w:rFonts w:ascii="Traditional Arabic" w:hAnsi="Traditional Arabic"/>
          <w:sz w:val="32"/>
          <w:szCs w:val="32"/>
          <w:rtl/>
        </w:rPr>
        <w:t xml:space="preserve"> لابن العربي </w:t>
      </w:r>
      <w:r w:rsidRPr="00533B40">
        <w:rPr>
          <w:rFonts w:ascii="Traditional Arabic" w:hAnsi="Traditional Arabic" w:hint="cs"/>
          <w:sz w:val="32"/>
          <w:szCs w:val="32"/>
          <w:rtl/>
        </w:rPr>
        <w:t>(</w:t>
      </w:r>
      <w:r w:rsidRPr="00533B40">
        <w:rPr>
          <w:rFonts w:ascii="Traditional Arabic" w:hAnsi="Traditional Arabic"/>
          <w:sz w:val="32"/>
          <w:szCs w:val="32"/>
          <w:rtl/>
        </w:rPr>
        <w:t>ص</w:t>
      </w:r>
      <w:r w:rsidRPr="00533B40">
        <w:rPr>
          <w:rFonts w:ascii="Traditional Arabic" w:hAnsi="Traditional Arabic" w:hint="cs"/>
          <w:sz w:val="32"/>
          <w:szCs w:val="32"/>
          <w:rtl/>
        </w:rPr>
        <w:t>: 121</w:t>
      </w:r>
      <w:r w:rsidRPr="00533B40">
        <w:rPr>
          <w:rFonts w:hint="cs"/>
          <w:sz w:val="32"/>
          <w:szCs w:val="32"/>
          <w:rtl/>
        </w:rPr>
        <w:t>).</w:t>
      </w:r>
    </w:p>
  </w:footnote>
  <w:footnote w:id="10">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sz w:val="32"/>
          <w:szCs w:val="32"/>
          <w:rtl/>
        </w:rPr>
        <w:t>ترجيحات ابن العربي في كتابه (أحكام القرآن) عرضا</w:t>
      </w:r>
      <w:r w:rsidRPr="00533B40">
        <w:rPr>
          <w:rFonts w:ascii="Traditional Arabic" w:hAnsi="Traditional Arabic" w:hint="cs"/>
          <w:sz w:val="32"/>
          <w:szCs w:val="32"/>
          <w:rtl/>
        </w:rPr>
        <w:t>ً</w:t>
      </w:r>
      <w:r w:rsidRPr="00533B40">
        <w:rPr>
          <w:rFonts w:ascii="Traditional Arabic" w:hAnsi="Traditional Arabic"/>
          <w:sz w:val="32"/>
          <w:szCs w:val="32"/>
          <w:rtl/>
        </w:rPr>
        <w:t xml:space="preserve"> ودراسة من أول سورة التغابن إلى آخر القرآن - رسالة ماجستير بالجامعة الإسلامية- إعداد/ صالح بن محمد بن فلاح الحربي</w:t>
      </w:r>
      <w:r w:rsidRPr="00533B40">
        <w:rPr>
          <w:rFonts w:ascii="Traditional Arabic" w:hAnsi="Traditional Arabic" w:hint="cs"/>
          <w:sz w:val="32"/>
          <w:szCs w:val="32"/>
          <w:rtl/>
        </w:rPr>
        <w:t xml:space="preserve"> (</w:t>
      </w:r>
      <w:r w:rsidRPr="00533B40">
        <w:rPr>
          <w:rFonts w:ascii="Traditional Arabic" w:hAnsi="Traditional Arabic"/>
          <w:sz w:val="32"/>
          <w:szCs w:val="32"/>
          <w:rtl/>
        </w:rPr>
        <w:t>ص</w:t>
      </w:r>
      <w:r w:rsidRPr="00533B40">
        <w:rPr>
          <w:rFonts w:ascii="Traditional Arabic" w:hAnsi="Traditional Arabic" w:hint="cs"/>
          <w:sz w:val="32"/>
          <w:szCs w:val="32"/>
          <w:rtl/>
        </w:rPr>
        <w:t>:</w:t>
      </w:r>
      <w:r w:rsidRPr="00533B40">
        <w:rPr>
          <w:rFonts w:ascii="Traditional Arabic" w:hAnsi="Traditional Arabic"/>
          <w:sz w:val="32"/>
          <w:szCs w:val="32"/>
          <w:rtl/>
        </w:rPr>
        <w:t>721</w:t>
      </w:r>
      <w:r w:rsidRPr="00533B40">
        <w:rPr>
          <w:rFonts w:ascii="Traditional Arabic" w:hAnsi="Traditional Arabic" w:hint="cs"/>
          <w:sz w:val="32"/>
          <w:szCs w:val="32"/>
          <w:rtl/>
        </w:rPr>
        <w:t>)</w:t>
      </w:r>
      <w:r w:rsidRPr="00533B40">
        <w:rPr>
          <w:rFonts w:ascii="Traditional Arabic" w:hAnsi="Traditional Arabic"/>
          <w:sz w:val="32"/>
          <w:szCs w:val="32"/>
          <w:rtl/>
        </w:rPr>
        <w:t>.</w:t>
      </w:r>
    </w:p>
  </w:footnote>
  <w:footnote w:id="11">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sz w:val="32"/>
          <w:szCs w:val="32"/>
          <w:rtl/>
        </w:rPr>
        <w:t>ترجيحات القاضي أبي بكر ابن العربي في التفسير من خلال كتابه ( أحكام القرآن ) عرضا</w:t>
      </w:r>
      <w:r w:rsidRPr="00533B40">
        <w:rPr>
          <w:rFonts w:ascii="Traditional Arabic" w:hAnsi="Traditional Arabic" w:hint="cs"/>
          <w:sz w:val="32"/>
          <w:szCs w:val="32"/>
          <w:rtl/>
        </w:rPr>
        <w:t>ً</w:t>
      </w:r>
      <w:r w:rsidRPr="00533B40">
        <w:rPr>
          <w:rFonts w:ascii="Traditional Arabic" w:hAnsi="Traditional Arabic"/>
          <w:sz w:val="32"/>
          <w:szCs w:val="32"/>
          <w:rtl/>
        </w:rPr>
        <w:t xml:space="preserve"> ودراسة من أول سورة الفاتحة إلى نهاية سورة النساء - رسالة دكتوراه بالجامعة الإسلامية - إعداد/محمد بن سيدي عبدالقادر</w:t>
      </w:r>
      <w:r w:rsidRPr="00533B40">
        <w:rPr>
          <w:rFonts w:ascii="Traditional Arabic" w:hAnsi="Traditional Arabic" w:hint="cs"/>
          <w:sz w:val="32"/>
          <w:szCs w:val="32"/>
          <w:rtl/>
        </w:rPr>
        <w:t>(</w:t>
      </w:r>
      <w:r w:rsidRPr="00533B40">
        <w:rPr>
          <w:rFonts w:ascii="Traditional Arabic" w:hAnsi="Traditional Arabic"/>
          <w:sz w:val="32"/>
          <w:szCs w:val="32"/>
          <w:rtl/>
        </w:rPr>
        <w:t>ج2 ص</w:t>
      </w:r>
      <w:r w:rsidRPr="00533B40">
        <w:rPr>
          <w:rFonts w:ascii="Traditional Arabic" w:hAnsi="Traditional Arabic" w:hint="cs"/>
          <w:sz w:val="32"/>
          <w:szCs w:val="32"/>
          <w:rtl/>
        </w:rPr>
        <w:t>:</w:t>
      </w:r>
      <w:r w:rsidRPr="00533B40">
        <w:rPr>
          <w:rFonts w:ascii="Traditional Arabic" w:hAnsi="Traditional Arabic"/>
          <w:sz w:val="32"/>
          <w:szCs w:val="32"/>
          <w:rtl/>
        </w:rPr>
        <w:t>1922</w:t>
      </w:r>
      <w:r w:rsidRPr="00533B40">
        <w:rPr>
          <w:rFonts w:ascii="Traditional Arabic" w:hAnsi="Traditional Arabic" w:hint="cs"/>
          <w:sz w:val="32"/>
          <w:szCs w:val="32"/>
          <w:rtl/>
        </w:rPr>
        <w:t>)</w:t>
      </w:r>
      <w:r w:rsidRPr="00533B40">
        <w:rPr>
          <w:rFonts w:ascii="Traditional Arabic" w:hAnsi="Traditional Arabic"/>
          <w:sz w:val="32"/>
          <w:szCs w:val="32"/>
          <w:rtl/>
        </w:rPr>
        <w:t>.</w:t>
      </w:r>
    </w:p>
  </w:footnote>
  <w:footnote w:id="12">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hint="eastAsia"/>
          <w:sz w:val="32"/>
          <w:szCs w:val="32"/>
          <w:rtl/>
        </w:rPr>
        <w:t>ترجيحات</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القاضي</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أبي</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بكر</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ابن</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العربي</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في</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التفسير</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من</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خلال</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كتابه</w:t>
      </w:r>
      <w:r w:rsidRPr="00533B40">
        <w:rPr>
          <w:rFonts w:ascii="Traditional Arabic" w:hAnsi="Traditional Arabic"/>
          <w:sz w:val="32"/>
          <w:szCs w:val="32"/>
          <w:rtl/>
        </w:rPr>
        <w:t xml:space="preserve"> ( </w:t>
      </w:r>
      <w:r w:rsidRPr="00533B40">
        <w:rPr>
          <w:rFonts w:ascii="Traditional Arabic" w:hAnsi="Traditional Arabic" w:hint="eastAsia"/>
          <w:sz w:val="32"/>
          <w:szCs w:val="32"/>
          <w:rtl/>
        </w:rPr>
        <w:t>أحكام</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القرآن</w:t>
      </w:r>
      <w:r w:rsidRPr="00533B40">
        <w:rPr>
          <w:rFonts w:ascii="Traditional Arabic" w:hAnsi="Traditional Arabic"/>
          <w:sz w:val="32"/>
          <w:szCs w:val="32"/>
          <w:rtl/>
        </w:rPr>
        <w:t xml:space="preserve"> ) عرضا</w:t>
      </w:r>
      <w:r w:rsidRPr="00533B40">
        <w:rPr>
          <w:rFonts w:ascii="Traditional Arabic" w:hAnsi="Traditional Arabic" w:hint="cs"/>
          <w:sz w:val="32"/>
          <w:szCs w:val="32"/>
          <w:rtl/>
        </w:rPr>
        <w:t>ً</w:t>
      </w:r>
      <w:r w:rsidRPr="00533B40">
        <w:rPr>
          <w:rFonts w:ascii="Traditional Arabic" w:hAnsi="Traditional Arabic"/>
          <w:sz w:val="32"/>
          <w:szCs w:val="32"/>
          <w:rtl/>
        </w:rPr>
        <w:t xml:space="preserve"> ودراسة من الآية 35 من سورة التوبة إلى آخر السورة -رسالة ماجستير بالجامعة الإسلامية- إعداد/موسى سليمان،</w:t>
      </w:r>
      <w:r w:rsidRPr="00533B40">
        <w:rPr>
          <w:rFonts w:ascii="Traditional Arabic" w:hAnsi="Traditional Arabic" w:hint="cs"/>
          <w:sz w:val="32"/>
          <w:szCs w:val="32"/>
          <w:rtl/>
        </w:rPr>
        <w:t xml:space="preserve"> ط: دار الطرفين:</w:t>
      </w:r>
      <w:r w:rsidRPr="00533B40">
        <w:rPr>
          <w:rFonts w:ascii="Traditional Arabic" w:hAnsi="Traditional Arabic"/>
          <w:sz w:val="32"/>
          <w:szCs w:val="32"/>
          <w:rtl/>
        </w:rPr>
        <w:t xml:space="preserve"> 434.</w:t>
      </w:r>
    </w:p>
  </w:footnote>
  <w:footnote w:id="13">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 مقدمة قانون التأويل (ص:72). </w:t>
      </w:r>
    </w:p>
    <w:p w:rsidR="00506C5A" w:rsidRPr="00533B40" w:rsidRDefault="00506C5A" w:rsidP="00C33069">
      <w:pPr>
        <w:spacing w:line="20" w:lineRule="atLeast"/>
        <w:jc w:val="both"/>
        <w:rPr>
          <w:rFonts w:cs="Traditional Arabic"/>
          <w:color w:val="FF0000"/>
          <w:sz w:val="32"/>
          <w:szCs w:val="32"/>
          <w:rtl/>
        </w:rPr>
      </w:pPr>
      <w:r w:rsidRPr="00533B40">
        <w:rPr>
          <w:rFonts w:cs="Traditional Arabic" w:hint="cs"/>
          <w:sz w:val="32"/>
          <w:szCs w:val="32"/>
          <w:rtl/>
        </w:rPr>
        <w:t xml:space="preserve">     ومن العلماء الذين ترجموا له بعد عصره على الترتيب الزمني ما يلي: أ</w:t>
      </w:r>
      <w:r w:rsidRPr="00533B40">
        <w:rPr>
          <w:rFonts w:cs="Traditional Arabic" w:hint="eastAsia"/>
          <w:sz w:val="32"/>
          <w:szCs w:val="32"/>
          <w:rtl/>
        </w:rPr>
        <w:t>بو</w:t>
      </w:r>
      <w:r w:rsidRPr="00533B40">
        <w:rPr>
          <w:rFonts w:cs="Traditional Arabic"/>
          <w:sz w:val="32"/>
          <w:szCs w:val="32"/>
          <w:rtl/>
        </w:rPr>
        <w:t xml:space="preserve"> </w:t>
      </w:r>
      <w:r w:rsidRPr="00533B40">
        <w:rPr>
          <w:rFonts w:cs="Traditional Arabic" w:hint="eastAsia"/>
          <w:sz w:val="32"/>
          <w:szCs w:val="32"/>
          <w:rtl/>
        </w:rPr>
        <w:t>جعفر</w:t>
      </w:r>
      <w:r w:rsidRPr="00533B40">
        <w:rPr>
          <w:rFonts w:cs="Traditional Arabic" w:hint="cs"/>
          <w:sz w:val="32"/>
          <w:szCs w:val="32"/>
          <w:rtl/>
        </w:rPr>
        <w:t xml:space="preserve"> </w:t>
      </w:r>
      <w:proofErr w:type="spellStart"/>
      <w:r w:rsidRPr="00533B40">
        <w:rPr>
          <w:rFonts w:cs="Traditional Arabic" w:hint="cs"/>
          <w:sz w:val="32"/>
          <w:szCs w:val="32"/>
          <w:rtl/>
        </w:rPr>
        <w:t>الضبي</w:t>
      </w:r>
      <w:proofErr w:type="spellEnd"/>
      <w:r w:rsidRPr="00533B40">
        <w:rPr>
          <w:rFonts w:cs="Traditional Arabic" w:hint="cs"/>
          <w:sz w:val="32"/>
          <w:szCs w:val="32"/>
          <w:rtl/>
        </w:rPr>
        <w:t xml:space="preserve"> (ت:599) في بغية</w:t>
      </w:r>
      <w:r w:rsidRPr="00533B40">
        <w:rPr>
          <w:rFonts w:cs="Traditional Arabic"/>
          <w:sz w:val="32"/>
          <w:szCs w:val="32"/>
          <w:rtl/>
        </w:rPr>
        <w:t xml:space="preserve"> </w:t>
      </w:r>
      <w:r w:rsidRPr="00533B40">
        <w:rPr>
          <w:rFonts w:cs="Traditional Arabic" w:hint="cs"/>
          <w:sz w:val="32"/>
          <w:szCs w:val="32"/>
          <w:rtl/>
        </w:rPr>
        <w:t>الملتمس</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رجال</w:t>
      </w:r>
      <w:r w:rsidRPr="00533B40">
        <w:rPr>
          <w:rFonts w:cs="Traditional Arabic"/>
          <w:sz w:val="32"/>
          <w:szCs w:val="32"/>
          <w:rtl/>
        </w:rPr>
        <w:t xml:space="preserve"> </w:t>
      </w:r>
      <w:r w:rsidRPr="00533B40">
        <w:rPr>
          <w:rFonts w:cs="Traditional Arabic" w:hint="cs"/>
          <w:sz w:val="32"/>
          <w:szCs w:val="32"/>
          <w:rtl/>
        </w:rPr>
        <w:t>أهل</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w:t>
      </w:r>
      <w:r w:rsidRPr="00533B40">
        <w:rPr>
          <w:rFonts w:cs="Traditional Arabic" w:hint="cs"/>
          <w:sz w:val="32"/>
          <w:szCs w:val="32"/>
          <w:rtl/>
        </w:rPr>
        <w:t>92-99</w:t>
      </w:r>
      <w:r w:rsidRPr="00533B40">
        <w:rPr>
          <w:rFonts w:cs="Traditional Arabic"/>
          <w:sz w:val="32"/>
          <w:szCs w:val="32"/>
          <w:rtl/>
        </w:rPr>
        <w:t>)</w:t>
      </w:r>
      <w:r w:rsidRPr="00533B40">
        <w:rPr>
          <w:rFonts w:cs="Traditional Arabic" w:hint="cs"/>
          <w:sz w:val="32"/>
          <w:szCs w:val="32"/>
          <w:rtl/>
        </w:rPr>
        <w:t xml:space="preserve">, وابن خلكان في (ت:681) في وفيات الأعيان (2/296-297), واعتمد  فيها على ابن </w:t>
      </w:r>
      <w:proofErr w:type="spellStart"/>
      <w:r w:rsidRPr="00533B40">
        <w:rPr>
          <w:rFonts w:cs="Traditional Arabic" w:hint="cs"/>
          <w:sz w:val="32"/>
          <w:szCs w:val="32"/>
          <w:rtl/>
        </w:rPr>
        <w:t>بشكوال</w:t>
      </w:r>
      <w:proofErr w:type="spellEnd"/>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ابن</w:instrText>
      </w:r>
      <w:r w:rsidRPr="00533B40">
        <w:rPr>
          <w:rtl/>
        </w:rPr>
        <w:instrText xml:space="preserve"> </w:instrText>
      </w:r>
      <w:r w:rsidRPr="00533B40">
        <w:rPr>
          <w:rFonts w:hint="eastAsia"/>
          <w:rtl/>
        </w:rPr>
        <w:instrText>بشكوال</w:instrText>
      </w:r>
      <w:r w:rsidRPr="00533B40">
        <w:instrText xml:space="preserve">" </w:instrText>
      </w:r>
      <w:r w:rsidRPr="00533B40">
        <w:rPr>
          <w:rFonts w:cs="Traditional Arabic"/>
          <w:sz w:val="32"/>
          <w:szCs w:val="32"/>
          <w:rtl/>
        </w:rPr>
        <w:fldChar w:fldCharType="end"/>
      </w:r>
      <w:r w:rsidRPr="00533B40">
        <w:rPr>
          <w:rFonts w:cs="Traditional Arabic" w:hint="cs"/>
          <w:sz w:val="32"/>
          <w:szCs w:val="32"/>
          <w:rtl/>
        </w:rPr>
        <w:t xml:space="preserve"> كلياً, و</w:t>
      </w:r>
      <w:r w:rsidRPr="00533B40">
        <w:rPr>
          <w:rFonts w:hint="eastAsia"/>
          <w:sz w:val="32"/>
          <w:szCs w:val="32"/>
          <w:rtl/>
        </w:rPr>
        <w:t xml:space="preserve"> </w:t>
      </w:r>
      <w:r w:rsidRPr="00533B40">
        <w:rPr>
          <w:rFonts w:cs="Traditional Arabic" w:hint="eastAsia"/>
          <w:sz w:val="32"/>
          <w:szCs w:val="32"/>
          <w:rtl/>
        </w:rPr>
        <w:t>أبو</w:t>
      </w:r>
      <w:r w:rsidRPr="00533B40">
        <w:rPr>
          <w:rFonts w:cs="Traditional Arabic"/>
          <w:sz w:val="32"/>
          <w:szCs w:val="32"/>
          <w:rtl/>
        </w:rPr>
        <w:t xml:space="preserve"> </w:t>
      </w:r>
      <w:r w:rsidRPr="00533B40">
        <w:rPr>
          <w:rFonts w:cs="Traditional Arabic" w:hint="eastAsia"/>
          <w:sz w:val="32"/>
          <w:szCs w:val="32"/>
          <w:rtl/>
        </w:rPr>
        <w:t>الحسن</w:t>
      </w:r>
      <w:r w:rsidRPr="00533B40">
        <w:rPr>
          <w:rFonts w:cs="Traditional Arabic"/>
          <w:sz w:val="32"/>
          <w:szCs w:val="32"/>
          <w:rtl/>
        </w:rPr>
        <w:t xml:space="preserve"> </w:t>
      </w:r>
      <w:r w:rsidRPr="00533B40">
        <w:rPr>
          <w:rFonts w:cs="Traditional Arabic" w:hint="cs"/>
          <w:sz w:val="32"/>
          <w:szCs w:val="32"/>
          <w:rtl/>
        </w:rPr>
        <w:t>المغربي (ت:</w:t>
      </w:r>
      <w:r w:rsidRPr="00533B40">
        <w:rPr>
          <w:rFonts w:cs="Traditional Arabic"/>
          <w:sz w:val="32"/>
          <w:szCs w:val="32"/>
          <w:rtl/>
        </w:rPr>
        <w:t xml:space="preserve"> 685</w:t>
      </w:r>
      <w:r w:rsidRPr="00533B40">
        <w:rPr>
          <w:rFonts w:cs="Traditional Arabic" w:hint="cs"/>
          <w:sz w:val="32"/>
          <w:szCs w:val="32"/>
          <w:rtl/>
        </w:rPr>
        <w:t>) في المغرب</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حلى</w:t>
      </w:r>
      <w:r w:rsidRPr="00533B40">
        <w:rPr>
          <w:rFonts w:cs="Traditional Arabic" w:hint="cs"/>
          <w:color w:val="FF0000"/>
          <w:sz w:val="32"/>
          <w:szCs w:val="32"/>
          <w:rtl/>
        </w:rPr>
        <w:t xml:space="preserve"> </w:t>
      </w:r>
      <w:r w:rsidRPr="00533B40">
        <w:rPr>
          <w:rFonts w:cs="Traditional Arabic" w:hint="cs"/>
          <w:sz w:val="32"/>
          <w:szCs w:val="32"/>
          <w:rtl/>
        </w:rPr>
        <w:t>المغرب</w:t>
      </w:r>
      <w:r w:rsidRPr="00533B40">
        <w:rPr>
          <w:rFonts w:cs="Traditional Arabic"/>
          <w:sz w:val="32"/>
          <w:szCs w:val="32"/>
          <w:rtl/>
        </w:rPr>
        <w:t xml:space="preserve"> (1/ </w:t>
      </w:r>
      <w:r w:rsidRPr="00533B40">
        <w:rPr>
          <w:rFonts w:cs="Traditional Arabic" w:hint="cs"/>
          <w:sz w:val="32"/>
          <w:szCs w:val="32"/>
          <w:rtl/>
        </w:rPr>
        <w:t>254-255</w:t>
      </w:r>
      <w:r w:rsidRPr="00533B40">
        <w:rPr>
          <w:rFonts w:cs="Traditional Arabic"/>
          <w:sz w:val="32"/>
          <w:szCs w:val="32"/>
          <w:rtl/>
        </w:rPr>
        <w:t>)</w:t>
      </w:r>
      <w:r w:rsidRPr="00533B40">
        <w:rPr>
          <w:rFonts w:cs="Traditional Arabic" w:hint="cs"/>
          <w:sz w:val="32"/>
          <w:szCs w:val="32"/>
          <w:rtl/>
        </w:rPr>
        <w:t>, والمراكشي (ت:703) في الذيل والتكملة (4/296-297), والذهبي (ت:748) في العبر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خبر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غبر</w:t>
      </w:r>
      <w:r w:rsidRPr="00533B40">
        <w:rPr>
          <w:rFonts w:cs="Traditional Arabic"/>
          <w:sz w:val="32"/>
          <w:szCs w:val="32"/>
          <w:rtl/>
        </w:rPr>
        <w:t xml:space="preserve"> (2/</w:t>
      </w:r>
      <w:r w:rsidRPr="00533B40">
        <w:rPr>
          <w:rFonts w:cs="Traditional Arabic" w:hint="cs"/>
          <w:sz w:val="32"/>
          <w:szCs w:val="32"/>
          <w:rtl/>
        </w:rPr>
        <w:t>468-469</w:t>
      </w:r>
      <w:r w:rsidRPr="00533B40">
        <w:rPr>
          <w:rFonts w:cs="Traditional Arabic"/>
          <w:sz w:val="32"/>
          <w:szCs w:val="32"/>
          <w:rtl/>
        </w:rPr>
        <w:t>)</w:t>
      </w:r>
      <w:r w:rsidRPr="00533B40">
        <w:rPr>
          <w:rFonts w:cs="Traditional Arabic" w:hint="cs"/>
          <w:sz w:val="32"/>
          <w:szCs w:val="32"/>
          <w:rtl/>
        </w:rPr>
        <w:t>, وتذكرة</w:t>
      </w:r>
      <w:r w:rsidRPr="00533B40">
        <w:rPr>
          <w:rFonts w:cs="Traditional Arabic"/>
          <w:sz w:val="32"/>
          <w:szCs w:val="32"/>
          <w:rtl/>
        </w:rPr>
        <w:t xml:space="preserve"> </w:t>
      </w:r>
      <w:r w:rsidRPr="00533B40">
        <w:rPr>
          <w:rFonts w:cs="Traditional Arabic" w:hint="cs"/>
          <w:sz w:val="32"/>
          <w:szCs w:val="32"/>
          <w:rtl/>
        </w:rPr>
        <w:t>الحفاظ</w:t>
      </w:r>
      <w:r w:rsidRPr="00533B40">
        <w:rPr>
          <w:rFonts w:cs="Traditional Arabic"/>
          <w:sz w:val="32"/>
          <w:szCs w:val="32"/>
          <w:rtl/>
        </w:rPr>
        <w:t xml:space="preserve"> (4/ </w:t>
      </w:r>
      <w:r w:rsidRPr="00533B40">
        <w:rPr>
          <w:rFonts w:cs="Traditional Arabic" w:hint="cs"/>
          <w:sz w:val="32"/>
          <w:szCs w:val="32"/>
          <w:rtl/>
        </w:rPr>
        <w:t>61-63</w:t>
      </w:r>
      <w:r w:rsidRPr="00533B40">
        <w:rPr>
          <w:rFonts w:cs="Traditional Arabic"/>
          <w:sz w:val="32"/>
          <w:szCs w:val="32"/>
          <w:rtl/>
        </w:rPr>
        <w:t>)</w:t>
      </w:r>
      <w:r w:rsidRPr="00533B40">
        <w:rPr>
          <w:rFonts w:cs="Traditional Arabic" w:hint="cs"/>
          <w:sz w:val="32"/>
          <w:szCs w:val="32"/>
          <w:rtl/>
        </w:rPr>
        <w:t>, وسير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(20/ 197-20</w:t>
      </w:r>
      <w:r w:rsidRPr="00533B40">
        <w:rPr>
          <w:rFonts w:cs="Traditional Arabic" w:hint="cs"/>
          <w:sz w:val="32"/>
          <w:szCs w:val="32"/>
          <w:rtl/>
        </w:rPr>
        <w:t>3</w:t>
      </w:r>
      <w:r w:rsidRPr="00533B40">
        <w:rPr>
          <w:rFonts w:cs="Traditional Arabic"/>
          <w:sz w:val="32"/>
          <w:szCs w:val="32"/>
          <w:rtl/>
        </w:rPr>
        <w:t>)</w:t>
      </w:r>
      <w:r w:rsidRPr="00533B40">
        <w:rPr>
          <w:rFonts w:cs="Traditional Arabic" w:hint="cs"/>
          <w:sz w:val="32"/>
          <w:szCs w:val="32"/>
          <w:rtl/>
        </w:rPr>
        <w:t>, والصفدي (ت:764) في الوافي</w:t>
      </w:r>
      <w:r w:rsidRPr="00533B40">
        <w:rPr>
          <w:rFonts w:cs="Traditional Arabic"/>
          <w:sz w:val="32"/>
          <w:szCs w:val="32"/>
          <w:rtl/>
        </w:rPr>
        <w:t xml:space="preserve"> </w:t>
      </w:r>
      <w:r w:rsidRPr="00533B40">
        <w:rPr>
          <w:rFonts w:cs="Traditional Arabic" w:hint="cs"/>
          <w:sz w:val="32"/>
          <w:szCs w:val="32"/>
          <w:rtl/>
        </w:rPr>
        <w:t>بالوفيات</w:t>
      </w:r>
      <w:r w:rsidRPr="00533B40">
        <w:rPr>
          <w:rFonts w:cs="Traditional Arabic"/>
          <w:sz w:val="32"/>
          <w:szCs w:val="32"/>
          <w:rtl/>
        </w:rPr>
        <w:t xml:space="preserve"> (3/ 266)</w:t>
      </w:r>
      <w:r w:rsidRPr="00533B40">
        <w:rPr>
          <w:rFonts w:cs="Traditional Arabic" w:hint="cs"/>
          <w:sz w:val="32"/>
          <w:szCs w:val="32"/>
          <w:rtl/>
        </w:rPr>
        <w:t>, واليافعي (ت:</w:t>
      </w:r>
      <w:r w:rsidRPr="00533B40">
        <w:rPr>
          <w:rFonts w:cs="Traditional Arabic"/>
          <w:sz w:val="32"/>
          <w:szCs w:val="32"/>
          <w:rtl/>
        </w:rPr>
        <w:t xml:space="preserve"> 768</w:t>
      </w:r>
      <w:r w:rsidRPr="00533B40">
        <w:rPr>
          <w:rFonts w:cs="Traditional Arabic" w:hint="cs"/>
          <w:sz w:val="32"/>
          <w:szCs w:val="32"/>
          <w:rtl/>
        </w:rPr>
        <w:t>) في مرآة</w:t>
      </w:r>
      <w:r w:rsidRPr="00533B40">
        <w:rPr>
          <w:rFonts w:cs="Traditional Arabic"/>
          <w:sz w:val="32"/>
          <w:szCs w:val="32"/>
          <w:rtl/>
        </w:rPr>
        <w:t xml:space="preserve"> </w:t>
      </w:r>
      <w:r w:rsidRPr="00533B40">
        <w:rPr>
          <w:rFonts w:cs="Traditional Arabic" w:hint="cs"/>
          <w:sz w:val="32"/>
          <w:szCs w:val="32"/>
          <w:rtl/>
        </w:rPr>
        <w:t>الجنان</w:t>
      </w:r>
      <w:r w:rsidRPr="00533B40">
        <w:rPr>
          <w:rFonts w:cs="Traditional Arabic"/>
          <w:sz w:val="32"/>
          <w:szCs w:val="32"/>
          <w:rtl/>
        </w:rPr>
        <w:t xml:space="preserve"> </w:t>
      </w:r>
      <w:r w:rsidRPr="00533B40">
        <w:rPr>
          <w:rFonts w:cs="Traditional Arabic" w:hint="cs"/>
          <w:sz w:val="32"/>
          <w:szCs w:val="32"/>
          <w:rtl/>
        </w:rPr>
        <w:t>وعبرة</w:t>
      </w:r>
      <w:r w:rsidRPr="00533B40">
        <w:rPr>
          <w:rFonts w:cs="Traditional Arabic"/>
          <w:sz w:val="32"/>
          <w:szCs w:val="32"/>
          <w:rtl/>
        </w:rPr>
        <w:t xml:space="preserve"> </w:t>
      </w:r>
      <w:r w:rsidRPr="00533B40">
        <w:rPr>
          <w:rFonts w:cs="Traditional Arabic" w:hint="cs"/>
          <w:sz w:val="32"/>
          <w:szCs w:val="32"/>
          <w:rtl/>
        </w:rPr>
        <w:t>اليقظان</w:t>
      </w:r>
      <w:r w:rsidRPr="00533B40">
        <w:rPr>
          <w:rFonts w:cs="Traditional Arabic"/>
          <w:sz w:val="32"/>
          <w:szCs w:val="32"/>
          <w:rtl/>
        </w:rPr>
        <w:t xml:space="preserve"> (3/ 214)</w:t>
      </w:r>
      <w:r w:rsidRPr="00533B40">
        <w:rPr>
          <w:rFonts w:cs="Traditional Arabic" w:hint="cs"/>
          <w:sz w:val="32"/>
          <w:szCs w:val="32"/>
          <w:rtl/>
        </w:rPr>
        <w:t>, وابن كثير (ت:</w:t>
      </w:r>
      <w:r w:rsidRPr="00533B40">
        <w:rPr>
          <w:rFonts w:cs="Traditional Arabic"/>
          <w:sz w:val="32"/>
          <w:szCs w:val="32"/>
          <w:rtl/>
        </w:rPr>
        <w:t xml:space="preserve"> 77</w:t>
      </w:r>
      <w:r w:rsidRPr="00533B40">
        <w:rPr>
          <w:rFonts w:cs="Traditional Arabic" w:hint="cs"/>
          <w:sz w:val="32"/>
          <w:szCs w:val="32"/>
          <w:rtl/>
        </w:rPr>
        <w:t>4) في البداية</w:t>
      </w:r>
      <w:r w:rsidRPr="00533B40">
        <w:rPr>
          <w:rFonts w:cs="Traditional Arabic"/>
          <w:sz w:val="32"/>
          <w:szCs w:val="32"/>
          <w:rtl/>
        </w:rPr>
        <w:t xml:space="preserve"> </w:t>
      </w:r>
      <w:r w:rsidRPr="00533B40">
        <w:rPr>
          <w:rFonts w:cs="Traditional Arabic" w:hint="cs"/>
          <w:sz w:val="32"/>
          <w:szCs w:val="32"/>
          <w:rtl/>
        </w:rPr>
        <w:t>والنهاية</w:t>
      </w:r>
      <w:r w:rsidRPr="00533B40">
        <w:rPr>
          <w:rFonts w:cs="Traditional Arabic"/>
          <w:sz w:val="32"/>
          <w:szCs w:val="32"/>
          <w:rtl/>
        </w:rPr>
        <w:t xml:space="preserve"> (16/ 361)</w:t>
      </w:r>
      <w:r w:rsidRPr="00533B40">
        <w:rPr>
          <w:rFonts w:cs="Traditional Arabic" w:hint="cs"/>
          <w:sz w:val="32"/>
          <w:szCs w:val="32"/>
          <w:rtl/>
        </w:rPr>
        <w:t xml:space="preserve">, </w:t>
      </w:r>
      <w:proofErr w:type="spellStart"/>
      <w:r w:rsidRPr="00533B40">
        <w:rPr>
          <w:rFonts w:cs="Traditional Arabic" w:hint="cs"/>
          <w:sz w:val="32"/>
          <w:szCs w:val="32"/>
          <w:rtl/>
        </w:rPr>
        <w:t>والنباهي</w:t>
      </w:r>
      <w:proofErr w:type="spellEnd"/>
      <w:r w:rsidRPr="00533B40">
        <w:rPr>
          <w:rFonts w:cs="Traditional Arabic" w:hint="cs"/>
          <w:sz w:val="32"/>
          <w:szCs w:val="32"/>
          <w:rtl/>
        </w:rPr>
        <w:t xml:space="preserve"> </w:t>
      </w:r>
      <w:proofErr w:type="spellStart"/>
      <w:r w:rsidRPr="00533B40">
        <w:rPr>
          <w:rFonts w:cs="Traditional Arabic" w:hint="cs"/>
          <w:sz w:val="32"/>
          <w:szCs w:val="32"/>
          <w:rtl/>
        </w:rPr>
        <w:t>المالقي</w:t>
      </w:r>
      <w:proofErr w:type="spellEnd"/>
      <w:r w:rsidRPr="00533B40">
        <w:rPr>
          <w:rFonts w:ascii="Traditional Arabic" w:hAnsi="Traditional Arabic" w:cs="Traditional Arabic" w:hint="cs"/>
          <w:sz w:val="32"/>
          <w:szCs w:val="32"/>
          <w:rtl/>
        </w:rPr>
        <w:t xml:space="preserve"> (ت:</w:t>
      </w:r>
      <w:r w:rsidRPr="00533B40">
        <w:rPr>
          <w:rFonts w:cs="Traditional Arabic"/>
          <w:sz w:val="32"/>
          <w:szCs w:val="32"/>
          <w:rtl/>
        </w:rPr>
        <w:t xml:space="preserve"> </w:t>
      </w:r>
      <w:r w:rsidRPr="00533B40">
        <w:rPr>
          <w:rFonts w:ascii="Traditional Arabic" w:hAnsi="Traditional Arabic" w:cs="Traditional Arabic"/>
          <w:sz w:val="32"/>
          <w:szCs w:val="32"/>
          <w:rtl/>
        </w:rPr>
        <w:t>792</w:t>
      </w:r>
      <w:r w:rsidRPr="00533B40">
        <w:rPr>
          <w:rFonts w:ascii="Traditional Arabic" w:hAnsi="Traditional Arabic" w:cs="Traditional Arabic" w:hint="cs"/>
          <w:sz w:val="32"/>
          <w:szCs w:val="32"/>
          <w:rtl/>
        </w:rPr>
        <w:t xml:space="preserve"> ) في تاريخ</w:t>
      </w:r>
      <w:r w:rsidRPr="00533B40">
        <w:rPr>
          <w:rFonts w:ascii="Traditional Arabic" w:hAnsi="Traditional Arabic" w:cs="Traditional Arabic"/>
          <w:sz w:val="32"/>
          <w:szCs w:val="32"/>
          <w:rtl/>
        </w:rPr>
        <w:t xml:space="preserve"> </w:t>
      </w:r>
      <w:r w:rsidRPr="00533B40">
        <w:rPr>
          <w:rFonts w:ascii="Traditional Arabic" w:hAnsi="Traditional Arabic" w:cs="Traditional Arabic" w:hint="cs"/>
          <w:sz w:val="32"/>
          <w:szCs w:val="32"/>
          <w:rtl/>
        </w:rPr>
        <w:t>قضاة</w:t>
      </w:r>
      <w:r w:rsidRPr="00533B40">
        <w:rPr>
          <w:rFonts w:ascii="Traditional Arabic" w:hAnsi="Traditional Arabic" w:cs="Traditional Arabic"/>
          <w:sz w:val="32"/>
          <w:szCs w:val="32"/>
          <w:rtl/>
        </w:rPr>
        <w:t xml:space="preserve"> </w:t>
      </w:r>
      <w:r w:rsidRPr="00533B40">
        <w:rPr>
          <w:rFonts w:ascii="Traditional Arabic" w:hAnsi="Traditional Arabic" w:cs="Traditional Arabic" w:hint="cs"/>
          <w:sz w:val="32"/>
          <w:szCs w:val="32"/>
          <w:rtl/>
        </w:rPr>
        <w:t>الأندلس</w:t>
      </w:r>
      <w:r w:rsidRPr="00533B40">
        <w:rPr>
          <w:rFonts w:ascii="Traditional Arabic" w:hAnsi="Traditional Arabic" w:cs="Traditional Arabic"/>
          <w:sz w:val="32"/>
          <w:szCs w:val="32"/>
          <w:rtl/>
        </w:rPr>
        <w:t xml:space="preserve"> (</w:t>
      </w:r>
      <w:r w:rsidRPr="00533B40">
        <w:rPr>
          <w:rFonts w:ascii="Traditional Arabic" w:hAnsi="Traditional Arabic" w:cs="Traditional Arabic" w:hint="cs"/>
          <w:sz w:val="32"/>
          <w:szCs w:val="32"/>
          <w:rtl/>
        </w:rPr>
        <w:t>ص</w:t>
      </w:r>
      <w:r w:rsidRPr="00533B40">
        <w:rPr>
          <w:rFonts w:ascii="Traditional Arabic" w:hAnsi="Traditional Arabic" w:cs="Traditional Arabic"/>
          <w:sz w:val="32"/>
          <w:szCs w:val="32"/>
          <w:rtl/>
        </w:rPr>
        <w:t xml:space="preserve">: </w:t>
      </w:r>
      <w:r w:rsidRPr="00533B40">
        <w:rPr>
          <w:rFonts w:ascii="Traditional Arabic" w:hAnsi="Traditional Arabic" w:cs="Traditional Arabic" w:hint="cs"/>
          <w:sz w:val="32"/>
          <w:szCs w:val="32"/>
          <w:rtl/>
        </w:rPr>
        <w:t>105-107</w:t>
      </w:r>
      <w:r w:rsidRPr="00533B40">
        <w:rPr>
          <w:rFonts w:ascii="Traditional Arabic" w:hAnsi="Traditional Arabic" w:cs="Traditional Arabic"/>
          <w:sz w:val="32"/>
          <w:szCs w:val="32"/>
          <w:rtl/>
        </w:rPr>
        <w:t>)</w:t>
      </w:r>
      <w:r w:rsidRPr="00533B40">
        <w:rPr>
          <w:rFonts w:cs="Traditional Arabic" w:hint="cs"/>
          <w:sz w:val="32"/>
          <w:szCs w:val="32"/>
          <w:rtl/>
        </w:rPr>
        <w:t>, وشهاب الدين العدوي(ت:</w:t>
      </w:r>
      <w:r w:rsidRPr="00533B40">
        <w:rPr>
          <w:rFonts w:cs="Traditional Arabic"/>
          <w:sz w:val="32"/>
          <w:szCs w:val="32"/>
          <w:rtl/>
        </w:rPr>
        <w:t xml:space="preserve"> 749</w:t>
      </w:r>
      <w:r w:rsidRPr="00533B40">
        <w:rPr>
          <w:rFonts w:cs="Traditional Arabic" w:hint="cs"/>
          <w:sz w:val="32"/>
          <w:szCs w:val="32"/>
          <w:rtl/>
        </w:rPr>
        <w:t xml:space="preserve"> ) في مسالك</w:t>
      </w:r>
      <w:r w:rsidRPr="00533B40">
        <w:rPr>
          <w:rFonts w:cs="Traditional Arabic"/>
          <w:sz w:val="32"/>
          <w:szCs w:val="32"/>
          <w:rtl/>
        </w:rPr>
        <w:t xml:space="preserve"> </w:t>
      </w:r>
      <w:r w:rsidRPr="00533B40">
        <w:rPr>
          <w:rFonts w:cs="Traditional Arabic" w:hint="cs"/>
          <w:sz w:val="32"/>
          <w:szCs w:val="32"/>
          <w:rtl/>
        </w:rPr>
        <w:t>الأبصار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ممالك</w:t>
      </w:r>
      <w:r w:rsidRPr="00533B40">
        <w:rPr>
          <w:rFonts w:cs="Traditional Arabic"/>
          <w:sz w:val="32"/>
          <w:szCs w:val="32"/>
          <w:rtl/>
        </w:rPr>
        <w:t xml:space="preserve"> </w:t>
      </w:r>
      <w:r w:rsidRPr="00533B40">
        <w:rPr>
          <w:rFonts w:cs="Traditional Arabic" w:hint="cs"/>
          <w:sz w:val="32"/>
          <w:szCs w:val="32"/>
          <w:rtl/>
        </w:rPr>
        <w:t>الأمصار</w:t>
      </w:r>
      <w:r w:rsidRPr="00533B40">
        <w:rPr>
          <w:rFonts w:cs="Traditional Arabic"/>
          <w:sz w:val="32"/>
          <w:szCs w:val="32"/>
          <w:rtl/>
        </w:rPr>
        <w:t xml:space="preserve"> (5/</w:t>
      </w:r>
      <w:r w:rsidRPr="00533B40">
        <w:rPr>
          <w:rFonts w:cs="Traditional Arabic" w:hint="cs"/>
          <w:sz w:val="32"/>
          <w:szCs w:val="32"/>
          <w:rtl/>
        </w:rPr>
        <w:t>717-719</w:t>
      </w:r>
      <w:r w:rsidRPr="00533B40">
        <w:rPr>
          <w:rFonts w:cs="Traditional Arabic"/>
          <w:sz w:val="32"/>
          <w:szCs w:val="32"/>
          <w:rtl/>
        </w:rPr>
        <w:t>)</w:t>
      </w:r>
      <w:r w:rsidRPr="00533B40">
        <w:rPr>
          <w:rFonts w:cs="Traditional Arabic" w:hint="cs"/>
          <w:sz w:val="32"/>
          <w:szCs w:val="32"/>
          <w:rtl/>
        </w:rPr>
        <w:t>, وابن فر حون (ت:</w:t>
      </w:r>
      <w:r w:rsidRPr="00533B40">
        <w:rPr>
          <w:rFonts w:cs="Traditional Arabic"/>
          <w:sz w:val="32"/>
          <w:szCs w:val="32"/>
          <w:rtl/>
        </w:rPr>
        <w:t xml:space="preserve"> 799</w:t>
      </w:r>
      <w:r w:rsidRPr="00533B40">
        <w:rPr>
          <w:rFonts w:cs="Traditional Arabic" w:hint="cs"/>
          <w:sz w:val="32"/>
          <w:szCs w:val="32"/>
          <w:rtl/>
        </w:rPr>
        <w:t xml:space="preserve"> ) في الديباج</w:t>
      </w:r>
      <w:r w:rsidRPr="00533B40">
        <w:rPr>
          <w:rFonts w:cs="Traditional Arabic"/>
          <w:sz w:val="32"/>
          <w:szCs w:val="32"/>
          <w:rtl/>
        </w:rPr>
        <w:t xml:space="preserve"> </w:t>
      </w:r>
      <w:r w:rsidRPr="00533B40">
        <w:rPr>
          <w:rFonts w:cs="Traditional Arabic" w:hint="cs"/>
          <w:sz w:val="32"/>
          <w:szCs w:val="32"/>
          <w:rtl/>
        </w:rPr>
        <w:t>المذهب</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معرفة</w:t>
      </w:r>
      <w:r w:rsidRPr="00533B40">
        <w:rPr>
          <w:rFonts w:cs="Traditional Arabic"/>
          <w:sz w:val="32"/>
          <w:szCs w:val="32"/>
          <w:rtl/>
        </w:rPr>
        <w:t xml:space="preserve"> </w:t>
      </w:r>
      <w:r w:rsidRPr="00533B40">
        <w:rPr>
          <w:rFonts w:cs="Traditional Arabic" w:hint="cs"/>
          <w:sz w:val="32"/>
          <w:szCs w:val="32"/>
          <w:rtl/>
        </w:rPr>
        <w:t>أعيان</w:t>
      </w:r>
      <w:r w:rsidRPr="00533B40">
        <w:rPr>
          <w:rFonts w:cs="Traditional Arabic"/>
          <w:sz w:val="32"/>
          <w:szCs w:val="32"/>
          <w:rtl/>
        </w:rPr>
        <w:t xml:space="preserve"> </w:t>
      </w:r>
      <w:r w:rsidRPr="00533B40">
        <w:rPr>
          <w:rFonts w:cs="Traditional Arabic" w:hint="cs"/>
          <w:sz w:val="32"/>
          <w:szCs w:val="32"/>
          <w:rtl/>
        </w:rPr>
        <w:t>علماء</w:t>
      </w:r>
      <w:r w:rsidRPr="00533B40">
        <w:rPr>
          <w:rFonts w:cs="Traditional Arabic"/>
          <w:sz w:val="32"/>
          <w:szCs w:val="32"/>
          <w:rtl/>
        </w:rPr>
        <w:t xml:space="preserve"> </w:t>
      </w:r>
      <w:r w:rsidRPr="00533B40">
        <w:rPr>
          <w:rFonts w:cs="Traditional Arabic" w:hint="cs"/>
          <w:sz w:val="32"/>
          <w:szCs w:val="32"/>
          <w:rtl/>
        </w:rPr>
        <w:t>المذهب</w:t>
      </w:r>
      <w:r w:rsidRPr="00533B40">
        <w:rPr>
          <w:rFonts w:cs="Traditional Arabic"/>
          <w:sz w:val="32"/>
          <w:szCs w:val="32"/>
          <w:rtl/>
        </w:rPr>
        <w:t xml:space="preserve"> (2/</w:t>
      </w:r>
      <w:r w:rsidRPr="00533B40">
        <w:rPr>
          <w:rFonts w:cs="Traditional Arabic" w:hint="cs"/>
          <w:sz w:val="32"/>
          <w:szCs w:val="32"/>
          <w:rtl/>
        </w:rPr>
        <w:t>252-256</w:t>
      </w:r>
      <w:r w:rsidRPr="00533B40">
        <w:rPr>
          <w:rFonts w:cs="Traditional Arabic"/>
          <w:sz w:val="32"/>
          <w:szCs w:val="32"/>
          <w:rtl/>
        </w:rPr>
        <w:t>)</w:t>
      </w:r>
      <w:r w:rsidRPr="00533B40">
        <w:rPr>
          <w:rFonts w:cs="Traditional Arabic" w:hint="cs"/>
          <w:sz w:val="32"/>
          <w:szCs w:val="32"/>
          <w:rtl/>
        </w:rPr>
        <w:t>, وابن تغري بردي (ت:</w:t>
      </w:r>
      <w:r w:rsidRPr="00533B40">
        <w:rPr>
          <w:rFonts w:cs="Traditional Arabic"/>
          <w:sz w:val="32"/>
          <w:szCs w:val="32"/>
          <w:rtl/>
        </w:rPr>
        <w:t xml:space="preserve"> 874</w:t>
      </w:r>
      <w:r w:rsidRPr="00533B40">
        <w:rPr>
          <w:rFonts w:cs="Traditional Arabic" w:hint="cs"/>
          <w:sz w:val="32"/>
          <w:szCs w:val="32"/>
          <w:rtl/>
        </w:rPr>
        <w:t>) في النجوم</w:t>
      </w:r>
      <w:r w:rsidRPr="00533B40">
        <w:rPr>
          <w:rFonts w:cs="Traditional Arabic"/>
          <w:sz w:val="32"/>
          <w:szCs w:val="32"/>
          <w:rtl/>
        </w:rPr>
        <w:t xml:space="preserve"> </w:t>
      </w:r>
      <w:r w:rsidRPr="00533B40">
        <w:rPr>
          <w:rFonts w:cs="Traditional Arabic" w:hint="cs"/>
          <w:sz w:val="32"/>
          <w:szCs w:val="32"/>
          <w:rtl/>
        </w:rPr>
        <w:t>الزاهرة</w:t>
      </w:r>
      <w:r w:rsidRPr="00533B40">
        <w:rPr>
          <w:rFonts w:cs="Traditional Arabic"/>
          <w:sz w:val="32"/>
          <w:szCs w:val="32"/>
          <w:rtl/>
        </w:rPr>
        <w:t xml:space="preserve"> </w:t>
      </w:r>
      <w:proofErr w:type="spellStart"/>
      <w:r w:rsidRPr="00533B40">
        <w:rPr>
          <w:rFonts w:cs="Traditional Arabic" w:hint="cs"/>
          <w:sz w:val="32"/>
          <w:szCs w:val="32"/>
          <w:rtl/>
        </w:rPr>
        <w:t>فى</w:t>
      </w:r>
      <w:proofErr w:type="spellEnd"/>
      <w:r w:rsidRPr="00533B40">
        <w:rPr>
          <w:rFonts w:cs="Traditional Arabic"/>
          <w:sz w:val="32"/>
          <w:szCs w:val="32"/>
          <w:rtl/>
        </w:rPr>
        <w:t xml:space="preserve"> </w:t>
      </w:r>
      <w:r w:rsidRPr="00533B40">
        <w:rPr>
          <w:rFonts w:cs="Traditional Arabic" w:hint="cs"/>
          <w:sz w:val="32"/>
          <w:szCs w:val="32"/>
          <w:rtl/>
        </w:rPr>
        <w:t>ملوك</w:t>
      </w:r>
      <w:r w:rsidRPr="00533B40">
        <w:rPr>
          <w:rFonts w:cs="Traditional Arabic"/>
          <w:sz w:val="32"/>
          <w:szCs w:val="32"/>
          <w:rtl/>
        </w:rPr>
        <w:t xml:space="preserve"> </w:t>
      </w:r>
      <w:r w:rsidRPr="00533B40">
        <w:rPr>
          <w:rFonts w:cs="Traditional Arabic" w:hint="cs"/>
          <w:sz w:val="32"/>
          <w:szCs w:val="32"/>
          <w:rtl/>
        </w:rPr>
        <w:t>مصر</w:t>
      </w:r>
      <w:r w:rsidRPr="00533B40">
        <w:rPr>
          <w:rFonts w:cs="Traditional Arabic"/>
          <w:sz w:val="32"/>
          <w:szCs w:val="32"/>
          <w:rtl/>
        </w:rPr>
        <w:t xml:space="preserve"> </w:t>
      </w:r>
      <w:r w:rsidRPr="00533B40">
        <w:rPr>
          <w:rFonts w:cs="Traditional Arabic" w:hint="cs"/>
          <w:sz w:val="32"/>
          <w:szCs w:val="32"/>
          <w:rtl/>
        </w:rPr>
        <w:t>والقاهرة</w:t>
      </w:r>
      <w:r w:rsidRPr="00533B40">
        <w:rPr>
          <w:rFonts w:cs="Traditional Arabic"/>
          <w:sz w:val="32"/>
          <w:szCs w:val="32"/>
          <w:rtl/>
        </w:rPr>
        <w:t xml:space="preserve"> (5/302)</w:t>
      </w:r>
      <w:r w:rsidRPr="00533B40">
        <w:rPr>
          <w:rFonts w:cs="Traditional Arabic" w:hint="cs"/>
          <w:sz w:val="32"/>
          <w:szCs w:val="32"/>
          <w:rtl/>
        </w:rPr>
        <w:t>, والسيوطي (ت:911) في  طبقات</w:t>
      </w:r>
      <w:r w:rsidRPr="00533B40">
        <w:rPr>
          <w:rFonts w:cs="Traditional Arabic"/>
          <w:sz w:val="32"/>
          <w:szCs w:val="32"/>
          <w:rtl/>
        </w:rPr>
        <w:t xml:space="preserve"> </w:t>
      </w:r>
      <w:r w:rsidRPr="00533B40">
        <w:rPr>
          <w:rFonts w:cs="Traditional Arabic" w:hint="cs"/>
          <w:sz w:val="32"/>
          <w:szCs w:val="32"/>
          <w:rtl/>
        </w:rPr>
        <w:t>المفسرين</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105)</w:t>
      </w:r>
      <w:r w:rsidRPr="00533B40">
        <w:rPr>
          <w:rFonts w:cs="Traditional Arabic" w:hint="cs"/>
          <w:sz w:val="32"/>
          <w:szCs w:val="32"/>
          <w:rtl/>
        </w:rPr>
        <w:t>, والداوودي (ت:</w:t>
      </w:r>
      <w:r w:rsidRPr="00533B40">
        <w:rPr>
          <w:rFonts w:cs="Traditional Arabic"/>
          <w:sz w:val="32"/>
          <w:szCs w:val="32"/>
          <w:rtl/>
        </w:rPr>
        <w:t>945</w:t>
      </w:r>
      <w:r w:rsidRPr="00533B40">
        <w:rPr>
          <w:rFonts w:cs="Traditional Arabic" w:hint="cs"/>
          <w:sz w:val="32"/>
          <w:szCs w:val="32"/>
          <w:rtl/>
        </w:rPr>
        <w:t>) في</w:t>
      </w:r>
      <w:r w:rsidRPr="00533B40">
        <w:rPr>
          <w:rFonts w:cs="Traditional Arabic"/>
          <w:sz w:val="32"/>
          <w:szCs w:val="32"/>
          <w:rtl/>
        </w:rPr>
        <w:t xml:space="preserve">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المفسرين</w:t>
      </w:r>
      <w:r w:rsidRPr="00533B40">
        <w:rPr>
          <w:rFonts w:cs="Traditional Arabic"/>
          <w:sz w:val="32"/>
          <w:szCs w:val="32"/>
          <w:rtl/>
        </w:rPr>
        <w:t xml:space="preserve"> (2/</w:t>
      </w:r>
      <w:r w:rsidRPr="00533B40">
        <w:rPr>
          <w:rFonts w:cs="Traditional Arabic" w:hint="cs"/>
          <w:sz w:val="32"/>
          <w:szCs w:val="32"/>
          <w:rtl/>
        </w:rPr>
        <w:t>167-170</w:t>
      </w:r>
      <w:r w:rsidRPr="00533B40">
        <w:rPr>
          <w:rFonts w:cs="Traditional Arabic"/>
          <w:sz w:val="32"/>
          <w:szCs w:val="32"/>
          <w:rtl/>
        </w:rPr>
        <w:t>)</w:t>
      </w:r>
      <w:r w:rsidRPr="00533B40">
        <w:rPr>
          <w:rFonts w:cs="Traditional Arabic" w:hint="cs"/>
          <w:sz w:val="32"/>
          <w:szCs w:val="32"/>
          <w:rtl/>
        </w:rPr>
        <w:t xml:space="preserve">, </w:t>
      </w:r>
      <w:proofErr w:type="spellStart"/>
      <w:r w:rsidRPr="00533B40">
        <w:rPr>
          <w:rFonts w:cs="Traditional Arabic" w:hint="cs"/>
          <w:sz w:val="32"/>
          <w:szCs w:val="32"/>
          <w:rtl/>
        </w:rPr>
        <w:t>والمكناسي</w:t>
      </w:r>
      <w:proofErr w:type="spellEnd"/>
      <w:r w:rsidRPr="00533B40">
        <w:rPr>
          <w:rFonts w:cs="Traditional Arabic" w:hint="cs"/>
          <w:sz w:val="32"/>
          <w:szCs w:val="32"/>
          <w:rtl/>
        </w:rPr>
        <w:t xml:space="preserve"> (ت:1025) في جذوة المقتبس في ذكر من حل من الأعلام مدينة فاس</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الأماكن</w:instrText>
      </w:r>
      <w:r w:rsidRPr="00533B40">
        <w:rPr>
          <w:rtl/>
        </w:rPr>
        <w:instrText>:</w:instrText>
      </w:r>
      <w:r w:rsidRPr="00533B40">
        <w:rPr>
          <w:rFonts w:hint="eastAsia"/>
          <w:rtl/>
        </w:rPr>
        <w:instrText>فاس</w:instrText>
      </w:r>
      <w:r w:rsidRPr="00533B40">
        <w:instrText xml:space="preserve">" </w:instrText>
      </w:r>
      <w:r w:rsidRPr="00533B40">
        <w:rPr>
          <w:rFonts w:cs="Traditional Arabic"/>
          <w:sz w:val="32"/>
          <w:szCs w:val="32"/>
          <w:rtl/>
        </w:rPr>
        <w:fldChar w:fldCharType="end"/>
      </w:r>
      <w:r w:rsidRPr="00533B40">
        <w:rPr>
          <w:rFonts w:cs="Traditional Arabic" w:hint="cs"/>
          <w:sz w:val="32"/>
          <w:szCs w:val="32"/>
          <w:rtl/>
        </w:rPr>
        <w:t>(1/260-262), والمقري (ت:</w:t>
      </w:r>
      <w:r w:rsidRPr="00533B40">
        <w:rPr>
          <w:rFonts w:cs="Traditional Arabic"/>
          <w:sz w:val="32"/>
          <w:szCs w:val="32"/>
          <w:rtl/>
        </w:rPr>
        <w:t xml:space="preserve"> 1041</w:t>
      </w:r>
      <w:r w:rsidRPr="00533B40">
        <w:rPr>
          <w:rFonts w:cs="Traditional Arabic" w:hint="cs"/>
          <w:sz w:val="32"/>
          <w:szCs w:val="32"/>
          <w:rtl/>
        </w:rPr>
        <w:t xml:space="preserve"> ) في نفح</w:t>
      </w:r>
      <w:r w:rsidRPr="00533B40">
        <w:rPr>
          <w:rFonts w:cs="Traditional Arabic"/>
          <w:sz w:val="32"/>
          <w:szCs w:val="32"/>
          <w:rtl/>
        </w:rPr>
        <w:t xml:space="preserve"> </w:t>
      </w:r>
      <w:r w:rsidRPr="00533B40">
        <w:rPr>
          <w:rFonts w:cs="Traditional Arabic" w:hint="cs"/>
          <w:sz w:val="32"/>
          <w:szCs w:val="32"/>
          <w:rtl/>
        </w:rPr>
        <w:t>الطيب</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غصن</w:t>
      </w:r>
      <w:r w:rsidRPr="00533B40">
        <w:rPr>
          <w:rFonts w:cs="Traditional Arabic"/>
          <w:sz w:val="32"/>
          <w:szCs w:val="32"/>
          <w:rtl/>
        </w:rPr>
        <w:t xml:space="preserve"> </w:t>
      </w:r>
      <w:r w:rsidRPr="00533B40">
        <w:rPr>
          <w:rFonts w:cs="Traditional Arabic" w:hint="cs"/>
          <w:sz w:val="32"/>
          <w:szCs w:val="32"/>
          <w:rtl/>
        </w:rPr>
        <w:t>الاندلس</w:t>
      </w:r>
      <w:r w:rsidRPr="00533B40">
        <w:rPr>
          <w:rFonts w:cs="Traditional Arabic"/>
          <w:sz w:val="32"/>
          <w:szCs w:val="32"/>
          <w:rtl/>
        </w:rPr>
        <w:t xml:space="preserve"> </w:t>
      </w:r>
      <w:r w:rsidRPr="00533B40">
        <w:rPr>
          <w:rFonts w:cs="Traditional Arabic" w:hint="cs"/>
          <w:sz w:val="32"/>
          <w:szCs w:val="32"/>
          <w:rtl/>
        </w:rPr>
        <w:t>الرطيب</w:t>
      </w:r>
      <w:r w:rsidRPr="00533B40">
        <w:rPr>
          <w:rFonts w:cs="Traditional Arabic"/>
          <w:sz w:val="32"/>
          <w:szCs w:val="32"/>
          <w:rtl/>
        </w:rPr>
        <w:t xml:space="preserve"> (2/25)</w:t>
      </w:r>
      <w:r w:rsidRPr="00533B40">
        <w:rPr>
          <w:rFonts w:cs="Traditional Arabic" w:hint="cs"/>
          <w:sz w:val="32"/>
          <w:szCs w:val="32"/>
          <w:rtl/>
        </w:rPr>
        <w:t xml:space="preserve"> وفي أزهار</w:t>
      </w:r>
      <w:r w:rsidRPr="00533B40">
        <w:rPr>
          <w:rFonts w:cs="Traditional Arabic"/>
          <w:sz w:val="32"/>
          <w:szCs w:val="32"/>
          <w:rtl/>
        </w:rPr>
        <w:t xml:space="preserve"> </w:t>
      </w:r>
      <w:r w:rsidRPr="00533B40">
        <w:rPr>
          <w:rFonts w:cs="Traditional Arabic" w:hint="cs"/>
          <w:sz w:val="32"/>
          <w:szCs w:val="32"/>
          <w:rtl/>
        </w:rPr>
        <w:t>الرياض</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أخبار</w:t>
      </w:r>
      <w:r w:rsidRPr="00533B40">
        <w:rPr>
          <w:rFonts w:cs="Traditional Arabic"/>
          <w:sz w:val="32"/>
          <w:szCs w:val="32"/>
          <w:rtl/>
        </w:rPr>
        <w:t xml:space="preserve"> </w:t>
      </w:r>
      <w:r w:rsidRPr="00533B40">
        <w:rPr>
          <w:rFonts w:cs="Traditional Arabic" w:hint="cs"/>
          <w:sz w:val="32"/>
          <w:szCs w:val="32"/>
          <w:rtl/>
        </w:rPr>
        <w:t>القاضي</w:t>
      </w:r>
      <w:r w:rsidRPr="00533B40">
        <w:rPr>
          <w:rFonts w:cs="Traditional Arabic"/>
          <w:sz w:val="32"/>
          <w:szCs w:val="32"/>
          <w:rtl/>
        </w:rPr>
        <w:t xml:space="preserve"> </w:t>
      </w:r>
      <w:r w:rsidRPr="00533B40">
        <w:rPr>
          <w:rFonts w:cs="Traditional Arabic" w:hint="cs"/>
          <w:sz w:val="32"/>
          <w:szCs w:val="32"/>
          <w:rtl/>
        </w:rPr>
        <w:t>عياض</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القاضي</w:instrText>
      </w:r>
      <w:r w:rsidRPr="00533B40">
        <w:rPr>
          <w:rtl/>
        </w:rPr>
        <w:instrText xml:space="preserve"> </w:instrText>
      </w:r>
      <w:r w:rsidRPr="00533B40">
        <w:rPr>
          <w:rFonts w:hint="eastAsia"/>
          <w:rtl/>
        </w:rPr>
        <w:instrText>عياض</w:instrText>
      </w:r>
      <w:r w:rsidRPr="00533B40">
        <w:instrText xml:space="preserve">" </w:instrText>
      </w:r>
      <w:r w:rsidRPr="00533B40">
        <w:rPr>
          <w:rFonts w:cs="Traditional Arabic"/>
          <w:sz w:val="32"/>
          <w:szCs w:val="32"/>
          <w:rtl/>
        </w:rPr>
        <w:fldChar w:fldCharType="end"/>
      </w:r>
      <w:r w:rsidRPr="00533B40">
        <w:rPr>
          <w:rFonts w:cs="Traditional Arabic"/>
          <w:sz w:val="32"/>
          <w:szCs w:val="32"/>
          <w:rtl/>
        </w:rPr>
        <w:t xml:space="preserve"> </w:t>
      </w:r>
      <w:r w:rsidRPr="00533B40">
        <w:rPr>
          <w:rFonts w:cs="Traditional Arabic" w:hint="cs"/>
          <w:sz w:val="32"/>
          <w:szCs w:val="32"/>
          <w:rtl/>
        </w:rPr>
        <w:t xml:space="preserve">له </w:t>
      </w:r>
      <w:r w:rsidRPr="00533B40">
        <w:rPr>
          <w:rFonts w:cs="Traditional Arabic"/>
          <w:sz w:val="32"/>
          <w:szCs w:val="32"/>
          <w:rtl/>
        </w:rPr>
        <w:t>(3/</w:t>
      </w:r>
      <w:r w:rsidRPr="00533B40">
        <w:rPr>
          <w:rFonts w:cs="Traditional Arabic" w:hint="cs"/>
          <w:sz w:val="32"/>
          <w:szCs w:val="32"/>
          <w:rtl/>
        </w:rPr>
        <w:t>62-65</w:t>
      </w:r>
      <w:r w:rsidRPr="00533B40">
        <w:rPr>
          <w:rFonts w:cs="Traditional Arabic"/>
          <w:sz w:val="32"/>
          <w:szCs w:val="32"/>
          <w:rtl/>
        </w:rPr>
        <w:t>)</w:t>
      </w:r>
      <w:r w:rsidRPr="00533B40">
        <w:rPr>
          <w:rFonts w:cs="Traditional Arabic" w:hint="cs"/>
          <w:sz w:val="32"/>
          <w:szCs w:val="32"/>
          <w:rtl/>
        </w:rPr>
        <w:t>, وابن العماد (ت:</w:t>
      </w:r>
      <w:r w:rsidRPr="00533B40">
        <w:rPr>
          <w:rFonts w:cs="Traditional Arabic"/>
          <w:sz w:val="32"/>
          <w:szCs w:val="32"/>
          <w:rtl/>
        </w:rPr>
        <w:t xml:space="preserve"> 1089</w:t>
      </w:r>
      <w:r w:rsidRPr="00533B40">
        <w:rPr>
          <w:rFonts w:cs="Traditional Arabic" w:hint="cs"/>
          <w:sz w:val="32"/>
          <w:szCs w:val="32"/>
          <w:rtl/>
        </w:rPr>
        <w:t>) في شذرات</w:t>
      </w:r>
      <w:r w:rsidRPr="00533B40">
        <w:rPr>
          <w:rFonts w:cs="Traditional Arabic"/>
          <w:sz w:val="32"/>
          <w:szCs w:val="32"/>
          <w:rtl/>
        </w:rPr>
        <w:t xml:space="preserve"> </w:t>
      </w:r>
      <w:r w:rsidRPr="00533B40">
        <w:rPr>
          <w:rFonts w:cs="Traditional Arabic" w:hint="cs"/>
          <w:sz w:val="32"/>
          <w:szCs w:val="32"/>
          <w:rtl/>
        </w:rPr>
        <w:t>الذهب</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أخبار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ذهب</w:t>
      </w:r>
      <w:r w:rsidRPr="00533B40">
        <w:rPr>
          <w:rFonts w:cs="Traditional Arabic"/>
          <w:sz w:val="32"/>
          <w:szCs w:val="32"/>
          <w:rtl/>
        </w:rPr>
        <w:t xml:space="preserve"> (6/</w:t>
      </w:r>
      <w:r w:rsidRPr="00533B40">
        <w:rPr>
          <w:rFonts w:cs="Traditional Arabic" w:hint="cs"/>
          <w:sz w:val="32"/>
          <w:szCs w:val="32"/>
          <w:rtl/>
        </w:rPr>
        <w:t>232-234</w:t>
      </w:r>
      <w:r w:rsidRPr="00533B40">
        <w:rPr>
          <w:rFonts w:cs="Traditional Arabic"/>
          <w:sz w:val="32"/>
          <w:szCs w:val="32"/>
          <w:rtl/>
        </w:rPr>
        <w:t>)</w:t>
      </w:r>
      <w:r w:rsidRPr="00533B40">
        <w:rPr>
          <w:rFonts w:cs="Traditional Arabic" w:hint="cs"/>
          <w:sz w:val="32"/>
          <w:szCs w:val="32"/>
          <w:rtl/>
        </w:rPr>
        <w:t xml:space="preserve">, </w:t>
      </w:r>
      <w:proofErr w:type="spellStart"/>
      <w:r w:rsidRPr="00533B40">
        <w:rPr>
          <w:rFonts w:cs="Traditional Arabic" w:hint="cs"/>
          <w:sz w:val="32"/>
          <w:szCs w:val="32"/>
          <w:rtl/>
        </w:rPr>
        <w:t>والأدنه</w:t>
      </w:r>
      <w:proofErr w:type="spellEnd"/>
      <w:r w:rsidRPr="00533B40">
        <w:rPr>
          <w:rFonts w:cs="Traditional Arabic"/>
          <w:sz w:val="32"/>
          <w:szCs w:val="32"/>
          <w:rtl/>
        </w:rPr>
        <w:t xml:space="preserve"> </w:t>
      </w:r>
      <w:r w:rsidRPr="00533B40">
        <w:rPr>
          <w:rFonts w:cs="Traditional Arabic" w:hint="cs"/>
          <w:sz w:val="32"/>
          <w:szCs w:val="32"/>
          <w:rtl/>
        </w:rPr>
        <w:t>وي (ت: في القرن 11)</w:t>
      </w:r>
      <w:r w:rsidRPr="00533B40">
        <w:rPr>
          <w:rFonts w:cs="Traditional Arabic"/>
          <w:sz w:val="32"/>
          <w:szCs w:val="32"/>
          <w:rtl/>
        </w:rPr>
        <w:t xml:space="preserve"> </w:t>
      </w:r>
      <w:r w:rsidRPr="00533B40">
        <w:rPr>
          <w:rFonts w:cs="Traditional Arabic" w:hint="cs"/>
          <w:sz w:val="32"/>
          <w:szCs w:val="32"/>
          <w:rtl/>
        </w:rPr>
        <w:t>في طبقات</w:t>
      </w:r>
      <w:r w:rsidRPr="00533B40">
        <w:rPr>
          <w:rFonts w:cs="Traditional Arabic"/>
          <w:sz w:val="32"/>
          <w:szCs w:val="32"/>
          <w:rtl/>
        </w:rPr>
        <w:t xml:space="preserve"> </w:t>
      </w:r>
      <w:r w:rsidRPr="00533B40">
        <w:rPr>
          <w:rFonts w:cs="Traditional Arabic" w:hint="cs"/>
          <w:sz w:val="32"/>
          <w:szCs w:val="32"/>
          <w:rtl/>
        </w:rPr>
        <w:t>المفسرين</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w:t>
      </w:r>
      <w:r w:rsidRPr="00533B40">
        <w:rPr>
          <w:rFonts w:cs="Traditional Arabic" w:hint="cs"/>
          <w:sz w:val="32"/>
          <w:szCs w:val="32"/>
          <w:rtl/>
        </w:rPr>
        <w:t>180-181</w:t>
      </w:r>
      <w:r w:rsidRPr="00533B40">
        <w:rPr>
          <w:rFonts w:cs="Traditional Arabic"/>
          <w:sz w:val="32"/>
          <w:szCs w:val="32"/>
          <w:rtl/>
        </w:rPr>
        <w:t>)</w:t>
      </w:r>
      <w:r w:rsidRPr="00533B40">
        <w:rPr>
          <w:rFonts w:cs="Traditional Arabic" w:hint="cs"/>
          <w:sz w:val="32"/>
          <w:szCs w:val="32"/>
          <w:rtl/>
        </w:rPr>
        <w:t>, وصديق حسن خان (ت:1307) في التاج المكلل (280-285), والشيخ مخلوف (ت:1340) في شجرة النور الزكية (136-138), وعبد الحي الكتاني (ت:1382) في فهرس الفهارس (2/885), والزركلي</w:t>
      </w:r>
      <w:r w:rsidRPr="00533B40">
        <w:rPr>
          <w:rFonts w:cs="Traditional Arabic"/>
          <w:sz w:val="32"/>
          <w:szCs w:val="32"/>
          <w:rtl/>
        </w:rPr>
        <w:t xml:space="preserve"> </w:t>
      </w:r>
      <w:r w:rsidRPr="00533B40">
        <w:rPr>
          <w:rFonts w:cs="Traditional Arabic" w:hint="cs"/>
          <w:sz w:val="32"/>
          <w:szCs w:val="32"/>
          <w:rtl/>
        </w:rPr>
        <w:t>(ت:</w:t>
      </w:r>
      <w:r w:rsidRPr="00533B40">
        <w:rPr>
          <w:rFonts w:cs="Traditional Arabic"/>
          <w:sz w:val="32"/>
          <w:szCs w:val="32"/>
          <w:rtl/>
        </w:rPr>
        <w:t xml:space="preserve"> 1396</w:t>
      </w:r>
      <w:r w:rsidRPr="00533B40">
        <w:rPr>
          <w:rFonts w:cs="Traditional Arabic" w:hint="cs"/>
          <w:sz w:val="32"/>
          <w:szCs w:val="32"/>
          <w:rtl/>
        </w:rPr>
        <w:t>) في الأعلام</w:t>
      </w:r>
      <w:r w:rsidRPr="00533B40">
        <w:rPr>
          <w:rFonts w:cs="Traditional Arabic"/>
          <w:sz w:val="32"/>
          <w:szCs w:val="32"/>
          <w:rtl/>
        </w:rPr>
        <w:t xml:space="preserve"> (6/230)</w:t>
      </w:r>
      <w:r w:rsidRPr="00533B40">
        <w:rPr>
          <w:rFonts w:cs="Traditional Arabic" w:hint="cs"/>
          <w:sz w:val="32"/>
          <w:szCs w:val="32"/>
          <w:rtl/>
        </w:rPr>
        <w:t>, وابن عنان المصري (ت:</w:t>
      </w:r>
      <w:r w:rsidRPr="00533B40">
        <w:rPr>
          <w:rFonts w:cs="Traditional Arabic"/>
          <w:sz w:val="32"/>
          <w:szCs w:val="32"/>
          <w:rtl/>
        </w:rPr>
        <w:t>1406</w:t>
      </w:r>
      <w:r w:rsidRPr="00533B40">
        <w:rPr>
          <w:rFonts w:cs="Traditional Arabic" w:hint="cs"/>
          <w:sz w:val="32"/>
          <w:szCs w:val="32"/>
          <w:rtl/>
        </w:rPr>
        <w:t>) في دولة</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(3/456</w:t>
      </w:r>
      <w:r w:rsidRPr="00533B40">
        <w:rPr>
          <w:rFonts w:cs="Traditional Arabic" w:hint="cs"/>
          <w:sz w:val="32"/>
          <w:szCs w:val="32"/>
          <w:rtl/>
        </w:rPr>
        <w:t>).</w:t>
      </w:r>
      <w:r w:rsidRPr="00533B40">
        <w:rPr>
          <w:rFonts w:cs="Traditional Arabic" w:hint="cs"/>
          <w:color w:val="FF0000"/>
          <w:sz w:val="32"/>
          <w:szCs w:val="32"/>
          <w:rtl/>
        </w:rPr>
        <w:t xml:space="preserve"> </w:t>
      </w:r>
    </w:p>
    <w:p w:rsidR="00506C5A" w:rsidRPr="00533B40" w:rsidRDefault="00506C5A" w:rsidP="00C33069">
      <w:pPr>
        <w:spacing w:line="20" w:lineRule="atLeast"/>
        <w:ind w:firstLine="454"/>
        <w:jc w:val="both"/>
        <w:rPr>
          <w:rFonts w:cs="Traditional Arabic"/>
          <w:sz w:val="32"/>
          <w:szCs w:val="32"/>
          <w:rtl/>
        </w:rPr>
      </w:pPr>
      <w:r w:rsidRPr="00533B40">
        <w:rPr>
          <w:rFonts w:cs="Traditional Arabic" w:hint="cs"/>
          <w:sz w:val="32"/>
          <w:szCs w:val="32"/>
          <w:rtl/>
        </w:rPr>
        <w:t>وكذلك لا أنسى ما أورده الشيخ محب الدين الخطيب في مقدمة تحقيقه لمبحث الصحابة من كتاب العواصم من القواصم واحتلت الترجمة في المقدمة (ص:9-31).</w:t>
      </w:r>
    </w:p>
  </w:footnote>
  <w:footnote w:id="14">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من (ص:414) إلى (ص:457).</w:t>
      </w:r>
    </w:p>
  </w:footnote>
  <w:footnote w:id="1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الإمام أبو بكر ابن العربي محدثاً, (ص:31).</w:t>
      </w:r>
    </w:p>
  </w:footnote>
  <w:footnote w:id="1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w:t>
      </w:r>
      <w:r w:rsidRPr="00533B40">
        <w:rPr>
          <w:rFonts w:cs="Traditional Arabic"/>
          <w:sz w:val="32"/>
          <w:szCs w:val="32"/>
          <w:rtl/>
        </w:rPr>
        <w:t xml:space="preserve"> تهذيب اللغة (2/ 213)</w:t>
      </w:r>
      <w:r w:rsidRPr="00533B40">
        <w:rPr>
          <w:rFonts w:cs="Traditional Arabic" w:hint="cs"/>
          <w:sz w:val="32"/>
          <w:szCs w:val="32"/>
          <w:rtl/>
        </w:rPr>
        <w:t>,</w:t>
      </w:r>
      <w:r w:rsidRPr="00533B40">
        <w:rPr>
          <w:rFonts w:cs="Traditional Arabic"/>
          <w:sz w:val="32"/>
          <w:szCs w:val="32"/>
          <w:rtl/>
        </w:rPr>
        <w:t xml:space="preserve"> المحكم والمحيط الأعظم (2/ 119)</w:t>
      </w:r>
      <w:r w:rsidRPr="00533B40">
        <w:rPr>
          <w:rFonts w:cs="Traditional Arabic" w:hint="cs"/>
          <w:sz w:val="32"/>
          <w:szCs w:val="32"/>
          <w:rtl/>
        </w:rPr>
        <w:t>,</w:t>
      </w:r>
      <w:r w:rsidRPr="00533B40">
        <w:rPr>
          <w:rFonts w:cs="Traditional Arabic"/>
          <w:sz w:val="32"/>
          <w:szCs w:val="32"/>
          <w:rtl/>
        </w:rPr>
        <w:t xml:space="preserve"> لسان العرب (4/ 590)</w:t>
      </w:r>
      <w:r w:rsidRPr="00533B40">
        <w:rPr>
          <w:rFonts w:cs="Traditional Arabic" w:hint="cs"/>
          <w:sz w:val="32"/>
          <w:szCs w:val="32"/>
          <w:rtl/>
        </w:rPr>
        <w:t xml:space="preserve">, </w:t>
      </w:r>
      <w:r w:rsidRPr="00533B40">
        <w:rPr>
          <w:rFonts w:cs="Traditional Arabic"/>
          <w:sz w:val="32"/>
          <w:szCs w:val="32"/>
          <w:rtl/>
        </w:rPr>
        <w:t>تاج العروس (13/92)</w:t>
      </w:r>
      <w:r w:rsidRPr="00533B40">
        <w:rPr>
          <w:rFonts w:cs="Traditional Arabic" w:hint="cs"/>
          <w:sz w:val="32"/>
          <w:szCs w:val="32"/>
          <w:rtl/>
        </w:rPr>
        <w:t>.</w:t>
      </w:r>
    </w:p>
  </w:footnote>
  <w:footnote w:id="17">
    <w:p w:rsidR="00506C5A" w:rsidRPr="00533B40" w:rsidRDefault="00506C5A" w:rsidP="00C33069">
      <w:pPr>
        <w:pStyle w:val="aa"/>
        <w:jc w:val="both"/>
        <w:rPr>
          <w:rFonts w:cs="Traditional Arabic"/>
          <w:sz w:val="32"/>
          <w:szCs w:val="32"/>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w:t>
      </w:r>
      <w:r w:rsidRPr="00533B40">
        <w:rPr>
          <w:rFonts w:cs="Traditional Arabic"/>
          <w:sz w:val="32"/>
          <w:szCs w:val="32"/>
          <w:rtl/>
        </w:rPr>
        <w:t xml:space="preserve"> جمهرة أنساب العرب لابن حزم (1/ 418)</w:t>
      </w:r>
      <w:r w:rsidRPr="00533B40">
        <w:rPr>
          <w:rFonts w:cs="Traditional Arabic" w:hint="cs"/>
          <w:sz w:val="32"/>
          <w:szCs w:val="32"/>
          <w:rtl/>
        </w:rPr>
        <w:t xml:space="preserve">, </w:t>
      </w:r>
      <w:r w:rsidRPr="00533B40">
        <w:rPr>
          <w:rFonts w:cs="Traditional Arabic"/>
          <w:sz w:val="32"/>
          <w:szCs w:val="32"/>
          <w:rtl/>
        </w:rPr>
        <w:t>نهاية الأرب في معرفة أنساب العرب (ص:423)</w:t>
      </w:r>
      <w:r w:rsidRPr="00533B40">
        <w:rPr>
          <w:rFonts w:cs="Traditional Arabic" w:hint="cs"/>
          <w:sz w:val="32"/>
          <w:szCs w:val="32"/>
          <w:rtl/>
        </w:rPr>
        <w:t>,</w:t>
      </w:r>
      <w:r w:rsidRPr="00533B40">
        <w:rPr>
          <w:rFonts w:cs="Traditional Arabic"/>
          <w:sz w:val="32"/>
          <w:szCs w:val="32"/>
          <w:rtl/>
        </w:rPr>
        <w:t xml:space="preserve"> توضيح المشتبه </w:t>
      </w:r>
      <w:r w:rsidRPr="00533B40">
        <w:rPr>
          <w:rFonts w:cs="Traditional Arabic" w:hint="cs"/>
          <w:sz w:val="32"/>
          <w:szCs w:val="32"/>
          <w:rtl/>
        </w:rPr>
        <w:t xml:space="preserve">للذهبي </w:t>
      </w:r>
      <w:r w:rsidRPr="00533B40">
        <w:rPr>
          <w:rFonts w:cs="Traditional Arabic"/>
          <w:sz w:val="32"/>
          <w:szCs w:val="32"/>
          <w:rtl/>
        </w:rPr>
        <w:t>(8/191)</w:t>
      </w:r>
      <w:r w:rsidRPr="00533B40">
        <w:rPr>
          <w:rFonts w:cs="Traditional Arabic" w:hint="cs"/>
          <w:sz w:val="32"/>
          <w:szCs w:val="32"/>
          <w:rtl/>
        </w:rPr>
        <w:t>.</w:t>
      </w:r>
    </w:p>
  </w:footnote>
  <w:footnote w:id="1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(1/ 418</w:t>
      </w:r>
      <w:r w:rsidRPr="00533B40">
        <w:rPr>
          <w:rFonts w:cs="Traditional Arabic" w:hint="cs"/>
          <w:sz w:val="32"/>
          <w:szCs w:val="32"/>
          <w:rtl/>
        </w:rPr>
        <w:t>-419</w:t>
      </w:r>
      <w:r w:rsidRPr="00533B40">
        <w:rPr>
          <w:rFonts w:cs="Traditional Arabic"/>
          <w:sz w:val="32"/>
          <w:szCs w:val="32"/>
          <w:rtl/>
        </w:rPr>
        <w:t>)</w:t>
      </w:r>
      <w:r w:rsidRPr="00533B40">
        <w:rPr>
          <w:rFonts w:cs="Traditional Arabic" w:hint="cs"/>
          <w:sz w:val="32"/>
          <w:szCs w:val="32"/>
          <w:rtl/>
        </w:rPr>
        <w:t>.</w:t>
      </w:r>
    </w:p>
  </w:footnote>
  <w:footnote w:id="19">
    <w:p w:rsidR="00506C5A" w:rsidRPr="00533B40" w:rsidRDefault="00506C5A" w:rsidP="00C33069">
      <w:pPr>
        <w:pStyle w:val="aa"/>
        <w:jc w:val="both"/>
        <w:rPr>
          <w:rFonts w:cs="Traditional Arabic"/>
          <w:sz w:val="32"/>
          <w:szCs w:val="32"/>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w:t>
      </w:r>
      <w:r w:rsidRPr="00533B40">
        <w:rPr>
          <w:rFonts w:cs="Traditional Arabic"/>
          <w:sz w:val="32"/>
          <w:szCs w:val="32"/>
          <w:rtl/>
        </w:rPr>
        <w:t xml:space="preserve"> معجم البلدان (1/ 195)</w:t>
      </w:r>
      <w:r w:rsidRPr="00533B40">
        <w:rPr>
          <w:rFonts w:cs="Traditional Arabic" w:hint="cs"/>
          <w:sz w:val="32"/>
          <w:szCs w:val="32"/>
          <w:rtl/>
        </w:rPr>
        <w:t xml:space="preserve">, </w:t>
      </w:r>
      <w:r w:rsidRPr="00533B40">
        <w:rPr>
          <w:rFonts w:cs="Traditional Arabic"/>
          <w:sz w:val="32"/>
          <w:szCs w:val="32"/>
          <w:rtl/>
        </w:rPr>
        <w:t xml:space="preserve">صفة جزيرة الأندلس </w:t>
      </w:r>
      <w:r w:rsidRPr="00533B40">
        <w:rPr>
          <w:rFonts w:cs="Traditional Arabic" w:hint="cs"/>
          <w:sz w:val="32"/>
          <w:szCs w:val="32"/>
          <w:rtl/>
        </w:rPr>
        <w:t xml:space="preserve">للحميري </w:t>
      </w:r>
      <w:r w:rsidRPr="00533B40">
        <w:rPr>
          <w:rFonts w:cs="Traditional Arabic"/>
          <w:sz w:val="32"/>
          <w:szCs w:val="32"/>
          <w:rtl/>
        </w:rPr>
        <w:t>(ص: 18)</w:t>
      </w:r>
      <w:r w:rsidRPr="00533B40">
        <w:rPr>
          <w:rFonts w:cs="Traditional Arabic" w:hint="cs"/>
          <w:sz w:val="32"/>
          <w:szCs w:val="32"/>
          <w:rtl/>
        </w:rPr>
        <w:t>.</w:t>
      </w:r>
    </w:p>
  </w:footnote>
  <w:footnote w:id="20">
    <w:p w:rsidR="00506C5A" w:rsidRPr="00533B40" w:rsidRDefault="00506C5A" w:rsidP="00C33069">
      <w:pPr>
        <w:pStyle w:val="aa"/>
        <w:jc w:val="both"/>
        <w:rPr>
          <w:rFonts w:ascii="Times New Roman" w:eastAsia="Times New Roman" w:hAnsi="Times New Roman"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سير</w:t>
      </w:r>
      <w:r w:rsidRPr="00533B40">
        <w:rPr>
          <w:rFonts w:cs="Traditional Arabic"/>
          <w:sz w:val="32"/>
          <w:szCs w:val="32"/>
          <w:rtl/>
        </w:rPr>
        <w:t xml:space="preserve"> </w:t>
      </w:r>
      <w:r w:rsidRPr="00533B40">
        <w:rPr>
          <w:rFonts w:ascii="Times New Roman" w:eastAsia="Times New Roman" w:hAnsi="Times New Roman" w:cs="Traditional Arabic" w:hint="cs"/>
          <w:sz w:val="32"/>
          <w:szCs w:val="32"/>
          <w:rtl/>
        </w:rPr>
        <w:t>أعلام</w:t>
      </w:r>
      <w:r w:rsidRPr="00533B40">
        <w:rPr>
          <w:rFonts w:ascii="Times New Roman" w:eastAsia="Times New Roman" w:hAnsi="Times New Roman" w:cs="Traditional Arabic"/>
          <w:sz w:val="32"/>
          <w:szCs w:val="32"/>
          <w:rtl/>
        </w:rPr>
        <w:t xml:space="preserve"> </w:t>
      </w:r>
      <w:r w:rsidRPr="00533B40">
        <w:rPr>
          <w:rFonts w:ascii="Times New Roman" w:eastAsia="Times New Roman" w:hAnsi="Times New Roman" w:cs="Traditional Arabic" w:hint="cs"/>
          <w:sz w:val="32"/>
          <w:szCs w:val="32"/>
          <w:rtl/>
        </w:rPr>
        <w:t>النبلاء</w:t>
      </w:r>
      <w:r w:rsidRPr="00533B40">
        <w:rPr>
          <w:rFonts w:ascii="Times New Roman" w:eastAsia="Times New Roman" w:hAnsi="Times New Roman" w:cs="Traditional Arabic"/>
          <w:sz w:val="32"/>
          <w:szCs w:val="32"/>
          <w:rtl/>
        </w:rPr>
        <w:t xml:space="preserve"> (19/ 130)</w:t>
      </w:r>
      <w:r w:rsidRPr="00533B40">
        <w:rPr>
          <w:rFonts w:ascii="Times New Roman" w:eastAsia="Times New Roman" w:hAnsi="Times New Roman" w:cs="Traditional Arabic" w:hint="cs"/>
          <w:sz w:val="32"/>
          <w:szCs w:val="32"/>
          <w:rtl/>
        </w:rPr>
        <w:t>.</w:t>
      </w:r>
    </w:p>
  </w:footnote>
  <w:footnote w:id="21">
    <w:p w:rsidR="00506C5A" w:rsidRPr="00533B40" w:rsidRDefault="00506C5A" w:rsidP="00C33069">
      <w:pPr>
        <w:pStyle w:val="a4"/>
        <w:jc w:val="both"/>
        <w:rPr>
          <w:sz w:val="32"/>
          <w:szCs w:val="32"/>
          <w:rtl/>
        </w:rPr>
      </w:pPr>
      <w:r w:rsidRPr="00533B40">
        <w:rPr>
          <w:sz w:val="32"/>
          <w:szCs w:val="32"/>
          <w:rtl/>
        </w:rPr>
        <w:t>(</w:t>
      </w:r>
      <w:r w:rsidRPr="00533B40">
        <w:rPr>
          <w:sz w:val="32"/>
          <w:szCs w:val="32"/>
          <w:rtl/>
        </w:rPr>
        <w:footnoteRef/>
      </w:r>
      <w:r w:rsidRPr="00533B40">
        <w:rPr>
          <w:sz w:val="32"/>
          <w:szCs w:val="32"/>
          <w:rtl/>
        </w:rPr>
        <w:t xml:space="preserve">) </w:t>
      </w:r>
      <w:r w:rsidRPr="00533B40">
        <w:rPr>
          <w:rFonts w:hint="eastAsia"/>
          <w:sz w:val="32"/>
          <w:szCs w:val="32"/>
          <w:rtl/>
        </w:rPr>
        <w:t>بنو</w:t>
      </w:r>
      <w:r w:rsidRPr="00533B40">
        <w:rPr>
          <w:sz w:val="32"/>
          <w:szCs w:val="32"/>
          <w:rtl/>
        </w:rPr>
        <w:t xml:space="preserve"> </w:t>
      </w:r>
      <w:r w:rsidRPr="00533B40">
        <w:rPr>
          <w:rFonts w:hint="eastAsia"/>
          <w:sz w:val="32"/>
          <w:szCs w:val="32"/>
          <w:rtl/>
        </w:rPr>
        <w:t>عباد</w:t>
      </w:r>
      <w:r w:rsidRPr="00533B40">
        <w:rPr>
          <w:sz w:val="32"/>
          <w:szCs w:val="32"/>
          <w:rtl/>
        </w:rPr>
        <w:t xml:space="preserve"> </w:t>
      </w:r>
      <w:r w:rsidRPr="00533B40">
        <w:rPr>
          <w:rFonts w:hint="eastAsia"/>
          <w:sz w:val="32"/>
          <w:szCs w:val="32"/>
          <w:rtl/>
        </w:rPr>
        <w:t>من</w:t>
      </w:r>
      <w:r w:rsidRPr="00533B40">
        <w:rPr>
          <w:sz w:val="32"/>
          <w:szCs w:val="32"/>
          <w:rtl/>
        </w:rPr>
        <w:t xml:space="preserve"> </w:t>
      </w:r>
      <w:r w:rsidRPr="00533B40">
        <w:rPr>
          <w:rFonts w:hint="eastAsia"/>
          <w:sz w:val="32"/>
          <w:szCs w:val="32"/>
          <w:rtl/>
        </w:rPr>
        <w:t>العرب</w:t>
      </w:r>
      <w:r w:rsidRPr="00533B40">
        <w:rPr>
          <w:sz w:val="32"/>
          <w:szCs w:val="32"/>
          <w:rtl/>
        </w:rPr>
        <w:t xml:space="preserve"> </w:t>
      </w:r>
      <w:r w:rsidRPr="00533B40">
        <w:rPr>
          <w:rFonts w:hint="eastAsia"/>
          <w:sz w:val="32"/>
          <w:szCs w:val="32"/>
          <w:rtl/>
        </w:rPr>
        <w:t>الداخلين</w:t>
      </w:r>
      <w:r w:rsidRPr="00533B40">
        <w:rPr>
          <w:sz w:val="32"/>
          <w:szCs w:val="32"/>
          <w:rtl/>
        </w:rPr>
        <w:t xml:space="preserve"> </w:t>
      </w:r>
      <w:r w:rsidRPr="00533B40">
        <w:rPr>
          <w:rFonts w:hint="eastAsia"/>
          <w:sz w:val="32"/>
          <w:szCs w:val="32"/>
          <w:rtl/>
        </w:rPr>
        <w:t>إلى</w:t>
      </w:r>
      <w:r w:rsidRPr="00533B40">
        <w:rPr>
          <w:sz w:val="32"/>
          <w:szCs w:val="32"/>
          <w:rtl/>
        </w:rPr>
        <w:t xml:space="preserve">  </w:t>
      </w:r>
      <w:r w:rsidRPr="00533B40">
        <w:rPr>
          <w:rFonts w:hint="eastAsia"/>
          <w:sz w:val="32"/>
          <w:szCs w:val="32"/>
          <w:rtl/>
        </w:rPr>
        <w:t>الأندلس، كانت</w:t>
      </w:r>
      <w:r w:rsidRPr="00533B40">
        <w:rPr>
          <w:sz w:val="32"/>
          <w:szCs w:val="32"/>
          <w:rtl/>
        </w:rPr>
        <w:t xml:space="preserve"> </w:t>
      </w:r>
      <w:r w:rsidRPr="00533B40">
        <w:rPr>
          <w:rFonts w:hint="eastAsia"/>
          <w:sz w:val="32"/>
          <w:szCs w:val="32"/>
          <w:rtl/>
        </w:rPr>
        <w:t>مكانة</w:t>
      </w:r>
      <w:r w:rsidRPr="00533B40">
        <w:rPr>
          <w:sz w:val="32"/>
          <w:szCs w:val="32"/>
          <w:rtl/>
        </w:rPr>
        <w:t xml:space="preserve"> </w:t>
      </w:r>
      <w:r w:rsidRPr="00533B40">
        <w:rPr>
          <w:rFonts w:hint="eastAsia"/>
          <w:sz w:val="32"/>
          <w:szCs w:val="32"/>
          <w:rtl/>
        </w:rPr>
        <w:t>وحظوة</w:t>
      </w:r>
      <w:r w:rsidRPr="00533B40">
        <w:rPr>
          <w:sz w:val="32"/>
          <w:szCs w:val="32"/>
          <w:rtl/>
        </w:rPr>
        <w:t xml:space="preserve"> </w:t>
      </w:r>
      <w:r w:rsidRPr="00533B40">
        <w:rPr>
          <w:rFonts w:hint="eastAsia"/>
          <w:sz w:val="32"/>
          <w:szCs w:val="32"/>
          <w:rtl/>
        </w:rPr>
        <w:t>لدى</w:t>
      </w:r>
      <w:r w:rsidRPr="00533B40">
        <w:rPr>
          <w:sz w:val="32"/>
          <w:szCs w:val="32"/>
          <w:rtl/>
        </w:rPr>
        <w:t xml:space="preserve"> </w:t>
      </w:r>
      <w:r w:rsidRPr="00533B40">
        <w:rPr>
          <w:rFonts w:hint="eastAsia"/>
          <w:sz w:val="32"/>
          <w:szCs w:val="32"/>
          <w:rtl/>
        </w:rPr>
        <w:t>خلفاء</w:t>
      </w:r>
      <w:r w:rsidRPr="00533B40">
        <w:rPr>
          <w:sz w:val="32"/>
          <w:szCs w:val="32"/>
          <w:rtl/>
        </w:rPr>
        <w:t xml:space="preserve"> </w:t>
      </w:r>
      <w:r w:rsidRPr="00533B40">
        <w:rPr>
          <w:rFonts w:hint="eastAsia"/>
          <w:sz w:val="32"/>
          <w:szCs w:val="32"/>
          <w:rtl/>
        </w:rPr>
        <w:t>وأمراء</w:t>
      </w:r>
      <w:r w:rsidRPr="00533B40">
        <w:rPr>
          <w:sz w:val="32"/>
          <w:szCs w:val="32"/>
          <w:rtl/>
        </w:rPr>
        <w:t xml:space="preserve"> </w:t>
      </w:r>
      <w:r w:rsidRPr="00533B40">
        <w:rPr>
          <w:rFonts w:hint="eastAsia"/>
          <w:sz w:val="32"/>
          <w:szCs w:val="32"/>
          <w:rtl/>
        </w:rPr>
        <w:t>بني</w:t>
      </w:r>
      <w:r w:rsidRPr="00533B40">
        <w:rPr>
          <w:sz w:val="32"/>
          <w:szCs w:val="32"/>
          <w:rtl/>
        </w:rPr>
        <w:t xml:space="preserve"> </w:t>
      </w:r>
      <w:r w:rsidRPr="00533B40">
        <w:rPr>
          <w:rFonts w:hint="eastAsia"/>
          <w:sz w:val="32"/>
          <w:szCs w:val="32"/>
          <w:rtl/>
        </w:rPr>
        <w:t>أمية؛</w:t>
      </w:r>
      <w:r w:rsidRPr="00533B40">
        <w:rPr>
          <w:sz w:val="32"/>
          <w:szCs w:val="32"/>
          <w:rtl/>
        </w:rPr>
        <w:t xml:space="preserve"> </w:t>
      </w:r>
      <w:r w:rsidRPr="00533B40">
        <w:rPr>
          <w:rFonts w:hint="eastAsia"/>
          <w:sz w:val="32"/>
          <w:szCs w:val="32"/>
          <w:rtl/>
        </w:rPr>
        <w:t>فكانت</w:t>
      </w:r>
      <w:r w:rsidRPr="00533B40">
        <w:rPr>
          <w:sz w:val="32"/>
          <w:szCs w:val="32"/>
          <w:rtl/>
        </w:rPr>
        <w:t xml:space="preserve"> </w:t>
      </w:r>
      <w:r w:rsidRPr="00533B40">
        <w:rPr>
          <w:rFonts w:hint="eastAsia"/>
          <w:sz w:val="32"/>
          <w:szCs w:val="32"/>
          <w:rtl/>
        </w:rPr>
        <w:t>فيهم</w:t>
      </w:r>
      <w:r w:rsidRPr="00533B40">
        <w:rPr>
          <w:sz w:val="32"/>
          <w:szCs w:val="32"/>
          <w:rtl/>
        </w:rPr>
        <w:t xml:space="preserve"> </w:t>
      </w:r>
      <w:r w:rsidRPr="00533B40">
        <w:rPr>
          <w:rFonts w:hint="eastAsia"/>
          <w:sz w:val="32"/>
          <w:szCs w:val="32"/>
          <w:rtl/>
        </w:rPr>
        <w:t>الإمامة</w:t>
      </w:r>
      <w:r w:rsidRPr="00533B40">
        <w:rPr>
          <w:sz w:val="32"/>
          <w:szCs w:val="32"/>
          <w:rtl/>
        </w:rPr>
        <w:t xml:space="preserve"> </w:t>
      </w:r>
      <w:r w:rsidRPr="00533B40">
        <w:rPr>
          <w:rFonts w:hint="eastAsia"/>
          <w:sz w:val="32"/>
          <w:szCs w:val="32"/>
          <w:rtl/>
        </w:rPr>
        <w:t>والخطابة</w:t>
      </w:r>
      <w:r w:rsidRPr="00533B40">
        <w:rPr>
          <w:sz w:val="32"/>
          <w:szCs w:val="32"/>
          <w:rtl/>
        </w:rPr>
        <w:t xml:space="preserve"> </w:t>
      </w:r>
      <w:r w:rsidRPr="00533B40">
        <w:rPr>
          <w:rFonts w:hint="eastAsia"/>
          <w:sz w:val="32"/>
          <w:szCs w:val="32"/>
          <w:rtl/>
        </w:rPr>
        <w:t>والقضاء</w:t>
      </w:r>
      <w:r w:rsidRPr="00533B40">
        <w:rPr>
          <w:sz w:val="32"/>
          <w:szCs w:val="32"/>
          <w:rtl/>
        </w:rPr>
        <w:t xml:space="preserve"> </w:t>
      </w:r>
      <w:r w:rsidRPr="00533B40">
        <w:rPr>
          <w:rFonts w:hint="eastAsia"/>
          <w:sz w:val="32"/>
          <w:szCs w:val="32"/>
          <w:rtl/>
        </w:rPr>
        <w:t>سطع</w:t>
      </w:r>
      <w:r w:rsidRPr="00533B40">
        <w:rPr>
          <w:sz w:val="32"/>
          <w:szCs w:val="32"/>
          <w:rtl/>
        </w:rPr>
        <w:t xml:space="preserve"> </w:t>
      </w:r>
      <w:r w:rsidRPr="00533B40">
        <w:rPr>
          <w:rFonts w:hint="eastAsia"/>
          <w:sz w:val="32"/>
          <w:szCs w:val="32"/>
          <w:rtl/>
        </w:rPr>
        <w:t>نجم</w:t>
      </w:r>
      <w:r w:rsidRPr="00533B40">
        <w:rPr>
          <w:rFonts w:hint="cs"/>
          <w:sz w:val="32"/>
          <w:szCs w:val="32"/>
          <w:rtl/>
        </w:rPr>
        <w:t>هم</w:t>
      </w:r>
      <w:r w:rsidRPr="00533B40">
        <w:rPr>
          <w:sz w:val="32"/>
          <w:szCs w:val="32"/>
          <w:rtl/>
        </w:rPr>
        <w:t xml:space="preserve"> </w:t>
      </w:r>
      <w:r w:rsidRPr="00533B40">
        <w:rPr>
          <w:rFonts w:hint="eastAsia"/>
          <w:sz w:val="32"/>
          <w:szCs w:val="32"/>
          <w:rtl/>
        </w:rPr>
        <w:t>أواخر</w:t>
      </w:r>
      <w:r w:rsidRPr="00533B40">
        <w:rPr>
          <w:sz w:val="32"/>
          <w:szCs w:val="32"/>
          <w:rtl/>
        </w:rPr>
        <w:t xml:space="preserve"> </w:t>
      </w:r>
      <w:r w:rsidRPr="00533B40">
        <w:rPr>
          <w:rFonts w:hint="eastAsia"/>
          <w:sz w:val="32"/>
          <w:szCs w:val="32"/>
          <w:rtl/>
        </w:rPr>
        <w:t>القرن</w:t>
      </w:r>
      <w:r w:rsidRPr="00533B40">
        <w:rPr>
          <w:sz w:val="32"/>
          <w:szCs w:val="32"/>
          <w:rtl/>
        </w:rPr>
        <w:t xml:space="preserve"> </w:t>
      </w:r>
      <w:r w:rsidRPr="00533B40">
        <w:rPr>
          <w:rFonts w:hint="eastAsia"/>
          <w:sz w:val="32"/>
          <w:szCs w:val="32"/>
          <w:rtl/>
        </w:rPr>
        <w:t>الرابع</w:t>
      </w:r>
      <w:r w:rsidRPr="00533B40">
        <w:rPr>
          <w:sz w:val="32"/>
          <w:szCs w:val="32"/>
          <w:rtl/>
        </w:rPr>
        <w:t xml:space="preserve"> </w:t>
      </w:r>
      <w:r w:rsidRPr="00533B40">
        <w:rPr>
          <w:rFonts w:hint="eastAsia"/>
          <w:sz w:val="32"/>
          <w:szCs w:val="32"/>
          <w:rtl/>
        </w:rPr>
        <w:t>وأوائل</w:t>
      </w:r>
      <w:r w:rsidRPr="00533B40">
        <w:rPr>
          <w:sz w:val="32"/>
          <w:szCs w:val="32"/>
          <w:rtl/>
        </w:rPr>
        <w:t xml:space="preserve"> </w:t>
      </w:r>
      <w:r w:rsidRPr="00533B40">
        <w:rPr>
          <w:rFonts w:hint="eastAsia"/>
          <w:sz w:val="32"/>
          <w:szCs w:val="32"/>
          <w:rtl/>
        </w:rPr>
        <w:t>القرن</w:t>
      </w:r>
      <w:r w:rsidRPr="00533B40">
        <w:rPr>
          <w:sz w:val="32"/>
          <w:szCs w:val="32"/>
          <w:rtl/>
        </w:rPr>
        <w:t xml:space="preserve"> </w:t>
      </w:r>
      <w:r w:rsidRPr="00533B40">
        <w:rPr>
          <w:rFonts w:hint="eastAsia"/>
          <w:sz w:val="32"/>
          <w:szCs w:val="32"/>
          <w:rtl/>
        </w:rPr>
        <w:t>الخامس</w:t>
      </w:r>
      <w:r w:rsidRPr="00533B40">
        <w:rPr>
          <w:sz w:val="32"/>
          <w:szCs w:val="32"/>
          <w:rtl/>
        </w:rPr>
        <w:t xml:space="preserve"> </w:t>
      </w:r>
      <w:r w:rsidRPr="00533B40">
        <w:rPr>
          <w:rFonts w:hint="eastAsia"/>
          <w:sz w:val="32"/>
          <w:szCs w:val="32"/>
          <w:rtl/>
        </w:rPr>
        <w:t>الهجريين</w:t>
      </w:r>
      <w:r w:rsidRPr="00533B40">
        <w:rPr>
          <w:rFonts w:hint="cs"/>
          <w:sz w:val="32"/>
          <w:szCs w:val="32"/>
          <w:rtl/>
        </w:rPr>
        <w:t xml:space="preserve"> على </w:t>
      </w:r>
      <w:r w:rsidRPr="00533B40">
        <w:rPr>
          <w:rFonts w:hint="eastAsia"/>
          <w:sz w:val="32"/>
          <w:szCs w:val="32"/>
          <w:rtl/>
        </w:rPr>
        <w:t>يد</w:t>
      </w:r>
      <w:r w:rsidRPr="00533B40">
        <w:rPr>
          <w:sz w:val="32"/>
          <w:szCs w:val="32"/>
          <w:rtl/>
        </w:rPr>
        <w:t xml:space="preserve"> </w:t>
      </w:r>
      <w:r w:rsidRPr="00533B40">
        <w:rPr>
          <w:rFonts w:hint="eastAsia"/>
          <w:sz w:val="32"/>
          <w:szCs w:val="32"/>
          <w:rtl/>
        </w:rPr>
        <w:t>جدهم</w:t>
      </w:r>
      <w:r w:rsidRPr="00533B40">
        <w:rPr>
          <w:sz w:val="32"/>
          <w:szCs w:val="32"/>
          <w:rtl/>
        </w:rPr>
        <w:t xml:space="preserve"> </w:t>
      </w:r>
      <w:r w:rsidRPr="00533B40">
        <w:rPr>
          <w:rFonts w:hint="eastAsia"/>
          <w:sz w:val="32"/>
          <w:szCs w:val="32"/>
          <w:rtl/>
        </w:rPr>
        <w:t>أبي</w:t>
      </w:r>
      <w:r w:rsidRPr="00533B40">
        <w:rPr>
          <w:sz w:val="32"/>
          <w:szCs w:val="32"/>
          <w:rtl/>
        </w:rPr>
        <w:t xml:space="preserve"> </w:t>
      </w:r>
      <w:r w:rsidRPr="00533B40">
        <w:rPr>
          <w:rFonts w:hint="eastAsia"/>
          <w:sz w:val="32"/>
          <w:szCs w:val="32"/>
          <w:rtl/>
        </w:rPr>
        <w:t>الوليد</w:t>
      </w:r>
      <w:r w:rsidRPr="00533B40">
        <w:rPr>
          <w:sz w:val="32"/>
          <w:szCs w:val="32"/>
          <w:rtl/>
        </w:rPr>
        <w:t xml:space="preserve"> </w:t>
      </w:r>
      <w:r w:rsidRPr="00533B40">
        <w:rPr>
          <w:rFonts w:hint="eastAsia"/>
          <w:sz w:val="32"/>
          <w:szCs w:val="32"/>
          <w:rtl/>
        </w:rPr>
        <w:t>إسماعيل</w:t>
      </w:r>
      <w:r w:rsidRPr="00533B40">
        <w:rPr>
          <w:sz w:val="32"/>
          <w:szCs w:val="32"/>
          <w:rtl/>
        </w:rPr>
        <w:t xml:space="preserve"> </w:t>
      </w:r>
      <w:r w:rsidRPr="00533B40">
        <w:rPr>
          <w:rFonts w:hint="eastAsia"/>
          <w:sz w:val="32"/>
          <w:szCs w:val="32"/>
          <w:rtl/>
        </w:rPr>
        <w:t>بن</w:t>
      </w:r>
      <w:r w:rsidRPr="00533B40">
        <w:rPr>
          <w:sz w:val="32"/>
          <w:szCs w:val="32"/>
          <w:rtl/>
        </w:rPr>
        <w:t xml:space="preserve"> </w:t>
      </w:r>
      <w:r w:rsidRPr="00533B40">
        <w:rPr>
          <w:rFonts w:hint="eastAsia"/>
          <w:sz w:val="32"/>
          <w:szCs w:val="32"/>
          <w:rtl/>
        </w:rPr>
        <w:t>عباد،</w:t>
      </w:r>
      <w:r w:rsidRPr="00533B40">
        <w:rPr>
          <w:sz w:val="32"/>
          <w:szCs w:val="32"/>
          <w:rtl/>
        </w:rPr>
        <w:t xml:space="preserve"> </w:t>
      </w:r>
      <w:r w:rsidRPr="00533B40">
        <w:rPr>
          <w:rFonts w:hint="eastAsia"/>
          <w:sz w:val="32"/>
          <w:szCs w:val="32"/>
          <w:rtl/>
        </w:rPr>
        <w:t>وقد</w:t>
      </w:r>
      <w:r w:rsidRPr="00533B40">
        <w:rPr>
          <w:sz w:val="32"/>
          <w:szCs w:val="32"/>
          <w:rtl/>
        </w:rPr>
        <w:t xml:space="preserve"> </w:t>
      </w:r>
      <w:r w:rsidRPr="00533B40">
        <w:rPr>
          <w:rFonts w:hint="eastAsia"/>
          <w:sz w:val="32"/>
          <w:szCs w:val="32"/>
          <w:rtl/>
        </w:rPr>
        <w:t>استطاع</w:t>
      </w:r>
      <w:r w:rsidRPr="00533B40">
        <w:rPr>
          <w:sz w:val="32"/>
          <w:szCs w:val="32"/>
          <w:rtl/>
        </w:rPr>
        <w:t xml:space="preserve"> </w:t>
      </w:r>
      <w:r w:rsidRPr="00533B40">
        <w:rPr>
          <w:rFonts w:hint="eastAsia"/>
          <w:sz w:val="32"/>
          <w:szCs w:val="32"/>
          <w:rtl/>
        </w:rPr>
        <w:t>بحكمة</w:t>
      </w:r>
      <w:r w:rsidRPr="00533B40">
        <w:rPr>
          <w:sz w:val="32"/>
          <w:szCs w:val="32"/>
          <w:rtl/>
        </w:rPr>
        <w:t xml:space="preserve"> </w:t>
      </w:r>
      <w:r w:rsidRPr="00533B40">
        <w:rPr>
          <w:rFonts w:hint="eastAsia"/>
          <w:sz w:val="32"/>
          <w:szCs w:val="32"/>
          <w:rtl/>
        </w:rPr>
        <w:t>ودهاء</w:t>
      </w:r>
      <w:r w:rsidRPr="00533B40">
        <w:rPr>
          <w:sz w:val="32"/>
          <w:szCs w:val="32"/>
          <w:rtl/>
        </w:rPr>
        <w:t xml:space="preserve"> </w:t>
      </w:r>
      <w:r w:rsidRPr="00533B40">
        <w:rPr>
          <w:rFonts w:hint="eastAsia"/>
          <w:sz w:val="32"/>
          <w:szCs w:val="32"/>
          <w:rtl/>
        </w:rPr>
        <w:t>أن</w:t>
      </w:r>
      <w:r w:rsidRPr="00533B40">
        <w:rPr>
          <w:sz w:val="32"/>
          <w:szCs w:val="32"/>
          <w:rtl/>
        </w:rPr>
        <w:t xml:space="preserve"> </w:t>
      </w:r>
      <w:r w:rsidRPr="00533B40">
        <w:rPr>
          <w:rFonts w:hint="eastAsia"/>
          <w:sz w:val="32"/>
          <w:szCs w:val="32"/>
          <w:rtl/>
        </w:rPr>
        <w:t>يجمع</w:t>
      </w:r>
      <w:r w:rsidRPr="00533B40">
        <w:rPr>
          <w:sz w:val="32"/>
          <w:szCs w:val="32"/>
          <w:rtl/>
        </w:rPr>
        <w:t xml:space="preserve"> </w:t>
      </w:r>
      <w:r w:rsidRPr="00533B40">
        <w:rPr>
          <w:rFonts w:hint="eastAsia"/>
          <w:sz w:val="32"/>
          <w:szCs w:val="32"/>
          <w:rtl/>
        </w:rPr>
        <w:t>خيوط</w:t>
      </w:r>
      <w:r w:rsidRPr="00533B40">
        <w:rPr>
          <w:sz w:val="32"/>
          <w:szCs w:val="32"/>
          <w:rtl/>
        </w:rPr>
        <w:t xml:space="preserve"> </w:t>
      </w:r>
      <w:r w:rsidRPr="00533B40">
        <w:rPr>
          <w:rFonts w:hint="eastAsia"/>
          <w:sz w:val="32"/>
          <w:szCs w:val="32"/>
          <w:rtl/>
        </w:rPr>
        <w:t>السياسة</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يده،</w:t>
      </w:r>
      <w:r w:rsidRPr="00533B40">
        <w:rPr>
          <w:sz w:val="32"/>
          <w:szCs w:val="32"/>
          <w:rtl/>
        </w:rPr>
        <w:t xml:space="preserve"> </w:t>
      </w:r>
      <w:r w:rsidRPr="00533B40">
        <w:rPr>
          <w:rFonts w:hint="eastAsia"/>
          <w:sz w:val="32"/>
          <w:szCs w:val="32"/>
          <w:rtl/>
        </w:rPr>
        <w:t>ويجمع</w:t>
      </w:r>
      <w:r w:rsidRPr="00533B40">
        <w:rPr>
          <w:sz w:val="32"/>
          <w:szCs w:val="32"/>
          <w:rtl/>
        </w:rPr>
        <w:t xml:space="preserve"> </w:t>
      </w:r>
      <w:r w:rsidRPr="00533B40">
        <w:rPr>
          <w:rFonts w:hint="eastAsia"/>
          <w:sz w:val="32"/>
          <w:szCs w:val="32"/>
          <w:rtl/>
        </w:rPr>
        <w:t>حوله</w:t>
      </w:r>
      <w:r w:rsidRPr="00533B40">
        <w:rPr>
          <w:sz w:val="32"/>
          <w:szCs w:val="32"/>
          <w:rtl/>
        </w:rPr>
        <w:t xml:space="preserve"> </w:t>
      </w:r>
      <w:r w:rsidRPr="00533B40">
        <w:rPr>
          <w:rFonts w:hint="eastAsia"/>
          <w:sz w:val="32"/>
          <w:szCs w:val="32"/>
          <w:rtl/>
        </w:rPr>
        <w:t>أعيان</w:t>
      </w:r>
      <w:r w:rsidRPr="00533B40">
        <w:rPr>
          <w:sz w:val="32"/>
          <w:szCs w:val="32"/>
          <w:rtl/>
        </w:rPr>
        <w:t xml:space="preserve"> </w:t>
      </w:r>
      <w:r w:rsidRPr="00533B40">
        <w:rPr>
          <w:rFonts w:hint="eastAsia"/>
          <w:sz w:val="32"/>
          <w:szCs w:val="32"/>
          <w:rtl/>
        </w:rPr>
        <w:t>ورؤساء</w:t>
      </w:r>
      <w:r w:rsidRPr="00533B40">
        <w:rPr>
          <w:sz w:val="32"/>
          <w:szCs w:val="32"/>
          <w:rtl/>
        </w:rPr>
        <w:t xml:space="preserve"> </w:t>
      </w:r>
      <w:r w:rsidRPr="00533B40">
        <w:rPr>
          <w:rFonts w:hint="eastAsia"/>
          <w:sz w:val="32"/>
          <w:szCs w:val="32"/>
          <w:rtl/>
        </w:rPr>
        <w:t>إِشْبِيلِيَة؛</w:t>
      </w:r>
      <w:r w:rsidRPr="00533B40">
        <w:rPr>
          <w:sz w:val="32"/>
          <w:szCs w:val="32"/>
          <w:rtl/>
        </w:rPr>
        <w:t xml:space="preserve"> </w:t>
      </w:r>
      <w:r w:rsidRPr="00533B40">
        <w:rPr>
          <w:rFonts w:hint="eastAsia"/>
          <w:sz w:val="32"/>
          <w:szCs w:val="32"/>
          <w:rtl/>
        </w:rPr>
        <w:t>لمكانته</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نفوس</w:t>
      </w:r>
      <w:r w:rsidRPr="00533B40">
        <w:rPr>
          <w:sz w:val="32"/>
          <w:szCs w:val="32"/>
          <w:rtl/>
        </w:rPr>
        <w:t xml:space="preserve"> </w:t>
      </w:r>
      <w:r w:rsidRPr="00533B40">
        <w:rPr>
          <w:rFonts w:hint="eastAsia"/>
          <w:sz w:val="32"/>
          <w:szCs w:val="32"/>
          <w:rtl/>
        </w:rPr>
        <w:t>أهلها،</w:t>
      </w:r>
      <w:r w:rsidRPr="00533B40">
        <w:rPr>
          <w:sz w:val="32"/>
          <w:szCs w:val="32"/>
          <w:rtl/>
        </w:rPr>
        <w:t xml:space="preserve"> </w:t>
      </w:r>
      <w:r w:rsidRPr="00533B40">
        <w:rPr>
          <w:rFonts w:hint="cs"/>
          <w:sz w:val="32"/>
          <w:szCs w:val="32"/>
          <w:rtl/>
        </w:rPr>
        <w:t>حتى استأثر</w:t>
      </w:r>
      <w:r w:rsidRPr="00533B40">
        <w:rPr>
          <w:sz w:val="32"/>
          <w:szCs w:val="32"/>
          <w:rtl/>
        </w:rPr>
        <w:t xml:space="preserve"> </w:t>
      </w:r>
      <w:r w:rsidRPr="00533B40">
        <w:rPr>
          <w:rFonts w:hint="eastAsia"/>
          <w:sz w:val="32"/>
          <w:szCs w:val="32"/>
          <w:rtl/>
        </w:rPr>
        <w:t>بحُكم</w:t>
      </w:r>
      <w:r w:rsidRPr="00533B40">
        <w:rPr>
          <w:sz w:val="32"/>
          <w:szCs w:val="32"/>
          <w:rtl/>
        </w:rPr>
        <w:t xml:space="preserve"> </w:t>
      </w:r>
      <w:r w:rsidRPr="00533B40">
        <w:rPr>
          <w:rFonts w:hint="eastAsia"/>
          <w:sz w:val="32"/>
          <w:szCs w:val="32"/>
          <w:rtl/>
        </w:rPr>
        <w:t>مدينة</w:t>
      </w:r>
      <w:r w:rsidRPr="00533B40">
        <w:rPr>
          <w:sz w:val="32"/>
          <w:szCs w:val="32"/>
          <w:rtl/>
        </w:rPr>
        <w:t xml:space="preserve"> </w:t>
      </w:r>
      <w:r w:rsidRPr="00533B40">
        <w:rPr>
          <w:rFonts w:hint="eastAsia"/>
          <w:sz w:val="32"/>
          <w:szCs w:val="32"/>
          <w:rtl/>
        </w:rPr>
        <w:t>إِشْبِيلِيَة من</w:t>
      </w:r>
      <w:r w:rsidRPr="00533B40">
        <w:rPr>
          <w:sz w:val="32"/>
          <w:szCs w:val="32"/>
          <w:rtl/>
        </w:rPr>
        <w:t xml:space="preserve"> </w:t>
      </w:r>
      <w:r w:rsidRPr="00533B40">
        <w:rPr>
          <w:rFonts w:hint="eastAsia"/>
          <w:sz w:val="32"/>
          <w:szCs w:val="32"/>
          <w:rtl/>
        </w:rPr>
        <w:t>أعظم</w:t>
      </w:r>
      <w:r w:rsidRPr="00533B40">
        <w:rPr>
          <w:sz w:val="32"/>
          <w:szCs w:val="32"/>
          <w:rtl/>
        </w:rPr>
        <w:t xml:space="preserve"> </w:t>
      </w:r>
      <w:r w:rsidRPr="00533B40">
        <w:rPr>
          <w:rFonts w:hint="eastAsia"/>
          <w:sz w:val="32"/>
          <w:szCs w:val="32"/>
          <w:rtl/>
        </w:rPr>
        <w:t>مدن</w:t>
      </w:r>
      <w:r w:rsidRPr="00533B40">
        <w:rPr>
          <w:sz w:val="32"/>
          <w:szCs w:val="32"/>
          <w:rtl/>
        </w:rPr>
        <w:t xml:space="preserve"> </w:t>
      </w:r>
      <w:r w:rsidRPr="00533B40">
        <w:rPr>
          <w:rFonts w:hint="eastAsia"/>
          <w:sz w:val="32"/>
          <w:szCs w:val="32"/>
          <w:rtl/>
        </w:rPr>
        <w:t>الأندلس</w:t>
      </w:r>
      <w:r w:rsidRPr="00533B40">
        <w:rPr>
          <w:rFonts w:hint="cs"/>
          <w:sz w:val="32"/>
          <w:szCs w:val="32"/>
          <w:rtl/>
        </w:rPr>
        <w:t>.</w:t>
      </w:r>
      <w:r w:rsidRPr="00533B40">
        <w:rPr>
          <w:rFonts w:hint="eastAsia"/>
          <w:sz w:val="32"/>
          <w:szCs w:val="32"/>
          <w:rtl/>
        </w:rPr>
        <w:t xml:space="preserve"> </w:t>
      </w:r>
      <w:r w:rsidRPr="00533B40">
        <w:rPr>
          <w:rFonts w:hint="cs"/>
          <w:sz w:val="32"/>
          <w:szCs w:val="32"/>
          <w:rtl/>
        </w:rPr>
        <w:t xml:space="preserve"> انظر: </w:t>
      </w:r>
      <w:r w:rsidRPr="00533B40">
        <w:rPr>
          <w:rFonts w:hint="eastAsia"/>
          <w:sz w:val="32"/>
          <w:szCs w:val="32"/>
          <w:rtl/>
        </w:rPr>
        <w:t>الحلة</w:t>
      </w:r>
      <w:r w:rsidRPr="00533B40">
        <w:rPr>
          <w:sz w:val="32"/>
          <w:szCs w:val="32"/>
          <w:rtl/>
        </w:rPr>
        <w:t xml:space="preserve"> </w:t>
      </w:r>
      <w:r w:rsidRPr="00533B40">
        <w:rPr>
          <w:rFonts w:hint="eastAsia"/>
          <w:sz w:val="32"/>
          <w:szCs w:val="32"/>
          <w:rtl/>
        </w:rPr>
        <w:t>السيراء</w:t>
      </w:r>
      <w:r w:rsidRPr="00533B40">
        <w:rPr>
          <w:sz w:val="32"/>
          <w:szCs w:val="32"/>
          <w:rtl/>
        </w:rPr>
        <w:t xml:space="preserve"> (2/ 34)</w:t>
      </w:r>
      <w:r w:rsidRPr="00533B40">
        <w:rPr>
          <w:rFonts w:hint="cs"/>
          <w:sz w:val="32"/>
          <w:szCs w:val="32"/>
          <w:rtl/>
        </w:rPr>
        <w:t xml:space="preserve"> لابن </w:t>
      </w:r>
      <w:proofErr w:type="spellStart"/>
      <w:r w:rsidRPr="00533B40">
        <w:rPr>
          <w:rFonts w:hint="cs"/>
          <w:sz w:val="32"/>
          <w:szCs w:val="32"/>
          <w:rtl/>
        </w:rPr>
        <w:t>الأبار</w:t>
      </w:r>
      <w:proofErr w:type="spellEnd"/>
      <w:r w:rsidRPr="00533B40">
        <w:rPr>
          <w:rFonts w:hint="cs"/>
          <w:sz w:val="32"/>
          <w:szCs w:val="32"/>
          <w:rtl/>
        </w:rPr>
        <w:t xml:space="preserve">, </w:t>
      </w:r>
      <w:r w:rsidRPr="00533B40">
        <w:rPr>
          <w:rFonts w:hint="eastAsia"/>
          <w:sz w:val="32"/>
          <w:szCs w:val="32"/>
          <w:rtl/>
        </w:rPr>
        <w:t>دولة</w:t>
      </w:r>
      <w:r w:rsidRPr="00533B40">
        <w:rPr>
          <w:sz w:val="32"/>
          <w:szCs w:val="32"/>
          <w:rtl/>
        </w:rPr>
        <w:t xml:space="preserve"> </w:t>
      </w:r>
      <w:r w:rsidRPr="00533B40">
        <w:rPr>
          <w:rFonts w:hint="eastAsia"/>
          <w:sz w:val="32"/>
          <w:szCs w:val="32"/>
          <w:rtl/>
        </w:rPr>
        <w:t>الإسلام</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الأندلس</w:t>
      </w:r>
      <w:r w:rsidRPr="00533B40">
        <w:rPr>
          <w:sz w:val="32"/>
          <w:szCs w:val="32"/>
          <w:rtl/>
        </w:rPr>
        <w:t xml:space="preserve"> (2/31)</w:t>
      </w:r>
      <w:r w:rsidRPr="00533B40">
        <w:rPr>
          <w:rFonts w:hint="cs"/>
          <w:sz w:val="32"/>
          <w:szCs w:val="32"/>
          <w:rtl/>
        </w:rPr>
        <w:t xml:space="preserve"> للمصري.</w:t>
      </w:r>
    </w:p>
  </w:footnote>
  <w:footnote w:id="22">
    <w:p w:rsidR="00506C5A" w:rsidRPr="00533B40" w:rsidRDefault="00506C5A" w:rsidP="00C33069">
      <w:pPr>
        <w:pStyle w:val="a4"/>
        <w:jc w:val="both"/>
        <w:rPr>
          <w:sz w:val="32"/>
          <w:szCs w:val="32"/>
          <w:rtl/>
        </w:rPr>
      </w:pPr>
      <w:r w:rsidRPr="00533B40">
        <w:rPr>
          <w:sz w:val="32"/>
          <w:szCs w:val="32"/>
          <w:rtl/>
        </w:rPr>
        <w:t>(</w:t>
      </w:r>
      <w:r w:rsidRPr="00533B40">
        <w:rPr>
          <w:sz w:val="32"/>
          <w:szCs w:val="32"/>
          <w:rtl/>
        </w:rPr>
        <w:footnoteRef/>
      </w:r>
      <w:r w:rsidRPr="00533B40">
        <w:rPr>
          <w:sz w:val="32"/>
          <w:szCs w:val="32"/>
          <w:rtl/>
        </w:rPr>
        <w:t xml:space="preserve">) </w:t>
      </w:r>
      <w:r w:rsidRPr="00533B40">
        <w:rPr>
          <w:rFonts w:hint="cs"/>
          <w:sz w:val="32"/>
          <w:szCs w:val="32"/>
          <w:rtl/>
        </w:rPr>
        <w:t>ا</w:t>
      </w:r>
      <w:r w:rsidRPr="00533B40">
        <w:rPr>
          <w:rFonts w:hint="eastAsia"/>
          <w:sz w:val="32"/>
          <w:szCs w:val="32"/>
          <w:rtl/>
        </w:rPr>
        <w:t>لفتح</w:t>
      </w:r>
      <w:r w:rsidRPr="00533B40">
        <w:rPr>
          <w:sz w:val="32"/>
          <w:szCs w:val="32"/>
          <w:rtl/>
        </w:rPr>
        <w:t xml:space="preserve"> </w:t>
      </w:r>
      <w:r w:rsidRPr="00533B40">
        <w:rPr>
          <w:rFonts w:hint="eastAsia"/>
          <w:sz w:val="32"/>
          <w:szCs w:val="32"/>
          <w:rtl/>
        </w:rPr>
        <w:t>بن</w:t>
      </w:r>
      <w:r w:rsidRPr="00533B40">
        <w:rPr>
          <w:sz w:val="32"/>
          <w:szCs w:val="32"/>
          <w:rtl/>
        </w:rPr>
        <w:t xml:space="preserve"> </w:t>
      </w:r>
      <w:r w:rsidRPr="00533B40">
        <w:rPr>
          <w:rFonts w:hint="eastAsia"/>
          <w:sz w:val="32"/>
          <w:szCs w:val="32"/>
          <w:rtl/>
        </w:rPr>
        <w:t>محمد</w:t>
      </w:r>
      <w:r w:rsidRPr="00533B40">
        <w:rPr>
          <w:sz w:val="32"/>
          <w:szCs w:val="32"/>
          <w:rtl/>
        </w:rPr>
        <w:t xml:space="preserve"> </w:t>
      </w:r>
      <w:r w:rsidRPr="00533B40">
        <w:rPr>
          <w:rFonts w:hint="eastAsia"/>
          <w:sz w:val="32"/>
          <w:szCs w:val="32"/>
          <w:rtl/>
        </w:rPr>
        <w:t>بن</w:t>
      </w:r>
      <w:r w:rsidRPr="00533B40">
        <w:rPr>
          <w:sz w:val="32"/>
          <w:szCs w:val="32"/>
          <w:rtl/>
        </w:rPr>
        <w:t xml:space="preserve"> </w:t>
      </w:r>
      <w:r w:rsidRPr="00533B40">
        <w:rPr>
          <w:rFonts w:hint="eastAsia"/>
          <w:sz w:val="32"/>
          <w:szCs w:val="32"/>
          <w:rtl/>
        </w:rPr>
        <w:t>عبيد</w:t>
      </w:r>
      <w:r w:rsidRPr="00533B40">
        <w:rPr>
          <w:sz w:val="32"/>
          <w:szCs w:val="32"/>
          <w:rtl/>
        </w:rPr>
        <w:t xml:space="preserve"> </w:t>
      </w:r>
      <w:r w:rsidRPr="00533B40">
        <w:rPr>
          <w:rFonts w:hint="eastAsia"/>
          <w:sz w:val="32"/>
          <w:szCs w:val="32"/>
          <w:rtl/>
        </w:rPr>
        <w:t>الله</w:t>
      </w:r>
      <w:r w:rsidRPr="00533B40">
        <w:rPr>
          <w:sz w:val="32"/>
          <w:szCs w:val="32"/>
          <w:rtl/>
        </w:rPr>
        <w:t xml:space="preserve"> </w:t>
      </w:r>
      <w:r w:rsidRPr="00533B40">
        <w:rPr>
          <w:rFonts w:hint="eastAsia"/>
          <w:sz w:val="32"/>
          <w:szCs w:val="32"/>
          <w:rtl/>
        </w:rPr>
        <w:t>بن</w:t>
      </w:r>
      <w:r w:rsidRPr="00533B40">
        <w:rPr>
          <w:sz w:val="32"/>
          <w:szCs w:val="32"/>
          <w:rtl/>
        </w:rPr>
        <w:t xml:space="preserve"> </w:t>
      </w:r>
      <w:r w:rsidRPr="00533B40">
        <w:rPr>
          <w:rFonts w:hint="eastAsia"/>
          <w:sz w:val="32"/>
          <w:szCs w:val="32"/>
          <w:rtl/>
        </w:rPr>
        <w:t>خاقان،</w:t>
      </w:r>
      <w:r w:rsidRPr="00533B40">
        <w:rPr>
          <w:sz w:val="32"/>
          <w:szCs w:val="32"/>
          <w:rtl/>
        </w:rPr>
        <w:t xml:space="preserve"> </w:t>
      </w:r>
      <w:r w:rsidRPr="00533B40">
        <w:rPr>
          <w:rFonts w:hint="eastAsia"/>
          <w:sz w:val="32"/>
          <w:szCs w:val="32"/>
          <w:rtl/>
        </w:rPr>
        <w:t>الأديب</w:t>
      </w:r>
      <w:r w:rsidRPr="00533B40">
        <w:rPr>
          <w:sz w:val="32"/>
          <w:szCs w:val="32"/>
          <w:rtl/>
        </w:rPr>
        <w:t xml:space="preserve"> </w:t>
      </w:r>
      <w:r w:rsidRPr="00533B40">
        <w:rPr>
          <w:rFonts w:hint="eastAsia"/>
          <w:sz w:val="32"/>
          <w:szCs w:val="32"/>
          <w:rtl/>
        </w:rPr>
        <w:t>أبو</w:t>
      </w:r>
      <w:r w:rsidRPr="00533B40">
        <w:rPr>
          <w:sz w:val="32"/>
          <w:szCs w:val="32"/>
          <w:rtl/>
        </w:rPr>
        <w:t xml:space="preserve"> </w:t>
      </w:r>
      <w:r w:rsidRPr="00533B40">
        <w:rPr>
          <w:rFonts w:hint="eastAsia"/>
          <w:sz w:val="32"/>
          <w:szCs w:val="32"/>
          <w:rtl/>
        </w:rPr>
        <w:t>نصر</w:t>
      </w:r>
      <w:r w:rsidRPr="00533B40">
        <w:rPr>
          <w:sz w:val="32"/>
          <w:szCs w:val="32"/>
          <w:rtl/>
        </w:rPr>
        <w:t xml:space="preserve"> </w:t>
      </w:r>
      <w:r w:rsidRPr="00533B40">
        <w:rPr>
          <w:rFonts w:hint="eastAsia"/>
          <w:sz w:val="32"/>
          <w:szCs w:val="32"/>
          <w:rtl/>
        </w:rPr>
        <w:t>القيسي،</w:t>
      </w:r>
      <w:r w:rsidRPr="00533B40">
        <w:rPr>
          <w:sz w:val="32"/>
          <w:szCs w:val="32"/>
          <w:rtl/>
        </w:rPr>
        <w:t xml:space="preserve"> </w:t>
      </w:r>
      <w:r w:rsidRPr="00533B40">
        <w:rPr>
          <w:rFonts w:hint="eastAsia"/>
          <w:sz w:val="32"/>
          <w:szCs w:val="32"/>
          <w:rtl/>
        </w:rPr>
        <w:t>الإشبيلي</w:t>
      </w:r>
      <w:r w:rsidRPr="00533B40">
        <w:rPr>
          <w:rFonts w:hint="cs"/>
          <w:sz w:val="32"/>
          <w:szCs w:val="32"/>
          <w:rtl/>
        </w:rPr>
        <w:t xml:space="preserve">, </w:t>
      </w:r>
      <w:r w:rsidRPr="00533B40">
        <w:rPr>
          <w:rFonts w:hint="eastAsia"/>
          <w:sz w:val="32"/>
          <w:szCs w:val="32"/>
          <w:rtl/>
        </w:rPr>
        <w:t>صاحب</w:t>
      </w:r>
      <w:r w:rsidRPr="00533B40">
        <w:rPr>
          <w:sz w:val="32"/>
          <w:szCs w:val="32"/>
          <w:rtl/>
        </w:rPr>
        <w:t xml:space="preserve"> </w:t>
      </w:r>
      <w:r w:rsidRPr="00533B40">
        <w:rPr>
          <w:rFonts w:hint="eastAsia"/>
          <w:sz w:val="32"/>
          <w:szCs w:val="32"/>
          <w:rtl/>
        </w:rPr>
        <w:t>كتاب</w:t>
      </w:r>
      <w:r w:rsidRPr="00533B40">
        <w:rPr>
          <w:sz w:val="32"/>
          <w:szCs w:val="32"/>
          <w:rtl/>
        </w:rPr>
        <w:t xml:space="preserve"> " </w:t>
      </w:r>
      <w:r w:rsidRPr="00533B40">
        <w:rPr>
          <w:rFonts w:hint="eastAsia"/>
          <w:sz w:val="32"/>
          <w:szCs w:val="32"/>
          <w:rtl/>
        </w:rPr>
        <w:t>قلائد</w:t>
      </w:r>
      <w:r w:rsidRPr="00533B40">
        <w:rPr>
          <w:sz w:val="32"/>
          <w:szCs w:val="32"/>
          <w:rtl/>
        </w:rPr>
        <w:t xml:space="preserve"> </w:t>
      </w:r>
      <w:r w:rsidRPr="00533B40">
        <w:rPr>
          <w:rFonts w:hint="eastAsia"/>
          <w:sz w:val="32"/>
          <w:szCs w:val="32"/>
          <w:rtl/>
        </w:rPr>
        <w:t>العقيان</w:t>
      </w:r>
      <w:r w:rsidRPr="00533B40">
        <w:rPr>
          <w:sz w:val="32"/>
          <w:szCs w:val="32"/>
          <w:rtl/>
        </w:rPr>
        <w:t xml:space="preserve"> "</w:t>
      </w:r>
      <w:r w:rsidRPr="00533B40">
        <w:rPr>
          <w:rFonts w:hint="eastAsia"/>
          <w:sz w:val="32"/>
          <w:szCs w:val="32"/>
          <w:rtl/>
        </w:rPr>
        <w:t>،</w:t>
      </w:r>
      <w:r w:rsidRPr="00533B40">
        <w:rPr>
          <w:sz w:val="32"/>
          <w:szCs w:val="32"/>
          <w:rtl/>
        </w:rPr>
        <w:t xml:space="preserve"> </w:t>
      </w:r>
      <w:r w:rsidRPr="00533B40">
        <w:rPr>
          <w:rFonts w:hint="eastAsia"/>
          <w:sz w:val="32"/>
          <w:szCs w:val="32"/>
          <w:rtl/>
        </w:rPr>
        <w:t>وله</w:t>
      </w:r>
      <w:r w:rsidRPr="00533B40">
        <w:rPr>
          <w:sz w:val="32"/>
          <w:szCs w:val="32"/>
          <w:rtl/>
        </w:rPr>
        <w:t xml:space="preserve"> </w:t>
      </w:r>
      <w:r w:rsidRPr="00533B40">
        <w:rPr>
          <w:rFonts w:hint="eastAsia"/>
          <w:sz w:val="32"/>
          <w:szCs w:val="32"/>
          <w:rtl/>
        </w:rPr>
        <w:t>كتاب</w:t>
      </w:r>
      <w:r w:rsidRPr="00533B40">
        <w:rPr>
          <w:sz w:val="32"/>
          <w:szCs w:val="32"/>
          <w:rtl/>
        </w:rPr>
        <w:t xml:space="preserve"> " </w:t>
      </w:r>
      <w:r w:rsidRPr="00533B40">
        <w:rPr>
          <w:rFonts w:hint="eastAsia"/>
          <w:sz w:val="32"/>
          <w:szCs w:val="32"/>
          <w:rtl/>
        </w:rPr>
        <w:t>ملح</w:t>
      </w:r>
      <w:r w:rsidRPr="00533B40">
        <w:rPr>
          <w:sz w:val="32"/>
          <w:szCs w:val="32"/>
          <w:rtl/>
        </w:rPr>
        <w:t xml:space="preserve"> </w:t>
      </w:r>
      <w:r w:rsidRPr="00533B40">
        <w:rPr>
          <w:rFonts w:hint="eastAsia"/>
          <w:sz w:val="32"/>
          <w:szCs w:val="32"/>
          <w:rtl/>
        </w:rPr>
        <w:t>أهل</w:t>
      </w:r>
      <w:r w:rsidRPr="00533B40">
        <w:rPr>
          <w:sz w:val="32"/>
          <w:szCs w:val="32"/>
          <w:rtl/>
        </w:rPr>
        <w:t xml:space="preserve"> </w:t>
      </w:r>
      <w:r w:rsidRPr="00533B40">
        <w:rPr>
          <w:rFonts w:hint="eastAsia"/>
          <w:sz w:val="32"/>
          <w:szCs w:val="32"/>
          <w:rtl/>
        </w:rPr>
        <w:t>الأندلس</w:t>
      </w:r>
      <w:r w:rsidRPr="00533B40">
        <w:rPr>
          <w:sz w:val="32"/>
          <w:szCs w:val="32"/>
          <w:rtl/>
        </w:rPr>
        <w:t xml:space="preserve"> "</w:t>
      </w:r>
      <w:r w:rsidRPr="00533B40">
        <w:rPr>
          <w:rFonts w:hint="eastAsia"/>
          <w:sz w:val="32"/>
          <w:szCs w:val="32"/>
          <w:rtl/>
        </w:rPr>
        <w:t>،</w:t>
      </w:r>
      <w:r w:rsidRPr="00533B40">
        <w:rPr>
          <w:sz w:val="32"/>
          <w:szCs w:val="32"/>
          <w:rtl/>
        </w:rPr>
        <w:t xml:space="preserve"> </w:t>
      </w:r>
      <w:r w:rsidRPr="00533B40">
        <w:rPr>
          <w:rFonts w:hint="eastAsia"/>
          <w:sz w:val="32"/>
          <w:szCs w:val="32"/>
          <w:rtl/>
        </w:rPr>
        <w:t>يدل</w:t>
      </w:r>
      <w:r w:rsidRPr="00533B40">
        <w:rPr>
          <w:sz w:val="32"/>
          <w:szCs w:val="32"/>
          <w:rtl/>
        </w:rPr>
        <w:t xml:space="preserve"> </w:t>
      </w:r>
      <w:r w:rsidRPr="00533B40">
        <w:rPr>
          <w:rFonts w:hint="eastAsia"/>
          <w:sz w:val="32"/>
          <w:szCs w:val="32"/>
          <w:rtl/>
        </w:rPr>
        <w:t>كلامه</w:t>
      </w:r>
      <w:r w:rsidRPr="00533B40">
        <w:rPr>
          <w:sz w:val="32"/>
          <w:szCs w:val="32"/>
          <w:rtl/>
        </w:rPr>
        <w:t xml:space="preserve"> </w:t>
      </w:r>
      <w:r w:rsidRPr="00533B40">
        <w:rPr>
          <w:rFonts w:hint="eastAsia"/>
          <w:sz w:val="32"/>
          <w:szCs w:val="32"/>
          <w:rtl/>
        </w:rPr>
        <w:t>فيه</w:t>
      </w:r>
      <w:r w:rsidRPr="00533B40">
        <w:rPr>
          <w:sz w:val="32"/>
          <w:szCs w:val="32"/>
          <w:rtl/>
        </w:rPr>
        <w:t xml:space="preserve"> </w:t>
      </w:r>
      <w:r w:rsidRPr="00533B40">
        <w:rPr>
          <w:rFonts w:hint="eastAsia"/>
          <w:sz w:val="32"/>
          <w:szCs w:val="32"/>
          <w:rtl/>
        </w:rPr>
        <w:t>على</w:t>
      </w:r>
      <w:r w:rsidRPr="00533B40">
        <w:rPr>
          <w:sz w:val="32"/>
          <w:szCs w:val="32"/>
          <w:rtl/>
        </w:rPr>
        <w:t xml:space="preserve"> </w:t>
      </w:r>
      <w:r w:rsidRPr="00533B40">
        <w:rPr>
          <w:rFonts w:hint="eastAsia"/>
          <w:sz w:val="32"/>
          <w:szCs w:val="32"/>
          <w:rtl/>
        </w:rPr>
        <w:t>تبحره</w:t>
      </w:r>
      <w:r w:rsidRPr="00533B40">
        <w:rPr>
          <w:rFonts w:hint="cs"/>
          <w:sz w:val="32"/>
          <w:szCs w:val="32"/>
          <w:rtl/>
        </w:rPr>
        <w:t>,</w:t>
      </w:r>
      <w:r w:rsidRPr="00533B40">
        <w:rPr>
          <w:sz w:val="32"/>
          <w:szCs w:val="32"/>
          <w:rtl/>
        </w:rPr>
        <w:t xml:space="preserve"> </w:t>
      </w:r>
      <w:r w:rsidRPr="00533B40">
        <w:rPr>
          <w:rFonts w:hint="eastAsia"/>
          <w:sz w:val="32"/>
          <w:szCs w:val="32"/>
          <w:rtl/>
        </w:rPr>
        <w:t>أمر</w:t>
      </w:r>
      <w:r w:rsidRPr="00533B40">
        <w:rPr>
          <w:sz w:val="32"/>
          <w:szCs w:val="32"/>
          <w:rtl/>
        </w:rPr>
        <w:t xml:space="preserve"> </w:t>
      </w:r>
      <w:r w:rsidRPr="00533B40">
        <w:rPr>
          <w:rFonts w:hint="eastAsia"/>
          <w:sz w:val="32"/>
          <w:szCs w:val="32"/>
          <w:rtl/>
        </w:rPr>
        <w:t>السلطان</w:t>
      </w:r>
      <w:r w:rsidRPr="00533B40">
        <w:rPr>
          <w:sz w:val="32"/>
          <w:szCs w:val="32"/>
          <w:rtl/>
        </w:rPr>
        <w:t xml:space="preserve"> </w:t>
      </w:r>
      <w:r w:rsidRPr="00533B40">
        <w:rPr>
          <w:rFonts w:hint="eastAsia"/>
          <w:sz w:val="32"/>
          <w:szCs w:val="32"/>
          <w:rtl/>
        </w:rPr>
        <w:t>بقتله،</w:t>
      </w:r>
      <w:r w:rsidRPr="00533B40">
        <w:rPr>
          <w:sz w:val="32"/>
          <w:szCs w:val="32"/>
          <w:rtl/>
        </w:rPr>
        <w:t xml:space="preserve"> </w:t>
      </w:r>
      <w:r w:rsidRPr="00533B40">
        <w:rPr>
          <w:rFonts w:hint="cs"/>
          <w:sz w:val="32"/>
          <w:szCs w:val="32"/>
          <w:rtl/>
        </w:rPr>
        <w:t xml:space="preserve">سنة خمس وثلاثين وخمسمائة. انظر: </w:t>
      </w:r>
      <w:r w:rsidRPr="00533B40">
        <w:rPr>
          <w:rFonts w:hint="eastAsia"/>
          <w:sz w:val="32"/>
          <w:szCs w:val="32"/>
          <w:rtl/>
        </w:rPr>
        <w:t>تاريخ</w:t>
      </w:r>
      <w:r w:rsidRPr="00533B40">
        <w:rPr>
          <w:sz w:val="32"/>
          <w:szCs w:val="32"/>
          <w:rtl/>
        </w:rPr>
        <w:t xml:space="preserve"> </w:t>
      </w:r>
      <w:r w:rsidRPr="00533B40">
        <w:rPr>
          <w:rFonts w:hint="eastAsia"/>
          <w:sz w:val="32"/>
          <w:szCs w:val="32"/>
          <w:rtl/>
        </w:rPr>
        <w:t>الإسلام</w:t>
      </w:r>
      <w:r w:rsidRPr="00533B40">
        <w:rPr>
          <w:sz w:val="32"/>
          <w:szCs w:val="32"/>
          <w:rtl/>
        </w:rPr>
        <w:t xml:space="preserve"> (11/ 638)</w:t>
      </w:r>
      <w:r w:rsidRPr="00533B40">
        <w:rPr>
          <w:rFonts w:hint="cs"/>
          <w:sz w:val="32"/>
          <w:szCs w:val="32"/>
          <w:rtl/>
        </w:rPr>
        <w:t>,</w:t>
      </w:r>
      <w:r w:rsidRPr="00533B40">
        <w:rPr>
          <w:rFonts w:hint="eastAsia"/>
          <w:sz w:val="32"/>
          <w:szCs w:val="32"/>
          <w:rtl/>
        </w:rPr>
        <w:t xml:space="preserve"> الإحاطة</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أخبار</w:t>
      </w:r>
      <w:r w:rsidRPr="00533B40">
        <w:rPr>
          <w:sz w:val="32"/>
          <w:szCs w:val="32"/>
          <w:rtl/>
        </w:rPr>
        <w:t xml:space="preserve"> </w:t>
      </w:r>
      <w:r w:rsidRPr="00533B40">
        <w:rPr>
          <w:rFonts w:hint="eastAsia"/>
          <w:sz w:val="32"/>
          <w:szCs w:val="32"/>
          <w:rtl/>
        </w:rPr>
        <w:t>غرناطة</w:t>
      </w:r>
      <w:r w:rsidRPr="00533B40">
        <w:rPr>
          <w:sz w:val="32"/>
          <w:szCs w:val="32"/>
          <w:rtl/>
        </w:rPr>
        <w:t xml:space="preserve"> (4/208)</w:t>
      </w:r>
      <w:r w:rsidRPr="00533B40">
        <w:rPr>
          <w:rFonts w:hint="cs"/>
          <w:sz w:val="32"/>
          <w:szCs w:val="32"/>
          <w:rtl/>
        </w:rPr>
        <w:t>.</w:t>
      </w:r>
    </w:p>
  </w:footnote>
  <w:footnote w:id="23">
    <w:p w:rsidR="00506C5A" w:rsidRPr="00533B40" w:rsidRDefault="00506C5A" w:rsidP="00C33069">
      <w:pPr>
        <w:pStyle w:val="a4"/>
        <w:jc w:val="both"/>
        <w:rPr>
          <w:sz w:val="32"/>
          <w:szCs w:val="32"/>
          <w:rtl/>
        </w:rPr>
      </w:pPr>
      <w:r w:rsidRPr="00533B40">
        <w:rPr>
          <w:sz w:val="32"/>
          <w:szCs w:val="32"/>
          <w:rtl/>
        </w:rPr>
        <w:t>(</w:t>
      </w:r>
      <w:r w:rsidRPr="00533B40">
        <w:rPr>
          <w:sz w:val="32"/>
          <w:szCs w:val="32"/>
          <w:rtl/>
        </w:rPr>
        <w:footnoteRef/>
      </w:r>
      <w:r w:rsidRPr="00533B40">
        <w:rPr>
          <w:sz w:val="32"/>
          <w:szCs w:val="32"/>
          <w:rtl/>
        </w:rPr>
        <w:t xml:space="preserve">) </w:t>
      </w:r>
      <w:r w:rsidRPr="00533B40">
        <w:rPr>
          <w:rFonts w:hint="eastAsia"/>
          <w:sz w:val="32"/>
          <w:szCs w:val="32"/>
          <w:rtl/>
        </w:rPr>
        <w:t>أحمد</w:t>
      </w:r>
      <w:r w:rsidRPr="00533B40">
        <w:rPr>
          <w:sz w:val="32"/>
          <w:szCs w:val="32"/>
          <w:rtl/>
        </w:rPr>
        <w:t xml:space="preserve"> </w:t>
      </w:r>
      <w:r w:rsidRPr="00533B40">
        <w:rPr>
          <w:rFonts w:hint="eastAsia"/>
          <w:sz w:val="32"/>
          <w:szCs w:val="32"/>
          <w:rtl/>
        </w:rPr>
        <w:t>بن</w:t>
      </w:r>
      <w:r w:rsidRPr="00533B40">
        <w:rPr>
          <w:sz w:val="32"/>
          <w:szCs w:val="32"/>
          <w:rtl/>
        </w:rPr>
        <w:t xml:space="preserve"> </w:t>
      </w:r>
      <w:r w:rsidRPr="00533B40">
        <w:rPr>
          <w:rFonts w:hint="eastAsia"/>
          <w:sz w:val="32"/>
          <w:szCs w:val="32"/>
          <w:rtl/>
        </w:rPr>
        <w:t>أبي</w:t>
      </w:r>
      <w:r w:rsidRPr="00533B40">
        <w:rPr>
          <w:sz w:val="32"/>
          <w:szCs w:val="32"/>
          <w:rtl/>
        </w:rPr>
        <w:t xml:space="preserve"> </w:t>
      </w:r>
      <w:proofErr w:type="spellStart"/>
      <w:r w:rsidRPr="00533B40">
        <w:rPr>
          <w:rFonts w:hint="eastAsia"/>
          <w:sz w:val="32"/>
          <w:szCs w:val="32"/>
          <w:rtl/>
        </w:rPr>
        <w:t>دؤاد</w:t>
      </w:r>
      <w:proofErr w:type="spellEnd"/>
      <w:r w:rsidRPr="00533B40">
        <w:rPr>
          <w:rFonts w:hint="cs"/>
          <w:sz w:val="32"/>
          <w:szCs w:val="32"/>
          <w:rtl/>
        </w:rPr>
        <w:t>-</w:t>
      </w:r>
      <w:r w:rsidRPr="00533B40">
        <w:rPr>
          <w:sz w:val="32"/>
          <w:szCs w:val="32"/>
          <w:rtl/>
        </w:rPr>
        <w:t xml:space="preserve"> </w:t>
      </w:r>
      <w:r w:rsidRPr="00533B40">
        <w:rPr>
          <w:rFonts w:hint="eastAsia"/>
          <w:sz w:val="32"/>
          <w:szCs w:val="32"/>
          <w:rtl/>
        </w:rPr>
        <w:t xml:space="preserve">الفرج </w:t>
      </w:r>
      <w:r w:rsidRPr="00533B40">
        <w:rPr>
          <w:rFonts w:hint="cs"/>
          <w:sz w:val="32"/>
          <w:szCs w:val="32"/>
          <w:rtl/>
        </w:rPr>
        <w:t>-</w:t>
      </w:r>
      <w:r w:rsidRPr="00533B40">
        <w:rPr>
          <w:rFonts w:hint="eastAsia"/>
          <w:sz w:val="32"/>
          <w:szCs w:val="32"/>
          <w:rtl/>
        </w:rPr>
        <w:t>بن</w:t>
      </w:r>
      <w:r w:rsidRPr="00533B40">
        <w:rPr>
          <w:sz w:val="32"/>
          <w:szCs w:val="32"/>
          <w:rtl/>
        </w:rPr>
        <w:t xml:space="preserve"> </w:t>
      </w:r>
      <w:r w:rsidRPr="00533B40">
        <w:rPr>
          <w:rFonts w:hint="eastAsia"/>
          <w:sz w:val="32"/>
          <w:szCs w:val="32"/>
          <w:rtl/>
        </w:rPr>
        <w:t>حريز،</w:t>
      </w:r>
      <w:r w:rsidRPr="00533B40">
        <w:rPr>
          <w:sz w:val="32"/>
          <w:szCs w:val="32"/>
          <w:rtl/>
        </w:rPr>
        <w:t xml:space="preserve"> </w:t>
      </w:r>
      <w:r w:rsidRPr="00533B40">
        <w:rPr>
          <w:rFonts w:hint="eastAsia"/>
          <w:sz w:val="32"/>
          <w:szCs w:val="32"/>
          <w:rtl/>
        </w:rPr>
        <w:t>القاضي</w:t>
      </w:r>
      <w:r w:rsidRPr="00533B40">
        <w:rPr>
          <w:sz w:val="32"/>
          <w:szCs w:val="32"/>
          <w:rtl/>
        </w:rPr>
        <w:t xml:space="preserve"> </w:t>
      </w:r>
      <w:r w:rsidRPr="00533B40">
        <w:rPr>
          <w:rFonts w:hint="eastAsia"/>
          <w:sz w:val="32"/>
          <w:szCs w:val="32"/>
          <w:rtl/>
        </w:rPr>
        <w:t>أبو</w:t>
      </w:r>
      <w:r w:rsidRPr="00533B40">
        <w:rPr>
          <w:sz w:val="32"/>
          <w:szCs w:val="32"/>
          <w:rtl/>
        </w:rPr>
        <w:t xml:space="preserve"> </w:t>
      </w:r>
      <w:r w:rsidRPr="00533B40">
        <w:rPr>
          <w:rFonts w:hint="eastAsia"/>
          <w:sz w:val="32"/>
          <w:szCs w:val="32"/>
          <w:rtl/>
        </w:rPr>
        <w:t>عبد</w:t>
      </w:r>
      <w:r w:rsidRPr="00533B40">
        <w:rPr>
          <w:sz w:val="32"/>
          <w:szCs w:val="32"/>
          <w:rtl/>
        </w:rPr>
        <w:t xml:space="preserve"> </w:t>
      </w:r>
      <w:r w:rsidRPr="00533B40">
        <w:rPr>
          <w:rFonts w:hint="eastAsia"/>
          <w:sz w:val="32"/>
          <w:szCs w:val="32"/>
          <w:rtl/>
        </w:rPr>
        <w:t>الله</w:t>
      </w:r>
      <w:r w:rsidRPr="00533B40">
        <w:rPr>
          <w:sz w:val="32"/>
          <w:szCs w:val="32"/>
          <w:rtl/>
        </w:rPr>
        <w:t xml:space="preserve"> </w:t>
      </w:r>
      <w:r w:rsidRPr="00533B40">
        <w:rPr>
          <w:rFonts w:hint="eastAsia"/>
          <w:sz w:val="32"/>
          <w:szCs w:val="32"/>
          <w:rtl/>
        </w:rPr>
        <w:t>الأيادي</w:t>
      </w:r>
      <w:r w:rsidRPr="00533B40">
        <w:rPr>
          <w:sz w:val="32"/>
          <w:szCs w:val="32"/>
          <w:rtl/>
        </w:rPr>
        <w:t xml:space="preserve"> </w:t>
      </w:r>
      <w:r w:rsidRPr="00533B40">
        <w:rPr>
          <w:rFonts w:hint="eastAsia"/>
          <w:sz w:val="32"/>
          <w:szCs w:val="32"/>
          <w:rtl/>
        </w:rPr>
        <w:t>البصري</w:t>
      </w:r>
      <w:r w:rsidRPr="00533B40">
        <w:rPr>
          <w:sz w:val="32"/>
          <w:szCs w:val="32"/>
          <w:rtl/>
        </w:rPr>
        <w:t xml:space="preserve"> </w:t>
      </w:r>
      <w:r w:rsidRPr="00533B40">
        <w:rPr>
          <w:rFonts w:hint="eastAsia"/>
          <w:sz w:val="32"/>
          <w:szCs w:val="32"/>
          <w:rtl/>
        </w:rPr>
        <w:t>ثم</w:t>
      </w:r>
      <w:r w:rsidRPr="00533B40">
        <w:rPr>
          <w:sz w:val="32"/>
          <w:szCs w:val="32"/>
          <w:rtl/>
        </w:rPr>
        <w:t xml:space="preserve"> </w:t>
      </w:r>
      <w:r w:rsidRPr="00533B40">
        <w:rPr>
          <w:rFonts w:hint="eastAsia"/>
          <w:sz w:val="32"/>
          <w:szCs w:val="32"/>
          <w:rtl/>
        </w:rPr>
        <w:t>البغدادي</w:t>
      </w:r>
      <w:r w:rsidRPr="00533B40">
        <w:rPr>
          <w:rFonts w:hint="cs"/>
          <w:sz w:val="32"/>
          <w:szCs w:val="32"/>
          <w:rtl/>
        </w:rPr>
        <w:t xml:space="preserve">, </w:t>
      </w:r>
      <w:r w:rsidRPr="00533B40">
        <w:rPr>
          <w:rFonts w:hint="eastAsia"/>
          <w:sz w:val="32"/>
          <w:szCs w:val="32"/>
          <w:rtl/>
        </w:rPr>
        <w:t>ولى</w:t>
      </w:r>
      <w:r w:rsidRPr="00533B40">
        <w:rPr>
          <w:sz w:val="32"/>
          <w:szCs w:val="32"/>
          <w:rtl/>
        </w:rPr>
        <w:t xml:space="preserve"> </w:t>
      </w:r>
      <w:r w:rsidRPr="00533B40">
        <w:rPr>
          <w:rFonts w:hint="eastAsia"/>
          <w:sz w:val="32"/>
          <w:szCs w:val="32"/>
          <w:rtl/>
        </w:rPr>
        <w:t>القضاء</w:t>
      </w:r>
      <w:r w:rsidRPr="00533B40">
        <w:rPr>
          <w:sz w:val="32"/>
          <w:szCs w:val="32"/>
          <w:rtl/>
        </w:rPr>
        <w:t xml:space="preserve"> </w:t>
      </w:r>
      <w:r w:rsidRPr="00533B40">
        <w:rPr>
          <w:rFonts w:hint="eastAsia"/>
          <w:sz w:val="32"/>
          <w:szCs w:val="32"/>
          <w:rtl/>
        </w:rPr>
        <w:t>للمعتصم</w:t>
      </w:r>
      <w:r w:rsidRPr="00533B40">
        <w:rPr>
          <w:sz w:val="32"/>
          <w:szCs w:val="32"/>
          <w:rtl/>
        </w:rPr>
        <w:t xml:space="preserve"> </w:t>
      </w:r>
      <w:r w:rsidRPr="00533B40">
        <w:rPr>
          <w:rFonts w:hint="eastAsia"/>
          <w:sz w:val="32"/>
          <w:szCs w:val="32"/>
          <w:rtl/>
        </w:rPr>
        <w:t>وللواثق</w:t>
      </w:r>
      <w:r w:rsidRPr="00533B40">
        <w:rPr>
          <w:sz w:val="32"/>
          <w:szCs w:val="32"/>
          <w:rtl/>
        </w:rPr>
        <w:t xml:space="preserve"> </w:t>
      </w:r>
      <w:r w:rsidRPr="00533B40">
        <w:rPr>
          <w:rFonts w:hint="eastAsia"/>
          <w:sz w:val="32"/>
          <w:szCs w:val="32"/>
          <w:rtl/>
        </w:rPr>
        <w:t>بالله،</w:t>
      </w:r>
      <w:r w:rsidRPr="00533B40">
        <w:rPr>
          <w:sz w:val="32"/>
          <w:szCs w:val="32"/>
          <w:rtl/>
        </w:rPr>
        <w:t xml:space="preserve"> </w:t>
      </w:r>
      <w:r w:rsidRPr="00533B40">
        <w:rPr>
          <w:rFonts w:hint="eastAsia"/>
          <w:sz w:val="32"/>
          <w:szCs w:val="32"/>
          <w:rtl/>
        </w:rPr>
        <w:t>وكان</w:t>
      </w:r>
      <w:r w:rsidRPr="00533B40">
        <w:rPr>
          <w:sz w:val="32"/>
          <w:szCs w:val="32"/>
          <w:rtl/>
        </w:rPr>
        <w:t xml:space="preserve"> </w:t>
      </w:r>
      <w:r w:rsidRPr="00533B40">
        <w:rPr>
          <w:rFonts w:hint="eastAsia"/>
          <w:sz w:val="32"/>
          <w:szCs w:val="32"/>
          <w:rtl/>
        </w:rPr>
        <w:t>مصرحا</w:t>
      </w:r>
      <w:r w:rsidRPr="00533B40">
        <w:rPr>
          <w:sz w:val="32"/>
          <w:szCs w:val="32"/>
          <w:rtl/>
        </w:rPr>
        <w:t xml:space="preserve"> </w:t>
      </w:r>
      <w:r w:rsidRPr="00533B40">
        <w:rPr>
          <w:rFonts w:hint="eastAsia"/>
          <w:sz w:val="32"/>
          <w:szCs w:val="32"/>
          <w:rtl/>
        </w:rPr>
        <w:t>بمذهب</w:t>
      </w:r>
      <w:r w:rsidRPr="00533B40">
        <w:rPr>
          <w:sz w:val="32"/>
          <w:szCs w:val="32"/>
          <w:rtl/>
        </w:rPr>
        <w:t xml:space="preserve"> </w:t>
      </w:r>
      <w:r w:rsidRPr="00533B40">
        <w:rPr>
          <w:rFonts w:hint="eastAsia"/>
          <w:sz w:val="32"/>
          <w:szCs w:val="32"/>
          <w:rtl/>
        </w:rPr>
        <w:t>الجهمية،</w:t>
      </w:r>
      <w:r w:rsidRPr="00533B40">
        <w:rPr>
          <w:sz w:val="32"/>
          <w:szCs w:val="32"/>
          <w:rtl/>
        </w:rPr>
        <w:t xml:space="preserve"> </w:t>
      </w:r>
      <w:r w:rsidRPr="00533B40">
        <w:rPr>
          <w:rFonts w:hint="eastAsia"/>
          <w:sz w:val="32"/>
          <w:szCs w:val="32"/>
          <w:rtl/>
        </w:rPr>
        <w:t>داعية</w:t>
      </w:r>
      <w:r w:rsidRPr="00533B40">
        <w:rPr>
          <w:sz w:val="32"/>
          <w:szCs w:val="32"/>
          <w:rtl/>
        </w:rPr>
        <w:t xml:space="preserve"> </w:t>
      </w:r>
      <w:r w:rsidRPr="00533B40">
        <w:rPr>
          <w:rFonts w:hint="eastAsia"/>
          <w:sz w:val="32"/>
          <w:szCs w:val="32"/>
          <w:rtl/>
        </w:rPr>
        <w:t>إلى</w:t>
      </w:r>
      <w:r w:rsidRPr="00533B40">
        <w:rPr>
          <w:sz w:val="32"/>
          <w:szCs w:val="32"/>
          <w:rtl/>
        </w:rPr>
        <w:t xml:space="preserve"> </w:t>
      </w:r>
      <w:r w:rsidRPr="00533B40">
        <w:rPr>
          <w:rFonts w:hint="eastAsia"/>
          <w:sz w:val="32"/>
          <w:szCs w:val="32"/>
          <w:rtl/>
        </w:rPr>
        <w:t>القول</w:t>
      </w:r>
      <w:r w:rsidRPr="00533B40">
        <w:rPr>
          <w:sz w:val="32"/>
          <w:szCs w:val="32"/>
          <w:rtl/>
        </w:rPr>
        <w:t xml:space="preserve"> </w:t>
      </w:r>
      <w:r w:rsidRPr="00533B40">
        <w:rPr>
          <w:rFonts w:hint="eastAsia"/>
          <w:sz w:val="32"/>
          <w:szCs w:val="32"/>
          <w:rtl/>
        </w:rPr>
        <w:t>بخلق</w:t>
      </w:r>
      <w:r w:rsidRPr="00533B40">
        <w:rPr>
          <w:sz w:val="32"/>
          <w:szCs w:val="32"/>
          <w:rtl/>
        </w:rPr>
        <w:t xml:space="preserve"> </w:t>
      </w:r>
      <w:r w:rsidRPr="00533B40">
        <w:rPr>
          <w:rFonts w:hint="eastAsia"/>
          <w:sz w:val="32"/>
          <w:szCs w:val="32"/>
          <w:rtl/>
        </w:rPr>
        <w:t>القرآن</w:t>
      </w:r>
      <w:r w:rsidRPr="00533B40">
        <w:rPr>
          <w:rFonts w:hint="cs"/>
          <w:sz w:val="32"/>
          <w:szCs w:val="32"/>
          <w:rtl/>
        </w:rPr>
        <w:t>,</w:t>
      </w:r>
      <w:r w:rsidRPr="00533B40">
        <w:rPr>
          <w:rFonts w:hint="eastAsia"/>
          <w:sz w:val="32"/>
          <w:szCs w:val="32"/>
          <w:rtl/>
        </w:rPr>
        <w:t xml:space="preserve"> مات</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المحرم</w:t>
      </w:r>
      <w:r w:rsidRPr="00533B40">
        <w:rPr>
          <w:sz w:val="32"/>
          <w:szCs w:val="32"/>
          <w:rtl/>
        </w:rPr>
        <w:t xml:space="preserve"> </w:t>
      </w:r>
      <w:r w:rsidRPr="00533B40">
        <w:rPr>
          <w:rFonts w:hint="eastAsia"/>
          <w:sz w:val="32"/>
          <w:szCs w:val="32"/>
          <w:rtl/>
        </w:rPr>
        <w:t>سنة</w:t>
      </w:r>
      <w:r w:rsidRPr="00533B40">
        <w:rPr>
          <w:sz w:val="32"/>
          <w:szCs w:val="32"/>
          <w:rtl/>
        </w:rPr>
        <w:t xml:space="preserve"> </w:t>
      </w:r>
      <w:r w:rsidRPr="00533B40">
        <w:rPr>
          <w:rFonts w:hint="eastAsia"/>
          <w:sz w:val="32"/>
          <w:szCs w:val="32"/>
          <w:rtl/>
        </w:rPr>
        <w:t>أربعين</w:t>
      </w:r>
      <w:r w:rsidRPr="00533B40">
        <w:rPr>
          <w:sz w:val="32"/>
          <w:szCs w:val="32"/>
          <w:rtl/>
        </w:rPr>
        <w:t xml:space="preserve"> </w:t>
      </w:r>
      <w:r w:rsidRPr="00533B40">
        <w:rPr>
          <w:rFonts w:hint="eastAsia"/>
          <w:sz w:val="32"/>
          <w:szCs w:val="32"/>
          <w:rtl/>
        </w:rPr>
        <w:t>ومائتين</w:t>
      </w:r>
      <w:r w:rsidRPr="00533B40">
        <w:rPr>
          <w:rFonts w:hint="cs"/>
          <w:sz w:val="32"/>
          <w:szCs w:val="32"/>
          <w:rtl/>
        </w:rPr>
        <w:t>.</w:t>
      </w:r>
      <w:r w:rsidRPr="00533B40">
        <w:rPr>
          <w:rFonts w:hint="eastAsia"/>
          <w:sz w:val="32"/>
          <w:szCs w:val="32"/>
          <w:rtl/>
        </w:rPr>
        <w:t xml:space="preserve"> </w:t>
      </w:r>
      <w:r w:rsidRPr="00533B40">
        <w:rPr>
          <w:rFonts w:hint="cs"/>
          <w:sz w:val="32"/>
          <w:szCs w:val="32"/>
          <w:rtl/>
        </w:rPr>
        <w:t xml:space="preserve">انظر: </w:t>
      </w:r>
      <w:r w:rsidRPr="00533B40">
        <w:rPr>
          <w:rFonts w:hint="eastAsia"/>
          <w:sz w:val="32"/>
          <w:szCs w:val="32"/>
          <w:rtl/>
        </w:rPr>
        <w:t>تاريخ</w:t>
      </w:r>
      <w:r w:rsidRPr="00533B40">
        <w:rPr>
          <w:sz w:val="32"/>
          <w:szCs w:val="32"/>
          <w:rtl/>
        </w:rPr>
        <w:t xml:space="preserve"> </w:t>
      </w:r>
      <w:r w:rsidRPr="00533B40">
        <w:rPr>
          <w:rFonts w:hint="eastAsia"/>
          <w:sz w:val="32"/>
          <w:szCs w:val="32"/>
          <w:rtl/>
        </w:rPr>
        <w:t>بغداد</w:t>
      </w:r>
      <w:r w:rsidRPr="00533B40">
        <w:rPr>
          <w:sz w:val="32"/>
          <w:szCs w:val="32"/>
          <w:rtl/>
        </w:rPr>
        <w:t xml:space="preserve"> (4/ 365)</w:t>
      </w:r>
      <w:r w:rsidRPr="00533B40">
        <w:rPr>
          <w:rFonts w:hint="cs"/>
          <w:sz w:val="32"/>
          <w:szCs w:val="32"/>
          <w:rtl/>
        </w:rPr>
        <w:t xml:space="preserve">, </w:t>
      </w:r>
      <w:r w:rsidRPr="00533B40">
        <w:rPr>
          <w:rFonts w:hint="eastAsia"/>
          <w:sz w:val="32"/>
          <w:szCs w:val="32"/>
          <w:rtl/>
        </w:rPr>
        <w:t>تاريخ</w:t>
      </w:r>
      <w:r w:rsidRPr="00533B40">
        <w:rPr>
          <w:sz w:val="32"/>
          <w:szCs w:val="32"/>
          <w:rtl/>
        </w:rPr>
        <w:t xml:space="preserve"> </w:t>
      </w:r>
      <w:r w:rsidRPr="00533B40">
        <w:rPr>
          <w:rFonts w:hint="eastAsia"/>
          <w:sz w:val="32"/>
          <w:szCs w:val="32"/>
          <w:rtl/>
        </w:rPr>
        <w:t>الإسلام</w:t>
      </w:r>
      <w:r w:rsidRPr="00533B40">
        <w:rPr>
          <w:sz w:val="32"/>
          <w:szCs w:val="32"/>
          <w:rtl/>
        </w:rPr>
        <w:t xml:space="preserve"> (5/ 758)</w:t>
      </w:r>
      <w:r w:rsidRPr="00533B40">
        <w:rPr>
          <w:rFonts w:hint="cs"/>
          <w:sz w:val="32"/>
          <w:szCs w:val="32"/>
          <w:rtl/>
        </w:rPr>
        <w:t>,</w:t>
      </w:r>
      <w:r w:rsidRPr="00533B40">
        <w:rPr>
          <w:rFonts w:hint="eastAsia"/>
          <w:sz w:val="32"/>
          <w:szCs w:val="32"/>
          <w:rtl/>
        </w:rPr>
        <w:t xml:space="preserve"> الوافي</w:t>
      </w:r>
      <w:r w:rsidRPr="00533B40">
        <w:rPr>
          <w:sz w:val="32"/>
          <w:szCs w:val="32"/>
          <w:rtl/>
        </w:rPr>
        <w:t xml:space="preserve"> </w:t>
      </w:r>
      <w:r w:rsidRPr="00533B40">
        <w:rPr>
          <w:rFonts w:hint="eastAsia"/>
          <w:sz w:val="32"/>
          <w:szCs w:val="32"/>
          <w:rtl/>
        </w:rPr>
        <w:t>بالوفيات</w:t>
      </w:r>
      <w:r w:rsidRPr="00533B40">
        <w:rPr>
          <w:sz w:val="32"/>
          <w:szCs w:val="32"/>
          <w:rtl/>
        </w:rPr>
        <w:t xml:space="preserve"> (7/ 184)</w:t>
      </w:r>
      <w:r w:rsidRPr="00533B40">
        <w:rPr>
          <w:rFonts w:hint="cs"/>
          <w:sz w:val="32"/>
          <w:szCs w:val="32"/>
          <w:rtl/>
        </w:rPr>
        <w:t>.</w:t>
      </w:r>
    </w:p>
  </w:footnote>
  <w:footnote w:id="2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مطمح</w:t>
      </w:r>
      <w:r w:rsidRPr="00533B40">
        <w:rPr>
          <w:rFonts w:cs="Traditional Arabic"/>
          <w:sz w:val="32"/>
          <w:szCs w:val="32"/>
          <w:rtl/>
        </w:rPr>
        <w:t xml:space="preserve"> </w:t>
      </w:r>
      <w:r w:rsidRPr="00533B40">
        <w:rPr>
          <w:rFonts w:cs="Traditional Arabic" w:hint="cs"/>
          <w:sz w:val="32"/>
          <w:szCs w:val="32"/>
          <w:rtl/>
        </w:rPr>
        <w:t>الأنفس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297)</w:t>
      </w:r>
      <w:r w:rsidRPr="00533B40">
        <w:rPr>
          <w:rFonts w:cs="Traditional Arabic" w:hint="cs"/>
          <w:sz w:val="32"/>
          <w:szCs w:val="32"/>
          <w:rtl/>
        </w:rPr>
        <w:t>.</w:t>
      </w:r>
    </w:p>
  </w:footnote>
  <w:footnote w:id="2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الغنية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شيوخ</w:t>
      </w:r>
      <w:r w:rsidRPr="00533B40">
        <w:rPr>
          <w:rFonts w:cs="Traditional Arabic"/>
          <w:sz w:val="32"/>
          <w:szCs w:val="32"/>
          <w:rtl/>
        </w:rPr>
        <w:t xml:space="preserve"> </w:t>
      </w:r>
      <w:r w:rsidRPr="00533B40">
        <w:rPr>
          <w:rFonts w:cs="Traditional Arabic" w:hint="cs"/>
          <w:sz w:val="32"/>
          <w:szCs w:val="32"/>
          <w:rtl/>
        </w:rPr>
        <w:t>القاضي</w:t>
      </w:r>
      <w:r w:rsidRPr="00533B40">
        <w:rPr>
          <w:rFonts w:cs="Traditional Arabic"/>
          <w:sz w:val="32"/>
          <w:szCs w:val="32"/>
          <w:rtl/>
        </w:rPr>
        <w:t xml:space="preserve"> </w:t>
      </w:r>
      <w:r w:rsidRPr="00533B40">
        <w:rPr>
          <w:rFonts w:cs="Traditional Arabic" w:hint="cs"/>
          <w:sz w:val="32"/>
          <w:szCs w:val="32"/>
          <w:rtl/>
        </w:rPr>
        <w:t>عياض</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القاضي</w:instrText>
      </w:r>
      <w:r w:rsidRPr="00533B40">
        <w:rPr>
          <w:rtl/>
        </w:rPr>
        <w:instrText xml:space="preserve"> </w:instrText>
      </w:r>
      <w:r w:rsidRPr="00533B40">
        <w:rPr>
          <w:rFonts w:hint="eastAsia"/>
          <w:rtl/>
        </w:rPr>
        <w:instrText>عياض</w:instrText>
      </w:r>
      <w:r w:rsidRPr="00533B40">
        <w:instrText xml:space="preserve">" </w:instrText>
      </w:r>
      <w:r w:rsidRPr="00533B40">
        <w:rPr>
          <w:rFonts w:cs="Traditional Arabic"/>
          <w:sz w:val="32"/>
          <w:szCs w:val="32"/>
          <w:rtl/>
        </w:rPr>
        <w:fldChar w:fldCharType="end"/>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66)</w:t>
      </w:r>
      <w:r w:rsidRPr="00533B40">
        <w:rPr>
          <w:rFonts w:cs="Traditional Arabic" w:hint="cs"/>
          <w:sz w:val="32"/>
          <w:szCs w:val="32"/>
          <w:rtl/>
        </w:rPr>
        <w:t>,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(19/ 131)</w:t>
      </w:r>
      <w:r w:rsidRPr="00533B40">
        <w:rPr>
          <w:rFonts w:cs="Traditional Arabic" w:hint="cs"/>
          <w:sz w:val="32"/>
          <w:szCs w:val="32"/>
          <w:rtl/>
        </w:rPr>
        <w:t>, تاريخ</w:t>
      </w:r>
      <w:r w:rsidRPr="00533B40">
        <w:rPr>
          <w:rFonts w:cs="Traditional Arabic"/>
          <w:sz w:val="32"/>
          <w:szCs w:val="32"/>
          <w:rtl/>
        </w:rPr>
        <w:t xml:space="preserve"> </w:t>
      </w:r>
      <w:r w:rsidRPr="00533B40">
        <w:rPr>
          <w:rFonts w:cs="Traditional Arabic" w:hint="cs"/>
          <w:sz w:val="32"/>
          <w:szCs w:val="32"/>
          <w:rtl/>
        </w:rPr>
        <w:t>قضاة</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:106)</w:t>
      </w:r>
      <w:r w:rsidRPr="00533B40">
        <w:rPr>
          <w:rFonts w:cs="Traditional Arabic" w:hint="cs"/>
          <w:sz w:val="32"/>
          <w:szCs w:val="32"/>
          <w:rtl/>
        </w:rPr>
        <w:t>.</w:t>
      </w:r>
    </w:p>
  </w:footnote>
  <w:footnote w:id="2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الصلة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أئمة</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559).</w:t>
      </w:r>
    </w:p>
  </w:footnote>
  <w:footnote w:id="2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رواه</w:t>
      </w:r>
      <w:r w:rsidRPr="00533B40">
        <w:rPr>
          <w:rFonts w:cs="Traditional Arabic"/>
          <w:sz w:val="32"/>
          <w:szCs w:val="32"/>
          <w:rtl/>
        </w:rPr>
        <w:t xml:space="preserve"> </w:t>
      </w:r>
      <w:r w:rsidRPr="00533B40">
        <w:rPr>
          <w:rFonts w:cs="Traditional Arabic" w:hint="cs"/>
          <w:sz w:val="32"/>
          <w:szCs w:val="32"/>
          <w:rtl/>
        </w:rPr>
        <w:t>البخاري</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صحيحه</w:t>
      </w:r>
      <w:r w:rsidRPr="00533B40">
        <w:rPr>
          <w:rFonts w:cs="Traditional Arabic"/>
          <w:sz w:val="32"/>
          <w:szCs w:val="32"/>
          <w:rtl/>
        </w:rPr>
        <w:t xml:space="preserve">, </w:t>
      </w:r>
      <w:r w:rsidRPr="00533B40">
        <w:rPr>
          <w:rFonts w:cs="Traditional Arabic" w:hint="cs"/>
          <w:sz w:val="32"/>
          <w:szCs w:val="32"/>
          <w:rtl/>
        </w:rPr>
        <w:t>كتاب</w:t>
      </w:r>
      <w:r w:rsidRPr="00533B40">
        <w:rPr>
          <w:rFonts w:cs="Traditional Arabic"/>
          <w:sz w:val="32"/>
          <w:szCs w:val="32"/>
          <w:rtl/>
        </w:rPr>
        <w:t xml:space="preserve"> </w:t>
      </w:r>
      <w:r w:rsidRPr="00533B40">
        <w:rPr>
          <w:rFonts w:cs="Traditional Arabic" w:hint="cs"/>
          <w:sz w:val="32"/>
          <w:szCs w:val="32"/>
          <w:rtl/>
        </w:rPr>
        <w:t>فضائل</w:t>
      </w:r>
      <w:r w:rsidRPr="00533B40">
        <w:rPr>
          <w:rFonts w:cs="Traditional Arabic"/>
          <w:sz w:val="32"/>
          <w:szCs w:val="32"/>
          <w:rtl/>
        </w:rPr>
        <w:t xml:space="preserve"> </w:t>
      </w:r>
      <w:r w:rsidRPr="00533B40">
        <w:rPr>
          <w:rFonts w:cs="Traditional Arabic" w:hint="cs"/>
          <w:sz w:val="32"/>
          <w:szCs w:val="32"/>
          <w:rtl/>
        </w:rPr>
        <w:t>القرآن</w:t>
      </w:r>
      <w:r w:rsidRPr="00533B40">
        <w:rPr>
          <w:rFonts w:cs="Traditional Arabic"/>
          <w:sz w:val="32"/>
          <w:szCs w:val="32"/>
          <w:rtl/>
        </w:rPr>
        <w:t xml:space="preserve">, </w:t>
      </w:r>
      <w:r w:rsidRPr="00533B40">
        <w:rPr>
          <w:rFonts w:cs="Traditional Arabic" w:hint="cs"/>
          <w:sz w:val="32"/>
          <w:szCs w:val="32"/>
          <w:rtl/>
        </w:rPr>
        <w:t>باب</w:t>
      </w:r>
      <w:r w:rsidRPr="00533B40">
        <w:rPr>
          <w:rFonts w:cs="Traditional Arabic"/>
          <w:sz w:val="32"/>
          <w:szCs w:val="32"/>
          <w:rtl/>
        </w:rPr>
        <w:t xml:space="preserve"> </w:t>
      </w:r>
      <w:r w:rsidRPr="00533B40">
        <w:rPr>
          <w:rFonts w:cs="Traditional Arabic" w:hint="cs"/>
          <w:sz w:val="32"/>
          <w:szCs w:val="32"/>
          <w:rtl/>
        </w:rPr>
        <w:t>أنزل</w:t>
      </w:r>
      <w:r w:rsidRPr="00533B40">
        <w:rPr>
          <w:rFonts w:cs="Traditional Arabic"/>
          <w:sz w:val="32"/>
          <w:szCs w:val="32"/>
          <w:rtl/>
        </w:rPr>
        <w:t xml:space="preserve"> </w:t>
      </w:r>
      <w:r w:rsidRPr="00533B40">
        <w:rPr>
          <w:rFonts w:cs="Traditional Arabic" w:hint="cs"/>
          <w:sz w:val="32"/>
          <w:szCs w:val="32"/>
          <w:rtl/>
        </w:rPr>
        <w:t>القرآن</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سبعة</w:t>
      </w:r>
      <w:r w:rsidRPr="00533B40">
        <w:rPr>
          <w:rFonts w:cs="Traditional Arabic"/>
          <w:sz w:val="32"/>
          <w:szCs w:val="32"/>
          <w:rtl/>
        </w:rPr>
        <w:t xml:space="preserve"> </w:t>
      </w:r>
      <w:r w:rsidRPr="00533B40">
        <w:rPr>
          <w:rFonts w:cs="Traditional Arabic" w:hint="cs"/>
          <w:sz w:val="32"/>
          <w:szCs w:val="32"/>
          <w:rtl/>
        </w:rPr>
        <w:t>أحرف</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الحديث</w:instrText>
      </w:r>
      <w:r w:rsidRPr="00533B40">
        <w:rPr>
          <w:rtl/>
        </w:rPr>
        <w:instrText>:</w:instrText>
      </w:r>
      <w:r w:rsidRPr="00533B40">
        <w:rPr>
          <w:rFonts w:hint="eastAsia"/>
          <w:rtl/>
        </w:rPr>
        <w:instrText>أنزل</w:instrText>
      </w:r>
      <w:r w:rsidRPr="00533B40">
        <w:rPr>
          <w:rtl/>
        </w:rPr>
        <w:instrText xml:space="preserve"> </w:instrText>
      </w:r>
      <w:r w:rsidRPr="00533B40">
        <w:rPr>
          <w:rFonts w:hint="eastAsia"/>
          <w:rtl/>
        </w:rPr>
        <w:instrText>القرآن</w:instrText>
      </w:r>
      <w:r w:rsidRPr="00533B40">
        <w:rPr>
          <w:rtl/>
        </w:rPr>
        <w:instrText xml:space="preserve"> </w:instrText>
      </w:r>
      <w:r w:rsidRPr="00533B40">
        <w:rPr>
          <w:rFonts w:hint="eastAsia"/>
          <w:rtl/>
        </w:rPr>
        <w:instrText>على</w:instrText>
      </w:r>
      <w:r w:rsidRPr="00533B40">
        <w:rPr>
          <w:rtl/>
        </w:rPr>
        <w:instrText xml:space="preserve"> </w:instrText>
      </w:r>
      <w:r w:rsidRPr="00533B40">
        <w:rPr>
          <w:rFonts w:hint="eastAsia"/>
          <w:rtl/>
        </w:rPr>
        <w:instrText>سبعة</w:instrText>
      </w:r>
      <w:r w:rsidRPr="00533B40">
        <w:rPr>
          <w:rtl/>
        </w:rPr>
        <w:instrText xml:space="preserve"> </w:instrText>
      </w:r>
      <w:r w:rsidRPr="00533B40">
        <w:rPr>
          <w:rFonts w:hint="eastAsia"/>
          <w:rtl/>
        </w:rPr>
        <w:instrText>أحرف</w:instrText>
      </w:r>
      <w:r w:rsidRPr="00533B40">
        <w:instrText xml:space="preserve">" </w:instrText>
      </w:r>
      <w:r w:rsidRPr="00533B40">
        <w:rPr>
          <w:rFonts w:cs="Traditional Arabic"/>
          <w:sz w:val="32"/>
          <w:szCs w:val="32"/>
          <w:rtl/>
        </w:rPr>
        <w:fldChar w:fldCharType="end"/>
      </w:r>
      <w:r w:rsidRPr="00533B40">
        <w:rPr>
          <w:rFonts w:cs="Traditional Arabic"/>
          <w:sz w:val="32"/>
          <w:szCs w:val="32"/>
          <w:rtl/>
        </w:rPr>
        <w:t xml:space="preserve"> (6/184) (4992) </w:t>
      </w:r>
      <w:r w:rsidRPr="00533B40">
        <w:rPr>
          <w:rFonts w:cs="Traditional Arabic" w:hint="cs"/>
          <w:sz w:val="32"/>
          <w:szCs w:val="32"/>
          <w:rtl/>
        </w:rPr>
        <w:t>ومواضع</w:t>
      </w:r>
      <w:r w:rsidRPr="00533B40">
        <w:rPr>
          <w:rFonts w:cs="Traditional Arabic"/>
          <w:sz w:val="32"/>
          <w:szCs w:val="32"/>
          <w:rtl/>
        </w:rPr>
        <w:t xml:space="preserve"> </w:t>
      </w:r>
      <w:r w:rsidRPr="00533B40">
        <w:rPr>
          <w:rFonts w:cs="Traditional Arabic" w:hint="cs"/>
          <w:sz w:val="32"/>
          <w:szCs w:val="32"/>
          <w:rtl/>
        </w:rPr>
        <w:t>أخرى</w:t>
      </w:r>
      <w:r w:rsidRPr="00533B40">
        <w:rPr>
          <w:rFonts w:cs="Traditional Arabic"/>
          <w:sz w:val="32"/>
          <w:szCs w:val="32"/>
          <w:rtl/>
        </w:rPr>
        <w:t xml:space="preserve"> </w:t>
      </w:r>
      <w:r w:rsidRPr="00533B40">
        <w:rPr>
          <w:rFonts w:cs="Traditional Arabic" w:hint="cs"/>
          <w:sz w:val="32"/>
          <w:szCs w:val="32"/>
          <w:rtl/>
        </w:rPr>
        <w:t>منها</w:t>
      </w:r>
      <w:r w:rsidRPr="00533B40">
        <w:rPr>
          <w:rFonts w:cs="Traditional Arabic"/>
          <w:sz w:val="32"/>
          <w:szCs w:val="32"/>
          <w:rtl/>
        </w:rPr>
        <w:t xml:space="preserve">(5041)( 6936), </w:t>
      </w:r>
      <w:r w:rsidRPr="00533B40">
        <w:rPr>
          <w:rFonts w:cs="Traditional Arabic" w:hint="cs"/>
          <w:sz w:val="32"/>
          <w:szCs w:val="32"/>
          <w:rtl/>
        </w:rPr>
        <w:t>ومسلم</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صحيحه</w:t>
      </w:r>
      <w:r w:rsidRPr="00533B40">
        <w:rPr>
          <w:rFonts w:cs="Traditional Arabic"/>
          <w:sz w:val="32"/>
          <w:szCs w:val="32"/>
          <w:rtl/>
        </w:rPr>
        <w:t xml:space="preserve">, </w:t>
      </w:r>
      <w:r w:rsidRPr="00533B40">
        <w:rPr>
          <w:rFonts w:cs="Traditional Arabic" w:hint="cs"/>
          <w:sz w:val="32"/>
          <w:szCs w:val="32"/>
          <w:rtl/>
        </w:rPr>
        <w:t>كتاب</w:t>
      </w:r>
      <w:r w:rsidRPr="00533B40">
        <w:rPr>
          <w:rFonts w:cs="Traditional Arabic"/>
          <w:sz w:val="32"/>
          <w:szCs w:val="32"/>
          <w:rtl/>
        </w:rPr>
        <w:t xml:space="preserve"> </w:t>
      </w:r>
      <w:r w:rsidRPr="00533B40">
        <w:rPr>
          <w:rFonts w:cs="Traditional Arabic" w:hint="cs"/>
          <w:sz w:val="32"/>
          <w:szCs w:val="32"/>
          <w:rtl/>
        </w:rPr>
        <w:t>صلاة</w:t>
      </w:r>
      <w:r w:rsidRPr="00533B40">
        <w:rPr>
          <w:rFonts w:cs="Traditional Arabic"/>
          <w:sz w:val="32"/>
          <w:szCs w:val="32"/>
          <w:rtl/>
        </w:rPr>
        <w:t xml:space="preserve"> </w:t>
      </w:r>
      <w:r w:rsidRPr="00533B40">
        <w:rPr>
          <w:rFonts w:cs="Traditional Arabic" w:hint="cs"/>
          <w:sz w:val="32"/>
          <w:szCs w:val="32"/>
          <w:rtl/>
        </w:rPr>
        <w:t>المسافرين</w:t>
      </w:r>
      <w:r w:rsidRPr="00533B40">
        <w:rPr>
          <w:rFonts w:cs="Traditional Arabic"/>
          <w:sz w:val="32"/>
          <w:szCs w:val="32"/>
          <w:rtl/>
        </w:rPr>
        <w:t xml:space="preserve"> </w:t>
      </w:r>
      <w:r w:rsidRPr="00533B40">
        <w:rPr>
          <w:rFonts w:cs="Traditional Arabic" w:hint="cs"/>
          <w:sz w:val="32"/>
          <w:szCs w:val="32"/>
          <w:rtl/>
        </w:rPr>
        <w:t>وقصرها</w:t>
      </w:r>
      <w:r w:rsidRPr="00533B40">
        <w:rPr>
          <w:rFonts w:cs="Traditional Arabic"/>
          <w:sz w:val="32"/>
          <w:szCs w:val="32"/>
          <w:rtl/>
        </w:rPr>
        <w:t xml:space="preserve">, </w:t>
      </w:r>
      <w:r w:rsidRPr="00533B40">
        <w:rPr>
          <w:rFonts w:cs="Traditional Arabic" w:hint="cs"/>
          <w:sz w:val="32"/>
          <w:szCs w:val="32"/>
          <w:rtl/>
        </w:rPr>
        <w:t>باب</w:t>
      </w:r>
      <w:r w:rsidRPr="00533B40">
        <w:rPr>
          <w:rFonts w:cs="Traditional Arabic"/>
          <w:sz w:val="32"/>
          <w:szCs w:val="32"/>
          <w:rtl/>
        </w:rPr>
        <w:t xml:space="preserve"> </w:t>
      </w:r>
      <w:r w:rsidRPr="00533B40">
        <w:rPr>
          <w:rFonts w:cs="Traditional Arabic" w:hint="cs"/>
          <w:sz w:val="32"/>
          <w:szCs w:val="32"/>
          <w:rtl/>
        </w:rPr>
        <w:t>بيان</w:t>
      </w:r>
      <w:r w:rsidRPr="00533B40">
        <w:rPr>
          <w:rFonts w:cs="Traditional Arabic"/>
          <w:sz w:val="32"/>
          <w:szCs w:val="32"/>
          <w:rtl/>
        </w:rPr>
        <w:t xml:space="preserve"> </w:t>
      </w:r>
      <w:r w:rsidRPr="00533B40">
        <w:rPr>
          <w:rFonts w:cs="Traditional Arabic" w:hint="cs"/>
          <w:sz w:val="32"/>
          <w:szCs w:val="32"/>
          <w:rtl/>
        </w:rPr>
        <w:t>أن</w:t>
      </w:r>
      <w:r w:rsidRPr="00533B40">
        <w:rPr>
          <w:rFonts w:cs="Traditional Arabic"/>
          <w:sz w:val="32"/>
          <w:szCs w:val="32"/>
          <w:rtl/>
        </w:rPr>
        <w:t xml:space="preserve"> </w:t>
      </w:r>
      <w:r w:rsidRPr="00533B40">
        <w:rPr>
          <w:rFonts w:cs="Traditional Arabic" w:hint="cs"/>
          <w:sz w:val="32"/>
          <w:szCs w:val="32"/>
          <w:rtl/>
        </w:rPr>
        <w:t>القرآن</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سبعة</w:t>
      </w:r>
      <w:r w:rsidRPr="00533B40">
        <w:rPr>
          <w:rFonts w:cs="Traditional Arabic"/>
          <w:sz w:val="32"/>
          <w:szCs w:val="32"/>
          <w:rtl/>
        </w:rPr>
        <w:t xml:space="preserve"> </w:t>
      </w:r>
      <w:r w:rsidRPr="00533B40">
        <w:rPr>
          <w:rFonts w:cs="Traditional Arabic" w:hint="cs"/>
          <w:sz w:val="32"/>
          <w:szCs w:val="32"/>
          <w:rtl/>
        </w:rPr>
        <w:t>أحرف</w:t>
      </w:r>
      <w:r w:rsidRPr="00533B40">
        <w:rPr>
          <w:rFonts w:cs="Traditional Arabic"/>
          <w:sz w:val="32"/>
          <w:szCs w:val="32"/>
          <w:rtl/>
        </w:rPr>
        <w:t xml:space="preserve"> </w:t>
      </w:r>
      <w:r w:rsidRPr="00533B40">
        <w:rPr>
          <w:rFonts w:cs="Traditional Arabic" w:hint="cs"/>
          <w:sz w:val="32"/>
          <w:szCs w:val="32"/>
          <w:rtl/>
        </w:rPr>
        <w:t>وبيان</w:t>
      </w:r>
      <w:r w:rsidRPr="00533B40">
        <w:rPr>
          <w:rFonts w:cs="Traditional Arabic"/>
          <w:sz w:val="32"/>
          <w:szCs w:val="32"/>
          <w:rtl/>
        </w:rPr>
        <w:t xml:space="preserve"> </w:t>
      </w:r>
      <w:r w:rsidRPr="00533B40">
        <w:rPr>
          <w:rFonts w:cs="Traditional Arabic" w:hint="cs"/>
          <w:sz w:val="32"/>
          <w:szCs w:val="32"/>
          <w:rtl/>
        </w:rPr>
        <w:t>معناه</w:t>
      </w:r>
      <w:r w:rsidRPr="00533B40">
        <w:rPr>
          <w:rFonts w:cs="Traditional Arabic"/>
          <w:sz w:val="32"/>
          <w:szCs w:val="32"/>
          <w:rtl/>
        </w:rPr>
        <w:t xml:space="preserve"> (1/560) (818)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حديث</w:t>
      </w:r>
      <w:r w:rsidRPr="00533B40">
        <w:rPr>
          <w:rFonts w:cs="Traditional Arabic"/>
          <w:sz w:val="32"/>
          <w:szCs w:val="32"/>
          <w:rtl/>
        </w:rPr>
        <w:t xml:space="preserve"> </w:t>
      </w:r>
      <w:r w:rsidRPr="00533B40">
        <w:rPr>
          <w:rFonts w:cs="Traditional Arabic" w:hint="cs"/>
          <w:sz w:val="32"/>
          <w:szCs w:val="32"/>
          <w:rtl/>
        </w:rPr>
        <w:t>عمر</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الخطاب</w:t>
      </w:r>
      <w:r w:rsidRPr="00533B40">
        <w:rPr>
          <w:rFonts w:cs="Traditional Arabic"/>
          <w:sz w:val="32"/>
          <w:szCs w:val="32"/>
          <w:rtl/>
        </w:rPr>
        <w:t xml:space="preserve"> </w:t>
      </w:r>
      <w:r w:rsidRPr="00533B40">
        <w:rPr>
          <w:rFonts w:cs="Traditional Arabic" w:hint="cs"/>
          <w:sz w:val="32"/>
          <w:szCs w:val="32"/>
          <w:rtl/>
        </w:rPr>
        <w:t>رضي</w:t>
      </w:r>
      <w:r w:rsidRPr="00533B40">
        <w:rPr>
          <w:rFonts w:cs="Traditional Arabic"/>
          <w:sz w:val="32"/>
          <w:szCs w:val="32"/>
          <w:rtl/>
        </w:rPr>
        <w:t xml:space="preserve"> </w:t>
      </w:r>
      <w:r w:rsidRPr="00533B40">
        <w:rPr>
          <w:rFonts w:cs="Traditional Arabic" w:hint="cs"/>
          <w:sz w:val="32"/>
          <w:szCs w:val="32"/>
          <w:rtl/>
        </w:rPr>
        <w:t>الله</w:t>
      </w:r>
      <w:r w:rsidRPr="00533B40">
        <w:rPr>
          <w:rFonts w:cs="Traditional Arabic"/>
          <w:sz w:val="32"/>
          <w:szCs w:val="32"/>
          <w:rtl/>
        </w:rPr>
        <w:t xml:space="preserve"> </w:t>
      </w:r>
      <w:r w:rsidRPr="00533B40">
        <w:rPr>
          <w:rFonts w:cs="Traditional Arabic" w:hint="cs"/>
          <w:sz w:val="32"/>
          <w:szCs w:val="32"/>
          <w:rtl/>
        </w:rPr>
        <w:t>عنه</w:t>
      </w:r>
      <w:r w:rsidRPr="00533B40">
        <w:rPr>
          <w:rFonts w:cs="Traditional Arabic"/>
          <w:sz w:val="32"/>
          <w:szCs w:val="32"/>
          <w:rtl/>
        </w:rPr>
        <w:t>.</w:t>
      </w:r>
    </w:p>
  </w:footnote>
  <w:footnote w:id="2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الحسن</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أحمد</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عبد</w:t>
      </w:r>
      <w:r w:rsidRPr="00533B40">
        <w:rPr>
          <w:rFonts w:cs="Traditional Arabic"/>
          <w:sz w:val="32"/>
          <w:szCs w:val="32"/>
          <w:rtl/>
        </w:rPr>
        <w:t xml:space="preserve"> </w:t>
      </w:r>
      <w:r w:rsidRPr="00533B40">
        <w:rPr>
          <w:rFonts w:cs="Traditional Arabic" w:hint="cs"/>
          <w:sz w:val="32"/>
          <w:szCs w:val="32"/>
          <w:rtl/>
        </w:rPr>
        <w:t>الغفار,</w:t>
      </w:r>
      <w:r w:rsidRPr="00533B40">
        <w:rPr>
          <w:rFonts w:cs="Traditional Arabic"/>
          <w:sz w:val="32"/>
          <w:szCs w:val="32"/>
          <w:rtl/>
        </w:rPr>
        <w:t xml:space="preserve"> </w:t>
      </w:r>
      <w:r w:rsidRPr="00533B40">
        <w:rPr>
          <w:rFonts w:cs="Traditional Arabic" w:hint="cs"/>
          <w:sz w:val="32"/>
          <w:szCs w:val="32"/>
          <w:rtl/>
        </w:rPr>
        <w:t>أبو علي الفارسي, أوحد</w:t>
      </w:r>
      <w:r w:rsidRPr="00533B40">
        <w:rPr>
          <w:rFonts w:cs="Traditional Arabic"/>
          <w:sz w:val="32"/>
          <w:szCs w:val="32"/>
          <w:rtl/>
        </w:rPr>
        <w:t xml:space="preserve"> </w:t>
      </w:r>
      <w:r w:rsidRPr="00533B40">
        <w:rPr>
          <w:rFonts w:cs="Traditional Arabic" w:hint="cs"/>
          <w:sz w:val="32"/>
          <w:szCs w:val="32"/>
          <w:rtl/>
        </w:rPr>
        <w:t>زمانه</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علم</w:t>
      </w:r>
      <w:r w:rsidRPr="00533B40">
        <w:rPr>
          <w:rFonts w:cs="Traditional Arabic"/>
          <w:sz w:val="32"/>
          <w:szCs w:val="32"/>
          <w:rtl/>
        </w:rPr>
        <w:t xml:space="preserve"> </w:t>
      </w:r>
      <w:r w:rsidRPr="00533B40">
        <w:rPr>
          <w:rFonts w:cs="Traditional Arabic" w:hint="cs"/>
          <w:sz w:val="32"/>
          <w:szCs w:val="32"/>
          <w:rtl/>
        </w:rPr>
        <w:t>العربية، وصنّف</w:t>
      </w:r>
      <w:r w:rsidRPr="00533B40">
        <w:rPr>
          <w:rFonts w:cs="Traditional Arabic"/>
          <w:sz w:val="32"/>
          <w:szCs w:val="32"/>
          <w:rtl/>
        </w:rPr>
        <w:t xml:space="preserve"> </w:t>
      </w:r>
      <w:r w:rsidRPr="00533B40">
        <w:rPr>
          <w:rFonts w:cs="Traditional Arabic" w:hint="cs"/>
          <w:sz w:val="32"/>
          <w:szCs w:val="32"/>
          <w:rtl/>
        </w:rPr>
        <w:t>كتبا</w:t>
      </w:r>
      <w:r w:rsidRPr="00533B40">
        <w:rPr>
          <w:rFonts w:cs="Traditional Arabic"/>
          <w:sz w:val="32"/>
          <w:szCs w:val="32"/>
          <w:rtl/>
        </w:rPr>
        <w:t xml:space="preserve"> </w:t>
      </w:r>
      <w:r w:rsidRPr="00533B40">
        <w:rPr>
          <w:rFonts w:cs="Traditional Arabic" w:hint="cs"/>
          <w:sz w:val="32"/>
          <w:szCs w:val="32"/>
          <w:rtl/>
        </w:rPr>
        <w:t>عجيبة</w:t>
      </w:r>
      <w:r w:rsidRPr="00533B40">
        <w:rPr>
          <w:rFonts w:cs="Traditional Arabic"/>
          <w:sz w:val="32"/>
          <w:szCs w:val="32"/>
          <w:rtl/>
        </w:rPr>
        <w:t xml:space="preserve"> </w:t>
      </w:r>
      <w:r w:rsidRPr="00533B40">
        <w:rPr>
          <w:rFonts w:cs="Traditional Arabic" w:hint="cs"/>
          <w:sz w:val="32"/>
          <w:szCs w:val="32"/>
          <w:rtl/>
        </w:rPr>
        <w:t>حسنة</w:t>
      </w:r>
      <w:r w:rsidRPr="00533B40">
        <w:rPr>
          <w:rFonts w:cs="Traditional Arabic"/>
          <w:sz w:val="32"/>
          <w:szCs w:val="32"/>
          <w:rtl/>
        </w:rPr>
        <w:t xml:space="preserve"> </w:t>
      </w:r>
      <w:r w:rsidRPr="00533B40">
        <w:rPr>
          <w:rFonts w:cs="Traditional Arabic" w:hint="cs"/>
          <w:sz w:val="32"/>
          <w:szCs w:val="32"/>
          <w:rtl/>
        </w:rPr>
        <w:t>لم</w:t>
      </w:r>
      <w:r w:rsidRPr="00533B40">
        <w:rPr>
          <w:rFonts w:cs="Traditional Arabic"/>
          <w:sz w:val="32"/>
          <w:szCs w:val="32"/>
          <w:rtl/>
        </w:rPr>
        <w:t xml:space="preserve"> </w:t>
      </w:r>
      <w:r w:rsidRPr="00533B40">
        <w:rPr>
          <w:rFonts w:cs="Traditional Arabic" w:hint="cs"/>
          <w:sz w:val="32"/>
          <w:szCs w:val="32"/>
          <w:rtl/>
        </w:rPr>
        <w:t>يسبق</w:t>
      </w:r>
      <w:r w:rsidRPr="00533B40">
        <w:rPr>
          <w:rFonts w:cs="Traditional Arabic"/>
          <w:sz w:val="32"/>
          <w:szCs w:val="32"/>
          <w:rtl/>
        </w:rPr>
        <w:t xml:space="preserve"> </w:t>
      </w:r>
      <w:r w:rsidRPr="00533B40">
        <w:rPr>
          <w:rFonts w:cs="Traditional Arabic" w:hint="cs"/>
          <w:sz w:val="32"/>
          <w:szCs w:val="32"/>
          <w:rtl/>
        </w:rPr>
        <w:t>إلى</w:t>
      </w:r>
      <w:r w:rsidRPr="00533B40">
        <w:rPr>
          <w:rFonts w:cs="Traditional Arabic"/>
          <w:sz w:val="32"/>
          <w:szCs w:val="32"/>
          <w:rtl/>
        </w:rPr>
        <w:t xml:space="preserve"> </w:t>
      </w:r>
      <w:r w:rsidRPr="00533B40">
        <w:rPr>
          <w:rFonts w:cs="Traditional Arabic" w:hint="cs"/>
          <w:sz w:val="32"/>
          <w:szCs w:val="32"/>
          <w:rtl/>
        </w:rPr>
        <w:t>مثلها،</w:t>
      </w:r>
      <w:r w:rsidRPr="00533B40">
        <w:rPr>
          <w:rFonts w:cs="Traditional Arabic"/>
          <w:sz w:val="32"/>
          <w:szCs w:val="32"/>
          <w:rtl/>
        </w:rPr>
        <w:t xml:space="preserve"> </w:t>
      </w:r>
      <w:r w:rsidRPr="00533B40">
        <w:rPr>
          <w:rFonts w:cs="Traditional Arabic" w:hint="cs"/>
          <w:sz w:val="32"/>
          <w:szCs w:val="32"/>
          <w:rtl/>
        </w:rPr>
        <w:t>واشتهر</w:t>
      </w:r>
      <w:r w:rsidRPr="00533B40">
        <w:rPr>
          <w:rFonts w:cs="Traditional Arabic"/>
          <w:sz w:val="32"/>
          <w:szCs w:val="32"/>
          <w:rtl/>
        </w:rPr>
        <w:t xml:space="preserve"> </w:t>
      </w:r>
      <w:r w:rsidRPr="00533B40">
        <w:rPr>
          <w:rFonts w:cs="Traditional Arabic" w:hint="cs"/>
          <w:sz w:val="32"/>
          <w:szCs w:val="32"/>
          <w:rtl/>
        </w:rPr>
        <w:t>ذكره</w:t>
      </w:r>
      <w:r w:rsidRPr="00533B40">
        <w:rPr>
          <w:rFonts w:cs="Traditional Arabic"/>
          <w:sz w:val="32"/>
          <w:szCs w:val="32"/>
          <w:rtl/>
        </w:rPr>
        <w:t xml:space="preserve"> </w:t>
      </w:r>
      <w:proofErr w:type="spellStart"/>
      <w:r w:rsidRPr="00533B40">
        <w:rPr>
          <w:rFonts w:cs="Traditional Arabic" w:hint="cs"/>
          <w:sz w:val="32"/>
          <w:szCs w:val="32"/>
          <w:rtl/>
        </w:rPr>
        <w:t>فى</w:t>
      </w:r>
      <w:proofErr w:type="spellEnd"/>
      <w:r w:rsidRPr="00533B40">
        <w:rPr>
          <w:rFonts w:cs="Traditional Arabic"/>
          <w:sz w:val="32"/>
          <w:szCs w:val="32"/>
          <w:rtl/>
        </w:rPr>
        <w:t xml:space="preserve"> </w:t>
      </w:r>
      <w:r w:rsidRPr="00533B40">
        <w:rPr>
          <w:rFonts w:cs="Traditional Arabic" w:hint="cs"/>
          <w:sz w:val="32"/>
          <w:szCs w:val="32"/>
          <w:rtl/>
        </w:rPr>
        <w:t>الآفاق، له كتاب</w:t>
      </w:r>
      <w:r w:rsidRPr="00533B40">
        <w:rPr>
          <w:rFonts w:cs="Traditional Arabic"/>
          <w:sz w:val="32"/>
          <w:szCs w:val="32"/>
          <w:rtl/>
        </w:rPr>
        <w:t xml:space="preserve"> </w:t>
      </w:r>
      <w:r w:rsidRPr="00533B40">
        <w:rPr>
          <w:rFonts w:cs="Traditional Arabic" w:hint="cs"/>
          <w:sz w:val="32"/>
          <w:szCs w:val="32"/>
          <w:rtl/>
        </w:rPr>
        <w:t>الإيضاح</w:t>
      </w:r>
      <w:r w:rsidRPr="00533B40">
        <w:rPr>
          <w:rFonts w:cs="Traditional Arabic"/>
          <w:sz w:val="32"/>
          <w:szCs w:val="32"/>
          <w:rtl/>
        </w:rPr>
        <w:t xml:space="preserve"> </w:t>
      </w:r>
      <w:r w:rsidRPr="00533B40">
        <w:rPr>
          <w:rFonts w:cs="Traditional Arabic" w:hint="cs"/>
          <w:sz w:val="32"/>
          <w:szCs w:val="32"/>
          <w:rtl/>
        </w:rPr>
        <w:t>والتكملة،</w:t>
      </w:r>
      <w:r w:rsidRPr="00533B40">
        <w:rPr>
          <w:rFonts w:cs="Traditional Arabic"/>
          <w:sz w:val="32"/>
          <w:szCs w:val="32"/>
          <w:rtl/>
        </w:rPr>
        <w:t xml:space="preserve"> </w:t>
      </w:r>
      <w:r w:rsidRPr="00533B40">
        <w:rPr>
          <w:rFonts w:cs="Traditional Arabic" w:hint="cs"/>
          <w:sz w:val="32"/>
          <w:szCs w:val="32"/>
          <w:rtl/>
        </w:rPr>
        <w:t>صنّفه</w:t>
      </w:r>
      <w:r w:rsidRPr="00533B40">
        <w:rPr>
          <w:rFonts w:cs="Traditional Arabic"/>
          <w:sz w:val="32"/>
          <w:szCs w:val="32"/>
          <w:rtl/>
        </w:rPr>
        <w:t xml:space="preserve"> </w:t>
      </w:r>
      <w:r w:rsidRPr="00533B40">
        <w:rPr>
          <w:rFonts w:cs="Traditional Arabic" w:hint="cs"/>
          <w:sz w:val="32"/>
          <w:szCs w:val="32"/>
          <w:rtl/>
        </w:rPr>
        <w:t>لعضد</w:t>
      </w:r>
      <w:r w:rsidRPr="00533B40">
        <w:rPr>
          <w:rFonts w:cs="Traditional Arabic"/>
          <w:sz w:val="32"/>
          <w:szCs w:val="32"/>
          <w:rtl/>
        </w:rPr>
        <w:t xml:space="preserve"> </w:t>
      </w:r>
      <w:r w:rsidRPr="00533B40">
        <w:rPr>
          <w:rFonts w:cs="Traditional Arabic" w:hint="cs"/>
          <w:sz w:val="32"/>
          <w:szCs w:val="32"/>
          <w:rtl/>
        </w:rPr>
        <w:t>الدولة, وكان</w:t>
      </w:r>
      <w:r w:rsidRPr="00533B40">
        <w:rPr>
          <w:rFonts w:cs="Traditional Arabic"/>
          <w:sz w:val="32"/>
          <w:szCs w:val="32"/>
          <w:rtl/>
        </w:rPr>
        <w:t xml:space="preserve"> </w:t>
      </w:r>
      <w:r w:rsidRPr="00533B40">
        <w:rPr>
          <w:rFonts w:cs="Traditional Arabic" w:hint="cs"/>
          <w:sz w:val="32"/>
          <w:szCs w:val="32"/>
          <w:rtl/>
        </w:rPr>
        <w:t>متهماً</w:t>
      </w:r>
      <w:r w:rsidRPr="00533B40">
        <w:rPr>
          <w:rFonts w:cs="Traditional Arabic"/>
          <w:sz w:val="32"/>
          <w:szCs w:val="32"/>
          <w:rtl/>
        </w:rPr>
        <w:t xml:space="preserve"> </w:t>
      </w:r>
      <w:proofErr w:type="spellStart"/>
      <w:r w:rsidRPr="00533B40">
        <w:rPr>
          <w:rFonts w:cs="Traditional Arabic" w:hint="cs"/>
          <w:sz w:val="32"/>
          <w:szCs w:val="32"/>
          <w:rtl/>
        </w:rPr>
        <w:t>بالإعتزال</w:t>
      </w:r>
      <w:proofErr w:type="spellEnd"/>
      <w:r w:rsidRPr="00533B40">
        <w:rPr>
          <w:rFonts w:cs="Traditional Arabic" w:hint="cs"/>
          <w:sz w:val="32"/>
          <w:szCs w:val="32"/>
          <w:rtl/>
        </w:rPr>
        <w:t>، وله كتب كثيرة, مات ببغداد</w:t>
      </w:r>
      <w:r w:rsidRPr="00533B40">
        <w:rPr>
          <w:rFonts w:cs="Traditional Arabic"/>
          <w:sz w:val="32"/>
          <w:szCs w:val="32"/>
          <w:rtl/>
        </w:rPr>
        <w:t xml:space="preserve"> </w:t>
      </w:r>
      <w:r w:rsidRPr="00533B40">
        <w:rPr>
          <w:rFonts w:cs="Traditional Arabic" w:hint="cs"/>
          <w:sz w:val="32"/>
          <w:szCs w:val="32"/>
          <w:rtl/>
        </w:rPr>
        <w:t>سنة سبع وسبعين وثلاثمائة. انظر: 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(8/ 439)</w:t>
      </w:r>
      <w:r w:rsidRPr="00533B40">
        <w:rPr>
          <w:rFonts w:cs="Traditional Arabic" w:hint="cs"/>
          <w:sz w:val="32"/>
          <w:szCs w:val="32"/>
          <w:rtl/>
        </w:rPr>
        <w:t>, معجم</w:t>
      </w:r>
      <w:r w:rsidRPr="00533B40">
        <w:rPr>
          <w:rFonts w:cs="Traditional Arabic"/>
          <w:sz w:val="32"/>
          <w:szCs w:val="32"/>
          <w:rtl/>
        </w:rPr>
        <w:t xml:space="preserve"> </w:t>
      </w:r>
      <w:r w:rsidRPr="00533B40">
        <w:rPr>
          <w:rFonts w:cs="Traditional Arabic" w:hint="cs"/>
          <w:sz w:val="32"/>
          <w:szCs w:val="32"/>
          <w:rtl/>
        </w:rPr>
        <w:t>الأدباء</w:t>
      </w:r>
      <w:r w:rsidRPr="00533B40">
        <w:rPr>
          <w:rFonts w:cs="Traditional Arabic"/>
          <w:sz w:val="32"/>
          <w:szCs w:val="32"/>
          <w:rtl/>
        </w:rPr>
        <w:t xml:space="preserve"> (2/ 811)</w:t>
      </w:r>
      <w:r w:rsidRPr="00533B40">
        <w:rPr>
          <w:rFonts w:cs="Traditional Arabic" w:hint="cs"/>
          <w:sz w:val="32"/>
          <w:szCs w:val="32"/>
          <w:rtl/>
        </w:rPr>
        <w:t xml:space="preserve"> إنباه</w:t>
      </w:r>
      <w:r w:rsidRPr="00533B40">
        <w:rPr>
          <w:rFonts w:cs="Traditional Arabic"/>
          <w:sz w:val="32"/>
          <w:szCs w:val="32"/>
          <w:rtl/>
        </w:rPr>
        <w:t xml:space="preserve"> </w:t>
      </w:r>
      <w:r w:rsidRPr="00533B40">
        <w:rPr>
          <w:rFonts w:cs="Traditional Arabic" w:hint="cs"/>
          <w:sz w:val="32"/>
          <w:szCs w:val="32"/>
          <w:rtl/>
        </w:rPr>
        <w:t>الرواة</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أنباه</w:t>
      </w:r>
      <w:r w:rsidRPr="00533B40">
        <w:rPr>
          <w:rFonts w:cs="Traditional Arabic"/>
          <w:sz w:val="32"/>
          <w:szCs w:val="32"/>
          <w:rtl/>
        </w:rPr>
        <w:t xml:space="preserve"> </w:t>
      </w:r>
      <w:r w:rsidRPr="00533B40">
        <w:rPr>
          <w:rFonts w:cs="Traditional Arabic" w:hint="cs"/>
          <w:sz w:val="32"/>
          <w:szCs w:val="32"/>
          <w:rtl/>
        </w:rPr>
        <w:t>النحاة</w:t>
      </w:r>
      <w:r w:rsidRPr="00533B40">
        <w:rPr>
          <w:rFonts w:cs="Traditional Arabic"/>
          <w:sz w:val="32"/>
          <w:szCs w:val="32"/>
          <w:rtl/>
        </w:rPr>
        <w:t xml:space="preserve"> (1/ 308)</w:t>
      </w:r>
      <w:r w:rsidRPr="00533B40">
        <w:rPr>
          <w:rFonts w:cs="Traditional Arabic" w:hint="cs"/>
          <w:sz w:val="32"/>
          <w:szCs w:val="32"/>
          <w:rtl/>
        </w:rPr>
        <w:t>.</w:t>
      </w:r>
    </w:p>
  </w:footnote>
  <w:footnote w:id="2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مؤلفه عبد</w:t>
      </w:r>
      <w:r w:rsidRPr="00533B40">
        <w:rPr>
          <w:rFonts w:cs="Traditional Arabic"/>
          <w:sz w:val="32"/>
          <w:szCs w:val="32"/>
          <w:rtl/>
        </w:rPr>
        <w:t xml:space="preserve"> </w:t>
      </w:r>
      <w:r w:rsidRPr="00533B40">
        <w:rPr>
          <w:rFonts w:cs="Traditional Arabic" w:hint="cs"/>
          <w:sz w:val="32"/>
          <w:szCs w:val="32"/>
          <w:rtl/>
        </w:rPr>
        <w:t>الرحمن</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إسحاق</w:t>
      </w:r>
      <w:r w:rsidRPr="00533B40">
        <w:rPr>
          <w:rFonts w:cs="Traditional Arabic"/>
          <w:sz w:val="32"/>
          <w:szCs w:val="32"/>
          <w:rtl/>
        </w:rPr>
        <w:t xml:space="preserve"> </w:t>
      </w:r>
      <w:proofErr w:type="spellStart"/>
      <w:r w:rsidRPr="00533B40">
        <w:rPr>
          <w:rFonts w:cs="Traditional Arabic" w:hint="cs"/>
          <w:sz w:val="32"/>
          <w:szCs w:val="32"/>
          <w:rtl/>
        </w:rPr>
        <w:t>النهاوندي</w:t>
      </w:r>
      <w:proofErr w:type="spellEnd"/>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أبو</w:t>
      </w:r>
      <w:r w:rsidRPr="00533B40">
        <w:rPr>
          <w:rFonts w:cs="Traditional Arabic"/>
          <w:sz w:val="32"/>
          <w:szCs w:val="32"/>
          <w:rtl/>
        </w:rPr>
        <w:t xml:space="preserve"> </w:t>
      </w:r>
      <w:r w:rsidRPr="00533B40">
        <w:rPr>
          <w:rFonts w:cs="Traditional Arabic" w:hint="cs"/>
          <w:sz w:val="32"/>
          <w:szCs w:val="32"/>
          <w:rtl/>
        </w:rPr>
        <w:t>القاسم</w:t>
      </w:r>
      <w:r w:rsidRPr="00533B40">
        <w:rPr>
          <w:rFonts w:cs="Traditional Arabic"/>
          <w:sz w:val="32"/>
          <w:szCs w:val="32"/>
          <w:rtl/>
        </w:rPr>
        <w:t xml:space="preserve"> </w:t>
      </w:r>
      <w:r w:rsidRPr="00533B40">
        <w:rPr>
          <w:rFonts w:cs="Traditional Arabic" w:hint="cs"/>
          <w:sz w:val="32"/>
          <w:szCs w:val="32"/>
          <w:rtl/>
        </w:rPr>
        <w:t>الزجاجي</w:t>
      </w:r>
      <w:r w:rsidRPr="00533B40">
        <w:rPr>
          <w:rFonts w:cs="Traditional Arabic"/>
          <w:sz w:val="32"/>
          <w:szCs w:val="32"/>
          <w:rtl/>
        </w:rPr>
        <w:t xml:space="preserve"> </w:t>
      </w:r>
      <w:r w:rsidRPr="00533B40">
        <w:rPr>
          <w:rFonts w:cs="Traditional Arabic" w:hint="cs"/>
          <w:sz w:val="32"/>
          <w:szCs w:val="32"/>
          <w:rtl/>
        </w:rPr>
        <w:t>النحوي، كان</w:t>
      </w:r>
      <w:r w:rsidRPr="00533B40">
        <w:rPr>
          <w:rFonts w:cs="Traditional Arabic"/>
          <w:sz w:val="32"/>
          <w:szCs w:val="32"/>
          <w:rtl/>
        </w:rPr>
        <w:t xml:space="preserve"> </w:t>
      </w:r>
      <w:r w:rsidRPr="00533B40">
        <w:rPr>
          <w:rFonts w:cs="Traditional Arabic" w:hint="cs"/>
          <w:sz w:val="32"/>
          <w:szCs w:val="32"/>
          <w:rtl/>
        </w:rPr>
        <w:t>إماماً</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علم</w:t>
      </w:r>
      <w:r w:rsidRPr="00533B40">
        <w:rPr>
          <w:rFonts w:cs="Traditional Arabic"/>
          <w:sz w:val="32"/>
          <w:szCs w:val="32"/>
          <w:rtl/>
        </w:rPr>
        <w:t xml:space="preserve"> </w:t>
      </w:r>
      <w:r w:rsidRPr="00533B40">
        <w:rPr>
          <w:rFonts w:cs="Traditional Arabic" w:hint="cs"/>
          <w:sz w:val="32"/>
          <w:szCs w:val="32"/>
          <w:rtl/>
        </w:rPr>
        <w:t>النحو،</w:t>
      </w:r>
      <w:r w:rsidRPr="00533B40">
        <w:rPr>
          <w:rFonts w:cs="Traditional Arabic"/>
          <w:sz w:val="32"/>
          <w:szCs w:val="32"/>
          <w:rtl/>
        </w:rPr>
        <w:t xml:space="preserve"> </w:t>
      </w:r>
      <w:r w:rsidRPr="00533B40">
        <w:rPr>
          <w:rFonts w:cs="Traditional Arabic" w:hint="cs"/>
          <w:sz w:val="32"/>
          <w:szCs w:val="32"/>
          <w:rtl/>
        </w:rPr>
        <w:t>وصنف</w:t>
      </w:r>
      <w:r w:rsidRPr="00533B40">
        <w:rPr>
          <w:rFonts w:cs="Traditional Arabic"/>
          <w:sz w:val="32"/>
          <w:szCs w:val="32"/>
          <w:rtl/>
        </w:rPr>
        <w:t xml:space="preserve"> </w:t>
      </w:r>
      <w:r w:rsidRPr="00533B40">
        <w:rPr>
          <w:rFonts w:cs="Traditional Arabic" w:hint="cs"/>
          <w:sz w:val="32"/>
          <w:szCs w:val="32"/>
          <w:rtl/>
        </w:rPr>
        <w:t>فيه</w:t>
      </w:r>
      <w:r w:rsidRPr="00533B40">
        <w:rPr>
          <w:rFonts w:cs="Traditional Arabic"/>
          <w:sz w:val="32"/>
          <w:szCs w:val="32"/>
          <w:rtl/>
        </w:rPr>
        <w:t xml:space="preserve"> </w:t>
      </w:r>
      <w:r w:rsidRPr="00533B40">
        <w:rPr>
          <w:rFonts w:cs="Traditional Arabic" w:hint="cs"/>
          <w:sz w:val="32"/>
          <w:szCs w:val="32"/>
          <w:rtl/>
        </w:rPr>
        <w:t>كتاب</w:t>
      </w:r>
      <w:r w:rsidRPr="00533B40">
        <w:rPr>
          <w:rFonts w:cs="Traditional Arabic"/>
          <w:sz w:val="32"/>
          <w:szCs w:val="32"/>
          <w:rtl/>
        </w:rPr>
        <w:t xml:space="preserve"> " </w:t>
      </w:r>
      <w:r w:rsidRPr="00533B40">
        <w:rPr>
          <w:rFonts w:cs="Traditional Arabic" w:hint="cs"/>
          <w:sz w:val="32"/>
          <w:szCs w:val="32"/>
          <w:rtl/>
        </w:rPr>
        <w:t>الجمل</w:t>
      </w:r>
      <w:r w:rsidRPr="00533B40">
        <w:rPr>
          <w:rFonts w:cs="Traditional Arabic"/>
          <w:sz w:val="32"/>
          <w:szCs w:val="32"/>
          <w:rtl/>
        </w:rPr>
        <w:t xml:space="preserve"> </w:t>
      </w:r>
      <w:r w:rsidRPr="00533B40">
        <w:rPr>
          <w:rFonts w:cs="Traditional Arabic" w:hint="cs"/>
          <w:sz w:val="32"/>
          <w:szCs w:val="32"/>
          <w:rtl/>
        </w:rPr>
        <w:t>الكبرى</w:t>
      </w:r>
      <w:r w:rsidRPr="00533B40">
        <w:rPr>
          <w:rFonts w:cs="Traditional Arabic"/>
          <w:sz w:val="32"/>
          <w:szCs w:val="32"/>
          <w:rtl/>
        </w:rPr>
        <w:t xml:space="preserve">" </w:t>
      </w:r>
      <w:r w:rsidRPr="00533B40">
        <w:rPr>
          <w:rFonts w:cs="Traditional Arabic" w:hint="cs"/>
          <w:sz w:val="32"/>
          <w:szCs w:val="32"/>
          <w:rtl/>
        </w:rPr>
        <w:t>وهو</w:t>
      </w:r>
      <w:r w:rsidRPr="00533B40">
        <w:rPr>
          <w:rFonts w:cs="Traditional Arabic"/>
          <w:sz w:val="32"/>
          <w:szCs w:val="32"/>
          <w:rtl/>
        </w:rPr>
        <w:t xml:space="preserve"> </w:t>
      </w:r>
      <w:r w:rsidRPr="00533B40">
        <w:rPr>
          <w:rFonts w:cs="Traditional Arabic" w:hint="cs"/>
          <w:sz w:val="32"/>
          <w:szCs w:val="32"/>
          <w:rtl/>
        </w:rPr>
        <w:t>كتاب</w:t>
      </w:r>
      <w:r w:rsidRPr="00533B40">
        <w:rPr>
          <w:rFonts w:cs="Traditional Arabic"/>
          <w:sz w:val="32"/>
          <w:szCs w:val="32"/>
          <w:rtl/>
        </w:rPr>
        <w:t xml:space="preserve"> </w:t>
      </w:r>
      <w:r w:rsidRPr="00533B40">
        <w:rPr>
          <w:rFonts w:cs="Traditional Arabic" w:hint="cs"/>
          <w:sz w:val="32"/>
          <w:szCs w:val="32"/>
          <w:rtl/>
        </w:rPr>
        <w:t>نافع</w:t>
      </w:r>
      <w:r w:rsidRPr="00533B40">
        <w:rPr>
          <w:rFonts w:cs="Traditional Arabic"/>
          <w:sz w:val="32"/>
          <w:szCs w:val="32"/>
          <w:rtl/>
        </w:rPr>
        <w:t xml:space="preserve"> </w:t>
      </w:r>
      <w:r w:rsidRPr="00533B40">
        <w:rPr>
          <w:rFonts w:cs="Traditional Arabic" w:hint="cs"/>
          <w:sz w:val="32"/>
          <w:szCs w:val="32"/>
          <w:rtl/>
        </w:rPr>
        <w:t>لولا</w:t>
      </w:r>
      <w:r w:rsidRPr="00533B40">
        <w:rPr>
          <w:rFonts w:cs="Traditional Arabic"/>
          <w:sz w:val="32"/>
          <w:szCs w:val="32"/>
          <w:rtl/>
        </w:rPr>
        <w:t xml:space="preserve"> </w:t>
      </w:r>
      <w:r w:rsidRPr="00533B40">
        <w:rPr>
          <w:rFonts w:cs="Traditional Arabic" w:hint="cs"/>
          <w:sz w:val="32"/>
          <w:szCs w:val="32"/>
          <w:rtl/>
        </w:rPr>
        <w:t>طوله</w:t>
      </w:r>
      <w:r w:rsidRPr="00533B40">
        <w:rPr>
          <w:rFonts w:cs="Traditional Arabic"/>
          <w:sz w:val="32"/>
          <w:szCs w:val="32"/>
          <w:rtl/>
        </w:rPr>
        <w:t xml:space="preserve"> </w:t>
      </w:r>
      <w:r w:rsidRPr="00533B40">
        <w:rPr>
          <w:rFonts w:cs="Traditional Arabic" w:hint="cs"/>
          <w:sz w:val="32"/>
          <w:szCs w:val="32"/>
          <w:rtl/>
        </w:rPr>
        <w:t>بكثرة</w:t>
      </w:r>
      <w:r w:rsidRPr="00533B40">
        <w:rPr>
          <w:rFonts w:cs="Traditional Arabic"/>
          <w:sz w:val="32"/>
          <w:szCs w:val="32"/>
          <w:rtl/>
        </w:rPr>
        <w:t xml:space="preserve"> </w:t>
      </w:r>
      <w:r w:rsidRPr="00533B40">
        <w:rPr>
          <w:rFonts w:cs="Traditional Arabic" w:hint="cs"/>
          <w:sz w:val="32"/>
          <w:szCs w:val="32"/>
          <w:rtl/>
        </w:rPr>
        <w:t>الأمثلة, صنف</w:t>
      </w:r>
      <w:r w:rsidRPr="00533B40">
        <w:rPr>
          <w:rFonts w:cs="Traditional Arabic"/>
          <w:sz w:val="32"/>
          <w:szCs w:val="32"/>
          <w:rtl/>
        </w:rPr>
        <w:t xml:space="preserve"> " </w:t>
      </w:r>
      <w:r w:rsidRPr="00533B40">
        <w:rPr>
          <w:rFonts w:cs="Traditional Arabic" w:hint="cs"/>
          <w:sz w:val="32"/>
          <w:szCs w:val="32"/>
          <w:rtl/>
        </w:rPr>
        <w:t>الجمل</w:t>
      </w:r>
      <w:r w:rsidRPr="00533B40">
        <w:rPr>
          <w:rFonts w:cs="Traditional Arabic"/>
          <w:sz w:val="32"/>
          <w:szCs w:val="32"/>
          <w:rtl/>
        </w:rPr>
        <w:t xml:space="preserve"> " </w:t>
      </w:r>
      <w:r w:rsidRPr="00533B40">
        <w:rPr>
          <w:rFonts w:cs="Traditional Arabic" w:hint="cs"/>
          <w:sz w:val="32"/>
          <w:szCs w:val="32"/>
          <w:rtl/>
        </w:rPr>
        <w:t>بمكة,</w:t>
      </w:r>
      <w:r w:rsidRPr="00533B40">
        <w:rPr>
          <w:rFonts w:cs="Traditional Arabic"/>
          <w:sz w:val="32"/>
          <w:szCs w:val="32"/>
          <w:rtl/>
        </w:rPr>
        <w:t xml:space="preserve"> </w:t>
      </w:r>
      <w:r w:rsidRPr="00533B40">
        <w:rPr>
          <w:rFonts w:cs="Traditional Arabic" w:hint="cs"/>
          <w:sz w:val="32"/>
          <w:szCs w:val="32"/>
          <w:rtl/>
        </w:rPr>
        <w:t>وكان</w:t>
      </w:r>
      <w:r w:rsidRPr="00533B40">
        <w:rPr>
          <w:rFonts w:cs="Traditional Arabic"/>
          <w:sz w:val="32"/>
          <w:szCs w:val="32"/>
          <w:rtl/>
        </w:rPr>
        <w:t xml:space="preserve"> </w:t>
      </w:r>
      <w:r w:rsidRPr="00533B40">
        <w:rPr>
          <w:rFonts w:cs="Traditional Arabic" w:hint="cs"/>
          <w:sz w:val="32"/>
          <w:szCs w:val="32"/>
          <w:rtl/>
        </w:rPr>
        <w:t>إذا</w:t>
      </w:r>
      <w:r w:rsidRPr="00533B40">
        <w:rPr>
          <w:rFonts w:cs="Traditional Arabic"/>
          <w:sz w:val="32"/>
          <w:szCs w:val="32"/>
          <w:rtl/>
        </w:rPr>
        <w:t xml:space="preserve"> </w:t>
      </w:r>
      <w:r w:rsidRPr="00533B40">
        <w:rPr>
          <w:rFonts w:cs="Traditional Arabic" w:hint="cs"/>
          <w:sz w:val="32"/>
          <w:szCs w:val="32"/>
          <w:rtl/>
        </w:rPr>
        <w:t>فرغ</w:t>
      </w:r>
      <w:r w:rsidRPr="00533B40">
        <w:rPr>
          <w:rFonts w:cs="Traditional Arabic"/>
          <w:sz w:val="32"/>
          <w:szCs w:val="32"/>
          <w:rtl/>
        </w:rPr>
        <w:t xml:space="preserve"> </w:t>
      </w:r>
      <w:r w:rsidRPr="00533B40">
        <w:rPr>
          <w:rFonts w:cs="Traditional Arabic" w:hint="cs"/>
          <w:sz w:val="32"/>
          <w:szCs w:val="32"/>
          <w:rtl/>
        </w:rPr>
        <w:t>الباب</w:t>
      </w:r>
      <w:r w:rsidRPr="00533B40">
        <w:rPr>
          <w:rFonts w:cs="Traditional Arabic"/>
          <w:sz w:val="32"/>
          <w:szCs w:val="32"/>
          <w:rtl/>
        </w:rPr>
        <w:t xml:space="preserve"> </w:t>
      </w:r>
      <w:r w:rsidRPr="00533B40">
        <w:rPr>
          <w:rFonts w:cs="Traditional Arabic" w:hint="cs"/>
          <w:sz w:val="32"/>
          <w:szCs w:val="32"/>
          <w:rtl/>
        </w:rPr>
        <w:t>طاف</w:t>
      </w:r>
      <w:r w:rsidRPr="00533B40">
        <w:rPr>
          <w:rFonts w:cs="Traditional Arabic"/>
          <w:sz w:val="32"/>
          <w:szCs w:val="32"/>
          <w:rtl/>
        </w:rPr>
        <w:t xml:space="preserve"> </w:t>
      </w:r>
      <w:r w:rsidRPr="00533B40">
        <w:rPr>
          <w:rFonts w:cs="Traditional Arabic" w:hint="cs"/>
          <w:sz w:val="32"/>
          <w:szCs w:val="32"/>
          <w:rtl/>
        </w:rPr>
        <w:t>به</w:t>
      </w:r>
      <w:r w:rsidRPr="00533B40">
        <w:rPr>
          <w:rFonts w:cs="Traditional Arabic"/>
          <w:sz w:val="32"/>
          <w:szCs w:val="32"/>
          <w:rtl/>
        </w:rPr>
        <w:t xml:space="preserve"> </w:t>
      </w:r>
      <w:r w:rsidRPr="00533B40">
        <w:rPr>
          <w:rFonts w:cs="Traditional Arabic" w:hint="cs"/>
          <w:sz w:val="32"/>
          <w:szCs w:val="32"/>
          <w:rtl/>
        </w:rPr>
        <w:t>أسبوعا،</w:t>
      </w:r>
      <w:r w:rsidRPr="00533B40">
        <w:rPr>
          <w:rFonts w:cs="Traditional Arabic"/>
          <w:sz w:val="32"/>
          <w:szCs w:val="32"/>
          <w:rtl/>
        </w:rPr>
        <w:t xml:space="preserve"> </w:t>
      </w:r>
      <w:r w:rsidRPr="00533B40">
        <w:rPr>
          <w:rFonts w:cs="Traditional Arabic" w:hint="cs"/>
          <w:sz w:val="32"/>
          <w:szCs w:val="32"/>
          <w:rtl/>
        </w:rPr>
        <w:t>ودعا</w:t>
      </w:r>
      <w:r w:rsidRPr="00533B40">
        <w:rPr>
          <w:rFonts w:cs="Traditional Arabic"/>
          <w:sz w:val="32"/>
          <w:szCs w:val="32"/>
          <w:rtl/>
        </w:rPr>
        <w:t xml:space="preserve"> </w:t>
      </w:r>
      <w:r w:rsidRPr="00533B40">
        <w:rPr>
          <w:rFonts w:cs="Traditional Arabic" w:hint="cs"/>
          <w:sz w:val="32"/>
          <w:szCs w:val="32"/>
          <w:rtl/>
        </w:rPr>
        <w:t>بالمغفرة</w:t>
      </w:r>
      <w:r w:rsidRPr="00533B40">
        <w:rPr>
          <w:rFonts w:cs="Traditional Arabic"/>
          <w:sz w:val="32"/>
          <w:szCs w:val="32"/>
          <w:rtl/>
        </w:rPr>
        <w:t xml:space="preserve">. </w:t>
      </w:r>
      <w:r w:rsidRPr="00533B40">
        <w:rPr>
          <w:rFonts w:cs="Traditional Arabic" w:hint="cs"/>
          <w:sz w:val="32"/>
          <w:szCs w:val="32"/>
          <w:rtl/>
        </w:rPr>
        <w:t>وللنحاة</w:t>
      </w:r>
      <w:r w:rsidRPr="00533B40">
        <w:rPr>
          <w:rFonts w:cs="Traditional Arabic"/>
          <w:sz w:val="32"/>
          <w:szCs w:val="32"/>
          <w:rtl/>
        </w:rPr>
        <w:t xml:space="preserve"> </w:t>
      </w:r>
      <w:r w:rsidRPr="00533B40">
        <w:rPr>
          <w:rFonts w:cs="Traditional Arabic" w:hint="cs"/>
          <w:sz w:val="32"/>
          <w:szCs w:val="32"/>
          <w:rtl/>
        </w:rPr>
        <w:t>عليه</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هذا</w:t>
      </w:r>
      <w:r w:rsidRPr="00533B40">
        <w:rPr>
          <w:rFonts w:cs="Traditional Arabic"/>
          <w:sz w:val="32"/>
          <w:szCs w:val="32"/>
          <w:rtl/>
        </w:rPr>
        <w:t xml:space="preserve"> </w:t>
      </w:r>
      <w:r w:rsidRPr="00533B40">
        <w:rPr>
          <w:rFonts w:cs="Traditional Arabic" w:hint="cs"/>
          <w:sz w:val="32"/>
          <w:szCs w:val="32"/>
          <w:rtl/>
        </w:rPr>
        <w:t>الكتاب</w:t>
      </w:r>
      <w:r w:rsidRPr="00533B40">
        <w:rPr>
          <w:rFonts w:cs="Traditional Arabic"/>
          <w:sz w:val="32"/>
          <w:szCs w:val="32"/>
          <w:rtl/>
        </w:rPr>
        <w:t xml:space="preserve"> </w:t>
      </w:r>
      <w:r w:rsidRPr="00533B40">
        <w:rPr>
          <w:rFonts w:cs="Traditional Arabic" w:hint="cs"/>
          <w:sz w:val="32"/>
          <w:szCs w:val="32"/>
          <w:rtl/>
        </w:rPr>
        <w:t>مؤاخذات</w:t>
      </w:r>
      <w:r w:rsidRPr="00533B40">
        <w:rPr>
          <w:rFonts w:cs="Traditional Arabic"/>
          <w:sz w:val="32"/>
          <w:szCs w:val="32"/>
          <w:rtl/>
        </w:rPr>
        <w:t xml:space="preserve"> </w:t>
      </w:r>
      <w:r w:rsidRPr="00533B40">
        <w:rPr>
          <w:rFonts w:cs="Traditional Arabic" w:hint="cs"/>
          <w:sz w:val="32"/>
          <w:szCs w:val="32"/>
          <w:rtl/>
        </w:rPr>
        <w:t>معروفة،</w:t>
      </w:r>
      <w:r w:rsidRPr="00533B40">
        <w:rPr>
          <w:rFonts w:cs="Traditional Arabic"/>
          <w:sz w:val="32"/>
          <w:szCs w:val="32"/>
          <w:rtl/>
        </w:rPr>
        <w:t xml:space="preserve"> </w:t>
      </w:r>
      <w:r w:rsidRPr="00533B40">
        <w:rPr>
          <w:rFonts w:cs="Traditional Arabic" w:hint="cs"/>
          <w:sz w:val="32"/>
          <w:szCs w:val="32"/>
          <w:rtl/>
        </w:rPr>
        <w:t>وقد</w:t>
      </w:r>
      <w:r w:rsidRPr="00533B40">
        <w:rPr>
          <w:rFonts w:cs="Traditional Arabic"/>
          <w:sz w:val="32"/>
          <w:szCs w:val="32"/>
          <w:rtl/>
        </w:rPr>
        <w:t xml:space="preserve"> </w:t>
      </w:r>
      <w:r w:rsidRPr="00533B40">
        <w:rPr>
          <w:rFonts w:cs="Traditional Arabic" w:hint="cs"/>
          <w:sz w:val="32"/>
          <w:szCs w:val="32"/>
          <w:rtl/>
        </w:rPr>
        <w:t>انتفع</w:t>
      </w:r>
      <w:r w:rsidRPr="00533B40">
        <w:rPr>
          <w:rFonts w:cs="Traditional Arabic"/>
          <w:sz w:val="32"/>
          <w:szCs w:val="32"/>
          <w:rtl/>
        </w:rPr>
        <w:t xml:space="preserve"> </w:t>
      </w:r>
      <w:r w:rsidRPr="00533B40">
        <w:rPr>
          <w:rFonts w:cs="Traditional Arabic" w:hint="cs"/>
          <w:sz w:val="32"/>
          <w:szCs w:val="32"/>
          <w:rtl/>
        </w:rPr>
        <w:t>به</w:t>
      </w:r>
      <w:r w:rsidRPr="00533B40">
        <w:rPr>
          <w:rFonts w:cs="Traditional Arabic"/>
          <w:sz w:val="32"/>
          <w:szCs w:val="32"/>
          <w:rtl/>
        </w:rPr>
        <w:t xml:space="preserve"> </w:t>
      </w:r>
      <w:r w:rsidRPr="00533B40">
        <w:rPr>
          <w:rFonts w:cs="Traditional Arabic" w:hint="cs"/>
          <w:sz w:val="32"/>
          <w:szCs w:val="32"/>
          <w:rtl/>
        </w:rPr>
        <w:t>خلق</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المشارقة</w:t>
      </w:r>
      <w:r w:rsidRPr="00533B40">
        <w:rPr>
          <w:rFonts w:cs="Traditional Arabic"/>
          <w:sz w:val="32"/>
          <w:szCs w:val="32"/>
          <w:rtl/>
        </w:rPr>
        <w:t xml:space="preserve"> </w:t>
      </w:r>
      <w:r w:rsidRPr="00533B40">
        <w:rPr>
          <w:rFonts w:cs="Traditional Arabic" w:hint="cs"/>
          <w:sz w:val="32"/>
          <w:szCs w:val="32"/>
          <w:rtl/>
        </w:rPr>
        <w:t>والمغاربة, توفي</w:t>
      </w:r>
      <w:r w:rsidRPr="00533B40">
        <w:rPr>
          <w:rFonts w:cs="Traditional Arabic"/>
          <w:sz w:val="32"/>
          <w:szCs w:val="32"/>
          <w:rtl/>
        </w:rPr>
        <w:t xml:space="preserve"> </w:t>
      </w:r>
      <w:r w:rsidRPr="00533B40">
        <w:rPr>
          <w:rFonts w:cs="Traditional Arabic" w:hint="cs"/>
          <w:sz w:val="32"/>
          <w:szCs w:val="32"/>
          <w:rtl/>
        </w:rPr>
        <w:t>بطبرية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رمضان</w:t>
      </w:r>
      <w:r w:rsidRPr="00533B40">
        <w:rPr>
          <w:rFonts w:cs="Traditional Arabic"/>
          <w:sz w:val="32"/>
          <w:szCs w:val="32"/>
          <w:rtl/>
        </w:rPr>
        <w:t xml:space="preserve"> </w:t>
      </w:r>
      <w:r w:rsidRPr="00533B40">
        <w:rPr>
          <w:rFonts w:cs="Traditional Arabic" w:hint="cs"/>
          <w:sz w:val="32"/>
          <w:szCs w:val="32"/>
          <w:rtl/>
        </w:rPr>
        <w:t>سنة</w:t>
      </w:r>
      <w:r w:rsidRPr="00533B40">
        <w:rPr>
          <w:rFonts w:cs="Traditional Arabic"/>
          <w:sz w:val="32"/>
          <w:szCs w:val="32"/>
          <w:rtl/>
        </w:rPr>
        <w:t xml:space="preserve"> </w:t>
      </w:r>
      <w:r w:rsidRPr="00533B40">
        <w:rPr>
          <w:rFonts w:cs="Traditional Arabic" w:hint="cs"/>
          <w:sz w:val="32"/>
          <w:szCs w:val="32"/>
          <w:rtl/>
        </w:rPr>
        <w:t>أربعين, وثلاثمائة, انظر: وفيات</w:t>
      </w:r>
      <w:r w:rsidRPr="00533B40">
        <w:rPr>
          <w:rFonts w:cs="Traditional Arabic"/>
          <w:sz w:val="32"/>
          <w:szCs w:val="32"/>
          <w:rtl/>
        </w:rPr>
        <w:t xml:space="preserve"> </w:t>
      </w:r>
      <w:r w:rsidRPr="00533B40">
        <w:rPr>
          <w:rFonts w:cs="Traditional Arabic" w:hint="cs"/>
          <w:sz w:val="32"/>
          <w:szCs w:val="32"/>
          <w:rtl/>
        </w:rPr>
        <w:t>الأعيان</w:t>
      </w:r>
      <w:r w:rsidRPr="00533B40">
        <w:rPr>
          <w:rFonts w:cs="Traditional Arabic"/>
          <w:sz w:val="32"/>
          <w:szCs w:val="32"/>
          <w:rtl/>
        </w:rPr>
        <w:t xml:space="preserve"> (3/ 136)</w:t>
      </w:r>
      <w:r w:rsidRPr="00533B40">
        <w:rPr>
          <w:rFonts w:cs="Traditional Arabic" w:hint="cs"/>
          <w:sz w:val="32"/>
          <w:szCs w:val="32"/>
          <w:rtl/>
        </w:rPr>
        <w:t xml:space="preserve"> 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(7/738</w:t>
      </w:r>
      <w:r w:rsidRPr="00533B40">
        <w:rPr>
          <w:rFonts w:cs="Traditional Arabic" w:hint="cs"/>
          <w:sz w:val="32"/>
          <w:szCs w:val="32"/>
          <w:rtl/>
        </w:rPr>
        <w:t>).</w:t>
      </w:r>
    </w:p>
  </w:footnote>
  <w:footnote w:id="3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أحمد</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محمد</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إسماعيل,</w:t>
      </w:r>
      <w:r w:rsidRPr="00533B40">
        <w:rPr>
          <w:rFonts w:cs="Traditional Arabic"/>
          <w:sz w:val="32"/>
          <w:szCs w:val="32"/>
          <w:rtl/>
        </w:rPr>
        <w:t xml:space="preserve"> </w:t>
      </w:r>
      <w:r w:rsidRPr="00533B40">
        <w:rPr>
          <w:rFonts w:cs="Traditional Arabic" w:hint="cs"/>
          <w:sz w:val="32"/>
          <w:szCs w:val="32"/>
          <w:rtl/>
        </w:rPr>
        <w:t>أبو</w:t>
      </w:r>
      <w:r w:rsidRPr="00533B40">
        <w:rPr>
          <w:rFonts w:cs="Traditional Arabic"/>
          <w:sz w:val="32"/>
          <w:szCs w:val="32"/>
          <w:rtl/>
        </w:rPr>
        <w:t xml:space="preserve"> </w:t>
      </w:r>
      <w:r w:rsidRPr="00533B40">
        <w:rPr>
          <w:rFonts w:cs="Traditional Arabic" w:hint="cs"/>
          <w:sz w:val="32"/>
          <w:szCs w:val="32"/>
          <w:rtl/>
        </w:rPr>
        <w:t>جعفر</w:t>
      </w:r>
      <w:r w:rsidRPr="00533B40">
        <w:rPr>
          <w:rFonts w:cs="Traditional Arabic"/>
          <w:sz w:val="32"/>
          <w:szCs w:val="32"/>
          <w:rtl/>
        </w:rPr>
        <w:t xml:space="preserve"> </w:t>
      </w:r>
      <w:r w:rsidRPr="00533B40">
        <w:rPr>
          <w:rFonts w:cs="Traditional Arabic" w:hint="cs"/>
          <w:sz w:val="32"/>
          <w:szCs w:val="32"/>
          <w:rtl/>
        </w:rPr>
        <w:t>النحّاس</w:t>
      </w:r>
      <w:r w:rsidRPr="00533B40">
        <w:rPr>
          <w:rFonts w:cs="Traditional Arabic"/>
          <w:sz w:val="32"/>
          <w:szCs w:val="32"/>
          <w:rtl/>
        </w:rPr>
        <w:t xml:space="preserve"> </w:t>
      </w:r>
      <w:proofErr w:type="spellStart"/>
      <w:r w:rsidRPr="00533B40">
        <w:rPr>
          <w:rFonts w:cs="Traditional Arabic" w:hint="cs"/>
          <w:sz w:val="32"/>
          <w:szCs w:val="32"/>
          <w:rtl/>
        </w:rPr>
        <w:t>النحوىّ</w:t>
      </w:r>
      <w:proofErr w:type="spellEnd"/>
      <w:r w:rsidRPr="00533B40">
        <w:rPr>
          <w:rFonts w:cs="Traditional Arabic"/>
          <w:sz w:val="32"/>
          <w:szCs w:val="32"/>
          <w:rtl/>
        </w:rPr>
        <w:t xml:space="preserve"> </w:t>
      </w:r>
      <w:proofErr w:type="spellStart"/>
      <w:r w:rsidRPr="00533B40">
        <w:rPr>
          <w:rFonts w:cs="Traditional Arabic" w:hint="cs"/>
          <w:sz w:val="32"/>
          <w:szCs w:val="32"/>
          <w:rtl/>
        </w:rPr>
        <w:t>المصرىّ</w:t>
      </w:r>
      <w:proofErr w:type="spellEnd"/>
      <w:r w:rsidRPr="00533B40">
        <w:rPr>
          <w:rFonts w:cs="Traditional Arabic" w:hint="cs"/>
          <w:sz w:val="32"/>
          <w:szCs w:val="32"/>
          <w:rtl/>
        </w:rPr>
        <w:t>, العلامة،</w:t>
      </w:r>
      <w:r w:rsidRPr="00533B40">
        <w:rPr>
          <w:rFonts w:cs="Traditional Arabic"/>
          <w:sz w:val="32"/>
          <w:szCs w:val="32"/>
          <w:rtl/>
        </w:rPr>
        <w:t xml:space="preserve"> </w:t>
      </w:r>
      <w:r w:rsidRPr="00533B40">
        <w:rPr>
          <w:rFonts w:cs="Traditional Arabic" w:hint="cs"/>
          <w:sz w:val="32"/>
          <w:szCs w:val="32"/>
          <w:rtl/>
        </w:rPr>
        <w:t>إمام</w:t>
      </w:r>
      <w:r w:rsidRPr="00533B40">
        <w:rPr>
          <w:rFonts w:cs="Traditional Arabic"/>
          <w:sz w:val="32"/>
          <w:szCs w:val="32"/>
          <w:rtl/>
        </w:rPr>
        <w:t xml:space="preserve"> </w:t>
      </w:r>
      <w:r w:rsidRPr="00533B40">
        <w:rPr>
          <w:rFonts w:cs="Traditional Arabic" w:hint="cs"/>
          <w:sz w:val="32"/>
          <w:szCs w:val="32"/>
          <w:rtl/>
        </w:rPr>
        <w:t>العربية،</w:t>
      </w:r>
      <w:r w:rsidRPr="00533B40">
        <w:rPr>
          <w:rFonts w:cs="Traditional Arabic"/>
          <w:sz w:val="32"/>
          <w:szCs w:val="32"/>
          <w:rtl/>
        </w:rPr>
        <w:t xml:space="preserve"> </w:t>
      </w:r>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صاحب</w:t>
      </w:r>
      <w:r w:rsidRPr="00533B40">
        <w:rPr>
          <w:rFonts w:cs="Traditional Arabic"/>
          <w:sz w:val="32"/>
          <w:szCs w:val="32"/>
          <w:rtl/>
        </w:rPr>
        <w:t xml:space="preserve"> </w:t>
      </w:r>
      <w:r w:rsidRPr="00533B40">
        <w:rPr>
          <w:rFonts w:cs="Traditional Arabic" w:hint="cs"/>
          <w:sz w:val="32"/>
          <w:szCs w:val="32"/>
          <w:rtl/>
        </w:rPr>
        <w:t>التصانيف, كان</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أهل</w:t>
      </w:r>
      <w:r w:rsidRPr="00533B40">
        <w:rPr>
          <w:rFonts w:cs="Traditional Arabic"/>
          <w:sz w:val="32"/>
          <w:szCs w:val="32"/>
          <w:rtl/>
        </w:rPr>
        <w:t xml:space="preserve"> </w:t>
      </w:r>
      <w:r w:rsidRPr="00533B40">
        <w:rPr>
          <w:rFonts w:cs="Traditional Arabic" w:hint="cs"/>
          <w:sz w:val="32"/>
          <w:szCs w:val="32"/>
          <w:rtl/>
        </w:rPr>
        <w:t>العلم</w:t>
      </w:r>
      <w:r w:rsidRPr="00533B40">
        <w:rPr>
          <w:rFonts w:cs="Traditional Arabic"/>
          <w:sz w:val="32"/>
          <w:szCs w:val="32"/>
          <w:rtl/>
        </w:rPr>
        <w:t xml:space="preserve"> </w:t>
      </w:r>
      <w:r w:rsidRPr="00533B40">
        <w:rPr>
          <w:rFonts w:cs="Traditional Arabic" w:hint="cs"/>
          <w:sz w:val="32"/>
          <w:szCs w:val="32"/>
          <w:rtl/>
        </w:rPr>
        <w:t>بالفقه</w:t>
      </w:r>
      <w:r w:rsidRPr="00533B40">
        <w:rPr>
          <w:rFonts w:cs="Traditional Arabic"/>
          <w:sz w:val="32"/>
          <w:szCs w:val="32"/>
          <w:rtl/>
        </w:rPr>
        <w:t xml:space="preserve"> </w:t>
      </w:r>
      <w:r w:rsidRPr="00533B40">
        <w:rPr>
          <w:rFonts w:cs="Traditional Arabic" w:hint="cs"/>
          <w:sz w:val="32"/>
          <w:szCs w:val="32"/>
          <w:rtl/>
        </w:rPr>
        <w:t>والقرآن, ومن مؤلفاته إعراب</w:t>
      </w:r>
      <w:r w:rsidRPr="00533B40">
        <w:rPr>
          <w:rFonts w:cs="Traditional Arabic"/>
          <w:sz w:val="32"/>
          <w:szCs w:val="32"/>
          <w:rtl/>
        </w:rPr>
        <w:t xml:space="preserve"> </w:t>
      </w:r>
      <w:r w:rsidRPr="00533B40">
        <w:rPr>
          <w:rFonts w:cs="Traditional Arabic" w:hint="cs"/>
          <w:sz w:val="32"/>
          <w:szCs w:val="32"/>
          <w:rtl/>
        </w:rPr>
        <w:t>القرآن, تفسير</w:t>
      </w:r>
      <w:r w:rsidRPr="00533B40">
        <w:rPr>
          <w:rFonts w:cs="Traditional Arabic"/>
          <w:sz w:val="32"/>
          <w:szCs w:val="32"/>
          <w:rtl/>
        </w:rPr>
        <w:t xml:space="preserve"> </w:t>
      </w:r>
      <w:r w:rsidRPr="00533B40">
        <w:rPr>
          <w:rFonts w:cs="Traditional Arabic" w:hint="cs"/>
          <w:sz w:val="32"/>
          <w:szCs w:val="32"/>
          <w:rtl/>
        </w:rPr>
        <w:t>أبيات</w:t>
      </w:r>
      <w:r w:rsidRPr="00533B40">
        <w:rPr>
          <w:rFonts w:cs="Traditional Arabic"/>
          <w:sz w:val="32"/>
          <w:szCs w:val="32"/>
          <w:rtl/>
        </w:rPr>
        <w:t xml:space="preserve"> </w:t>
      </w:r>
      <w:r w:rsidRPr="00533B40">
        <w:rPr>
          <w:rFonts w:cs="Traditional Arabic" w:hint="cs"/>
          <w:sz w:val="32"/>
          <w:szCs w:val="32"/>
          <w:rtl/>
        </w:rPr>
        <w:t>سيبويه</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سيبويه</w:instrText>
      </w:r>
      <w:r w:rsidRPr="00533B40">
        <w:instrText xml:space="preserve">" </w:instrText>
      </w:r>
      <w:r w:rsidRPr="00533B40">
        <w:rPr>
          <w:rFonts w:cs="Traditional Arabic"/>
          <w:sz w:val="32"/>
          <w:szCs w:val="32"/>
          <w:rtl/>
        </w:rPr>
        <w:fldChar w:fldCharType="end"/>
      </w:r>
      <w:r w:rsidRPr="00533B40">
        <w:rPr>
          <w:rFonts w:cs="Traditional Arabic" w:hint="cs"/>
          <w:sz w:val="32"/>
          <w:szCs w:val="32"/>
          <w:rtl/>
        </w:rPr>
        <w:t>, وغيرها, مات سنه ثمان وثلاثين وثلاثمائة. انظر: معجم</w:t>
      </w:r>
      <w:r w:rsidRPr="00533B40">
        <w:rPr>
          <w:rFonts w:cs="Traditional Arabic"/>
          <w:sz w:val="32"/>
          <w:szCs w:val="32"/>
          <w:rtl/>
        </w:rPr>
        <w:t xml:space="preserve"> </w:t>
      </w:r>
      <w:r w:rsidRPr="00533B40">
        <w:rPr>
          <w:rFonts w:cs="Traditional Arabic" w:hint="cs"/>
          <w:sz w:val="32"/>
          <w:szCs w:val="32"/>
          <w:rtl/>
        </w:rPr>
        <w:t>الأدباء</w:t>
      </w:r>
      <w:r w:rsidRPr="00533B40">
        <w:rPr>
          <w:rFonts w:cs="Traditional Arabic"/>
          <w:sz w:val="32"/>
          <w:szCs w:val="32"/>
          <w:rtl/>
        </w:rPr>
        <w:t xml:space="preserve"> (1/ 468)</w:t>
      </w:r>
      <w:r w:rsidRPr="00533B40">
        <w:rPr>
          <w:rFonts w:cs="Traditional Arabic" w:hint="cs"/>
          <w:sz w:val="32"/>
          <w:szCs w:val="32"/>
          <w:rtl/>
        </w:rPr>
        <w:t>, إنباه</w:t>
      </w:r>
      <w:r w:rsidRPr="00533B40">
        <w:rPr>
          <w:rFonts w:cs="Traditional Arabic"/>
          <w:sz w:val="32"/>
          <w:szCs w:val="32"/>
          <w:rtl/>
        </w:rPr>
        <w:t xml:space="preserve"> </w:t>
      </w:r>
      <w:r w:rsidRPr="00533B40">
        <w:rPr>
          <w:rFonts w:cs="Traditional Arabic" w:hint="cs"/>
          <w:sz w:val="32"/>
          <w:szCs w:val="32"/>
          <w:rtl/>
        </w:rPr>
        <w:t>الرواة</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أنباه</w:t>
      </w:r>
      <w:r w:rsidRPr="00533B40">
        <w:rPr>
          <w:rFonts w:cs="Traditional Arabic"/>
          <w:sz w:val="32"/>
          <w:szCs w:val="32"/>
          <w:rtl/>
        </w:rPr>
        <w:t xml:space="preserve"> </w:t>
      </w:r>
      <w:r w:rsidRPr="00533B40">
        <w:rPr>
          <w:rFonts w:cs="Traditional Arabic" w:hint="cs"/>
          <w:sz w:val="32"/>
          <w:szCs w:val="32"/>
          <w:rtl/>
        </w:rPr>
        <w:t>النحاة</w:t>
      </w:r>
      <w:r w:rsidRPr="00533B40">
        <w:rPr>
          <w:rFonts w:cs="Traditional Arabic"/>
          <w:sz w:val="32"/>
          <w:szCs w:val="32"/>
          <w:rtl/>
        </w:rPr>
        <w:t xml:space="preserve"> (1/ 136)</w:t>
      </w:r>
      <w:r w:rsidRPr="00533B40">
        <w:rPr>
          <w:rFonts w:cs="Traditional Arabic" w:hint="cs"/>
          <w:sz w:val="32"/>
          <w:szCs w:val="32"/>
          <w:rtl/>
        </w:rPr>
        <w:t>,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(15/401)</w:t>
      </w:r>
      <w:r w:rsidRPr="00533B40">
        <w:rPr>
          <w:rFonts w:cs="Traditional Arabic" w:hint="cs"/>
          <w:sz w:val="32"/>
          <w:szCs w:val="32"/>
          <w:rtl/>
        </w:rPr>
        <w:t>.</w:t>
      </w:r>
    </w:p>
  </w:footnote>
  <w:footnote w:id="3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محمد</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السري, المعروف بابن</w:t>
      </w:r>
      <w:r w:rsidRPr="00533B40">
        <w:rPr>
          <w:rFonts w:cs="Traditional Arabic"/>
          <w:sz w:val="32"/>
          <w:szCs w:val="32"/>
          <w:rtl/>
        </w:rPr>
        <w:t xml:space="preserve"> </w:t>
      </w:r>
      <w:r w:rsidRPr="00533B40">
        <w:rPr>
          <w:rFonts w:cs="Traditional Arabic" w:hint="cs"/>
          <w:sz w:val="32"/>
          <w:szCs w:val="32"/>
          <w:rtl/>
        </w:rPr>
        <w:t>السراج,</w:t>
      </w:r>
      <w:r w:rsidRPr="00533B40">
        <w:rPr>
          <w:rFonts w:cs="Traditional Arabic"/>
          <w:sz w:val="32"/>
          <w:szCs w:val="32"/>
          <w:rtl/>
        </w:rPr>
        <w:t xml:space="preserve"> </w:t>
      </w:r>
      <w:r w:rsidRPr="00533B40">
        <w:rPr>
          <w:rFonts w:cs="Traditional Arabic" w:hint="cs"/>
          <w:sz w:val="32"/>
          <w:szCs w:val="32"/>
          <w:rtl/>
        </w:rPr>
        <w:t>أبو</w:t>
      </w:r>
      <w:r w:rsidRPr="00533B40">
        <w:rPr>
          <w:rFonts w:cs="Traditional Arabic"/>
          <w:sz w:val="32"/>
          <w:szCs w:val="32"/>
          <w:rtl/>
        </w:rPr>
        <w:t xml:space="preserve"> </w:t>
      </w:r>
      <w:r w:rsidRPr="00533B40">
        <w:rPr>
          <w:rFonts w:cs="Traditional Arabic" w:hint="cs"/>
          <w:sz w:val="32"/>
          <w:szCs w:val="32"/>
          <w:rtl/>
        </w:rPr>
        <w:t>بكر</w:t>
      </w:r>
      <w:r w:rsidRPr="00533B40">
        <w:rPr>
          <w:rFonts w:cs="Traditional Arabic"/>
          <w:sz w:val="32"/>
          <w:szCs w:val="32"/>
          <w:rtl/>
        </w:rPr>
        <w:t xml:space="preserve"> </w:t>
      </w:r>
      <w:r w:rsidRPr="00533B40">
        <w:rPr>
          <w:rFonts w:cs="Traditional Arabic" w:hint="cs"/>
          <w:sz w:val="32"/>
          <w:szCs w:val="32"/>
          <w:rtl/>
        </w:rPr>
        <w:t>البغدادي, كان</w:t>
      </w:r>
      <w:r w:rsidRPr="00533B40">
        <w:rPr>
          <w:rFonts w:cs="Traditional Arabic"/>
          <w:sz w:val="32"/>
          <w:szCs w:val="32"/>
          <w:rtl/>
        </w:rPr>
        <w:t xml:space="preserve"> </w:t>
      </w:r>
      <w:r w:rsidRPr="00533B40">
        <w:rPr>
          <w:rFonts w:cs="Traditional Arabic" w:hint="cs"/>
          <w:sz w:val="32"/>
          <w:szCs w:val="32"/>
          <w:rtl/>
        </w:rPr>
        <w:t>أحد</w:t>
      </w:r>
      <w:r w:rsidRPr="00533B40">
        <w:rPr>
          <w:rFonts w:cs="Traditional Arabic"/>
          <w:sz w:val="32"/>
          <w:szCs w:val="32"/>
          <w:rtl/>
        </w:rPr>
        <w:t xml:space="preserve"> </w:t>
      </w:r>
      <w:r w:rsidRPr="00533B40">
        <w:rPr>
          <w:rFonts w:cs="Traditional Arabic" w:hint="cs"/>
          <w:sz w:val="32"/>
          <w:szCs w:val="32"/>
          <w:rtl/>
        </w:rPr>
        <w:t>العلماء</w:t>
      </w:r>
      <w:r w:rsidRPr="00533B40">
        <w:rPr>
          <w:rFonts w:cs="Traditional Arabic"/>
          <w:sz w:val="32"/>
          <w:szCs w:val="32"/>
          <w:rtl/>
        </w:rPr>
        <w:t xml:space="preserve"> </w:t>
      </w:r>
      <w:r w:rsidRPr="00533B40">
        <w:rPr>
          <w:rFonts w:cs="Traditional Arabic" w:hint="cs"/>
          <w:sz w:val="32"/>
          <w:szCs w:val="32"/>
          <w:rtl/>
        </w:rPr>
        <w:t>المذكورين</w:t>
      </w:r>
      <w:r w:rsidRPr="00533B40">
        <w:rPr>
          <w:rFonts w:cs="Traditional Arabic"/>
          <w:sz w:val="32"/>
          <w:szCs w:val="32"/>
          <w:rtl/>
        </w:rPr>
        <w:t xml:space="preserve"> </w:t>
      </w:r>
      <w:r w:rsidRPr="00533B40">
        <w:rPr>
          <w:rFonts w:cs="Traditional Arabic" w:hint="cs"/>
          <w:sz w:val="32"/>
          <w:szCs w:val="32"/>
          <w:rtl/>
        </w:rPr>
        <w:t>بالأدب</w:t>
      </w:r>
      <w:r w:rsidRPr="00533B40">
        <w:rPr>
          <w:rFonts w:cs="Traditional Arabic"/>
          <w:sz w:val="32"/>
          <w:szCs w:val="32"/>
          <w:rtl/>
        </w:rPr>
        <w:t xml:space="preserve"> </w:t>
      </w:r>
      <w:r w:rsidRPr="00533B40">
        <w:rPr>
          <w:rFonts w:cs="Traditional Arabic" w:hint="cs"/>
          <w:sz w:val="32"/>
          <w:szCs w:val="32"/>
          <w:rtl/>
        </w:rPr>
        <w:t>وعلم</w:t>
      </w:r>
      <w:r w:rsidRPr="00533B40">
        <w:rPr>
          <w:rFonts w:cs="Traditional Arabic"/>
          <w:sz w:val="32"/>
          <w:szCs w:val="32"/>
          <w:rtl/>
        </w:rPr>
        <w:t xml:space="preserve"> </w:t>
      </w:r>
      <w:r w:rsidRPr="00533B40">
        <w:rPr>
          <w:rFonts w:cs="Traditional Arabic" w:hint="cs"/>
          <w:sz w:val="32"/>
          <w:szCs w:val="32"/>
          <w:rtl/>
        </w:rPr>
        <w:t>العربية،</w:t>
      </w:r>
      <w:r w:rsidRPr="00533B40">
        <w:rPr>
          <w:rFonts w:cs="Traditional Arabic"/>
          <w:sz w:val="32"/>
          <w:szCs w:val="32"/>
          <w:rtl/>
        </w:rPr>
        <w:t xml:space="preserve"> </w:t>
      </w:r>
      <w:r w:rsidRPr="00533B40">
        <w:rPr>
          <w:rFonts w:cs="Traditional Arabic" w:hint="cs"/>
          <w:sz w:val="32"/>
          <w:szCs w:val="32"/>
          <w:rtl/>
        </w:rPr>
        <w:t>صاحب</w:t>
      </w:r>
      <w:r w:rsidRPr="00533B40">
        <w:rPr>
          <w:rFonts w:cs="Traditional Arabic"/>
          <w:sz w:val="32"/>
          <w:szCs w:val="32"/>
          <w:rtl/>
        </w:rPr>
        <w:t xml:space="preserve"> </w:t>
      </w:r>
      <w:r w:rsidRPr="00533B40">
        <w:rPr>
          <w:rFonts w:cs="Traditional Arabic" w:hint="cs"/>
          <w:sz w:val="32"/>
          <w:szCs w:val="32"/>
          <w:rtl/>
        </w:rPr>
        <w:t>المبرد،</w:t>
      </w:r>
      <w:r w:rsidRPr="00533B40">
        <w:rPr>
          <w:rFonts w:cs="Traditional Arabic"/>
          <w:sz w:val="32"/>
          <w:szCs w:val="32"/>
          <w:rtl/>
        </w:rPr>
        <w:t xml:space="preserve"> </w:t>
      </w:r>
      <w:r w:rsidRPr="00533B40">
        <w:rPr>
          <w:rFonts w:cs="Traditional Arabic" w:hint="cs"/>
          <w:sz w:val="32"/>
          <w:szCs w:val="32"/>
          <w:rtl/>
        </w:rPr>
        <w:t>انتهى</w:t>
      </w:r>
      <w:r w:rsidRPr="00533B40">
        <w:rPr>
          <w:rFonts w:cs="Traditional Arabic"/>
          <w:sz w:val="32"/>
          <w:szCs w:val="32"/>
          <w:rtl/>
        </w:rPr>
        <w:t xml:space="preserve"> </w:t>
      </w:r>
      <w:r w:rsidRPr="00533B40">
        <w:rPr>
          <w:rFonts w:cs="Traditional Arabic" w:hint="cs"/>
          <w:sz w:val="32"/>
          <w:szCs w:val="32"/>
          <w:rtl/>
        </w:rPr>
        <w:t>إليه</w:t>
      </w:r>
      <w:r w:rsidRPr="00533B40">
        <w:rPr>
          <w:rFonts w:cs="Traditional Arabic"/>
          <w:sz w:val="32"/>
          <w:szCs w:val="32"/>
          <w:rtl/>
        </w:rPr>
        <w:t xml:space="preserve"> </w:t>
      </w:r>
      <w:r w:rsidRPr="00533B40">
        <w:rPr>
          <w:rFonts w:cs="Traditional Arabic" w:hint="cs"/>
          <w:sz w:val="32"/>
          <w:szCs w:val="32"/>
          <w:rtl/>
        </w:rPr>
        <w:t>علم</w:t>
      </w:r>
      <w:r w:rsidRPr="00533B40">
        <w:rPr>
          <w:rFonts w:cs="Traditional Arabic"/>
          <w:sz w:val="32"/>
          <w:szCs w:val="32"/>
          <w:rtl/>
        </w:rPr>
        <w:t xml:space="preserve"> </w:t>
      </w:r>
      <w:r w:rsidRPr="00533B40">
        <w:rPr>
          <w:rFonts w:cs="Traditional Arabic" w:hint="cs"/>
          <w:sz w:val="32"/>
          <w:szCs w:val="32"/>
          <w:rtl/>
        </w:rPr>
        <w:t>اللسان, وله</w:t>
      </w:r>
      <w:r w:rsidRPr="00533B40">
        <w:rPr>
          <w:rFonts w:cs="Traditional Arabic"/>
          <w:sz w:val="32"/>
          <w:szCs w:val="32"/>
          <w:rtl/>
        </w:rPr>
        <w:t xml:space="preserve">: </w:t>
      </w:r>
      <w:r w:rsidRPr="00533B40">
        <w:rPr>
          <w:rFonts w:cs="Traditional Arabic" w:hint="cs"/>
          <w:sz w:val="32"/>
          <w:szCs w:val="32"/>
          <w:rtl/>
        </w:rPr>
        <w:t>كتاب</w:t>
      </w:r>
      <w:r w:rsidRPr="00533B40">
        <w:rPr>
          <w:rFonts w:cs="Traditional Arabic"/>
          <w:sz w:val="32"/>
          <w:szCs w:val="32"/>
          <w:rtl/>
        </w:rPr>
        <w:t xml:space="preserve"> </w:t>
      </w:r>
      <w:r w:rsidRPr="00533B40">
        <w:rPr>
          <w:rFonts w:cs="Traditional Arabic" w:hint="cs"/>
          <w:sz w:val="32"/>
          <w:szCs w:val="32"/>
          <w:rtl/>
        </w:rPr>
        <w:t>أصول</w:t>
      </w:r>
      <w:r w:rsidRPr="00533B40">
        <w:rPr>
          <w:rFonts w:cs="Traditional Arabic"/>
          <w:sz w:val="32"/>
          <w:szCs w:val="32"/>
          <w:rtl/>
        </w:rPr>
        <w:t xml:space="preserve"> </w:t>
      </w:r>
      <w:r w:rsidRPr="00533B40">
        <w:rPr>
          <w:rFonts w:cs="Traditional Arabic" w:hint="cs"/>
          <w:sz w:val="32"/>
          <w:szCs w:val="32"/>
          <w:rtl/>
        </w:rPr>
        <w:t>العربية, وكتاب</w:t>
      </w:r>
      <w:r w:rsidRPr="00533B40">
        <w:rPr>
          <w:rFonts w:cs="Traditional Arabic"/>
          <w:sz w:val="32"/>
          <w:szCs w:val="32"/>
          <w:rtl/>
        </w:rPr>
        <w:t xml:space="preserve"> </w:t>
      </w:r>
      <w:r w:rsidRPr="00533B40">
        <w:rPr>
          <w:rFonts w:cs="Traditional Arabic" w:hint="cs"/>
          <w:sz w:val="32"/>
          <w:szCs w:val="32"/>
          <w:rtl/>
        </w:rPr>
        <w:t>شرح</w:t>
      </w:r>
      <w:r w:rsidRPr="00533B40">
        <w:rPr>
          <w:rFonts w:cs="Traditional Arabic"/>
          <w:sz w:val="32"/>
          <w:szCs w:val="32"/>
          <w:rtl/>
        </w:rPr>
        <w:t xml:space="preserve"> </w:t>
      </w:r>
      <w:r w:rsidRPr="00533B40">
        <w:rPr>
          <w:rFonts w:cs="Traditional Arabic" w:hint="cs"/>
          <w:sz w:val="32"/>
          <w:szCs w:val="32"/>
          <w:rtl/>
        </w:rPr>
        <w:t>سيبويه</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سيبويه</w:instrText>
      </w:r>
      <w:r w:rsidRPr="00533B40">
        <w:instrText xml:space="preserve">" </w:instrText>
      </w:r>
      <w:r w:rsidRPr="00533B40">
        <w:rPr>
          <w:rFonts w:cs="Traditional Arabic"/>
          <w:sz w:val="32"/>
          <w:szCs w:val="32"/>
          <w:rtl/>
        </w:rPr>
        <w:fldChar w:fldCharType="end"/>
      </w:r>
      <w:r w:rsidRPr="00533B40">
        <w:rPr>
          <w:rFonts w:cs="Traditional Arabic" w:hint="cs"/>
          <w:sz w:val="32"/>
          <w:szCs w:val="32"/>
          <w:rtl/>
        </w:rPr>
        <w:t>, مات</w:t>
      </w:r>
      <w:r w:rsidRPr="00533B40">
        <w:rPr>
          <w:rFonts w:cs="Traditional Arabic"/>
          <w:sz w:val="32"/>
          <w:szCs w:val="32"/>
          <w:rtl/>
        </w:rPr>
        <w:t xml:space="preserve"> </w:t>
      </w:r>
      <w:r w:rsidRPr="00533B40">
        <w:rPr>
          <w:rFonts w:cs="Traditional Arabic" w:hint="cs"/>
          <w:sz w:val="32"/>
          <w:szCs w:val="32"/>
          <w:rtl/>
        </w:rPr>
        <w:t>سنة</w:t>
      </w:r>
      <w:r w:rsidRPr="00533B40">
        <w:rPr>
          <w:rFonts w:cs="Traditional Arabic"/>
          <w:sz w:val="32"/>
          <w:szCs w:val="32"/>
          <w:rtl/>
        </w:rPr>
        <w:t xml:space="preserve"> </w:t>
      </w:r>
      <w:r w:rsidRPr="00533B40">
        <w:rPr>
          <w:rFonts w:cs="Traditional Arabic" w:hint="cs"/>
          <w:sz w:val="32"/>
          <w:szCs w:val="32"/>
          <w:rtl/>
        </w:rPr>
        <w:t>ست</w:t>
      </w:r>
      <w:r w:rsidRPr="00533B40">
        <w:rPr>
          <w:rFonts w:cs="Traditional Arabic"/>
          <w:sz w:val="32"/>
          <w:szCs w:val="32"/>
          <w:rtl/>
        </w:rPr>
        <w:t xml:space="preserve"> </w:t>
      </w:r>
      <w:r w:rsidRPr="00533B40">
        <w:rPr>
          <w:rFonts w:cs="Traditional Arabic" w:hint="cs"/>
          <w:sz w:val="32"/>
          <w:szCs w:val="32"/>
          <w:rtl/>
        </w:rPr>
        <w:t>عشرة</w:t>
      </w:r>
      <w:r w:rsidRPr="00533B40">
        <w:rPr>
          <w:rFonts w:cs="Traditional Arabic"/>
          <w:sz w:val="32"/>
          <w:szCs w:val="32"/>
          <w:rtl/>
        </w:rPr>
        <w:t xml:space="preserve"> </w:t>
      </w:r>
      <w:r w:rsidRPr="00533B40">
        <w:rPr>
          <w:rFonts w:cs="Traditional Arabic" w:hint="cs"/>
          <w:sz w:val="32"/>
          <w:szCs w:val="32"/>
          <w:rtl/>
        </w:rPr>
        <w:t>وثلاث</w:t>
      </w:r>
      <w:r w:rsidRPr="00533B40">
        <w:rPr>
          <w:rFonts w:cs="Traditional Arabic"/>
          <w:sz w:val="32"/>
          <w:szCs w:val="32"/>
          <w:rtl/>
        </w:rPr>
        <w:t xml:space="preserve"> </w:t>
      </w:r>
      <w:r w:rsidRPr="00533B40">
        <w:rPr>
          <w:rFonts w:cs="Traditional Arabic" w:hint="cs"/>
          <w:sz w:val="32"/>
          <w:szCs w:val="32"/>
          <w:rtl/>
        </w:rPr>
        <w:t>مائة</w:t>
      </w:r>
      <w:r w:rsidRPr="00533B40">
        <w:rPr>
          <w:rFonts w:cs="Traditional Arabic"/>
          <w:sz w:val="32"/>
          <w:szCs w:val="32"/>
          <w:rtl/>
        </w:rPr>
        <w:t>.</w:t>
      </w:r>
      <w:r w:rsidRPr="00533B40">
        <w:rPr>
          <w:rFonts w:cs="Traditional Arabic" w:hint="cs"/>
          <w:sz w:val="32"/>
          <w:szCs w:val="32"/>
          <w:rtl/>
        </w:rPr>
        <w:t xml:space="preserve"> انظر: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(14/ 483)</w:t>
      </w:r>
      <w:r w:rsidRPr="00533B40">
        <w:rPr>
          <w:rFonts w:cs="Traditional Arabic" w:hint="cs"/>
          <w:sz w:val="32"/>
          <w:szCs w:val="32"/>
          <w:rtl/>
        </w:rPr>
        <w:t>, البلغة</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265)</w:t>
      </w:r>
      <w:r w:rsidRPr="00533B40">
        <w:rPr>
          <w:rFonts w:cs="Traditional Arabic" w:hint="cs"/>
          <w:sz w:val="32"/>
          <w:szCs w:val="32"/>
          <w:rtl/>
        </w:rPr>
        <w:t>, إنباه</w:t>
      </w:r>
      <w:r w:rsidRPr="00533B40">
        <w:rPr>
          <w:rFonts w:cs="Traditional Arabic"/>
          <w:sz w:val="32"/>
          <w:szCs w:val="32"/>
          <w:rtl/>
        </w:rPr>
        <w:t xml:space="preserve"> </w:t>
      </w:r>
      <w:r w:rsidRPr="00533B40">
        <w:rPr>
          <w:rFonts w:cs="Traditional Arabic" w:hint="cs"/>
          <w:sz w:val="32"/>
          <w:szCs w:val="32"/>
          <w:rtl/>
        </w:rPr>
        <w:t>الرواة</w:t>
      </w:r>
      <w:r w:rsidRPr="00533B40">
        <w:rPr>
          <w:rFonts w:cs="Traditional Arabic"/>
          <w:sz w:val="32"/>
          <w:szCs w:val="32"/>
          <w:rtl/>
        </w:rPr>
        <w:t xml:space="preserve"> (3/ 145)</w:t>
      </w:r>
      <w:r w:rsidRPr="00533B40">
        <w:rPr>
          <w:rFonts w:cs="Traditional Arabic" w:hint="cs"/>
          <w:sz w:val="32"/>
          <w:szCs w:val="32"/>
          <w:rtl/>
        </w:rPr>
        <w:t>.</w:t>
      </w:r>
    </w:p>
  </w:footnote>
  <w:footnote w:id="32">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عبد</w:t>
      </w:r>
      <w:r w:rsidRPr="00533B40">
        <w:rPr>
          <w:rFonts w:cs="Traditional Arabic"/>
          <w:sz w:val="32"/>
          <w:szCs w:val="32"/>
          <w:rtl/>
        </w:rPr>
        <w:t xml:space="preserve"> </w:t>
      </w:r>
      <w:r w:rsidRPr="00533B40">
        <w:rPr>
          <w:rFonts w:cs="Traditional Arabic" w:hint="cs"/>
          <w:sz w:val="32"/>
          <w:szCs w:val="32"/>
          <w:rtl/>
        </w:rPr>
        <w:t>الله</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سليمان</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proofErr w:type="spellStart"/>
      <w:r w:rsidRPr="00533B40">
        <w:rPr>
          <w:rFonts w:cs="Traditional Arabic" w:hint="cs"/>
          <w:sz w:val="32"/>
          <w:szCs w:val="32"/>
          <w:rtl/>
        </w:rPr>
        <w:t>المنذرالأندلسي</w:t>
      </w:r>
      <w:proofErr w:type="spellEnd"/>
      <w:r w:rsidRPr="00533B40">
        <w:rPr>
          <w:rFonts w:cs="Traditional Arabic"/>
          <w:sz w:val="32"/>
          <w:szCs w:val="32"/>
          <w:rtl/>
        </w:rPr>
        <w:t xml:space="preserve"> </w:t>
      </w:r>
      <w:r w:rsidRPr="00533B40">
        <w:rPr>
          <w:rFonts w:cs="Traditional Arabic" w:hint="cs"/>
          <w:sz w:val="32"/>
          <w:szCs w:val="32"/>
          <w:rtl/>
        </w:rPr>
        <w:t>القرطبي</w:t>
      </w:r>
      <w:r w:rsidRPr="00533B40">
        <w:rPr>
          <w:rFonts w:cs="Traditional Arabic"/>
          <w:sz w:val="32"/>
          <w:szCs w:val="32"/>
          <w:rtl/>
        </w:rPr>
        <w:t xml:space="preserve"> </w:t>
      </w:r>
      <w:r w:rsidRPr="00533B40">
        <w:rPr>
          <w:rFonts w:cs="Traditional Arabic" w:hint="cs"/>
          <w:sz w:val="32"/>
          <w:szCs w:val="32"/>
          <w:rtl/>
        </w:rPr>
        <w:t>النحوي, الملقب</w:t>
      </w:r>
      <w:r w:rsidRPr="00533B40">
        <w:rPr>
          <w:rFonts w:cs="Traditional Arabic"/>
          <w:sz w:val="32"/>
          <w:szCs w:val="32"/>
          <w:rtl/>
        </w:rPr>
        <w:t xml:space="preserve"> </w:t>
      </w:r>
      <w:proofErr w:type="spellStart"/>
      <w:r w:rsidRPr="00533B40">
        <w:rPr>
          <w:rFonts w:cs="Traditional Arabic" w:hint="cs"/>
          <w:sz w:val="32"/>
          <w:szCs w:val="32"/>
          <w:rtl/>
        </w:rPr>
        <w:t>بدرود</w:t>
      </w:r>
      <w:proofErr w:type="spellEnd"/>
      <w:r w:rsidRPr="00533B40">
        <w:rPr>
          <w:rFonts w:cs="Traditional Arabic" w:hint="cs"/>
          <w:sz w:val="32"/>
          <w:szCs w:val="32"/>
          <w:rtl/>
        </w:rPr>
        <w:t>- بفتح</w:t>
      </w:r>
      <w:r w:rsidRPr="00533B40">
        <w:rPr>
          <w:rFonts w:cs="Traditional Arabic"/>
          <w:sz w:val="32"/>
          <w:szCs w:val="32"/>
          <w:rtl/>
        </w:rPr>
        <w:t xml:space="preserve"> </w:t>
      </w:r>
      <w:r w:rsidRPr="00533B40">
        <w:rPr>
          <w:rFonts w:cs="Traditional Arabic" w:hint="cs"/>
          <w:sz w:val="32"/>
          <w:szCs w:val="32"/>
          <w:rtl/>
        </w:rPr>
        <w:t>الدال</w:t>
      </w:r>
      <w:r w:rsidRPr="00533B40">
        <w:rPr>
          <w:rFonts w:cs="Traditional Arabic"/>
          <w:sz w:val="32"/>
          <w:szCs w:val="32"/>
          <w:rtl/>
        </w:rPr>
        <w:t xml:space="preserve"> </w:t>
      </w:r>
      <w:r w:rsidRPr="00533B40">
        <w:rPr>
          <w:rFonts w:cs="Traditional Arabic" w:hint="cs"/>
          <w:sz w:val="32"/>
          <w:szCs w:val="32"/>
          <w:rtl/>
        </w:rPr>
        <w:t>والواو</w:t>
      </w:r>
      <w:r w:rsidRPr="00533B40">
        <w:rPr>
          <w:rFonts w:cs="Traditional Arabic"/>
          <w:sz w:val="32"/>
          <w:szCs w:val="32"/>
          <w:rtl/>
        </w:rPr>
        <w:t xml:space="preserve"> </w:t>
      </w:r>
      <w:r w:rsidRPr="00533B40">
        <w:rPr>
          <w:rFonts w:cs="Traditional Arabic" w:hint="cs"/>
          <w:sz w:val="32"/>
          <w:szCs w:val="32"/>
          <w:rtl/>
        </w:rPr>
        <w:t>بينهما</w:t>
      </w:r>
      <w:r w:rsidRPr="00533B40">
        <w:rPr>
          <w:rFonts w:cs="Traditional Arabic"/>
          <w:sz w:val="32"/>
          <w:szCs w:val="32"/>
          <w:rtl/>
        </w:rPr>
        <w:t xml:space="preserve"> </w:t>
      </w:r>
      <w:r w:rsidRPr="00533B40">
        <w:rPr>
          <w:rFonts w:cs="Traditional Arabic" w:hint="cs"/>
          <w:sz w:val="32"/>
          <w:szCs w:val="32"/>
          <w:rtl/>
        </w:rPr>
        <w:t>راء</w:t>
      </w:r>
      <w:r w:rsidRPr="00533B40">
        <w:rPr>
          <w:rFonts w:cs="Traditional Arabic"/>
          <w:sz w:val="32"/>
          <w:szCs w:val="32"/>
          <w:rtl/>
        </w:rPr>
        <w:t xml:space="preserve"> </w:t>
      </w:r>
      <w:r w:rsidRPr="00533B40">
        <w:rPr>
          <w:rFonts w:cs="Traditional Arabic" w:hint="cs"/>
          <w:sz w:val="32"/>
          <w:szCs w:val="32"/>
          <w:rtl/>
        </w:rPr>
        <w:t>ساكنة- وربما</w:t>
      </w:r>
      <w:r w:rsidRPr="00533B40">
        <w:rPr>
          <w:rFonts w:cs="Traditional Arabic"/>
          <w:sz w:val="32"/>
          <w:szCs w:val="32"/>
          <w:rtl/>
        </w:rPr>
        <w:t xml:space="preserve"> </w:t>
      </w:r>
      <w:r w:rsidRPr="00533B40">
        <w:rPr>
          <w:rFonts w:cs="Traditional Arabic" w:hint="cs"/>
          <w:sz w:val="32"/>
          <w:szCs w:val="32"/>
          <w:rtl/>
        </w:rPr>
        <w:t>صغر</w:t>
      </w:r>
      <w:r w:rsidRPr="00533B40">
        <w:rPr>
          <w:rFonts w:cs="Traditional Arabic"/>
          <w:sz w:val="32"/>
          <w:szCs w:val="32"/>
          <w:rtl/>
        </w:rPr>
        <w:t xml:space="preserve"> </w:t>
      </w:r>
      <w:r w:rsidRPr="00533B40">
        <w:rPr>
          <w:rFonts w:cs="Traditional Arabic" w:hint="cs"/>
          <w:sz w:val="32"/>
          <w:szCs w:val="32"/>
          <w:rtl/>
        </w:rPr>
        <w:t>فقيل</w:t>
      </w:r>
      <w:r w:rsidRPr="00533B40">
        <w:rPr>
          <w:rFonts w:cs="Traditional Arabic"/>
          <w:sz w:val="32"/>
          <w:szCs w:val="32"/>
          <w:rtl/>
        </w:rPr>
        <w:t xml:space="preserve">: </w:t>
      </w:r>
      <w:proofErr w:type="spellStart"/>
      <w:r w:rsidRPr="00533B40">
        <w:rPr>
          <w:rFonts w:cs="Traditional Arabic" w:hint="cs"/>
          <w:sz w:val="32"/>
          <w:szCs w:val="32"/>
          <w:rtl/>
        </w:rPr>
        <w:t>دريود</w:t>
      </w:r>
      <w:proofErr w:type="spellEnd"/>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وكان</w:t>
      </w:r>
      <w:r w:rsidRPr="00533B40">
        <w:rPr>
          <w:rFonts w:cs="Traditional Arabic"/>
          <w:sz w:val="32"/>
          <w:szCs w:val="32"/>
          <w:rtl/>
        </w:rPr>
        <w:t xml:space="preserve"> </w:t>
      </w:r>
      <w:r w:rsidRPr="00533B40">
        <w:rPr>
          <w:rFonts w:cs="Traditional Arabic" w:hint="cs"/>
          <w:sz w:val="32"/>
          <w:szCs w:val="32"/>
          <w:rtl/>
        </w:rPr>
        <w:t>أعمى،</w:t>
      </w:r>
      <w:r w:rsidRPr="00533B40">
        <w:rPr>
          <w:rFonts w:cs="Traditional Arabic"/>
          <w:sz w:val="32"/>
          <w:szCs w:val="32"/>
          <w:rtl/>
        </w:rPr>
        <w:t xml:space="preserve"> </w:t>
      </w:r>
      <w:r w:rsidRPr="00533B40">
        <w:rPr>
          <w:rFonts w:cs="Traditional Arabic" w:hint="cs"/>
          <w:sz w:val="32"/>
          <w:szCs w:val="32"/>
          <w:rtl/>
        </w:rPr>
        <w:t>له كتاب في العربية على شرح</w:t>
      </w:r>
      <w:r w:rsidRPr="00533B40">
        <w:rPr>
          <w:rFonts w:cs="Traditional Arabic"/>
          <w:sz w:val="32"/>
          <w:szCs w:val="32"/>
          <w:rtl/>
        </w:rPr>
        <w:t xml:space="preserve"> </w:t>
      </w:r>
      <w:r w:rsidRPr="00533B40">
        <w:rPr>
          <w:rFonts w:cs="Traditional Arabic" w:hint="cs"/>
          <w:sz w:val="32"/>
          <w:szCs w:val="32"/>
          <w:rtl/>
        </w:rPr>
        <w:t>الكسائي, ولم أقف على سنة وفاته. انظر: بغية</w:t>
      </w:r>
      <w:r w:rsidRPr="00533B40">
        <w:rPr>
          <w:rFonts w:cs="Traditional Arabic"/>
          <w:sz w:val="32"/>
          <w:szCs w:val="32"/>
          <w:rtl/>
        </w:rPr>
        <w:t xml:space="preserve"> </w:t>
      </w:r>
      <w:proofErr w:type="spellStart"/>
      <w:r w:rsidRPr="00533B40">
        <w:rPr>
          <w:rFonts w:cs="Traditional Arabic" w:hint="cs"/>
          <w:sz w:val="32"/>
          <w:szCs w:val="32"/>
          <w:rtl/>
        </w:rPr>
        <w:t>الوعاة</w:t>
      </w:r>
      <w:proofErr w:type="spellEnd"/>
      <w:r w:rsidRPr="00533B40">
        <w:rPr>
          <w:rFonts w:cs="Traditional Arabic"/>
          <w:sz w:val="32"/>
          <w:szCs w:val="32"/>
          <w:rtl/>
        </w:rPr>
        <w:t xml:space="preserve"> (2/ 44)</w:t>
      </w:r>
      <w:r w:rsidRPr="00533B40">
        <w:rPr>
          <w:rFonts w:cs="Traditional Arabic" w:hint="cs"/>
          <w:sz w:val="32"/>
          <w:szCs w:val="32"/>
          <w:rtl/>
        </w:rPr>
        <w:t>, جذوة</w:t>
      </w:r>
      <w:r w:rsidRPr="00533B40">
        <w:rPr>
          <w:rFonts w:cs="Traditional Arabic"/>
          <w:sz w:val="32"/>
          <w:szCs w:val="32"/>
          <w:rtl/>
        </w:rPr>
        <w:t xml:space="preserve"> </w:t>
      </w:r>
      <w:r w:rsidRPr="00533B40">
        <w:rPr>
          <w:rFonts w:cs="Traditional Arabic" w:hint="cs"/>
          <w:sz w:val="32"/>
          <w:szCs w:val="32"/>
          <w:rtl/>
        </w:rPr>
        <w:t>المقتبس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262)</w:t>
      </w:r>
      <w:r w:rsidRPr="00533B40">
        <w:rPr>
          <w:rFonts w:cs="Traditional Arabic" w:hint="cs"/>
          <w:sz w:val="32"/>
          <w:szCs w:val="32"/>
          <w:rtl/>
        </w:rPr>
        <w:t>, بغية</w:t>
      </w:r>
      <w:r w:rsidRPr="00533B40">
        <w:rPr>
          <w:rFonts w:cs="Traditional Arabic"/>
          <w:sz w:val="32"/>
          <w:szCs w:val="32"/>
          <w:rtl/>
        </w:rPr>
        <w:t xml:space="preserve"> </w:t>
      </w:r>
      <w:r w:rsidRPr="00533B40">
        <w:rPr>
          <w:rFonts w:cs="Traditional Arabic" w:hint="cs"/>
          <w:sz w:val="32"/>
          <w:szCs w:val="32"/>
          <w:rtl/>
        </w:rPr>
        <w:t>الملتمس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:344)</w:t>
      </w:r>
      <w:r w:rsidRPr="00533B40">
        <w:rPr>
          <w:rFonts w:cs="Traditional Arabic" w:hint="cs"/>
          <w:sz w:val="32"/>
          <w:szCs w:val="32"/>
          <w:rtl/>
        </w:rPr>
        <w:t>.</w:t>
      </w:r>
    </w:p>
  </w:footnote>
  <w:footnote w:id="3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محمد</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يزيد</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عبد</w:t>
      </w:r>
      <w:r w:rsidRPr="00533B40">
        <w:rPr>
          <w:rFonts w:cs="Traditional Arabic"/>
          <w:sz w:val="32"/>
          <w:szCs w:val="32"/>
          <w:rtl/>
        </w:rPr>
        <w:t xml:space="preserve"> </w:t>
      </w:r>
      <w:r w:rsidRPr="00533B40">
        <w:rPr>
          <w:rFonts w:cs="Traditional Arabic" w:hint="cs"/>
          <w:sz w:val="32"/>
          <w:szCs w:val="32"/>
          <w:rtl/>
        </w:rPr>
        <w:t>الله,</w:t>
      </w:r>
      <w:r w:rsidRPr="00533B40">
        <w:rPr>
          <w:rFonts w:cs="Traditional Arabic"/>
          <w:sz w:val="32"/>
          <w:szCs w:val="32"/>
          <w:rtl/>
        </w:rPr>
        <w:t xml:space="preserve"> </w:t>
      </w:r>
      <w:r w:rsidRPr="00533B40">
        <w:rPr>
          <w:rFonts w:cs="Traditional Arabic" w:hint="cs"/>
          <w:sz w:val="32"/>
          <w:szCs w:val="32"/>
          <w:rtl/>
        </w:rPr>
        <w:t>أبو</w:t>
      </w:r>
      <w:r w:rsidRPr="00533B40">
        <w:rPr>
          <w:rFonts w:cs="Traditional Arabic"/>
          <w:sz w:val="32"/>
          <w:szCs w:val="32"/>
          <w:rtl/>
        </w:rPr>
        <w:t xml:space="preserve"> </w:t>
      </w:r>
      <w:r w:rsidRPr="00533B40">
        <w:rPr>
          <w:rFonts w:cs="Traditional Arabic" w:hint="cs"/>
          <w:sz w:val="32"/>
          <w:szCs w:val="32"/>
          <w:rtl/>
        </w:rPr>
        <w:t>العباس</w:t>
      </w:r>
      <w:r w:rsidRPr="00533B40">
        <w:rPr>
          <w:rFonts w:cs="Traditional Arabic"/>
          <w:sz w:val="32"/>
          <w:szCs w:val="32"/>
          <w:rtl/>
        </w:rPr>
        <w:t xml:space="preserve"> </w:t>
      </w:r>
      <w:r w:rsidRPr="00533B40">
        <w:rPr>
          <w:rFonts w:cs="Traditional Arabic" w:hint="cs"/>
          <w:sz w:val="32"/>
          <w:szCs w:val="32"/>
          <w:rtl/>
        </w:rPr>
        <w:t>الأزدي</w:t>
      </w:r>
      <w:r w:rsidRPr="00533B40">
        <w:rPr>
          <w:rFonts w:cs="Traditional Arabic"/>
          <w:sz w:val="32"/>
          <w:szCs w:val="32"/>
          <w:rtl/>
        </w:rPr>
        <w:t xml:space="preserve"> </w:t>
      </w:r>
      <w:r w:rsidRPr="00533B40">
        <w:rPr>
          <w:rFonts w:cs="Traditional Arabic" w:hint="cs"/>
          <w:sz w:val="32"/>
          <w:szCs w:val="32"/>
          <w:rtl/>
        </w:rPr>
        <w:t>النحوي</w:t>
      </w:r>
      <w:r w:rsidRPr="00533B40">
        <w:rPr>
          <w:rFonts w:cs="Traditional Arabic"/>
          <w:sz w:val="32"/>
          <w:szCs w:val="32"/>
          <w:rtl/>
        </w:rPr>
        <w:t xml:space="preserve"> </w:t>
      </w:r>
      <w:r w:rsidRPr="00533B40">
        <w:rPr>
          <w:rFonts w:cs="Traditional Arabic" w:hint="cs"/>
          <w:sz w:val="32"/>
          <w:szCs w:val="32"/>
          <w:rtl/>
        </w:rPr>
        <w:t>اللغوي</w:t>
      </w:r>
      <w:r w:rsidRPr="00533B40">
        <w:rPr>
          <w:rFonts w:cs="Traditional Arabic"/>
          <w:sz w:val="32"/>
          <w:szCs w:val="32"/>
          <w:rtl/>
        </w:rPr>
        <w:t xml:space="preserve"> </w:t>
      </w:r>
      <w:r w:rsidRPr="00533B40">
        <w:rPr>
          <w:rFonts w:cs="Traditional Arabic" w:hint="cs"/>
          <w:sz w:val="32"/>
          <w:szCs w:val="32"/>
          <w:rtl/>
        </w:rPr>
        <w:t xml:space="preserve">الأديب, </w:t>
      </w:r>
      <w:proofErr w:type="spellStart"/>
      <w:r w:rsidRPr="00533B40">
        <w:rPr>
          <w:rFonts w:cs="Traditional Arabic" w:hint="cs"/>
          <w:sz w:val="32"/>
          <w:szCs w:val="32"/>
          <w:rtl/>
        </w:rPr>
        <w:t>الثمالي</w:t>
      </w:r>
      <w:proofErr w:type="spellEnd"/>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الملقب</w:t>
      </w:r>
      <w:r w:rsidRPr="00533B40">
        <w:rPr>
          <w:rFonts w:cs="Traditional Arabic"/>
          <w:sz w:val="32"/>
          <w:szCs w:val="32"/>
          <w:rtl/>
        </w:rPr>
        <w:t xml:space="preserve"> </w:t>
      </w:r>
      <w:r w:rsidRPr="00533B40">
        <w:rPr>
          <w:rFonts w:cs="Traditional Arabic" w:hint="cs"/>
          <w:sz w:val="32"/>
          <w:szCs w:val="32"/>
          <w:rtl/>
        </w:rPr>
        <w:t>بالمبرد،</w:t>
      </w:r>
      <w:r w:rsidRPr="00533B40">
        <w:rPr>
          <w:rFonts w:cs="Traditional Arabic"/>
          <w:sz w:val="32"/>
          <w:szCs w:val="32"/>
          <w:rtl/>
        </w:rPr>
        <w:t xml:space="preserve"> </w:t>
      </w:r>
      <w:r w:rsidRPr="00533B40">
        <w:rPr>
          <w:rFonts w:cs="Traditional Arabic" w:hint="cs"/>
          <w:sz w:val="32"/>
          <w:szCs w:val="32"/>
          <w:rtl/>
        </w:rPr>
        <w:t>إمام</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العربية،</w:t>
      </w:r>
      <w:r w:rsidRPr="00533B40">
        <w:rPr>
          <w:rFonts w:cs="Traditional Arabic"/>
          <w:sz w:val="32"/>
          <w:szCs w:val="32"/>
          <w:rtl/>
        </w:rPr>
        <w:t xml:space="preserve"> </w:t>
      </w:r>
      <w:r w:rsidRPr="00533B40">
        <w:rPr>
          <w:rFonts w:cs="Traditional Arabic" w:hint="cs"/>
          <w:sz w:val="32"/>
          <w:szCs w:val="32"/>
          <w:rtl/>
        </w:rPr>
        <w:t>غزير</w:t>
      </w:r>
      <w:r w:rsidRPr="00533B40">
        <w:rPr>
          <w:rFonts w:cs="Traditional Arabic"/>
          <w:sz w:val="32"/>
          <w:szCs w:val="32"/>
          <w:rtl/>
        </w:rPr>
        <w:t xml:space="preserve"> </w:t>
      </w:r>
      <w:r w:rsidRPr="00533B40">
        <w:rPr>
          <w:rFonts w:cs="Traditional Arabic" w:hint="cs"/>
          <w:sz w:val="32"/>
          <w:szCs w:val="32"/>
          <w:rtl/>
        </w:rPr>
        <w:t>الحفظ</w:t>
      </w:r>
      <w:r w:rsidRPr="00533B40">
        <w:rPr>
          <w:rFonts w:cs="Traditional Arabic"/>
          <w:sz w:val="32"/>
          <w:szCs w:val="32"/>
          <w:rtl/>
        </w:rPr>
        <w:t xml:space="preserve"> </w:t>
      </w:r>
      <w:r w:rsidRPr="00533B40">
        <w:rPr>
          <w:rFonts w:cs="Traditional Arabic" w:hint="cs"/>
          <w:sz w:val="32"/>
          <w:szCs w:val="32"/>
          <w:rtl/>
        </w:rPr>
        <w:t>والمادة،</w:t>
      </w:r>
      <w:r w:rsidRPr="00533B40">
        <w:rPr>
          <w:rFonts w:cs="Traditional Arabic"/>
          <w:sz w:val="32"/>
          <w:szCs w:val="32"/>
          <w:rtl/>
        </w:rPr>
        <w:t xml:space="preserve"> </w:t>
      </w:r>
      <w:r w:rsidRPr="00533B40">
        <w:rPr>
          <w:rFonts w:cs="Traditional Arabic" w:hint="cs"/>
          <w:sz w:val="32"/>
          <w:szCs w:val="32"/>
          <w:rtl/>
        </w:rPr>
        <w:t>تصانيفه</w:t>
      </w:r>
      <w:r w:rsidRPr="00533B40">
        <w:rPr>
          <w:rFonts w:cs="Traditional Arabic"/>
          <w:sz w:val="32"/>
          <w:szCs w:val="32"/>
          <w:rtl/>
        </w:rPr>
        <w:t xml:space="preserve"> </w:t>
      </w:r>
      <w:r w:rsidRPr="00533B40">
        <w:rPr>
          <w:rFonts w:cs="Traditional Arabic" w:hint="cs"/>
          <w:sz w:val="32"/>
          <w:szCs w:val="32"/>
          <w:rtl/>
        </w:rPr>
        <w:t>كثيرة</w:t>
      </w:r>
      <w:r w:rsidRPr="00533B40">
        <w:rPr>
          <w:rFonts w:cs="Traditional Arabic"/>
          <w:sz w:val="32"/>
          <w:szCs w:val="32"/>
          <w:rtl/>
        </w:rPr>
        <w:t xml:space="preserve"> </w:t>
      </w:r>
      <w:r w:rsidRPr="00533B40">
        <w:rPr>
          <w:rFonts w:cs="Traditional Arabic" w:hint="cs"/>
          <w:sz w:val="32"/>
          <w:szCs w:val="32"/>
          <w:rtl/>
        </w:rPr>
        <w:t>مشهورة منها الكامل, ومن</w:t>
      </w:r>
      <w:r w:rsidRPr="00533B40">
        <w:rPr>
          <w:rFonts w:cs="Traditional Arabic"/>
          <w:sz w:val="32"/>
          <w:szCs w:val="32"/>
          <w:rtl/>
        </w:rPr>
        <w:t xml:space="preserve"> </w:t>
      </w:r>
      <w:r w:rsidRPr="00533B40">
        <w:rPr>
          <w:rFonts w:cs="Traditional Arabic" w:hint="cs"/>
          <w:sz w:val="32"/>
          <w:szCs w:val="32"/>
          <w:rtl/>
        </w:rPr>
        <w:t>أمثال</w:t>
      </w:r>
      <w:r w:rsidRPr="00533B40">
        <w:rPr>
          <w:rFonts w:cs="Traditional Arabic"/>
          <w:sz w:val="32"/>
          <w:szCs w:val="32"/>
          <w:rtl/>
        </w:rPr>
        <w:t xml:space="preserve"> </w:t>
      </w:r>
      <w:r w:rsidRPr="00533B40">
        <w:rPr>
          <w:rFonts w:cs="Traditional Arabic" w:hint="cs"/>
          <w:sz w:val="32"/>
          <w:szCs w:val="32"/>
          <w:rtl/>
        </w:rPr>
        <w:t>المغرب</w:t>
      </w:r>
      <w:r w:rsidRPr="00533B40">
        <w:rPr>
          <w:rFonts w:cs="Traditional Arabic"/>
          <w:sz w:val="32"/>
          <w:szCs w:val="32"/>
          <w:rtl/>
        </w:rPr>
        <w:t>: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لم</w:t>
      </w:r>
      <w:r w:rsidRPr="00533B40">
        <w:rPr>
          <w:rFonts w:cs="Traditional Arabic"/>
          <w:sz w:val="32"/>
          <w:szCs w:val="32"/>
          <w:rtl/>
        </w:rPr>
        <w:t xml:space="preserve"> </w:t>
      </w:r>
      <w:r w:rsidRPr="00533B40">
        <w:rPr>
          <w:rFonts w:cs="Traditional Arabic" w:hint="cs"/>
          <w:sz w:val="32"/>
          <w:szCs w:val="32"/>
          <w:rtl/>
        </w:rPr>
        <w:t>يقرأ</w:t>
      </w:r>
      <w:r w:rsidRPr="00533B40">
        <w:rPr>
          <w:rFonts w:cs="Traditional Arabic"/>
          <w:sz w:val="32"/>
          <w:szCs w:val="32"/>
          <w:rtl/>
        </w:rPr>
        <w:t xml:space="preserve"> </w:t>
      </w:r>
      <w:r w:rsidRPr="00533B40">
        <w:rPr>
          <w:rFonts w:cs="Traditional Arabic" w:hint="cs"/>
          <w:sz w:val="32"/>
          <w:szCs w:val="32"/>
          <w:rtl/>
        </w:rPr>
        <w:t>الكامل</w:t>
      </w:r>
      <w:r w:rsidRPr="00533B40">
        <w:rPr>
          <w:rFonts w:cs="Traditional Arabic"/>
          <w:sz w:val="32"/>
          <w:szCs w:val="32"/>
          <w:rtl/>
        </w:rPr>
        <w:t xml:space="preserve"> </w:t>
      </w:r>
      <w:r w:rsidRPr="00533B40">
        <w:rPr>
          <w:rFonts w:cs="Traditional Arabic" w:hint="cs"/>
          <w:sz w:val="32"/>
          <w:szCs w:val="32"/>
          <w:rtl/>
        </w:rPr>
        <w:t>فليس</w:t>
      </w:r>
      <w:r w:rsidRPr="00533B40">
        <w:rPr>
          <w:rFonts w:cs="Traditional Arabic"/>
          <w:sz w:val="32"/>
          <w:szCs w:val="32"/>
          <w:rtl/>
        </w:rPr>
        <w:t xml:space="preserve"> </w:t>
      </w:r>
      <w:r w:rsidRPr="00533B40">
        <w:rPr>
          <w:rFonts w:cs="Traditional Arabic" w:hint="cs"/>
          <w:sz w:val="32"/>
          <w:szCs w:val="32"/>
          <w:rtl/>
        </w:rPr>
        <w:t>بكامل", توفي</w:t>
      </w:r>
      <w:r w:rsidRPr="00533B40">
        <w:rPr>
          <w:rFonts w:cs="Traditional Arabic"/>
          <w:sz w:val="32"/>
          <w:szCs w:val="32"/>
          <w:rtl/>
        </w:rPr>
        <w:t xml:space="preserve"> </w:t>
      </w:r>
      <w:r w:rsidRPr="00533B40">
        <w:rPr>
          <w:rFonts w:cs="Traditional Arabic" w:hint="cs"/>
          <w:sz w:val="32"/>
          <w:szCs w:val="32"/>
          <w:rtl/>
        </w:rPr>
        <w:t>سنة</w:t>
      </w:r>
      <w:r w:rsidRPr="00533B40">
        <w:rPr>
          <w:rFonts w:cs="Traditional Arabic"/>
          <w:sz w:val="32"/>
          <w:szCs w:val="32"/>
          <w:rtl/>
        </w:rPr>
        <w:t xml:space="preserve"> </w:t>
      </w:r>
      <w:r w:rsidRPr="00533B40">
        <w:rPr>
          <w:rFonts w:cs="Traditional Arabic" w:hint="cs"/>
          <w:sz w:val="32"/>
          <w:szCs w:val="32"/>
          <w:rtl/>
        </w:rPr>
        <w:t>خمس</w:t>
      </w:r>
      <w:r w:rsidRPr="00533B40">
        <w:rPr>
          <w:rFonts w:cs="Traditional Arabic"/>
          <w:sz w:val="32"/>
          <w:szCs w:val="32"/>
          <w:rtl/>
        </w:rPr>
        <w:t xml:space="preserve"> </w:t>
      </w:r>
      <w:r w:rsidRPr="00533B40">
        <w:rPr>
          <w:rFonts w:cs="Traditional Arabic" w:hint="cs"/>
          <w:sz w:val="32"/>
          <w:szCs w:val="32"/>
          <w:rtl/>
        </w:rPr>
        <w:t>وثمانين</w:t>
      </w:r>
      <w:r w:rsidRPr="00533B40">
        <w:rPr>
          <w:rFonts w:cs="Traditional Arabic"/>
          <w:sz w:val="32"/>
          <w:szCs w:val="32"/>
          <w:rtl/>
        </w:rPr>
        <w:t xml:space="preserve"> </w:t>
      </w:r>
      <w:r w:rsidRPr="00533B40">
        <w:rPr>
          <w:rFonts w:cs="Traditional Arabic" w:hint="cs"/>
          <w:sz w:val="32"/>
          <w:szCs w:val="32"/>
          <w:rtl/>
        </w:rPr>
        <w:t>ومائتين</w:t>
      </w:r>
      <w:r w:rsidRPr="00533B40">
        <w:rPr>
          <w:rFonts w:cs="Traditional Arabic"/>
          <w:sz w:val="32"/>
          <w:szCs w:val="32"/>
          <w:rtl/>
        </w:rPr>
        <w:t>.</w:t>
      </w:r>
      <w:r w:rsidRPr="00533B40">
        <w:rPr>
          <w:rFonts w:cs="Traditional Arabic" w:hint="cs"/>
          <w:sz w:val="32"/>
          <w:szCs w:val="32"/>
          <w:rtl/>
        </w:rPr>
        <w:t xml:space="preserve"> انظر: البلغة</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286)</w:t>
      </w:r>
      <w:r w:rsidRPr="00533B40">
        <w:rPr>
          <w:rFonts w:cs="Traditional Arabic" w:hint="cs"/>
          <w:sz w:val="32"/>
          <w:szCs w:val="32"/>
          <w:rtl/>
        </w:rPr>
        <w:t>, معجم</w:t>
      </w:r>
      <w:r w:rsidRPr="00533B40">
        <w:rPr>
          <w:rFonts w:cs="Traditional Arabic"/>
          <w:sz w:val="32"/>
          <w:szCs w:val="32"/>
          <w:rtl/>
        </w:rPr>
        <w:t xml:space="preserve"> </w:t>
      </w:r>
      <w:r w:rsidRPr="00533B40">
        <w:rPr>
          <w:rFonts w:cs="Traditional Arabic" w:hint="cs"/>
          <w:sz w:val="32"/>
          <w:szCs w:val="32"/>
          <w:rtl/>
        </w:rPr>
        <w:t>الأدباء</w:t>
      </w:r>
      <w:r w:rsidRPr="00533B40">
        <w:rPr>
          <w:rFonts w:cs="Traditional Arabic"/>
          <w:sz w:val="32"/>
          <w:szCs w:val="32"/>
          <w:rtl/>
        </w:rPr>
        <w:t xml:space="preserve"> (6/ 2678)</w:t>
      </w:r>
      <w:r w:rsidRPr="00533B40">
        <w:rPr>
          <w:rFonts w:cs="Traditional Arabic" w:hint="cs"/>
          <w:sz w:val="32"/>
          <w:szCs w:val="32"/>
          <w:rtl/>
        </w:rPr>
        <w:t>, أخبار</w:t>
      </w:r>
      <w:r w:rsidRPr="00533B40">
        <w:rPr>
          <w:rFonts w:cs="Traditional Arabic"/>
          <w:sz w:val="32"/>
          <w:szCs w:val="32"/>
          <w:rtl/>
        </w:rPr>
        <w:t xml:space="preserve"> </w:t>
      </w:r>
      <w:r w:rsidRPr="00533B40">
        <w:rPr>
          <w:rFonts w:cs="Traditional Arabic" w:hint="cs"/>
          <w:sz w:val="32"/>
          <w:szCs w:val="32"/>
          <w:rtl/>
        </w:rPr>
        <w:t>النحويين</w:t>
      </w:r>
      <w:r w:rsidRPr="00533B40">
        <w:rPr>
          <w:rFonts w:cs="Traditional Arabic"/>
          <w:sz w:val="32"/>
          <w:szCs w:val="32"/>
          <w:rtl/>
        </w:rPr>
        <w:t xml:space="preserve"> </w:t>
      </w:r>
      <w:r w:rsidRPr="00533B40">
        <w:rPr>
          <w:rFonts w:cs="Traditional Arabic" w:hint="cs"/>
          <w:sz w:val="32"/>
          <w:szCs w:val="32"/>
          <w:rtl/>
        </w:rPr>
        <w:t>البصريين</w:t>
      </w:r>
      <w:r w:rsidRPr="00533B40">
        <w:rPr>
          <w:rFonts w:cs="Traditional Arabic"/>
          <w:sz w:val="32"/>
          <w:szCs w:val="32"/>
          <w:rtl/>
        </w:rPr>
        <w:t xml:space="preserve"> </w:t>
      </w:r>
      <w:r w:rsidRPr="00533B40">
        <w:rPr>
          <w:rFonts w:cs="Traditional Arabic" w:hint="cs"/>
          <w:sz w:val="32"/>
          <w:szCs w:val="32"/>
          <w:rtl/>
        </w:rPr>
        <w:t>للسيرافي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73)</w:t>
      </w:r>
      <w:r w:rsidRPr="00533B40">
        <w:rPr>
          <w:rFonts w:cs="Traditional Arabic" w:hint="cs"/>
          <w:sz w:val="32"/>
          <w:szCs w:val="32"/>
          <w:rtl/>
        </w:rPr>
        <w:t>.</w:t>
      </w:r>
    </w:p>
  </w:footnote>
  <w:footnote w:id="3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الخليل</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الخليل</w:instrText>
      </w:r>
      <w:r w:rsidRPr="00533B40">
        <w:instrText xml:space="preserve">" </w:instrText>
      </w:r>
      <w:r w:rsidRPr="00533B40">
        <w:rPr>
          <w:rFonts w:cs="Traditional Arabic"/>
          <w:sz w:val="32"/>
          <w:szCs w:val="32"/>
          <w:rtl/>
        </w:rPr>
        <w:fldChar w:fldCharType="end"/>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أحمد</w:t>
      </w:r>
      <w:r w:rsidRPr="00533B40">
        <w:rPr>
          <w:rFonts w:cs="Traditional Arabic"/>
          <w:sz w:val="32"/>
          <w:szCs w:val="32"/>
          <w:rtl/>
        </w:rPr>
        <w:t xml:space="preserve">, </w:t>
      </w:r>
      <w:r w:rsidRPr="00533B40">
        <w:rPr>
          <w:rFonts w:cs="Traditional Arabic" w:hint="cs"/>
          <w:sz w:val="32"/>
          <w:szCs w:val="32"/>
          <w:rtl/>
        </w:rPr>
        <w:t>أبو</w:t>
      </w:r>
      <w:r w:rsidRPr="00533B40">
        <w:rPr>
          <w:rFonts w:cs="Traditional Arabic"/>
          <w:sz w:val="32"/>
          <w:szCs w:val="32"/>
          <w:rtl/>
        </w:rPr>
        <w:t xml:space="preserve"> </w:t>
      </w:r>
      <w:r w:rsidRPr="00533B40">
        <w:rPr>
          <w:rFonts w:cs="Traditional Arabic" w:hint="cs"/>
          <w:sz w:val="32"/>
          <w:szCs w:val="32"/>
          <w:rtl/>
        </w:rPr>
        <w:t>عبد</w:t>
      </w:r>
      <w:r w:rsidRPr="00533B40">
        <w:rPr>
          <w:rFonts w:cs="Traditional Arabic"/>
          <w:sz w:val="32"/>
          <w:szCs w:val="32"/>
          <w:rtl/>
        </w:rPr>
        <w:t xml:space="preserve"> </w:t>
      </w:r>
      <w:r w:rsidRPr="00533B40">
        <w:rPr>
          <w:rFonts w:cs="Traditional Arabic" w:hint="cs"/>
          <w:sz w:val="32"/>
          <w:szCs w:val="32"/>
          <w:rtl/>
        </w:rPr>
        <w:t>الرحمن</w:t>
      </w:r>
      <w:r w:rsidRPr="00533B40">
        <w:rPr>
          <w:rFonts w:cs="Traditional Arabic"/>
          <w:sz w:val="32"/>
          <w:szCs w:val="32"/>
          <w:rtl/>
        </w:rPr>
        <w:t xml:space="preserve"> </w:t>
      </w:r>
      <w:r w:rsidRPr="00533B40">
        <w:rPr>
          <w:rFonts w:cs="Traditional Arabic" w:hint="cs"/>
          <w:sz w:val="32"/>
          <w:szCs w:val="32"/>
          <w:rtl/>
        </w:rPr>
        <w:t>الفراهيدي</w:t>
      </w:r>
      <w:r w:rsidRPr="00533B40">
        <w:rPr>
          <w:rFonts w:cs="Traditional Arabic"/>
          <w:sz w:val="32"/>
          <w:szCs w:val="32"/>
          <w:rtl/>
        </w:rPr>
        <w:t xml:space="preserve">, </w:t>
      </w:r>
      <w:r w:rsidRPr="00533B40">
        <w:rPr>
          <w:rFonts w:cs="Traditional Arabic" w:hint="cs"/>
          <w:sz w:val="32"/>
          <w:szCs w:val="32"/>
          <w:rtl/>
        </w:rPr>
        <w:t>الإمام،</w:t>
      </w:r>
      <w:r w:rsidRPr="00533B40">
        <w:rPr>
          <w:rFonts w:cs="Traditional Arabic"/>
          <w:sz w:val="32"/>
          <w:szCs w:val="32"/>
          <w:rtl/>
        </w:rPr>
        <w:t xml:space="preserve"> </w:t>
      </w:r>
      <w:r w:rsidRPr="00533B40">
        <w:rPr>
          <w:rFonts w:cs="Traditional Arabic" w:hint="cs"/>
          <w:sz w:val="32"/>
          <w:szCs w:val="32"/>
          <w:rtl/>
        </w:rPr>
        <w:t>صاحب</w:t>
      </w:r>
      <w:r w:rsidRPr="00533B40">
        <w:rPr>
          <w:rFonts w:cs="Traditional Arabic"/>
          <w:sz w:val="32"/>
          <w:szCs w:val="32"/>
          <w:rtl/>
        </w:rPr>
        <w:t xml:space="preserve"> </w:t>
      </w:r>
      <w:r w:rsidRPr="00533B40">
        <w:rPr>
          <w:rFonts w:cs="Traditional Arabic" w:hint="cs"/>
          <w:sz w:val="32"/>
          <w:szCs w:val="32"/>
          <w:rtl/>
        </w:rPr>
        <w:t>العربية،</w:t>
      </w:r>
      <w:r w:rsidRPr="00533B40">
        <w:rPr>
          <w:rFonts w:cs="Traditional Arabic"/>
          <w:sz w:val="32"/>
          <w:szCs w:val="32"/>
          <w:rtl/>
        </w:rPr>
        <w:t xml:space="preserve"> </w:t>
      </w:r>
      <w:r w:rsidRPr="00533B40">
        <w:rPr>
          <w:rFonts w:cs="Traditional Arabic" w:hint="cs"/>
          <w:sz w:val="32"/>
          <w:szCs w:val="32"/>
          <w:rtl/>
        </w:rPr>
        <w:t>ومنشئ</w:t>
      </w:r>
      <w:r w:rsidRPr="00533B40">
        <w:rPr>
          <w:rFonts w:cs="Traditional Arabic"/>
          <w:sz w:val="32"/>
          <w:szCs w:val="32"/>
          <w:rtl/>
        </w:rPr>
        <w:t xml:space="preserve"> </w:t>
      </w:r>
      <w:r w:rsidRPr="00533B40">
        <w:rPr>
          <w:rFonts w:cs="Traditional Arabic" w:hint="cs"/>
          <w:sz w:val="32"/>
          <w:szCs w:val="32"/>
          <w:rtl/>
        </w:rPr>
        <w:t>علم</w:t>
      </w:r>
      <w:r w:rsidRPr="00533B40">
        <w:rPr>
          <w:rFonts w:cs="Traditional Arabic"/>
          <w:sz w:val="32"/>
          <w:szCs w:val="32"/>
          <w:rtl/>
        </w:rPr>
        <w:t xml:space="preserve"> </w:t>
      </w:r>
      <w:r w:rsidRPr="00533B40">
        <w:rPr>
          <w:rFonts w:cs="Traditional Arabic" w:hint="cs"/>
          <w:sz w:val="32"/>
          <w:szCs w:val="32"/>
          <w:rtl/>
        </w:rPr>
        <w:t>العروض،</w:t>
      </w:r>
      <w:r w:rsidRPr="00533B40">
        <w:rPr>
          <w:rFonts w:cs="Traditional Arabic"/>
          <w:sz w:val="32"/>
          <w:szCs w:val="32"/>
          <w:rtl/>
        </w:rPr>
        <w:t xml:space="preserve"> </w:t>
      </w:r>
      <w:r w:rsidRPr="00533B40">
        <w:rPr>
          <w:rFonts w:cs="Traditional Arabic" w:hint="cs"/>
          <w:sz w:val="32"/>
          <w:szCs w:val="32"/>
          <w:rtl/>
        </w:rPr>
        <w:t>البصري،</w:t>
      </w:r>
      <w:r w:rsidRPr="00533B40">
        <w:rPr>
          <w:rFonts w:cs="Traditional Arabic"/>
          <w:sz w:val="32"/>
          <w:szCs w:val="32"/>
          <w:rtl/>
        </w:rPr>
        <w:t xml:space="preserve"> </w:t>
      </w:r>
      <w:r w:rsidRPr="00533B40">
        <w:rPr>
          <w:rFonts w:cs="Traditional Arabic" w:hint="cs"/>
          <w:sz w:val="32"/>
          <w:szCs w:val="32"/>
          <w:rtl/>
        </w:rPr>
        <w:t>وكان</w:t>
      </w:r>
      <w:r w:rsidRPr="00533B40">
        <w:rPr>
          <w:rFonts w:cs="Traditional Arabic"/>
          <w:sz w:val="32"/>
          <w:szCs w:val="32"/>
          <w:rtl/>
        </w:rPr>
        <w:t xml:space="preserve"> </w:t>
      </w:r>
      <w:r w:rsidRPr="00533B40">
        <w:rPr>
          <w:rFonts w:cs="Traditional Arabic" w:hint="cs"/>
          <w:sz w:val="32"/>
          <w:szCs w:val="32"/>
          <w:rtl/>
        </w:rPr>
        <w:t>رأساً</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لسان</w:t>
      </w:r>
      <w:r w:rsidRPr="00533B40">
        <w:rPr>
          <w:rFonts w:cs="Traditional Arabic"/>
          <w:sz w:val="32"/>
          <w:szCs w:val="32"/>
          <w:rtl/>
        </w:rPr>
        <w:t xml:space="preserve"> </w:t>
      </w:r>
      <w:r w:rsidRPr="00533B40">
        <w:rPr>
          <w:rFonts w:cs="Traditional Arabic" w:hint="cs"/>
          <w:sz w:val="32"/>
          <w:szCs w:val="32"/>
          <w:rtl/>
        </w:rPr>
        <w:t>العرب،</w:t>
      </w:r>
      <w:r w:rsidRPr="00533B40">
        <w:rPr>
          <w:rFonts w:cs="Traditional Arabic"/>
          <w:sz w:val="32"/>
          <w:szCs w:val="32"/>
          <w:rtl/>
        </w:rPr>
        <w:t xml:space="preserve"> </w:t>
      </w:r>
      <w:r w:rsidRPr="00533B40">
        <w:rPr>
          <w:rFonts w:cs="Traditional Arabic" w:hint="cs"/>
          <w:sz w:val="32"/>
          <w:szCs w:val="32"/>
          <w:rtl/>
        </w:rPr>
        <w:t>ديّناًً،</w:t>
      </w:r>
      <w:r w:rsidRPr="00533B40">
        <w:rPr>
          <w:rFonts w:cs="Traditional Arabic"/>
          <w:sz w:val="32"/>
          <w:szCs w:val="32"/>
          <w:rtl/>
        </w:rPr>
        <w:t xml:space="preserve"> </w:t>
      </w:r>
      <w:r w:rsidRPr="00533B40">
        <w:rPr>
          <w:rFonts w:cs="Traditional Arabic" w:hint="cs"/>
          <w:sz w:val="32"/>
          <w:szCs w:val="32"/>
          <w:rtl/>
        </w:rPr>
        <w:t>ورعاً،</w:t>
      </w:r>
      <w:r w:rsidRPr="00533B40">
        <w:rPr>
          <w:rFonts w:cs="Traditional Arabic"/>
          <w:sz w:val="32"/>
          <w:szCs w:val="32"/>
          <w:rtl/>
        </w:rPr>
        <w:t xml:space="preserve"> </w:t>
      </w:r>
      <w:r w:rsidRPr="00533B40">
        <w:rPr>
          <w:rFonts w:cs="Traditional Arabic" w:hint="cs"/>
          <w:sz w:val="32"/>
          <w:szCs w:val="32"/>
          <w:rtl/>
        </w:rPr>
        <w:t>قانعاً،</w:t>
      </w:r>
      <w:r w:rsidRPr="00533B40">
        <w:rPr>
          <w:rFonts w:cs="Traditional Arabic"/>
          <w:sz w:val="32"/>
          <w:szCs w:val="32"/>
          <w:rtl/>
        </w:rPr>
        <w:t xml:space="preserve"> </w:t>
      </w:r>
      <w:r w:rsidRPr="00533B40">
        <w:rPr>
          <w:rFonts w:cs="Traditional Arabic" w:hint="cs"/>
          <w:sz w:val="32"/>
          <w:szCs w:val="32"/>
          <w:rtl/>
        </w:rPr>
        <w:t>متواضعاً،</w:t>
      </w:r>
      <w:r w:rsidRPr="00533B40">
        <w:rPr>
          <w:rFonts w:cs="Traditional Arabic"/>
          <w:sz w:val="32"/>
          <w:szCs w:val="32"/>
          <w:rtl/>
        </w:rPr>
        <w:t xml:space="preserve"> </w:t>
      </w:r>
      <w:r w:rsidRPr="00533B40">
        <w:rPr>
          <w:rFonts w:cs="Traditional Arabic" w:hint="cs"/>
          <w:sz w:val="32"/>
          <w:szCs w:val="32"/>
          <w:rtl/>
        </w:rPr>
        <w:t>كبير</w:t>
      </w:r>
      <w:r w:rsidRPr="00533B40">
        <w:rPr>
          <w:rFonts w:cs="Traditional Arabic"/>
          <w:sz w:val="32"/>
          <w:szCs w:val="32"/>
          <w:rtl/>
        </w:rPr>
        <w:t xml:space="preserve"> </w:t>
      </w:r>
      <w:r w:rsidRPr="00533B40">
        <w:rPr>
          <w:rFonts w:cs="Traditional Arabic" w:hint="cs"/>
          <w:sz w:val="32"/>
          <w:szCs w:val="32"/>
          <w:rtl/>
        </w:rPr>
        <w:t>الشأن</w:t>
      </w:r>
      <w:r w:rsidRPr="00533B40">
        <w:rPr>
          <w:rFonts w:cs="Traditional Arabic"/>
          <w:sz w:val="32"/>
          <w:szCs w:val="32"/>
          <w:rtl/>
        </w:rPr>
        <w:t xml:space="preserve">, </w:t>
      </w:r>
      <w:r w:rsidRPr="00533B40">
        <w:rPr>
          <w:rFonts w:cs="Traditional Arabic" w:hint="cs"/>
          <w:sz w:val="32"/>
          <w:szCs w:val="32"/>
          <w:rtl/>
        </w:rPr>
        <w:t>له</w:t>
      </w:r>
      <w:r w:rsidRPr="00533B40">
        <w:rPr>
          <w:rFonts w:cs="Traditional Arabic"/>
          <w:sz w:val="32"/>
          <w:szCs w:val="32"/>
          <w:rtl/>
        </w:rPr>
        <w:t xml:space="preserve"> </w:t>
      </w:r>
      <w:r w:rsidRPr="00533B40">
        <w:rPr>
          <w:rFonts w:cs="Traditional Arabic" w:hint="cs"/>
          <w:sz w:val="32"/>
          <w:szCs w:val="32"/>
          <w:rtl/>
        </w:rPr>
        <w:t>معجم</w:t>
      </w:r>
      <w:r w:rsidRPr="00533B40">
        <w:rPr>
          <w:rFonts w:cs="Traditional Arabic"/>
          <w:sz w:val="32"/>
          <w:szCs w:val="32"/>
          <w:rtl/>
        </w:rPr>
        <w:t xml:space="preserve"> </w:t>
      </w:r>
      <w:r w:rsidRPr="00533B40">
        <w:rPr>
          <w:rFonts w:cs="Traditional Arabic" w:hint="cs"/>
          <w:sz w:val="32"/>
          <w:szCs w:val="32"/>
          <w:rtl/>
        </w:rPr>
        <w:t>العين</w:t>
      </w:r>
      <w:r w:rsidRPr="00533B40">
        <w:rPr>
          <w:rFonts w:cs="Traditional Arabic"/>
          <w:sz w:val="32"/>
          <w:szCs w:val="32"/>
          <w:rtl/>
        </w:rPr>
        <w:t xml:space="preserve">, </w:t>
      </w:r>
      <w:r w:rsidRPr="00533B40">
        <w:rPr>
          <w:rFonts w:cs="Traditional Arabic" w:hint="cs"/>
          <w:sz w:val="32"/>
          <w:szCs w:val="32"/>
          <w:rtl/>
        </w:rPr>
        <w:t>ومات</w:t>
      </w:r>
      <w:r w:rsidRPr="00533B40">
        <w:rPr>
          <w:rFonts w:cs="Traditional Arabic"/>
          <w:sz w:val="32"/>
          <w:szCs w:val="32"/>
          <w:rtl/>
        </w:rPr>
        <w:t xml:space="preserve">: </w:t>
      </w:r>
      <w:r w:rsidRPr="00533B40">
        <w:rPr>
          <w:rFonts w:cs="Traditional Arabic" w:hint="cs"/>
          <w:sz w:val="32"/>
          <w:szCs w:val="32"/>
          <w:rtl/>
        </w:rPr>
        <w:t>سنة</w:t>
      </w:r>
      <w:r w:rsidRPr="00533B40">
        <w:rPr>
          <w:rFonts w:cs="Traditional Arabic"/>
          <w:sz w:val="32"/>
          <w:szCs w:val="32"/>
          <w:rtl/>
        </w:rPr>
        <w:t xml:space="preserve"> </w:t>
      </w:r>
      <w:r w:rsidRPr="00533B40">
        <w:rPr>
          <w:rFonts w:cs="Traditional Arabic" w:hint="cs"/>
          <w:sz w:val="32"/>
          <w:szCs w:val="32"/>
          <w:rtl/>
        </w:rPr>
        <w:t>بضع</w:t>
      </w:r>
      <w:r w:rsidRPr="00533B40">
        <w:rPr>
          <w:rFonts w:cs="Traditional Arabic"/>
          <w:sz w:val="32"/>
          <w:szCs w:val="32"/>
          <w:rtl/>
        </w:rPr>
        <w:t xml:space="preserve"> </w:t>
      </w:r>
      <w:r w:rsidRPr="00533B40">
        <w:rPr>
          <w:rFonts w:cs="Traditional Arabic" w:hint="cs"/>
          <w:sz w:val="32"/>
          <w:szCs w:val="32"/>
          <w:rtl/>
        </w:rPr>
        <w:t>وستين</w:t>
      </w:r>
      <w:r w:rsidRPr="00533B40">
        <w:rPr>
          <w:rFonts w:cs="Traditional Arabic"/>
          <w:sz w:val="32"/>
          <w:szCs w:val="32"/>
          <w:rtl/>
        </w:rPr>
        <w:t xml:space="preserve"> </w:t>
      </w:r>
      <w:r w:rsidRPr="00533B40">
        <w:rPr>
          <w:rFonts w:cs="Traditional Arabic" w:hint="cs"/>
          <w:sz w:val="32"/>
          <w:szCs w:val="32"/>
          <w:rtl/>
        </w:rPr>
        <w:t>ومائة</w:t>
      </w:r>
      <w:r w:rsidRPr="00533B40">
        <w:rPr>
          <w:rFonts w:cs="Traditional Arabic"/>
          <w:sz w:val="32"/>
          <w:szCs w:val="32"/>
          <w:rtl/>
        </w:rPr>
        <w:t xml:space="preserve">. </w:t>
      </w:r>
      <w:r w:rsidRPr="00533B40">
        <w:rPr>
          <w:rFonts w:cs="Traditional Arabic" w:hint="cs"/>
          <w:sz w:val="32"/>
          <w:szCs w:val="32"/>
          <w:rtl/>
        </w:rPr>
        <w:t>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(7/ 429), </w:t>
      </w:r>
      <w:r w:rsidRPr="00533B40">
        <w:rPr>
          <w:rFonts w:cs="Traditional Arabic" w:hint="cs"/>
          <w:sz w:val="32"/>
          <w:szCs w:val="32"/>
          <w:rtl/>
        </w:rPr>
        <w:t>معجم</w:t>
      </w:r>
      <w:r w:rsidRPr="00533B40">
        <w:rPr>
          <w:rFonts w:cs="Traditional Arabic"/>
          <w:sz w:val="32"/>
          <w:szCs w:val="32"/>
          <w:rtl/>
        </w:rPr>
        <w:t xml:space="preserve"> </w:t>
      </w:r>
      <w:r w:rsidRPr="00533B40">
        <w:rPr>
          <w:rFonts w:cs="Traditional Arabic" w:hint="cs"/>
          <w:sz w:val="32"/>
          <w:szCs w:val="32"/>
          <w:rtl/>
        </w:rPr>
        <w:t>الأدباء</w:t>
      </w:r>
      <w:r w:rsidRPr="00533B40">
        <w:rPr>
          <w:rFonts w:cs="Traditional Arabic"/>
          <w:sz w:val="32"/>
          <w:szCs w:val="32"/>
          <w:rtl/>
        </w:rPr>
        <w:t xml:space="preserve"> (3/ 1260), </w:t>
      </w:r>
      <w:r w:rsidRPr="00533B40">
        <w:rPr>
          <w:rFonts w:cs="Traditional Arabic" w:hint="cs"/>
          <w:sz w:val="32"/>
          <w:szCs w:val="32"/>
          <w:rtl/>
        </w:rPr>
        <w:t>البلغة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تراجم</w:t>
      </w:r>
      <w:r w:rsidRPr="00533B40">
        <w:rPr>
          <w:rFonts w:cs="Traditional Arabic"/>
          <w:sz w:val="32"/>
          <w:szCs w:val="32"/>
          <w:rtl/>
        </w:rPr>
        <w:t xml:space="preserve"> </w:t>
      </w:r>
      <w:r w:rsidRPr="00533B40">
        <w:rPr>
          <w:rFonts w:cs="Traditional Arabic" w:hint="cs"/>
          <w:sz w:val="32"/>
          <w:szCs w:val="32"/>
          <w:rtl/>
        </w:rPr>
        <w:t>أئمة</w:t>
      </w:r>
      <w:r w:rsidRPr="00533B40">
        <w:rPr>
          <w:rFonts w:cs="Traditional Arabic"/>
          <w:sz w:val="32"/>
          <w:szCs w:val="32"/>
          <w:rtl/>
        </w:rPr>
        <w:t xml:space="preserve"> </w:t>
      </w:r>
      <w:r w:rsidRPr="00533B40">
        <w:rPr>
          <w:rFonts w:cs="Traditional Arabic" w:hint="cs"/>
          <w:sz w:val="32"/>
          <w:szCs w:val="32"/>
          <w:rtl/>
        </w:rPr>
        <w:t>النحو</w:t>
      </w:r>
      <w:r w:rsidRPr="00533B40">
        <w:rPr>
          <w:rFonts w:cs="Traditional Arabic"/>
          <w:sz w:val="32"/>
          <w:szCs w:val="32"/>
          <w:rtl/>
        </w:rPr>
        <w:t xml:space="preserve"> </w:t>
      </w:r>
      <w:r w:rsidRPr="00533B40">
        <w:rPr>
          <w:rFonts w:cs="Traditional Arabic" w:hint="cs"/>
          <w:sz w:val="32"/>
          <w:szCs w:val="32"/>
          <w:rtl/>
        </w:rPr>
        <w:t>واللغة</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:134).</w:t>
      </w:r>
    </w:p>
  </w:footnote>
  <w:footnote w:id="3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أبو</w:t>
      </w:r>
      <w:r w:rsidRPr="00533B40">
        <w:rPr>
          <w:rFonts w:cs="Traditional Arabic"/>
          <w:sz w:val="32"/>
          <w:szCs w:val="32"/>
          <w:rtl/>
        </w:rPr>
        <w:t xml:space="preserve"> </w:t>
      </w:r>
      <w:r w:rsidRPr="00533B40">
        <w:rPr>
          <w:rFonts w:cs="Traditional Arabic" w:hint="cs"/>
          <w:sz w:val="32"/>
          <w:szCs w:val="32"/>
          <w:rtl/>
        </w:rPr>
        <w:t>بشر</w:t>
      </w:r>
      <w:r w:rsidRPr="00533B40">
        <w:rPr>
          <w:rFonts w:cs="Traditional Arabic"/>
          <w:sz w:val="32"/>
          <w:szCs w:val="32"/>
          <w:rtl/>
        </w:rPr>
        <w:t xml:space="preserve"> </w:t>
      </w:r>
      <w:r w:rsidRPr="00533B40">
        <w:rPr>
          <w:rFonts w:cs="Traditional Arabic" w:hint="cs"/>
          <w:sz w:val="32"/>
          <w:szCs w:val="32"/>
          <w:rtl/>
        </w:rPr>
        <w:t>عمرو</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عثمان</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قنبر,</w:t>
      </w:r>
      <w:r w:rsidRPr="00533B40">
        <w:rPr>
          <w:rFonts w:cs="Traditional Arabic"/>
          <w:sz w:val="32"/>
          <w:szCs w:val="32"/>
          <w:rtl/>
        </w:rPr>
        <w:t xml:space="preserve"> </w:t>
      </w:r>
      <w:r w:rsidRPr="00533B40">
        <w:rPr>
          <w:rFonts w:cs="Traditional Arabic" w:hint="cs"/>
          <w:sz w:val="32"/>
          <w:szCs w:val="32"/>
          <w:rtl/>
        </w:rPr>
        <w:t>أبو</w:t>
      </w:r>
      <w:r w:rsidRPr="00533B40">
        <w:rPr>
          <w:rFonts w:cs="Traditional Arabic"/>
          <w:sz w:val="32"/>
          <w:szCs w:val="32"/>
          <w:rtl/>
        </w:rPr>
        <w:t xml:space="preserve"> </w:t>
      </w:r>
      <w:r w:rsidRPr="00533B40">
        <w:rPr>
          <w:rFonts w:cs="Traditional Arabic" w:hint="cs"/>
          <w:sz w:val="32"/>
          <w:szCs w:val="32"/>
          <w:rtl/>
        </w:rPr>
        <w:t>بشر</w:t>
      </w:r>
      <w:r w:rsidRPr="00533B40">
        <w:rPr>
          <w:rFonts w:cs="Traditional Arabic"/>
          <w:sz w:val="32"/>
          <w:szCs w:val="32"/>
          <w:rtl/>
        </w:rPr>
        <w:t xml:space="preserve"> </w:t>
      </w:r>
      <w:r w:rsidRPr="00533B40">
        <w:rPr>
          <w:rFonts w:cs="Traditional Arabic" w:hint="cs"/>
          <w:sz w:val="32"/>
          <w:szCs w:val="32"/>
          <w:rtl/>
        </w:rPr>
        <w:t>الفارسي البصري, سيبويه</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سيبويه</w:instrText>
      </w:r>
      <w:r w:rsidRPr="00533B40">
        <w:instrText xml:space="preserve">" </w:instrText>
      </w:r>
      <w:r w:rsidRPr="00533B40">
        <w:rPr>
          <w:rFonts w:cs="Traditional Arabic"/>
          <w:sz w:val="32"/>
          <w:szCs w:val="32"/>
          <w:rtl/>
        </w:rPr>
        <w:fldChar w:fldCharType="end"/>
      </w:r>
      <w:r w:rsidRPr="00533B40">
        <w:rPr>
          <w:rFonts w:cs="Traditional Arabic" w:hint="cs"/>
          <w:sz w:val="32"/>
          <w:szCs w:val="32"/>
          <w:rtl/>
        </w:rPr>
        <w:t xml:space="preserve"> بالفارسية</w:t>
      </w:r>
      <w:r w:rsidRPr="00533B40">
        <w:rPr>
          <w:rFonts w:cs="Traditional Arabic"/>
          <w:sz w:val="32"/>
          <w:szCs w:val="32"/>
          <w:rtl/>
        </w:rPr>
        <w:t xml:space="preserve"> </w:t>
      </w:r>
      <w:r w:rsidRPr="00533B40">
        <w:rPr>
          <w:rFonts w:cs="Traditional Arabic" w:hint="cs"/>
          <w:sz w:val="32"/>
          <w:szCs w:val="32"/>
          <w:rtl/>
        </w:rPr>
        <w:t>رائحة</w:t>
      </w:r>
      <w:r w:rsidRPr="00533B40">
        <w:rPr>
          <w:rFonts w:cs="Traditional Arabic"/>
          <w:sz w:val="32"/>
          <w:szCs w:val="32"/>
          <w:rtl/>
        </w:rPr>
        <w:t xml:space="preserve"> </w:t>
      </w:r>
      <w:r w:rsidRPr="00533B40">
        <w:rPr>
          <w:rFonts w:cs="Traditional Arabic" w:hint="cs"/>
          <w:sz w:val="32"/>
          <w:szCs w:val="32"/>
          <w:rtl/>
        </w:rPr>
        <w:t>التفاح, إمام</w:t>
      </w:r>
      <w:r w:rsidRPr="00533B40">
        <w:rPr>
          <w:rFonts w:cs="Traditional Arabic"/>
          <w:sz w:val="32"/>
          <w:szCs w:val="32"/>
          <w:rtl/>
        </w:rPr>
        <w:t xml:space="preserve"> </w:t>
      </w:r>
      <w:r w:rsidRPr="00533B40">
        <w:rPr>
          <w:rFonts w:cs="Traditional Arabic" w:hint="cs"/>
          <w:sz w:val="32"/>
          <w:szCs w:val="32"/>
          <w:rtl/>
        </w:rPr>
        <w:t>النحو،</w:t>
      </w:r>
      <w:r w:rsidRPr="00533B40">
        <w:rPr>
          <w:rFonts w:cs="Traditional Arabic"/>
          <w:sz w:val="32"/>
          <w:szCs w:val="32"/>
          <w:rtl/>
        </w:rPr>
        <w:t xml:space="preserve"> </w:t>
      </w:r>
      <w:r w:rsidRPr="00533B40">
        <w:rPr>
          <w:rFonts w:cs="Traditional Arabic" w:hint="cs"/>
          <w:sz w:val="32"/>
          <w:szCs w:val="32"/>
          <w:rtl/>
        </w:rPr>
        <w:t>حجة</w:t>
      </w:r>
      <w:r w:rsidRPr="00533B40">
        <w:rPr>
          <w:rFonts w:cs="Traditional Arabic"/>
          <w:sz w:val="32"/>
          <w:szCs w:val="32"/>
          <w:rtl/>
        </w:rPr>
        <w:t xml:space="preserve"> </w:t>
      </w:r>
      <w:r w:rsidRPr="00533B40">
        <w:rPr>
          <w:rFonts w:cs="Traditional Arabic" w:hint="cs"/>
          <w:sz w:val="32"/>
          <w:szCs w:val="32"/>
          <w:rtl/>
        </w:rPr>
        <w:t>العرب،</w:t>
      </w:r>
      <w:r w:rsidRPr="00533B40">
        <w:rPr>
          <w:rFonts w:cs="Traditional Arabic"/>
          <w:sz w:val="32"/>
          <w:szCs w:val="32"/>
          <w:rtl/>
        </w:rPr>
        <w:t xml:space="preserve"> </w:t>
      </w:r>
      <w:r w:rsidRPr="00533B40">
        <w:rPr>
          <w:rFonts w:cs="Traditional Arabic" w:hint="cs"/>
          <w:sz w:val="32"/>
          <w:szCs w:val="32"/>
          <w:rtl/>
        </w:rPr>
        <w:t>وقد</w:t>
      </w:r>
      <w:r w:rsidRPr="00533B40">
        <w:rPr>
          <w:rFonts w:cs="Traditional Arabic"/>
          <w:sz w:val="32"/>
          <w:szCs w:val="32"/>
          <w:rtl/>
        </w:rPr>
        <w:t xml:space="preserve"> </w:t>
      </w:r>
      <w:r w:rsidRPr="00533B40">
        <w:rPr>
          <w:rFonts w:cs="Traditional Arabic" w:hint="cs"/>
          <w:sz w:val="32"/>
          <w:szCs w:val="32"/>
          <w:rtl/>
        </w:rPr>
        <w:t>طلب</w:t>
      </w:r>
      <w:r w:rsidRPr="00533B40">
        <w:rPr>
          <w:rFonts w:cs="Traditional Arabic"/>
          <w:sz w:val="32"/>
          <w:szCs w:val="32"/>
          <w:rtl/>
        </w:rPr>
        <w:t xml:space="preserve"> </w:t>
      </w:r>
      <w:r w:rsidRPr="00533B40">
        <w:rPr>
          <w:rFonts w:cs="Traditional Arabic" w:hint="cs"/>
          <w:sz w:val="32"/>
          <w:szCs w:val="32"/>
          <w:rtl/>
        </w:rPr>
        <w:t>الفقه</w:t>
      </w:r>
      <w:r w:rsidRPr="00533B40">
        <w:rPr>
          <w:rFonts w:cs="Traditional Arabic"/>
          <w:sz w:val="32"/>
          <w:szCs w:val="32"/>
          <w:rtl/>
        </w:rPr>
        <w:t xml:space="preserve"> </w:t>
      </w:r>
      <w:r w:rsidRPr="00533B40">
        <w:rPr>
          <w:rFonts w:cs="Traditional Arabic" w:hint="cs"/>
          <w:sz w:val="32"/>
          <w:szCs w:val="32"/>
          <w:rtl/>
        </w:rPr>
        <w:t>والحديث</w:t>
      </w:r>
      <w:r w:rsidRPr="00533B40">
        <w:rPr>
          <w:rFonts w:cs="Traditional Arabic"/>
          <w:sz w:val="32"/>
          <w:szCs w:val="32"/>
          <w:rtl/>
        </w:rPr>
        <w:t xml:space="preserve"> </w:t>
      </w:r>
      <w:r w:rsidRPr="00533B40">
        <w:rPr>
          <w:rFonts w:cs="Traditional Arabic" w:hint="cs"/>
          <w:sz w:val="32"/>
          <w:szCs w:val="32"/>
          <w:rtl/>
        </w:rPr>
        <w:t>مدة،</w:t>
      </w:r>
      <w:r w:rsidRPr="00533B40">
        <w:rPr>
          <w:rFonts w:cs="Traditional Arabic"/>
          <w:sz w:val="32"/>
          <w:szCs w:val="32"/>
          <w:rtl/>
        </w:rPr>
        <w:t xml:space="preserve"> </w:t>
      </w:r>
      <w:r w:rsidRPr="00533B40">
        <w:rPr>
          <w:rFonts w:cs="Traditional Arabic" w:hint="cs"/>
          <w:sz w:val="32"/>
          <w:szCs w:val="32"/>
          <w:rtl/>
        </w:rPr>
        <w:t>ثم</w:t>
      </w:r>
      <w:r w:rsidRPr="00533B40">
        <w:rPr>
          <w:rFonts w:cs="Traditional Arabic"/>
          <w:sz w:val="32"/>
          <w:szCs w:val="32"/>
          <w:rtl/>
        </w:rPr>
        <w:t xml:space="preserve"> </w:t>
      </w:r>
      <w:r w:rsidRPr="00533B40">
        <w:rPr>
          <w:rFonts w:cs="Traditional Arabic" w:hint="cs"/>
          <w:sz w:val="32"/>
          <w:szCs w:val="32"/>
          <w:rtl/>
        </w:rPr>
        <w:t>أقبل</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العربية،</w:t>
      </w:r>
      <w:r w:rsidRPr="00533B40">
        <w:rPr>
          <w:rFonts w:cs="Traditional Arabic"/>
          <w:sz w:val="32"/>
          <w:szCs w:val="32"/>
          <w:rtl/>
        </w:rPr>
        <w:t xml:space="preserve"> </w:t>
      </w:r>
      <w:r w:rsidRPr="00533B40">
        <w:rPr>
          <w:rFonts w:cs="Traditional Arabic" w:hint="cs"/>
          <w:sz w:val="32"/>
          <w:szCs w:val="32"/>
          <w:rtl/>
        </w:rPr>
        <w:t>فبرع</w:t>
      </w:r>
      <w:r w:rsidRPr="00533B40">
        <w:rPr>
          <w:rFonts w:cs="Traditional Arabic"/>
          <w:sz w:val="32"/>
          <w:szCs w:val="32"/>
          <w:rtl/>
        </w:rPr>
        <w:t xml:space="preserve"> </w:t>
      </w:r>
      <w:r w:rsidRPr="00533B40">
        <w:rPr>
          <w:rFonts w:cs="Traditional Arabic" w:hint="cs"/>
          <w:sz w:val="32"/>
          <w:szCs w:val="32"/>
          <w:rtl/>
        </w:rPr>
        <w:t>وساد</w:t>
      </w:r>
      <w:r w:rsidRPr="00533B40">
        <w:rPr>
          <w:rFonts w:cs="Traditional Arabic"/>
          <w:sz w:val="32"/>
          <w:szCs w:val="32"/>
          <w:rtl/>
        </w:rPr>
        <w:t xml:space="preserve"> </w:t>
      </w:r>
      <w:r w:rsidRPr="00533B40">
        <w:rPr>
          <w:rFonts w:cs="Traditional Arabic" w:hint="cs"/>
          <w:sz w:val="32"/>
          <w:szCs w:val="32"/>
          <w:rtl/>
        </w:rPr>
        <w:t>أهل</w:t>
      </w:r>
      <w:r w:rsidRPr="00533B40">
        <w:rPr>
          <w:rFonts w:cs="Traditional Arabic"/>
          <w:sz w:val="32"/>
          <w:szCs w:val="32"/>
          <w:rtl/>
        </w:rPr>
        <w:t xml:space="preserve"> </w:t>
      </w:r>
      <w:r w:rsidRPr="00533B40">
        <w:rPr>
          <w:rFonts w:cs="Traditional Arabic" w:hint="cs"/>
          <w:sz w:val="32"/>
          <w:szCs w:val="32"/>
          <w:rtl/>
        </w:rPr>
        <w:t>العصر،</w:t>
      </w:r>
      <w:r w:rsidRPr="00533B40">
        <w:rPr>
          <w:rFonts w:cs="Traditional Arabic"/>
          <w:sz w:val="32"/>
          <w:szCs w:val="32"/>
          <w:rtl/>
        </w:rPr>
        <w:t xml:space="preserve"> </w:t>
      </w:r>
      <w:r w:rsidRPr="00533B40">
        <w:rPr>
          <w:rFonts w:cs="Traditional Arabic" w:hint="cs"/>
          <w:sz w:val="32"/>
          <w:szCs w:val="32"/>
          <w:rtl/>
        </w:rPr>
        <w:t>وألف</w:t>
      </w:r>
      <w:r w:rsidRPr="00533B40">
        <w:rPr>
          <w:rFonts w:cs="Traditional Arabic"/>
          <w:sz w:val="32"/>
          <w:szCs w:val="32"/>
          <w:rtl/>
        </w:rPr>
        <w:t xml:space="preserve"> </w:t>
      </w:r>
      <w:r w:rsidRPr="00533B40">
        <w:rPr>
          <w:rFonts w:cs="Traditional Arabic" w:hint="cs"/>
          <w:sz w:val="32"/>
          <w:szCs w:val="32"/>
          <w:rtl/>
        </w:rPr>
        <w:t>فيها</w:t>
      </w:r>
      <w:r w:rsidRPr="00533B40">
        <w:rPr>
          <w:rFonts w:cs="Traditional Arabic"/>
          <w:sz w:val="32"/>
          <w:szCs w:val="32"/>
          <w:rtl/>
        </w:rPr>
        <w:t xml:space="preserve"> </w:t>
      </w:r>
      <w:r w:rsidRPr="00533B40">
        <w:rPr>
          <w:rFonts w:cs="Traditional Arabic" w:hint="cs"/>
          <w:sz w:val="32"/>
          <w:szCs w:val="32"/>
          <w:rtl/>
        </w:rPr>
        <w:t>كتابه</w:t>
      </w:r>
      <w:r w:rsidRPr="00533B40">
        <w:rPr>
          <w:rFonts w:cs="Traditional Arabic"/>
          <w:sz w:val="32"/>
          <w:szCs w:val="32"/>
          <w:rtl/>
        </w:rPr>
        <w:t xml:space="preserve"> </w:t>
      </w:r>
      <w:r w:rsidRPr="00533B40">
        <w:rPr>
          <w:rFonts w:cs="Traditional Arabic" w:hint="cs"/>
          <w:sz w:val="32"/>
          <w:szCs w:val="32"/>
          <w:rtl/>
        </w:rPr>
        <w:t>الكبير</w:t>
      </w:r>
      <w:r w:rsidRPr="00533B40">
        <w:rPr>
          <w:rFonts w:cs="Traditional Arabic"/>
          <w:sz w:val="32"/>
          <w:szCs w:val="32"/>
          <w:rtl/>
        </w:rPr>
        <w:t xml:space="preserve"> </w:t>
      </w:r>
      <w:r w:rsidRPr="00533B40">
        <w:rPr>
          <w:rFonts w:cs="Traditional Arabic" w:hint="cs"/>
          <w:sz w:val="32"/>
          <w:szCs w:val="32"/>
          <w:rtl/>
        </w:rPr>
        <w:t>لا</w:t>
      </w:r>
      <w:r w:rsidRPr="00533B40">
        <w:rPr>
          <w:rFonts w:cs="Traditional Arabic"/>
          <w:sz w:val="32"/>
          <w:szCs w:val="32"/>
          <w:rtl/>
        </w:rPr>
        <w:t xml:space="preserve"> </w:t>
      </w:r>
      <w:r w:rsidRPr="00533B40">
        <w:rPr>
          <w:rFonts w:cs="Traditional Arabic" w:hint="cs"/>
          <w:sz w:val="32"/>
          <w:szCs w:val="32"/>
          <w:rtl/>
        </w:rPr>
        <w:t>يدرك</w:t>
      </w:r>
      <w:r w:rsidRPr="00533B40">
        <w:rPr>
          <w:rFonts w:cs="Traditional Arabic"/>
          <w:sz w:val="32"/>
          <w:szCs w:val="32"/>
          <w:rtl/>
        </w:rPr>
        <w:t xml:space="preserve"> </w:t>
      </w:r>
      <w:r w:rsidRPr="00533B40">
        <w:rPr>
          <w:rFonts w:cs="Traditional Arabic" w:hint="cs"/>
          <w:sz w:val="32"/>
          <w:szCs w:val="32"/>
          <w:rtl/>
        </w:rPr>
        <w:t>شأوه</w:t>
      </w:r>
      <w:r w:rsidRPr="00533B40">
        <w:rPr>
          <w:rFonts w:cs="Traditional Arabic"/>
          <w:sz w:val="32"/>
          <w:szCs w:val="32"/>
          <w:rtl/>
        </w:rPr>
        <w:t xml:space="preserve"> </w:t>
      </w:r>
      <w:r w:rsidRPr="00533B40">
        <w:rPr>
          <w:rFonts w:cs="Traditional Arabic" w:hint="cs"/>
          <w:sz w:val="32"/>
          <w:szCs w:val="32"/>
          <w:rtl/>
        </w:rPr>
        <w:t>فيه, مات</w:t>
      </w:r>
      <w:r w:rsidRPr="00533B40">
        <w:rPr>
          <w:rFonts w:cs="Traditional Arabic"/>
          <w:sz w:val="32"/>
          <w:szCs w:val="32"/>
          <w:rtl/>
        </w:rPr>
        <w:t xml:space="preserve"> </w:t>
      </w:r>
      <w:r w:rsidRPr="00533B40">
        <w:rPr>
          <w:rFonts w:cs="Traditional Arabic" w:hint="cs"/>
          <w:sz w:val="32"/>
          <w:szCs w:val="32"/>
          <w:rtl/>
        </w:rPr>
        <w:t>سنة</w:t>
      </w:r>
      <w:r w:rsidRPr="00533B40">
        <w:rPr>
          <w:rFonts w:cs="Traditional Arabic"/>
          <w:sz w:val="32"/>
          <w:szCs w:val="32"/>
          <w:rtl/>
        </w:rPr>
        <w:t xml:space="preserve"> </w:t>
      </w:r>
      <w:r w:rsidRPr="00533B40">
        <w:rPr>
          <w:rFonts w:cs="Traditional Arabic" w:hint="cs"/>
          <w:sz w:val="32"/>
          <w:szCs w:val="32"/>
          <w:rtl/>
        </w:rPr>
        <w:t>ثمانين</w:t>
      </w:r>
      <w:r w:rsidRPr="00533B40">
        <w:rPr>
          <w:rFonts w:cs="Traditional Arabic"/>
          <w:sz w:val="32"/>
          <w:szCs w:val="32"/>
          <w:rtl/>
        </w:rPr>
        <w:t xml:space="preserve"> </w:t>
      </w:r>
      <w:r w:rsidRPr="00533B40">
        <w:rPr>
          <w:rFonts w:cs="Traditional Arabic" w:hint="cs"/>
          <w:sz w:val="32"/>
          <w:szCs w:val="32"/>
          <w:rtl/>
        </w:rPr>
        <w:t>ومائة. انظر: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(8/351)</w:t>
      </w:r>
      <w:r w:rsidRPr="00533B40">
        <w:rPr>
          <w:rFonts w:cs="Traditional Arabic" w:hint="cs"/>
          <w:sz w:val="32"/>
          <w:szCs w:val="32"/>
          <w:rtl/>
        </w:rPr>
        <w:t>, إنباه</w:t>
      </w:r>
      <w:r w:rsidRPr="00533B40">
        <w:rPr>
          <w:rFonts w:cs="Traditional Arabic"/>
          <w:sz w:val="32"/>
          <w:szCs w:val="32"/>
          <w:rtl/>
        </w:rPr>
        <w:t xml:space="preserve"> </w:t>
      </w:r>
      <w:r w:rsidRPr="00533B40">
        <w:rPr>
          <w:rFonts w:cs="Traditional Arabic" w:hint="cs"/>
          <w:sz w:val="32"/>
          <w:szCs w:val="32"/>
          <w:rtl/>
        </w:rPr>
        <w:t>الرواة</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أنباه</w:t>
      </w:r>
      <w:r w:rsidRPr="00533B40">
        <w:rPr>
          <w:rFonts w:cs="Traditional Arabic"/>
          <w:sz w:val="32"/>
          <w:szCs w:val="32"/>
          <w:rtl/>
        </w:rPr>
        <w:t xml:space="preserve"> </w:t>
      </w:r>
      <w:r w:rsidRPr="00533B40">
        <w:rPr>
          <w:rFonts w:cs="Traditional Arabic" w:hint="cs"/>
          <w:sz w:val="32"/>
          <w:szCs w:val="32"/>
          <w:rtl/>
        </w:rPr>
        <w:t>النحاة</w:t>
      </w:r>
      <w:r w:rsidRPr="00533B40">
        <w:rPr>
          <w:rFonts w:cs="Traditional Arabic"/>
          <w:sz w:val="32"/>
          <w:szCs w:val="32"/>
          <w:rtl/>
        </w:rPr>
        <w:t xml:space="preserve"> (2/346)</w:t>
      </w:r>
      <w:r w:rsidRPr="00533B40">
        <w:rPr>
          <w:rFonts w:cs="Traditional Arabic" w:hint="cs"/>
          <w:sz w:val="32"/>
          <w:szCs w:val="32"/>
          <w:rtl/>
        </w:rPr>
        <w:t>, البلغة</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221)</w:t>
      </w:r>
      <w:r w:rsidRPr="00533B40">
        <w:rPr>
          <w:rFonts w:cs="Traditional Arabic" w:hint="cs"/>
          <w:sz w:val="32"/>
          <w:szCs w:val="32"/>
          <w:rtl/>
        </w:rPr>
        <w:t>.</w:t>
      </w:r>
    </w:p>
  </w:footnote>
  <w:footnote w:id="3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وهي أشعار امرئ</w:t>
      </w:r>
      <w:r w:rsidRPr="00533B40">
        <w:rPr>
          <w:rFonts w:cs="Traditional Arabic"/>
          <w:sz w:val="32"/>
          <w:szCs w:val="32"/>
          <w:rtl/>
        </w:rPr>
        <w:t xml:space="preserve"> </w:t>
      </w:r>
      <w:r w:rsidRPr="00533B40">
        <w:rPr>
          <w:rFonts w:cs="Traditional Arabic" w:hint="cs"/>
          <w:sz w:val="32"/>
          <w:szCs w:val="32"/>
          <w:rtl/>
        </w:rPr>
        <w:t>القيس،</w:t>
      </w:r>
      <w:r w:rsidRPr="00533B40">
        <w:rPr>
          <w:rFonts w:cs="Traditional Arabic"/>
          <w:sz w:val="32"/>
          <w:szCs w:val="32"/>
          <w:rtl/>
        </w:rPr>
        <w:t xml:space="preserve"> </w:t>
      </w:r>
      <w:r w:rsidRPr="00533B40">
        <w:rPr>
          <w:rFonts w:cs="Traditional Arabic" w:hint="cs"/>
          <w:sz w:val="32"/>
          <w:szCs w:val="32"/>
          <w:rtl/>
        </w:rPr>
        <w:t>والنابغة</w:t>
      </w:r>
      <w:r w:rsidRPr="00533B40">
        <w:rPr>
          <w:rFonts w:cs="Traditional Arabic"/>
          <w:sz w:val="32"/>
          <w:szCs w:val="32"/>
          <w:rtl/>
        </w:rPr>
        <w:t xml:space="preserve"> </w:t>
      </w:r>
      <w:r w:rsidRPr="00533B40">
        <w:rPr>
          <w:rFonts w:cs="Traditional Arabic" w:hint="cs"/>
          <w:sz w:val="32"/>
          <w:szCs w:val="32"/>
          <w:rtl/>
        </w:rPr>
        <w:t>الذبياني،</w:t>
      </w:r>
      <w:r w:rsidRPr="00533B40">
        <w:rPr>
          <w:rFonts w:cs="Traditional Arabic"/>
          <w:sz w:val="32"/>
          <w:szCs w:val="32"/>
          <w:rtl/>
        </w:rPr>
        <w:t xml:space="preserve"> </w:t>
      </w:r>
      <w:r w:rsidRPr="00533B40">
        <w:rPr>
          <w:rFonts w:cs="Traditional Arabic" w:hint="cs"/>
          <w:sz w:val="32"/>
          <w:szCs w:val="32"/>
          <w:rtl/>
        </w:rPr>
        <w:t>وزهير</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أبي سلمَى،</w:t>
      </w:r>
      <w:r w:rsidRPr="00533B40">
        <w:rPr>
          <w:rFonts w:cs="Traditional Arabic"/>
          <w:sz w:val="32"/>
          <w:szCs w:val="32"/>
          <w:rtl/>
        </w:rPr>
        <w:t xml:space="preserve"> </w:t>
      </w:r>
      <w:r w:rsidRPr="00533B40">
        <w:rPr>
          <w:rFonts w:cs="Traditional Arabic" w:hint="cs"/>
          <w:sz w:val="32"/>
          <w:szCs w:val="32"/>
          <w:rtl/>
        </w:rPr>
        <w:t>وعلقمة</w:t>
      </w:r>
      <w:r w:rsidRPr="00533B40">
        <w:rPr>
          <w:rFonts w:cs="Traditional Arabic"/>
          <w:sz w:val="32"/>
          <w:szCs w:val="32"/>
          <w:rtl/>
        </w:rPr>
        <w:t xml:space="preserve"> </w:t>
      </w:r>
      <w:r w:rsidRPr="00533B40">
        <w:rPr>
          <w:rFonts w:cs="Traditional Arabic" w:hint="cs"/>
          <w:sz w:val="32"/>
          <w:szCs w:val="32"/>
          <w:rtl/>
        </w:rPr>
        <w:t>الفحل،</w:t>
      </w:r>
      <w:r w:rsidRPr="00533B40">
        <w:rPr>
          <w:rFonts w:cs="Traditional Arabic"/>
          <w:sz w:val="32"/>
          <w:szCs w:val="32"/>
          <w:rtl/>
        </w:rPr>
        <w:t xml:space="preserve"> </w:t>
      </w:r>
      <w:r w:rsidRPr="00533B40">
        <w:rPr>
          <w:rFonts w:cs="Traditional Arabic" w:hint="cs"/>
          <w:sz w:val="32"/>
          <w:szCs w:val="32"/>
          <w:rtl/>
        </w:rPr>
        <w:t>وطرفة</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العبد،</w:t>
      </w:r>
      <w:r w:rsidRPr="00533B40">
        <w:rPr>
          <w:rFonts w:cs="Traditional Arabic"/>
          <w:sz w:val="32"/>
          <w:szCs w:val="32"/>
          <w:rtl/>
        </w:rPr>
        <w:t xml:space="preserve"> </w:t>
      </w:r>
      <w:r w:rsidRPr="00533B40">
        <w:rPr>
          <w:rFonts w:cs="Traditional Arabic" w:hint="cs"/>
          <w:sz w:val="32"/>
          <w:szCs w:val="32"/>
          <w:rtl/>
        </w:rPr>
        <w:t>وعنترة</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شداد</w:t>
      </w:r>
      <w:r w:rsidRPr="00533B40">
        <w:rPr>
          <w:rFonts w:cs="Traditional Arabic"/>
          <w:sz w:val="32"/>
          <w:szCs w:val="32"/>
          <w:rtl/>
        </w:rPr>
        <w:t>.</w:t>
      </w:r>
      <w:r w:rsidRPr="00533B40">
        <w:rPr>
          <w:rFonts w:cs="Traditional Arabic" w:hint="cs"/>
          <w:sz w:val="32"/>
          <w:szCs w:val="32"/>
          <w:rtl/>
        </w:rPr>
        <w:t xml:space="preserve"> انظر: الممتع</w:t>
      </w:r>
      <w:r w:rsidRPr="00533B40">
        <w:rPr>
          <w:rFonts w:cs="Traditional Arabic"/>
          <w:sz w:val="32"/>
          <w:szCs w:val="32"/>
          <w:rtl/>
        </w:rPr>
        <w:t xml:space="preserve"> </w:t>
      </w:r>
      <w:r w:rsidRPr="00533B40">
        <w:rPr>
          <w:rFonts w:cs="Traditional Arabic" w:hint="cs"/>
          <w:sz w:val="32"/>
          <w:szCs w:val="32"/>
          <w:rtl/>
        </w:rPr>
        <w:t>الكبير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التصريف</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11)</w:t>
      </w:r>
      <w:r w:rsidRPr="00533B40">
        <w:rPr>
          <w:rFonts w:cs="Traditional Arabic" w:hint="cs"/>
          <w:sz w:val="32"/>
          <w:szCs w:val="32"/>
          <w:rtl/>
        </w:rPr>
        <w:t>.</w:t>
      </w:r>
    </w:p>
  </w:footnote>
  <w:footnote w:id="3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حبيب</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أوس</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الحارث, ابو تمام</w:t>
      </w:r>
      <w:r w:rsidRPr="00533B40">
        <w:rPr>
          <w:rFonts w:cs="Traditional Arabic"/>
          <w:sz w:val="32"/>
          <w:szCs w:val="32"/>
          <w:rtl/>
        </w:rPr>
        <w:t xml:space="preserve"> </w:t>
      </w:r>
      <w:r w:rsidRPr="00533B40">
        <w:rPr>
          <w:rFonts w:cs="Traditional Arabic" w:hint="cs"/>
          <w:sz w:val="32"/>
          <w:szCs w:val="32"/>
          <w:rtl/>
        </w:rPr>
        <w:t>الطائي</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الطائي</w:instrText>
      </w:r>
      <w:r w:rsidRPr="00533B40">
        <w:instrText xml:space="preserve">" </w:instrText>
      </w:r>
      <w:r w:rsidRPr="00533B40">
        <w:rPr>
          <w:rFonts w:cs="Traditional Arabic"/>
          <w:sz w:val="32"/>
          <w:szCs w:val="32"/>
          <w:rtl/>
        </w:rPr>
        <w:fldChar w:fldCharType="end"/>
      </w:r>
      <w:r w:rsidRPr="00533B40">
        <w:rPr>
          <w:rFonts w:cs="Traditional Arabic"/>
          <w:sz w:val="32"/>
          <w:szCs w:val="32"/>
          <w:rtl/>
        </w:rPr>
        <w:t xml:space="preserve"> </w:t>
      </w:r>
      <w:r w:rsidRPr="00533B40">
        <w:rPr>
          <w:rFonts w:cs="Traditional Arabic" w:hint="cs"/>
          <w:sz w:val="32"/>
          <w:szCs w:val="32"/>
          <w:rtl/>
        </w:rPr>
        <w:t>شاعر</w:t>
      </w:r>
      <w:r w:rsidRPr="00533B40">
        <w:rPr>
          <w:rFonts w:cs="Traditional Arabic"/>
          <w:sz w:val="32"/>
          <w:szCs w:val="32"/>
          <w:rtl/>
        </w:rPr>
        <w:t xml:space="preserve"> </w:t>
      </w:r>
      <w:r w:rsidRPr="00533B40">
        <w:rPr>
          <w:rFonts w:cs="Traditional Arabic" w:hint="cs"/>
          <w:sz w:val="32"/>
          <w:szCs w:val="32"/>
          <w:rtl/>
        </w:rPr>
        <w:t>العصر،</w:t>
      </w:r>
      <w:r w:rsidRPr="00533B40">
        <w:rPr>
          <w:rFonts w:cs="Traditional Arabic"/>
          <w:sz w:val="32"/>
          <w:szCs w:val="32"/>
          <w:rtl/>
        </w:rPr>
        <w:t xml:space="preserve"> </w:t>
      </w:r>
      <w:r w:rsidRPr="00533B40">
        <w:rPr>
          <w:rFonts w:cs="Traditional Arabic" w:hint="cs"/>
          <w:sz w:val="32"/>
          <w:szCs w:val="32"/>
          <w:rtl/>
        </w:rPr>
        <w:t>أسلم</w:t>
      </w:r>
      <w:r w:rsidRPr="00533B40">
        <w:rPr>
          <w:rFonts w:cs="Traditional Arabic"/>
          <w:sz w:val="32"/>
          <w:szCs w:val="32"/>
          <w:rtl/>
        </w:rPr>
        <w:t xml:space="preserve"> </w:t>
      </w:r>
      <w:r w:rsidRPr="00533B40">
        <w:rPr>
          <w:rFonts w:cs="Traditional Arabic" w:hint="cs"/>
          <w:sz w:val="32"/>
          <w:szCs w:val="32"/>
          <w:rtl/>
        </w:rPr>
        <w:t>وكان</w:t>
      </w:r>
      <w:r w:rsidRPr="00533B40">
        <w:rPr>
          <w:rFonts w:cs="Traditional Arabic"/>
          <w:sz w:val="32"/>
          <w:szCs w:val="32"/>
          <w:rtl/>
        </w:rPr>
        <w:t xml:space="preserve"> </w:t>
      </w:r>
      <w:r w:rsidRPr="00533B40">
        <w:rPr>
          <w:rFonts w:cs="Traditional Arabic" w:hint="cs"/>
          <w:sz w:val="32"/>
          <w:szCs w:val="32"/>
          <w:rtl/>
        </w:rPr>
        <w:t>نصرانياً</w:t>
      </w:r>
      <w:r w:rsidRPr="00533B40">
        <w:rPr>
          <w:rFonts w:cs="Traditional Arabic"/>
          <w:sz w:val="32"/>
          <w:szCs w:val="32"/>
          <w:rtl/>
        </w:rPr>
        <w:t xml:space="preserve">, </w:t>
      </w:r>
      <w:r w:rsidRPr="00533B40">
        <w:rPr>
          <w:rFonts w:cs="Traditional Arabic" w:hint="cs"/>
          <w:sz w:val="32"/>
          <w:szCs w:val="32"/>
          <w:rtl/>
        </w:rPr>
        <w:t>وشعره</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الذروة</w:t>
      </w:r>
      <w:r w:rsidRPr="00533B40">
        <w:rPr>
          <w:rFonts w:cs="Traditional Arabic"/>
          <w:sz w:val="32"/>
          <w:szCs w:val="32"/>
          <w:rtl/>
        </w:rPr>
        <w:t xml:space="preserve">, </w:t>
      </w:r>
      <w:r w:rsidRPr="00533B40">
        <w:rPr>
          <w:rFonts w:cs="Traditional Arabic" w:hint="cs"/>
          <w:sz w:val="32"/>
          <w:szCs w:val="32"/>
          <w:rtl/>
        </w:rPr>
        <w:t>وكان</w:t>
      </w:r>
      <w:r w:rsidRPr="00533B40">
        <w:rPr>
          <w:rFonts w:cs="Traditional Arabic"/>
          <w:sz w:val="32"/>
          <w:szCs w:val="32"/>
          <w:rtl/>
        </w:rPr>
        <w:t xml:space="preserve"> </w:t>
      </w:r>
      <w:r w:rsidRPr="00533B40">
        <w:rPr>
          <w:rFonts w:cs="Traditional Arabic" w:hint="cs"/>
          <w:sz w:val="32"/>
          <w:szCs w:val="32"/>
          <w:rtl/>
        </w:rPr>
        <w:t>يوصف</w:t>
      </w:r>
      <w:r w:rsidRPr="00533B40">
        <w:rPr>
          <w:rFonts w:cs="Traditional Arabic"/>
          <w:sz w:val="32"/>
          <w:szCs w:val="32"/>
          <w:rtl/>
        </w:rPr>
        <w:t xml:space="preserve"> </w:t>
      </w:r>
      <w:r w:rsidRPr="00533B40">
        <w:rPr>
          <w:rFonts w:cs="Traditional Arabic" w:hint="cs"/>
          <w:sz w:val="32"/>
          <w:szCs w:val="32"/>
          <w:rtl/>
        </w:rPr>
        <w:t>بطيب</w:t>
      </w:r>
      <w:r w:rsidRPr="00533B40">
        <w:rPr>
          <w:rFonts w:cs="Traditional Arabic"/>
          <w:sz w:val="32"/>
          <w:szCs w:val="32"/>
          <w:rtl/>
        </w:rPr>
        <w:t xml:space="preserve"> </w:t>
      </w:r>
      <w:r w:rsidRPr="00533B40">
        <w:rPr>
          <w:rFonts w:cs="Traditional Arabic" w:hint="cs"/>
          <w:sz w:val="32"/>
          <w:szCs w:val="32"/>
          <w:rtl/>
        </w:rPr>
        <w:t>الأخلاق</w:t>
      </w:r>
      <w:r w:rsidRPr="00533B40">
        <w:rPr>
          <w:rFonts w:cs="Traditional Arabic"/>
          <w:sz w:val="32"/>
          <w:szCs w:val="32"/>
          <w:rtl/>
        </w:rPr>
        <w:t xml:space="preserve"> </w:t>
      </w:r>
      <w:r w:rsidRPr="00533B40">
        <w:rPr>
          <w:rFonts w:cs="Traditional Arabic" w:hint="cs"/>
          <w:sz w:val="32"/>
          <w:szCs w:val="32"/>
          <w:rtl/>
        </w:rPr>
        <w:t>والظرف</w:t>
      </w:r>
      <w:r w:rsidRPr="00533B40">
        <w:rPr>
          <w:rFonts w:cs="Traditional Arabic"/>
          <w:sz w:val="32"/>
          <w:szCs w:val="32"/>
          <w:rtl/>
        </w:rPr>
        <w:t xml:space="preserve"> </w:t>
      </w:r>
      <w:r w:rsidRPr="00533B40">
        <w:rPr>
          <w:rFonts w:cs="Traditional Arabic" w:hint="cs"/>
          <w:sz w:val="32"/>
          <w:szCs w:val="32"/>
          <w:rtl/>
        </w:rPr>
        <w:t>والسماحة</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تصانيفه</w:t>
      </w:r>
      <w:r w:rsidRPr="00533B40">
        <w:rPr>
          <w:rFonts w:cs="Traditional Arabic"/>
          <w:sz w:val="32"/>
          <w:szCs w:val="32"/>
          <w:rtl/>
        </w:rPr>
        <w:t xml:space="preserve"> </w:t>
      </w:r>
      <w:r w:rsidRPr="00533B40">
        <w:rPr>
          <w:rFonts w:cs="Traditional Arabic" w:hint="cs"/>
          <w:sz w:val="32"/>
          <w:szCs w:val="32"/>
          <w:rtl/>
        </w:rPr>
        <w:t>الحماسة</w:t>
      </w:r>
      <w:r w:rsidRPr="00533B40">
        <w:rPr>
          <w:rFonts w:cs="Traditional Arabic"/>
          <w:sz w:val="32"/>
          <w:szCs w:val="32"/>
          <w:rtl/>
        </w:rPr>
        <w:t xml:space="preserve"> </w:t>
      </w:r>
      <w:r w:rsidRPr="00533B40">
        <w:rPr>
          <w:rFonts w:cs="Traditional Arabic" w:hint="cs"/>
          <w:sz w:val="32"/>
          <w:szCs w:val="32"/>
          <w:rtl/>
        </w:rPr>
        <w:t>وكتاب</w:t>
      </w:r>
      <w:r w:rsidRPr="00533B40">
        <w:rPr>
          <w:rFonts w:cs="Traditional Arabic"/>
          <w:sz w:val="32"/>
          <w:szCs w:val="32"/>
          <w:rtl/>
        </w:rPr>
        <w:t xml:space="preserve"> </w:t>
      </w:r>
      <w:r w:rsidRPr="00533B40">
        <w:rPr>
          <w:rFonts w:cs="Traditional Arabic" w:hint="cs"/>
          <w:sz w:val="32"/>
          <w:szCs w:val="32"/>
          <w:rtl/>
        </w:rPr>
        <w:t>فحول</w:t>
      </w:r>
      <w:r w:rsidRPr="00533B40">
        <w:rPr>
          <w:rFonts w:cs="Traditional Arabic"/>
          <w:sz w:val="32"/>
          <w:szCs w:val="32"/>
          <w:rtl/>
        </w:rPr>
        <w:t xml:space="preserve"> </w:t>
      </w:r>
      <w:r w:rsidRPr="00533B40">
        <w:rPr>
          <w:rFonts w:cs="Traditional Arabic" w:hint="cs"/>
          <w:sz w:val="32"/>
          <w:szCs w:val="32"/>
          <w:rtl/>
        </w:rPr>
        <w:t>الشعراء</w:t>
      </w:r>
      <w:r w:rsidRPr="00533B40">
        <w:rPr>
          <w:rFonts w:cs="Traditional Arabic"/>
          <w:sz w:val="32"/>
          <w:szCs w:val="32"/>
          <w:rtl/>
        </w:rPr>
        <w:t xml:space="preserve">, </w:t>
      </w:r>
      <w:r w:rsidRPr="00533B40">
        <w:rPr>
          <w:rFonts w:cs="Traditional Arabic" w:hint="cs"/>
          <w:sz w:val="32"/>
          <w:szCs w:val="32"/>
          <w:rtl/>
        </w:rPr>
        <w:t>مات</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جمادى</w:t>
      </w:r>
      <w:r w:rsidRPr="00533B40">
        <w:rPr>
          <w:rFonts w:cs="Traditional Arabic"/>
          <w:sz w:val="32"/>
          <w:szCs w:val="32"/>
          <w:rtl/>
        </w:rPr>
        <w:t xml:space="preserve"> </w:t>
      </w:r>
      <w:r w:rsidRPr="00533B40">
        <w:rPr>
          <w:rFonts w:cs="Traditional Arabic" w:hint="cs"/>
          <w:sz w:val="32"/>
          <w:szCs w:val="32"/>
          <w:rtl/>
        </w:rPr>
        <w:t>الأولى،</w:t>
      </w:r>
      <w:r w:rsidRPr="00533B40">
        <w:rPr>
          <w:rFonts w:cs="Traditional Arabic"/>
          <w:sz w:val="32"/>
          <w:szCs w:val="32"/>
          <w:rtl/>
        </w:rPr>
        <w:t xml:space="preserve"> </w:t>
      </w:r>
      <w:r w:rsidRPr="00533B40">
        <w:rPr>
          <w:rFonts w:cs="Traditional Arabic" w:hint="cs"/>
          <w:sz w:val="32"/>
          <w:szCs w:val="32"/>
          <w:rtl/>
        </w:rPr>
        <w:t>سنة</w:t>
      </w:r>
      <w:r w:rsidRPr="00533B40">
        <w:rPr>
          <w:rFonts w:cs="Traditional Arabic"/>
          <w:sz w:val="32"/>
          <w:szCs w:val="32"/>
          <w:rtl/>
        </w:rPr>
        <w:t xml:space="preserve"> </w:t>
      </w:r>
      <w:r w:rsidRPr="00533B40">
        <w:rPr>
          <w:rFonts w:cs="Traditional Arabic" w:hint="cs"/>
          <w:sz w:val="32"/>
          <w:szCs w:val="32"/>
          <w:rtl/>
        </w:rPr>
        <w:t>إحدى</w:t>
      </w:r>
      <w:r w:rsidRPr="00533B40">
        <w:rPr>
          <w:rFonts w:cs="Traditional Arabic"/>
          <w:sz w:val="32"/>
          <w:szCs w:val="32"/>
          <w:rtl/>
        </w:rPr>
        <w:t xml:space="preserve"> </w:t>
      </w:r>
      <w:r w:rsidRPr="00533B40">
        <w:rPr>
          <w:rFonts w:cs="Traditional Arabic" w:hint="cs"/>
          <w:sz w:val="32"/>
          <w:szCs w:val="32"/>
          <w:rtl/>
        </w:rPr>
        <w:t>وثلاثين</w:t>
      </w:r>
      <w:r w:rsidRPr="00533B40">
        <w:rPr>
          <w:rFonts w:cs="Traditional Arabic"/>
          <w:sz w:val="32"/>
          <w:szCs w:val="32"/>
          <w:rtl/>
        </w:rPr>
        <w:t xml:space="preserve"> </w:t>
      </w:r>
      <w:r w:rsidRPr="00533B40">
        <w:rPr>
          <w:rFonts w:cs="Traditional Arabic" w:hint="cs"/>
          <w:sz w:val="32"/>
          <w:szCs w:val="32"/>
          <w:rtl/>
        </w:rPr>
        <w:t>ومائتين</w:t>
      </w:r>
      <w:r w:rsidRPr="00533B40">
        <w:rPr>
          <w:rFonts w:cs="Traditional Arabic"/>
          <w:sz w:val="32"/>
          <w:szCs w:val="32"/>
          <w:rtl/>
        </w:rPr>
        <w:t xml:space="preserve">. </w:t>
      </w:r>
      <w:r w:rsidRPr="00533B40">
        <w:rPr>
          <w:rFonts w:cs="Traditional Arabic" w:hint="cs"/>
          <w:sz w:val="32"/>
          <w:szCs w:val="32"/>
          <w:rtl/>
        </w:rPr>
        <w:t>انظر</w:t>
      </w:r>
      <w:r w:rsidRPr="00533B40">
        <w:rPr>
          <w:rFonts w:cs="Traditional Arabic"/>
          <w:sz w:val="32"/>
          <w:szCs w:val="32"/>
          <w:rtl/>
        </w:rPr>
        <w:t xml:space="preserve">: </w:t>
      </w:r>
      <w:r w:rsidRPr="00533B40">
        <w:rPr>
          <w:rFonts w:cs="Traditional Arabic" w:hint="cs"/>
          <w:sz w:val="32"/>
          <w:szCs w:val="32"/>
          <w:rtl/>
        </w:rPr>
        <w:t>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(11/63</w:t>
      </w:r>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الشعراء</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r w:rsidRPr="00533B40">
        <w:rPr>
          <w:rFonts w:cs="Traditional Arabic" w:hint="cs"/>
          <w:sz w:val="32"/>
          <w:szCs w:val="32"/>
          <w:rtl/>
        </w:rPr>
        <w:t>المعتز</w:t>
      </w:r>
      <w:r w:rsidRPr="00533B40">
        <w:rPr>
          <w:rFonts w:cs="Traditional Arabic"/>
          <w:sz w:val="32"/>
          <w:szCs w:val="32"/>
          <w:rtl/>
        </w:rPr>
        <w:t>(1/ 282).</w:t>
      </w:r>
    </w:p>
  </w:footnote>
  <w:footnote w:id="3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أحمد</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الحسين</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الحسن،</w:t>
      </w:r>
      <w:r w:rsidRPr="00533B40">
        <w:rPr>
          <w:rFonts w:cs="Traditional Arabic"/>
          <w:sz w:val="32"/>
          <w:szCs w:val="32"/>
          <w:rtl/>
        </w:rPr>
        <w:t xml:space="preserve"> </w:t>
      </w:r>
      <w:r w:rsidRPr="00533B40">
        <w:rPr>
          <w:rFonts w:cs="Traditional Arabic" w:hint="cs"/>
          <w:sz w:val="32"/>
          <w:szCs w:val="32"/>
          <w:rtl/>
        </w:rPr>
        <w:t>أبو</w:t>
      </w:r>
      <w:r w:rsidRPr="00533B40">
        <w:rPr>
          <w:rFonts w:cs="Traditional Arabic"/>
          <w:sz w:val="32"/>
          <w:szCs w:val="32"/>
          <w:rtl/>
        </w:rPr>
        <w:t xml:space="preserve"> </w:t>
      </w:r>
      <w:r w:rsidRPr="00533B40">
        <w:rPr>
          <w:rFonts w:cs="Traditional Arabic" w:hint="cs"/>
          <w:sz w:val="32"/>
          <w:szCs w:val="32"/>
          <w:rtl/>
        </w:rPr>
        <w:t>الطيب</w:t>
      </w:r>
      <w:r w:rsidRPr="00533B40">
        <w:rPr>
          <w:rFonts w:cs="Traditional Arabic"/>
          <w:sz w:val="32"/>
          <w:szCs w:val="32"/>
          <w:rtl/>
        </w:rPr>
        <w:t xml:space="preserve"> </w:t>
      </w:r>
      <w:r w:rsidRPr="00533B40">
        <w:rPr>
          <w:rFonts w:cs="Traditional Arabic" w:hint="cs"/>
          <w:sz w:val="32"/>
          <w:szCs w:val="32"/>
          <w:rtl/>
        </w:rPr>
        <w:t>الجعفي</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الجعفي</w:instrText>
      </w:r>
      <w:r w:rsidRPr="00533B40">
        <w:instrText xml:space="preserve">" </w:instrText>
      </w:r>
      <w:r w:rsidRPr="00533B40">
        <w:rPr>
          <w:rFonts w:cs="Traditional Arabic"/>
          <w:sz w:val="32"/>
          <w:szCs w:val="32"/>
          <w:rtl/>
        </w:rPr>
        <w:fldChar w:fldCharType="end"/>
      </w:r>
      <w:r w:rsidRPr="00533B40">
        <w:rPr>
          <w:rFonts w:cs="Traditional Arabic"/>
          <w:sz w:val="32"/>
          <w:szCs w:val="32"/>
          <w:rtl/>
        </w:rPr>
        <w:t xml:space="preserve"> </w:t>
      </w:r>
      <w:r w:rsidRPr="00533B40">
        <w:rPr>
          <w:rFonts w:cs="Traditional Arabic" w:hint="cs"/>
          <w:sz w:val="32"/>
          <w:szCs w:val="32"/>
          <w:rtl/>
        </w:rPr>
        <w:t>الكوفي</w:t>
      </w:r>
      <w:r w:rsidRPr="00533B40">
        <w:rPr>
          <w:rFonts w:cs="Traditional Arabic"/>
          <w:sz w:val="32"/>
          <w:szCs w:val="32"/>
          <w:rtl/>
        </w:rPr>
        <w:t xml:space="preserve"> </w:t>
      </w:r>
      <w:r w:rsidRPr="00533B40">
        <w:rPr>
          <w:rFonts w:cs="Traditional Arabic" w:hint="cs"/>
          <w:sz w:val="32"/>
          <w:szCs w:val="32"/>
          <w:rtl/>
        </w:rPr>
        <w:t>المتنبي</w:t>
      </w:r>
      <w:r w:rsidRPr="00533B40">
        <w:rPr>
          <w:rFonts w:cs="Traditional Arabic"/>
          <w:sz w:val="32"/>
          <w:szCs w:val="32"/>
          <w:rtl/>
        </w:rPr>
        <w:t xml:space="preserve"> </w:t>
      </w:r>
      <w:r w:rsidRPr="00533B40">
        <w:rPr>
          <w:rFonts w:cs="Traditional Arabic" w:hint="cs"/>
          <w:sz w:val="32"/>
          <w:szCs w:val="32"/>
          <w:rtl/>
        </w:rPr>
        <w:t>الشاعر,</w:t>
      </w:r>
      <w:r w:rsidRPr="00533B40">
        <w:rPr>
          <w:rFonts w:cs="Traditional Arabic"/>
          <w:sz w:val="32"/>
          <w:szCs w:val="32"/>
          <w:rtl/>
        </w:rPr>
        <w:t xml:space="preserve"> </w:t>
      </w:r>
      <w:r w:rsidRPr="00533B40">
        <w:rPr>
          <w:rFonts w:cs="Traditional Arabic" w:hint="cs"/>
          <w:sz w:val="32"/>
          <w:szCs w:val="32"/>
          <w:rtl/>
        </w:rPr>
        <w:t>نظر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فنون</w:t>
      </w:r>
      <w:r w:rsidRPr="00533B40">
        <w:rPr>
          <w:rFonts w:cs="Traditional Arabic"/>
          <w:sz w:val="32"/>
          <w:szCs w:val="32"/>
          <w:rtl/>
        </w:rPr>
        <w:t xml:space="preserve"> </w:t>
      </w:r>
      <w:r w:rsidRPr="00533B40">
        <w:rPr>
          <w:rFonts w:cs="Traditional Arabic" w:hint="cs"/>
          <w:sz w:val="32"/>
          <w:szCs w:val="32"/>
          <w:rtl/>
        </w:rPr>
        <w:t>الأدب</w:t>
      </w:r>
      <w:r w:rsidRPr="00533B40">
        <w:rPr>
          <w:rFonts w:cs="Traditional Arabic"/>
          <w:sz w:val="32"/>
          <w:szCs w:val="32"/>
          <w:rtl/>
        </w:rPr>
        <w:t xml:space="preserve"> </w:t>
      </w:r>
      <w:r w:rsidRPr="00533B40">
        <w:rPr>
          <w:rFonts w:cs="Traditional Arabic" w:hint="cs"/>
          <w:sz w:val="32"/>
          <w:szCs w:val="32"/>
          <w:rtl/>
        </w:rPr>
        <w:t>والأخبار</w:t>
      </w:r>
      <w:r w:rsidRPr="00533B40">
        <w:rPr>
          <w:rFonts w:cs="Traditional Arabic"/>
          <w:sz w:val="32"/>
          <w:szCs w:val="32"/>
          <w:rtl/>
        </w:rPr>
        <w:t xml:space="preserve"> </w:t>
      </w:r>
      <w:r w:rsidRPr="00533B40">
        <w:rPr>
          <w:rFonts w:cs="Traditional Arabic" w:hint="cs"/>
          <w:sz w:val="32"/>
          <w:szCs w:val="32"/>
          <w:rtl/>
        </w:rPr>
        <w:t>وأيام</w:t>
      </w:r>
      <w:r w:rsidRPr="00533B40">
        <w:rPr>
          <w:rFonts w:cs="Traditional Arabic"/>
          <w:sz w:val="32"/>
          <w:szCs w:val="32"/>
          <w:rtl/>
        </w:rPr>
        <w:t xml:space="preserve"> </w:t>
      </w:r>
      <w:r w:rsidRPr="00533B40">
        <w:rPr>
          <w:rFonts w:cs="Traditional Arabic" w:hint="cs"/>
          <w:sz w:val="32"/>
          <w:szCs w:val="32"/>
          <w:rtl/>
        </w:rPr>
        <w:t>الناس،</w:t>
      </w:r>
      <w:r w:rsidRPr="00533B40">
        <w:rPr>
          <w:rFonts w:cs="Traditional Arabic"/>
          <w:sz w:val="32"/>
          <w:szCs w:val="32"/>
          <w:rtl/>
        </w:rPr>
        <w:t xml:space="preserve"> </w:t>
      </w:r>
      <w:r w:rsidRPr="00533B40">
        <w:rPr>
          <w:rFonts w:cs="Traditional Arabic" w:hint="cs"/>
          <w:sz w:val="32"/>
          <w:szCs w:val="32"/>
          <w:rtl/>
        </w:rPr>
        <w:t>وتعاطى</w:t>
      </w:r>
      <w:r w:rsidRPr="00533B40">
        <w:rPr>
          <w:rFonts w:cs="Traditional Arabic"/>
          <w:sz w:val="32"/>
          <w:szCs w:val="32"/>
          <w:rtl/>
        </w:rPr>
        <w:t xml:space="preserve"> </w:t>
      </w:r>
      <w:r w:rsidRPr="00533B40">
        <w:rPr>
          <w:rFonts w:cs="Traditional Arabic" w:hint="cs"/>
          <w:sz w:val="32"/>
          <w:szCs w:val="32"/>
          <w:rtl/>
        </w:rPr>
        <w:t>قول</w:t>
      </w:r>
      <w:r w:rsidRPr="00533B40">
        <w:rPr>
          <w:rFonts w:cs="Traditional Arabic"/>
          <w:sz w:val="32"/>
          <w:szCs w:val="32"/>
          <w:rtl/>
        </w:rPr>
        <w:t xml:space="preserve"> </w:t>
      </w:r>
      <w:r w:rsidRPr="00533B40">
        <w:rPr>
          <w:rFonts w:cs="Traditional Arabic" w:hint="cs"/>
          <w:sz w:val="32"/>
          <w:szCs w:val="32"/>
          <w:rtl/>
        </w:rPr>
        <w:t>الشعر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صغره</w:t>
      </w:r>
      <w:r w:rsidRPr="00533B40">
        <w:rPr>
          <w:rFonts w:cs="Traditional Arabic"/>
          <w:sz w:val="32"/>
          <w:szCs w:val="32"/>
          <w:rtl/>
        </w:rPr>
        <w:t xml:space="preserve"> </w:t>
      </w:r>
      <w:r w:rsidRPr="00533B40">
        <w:rPr>
          <w:rFonts w:cs="Traditional Arabic" w:hint="cs"/>
          <w:sz w:val="32"/>
          <w:szCs w:val="32"/>
          <w:rtl/>
        </w:rPr>
        <w:t>حتى</w:t>
      </w:r>
      <w:r w:rsidRPr="00533B40">
        <w:rPr>
          <w:rFonts w:cs="Traditional Arabic"/>
          <w:sz w:val="32"/>
          <w:szCs w:val="32"/>
          <w:rtl/>
        </w:rPr>
        <w:t xml:space="preserve"> </w:t>
      </w:r>
      <w:r w:rsidRPr="00533B40">
        <w:rPr>
          <w:rFonts w:cs="Traditional Arabic" w:hint="cs"/>
          <w:sz w:val="32"/>
          <w:szCs w:val="32"/>
          <w:rtl/>
        </w:rPr>
        <w:t>بلغ</w:t>
      </w:r>
      <w:r w:rsidRPr="00533B40">
        <w:rPr>
          <w:rFonts w:cs="Traditional Arabic"/>
          <w:sz w:val="32"/>
          <w:szCs w:val="32"/>
          <w:rtl/>
        </w:rPr>
        <w:t xml:space="preserve"> </w:t>
      </w:r>
      <w:r w:rsidRPr="00533B40">
        <w:rPr>
          <w:rFonts w:cs="Traditional Arabic" w:hint="cs"/>
          <w:sz w:val="32"/>
          <w:szCs w:val="32"/>
          <w:rtl/>
        </w:rPr>
        <w:t>فيه</w:t>
      </w:r>
      <w:r w:rsidRPr="00533B40">
        <w:rPr>
          <w:rFonts w:cs="Traditional Arabic"/>
          <w:sz w:val="32"/>
          <w:szCs w:val="32"/>
          <w:rtl/>
        </w:rPr>
        <w:t xml:space="preserve"> </w:t>
      </w:r>
      <w:r w:rsidRPr="00533B40">
        <w:rPr>
          <w:rFonts w:cs="Traditional Arabic" w:hint="cs"/>
          <w:sz w:val="32"/>
          <w:szCs w:val="32"/>
          <w:rtl/>
        </w:rPr>
        <w:t>الغاية،</w:t>
      </w:r>
      <w:r w:rsidRPr="00533B40">
        <w:rPr>
          <w:rFonts w:cs="Traditional Arabic"/>
          <w:sz w:val="32"/>
          <w:szCs w:val="32"/>
          <w:rtl/>
        </w:rPr>
        <w:t xml:space="preserve"> </w:t>
      </w:r>
      <w:r w:rsidRPr="00533B40">
        <w:rPr>
          <w:rFonts w:cs="Traditional Arabic" w:hint="cs"/>
          <w:sz w:val="32"/>
          <w:szCs w:val="32"/>
          <w:rtl/>
        </w:rPr>
        <w:t>وفاق</w:t>
      </w:r>
      <w:r w:rsidRPr="00533B40">
        <w:rPr>
          <w:rFonts w:cs="Traditional Arabic"/>
          <w:sz w:val="32"/>
          <w:szCs w:val="32"/>
          <w:rtl/>
        </w:rPr>
        <w:t xml:space="preserve"> </w:t>
      </w:r>
      <w:r w:rsidRPr="00533B40">
        <w:rPr>
          <w:rFonts w:cs="Traditional Arabic" w:hint="cs"/>
          <w:sz w:val="32"/>
          <w:szCs w:val="32"/>
          <w:rtl/>
        </w:rPr>
        <w:t>أهل</w:t>
      </w:r>
      <w:r w:rsidRPr="00533B40">
        <w:rPr>
          <w:rFonts w:cs="Traditional Arabic"/>
          <w:sz w:val="32"/>
          <w:szCs w:val="32"/>
          <w:rtl/>
        </w:rPr>
        <w:t xml:space="preserve"> </w:t>
      </w:r>
      <w:r w:rsidRPr="00533B40">
        <w:rPr>
          <w:rFonts w:cs="Traditional Arabic" w:hint="cs"/>
          <w:sz w:val="32"/>
          <w:szCs w:val="32"/>
          <w:rtl/>
        </w:rPr>
        <w:t>عصره،</w:t>
      </w:r>
      <w:r w:rsidRPr="00533B40">
        <w:rPr>
          <w:rFonts w:cs="Traditional Arabic"/>
          <w:sz w:val="32"/>
          <w:szCs w:val="32"/>
          <w:rtl/>
        </w:rPr>
        <w:t xml:space="preserve"> </w:t>
      </w:r>
      <w:r w:rsidRPr="00533B40">
        <w:rPr>
          <w:rFonts w:cs="Traditional Arabic" w:hint="cs"/>
          <w:sz w:val="32"/>
          <w:szCs w:val="32"/>
          <w:rtl/>
        </w:rPr>
        <w:t>قتل في شهر</w:t>
      </w:r>
      <w:r w:rsidRPr="00533B40">
        <w:rPr>
          <w:rFonts w:cs="Traditional Arabic"/>
          <w:sz w:val="32"/>
          <w:szCs w:val="32"/>
          <w:rtl/>
        </w:rPr>
        <w:t xml:space="preserve"> </w:t>
      </w:r>
      <w:r w:rsidRPr="00533B40">
        <w:rPr>
          <w:rFonts w:cs="Traditional Arabic" w:hint="cs"/>
          <w:sz w:val="32"/>
          <w:szCs w:val="32"/>
          <w:rtl/>
        </w:rPr>
        <w:t>رمضان،</w:t>
      </w:r>
      <w:r w:rsidRPr="00533B40">
        <w:rPr>
          <w:rFonts w:cs="Traditional Arabic"/>
          <w:sz w:val="32"/>
          <w:szCs w:val="32"/>
          <w:rtl/>
        </w:rPr>
        <w:t xml:space="preserve"> </w:t>
      </w:r>
      <w:r w:rsidRPr="00533B40">
        <w:rPr>
          <w:rFonts w:cs="Traditional Arabic" w:hint="cs"/>
          <w:sz w:val="32"/>
          <w:szCs w:val="32"/>
          <w:rtl/>
        </w:rPr>
        <w:t>سنة</w:t>
      </w:r>
      <w:r w:rsidRPr="00533B40">
        <w:rPr>
          <w:rFonts w:cs="Traditional Arabic"/>
          <w:sz w:val="32"/>
          <w:szCs w:val="32"/>
          <w:rtl/>
        </w:rPr>
        <w:t xml:space="preserve"> </w:t>
      </w:r>
      <w:r w:rsidRPr="00533B40">
        <w:rPr>
          <w:rFonts w:cs="Traditional Arabic" w:hint="cs"/>
          <w:sz w:val="32"/>
          <w:szCs w:val="32"/>
          <w:rtl/>
        </w:rPr>
        <w:t>أربع</w:t>
      </w:r>
      <w:r w:rsidRPr="00533B40">
        <w:rPr>
          <w:rFonts w:cs="Traditional Arabic"/>
          <w:sz w:val="32"/>
          <w:szCs w:val="32"/>
          <w:rtl/>
        </w:rPr>
        <w:t xml:space="preserve"> </w:t>
      </w:r>
      <w:r w:rsidRPr="00533B40">
        <w:rPr>
          <w:rFonts w:cs="Traditional Arabic" w:hint="cs"/>
          <w:sz w:val="32"/>
          <w:szCs w:val="32"/>
          <w:rtl/>
        </w:rPr>
        <w:t>وخمسين</w:t>
      </w:r>
      <w:r w:rsidRPr="00533B40">
        <w:rPr>
          <w:rFonts w:cs="Traditional Arabic"/>
          <w:sz w:val="32"/>
          <w:szCs w:val="32"/>
          <w:rtl/>
        </w:rPr>
        <w:t xml:space="preserve"> </w:t>
      </w:r>
      <w:r w:rsidRPr="00533B40">
        <w:rPr>
          <w:rFonts w:cs="Traditional Arabic" w:hint="cs"/>
          <w:sz w:val="32"/>
          <w:szCs w:val="32"/>
          <w:rtl/>
        </w:rPr>
        <w:t>وثلاثمائة</w:t>
      </w:r>
      <w:r w:rsidRPr="00533B40">
        <w:rPr>
          <w:rFonts w:cs="Traditional Arabic"/>
          <w:sz w:val="32"/>
          <w:szCs w:val="32"/>
          <w:rtl/>
        </w:rPr>
        <w:t>.</w:t>
      </w:r>
      <w:r w:rsidRPr="00533B40">
        <w:rPr>
          <w:rFonts w:cs="Traditional Arabic" w:hint="cs"/>
          <w:sz w:val="32"/>
          <w:szCs w:val="32"/>
          <w:rtl/>
        </w:rPr>
        <w:t xml:space="preserve"> انظر: 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(8/ 65)</w:t>
      </w:r>
      <w:r w:rsidRPr="00533B40">
        <w:rPr>
          <w:rFonts w:cs="Traditional Arabic" w:hint="cs"/>
          <w:sz w:val="32"/>
          <w:szCs w:val="32"/>
          <w:rtl/>
        </w:rPr>
        <w:t>, نزهة</w:t>
      </w:r>
      <w:r w:rsidRPr="00533B40">
        <w:rPr>
          <w:rFonts w:cs="Traditional Arabic"/>
          <w:sz w:val="32"/>
          <w:szCs w:val="32"/>
          <w:rtl/>
        </w:rPr>
        <w:t xml:space="preserve"> </w:t>
      </w:r>
      <w:r w:rsidRPr="00533B40">
        <w:rPr>
          <w:rFonts w:cs="Traditional Arabic" w:hint="cs"/>
          <w:sz w:val="32"/>
          <w:szCs w:val="32"/>
          <w:rtl/>
        </w:rPr>
        <w:t>الألباء</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الأدباء</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219)</w:t>
      </w:r>
      <w:r w:rsidRPr="00533B40">
        <w:rPr>
          <w:rFonts w:cs="Traditional Arabic" w:hint="cs"/>
          <w:sz w:val="32"/>
          <w:szCs w:val="32"/>
          <w:rtl/>
        </w:rPr>
        <w:t>, وفيات</w:t>
      </w:r>
      <w:r w:rsidRPr="00533B40">
        <w:rPr>
          <w:rFonts w:cs="Traditional Arabic"/>
          <w:sz w:val="32"/>
          <w:szCs w:val="32"/>
          <w:rtl/>
        </w:rPr>
        <w:t xml:space="preserve"> </w:t>
      </w:r>
      <w:r w:rsidRPr="00533B40">
        <w:rPr>
          <w:rFonts w:cs="Traditional Arabic" w:hint="cs"/>
          <w:sz w:val="32"/>
          <w:szCs w:val="32"/>
          <w:rtl/>
        </w:rPr>
        <w:t>الأعيان</w:t>
      </w:r>
      <w:r w:rsidRPr="00533B40">
        <w:rPr>
          <w:rFonts w:cs="Traditional Arabic"/>
          <w:sz w:val="32"/>
          <w:szCs w:val="32"/>
          <w:rtl/>
        </w:rPr>
        <w:t xml:space="preserve"> (1/120)</w:t>
      </w:r>
      <w:r w:rsidRPr="00533B40">
        <w:rPr>
          <w:rFonts w:cs="Traditional Arabic" w:hint="cs"/>
          <w:sz w:val="32"/>
          <w:szCs w:val="32"/>
          <w:rtl/>
        </w:rPr>
        <w:t>.</w:t>
      </w:r>
    </w:p>
  </w:footnote>
  <w:footnote w:id="3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أحمد</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يحيى</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يزيد,</w:t>
      </w:r>
      <w:r w:rsidRPr="00533B40">
        <w:rPr>
          <w:rFonts w:cs="Traditional Arabic"/>
          <w:sz w:val="32"/>
          <w:szCs w:val="32"/>
          <w:rtl/>
        </w:rPr>
        <w:t xml:space="preserve"> </w:t>
      </w:r>
      <w:r w:rsidRPr="00533B40">
        <w:rPr>
          <w:rFonts w:cs="Traditional Arabic" w:hint="cs"/>
          <w:sz w:val="32"/>
          <w:szCs w:val="32"/>
          <w:rtl/>
        </w:rPr>
        <w:t>أبو</w:t>
      </w:r>
      <w:r w:rsidRPr="00533B40">
        <w:rPr>
          <w:rFonts w:cs="Traditional Arabic"/>
          <w:sz w:val="32"/>
          <w:szCs w:val="32"/>
          <w:rtl/>
        </w:rPr>
        <w:t xml:space="preserve"> </w:t>
      </w:r>
      <w:r w:rsidRPr="00533B40">
        <w:rPr>
          <w:rFonts w:cs="Traditional Arabic" w:hint="cs"/>
          <w:sz w:val="32"/>
          <w:szCs w:val="32"/>
          <w:rtl/>
        </w:rPr>
        <w:t>العباس</w:t>
      </w:r>
      <w:r w:rsidRPr="00533B40">
        <w:rPr>
          <w:rFonts w:cs="Traditional Arabic"/>
          <w:sz w:val="32"/>
          <w:szCs w:val="32"/>
          <w:rtl/>
        </w:rPr>
        <w:t xml:space="preserve"> </w:t>
      </w:r>
      <w:r w:rsidRPr="00533B40">
        <w:rPr>
          <w:rFonts w:cs="Traditional Arabic" w:hint="cs"/>
          <w:sz w:val="32"/>
          <w:szCs w:val="32"/>
          <w:rtl/>
        </w:rPr>
        <w:t>الشيباني, المعروف بثعلب, العلامة،</w:t>
      </w:r>
      <w:r w:rsidRPr="00533B40">
        <w:rPr>
          <w:rFonts w:cs="Traditional Arabic"/>
          <w:sz w:val="32"/>
          <w:szCs w:val="32"/>
          <w:rtl/>
        </w:rPr>
        <w:t xml:space="preserve"> </w:t>
      </w:r>
      <w:r w:rsidRPr="00533B40">
        <w:rPr>
          <w:rFonts w:cs="Traditional Arabic" w:hint="cs"/>
          <w:sz w:val="32"/>
          <w:szCs w:val="32"/>
          <w:rtl/>
        </w:rPr>
        <w:t>المحدث،</w:t>
      </w:r>
      <w:r w:rsidRPr="00533B40">
        <w:rPr>
          <w:rFonts w:cs="Traditional Arabic"/>
          <w:sz w:val="32"/>
          <w:szCs w:val="32"/>
          <w:rtl/>
        </w:rPr>
        <w:t xml:space="preserve"> </w:t>
      </w:r>
      <w:r w:rsidRPr="00533B40">
        <w:rPr>
          <w:rFonts w:cs="Traditional Arabic" w:hint="cs"/>
          <w:sz w:val="32"/>
          <w:szCs w:val="32"/>
          <w:rtl/>
        </w:rPr>
        <w:t>إمام</w:t>
      </w:r>
      <w:r w:rsidRPr="00533B40">
        <w:rPr>
          <w:rFonts w:cs="Traditional Arabic"/>
          <w:sz w:val="32"/>
          <w:szCs w:val="32"/>
          <w:rtl/>
        </w:rPr>
        <w:t xml:space="preserve"> </w:t>
      </w:r>
      <w:r w:rsidRPr="00533B40">
        <w:rPr>
          <w:rFonts w:cs="Traditional Arabic" w:hint="cs"/>
          <w:sz w:val="32"/>
          <w:szCs w:val="32"/>
          <w:rtl/>
        </w:rPr>
        <w:t>النحو،</w:t>
      </w:r>
      <w:r w:rsidRPr="00533B40">
        <w:rPr>
          <w:rFonts w:cs="Traditional Arabic"/>
          <w:sz w:val="32"/>
          <w:szCs w:val="32"/>
          <w:rtl/>
        </w:rPr>
        <w:t xml:space="preserve"> </w:t>
      </w:r>
      <w:r w:rsidRPr="00533B40">
        <w:rPr>
          <w:rFonts w:cs="Traditional Arabic" w:hint="cs"/>
          <w:sz w:val="32"/>
          <w:szCs w:val="32"/>
          <w:rtl/>
        </w:rPr>
        <w:t>صاحب</w:t>
      </w:r>
      <w:r w:rsidRPr="00533B40">
        <w:rPr>
          <w:rFonts w:cs="Traditional Arabic"/>
          <w:sz w:val="32"/>
          <w:szCs w:val="32"/>
          <w:rtl/>
        </w:rPr>
        <w:t xml:space="preserve"> (</w:t>
      </w:r>
      <w:r w:rsidRPr="00533B40">
        <w:rPr>
          <w:rFonts w:cs="Traditional Arabic" w:hint="cs"/>
          <w:sz w:val="32"/>
          <w:szCs w:val="32"/>
          <w:rtl/>
        </w:rPr>
        <w:t>الفصيح</w:t>
      </w:r>
      <w:r w:rsidRPr="00533B40">
        <w:rPr>
          <w:rFonts w:cs="Traditional Arabic"/>
          <w:sz w:val="32"/>
          <w:szCs w:val="32"/>
          <w:rtl/>
        </w:rPr>
        <w:t>)</w:t>
      </w:r>
      <w:r w:rsidRPr="00533B40">
        <w:rPr>
          <w:rFonts w:cs="Traditional Arabic" w:hint="cs"/>
          <w:sz w:val="32"/>
          <w:szCs w:val="32"/>
          <w:rtl/>
        </w:rPr>
        <w:t xml:space="preserve"> وهو الكتاب الذي عناه القاضي, مات</w:t>
      </w:r>
      <w:r w:rsidRPr="00533B40">
        <w:rPr>
          <w:rFonts w:cs="Traditional Arabic"/>
          <w:sz w:val="32"/>
          <w:szCs w:val="32"/>
          <w:rtl/>
        </w:rPr>
        <w:t xml:space="preserve"> </w:t>
      </w:r>
      <w:r w:rsidRPr="00533B40">
        <w:rPr>
          <w:rFonts w:cs="Traditional Arabic" w:hint="cs"/>
          <w:sz w:val="32"/>
          <w:szCs w:val="32"/>
          <w:rtl/>
        </w:rPr>
        <w:t>جمادى</w:t>
      </w:r>
      <w:r w:rsidRPr="00533B40">
        <w:rPr>
          <w:rFonts w:cs="Traditional Arabic"/>
          <w:sz w:val="32"/>
          <w:szCs w:val="32"/>
          <w:rtl/>
        </w:rPr>
        <w:t xml:space="preserve"> </w:t>
      </w:r>
      <w:r w:rsidRPr="00533B40">
        <w:rPr>
          <w:rFonts w:cs="Traditional Arabic" w:hint="cs"/>
          <w:sz w:val="32"/>
          <w:szCs w:val="32"/>
          <w:rtl/>
        </w:rPr>
        <w:t>الأولى،</w:t>
      </w:r>
      <w:r w:rsidRPr="00533B40">
        <w:rPr>
          <w:rFonts w:cs="Traditional Arabic"/>
          <w:sz w:val="32"/>
          <w:szCs w:val="32"/>
          <w:rtl/>
        </w:rPr>
        <w:t xml:space="preserve"> </w:t>
      </w:r>
      <w:r w:rsidRPr="00533B40">
        <w:rPr>
          <w:rFonts w:cs="Traditional Arabic" w:hint="cs"/>
          <w:sz w:val="32"/>
          <w:szCs w:val="32"/>
          <w:rtl/>
        </w:rPr>
        <w:t>سنة</w:t>
      </w:r>
      <w:r w:rsidRPr="00533B40">
        <w:rPr>
          <w:rFonts w:cs="Traditional Arabic"/>
          <w:sz w:val="32"/>
          <w:szCs w:val="32"/>
          <w:rtl/>
        </w:rPr>
        <w:t xml:space="preserve"> </w:t>
      </w:r>
      <w:r w:rsidRPr="00533B40">
        <w:rPr>
          <w:rFonts w:cs="Traditional Arabic" w:hint="cs"/>
          <w:sz w:val="32"/>
          <w:szCs w:val="32"/>
          <w:rtl/>
        </w:rPr>
        <w:t>إحدى</w:t>
      </w:r>
      <w:r w:rsidRPr="00533B40">
        <w:rPr>
          <w:rFonts w:cs="Traditional Arabic"/>
          <w:sz w:val="32"/>
          <w:szCs w:val="32"/>
          <w:rtl/>
        </w:rPr>
        <w:t xml:space="preserve"> </w:t>
      </w:r>
      <w:r w:rsidRPr="00533B40">
        <w:rPr>
          <w:rFonts w:cs="Traditional Arabic" w:hint="cs"/>
          <w:sz w:val="32"/>
          <w:szCs w:val="32"/>
          <w:rtl/>
        </w:rPr>
        <w:t>وتسعين</w:t>
      </w:r>
      <w:r w:rsidRPr="00533B40">
        <w:rPr>
          <w:rFonts w:cs="Traditional Arabic"/>
          <w:sz w:val="32"/>
          <w:szCs w:val="32"/>
          <w:rtl/>
        </w:rPr>
        <w:t xml:space="preserve"> </w:t>
      </w:r>
      <w:r w:rsidRPr="00533B40">
        <w:rPr>
          <w:rFonts w:cs="Traditional Arabic" w:hint="cs"/>
          <w:sz w:val="32"/>
          <w:szCs w:val="32"/>
          <w:rtl/>
        </w:rPr>
        <w:t>ومائتين</w:t>
      </w:r>
      <w:r w:rsidRPr="00533B40">
        <w:rPr>
          <w:rFonts w:cs="Traditional Arabic"/>
          <w:sz w:val="32"/>
          <w:szCs w:val="32"/>
          <w:rtl/>
        </w:rPr>
        <w:t>.</w:t>
      </w:r>
      <w:r w:rsidRPr="00533B40">
        <w:rPr>
          <w:rFonts w:cs="Traditional Arabic" w:hint="cs"/>
          <w:sz w:val="32"/>
          <w:szCs w:val="32"/>
          <w:rtl/>
        </w:rPr>
        <w:t xml:space="preserve"> انظر: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(14/5)</w:t>
      </w:r>
      <w:r w:rsidRPr="00533B40">
        <w:rPr>
          <w:rFonts w:cs="Traditional Arabic" w:hint="cs"/>
          <w:sz w:val="32"/>
          <w:szCs w:val="32"/>
          <w:rtl/>
        </w:rPr>
        <w:t>, البلغة</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86)</w:t>
      </w:r>
      <w:r w:rsidRPr="00533B40">
        <w:rPr>
          <w:rFonts w:cs="Traditional Arabic" w:hint="cs"/>
          <w:sz w:val="32"/>
          <w:szCs w:val="32"/>
          <w:rtl/>
        </w:rPr>
        <w:t xml:space="preserve"> إنباه</w:t>
      </w:r>
      <w:r w:rsidRPr="00533B40">
        <w:rPr>
          <w:rFonts w:cs="Traditional Arabic"/>
          <w:sz w:val="32"/>
          <w:szCs w:val="32"/>
          <w:rtl/>
        </w:rPr>
        <w:t xml:space="preserve"> </w:t>
      </w:r>
      <w:r w:rsidRPr="00533B40">
        <w:rPr>
          <w:rFonts w:cs="Traditional Arabic" w:hint="cs"/>
          <w:sz w:val="32"/>
          <w:szCs w:val="32"/>
          <w:rtl/>
        </w:rPr>
        <w:t>الرواة</w:t>
      </w:r>
      <w:r w:rsidRPr="00533B40">
        <w:rPr>
          <w:rFonts w:cs="Traditional Arabic"/>
          <w:sz w:val="32"/>
          <w:szCs w:val="32"/>
          <w:rtl/>
        </w:rPr>
        <w:t xml:space="preserve"> (1/ 173)</w:t>
      </w:r>
      <w:r w:rsidRPr="00533B40">
        <w:rPr>
          <w:rFonts w:cs="Traditional Arabic" w:hint="cs"/>
          <w:sz w:val="32"/>
          <w:szCs w:val="32"/>
          <w:rtl/>
        </w:rPr>
        <w:t>.</w:t>
      </w:r>
    </w:p>
  </w:footnote>
  <w:footnote w:id="4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يعقوب</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إسحاق,</w:t>
      </w:r>
      <w:r w:rsidRPr="00533B40">
        <w:rPr>
          <w:rFonts w:cs="Traditional Arabic"/>
          <w:sz w:val="32"/>
          <w:szCs w:val="32"/>
          <w:rtl/>
        </w:rPr>
        <w:t xml:space="preserve"> </w:t>
      </w:r>
      <w:r w:rsidRPr="00533B40">
        <w:rPr>
          <w:rFonts w:cs="Traditional Arabic" w:hint="cs"/>
          <w:sz w:val="32"/>
          <w:szCs w:val="32"/>
          <w:rtl/>
        </w:rPr>
        <w:t>أبو</w:t>
      </w:r>
      <w:r w:rsidRPr="00533B40">
        <w:rPr>
          <w:rFonts w:cs="Traditional Arabic"/>
          <w:sz w:val="32"/>
          <w:szCs w:val="32"/>
          <w:rtl/>
        </w:rPr>
        <w:t xml:space="preserve"> </w:t>
      </w:r>
      <w:r w:rsidRPr="00533B40">
        <w:rPr>
          <w:rFonts w:cs="Traditional Arabic" w:hint="cs"/>
          <w:sz w:val="32"/>
          <w:szCs w:val="32"/>
          <w:rtl/>
        </w:rPr>
        <w:t>يوسف</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السكيت</w:t>
      </w:r>
      <w:r w:rsidRPr="00533B40">
        <w:rPr>
          <w:rFonts w:cs="Traditional Arabic"/>
          <w:sz w:val="32"/>
          <w:szCs w:val="32"/>
          <w:rtl/>
        </w:rPr>
        <w:t xml:space="preserve"> </w:t>
      </w:r>
      <w:r w:rsidRPr="00533B40">
        <w:rPr>
          <w:rFonts w:cs="Traditional Arabic" w:hint="cs"/>
          <w:sz w:val="32"/>
          <w:szCs w:val="32"/>
          <w:rtl/>
        </w:rPr>
        <w:t>البغدادي</w:t>
      </w:r>
      <w:r w:rsidRPr="00533B40">
        <w:rPr>
          <w:rFonts w:cs="Traditional Arabic"/>
          <w:sz w:val="32"/>
          <w:szCs w:val="32"/>
          <w:rtl/>
        </w:rPr>
        <w:t xml:space="preserve"> </w:t>
      </w:r>
      <w:r w:rsidRPr="00533B40">
        <w:rPr>
          <w:rFonts w:cs="Traditional Arabic" w:hint="cs"/>
          <w:sz w:val="32"/>
          <w:szCs w:val="32"/>
          <w:rtl/>
        </w:rPr>
        <w:t>النحوي, شيخ</w:t>
      </w:r>
      <w:r w:rsidRPr="00533B40">
        <w:rPr>
          <w:rFonts w:cs="Traditional Arabic"/>
          <w:sz w:val="32"/>
          <w:szCs w:val="32"/>
          <w:rtl/>
        </w:rPr>
        <w:t xml:space="preserve"> </w:t>
      </w:r>
      <w:r w:rsidRPr="00533B40">
        <w:rPr>
          <w:rFonts w:cs="Traditional Arabic" w:hint="cs"/>
          <w:sz w:val="32"/>
          <w:szCs w:val="32"/>
          <w:rtl/>
        </w:rPr>
        <w:t>العربية،</w:t>
      </w:r>
      <w:r w:rsidRPr="00533B40">
        <w:rPr>
          <w:rFonts w:cs="Traditional Arabic"/>
          <w:sz w:val="32"/>
          <w:szCs w:val="32"/>
          <w:rtl/>
        </w:rPr>
        <w:t xml:space="preserve"> </w:t>
      </w:r>
      <w:r w:rsidRPr="00533B40">
        <w:rPr>
          <w:rFonts w:cs="Traditional Arabic" w:hint="cs"/>
          <w:sz w:val="32"/>
          <w:szCs w:val="32"/>
          <w:rtl/>
        </w:rPr>
        <w:t>المؤدب،</w:t>
      </w:r>
      <w:r w:rsidRPr="00533B40">
        <w:rPr>
          <w:rFonts w:cs="Traditional Arabic"/>
          <w:sz w:val="32"/>
          <w:szCs w:val="32"/>
          <w:rtl/>
        </w:rPr>
        <w:t xml:space="preserve"> </w:t>
      </w:r>
      <w:r w:rsidRPr="00533B40">
        <w:rPr>
          <w:rFonts w:cs="Traditional Arabic" w:hint="cs"/>
          <w:sz w:val="32"/>
          <w:szCs w:val="32"/>
          <w:rtl/>
        </w:rPr>
        <w:t>مؤلف</w:t>
      </w:r>
      <w:r w:rsidRPr="00533B40">
        <w:rPr>
          <w:rFonts w:cs="Traditional Arabic"/>
          <w:sz w:val="32"/>
          <w:szCs w:val="32"/>
          <w:rtl/>
        </w:rPr>
        <w:t xml:space="preserve"> </w:t>
      </w:r>
      <w:r w:rsidRPr="00533B40">
        <w:rPr>
          <w:rFonts w:cs="Traditional Arabic" w:hint="cs"/>
          <w:sz w:val="32"/>
          <w:szCs w:val="32"/>
          <w:rtl/>
        </w:rPr>
        <w:t>كتاب</w:t>
      </w:r>
      <w:r w:rsidRPr="00533B40">
        <w:rPr>
          <w:rFonts w:cs="Traditional Arabic"/>
          <w:sz w:val="32"/>
          <w:szCs w:val="32"/>
          <w:rtl/>
        </w:rPr>
        <w:t xml:space="preserve"> (</w:t>
      </w:r>
      <w:r w:rsidRPr="00533B40">
        <w:rPr>
          <w:rFonts w:cs="Traditional Arabic" w:hint="cs"/>
          <w:sz w:val="32"/>
          <w:szCs w:val="32"/>
          <w:rtl/>
        </w:rPr>
        <w:t>إصلاح</w:t>
      </w:r>
      <w:r w:rsidRPr="00533B40">
        <w:rPr>
          <w:rFonts w:cs="Traditional Arabic"/>
          <w:sz w:val="32"/>
          <w:szCs w:val="32"/>
          <w:rtl/>
        </w:rPr>
        <w:t xml:space="preserve"> </w:t>
      </w:r>
      <w:r w:rsidRPr="00533B40">
        <w:rPr>
          <w:rFonts w:cs="Traditional Arabic" w:hint="cs"/>
          <w:sz w:val="32"/>
          <w:szCs w:val="32"/>
          <w:rtl/>
        </w:rPr>
        <w:t>المنطق</w:t>
      </w:r>
      <w:r w:rsidRPr="00533B40">
        <w:rPr>
          <w:rFonts w:cs="Traditional Arabic"/>
          <w:sz w:val="32"/>
          <w:szCs w:val="32"/>
          <w:rtl/>
        </w:rPr>
        <w:t xml:space="preserve">) </w:t>
      </w:r>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دين</w:t>
      </w:r>
      <w:r w:rsidRPr="00533B40">
        <w:rPr>
          <w:rFonts w:cs="Traditional Arabic"/>
          <w:sz w:val="32"/>
          <w:szCs w:val="32"/>
          <w:rtl/>
        </w:rPr>
        <w:t xml:space="preserve"> </w:t>
      </w:r>
      <w:r w:rsidRPr="00533B40">
        <w:rPr>
          <w:rFonts w:cs="Traditional Arabic" w:hint="cs"/>
          <w:sz w:val="32"/>
          <w:szCs w:val="32"/>
          <w:rtl/>
        </w:rPr>
        <w:t>خير،</w:t>
      </w:r>
      <w:r w:rsidRPr="00533B40">
        <w:rPr>
          <w:rFonts w:cs="Traditional Arabic"/>
          <w:sz w:val="32"/>
          <w:szCs w:val="32"/>
          <w:rtl/>
        </w:rPr>
        <w:t xml:space="preserve"> </w:t>
      </w:r>
      <w:r w:rsidRPr="00533B40">
        <w:rPr>
          <w:rFonts w:cs="Traditional Arabic" w:hint="cs"/>
          <w:sz w:val="32"/>
          <w:szCs w:val="32"/>
          <w:rtl/>
        </w:rPr>
        <w:t>حجة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العربية, مات</w:t>
      </w:r>
      <w:r w:rsidRPr="00533B40">
        <w:rPr>
          <w:rFonts w:cs="Traditional Arabic"/>
          <w:sz w:val="32"/>
          <w:szCs w:val="32"/>
          <w:rtl/>
        </w:rPr>
        <w:t xml:space="preserve">: </w:t>
      </w:r>
      <w:r w:rsidRPr="00533B40">
        <w:rPr>
          <w:rFonts w:cs="Traditional Arabic" w:hint="cs"/>
          <w:sz w:val="32"/>
          <w:szCs w:val="32"/>
          <w:rtl/>
        </w:rPr>
        <w:t>سنة</w:t>
      </w:r>
      <w:r w:rsidRPr="00533B40">
        <w:rPr>
          <w:rFonts w:cs="Traditional Arabic"/>
          <w:sz w:val="32"/>
          <w:szCs w:val="32"/>
          <w:rtl/>
        </w:rPr>
        <w:t xml:space="preserve"> </w:t>
      </w:r>
      <w:r w:rsidRPr="00533B40">
        <w:rPr>
          <w:rFonts w:cs="Traditional Arabic" w:hint="cs"/>
          <w:sz w:val="32"/>
          <w:szCs w:val="32"/>
          <w:rtl/>
        </w:rPr>
        <w:t>أربع</w:t>
      </w:r>
      <w:r w:rsidRPr="00533B40">
        <w:rPr>
          <w:rFonts w:cs="Traditional Arabic"/>
          <w:sz w:val="32"/>
          <w:szCs w:val="32"/>
          <w:rtl/>
        </w:rPr>
        <w:t xml:space="preserve"> </w:t>
      </w:r>
      <w:r w:rsidRPr="00533B40">
        <w:rPr>
          <w:rFonts w:cs="Traditional Arabic" w:hint="cs"/>
          <w:sz w:val="32"/>
          <w:szCs w:val="32"/>
          <w:rtl/>
        </w:rPr>
        <w:t>وأربعين</w:t>
      </w:r>
      <w:r w:rsidRPr="00533B40">
        <w:rPr>
          <w:rFonts w:cs="Traditional Arabic"/>
          <w:sz w:val="32"/>
          <w:szCs w:val="32"/>
          <w:rtl/>
        </w:rPr>
        <w:t xml:space="preserve"> </w:t>
      </w:r>
      <w:r w:rsidRPr="00533B40">
        <w:rPr>
          <w:rFonts w:cs="Traditional Arabic" w:hint="cs"/>
          <w:sz w:val="32"/>
          <w:szCs w:val="32"/>
          <w:rtl/>
        </w:rPr>
        <w:t>ومائتين</w:t>
      </w:r>
      <w:r w:rsidRPr="00533B40">
        <w:rPr>
          <w:rFonts w:cs="Traditional Arabic"/>
          <w:sz w:val="32"/>
          <w:szCs w:val="32"/>
          <w:rtl/>
        </w:rPr>
        <w:t>.</w:t>
      </w:r>
      <w:r w:rsidRPr="00533B40">
        <w:rPr>
          <w:rFonts w:cs="Traditional Arabic" w:hint="cs"/>
          <w:sz w:val="32"/>
          <w:szCs w:val="32"/>
          <w:rtl/>
        </w:rPr>
        <w:t xml:space="preserve"> انظر: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(12/ 16)</w:t>
      </w:r>
      <w:r w:rsidRPr="00533B40">
        <w:rPr>
          <w:rFonts w:cs="Traditional Arabic" w:hint="cs"/>
          <w:sz w:val="32"/>
          <w:szCs w:val="32"/>
          <w:rtl/>
        </w:rPr>
        <w:t>, معجم</w:t>
      </w:r>
      <w:r w:rsidRPr="00533B40">
        <w:rPr>
          <w:rFonts w:cs="Traditional Arabic"/>
          <w:sz w:val="32"/>
          <w:szCs w:val="32"/>
          <w:rtl/>
        </w:rPr>
        <w:t xml:space="preserve"> </w:t>
      </w:r>
      <w:r w:rsidRPr="00533B40">
        <w:rPr>
          <w:rFonts w:cs="Traditional Arabic" w:hint="cs"/>
          <w:sz w:val="32"/>
          <w:szCs w:val="32"/>
          <w:rtl/>
        </w:rPr>
        <w:t>الأدباء</w:t>
      </w:r>
      <w:r w:rsidRPr="00533B40">
        <w:rPr>
          <w:rFonts w:cs="Traditional Arabic"/>
          <w:sz w:val="32"/>
          <w:szCs w:val="32"/>
          <w:rtl/>
        </w:rPr>
        <w:t xml:space="preserve"> (6/ 2840)</w:t>
      </w:r>
      <w:r w:rsidRPr="00533B40">
        <w:rPr>
          <w:rFonts w:cs="Traditional Arabic" w:hint="cs"/>
          <w:sz w:val="32"/>
          <w:szCs w:val="32"/>
          <w:rtl/>
        </w:rPr>
        <w:t>, إنباه</w:t>
      </w:r>
      <w:r w:rsidRPr="00533B40">
        <w:rPr>
          <w:rFonts w:cs="Traditional Arabic"/>
          <w:sz w:val="32"/>
          <w:szCs w:val="32"/>
          <w:rtl/>
        </w:rPr>
        <w:t xml:space="preserve"> </w:t>
      </w:r>
      <w:r w:rsidRPr="00533B40">
        <w:rPr>
          <w:rFonts w:cs="Traditional Arabic" w:hint="cs"/>
          <w:sz w:val="32"/>
          <w:szCs w:val="32"/>
          <w:rtl/>
        </w:rPr>
        <w:t>الرواة</w:t>
      </w:r>
      <w:r w:rsidRPr="00533B40">
        <w:rPr>
          <w:rFonts w:cs="Traditional Arabic"/>
          <w:sz w:val="32"/>
          <w:szCs w:val="32"/>
          <w:rtl/>
        </w:rPr>
        <w:t xml:space="preserve"> (4/ 56)</w:t>
      </w:r>
      <w:r w:rsidRPr="00533B40">
        <w:rPr>
          <w:rFonts w:cs="Traditional Arabic" w:hint="cs"/>
          <w:sz w:val="32"/>
          <w:szCs w:val="32"/>
          <w:rtl/>
        </w:rPr>
        <w:t>.</w:t>
      </w:r>
    </w:p>
  </w:footnote>
  <w:footnote w:id="4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hint="cs"/>
          <w:sz w:val="32"/>
          <w:szCs w:val="32"/>
          <w:rtl/>
        </w:rPr>
        <w:t>إسماعيل</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القاسم</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هارون, أبو</w:t>
      </w:r>
      <w:r w:rsidRPr="00533B40">
        <w:rPr>
          <w:rFonts w:cs="Traditional Arabic"/>
          <w:sz w:val="32"/>
          <w:szCs w:val="32"/>
          <w:rtl/>
        </w:rPr>
        <w:t xml:space="preserve"> </w:t>
      </w:r>
      <w:r w:rsidRPr="00533B40">
        <w:rPr>
          <w:rFonts w:cs="Traditional Arabic" w:hint="cs"/>
          <w:sz w:val="32"/>
          <w:szCs w:val="32"/>
          <w:rtl/>
        </w:rPr>
        <w:t>علي القالي, العلامة،</w:t>
      </w:r>
      <w:r w:rsidRPr="00533B40">
        <w:rPr>
          <w:rFonts w:cs="Traditional Arabic"/>
          <w:sz w:val="32"/>
          <w:szCs w:val="32"/>
          <w:rtl/>
        </w:rPr>
        <w:t xml:space="preserve"> </w:t>
      </w:r>
      <w:r w:rsidRPr="00533B40">
        <w:rPr>
          <w:rFonts w:cs="Traditional Arabic" w:hint="cs"/>
          <w:sz w:val="32"/>
          <w:szCs w:val="32"/>
          <w:rtl/>
        </w:rPr>
        <w:t>اللغوي،</w:t>
      </w:r>
      <w:r w:rsidRPr="00533B40">
        <w:rPr>
          <w:rFonts w:cs="Traditional Arabic"/>
          <w:sz w:val="32"/>
          <w:szCs w:val="32"/>
          <w:rtl/>
        </w:rPr>
        <w:t xml:space="preserve"> </w:t>
      </w:r>
      <w:r w:rsidRPr="00533B40">
        <w:rPr>
          <w:rFonts w:cs="Traditional Arabic" w:hint="cs"/>
          <w:sz w:val="32"/>
          <w:szCs w:val="32"/>
          <w:rtl/>
        </w:rPr>
        <w:t>البغدادي،</w:t>
      </w:r>
      <w:r w:rsidRPr="00533B40">
        <w:rPr>
          <w:rFonts w:cs="Traditional Arabic"/>
          <w:sz w:val="32"/>
          <w:szCs w:val="32"/>
          <w:rtl/>
        </w:rPr>
        <w:t xml:space="preserve"> </w:t>
      </w:r>
      <w:r w:rsidRPr="00533B40">
        <w:rPr>
          <w:rFonts w:cs="Traditional Arabic" w:hint="cs"/>
          <w:sz w:val="32"/>
          <w:szCs w:val="32"/>
          <w:rtl/>
        </w:rPr>
        <w:t>القالي،</w:t>
      </w:r>
      <w:r w:rsidRPr="00533B40">
        <w:rPr>
          <w:rFonts w:cs="Traditional Arabic"/>
          <w:sz w:val="32"/>
          <w:szCs w:val="32"/>
          <w:rtl/>
        </w:rPr>
        <w:t xml:space="preserve"> </w:t>
      </w:r>
      <w:r w:rsidRPr="00533B40">
        <w:rPr>
          <w:rFonts w:cs="Traditional Arabic" w:hint="cs"/>
          <w:sz w:val="32"/>
          <w:szCs w:val="32"/>
          <w:rtl/>
        </w:rPr>
        <w:t>صاحب</w:t>
      </w:r>
      <w:r w:rsidRPr="00533B40">
        <w:rPr>
          <w:rFonts w:cs="Traditional Arabic"/>
          <w:sz w:val="32"/>
          <w:szCs w:val="32"/>
          <w:rtl/>
        </w:rPr>
        <w:t xml:space="preserve"> </w:t>
      </w:r>
      <w:r w:rsidRPr="00533B40">
        <w:rPr>
          <w:rFonts w:cs="Traditional Arabic" w:hint="cs"/>
          <w:sz w:val="32"/>
          <w:szCs w:val="32"/>
          <w:rtl/>
        </w:rPr>
        <w:t>كتاب</w:t>
      </w:r>
      <w:r w:rsidRPr="00533B40">
        <w:rPr>
          <w:rFonts w:cs="Traditional Arabic"/>
          <w:sz w:val="32"/>
          <w:szCs w:val="32"/>
          <w:rtl/>
        </w:rPr>
        <w:t xml:space="preserve"> (</w:t>
      </w:r>
      <w:proofErr w:type="spellStart"/>
      <w:r w:rsidRPr="00533B40">
        <w:rPr>
          <w:rFonts w:cs="Traditional Arabic" w:hint="cs"/>
          <w:sz w:val="32"/>
          <w:szCs w:val="32"/>
          <w:rtl/>
        </w:rPr>
        <w:t>الأمالي</w:t>
      </w:r>
      <w:proofErr w:type="spellEnd"/>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الأدب, توفي</w:t>
      </w:r>
      <w:r w:rsidRPr="00533B40">
        <w:rPr>
          <w:rFonts w:cs="Traditional Arabic"/>
          <w:sz w:val="32"/>
          <w:szCs w:val="32"/>
          <w:rtl/>
        </w:rPr>
        <w:t xml:space="preserve"> </w:t>
      </w:r>
      <w:r w:rsidRPr="00533B40">
        <w:rPr>
          <w:rFonts w:cs="Traditional Arabic" w:hint="cs"/>
          <w:sz w:val="32"/>
          <w:szCs w:val="32"/>
          <w:rtl/>
        </w:rPr>
        <w:t>بقرطبة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ربيع</w:t>
      </w:r>
      <w:r w:rsidRPr="00533B40">
        <w:rPr>
          <w:rFonts w:cs="Traditional Arabic"/>
          <w:sz w:val="32"/>
          <w:szCs w:val="32"/>
          <w:rtl/>
        </w:rPr>
        <w:t xml:space="preserve"> </w:t>
      </w:r>
      <w:r w:rsidRPr="00533B40">
        <w:rPr>
          <w:rFonts w:cs="Traditional Arabic" w:hint="cs"/>
          <w:sz w:val="32"/>
          <w:szCs w:val="32"/>
          <w:rtl/>
        </w:rPr>
        <w:t>الآخر</w:t>
      </w:r>
      <w:r w:rsidRPr="00533B40">
        <w:rPr>
          <w:rFonts w:cs="Traditional Arabic"/>
          <w:sz w:val="32"/>
          <w:szCs w:val="32"/>
          <w:rtl/>
        </w:rPr>
        <w:t xml:space="preserve"> </w:t>
      </w:r>
      <w:r w:rsidRPr="00533B40">
        <w:rPr>
          <w:rFonts w:cs="Traditional Arabic" w:hint="cs"/>
          <w:sz w:val="32"/>
          <w:szCs w:val="32"/>
          <w:rtl/>
        </w:rPr>
        <w:t>سنة</w:t>
      </w:r>
      <w:r w:rsidRPr="00533B40">
        <w:rPr>
          <w:rFonts w:cs="Traditional Arabic"/>
          <w:sz w:val="32"/>
          <w:szCs w:val="32"/>
          <w:rtl/>
        </w:rPr>
        <w:t xml:space="preserve"> </w:t>
      </w:r>
      <w:r w:rsidRPr="00533B40">
        <w:rPr>
          <w:rFonts w:cs="Traditional Arabic" w:hint="cs"/>
          <w:sz w:val="32"/>
          <w:szCs w:val="32"/>
          <w:rtl/>
        </w:rPr>
        <w:t>ست</w:t>
      </w:r>
      <w:r w:rsidRPr="00533B40">
        <w:rPr>
          <w:rFonts w:cs="Traditional Arabic"/>
          <w:sz w:val="32"/>
          <w:szCs w:val="32"/>
          <w:rtl/>
        </w:rPr>
        <w:t xml:space="preserve"> </w:t>
      </w:r>
      <w:r w:rsidRPr="00533B40">
        <w:rPr>
          <w:rFonts w:cs="Traditional Arabic" w:hint="cs"/>
          <w:sz w:val="32"/>
          <w:szCs w:val="32"/>
          <w:rtl/>
        </w:rPr>
        <w:t>وخمسين</w:t>
      </w:r>
      <w:r w:rsidRPr="00533B40">
        <w:rPr>
          <w:rFonts w:cs="Traditional Arabic"/>
          <w:sz w:val="32"/>
          <w:szCs w:val="32"/>
          <w:rtl/>
        </w:rPr>
        <w:t xml:space="preserve"> </w:t>
      </w:r>
      <w:r w:rsidRPr="00533B40">
        <w:rPr>
          <w:rFonts w:cs="Traditional Arabic" w:hint="cs"/>
          <w:sz w:val="32"/>
          <w:szCs w:val="32"/>
          <w:rtl/>
        </w:rPr>
        <w:t>وثلاث</w:t>
      </w:r>
      <w:r w:rsidRPr="00533B40">
        <w:rPr>
          <w:rFonts w:cs="Traditional Arabic"/>
          <w:sz w:val="32"/>
          <w:szCs w:val="32"/>
          <w:rtl/>
        </w:rPr>
        <w:t xml:space="preserve"> </w:t>
      </w:r>
      <w:r w:rsidRPr="00533B40">
        <w:rPr>
          <w:rFonts w:cs="Traditional Arabic" w:hint="cs"/>
          <w:sz w:val="32"/>
          <w:szCs w:val="32"/>
          <w:rtl/>
        </w:rPr>
        <w:t>مائة</w:t>
      </w:r>
      <w:r w:rsidRPr="00533B40">
        <w:rPr>
          <w:rFonts w:cs="Traditional Arabic"/>
          <w:sz w:val="32"/>
          <w:szCs w:val="32"/>
          <w:rtl/>
        </w:rPr>
        <w:t xml:space="preserve">. </w:t>
      </w:r>
      <w:r w:rsidRPr="00533B40">
        <w:rPr>
          <w:rFonts w:cs="Traditional Arabic" w:hint="cs"/>
          <w:sz w:val="32"/>
          <w:szCs w:val="32"/>
          <w:rtl/>
        </w:rPr>
        <w:t>انظر: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(16/ 45)</w:t>
      </w:r>
      <w:r w:rsidRPr="00533B40">
        <w:rPr>
          <w:rFonts w:cs="Traditional Arabic" w:hint="cs"/>
          <w:sz w:val="32"/>
          <w:szCs w:val="32"/>
          <w:rtl/>
        </w:rPr>
        <w:t>, إنباه</w:t>
      </w:r>
      <w:r w:rsidRPr="00533B40">
        <w:rPr>
          <w:rFonts w:cs="Traditional Arabic"/>
          <w:sz w:val="32"/>
          <w:szCs w:val="32"/>
          <w:rtl/>
        </w:rPr>
        <w:t xml:space="preserve"> </w:t>
      </w:r>
      <w:r w:rsidRPr="00533B40">
        <w:rPr>
          <w:rFonts w:cs="Traditional Arabic" w:hint="cs"/>
          <w:sz w:val="32"/>
          <w:szCs w:val="32"/>
          <w:rtl/>
        </w:rPr>
        <w:t>الرواة</w:t>
      </w:r>
      <w:r w:rsidRPr="00533B40">
        <w:rPr>
          <w:rFonts w:cs="Traditional Arabic"/>
          <w:sz w:val="32"/>
          <w:szCs w:val="32"/>
          <w:rtl/>
        </w:rPr>
        <w:t xml:space="preserve"> (1/ 239)</w:t>
      </w:r>
      <w:r w:rsidRPr="00533B40">
        <w:rPr>
          <w:rFonts w:cs="Traditional Arabic" w:hint="cs"/>
          <w:sz w:val="32"/>
          <w:szCs w:val="32"/>
          <w:rtl/>
        </w:rPr>
        <w:t xml:space="preserve"> البلغة</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90)</w:t>
      </w:r>
      <w:r w:rsidRPr="00533B40">
        <w:rPr>
          <w:rFonts w:cs="Traditional Arabic" w:hint="cs"/>
          <w:sz w:val="32"/>
          <w:szCs w:val="32"/>
          <w:rtl/>
        </w:rPr>
        <w:t>.</w:t>
      </w:r>
    </w:p>
  </w:footnote>
  <w:footnote w:id="42">
    <w:p w:rsidR="00506C5A" w:rsidRPr="00533B40" w:rsidRDefault="00506C5A" w:rsidP="00C33069">
      <w:pPr>
        <w:pStyle w:val="aa"/>
        <w:jc w:val="both"/>
        <w:rPr>
          <w:rFonts w:cs="Traditional Arabic"/>
          <w:sz w:val="32"/>
          <w:szCs w:val="32"/>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وهو</w:t>
      </w:r>
      <w:r w:rsidRPr="00533B40">
        <w:rPr>
          <w:rFonts w:cs="Traditional Arabic"/>
          <w:sz w:val="32"/>
          <w:szCs w:val="32"/>
          <w:rtl/>
        </w:rPr>
        <w:t xml:space="preserve"> </w:t>
      </w:r>
      <w:r w:rsidRPr="00533B40">
        <w:rPr>
          <w:rFonts w:cs="Traditional Arabic" w:hint="cs"/>
          <w:sz w:val="32"/>
          <w:szCs w:val="32"/>
          <w:rtl/>
        </w:rPr>
        <w:t>إقليدس</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proofErr w:type="spellStart"/>
      <w:r w:rsidRPr="00533B40">
        <w:rPr>
          <w:rFonts w:cs="Traditional Arabic" w:hint="cs"/>
          <w:sz w:val="32"/>
          <w:szCs w:val="32"/>
          <w:rtl/>
        </w:rPr>
        <w:t>نوقطرس</w:t>
      </w:r>
      <w:proofErr w:type="spellEnd"/>
      <w:r w:rsidRPr="00533B40">
        <w:rPr>
          <w:rFonts w:cs="Traditional Arabic" w:hint="cs"/>
          <w:sz w:val="32"/>
          <w:szCs w:val="32"/>
          <w:rtl/>
        </w:rPr>
        <w:t xml:space="preserve"> اليوناني,</w:t>
      </w:r>
      <w:r w:rsidRPr="00533B40">
        <w:rPr>
          <w:rFonts w:cs="Traditional Arabic"/>
          <w:sz w:val="32"/>
          <w:szCs w:val="32"/>
          <w:rtl/>
        </w:rPr>
        <w:t xml:space="preserve"> </w:t>
      </w:r>
      <w:r w:rsidRPr="00533B40">
        <w:rPr>
          <w:rFonts w:cs="Traditional Arabic" w:hint="cs"/>
          <w:sz w:val="32"/>
          <w:szCs w:val="32"/>
          <w:rtl/>
        </w:rPr>
        <w:t>المظهر</w:t>
      </w:r>
      <w:r w:rsidRPr="00533B40">
        <w:rPr>
          <w:rFonts w:cs="Traditional Arabic"/>
          <w:sz w:val="32"/>
          <w:szCs w:val="32"/>
          <w:rtl/>
        </w:rPr>
        <w:t xml:space="preserve"> </w:t>
      </w:r>
      <w:r w:rsidRPr="00533B40">
        <w:rPr>
          <w:rFonts w:cs="Traditional Arabic" w:hint="cs"/>
          <w:sz w:val="32"/>
          <w:szCs w:val="32"/>
          <w:rtl/>
        </w:rPr>
        <w:t>للهندسة</w:t>
      </w:r>
      <w:r w:rsidRPr="00533B40">
        <w:rPr>
          <w:rFonts w:cs="Traditional Arabic"/>
          <w:sz w:val="32"/>
          <w:szCs w:val="32"/>
          <w:rtl/>
        </w:rPr>
        <w:t xml:space="preserve"> </w:t>
      </w:r>
      <w:r w:rsidRPr="00533B40">
        <w:rPr>
          <w:rFonts w:cs="Traditional Arabic" w:hint="cs"/>
          <w:sz w:val="32"/>
          <w:szCs w:val="32"/>
          <w:rtl/>
        </w:rPr>
        <w:t>المبرز</w:t>
      </w:r>
      <w:r w:rsidRPr="00533B40">
        <w:rPr>
          <w:rFonts w:cs="Traditional Arabic"/>
          <w:sz w:val="32"/>
          <w:szCs w:val="32"/>
          <w:rtl/>
        </w:rPr>
        <w:t xml:space="preserve"> </w:t>
      </w:r>
      <w:r w:rsidRPr="00533B40">
        <w:rPr>
          <w:rFonts w:cs="Traditional Arabic" w:hint="cs"/>
          <w:sz w:val="32"/>
          <w:szCs w:val="32"/>
          <w:rtl/>
        </w:rPr>
        <w:t>فيها</w:t>
      </w:r>
      <w:r w:rsidRPr="00533B40">
        <w:rPr>
          <w:rFonts w:cs="Traditional Arabic"/>
          <w:sz w:val="32"/>
          <w:szCs w:val="32"/>
          <w:rtl/>
        </w:rPr>
        <w:t xml:space="preserve"> </w:t>
      </w:r>
      <w:r w:rsidRPr="00533B40">
        <w:rPr>
          <w:rFonts w:cs="Traditional Arabic" w:hint="cs"/>
          <w:sz w:val="32"/>
          <w:szCs w:val="32"/>
          <w:rtl/>
        </w:rPr>
        <w:t>أقدم</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proofErr w:type="spellStart"/>
      <w:r w:rsidRPr="00533B40">
        <w:rPr>
          <w:rFonts w:cs="Traditional Arabic" w:hint="cs"/>
          <w:sz w:val="32"/>
          <w:szCs w:val="32"/>
          <w:rtl/>
        </w:rPr>
        <w:t>ارشميدس</w:t>
      </w:r>
      <w:proofErr w:type="spellEnd"/>
      <w:r w:rsidRPr="00533B40">
        <w:rPr>
          <w:rFonts w:cs="Traditional Arabic"/>
          <w:sz w:val="32"/>
          <w:szCs w:val="32"/>
          <w:rtl/>
        </w:rPr>
        <w:t xml:space="preserve"> </w:t>
      </w:r>
      <w:r w:rsidRPr="00533B40">
        <w:rPr>
          <w:rFonts w:cs="Traditional Arabic" w:hint="cs"/>
          <w:sz w:val="32"/>
          <w:szCs w:val="32"/>
          <w:rtl/>
        </w:rPr>
        <w:t>وغيره</w:t>
      </w:r>
      <w:r w:rsidRPr="00533B40">
        <w:rPr>
          <w:rFonts w:cs="Traditional Arabic"/>
          <w:sz w:val="32"/>
          <w:szCs w:val="32"/>
          <w:rtl/>
        </w:rPr>
        <w:t xml:space="preserve"> </w:t>
      </w:r>
      <w:r w:rsidRPr="00533B40">
        <w:rPr>
          <w:rFonts w:cs="Traditional Arabic" w:hint="cs"/>
          <w:sz w:val="32"/>
          <w:szCs w:val="32"/>
          <w:rtl/>
        </w:rPr>
        <w:t>وهو</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الفلاسفة</w:t>
      </w:r>
      <w:r w:rsidRPr="00533B40">
        <w:rPr>
          <w:rFonts w:cs="Traditional Arabic"/>
          <w:sz w:val="32"/>
          <w:szCs w:val="32"/>
          <w:rtl/>
        </w:rPr>
        <w:t xml:space="preserve"> </w:t>
      </w:r>
      <w:r w:rsidRPr="00533B40">
        <w:rPr>
          <w:rFonts w:cs="Traditional Arabic" w:hint="cs"/>
          <w:sz w:val="32"/>
          <w:szCs w:val="32"/>
          <w:rtl/>
        </w:rPr>
        <w:t>الرياضيين,</w:t>
      </w:r>
      <w:r w:rsidRPr="00533B40">
        <w:rPr>
          <w:rFonts w:cs="Traditional Arabic"/>
          <w:sz w:val="32"/>
          <w:szCs w:val="32"/>
          <w:rtl/>
        </w:rPr>
        <w:t xml:space="preserve"> </w:t>
      </w:r>
      <w:r w:rsidRPr="00533B40">
        <w:rPr>
          <w:rFonts w:cs="Traditional Arabic" w:hint="cs"/>
          <w:sz w:val="32"/>
          <w:szCs w:val="32"/>
          <w:rtl/>
        </w:rPr>
        <w:t>وكتابه</w:t>
      </w:r>
      <w:r w:rsidRPr="00533B40">
        <w:rPr>
          <w:rFonts w:cs="Traditional Arabic"/>
          <w:sz w:val="32"/>
          <w:szCs w:val="32"/>
          <w:rtl/>
        </w:rPr>
        <w:t xml:space="preserve"> </w:t>
      </w:r>
      <w:r w:rsidRPr="00533B40">
        <w:rPr>
          <w:rFonts w:cs="Traditional Arabic" w:hint="cs"/>
          <w:sz w:val="32"/>
          <w:szCs w:val="32"/>
          <w:rtl/>
        </w:rPr>
        <w:t>المشار إليه "كتاب الأصول". الفهرست</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327)</w:t>
      </w:r>
    </w:p>
  </w:footnote>
  <w:footnote w:id="4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الشكل</w:t>
      </w:r>
      <w:r w:rsidRPr="00533B40">
        <w:rPr>
          <w:rFonts w:cs="Traditional Arabic"/>
          <w:sz w:val="32"/>
          <w:szCs w:val="32"/>
          <w:rtl/>
        </w:rPr>
        <w:t xml:space="preserve"> </w:t>
      </w:r>
      <w:r w:rsidRPr="00533B40">
        <w:rPr>
          <w:rFonts w:cs="Traditional Arabic" w:hint="cs"/>
          <w:sz w:val="32"/>
          <w:szCs w:val="32"/>
          <w:rtl/>
        </w:rPr>
        <w:t>القطاع:</w:t>
      </w:r>
      <w:r w:rsidRPr="00533B40">
        <w:rPr>
          <w:rFonts w:cs="Traditional Arabic"/>
          <w:sz w:val="32"/>
          <w:szCs w:val="32"/>
          <w:rtl/>
        </w:rPr>
        <w:t xml:space="preserve"> </w:t>
      </w:r>
      <w:r w:rsidRPr="00533B40">
        <w:rPr>
          <w:rFonts w:cs="Traditional Arabic" w:hint="cs"/>
          <w:sz w:val="32"/>
          <w:szCs w:val="32"/>
          <w:rtl/>
        </w:rPr>
        <w:t>بفتح</w:t>
      </w:r>
      <w:r w:rsidRPr="00533B40">
        <w:rPr>
          <w:rFonts w:cs="Traditional Arabic"/>
          <w:sz w:val="32"/>
          <w:szCs w:val="32"/>
          <w:rtl/>
        </w:rPr>
        <w:t xml:space="preserve"> </w:t>
      </w:r>
      <w:r w:rsidRPr="00533B40">
        <w:rPr>
          <w:rFonts w:cs="Traditional Arabic" w:hint="cs"/>
          <w:sz w:val="32"/>
          <w:szCs w:val="32"/>
          <w:rtl/>
        </w:rPr>
        <w:t>القاف</w:t>
      </w:r>
      <w:r w:rsidRPr="00533B40">
        <w:rPr>
          <w:rFonts w:cs="Traditional Arabic"/>
          <w:sz w:val="32"/>
          <w:szCs w:val="32"/>
          <w:rtl/>
        </w:rPr>
        <w:t xml:space="preserve"> </w:t>
      </w:r>
      <w:r w:rsidRPr="00533B40">
        <w:rPr>
          <w:rFonts w:cs="Traditional Arabic" w:hint="cs"/>
          <w:sz w:val="32"/>
          <w:szCs w:val="32"/>
          <w:rtl/>
        </w:rPr>
        <w:t>وتشديد</w:t>
      </w:r>
      <w:r w:rsidRPr="00533B40">
        <w:rPr>
          <w:rFonts w:cs="Traditional Arabic"/>
          <w:sz w:val="32"/>
          <w:szCs w:val="32"/>
          <w:rtl/>
        </w:rPr>
        <w:t xml:space="preserve"> </w:t>
      </w:r>
      <w:r w:rsidRPr="00533B40">
        <w:rPr>
          <w:rFonts w:cs="Traditional Arabic" w:hint="cs"/>
          <w:sz w:val="32"/>
          <w:szCs w:val="32"/>
          <w:rtl/>
        </w:rPr>
        <w:t>الطاء</w:t>
      </w:r>
      <w:r w:rsidRPr="00533B40">
        <w:rPr>
          <w:rFonts w:cs="Traditional Arabic"/>
          <w:sz w:val="32"/>
          <w:szCs w:val="32"/>
          <w:rtl/>
        </w:rPr>
        <w:t xml:space="preserve">: </w:t>
      </w:r>
      <w:r w:rsidRPr="00533B40">
        <w:rPr>
          <w:rFonts w:cs="Traditional Arabic" w:hint="cs"/>
          <w:sz w:val="32"/>
          <w:szCs w:val="32"/>
          <w:rtl/>
        </w:rPr>
        <w:t>قطعة</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دائرة</w:t>
      </w:r>
      <w:r w:rsidRPr="00533B40">
        <w:rPr>
          <w:rFonts w:cs="Traditional Arabic"/>
          <w:sz w:val="32"/>
          <w:szCs w:val="32"/>
          <w:rtl/>
        </w:rPr>
        <w:t xml:space="preserve"> </w:t>
      </w:r>
      <w:r w:rsidRPr="00533B40">
        <w:rPr>
          <w:rFonts w:cs="Traditional Arabic" w:hint="cs"/>
          <w:sz w:val="32"/>
          <w:szCs w:val="32"/>
          <w:rtl/>
        </w:rPr>
        <w:t>رأسها</w:t>
      </w:r>
      <w:r w:rsidRPr="00533B40">
        <w:rPr>
          <w:rFonts w:cs="Traditional Arabic"/>
          <w:sz w:val="32"/>
          <w:szCs w:val="32"/>
          <w:rtl/>
        </w:rPr>
        <w:t xml:space="preserve"> </w:t>
      </w:r>
      <w:r w:rsidRPr="00533B40">
        <w:rPr>
          <w:rFonts w:cs="Traditional Arabic" w:hint="cs"/>
          <w:sz w:val="32"/>
          <w:szCs w:val="32"/>
          <w:rtl/>
        </w:rPr>
        <w:t>إما</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مركزها</w:t>
      </w:r>
      <w:r w:rsidRPr="00533B40">
        <w:rPr>
          <w:rFonts w:cs="Traditional Arabic"/>
          <w:sz w:val="32"/>
          <w:szCs w:val="32"/>
          <w:rtl/>
        </w:rPr>
        <w:t xml:space="preserve"> </w:t>
      </w:r>
      <w:r w:rsidRPr="00533B40">
        <w:rPr>
          <w:rFonts w:cs="Traditional Arabic" w:hint="cs"/>
          <w:sz w:val="32"/>
          <w:szCs w:val="32"/>
          <w:rtl/>
        </w:rPr>
        <w:t>وإما</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محيطها</w:t>
      </w:r>
      <w:r w:rsidRPr="00533B40">
        <w:rPr>
          <w:rFonts w:cs="Traditional Arabic"/>
          <w:sz w:val="32"/>
          <w:szCs w:val="32"/>
          <w:rtl/>
        </w:rPr>
        <w:t xml:space="preserve"> </w:t>
      </w:r>
      <w:r w:rsidRPr="00533B40">
        <w:rPr>
          <w:rFonts w:cs="Traditional Arabic" w:hint="cs"/>
          <w:sz w:val="32"/>
          <w:szCs w:val="32"/>
          <w:rtl/>
        </w:rPr>
        <w:t>مثل</w:t>
      </w:r>
      <w:r w:rsidRPr="00533B40">
        <w:rPr>
          <w:rFonts w:cs="Traditional Arabic"/>
          <w:sz w:val="32"/>
          <w:szCs w:val="32"/>
          <w:rtl/>
        </w:rPr>
        <w:t xml:space="preserve"> </w:t>
      </w:r>
      <w:r w:rsidRPr="00533B40">
        <w:rPr>
          <w:rFonts w:cs="Traditional Arabic" w:hint="cs"/>
          <w:sz w:val="32"/>
          <w:szCs w:val="32"/>
          <w:rtl/>
        </w:rPr>
        <w:t>هذين</w:t>
      </w:r>
      <w:r w:rsidRPr="00533B40">
        <w:rPr>
          <w:rFonts w:cs="Traditional Arabic"/>
          <w:sz w:val="32"/>
          <w:szCs w:val="32"/>
          <w:rtl/>
        </w:rPr>
        <w:t xml:space="preserve"> </w:t>
      </w:r>
      <w:r w:rsidRPr="00533B40">
        <w:rPr>
          <w:rFonts w:cs="Traditional Arabic" w:hint="cs"/>
          <w:sz w:val="32"/>
          <w:szCs w:val="32"/>
          <w:rtl/>
        </w:rPr>
        <w:t>الشكلين</w:t>
      </w:r>
      <w:r w:rsidRPr="00533B40">
        <w:rPr>
          <w:rFonts w:cs="Traditional Arabic"/>
          <w:sz w:val="32"/>
          <w:szCs w:val="32"/>
          <w:rtl/>
        </w:rPr>
        <w:t>.</w:t>
      </w:r>
      <w:r w:rsidRPr="00533B40">
        <w:rPr>
          <w:rFonts w:cs="Traditional Arabic" w:hint="cs"/>
          <w:sz w:val="32"/>
          <w:szCs w:val="32"/>
          <w:rtl/>
        </w:rPr>
        <w:t xml:space="preserve"> انظر: مفاتيح</w:t>
      </w:r>
      <w:r w:rsidRPr="00533B40">
        <w:rPr>
          <w:rFonts w:cs="Traditional Arabic"/>
          <w:sz w:val="32"/>
          <w:szCs w:val="32"/>
          <w:rtl/>
        </w:rPr>
        <w:t xml:space="preserve"> </w:t>
      </w:r>
      <w:r w:rsidRPr="00533B40">
        <w:rPr>
          <w:rFonts w:cs="Traditional Arabic" w:hint="cs"/>
          <w:sz w:val="32"/>
          <w:szCs w:val="32"/>
          <w:rtl/>
        </w:rPr>
        <w:t>العلوم</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230)</w:t>
      </w:r>
      <w:r w:rsidRPr="00533B40">
        <w:rPr>
          <w:rFonts w:cs="Traditional Arabic" w:hint="cs"/>
          <w:sz w:val="32"/>
          <w:szCs w:val="32"/>
          <w:rtl/>
        </w:rPr>
        <w:t xml:space="preserve"> معجم</w:t>
      </w:r>
      <w:r w:rsidRPr="00533B40">
        <w:rPr>
          <w:rFonts w:cs="Traditional Arabic"/>
          <w:sz w:val="32"/>
          <w:szCs w:val="32"/>
          <w:rtl/>
        </w:rPr>
        <w:t xml:space="preserve"> </w:t>
      </w:r>
      <w:r w:rsidRPr="00533B40">
        <w:rPr>
          <w:rFonts w:cs="Traditional Arabic" w:hint="cs"/>
          <w:sz w:val="32"/>
          <w:szCs w:val="32"/>
          <w:rtl/>
        </w:rPr>
        <w:t>مقاليد</w:t>
      </w:r>
      <w:r w:rsidRPr="00533B40">
        <w:rPr>
          <w:rFonts w:cs="Traditional Arabic"/>
          <w:sz w:val="32"/>
          <w:szCs w:val="32"/>
          <w:rtl/>
        </w:rPr>
        <w:t xml:space="preserve"> </w:t>
      </w:r>
      <w:r w:rsidRPr="00533B40">
        <w:rPr>
          <w:rFonts w:cs="Traditional Arabic" w:hint="cs"/>
          <w:sz w:val="32"/>
          <w:szCs w:val="32"/>
          <w:rtl/>
        </w:rPr>
        <w:t>العلوم</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الحدود</w:t>
      </w:r>
      <w:r w:rsidRPr="00533B40">
        <w:rPr>
          <w:rFonts w:cs="Traditional Arabic"/>
          <w:sz w:val="32"/>
          <w:szCs w:val="32"/>
          <w:rtl/>
        </w:rPr>
        <w:t xml:space="preserve"> </w:t>
      </w:r>
      <w:r w:rsidRPr="00533B40">
        <w:rPr>
          <w:rFonts w:cs="Traditional Arabic" w:hint="cs"/>
          <w:sz w:val="32"/>
          <w:szCs w:val="32"/>
          <w:rtl/>
        </w:rPr>
        <w:t>والرسوم</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149)</w:t>
      </w:r>
      <w:r w:rsidRPr="00533B40">
        <w:rPr>
          <w:rFonts w:cs="Traditional Arabic" w:hint="cs"/>
          <w:sz w:val="32"/>
          <w:szCs w:val="32"/>
          <w:rtl/>
        </w:rPr>
        <w:t>.</w:t>
      </w:r>
    </w:p>
  </w:footnote>
  <w:footnote w:id="4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الزِّيج</w:t>
      </w:r>
      <w:r w:rsidRPr="00533B40">
        <w:rPr>
          <w:rFonts w:cs="Traditional Arabic"/>
          <w:sz w:val="32"/>
          <w:szCs w:val="32"/>
          <w:rtl/>
        </w:rPr>
        <w:t xml:space="preserve">: </w:t>
      </w:r>
      <w:r w:rsidRPr="00533B40">
        <w:rPr>
          <w:rFonts w:cs="Traditional Arabic" w:hint="cs"/>
          <w:sz w:val="32"/>
          <w:szCs w:val="32"/>
          <w:rtl/>
        </w:rPr>
        <w:t>كل</w:t>
      </w:r>
      <w:r w:rsidRPr="00533B40">
        <w:rPr>
          <w:rFonts w:cs="Traditional Arabic"/>
          <w:sz w:val="32"/>
          <w:szCs w:val="32"/>
          <w:rtl/>
        </w:rPr>
        <w:t xml:space="preserve"> </w:t>
      </w:r>
      <w:r w:rsidRPr="00533B40">
        <w:rPr>
          <w:rFonts w:cs="Traditional Arabic" w:hint="cs"/>
          <w:sz w:val="32"/>
          <w:szCs w:val="32"/>
          <w:rtl/>
        </w:rPr>
        <w:t>كتاب</w:t>
      </w:r>
      <w:r w:rsidRPr="00533B40">
        <w:rPr>
          <w:rFonts w:cs="Traditional Arabic"/>
          <w:sz w:val="32"/>
          <w:szCs w:val="32"/>
          <w:rtl/>
        </w:rPr>
        <w:t xml:space="preserve"> </w:t>
      </w:r>
      <w:r w:rsidRPr="00533B40">
        <w:rPr>
          <w:rFonts w:cs="Traditional Arabic" w:hint="cs"/>
          <w:sz w:val="32"/>
          <w:szCs w:val="32"/>
          <w:rtl/>
        </w:rPr>
        <w:t>يتضمن</w:t>
      </w:r>
      <w:r w:rsidRPr="00533B40">
        <w:rPr>
          <w:rFonts w:cs="Traditional Arabic"/>
          <w:sz w:val="32"/>
          <w:szCs w:val="32"/>
          <w:rtl/>
        </w:rPr>
        <w:t xml:space="preserve"> </w:t>
      </w:r>
      <w:r w:rsidRPr="00533B40">
        <w:rPr>
          <w:rFonts w:cs="Traditional Arabic" w:hint="cs"/>
          <w:sz w:val="32"/>
          <w:szCs w:val="32"/>
          <w:rtl/>
        </w:rPr>
        <w:t>جداول</w:t>
      </w:r>
      <w:r w:rsidRPr="00533B40">
        <w:rPr>
          <w:rFonts w:cs="Traditional Arabic"/>
          <w:sz w:val="32"/>
          <w:szCs w:val="32"/>
          <w:rtl/>
        </w:rPr>
        <w:t xml:space="preserve"> </w:t>
      </w:r>
      <w:r w:rsidRPr="00533B40">
        <w:rPr>
          <w:rFonts w:cs="Traditional Arabic" w:hint="cs"/>
          <w:sz w:val="32"/>
          <w:szCs w:val="32"/>
          <w:rtl/>
        </w:rPr>
        <w:t>فلكية</w:t>
      </w:r>
      <w:r w:rsidRPr="00533B40">
        <w:rPr>
          <w:rFonts w:cs="Traditional Arabic"/>
          <w:sz w:val="32"/>
          <w:szCs w:val="32"/>
          <w:rtl/>
        </w:rPr>
        <w:t xml:space="preserve"> </w:t>
      </w:r>
      <w:r w:rsidRPr="00533B40">
        <w:rPr>
          <w:rFonts w:cs="Traditional Arabic" w:hint="cs"/>
          <w:sz w:val="32"/>
          <w:szCs w:val="32"/>
          <w:rtl/>
        </w:rPr>
        <w:t>يعرف</w:t>
      </w:r>
      <w:r w:rsidRPr="00533B40">
        <w:rPr>
          <w:rFonts w:cs="Traditional Arabic"/>
          <w:sz w:val="32"/>
          <w:szCs w:val="32"/>
          <w:rtl/>
        </w:rPr>
        <w:t xml:space="preserve"> </w:t>
      </w:r>
      <w:r w:rsidRPr="00533B40">
        <w:rPr>
          <w:rFonts w:cs="Traditional Arabic" w:hint="cs"/>
          <w:sz w:val="32"/>
          <w:szCs w:val="32"/>
          <w:rtl/>
        </w:rPr>
        <w:t>منها</w:t>
      </w:r>
      <w:r w:rsidRPr="00533B40">
        <w:rPr>
          <w:rFonts w:cs="Traditional Arabic"/>
          <w:sz w:val="32"/>
          <w:szCs w:val="32"/>
          <w:rtl/>
        </w:rPr>
        <w:t xml:space="preserve"> </w:t>
      </w:r>
      <w:r w:rsidRPr="00533B40">
        <w:rPr>
          <w:rFonts w:cs="Traditional Arabic" w:hint="cs"/>
          <w:sz w:val="32"/>
          <w:szCs w:val="32"/>
          <w:rtl/>
        </w:rPr>
        <w:t>سير</w:t>
      </w:r>
      <w:r w:rsidRPr="00533B40">
        <w:rPr>
          <w:rFonts w:cs="Traditional Arabic"/>
          <w:sz w:val="32"/>
          <w:szCs w:val="32"/>
          <w:rtl/>
        </w:rPr>
        <w:t xml:space="preserve"> </w:t>
      </w:r>
      <w:r w:rsidRPr="00533B40">
        <w:rPr>
          <w:rFonts w:cs="Traditional Arabic" w:hint="cs"/>
          <w:sz w:val="32"/>
          <w:szCs w:val="32"/>
          <w:rtl/>
        </w:rPr>
        <w:t>النجوم</w:t>
      </w:r>
      <w:r w:rsidRPr="00533B40">
        <w:rPr>
          <w:rFonts w:cs="Traditional Arabic"/>
          <w:sz w:val="32"/>
          <w:szCs w:val="32"/>
          <w:rtl/>
        </w:rPr>
        <w:t xml:space="preserve"> </w:t>
      </w:r>
      <w:r w:rsidRPr="00533B40">
        <w:rPr>
          <w:rFonts w:cs="Traditional Arabic" w:hint="cs"/>
          <w:sz w:val="32"/>
          <w:szCs w:val="32"/>
          <w:rtl/>
        </w:rPr>
        <w:t>ويستخرج</w:t>
      </w:r>
      <w:r w:rsidRPr="00533B40">
        <w:rPr>
          <w:rFonts w:cs="Traditional Arabic"/>
          <w:sz w:val="32"/>
          <w:szCs w:val="32"/>
          <w:rtl/>
        </w:rPr>
        <w:t xml:space="preserve"> </w:t>
      </w:r>
      <w:r w:rsidRPr="00533B40">
        <w:rPr>
          <w:rFonts w:cs="Traditional Arabic" w:hint="cs"/>
          <w:sz w:val="32"/>
          <w:szCs w:val="32"/>
          <w:rtl/>
        </w:rPr>
        <w:t>بواسطتها</w:t>
      </w:r>
      <w:r w:rsidRPr="00533B40">
        <w:rPr>
          <w:rFonts w:cs="Traditional Arabic"/>
          <w:sz w:val="32"/>
          <w:szCs w:val="32"/>
          <w:rtl/>
        </w:rPr>
        <w:t xml:space="preserve"> </w:t>
      </w:r>
      <w:r w:rsidRPr="00533B40">
        <w:rPr>
          <w:rFonts w:cs="Traditional Arabic" w:hint="cs"/>
          <w:sz w:val="32"/>
          <w:szCs w:val="32"/>
          <w:rtl/>
        </w:rPr>
        <w:t>التقويم</w:t>
      </w:r>
      <w:r w:rsidRPr="00533B40">
        <w:rPr>
          <w:rFonts w:cs="Traditional Arabic"/>
          <w:sz w:val="32"/>
          <w:szCs w:val="32"/>
          <w:rtl/>
        </w:rPr>
        <w:t xml:space="preserve"> </w:t>
      </w:r>
      <w:r w:rsidRPr="00533B40">
        <w:rPr>
          <w:rFonts w:cs="Traditional Arabic" w:hint="cs"/>
          <w:sz w:val="32"/>
          <w:szCs w:val="32"/>
          <w:rtl/>
        </w:rPr>
        <w:t>لسنة. انظر: مفاتيح</w:t>
      </w:r>
      <w:r w:rsidRPr="00533B40">
        <w:rPr>
          <w:rFonts w:cs="Traditional Arabic"/>
          <w:sz w:val="32"/>
          <w:szCs w:val="32"/>
          <w:rtl/>
        </w:rPr>
        <w:t xml:space="preserve"> </w:t>
      </w:r>
      <w:r w:rsidRPr="00533B40">
        <w:rPr>
          <w:rFonts w:cs="Traditional Arabic" w:hint="cs"/>
          <w:sz w:val="32"/>
          <w:szCs w:val="32"/>
          <w:rtl/>
        </w:rPr>
        <w:t>العلوم</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242)</w:t>
      </w:r>
      <w:r w:rsidRPr="00533B40">
        <w:rPr>
          <w:rFonts w:cs="Traditional Arabic" w:hint="cs"/>
          <w:sz w:val="32"/>
          <w:szCs w:val="32"/>
          <w:rtl/>
        </w:rPr>
        <w:t>, المعجم</w:t>
      </w:r>
      <w:r w:rsidRPr="00533B40">
        <w:rPr>
          <w:rFonts w:cs="Traditional Arabic"/>
          <w:sz w:val="32"/>
          <w:szCs w:val="32"/>
          <w:rtl/>
        </w:rPr>
        <w:t xml:space="preserve"> </w:t>
      </w:r>
      <w:r w:rsidRPr="00533B40">
        <w:rPr>
          <w:rFonts w:cs="Traditional Arabic" w:hint="cs"/>
          <w:sz w:val="32"/>
          <w:szCs w:val="32"/>
          <w:rtl/>
        </w:rPr>
        <w:t>الوسيط</w:t>
      </w:r>
      <w:r w:rsidRPr="00533B40">
        <w:rPr>
          <w:rFonts w:cs="Traditional Arabic"/>
          <w:sz w:val="32"/>
          <w:szCs w:val="32"/>
          <w:rtl/>
        </w:rPr>
        <w:t xml:space="preserve"> (1/ 409)</w:t>
      </w:r>
      <w:r w:rsidRPr="00533B40">
        <w:rPr>
          <w:rFonts w:cs="Traditional Arabic" w:hint="cs"/>
          <w:sz w:val="32"/>
          <w:szCs w:val="32"/>
          <w:rtl/>
        </w:rPr>
        <w:t>.</w:t>
      </w:r>
    </w:p>
  </w:footnote>
  <w:footnote w:id="4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proofErr w:type="spellStart"/>
      <w:r w:rsidRPr="00533B40">
        <w:rPr>
          <w:rFonts w:cs="Traditional Arabic" w:hint="cs"/>
          <w:sz w:val="32"/>
          <w:szCs w:val="32"/>
          <w:rtl/>
        </w:rPr>
        <w:t>الأَسْطُرْلاَب</w:t>
      </w:r>
      <w:proofErr w:type="spellEnd"/>
      <w:r w:rsidRPr="00533B40">
        <w:rPr>
          <w:rFonts w:cs="Traditional Arabic" w:hint="cs"/>
          <w:sz w:val="32"/>
          <w:szCs w:val="32"/>
          <w:rtl/>
        </w:rPr>
        <w:t>: جهاز</w:t>
      </w:r>
      <w:r w:rsidRPr="00533B40">
        <w:rPr>
          <w:rFonts w:cs="Traditional Arabic"/>
          <w:sz w:val="32"/>
          <w:szCs w:val="32"/>
          <w:rtl/>
        </w:rPr>
        <w:t xml:space="preserve"> </w:t>
      </w:r>
      <w:r w:rsidRPr="00533B40">
        <w:rPr>
          <w:rFonts w:cs="Traditional Arabic" w:hint="cs"/>
          <w:sz w:val="32"/>
          <w:szCs w:val="32"/>
          <w:rtl/>
        </w:rPr>
        <w:t>استعمله</w:t>
      </w:r>
      <w:r w:rsidRPr="00533B40">
        <w:rPr>
          <w:rFonts w:cs="Traditional Arabic"/>
          <w:sz w:val="32"/>
          <w:szCs w:val="32"/>
          <w:rtl/>
        </w:rPr>
        <w:t xml:space="preserve"> </w:t>
      </w:r>
      <w:r w:rsidRPr="00533B40">
        <w:rPr>
          <w:rFonts w:cs="Traditional Arabic" w:hint="cs"/>
          <w:sz w:val="32"/>
          <w:szCs w:val="32"/>
          <w:rtl/>
        </w:rPr>
        <w:t>المتقدمون</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تعيين</w:t>
      </w:r>
      <w:r w:rsidRPr="00533B40">
        <w:rPr>
          <w:rFonts w:cs="Traditional Arabic"/>
          <w:sz w:val="32"/>
          <w:szCs w:val="32"/>
          <w:rtl/>
        </w:rPr>
        <w:t xml:space="preserve"> </w:t>
      </w:r>
      <w:r w:rsidRPr="00533B40">
        <w:rPr>
          <w:rFonts w:cs="Traditional Arabic" w:hint="cs"/>
          <w:sz w:val="32"/>
          <w:szCs w:val="32"/>
          <w:rtl/>
        </w:rPr>
        <w:t>ارتفاعات</w:t>
      </w:r>
      <w:r w:rsidRPr="00533B40">
        <w:rPr>
          <w:rFonts w:cs="Traditional Arabic"/>
          <w:sz w:val="32"/>
          <w:szCs w:val="32"/>
          <w:rtl/>
        </w:rPr>
        <w:t xml:space="preserve"> </w:t>
      </w:r>
      <w:r w:rsidRPr="00533B40">
        <w:rPr>
          <w:rFonts w:cs="Traditional Arabic" w:hint="cs"/>
          <w:sz w:val="32"/>
          <w:szCs w:val="32"/>
          <w:rtl/>
        </w:rPr>
        <w:t>الأجرام</w:t>
      </w:r>
      <w:r w:rsidRPr="00533B40">
        <w:rPr>
          <w:rFonts w:cs="Traditional Arabic"/>
          <w:sz w:val="32"/>
          <w:szCs w:val="32"/>
          <w:rtl/>
        </w:rPr>
        <w:t xml:space="preserve"> </w:t>
      </w:r>
      <w:r w:rsidRPr="00533B40">
        <w:rPr>
          <w:rFonts w:cs="Traditional Arabic" w:hint="cs"/>
          <w:sz w:val="32"/>
          <w:szCs w:val="32"/>
          <w:rtl/>
        </w:rPr>
        <w:t>السماوية</w:t>
      </w:r>
      <w:r w:rsidRPr="00533B40">
        <w:rPr>
          <w:rFonts w:cs="Traditional Arabic"/>
          <w:sz w:val="32"/>
          <w:szCs w:val="32"/>
          <w:rtl/>
        </w:rPr>
        <w:t xml:space="preserve"> </w:t>
      </w:r>
      <w:r w:rsidRPr="00533B40">
        <w:rPr>
          <w:rFonts w:cs="Traditional Arabic" w:hint="cs"/>
          <w:sz w:val="32"/>
          <w:szCs w:val="32"/>
          <w:rtl/>
        </w:rPr>
        <w:t>ومعرفة</w:t>
      </w:r>
      <w:r w:rsidRPr="00533B40">
        <w:rPr>
          <w:rFonts w:cs="Traditional Arabic"/>
          <w:sz w:val="32"/>
          <w:szCs w:val="32"/>
          <w:rtl/>
        </w:rPr>
        <w:t xml:space="preserve"> </w:t>
      </w:r>
      <w:r w:rsidRPr="00533B40">
        <w:rPr>
          <w:rFonts w:cs="Traditional Arabic" w:hint="cs"/>
          <w:sz w:val="32"/>
          <w:szCs w:val="32"/>
          <w:rtl/>
        </w:rPr>
        <w:t>الوقت</w:t>
      </w:r>
      <w:r w:rsidRPr="00533B40">
        <w:rPr>
          <w:rFonts w:cs="Traditional Arabic"/>
          <w:sz w:val="32"/>
          <w:szCs w:val="32"/>
          <w:rtl/>
        </w:rPr>
        <w:t xml:space="preserve"> </w:t>
      </w:r>
      <w:r w:rsidRPr="00533B40">
        <w:rPr>
          <w:rFonts w:cs="Traditional Arabic" w:hint="cs"/>
          <w:sz w:val="32"/>
          <w:szCs w:val="32"/>
          <w:rtl/>
        </w:rPr>
        <w:t>والجهات</w:t>
      </w:r>
      <w:r w:rsidRPr="00533B40">
        <w:rPr>
          <w:rFonts w:cs="Traditional Arabic"/>
          <w:sz w:val="32"/>
          <w:szCs w:val="32"/>
          <w:rtl/>
        </w:rPr>
        <w:t xml:space="preserve"> </w:t>
      </w:r>
      <w:r w:rsidRPr="00533B40">
        <w:rPr>
          <w:rFonts w:cs="Traditional Arabic" w:hint="cs"/>
          <w:sz w:val="32"/>
          <w:szCs w:val="32"/>
          <w:rtl/>
        </w:rPr>
        <w:t>الأصلية. انظر: المعجم</w:t>
      </w:r>
      <w:r w:rsidRPr="00533B40">
        <w:rPr>
          <w:rFonts w:cs="Traditional Arabic"/>
          <w:sz w:val="32"/>
          <w:szCs w:val="32"/>
          <w:rtl/>
        </w:rPr>
        <w:t xml:space="preserve"> </w:t>
      </w:r>
      <w:r w:rsidRPr="00533B40">
        <w:rPr>
          <w:rFonts w:cs="Traditional Arabic" w:hint="cs"/>
          <w:sz w:val="32"/>
          <w:szCs w:val="32"/>
          <w:rtl/>
        </w:rPr>
        <w:t>الوسيط</w:t>
      </w:r>
      <w:r w:rsidRPr="00533B40">
        <w:rPr>
          <w:rFonts w:cs="Traditional Arabic"/>
          <w:sz w:val="32"/>
          <w:szCs w:val="32"/>
          <w:rtl/>
        </w:rPr>
        <w:t xml:space="preserve"> (1/ 17)</w:t>
      </w:r>
      <w:r w:rsidRPr="00533B40">
        <w:rPr>
          <w:rFonts w:cs="Traditional Arabic" w:hint="cs"/>
          <w:sz w:val="32"/>
          <w:szCs w:val="32"/>
          <w:rtl/>
        </w:rPr>
        <w:t>.</w:t>
      </w:r>
    </w:p>
  </w:footnote>
  <w:footnote w:id="4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قانون التأويل ص(415-419).</w:t>
      </w:r>
    </w:p>
  </w:footnote>
  <w:footnote w:id="4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أزهار</w:t>
      </w:r>
      <w:r w:rsidRPr="00533B40">
        <w:rPr>
          <w:rFonts w:cs="Traditional Arabic"/>
          <w:sz w:val="32"/>
          <w:szCs w:val="32"/>
          <w:rtl/>
        </w:rPr>
        <w:t xml:space="preserve"> </w:t>
      </w:r>
      <w:r w:rsidRPr="00533B40">
        <w:rPr>
          <w:rFonts w:cs="Traditional Arabic" w:hint="cs"/>
          <w:sz w:val="32"/>
          <w:szCs w:val="32"/>
          <w:rtl/>
        </w:rPr>
        <w:t>الرياض</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أخبار</w:t>
      </w:r>
      <w:r w:rsidRPr="00533B40">
        <w:rPr>
          <w:rFonts w:cs="Traditional Arabic"/>
          <w:sz w:val="32"/>
          <w:szCs w:val="32"/>
          <w:rtl/>
        </w:rPr>
        <w:t xml:space="preserve"> </w:t>
      </w:r>
      <w:r w:rsidRPr="00533B40">
        <w:rPr>
          <w:rFonts w:cs="Traditional Arabic" w:hint="cs"/>
          <w:sz w:val="32"/>
          <w:szCs w:val="32"/>
          <w:rtl/>
        </w:rPr>
        <w:t>القاضي</w:t>
      </w:r>
      <w:r w:rsidRPr="00533B40">
        <w:rPr>
          <w:rFonts w:cs="Traditional Arabic"/>
          <w:sz w:val="32"/>
          <w:szCs w:val="32"/>
          <w:rtl/>
        </w:rPr>
        <w:t xml:space="preserve"> </w:t>
      </w:r>
      <w:r w:rsidRPr="00533B40">
        <w:rPr>
          <w:rFonts w:cs="Traditional Arabic" w:hint="cs"/>
          <w:sz w:val="32"/>
          <w:szCs w:val="32"/>
          <w:rtl/>
        </w:rPr>
        <w:t>عياض</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القاضي</w:instrText>
      </w:r>
      <w:r w:rsidRPr="00533B40">
        <w:rPr>
          <w:rtl/>
        </w:rPr>
        <w:instrText xml:space="preserve"> </w:instrText>
      </w:r>
      <w:r w:rsidRPr="00533B40">
        <w:rPr>
          <w:rFonts w:hint="eastAsia"/>
          <w:rtl/>
        </w:rPr>
        <w:instrText>عياض</w:instrText>
      </w:r>
      <w:r w:rsidRPr="00533B40">
        <w:instrText xml:space="preserve">" </w:instrText>
      </w:r>
      <w:r w:rsidRPr="00533B40">
        <w:rPr>
          <w:rFonts w:cs="Traditional Arabic"/>
          <w:sz w:val="32"/>
          <w:szCs w:val="32"/>
          <w:rtl/>
        </w:rPr>
        <w:fldChar w:fldCharType="end"/>
      </w:r>
      <w:r w:rsidRPr="00533B40">
        <w:rPr>
          <w:rFonts w:cs="Traditional Arabic"/>
          <w:sz w:val="32"/>
          <w:szCs w:val="32"/>
          <w:rtl/>
        </w:rPr>
        <w:t xml:space="preserve"> (3/ 62)</w:t>
      </w:r>
      <w:r w:rsidRPr="00533B40">
        <w:rPr>
          <w:rFonts w:cs="Traditional Arabic" w:hint="cs"/>
          <w:sz w:val="32"/>
          <w:szCs w:val="32"/>
          <w:rtl/>
        </w:rPr>
        <w:t>.</w:t>
      </w:r>
    </w:p>
  </w:footnote>
  <w:footnote w:id="4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السماسرة</w:t>
      </w:r>
      <w:r w:rsidRPr="00533B40">
        <w:rPr>
          <w:rFonts w:cs="Traditional Arabic"/>
          <w:sz w:val="32"/>
          <w:szCs w:val="32"/>
          <w:rtl/>
        </w:rPr>
        <w:t xml:space="preserve">: </w:t>
      </w:r>
      <w:r w:rsidRPr="00533B40">
        <w:rPr>
          <w:rFonts w:cs="Traditional Arabic" w:hint="cs"/>
          <w:sz w:val="32"/>
          <w:szCs w:val="32"/>
          <w:rtl/>
        </w:rPr>
        <w:t>جمع</w:t>
      </w:r>
      <w:r w:rsidRPr="00533B40">
        <w:rPr>
          <w:rFonts w:cs="Traditional Arabic"/>
          <w:sz w:val="32"/>
          <w:szCs w:val="32"/>
          <w:rtl/>
        </w:rPr>
        <w:t xml:space="preserve"> </w:t>
      </w:r>
      <w:r w:rsidRPr="00533B40">
        <w:rPr>
          <w:rFonts w:cs="Traditional Arabic" w:hint="cs"/>
          <w:sz w:val="32"/>
          <w:szCs w:val="32"/>
          <w:rtl/>
        </w:rPr>
        <w:t>سمسار،</w:t>
      </w:r>
      <w:r w:rsidRPr="00533B40">
        <w:rPr>
          <w:rFonts w:cs="Traditional Arabic"/>
          <w:sz w:val="32"/>
          <w:szCs w:val="32"/>
          <w:rtl/>
        </w:rPr>
        <w:t xml:space="preserve"> </w:t>
      </w:r>
      <w:r w:rsidRPr="00533B40">
        <w:rPr>
          <w:rFonts w:cs="Traditional Arabic" w:hint="cs"/>
          <w:sz w:val="32"/>
          <w:szCs w:val="32"/>
          <w:rtl/>
        </w:rPr>
        <w:t>وهو</w:t>
      </w:r>
      <w:r w:rsidRPr="00533B40">
        <w:rPr>
          <w:rFonts w:cs="Traditional Arabic"/>
          <w:sz w:val="32"/>
          <w:szCs w:val="32"/>
          <w:rtl/>
        </w:rPr>
        <w:t xml:space="preserve"> </w:t>
      </w:r>
      <w:r w:rsidRPr="00533B40">
        <w:rPr>
          <w:rFonts w:cs="Traditional Arabic" w:hint="cs"/>
          <w:sz w:val="32"/>
          <w:szCs w:val="32"/>
          <w:rtl/>
        </w:rPr>
        <w:t>القيم</w:t>
      </w:r>
      <w:r w:rsidRPr="00533B40">
        <w:rPr>
          <w:rFonts w:cs="Traditional Arabic"/>
          <w:sz w:val="32"/>
          <w:szCs w:val="32"/>
          <w:rtl/>
        </w:rPr>
        <w:t xml:space="preserve"> </w:t>
      </w:r>
      <w:r w:rsidRPr="00533B40">
        <w:rPr>
          <w:rFonts w:cs="Traditional Arabic" w:hint="cs"/>
          <w:sz w:val="32"/>
          <w:szCs w:val="32"/>
          <w:rtl/>
        </w:rPr>
        <w:t>بالأمر</w:t>
      </w:r>
      <w:r w:rsidRPr="00533B40">
        <w:rPr>
          <w:rFonts w:cs="Traditional Arabic"/>
          <w:sz w:val="32"/>
          <w:szCs w:val="32"/>
          <w:rtl/>
        </w:rPr>
        <w:t xml:space="preserve"> </w:t>
      </w:r>
      <w:r w:rsidRPr="00533B40">
        <w:rPr>
          <w:rFonts w:cs="Traditional Arabic" w:hint="cs"/>
          <w:sz w:val="32"/>
          <w:szCs w:val="32"/>
          <w:rtl/>
        </w:rPr>
        <w:t>الحافظ</w:t>
      </w:r>
      <w:r w:rsidRPr="00533B40">
        <w:rPr>
          <w:rFonts w:cs="Traditional Arabic"/>
          <w:sz w:val="32"/>
          <w:szCs w:val="32"/>
          <w:rtl/>
        </w:rPr>
        <w:t xml:space="preserve"> </w:t>
      </w:r>
      <w:r w:rsidRPr="00533B40">
        <w:rPr>
          <w:rFonts w:cs="Traditional Arabic" w:hint="cs"/>
          <w:sz w:val="32"/>
          <w:szCs w:val="32"/>
          <w:rtl/>
        </w:rPr>
        <w:t>له، وهي فارسية</w:t>
      </w:r>
      <w:r w:rsidRPr="00533B40">
        <w:rPr>
          <w:rFonts w:cs="Traditional Arabic"/>
          <w:sz w:val="32"/>
          <w:szCs w:val="32"/>
          <w:rtl/>
        </w:rPr>
        <w:t xml:space="preserve"> </w:t>
      </w:r>
      <w:r w:rsidRPr="00533B40">
        <w:rPr>
          <w:rFonts w:cs="Traditional Arabic" w:hint="cs"/>
          <w:sz w:val="32"/>
          <w:szCs w:val="32"/>
          <w:rtl/>
        </w:rPr>
        <w:t>معربة. انظر: النهاية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غريب</w:t>
      </w:r>
      <w:r w:rsidRPr="00533B40">
        <w:rPr>
          <w:rFonts w:cs="Traditional Arabic"/>
          <w:sz w:val="32"/>
          <w:szCs w:val="32"/>
          <w:rtl/>
        </w:rPr>
        <w:t xml:space="preserve"> </w:t>
      </w:r>
      <w:r w:rsidRPr="00533B40">
        <w:rPr>
          <w:rFonts w:cs="Traditional Arabic" w:hint="cs"/>
          <w:sz w:val="32"/>
          <w:szCs w:val="32"/>
          <w:rtl/>
        </w:rPr>
        <w:t>الحديث</w:t>
      </w:r>
      <w:r w:rsidRPr="00533B40">
        <w:rPr>
          <w:rFonts w:cs="Traditional Arabic"/>
          <w:sz w:val="32"/>
          <w:szCs w:val="32"/>
          <w:rtl/>
        </w:rPr>
        <w:t xml:space="preserve"> </w:t>
      </w:r>
      <w:r w:rsidRPr="00533B40">
        <w:rPr>
          <w:rFonts w:cs="Traditional Arabic" w:hint="cs"/>
          <w:sz w:val="32"/>
          <w:szCs w:val="32"/>
          <w:rtl/>
        </w:rPr>
        <w:t>والأثر</w:t>
      </w:r>
      <w:r w:rsidRPr="00533B40">
        <w:rPr>
          <w:rFonts w:cs="Traditional Arabic"/>
          <w:sz w:val="32"/>
          <w:szCs w:val="32"/>
          <w:rtl/>
        </w:rPr>
        <w:t xml:space="preserve"> (2/ 400)</w:t>
      </w:r>
      <w:r w:rsidRPr="00533B40">
        <w:rPr>
          <w:rFonts w:cs="Traditional Arabic" w:hint="cs"/>
          <w:sz w:val="32"/>
          <w:szCs w:val="32"/>
          <w:rtl/>
        </w:rPr>
        <w:t>, تهذيب</w:t>
      </w:r>
      <w:r w:rsidRPr="00533B40">
        <w:rPr>
          <w:rFonts w:cs="Traditional Arabic"/>
          <w:sz w:val="32"/>
          <w:szCs w:val="32"/>
          <w:rtl/>
        </w:rPr>
        <w:t xml:space="preserve"> </w:t>
      </w:r>
      <w:r w:rsidRPr="00533B40">
        <w:rPr>
          <w:rFonts w:cs="Traditional Arabic" w:hint="cs"/>
          <w:sz w:val="32"/>
          <w:szCs w:val="32"/>
          <w:rtl/>
        </w:rPr>
        <w:t>اللغة</w:t>
      </w:r>
      <w:r w:rsidRPr="00533B40">
        <w:rPr>
          <w:rFonts w:cs="Traditional Arabic"/>
          <w:sz w:val="32"/>
          <w:szCs w:val="32"/>
          <w:rtl/>
        </w:rPr>
        <w:t xml:space="preserve"> (12/ 292)</w:t>
      </w:r>
      <w:r w:rsidRPr="00533B40">
        <w:rPr>
          <w:rFonts w:cs="Traditional Arabic" w:hint="cs"/>
          <w:sz w:val="32"/>
          <w:szCs w:val="32"/>
          <w:rtl/>
        </w:rPr>
        <w:t>.</w:t>
      </w:r>
    </w:p>
  </w:footnote>
  <w:footnote w:id="4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هو الخيط</w:t>
      </w:r>
      <w:r w:rsidRPr="00533B40">
        <w:rPr>
          <w:rFonts w:cs="Traditional Arabic"/>
          <w:sz w:val="32"/>
          <w:szCs w:val="32"/>
          <w:rtl/>
        </w:rPr>
        <w:t xml:space="preserve"> </w:t>
      </w:r>
      <w:r w:rsidRPr="00533B40">
        <w:rPr>
          <w:rFonts w:cs="Traditional Arabic" w:hint="cs"/>
          <w:sz w:val="32"/>
          <w:szCs w:val="32"/>
          <w:rtl/>
        </w:rPr>
        <w:t>والسير الذي تربط به الرزمة. انظر: تهذيب</w:t>
      </w:r>
      <w:r w:rsidRPr="00533B40">
        <w:rPr>
          <w:rFonts w:cs="Traditional Arabic"/>
          <w:sz w:val="32"/>
          <w:szCs w:val="32"/>
          <w:rtl/>
        </w:rPr>
        <w:t xml:space="preserve"> </w:t>
      </w:r>
      <w:r w:rsidRPr="00533B40">
        <w:rPr>
          <w:rFonts w:cs="Traditional Arabic" w:hint="cs"/>
          <w:sz w:val="32"/>
          <w:szCs w:val="32"/>
          <w:rtl/>
        </w:rPr>
        <w:t>اللغة</w:t>
      </w:r>
      <w:r w:rsidRPr="00533B40">
        <w:rPr>
          <w:rFonts w:cs="Traditional Arabic"/>
          <w:sz w:val="32"/>
          <w:szCs w:val="32"/>
          <w:rtl/>
        </w:rPr>
        <w:t xml:space="preserve"> (8/ 257)</w:t>
      </w:r>
      <w:r w:rsidRPr="00533B40">
        <w:rPr>
          <w:rFonts w:cs="Traditional Arabic" w:hint="cs"/>
          <w:sz w:val="32"/>
          <w:szCs w:val="32"/>
          <w:rtl/>
        </w:rPr>
        <w:t>, تاج</w:t>
      </w:r>
      <w:r w:rsidRPr="00533B40">
        <w:rPr>
          <w:rFonts w:cs="Traditional Arabic"/>
          <w:sz w:val="32"/>
          <w:szCs w:val="32"/>
          <w:rtl/>
        </w:rPr>
        <w:t xml:space="preserve"> </w:t>
      </w:r>
      <w:r w:rsidRPr="00533B40">
        <w:rPr>
          <w:rFonts w:cs="Traditional Arabic" w:hint="cs"/>
          <w:sz w:val="32"/>
          <w:szCs w:val="32"/>
          <w:rtl/>
        </w:rPr>
        <w:t>العروس</w:t>
      </w:r>
      <w:r w:rsidRPr="00533B40">
        <w:rPr>
          <w:rFonts w:cs="Traditional Arabic"/>
          <w:sz w:val="32"/>
          <w:szCs w:val="32"/>
          <w:rtl/>
        </w:rPr>
        <w:t xml:space="preserve"> (25/531)</w:t>
      </w:r>
      <w:r w:rsidRPr="00533B40">
        <w:rPr>
          <w:rFonts w:cs="Traditional Arabic" w:hint="cs"/>
          <w:sz w:val="32"/>
          <w:szCs w:val="32"/>
          <w:rtl/>
        </w:rPr>
        <w:t>.</w:t>
      </w:r>
    </w:p>
  </w:footnote>
  <w:footnote w:id="5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محمد</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أحمد</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محمد,</w:t>
      </w:r>
      <w:r w:rsidRPr="00533B40">
        <w:rPr>
          <w:rFonts w:cs="Traditional Arabic"/>
          <w:sz w:val="32"/>
          <w:szCs w:val="32"/>
          <w:rtl/>
        </w:rPr>
        <w:t xml:space="preserve"> </w:t>
      </w:r>
      <w:r w:rsidRPr="00533B40">
        <w:rPr>
          <w:rFonts w:cs="Traditional Arabic" w:hint="cs"/>
          <w:sz w:val="32"/>
          <w:szCs w:val="32"/>
          <w:rtl/>
        </w:rPr>
        <w:t xml:space="preserve"> أبو</w:t>
      </w:r>
      <w:r w:rsidRPr="00533B40">
        <w:rPr>
          <w:rFonts w:cs="Traditional Arabic"/>
          <w:sz w:val="32"/>
          <w:szCs w:val="32"/>
          <w:rtl/>
        </w:rPr>
        <w:t xml:space="preserve"> </w:t>
      </w:r>
      <w:r w:rsidRPr="00533B40">
        <w:rPr>
          <w:rFonts w:cs="Traditional Arabic" w:hint="cs"/>
          <w:sz w:val="32"/>
          <w:szCs w:val="32"/>
          <w:rtl/>
        </w:rPr>
        <w:t>جعفر</w:t>
      </w:r>
      <w:r w:rsidRPr="00533B40">
        <w:rPr>
          <w:rFonts w:cs="Traditional Arabic"/>
          <w:sz w:val="32"/>
          <w:szCs w:val="32"/>
          <w:rtl/>
        </w:rPr>
        <w:t xml:space="preserve"> </w:t>
      </w:r>
      <w:proofErr w:type="spellStart"/>
      <w:r w:rsidRPr="00533B40">
        <w:rPr>
          <w:rFonts w:cs="Traditional Arabic" w:hint="cs"/>
          <w:sz w:val="32"/>
          <w:szCs w:val="32"/>
          <w:rtl/>
        </w:rPr>
        <w:t>السمناني</w:t>
      </w:r>
      <w:proofErr w:type="spellEnd"/>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السمناني</w:instrText>
      </w:r>
      <w:r w:rsidRPr="00533B40">
        <w:instrText xml:space="preserve">" </w:instrText>
      </w:r>
      <w:r w:rsidRPr="00533B40">
        <w:rPr>
          <w:rFonts w:cs="Traditional Arabic"/>
          <w:sz w:val="32"/>
          <w:szCs w:val="32"/>
          <w:rtl/>
        </w:rPr>
        <w:fldChar w:fldCharType="end"/>
      </w:r>
      <w:r w:rsidRPr="00533B40">
        <w:rPr>
          <w:rFonts w:cs="Traditional Arabic" w:hint="cs"/>
          <w:sz w:val="32"/>
          <w:szCs w:val="32"/>
          <w:rtl/>
        </w:rPr>
        <w:t xml:space="preserve"> المكفوف, العلامة،</w:t>
      </w:r>
      <w:r w:rsidRPr="00533B40">
        <w:rPr>
          <w:rFonts w:cs="Traditional Arabic"/>
          <w:sz w:val="32"/>
          <w:szCs w:val="32"/>
          <w:rtl/>
        </w:rPr>
        <w:t xml:space="preserve"> </w:t>
      </w:r>
      <w:r w:rsidRPr="00533B40">
        <w:rPr>
          <w:rFonts w:cs="Traditional Arabic" w:hint="cs"/>
          <w:sz w:val="32"/>
          <w:szCs w:val="32"/>
          <w:rtl/>
        </w:rPr>
        <w:t>قاضي</w:t>
      </w:r>
      <w:r w:rsidRPr="00533B40">
        <w:rPr>
          <w:rFonts w:cs="Traditional Arabic"/>
          <w:sz w:val="32"/>
          <w:szCs w:val="32"/>
          <w:rtl/>
        </w:rPr>
        <w:t xml:space="preserve"> </w:t>
      </w:r>
      <w:r w:rsidRPr="00533B40">
        <w:rPr>
          <w:rFonts w:cs="Traditional Arabic" w:hint="cs"/>
          <w:sz w:val="32"/>
          <w:szCs w:val="32"/>
          <w:rtl/>
        </w:rPr>
        <w:t>الموصل،</w:t>
      </w:r>
      <w:r w:rsidRPr="00533B40">
        <w:rPr>
          <w:rFonts w:cs="Traditional Arabic"/>
          <w:sz w:val="32"/>
          <w:szCs w:val="32"/>
          <w:rtl/>
        </w:rPr>
        <w:t xml:space="preserve"> </w:t>
      </w:r>
      <w:r w:rsidRPr="00533B40">
        <w:rPr>
          <w:rFonts w:cs="Traditional Arabic" w:hint="cs"/>
          <w:sz w:val="32"/>
          <w:szCs w:val="32"/>
          <w:rtl/>
        </w:rPr>
        <w:t>الحنفي, وكان</w:t>
      </w:r>
      <w:r w:rsidRPr="00533B40">
        <w:rPr>
          <w:rFonts w:cs="Traditional Arabic"/>
          <w:sz w:val="32"/>
          <w:szCs w:val="32"/>
          <w:rtl/>
        </w:rPr>
        <w:t xml:space="preserve"> </w:t>
      </w:r>
      <w:r w:rsidRPr="00533B40">
        <w:rPr>
          <w:rFonts w:cs="Traditional Arabic" w:hint="cs"/>
          <w:sz w:val="32"/>
          <w:szCs w:val="32"/>
          <w:rtl/>
        </w:rPr>
        <w:t>صدوقاً،</w:t>
      </w:r>
      <w:r w:rsidRPr="00533B40">
        <w:rPr>
          <w:rFonts w:cs="Traditional Arabic"/>
          <w:sz w:val="32"/>
          <w:szCs w:val="32"/>
          <w:rtl/>
        </w:rPr>
        <w:t xml:space="preserve"> </w:t>
      </w:r>
      <w:r w:rsidRPr="00533B40">
        <w:rPr>
          <w:rFonts w:cs="Traditional Arabic" w:hint="cs"/>
          <w:sz w:val="32"/>
          <w:szCs w:val="32"/>
          <w:rtl/>
        </w:rPr>
        <w:t>فاضلاً،</w:t>
      </w:r>
      <w:r w:rsidRPr="00533B40">
        <w:rPr>
          <w:rFonts w:cs="Traditional Arabic"/>
          <w:sz w:val="32"/>
          <w:szCs w:val="32"/>
          <w:rtl/>
        </w:rPr>
        <w:t xml:space="preserve"> </w:t>
      </w:r>
      <w:r w:rsidRPr="00533B40">
        <w:rPr>
          <w:rFonts w:cs="Traditional Arabic" w:hint="cs"/>
          <w:sz w:val="32"/>
          <w:szCs w:val="32"/>
          <w:rtl/>
        </w:rPr>
        <w:t>حنفياً،</w:t>
      </w:r>
      <w:r w:rsidRPr="00533B40">
        <w:rPr>
          <w:rFonts w:cs="Traditional Arabic"/>
          <w:sz w:val="32"/>
          <w:szCs w:val="32"/>
          <w:rtl/>
        </w:rPr>
        <w:t xml:space="preserve"> </w:t>
      </w:r>
      <w:r w:rsidRPr="00533B40">
        <w:rPr>
          <w:rFonts w:cs="Traditional Arabic" w:hint="cs"/>
          <w:sz w:val="32"/>
          <w:szCs w:val="32"/>
          <w:rtl/>
        </w:rPr>
        <w:t>يعتقد</w:t>
      </w:r>
      <w:r w:rsidRPr="00533B40">
        <w:rPr>
          <w:rFonts w:cs="Traditional Arabic"/>
          <w:sz w:val="32"/>
          <w:szCs w:val="32"/>
          <w:rtl/>
        </w:rPr>
        <w:t xml:space="preserve"> </w:t>
      </w:r>
      <w:r w:rsidRPr="00533B40">
        <w:rPr>
          <w:rFonts w:cs="Traditional Arabic" w:hint="cs"/>
          <w:sz w:val="32"/>
          <w:szCs w:val="32"/>
          <w:rtl/>
        </w:rPr>
        <w:t>مذهب</w:t>
      </w:r>
      <w:r w:rsidRPr="00533B40">
        <w:rPr>
          <w:rFonts w:cs="Traditional Arabic"/>
          <w:sz w:val="32"/>
          <w:szCs w:val="32"/>
          <w:rtl/>
        </w:rPr>
        <w:t xml:space="preserve"> </w:t>
      </w:r>
      <w:r w:rsidRPr="00533B40">
        <w:rPr>
          <w:rFonts w:cs="Traditional Arabic" w:hint="cs"/>
          <w:sz w:val="32"/>
          <w:szCs w:val="32"/>
          <w:rtl/>
        </w:rPr>
        <w:t>الأشعري،</w:t>
      </w:r>
      <w:r w:rsidRPr="00533B40">
        <w:rPr>
          <w:rFonts w:cs="Traditional Arabic"/>
          <w:sz w:val="32"/>
          <w:szCs w:val="32"/>
          <w:rtl/>
        </w:rPr>
        <w:t xml:space="preserve"> </w:t>
      </w:r>
      <w:proofErr w:type="spellStart"/>
      <w:r w:rsidRPr="00533B40">
        <w:rPr>
          <w:rFonts w:cs="Traditional Arabic" w:hint="cs"/>
          <w:sz w:val="32"/>
          <w:szCs w:val="32"/>
          <w:rtl/>
        </w:rPr>
        <w:t>توفيبالموصل</w:t>
      </w:r>
      <w:proofErr w:type="spellEnd"/>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سنة</w:t>
      </w:r>
      <w:r w:rsidRPr="00533B40">
        <w:rPr>
          <w:rFonts w:cs="Traditional Arabic"/>
          <w:sz w:val="32"/>
          <w:szCs w:val="32"/>
          <w:rtl/>
        </w:rPr>
        <w:t xml:space="preserve"> </w:t>
      </w:r>
      <w:r w:rsidRPr="00533B40">
        <w:rPr>
          <w:rFonts w:cs="Traditional Arabic" w:hint="cs"/>
          <w:sz w:val="32"/>
          <w:szCs w:val="32"/>
          <w:rtl/>
        </w:rPr>
        <w:t>أربع</w:t>
      </w:r>
      <w:r w:rsidRPr="00533B40">
        <w:rPr>
          <w:rFonts w:cs="Traditional Arabic"/>
          <w:sz w:val="32"/>
          <w:szCs w:val="32"/>
          <w:rtl/>
        </w:rPr>
        <w:t xml:space="preserve"> </w:t>
      </w:r>
      <w:r w:rsidRPr="00533B40">
        <w:rPr>
          <w:rFonts w:cs="Traditional Arabic" w:hint="cs"/>
          <w:sz w:val="32"/>
          <w:szCs w:val="32"/>
          <w:rtl/>
        </w:rPr>
        <w:t>وأربعين</w:t>
      </w:r>
      <w:r w:rsidRPr="00533B40">
        <w:rPr>
          <w:rFonts w:cs="Traditional Arabic"/>
          <w:sz w:val="32"/>
          <w:szCs w:val="32"/>
          <w:rtl/>
        </w:rPr>
        <w:t xml:space="preserve"> </w:t>
      </w:r>
      <w:r w:rsidRPr="00533B40">
        <w:rPr>
          <w:rFonts w:cs="Traditional Arabic" w:hint="cs"/>
          <w:sz w:val="32"/>
          <w:szCs w:val="32"/>
          <w:rtl/>
        </w:rPr>
        <w:t>وأربع</w:t>
      </w:r>
      <w:r w:rsidRPr="00533B40">
        <w:rPr>
          <w:rFonts w:cs="Traditional Arabic"/>
          <w:sz w:val="32"/>
          <w:szCs w:val="32"/>
          <w:rtl/>
        </w:rPr>
        <w:t xml:space="preserve"> </w:t>
      </w:r>
      <w:r w:rsidRPr="00533B40">
        <w:rPr>
          <w:rFonts w:cs="Traditional Arabic" w:hint="cs"/>
          <w:sz w:val="32"/>
          <w:szCs w:val="32"/>
          <w:rtl/>
        </w:rPr>
        <w:t>مائة. انظر: تاريخ</w:t>
      </w:r>
      <w:r w:rsidRPr="00533B40">
        <w:rPr>
          <w:rFonts w:cs="Traditional Arabic"/>
          <w:sz w:val="32"/>
          <w:szCs w:val="32"/>
          <w:rtl/>
        </w:rPr>
        <w:t xml:space="preserve"> </w:t>
      </w:r>
      <w:r w:rsidRPr="00533B40">
        <w:rPr>
          <w:rFonts w:cs="Traditional Arabic" w:hint="cs"/>
          <w:sz w:val="32"/>
          <w:szCs w:val="32"/>
          <w:rtl/>
        </w:rPr>
        <w:t>بغداد</w:t>
      </w:r>
      <w:r w:rsidRPr="00533B40">
        <w:rPr>
          <w:rFonts w:cs="Traditional Arabic"/>
          <w:sz w:val="32"/>
          <w:szCs w:val="32"/>
          <w:rtl/>
        </w:rPr>
        <w:t xml:space="preserve"> (1/ 372)</w:t>
      </w:r>
      <w:r w:rsidRPr="00533B40">
        <w:rPr>
          <w:rFonts w:cs="Traditional Arabic" w:hint="cs"/>
          <w:sz w:val="32"/>
          <w:szCs w:val="32"/>
          <w:rtl/>
        </w:rPr>
        <w:t>,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(17/ 651)</w:t>
      </w:r>
      <w:r w:rsidRPr="00533B40">
        <w:rPr>
          <w:rFonts w:cs="Traditional Arabic" w:hint="cs"/>
          <w:sz w:val="32"/>
          <w:szCs w:val="32"/>
          <w:rtl/>
        </w:rPr>
        <w:t>, الجواهر</w:t>
      </w:r>
      <w:r w:rsidRPr="00533B40">
        <w:rPr>
          <w:rFonts w:cs="Traditional Arabic"/>
          <w:sz w:val="32"/>
          <w:szCs w:val="32"/>
          <w:rtl/>
        </w:rPr>
        <w:t xml:space="preserve"> </w:t>
      </w:r>
      <w:r w:rsidRPr="00533B40">
        <w:rPr>
          <w:rFonts w:cs="Traditional Arabic" w:hint="cs"/>
          <w:sz w:val="32"/>
          <w:szCs w:val="32"/>
          <w:rtl/>
        </w:rPr>
        <w:t>المضية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الحنفية</w:t>
      </w:r>
      <w:r w:rsidRPr="00533B40">
        <w:rPr>
          <w:rFonts w:cs="Traditional Arabic"/>
          <w:sz w:val="32"/>
          <w:szCs w:val="32"/>
          <w:rtl/>
        </w:rPr>
        <w:t xml:space="preserve"> (2/21)</w:t>
      </w:r>
      <w:r w:rsidRPr="00533B40">
        <w:rPr>
          <w:rFonts w:cs="Traditional Arabic" w:hint="cs"/>
          <w:sz w:val="32"/>
          <w:szCs w:val="32"/>
          <w:rtl/>
        </w:rPr>
        <w:t>.</w:t>
      </w:r>
    </w:p>
  </w:footnote>
  <w:footnote w:id="5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سليمان</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خلف</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سعد, أبو</w:t>
      </w:r>
      <w:r w:rsidRPr="00533B40">
        <w:rPr>
          <w:rFonts w:cs="Traditional Arabic"/>
          <w:sz w:val="32"/>
          <w:szCs w:val="32"/>
          <w:rtl/>
        </w:rPr>
        <w:t xml:space="preserve"> </w:t>
      </w:r>
      <w:r w:rsidRPr="00533B40">
        <w:rPr>
          <w:rFonts w:cs="Traditional Arabic" w:hint="cs"/>
          <w:sz w:val="32"/>
          <w:szCs w:val="32"/>
          <w:rtl/>
        </w:rPr>
        <w:t>الوليد</w:t>
      </w:r>
      <w:r w:rsidRPr="00533B40">
        <w:rPr>
          <w:rFonts w:cs="Traditional Arabic"/>
          <w:sz w:val="32"/>
          <w:szCs w:val="32"/>
          <w:rtl/>
        </w:rPr>
        <w:t xml:space="preserve"> </w:t>
      </w:r>
      <w:r w:rsidRPr="00533B40">
        <w:rPr>
          <w:rFonts w:cs="Traditional Arabic" w:hint="cs"/>
          <w:sz w:val="32"/>
          <w:szCs w:val="32"/>
          <w:rtl/>
        </w:rPr>
        <w:t>الباجي</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الباجي</w:instrText>
      </w:r>
      <w:r w:rsidRPr="00533B40">
        <w:instrText xml:space="preserve">" </w:instrText>
      </w:r>
      <w:r w:rsidRPr="00533B40">
        <w:rPr>
          <w:rFonts w:cs="Traditional Arabic"/>
          <w:sz w:val="32"/>
          <w:szCs w:val="32"/>
          <w:rtl/>
        </w:rPr>
        <w:fldChar w:fldCharType="end"/>
      </w:r>
      <w:r w:rsidRPr="00533B40">
        <w:rPr>
          <w:rFonts w:cs="Traditional Arabic" w:hint="cs"/>
          <w:sz w:val="32"/>
          <w:szCs w:val="32"/>
          <w:rtl/>
        </w:rPr>
        <w:t>, الإمام،</w:t>
      </w:r>
      <w:r w:rsidRPr="00533B40">
        <w:rPr>
          <w:rFonts w:cs="Traditional Arabic"/>
          <w:sz w:val="32"/>
          <w:szCs w:val="32"/>
          <w:rtl/>
        </w:rPr>
        <w:t xml:space="preserve"> </w:t>
      </w:r>
      <w:r w:rsidRPr="00533B40">
        <w:rPr>
          <w:rFonts w:cs="Traditional Arabic" w:hint="cs"/>
          <w:sz w:val="32"/>
          <w:szCs w:val="32"/>
          <w:rtl/>
        </w:rPr>
        <w:t>العلامة،</w:t>
      </w:r>
      <w:r w:rsidRPr="00533B40">
        <w:rPr>
          <w:rFonts w:cs="Traditional Arabic"/>
          <w:sz w:val="32"/>
          <w:szCs w:val="32"/>
          <w:rtl/>
        </w:rPr>
        <w:t xml:space="preserve"> </w:t>
      </w:r>
      <w:r w:rsidRPr="00533B40">
        <w:rPr>
          <w:rFonts w:cs="Traditional Arabic" w:hint="cs"/>
          <w:sz w:val="32"/>
          <w:szCs w:val="32"/>
          <w:rtl/>
        </w:rPr>
        <w:t>الحافظ،</w:t>
      </w:r>
      <w:r w:rsidRPr="00533B40">
        <w:rPr>
          <w:rFonts w:cs="Traditional Arabic"/>
          <w:sz w:val="32"/>
          <w:szCs w:val="32"/>
          <w:rtl/>
        </w:rPr>
        <w:t xml:space="preserve"> </w:t>
      </w:r>
      <w:r w:rsidRPr="00533B40">
        <w:rPr>
          <w:rFonts w:cs="Traditional Arabic" w:hint="cs"/>
          <w:sz w:val="32"/>
          <w:szCs w:val="32"/>
          <w:rtl/>
        </w:rPr>
        <w:t>ذو</w:t>
      </w:r>
      <w:r w:rsidRPr="00533B40">
        <w:rPr>
          <w:rFonts w:cs="Traditional Arabic"/>
          <w:sz w:val="32"/>
          <w:szCs w:val="32"/>
          <w:rtl/>
        </w:rPr>
        <w:t xml:space="preserve"> </w:t>
      </w:r>
      <w:r w:rsidRPr="00533B40">
        <w:rPr>
          <w:rFonts w:cs="Traditional Arabic" w:hint="cs"/>
          <w:sz w:val="32"/>
          <w:szCs w:val="32"/>
          <w:rtl/>
        </w:rPr>
        <w:t>الفنون،</w:t>
      </w:r>
      <w:r w:rsidRPr="00533B40">
        <w:rPr>
          <w:rFonts w:cs="Traditional Arabic"/>
          <w:sz w:val="32"/>
          <w:szCs w:val="32"/>
          <w:rtl/>
        </w:rPr>
        <w:t xml:space="preserve"> </w:t>
      </w:r>
      <w:r w:rsidRPr="00533B40">
        <w:rPr>
          <w:rFonts w:cs="Traditional Arabic" w:hint="cs"/>
          <w:sz w:val="32"/>
          <w:szCs w:val="32"/>
          <w:rtl/>
        </w:rPr>
        <w:t>القاضي،</w:t>
      </w:r>
      <w:r w:rsidRPr="00533B40">
        <w:rPr>
          <w:rFonts w:cs="Traditional Arabic"/>
          <w:sz w:val="32"/>
          <w:szCs w:val="32"/>
          <w:rtl/>
        </w:rPr>
        <w:t xml:space="preserve"> </w:t>
      </w:r>
      <w:r w:rsidRPr="00533B40">
        <w:rPr>
          <w:rFonts w:cs="Traditional Arabic" w:hint="cs"/>
          <w:sz w:val="32"/>
          <w:szCs w:val="32"/>
          <w:rtl/>
        </w:rPr>
        <w:t>الأندلسي،</w:t>
      </w:r>
      <w:r w:rsidRPr="00533B40">
        <w:rPr>
          <w:rFonts w:cs="Traditional Arabic"/>
          <w:sz w:val="32"/>
          <w:szCs w:val="32"/>
          <w:rtl/>
        </w:rPr>
        <w:t xml:space="preserve"> </w:t>
      </w:r>
      <w:r w:rsidRPr="00533B40">
        <w:rPr>
          <w:rFonts w:cs="Traditional Arabic" w:hint="cs"/>
          <w:sz w:val="32"/>
          <w:szCs w:val="32"/>
          <w:rtl/>
        </w:rPr>
        <w:t>صاحب</w:t>
      </w:r>
      <w:r w:rsidRPr="00533B40">
        <w:rPr>
          <w:rFonts w:cs="Traditional Arabic"/>
          <w:sz w:val="32"/>
          <w:szCs w:val="32"/>
          <w:rtl/>
        </w:rPr>
        <w:t xml:space="preserve"> </w:t>
      </w:r>
      <w:r w:rsidRPr="00533B40">
        <w:rPr>
          <w:rFonts w:cs="Traditional Arabic" w:hint="cs"/>
          <w:sz w:val="32"/>
          <w:szCs w:val="32"/>
          <w:rtl/>
        </w:rPr>
        <w:t>التصانيف, منها</w:t>
      </w:r>
      <w:r w:rsidRPr="00533B40">
        <w:rPr>
          <w:rFonts w:cs="Traditional Arabic"/>
          <w:sz w:val="32"/>
          <w:szCs w:val="32"/>
          <w:rtl/>
        </w:rPr>
        <w:t xml:space="preserve"> </w:t>
      </w:r>
      <w:r w:rsidRPr="00533B40">
        <w:rPr>
          <w:rFonts w:cs="Traditional Arabic" w:hint="cs"/>
          <w:sz w:val="32"/>
          <w:szCs w:val="32"/>
          <w:rtl/>
        </w:rPr>
        <w:t>المنتقى</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الفقه،</w:t>
      </w:r>
      <w:r w:rsidRPr="00533B40">
        <w:rPr>
          <w:rFonts w:cs="Traditional Arabic"/>
          <w:sz w:val="32"/>
          <w:szCs w:val="32"/>
          <w:rtl/>
        </w:rPr>
        <w:t xml:space="preserve"> </w:t>
      </w:r>
      <w:r w:rsidRPr="00533B40">
        <w:rPr>
          <w:rFonts w:cs="Traditional Arabic" w:hint="cs"/>
          <w:sz w:val="32"/>
          <w:szCs w:val="32"/>
          <w:rtl/>
        </w:rPr>
        <w:t>وكتاب</w:t>
      </w:r>
      <w:r w:rsidRPr="00533B40">
        <w:rPr>
          <w:rFonts w:cs="Traditional Arabic"/>
          <w:sz w:val="32"/>
          <w:szCs w:val="32"/>
          <w:rtl/>
        </w:rPr>
        <w:t xml:space="preserve"> </w:t>
      </w:r>
      <w:r w:rsidRPr="00533B40">
        <w:rPr>
          <w:rFonts w:cs="Traditional Arabic" w:hint="cs"/>
          <w:sz w:val="32"/>
          <w:szCs w:val="32"/>
          <w:rtl/>
        </w:rPr>
        <w:t>المعاني</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شرح</w:t>
      </w:r>
      <w:r w:rsidRPr="00533B40">
        <w:rPr>
          <w:rFonts w:cs="Traditional Arabic"/>
          <w:sz w:val="32"/>
          <w:szCs w:val="32"/>
          <w:rtl/>
        </w:rPr>
        <w:t xml:space="preserve"> </w:t>
      </w:r>
      <w:r w:rsidRPr="00533B40">
        <w:rPr>
          <w:rFonts w:cs="Traditional Arabic" w:hint="cs"/>
          <w:sz w:val="32"/>
          <w:szCs w:val="32"/>
          <w:rtl/>
        </w:rPr>
        <w:t>الموطأ, مات</w:t>
      </w:r>
      <w:r w:rsidRPr="00533B40">
        <w:rPr>
          <w:rFonts w:cs="Traditional Arabic"/>
          <w:sz w:val="32"/>
          <w:szCs w:val="32"/>
          <w:rtl/>
        </w:rPr>
        <w:t xml:space="preserve"> </w:t>
      </w:r>
      <w:r w:rsidRPr="00533B40">
        <w:rPr>
          <w:rFonts w:cs="Traditional Arabic" w:hint="cs"/>
          <w:sz w:val="32"/>
          <w:szCs w:val="32"/>
          <w:rtl/>
        </w:rPr>
        <w:t>تاسع</w:t>
      </w:r>
      <w:r w:rsidRPr="00533B40">
        <w:rPr>
          <w:rFonts w:cs="Traditional Arabic"/>
          <w:sz w:val="32"/>
          <w:szCs w:val="32"/>
          <w:rtl/>
        </w:rPr>
        <w:t xml:space="preserve"> </w:t>
      </w:r>
      <w:r w:rsidRPr="00533B40">
        <w:rPr>
          <w:rFonts w:cs="Traditional Arabic" w:hint="cs"/>
          <w:sz w:val="32"/>
          <w:szCs w:val="32"/>
          <w:rtl/>
        </w:rPr>
        <w:t>عشر</w:t>
      </w:r>
      <w:r w:rsidRPr="00533B40">
        <w:rPr>
          <w:rFonts w:cs="Traditional Arabic"/>
          <w:sz w:val="32"/>
          <w:szCs w:val="32"/>
          <w:rtl/>
        </w:rPr>
        <w:t xml:space="preserve"> </w:t>
      </w:r>
      <w:r w:rsidRPr="00533B40">
        <w:rPr>
          <w:rFonts w:cs="Traditional Arabic" w:hint="cs"/>
          <w:sz w:val="32"/>
          <w:szCs w:val="32"/>
          <w:rtl/>
        </w:rPr>
        <w:t>رجب،</w:t>
      </w:r>
      <w:r w:rsidRPr="00533B40">
        <w:rPr>
          <w:rFonts w:cs="Traditional Arabic"/>
          <w:sz w:val="32"/>
          <w:szCs w:val="32"/>
          <w:rtl/>
        </w:rPr>
        <w:t xml:space="preserve"> </w:t>
      </w:r>
      <w:r w:rsidRPr="00533B40">
        <w:rPr>
          <w:rFonts w:cs="Traditional Arabic" w:hint="cs"/>
          <w:sz w:val="32"/>
          <w:szCs w:val="32"/>
          <w:rtl/>
        </w:rPr>
        <w:t>سنة</w:t>
      </w:r>
      <w:r w:rsidRPr="00533B40">
        <w:rPr>
          <w:rFonts w:cs="Traditional Arabic"/>
          <w:sz w:val="32"/>
          <w:szCs w:val="32"/>
          <w:rtl/>
        </w:rPr>
        <w:t xml:space="preserve"> </w:t>
      </w:r>
      <w:r w:rsidRPr="00533B40">
        <w:rPr>
          <w:rFonts w:cs="Traditional Arabic" w:hint="cs"/>
          <w:sz w:val="32"/>
          <w:szCs w:val="32"/>
          <w:rtl/>
        </w:rPr>
        <w:t>أربع</w:t>
      </w:r>
      <w:r w:rsidRPr="00533B40">
        <w:rPr>
          <w:rFonts w:cs="Traditional Arabic"/>
          <w:sz w:val="32"/>
          <w:szCs w:val="32"/>
          <w:rtl/>
        </w:rPr>
        <w:t xml:space="preserve"> </w:t>
      </w:r>
      <w:r w:rsidRPr="00533B40">
        <w:rPr>
          <w:rFonts w:cs="Traditional Arabic" w:hint="cs"/>
          <w:sz w:val="32"/>
          <w:szCs w:val="32"/>
          <w:rtl/>
        </w:rPr>
        <w:t>وسبعين</w:t>
      </w:r>
      <w:r w:rsidRPr="00533B40">
        <w:rPr>
          <w:rFonts w:cs="Traditional Arabic"/>
          <w:sz w:val="32"/>
          <w:szCs w:val="32"/>
          <w:rtl/>
        </w:rPr>
        <w:t xml:space="preserve"> </w:t>
      </w:r>
      <w:r w:rsidRPr="00533B40">
        <w:rPr>
          <w:rFonts w:cs="Traditional Arabic" w:hint="cs"/>
          <w:sz w:val="32"/>
          <w:szCs w:val="32"/>
          <w:rtl/>
        </w:rPr>
        <w:t>وأربع</w:t>
      </w:r>
      <w:r w:rsidRPr="00533B40">
        <w:rPr>
          <w:rFonts w:cs="Traditional Arabic"/>
          <w:sz w:val="32"/>
          <w:szCs w:val="32"/>
          <w:rtl/>
        </w:rPr>
        <w:t xml:space="preserve"> </w:t>
      </w:r>
      <w:r w:rsidRPr="00533B40">
        <w:rPr>
          <w:rFonts w:cs="Traditional Arabic" w:hint="cs"/>
          <w:sz w:val="32"/>
          <w:szCs w:val="32"/>
          <w:rtl/>
        </w:rPr>
        <w:t>مائة. انظر: تاريخ</w:t>
      </w:r>
      <w:r w:rsidRPr="00533B40">
        <w:rPr>
          <w:rFonts w:cs="Traditional Arabic"/>
          <w:sz w:val="32"/>
          <w:szCs w:val="32"/>
          <w:rtl/>
        </w:rPr>
        <w:t xml:space="preserve"> </w:t>
      </w:r>
      <w:r w:rsidRPr="00533B40">
        <w:rPr>
          <w:rFonts w:cs="Traditional Arabic" w:hint="cs"/>
          <w:sz w:val="32"/>
          <w:szCs w:val="32"/>
          <w:rtl/>
        </w:rPr>
        <w:t>بغداد</w:t>
      </w:r>
      <w:r w:rsidRPr="00533B40">
        <w:rPr>
          <w:rFonts w:cs="Traditional Arabic"/>
          <w:sz w:val="32"/>
          <w:szCs w:val="32"/>
          <w:rtl/>
        </w:rPr>
        <w:t xml:space="preserve"> (21/ 92)</w:t>
      </w:r>
      <w:r w:rsidRPr="00533B40">
        <w:rPr>
          <w:rFonts w:cs="Traditional Arabic" w:hint="cs"/>
          <w:sz w:val="32"/>
          <w:szCs w:val="32"/>
          <w:rtl/>
        </w:rPr>
        <w:t>, ترتيب</w:t>
      </w:r>
      <w:r w:rsidRPr="00533B40">
        <w:rPr>
          <w:rFonts w:cs="Traditional Arabic"/>
          <w:sz w:val="32"/>
          <w:szCs w:val="32"/>
          <w:rtl/>
        </w:rPr>
        <w:t xml:space="preserve"> </w:t>
      </w:r>
      <w:r w:rsidRPr="00533B40">
        <w:rPr>
          <w:rFonts w:cs="Traditional Arabic" w:hint="cs"/>
          <w:sz w:val="32"/>
          <w:szCs w:val="32"/>
          <w:rtl/>
        </w:rPr>
        <w:t>المدارك</w:t>
      </w:r>
      <w:r w:rsidRPr="00533B40">
        <w:rPr>
          <w:rFonts w:cs="Traditional Arabic"/>
          <w:sz w:val="32"/>
          <w:szCs w:val="32"/>
          <w:rtl/>
        </w:rPr>
        <w:t xml:space="preserve"> (8/117)</w:t>
      </w:r>
      <w:r w:rsidRPr="00533B40">
        <w:rPr>
          <w:rFonts w:cs="Traditional Arabic" w:hint="cs"/>
          <w:sz w:val="32"/>
          <w:szCs w:val="32"/>
          <w:rtl/>
        </w:rPr>
        <w:t>,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(18/ 535)</w:t>
      </w:r>
      <w:r w:rsidRPr="00533B40">
        <w:rPr>
          <w:rFonts w:cs="Traditional Arabic" w:hint="cs"/>
          <w:sz w:val="32"/>
          <w:szCs w:val="32"/>
          <w:rtl/>
        </w:rPr>
        <w:t>.</w:t>
      </w:r>
    </w:p>
  </w:footnote>
  <w:footnote w:id="52">
    <w:p w:rsidR="00506C5A" w:rsidRPr="00533B40" w:rsidRDefault="00506C5A" w:rsidP="00E32871">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قانون</w:t>
      </w:r>
      <w:r w:rsidRPr="00533B40">
        <w:rPr>
          <w:rFonts w:cs="Traditional Arabic"/>
          <w:sz w:val="32"/>
          <w:szCs w:val="32"/>
          <w:rtl/>
        </w:rPr>
        <w:t xml:space="preserve"> </w:t>
      </w:r>
      <w:r w:rsidRPr="00533B40">
        <w:rPr>
          <w:rFonts w:cs="Traditional Arabic" w:hint="cs"/>
          <w:sz w:val="32"/>
          <w:szCs w:val="32"/>
          <w:rtl/>
        </w:rPr>
        <w:t>التأويل</w:t>
      </w:r>
      <w:r w:rsidRPr="00533B40">
        <w:rPr>
          <w:rFonts w:cs="Traditional Arabic"/>
          <w:sz w:val="32"/>
          <w:szCs w:val="32"/>
          <w:rtl/>
        </w:rPr>
        <w:t xml:space="preserve"> (</w:t>
      </w:r>
      <w:r w:rsidRPr="00533B40">
        <w:rPr>
          <w:rFonts w:cs="Traditional Arabic" w:hint="cs"/>
          <w:sz w:val="32"/>
          <w:szCs w:val="32"/>
          <w:rtl/>
        </w:rPr>
        <w:t>ص:421</w:t>
      </w:r>
      <w:r w:rsidRPr="00533B40">
        <w:rPr>
          <w:rFonts w:cs="Traditional Arabic"/>
          <w:sz w:val="32"/>
          <w:szCs w:val="32"/>
          <w:rtl/>
        </w:rPr>
        <w:t>)</w:t>
      </w:r>
      <w:r w:rsidRPr="00533B40">
        <w:rPr>
          <w:rFonts w:cs="Traditional Arabic" w:hint="cs"/>
          <w:sz w:val="32"/>
          <w:szCs w:val="32"/>
          <w:rtl/>
        </w:rPr>
        <w:t>.</w:t>
      </w:r>
    </w:p>
  </w:footnote>
  <w:footnote w:id="53">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عبد</w:t>
      </w:r>
      <w:r w:rsidRPr="00533B40">
        <w:rPr>
          <w:sz w:val="32"/>
          <w:szCs w:val="32"/>
          <w:rtl/>
        </w:rPr>
        <w:t xml:space="preserve"> </w:t>
      </w:r>
      <w:r w:rsidRPr="00533B40">
        <w:rPr>
          <w:rFonts w:hint="eastAsia"/>
          <w:sz w:val="32"/>
          <w:szCs w:val="32"/>
          <w:rtl/>
        </w:rPr>
        <w:t>الرحمن</w:t>
      </w:r>
      <w:r w:rsidRPr="00533B40">
        <w:rPr>
          <w:sz w:val="32"/>
          <w:szCs w:val="32"/>
          <w:rtl/>
        </w:rPr>
        <w:t xml:space="preserve"> </w:t>
      </w:r>
      <w:r w:rsidRPr="00533B40">
        <w:rPr>
          <w:rFonts w:hint="eastAsia"/>
          <w:sz w:val="32"/>
          <w:szCs w:val="32"/>
          <w:rtl/>
        </w:rPr>
        <w:t>بن</w:t>
      </w:r>
      <w:r w:rsidRPr="00533B40">
        <w:rPr>
          <w:sz w:val="32"/>
          <w:szCs w:val="32"/>
          <w:rtl/>
        </w:rPr>
        <w:t xml:space="preserve"> </w:t>
      </w:r>
      <w:r w:rsidRPr="00533B40">
        <w:rPr>
          <w:rFonts w:hint="eastAsia"/>
          <w:sz w:val="32"/>
          <w:szCs w:val="32"/>
          <w:rtl/>
        </w:rPr>
        <w:t>محمد</w:t>
      </w:r>
      <w:r w:rsidRPr="00533B40">
        <w:rPr>
          <w:sz w:val="32"/>
          <w:szCs w:val="32"/>
          <w:rtl/>
        </w:rPr>
        <w:t xml:space="preserve"> </w:t>
      </w:r>
      <w:r w:rsidRPr="00533B40">
        <w:rPr>
          <w:rFonts w:hint="eastAsia"/>
          <w:sz w:val="32"/>
          <w:szCs w:val="32"/>
          <w:rtl/>
        </w:rPr>
        <w:t>بن</w:t>
      </w:r>
      <w:r w:rsidRPr="00533B40">
        <w:rPr>
          <w:sz w:val="32"/>
          <w:szCs w:val="32"/>
          <w:rtl/>
        </w:rPr>
        <w:t xml:space="preserve"> </w:t>
      </w:r>
      <w:r w:rsidRPr="00533B40">
        <w:rPr>
          <w:rFonts w:hint="eastAsia"/>
          <w:sz w:val="32"/>
          <w:szCs w:val="32"/>
          <w:rtl/>
        </w:rPr>
        <w:t>محمد</w:t>
      </w:r>
      <w:r w:rsidRPr="00533B40">
        <w:rPr>
          <w:rFonts w:hint="cs"/>
          <w:sz w:val="32"/>
          <w:szCs w:val="32"/>
          <w:rtl/>
        </w:rPr>
        <w:t xml:space="preserve">, </w:t>
      </w:r>
      <w:r w:rsidRPr="00533B40">
        <w:rPr>
          <w:sz w:val="32"/>
          <w:szCs w:val="32"/>
          <w:rtl/>
        </w:rPr>
        <w:t xml:space="preserve"> </w:t>
      </w:r>
      <w:r w:rsidRPr="00533B40">
        <w:rPr>
          <w:rFonts w:hint="eastAsia"/>
          <w:sz w:val="32"/>
          <w:szCs w:val="32"/>
          <w:rtl/>
        </w:rPr>
        <w:t>أبو</w:t>
      </w:r>
      <w:r w:rsidRPr="00533B40">
        <w:rPr>
          <w:sz w:val="32"/>
          <w:szCs w:val="32"/>
          <w:rtl/>
        </w:rPr>
        <w:t xml:space="preserve"> </w:t>
      </w:r>
      <w:r w:rsidRPr="00533B40">
        <w:rPr>
          <w:rFonts w:hint="eastAsia"/>
          <w:sz w:val="32"/>
          <w:szCs w:val="32"/>
          <w:rtl/>
        </w:rPr>
        <w:t>زيد الحضرمي ،</w:t>
      </w:r>
      <w:r w:rsidRPr="00533B40">
        <w:rPr>
          <w:sz w:val="32"/>
          <w:szCs w:val="32"/>
          <w:rtl/>
        </w:rPr>
        <w:t xml:space="preserve"> </w:t>
      </w:r>
      <w:r w:rsidRPr="00533B40">
        <w:rPr>
          <w:rFonts w:hint="eastAsia"/>
          <w:sz w:val="32"/>
          <w:szCs w:val="32"/>
          <w:rtl/>
        </w:rPr>
        <w:t>ولي</w:t>
      </w:r>
      <w:r w:rsidRPr="00533B40">
        <w:rPr>
          <w:sz w:val="32"/>
          <w:szCs w:val="32"/>
          <w:rtl/>
        </w:rPr>
        <w:t xml:space="preserve"> </w:t>
      </w:r>
      <w:r w:rsidRPr="00533B40">
        <w:rPr>
          <w:rFonts w:hint="eastAsia"/>
          <w:sz w:val="32"/>
          <w:szCs w:val="32"/>
          <w:rtl/>
        </w:rPr>
        <w:t>الدين</w:t>
      </w:r>
      <w:r w:rsidRPr="00533B40">
        <w:rPr>
          <w:sz w:val="32"/>
          <w:szCs w:val="32"/>
          <w:rtl/>
        </w:rPr>
        <w:t xml:space="preserve"> </w:t>
      </w:r>
      <w:r w:rsidRPr="00533B40">
        <w:rPr>
          <w:rFonts w:hint="cs"/>
          <w:sz w:val="32"/>
          <w:szCs w:val="32"/>
          <w:rtl/>
        </w:rPr>
        <w:t>ا</w:t>
      </w:r>
      <w:r w:rsidRPr="00533B40">
        <w:rPr>
          <w:rFonts w:hint="eastAsia"/>
          <w:sz w:val="32"/>
          <w:szCs w:val="32"/>
          <w:rtl/>
        </w:rPr>
        <w:t>بن</w:t>
      </w:r>
      <w:r w:rsidRPr="00533B40">
        <w:rPr>
          <w:sz w:val="32"/>
          <w:szCs w:val="32"/>
          <w:rtl/>
        </w:rPr>
        <w:t xml:space="preserve"> </w:t>
      </w:r>
      <w:r w:rsidRPr="00533B40">
        <w:rPr>
          <w:rFonts w:hint="eastAsia"/>
          <w:sz w:val="32"/>
          <w:szCs w:val="32"/>
          <w:rtl/>
        </w:rPr>
        <w:t>خلدون</w:t>
      </w:r>
      <w:r w:rsidRPr="00533B40">
        <w:rPr>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ابن</w:instrText>
      </w:r>
      <w:r w:rsidRPr="00533B40">
        <w:rPr>
          <w:rtl/>
        </w:rPr>
        <w:instrText xml:space="preserve"> </w:instrText>
      </w:r>
      <w:r w:rsidRPr="00533B40">
        <w:rPr>
          <w:rFonts w:hint="eastAsia"/>
          <w:rtl/>
        </w:rPr>
        <w:instrText>خلدون</w:instrText>
      </w:r>
      <w:r w:rsidRPr="00533B40">
        <w:instrText xml:space="preserve">" </w:instrText>
      </w:r>
      <w:r w:rsidRPr="00533B40">
        <w:rPr>
          <w:sz w:val="32"/>
          <w:szCs w:val="32"/>
          <w:rtl/>
        </w:rPr>
        <w:fldChar w:fldCharType="end"/>
      </w:r>
      <w:r w:rsidRPr="00533B40">
        <w:rPr>
          <w:rFonts w:hint="cs"/>
          <w:sz w:val="32"/>
          <w:szCs w:val="32"/>
          <w:rtl/>
        </w:rPr>
        <w:t xml:space="preserve"> الإشبيلي, </w:t>
      </w:r>
      <w:r w:rsidRPr="00533B40">
        <w:rPr>
          <w:rFonts w:hint="eastAsia"/>
          <w:sz w:val="32"/>
          <w:szCs w:val="32"/>
          <w:rtl/>
        </w:rPr>
        <w:t>رفيع</w:t>
      </w:r>
      <w:r w:rsidRPr="00533B40">
        <w:rPr>
          <w:sz w:val="32"/>
          <w:szCs w:val="32"/>
          <w:rtl/>
        </w:rPr>
        <w:t xml:space="preserve"> </w:t>
      </w:r>
      <w:r w:rsidRPr="00533B40">
        <w:rPr>
          <w:rFonts w:hint="eastAsia"/>
          <w:sz w:val="32"/>
          <w:szCs w:val="32"/>
          <w:rtl/>
        </w:rPr>
        <w:t>القدر،</w:t>
      </w:r>
      <w:r w:rsidRPr="00533B40">
        <w:rPr>
          <w:sz w:val="32"/>
          <w:szCs w:val="32"/>
          <w:rtl/>
        </w:rPr>
        <w:t xml:space="preserve"> </w:t>
      </w:r>
      <w:r w:rsidRPr="00533B40">
        <w:rPr>
          <w:rFonts w:hint="eastAsia"/>
          <w:sz w:val="32"/>
          <w:szCs w:val="32"/>
          <w:rtl/>
        </w:rPr>
        <w:t>ظاهر</w:t>
      </w:r>
      <w:r w:rsidRPr="00533B40">
        <w:rPr>
          <w:sz w:val="32"/>
          <w:szCs w:val="32"/>
          <w:rtl/>
        </w:rPr>
        <w:t xml:space="preserve"> </w:t>
      </w:r>
      <w:r w:rsidRPr="00533B40">
        <w:rPr>
          <w:rFonts w:hint="eastAsia"/>
          <w:sz w:val="32"/>
          <w:szCs w:val="32"/>
          <w:rtl/>
        </w:rPr>
        <w:t>الحياء،</w:t>
      </w:r>
      <w:r w:rsidRPr="00533B40">
        <w:rPr>
          <w:sz w:val="32"/>
          <w:szCs w:val="32"/>
          <w:rtl/>
        </w:rPr>
        <w:t xml:space="preserve"> </w:t>
      </w:r>
      <w:r w:rsidRPr="00533B40">
        <w:rPr>
          <w:rFonts w:hint="eastAsia"/>
          <w:sz w:val="32"/>
          <w:szCs w:val="32"/>
          <w:rtl/>
        </w:rPr>
        <w:t>أصيل</w:t>
      </w:r>
      <w:r w:rsidRPr="00533B40">
        <w:rPr>
          <w:sz w:val="32"/>
          <w:szCs w:val="32"/>
          <w:rtl/>
        </w:rPr>
        <w:t xml:space="preserve"> </w:t>
      </w:r>
      <w:r w:rsidRPr="00533B40">
        <w:rPr>
          <w:rFonts w:hint="eastAsia"/>
          <w:sz w:val="32"/>
          <w:szCs w:val="32"/>
          <w:rtl/>
        </w:rPr>
        <w:t>المجد،</w:t>
      </w:r>
      <w:r w:rsidRPr="00533B40">
        <w:rPr>
          <w:rFonts w:hint="cs"/>
          <w:sz w:val="32"/>
          <w:szCs w:val="32"/>
          <w:rtl/>
        </w:rPr>
        <w:t xml:space="preserve"> ألف تاريخه, مات سنة ثمان وثمانمائة. انظر: </w:t>
      </w:r>
      <w:r w:rsidRPr="00533B40">
        <w:rPr>
          <w:rFonts w:hint="eastAsia"/>
          <w:sz w:val="32"/>
          <w:szCs w:val="32"/>
          <w:rtl/>
        </w:rPr>
        <w:t>الإحاطة</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أخبار</w:t>
      </w:r>
      <w:r w:rsidRPr="00533B40">
        <w:rPr>
          <w:sz w:val="32"/>
          <w:szCs w:val="32"/>
          <w:rtl/>
        </w:rPr>
        <w:t xml:space="preserve"> </w:t>
      </w:r>
      <w:r w:rsidRPr="00533B40">
        <w:rPr>
          <w:rFonts w:hint="eastAsia"/>
          <w:sz w:val="32"/>
          <w:szCs w:val="32"/>
          <w:rtl/>
        </w:rPr>
        <w:t>غرناطة</w:t>
      </w:r>
      <w:r w:rsidRPr="00533B40">
        <w:rPr>
          <w:sz w:val="32"/>
          <w:szCs w:val="32"/>
          <w:rtl/>
        </w:rPr>
        <w:t xml:space="preserve"> (3/377)</w:t>
      </w:r>
      <w:r w:rsidRPr="00533B40">
        <w:rPr>
          <w:rFonts w:hint="cs"/>
          <w:sz w:val="32"/>
          <w:szCs w:val="32"/>
          <w:rtl/>
        </w:rPr>
        <w:t>,</w:t>
      </w:r>
      <w:r w:rsidRPr="00533B40">
        <w:rPr>
          <w:rFonts w:hint="eastAsia"/>
          <w:sz w:val="32"/>
          <w:szCs w:val="32"/>
          <w:rtl/>
        </w:rPr>
        <w:t xml:space="preserve"> البدر</w:t>
      </w:r>
      <w:r w:rsidRPr="00533B40">
        <w:rPr>
          <w:sz w:val="32"/>
          <w:szCs w:val="32"/>
          <w:rtl/>
        </w:rPr>
        <w:t xml:space="preserve"> </w:t>
      </w:r>
      <w:r w:rsidRPr="00533B40">
        <w:rPr>
          <w:rFonts w:hint="eastAsia"/>
          <w:sz w:val="32"/>
          <w:szCs w:val="32"/>
          <w:rtl/>
        </w:rPr>
        <w:t>الطالع</w:t>
      </w:r>
      <w:r w:rsidRPr="00533B40">
        <w:rPr>
          <w:sz w:val="32"/>
          <w:szCs w:val="32"/>
          <w:rtl/>
        </w:rPr>
        <w:t xml:space="preserve"> </w:t>
      </w:r>
      <w:r w:rsidRPr="00533B40">
        <w:rPr>
          <w:rFonts w:hint="eastAsia"/>
          <w:sz w:val="32"/>
          <w:szCs w:val="32"/>
          <w:rtl/>
        </w:rPr>
        <w:t>بمحاسن</w:t>
      </w:r>
      <w:r w:rsidRPr="00533B40">
        <w:rPr>
          <w:sz w:val="32"/>
          <w:szCs w:val="32"/>
          <w:rtl/>
        </w:rPr>
        <w:t xml:space="preserve"> </w:t>
      </w:r>
      <w:r w:rsidRPr="00533B40">
        <w:rPr>
          <w:rFonts w:hint="eastAsia"/>
          <w:sz w:val="32"/>
          <w:szCs w:val="32"/>
          <w:rtl/>
        </w:rPr>
        <w:t>من</w:t>
      </w:r>
      <w:r w:rsidRPr="00533B40">
        <w:rPr>
          <w:sz w:val="32"/>
          <w:szCs w:val="32"/>
          <w:rtl/>
        </w:rPr>
        <w:t xml:space="preserve"> </w:t>
      </w:r>
      <w:r w:rsidRPr="00533B40">
        <w:rPr>
          <w:rFonts w:hint="eastAsia"/>
          <w:sz w:val="32"/>
          <w:szCs w:val="32"/>
          <w:rtl/>
        </w:rPr>
        <w:t>بعد</w:t>
      </w:r>
      <w:r w:rsidRPr="00533B40">
        <w:rPr>
          <w:sz w:val="32"/>
          <w:szCs w:val="32"/>
          <w:rtl/>
        </w:rPr>
        <w:t xml:space="preserve"> </w:t>
      </w:r>
      <w:r w:rsidRPr="00533B40">
        <w:rPr>
          <w:rFonts w:hint="eastAsia"/>
          <w:sz w:val="32"/>
          <w:szCs w:val="32"/>
          <w:rtl/>
        </w:rPr>
        <w:t>القرن</w:t>
      </w:r>
      <w:r w:rsidRPr="00533B40">
        <w:rPr>
          <w:sz w:val="32"/>
          <w:szCs w:val="32"/>
          <w:rtl/>
        </w:rPr>
        <w:t xml:space="preserve"> </w:t>
      </w:r>
      <w:r w:rsidRPr="00533B40">
        <w:rPr>
          <w:rFonts w:hint="eastAsia"/>
          <w:sz w:val="32"/>
          <w:szCs w:val="32"/>
          <w:rtl/>
        </w:rPr>
        <w:t>السابع</w:t>
      </w:r>
      <w:r w:rsidRPr="00533B40">
        <w:rPr>
          <w:sz w:val="32"/>
          <w:szCs w:val="32"/>
          <w:rtl/>
        </w:rPr>
        <w:t xml:space="preserve"> (1/ 337)</w:t>
      </w:r>
      <w:r w:rsidRPr="00533B40">
        <w:rPr>
          <w:rFonts w:hint="cs"/>
          <w:sz w:val="32"/>
          <w:szCs w:val="32"/>
          <w:rtl/>
        </w:rPr>
        <w:t>.</w:t>
      </w:r>
    </w:p>
  </w:footnote>
  <w:footnote w:id="5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يوسف</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proofErr w:type="spellStart"/>
      <w:r w:rsidRPr="00533B40">
        <w:rPr>
          <w:rFonts w:cs="Traditional Arabic" w:hint="cs"/>
          <w:sz w:val="32"/>
          <w:szCs w:val="32"/>
          <w:rtl/>
        </w:rPr>
        <w:t>تاشفين</w:t>
      </w:r>
      <w:proofErr w:type="spellEnd"/>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يوسف</w:instrText>
      </w:r>
      <w:r w:rsidRPr="00533B40">
        <w:rPr>
          <w:rtl/>
        </w:rPr>
        <w:instrText xml:space="preserve"> </w:instrText>
      </w:r>
      <w:r w:rsidRPr="00533B40">
        <w:rPr>
          <w:rFonts w:hint="eastAsia"/>
          <w:rtl/>
        </w:rPr>
        <w:instrText>بن</w:instrText>
      </w:r>
      <w:r w:rsidRPr="00533B40">
        <w:rPr>
          <w:rtl/>
        </w:rPr>
        <w:instrText xml:space="preserve"> </w:instrText>
      </w:r>
      <w:r w:rsidRPr="00533B40">
        <w:rPr>
          <w:rFonts w:hint="eastAsia"/>
          <w:rtl/>
        </w:rPr>
        <w:instrText>تاشفين</w:instrText>
      </w:r>
      <w:r w:rsidRPr="00533B40">
        <w:instrText xml:space="preserve">" </w:instrText>
      </w:r>
      <w:r w:rsidRPr="00533B40">
        <w:rPr>
          <w:rFonts w:cs="Traditional Arabic"/>
          <w:sz w:val="32"/>
          <w:szCs w:val="32"/>
          <w:rtl/>
        </w:rPr>
        <w:fldChar w:fldCharType="end"/>
      </w:r>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أبو</w:t>
      </w:r>
      <w:r w:rsidRPr="00533B40">
        <w:rPr>
          <w:rFonts w:cs="Traditional Arabic"/>
          <w:sz w:val="32"/>
          <w:szCs w:val="32"/>
          <w:rtl/>
        </w:rPr>
        <w:t xml:space="preserve"> </w:t>
      </w:r>
      <w:r w:rsidRPr="00533B40">
        <w:rPr>
          <w:rFonts w:cs="Traditional Arabic" w:hint="cs"/>
          <w:sz w:val="32"/>
          <w:szCs w:val="32"/>
          <w:rtl/>
        </w:rPr>
        <w:t xml:space="preserve">يعقوب </w:t>
      </w:r>
      <w:proofErr w:type="spellStart"/>
      <w:r w:rsidRPr="00533B40">
        <w:rPr>
          <w:rFonts w:cs="Traditional Arabic" w:hint="cs"/>
          <w:sz w:val="32"/>
          <w:szCs w:val="32"/>
          <w:rtl/>
        </w:rPr>
        <w:t>اللمتوني</w:t>
      </w:r>
      <w:proofErr w:type="spellEnd"/>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البربري،</w:t>
      </w:r>
      <w:r w:rsidRPr="00533B40">
        <w:rPr>
          <w:rFonts w:cs="Traditional Arabic"/>
          <w:sz w:val="32"/>
          <w:szCs w:val="32"/>
          <w:rtl/>
        </w:rPr>
        <w:t xml:space="preserve"> </w:t>
      </w:r>
      <w:r w:rsidRPr="00533B40">
        <w:rPr>
          <w:rFonts w:cs="Traditional Arabic" w:hint="cs"/>
          <w:sz w:val="32"/>
          <w:szCs w:val="32"/>
          <w:rtl/>
        </w:rPr>
        <w:t>الملثم،</w:t>
      </w:r>
      <w:r w:rsidRPr="00533B40">
        <w:rPr>
          <w:rFonts w:cs="Traditional Arabic"/>
          <w:sz w:val="32"/>
          <w:szCs w:val="32"/>
          <w:rtl/>
        </w:rPr>
        <w:t xml:space="preserve"> </w:t>
      </w:r>
      <w:r w:rsidRPr="00533B40">
        <w:rPr>
          <w:rFonts w:cs="Traditional Arabic" w:hint="cs"/>
          <w:sz w:val="32"/>
          <w:szCs w:val="32"/>
          <w:rtl/>
        </w:rPr>
        <w:t>صاحب</w:t>
      </w:r>
      <w:r w:rsidRPr="00533B40">
        <w:rPr>
          <w:rFonts w:cs="Traditional Arabic"/>
          <w:sz w:val="32"/>
          <w:szCs w:val="32"/>
          <w:rtl/>
        </w:rPr>
        <w:t xml:space="preserve"> </w:t>
      </w:r>
      <w:r w:rsidRPr="00533B40">
        <w:rPr>
          <w:rFonts w:cs="Traditional Arabic" w:hint="cs"/>
          <w:sz w:val="32"/>
          <w:szCs w:val="32"/>
          <w:rtl/>
        </w:rPr>
        <w:t>الغرب, أمير</w:t>
      </w:r>
      <w:r w:rsidRPr="00533B40">
        <w:rPr>
          <w:rFonts w:cs="Traditional Arabic"/>
          <w:sz w:val="32"/>
          <w:szCs w:val="32"/>
          <w:rtl/>
        </w:rPr>
        <w:t xml:space="preserve"> </w:t>
      </w:r>
      <w:r w:rsidRPr="00533B40">
        <w:rPr>
          <w:rFonts w:cs="Traditional Arabic" w:hint="cs"/>
          <w:sz w:val="32"/>
          <w:szCs w:val="32"/>
          <w:rtl/>
        </w:rPr>
        <w:t>المسلمين،</w:t>
      </w:r>
      <w:r w:rsidRPr="00533B40">
        <w:rPr>
          <w:rFonts w:cs="Traditional Arabic"/>
          <w:sz w:val="32"/>
          <w:szCs w:val="32"/>
          <w:rtl/>
        </w:rPr>
        <w:t xml:space="preserve"> </w:t>
      </w:r>
      <w:r w:rsidRPr="00533B40">
        <w:rPr>
          <w:rFonts w:cs="Traditional Arabic" w:hint="cs"/>
          <w:sz w:val="32"/>
          <w:szCs w:val="32"/>
          <w:rtl/>
        </w:rPr>
        <w:t>السلطان،</w:t>
      </w:r>
      <w:r w:rsidRPr="00533B40">
        <w:rPr>
          <w:rFonts w:cs="Traditional Arabic"/>
          <w:sz w:val="32"/>
          <w:szCs w:val="32"/>
          <w:rtl/>
        </w:rPr>
        <w:t xml:space="preserve"> </w:t>
      </w:r>
      <w:r w:rsidRPr="00533B40">
        <w:rPr>
          <w:rFonts w:cs="Traditional Arabic" w:hint="cs"/>
          <w:sz w:val="32"/>
          <w:szCs w:val="32"/>
          <w:rtl/>
        </w:rPr>
        <w:t>ويعرف</w:t>
      </w:r>
      <w:r w:rsidRPr="00533B40">
        <w:rPr>
          <w:rFonts w:cs="Traditional Arabic"/>
          <w:sz w:val="32"/>
          <w:szCs w:val="32"/>
          <w:rtl/>
        </w:rPr>
        <w:t xml:space="preserve"> </w:t>
      </w:r>
      <w:r w:rsidRPr="00533B40">
        <w:rPr>
          <w:rFonts w:cs="Traditional Arabic" w:hint="cs"/>
          <w:sz w:val="32"/>
          <w:szCs w:val="32"/>
          <w:rtl/>
        </w:rPr>
        <w:t>أيضاً</w:t>
      </w:r>
      <w:r w:rsidRPr="00533B40">
        <w:rPr>
          <w:rFonts w:cs="Traditional Arabic"/>
          <w:sz w:val="32"/>
          <w:szCs w:val="32"/>
          <w:rtl/>
        </w:rPr>
        <w:t xml:space="preserve"> </w:t>
      </w:r>
      <w:r w:rsidRPr="00533B40">
        <w:rPr>
          <w:rFonts w:cs="Traditional Arabic" w:hint="cs"/>
          <w:sz w:val="32"/>
          <w:szCs w:val="32"/>
          <w:rtl/>
        </w:rPr>
        <w:t>بأمير</w:t>
      </w:r>
      <w:r w:rsidRPr="00533B40">
        <w:rPr>
          <w:rFonts w:cs="Traditional Arabic"/>
          <w:sz w:val="32"/>
          <w:szCs w:val="32"/>
          <w:rtl/>
        </w:rPr>
        <w:t xml:space="preserve"> </w:t>
      </w:r>
      <w:r w:rsidRPr="00533B40">
        <w:rPr>
          <w:rFonts w:cs="Traditional Arabic" w:hint="cs"/>
          <w:sz w:val="32"/>
          <w:szCs w:val="32"/>
          <w:rtl/>
        </w:rPr>
        <w:t>المرابطين،</w:t>
      </w:r>
      <w:r w:rsidRPr="00533B40">
        <w:rPr>
          <w:rFonts w:cs="Traditional Arabic"/>
          <w:sz w:val="32"/>
          <w:szCs w:val="32"/>
          <w:rtl/>
        </w:rPr>
        <w:t xml:space="preserve"> </w:t>
      </w:r>
      <w:r w:rsidRPr="00533B40">
        <w:rPr>
          <w:rFonts w:cs="Traditional Arabic" w:hint="cs"/>
          <w:sz w:val="32"/>
          <w:szCs w:val="32"/>
          <w:rtl/>
        </w:rPr>
        <w:t>وهو</w:t>
      </w:r>
      <w:r w:rsidRPr="00533B40">
        <w:rPr>
          <w:rFonts w:cs="Traditional Arabic"/>
          <w:sz w:val="32"/>
          <w:szCs w:val="32"/>
          <w:rtl/>
        </w:rPr>
        <w:t xml:space="preserve"> </w:t>
      </w:r>
      <w:r w:rsidRPr="00533B40">
        <w:rPr>
          <w:rFonts w:cs="Traditional Arabic" w:hint="cs"/>
          <w:sz w:val="32"/>
          <w:szCs w:val="32"/>
          <w:rtl/>
        </w:rPr>
        <w:t>الذي</w:t>
      </w:r>
      <w:r w:rsidRPr="00533B40">
        <w:rPr>
          <w:rFonts w:cs="Traditional Arabic"/>
          <w:sz w:val="32"/>
          <w:szCs w:val="32"/>
          <w:rtl/>
        </w:rPr>
        <w:t xml:space="preserve"> </w:t>
      </w:r>
      <w:r w:rsidRPr="00533B40">
        <w:rPr>
          <w:rFonts w:cs="Traditional Arabic" w:hint="cs"/>
          <w:sz w:val="32"/>
          <w:szCs w:val="32"/>
          <w:rtl/>
        </w:rPr>
        <w:t>بنى</w:t>
      </w:r>
      <w:r w:rsidRPr="00533B40">
        <w:rPr>
          <w:rFonts w:cs="Traditional Arabic"/>
          <w:sz w:val="32"/>
          <w:szCs w:val="32"/>
          <w:rtl/>
        </w:rPr>
        <w:t xml:space="preserve"> </w:t>
      </w:r>
      <w:r w:rsidRPr="00533B40">
        <w:rPr>
          <w:rFonts w:cs="Traditional Arabic" w:hint="cs"/>
          <w:sz w:val="32"/>
          <w:szCs w:val="32"/>
          <w:rtl/>
        </w:rPr>
        <w:t>مراكش</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الأماكن</w:instrText>
      </w:r>
      <w:r w:rsidRPr="00533B40">
        <w:rPr>
          <w:rtl/>
        </w:rPr>
        <w:instrText>:</w:instrText>
      </w:r>
      <w:r w:rsidRPr="00533B40">
        <w:rPr>
          <w:rFonts w:hint="eastAsia"/>
          <w:rtl/>
        </w:rPr>
        <w:instrText>مراكش</w:instrText>
      </w:r>
      <w:r w:rsidRPr="00533B40">
        <w:instrText xml:space="preserve">" </w:instrText>
      </w:r>
      <w:r w:rsidRPr="00533B40">
        <w:rPr>
          <w:rFonts w:cs="Traditional Arabic"/>
          <w:sz w:val="32"/>
          <w:szCs w:val="32"/>
          <w:rtl/>
        </w:rPr>
        <w:fldChar w:fldCharType="end"/>
      </w:r>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وصيرها</w:t>
      </w:r>
      <w:r w:rsidRPr="00533B40">
        <w:rPr>
          <w:rFonts w:cs="Traditional Arabic"/>
          <w:sz w:val="32"/>
          <w:szCs w:val="32"/>
          <w:rtl/>
        </w:rPr>
        <w:t xml:space="preserve"> </w:t>
      </w:r>
      <w:r w:rsidRPr="00533B40">
        <w:rPr>
          <w:rFonts w:cs="Traditional Arabic" w:hint="cs"/>
          <w:sz w:val="32"/>
          <w:szCs w:val="32"/>
          <w:rtl/>
        </w:rPr>
        <w:t>دار</w:t>
      </w:r>
      <w:r w:rsidRPr="00533B40">
        <w:rPr>
          <w:rFonts w:cs="Traditional Arabic"/>
          <w:sz w:val="32"/>
          <w:szCs w:val="32"/>
          <w:rtl/>
        </w:rPr>
        <w:t xml:space="preserve"> </w:t>
      </w:r>
      <w:r w:rsidRPr="00533B40">
        <w:rPr>
          <w:rFonts w:cs="Traditional Arabic" w:hint="cs"/>
          <w:sz w:val="32"/>
          <w:szCs w:val="32"/>
          <w:rtl/>
        </w:rPr>
        <w:t>ملكه, مات</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أول</w:t>
      </w:r>
      <w:r w:rsidRPr="00533B40">
        <w:rPr>
          <w:rFonts w:cs="Traditional Arabic"/>
          <w:sz w:val="32"/>
          <w:szCs w:val="32"/>
          <w:rtl/>
        </w:rPr>
        <w:t xml:space="preserve"> </w:t>
      </w:r>
      <w:r w:rsidRPr="00533B40">
        <w:rPr>
          <w:rFonts w:cs="Traditional Arabic" w:hint="cs"/>
          <w:sz w:val="32"/>
          <w:szCs w:val="32"/>
          <w:rtl/>
        </w:rPr>
        <w:t>سنة</w:t>
      </w:r>
      <w:r w:rsidRPr="00533B40">
        <w:rPr>
          <w:rFonts w:cs="Traditional Arabic"/>
          <w:sz w:val="32"/>
          <w:szCs w:val="32"/>
          <w:rtl/>
        </w:rPr>
        <w:t xml:space="preserve"> </w:t>
      </w:r>
      <w:r w:rsidRPr="00533B40">
        <w:rPr>
          <w:rFonts w:cs="Traditional Arabic" w:hint="cs"/>
          <w:sz w:val="32"/>
          <w:szCs w:val="32"/>
          <w:rtl/>
        </w:rPr>
        <w:t>خمس</w:t>
      </w:r>
      <w:r w:rsidRPr="00533B40">
        <w:rPr>
          <w:rFonts w:cs="Traditional Arabic"/>
          <w:sz w:val="32"/>
          <w:szCs w:val="32"/>
          <w:rtl/>
        </w:rPr>
        <w:t xml:space="preserve"> </w:t>
      </w:r>
      <w:r w:rsidRPr="00533B40">
        <w:rPr>
          <w:rFonts w:cs="Traditional Arabic" w:hint="cs"/>
          <w:sz w:val="32"/>
          <w:szCs w:val="32"/>
          <w:rtl/>
        </w:rPr>
        <w:t>مائة. انظر: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(19/ 252)</w:t>
      </w:r>
      <w:r w:rsidRPr="00533B40">
        <w:rPr>
          <w:rFonts w:cs="Traditional Arabic" w:hint="cs"/>
          <w:sz w:val="32"/>
          <w:szCs w:val="32"/>
          <w:rtl/>
        </w:rPr>
        <w:t>, الوافي</w:t>
      </w:r>
      <w:r w:rsidRPr="00533B40">
        <w:rPr>
          <w:rFonts w:cs="Traditional Arabic"/>
          <w:sz w:val="32"/>
          <w:szCs w:val="32"/>
          <w:rtl/>
        </w:rPr>
        <w:t xml:space="preserve"> </w:t>
      </w:r>
      <w:r w:rsidRPr="00533B40">
        <w:rPr>
          <w:rFonts w:cs="Traditional Arabic" w:hint="cs"/>
          <w:sz w:val="32"/>
          <w:szCs w:val="32"/>
          <w:rtl/>
        </w:rPr>
        <w:t>بالوفيات</w:t>
      </w:r>
      <w:r w:rsidRPr="00533B40">
        <w:rPr>
          <w:rFonts w:cs="Traditional Arabic"/>
          <w:sz w:val="32"/>
          <w:szCs w:val="32"/>
          <w:rtl/>
        </w:rPr>
        <w:t xml:space="preserve"> (10/ 231)</w:t>
      </w:r>
      <w:r w:rsidRPr="00533B40">
        <w:rPr>
          <w:rFonts w:cs="Traditional Arabic" w:hint="cs"/>
          <w:sz w:val="32"/>
          <w:szCs w:val="32"/>
          <w:rtl/>
        </w:rPr>
        <w:t>, الإحاطة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أخبار</w:t>
      </w:r>
      <w:r w:rsidRPr="00533B40">
        <w:rPr>
          <w:rFonts w:cs="Traditional Arabic"/>
          <w:sz w:val="32"/>
          <w:szCs w:val="32"/>
          <w:rtl/>
        </w:rPr>
        <w:t xml:space="preserve"> </w:t>
      </w:r>
      <w:r w:rsidRPr="00533B40">
        <w:rPr>
          <w:rFonts w:cs="Traditional Arabic" w:hint="cs"/>
          <w:sz w:val="32"/>
          <w:szCs w:val="32"/>
          <w:rtl/>
        </w:rPr>
        <w:t>غرناطة</w:t>
      </w:r>
      <w:r w:rsidRPr="00533B40">
        <w:rPr>
          <w:rFonts w:cs="Traditional Arabic"/>
          <w:sz w:val="32"/>
          <w:szCs w:val="32"/>
          <w:rtl/>
        </w:rPr>
        <w:t xml:space="preserve"> (4/ 302)</w:t>
      </w:r>
      <w:r w:rsidRPr="00533B40">
        <w:rPr>
          <w:rFonts w:cs="Traditional Arabic" w:hint="cs"/>
          <w:sz w:val="32"/>
          <w:szCs w:val="32"/>
          <w:rtl/>
        </w:rPr>
        <w:t>.</w:t>
      </w:r>
    </w:p>
  </w:footnote>
  <w:footnote w:id="5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خلدون</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ابن</w:instrText>
      </w:r>
      <w:r w:rsidRPr="00533B40">
        <w:rPr>
          <w:rtl/>
        </w:rPr>
        <w:instrText xml:space="preserve"> </w:instrText>
      </w:r>
      <w:r w:rsidRPr="00533B40">
        <w:rPr>
          <w:rFonts w:hint="eastAsia"/>
          <w:rtl/>
        </w:rPr>
        <w:instrText>خلدون</w:instrText>
      </w:r>
      <w:r w:rsidRPr="00533B40">
        <w:instrText xml:space="preserve">" </w:instrText>
      </w:r>
      <w:r w:rsidRPr="00533B40">
        <w:rPr>
          <w:rFonts w:cs="Traditional Arabic"/>
          <w:sz w:val="32"/>
          <w:szCs w:val="32"/>
          <w:rtl/>
        </w:rPr>
        <w:fldChar w:fldCharType="end"/>
      </w:r>
      <w:r w:rsidRPr="00533B40">
        <w:rPr>
          <w:rFonts w:cs="Traditional Arabic"/>
          <w:sz w:val="32"/>
          <w:szCs w:val="32"/>
          <w:rtl/>
        </w:rPr>
        <w:t xml:space="preserve"> (1/ 285)</w:t>
      </w:r>
    </w:p>
  </w:footnote>
  <w:footnote w:id="56">
    <w:p w:rsidR="00506C5A" w:rsidRPr="00533B40" w:rsidRDefault="00506C5A" w:rsidP="00E32871">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قانون</w:t>
      </w:r>
      <w:r w:rsidRPr="00533B40">
        <w:rPr>
          <w:rFonts w:cs="Traditional Arabic"/>
          <w:sz w:val="32"/>
          <w:szCs w:val="32"/>
          <w:rtl/>
        </w:rPr>
        <w:t xml:space="preserve"> </w:t>
      </w:r>
      <w:r w:rsidRPr="00533B40">
        <w:rPr>
          <w:rFonts w:cs="Traditional Arabic" w:hint="cs"/>
          <w:sz w:val="32"/>
          <w:szCs w:val="32"/>
          <w:rtl/>
        </w:rPr>
        <w:t>التأويل</w:t>
      </w:r>
      <w:r w:rsidRPr="00533B40">
        <w:rPr>
          <w:rFonts w:cs="Traditional Arabic"/>
          <w:sz w:val="32"/>
          <w:szCs w:val="32"/>
          <w:rtl/>
        </w:rPr>
        <w:t xml:space="preserve"> (</w:t>
      </w:r>
      <w:r w:rsidRPr="00533B40">
        <w:rPr>
          <w:rFonts w:cs="Traditional Arabic" w:hint="cs"/>
          <w:sz w:val="32"/>
          <w:szCs w:val="32"/>
          <w:rtl/>
        </w:rPr>
        <w:t>ص:419</w:t>
      </w:r>
      <w:r w:rsidRPr="00533B40">
        <w:rPr>
          <w:rFonts w:cs="Traditional Arabic"/>
          <w:sz w:val="32"/>
          <w:szCs w:val="32"/>
          <w:rtl/>
        </w:rPr>
        <w:t>).</w:t>
      </w:r>
    </w:p>
  </w:footnote>
  <w:footnote w:id="57">
    <w:p w:rsidR="00506C5A" w:rsidRPr="00533B40" w:rsidRDefault="00506C5A" w:rsidP="00E32871">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قانون</w:t>
      </w:r>
      <w:r w:rsidRPr="00533B40">
        <w:rPr>
          <w:rFonts w:cs="Traditional Arabic"/>
          <w:sz w:val="32"/>
          <w:szCs w:val="32"/>
          <w:rtl/>
        </w:rPr>
        <w:t xml:space="preserve"> </w:t>
      </w:r>
      <w:r w:rsidRPr="00533B40">
        <w:rPr>
          <w:rFonts w:cs="Traditional Arabic" w:hint="cs"/>
          <w:sz w:val="32"/>
          <w:szCs w:val="32"/>
          <w:rtl/>
        </w:rPr>
        <w:t>التأويل</w:t>
      </w:r>
      <w:r w:rsidRPr="00533B40">
        <w:rPr>
          <w:rFonts w:cs="Traditional Arabic"/>
          <w:sz w:val="32"/>
          <w:szCs w:val="32"/>
          <w:rtl/>
        </w:rPr>
        <w:t xml:space="preserve"> (</w:t>
      </w:r>
      <w:r w:rsidRPr="00533B40">
        <w:rPr>
          <w:rFonts w:cs="Traditional Arabic" w:hint="cs"/>
          <w:sz w:val="32"/>
          <w:szCs w:val="32"/>
          <w:rtl/>
        </w:rPr>
        <w:t>ص:422</w:t>
      </w:r>
      <w:r w:rsidRPr="00533B40">
        <w:rPr>
          <w:rFonts w:cs="Traditional Arabic"/>
          <w:sz w:val="32"/>
          <w:szCs w:val="32"/>
          <w:rtl/>
        </w:rPr>
        <w:t>).</w:t>
      </w:r>
    </w:p>
  </w:footnote>
  <w:footnote w:id="5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hint="cs"/>
          <w:sz w:val="32"/>
          <w:szCs w:val="32"/>
          <w:rtl/>
        </w:rPr>
        <w:t>بفتح</w:t>
      </w:r>
      <w:r w:rsidRPr="00533B40">
        <w:rPr>
          <w:rFonts w:cs="Traditional Arabic"/>
          <w:sz w:val="32"/>
          <w:szCs w:val="32"/>
          <w:rtl/>
        </w:rPr>
        <w:t xml:space="preserve"> </w:t>
      </w:r>
      <w:r w:rsidRPr="00533B40">
        <w:rPr>
          <w:rFonts w:cs="Traditional Arabic" w:hint="cs"/>
          <w:sz w:val="32"/>
          <w:szCs w:val="32"/>
          <w:rtl/>
        </w:rPr>
        <w:t>اللام</w:t>
      </w:r>
      <w:r w:rsidRPr="00533B40">
        <w:rPr>
          <w:rFonts w:cs="Traditional Arabic"/>
          <w:sz w:val="32"/>
          <w:szCs w:val="32"/>
          <w:rtl/>
        </w:rPr>
        <w:t xml:space="preserve"> </w:t>
      </w:r>
      <w:r w:rsidRPr="00533B40">
        <w:rPr>
          <w:rFonts w:cs="Traditional Arabic" w:hint="cs"/>
          <w:sz w:val="32"/>
          <w:szCs w:val="32"/>
          <w:rtl/>
        </w:rPr>
        <w:t>والقاف،</w:t>
      </w:r>
      <w:r w:rsidRPr="00533B40">
        <w:rPr>
          <w:rFonts w:cs="Traditional Arabic"/>
          <w:sz w:val="32"/>
          <w:szCs w:val="32"/>
          <w:rtl/>
        </w:rPr>
        <w:t xml:space="preserve"> </w:t>
      </w:r>
      <w:r w:rsidRPr="00533B40">
        <w:rPr>
          <w:rFonts w:cs="Traditional Arabic" w:hint="cs"/>
          <w:sz w:val="32"/>
          <w:szCs w:val="32"/>
          <w:rtl/>
        </w:rPr>
        <w:t>مدينة</w:t>
      </w:r>
      <w:r w:rsidRPr="00533B40">
        <w:rPr>
          <w:rFonts w:cs="Traditional Arabic"/>
          <w:sz w:val="32"/>
          <w:szCs w:val="32"/>
          <w:rtl/>
        </w:rPr>
        <w:t xml:space="preserve"> </w:t>
      </w:r>
      <w:r w:rsidRPr="00533B40">
        <w:rPr>
          <w:rFonts w:cs="Traditional Arabic" w:hint="cs"/>
          <w:sz w:val="32"/>
          <w:szCs w:val="32"/>
          <w:rtl/>
        </w:rPr>
        <w:t>أندلسية حسنة</w:t>
      </w:r>
      <w:r w:rsidRPr="00533B40">
        <w:rPr>
          <w:rFonts w:cs="Traditional Arabic"/>
          <w:sz w:val="32"/>
          <w:szCs w:val="32"/>
          <w:rtl/>
        </w:rPr>
        <w:t xml:space="preserve"> </w:t>
      </w:r>
      <w:r w:rsidRPr="00533B40">
        <w:rPr>
          <w:rFonts w:cs="Traditional Arabic" w:hint="cs"/>
          <w:sz w:val="32"/>
          <w:szCs w:val="32"/>
          <w:rtl/>
        </w:rPr>
        <w:t>حصينة</w:t>
      </w:r>
      <w:r w:rsidRPr="00533B40">
        <w:rPr>
          <w:rFonts w:cs="Traditional Arabic"/>
          <w:sz w:val="32"/>
          <w:szCs w:val="32"/>
          <w:rtl/>
        </w:rPr>
        <w:t xml:space="preserve"> </w:t>
      </w:r>
      <w:r w:rsidRPr="00533B40">
        <w:rPr>
          <w:rFonts w:cs="Traditional Arabic" w:hint="cs"/>
          <w:sz w:val="32"/>
          <w:szCs w:val="32"/>
          <w:rtl/>
        </w:rPr>
        <w:t>ويعلوها</w:t>
      </w:r>
      <w:r w:rsidRPr="00533B40">
        <w:rPr>
          <w:rFonts w:cs="Traditional Arabic"/>
          <w:sz w:val="32"/>
          <w:szCs w:val="32"/>
          <w:rtl/>
        </w:rPr>
        <w:t xml:space="preserve"> </w:t>
      </w:r>
      <w:r w:rsidRPr="00533B40">
        <w:rPr>
          <w:rFonts w:cs="Traditional Arabic" w:hint="cs"/>
          <w:sz w:val="32"/>
          <w:szCs w:val="32"/>
          <w:rtl/>
        </w:rPr>
        <w:t>جبل</w:t>
      </w:r>
      <w:r w:rsidRPr="00533B40">
        <w:rPr>
          <w:rFonts w:cs="Traditional Arabic"/>
          <w:sz w:val="32"/>
          <w:szCs w:val="32"/>
          <w:rtl/>
        </w:rPr>
        <w:t xml:space="preserve"> </w:t>
      </w:r>
      <w:r w:rsidRPr="00533B40">
        <w:rPr>
          <w:rFonts w:cs="Traditional Arabic" w:hint="cs"/>
          <w:sz w:val="32"/>
          <w:szCs w:val="32"/>
          <w:rtl/>
        </w:rPr>
        <w:t>يسمى</w:t>
      </w:r>
      <w:r w:rsidRPr="00533B40">
        <w:rPr>
          <w:rFonts w:cs="Traditional Arabic"/>
          <w:sz w:val="32"/>
          <w:szCs w:val="32"/>
          <w:rtl/>
        </w:rPr>
        <w:t xml:space="preserve"> </w:t>
      </w:r>
      <w:r w:rsidRPr="00533B40">
        <w:rPr>
          <w:rFonts w:cs="Traditional Arabic" w:hint="cs"/>
          <w:sz w:val="32"/>
          <w:szCs w:val="32"/>
          <w:rtl/>
        </w:rPr>
        <w:t>جبل</w:t>
      </w:r>
      <w:r w:rsidRPr="00533B40">
        <w:rPr>
          <w:rFonts w:cs="Traditional Arabic"/>
          <w:sz w:val="32"/>
          <w:szCs w:val="32"/>
          <w:rtl/>
        </w:rPr>
        <w:t xml:space="preserve"> </w:t>
      </w:r>
      <w:r w:rsidRPr="00533B40">
        <w:rPr>
          <w:rFonts w:cs="Traditional Arabic" w:hint="cs"/>
          <w:sz w:val="32"/>
          <w:szCs w:val="32"/>
          <w:rtl/>
        </w:rPr>
        <w:t>فاره, سورها</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شاطئ</w:t>
      </w:r>
      <w:r w:rsidRPr="00533B40">
        <w:rPr>
          <w:rFonts w:cs="Traditional Arabic"/>
          <w:sz w:val="32"/>
          <w:szCs w:val="32"/>
          <w:rtl/>
        </w:rPr>
        <w:t xml:space="preserve"> </w:t>
      </w:r>
      <w:r w:rsidRPr="00533B40">
        <w:rPr>
          <w:rFonts w:cs="Traditional Arabic" w:hint="cs"/>
          <w:sz w:val="32"/>
          <w:szCs w:val="32"/>
          <w:rtl/>
        </w:rPr>
        <w:t>البحر</w:t>
      </w:r>
      <w:r w:rsidRPr="00533B40">
        <w:rPr>
          <w:rFonts w:cs="Traditional Arabic"/>
          <w:sz w:val="32"/>
          <w:szCs w:val="32"/>
          <w:rtl/>
        </w:rPr>
        <w:t xml:space="preserve"> </w:t>
      </w:r>
      <w:r w:rsidRPr="00533B40">
        <w:rPr>
          <w:rFonts w:cs="Traditional Arabic" w:hint="cs"/>
          <w:sz w:val="32"/>
          <w:szCs w:val="32"/>
          <w:rtl/>
        </w:rPr>
        <w:t>بين</w:t>
      </w:r>
      <w:r w:rsidRPr="00533B40">
        <w:rPr>
          <w:rFonts w:cs="Traditional Arabic"/>
          <w:sz w:val="32"/>
          <w:szCs w:val="32"/>
          <w:rtl/>
        </w:rPr>
        <w:t xml:space="preserve"> </w:t>
      </w:r>
      <w:r w:rsidRPr="00533B40">
        <w:rPr>
          <w:rFonts w:cs="Traditional Arabic" w:hint="cs"/>
          <w:sz w:val="32"/>
          <w:szCs w:val="32"/>
          <w:rtl/>
        </w:rPr>
        <w:t>الجزيرة</w:t>
      </w:r>
      <w:r w:rsidRPr="00533B40">
        <w:rPr>
          <w:rFonts w:cs="Traditional Arabic"/>
          <w:sz w:val="32"/>
          <w:szCs w:val="32"/>
          <w:rtl/>
        </w:rPr>
        <w:t xml:space="preserve"> </w:t>
      </w:r>
      <w:r w:rsidRPr="00533B40">
        <w:rPr>
          <w:rFonts w:cs="Traditional Arabic" w:hint="cs"/>
          <w:sz w:val="32"/>
          <w:szCs w:val="32"/>
          <w:rtl/>
        </w:rPr>
        <w:t>الخضراء</w:t>
      </w:r>
      <w:r w:rsidRPr="00533B40">
        <w:rPr>
          <w:rFonts w:cs="Traditional Arabic"/>
          <w:sz w:val="32"/>
          <w:szCs w:val="32"/>
          <w:rtl/>
        </w:rPr>
        <w:t xml:space="preserve"> </w:t>
      </w:r>
      <w:r w:rsidRPr="00533B40">
        <w:rPr>
          <w:rFonts w:cs="Traditional Arabic" w:hint="cs"/>
          <w:sz w:val="32"/>
          <w:szCs w:val="32"/>
          <w:rtl/>
        </w:rPr>
        <w:t>والمرية.</w:t>
      </w:r>
      <w:r w:rsidRPr="00533B40">
        <w:rPr>
          <w:rFonts w:cs="Traditional Arabic"/>
          <w:sz w:val="32"/>
          <w:szCs w:val="32"/>
          <w:rtl/>
        </w:rPr>
        <w:t xml:space="preserve"> </w:t>
      </w:r>
      <w:r w:rsidRPr="00533B40">
        <w:rPr>
          <w:rFonts w:cs="Traditional Arabic" w:hint="cs"/>
          <w:sz w:val="32"/>
          <w:szCs w:val="32"/>
          <w:rtl/>
        </w:rPr>
        <w:t>انظر: نزهة</w:t>
      </w:r>
      <w:r w:rsidRPr="00533B40">
        <w:rPr>
          <w:rFonts w:cs="Traditional Arabic"/>
          <w:sz w:val="32"/>
          <w:szCs w:val="32"/>
          <w:rtl/>
        </w:rPr>
        <w:t xml:space="preserve"> </w:t>
      </w:r>
      <w:r w:rsidRPr="00533B40">
        <w:rPr>
          <w:rFonts w:cs="Traditional Arabic" w:hint="cs"/>
          <w:sz w:val="32"/>
          <w:szCs w:val="32"/>
          <w:rtl/>
        </w:rPr>
        <w:t>المشتاق</w:t>
      </w:r>
      <w:r w:rsidRPr="00533B40">
        <w:rPr>
          <w:rFonts w:cs="Traditional Arabic"/>
          <w:sz w:val="32"/>
          <w:szCs w:val="32"/>
          <w:rtl/>
        </w:rPr>
        <w:t xml:space="preserve"> </w:t>
      </w:r>
      <w:proofErr w:type="spellStart"/>
      <w:r w:rsidRPr="00533B40">
        <w:rPr>
          <w:rFonts w:cs="Traditional Arabic" w:hint="cs"/>
          <w:sz w:val="32"/>
          <w:szCs w:val="32"/>
          <w:rtl/>
        </w:rPr>
        <w:t>فى</w:t>
      </w:r>
      <w:proofErr w:type="spellEnd"/>
      <w:r w:rsidRPr="00533B40">
        <w:rPr>
          <w:rFonts w:cs="Traditional Arabic"/>
          <w:sz w:val="32"/>
          <w:szCs w:val="32"/>
          <w:rtl/>
        </w:rPr>
        <w:t xml:space="preserve"> </w:t>
      </w:r>
      <w:r w:rsidRPr="00533B40">
        <w:rPr>
          <w:rFonts w:cs="Traditional Arabic" w:hint="cs"/>
          <w:sz w:val="32"/>
          <w:szCs w:val="32"/>
          <w:rtl/>
        </w:rPr>
        <w:t>اختراق</w:t>
      </w:r>
      <w:r w:rsidRPr="00533B40">
        <w:rPr>
          <w:rFonts w:cs="Traditional Arabic"/>
          <w:sz w:val="32"/>
          <w:szCs w:val="32"/>
          <w:rtl/>
        </w:rPr>
        <w:t xml:space="preserve"> </w:t>
      </w:r>
      <w:r w:rsidRPr="00533B40">
        <w:rPr>
          <w:rFonts w:cs="Traditional Arabic" w:hint="cs"/>
          <w:sz w:val="32"/>
          <w:szCs w:val="32"/>
          <w:rtl/>
        </w:rPr>
        <w:t>الآفاق</w:t>
      </w:r>
      <w:r w:rsidRPr="00533B40">
        <w:rPr>
          <w:rFonts w:cs="Traditional Arabic"/>
          <w:sz w:val="32"/>
          <w:szCs w:val="32"/>
          <w:rtl/>
        </w:rPr>
        <w:t xml:space="preserve"> (2/ 570)</w:t>
      </w:r>
      <w:r w:rsidRPr="00533B40">
        <w:rPr>
          <w:rFonts w:cs="Traditional Arabic" w:hint="cs"/>
          <w:sz w:val="32"/>
          <w:szCs w:val="32"/>
          <w:rtl/>
        </w:rPr>
        <w:t>, معجم</w:t>
      </w:r>
      <w:r w:rsidRPr="00533B40">
        <w:rPr>
          <w:rFonts w:cs="Traditional Arabic"/>
          <w:sz w:val="32"/>
          <w:szCs w:val="32"/>
          <w:rtl/>
        </w:rPr>
        <w:t xml:space="preserve"> </w:t>
      </w:r>
      <w:r w:rsidRPr="00533B40">
        <w:rPr>
          <w:rFonts w:cs="Traditional Arabic" w:hint="cs"/>
          <w:sz w:val="32"/>
          <w:szCs w:val="32"/>
          <w:rtl/>
        </w:rPr>
        <w:t>البلدان</w:t>
      </w:r>
      <w:r w:rsidRPr="00533B40">
        <w:rPr>
          <w:rFonts w:cs="Traditional Arabic"/>
          <w:sz w:val="32"/>
          <w:szCs w:val="32"/>
          <w:rtl/>
        </w:rPr>
        <w:t xml:space="preserve"> (5/ 43)</w:t>
      </w:r>
      <w:r w:rsidRPr="00533B40">
        <w:rPr>
          <w:rFonts w:cs="Traditional Arabic" w:hint="cs"/>
          <w:sz w:val="32"/>
          <w:szCs w:val="32"/>
          <w:rtl/>
        </w:rPr>
        <w:t>.</w:t>
      </w:r>
    </w:p>
  </w:footnote>
  <w:footnote w:id="5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عبد</w:t>
      </w:r>
      <w:r w:rsidRPr="00533B40">
        <w:rPr>
          <w:rFonts w:cs="Traditional Arabic"/>
          <w:sz w:val="32"/>
          <w:szCs w:val="32"/>
          <w:rtl/>
        </w:rPr>
        <w:t xml:space="preserve"> </w:t>
      </w:r>
      <w:r w:rsidRPr="00533B40">
        <w:rPr>
          <w:rFonts w:cs="Traditional Arabic" w:hint="cs"/>
          <w:sz w:val="32"/>
          <w:szCs w:val="32"/>
          <w:rtl/>
        </w:rPr>
        <w:t>الرحمن</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قاسم,</w:t>
      </w:r>
      <w:r w:rsidRPr="00533B40">
        <w:rPr>
          <w:rFonts w:cs="Traditional Arabic"/>
          <w:sz w:val="32"/>
          <w:szCs w:val="32"/>
          <w:rtl/>
        </w:rPr>
        <w:t xml:space="preserve"> </w:t>
      </w:r>
      <w:r w:rsidRPr="00533B40">
        <w:rPr>
          <w:rFonts w:cs="Traditional Arabic" w:hint="cs"/>
          <w:sz w:val="32"/>
          <w:szCs w:val="32"/>
          <w:rtl/>
        </w:rPr>
        <w:t xml:space="preserve">أبو المطرف الشعبي </w:t>
      </w:r>
      <w:proofErr w:type="spellStart"/>
      <w:r w:rsidRPr="00533B40">
        <w:rPr>
          <w:rFonts w:cs="Traditional Arabic" w:hint="cs"/>
          <w:sz w:val="32"/>
          <w:szCs w:val="32"/>
          <w:rtl/>
        </w:rPr>
        <w:t>المالقي</w:t>
      </w:r>
      <w:proofErr w:type="spellEnd"/>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أبو</w:instrText>
      </w:r>
      <w:r w:rsidRPr="00533B40">
        <w:rPr>
          <w:rtl/>
        </w:rPr>
        <w:instrText xml:space="preserve"> </w:instrText>
      </w:r>
      <w:r w:rsidRPr="00533B40">
        <w:rPr>
          <w:rFonts w:hint="eastAsia"/>
          <w:rtl/>
        </w:rPr>
        <w:instrText>المطرف</w:instrText>
      </w:r>
      <w:r w:rsidRPr="00533B40">
        <w:rPr>
          <w:rtl/>
        </w:rPr>
        <w:instrText xml:space="preserve"> </w:instrText>
      </w:r>
      <w:r w:rsidRPr="00533B40">
        <w:rPr>
          <w:rFonts w:hint="eastAsia"/>
          <w:rtl/>
        </w:rPr>
        <w:instrText>الشعبي</w:instrText>
      </w:r>
      <w:r w:rsidRPr="00533B40">
        <w:rPr>
          <w:rtl/>
        </w:rPr>
        <w:instrText xml:space="preserve"> </w:instrText>
      </w:r>
      <w:r w:rsidRPr="00533B40">
        <w:rPr>
          <w:rFonts w:hint="eastAsia"/>
          <w:rtl/>
        </w:rPr>
        <w:instrText>المالقي</w:instrText>
      </w:r>
      <w:r w:rsidRPr="00533B40">
        <w:instrText xml:space="preserve">" </w:instrText>
      </w:r>
      <w:r w:rsidRPr="00533B40">
        <w:rPr>
          <w:rFonts w:cs="Traditional Arabic"/>
          <w:sz w:val="32"/>
          <w:szCs w:val="32"/>
          <w:rtl/>
        </w:rPr>
        <w:fldChar w:fldCharType="end"/>
      </w:r>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الفقيه</w:t>
      </w:r>
      <w:r w:rsidRPr="00533B40">
        <w:rPr>
          <w:rFonts w:cs="Traditional Arabic"/>
          <w:sz w:val="32"/>
          <w:szCs w:val="32"/>
          <w:rtl/>
        </w:rPr>
        <w:t xml:space="preserve"> </w:t>
      </w:r>
      <w:r w:rsidRPr="00533B40">
        <w:rPr>
          <w:rFonts w:cs="Traditional Arabic" w:hint="cs"/>
          <w:sz w:val="32"/>
          <w:szCs w:val="32"/>
          <w:rtl/>
        </w:rPr>
        <w:t>الحافظ,</w:t>
      </w:r>
      <w:r w:rsidRPr="00533B40">
        <w:rPr>
          <w:rFonts w:cs="Traditional Arabic"/>
          <w:sz w:val="32"/>
          <w:szCs w:val="32"/>
          <w:rtl/>
        </w:rPr>
        <w:t xml:space="preserve"> </w:t>
      </w:r>
      <w:r w:rsidRPr="00533B40">
        <w:rPr>
          <w:rFonts w:cs="Traditional Arabic" w:hint="cs"/>
          <w:sz w:val="32"/>
          <w:szCs w:val="32"/>
          <w:rtl/>
        </w:rPr>
        <w:t>ولي</w:t>
      </w:r>
      <w:r w:rsidRPr="00533B40">
        <w:rPr>
          <w:rFonts w:cs="Traditional Arabic"/>
          <w:sz w:val="32"/>
          <w:szCs w:val="32"/>
          <w:rtl/>
        </w:rPr>
        <w:t xml:space="preserve"> </w:t>
      </w:r>
      <w:r w:rsidRPr="00533B40">
        <w:rPr>
          <w:rFonts w:cs="Traditional Arabic" w:hint="cs"/>
          <w:sz w:val="32"/>
          <w:szCs w:val="32"/>
          <w:rtl/>
        </w:rPr>
        <w:t>القضاء</w:t>
      </w:r>
      <w:r w:rsidRPr="00533B40">
        <w:rPr>
          <w:rFonts w:cs="Traditional Arabic"/>
          <w:sz w:val="32"/>
          <w:szCs w:val="32"/>
          <w:rtl/>
        </w:rPr>
        <w:t xml:space="preserve"> </w:t>
      </w:r>
      <w:r w:rsidRPr="00533B40">
        <w:rPr>
          <w:rFonts w:cs="Traditional Arabic" w:hint="cs"/>
          <w:sz w:val="32"/>
          <w:szCs w:val="32"/>
          <w:rtl/>
        </w:rPr>
        <w:t>ببلده</w:t>
      </w:r>
      <w:r w:rsidRPr="00533B40">
        <w:rPr>
          <w:rFonts w:cs="Traditional Arabic"/>
          <w:sz w:val="32"/>
          <w:szCs w:val="32"/>
          <w:rtl/>
        </w:rPr>
        <w:t xml:space="preserve"> </w:t>
      </w:r>
      <w:r w:rsidRPr="00533B40">
        <w:rPr>
          <w:rFonts w:cs="Traditional Arabic" w:hint="cs"/>
          <w:sz w:val="32"/>
          <w:szCs w:val="32"/>
          <w:rtl/>
        </w:rPr>
        <w:t>نيابة،</w:t>
      </w:r>
      <w:r w:rsidRPr="00533B40">
        <w:rPr>
          <w:rFonts w:cs="Traditional Arabic"/>
          <w:sz w:val="32"/>
          <w:szCs w:val="32"/>
          <w:rtl/>
        </w:rPr>
        <w:t xml:space="preserve"> </w:t>
      </w:r>
      <w:r w:rsidRPr="00533B40">
        <w:rPr>
          <w:rFonts w:cs="Traditional Arabic" w:hint="cs"/>
          <w:sz w:val="32"/>
          <w:szCs w:val="32"/>
          <w:rtl/>
        </w:rPr>
        <w:t>ثم</w:t>
      </w:r>
      <w:r w:rsidRPr="00533B40">
        <w:rPr>
          <w:rFonts w:cs="Traditional Arabic"/>
          <w:sz w:val="32"/>
          <w:szCs w:val="32"/>
          <w:rtl/>
        </w:rPr>
        <w:t xml:space="preserve"> </w:t>
      </w:r>
      <w:r w:rsidRPr="00533B40">
        <w:rPr>
          <w:rFonts w:cs="Traditional Arabic" w:hint="cs"/>
          <w:sz w:val="32"/>
          <w:szCs w:val="32"/>
          <w:rtl/>
        </w:rPr>
        <w:t>استقلالا,</w:t>
      </w:r>
      <w:r w:rsidRPr="00533B40">
        <w:rPr>
          <w:rFonts w:cs="Traditional Arabic"/>
          <w:sz w:val="32"/>
          <w:szCs w:val="32"/>
          <w:rtl/>
        </w:rPr>
        <w:t xml:space="preserve"> </w:t>
      </w:r>
      <w:r w:rsidRPr="00533B40">
        <w:rPr>
          <w:rFonts w:cs="Traditional Arabic" w:hint="cs"/>
          <w:sz w:val="32"/>
          <w:szCs w:val="32"/>
          <w:rtl/>
        </w:rPr>
        <w:t>وكان</w:t>
      </w:r>
      <w:r w:rsidRPr="00533B40">
        <w:rPr>
          <w:rFonts w:cs="Traditional Arabic"/>
          <w:sz w:val="32"/>
          <w:szCs w:val="32"/>
          <w:rtl/>
        </w:rPr>
        <w:t xml:space="preserve"> </w:t>
      </w:r>
      <w:r w:rsidRPr="00533B40">
        <w:rPr>
          <w:rFonts w:cs="Traditional Arabic" w:hint="cs"/>
          <w:sz w:val="32"/>
          <w:szCs w:val="32"/>
          <w:rtl/>
        </w:rPr>
        <w:t>عالماً،</w:t>
      </w:r>
      <w:r w:rsidRPr="00533B40">
        <w:rPr>
          <w:rFonts w:cs="Traditional Arabic"/>
          <w:sz w:val="32"/>
          <w:szCs w:val="32"/>
          <w:rtl/>
        </w:rPr>
        <w:t xml:space="preserve"> </w:t>
      </w:r>
      <w:r w:rsidRPr="00533B40">
        <w:rPr>
          <w:rFonts w:cs="Traditional Arabic" w:hint="cs"/>
          <w:sz w:val="32"/>
          <w:szCs w:val="32"/>
          <w:rtl/>
        </w:rPr>
        <w:t>متفنناً،</w:t>
      </w:r>
      <w:r w:rsidRPr="00533B40">
        <w:rPr>
          <w:rFonts w:cs="Traditional Arabic"/>
          <w:sz w:val="32"/>
          <w:szCs w:val="32"/>
          <w:rtl/>
        </w:rPr>
        <w:t xml:space="preserve"> </w:t>
      </w:r>
      <w:r w:rsidRPr="00533B40">
        <w:rPr>
          <w:rFonts w:cs="Traditional Arabic" w:hint="cs"/>
          <w:sz w:val="32"/>
          <w:szCs w:val="32"/>
          <w:rtl/>
        </w:rPr>
        <w:t>بصيراً</w:t>
      </w:r>
      <w:r w:rsidRPr="00533B40">
        <w:rPr>
          <w:rFonts w:cs="Traditional Arabic"/>
          <w:sz w:val="32"/>
          <w:szCs w:val="32"/>
          <w:rtl/>
        </w:rPr>
        <w:t xml:space="preserve"> </w:t>
      </w:r>
      <w:r w:rsidRPr="00533B40">
        <w:rPr>
          <w:rFonts w:cs="Traditional Arabic" w:hint="cs"/>
          <w:sz w:val="32"/>
          <w:szCs w:val="32"/>
          <w:rtl/>
        </w:rPr>
        <w:t>بالنوازل،</w:t>
      </w:r>
      <w:r w:rsidRPr="00533B40">
        <w:rPr>
          <w:rFonts w:cs="Traditional Arabic"/>
          <w:sz w:val="32"/>
          <w:szCs w:val="32"/>
          <w:rtl/>
        </w:rPr>
        <w:t xml:space="preserve"> </w:t>
      </w:r>
      <w:r w:rsidRPr="00533B40">
        <w:rPr>
          <w:rFonts w:cs="Traditional Arabic" w:hint="cs"/>
          <w:sz w:val="32"/>
          <w:szCs w:val="32"/>
          <w:rtl/>
        </w:rPr>
        <w:t>حافظاً</w:t>
      </w:r>
      <w:r w:rsidRPr="00533B40">
        <w:rPr>
          <w:rFonts w:cs="Traditional Arabic"/>
          <w:sz w:val="32"/>
          <w:szCs w:val="32"/>
          <w:rtl/>
        </w:rPr>
        <w:t xml:space="preserve"> </w:t>
      </w:r>
      <w:r w:rsidRPr="00533B40">
        <w:rPr>
          <w:rFonts w:cs="Traditional Arabic" w:hint="cs"/>
          <w:sz w:val="32"/>
          <w:szCs w:val="32"/>
          <w:rtl/>
        </w:rPr>
        <w:t>للمسائل؛</w:t>
      </w:r>
      <w:r w:rsidRPr="00533B40">
        <w:rPr>
          <w:rFonts w:cs="Traditional Arabic"/>
          <w:sz w:val="32"/>
          <w:szCs w:val="32"/>
          <w:rtl/>
        </w:rPr>
        <w:t xml:space="preserve"> </w:t>
      </w:r>
      <w:r w:rsidRPr="00533B40">
        <w:rPr>
          <w:rFonts w:cs="Traditional Arabic" w:hint="cs"/>
          <w:sz w:val="32"/>
          <w:szCs w:val="32"/>
          <w:rtl/>
        </w:rPr>
        <w:t>وجرت</w:t>
      </w:r>
      <w:r w:rsidRPr="00533B40">
        <w:rPr>
          <w:rFonts w:cs="Traditional Arabic"/>
          <w:sz w:val="32"/>
          <w:szCs w:val="32"/>
          <w:rtl/>
        </w:rPr>
        <w:t xml:space="preserve"> </w:t>
      </w:r>
      <w:r w:rsidRPr="00533B40">
        <w:rPr>
          <w:rFonts w:cs="Traditional Arabic" w:hint="cs"/>
          <w:sz w:val="32"/>
          <w:szCs w:val="32"/>
          <w:rtl/>
        </w:rPr>
        <w:t>بينه</w:t>
      </w:r>
      <w:r w:rsidRPr="00533B40">
        <w:rPr>
          <w:rFonts w:cs="Traditional Arabic"/>
          <w:sz w:val="32"/>
          <w:szCs w:val="32"/>
          <w:rtl/>
        </w:rPr>
        <w:t xml:space="preserve"> </w:t>
      </w:r>
      <w:r w:rsidRPr="00533B40">
        <w:rPr>
          <w:rFonts w:cs="Traditional Arabic" w:hint="cs"/>
          <w:sz w:val="32"/>
          <w:szCs w:val="32"/>
          <w:rtl/>
        </w:rPr>
        <w:t>وبين</w:t>
      </w:r>
      <w:r w:rsidRPr="00533B40">
        <w:rPr>
          <w:rFonts w:cs="Traditional Arabic"/>
          <w:sz w:val="32"/>
          <w:szCs w:val="32"/>
          <w:rtl/>
        </w:rPr>
        <w:t xml:space="preserve"> </w:t>
      </w:r>
      <w:r w:rsidRPr="00533B40">
        <w:rPr>
          <w:rFonts w:cs="Traditional Arabic" w:hint="cs"/>
          <w:sz w:val="32"/>
          <w:szCs w:val="32"/>
          <w:rtl/>
        </w:rPr>
        <w:t>القاضي</w:t>
      </w:r>
      <w:r w:rsidRPr="00533B40">
        <w:rPr>
          <w:rFonts w:cs="Traditional Arabic"/>
          <w:sz w:val="32"/>
          <w:szCs w:val="32"/>
          <w:rtl/>
        </w:rPr>
        <w:t xml:space="preserve"> </w:t>
      </w:r>
      <w:r w:rsidRPr="00533B40">
        <w:rPr>
          <w:rFonts w:cs="Traditional Arabic" w:hint="cs"/>
          <w:sz w:val="32"/>
          <w:szCs w:val="32"/>
          <w:rtl/>
        </w:rPr>
        <w:t>أبي</w:t>
      </w:r>
      <w:r w:rsidRPr="00533B40">
        <w:rPr>
          <w:rFonts w:cs="Traditional Arabic"/>
          <w:sz w:val="32"/>
          <w:szCs w:val="32"/>
          <w:rtl/>
        </w:rPr>
        <w:t xml:space="preserve"> </w:t>
      </w:r>
      <w:r w:rsidRPr="00533B40">
        <w:rPr>
          <w:rFonts w:cs="Traditional Arabic" w:hint="cs"/>
          <w:sz w:val="32"/>
          <w:szCs w:val="32"/>
          <w:rtl/>
        </w:rPr>
        <w:t>بكر</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العربي،</w:t>
      </w:r>
      <w:r w:rsidRPr="00533B40">
        <w:rPr>
          <w:rFonts w:cs="Traditional Arabic"/>
          <w:sz w:val="32"/>
          <w:szCs w:val="32"/>
          <w:rtl/>
        </w:rPr>
        <w:t xml:space="preserve"> </w:t>
      </w:r>
      <w:r w:rsidRPr="00533B40">
        <w:rPr>
          <w:rFonts w:cs="Traditional Arabic" w:hint="cs"/>
          <w:sz w:val="32"/>
          <w:szCs w:val="32"/>
          <w:rtl/>
        </w:rPr>
        <w:t>عند</w:t>
      </w:r>
      <w:r w:rsidRPr="00533B40">
        <w:rPr>
          <w:rFonts w:cs="Traditional Arabic"/>
          <w:sz w:val="32"/>
          <w:szCs w:val="32"/>
          <w:rtl/>
        </w:rPr>
        <w:t xml:space="preserve"> </w:t>
      </w:r>
      <w:r w:rsidRPr="00533B40">
        <w:rPr>
          <w:rFonts w:cs="Traditional Arabic" w:hint="cs"/>
          <w:sz w:val="32"/>
          <w:szCs w:val="32"/>
          <w:rtl/>
        </w:rPr>
        <w:t>اجتيازه</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proofErr w:type="spellStart"/>
      <w:r w:rsidRPr="00533B40">
        <w:rPr>
          <w:rFonts w:cs="Traditional Arabic" w:hint="cs"/>
          <w:sz w:val="32"/>
          <w:szCs w:val="32"/>
          <w:rtl/>
        </w:rPr>
        <w:t>مالقة</w:t>
      </w:r>
      <w:proofErr w:type="spellEnd"/>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مناظرات</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ضروب</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العلوم, متا سنة تسع وتسعين وأربعمائة. انظر: بغية</w:t>
      </w:r>
      <w:r w:rsidRPr="00533B40">
        <w:rPr>
          <w:rFonts w:cs="Traditional Arabic"/>
          <w:sz w:val="32"/>
          <w:szCs w:val="32"/>
          <w:rtl/>
        </w:rPr>
        <w:t xml:space="preserve"> </w:t>
      </w:r>
      <w:r w:rsidRPr="00533B40">
        <w:rPr>
          <w:rFonts w:cs="Traditional Arabic" w:hint="cs"/>
          <w:sz w:val="32"/>
          <w:szCs w:val="32"/>
          <w:rtl/>
        </w:rPr>
        <w:t>الملتمس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370)</w:t>
      </w:r>
      <w:r w:rsidRPr="00533B40">
        <w:rPr>
          <w:rFonts w:cs="Traditional Arabic" w:hint="cs"/>
          <w:sz w:val="32"/>
          <w:szCs w:val="32"/>
          <w:rtl/>
        </w:rPr>
        <w:t>, تاريخ</w:t>
      </w:r>
      <w:r w:rsidRPr="00533B40">
        <w:rPr>
          <w:rFonts w:cs="Traditional Arabic"/>
          <w:sz w:val="32"/>
          <w:szCs w:val="32"/>
          <w:rtl/>
        </w:rPr>
        <w:t xml:space="preserve"> </w:t>
      </w:r>
      <w:r w:rsidRPr="00533B40">
        <w:rPr>
          <w:rFonts w:cs="Traditional Arabic" w:hint="cs"/>
          <w:sz w:val="32"/>
          <w:szCs w:val="32"/>
          <w:rtl/>
        </w:rPr>
        <w:t>قضاة</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107)</w:t>
      </w:r>
      <w:r w:rsidRPr="00533B40">
        <w:rPr>
          <w:rFonts w:cs="Traditional Arabic" w:hint="cs"/>
          <w:sz w:val="32"/>
          <w:szCs w:val="32"/>
          <w:rtl/>
        </w:rPr>
        <w:t>, الذخيرة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محاسن</w:t>
      </w:r>
      <w:r w:rsidRPr="00533B40">
        <w:rPr>
          <w:rFonts w:cs="Traditional Arabic"/>
          <w:sz w:val="32"/>
          <w:szCs w:val="32"/>
          <w:rtl/>
        </w:rPr>
        <w:t xml:space="preserve"> </w:t>
      </w:r>
      <w:r w:rsidRPr="00533B40">
        <w:rPr>
          <w:rFonts w:cs="Traditional Arabic" w:hint="cs"/>
          <w:sz w:val="32"/>
          <w:szCs w:val="32"/>
          <w:rtl/>
        </w:rPr>
        <w:t>أهل</w:t>
      </w:r>
      <w:r w:rsidRPr="00533B40">
        <w:rPr>
          <w:rFonts w:cs="Traditional Arabic"/>
          <w:sz w:val="32"/>
          <w:szCs w:val="32"/>
          <w:rtl/>
        </w:rPr>
        <w:t xml:space="preserve"> </w:t>
      </w:r>
      <w:r w:rsidRPr="00533B40">
        <w:rPr>
          <w:rFonts w:cs="Traditional Arabic" w:hint="cs"/>
          <w:sz w:val="32"/>
          <w:szCs w:val="32"/>
          <w:rtl/>
        </w:rPr>
        <w:t>الجزيرة</w:t>
      </w:r>
      <w:r w:rsidRPr="00533B40">
        <w:rPr>
          <w:rFonts w:cs="Traditional Arabic"/>
          <w:sz w:val="32"/>
          <w:szCs w:val="32"/>
          <w:rtl/>
        </w:rPr>
        <w:t xml:space="preserve"> (2/945)</w:t>
      </w:r>
      <w:r w:rsidRPr="00533B40">
        <w:rPr>
          <w:rFonts w:cs="Traditional Arabic" w:hint="cs"/>
          <w:sz w:val="32"/>
          <w:szCs w:val="32"/>
          <w:rtl/>
        </w:rPr>
        <w:t>.</w:t>
      </w:r>
    </w:p>
  </w:footnote>
  <w:footnote w:id="60">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الطفر</w:t>
      </w:r>
      <w:r w:rsidRPr="00533B40">
        <w:rPr>
          <w:sz w:val="32"/>
          <w:szCs w:val="32"/>
          <w:rtl/>
        </w:rPr>
        <w:t xml:space="preserve">: </w:t>
      </w:r>
      <w:r w:rsidRPr="00533B40">
        <w:rPr>
          <w:rFonts w:hint="eastAsia"/>
          <w:sz w:val="32"/>
          <w:szCs w:val="32"/>
          <w:rtl/>
        </w:rPr>
        <w:t>وثبة</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ارتفاع</w:t>
      </w:r>
      <w:r w:rsidRPr="00533B40">
        <w:rPr>
          <w:sz w:val="32"/>
          <w:szCs w:val="32"/>
          <w:rtl/>
        </w:rPr>
        <w:t xml:space="preserve"> </w:t>
      </w:r>
      <w:r w:rsidRPr="00533B40">
        <w:rPr>
          <w:rFonts w:hint="eastAsia"/>
          <w:sz w:val="32"/>
          <w:szCs w:val="32"/>
          <w:rtl/>
        </w:rPr>
        <w:t>كما</w:t>
      </w:r>
      <w:r w:rsidRPr="00533B40">
        <w:rPr>
          <w:sz w:val="32"/>
          <w:szCs w:val="32"/>
          <w:rtl/>
        </w:rPr>
        <w:t xml:space="preserve"> </w:t>
      </w:r>
      <w:r w:rsidRPr="00533B40">
        <w:rPr>
          <w:rFonts w:hint="eastAsia"/>
          <w:sz w:val="32"/>
          <w:szCs w:val="32"/>
          <w:rtl/>
        </w:rPr>
        <w:t>يطفر</w:t>
      </w:r>
      <w:r w:rsidRPr="00533B40">
        <w:rPr>
          <w:sz w:val="32"/>
          <w:szCs w:val="32"/>
          <w:rtl/>
        </w:rPr>
        <w:t xml:space="preserve"> </w:t>
      </w:r>
      <w:r w:rsidRPr="00533B40">
        <w:rPr>
          <w:rFonts w:hint="eastAsia"/>
          <w:sz w:val="32"/>
          <w:szCs w:val="32"/>
          <w:rtl/>
        </w:rPr>
        <w:t>الإنسان</w:t>
      </w:r>
      <w:r w:rsidRPr="00533B40">
        <w:rPr>
          <w:sz w:val="32"/>
          <w:szCs w:val="32"/>
          <w:rtl/>
        </w:rPr>
        <w:t xml:space="preserve"> </w:t>
      </w:r>
      <w:r w:rsidRPr="00533B40">
        <w:rPr>
          <w:rFonts w:hint="eastAsia"/>
          <w:sz w:val="32"/>
          <w:szCs w:val="32"/>
          <w:rtl/>
        </w:rPr>
        <w:t>حائطا</w:t>
      </w:r>
      <w:r w:rsidRPr="00533B40">
        <w:rPr>
          <w:rFonts w:hint="cs"/>
          <w:sz w:val="32"/>
          <w:szCs w:val="32"/>
          <w:rtl/>
        </w:rPr>
        <w:t>ً</w:t>
      </w:r>
      <w:r w:rsidRPr="00533B40">
        <w:rPr>
          <w:rFonts w:hint="eastAsia"/>
          <w:sz w:val="32"/>
          <w:szCs w:val="32"/>
          <w:rtl/>
        </w:rPr>
        <w:t>،</w:t>
      </w:r>
      <w:r w:rsidRPr="00533B40">
        <w:rPr>
          <w:sz w:val="32"/>
          <w:szCs w:val="32"/>
          <w:rtl/>
        </w:rPr>
        <w:t xml:space="preserve"> </w:t>
      </w:r>
      <w:r w:rsidRPr="00533B40">
        <w:rPr>
          <w:rFonts w:hint="eastAsia"/>
          <w:sz w:val="32"/>
          <w:szCs w:val="32"/>
          <w:rtl/>
        </w:rPr>
        <w:t>أي</w:t>
      </w:r>
      <w:r w:rsidRPr="00533B40">
        <w:rPr>
          <w:sz w:val="32"/>
          <w:szCs w:val="32"/>
          <w:rtl/>
        </w:rPr>
        <w:t xml:space="preserve">: </w:t>
      </w:r>
      <w:r w:rsidRPr="00533B40">
        <w:rPr>
          <w:rFonts w:hint="eastAsia"/>
          <w:sz w:val="32"/>
          <w:szCs w:val="32"/>
          <w:rtl/>
        </w:rPr>
        <w:t>يثبه</w:t>
      </w:r>
      <w:r w:rsidRPr="00533B40">
        <w:rPr>
          <w:sz w:val="32"/>
          <w:szCs w:val="32"/>
          <w:rtl/>
        </w:rPr>
        <w:t xml:space="preserve"> </w:t>
      </w:r>
      <w:r w:rsidRPr="00533B40">
        <w:rPr>
          <w:rFonts w:hint="eastAsia"/>
          <w:sz w:val="32"/>
          <w:szCs w:val="32"/>
          <w:rtl/>
        </w:rPr>
        <w:t>إلى</w:t>
      </w:r>
      <w:r w:rsidRPr="00533B40">
        <w:rPr>
          <w:sz w:val="32"/>
          <w:szCs w:val="32"/>
          <w:rtl/>
        </w:rPr>
        <w:t xml:space="preserve"> </w:t>
      </w:r>
      <w:r w:rsidRPr="00533B40">
        <w:rPr>
          <w:rFonts w:hint="eastAsia"/>
          <w:sz w:val="32"/>
          <w:szCs w:val="32"/>
          <w:rtl/>
        </w:rPr>
        <w:t>ما</w:t>
      </w:r>
      <w:r w:rsidRPr="00533B40">
        <w:rPr>
          <w:sz w:val="32"/>
          <w:szCs w:val="32"/>
          <w:rtl/>
        </w:rPr>
        <w:t xml:space="preserve"> </w:t>
      </w:r>
      <w:r w:rsidRPr="00533B40">
        <w:rPr>
          <w:rFonts w:hint="eastAsia"/>
          <w:sz w:val="32"/>
          <w:szCs w:val="32"/>
          <w:rtl/>
        </w:rPr>
        <w:t>وراءه</w:t>
      </w:r>
      <w:r w:rsidRPr="00533B40">
        <w:rPr>
          <w:sz w:val="32"/>
          <w:szCs w:val="32"/>
          <w:rtl/>
        </w:rPr>
        <w:t>.</w:t>
      </w:r>
      <w:r w:rsidRPr="00533B40">
        <w:rPr>
          <w:rFonts w:hint="cs"/>
          <w:sz w:val="32"/>
          <w:szCs w:val="32"/>
          <w:rtl/>
        </w:rPr>
        <w:t xml:space="preserve"> انظر: </w:t>
      </w:r>
      <w:r w:rsidRPr="00533B40">
        <w:rPr>
          <w:rFonts w:hint="eastAsia"/>
          <w:sz w:val="32"/>
          <w:szCs w:val="32"/>
          <w:rtl/>
        </w:rPr>
        <w:t>تهذيب</w:t>
      </w:r>
      <w:r w:rsidRPr="00533B40">
        <w:rPr>
          <w:sz w:val="32"/>
          <w:szCs w:val="32"/>
          <w:rtl/>
        </w:rPr>
        <w:t xml:space="preserve"> </w:t>
      </w:r>
      <w:r w:rsidRPr="00533B40">
        <w:rPr>
          <w:rFonts w:hint="eastAsia"/>
          <w:sz w:val="32"/>
          <w:szCs w:val="32"/>
          <w:rtl/>
        </w:rPr>
        <w:t>اللغة</w:t>
      </w:r>
      <w:r w:rsidRPr="00533B40">
        <w:rPr>
          <w:sz w:val="32"/>
          <w:szCs w:val="32"/>
          <w:rtl/>
        </w:rPr>
        <w:t xml:space="preserve"> (13/ 225)</w:t>
      </w:r>
      <w:r w:rsidRPr="00533B40">
        <w:rPr>
          <w:rFonts w:hint="cs"/>
          <w:sz w:val="32"/>
          <w:szCs w:val="32"/>
          <w:rtl/>
        </w:rPr>
        <w:t>,</w:t>
      </w:r>
      <w:r w:rsidRPr="00533B40">
        <w:rPr>
          <w:rFonts w:hint="eastAsia"/>
          <w:sz w:val="32"/>
          <w:szCs w:val="32"/>
          <w:rtl/>
        </w:rPr>
        <w:t xml:space="preserve"> مقاييس</w:t>
      </w:r>
      <w:r w:rsidRPr="00533B40">
        <w:rPr>
          <w:sz w:val="32"/>
          <w:szCs w:val="32"/>
          <w:rtl/>
        </w:rPr>
        <w:t xml:space="preserve"> </w:t>
      </w:r>
      <w:r w:rsidRPr="00533B40">
        <w:rPr>
          <w:rFonts w:hint="eastAsia"/>
          <w:sz w:val="32"/>
          <w:szCs w:val="32"/>
          <w:rtl/>
        </w:rPr>
        <w:t>اللغة</w:t>
      </w:r>
      <w:r w:rsidRPr="00533B40">
        <w:rPr>
          <w:sz w:val="32"/>
          <w:szCs w:val="32"/>
          <w:rtl/>
        </w:rPr>
        <w:t xml:space="preserve"> (3/ 415)</w:t>
      </w:r>
      <w:r w:rsidRPr="00533B40">
        <w:rPr>
          <w:rFonts w:hint="cs"/>
          <w:sz w:val="32"/>
          <w:szCs w:val="32"/>
          <w:rtl/>
        </w:rPr>
        <w:t>.</w:t>
      </w:r>
    </w:p>
  </w:footnote>
  <w:footnote w:id="6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بفتح</w:t>
      </w:r>
      <w:r w:rsidRPr="00533B40">
        <w:rPr>
          <w:rFonts w:cs="Traditional Arabic"/>
          <w:sz w:val="32"/>
          <w:szCs w:val="32"/>
          <w:rtl/>
        </w:rPr>
        <w:t xml:space="preserve"> </w:t>
      </w:r>
      <w:r w:rsidRPr="00533B40">
        <w:rPr>
          <w:rFonts w:cs="Traditional Arabic" w:hint="cs"/>
          <w:sz w:val="32"/>
          <w:szCs w:val="32"/>
          <w:rtl/>
        </w:rPr>
        <w:t>أوله وثانيه،</w:t>
      </w:r>
      <w:r w:rsidRPr="00533B40">
        <w:rPr>
          <w:rFonts w:cs="Traditional Arabic"/>
          <w:sz w:val="32"/>
          <w:szCs w:val="32"/>
          <w:rtl/>
        </w:rPr>
        <w:t xml:space="preserve"> </w:t>
      </w:r>
      <w:r w:rsidRPr="00533B40">
        <w:rPr>
          <w:rFonts w:cs="Traditional Arabic" w:hint="cs"/>
          <w:sz w:val="32"/>
          <w:szCs w:val="32"/>
          <w:rtl/>
        </w:rPr>
        <w:t>وسكون</w:t>
      </w:r>
      <w:r w:rsidRPr="00533B40">
        <w:rPr>
          <w:rFonts w:cs="Traditional Arabic"/>
          <w:sz w:val="32"/>
          <w:szCs w:val="32"/>
          <w:rtl/>
        </w:rPr>
        <w:t xml:space="preserve"> </w:t>
      </w:r>
      <w:r w:rsidRPr="00533B40">
        <w:rPr>
          <w:rFonts w:cs="Traditional Arabic" w:hint="cs"/>
          <w:sz w:val="32"/>
          <w:szCs w:val="32"/>
          <w:rtl/>
        </w:rPr>
        <w:t>ثالثه</w:t>
      </w:r>
      <w:r w:rsidRPr="00533B40">
        <w:rPr>
          <w:rFonts w:cs="Traditional Arabic"/>
          <w:sz w:val="32"/>
          <w:szCs w:val="32"/>
          <w:rtl/>
        </w:rPr>
        <w:t xml:space="preserve"> </w:t>
      </w:r>
      <w:r w:rsidRPr="00533B40">
        <w:rPr>
          <w:rFonts w:cs="Traditional Arabic" w:hint="cs"/>
          <w:sz w:val="32"/>
          <w:szCs w:val="32"/>
          <w:rtl/>
        </w:rPr>
        <w:t>ثم</w:t>
      </w:r>
      <w:r w:rsidRPr="00533B40">
        <w:rPr>
          <w:rFonts w:cs="Traditional Arabic"/>
          <w:sz w:val="32"/>
          <w:szCs w:val="32"/>
          <w:rtl/>
        </w:rPr>
        <w:t xml:space="preserve"> </w:t>
      </w:r>
      <w:r w:rsidRPr="00533B40">
        <w:rPr>
          <w:rFonts w:cs="Traditional Arabic" w:hint="cs"/>
          <w:sz w:val="32"/>
          <w:szCs w:val="32"/>
          <w:rtl/>
        </w:rPr>
        <w:t>نون،</w:t>
      </w:r>
      <w:r w:rsidRPr="00533B40">
        <w:rPr>
          <w:rFonts w:cs="Traditional Arabic"/>
          <w:sz w:val="32"/>
          <w:szCs w:val="32"/>
          <w:rtl/>
        </w:rPr>
        <w:t xml:space="preserve"> </w:t>
      </w:r>
      <w:r w:rsidRPr="00533B40">
        <w:rPr>
          <w:rFonts w:cs="Traditional Arabic" w:hint="cs"/>
          <w:sz w:val="32"/>
          <w:szCs w:val="32"/>
          <w:rtl/>
        </w:rPr>
        <w:t>وبعد</w:t>
      </w:r>
      <w:r w:rsidRPr="00533B40">
        <w:rPr>
          <w:rFonts w:cs="Traditional Arabic"/>
          <w:sz w:val="32"/>
          <w:szCs w:val="32"/>
          <w:rtl/>
        </w:rPr>
        <w:t xml:space="preserve"> </w:t>
      </w:r>
      <w:r w:rsidRPr="00533B40">
        <w:rPr>
          <w:rFonts w:cs="Traditional Arabic" w:hint="cs"/>
          <w:sz w:val="32"/>
          <w:szCs w:val="32"/>
          <w:rtl/>
        </w:rPr>
        <w:t>الألف</w:t>
      </w:r>
      <w:r w:rsidRPr="00533B40">
        <w:rPr>
          <w:rFonts w:cs="Traditional Arabic"/>
          <w:sz w:val="32"/>
          <w:szCs w:val="32"/>
          <w:rtl/>
        </w:rPr>
        <w:t xml:space="preserve"> </w:t>
      </w:r>
      <w:r w:rsidRPr="00533B40">
        <w:rPr>
          <w:rFonts w:cs="Traditional Arabic" w:hint="cs"/>
          <w:sz w:val="32"/>
          <w:szCs w:val="32"/>
          <w:rtl/>
        </w:rPr>
        <w:t>طاء</w:t>
      </w:r>
      <w:r w:rsidRPr="00533B40">
        <w:rPr>
          <w:rFonts w:cs="Traditional Arabic"/>
          <w:sz w:val="32"/>
          <w:szCs w:val="32"/>
          <w:rtl/>
        </w:rPr>
        <w:t xml:space="preserve"> </w:t>
      </w:r>
      <w:r w:rsidRPr="00533B40">
        <w:rPr>
          <w:rFonts w:cs="Traditional Arabic" w:hint="cs"/>
          <w:sz w:val="32"/>
          <w:szCs w:val="32"/>
          <w:rtl/>
        </w:rPr>
        <w:t>مهملة، معناها</w:t>
      </w:r>
      <w:r w:rsidRPr="00533B40">
        <w:rPr>
          <w:rFonts w:cs="Traditional Arabic"/>
          <w:sz w:val="32"/>
          <w:szCs w:val="32"/>
          <w:rtl/>
        </w:rPr>
        <w:t xml:space="preserve"> </w:t>
      </w:r>
      <w:r w:rsidRPr="00533B40">
        <w:rPr>
          <w:rFonts w:cs="Traditional Arabic" w:hint="cs"/>
          <w:sz w:val="32"/>
          <w:szCs w:val="32"/>
          <w:rtl/>
        </w:rPr>
        <w:t>رمّانة</w:t>
      </w:r>
      <w:r w:rsidRPr="00533B40">
        <w:rPr>
          <w:rFonts w:cs="Traditional Arabic"/>
          <w:sz w:val="32"/>
          <w:szCs w:val="32"/>
          <w:rtl/>
        </w:rPr>
        <w:t xml:space="preserve"> </w:t>
      </w:r>
      <w:r w:rsidRPr="00533B40">
        <w:rPr>
          <w:rFonts w:cs="Traditional Arabic" w:hint="cs"/>
          <w:sz w:val="32"/>
          <w:szCs w:val="32"/>
          <w:rtl/>
        </w:rPr>
        <w:t>بلسان</w:t>
      </w:r>
      <w:r w:rsidRPr="00533B40">
        <w:rPr>
          <w:rFonts w:cs="Traditional Arabic"/>
          <w:sz w:val="32"/>
          <w:szCs w:val="32"/>
          <w:rtl/>
        </w:rPr>
        <w:t xml:space="preserve"> </w:t>
      </w:r>
      <w:r w:rsidRPr="00533B40">
        <w:rPr>
          <w:rFonts w:cs="Traditional Arabic" w:hint="cs"/>
          <w:sz w:val="32"/>
          <w:szCs w:val="32"/>
          <w:rtl/>
        </w:rPr>
        <w:t>عجم</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سمّي</w:t>
      </w:r>
      <w:r w:rsidRPr="00533B40">
        <w:rPr>
          <w:rFonts w:cs="Traditional Arabic"/>
          <w:sz w:val="32"/>
          <w:szCs w:val="32"/>
          <w:rtl/>
        </w:rPr>
        <w:t xml:space="preserve"> </w:t>
      </w:r>
      <w:r w:rsidRPr="00533B40">
        <w:rPr>
          <w:rFonts w:cs="Traditional Arabic" w:hint="cs"/>
          <w:sz w:val="32"/>
          <w:szCs w:val="32"/>
          <w:rtl/>
        </w:rPr>
        <w:t>البلد</w:t>
      </w:r>
      <w:r w:rsidRPr="00533B40">
        <w:rPr>
          <w:rFonts w:cs="Traditional Arabic"/>
          <w:sz w:val="32"/>
          <w:szCs w:val="32"/>
          <w:rtl/>
        </w:rPr>
        <w:t xml:space="preserve"> </w:t>
      </w:r>
      <w:r w:rsidRPr="00533B40">
        <w:rPr>
          <w:rFonts w:cs="Traditional Arabic" w:hint="cs"/>
          <w:sz w:val="32"/>
          <w:szCs w:val="32"/>
          <w:rtl/>
        </w:rPr>
        <w:t>بذلك لحسنه،</w:t>
      </w:r>
      <w:r w:rsidRPr="00533B40">
        <w:rPr>
          <w:rFonts w:cs="Traditional Arabic"/>
          <w:sz w:val="32"/>
          <w:szCs w:val="32"/>
          <w:rtl/>
        </w:rPr>
        <w:t xml:space="preserve"> </w:t>
      </w:r>
      <w:r w:rsidRPr="00533B40">
        <w:rPr>
          <w:rFonts w:cs="Traditional Arabic" w:hint="cs"/>
          <w:sz w:val="32"/>
          <w:szCs w:val="32"/>
          <w:rtl/>
        </w:rPr>
        <w:t>وهي</w:t>
      </w:r>
      <w:r w:rsidRPr="00533B40">
        <w:rPr>
          <w:rFonts w:cs="Traditional Arabic"/>
          <w:sz w:val="32"/>
          <w:szCs w:val="32"/>
          <w:rtl/>
        </w:rPr>
        <w:t xml:space="preserve"> </w:t>
      </w:r>
      <w:r w:rsidRPr="00533B40">
        <w:rPr>
          <w:rFonts w:cs="Traditional Arabic" w:hint="cs"/>
          <w:sz w:val="32"/>
          <w:szCs w:val="32"/>
          <w:rtl/>
        </w:rPr>
        <w:t>مدينة</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أعمال</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وأعظمها</w:t>
      </w:r>
      <w:r w:rsidRPr="00533B40">
        <w:rPr>
          <w:rFonts w:cs="Traditional Arabic"/>
          <w:sz w:val="32"/>
          <w:szCs w:val="32"/>
          <w:rtl/>
        </w:rPr>
        <w:t xml:space="preserve"> </w:t>
      </w:r>
      <w:r w:rsidRPr="00533B40">
        <w:rPr>
          <w:rFonts w:cs="Traditional Arabic" w:hint="cs"/>
          <w:sz w:val="32"/>
          <w:szCs w:val="32"/>
          <w:rtl/>
        </w:rPr>
        <w:t>وأحسنها</w:t>
      </w:r>
      <w:r w:rsidRPr="00533B40">
        <w:rPr>
          <w:rFonts w:cs="Traditional Arabic"/>
          <w:sz w:val="32"/>
          <w:szCs w:val="32"/>
          <w:rtl/>
        </w:rPr>
        <w:t xml:space="preserve"> </w:t>
      </w:r>
      <w:r w:rsidRPr="00533B40">
        <w:rPr>
          <w:rFonts w:cs="Traditional Arabic" w:hint="cs"/>
          <w:sz w:val="32"/>
          <w:szCs w:val="32"/>
          <w:rtl/>
        </w:rPr>
        <w:t>وأحصنها على شاطئ البحر</w:t>
      </w:r>
      <w:r w:rsidRPr="00533B40">
        <w:rPr>
          <w:rFonts w:cs="Traditional Arabic"/>
          <w:sz w:val="32"/>
          <w:szCs w:val="32"/>
          <w:rtl/>
        </w:rPr>
        <w:t xml:space="preserve"> </w:t>
      </w:r>
      <w:r w:rsidRPr="00533B40">
        <w:rPr>
          <w:rFonts w:cs="Traditional Arabic" w:hint="cs"/>
          <w:sz w:val="32"/>
          <w:szCs w:val="32"/>
          <w:rtl/>
        </w:rPr>
        <w:t>يشقّها</w:t>
      </w:r>
      <w:r w:rsidRPr="00533B40">
        <w:rPr>
          <w:rFonts w:cs="Traditional Arabic"/>
          <w:sz w:val="32"/>
          <w:szCs w:val="32"/>
          <w:rtl/>
        </w:rPr>
        <w:t xml:space="preserve"> </w:t>
      </w:r>
      <w:r w:rsidRPr="00533B40">
        <w:rPr>
          <w:rFonts w:cs="Traditional Arabic" w:hint="cs"/>
          <w:sz w:val="32"/>
          <w:szCs w:val="32"/>
          <w:rtl/>
        </w:rPr>
        <w:t>النهر</w:t>
      </w:r>
      <w:r w:rsidRPr="00533B40">
        <w:rPr>
          <w:rFonts w:cs="Traditional Arabic"/>
          <w:sz w:val="32"/>
          <w:szCs w:val="32"/>
          <w:rtl/>
        </w:rPr>
        <w:t xml:space="preserve"> </w:t>
      </w:r>
      <w:r w:rsidRPr="00533B40">
        <w:rPr>
          <w:rFonts w:cs="Traditional Arabic" w:hint="cs"/>
          <w:sz w:val="32"/>
          <w:szCs w:val="32"/>
          <w:rtl/>
        </w:rPr>
        <w:t>المعروف</w:t>
      </w:r>
      <w:r w:rsidRPr="00533B40">
        <w:rPr>
          <w:rFonts w:cs="Traditional Arabic"/>
          <w:sz w:val="32"/>
          <w:szCs w:val="32"/>
          <w:rtl/>
        </w:rPr>
        <w:t xml:space="preserve"> </w:t>
      </w:r>
      <w:r w:rsidRPr="00533B40">
        <w:rPr>
          <w:rFonts w:cs="Traditional Arabic" w:hint="cs"/>
          <w:sz w:val="32"/>
          <w:szCs w:val="32"/>
          <w:rtl/>
        </w:rPr>
        <w:t>بنهر</w:t>
      </w:r>
      <w:r w:rsidRPr="00533B40">
        <w:rPr>
          <w:rFonts w:cs="Traditional Arabic"/>
          <w:sz w:val="32"/>
          <w:szCs w:val="32"/>
          <w:rtl/>
        </w:rPr>
        <w:t xml:space="preserve"> </w:t>
      </w:r>
      <w:r w:rsidRPr="00533B40">
        <w:rPr>
          <w:rFonts w:cs="Traditional Arabic" w:hint="cs"/>
          <w:sz w:val="32"/>
          <w:szCs w:val="32"/>
          <w:rtl/>
        </w:rPr>
        <w:t>قلزم</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القديم.</w:t>
      </w:r>
      <w:r w:rsidRPr="00533B40">
        <w:rPr>
          <w:rFonts w:cs="Traditional Arabic"/>
          <w:sz w:val="32"/>
          <w:szCs w:val="32"/>
          <w:rtl/>
        </w:rPr>
        <w:t xml:space="preserve"> </w:t>
      </w:r>
      <w:r w:rsidRPr="00533B40">
        <w:rPr>
          <w:rFonts w:cs="Traditional Arabic" w:hint="cs"/>
          <w:sz w:val="32"/>
          <w:szCs w:val="32"/>
          <w:rtl/>
        </w:rPr>
        <w:t>انظر: معجم</w:t>
      </w:r>
      <w:r w:rsidRPr="00533B40">
        <w:rPr>
          <w:rFonts w:cs="Traditional Arabic"/>
          <w:sz w:val="32"/>
          <w:szCs w:val="32"/>
          <w:rtl/>
        </w:rPr>
        <w:t xml:space="preserve"> </w:t>
      </w:r>
      <w:r w:rsidRPr="00533B40">
        <w:rPr>
          <w:rFonts w:cs="Traditional Arabic" w:hint="cs"/>
          <w:sz w:val="32"/>
          <w:szCs w:val="32"/>
          <w:rtl/>
        </w:rPr>
        <w:t>البلدان</w:t>
      </w:r>
      <w:r w:rsidRPr="00533B40">
        <w:rPr>
          <w:rFonts w:cs="Traditional Arabic"/>
          <w:sz w:val="32"/>
          <w:szCs w:val="32"/>
          <w:rtl/>
        </w:rPr>
        <w:t xml:space="preserve"> (4/ 195)</w:t>
      </w:r>
      <w:r w:rsidRPr="00533B40">
        <w:rPr>
          <w:rFonts w:cs="Traditional Arabic" w:hint="cs"/>
          <w:sz w:val="32"/>
          <w:szCs w:val="32"/>
          <w:rtl/>
        </w:rPr>
        <w:t>, صفة</w:t>
      </w:r>
      <w:r w:rsidRPr="00533B40">
        <w:rPr>
          <w:rFonts w:cs="Traditional Arabic"/>
          <w:sz w:val="32"/>
          <w:szCs w:val="32"/>
          <w:rtl/>
        </w:rPr>
        <w:t xml:space="preserve"> </w:t>
      </w:r>
      <w:r w:rsidRPr="00533B40">
        <w:rPr>
          <w:rFonts w:cs="Traditional Arabic" w:hint="cs"/>
          <w:sz w:val="32"/>
          <w:szCs w:val="32"/>
          <w:rtl/>
        </w:rPr>
        <w:t>جزيرة</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23)</w:t>
      </w:r>
      <w:r w:rsidRPr="00533B40">
        <w:rPr>
          <w:rFonts w:cs="Traditional Arabic" w:hint="cs"/>
          <w:sz w:val="32"/>
          <w:szCs w:val="32"/>
          <w:rtl/>
        </w:rPr>
        <w:t>.</w:t>
      </w:r>
    </w:p>
  </w:footnote>
  <w:footnote w:id="62">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الفتح</w:t>
      </w:r>
      <w:r w:rsidRPr="00533B40">
        <w:rPr>
          <w:rFonts w:cs="Traditional Arabic"/>
          <w:sz w:val="32"/>
          <w:szCs w:val="32"/>
          <w:rtl/>
        </w:rPr>
        <w:t xml:space="preserve"> </w:t>
      </w:r>
      <w:r w:rsidRPr="00533B40">
        <w:rPr>
          <w:rFonts w:cs="Traditional Arabic" w:hint="cs"/>
          <w:sz w:val="32"/>
          <w:szCs w:val="32"/>
          <w:rtl/>
        </w:rPr>
        <w:t>ثم</w:t>
      </w:r>
      <w:r w:rsidRPr="00533B40">
        <w:rPr>
          <w:rFonts w:cs="Traditional Arabic"/>
          <w:sz w:val="32"/>
          <w:szCs w:val="32"/>
          <w:rtl/>
        </w:rPr>
        <w:t xml:space="preserve"> </w:t>
      </w:r>
      <w:r w:rsidRPr="00533B40">
        <w:rPr>
          <w:rFonts w:cs="Traditional Arabic" w:hint="cs"/>
          <w:sz w:val="32"/>
          <w:szCs w:val="32"/>
          <w:rtl/>
        </w:rPr>
        <w:t>الكسر،</w:t>
      </w:r>
      <w:r w:rsidRPr="00533B40">
        <w:rPr>
          <w:rFonts w:cs="Traditional Arabic"/>
          <w:sz w:val="32"/>
          <w:szCs w:val="32"/>
          <w:rtl/>
        </w:rPr>
        <w:t xml:space="preserve"> </w:t>
      </w:r>
      <w:r w:rsidRPr="00533B40">
        <w:rPr>
          <w:rFonts w:cs="Traditional Arabic" w:hint="cs"/>
          <w:sz w:val="32"/>
          <w:szCs w:val="32"/>
          <w:rtl/>
        </w:rPr>
        <w:t>وتشديد</w:t>
      </w:r>
      <w:r w:rsidRPr="00533B40">
        <w:rPr>
          <w:rFonts w:cs="Traditional Arabic"/>
          <w:sz w:val="32"/>
          <w:szCs w:val="32"/>
          <w:rtl/>
        </w:rPr>
        <w:t xml:space="preserve"> </w:t>
      </w:r>
      <w:r w:rsidRPr="00533B40">
        <w:rPr>
          <w:rFonts w:cs="Traditional Arabic" w:hint="cs"/>
          <w:sz w:val="32"/>
          <w:szCs w:val="32"/>
          <w:rtl/>
        </w:rPr>
        <w:t>الياء</w:t>
      </w:r>
      <w:r w:rsidRPr="00533B40">
        <w:rPr>
          <w:rFonts w:cs="Traditional Arabic"/>
          <w:sz w:val="32"/>
          <w:szCs w:val="32"/>
          <w:rtl/>
        </w:rPr>
        <w:t xml:space="preserve"> </w:t>
      </w:r>
      <w:r w:rsidRPr="00533B40">
        <w:rPr>
          <w:rFonts w:cs="Traditional Arabic" w:hint="cs"/>
          <w:sz w:val="32"/>
          <w:szCs w:val="32"/>
          <w:rtl/>
        </w:rPr>
        <w:t>بنقطتين</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تحتها، وهي</w:t>
      </w:r>
      <w:r w:rsidRPr="00533B40">
        <w:rPr>
          <w:rFonts w:cs="Traditional Arabic"/>
          <w:sz w:val="32"/>
          <w:szCs w:val="32"/>
          <w:rtl/>
        </w:rPr>
        <w:t xml:space="preserve"> </w:t>
      </w:r>
      <w:r w:rsidRPr="00533B40">
        <w:rPr>
          <w:rFonts w:cs="Traditional Arabic" w:hint="cs"/>
          <w:sz w:val="32"/>
          <w:szCs w:val="32"/>
          <w:rtl/>
        </w:rPr>
        <w:t>مدينة</w:t>
      </w:r>
      <w:r w:rsidRPr="00533B40">
        <w:rPr>
          <w:rFonts w:cs="Traditional Arabic"/>
          <w:sz w:val="32"/>
          <w:szCs w:val="32"/>
          <w:rtl/>
        </w:rPr>
        <w:t xml:space="preserve"> </w:t>
      </w:r>
      <w:r w:rsidRPr="00533B40">
        <w:rPr>
          <w:rFonts w:cs="Traditional Arabic" w:hint="cs"/>
          <w:sz w:val="32"/>
          <w:szCs w:val="32"/>
          <w:rtl/>
        </w:rPr>
        <w:t>كبيرة</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كورة</w:t>
      </w:r>
      <w:r w:rsidRPr="00533B40">
        <w:rPr>
          <w:rFonts w:cs="Traditional Arabic"/>
          <w:sz w:val="32"/>
          <w:szCs w:val="32"/>
          <w:rtl/>
        </w:rPr>
        <w:t xml:space="preserve"> </w:t>
      </w:r>
      <w:r w:rsidRPr="00533B40">
        <w:rPr>
          <w:rFonts w:cs="Traditional Arabic" w:hint="cs"/>
          <w:sz w:val="32"/>
          <w:szCs w:val="32"/>
          <w:rtl/>
        </w:rPr>
        <w:t>البيرة</w:t>
      </w:r>
      <w:r w:rsidRPr="00533B40">
        <w:rPr>
          <w:rFonts w:cs="Traditional Arabic"/>
          <w:sz w:val="32"/>
          <w:szCs w:val="32"/>
          <w:rtl/>
        </w:rPr>
        <w:t xml:space="preserve"> </w:t>
      </w:r>
      <w:r w:rsidRPr="00533B40">
        <w:rPr>
          <w:rFonts w:cs="Traditional Arabic" w:hint="cs"/>
          <w:sz w:val="32"/>
          <w:szCs w:val="32"/>
          <w:rtl/>
        </w:rPr>
        <w:t>أعمال</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وفيها</w:t>
      </w:r>
      <w:r w:rsidRPr="00533B40">
        <w:rPr>
          <w:rFonts w:cs="Traditional Arabic"/>
          <w:sz w:val="32"/>
          <w:szCs w:val="32"/>
          <w:rtl/>
        </w:rPr>
        <w:t xml:space="preserve"> </w:t>
      </w:r>
      <w:r w:rsidRPr="00533B40">
        <w:rPr>
          <w:rFonts w:cs="Traditional Arabic" w:hint="cs"/>
          <w:sz w:val="32"/>
          <w:szCs w:val="32"/>
          <w:rtl/>
        </w:rPr>
        <w:t>تحل</w:t>
      </w:r>
      <w:r w:rsidRPr="00533B40">
        <w:rPr>
          <w:rFonts w:cs="Traditional Arabic"/>
          <w:sz w:val="32"/>
          <w:szCs w:val="32"/>
          <w:rtl/>
        </w:rPr>
        <w:t xml:space="preserve"> </w:t>
      </w:r>
      <w:r w:rsidRPr="00533B40">
        <w:rPr>
          <w:rFonts w:cs="Traditional Arabic" w:hint="cs"/>
          <w:sz w:val="32"/>
          <w:szCs w:val="32"/>
          <w:rtl/>
        </w:rPr>
        <w:t>مراكب</w:t>
      </w:r>
      <w:r w:rsidRPr="00533B40">
        <w:rPr>
          <w:rFonts w:cs="Traditional Arabic"/>
          <w:sz w:val="32"/>
          <w:szCs w:val="32"/>
          <w:rtl/>
        </w:rPr>
        <w:t xml:space="preserve"> </w:t>
      </w:r>
      <w:r w:rsidRPr="00533B40">
        <w:rPr>
          <w:rFonts w:cs="Traditional Arabic" w:hint="cs"/>
          <w:sz w:val="32"/>
          <w:szCs w:val="32"/>
          <w:rtl/>
        </w:rPr>
        <w:t>التجار</w:t>
      </w:r>
      <w:r w:rsidRPr="00533B40">
        <w:rPr>
          <w:rFonts w:cs="Traditional Arabic"/>
          <w:sz w:val="32"/>
          <w:szCs w:val="32"/>
          <w:rtl/>
        </w:rPr>
        <w:t xml:space="preserve"> </w:t>
      </w:r>
      <w:r w:rsidRPr="00533B40">
        <w:rPr>
          <w:rFonts w:cs="Traditional Arabic" w:hint="cs"/>
          <w:sz w:val="32"/>
          <w:szCs w:val="32"/>
          <w:rtl/>
        </w:rPr>
        <w:t>وفيها</w:t>
      </w:r>
      <w:r w:rsidRPr="00533B40">
        <w:rPr>
          <w:rFonts w:cs="Traditional Arabic"/>
          <w:sz w:val="32"/>
          <w:szCs w:val="32"/>
          <w:rtl/>
        </w:rPr>
        <w:t xml:space="preserve"> </w:t>
      </w:r>
      <w:r w:rsidRPr="00533B40">
        <w:rPr>
          <w:rFonts w:cs="Traditional Arabic" w:hint="cs"/>
          <w:sz w:val="32"/>
          <w:szCs w:val="32"/>
          <w:rtl/>
        </w:rPr>
        <w:t>مرفأ</w:t>
      </w:r>
      <w:r w:rsidRPr="00533B40">
        <w:rPr>
          <w:rFonts w:cs="Traditional Arabic"/>
          <w:sz w:val="32"/>
          <w:szCs w:val="32"/>
          <w:rtl/>
        </w:rPr>
        <w:t xml:space="preserve"> </w:t>
      </w:r>
      <w:r w:rsidRPr="00533B40">
        <w:rPr>
          <w:rFonts w:cs="Traditional Arabic" w:hint="cs"/>
          <w:sz w:val="32"/>
          <w:szCs w:val="32"/>
          <w:rtl/>
        </w:rPr>
        <w:t>ومرسى</w:t>
      </w:r>
      <w:r w:rsidRPr="00533B40">
        <w:rPr>
          <w:rFonts w:cs="Traditional Arabic"/>
          <w:sz w:val="32"/>
          <w:szCs w:val="32"/>
          <w:rtl/>
        </w:rPr>
        <w:t xml:space="preserve"> </w:t>
      </w:r>
      <w:r w:rsidRPr="00533B40">
        <w:rPr>
          <w:rFonts w:cs="Traditional Arabic" w:hint="cs"/>
          <w:sz w:val="32"/>
          <w:szCs w:val="32"/>
          <w:rtl/>
        </w:rPr>
        <w:t>للسفن</w:t>
      </w:r>
      <w:r w:rsidRPr="00533B40">
        <w:rPr>
          <w:rFonts w:cs="Traditional Arabic"/>
          <w:sz w:val="32"/>
          <w:szCs w:val="32"/>
          <w:rtl/>
        </w:rPr>
        <w:t xml:space="preserve"> </w:t>
      </w:r>
      <w:r w:rsidRPr="00533B40">
        <w:rPr>
          <w:rFonts w:cs="Traditional Arabic" w:hint="cs"/>
          <w:sz w:val="32"/>
          <w:szCs w:val="32"/>
          <w:rtl/>
        </w:rPr>
        <w:t>والمراكب على</w:t>
      </w:r>
      <w:r w:rsidRPr="00533B40">
        <w:rPr>
          <w:rFonts w:cs="Traditional Arabic"/>
          <w:sz w:val="32"/>
          <w:szCs w:val="32"/>
          <w:rtl/>
        </w:rPr>
        <w:t xml:space="preserve"> </w:t>
      </w:r>
      <w:r w:rsidRPr="00533B40">
        <w:rPr>
          <w:rFonts w:cs="Traditional Arabic" w:hint="cs"/>
          <w:sz w:val="32"/>
          <w:szCs w:val="32"/>
          <w:rtl/>
        </w:rPr>
        <w:t>البحر</w:t>
      </w:r>
      <w:r w:rsidRPr="00533B40">
        <w:rPr>
          <w:rFonts w:cs="Traditional Arabic"/>
          <w:sz w:val="32"/>
          <w:szCs w:val="32"/>
          <w:rtl/>
        </w:rPr>
        <w:t xml:space="preserve"> </w:t>
      </w:r>
      <w:r w:rsidRPr="00533B40">
        <w:rPr>
          <w:rFonts w:cs="Traditional Arabic" w:hint="cs"/>
          <w:sz w:val="32"/>
          <w:szCs w:val="32"/>
          <w:rtl/>
        </w:rPr>
        <w:t>الشاميّ ، وهو</w:t>
      </w:r>
      <w:r w:rsidRPr="00533B40">
        <w:rPr>
          <w:rFonts w:cs="Traditional Arabic"/>
          <w:sz w:val="32"/>
          <w:szCs w:val="32"/>
          <w:rtl/>
        </w:rPr>
        <w:t xml:space="preserve"> </w:t>
      </w:r>
      <w:r w:rsidRPr="00533B40">
        <w:rPr>
          <w:rFonts w:cs="Traditional Arabic" w:hint="cs"/>
          <w:sz w:val="32"/>
          <w:szCs w:val="32"/>
          <w:rtl/>
        </w:rPr>
        <w:t>أول</w:t>
      </w:r>
      <w:r w:rsidRPr="00533B40">
        <w:rPr>
          <w:rFonts w:cs="Traditional Arabic"/>
          <w:sz w:val="32"/>
          <w:szCs w:val="32"/>
          <w:rtl/>
        </w:rPr>
        <w:t xml:space="preserve"> </w:t>
      </w:r>
      <w:r w:rsidRPr="00533B40">
        <w:rPr>
          <w:rFonts w:cs="Traditional Arabic" w:hint="cs"/>
          <w:sz w:val="32"/>
          <w:szCs w:val="32"/>
          <w:rtl/>
        </w:rPr>
        <w:t>مراسي</w:t>
      </w:r>
      <w:r w:rsidRPr="00533B40">
        <w:rPr>
          <w:rFonts w:cs="Traditional Arabic"/>
          <w:sz w:val="32"/>
          <w:szCs w:val="32"/>
          <w:rtl/>
        </w:rPr>
        <w:t xml:space="preserve"> </w:t>
      </w:r>
      <w:r w:rsidRPr="00533B40">
        <w:rPr>
          <w:rFonts w:cs="Traditional Arabic" w:hint="cs"/>
          <w:sz w:val="32"/>
          <w:szCs w:val="32"/>
          <w:rtl/>
        </w:rPr>
        <w:t>البلاد</w:t>
      </w:r>
      <w:r w:rsidRPr="00533B40">
        <w:rPr>
          <w:rFonts w:cs="Traditional Arabic"/>
          <w:sz w:val="32"/>
          <w:szCs w:val="32"/>
          <w:rtl/>
        </w:rPr>
        <w:t xml:space="preserve"> </w:t>
      </w:r>
      <w:r w:rsidRPr="00533B40">
        <w:rPr>
          <w:rFonts w:cs="Traditional Arabic" w:hint="cs"/>
          <w:sz w:val="32"/>
          <w:szCs w:val="32"/>
          <w:rtl/>
        </w:rPr>
        <w:t>الإسلامية</w:t>
      </w:r>
      <w:r w:rsidRPr="00533B40">
        <w:rPr>
          <w:rFonts w:cs="Traditional Arabic"/>
          <w:sz w:val="32"/>
          <w:szCs w:val="32"/>
          <w:rtl/>
        </w:rPr>
        <w:t xml:space="preserve"> </w:t>
      </w:r>
      <w:r w:rsidRPr="00533B40">
        <w:rPr>
          <w:rFonts w:cs="Traditional Arabic" w:hint="cs"/>
          <w:sz w:val="32"/>
          <w:szCs w:val="32"/>
          <w:rtl/>
        </w:rPr>
        <w:t>بالأندلس. انظر: معجم</w:t>
      </w:r>
      <w:r w:rsidRPr="00533B40">
        <w:rPr>
          <w:rFonts w:cs="Traditional Arabic"/>
          <w:sz w:val="32"/>
          <w:szCs w:val="32"/>
          <w:rtl/>
        </w:rPr>
        <w:t xml:space="preserve"> </w:t>
      </w:r>
      <w:r w:rsidRPr="00533B40">
        <w:rPr>
          <w:rFonts w:cs="Traditional Arabic" w:hint="cs"/>
          <w:sz w:val="32"/>
          <w:szCs w:val="32"/>
          <w:rtl/>
        </w:rPr>
        <w:t>البلدان</w:t>
      </w:r>
      <w:r w:rsidRPr="00533B40">
        <w:rPr>
          <w:rFonts w:cs="Traditional Arabic"/>
          <w:sz w:val="32"/>
          <w:szCs w:val="32"/>
          <w:rtl/>
        </w:rPr>
        <w:t xml:space="preserve"> (5/ 119)</w:t>
      </w:r>
      <w:r w:rsidRPr="00533B40">
        <w:rPr>
          <w:rFonts w:cs="Traditional Arabic" w:hint="cs"/>
          <w:sz w:val="32"/>
          <w:szCs w:val="32"/>
          <w:rtl/>
        </w:rPr>
        <w:t>, مسالك</w:t>
      </w:r>
      <w:r w:rsidRPr="00533B40">
        <w:rPr>
          <w:rFonts w:cs="Traditional Arabic"/>
          <w:sz w:val="32"/>
          <w:szCs w:val="32"/>
          <w:rtl/>
        </w:rPr>
        <w:t xml:space="preserve"> </w:t>
      </w:r>
      <w:r w:rsidRPr="00533B40">
        <w:rPr>
          <w:rFonts w:cs="Traditional Arabic" w:hint="cs"/>
          <w:sz w:val="32"/>
          <w:szCs w:val="32"/>
          <w:rtl/>
        </w:rPr>
        <w:t>الأبصار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ممالك</w:t>
      </w:r>
      <w:r w:rsidRPr="00533B40">
        <w:rPr>
          <w:rFonts w:cs="Traditional Arabic"/>
          <w:sz w:val="32"/>
          <w:szCs w:val="32"/>
          <w:rtl/>
        </w:rPr>
        <w:t xml:space="preserve"> </w:t>
      </w:r>
      <w:r w:rsidRPr="00533B40">
        <w:rPr>
          <w:rFonts w:cs="Traditional Arabic" w:hint="cs"/>
          <w:sz w:val="32"/>
          <w:szCs w:val="32"/>
          <w:rtl/>
        </w:rPr>
        <w:t>الأمصار</w:t>
      </w:r>
      <w:r w:rsidRPr="00533B40">
        <w:rPr>
          <w:rFonts w:cs="Traditional Arabic"/>
          <w:sz w:val="32"/>
          <w:szCs w:val="32"/>
          <w:rtl/>
        </w:rPr>
        <w:t xml:space="preserve"> (4/ 232)</w:t>
      </w:r>
      <w:r w:rsidRPr="00533B40">
        <w:rPr>
          <w:rFonts w:cs="Traditional Arabic" w:hint="cs"/>
          <w:sz w:val="32"/>
          <w:szCs w:val="32"/>
          <w:rtl/>
        </w:rPr>
        <w:t>.</w:t>
      </w:r>
    </w:p>
  </w:footnote>
  <w:footnote w:id="6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عبد</w:t>
      </w:r>
      <w:r w:rsidRPr="00533B40">
        <w:rPr>
          <w:rFonts w:cs="Traditional Arabic"/>
          <w:sz w:val="32"/>
          <w:szCs w:val="32"/>
          <w:rtl/>
        </w:rPr>
        <w:t xml:space="preserve"> </w:t>
      </w:r>
      <w:r w:rsidRPr="00533B40">
        <w:rPr>
          <w:rFonts w:cs="Traditional Arabic" w:hint="cs"/>
          <w:sz w:val="32"/>
          <w:szCs w:val="32"/>
          <w:rtl/>
        </w:rPr>
        <w:t>العزيز</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عبد</w:t>
      </w:r>
      <w:r w:rsidRPr="00533B40">
        <w:rPr>
          <w:rFonts w:cs="Traditional Arabic"/>
          <w:sz w:val="32"/>
          <w:szCs w:val="32"/>
          <w:rtl/>
        </w:rPr>
        <w:t xml:space="preserve"> </w:t>
      </w:r>
      <w:r w:rsidRPr="00533B40">
        <w:rPr>
          <w:rFonts w:cs="Traditional Arabic" w:hint="cs"/>
          <w:sz w:val="32"/>
          <w:szCs w:val="32"/>
          <w:rtl/>
        </w:rPr>
        <w:t>الملك</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شفيع,</w:t>
      </w:r>
      <w:r w:rsidRPr="00533B40">
        <w:rPr>
          <w:rFonts w:cs="Traditional Arabic"/>
          <w:sz w:val="32"/>
          <w:szCs w:val="32"/>
          <w:rtl/>
        </w:rPr>
        <w:t xml:space="preserve"> </w:t>
      </w:r>
      <w:r w:rsidRPr="00533B40">
        <w:rPr>
          <w:rFonts w:cs="Traditional Arabic" w:hint="cs"/>
          <w:sz w:val="32"/>
          <w:szCs w:val="32"/>
          <w:rtl/>
        </w:rPr>
        <w:t>الأستاذ</w:t>
      </w:r>
      <w:r w:rsidRPr="00533B40">
        <w:rPr>
          <w:rFonts w:cs="Traditional Arabic"/>
          <w:sz w:val="32"/>
          <w:szCs w:val="32"/>
          <w:rtl/>
        </w:rPr>
        <w:t xml:space="preserve"> </w:t>
      </w:r>
      <w:r w:rsidRPr="00533B40">
        <w:rPr>
          <w:rFonts w:cs="Traditional Arabic" w:hint="cs"/>
          <w:sz w:val="32"/>
          <w:szCs w:val="32"/>
          <w:rtl/>
        </w:rPr>
        <w:t>أبو</w:t>
      </w:r>
      <w:r w:rsidRPr="00533B40">
        <w:rPr>
          <w:rFonts w:cs="Traditional Arabic"/>
          <w:sz w:val="32"/>
          <w:szCs w:val="32"/>
          <w:rtl/>
        </w:rPr>
        <w:t xml:space="preserve"> </w:t>
      </w:r>
      <w:r w:rsidRPr="00533B40">
        <w:rPr>
          <w:rFonts w:cs="Traditional Arabic" w:hint="cs"/>
          <w:sz w:val="32"/>
          <w:szCs w:val="32"/>
          <w:rtl/>
        </w:rPr>
        <w:t>الحسن</w:t>
      </w:r>
      <w:r w:rsidRPr="00533B40">
        <w:rPr>
          <w:rFonts w:cs="Traditional Arabic"/>
          <w:sz w:val="32"/>
          <w:szCs w:val="32"/>
          <w:rtl/>
        </w:rPr>
        <w:t xml:space="preserve"> </w:t>
      </w:r>
      <w:r w:rsidRPr="00533B40">
        <w:rPr>
          <w:rFonts w:cs="Traditional Arabic" w:hint="cs"/>
          <w:sz w:val="32"/>
          <w:szCs w:val="32"/>
          <w:rtl/>
        </w:rPr>
        <w:t>الأندلسي،</w:t>
      </w:r>
      <w:r w:rsidRPr="00533B40">
        <w:rPr>
          <w:rFonts w:cs="Traditional Arabic"/>
          <w:sz w:val="32"/>
          <w:szCs w:val="32"/>
          <w:rtl/>
        </w:rPr>
        <w:t xml:space="preserve"> </w:t>
      </w:r>
      <w:r w:rsidRPr="00533B40">
        <w:rPr>
          <w:rFonts w:cs="Traditional Arabic" w:hint="cs"/>
          <w:sz w:val="32"/>
          <w:szCs w:val="32"/>
          <w:rtl/>
        </w:rPr>
        <w:t>المري</w:t>
      </w:r>
      <w:r w:rsidRPr="00533B40">
        <w:rPr>
          <w:rFonts w:cs="Traditional Arabic"/>
          <w:sz w:val="32"/>
          <w:szCs w:val="32"/>
          <w:rtl/>
        </w:rPr>
        <w:t xml:space="preserve"> </w:t>
      </w:r>
      <w:r w:rsidRPr="00533B40">
        <w:rPr>
          <w:rFonts w:cs="Traditional Arabic" w:hint="cs"/>
          <w:sz w:val="32"/>
          <w:szCs w:val="32"/>
          <w:rtl/>
        </w:rPr>
        <w:t>المقرئ, كان</w:t>
      </w:r>
      <w:r w:rsidRPr="00533B40">
        <w:rPr>
          <w:rFonts w:cs="Traditional Arabic"/>
          <w:sz w:val="32"/>
          <w:szCs w:val="32"/>
          <w:rtl/>
        </w:rPr>
        <w:t xml:space="preserve"> </w:t>
      </w:r>
      <w:r w:rsidRPr="00533B40">
        <w:rPr>
          <w:rFonts w:cs="Traditional Arabic" w:hint="cs"/>
          <w:sz w:val="32"/>
          <w:szCs w:val="32"/>
          <w:rtl/>
        </w:rPr>
        <w:t>شيخاً</w:t>
      </w:r>
      <w:r w:rsidRPr="00533B40">
        <w:rPr>
          <w:rFonts w:cs="Traditional Arabic"/>
          <w:sz w:val="32"/>
          <w:szCs w:val="32"/>
          <w:rtl/>
        </w:rPr>
        <w:t xml:space="preserve"> </w:t>
      </w:r>
      <w:r w:rsidRPr="00533B40">
        <w:rPr>
          <w:rFonts w:cs="Traditional Arabic" w:hint="cs"/>
          <w:sz w:val="32"/>
          <w:szCs w:val="32"/>
          <w:rtl/>
        </w:rPr>
        <w:t>صالحاً</w:t>
      </w:r>
      <w:r w:rsidRPr="00533B40">
        <w:rPr>
          <w:rFonts w:cs="Traditional Arabic"/>
          <w:sz w:val="32"/>
          <w:szCs w:val="32"/>
          <w:rtl/>
        </w:rPr>
        <w:t xml:space="preserve"> </w:t>
      </w:r>
      <w:r w:rsidRPr="00533B40">
        <w:rPr>
          <w:rFonts w:cs="Traditional Arabic" w:hint="cs"/>
          <w:sz w:val="32"/>
          <w:szCs w:val="32"/>
          <w:rtl/>
        </w:rPr>
        <w:t>مجوداً</w:t>
      </w:r>
      <w:r w:rsidRPr="00533B40">
        <w:rPr>
          <w:rFonts w:cs="Traditional Arabic"/>
          <w:sz w:val="32"/>
          <w:szCs w:val="32"/>
          <w:rtl/>
        </w:rPr>
        <w:t xml:space="preserve"> </w:t>
      </w:r>
      <w:r w:rsidRPr="00533B40">
        <w:rPr>
          <w:rFonts w:cs="Traditional Arabic" w:hint="cs"/>
          <w:sz w:val="32"/>
          <w:szCs w:val="32"/>
          <w:rtl/>
        </w:rPr>
        <w:t>حسن</w:t>
      </w:r>
      <w:r w:rsidRPr="00533B40">
        <w:rPr>
          <w:rFonts w:cs="Traditional Arabic"/>
          <w:sz w:val="32"/>
          <w:szCs w:val="32"/>
          <w:rtl/>
        </w:rPr>
        <w:t xml:space="preserve"> </w:t>
      </w:r>
      <w:r w:rsidRPr="00533B40">
        <w:rPr>
          <w:rFonts w:cs="Traditional Arabic" w:hint="cs"/>
          <w:sz w:val="32"/>
          <w:szCs w:val="32"/>
          <w:rtl/>
        </w:rPr>
        <w:t>الصوت</w:t>
      </w:r>
      <w:r w:rsidRPr="00533B40">
        <w:rPr>
          <w:rFonts w:cs="Traditional Arabic"/>
          <w:sz w:val="32"/>
          <w:szCs w:val="32"/>
          <w:rtl/>
        </w:rPr>
        <w:t xml:space="preserve"> </w:t>
      </w:r>
      <w:r w:rsidRPr="00533B40">
        <w:rPr>
          <w:rFonts w:cs="Traditional Arabic" w:hint="cs"/>
          <w:sz w:val="32"/>
          <w:szCs w:val="32"/>
          <w:rtl/>
        </w:rPr>
        <w:t>بالقرآن, وأقرأ</w:t>
      </w:r>
      <w:r w:rsidRPr="00533B40">
        <w:rPr>
          <w:rFonts w:cs="Traditional Arabic"/>
          <w:sz w:val="32"/>
          <w:szCs w:val="32"/>
          <w:rtl/>
        </w:rPr>
        <w:t xml:space="preserve"> </w:t>
      </w:r>
      <w:r w:rsidRPr="00533B40">
        <w:rPr>
          <w:rFonts w:cs="Traditional Arabic" w:hint="cs"/>
          <w:sz w:val="32"/>
          <w:szCs w:val="32"/>
          <w:rtl/>
        </w:rPr>
        <w:t>الناس</w:t>
      </w:r>
      <w:r w:rsidRPr="00533B40">
        <w:rPr>
          <w:rFonts w:cs="Traditional Arabic"/>
          <w:sz w:val="32"/>
          <w:szCs w:val="32"/>
          <w:rtl/>
        </w:rPr>
        <w:t xml:space="preserve"> </w:t>
      </w:r>
      <w:r w:rsidRPr="00533B40">
        <w:rPr>
          <w:rFonts w:cs="Traditional Arabic" w:hint="cs"/>
          <w:sz w:val="32"/>
          <w:szCs w:val="32"/>
          <w:rtl/>
        </w:rPr>
        <w:t>بجامع</w:t>
      </w:r>
      <w:r w:rsidRPr="00533B40">
        <w:rPr>
          <w:rFonts w:cs="Traditional Arabic"/>
          <w:sz w:val="32"/>
          <w:szCs w:val="32"/>
          <w:rtl/>
        </w:rPr>
        <w:t xml:space="preserve"> </w:t>
      </w:r>
      <w:r w:rsidRPr="00533B40">
        <w:rPr>
          <w:rFonts w:cs="Traditional Arabic" w:hint="cs"/>
          <w:sz w:val="32"/>
          <w:szCs w:val="32"/>
          <w:rtl/>
        </w:rPr>
        <w:t>المرية، مات</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شعبان</w:t>
      </w:r>
      <w:r w:rsidRPr="00533B40">
        <w:rPr>
          <w:rFonts w:cs="Traditional Arabic"/>
          <w:sz w:val="32"/>
          <w:szCs w:val="32"/>
          <w:rtl/>
        </w:rPr>
        <w:t xml:space="preserve"> </w:t>
      </w:r>
      <w:r w:rsidRPr="00533B40">
        <w:rPr>
          <w:rFonts w:cs="Traditional Arabic" w:hint="cs"/>
          <w:sz w:val="32"/>
          <w:szCs w:val="32"/>
          <w:rtl/>
        </w:rPr>
        <w:t>سنة</w:t>
      </w:r>
      <w:r w:rsidRPr="00533B40">
        <w:rPr>
          <w:rFonts w:cs="Traditional Arabic"/>
          <w:sz w:val="32"/>
          <w:szCs w:val="32"/>
          <w:rtl/>
        </w:rPr>
        <w:t xml:space="preserve"> </w:t>
      </w:r>
      <w:r w:rsidRPr="00533B40">
        <w:rPr>
          <w:rFonts w:cs="Traditional Arabic" w:hint="cs"/>
          <w:sz w:val="32"/>
          <w:szCs w:val="32"/>
          <w:rtl/>
        </w:rPr>
        <w:t>أربع</w:t>
      </w:r>
      <w:r w:rsidRPr="00533B40">
        <w:rPr>
          <w:rFonts w:cs="Traditional Arabic"/>
          <w:sz w:val="32"/>
          <w:szCs w:val="32"/>
          <w:rtl/>
        </w:rPr>
        <w:t xml:space="preserve"> </w:t>
      </w:r>
      <w:r w:rsidRPr="00533B40">
        <w:rPr>
          <w:rFonts w:cs="Traditional Arabic" w:hint="cs"/>
          <w:sz w:val="32"/>
          <w:szCs w:val="32"/>
          <w:rtl/>
        </w:rPr>
        <w:t>عشرة</w:t>
      </w:r>
      <w:r w:rsidRPr="00533B40">
        <w:rPr>
          <w:rFonts w:cs="Traditional Arabic"/>
          <w:sz w:val="32"/>
          <w:szCs w:val="32"/>
          <w:rtl/>
        </w:rPr>
        <w:t xml:space="preserve"> </w:t>
      </w:r>
      <w:r w:rsidRPr="00533B40">
        <w:rPr>
          <w:rFonts w:cs="Traditional Arabic" w:hint="cs"/>
          <w:sz w:val="32"/>
          <w:szCs w:val="32"/>
          <w:rtl/>
        </w:rPr>
        <w:t>وخمسمائة</w:t>
      </w:r>
      <w:r w:rsidRPr="00533B40">
        <w:rPr>
          <w:rFonts w:cs="Traditional Arabic"/>
          <w:sz w:val="32"/>
          <w:szCs w:val="32"/>
          <w:rtl/>
        </w:rPr>
        <w:t>.</w:t>
      </w:r>
      <w:r w:rsidRPr="00533B40">
        <w:rPr>
          <w:rFonts w:cs="Traditional Arabic" w:hint="cs"/>
          <w:sz w:val="32"/>
          <w:szCs w:val="32"/>
          <w:rtl/>
        </w:rPr>
        <w:t xml:space="preserve"> انظر: بغية</w:t>
      </w:r>
      <w:r w:rsidRPr="00533B40">
        <w:rPr>
          <w:rFonts w:cs="Traditional Arabic"/>
          <w:sz w:val="32"/>
          <w:szCs w:val="32"/>
          <w:rtl/>
        </w:rPr>
        <w:t xml:space="preserve"> </w:t>
      </w:r>
      <w:r w:rsidRPr="00533B40">
        <w:rPr>
          <w:rFonts w:cs="Traditional Arabic" w:hint="cs"/>
          <w:sz w:val="32"/>
          <w:szCs w:val="32"/>
          <w:rtl/>
        </w:rPr>
        <w:t>الملتمس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386)</w:t>
      </w:r>
      <w:r w:rsidRPr="00533B40">
        <w:rPr>
          <w:rFonts w:cs="Traditional Arabic" w:hint="cs"/>
          <w:sz w:val="32"/>
          <w:szCs w:val="32"/>
          <w:rtl/>
        </w:rPr>
        <w:t>, معرفة</w:t>
      </w:r>
      <w:r w:rsidRPr="00533B40">
        <w:rPr>
          <w:rFonts w:cs="Traditional Arabic"/>
          <w:sz w:val="32"/>
          <w:szCs w:val="32"/>
          <w:rtl/>
        </w:rPr>
        <w:t xml:space="preserve"> </w:t>
      </w:r>
      <w:r w:rsidRPr="00533B40">
        <w:rPr>
          <w:rFonts w:cs="Traditional Arabic" w:hint="cs"/>
          <w:sz w:val="32"/>
          <w:szCs w:val="32"/>
          <w:rtl/>
        </w:rPr>
        <w:t>القراء</w:t>
      </w:r>
      <w:r w:rsidRPr="00533B40">
        <w:rPr>
          <w:rFonts w:cs="Traditional Arabic"/>
          <w:sz w:val="32"/>
          <w:szCs w:val="32"/>
          <w:rtl/>
        </w:rPr>
        <w:t xml:space="preserve"> </w:t>
      </w:r>
      <w:r w:rsidRPr="00533B40">
        <w:rPr>
          <w:rFonts w:cs="Traditional Arabic" w:hint="cs"/>
          <w:sz w:val="32"/>
          <w:szCs w:val="32"/>
          <w:rtl/>
        </w:rPr>
        <w:t>الكبار</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262)</w:t>
      </w:r>
      <w:r w:rsidRPr="00533B40">
        <w:rPr>
          <w:rFonts w:cs="Traditional Arabic" w:hint="cs"/>
          <w:sz w:val="32"/>
          <w:szCs w:val="32"/>
          <w:rtl/>
        </w:rPr>
        <w:t>, غاية</w:t>
      </w:r>
      <w:r w:rsidRPr="00533B40">
        <w:rPr>
          <w:rFonts w:cs="Traditional Arabic"/>
          <w:sz w:val="32"/>
          <w:szCs w:val="32"/>
          <w:rtl/>
        </w:rPr>
        <w:t xml:space="preserve"> </w:t>
      </w:r>
      <w:r w:rsidRPr="00533B40">
        <w:rPr>
          <w:rFonts w:cs="Traditional Arabic" w:hint="cs"/>
          <w:sz w:val="32"/>
          <w:szCs w:val="32"/>
          <w:rtl/>
        </w:rPr>
        <w:t>النهاية</w:t>
      </w:r>
      <w:r w:rsidRPr="00533B40">
        <w:rPr>
          <w:rFonts w:cs="Traditional Arabic"/>
          <w:sz w:val="32"/>
          <w:szCs w:val="32"/>
          <w:rtl/>
        </w:rPr>
        <w:t xml:space="preserve"> (1/394)</w:t>
      </w:r>
      <w:r w:rsidRPr="00533B40">
        <w:rPr>
          <w:rFonts w:cs="Traditional Arabic" w:hint="cs"/>
          <w:sz w:val="32"/>
          <w:szCs w:val="32"/>
          <w:rtl/>
        </w:rPr>
        <w:t>.</w:t>
      </w:r>
    </w:p>
  </w:footnote>
  <w:footnote w:id="6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hint="cs"/>
          <w:sz w:val="32"/>
          <w:szCs w:val="32"/>
          <w:rtl/>
        </w:rPr>
        <w:t xml:space="preserve"> بالكسر،</w:t>
      </w:r>
      <w:r w:rsidRPr="00533B40">
        <w:rPr>
          <w:rFonts w:cs="Traditional Arabic"/>
          <w:sz w:val="32"/>
          <w:szCs w:val="32"/>
          <w:rtl/>
        </w:rPr>
        <w:t xml:space="preserve"> </w:t>
      </w:r>
      <w:r w:rsidRPr="00533B40">
        <w:rPr>
          <w:rFonts w:cs="Traditional Arabic" w:hint="cs"/>
          <w:sz w:val="32"/>
          <w:szCs w:val="32"/>
          <w:rtl/>
        </w:rPr>
        <w:t>وتخفيف</w:t>
      </w:r>
      <w:r w:rsidRPr="00533B40">
        <w:rPr>
          <w:rFonts w:cs="Traditional Arabic"/>
          <w:sz w:val="32"/>
          <w:szCs w:val="32"/>
          <w:rtl/>
        </w:rPr>
        <w:t xml:space="preserve"> </w:t>
      </w:r>
      <w:r w:rsidRPr="00533B40">
        <w:rPr>
          <w:rFonts w:cs="Traditional Arabic" w:hint="cs"/>
          <w:sz w:val="32"/>
          <w:szCs w:val="32"/>
          <w:rtl/>
        </w:rPr>
        <w:t>الجيم،</w:t>
      </w:r>
      <w:r w:rsidRPr="00533B40">
        <w:rPr>
          <w:rFonts w:cs="Traditional Arabic"/>
          <w:sz w:val="32"/>
          <w:szCs w:val="32"/>
          <w:rtl/>
        </w:rPr>
        <w:t xml:space="preserve"> </w:t>
      </w:r>
      <w:r w:rsidRPr="00533B40">
        <w:rPr>
          <w:rFonts w:cs="Traditional Arabic" w:hint="cs"/>
          <w:sz w:val="32"/>
          <w:szCs w:val="32"/>
          <w:rtl/>
        </w:rPr>
        <w:t>وألف،</w:t>
      </w:r>
      <w:r w:rsidRPr="00533B40">
        <w:rPr>
          <w:rFonts w:cs="Traditional Arabic"/>
          <w:sz w:val="32"/>
          <w:szCs w:val="32"/>
          <w:rtl/>
        </w:rPr>
        <w:t xml:space="preserve"> </w:t>
      </w:r>
      <w:r w:rsidRPr="00533B40">
        <w:rPr>
          <w:rFonts w:cs="Traditional Arabic" w:hint="cs"/>
          <w:sz w:val="32"/>
          <w:szCs w:val="32"/>
          <w:rtl/>
        </w:rPr>
        <w:t>وياء،</w:t>
      </w:r>
      <w:r w:rsidRPr="00533B40">
        <w:rPr>
          <w:rFonts w:cs="Traditional Arabic"/>
          <w:sz w:val="32"/>
          <w:szCs w:val="32"/>
          <w:rtl/>
        </w:rPr>
        <w:t xml:space="preserve"> </w:t>
      </w:r>
      <w:r w:rsidRPr="00533B40">
        <w:rPr>
          <w:rFonts w:cs="Traditional Arabic" w:hint="cs"/>
          <w:sz w:val="32"/>
          <w:szCs w:val="32"/>
          <w:rtl/>
        </w:rPr>
        <w:t>وهاء</w:t>
      </w:r>
      <w:r w:rsidRPr="00533B40">
        <w:rPr>
          <w:rFonts w:cs="Traditional Arabic"/>
          <w:sz w:val="32"/>
          <w:szCs w:val="32"/>
          <w:rtl/>
        </w:rPr>
        <w:t>:</w:t>
      </w:r>
      <w:r w:rsidRPr="00533B40">
        <w:rPr>
          <w:rFonts w:cs="Traditional Arabic" w:hint="cs"/>
          <w:sz w:val="32"/>
          <w:szCs w:val="32"/>
          <w:rtl/>
        </w:rPr>
        <w:t xml:space="preserve"> </w:t>
      </w:r>
      <w:proofErr w:type="spellStart"/>
      <w:r w:rsidRPr="00533B40">
        <w:rPr>
          <w:rFonts w:cs="Traditional Arabic" w:hint="cs"/>
          <w:sz w:val="32"/>
          <w:szCs w:val="32"/>
          <w:rtl/>
        </w:rPr>
        <w:t>هى</w:t>
      </w:r>
      <w:proofErr w:type="spellEnd"/>
      <w:r w:rsidRPr="00533B40">
        <w:rPr>
          <w:rFonts w:cs="Traditional Arabic"/>
          <w:sz w:val="32"/>
          <w:szCs w:val="32"/>
          <w:rtl/>
        </w:rPr>
        <w:t xml:space="preserve"> </w:t>
      </w:r>
      <w:r w:rsidRPr="00533B40">
        <w:rPr>
          <w:rFonts w:cs="Traditional Arabic" w:hint="cs"/>
          <w:sz w:val="32"/>
          <w:szCs w:val="32"/>
          <w:rtl/>
        </w:rPr>
        <w:t>مدينة</w:t>
      </w:r>
      <w:r w:rsidRPr="00533B40">
        <w:rPr>
          <w:rFonts w:cs="Traditional Arabic"/>
          <w:sz w:val="32"/>
          <w:szCs w:val="32"/>
          <w:rtl/>
        </w:rPr>
        <w:t xml:space="preserve"> </w:t>
      </w:r>
      <w:r w:rsidRPr="00533B40">
        <w:rPr>
          <w:rFonts w:cs="Traditional Arabic" w:hint="cs"/>
          <w:sz w:val="32"/>
          <w:szCs w:val="32"/>
          <w:rtl/>
        </w:rPr>
        <w:t>عظيمة</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ضفة</w:t>
      </w:r>
      <w:r w:rsidRPr="00533B40">
        <w:rPr>
          <w:rFonts w:cs="Traditional Arabic"/>
          <w:sz w:val="32"/>
          <w:szCs w:val="32"/>
          <w:rtl/>
        </w:rPr>
        <w:t xml:space="preserve"> </w:t>
      </w:r>
      <w:r w:rsidRPr="00533B40">
        <w:rPr>
          <w:rFonts w:cs="Traditional Arabic" w:hint="cs"/>
          <w:sz w:val="32"/>
          <w:szCs w:val="32"/>
          <w:rtl/>
        </w:rPr>
        <w:t>البحر،</w:t>
      </w:r>
      <w:r w:rsidRPr="00533B40">
        <w:rPr>
          <w:rFonts w:cs="Traditional Arabic"/>
          <w:sz w:val="32"/>
          <w:szCs w:val="32"/>
          <w:rtl/>
        </w:rPr>
        <w:t xml:space="preserve"> </w:t>
      </w:r>
      <w:r w:rsidRPr="00533B40">
        <w:rPr>
          <w:rFonts w:cs="Traditional Arabic" w:hint="cs"/>
          <w:sz w:val="32"/>
          <w:szCs w:val="32"/>
          <w:rtl/>
        </w:rPr>
        <w:t>والبحر</w:t>
      </w:r>
      <w:r w:rsidRPr="00533B40">
        <w:rPr>
          <w:rFonts w:cs="Traditional Arabic"/>
          <w:sz w:val="32"/>
          <w:szCs w:val="32"/>
          <w:rtl/>
        </w:rPr>
        <w:t xml:space="preserve"> </w:t>
      </w:r>
      <w:r w:rsidRPr="00533B40">
        <w:rPr>
          <w:rFonts w:cs="Traditional Arabic" w:hint="cs"/>
          <w:sz w:val="32"/>
          <w:szCs w:val="32"/>
          <w:rtl/>
        </w:rPr>
        <w:t>يضرب</w:t>
      </w:r>
      <w:r w:rsidRPr="00533B40">
        <w:rPr>
          <w:rFonts w:cs="Traditional Arabic"/>
          <w:sz w:val="32"/>
          <w:szCs w:val="32"/>
          <w:rtl/>
        </w:rPr>
        <w:t xml:space="preserve"> </w:t>
      </w:r>
      <w:proofErr w:type="spellStart"/>
      <w:r w:rsidRPr="00533B40">
        <w:rPr>
          <w:rFonts w:cs="Traditional Arabic" w:hint="cs"/>
          <w:sz w:val="32"/>
          <w:szCs w:val="32"/>
          <w:rtl/>
        </w:rPr>
        <w:t>فى</w:t>
      </w:r>
      <w:proofErr w:type="spellEnd"/>
      <w:r w:rsidRPr="00533B40">
        <w:rPr>
          <w:rFonts w:cs="Traditional Arabic"/>
          <w:sz w:val="32"/>
          <w:szCs w:val="32"/>
          <w:rtl/>
        </w:rPr>
        <w:t xml:space="preserve"> </w:t>
      </w:r>
      <w:r w:rsidRPr="00533B40">
        <w:rPr>
          <w:rFonts w:cs="Traditional Arabic" w:hint="cs"/>
          <w:sz w:val="32"/>
          <w:szCs w:val="32"/>
          <w:rtl/>
        </w:rPr>
        <w:t>سورها, بين</w:t>
      </w:r>
      <w:r w:rsidRPr="00533B40">
        <w:rPr>
          <w:rFonts w:cs="Traditional Arabic"/>
          <w:sz w:val="32"/>
          <w:szCs w:val="32"/>
          <w:rtl/>
        </w:rPr>
        <w:t xml:space="preserve"> </w:t>
      </w:r>
      <w:r w:rsidRPr="00533B40">
        <w:rPr>
          <w:rFonts w:cs="Traditional Arabic" w:hint="cs"/>
          <w:sz w:val="32"/>
          <w:szCs w:val="32"/>
          <w:rtl/>
        </w:rPr>
        <w:t>إفريقية</w:t>
      </w:r>
      <w:r w:rsidRPr="00533B40">
        <w:rPr>
          <w:rFonts w:cs="Traditional Arabic"/>
          <w:sz w:val="32"/>
          <w:szCs w:val="32"/>
          <w:rtl/>
        </w:rPr>
        <w:t xml:space="preserve"> </w:t>
      </w:r>
      <w:r w:rsidRPr="00533B40">
        <w:rPr>
          <w:rFonts w:cs="Traditional Arabic" w:hint="cs"/>
          <w:sz w:val="32"/>
          <w:szCs w:val="32"/>
          <w:rtl/>
        </w:rPr>
        <w:t>والمغرب، والآن هي من الجزائر.</w:t>
      </w:r>
      <w:r w:rsidRPr="00533B40">
        <w:rPr>
          <w:rFonts w:cs="Traditional Arabic"/>
          <w:sz w:val="32"/>
          <w:szCs w:val="32"/>
          <w:rtl/>
        </w:rPr>
        <w:t xml:space="preserve"> </w:t>
      </w:r>
      <w:r w:rsidRPr="00533B40">
        <w:rPr>
          <w:rFonts w:cs="Traditional Arabic" w:hint="cs"/>
          <w:sz w:val="32"/>
          <w:szCs w:val="32"/>
          <w:rtl/>
        </w:rPr>
        <w:t>انظر: الاستبصار</w:t>
      </w:r>
      <w:r w:rsidRPr="00533B40">
        <w:rPr>
          <w:rFonts w:cs="Traditional Arabic"/>
          <w:sz w:val="32"/>
          <w:szCs w:val="32"/>
          <w:rtl/>
        </w:rPr>
        <w:t xml:space="preserve"> </w:t>
      </w:r>
      <w:proofErr w:type="spellStart"/>
      <w:r w:rsidRPr="00533B40">
        <w:rPr>
          <w:rFonts w:cs="Traditional Arabic" w:hint="cs"/>
          <w:sz w:val="32"/>
          <w:szCs w:val="32"/>
          <w:rtl/>
        </w:rPr>
        <w:t>فى</w:t>
      </w:r>
      <w:proofErr w:type="spellEnd"/>
      <w:r w:rsidRPr="00533B40">
        <w:rPr>
          <w:rFonts w:cs="Traditional Arabic"/>
          <w:sz w:val="32"/>
          <w:szCs w:val="32"/>
          <w:rtl/>
        </w:rPr>
        <w:t xml:space="preserve"> </w:t>
      </w:r>
      <w:r w:rsidRPr="00533B40">
        <w:rPr>
          <w:rFonts w:cs="Traditional Arabic" w:hint="cs"/>
          <w:sz w:val="32"/>
          <w:szCs w:val="32"/>
          <w:rtl/>
        </w:rPr>
        <w:t>عجائب</w:t>
      </w:r>
      <w:r w:rsidRPr="00533B40">
        <w:rPr>
          <w:rFonts w:cs="Traditional Arabic"/>
          <w:sz w:val="32"/>
          <w:szCs w:val="32"/>
          <w:rtl/>
        </w:rPr>
        <w:t xml:space="preserve"> </w:t>
      </w:r>
      <w:r w:rsidRPr="00533B40">
        <w:rPr>
          <w:rFonts w:cs="Traditional Arabic" w:hint="cs"/>
          <w:sz w:val="32"/>
          <w:szCs w:val="32"/>
          <w:rtl/>
        </w:rPr>
        <w:t>الامصار</w:t>
      </w:r>
      <w:r w:rsidRPr="00533B40">
        <w:rPr>
          <w:rFonts w:cs="Traditional Arabic"/>
          <w:sz w:val="32"/>
          <w:szCs w:val="32"/>
          <w:rtl/>
        </w:rPr>
        <w:t xml:space="preserve"> (1/128)</w:t>
      </w:r>
      <w:r w:rsidRPr="00533B40">
        <w:rPr>
          <w:rFonts w:cs="Traditional Arabic" w:hint="cs"/>
          <w:sz w:val="32"/>
          <w:szCs w:val="32"/>
          <w:rtl/>
        </w:rPr>
        <w:t>, معجم</w:t>
      </w:r>
      <w:r w:rsidRPr="00533B40">
        <w:rPr>
          <w:rFonts w:cs="Traditional Arabic"/>
          <w:sz w:val="32"/>
          <w:szCs w:val="32"/>
          <w:rtl/>
        </w:rPr>
        <w:t xml:space="preserve"> </w:t>
      </w:r>
      <w:r w:rsidRPr="00533B40">
        <w:rPr>
          <w:rFonts w:cs="Traditional Arabic" w:hint="cs"/>
          <w:sz w:val="32"/>
          <w:szCs w:val="32"/>
          <w:rtl/>
        </w:rPr>
        <w:t>البلدان</w:t>
      </w:r>
      <w:r w:rsidRPr="00533B40">
        <w:rPr>
          <w:rFonts w:cs="Traditional Arabic"/>
          <w:sz w:val="32"/>
          <w:szCs w:val="32"/>
          <w:rtl/>
        </w:rPr>
        <w:t xml:space="preserve"> (1/ 339)</w:t>
      </w:r>
      <w:r w:rsidRPr="00533B40">
        <w:rPr>
          <w:rFonts w:cs="Traditional Arabic" w:hint="cs"/>
          <w:sz w:val="32"/>
          <w:szCs w:val="32"/>
          <w:rtl/>
        </w:rPr>
        <w:t>, قانون التأويل (ص:424).</w:t>
      </w:r>
    </w:p>
  </w:footnote>
  <w:footnote w:id="6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محمد</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عمار</w:t>
      </w:r>
      <w:r w:rsidRPr="00533B40">
        <w:rPr>
          <w:rFonts w:cs="Traditional Arabic"/>
          <w:sz w:val="32"/>
          <w:szCs w:val="32"/>
          <w:rtl/>
        </w:rPr>
        <w:t xml:space="preserve"> </w:t>
      </w:r>
      <w:proofErr w:type="spellStart"/>
      <w:r w:rsidRPr="00533B40">
        <w:rPr>
          <w:rFonts w:cs="Traditional Arabic" w:hint="cs"/>
          <w:sz w:val="32"/>
          <w:szCs w:val="32"/>
          <w:rtl/>
        </w:rPr>
        <w:t>الكلاعي</w:t>
      </w:r>
      <w:proofErr w:type="spellEnd"/>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أهل</w:t>
      </w:r>
      <w:r w:rsidRPr="00533B40">
        <w:rPr>
          <w:rFonts w:cs="Traditional Arabic"/>
          <w:sz w:val="32"/>
          <w:szCs w:val="32"/>
          <w:rtl/>
        </w:rPr>
        <w:t xml:space="preserve"> </w:t>
      </w:r>
      <w:proofErr w:type="spellStart"/>
      <w:r w:rsidRPr="00533B40">
        <w:rPr>
          <w:rFonts w:cs="Traditional Arabic" w:hint="cs"/>
          <w:sz w:val="32"/>
          <w:szCs w:val="32"/>
          <w:rtl/>
        </w:rPr>
        <w:t>ميورقة</w:t>
      </w:r>
      <w:proofErr w:type="spellEnd"/>
      <w:r w:rsidRPr="00533B40">
        <w:rPr>
          <w:rFonts w:cs="Traditional Arabic"/>
          <w:sz w:val="32"/>
          <w:szCs w:val="32"/>
          <w:rtl/>
        </w:rPr>
        <w:t xml:space="preserve"> </w:t>
      </w:r>
      <w:r w:rsidRPr="00533B40">
        <w:rPr>
          <w:rFonts w:cs="Traditional Arabic" w:hint="cs"/>
          <w:sz w:val="32"/>
          <w:szCs w:val="32"/>
          <w:rtl/>
        </w:rPr>
        <w:t>ونزل</w:t>
      </w:r>
      <w:r w:rsidRPr="00533B40">
        <w:rPr>
          <w:rFonts w:cs="Traditional Arabic"/>
          <w:sz w:val="32"/>
          <w:szCs w:val="32"/>
          <w:rtl/>
        </w:rPr>
        <w:t xml:space="preserve"> </w:t>
      </w:r>
      <w:r w:rsidRPr="00533B40">
        <w:rPr>
          <w:rFonts w:cs="Traditional Arabic" w:hint="cs"/>
          <w:sz w:val="32"/>
          <w:szCs w:val="32"/>
          <w:rtl/>
        </w:rPr>
        <w:t>بجاية</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الأماكن</w:instrText>
      </w:r>
      <w:r w:rsidRPr="00533B40">
        <w:rPr>
          <w:rtl/>
        </w:rPr>
        <w:instrText>:</w:instrText>
      </w:r>
      <w:r w:rsidRPr="00533B40">
        <w:rPr>
          <w:rFonts w:hint="eastAsia"/>
          <w:rtl/>
        </w:rPr>
        <w:instrText>بجاية</w:instrText>
      </w:r>
      <w:r w:rsidRPr="00533B40">
        <w:instrText xml:space="preserve">" </w:instrText>
      </w:r>
      <w:r w:rsidRPr="00533B40">
        <w:rPr>
          <w:rFonts w:cs="Traditional Arabic"/>
          <w:sz w:val="32"/>
          <w:szCs w:val="32"/>
          <w:rtl/>
        </w:rPr>
        <w:fldChar w:fldCharType="end"/>
      </w:r>
      <w:r w:rsidRPr="00533B40">
        <w:rPr>
          <w:rFonts w:cs="Traditional Arabic"/>
          <w:sz w:val="32"/>
          <w:szCs w:val="32"/>
          <w:rtl/>
        </w:rPr>
        <w:t xml:space="preserve"> </w:t>
      </w:r>
      <w:r w:rsidRPr="00533B40">
        <w:rPr>
          <w:rFonts w:cs="Traditional Arabic" w:hint="cs"/>
          <w:sz w:val="32"/>
          <w:szCs w:val="32"/>
          <w:rtl/>
        </w:rPr>
        <w:t>يكنى</w:t>
      </w:r>
      <w:r w:rsidRPr="00533B40">
        <w:rPr>
          <w:rFonts w:cs="Traditional Arabic"/>
          <w:sz w:val="32"/>
          <w:szCs w:val="32"/>
          <w:rtl/>
        </w:rPr>
        <w:t xml:space="preserve"> </w:t>
      </w:r>
      <w:r w:rsidRPr="00533B40">
        <w:rPr>
          <w:rFonts w:cs="Traditional Arabic" w:hint="cs"/>
          <w:sz w:val="32"/>
          <w:szCs w:val="32"/>
          <w:rtl/>
        </w:rPr>
        <w:t>أبا</w:t>
      </w:r>
      <w:r w:rsidRPr="00533B40">
        <w:rPr>
          <w:rFonts w:cs="Traditional Arabic"/>
          <w:sz w:val="32"/>
          <w:szCs w:val="32"/>
          <w:rtl/>
        </w:rPr>
        <w:t xml:space="preserve"> </w:t>
      </w:r>
      <w:r w:rsidRPr="00533B40">
        <w:rPr>
          <w:rFonts w:cs="Traditional Arabic" w:hint="cs"/>
          <w:sz w:val="32"/>
          <w:szCs w:val="32"/>
          <w:rtl/>
        </w:rPr>
        <w:t>عبد, وكان</w:t>
      </w:r>
      <w:r w:rsidRPr="00533B40">
        <w:rPr>
          <w:rFonts w:cs="Traditional Arabic"/>
          <w:sz w:val="32"/>
          <w:szCs w:val="32"/>
          <w:rtl/>
        </w:rPr>
        <w:t xml:space="preserve"> </w:t>
      </w:r>
      <w:r w:rsidRPr="00533B40">
        <w:rPr>
          <w:rFonts w:cs="Traditional Arabic" w:hint="cs"/>
          <w:sz w:val="32"/>
          <w:szCs w:val="32"/>
          <w:rtl/>
        </w:rPr>
        <w:t>عالماً</w:t>
      </w:r>
      <w:r w:rsidRPr="00533B40">
        <w:rPr>
          <w:rFonts w:cs="Traditional Arabic"/>
          <w:sz w:val="32"/>
          <w:szCs w:val="32"/>
          <w:rtl/>
        </w:rPr>
        <w:t xml:space="preserve"> </w:t>
      </w:r>
      <w:r w:rsidRPr="00533B40">
        <w:rPr>
          <w:rFonts w:cs="Traditional Arabic" w:hint="cs"/>
          <w:sz w:val="32"/>
          <w:szCs w:val="32"/>
          <w:rtl/>
        </w:rPr>
        <w:t>متفنناً</w:t>
      </w:r>
      <w:r w:rsidRPr="00533B40">
        <w:rPr>
          <w:rFonts w:cs="Traditional Arabic"/>
          <w:sz w:val="32"/>
          <w:szCs w:val="32"/>
          <w:rtl/>
        </w:rPr>
        <w:t xml:space="preserve"> </w:t>
      </w:r>
      <w:r w:rsidRPr="00533B40">
        <w:rPr>
          <w:rFonts w:cs="Traditional Arabic" w:hint="cs"/>
          <w:sz w:val="32"/>
          <w:szCs w:val="32"/>
          <w:rtl/>
        </w:rPr>
        <w:t>وله</w:t>
      </w:r>
      <w:r w:rsidRPr="00533B40">
        <w:rPr>
          <w:rFonts w:cs="Traditional Arabic"/>
          <w:sz w:val="32"/>
          <w:szCs w:val="32"/>
          <w:rtl/>
        </w:rPr>
        <w:t xml:space="preserve"> </w:t>
      </w:r>
      <w:r w:rsidRPr="00533B40">
        <w:rPr>
          <w:rFonts w:cs="Traditional Arabic" w:hint="cs"/>
          <w:sz w:val="32"/>
          <w:szCs w:val="32"/>
          <w:rtl/>
        </w:rPr>
        <w:t>قصيدة</w:t>
      </w:r>
      <w:r w:rsidRPr="00533B40">
        <w:rPr>
          <w:rFonts w:cs="Traditional Arabic"/>
          <w:sz w:val="32"/>
          <w:szCs w:val="32"/>
          <w:rtl/>
        </w:rPr>
        <w:t xml:space="preserve"> </w:t>
      </w:r>
      <w:r w:rsidRPr="00533B40">
        <w:rPr>
          <w:rFonts w:cs="Traditional Arabic" w:hint="cs"/>
          <w:sz w:val="32"/>
          <w:szCs w:val="32"/>
          <w:rtl/>
        </w:rPr>
        <w:t>طويلة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السنة</w:t>
      </w:r>
      <w:r w:rsidRPr="00533B40">
        <w:rPr>
          <w:rFonts w:cs="Traditional Arabic"/>
          <w:sz w:val="32"/>
          <w:szCs w:val="32"/>
          <w:rtl/>
        </w:rPr>
        <w:t xml:space="preserve"> </w:t>
      </w:r>
      <w:r w:rsidRPr="00533B40">
        <w:rPr>
          <w:rFonts w:cs="Traditional Arabic" w:hint="cs"/>
          <w:sz w:val="32"/>
          <w:szCs w:val="32"/>
          <w:rtl/>
        </w:rPr>
        <w:t>والآداب</w:t>
      </w:r>
      <w:r w:rsidRPr="00533B40">
        <w:rPr>
          <w:rFonts w:cs="Traditional Arabic"/>
          <w:sz w:val="32"/>
          <w:szCs w:val="32"/>
          <w:rtl/>
        </w:rPr>
        <w:t xml:space="preserve"> </w:t>
      </w:r>
      <w:r w:rsidRPr="00533B40">
        <w:rPr>
          <w:rFonts w:cs="Traditional Arabic" w:hint="cs"/>
          <w:sz w:val="32"/>
          <w:szCs w:val="32"/>
          <w:rtl/>
        </w:rPr>
        <w:t>الشرعية</w:t>
      </w:r>
      <w:r w:rsidRPr="00533B40">
        <w:rPr>
          <w:rFonts w:cs="Traditional Arabic"/>
          <w:sz w:val="32"/>
          <w:szCs w:val="32"/>
          <w:rtl/>
        </w:rPr>
        <w:t xml:space="preserve"> </w:t>
      </w:r>
      <w:r w:rsidRPr="00533B40">
        <w:rPr>
          <w:rFonts w:cs="Traditional Arabic" w:hint="cs"/>
          <w:sz w:val="32"/>
          <w:szCs w:val="32"/>
          <w:rtl/>
        </w:rPr>
        <w:t>والديانات. انظر: التكملة</w:t>
      </w:r>
      <w:r w:rsidRPr="00533B40">
        <w:rPr>
          <w:rFonts w:cs="Traditional Arabic"/>
          <w:sz w:val="32"/>
          <w:szCs w:val="32"/>
          <w:rtl/>
        </w:rPr>
        <w:t xml:space="preserve"> </w:t>
      </w:r>
      <w:r w:rsidRPr="00533B40">
        <w:rPr>
          <w:rFonts w:cs="Traditional Arabic" w:hint="cs"/>
          <w:sz w:val="32"/>
          <w:szCs w:val="32"/>
          <w:rtl/>
        </w:rPr>
        <w:t>لكتاب</w:t>
      </w:r>
      <w:r w:rsidRPr="00533B40">
        <w:rPr>
          <w:rFonts w:cs="Traditional Arabic"/>
          <w:sz w:val="32"/>
          <w:szCs w:val="32"/>
          <w:rtl/>
        </w:rPr>
        <w:t xml:space="preserve"> </w:t>
      </w:r>
      <w:r w:rsidRPr="00533B40">
        <w:rPr>
          <w:rFonts w:cs="Traditional Arabic" w:hint="cs"/>
          <w:sz w:val="32"/>
          <w:szCs w:val="32"/>
          <w:rtl/>
        </w:rPr>
        <w:t>الصلة</w:t>
      </w:r>
      <w:r w:rsidRPr="00533B40">
        <w:rPr>
          <w:rFonts w:cs="Traditional Arabic"/>
          <w:sz w:val="32"/>
          <w:szCs w:val="32"/>
          <w:rtl/>
        </w:rPr>
        <w:t xml:space="preserve"> (1/ 326)</w:t>
      </w:r>
      <w:r w:rsidRPr="00533B40">
        <w:rPr>
          <w:rFonts w:cs="Traditional Arabic" w:hint="cs"/>
          <w:sz w:val="32"/>
          <w:szCs w:val="32"/>
          <w:rtl/>
        </w:rPr>
        <w:t>, ترتيب</w:t>
      </w:r>
      <w:r w:rsidRPr="00533B40">
        <w:rPr>
          <w:rFonts w:cs="Traditional Arabic"/>
          <w:sz w:val="32"/>
          <w:szCs w:val="32"/>
          <w:rtl/>
        </w:rPr>
        <w:t xml:space="preserve"> </w:t>
      </w:r>
      <w:r w:rsidRPr="00533B40">
        <w:rPr>
          <w:rFonts w:cs="Traditional Arabic" w:hint="cs"/>
          <w:sz w:val="32"/>
          <w:szCs w:val="32"/>
          <w:rtl/>
        </w:rPr>
        <w:t>المدارك</w:t>
      </w:r>
      <w:r w:rsidRPr="00533B40">
        <w:rPr>
          <w:rFonts w:cs="Traditional Arabic"/>
          <w:sz w:val="32"/>
          <w:szCs w:val="32"/>
          <w:rtl/>
        </w:rPr>
        <w:t xml:space="preserve"> (8/ 159</w:t>
      </w:r>
      <w:r w:rsidRPr="00533B40">
        <w:rPr>
          <w:rFonts w:cs="Traditional Arabic" w:hint="cs"/>
          <w:sz w:val="32"/>
          <w:szCs w:val="32"/>
          <w:rtl/>
        </w:rPr>
        <w:t>).</w:t>
      </w:r>
    </w:p>
  </w:footnote>
  <w:footnote w:id="6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قانون التأويل (ص:423-424).</w:t>
      </w:r>
    </w:p>
  </w:footnote>
  <w:footnote w:id="6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بالضم</w:t>
      </w:r>
      <w:r w:rsidRPr="00533B40">
        <w:rPr>
          <w:rFonts w:cs="Traditional Arabic"/>
          <w:sz w:val="32"/>
          <w:szCs w:val="32"/>
          <w:rtl/>
        </w:rPr>
        <w:t xml:space="preserve"> </w:t>
      </w:r>
      <w:r w:rsidRPr="00533B40">
        <w:rPr>
          <w:rFonts w:cs="Traditional Arabic" w:hint="cs"/>
          <w:sz w:val="32"/>
          <w:szCs w:val="32"/>
          <w:rtl/>
        </w:rPr>
        <w:t>ثم</w:t>
      </w:r>
      <w:r w:rsidRPr="00533B40">
        <w:rPr>
          <w:rFonts w:cs="Traditional Arabic"/>
          <w:sz w:val="32"/>
          <w:szCs w:val="32"/>
          <w:rtl/>
        </w:rPr>
        <w:t xml:space="preserve"> </w:t>
      </w:r>
      <w:r w:rsidRPr="00533B40">
        <w:rPr>
          <w:rFonts w:cs="Traditional Arabic" w:hint="cs"/>
          <w:sz w:val="32"/>
          <w:szCs w:val="32"/>
          <w:rtl/>
        </w:rPr>
        <w:t>السكون</w:t>
      </w:r>
      <w:r w:rsidRPr="00533B40">
        <w:rPr>
          <w:rFonts w:cs="Traditional Arabic"/>
          <w:sz w:val="32"/>
          <w:szCs w:val="32"/>
          <w:rtl/>
        </w:rPr>
        <w:t xml:space="preserve">: </w:t>
      </w:r>
      <w:r w:rsidRPr="00533B40">
        <w:rPr>
          <w:rFonts w:cs="Traditional Arabic" w:hint="cs"/>
          <w:sz w:val="32"/>
          <w:szCs w:val="32"/>
          <w:rtl/>
        </w:rPr>
        <w:t>مدينة</w:t>
      </w:r>
      <w:r w:rsidRPr="00533B40">
        <w:rPr>
          <w:rFonts w:cs="Traditional Arabic"/>
          <w:sz w:val="32"/>
          <w:szCs w:val="32"/>
          <w:rtl/>
        </w:rPr>
        <w:t xml:space="preserve"> </w:t>
      </w:r>
      <w:r w:rsidRPr="00533B40">
        <w:rPr>
          <w:rFonts w:cs="Traditional Arabic" w:hint="cs"/>
          <w:sz w:val="32"/>
          <w:szCs w:val="32"/>
          <w:rtl/>
        </w:rPr>
        <w:t>قديمة</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بناء</w:t>
      </w:r>
      <w:r w:rsidRPr="00533B40">
        <w:rPr>
          <w:rFonts w:cs="Traditional Arabic"/>
          <w:sz w:val="32"/>
          <w:szCs w:val="32"/>
          <w:rtl/>
        </w:rPr>
        <w:t xml:space="preserve"> </w:t>
      </w:r>
      <w:r w:rsidRPr="00533B40">
        <w:rPr>
          <w:rFonts w:cs="Traditional Arabic" w:hint="cs"/>
          <w:sz w:val="32"/>
          <w:szCs w:val="32"/>
          <w:rtl/>
        </w:rPr>
        <w:t>الأول</w:t>
      </w:r>
      <w:r w:rsidRPr="00533B40">
        <w:rPr>
          <w:rFonts w:cs="Traditional Arabic"/>
          <w:sz w:val="32"/>
          <w:szCs w:val="32"/>
          <w:rtl/>
        </w:rPr>
        <w:t xml:space="preserve"> </w:t>
      </w:r>
      <w:r w:rsidRPr="00533B40">
        <w:rPr>
          <w:rFonts w:cs="Traditional Arabic" w:hint="cs"/>
          <w:sz w:val="32"/>
          <w:szCs w:val="32"/>
          <w:rtl/>
        </w:rPr>
        <w:t>وفيها</w:t>
      </w:r>
      <w:r w:rsidRPr="00533B40">
        <w:rPr>
          <w:rFonts w:cs="Traditional Arabic"/>
          <w:sz w:val="32"/>
          <w:szCs w:val="32"/>
          <w:rtl/>
        </w:rPr>
        <w:t xml:space="preserve"> </w:t>
      </w:r>
      <w:r w:rsidRPr="00533B40">
        <w:rPr>
          <w:rFonts w:cs="Traditional Arabic" w:hint="cs"/>
          <w:sz w:val="32"/>
          <w:szCs w:val="32"/>
          <w:rtl/>
        </w:rPr>
        <w:t>آثار</w:t>
      </w:r>
      <w:r w:rsidRPr="00533B40">
        <w:rPr>
          <w:rFonts w:cs="Traditional Arabic"/>
          <w:sz w:val="32"/>
          <w:szCs w:val="32"/>
          <w:rtl/>
        </w:rPr>
        <w:t xml:space="preserve"> </w:t>
      </w:r>
      <w:r w:rsidRPr="00533B40">
        <w:rPr>
          <w:rFonts w:cs="Traditional Arabic" w:hint="cs"/>
          <w:sz w:val="32"/>
          <w:szCs w:val="32"/>
          <w:rtl/>
        </w:rPr>
        <w:t>كثيرة, وهي ساحلية من الجزائر, وهي</w:t>
      </w:r>
      <w:r w:rsidRPr="00533B40">
        <w:rPr>
          <w:rFonts w:cs="Traditional Arabic"/>
          <w:sz w:val="32"/>
          <w:szCs w:val="32"/>
          <w:rtl/>
        </w:rPr>
        <w:t xml:space="preserve"> </w:t>
      </w:r>
      <w:r w:rsidRPr="00533B40">
        <w:rPr>
          <w:rFonts w:cs="Traditional Arabic" w:hint="cs"/>
          <w:sz w:val="32"/>
          <w:szCs w:val="32"/>
          <w:rtl/>
        </w:rPr>
        <w:t>مدينة</w:t>
      </w:r>
      <w:r w:rsidRPr="00533B40">
        <w:rPr>
          <w:rFonts w:cs="Traditional Arabic"/>
          <w:sz w:val="32"/>
          <w:szCs w:val="32"/>
          <w:rtl/>
        </w:rPr>
        <w:t xml:space="preserve"> </w:t>
      </w:r>
      <w:r w:rsidRPr="00533B40">
        <w:rPr>
          <w:rFonts w:cs="Traditional Arabic" w:hint="cs"/>
          <w:sz w:val="32"/>
          <w:szCs w:val="32"/>
          <w:rtl/>
        </w:rPr>
        <w:t>حصينة</w:t>
      </w:r>
      <w:r w:rsidRPr="00533B40">
        <w:rPr>
          <w:rFonts w:cs="Traditional Arabic"/>
          <w:sz w:val="32"/>
          <w:szCs w:val="32"/>
          <w:rtl/>
        </w:rPr>
        <w:t xml:space="preserve"> </w:t>
      </w:r>
      <w:r w:rsidRPr="00533B40">
        <w:rPr>
          <w:rFonts w:cs="Traditional Arabic" w:hint="cs"/>
          <w:sz w:val="32"/>
          <w:szCs w:val="32"/>
          <w:rtl/>
        </w:rPr>
        <w:t>مقتدرة</w:t>
      </w:r>
      <w:r w:rsidRPr="00533B40">
        <w:rPr>
          <w:rFonts w:cs="Traditional Arabic"/>
          <w:sz w:val="32"/>
          <w:szCs w:val="32"/>
          <w:rtl/>
        </w:rPr>
        <w:t xml:space="preserve"> </w:t>
      </w:r>
      <w:r w:rsidRPr="00533B40">
        <w:rPr>
          <w:rFonts w:cs="Traditional Arabic" w:hint="cs"/>
          <w:sz w:val="32"/>
          <w:szCs w:val="32"/>
          <w:rtl/>
        </w:rPr>
        <w:t>كثيرة</w:t>
      </w:r>
      <w:r w:rsidRPr="00533B40">
        <w:rPr>
          <w:rFonts w:cs="Traditional Arabic"/>
          <w:sz w:val="32"/>
          <w:szCs w:val="32"/>
          <w:rtl/>
        </w:rPr>
        <w:t xml:space="preserve"> </w:t>
      </w:r>
      <w:r w:rsidRPr="00533B40">
        <w:rPr>
          <w:rFonts w:cs="Traditional Arabic" w:hint="cs"/>
          <w:sz w:val="32"/>
          <w:szCs w:val="32"/>
          <w:rtl/>
        </w:rPr>
        <w:t>الرّخص</w:t>
      </w:r>
      <w:r w:rsidRPr="00533B40">
        <w:rPr>
          <w:rFonts w:cs="Traditional Arabic"/>
          <w:sz w:val="32"/>
          <w:szCs w:val="32"/>
          <w:rtl/>
        </w:rPr>
        <w:t xml:space="preserve"> </w:t>
      </w:r>
      <w:r w:rsidRPr="00533B40">
        <w:rPr>
          <w:rFonts w:cs="Traditional Arabic" w:hint="cs"/>
          <w:sz w:val="32"/>
          <w:szCs w:val="32"/>
          <w:rtl/>
        </w:rPr>
        <w:t>والفواكه</w:t>
      </w:r>
      <w:r w:rsidRPr="00533B40">
        <w:rPr>
          <w:rFonts w:cs="Traditional Arabic"/>
          <w:sz w:val="32"/>
          <w:szCs w:val="32"/>
          <w:rtl/>
        </w:rPr>
        <w:t xml:space="preserve"> </w:t>
      </w:r>
      <w:r w:rsidRPr="00533B40">
        <w:rPr>
          <w:rFonts w:cs="Traditional Arabic" w:hint="cs"/>
          <w:sz w:val="32"/>
          <w:szCs w:val="32"/>
          <w:rtl/>
        </w:rPr>
        <w:t>والبساتين</w:t>
      </w:r>
      <w:r w:rsidRPr="00533B40">
        <w:rPr>
          <w:rFonts w:cs="Traditional Arabic"/>
          <w:sz w:val="32"/>
          <w:szCs w:val="32"/>
          <w:rtl/>
        </w:rPr>
        <w:t xml:space="preserve"> </w:t>
      </w:r>
      <w:r w:rsidRPr="00533B40">
        <w:rPr>
          <w:rFonts w:cs="Traditional Arabic" w:hint="cs"/>
          <w:sz w:val="32"/>
          <w:szCs w:val="32"/>
          <w:rtl/>
        </w:rPr>
        <w:t>القرينة. انظر: الاستبصار</w:t>
      </w:r>
      <w:r w:rsidRPr="00533B40">
        <w:rPr>
          <w:rFonts w:cs="Traditional Arabic"/>
          <w:sz w:val="32"/>
          <w:szCs w:val="32"/>
          <w:rtl/>
        </w:rPr>
        <w:t xml:space="preserve"> </w:t>
      </w:r>
      <w:proofErr w:type="spellStart"/>
      <w:r w:rsidRPr="00533B40">
        <w:rPr>
          <w:rFonts w:cs="Traditional Arabic" w:hint="cs"/>
          <w:sz w:val="32"/>
          <w:szCs w:val="32"/>
          <w:rtl/>
        </w:rPr>
        <w:t>فى</w:t>
      </w:r>
      <w:proofErr w:type="spellEnd"/>
      <w:r w:rsidRPr="00533B40">
        <w:rPr>
          <w:rFonts w:cs="Traditional Arabic"/>
          <w:sz w:val="32"/>
          <w:szCs w:val="32"/>
          <w:rtl/>
        </w:rPr>
        <w:t xml:space="preserve"> </w:t>
      </w:r>
      <w:r w:rsidRPr="00533B40">
        <w:rPr>
          <w:rFonts w:cs="Traditional Arabic" w:hint="cs"/>
          <w:sz w:val="32"/>
          <w:szCs w:val="32"/>
          <w:rtl/>
        </w:rPr>
        <w:t>عجائب</w:t>
      </w:r>
      <w:r w:rsidRPr="00533B40">
        <w:rPr>
          <w:rFonts w:cs="Traditional Arabic"/>
          <w:sz w:val="32"/>
          <w:szCs w:val="32"/>
          <w:rtl/>
        </w:rPr>
        <w:t xml:space="preserve"> </w:t>
      </w:r>
      <w:r w:rsidRPr="00533B40">
        <w:rPr>
          <w:rFonts w:cs="Traditional Arabic" w:hint="cs"/>
          <w:sz w:val="32"/>
          <w:szCs w:val="32"/>
          <w:rtl/>
        </w:rPr>
        <w:t>الامصار</w:t>
      </w:r>
      <w:r w:rsidRPr="00533B40">
        <w:rPr>
          <w:rFonts w:cs="Traditional Arabic"/>
          <w:sz w:val="32"/>
          <w:szCs w:val="32"/>
          <w:rtl/>
        </w:rPr>
        <w:t xml:space="preserve"> (1/ 127)</w:t>
      </w:r>
      <w:r w:rsidRPr="00533B40">
        <w:rPr>
          <w:rFonts w:cs="Traditional Arabic" w:hint="cs"/>
          <w:sz w:val="32"/>
          <w:szCs w:val="32"/>
          <w:rtl/>
        </w:rPr>
        <w:t>, معجم</w:t>
      </w:r>
      <w:r w:rsidRPr="00533B40">
        <w:rPr>
          <w:rFonts w:cs="Traditional Arabic"/>
          <w:sz w:val="32"/>
          <w:szCs w:val="32"/>
          <w:rtl/>
        </w:rPr>
        <w:t xml:space="preserve"> </w:t>
      </w:r>
      <w:r w:rsidRPr="00533B40">
        <w:rPr>
          <w:rFonts w:cs="Traditional Arabic" w:hint="cs"/>
          <w:sz w:val="32"/>
          <w:szCs w:val="32"/>
          <w:rtl/>
        </w:rPr>
        <w:t>البلدان</w:t>
      </w:r>
      <w:r w:rsidRPr="00533B40">
        <w:rPr>
          <w:rFonts w:cs="Traditional Arabic"/>
          <w:sz w:val="32"/>
          <w:szCs w:val="32"/>
          <w:rtl/>
        </w:rPr>
        <w:t xml:space="preserve"> (1/ 512)</w:t>
      </w:r>
      <w:r w:rsidRPr="00533B40">
        <w:rPr>
          <w:rFonts w:cs="Traditional Arabic" w:hint="cs"/>
          <w:sz w:val="32"/>
          <w:szCs w:val="32"/>
          <w:rtl/>
        </w:rPr>
        <w:t>.</w:t>
      </w:r>
    </w:p>
  </w:footnote>
  <w:footnote w:id="6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سوسة: بضم</w:t>
      </w:r>
      <w:r w:rsidRPr="00533B40">
        <w:rPr>
          <w:rFonts w:cs="Traditional Arabic"/>
          <w:sz w:val="32"/>
          <w:szCs w:val="32"/>
          <w:rtl/>
        </w:rPr>
        <w:t xml:space="preserve"> </w:t>
      </w:r>
      <w:r w:rsidRPr="00533B40">
        <w:rPr>
          <w:rFonts w:cs="Traditional Arabic" w:hint="cs"/>
          <w:sz w:val="32"/>
          <w:szCs w:val="32"/>
          <w:rtl/>
        </w:rPr>
        <w:t>أوّله, م من</w:t>
      </w:r>
      <w:r w:rsidRPr="00533B40">
        <w:rPr>
          <w:rFonts w:cs="Traditional Arabic"/>
          <w:sz w:val="32"/>
          <w:szCs w:val="32"/>
          <w:rtl/>
        </w:rPr>
        <w:t xml:space="preserve"> </w:t>
      </w:r>
      <w:r w:rsidRPr="00533B40">
        <w:rPr>
          <w:rFonts w:cs="Traditional Arabic" w:hint="cs"/>
          <w:sz w:val="32"/>
          <w:szCs w:val="32"/>
          <w:rtl/>
        </w:rPr>
        <w:t>مدن</w:t>
      </w:r>
      <w:r w:rsidRPr="00533B40">
        <w:rPr>
          <w:rFonts w:cs="Traditional Arabic"/>
          <w:sz w:val="32"/>
          <w:szCs w:val="32"/>
          <w:rtl/>
        </w:rPr>
        <w:t xml:space="preserve"> </w:t>
      </w:r>
      <w:r w:rsidRPr="00533B40">
        <w:rPr>
          <w:rFonts w:cs="Traditional Arabic" w:hint="cs"/>
          <w:sz w:val="32"/>
          <w:szCs w:val="32"/>
          <w:rtl/>
        </w:rPr>
        <w:t>تونس</w:t>
      </w:r>
      <w:r w:rsidRPr="00533B40">
        <w:rPr>
          <w:rFonts w:cs="Traditional Arabic"/>
          <w:sz w:val="32"/>
          <w:szCs w:val="32"/>
          <w:rtl/>
        </w:rPr>
        <w:t xml:space="preserve"> </w:t>
      </w:r>
      <w:r w:rsidRPr="00533B40">
        <w:rPr>
          <w:rFonts w:cs="Traditional Arabic" w:hint="cs"/>
          <w:sz w:val="32"/>
          <w:szCs w:val="32"/>
          <w:rtl/>
        </w:rPr>
        <w:t>المعروفة,</w:t>
      </w:r>
      <w:r w:rsidRPr="00533B40">
        <w:rPr>
          <w:rFonts w:cs="Traditional Arabic"/>
          <w:sz w:val="32"/>
          <w:szCs w:val="32"/>
          <w:rtl/>
        </w:rPr>
        <w:t xml:space="preserve"> </w:t>
      </w:r>
      <w:r w:rsidRPr="00533B40">
        <w:rPr>
          <w:rFonts w:cs="Traditional Arabic" w:hint="cs"/>
          <w:sz w:val="32"/>
          <w:szCs w:val="32"/>
          <w:rtl/>
        </w:rPr>
        <w:t>مدينة</w:t>
      </w:r>
      <w:r w:rsidRPr="00533B40">
        <w:rPr>
          <w:rFonts w:cs="Traditional Arabic"/>
          <w:sz w:val="32"/>
          <w:szCs w:val="32"/>
          <w:rtl/>
        </w:rPr>
        <w:t xml:space="preserve"> </w:t>
      </w:r>
      <w:r w:rsidRPr="00533B40">
        <w:rPr>
          <w:rFonts w:cs="Traditional Arabic" w:hint="cs"/>
          <w:sz w:val="32"/>
          <w:szCs w:val="32"/>
          <w:rtl/>
        </w:rPr>
        <w:t>أزلية</w:t>
      </w:r>
      <w:r w:rsidRPr="00533B40">
        <w:rPr>
          <w:rFonts w:cs="Traditional Arabic"/>
          <w:sz w:val="32"/>
          <w:szCs w:val="32"/>
          <w:rtl/>
        </w:rPr>
        <w:t xml:space="preserve"> </w:t>
      </w:r>
      <w:r w:rsidRPr="00533B40">
        <w:rPr>
          <w:rFonts w:cs="Traditional Arabic" w:hint="cs"/>
          <w:sz w:val="32"/>
          <w:szCs w:val="32"/>
          <w:rtl/>
        </w:rPr>
        <w:t>قديمة</w:t>
      </w:r>
      <w:r w:rsidRPr="00533B40">
        <w:rPr>
          <w:rFonts w:cs="Traditional Arabic"/>
          <w:sz w:val="32"/>
          <w:szCs w:val="32"/>
          <w:rtl/>
        </w:rPr>
        <w:t xml:space="preserve"> </w:t>
      </w:r>
      <w:r w:rsidRPr="00533B40">
        <w:rPr>
          <w:rFonts w:cs="Traditional Arabic" w:hint="cs"/>
          <w:sz w:val="32"/>
          <w:szCs w:val="32"/>
          <w:rtl/>
        </w:rPr>
        <w:t>فيها</w:t>
      </w:r>
      <w:r w:rsidRPr="00533B40">
        <w:rPr>
          <w:rFonts w:cs="Traditional Arabic"/>
          <w:sz w:val="32"/>
          <w:szCs w:val="32"/>
          <w:rtl/>
        </w:rPr>
        <w:t xml:space="preserve"> </w:t>
      </w:r>
      <w:r w:rsidRPr="00533B40">
        <w:rPr>
          <w:rFonts w:cs="Traditional Arabic" w:hint="cs"/>
          <w:sz w:val="32"/>
          <w:szCs w:val="32"/>
          <w:rtl/>
        </w:rPr>
        <w:t>آثار</w:t>
      </w:r>
      <w:r w:rsidRPr="00533B40">
        <w:rPr>
          <w:rFonts w:cs="Traditional Arabic"/>
          <w:sz w:val="32"/>
          <w:szCs w:val="32"/>
          <w:rtl/>
        </w:rPr>
        <w:t xml:space="preserve"> </w:t>
      </w:r>
      <w:r w:rsidRPr="00533B40">
        <w:rPr>
          <w:rFonts w:cs="Traditional Arabic" w:hint="cs"/>
          <w:sz w:val="32"/>
          <w:szCs w:val="32"/>
          <w:rtl/>
        </w:rPr>
        <w:t>للأول،</w:t>
      </w:r>
      <w:r w:rsidRPr="00533B40">
        <w:rPr>
          <w:rFonts w:cs="Traditional Arabic"/>
          <w:sz w:val="32"/>
          <w:szCs w:val="32"/>
          <w:rtl/>
        </w:rPr>
        <w:t xml:space="preserve"> </w:t>
      </w:r>
      <w:r w:rsidRPr="00533B40">
        <w:rPr>
          <w:rFonts w:cs="Traditional Arabic" w:hint="cs"/>
          <w:sz w:val="32"/>
          <w:szCs w:val="32"/>
          <w:rtl/>
        </w:rPr>
        <w:t>وهى</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ساحل</w:t>
      </w:r>
      <w:r w:rsidRPr="00533B40">
        <w:rPr>
          <w:rFonts w:cs="Traditional Arabic"/>
          <w:sz w:val="32"/>
          <w:szCs w:val="32"/>
          <w:rtl/>
        </w:rPr>
        <w:t xml:space="preserve"> </w:t>
      </w:r>
      <w:r w:rsidRPr="00533B40">
        <w:rPr>
          <w:rFonts w:cs="Traditional Arabic" w:hint="cs"/>
          <w:sz w:val="32"/>
          <w:szCs w:val="32"/>
          <w:rtl/>
        </w:rPr>
        <w:t>البحر الشرقي،</w:t>
      </w:r>
      <w:r w:rsidRPr="00533B40">
        <w:rPr>
          <w:rFonts w:cs="Traditional Arabic"/>
          <w:sz w:val="32"/>
          <w:szCs w:val="32"/>
          <w:rtl/>
        </w:rPr>
        <w:t xml:space="preserve"> </w:t>
      </w:r>
      <w:r w:rsidRPr="00533B40">
        <w:rPr>
          <w:rFonts w:cs="Traditional Arabic" w:hint="cs"/>
          <w:sz w:val="32"/>
          <w:szCs w:val="32"/>
          <w:rtl/>
        </w:rPr>
        <w:t>وفيها</w:t>
      </w:r>
      <w:r w:rsidRPr="00533B40">
        <w:rPr>
          <w:rFonts w:cs="Traditional Arabic"/>
          <w:sz w:val="32"/>
          <w:szCs w:val="32"/>
          <w:rtl/>
        </w:rPr>
        <w:t xml:space="preserve"> </w:t>
      </w:r>
      <w:r w:rsidRPr="00533B40">
        <w:rPr>
          <w:rFonts w:cs="Traditional Arabic" w:hint="cs"/>
          <w:sz w:val="32"/>
          <w:szCs w:val="32"/>
          <w:rtl/>
        </w:rPr>
        <w:t>بنيان</w:t>
      </w:r>
      <w:r w:rsidRPr="00533B40">
        <w:rPr>
          <w:rFonts w:cs="Traditional Arabic"/>
          <w:sz w:val="32"/>
          <w:szCs w:val="32"/>
          <w:rtl/>
        </w:rPr>
        <w:t xml:space="preserve"> </w:t>
      </w:r>
      <w:r w:rsidRPr="00533B40">
        <w:rPr>
          <w:rFonts w:cs="Traditional Arabic" w:hint="cs"/>
          <w:sz w:val="32"/>
          <w:szCs w:val="32"/>
          <w:rtl/>
        </w:rPr>
        <w:t>عظيم</w:t>
      </w:r>
      <w:r w:rsidRPr="00533B40">
        <w:rPr>
          <w:rFonts w:cs="Traditional Arabic"/>
          <w:sz w:val="32"/>
          <w:szCs w:val="32"/>
          <w:rtl/>
        </w:rPr>
        <w:t xml:space="preserve"> </w:t>
      </w:r>
      <w:r w:rsidRPr="00533B40">
        <w:rPr>
          <w:rFonts w:cs="Traditional Arabic" w:hint="cs"/>
          <w:sz w:val="32"/>
          <w:szCs w:val="32"/>
          <w:rtl/>
        </w:rPr>
        <w:t>يسمى</w:t>
      </w:r>
      <w:r w:rsidRPr="00533B40">
        <w:rPr>
          <w:rFonts w:cs="Traditional Arabic"/>
          <w:sz w:val="32"/>
          <w:szCs w:val="32"/>
          <w:rtl/>
        </w:rPr>
        <w:t xml:space="preserve"> </w:t>
      </w:r>
      <w:r w:rsidRPr="00533B40">
        <w:rPr>
          <w:rFonts w:cs="Traditional Arabic" w:hint="cs"/>
          <w:sz w:val="32"/>
          <w:szCs w:val="32"/>
          <w:rtl/>
        </w:rPr>
        <w:t>الملعب. انظر: الاستبصار</w:t>
      </w:r>
      <w:r w:rsidRPr="00533B40">
        <w:rPr>
          <w:rFonts w:cs="Traditional Arabic"/>
          <w:sz w:val="32"/>
          <w:szCs w:val="32"/>
          <w:rtl/>
        </w:rPr>
        <w:t xml:space="preserve"> </w:t>
      </w:r>
      <w:proofErr w:type="spellStart"/>
      <w:r w:rsidRPr="00533B40">
        <w:rPr>
          <w:rFonts w:cs="Traditional Arabic" w:hint="cs"/>
          <w:sz w:val="32"/>
          <w:szCs w:val="32"/>
          <w:rtl/>
        </w:rPr>
        <w:t>فى</w:t>
      </w:r>
      <w:proofErr w:type="spellEnd"/>
      <w:r w:rsidRPr="00533B40">
        <w:rPr>
          <w:rFonts w:cs="Traditional Arabic"/>
          <w:sz w:val="32"/>
          <w:szCs w:val="32"/>
          <w:rtl/>
        </w:rPr>
        <w:t xml:space="preserve"> </w:t>
      </w:r>
      <w:r w:rsidRPr="00533B40">
        <w:rPr>
          <w:rFonts w:cs="Traditional Arabic" w:hint="cs"/>
          <w:sz w:val="32"/>
          <w:szCs w:val="32"/>
          <w:rtl/>
        </w:rPr>
        <w:t>عجائب</w:t>
      </w:r>
      <w:r w:rsidRPr="00533B40">
        <w:rPr>
          <w:rFonts w:cs="Traditional Arabic"/>
          <w:sz w:val="32"/>
          <w:szCs w:val="32"/>
          <w:rtl/>
        </w:rPr>
        <w:t xml:space="preserve"> </w:t>
      </w:r>
      <w:r w:rsidRPr="00533B40">
        <w:rPr>
          <w:rFonts w:cs="Traditional Arabic" w:hint="cs"/>
          <w:sz w:val="32"/>
          <w:szCs w:val="32"/>
          <w:rtl/>
        </w:rPr>
        <w:t>الامصار</w:t>
      </w:r>
      <w:r w:rsidRPr="00533B40">
        <w:rPr>
          <w:rFonts w:cs="Traditional Arabic"/>
          <w:sz w:val="32"/>
          <w:szCs w:val="32"/>
          <w:rtl/>
        </w:rPr>
        <w:t xml:space="preserve"> (1/119)</w:t>
      </w:r>
      <w:r w:rsidRPr="00533B40">
        <w:rPr>
          <w:rFonts w:cs="Traditional Arabic" w:hint="cs"/>
          <w:sz w:val="32"/>
          <w:szCs w:val="32"/>
          <w:rtl/>
        </w:rPr>
        <w:t>, معجم</w:t>
      </w:r>
      <w:r w:rsidRPr="00533B40">
        <w:rPr>
          <w:rFonts w:cs="Traditional Arabic"/>
          <w:sz w:val="32"/>
          <w:szCs w:val="32"/>
          <w:rtl/>
        </w:rPr>
        <w:t xml:space="preserve"> </w:t>
      </w:r>
      <w:r w:rsidRPr="00533B40">
        <w:rPr>
          <w:rFonts w:cs="Traditional Arabic" w:hint="cs"/>
          <w:sz w:val="32"/>
          <w:szCs w:val="32"/>
          <w:rtl/>
        </w:rPr>
        <w:t>البلدان</w:t>
      </w:r>
      <w:r w:rsidRPr="00533B40">
        <w:rPr>
          <w:rFonts w:cs="Traditional Arabic"/>
          <w:sz w:val="32"/>
          <w:szCs w:val="32"/>
          <w:rtl/>
        </w:rPr>
        <w:t xml:space="preserve"> (3/281)</w:t>
      </w:r>
      <w:r w:rsidRPr="00533B40">
        <w:rPr>
          <w:rFonts w:cs="Traditional Arabic" w:hint="cs"/>
          <w:sz w:val="32"/>
          <w:szCs w:val="32"/>
          <w:rtl/>
        </w:rPr>
        <w:t>.</w:t>
      </w:r>
    </w:p>
    <w:p w:rsidR="00506C5A" w:rsidRPr="00533B40" w:rsidRDefault="00506C5A" w:rsidP="00C33069">
      <w:pPr>
        <w:pStyle w:val="aa"/>
        <w:jc w:val="both"/>
        <w:rPr>
          <w:rFonts w:cs="Traditional Arabic"/>
          <w:sz w:val="32"/>
          <w:szCs w:val="32"/>
          <w:rtl/>
        </w:rPr>
      </w:pPr>
      <w:r w:rsidRPr="00533B40">
        <w:rPr>
          <w:rFonts w:cs="Traditional Arabic" w:hint="cs"/>
          <w:sz w:val="32"/>
          <w:szCs w:val="32"/>
          <w:rtl/>
        </w:rPr>
        <w:t xml:space="preserve">     والمهديّة: مدينة</w:t>
      </w:r>
      <w:r w:rsidRPr="00533B40">
        <w:rPr>
          <w:rFonts w:cs="Traditional Arabic"/>
          <w:sz w:val="32"/>
          <w:szCs w:val="32"/>
          <w:rtl/>
        </w:rPr>
        <w:t xml:space="preserve"> </w:t>
      </w:r>
      <w:r w:rsidRPr="00533B40">
        <w:rPr>
          <w:rFonts w:cs="Traditional Arabic" w:hint="cs"/>
          <w:sz w:val="32"/>
          <w:szCs w:val="32"/>
          <w:rtl/>
        </w:rPr>
        <w:t>عظيمة تقع</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proofErr w:type="spellStart"/>
      <w:r w:rsidRPr="00533B40">
        <w:rPr>
          <w:rFonts w:cs="Traditional Arabic" w:hint="cs"/>
          <w:sz w:val="32"/>
          <w:szCs w:val="32"/>
          <w:rtl/>
        </w:rPr>
        <w:t>خليح</w:t>
      </w:r>
      <w:proofErr w:type="spellEnd"/>
      <w:r w:rsidRPr="00533B40">
        <w:rPr>
          <w:rFonts w:cs="Traditional Arabic"/>
          <w:sz w:val="32"/>
          <w:szCs w:val="32"/>
          <w:rtl/>
        </w:rPr>
        <w:t xml:space="preserve"> </w:t>
      </w:r>
      <w:r w:rsidRPr="00533B40">
        <w:rPr>
          <w:rFonts w:cs="Traditional Arabic" w:hint="cs"/>
          <w:sz w:val="32"/>
          <w:szCs w:val="32"/>
          <w:rtl/>
        </w:rPr>
        <w:t>قابس،</w:t>
      </w:r>
      <w:r w:rsidRPr="00533B40">
        <w:rPr>
          <w:rFonts w:cs="Traditional Arabic"/>
          <w:sz w:val="32"/>
          <w:szCs w:val="32"/>
          <w:rtl/>
        </w:rPr>
        <w:t xml:space="preserve"> </w:t>
      </w:r>
      <w:r w:rsidRPr="00533B40">
        <w:rPr>
          <w:rFonts w:cs="Traditional Arabic" w:hint="cs"/>
          <w:sz w:val="32"/>
          <w:szCs w:val="32"/>
          <w:rtl/>
        </w:rPr>
        <w:t>بين</w:t>
      </w:r>
      <w:r w:rsidRPr="00533B40">
        <w:rPr>
          <w:rFonts w:cs="Traditional Arabic"/>
          <w:sz w:val="32"/>
          <w:szCs w:val="32"/>
          <w:rtl/>
        </w:rPr>
        <w:t xml:space="preserve"> </w:t>
      </w:r>
      <w:r w:rsidRPr="00533B40">
        <w:rPr>
          <w:rFonts w:cs="Traditional Arabic" w:hint="cs"/>
          <w:sz w:val="32"/>
          <w:szCs w:val="32"/>
          <w:rtl/>
        </w:rPr>
        <w:t>سوسة</w:t>
      </w:r>
      <w:r w:rsidRPr="00533B40">
        <w:rPr>
          <w:rFonts w:cs="Traditional Arabic"/>
          <w:sz w:val="32"/>
          <w:szCs w:val="32"/>
          <w:rtl/>
        </w:rPr>
        <w:t xml:space="preserve"> </w:t>
      </w:r>
      <w:r w:rsidRPr="00533B40">
        <w:rPr>
          <w:rFonts w:cs="Traditional Arabic" w:hint="cs"/>
          <w:sz w:val="32"/>
          <w:szCs w:val="32"/>
          <w:rtl/>
        </w:rPr>
        <w:t>وصفاقس،</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أرض</w:t>
      </w:r>
      <w:r w:rsidRPr="00533B40">
        <w:rPr>
          <w:rFonts w:cs="Traditional Arabic"/>
          <w:sz w:val="32"/>
          <w:szCs w:val="32"/>
          <w:rtl/>
        </w:rPr>
        <w:t xml:space="preserve"> </w:t>
      </w:r>
      <w:r w:rsidRPr="00533B40">
        <w:rPr>
          <w:rFonts w:cs="Traditional Arabic" w:hint="cs"/>
          <w:sz w:val="32"/>
          <w:szCs w:val="32"/>
          <w:rtl/>
        </w:rPr>
        <w:t>تونس,</w:t>
      </w:r>
      <w:r w:rsidRPr="00533B40">
        <w:rPr>
          <w:rFonts w:cs="Traditional Arabic"/>
          <w:sz w:val="32"/>
          <w:szCs w:val="32"/>
          <w:rtl/>
        </w:rPr>
        <w:t xml:space="preserve"> </w:t>
      </w:r>
      <w:r w:rsidRPr="00533B40">
        <w:rPr>
          <w:rFonts w:cs="Traditional Arabic" w:hint="cs"/>
          <w:sz w:val="32"/>
          <w:szCs w:val="32"/>
          <w:rtl/>
        </w:rPr>
        <w:t>بناها</w:t>
      </w:r>
      <w:r w:rsidRPr="00533B40">
        <w:rPr>
          <w:rFonts w:cs="Traditional Arabic"/>
          <w:sz w:val="32"/>
          <w:szCs w:val="32"/>
          <w:rtl/>
        </w:rPr>
        <w:t xml:space="preserve"> </w:t>
      </w:r>
      <w:r w:rsidRPr="00533B40">
        <w:rPr>
          <w:rFonts w:cs="Traditional Arabic" w:hint="cs"/>
          <w:sz w:val="32"/>
          <w:szCs w:val="32"/>
          <w:rtl/>
        </w:rPr>
        <w:t>عبيد</w:t>
      </w:r>
      <w:r w:rsidRPr="00533B40">
        <w:rPr>
          <w:rFonts w:cs="Traditional Arabic"/>
          <w:sz w:val="32"/>
          <w:szCs w:val="32"/>
          <w:rtl/>
        </w:rPr>
        <w:t xml:space="preserve"> </w:t>
      </w:r>
      <w:r w:rsidRPr="00533B40">
        <w:rPr>
          <w:rFonts w:cs="Traditional Arabic" w:hint="cs"/>
          <w:sz w:val="32"/>
          <w:szCs w:val="32"/>
          <w:rtl/>
        </w:rPr>
        <w:t>الله</w:t>
      </w:r>
      <w:r w:rsidRPr="00533B40">
        <w:rPr>
          <w:rFonts w:cs="Traditional Arabic"/>
          <w:sz w:val="32"/>
          <w:szCs w:val="32"/>
          <w:rtl/>
        </w:rPr>
        <w:t xml:space="preserve"> </w:t>
      </w:r>
      <w:r w:rsidRPr="00533B40">
        <w:rPr>
          <w:rFonts w:cs="Traditional Arabic" w:hint="cs"/>
          <w:sz w:val="32"/>
          <w:szCs w:val="32"/>
          <w:rtl/>
        </w:rPr>
        <w:t>الشيعي. انظر: الاستبصار</w:t>
      </w:r>
      <w:r w:rsidRPr="00533B40">
        <w:rPr>
          <w:rFonts w:cs="Traditional Arabic"/>
          <w:sz w:val="32"/>
          <w:szCs w:val="32"/>
          <w:rtl/>
        </w:rPr>
        <w:t xml:space="preserve"> </w:t>
      </w:r>
      <w:proofErr w:type="spellStart"/>
      <w:r w:rsidRPr="00533B40">
        <w:rPr>
          <w:rFonts w:cs="Traditional Arabic" w:hint="cs"/>
          <w:sz w:val="32"/>
          <w:szCs w:val="32"/>
          <w:rtl/>
        </w:rPr>
        <w:t>فى</w:t>
      </w:r>
      <w:proofErr w:type="spellEnd"/>
      <w:r w:rsidRPr="00533B40">
        <w:rPr>
          <w:rFonts w:cs="Traditional Arabic"/>
          <w:sz w:val="32"/>
          <w:szCs w:val="32"/>
          <w:rtl/>
        </w:rPr>
        <w:t xml:space="preserve"> </w:t>
      </w:r>
      <w:r w:rsidRPr="00533B40">
        <w:rPr>
          <w:rFonts w:cs="Traditional Arabic" w:hint="cs"/>
          <w:sz w:val="32"/>
          <w:szCs w:val="32"/>
          <w:rtl/>
        </w:rPr>
        <w:t>عجائب</w:t>
      </w:r>
      <w:r w:rsidRPr="00533B40">
        <w:rPr>
          <w:rFonts w:cs="Traditional Arabic"/>
          <w:sz w:val="32"/>
          <w:szCs w:val="32"/>
          <w:rtl/>
        </w:rPr>
        <w:t xml:space="preserve"> </w:t>
      </w:r>
      <w:r w:rsidRPr="00533B40">
        <w:rPr>
          <w:rFonts w:cs="Traditional Arabic" w:hint="cs"/>
          <w:sz w:val="32"/>
          <w:szCs w:val="32"/>
          <w:rtl/>
        </w:rPr>
        <w:t>الأمصار</w:t>
      </w:r>
      <w:r w:rsidRPr="00533B40">
        <w:rPr>
          <w:rFonts w:cs="Traditional Arabic"/>
          <w:sz w:val="32"/>
          <w:szCs w:val="32"/>
          <w:rtl/>
        </w:rPr>
        <w:t xml:space="preserve"> (1/ 117)</w:t>
      </w:r>
      <w:r w:rsidRPr="00533B40">
        <w:rPr>
          <w:rFonts w:cs="Traditional Arabic" w:hint="cs"/>
          <w:sz w:val="32"/>
          <w:szCs w:val="32"/>
          <w:rtl/>
        </w:rPr>
        <w:t>.</w:t>
      </w:r>
    </w:p>
  </w:footnote>
  <w:footnote w:id="6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قانون التأويل (ص:428).</w:t>
      </w:r>
    </w:p>
  </w:footnote>
  <w:footnote w:id="7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مع القاضي أبي بكر ابن العربي (ص:18).</w:t>
      </w:r>
    </w:p>
  </w:footnote>
  <w:footnote w:id="7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قانون التأويل (ص:432).</w:t>
      </w:r>
    </w:p>
  </w:footnote>
  <w:footnote w:id="72">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مريم</w:t>
      </w:r>
      <w:r w:rsidRPr="00533B40">
        <w:rPr>
          <w:rFonts w:cs="Traditional Arabic"/>
          <w:sz w:val="32"/>
          <w:szCs w:val="32"/>
          <w:rtl/>
        </w:rPr>
        <w:t xml:space="preserve">: ٩٠ </w:t>
      </w:r>
      <w:r w:rsidRPr="00533B40">
        <w:rPr>
          <w:rFonts w:cs="Traditional Arabic" w:hint="cs"/>
          <w:sz w:val="32"/>
          <w:szCs w:val="32"/>
          <w:rtl/>
        </w:rPr>
        <w:t>.</w:t>
      </w:r>
    </w:p>
  </w:footnote>
  <w:footnote w:id="7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العواصم</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القواصم</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45)</w:t>
      </w:r>
      <w:r w:rsidRPr="00533B40">
        <w:rPr>
          <w:rFonts w:cs="Traditional Arabic" w:hint="cs"/>
          <w:sz w:val="32"/>
          <w:szCs w:val="32"/>
          <w:rtl/>
        </w:rPr>
        <w:t>.</w:t>
      </w:r>
    </w:p>
  </w:footnote>
  <w:footnote w:id="7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قانون التأويل (ص:433).</w:t>
      </w:r>
    </w:p>
  </w:footnote>
  <w:footnote w:id="7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مع القاضي أبي بكر بن العربي (ص:20).</w:t>
      </w:r>
    </w:p>
  </w:footnote>
  <w:footnote w:id="7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قانون التأويل (ص:434).</w:t>
      </w:r>
    </w:p>
  </w:footnote>
  <w:footnote w:id="7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في تراجم شيوخ القاضي.</w:t>
      </w:r>
    </w:p>
  </w:footnote>
  <w:footnote w:id="7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قانون التأويل (ص:435).</w:t>
      </w:r>
    </w:p>
  </w:footnote>
  <w:footnote w:id="7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مكي</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عبد</w:t>
      </w:r>
      <w:r w:rsidRPr="00533B40">
        <w:rPr>
          <w:rFonts w:cs="Traditional Arabic"/>
          <w:sz w:val="32"/>
          <w:szCs w:val="32"/>
          <w:rtl/>
        </w:rPr>
        <w:t xml:space="preserve"> </w:t>
      </w:r>
      <w:r w:rsidRPr="00533B40">
        <w:rPr>
          <w:rFonts w:cs="Traditional Arabic" w:hint="cs"/>
          <w:sz w:val="32"/>
          <w:szCs w:val="32"/>
          <w:rtl/>
        </w:rPr>
        <w:t>السلام</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الحسين, أبو</w:t>
      </w:r>
      <w:r w:rsidRPr="00533B40">
        <w:rPr>
          <w:rFonts w:cs="Traditional Arabic"/>
          <w:sz w:val="32"/>
          <w:szCs w:val="32"/>
          <w:rtl/>
        </w:rPr>
        <w:t xml:space="preserve"> </w:t>
      </w:r>
      <w:r w:rsidRPr="00533B40">
        <w:rPr>
          <w:rFonts w:cs="Traditional Arabic" w:hint="cs"/>
          <w:sz w:val="32"/>
          <w:szCs w:val="32"/>
          <w:rtl/>
        </w:rPr>
        <w:t>القاسم</w:t>
      </w:r>
      <w:r w:rsidRPr="00533B40">
        <w:rPr>
          <w:rFonts w:cs="Traditional Arabic"/>
          <w:sz w:val="32"/>
          <w:szCs w:val="32"/>
          <w:rtl/>
        </w:rPr>
        <w:t xml:space="preserve"> </w:t>
      </w:r>
      <w:proofErr w:type="spellStart"/>
      <w:r w:rsidRPr="00533B40">
        <w:rPr>
          <w:rFonts w:cs="Traditional Arabic" w:hint="cs"/>
          <w:sz w:val="32"/>
          <w:szCs w:val="32"/>
          <w:rtl/>
        </w:rPr>
        <w:t>الرميلي</w:t>
      </w:r>
      <w:proofErr w:type="spellEnd"/>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المقدسي</w:t>
      </w:r>
      <w:r w:rsidRPr="00533B40">
        <w:rPr>
          <w:rFonts w:cs="Traditional Arabic"/>
          <w:sz w:val="32"/>
          <w:szCs w:val="32"/>
          <w:rtl/>
        </w:rPr>
        <w:t xml:space="preserve"> </w:t>
      </w:r>
      <w:r w:rsidRPr="00533B40">
        <w:rPr>
          <w:rFonts w:cs="Traditional Arabic" w:hint="cs"/>
          <w:sz w:val="32"/>
          <w:szCs w:val="32"/>
          <w:rtl/>
        </w:rPr>
        <w:t>الحافظ, أحد</w:t>
      </w:r>
      <w:r w:rsidRPr="00533B40">
        <w:rPr>
          <w:rFonts w:cs="Traditional Arabic"/>
          <w:sz w:val="32"/>
          <w:szCs w:val="32"/>
          <w:rtl/>
        </w:rPr>
        <w:t xml:space="preserve"> </w:t>
      </w:r>
      <w:r w:rsidRPr="00533B40">
        <w:rPr>
          <w:rFonts w:cs="Traditional Arabic" w:hint="cs"/>
          <w:sz w:val="32"/>
          <w:szCs w:val="32"/>
          <w:rtl/>
        </w:rPr>
        <w:t>الجوالين</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الآفاق,</w:t>
      </w:r>
      <w:r w:rsidRPr="00533B40">
        <w:rPr>
          <w:rFonts w:cs="Traditional Arabic"/>
          <w:sz w:val="32"/>
          <w:szCs w:val="32"/>
          <w:rtl/>
        </w:rPr>
        <w:t xml:space="preserve"> </w:t>
      </w:r>
      <w:r w:rsidRPr="00533B40">
        <w:rPr>
          <w:rFonts w:cs="Traditional Arabic" w:hint="cs"/>
          <w:sz w:val="32"/>
          <w:szCs w:val="32"/>
          <w:rtl/>
        </w:rPr>
        <w:t>وكان</w:t>
      </w:r>
      <w:r w:rsidRPr="00533B40">
        <w:rPr>
          <w:rFonts w:cs="Traditional Arabic"/>
          <w:sz w:val="32"/>
          <w:szCs w:val="32"/>
          <w:rtl/>
        </w:rPr>
        <w:t xml:space="preserve"> </w:t>
      </w:r>
      <w:r w:rsidRPr="00533B40">
        <w:rPr>
          <w:rFonts w:cs="Traditional Arabic" w:hint="cs"/>
          <w:sz w:val="32"/>
          <w:szCs w:val="32"/>
          <w:rtl/>
        </w:rPr>
        <w:t>كثير</w:t>
      </w:r>
      <w:r w:rsidRPr="00533B40">
        <w:rPr>
          <w:rFonts w:cs="Traditional Arabic"/>
          <w:sz w:val="32"/>
          <w:szCs w:val="32"/>
          <w:rtl/>
        </w:rPr>
        <w:t xml:space="preserve"> </w:t>
      </w:r>
      <w:r w:rsidRPr="00533B40">
        <w:rPr>
          <w:rFonts w:cs="Traditional Arabic" w:hint="cs"/>
          <w:sz w:val="32"/>
          <w:szCs w:val="32"/>
          <w:rtl/>
        </w:rPr>
        <w:t>النصب</w:t>
      </w:r>
      <w:r w:rsidRPr="00533B40">
        <w:rPr>
          <w:rFonts w:cs="Traditional Arabic"/>
          <w:sz w:val="32"/>
          <w:szCs w:val="32"/>
          <w:rtl/>
        </w:rPr>
        <w:t xml:space="preserve"> </w:t>
      </w:r>
      <w:r w:rsidRPr="00533B40">
        <w:rPr>
          <w:rFonts w:cs="Traditional Arabic" w:hint="cs"/>
          <w:sz w:val="32"/>
          <w:szCs w:val="32"/>
          <w:rtl/>
        </w:rPr>
        <w:t>والسهر،</w:t>
      </w:r>
      <w:r w:rsidRPr="00533B40">
        <w:rPr>
          <w:rFonts w:cs="Traditional Arabic"/>
          <w:sz w:val="32"/>
          <w:szCs w:val="32"/>
          <w:rtl/>
        </w:rPr>
        <w:t xml:space="preserve"> </w:t>
      </w:r>
      <w:r w:rsidRPr="00533B40">
        <w:rPr>
          <w:rFonts w:cs="Traditional Arabic" w:hint="cs"/>
          <w:sz w:val="32"/>
          <w:szCs w:val="32"/>
          <w:rtl/>
        </w:rPr>
        <w:t>والتعب, جمع،</w:t>
      </w:r>
      <w:r w:rsidRPr="00533B40">
        <w:rPr>
          <w:rFonts w:cs="Traditional Arabic"/>
          <w:sz w:val="32"/>
          <w:szCs w:val="32"/>
          <w:rtl/>
        </w:rPr>
        <w:t xml:space="preserve"> </w:t>
      </w:r>
      <w:r w:rsidRPr="00533B40">
        <w:rPr>
          <w:rFonts w:cs="Traditional Arabic" w:hint="cs"/>
          <w:sz w:val="32"/>
          <w:szCs w:val="32"/>
          <w:rtl/>
        </w:rPr>
        <w:t>وكان</w:t>
      </w:r>
      <w:r w:rsidRPr="00533B40">
        <w:rPr>
          <w:rFonts w:cs="Traditional Arabic"/>
          <w:sz w:val="32"/>
          <w:szCs w:val="32"/>
          <w:rtl/>
        </w:rPr>
        <w:t xml:space="preserve"> </w:t>
      </w:r>
      <w:r w:rsidRPr="00533B40">
        <w:rPr>
          <w:rFonts w:cs="Traditional Arabic" w:hint="cs"/>
          <w:sz w:val="32"/>
          <w:szCs w:val="32"/>
          <w:rtl/>
        </w:rPr>
        <w:t>ثقة،</w:t>
      </w:r>
      <w:r w:rsidRPr="00533B40">
        <w:rPr>
          <w:rFonts w:cs="Traditional Arabic"/>
          <w:sz w:val="32"/>
          <w:szCs w:val="32"/>
          <w:rtl/>
        </w:rPr>
        <w:t xml:space="preserve"> </w:t>
      </w:r>
      <w:proofErr w:type="spellStart"/>
      <w:r w:rsidRPr="00533B40">
        <w:rPr>
          <w:rFonts w:cs="Traditional Arabic" w:hint="cs"/>
          <w:sz w:val="32"/>
          <w:szCs w:val="32"/>
          <w:rtl/>
        </w:rPr>
        <w:t>متحرياً</w:t>
      </w:r>
      <w:proofErr w:type="spellEnd"/>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ورعاً،</w:t>
      </w:r>
      <w:r w:rsidRPr="00533B40">
        <w:rPr>
          <w:rFonts w:cs="Traditional Arabic"/>
          <w:sz w:val="32"/>
          <w:szCs w:val="32"/>
          <w:rtl/>
        </w:rPr>
        <w:t xml:space="preserve"> </w:t>
      </w:r>
      <w:r w:rsidRPr="00533B40">
        <w:rPr>
          <w:rFonts w:cs="Traditional Arabic" w:hint="cs"/>
          <w:sz w:val="32"/>
          <w:szCs w:val="32"/>
          <w:rtl/>
        </w:rPr>
        <w:t>ضابطاً,</w:t>
      </w:r>
      <w:r w:rsidRPr="00533B40">
        <w:rPr>
          <w:rFonts w:cs="Traditional Arabic"/>
          <w:sz w:val="32"/>
          <w:szCs w:val="32"/>
          <w:rtl/>
        </w:rPr>
        <w:t xml:space="preserve"> </w:t>
      </w:r>
      <w:r w:rsidRPr="00533B40">
        <w:rPr>
          <w:rFonts w:cs="Traditional Arabic" w:hint="cs"/>
          <w:sz w:val="32"/>
          <w:szCs w:val="32"/>
          <w:rtl/>
        </w:rPr>
        <w:t>شرع</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بيت</w:t>
      </w:r>
      <w:r w:rsidRPr="00533B40">
        <w:rPr>
          <w:rFonts w:cs="Traditional Arabic"/>
          <w:sz w:val="32"/>
          <w:szCs w:val="32"/>
          <w:rtl/>
        </w:rPr>
        <w:t xml:space="preserve"> </w:t>
      </w:r>
      <w:r w:rsidRPr="00533B40">
        <w:rPr>
          <w:rFonts w:cs="Traditional Arabic" w:hint="cs"/>
          <w:sz w:val="32"/>
          <w:szCs w:val="32"/>
          <w:rtl/>
        </w:rPr>
        <w:t>المقدس</w:t>
      </w:r>
      <w:r w:rsidRPr="00533B40">
        <w:rPr>
          <w:rFonts w:cs="Traditional Arabic"/>
          <w:sz w:val="32"/>
          <w:szCs w:val="32"/>
          <w:rtl/>
        </w:rPr>
        <w:t xml:space="preserve"> </w:t>
      </w:r>
      <w:r w:rsidRPr="00533B40">
        <w:rPr>
          <w:rFonts w:cs="Traditional Arabic" w:hint="cs"/>
          <w:sz w:val="32"/>
          <w:szCs w:val="32"/>
          <w:rtl/>
        </w:rPr>
        <w:t>وفضائله</w:t>
      </w:r>
      <w:r w:rsidRPr="00533B40">
        <w:rPr>
          <w:rFonts w:cs="Traditional Arabic"/>
          <w:sz w:val="32"/>
          <w:szCs w:val="32"/>
          <w:rtl/>
        </w:rPr>
        <w:t xml:space="preserve">" </w:t>
      </w:r>
      <w:r w:rsidRPr="00533B40">
        <w:rPr>
          <w:rFonts w:cs="Traditional Arabic" w:hint="cs"/>
          <w:sz w:val="32"/>
          <w:szCs w:val="32"/>
          <w:rtl/>
        </w:rPr>
        <w:t>وجمع</w:t>
      </w:r>
      <w:r w:rsidRPr="00533B40">
        <w:rPr>
          <w:rFonts w:cs="Traditional Arabic"/>
          <w:sz w:val="32"/>
          <w:szCs w:val="32"/>
          <w:rtl/>
        </w:rPr>
        <w:t xml:space="preserve"> </w:t>
      </w:r>
      <w:r w:rsidRPr="00533B40">
        <w:rPr>
          <w:rFonts w:cs="Traditional Arabic" w:hint="cs"/>
          <w:sz w:val="32"/>
          <w:szCs w:val="32"/>
          <w:rtl/>
        </w:rPr>
        <w:t>فيه</w:t>
      </w:r>
      <w:r w:rsidRPr="00533B40">
        <w:rPr>
          <w:rFonts w:cs="Traditional Arabic"/>
          <w:sz w:val="32"/>
          <w:szCs w:val="32"/>
          <w:rtl/>
        </w:rPr>
        <w:t xml:space="preserve"> </w:t>
      </w:r>
      <w:r w:rsidRPr="00533B40">
        <w:rPr>
          <w:rFonts w:cs="Traditional Arabic" w:hint="cs"/>
          <w:sz w:val="32"/>
          <w:szCs w:val="32"/>
          <w:rtl/>
        </w:rPr>
        <w:t>شيئا</w:t>
      </w:r>
      <w:r w:rsidRPr="00533B40">
        <w:rPr>
          <w:rFonts w:cs="Traditional Arabic"/>
          <w:sz w:val="32"/>
          <w:szCs w:val="32"/>
          <w:rtl/>
        </w:rPr>
        <w:t xml:space="preserve"> </w:t>
      </w:r>
      <w:r w:rsidRPr="00533B40">
        <w:rPr>
          <w:rFonts w:cs="Traditional Arabic" w:hint="cs"/>
          <w:sz w:val="32"/>
          <w:szCs w:val="32"/>
          <w:rtl/>
        </w:rPr>
        <w:t>وحدث</w:t>
      </w:r>
      <w:r w:rsidRPr="00533B40">
        <w:rPr>
          <w:rFonts w:cs="Traditional Arabic"/>
          <w:sz w:val="32"/>
          <w:szCs w:val="32"/>
          <w:rtl/>
        </w:rPr>
        <w:t xml:space="preserve"> </w:t>
      </w:r>
      <w:r w:rsidRPr="00533B40">
        <w:rPr>
          <w:rFonts w:cs="Traditional Arabic" w:hint="cs"/>
          <w:sz w:val="32"/>
          <w:szCs w:val="32"/>
          <w:rtl/>
        </w:rPr>
        <w:t>باليسير, وقبض</w:t>
      </w:r>
      <w:r w:rsidRPr="00533B40">
        <w:rPr>
          <w:rFonts w:cs="Traditional Arabic"/>
          <w:sz w:val="32"/>
          <w:szCs w:val="32"/>
          <w:rtl/>
        </w:rPr>
        <w:t xml:space="preserve"> </w:t>
      </w:r>
      <w:r w:rsidRPr="00533B40">
        <w:rPr>
          <w:rFonts w:cs="Traditional Arabic" w:hint="cs"/>
          <w:sz w:val="32"/>
          <w:szCs w:val="32"/>
          <w:rtl/>
        </w:rPr>
        <w:t>عليه</w:t>
      </w:r>
      <w:r w:rsidRPr="00533B40">
        <w:rPr>
          <w:rFonts w:cs="Traditional Arabic"/>
          <w:sz w:val="32"/>
          <w:szCs w:val="32"/>
          <w:rtl/>
        </w:rPr>
        <w:t xml:space="preserve"> </w:t>
      </w:r>
      <w:r w:rsidRPr="00533B40">
        <w:rPr>
          <w:rFonts w:cs="Traditional Arabic" w:hint="cs"/>
          <w:sz w:val="32"/>
          <w:szCs w:val="32"/>
          <w:rtl/>
        </w:rPr>
        <w:t>أسيراً،</w:t>
      </w:r>
      <w:r w:rsidRPr="00533B40">
        <w:rPr>
          <w:rFonts w:cs="Traditional Arabic"/>
          <w:sz w:val="32"/>
          <w:szCs w:val="32"/>
          <w:rtl/>
        </w:rPr>
        <w:t xml:space="preserve"> </w:t>
      </w:r>
      <w:r w:rsidRPr="00533B40">
        <w:rPr>
          <w:rFonts w:cs="Traditional Arabic" w:hint="cs"/>
          <w:sz w:val="32"/>
          <w:szCs w:val="32"/>
          <w:rtl/>
        </w:rPr>
        <w:t>نودي</w:t>
      </w:r>
      <w:r w:rsidRPr="00533B40">
        <w:rPr>
          <w:rFonts w:cs="Traditional Arabic"/>
          <w:sz w:val="32"/>
          <w:szCs w:val="32"/>
          <w:rtl/>
        </w:rPr>
        <w:t xml:space="preserve"> </w:t>
      </w:r>
      <w:r w:rsidRPr="00533B40">
        <w:rPr>
          <w:rFonts w:cs="Traditional Arabic" w:hint="cs"/>
          <w:sz w:val="32"/>
          <w:szCs w:val="32"/>
          <w:rtl/>
        </w:rPr>
        <w:t>عليه</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البلاد</w:t>
      </w:r>
      <w:r w:rsidRPr="00533B40">
        <w:rPr>
          <w:rFonts w:cs="Traditional Arabic"/>
          <w:sz w:val="32"/>
          <w:szCs w:val="32"/>
          <w:rtl/>
        </w:rPr>
        <w:t xml:space="preserve"> </w:t>
      </w:r>
      <w:proofErr w:type="spellStart"/>
      <w:r w:rsidRPr="00533B40">
        <w:rPr>
          <w:rFonts w:cs="Traditional Arabic" w:hint="cs"/>
          <w:sz w:val="32"/>
          <w:szCs w:val="32"/>
          <w:rtl/>
        </w:rPr>
        <w:t>ليفتدى</w:t>
      </w:r>
      <w:proofErr w:type="spellEnd"/>
      <w:r w:rsidRPr="00533B40">
        <w:rPr>
          <w:rFonts w:cs="Traditional Arabic"/>
          <w:sz w:val="32"/>
          <w:szCs w:val="32"/>
          <w:rtl/>
        </w:rPr>
        <w:t xml:space="preserve"> </w:t>
      </w:r>
      <w:r w:rsidRPr="00533B40">
        <w:rPr>
          <w:rFonts w:cs="Traditional Arabic" w:hint="cs"/>
          <w:sz w:val="32"/>
          <w:szCs w:val="32"/>
          <w:rtl/>
        </w:rPr>
        <w:t>بألف</w:t>
      </w:r>
      <w:r w:rsidRPr="00533B40">
        <w:rPr>
          <w:rFonts w:cs="Traditional Arabic"/>
          <w:sz w:val="32"/>
          <w:szCs w:val="32"/>
          <w:rtl/>
        </w:rPr>
        <w:t xml:space="preserve"> </w:t>
      </w:r>
      <w:r w:rsidRPr="00533B40">
        <w:rPr>
          <w:rFonts w:cs="Traditional Arabic" w:hint="cs"/>
          <w:sz w:val="32"/>
          <w:szCs w:val="32"/>
          <w:rtl/>
        </w:rPr>
        <w:t>مثقال،</w:t>
      </w:r>
      <w:r w:rsidRPr="00533B40">
        <w:rPr>
          <w:rFonts w:cs="Traditional Arabic"/>
          <w:sz w:val="32"/>
          <w:szCs w:val="32"/>
          <w:rtl/>
        </w:rPr>
        <w:t xml:space="preserve"> </w:t>
      </w:r>
      <w:r w:rsidRPr="00533B40">
        <w:rPr>
          <w:rFonts w:cs="Traditional Arabic" w:hint="cs"/>
          <w:sz w:val="32"/>
          <w:szCs w:val="32"/>
          <w:rtl/>
        </w:rPr>
        <w:t>لما</w:t>
      </w:r>
      <w:r w:rsidRPr="00533B40">
        <w:rPr>
          <w:rFonts w:cs="Traditional Arabic"/>
          <w:sz w:val="32"/>
          <w:szCs w:val="32"/>
          <w:rtl/>
        </w:rPr>
        <w:t xml:space="preserve"> </w:t>
      </w:r>
      <w:r w:rsidRPr="00533B40">
        <w:rPr>
          <w:rFonts w:cs="Traditional Arabic" w:hint="cs"/>
          <w:sz w:val="32"/>
          <w:szCs w:val="32"/>
          <w:rtl/>
        </w:rPr>
        <w:t>علموا</w:t>
      </w:r>
      <w:r w:rsidRPr="00533B40">
        <w:rPr>
          <w:rFonts w:cs="Traditional Arabic"/>
          <w:sz w:val="32"/>
          <w:szCs w:val="32"/>
          <w:rtl/>
        </w:rPr>
        <w:t xml:space="preserve"> </w:t>
      </w:r>
      <w:r w:rsidRPr="00533B40">
        <w:rPr>
          <w:rFonts w:cs="Traditional Arabic" w:hint="cs"/>
          <w:sz w:val="32"/>
          <w:szCs w:val="32"/>
          <w:rtl/>
        </w:rPr>
        <w:t>أنه</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علماء</w:t>
      </w:r>
      <w:r w:rsidRPr="00533B40">
        <w:rPr>
          <w:rFonts w:cs="Traditional Arabic"/>
          <w:sz w:val="32"/>
          <w:szCs w:val="32"/>
          <w:rtl/>
        </w:rPr>
        <w:t xml:space="preserve"> </w:t>
      </w:r>
      <w:r w:rsidRPr="00533B40">
        <w:rPr>
          <w:rFonts w:cs="Traditional Arabic" w:hint="cs"/>
          <w:sz w:val="32"/>
          <w:szCs w:val="32"/>
          <w:rtl/>
        </w:rPr>
        <w:t>المسلمين،</w:t>
      </w:r>
      <w:r w:rsidRPr="00533B40">
        <w:rPr>
          <w:rFonts w:cs="Traditional Arabic"/>
          <w:sz w:val="32"/>
          <w:szCs w:val="32"/>
          <w:rtl/>
        </w:rPr>
        <w:t xml:space="preserve"> </w:t>
      </w:r>
      <w:r w:rsidRPr="00533B40">
        <w:rPr>
          <w:rFonts w:cs="Traditional Arabic" w:hint="cs"/>
          <w:sz w:val="32"/>
          <w:szCs w:val="32"/>
          <w:rtl/>
        </w:rPr>
        <w:t>فلم</w:t>
      </w:r>
      <w:r w:rsidRPr="00533B40">
        <w:rPr>
          <w:rFonts w:cs="Traditional Arabic"/>
          <w:sz w:val="32"/>
          <w:szCs w:val="32"/>
          <w:rtl/>
        </w:rPr>
        <w:t xml:space="preserve"> </w:t>
      </w:r>
      <w:r w:rsidRPr="00533B40">
        <w:rPr>
          <w:rFonts w:cs="Traditional Arabic" w:hint="cs"/>
          <w:sz w:val="32"/>
          <w:szCs w:val="32"/>
          <w:rtl/>
        </w:rPr>
        <w:t>يفتده</w:t>
      </w:r>
      <w:r w:rsidRPr="00533B40">
        <w:rPr>
          <w:rFonts w:cs="Traditional Arabic"/>
          <w:sz w:val="32"/>
          <w:szCs w:val="32"/>
          <w:rtl/>
        </w:rPr>
        <w:t xml:space="preserve"> </w:t>
      </w:r>
      <w:r w:rsidRPr="00533B40">
        <w:rPr>
          <w:rFonts w:cs="Traditional Arabic" w:hint="cs"/>
          <w:sz w:val="32"/>
          <w:szCs w:val="32"/>
          <w:rtl/>
        </w:rPr>
        <w:t>أحد،</w:t>
      </w:r>
      <w:r w:rsidRPr="00533B40">
        <w:rPr>
          <w:rFonts w:cs="Traditional Arabic"/>
          <w:sz w:val="32"/>
          <w:szCs w:val="32"/>
          <w:rtl/>
        </w:rPr>
        <w:t xml:space="preserve"> </w:t>
      </w:r>
      <w:r w:rsidRPr="00533B40">
        <w:rPr>
          <w:rFonts w:cs="Traditional Arabic" w:hint="cs"/>
          <w:sz w:val="32"/>
          <w:szCs w:val="32"/>
          <w:rtl/>
        </w:rPr>
        <w:t>فقتل</w:t>
      </w:r>
      <w:r w:rsidRPr="00533B40">
        <w:rPr>
          <w:rFonts w:cs="Traditional Arabic"/>
          <w:sz w:val="32"/>
          <w:szCs w:val="32"/>
          <w:rtl/>
        </w:rPr>
        <w:t xml:space="preserve"> </w:t>
      </w:r>
      <w:r w:rsidRPr="00533B40">
        <w:rPr>
          <w:rFonts w:cs="Traditional Arabic" w:hint="cs"/>
          <w:sz w:val="32"/>
          <w:szCs w:val="32"/>
          <w:rtl/>
        </w:rPr>
        <w:t>بظاهر</w:t>
      </w:r>
      <w:r w:rsidRPr="00533B40">
        <w:rPr>
          <w:rFonts w:cs="Traditional Arabic"/>
          <w:sz w:val="32"/>
          <w:szCs w:val="32"/>
          <w:rtl/>
        </w:rPr>
        <w:t xml:space="preserve"> </w:t>
      </w:r>
      <w:r w:rsidRPr="00533B40">
        <w:rPr>
          <w:rFonts w:cs="Traditional Arabic" w:hint="cs"/>
          <w:sz w:val="32"/>
          <w:szCs w:val="32"/>
          <w:rtl/>
        </w:rPr>
        <w:t>أنطاكية،</w:t>
      </w:r>
      <w:r w:rsidRPr="00533B40">
        <w:rPr>
          <w:rFonts w:cs="Traditional Arabic"/>
          <w:sz w:val="32"/>
          <w:szCs w:val="32"/>
          <w:rtl/>
        </w:rPr>
        <w:t xml:space="preserve"> </w:t>
      </w:r>
      <w:r w:rsidRPr="00533B40">
        <w:rPr>
          <w:rFonts w:cs="Traditional Arabic" w:hint="cs"/>
          <w:sz w:val="32"/>
          <w:szCs w:val="32"/>
          <w:rtl/>
        </w:rPr>
        <w:t>رحمه</w:t>
      </w:r>
      <w:r w:rsidRPr="00533B40">
        <w:rPr>
          <w:rFonts w:cs="Traditional Arabic"/>
          <w:sz w:val="32"/>
          <w:szCs w:val="32"/>
          <w:rtl/>
        </w:rPr>
        <w:t xml:space="preserve"> </w:t>
      </w:r>
      <w:r w:rsidRPr="00533B40">
        <w:rPr>
          <w:rFonts w:cs="Traditional Arabic" w:hint="cs"/>
          <w:sz w:val="32"/>
          <w:szCs w:val="32"/>
          <w:rtl/>
        </w:rPr>
        <w:t>الله, سنة اثنتين وتسعين وأربعمائة. انظر:  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(10/ 729)</w:t>
      </w:r>
      <w:r w:rsidRPr="00533B40">
        <w:rPr>
          <w:rFonts w:cs="Traditional Arabic" w:hint="cs"/>
          <w:sz w:val="32"/>
          <w:szCs w:val="32"/>
          <w:rtl/>
        </w:rPr>
        <w:t>, طبقات</w:t>
      </w:r>
      <w:r w:rsidRPr="00533B40">
        <w:rPr>
          <w:rFonts w:cs="Traditional Arabic"/>
          <w:sz w:val="32"/>
          <w:szCs w:val="32"/>
          <w:rtl/>
        </w:rPr>
        <w:t xml:space="preserve"> </w:t>
      </w:r>
      <w:r w:rsidRPr="00533B40">
        <w:rPr>
          <w:rFonts w:cs="Traditional Arabic" w:hint="cs"/>
          <w:sz w:val="32"/>
          <w:szCs w:val="32"/>
          <w:rtl/>
        </w:rPr>
        <w:t>الحفاظ</w:t>
      </w:r>
      <w:r w:rsidRPr="00533B40">
        <w:rPr>
          <w:rFonts w:cs="Traditional Arabic"/>
          <w:sz w:val="32"/>
          <w:szCs w:val="32"/>
          <w:rtl/>
        </w:rPr>
        <w:t xml:space="preserve"> </w:t>
      </w:r>
      <w:r w:rsidRPr="00533B40">
        <w:rPr>
          <w:rFonts w:cs="Traditional Arabic" w:hint="cs"/>
          <w:sz w:val="32"/>
          <w:szCs w:val="32"/>
          <w:rtl/>
        </w:rPr>
        <w:t>للسيوطي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449)</w:t>
      </w:r>
      <w:r w:rsidRPr="00533B40">
        <w:rPr>
          <w:rFonts w:cs="Traditional Arabic" w:hint="cs"/>
          <w:sz w:val="32"/>
          <w:szCs w:val="32"/>
          <w:rtl/>
        </w:rPr>
        <w:t>.</w:t>
      </w:r>
    </w:p>
  </w:footnote>
  <w:footnote w:id="80">
    <w:p w:rsidR="00506C5A" w:rsidRPr="00533B40" w:rsidRDefault="00506C5A" w:rsidP="0063072B">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لم أعثر له على ترجمة, ولم أجد من ذكره في شيوخ القاضي رحمه الله.</w:t>
      </w:r>
    </w:p>
  </w:footnote>
  <w:footnote w:id="8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عارضة الأحوذي (3/257).</w:t>
      </w:r>
    </w:p>
  </w:footnote>
  <w:footnote w:id="82">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قانون التأويل (ص:437-438).</w:t>
      </w:r>
    </w:p>
  </w:footnote>
  <w:footnote w:id="8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مدينة كبيرة من مدن فلسطين,</w:t>
      </w:r>
      <w:r w:rsidRPr="00533B40">
        <w:rPr>
          <w:rFonts w:cs="Traditional Arabic"/>
          <w:sz w:val="32"/>
          <w:szCs w:val="32"/>
          <w:rtl/>
        </w:rPr>
        <w:t xml:space="preserve"> </w:t>
      </w:r>
      <w:r w:rsidRPr="00533B40">
        <w:rPr>
          <w:rFonts w:cs="Traditional Arabic" w:hint="cs"/>
          <w:sz w:val="32"/>
          <w:szCs w:val="32"/>
          <w:rtl/>
        </w:rPr>
        <w:t>فيها</w:t>
      </w:r>
      <w:r w:rsidRPr="00533B40">
        <w:rPr>
          <w:rFonts w:cs="Traditional Arabic"/>
          <w:sz w:val="32"/>
          <w:szCs w:val="32"/>
          <w:rtl/>
        </w:rPr>
        <w:t xml:space="preserve"> </w:t>
      </w:r>
      <w:r w:rsidRPr="00533B40">
        <w:rPr>
          <w:rFonts w:cs="Traditional Arabic" w:hint="cs"/>
          <w:sz w:val="32"/>
          <w:szCs w:val="32"/>
          <w:rtl/>
        </w:rPr>
        <w:t>قبر</w:t>
      </w:r>
      <w:r w:rsidRPr="00533B40">
        <w:rPr>
          <w:rFonts w:cs="Traditional Arabic"/>
          <w:sz w:val="32"/>
          <w:szCs w:val="32"/>
          <w:rtl/>
        </w:rPr>
        <w:t xml:space="preserve"> </w:t>
      </w:r>
      <w:r w:rsidRPr="00533B40">
        <w:rPr>
          <w:rFonts w:cs="Traditional Arabic" w:hint="cs"/>
          <w:sz w:val="32"/>
          <w:szCs w:val="32"/>
          <w:rtl/>
        </w:rPr>
        <w:t>الخليل</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الخليل</w:instrText>
      </w:r>
      <w:r w:rsidRPr="00533B40">
        <w:instrText xml:space="preserve">" </w:instrText>
      </w:r>
      <w:r w:rsidRPr="00533B40">
        <w:rPr>
          <w:rFonts w:cs="Traditional Arabic"/>
          <w:sz w:val="32"/>
          <w:szCs w:val="32"/>
          <w:rtl/>
        </w:rPr>
        <w:fldChar w:fldCharType="end"/>
      </w:r>
      <w:r w:rsidRPr="00533B40">
        <w:rPr>
          <w:rFonts w:cs="Traditional Arabic"/>
          <w:sz w:val="32"/>
          <w:szCs w:val="32"/>
          <w:rtl/>
        </w:rPr>
        <w:t xml:space="preserve"> </w:t>
      </w:r>
      <w:r w:rsidRPr="00533B40">
        <w:rPr>
          <w:rFonts w:cs="Traditional Arabic" w:hint="cs"/>
          <w:sz w:val="32"/>
          <w:szCs w:val="32"/>
          <w:rtl/>
        </w:rPr>
        <w:t>إبراهيم،</w:t>
      </w:r>
      <w:r w:rsidRPr="00533B40">
        <w:rPr>
          <w:rFonts w:cs="Traditional Arabic"/>
          <w:sz w:val="32"/>
          <w:szCs w:val="32"/>
          <w:rtl/>
        </w:rPr>
        <w:t xml:space="preserve"> </w:t>
      </w:r>
      <w:r w:rsidRPr="00533B40">
        <w:rPr>
          <w:rFonts w:cs="Traditional Arabic" w:hint="cs"/>
          <w:sz w:val="32"/>
          <w:szCs w:val="32"/>
          <w:rtl/>
        </w:rPr>
        <w:t>عليه</w:t>
      </w:r>
      <w:r w:rsidRPr="00533B40">
        <w:rPr>
          <w:rFonts w:cs="Traditional Arabic"/>
          <w:sz w:val="32"/>
          <w:szCs w:val="32"/>
          <w:rtl/>
        </w:rPr>
        <w:t xml:space="preserve"> </w:t>
      </w:r>
      <w:r w:rsidRPr="00533B40">
        <w:rPr>
          <w:rFonts w:cs="Traditional Arabic" w:hint="cs"/>
          <w:sz w:val="32"/>
          <w:szCs w:val="32"/>
          <w:rtl/>
        </w:rPr>
        <w:t>السلام،</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مغارة</w:t>
      </w:r>
      <w:r w:rsidRPr="00533B40">
        <w:rPr>
          <w:rFonts w:cs="Traditional Arabic"/>
          <w:sz w:val="32"/>
          <w:szCs w:val="32"/>
          <w:rtl/>
        </w:rPr>
        <w:t xml:space="preserve"> </w:t>
      </w:r>
      <w:r w:rsidRPr="00533B40">
        <w:rPr>
          <w:rFonts w:cs="Traditional Arabic" w:hint="cs"/>
          <w:sz w:val="32"/>
          <w:szCs w:val="32"/>
          <w:rtl/>
        </w:rPr>
        <w:t>تحت</w:t>
      </w:r>
      <w:r w:rsidRPr="00533B40">
        <w:rPr>
          <w:rFonts w:cs="Traditional Arabic"/>
          <w:sz w:val="32"/>
          <w:szCs w:val="32"/>
          <w:rtl/>
        </w:rPr>
        <w:t xml:space="preserve"> </w:t>
      </w:r>
      <w:r w:rsidRPr="00533B40">
        <w:rPr>
          <w:rFonts w:cs="Traditional Arabic" w:hint="cs"/>
          <w:sz w:val="32"/>
          <w:szCs w:val="32"/>
          <w:rtl/>
        </w:rPr>
        <w:t>الأرض, وقبر يوسف ويونس عليهما السلام. انظر: معجم</w:t>
      </w:r>
      <w:r w:rsidRPr="00533B40">
        <w:rPr>
          <w:rFonts w:cs="Traditional Arabic"/>
          <w:sz w:val="32"/>
          <w:szCs w:val="32"/>
          <w:rtl/>
        </w:rPr>
        <w:t xml:space="preserve"> </w:t>
      </w:r>
      <w:r w:rsidRPr="00533B40">
        <w:rPr>
          <w:rFonts w:cs="Traditional Arabic" w:hint="cs"/>
          <w:sz w:val="32"/>
          <w:szCs w:val="32"/>
          <w:rtl/>
        </w:rPr>
        <w:t>البلدان</w:t>
      </w:r>
      <w:r w:rsidRPr="00533B40">
        <w:rPr>
          <w:rFonts w:cs="Traditional Arabic"/>
          <w:sz w:val="32"/>
          <w:szCs w:val="32"/>
          <w:rtl/>
        </w:rPr>
        <w:t xml:space="preserve"> (2/ 387)</w:t>
      </w:r>
    </w:p>
  </w:footnote>
  <w:footnote w:id="8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وهي</w:t>
      </w:r>
      <w:r w:rsidRPr="00533B40">
        <w:rPr>
          <w:rFonts w:cs="Traditional Arabic"/>
          <w:sz w:val="32"/>
          <w:szCs w:val="32"/>
          <w:rtl/>
        </w:rPr>
        <w:t xml:space="preserve"> </w:t>
      </w:r>
      <w:r w:rsidRPr="00533B40">
        <w:rPr>
          <w:rFonts w:cs="Traditional Arabic" w:hint="cs"/>
          <w:sz w:val="32"/>
          <w:szCs w:val="32"/>
          <w:rtl/>
        </w:rPr>
        <w:t>مدينة</w:t>
      </w:r>
      <w:r w:rsidRPr="00533B40">
        <w:rPr>
          <w:rFonts w:cs="Traditional Arabic"/>
          <w:sz w:val="32"/>
          <w:szCs w:val="32"/>
          <w:rtl/>
        </w:rPr>
        <w:t xml:space="preserve"> </w:t>
      </w:r>
      <w:r w:rsidRPr="00533B40">
        <w:rPr>
          <w:rFonts w:cs="Traditional Arabic" w:hint="cs"/>
          <w:sz w:val="32"/>
          <w:szCs w:val="32"/>
          <w:rtl/>
        </w:rPr>
        <w:t>مشهورة</w:t>
      </w:r>
      <w:r w:rsidRPr="00533B40">
        <w:rPr>
          <w:rFonts w:cs="Traditional Arabic"/>
          <w:sz w:val="32"/>
          <w:szCs w:val="32"/>
          <w:rtl/>
        </w:rPr>
        <w:t xml:space="preserve"> </w:t>
      </w:r>
      <w:r w:rsidRPr="00533B40">
        <w:rPr>
          <w:rFonts w:cs="Traditional Arabic" w:hint="cs"/>
          <w:sz w:val="32"/>
          <w:szCs w:val="32"/>
          <w:rtl/>
        </w:rPr>
        <w:t>بأرض</w:t>
      </w:r>
      <w:r w:rsidRPr="00533B40">
        <w:rPr>
          <w:rFonts w:cs="Traditional Arabic"/>
          <w:sz w:val="32"/>
          <w:szCs w:val="32"/>
          <w:rtl/>
        </w:rPr>
        <w:t xml:space="preserve"> </w:t>
      </w:r>
      <w:r w:rsidRPr="00533B40">
        <w:rPr>
          <w:rFonts w:cs="Traditional Arabic" w:hint="cs"/>
          <w:sz w:val="32"/>
          <w:szCs w:val="32"/>
          <w:rtl/>
        </w:rPr>
        <w:t>فلسطين</w:t>
      </w:r>
      <w:r w:rsidRPr="00533B40">
        <w:rPr>
          <w:rFonts w:cs="Traditional Arabic"/>
          <w:sz w:val="32"/>
          <w:szCs w:val="32"/>
          <w:rtl/>
        </w:rPr>
        <w:t xml:space="preserve"> </w:t>
      </w:r>
      <w:r w:rsidRPr="00533B40">
        <w:rPr>
          <w:rFonts w:cs="Traditional Arabic" w:hint="cs"/>
          <w:sz w:val="32"/>
          <w:szCs w:val="32"/>
          <w:rtl/>
        </w:rPr>
        <w:t>بين</w:t>
      </w:r>
      <w:r w:rsidRPr="00533B40">
        <w:rPr>
          <w:rFonts w:cs="Traditional Arabic"/>
          <w:sz w:val="32"/>
          <w:szCs w:val="32"/>
          <w:rtl/>
        </w:rPr>
        <w:t xml:space="preserve"> </w:t>
      </w:r>
      <w:r w:rsidRPr="00533B40">
        <w:rPr>
          <w:rFonts w:cs="Traditional Arabic" w:hint="cs"/>
          <w:sz w:val="32"/>
          <w:szCs w:val="32"/>
          <w:rtl/>
        </w:rPr>
        <w:t>جبلين</w:t>
      </w:r>
      <w:r w:rsidRPr="00533B40">
        <w:rPr>
          <w:rFonts w:cs="Traditional Arabic"/>
          <w:sz w:val="32"/>
          <w:szCs w:val="32"/>
          <w:rtl/>
        </w:rPr>
        <w:t xml:space="preserve"> </w:t>
      </w:r>
      <w:r w:rsidRPr="00533B40">
        <w:rPr>
          <w:rFonts w:cs="Traditional Arabic" w:hint="cs"/>
          <w:sz w:val="32"/>
          <w:szCs w:val="32"/>
          <w:rtl/>
        </w:rPr>
        <w:t>مستطيلة</w:t>
      </w:r>
      <w:r w:rsidRPr="00533B40">
        <w:rPr>
          <w:rFonts w:cs="Traditional Arabic"/>
          <w:sz w:val="32"/>
          <w:szCs w:val="32"/>
          <w:rtl/>
        </w:rPr>
        <w:t xml:space="preserve"> </w:t>
      </w:r>
      <w:r w:rsidRPr="00533B40">
        <w:rPr>
          <w:rFonts w:cs="Traditional Arabic" w:hint="cs"/>
          <w:sz w:val="32"/>
          <w:szCs w:val="32"/>
          <w:rtl/>
        </w:rPr>
        <w:t>لا</w:t>
      </w:r>
      <w:r w:rsidRPr="00533B40">
        <w:rPr>
          <w:rFonts w:cs="Traditional Arabic"/>
          <w:sz w:val="32"/>
          <w:szCs w:val="32"/>
          <w:rtl/>
        </w:rPr>
        <w:t xml:space="preserve"> </w:t>
      </w:r>
      <w:r w:rsidRPr="00533B40">
        <w:rPr>
          <w:rFonts w:cs="Traditional Arabic" w:hint="cs"/>
          <w:sz w:val="32"/>
          <w:szCs w:val="32"/>
          <w:rtl/>
        </w:rPr>
        <w:t>عرض</w:t>
      </w:r>
      <w:r w:rsidRPr="00533B40">
        <w:rPr>
          <w:rFonts w:cs="Traditional Arabic"/>
          <w:sz w:val="32"/>
          <w:szCs w:val="32"/>
          <w:rtl/>
        </w:rPr>
        <w:t xml:space="preserve"> </w:t>
      </w:r>
      <w:r w:rsidRPr="00533B40">
        <w:rPr>
          <w:rFonts w:cs="Traditional Arabic" w:hint="cs"/>
          <w:sz w:val="32"/>
          <w:szCs w:val="32"/>
          <w:rtl/>
        </w:rPr>
        <w:t>لها</w:t>
      </w:r>
      <w:r w:rsidRPr="00533B40">
        <w:rPr>
          <w:rFonts w:cs="Traditional Arabic"/>
          <w:sz w:val="32"/>
          <w:szCs w:val="32"/>
          <w:rtl/>
        </w:rPr>
        <w:t xml:space="preserve"> </w:t>
      </w:r>
      <w:r w:rsidRPr="00533B40">
        <w:rPr>
          <w:rFonts w:cs="Traditional Arabic" w:hint="cs"/>
          <w:sz w:val="32"/>
          <w:szCs w:val="32"/>
          <w:rtl/>
        </w:rPr>
        <w:t>كثيرة</w:t>
      </w:r>
      <w:r w:rsidRPr="00533B40">
        <w:rPr>
          <w:rFonts w:cs="Traditional Arabic"/>
          <w:sz w:val="32"/>
          <w:szCs w:val="32"/>
          <w:rtl/>
        </w:rPr>
        <w:t xml:space="preserve"> </w:t>
      </w:r>
      <w:r w:rsidRPr="00533B40">
        <w:rPr>
          <w:rFonts w:cs="Traditional Arabic" w:hint="cs"/>
          <w:sz w:val="32"/>
          <w:szCs w:val="32"/>
          <w:rtl/>
        </w:rPr>
        <w:t>المياه،</w:t>
      </w:r>
      <w:r w:rsidRPr="00533B40">
        <w:rPr>
          <w:rFonts w:cs="Traditional Arabic"/>
          <w:sz w:val="32"/>
          <w:szCs w:val="32"/>
          <w:rtl/>
        </w:rPr>
        <w:t xml:space="preserve"> </w:t>
      </w:r>
      <w:r w:rsidRPr="00533B40">
        <w:rPr>
          <w:rFonts w:cs="Traditional Arabic" w:hint="cs"/>
          <w:sz w:val="32"/>
          <w:szCs w:val="32"/>
          <w:rtl/>
        </w:rPr>
        <w:t>وبظاهر</w:t>
      </w:r>
      <w:r w:rsidRPr="00533B40">
        <w:rPr>
          <w:rFonts w:cs="Traditional Arabic"/>
          <w:sz w:val="32"/>
          <w:szCs w:val="32"/>
          <w:rtl/>
        </w:rPr>
        <w:t xml:space="preserve"> </w:t>
      </w:r>
      <w:r w:rsidRPr="00533B40">
        <w:rPr>
          <w:rFonts w:cs="Traditional Arabic" w:hint="cs"/>
          <w:sz w:val="32"/>
          <w:szCs w:val="32"/>
          <w:rtl/>
        </w:rPr>
        <w:t>نابلس</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الأماكن</w:instrText>
      </w:r>
      <w:r w:rsidRPr="00533B40">
        <w:rPr>
          <w:rtl/>
        </w:rPr>
        <w:instrText>:</w:instrText>
      </w:r>
      <w:r w:rsidRPr="00533B40">
        <w:rPr>
          <w:rFonts w:hint="eastAsia"/>
          <w:rtl/>
        </w:rPr>
        <w:instrText>نابلس</w:instrText>
      </w:r>
      <w:r w:rsidRPr="00533B40">
        <w:instrText xml:space="preserve">" </w:instrText>
      </w:r>
      <w:r w:rsidRPr="00533B40">
        <w:rPr>
          <w:rFonts w:cs="Traditional Arabic"/>
          <w:sz w:val="32"/>
          <w:szCs w:val="32"/>
          <w:rtl/>
        </w:rPr>
        <w:fldChar w:fldCharType="end"/>
      </w:r>
      <w:r w:rsidRPr="00533B40">
        <w:rPr>
          <w:rFonts w:cs="Traditional Arabic"/>
          <w:sz w:val="32"/>
          <w:szCs w:val="32"/>
          <w:rtl/>
        </w:rPr>
        <w:t xml:space="preserve"> </w:t>
      </w:r>
      <w:r w:rsidRPr="00533B40">
        <w:rPr>
          <w:rFonts w:cs="Traditional Arabic" w:hint="cs"/>
          <w:sz w:val="32"/>
          <w:szCs w:val="32"/>
          <w:rtl/>
        </w:rPr>
        <w:t>جبل</w:t>
      </w:r>
      <w:r w:rsidRPr="00533B40">
        <w:rPr>
          <w:rFonts w:cs="Traditional Arabic"/>
          <w:sz w:val="32"/>
          <w:szCs w:val="32"/>
          <w:rtl/>
        </w:rPr>
        <w:t xml:space="preserve"> </w:t>
      </w:r>
      <w:r w:rsidRPr="00533B40">
        <w:rPr>
          <w:rFonts w:cs="Traditional Arabic" w:hint="cs"/>
          <w:sz w:val="32"/>
          <w:szCs w:val="32"/>
          <w:rtl/>
        </w:rPr>
        <w:t>ذكروا</w:t>
      </w:r>
      <w:r w:rsidRPr="00533B40">
        <w:rPr>
          <w:rFonts w:cs="Traditional Arabic"/>
          <w:sz w:val="32"/>
          <w:szCs w:val="32"/>
          <w:rtl/>
        </w:rPr>
        <w:t xml:space="preserve"> </w:t>
      </w:r>
      <w:r w:rsidRPr="00533B40">
        <w:rPr>
          <w:rFonts w:cs="Traditional Arabic" w:hint="cs"/>
          <w:sz w:val="32"/>
          <w:szCs w:val="32"/>
          <w:rtl/>
        </w:rPr>
        <w:t>أن</w:t>
      </w:r>
      <w:r w:rsidRPr="00533B40">
        <w:rPr>
          <w:rFonts w:cs="Traditional Arabic"/>
          <w:sz w:val="32"/>
          <w:szCs w:val="32"/>
          <w:rtl/>
        </w:rPr>
        <w:t xml:space="preserve"> </w:t>
      </w:r>
      <w:r w:rsidRPr="00533B40">
        <w:rPr>
          <w:rFonts w:cs="Traditional Arabic" w:hint="cs"/>
          <w:sz w:val="32"/>
          <w:szCs w:val="32"/>
          <w:rtl/>
        </w:rPr>
        <w:t>آدم،</w:t>
      </w:r>
      <w:r w:rsidRPr="00533B40">
        <w:rPr>
          <w:rFonts w:cs="Traditional Arabic"/>
          <w:sz w:val="32"/>
          <w:szCs w:val="32"/>
          <w:rtl/>
        </w:rPr>
        <w:t xml:space="preserve"> </w:t>
      </w:r>
      <w:r w:rsidRPr="00533B40">
        <w:rPr>
          <w:rFonts w:cs="Traditional Arabic" w:hint="cs"/>
          <w:sz w:val="32"/>
          <w:szCs w:val="32"/>
          <w:rtl/>
        </w:rPr>
        <w:t>عليه</w:t>
      </w:r>
      <w:r w:rsidRPr="00533B40">
        <w:rPr>
          <w:rFonts w:cs="Traditional Arabic"/>
          <w:sz w:val="32"/>
          <w:szCs w:val="32"/>
          <w:rtl/>
        </w:rPr>
        <w:t xml:space="preserve"> </w:t>
      </w:r>
      <w:r w:rsidRPr="00533B40">
        <w:rPr>
          <w:rFonts w:cs="Traditional Arabic" w:hint="cs"/>
          <w:sz w:val="32"/>
          <w:szCs w:val="32"/>
          <w:rtl/>
        </w:rPr>
        <w:t>السلام،</w:t>
      </w:r>
      <w:r w:rsidRPr="00533B40">
        <w:rPr>
          <w:rFonts w:cs="Traditional Arabic"/>
          <w:sz w:val="32"/>
          <w:szCs w:val="32"/>
          <w:rtl/>
        </w:rPr>
        <w:t xml:space="preserve"> </w:t>
      </w:r>
      <w:r w:rsidRPr="00533B40">
        <w:rPr>
          <w:rFonts w:cs="Traditional Arabic" w:hint="cs"/>
          <w:sz w:val="32"/>
          <w:szCs w:val="32"/>
          <w:rtl/>
        </w:rPr>
        <w:t>سجد</w:t>
      </w:r>
      <w:r w:rsidRPr="00533B40">
        <w:rPr>
          <w:rFonts w:cs="Traditional Arabic"/>
          <w:sz w:val="32"/>
          <w:szCs w:val="32"/>
          <w:rtl/>
        </w:rPr>
        <w:t xml:space="preserve"> </w:t>
      </w:r>
      <w:r w:rsidRPr="00533B40">
        <w:rPr>
          <w:rFonts w:cs="Traditional Arabic" w:hint="cs"/>
          <w:sz w:val="32"/>
          <w:szCs w:val="32"/>
          <w:rtl/>
        </w:rPr>
        <w:t>فيه. انظر: معجم</w:t>
      </w:r>
      <w:r w:rsidRPr="00533B40">
        <w:rPr>
          <w:rFonts w:cs="Traditional Arabic"/>
          <w:sz w:val="32"/>
          <w:szCs w:val="32"/>
          <w:rtl/>
        </w:rPr>
        <w:t xml:space="preserve"> </w:t>
      </w:r>
      <w:r w:rsidRPr="00533B40">
        <w:rPr>
          <w:rFonts w:cs="Traditional Arabic" w:hint="cs"/>
          <w:sz w:val="32"/>
          <w:szCs w:val="32"/>
          <w:rtl/>
        </w:rPr>
        <w:t>البلدان</w:t>
      </w:r>
      <w:r w:rsidRPr="00533B40">
        <w:rPr>
          <w:rFonts w:cs="Traditional Arabic"/>
          <w:sz w:val="32"/>
          <w:szCs w:val="32"/>
          <w:rtl/>
        </w:rPr>
        <w:t xml:space="preserve"> (5/ 248)</w:t>
      </w:r>
    </w:p>
  </w:footnote>
  <w:footnote w:id="8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أحكام</w:t>
      </w:r>
      <w:r w:rsidRPr="00533B40">
        <w:rPr>
          <w:rFonts w:cs="Traditional Arabic"/>
          <w:sz w:val="32"/>
          <w:szCs w:val="32"/>
          <w:rtl/>
        </w:rPr>
        <w:t xml:space="preserve"> </w:t>
      </w:r>
      <w:r w:rsidRPr="00533B40">
        <w:rPr>
          <w:rFonts w:cs="Traditional Arabic" w:hint="cs"/>
          <w:sz w:val="32"/>
          <w:szCs w:val="32"/>
          <w:rtl/>
        </w:rPr>
        <w:t>القرآن</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r w:rsidRPr="00533B40">
        <w:rPr>
          <w:rFonts w:cs="Traditional Arabic" w:hint="cs"/>
          <w:sz w:val="32"/>
          <w:szCs w:val="32"/>
          <w:rtl/>
        </w:rPr>
        <w:t>العربي</w:t>
      </w:r>
      <w:r w:rsidRPr="00533B40">
        <w:rPr>
          <w:rFonts w:cs="Traditional Arabic"/>
          <w:sz w:val="32"/>
          <w:szCs w:val="32"/>
          <w:rtl/>
        </w:rPr>
        <w:t xml:space="preserve"> (3/ 569)</w:t>
      </w:r>
      <w:r w:rsidRPr="00533B40">
        <w:rPr>
          <w:rFonts w:cs="Traditional Arabic" w:hint="cs"/>
          <w:sz w:val="32"/>
          <w:szCs w:val="32"/>
          <w:rtl/>
        </w:rPr>
        <w:t>.</w:t>
      </w:r>
    </w:p>
  </w:footnote>
  <w:footnote w:id="8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أحكام</w:t>
      </w:r>
      <w:r w:rsidRPr="00533B40">
        <w:rPr>
          <w:rFonts w:cs="Traditional Arabic"/>
          <w:sz w:val="32"/>
          <w:szCs w:val="32"/>
          <w:rtl/>
        </w:rPr>
        <w:t xml:space="preserve"> </w:t>
      </w:r>
      <w:r w:rsidRPr="00533B40">
        <w:rPr>
          <w:rFonts w:cs="Traditional Arabic" w:hint="cs"/>
          <w:sz w:val="32"/>
          <w:szCs w:val="32"/>
          <w:rtl/>
        </w:rPr>
        <w:t>القرآن</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r w:rsidRPr="00533B40">
        <w:rPr>
          <w:rFonts w:cs="Traditional Arabic" w:hint="cs"/>
          <w:sz w:val="32"/>
          <w:szCs w:val="32"/>
          <w:rtl/>
        </w:rPr>
        <w:t>العربي</w:t>
      </w:r>
      <w:r w:rsidRPr="00533B40">
        <w:rPr>
          <w:rFonts w:cs="Traditional Arabic"/>
          <w:sz w:val="32"/>
          <w:szCs w:val="32"/>
          <w:rtl/>
        </w:rPr>
        <w:t xml:space="preserve"> (4/ 6)</w:t>
      </w:r>
      <w:r w:rsidRPr="00533B40">
        <w:rPr>
          <w:rFonts w:cs="Traditional Arabic" w:hint="cs"/>
          <w:sz w:val="32"/>
          <w:szCs w:val="32"/>
          <w:rtl/>
        </w:rPr>
        <w:t>.</w:t>
      </w:r>
    </w:p>
  </w:footnote>
  <w:footnote w:id="8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وهي</w:t>
      </w:r>
      <w:r w:rsidRPr="00533B40">
        <w:rPr>
          <w:rFonts w:cs="Traditional Arabic"/>
          <w:sz w:val="32"/>
          <w:szCs w:val="32"/>
          <w:rtl/>
        </w:rPr>
        <w:t xml:space="preserve"> </w:t>
      </w:r>
      <w:r w:rsidRPr="00533B40">
        <w:rPr>
          <w:rFonts w:cs="Traditional Arabic" w:hint="cs"/>
          <w:sz w:val="32"/>
          <w:szCs w:val="32"/>
          <w:rtl/>
        </w:rPr>
        <w:t>مدينة</w:t>
      </w:r>
      <w:r w:rsidRPr="00533B40">
        <w:rPr>
          <w:rFonts w:cs="Traditional Arabic"/>
          <w:sz w:val="32"/>
          <w:szCs w:val="32"/>
          <w:rtl/>
        </w:rPr>
        <w:t xml:space="preserve"> </w:t>
      </w:r>
      <w:r w:rsidRPr="00533B40">
        <w:rPr>
          <w:rFonts w:cs="Traditional Arabic" w:hint="cs"/>
          <w:sz w:val="32"/>
          <w:szCs w:val="32"/>
          <w:rtl/>
        </w:rPr>
        <w:t>بالشام</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أعمال</w:t>
      </w:r>
      <w:r w:rsidRPr="00533B40">
        <w:rPr>
          <w:rFonts w:cs="Traditional Arabic"/>
          <w:sz w:val="32"/>
          <w:szCs w:val="32"/>
          <w:rtl/>
        </w:rPr>
        <w:t xml:space="preserve"> </w:t>
      </w:r>
      <w:r w:rsidRPr="00533B40">
        <w:rPr>
          <w:rFonts w:cs="Traditional Arabic" w:hint="cs"/>
          <w:sz w:val="32"/>
          <w:szCs w:val="32"/>
          <w:rtl/>
        </w:rPr>
        <w:t>فلسطين</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ساحل</w:t>
      </w:r>
      <w:r w:rsidRPr="00533B40">
        <w:rPr>
          <w:rFonts w:cs="Traditional Arabic"/>
          <w:sz w:val="32"/>
          <w:szCs w:val="32"/>
          <w:rtl/>
        </w:rPr>
        <w:t xml:space="preserve"> </w:t>
      </w:r>
      <w:r w:rsidRPr="00533B40">
        <w:rPr>
          <w:rFonts w:cs="Traditional Arabic" w:hint="cs"/>
          <w:sz w:val="32"/>
          <w:szCs w:val="32"/>
          <w:rtl/>
        </w:rPr>
        <w:t>البحر</w:t>
      </w:r>
      <w:r w:rsidRPr="00533B40">
        <w:rPr>
          <w:rFonts w:cs="Traditional Arabic"/>
          <w:sz w:val="32"/>
          <w:szCs w:val="32"/>
          <w:rtl/>
        </w:rPr>
        <w:t xml:space="preserve"> </w:t>
      </w:r>
      <w:r w:rsidRPr="00533B40">
        <w:rPr>
          <w:rFonts w:cs="Traditional Arabic" w:hint="cs"/>
          <w:sz w:val="32"/>
          <w:szCs w:val="32"/>
          <w:rtl/>
        </w:rPr>
        <w:t>بين</w:t>
      </w:r>
      <w:r w:rsidRPr="00533B40">
        <w:rPr>
          <w:rFonts w:cs="Traditional Arabic"/>
          <w:sz w:val="32"/>
          <w:szCs w:val="32"/>
          <w:rtl/>
        </w:rPr>
        <w:t xml:space="preserve"> </w:t>
      </w:r>
      <w:r w:rsidRPr="00533B40">
        <w:rPr>
          <w:rFonts w:cs="Traditional Arabic" w:hint="cs"/>
          <w:sz w:val="32"/>
          <w:szCs w:val="32"/>
          <w:rtl/>
        </w:rPr>
        <w:t>غزة</w:t>
      </w:r>
      <w:r w:rsidRPr="00533B40">
        <w:rPr>
          <w:rFonts w:cs="Traditional Arabic"/>
          <w:sz w:val="32"/>
          <w:szCs w:val="32"/>
          <w:rtl/>
        </w:rPr>
        <w:t xml:space="preserve"> </w:t>
      </w:r>
      <w:r w:rsidRPr="00533B40">
        <w:rPr>
          <w:rFonts w:cs="Traditional Arabic" w:hint="cs"/>
          <w:sz w:val="32"/>
          <w:szCs w:val="32"/>
          <w:rtl/>
        </w:rPr>
        <w:t>وبيت</w:t>
      </w:r>
      <w:r w:rsidRPr="00533B40">
        <w:rPr>
          <w:rFonts w:cs="Traditional Arabic"/>
          <w:sz w:val="32"/>
          <w:szCs w:val="32"/>
          <w:rtl/>
        </w:rPr>
        <w:t xml:space="preserve"> </w:t>
      </w:r>
      <w:r w:rsidRPr="00533B40">
        <w:rPr>
          <w:rFonts w:cs="Traditional Arabic" w:hint="cs"/>
          <w:sz w:val="32"/>
          <w:szCs w:val="32"/>
          <w:rtl/>
        </w:rPr>
        <w:t>جبرين</w:t>
      </w:r>
      <w:r w:rsidRPr="00533B40">
        <w:rPr>
          <w:rFonts w:cs="Traditional Arabic"/>
          <w:sz w:val="32"/>
          <w:szCs w:val="32"/>
          <w:rtl/>
        </w:rPr>
        <w:t xml:space="preserve"> </w:t>
      </w:r>
      <w:r w:rsidRPr="00533B40">
        <w:rPr>
          <w:rFonts w:cs="Traditional Arabic" w:hint="cs"/>
          <w:sz w:val="32"/>
          <w:szCs w:val="32"/>
          <w:rtl/>
        </w:rPr>
        <w:t>ويقال</w:t>
      </w:r>
      <w:r w:rsidRPr="00533B40">
        <w:rPr>
          <w:rFonts w:cs="Traditional Arabic"/>
          <w:sz w:val="32"/>
          <w:szCs w:val="32"/>
          <w:rtl/>
        </w:rPr>
        <w:t xml:space="preserve"> </w:t>
      </w:r>
      <w:r w:rsidRPr="00533B40">
        <w:rPr>
          <w:rFonts w:cs="Traditional Arabic" w:hint="cs"/>
          <w:sz w:val="32"/>
          <w:szCs w:val="32"/>
          <w:rtl/>
        </w:rPr>
        <w:t>لها</w:t>
      </w:r>
      <w:r w:rsidRPr="00533B40">
        <w:rPr>
          <w:rFonts w:cs="Traditional Arabic"/>
          <w:sz w:val="32"/>
          <w:szCs w:val="32"/>
          <w:rtl/>
        </w:rPr>
        <w:t xml:space="preserve"> </w:t>
      </w:r>
      <w:r w:rsidRPr="00533B40">
        <w:rPr>
          <w:rFonts w:cs="Traditional Arabic" w:hint="cs"/>
          <w:sz w:val="32"/>
          <w:szCs w:val="32"/>
          <w:rtl/>
        </w:rPr>
        <w:t>عروس</w:t>
      </w:r>
      <w:r w:rsidRPr="00533B40">
        <w:rPr>
          <w:rFonts w:cs="Traditional Arabic"/>
          <w:sz w:val="32"/>
          <w:szCs w:val="32"/>
          <w:rtl/>
        </w:rPr>
        <w:t xml:space="preserve"> </w:t>
      </w:r>
      <w:r w:rsidRPr="00533B40">
        <w:rPr>
          <w:rFonts w:cs="Traditional Arabic" w:hint="cs"/>
          <w:sz w:val="32"/>
          <w:szCs w:val="32"/>
          <w:rtl/>
        </w:rPr>
        <w:t>الشام،</w:t>
      </w:r>
      <w:r w:rsidRPr="00533B40">
        <w:rPr>
          <w:rFonts w:cs="Traditional Arabic"/>
          <w:sz w:val="32"/>
          <w:szCs w:val="32"/>
          <w:rtl/>
        </w:rPr>
        <w:t xml:space="preserve"> </w:t>
      </w:r>
      <w:r w:rsidRPr="00533B40">
        <w:rPr>
          <w:rFonts w:cs="Traditional Arabic" w:hint="cs"/>
          <w:sz w:val="32"/>
          <w:szCs w:val="32"/>
          <w:rtl/>
        </w:rPr>
        <w:t>وقد</w:t>
      </w:r>
      <w:r w:rsidRPr="00533B40">
        <w:rPr>
          <w:rFonts w:cs="Traditional Arabic"/>
          <w:sz w:val="32"/>
          <w:szCs w:val="32"/>
          <w:rtl/>
        </w:rPr>
        <w:t xml:space="preserve"> </w:t>
      </w:r>
      <w:r w:rsidRPr="00533B40">
        <w:rPr>
          <w:rFonts w:cs="Traditional Arabic" w:hint="cs"/>
          <w:sz w:val="32"/>
          <w:szCs w:val="32"/>
          <w:rtl/>
        </w:rPr>
        <w:t>نزلها</w:t>
      </w:r>
      <w:r w:rsidRPr="00533B40">
        <w:rPr>
          <w:rFonts w:cs="Traditional Arabic"/>
          <w:sz w:val="32"/>
          <w:szCs w:val="32"/>
          <w:rtl/>
        </w:rPr>
        <w:t xml:space="preserve"> </w:t>
      </w:r>
      <w:r w:rsidRPr="00533B40">
        <w:rPr>
          <w:rFonts w:cs="Traditional Arabic" w:hint="cs"/>
          <w:sz w:val="32"/>
          <w:szCs w:val="32"/>
          <w:rtl/>
        </w:rPr>
        <w:t>جماعة</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الصحابة</w:t>
      </w:r>
      <w:r w:rsidRPr="00533B40">
        <w:rPr>
          <w:rFonts w:cs="Traditional Arabic"/>
          <w:sz w:val="32"/>
          <w:szCs w:val="32"/>
          <w:rtl/>
        </w:rPr>
        <w:t xml:space="preserve"> </w:t>
      </w:r>
      <w:r w:rsidRPr="00533B40">
        <w:rPr>
          <w:rFonts w:cs="Traditional Arabic" w:hint="cs"/>
          <w:sz w:val="32"/>
          <w:szCs w:val="32"/>
          <w:rtl/>
        </w:rPr>
        <w:t>والتابعين</w:t>
      </w:r>
      <w:r w:rsidRPr="00533B40">
        <w:rPr>
          <w:rFonts w:cs="Traditional Arabic"/>
          <w:sz w:val="32"/>
          <w:szCs w:val="32"/>
          <w:rtl/>
        </w:rPr>
        <w:t xml:space="preserve"> </w:t>
      </w:r>
      <w:r w:rsidRPr="00533B40">
        <w:rPr>
          <w:rFonts w:cs="Traditional Arabic" w:hint="cs"/>
          <w:sz w:val="32"/>
          <w:szCs w:val="32"/>
          <w:rtl/>
        </w:rPr>
        <w:t>وحدّث</w:t>
      </w:r>
      <w:r w:rsidRPr="00533B40">
        <w:rPr>
          <w:rFonts w:cs="Traditional Arabic"/>
          <w:sz w:val="32"/>
          <w:szCs w:val="32"/>
          <w:rtl/>
        </w:rPr>
        <w:t xml:space="preserve"> </w:t>
      </w:r>
      <w:r w:rsidRPr="00533B40">
        <w:rPr>
          <w:rFonts w:cs="Traditional Arabic" w:hint="cs"/>
          <w:sz w:val="32"/>
          <w:szCs w:val="32"/>
          <w:rtl/>
        </w:rPr>
        <w:t>بها</w:t>
      </w:r>
      <w:r w:rsidRPr="00533B40">
        <w:rPr>
          <w:rFonts w:cs="Traditional Arabic"/>
          <w:sz w:val="32"/>
          <w:szCs w:val="32"/>
          <w:rtl/>
        </w:rPr>
        <w:t xml:space="preserve"> </w:t>
      </w:r>
      <w:r w:rsidRPr="00533B40">
        <w:rPr>
          <w:rFonts w:cs="Traditional Arabic" w:hint="cs"/>
          <w:sz w:val="32"/>
          <w:szCs w:val="32"/>
          <w:rtl/>
        </w:rPr>
        <w:t>خلق</w:t>
      </w:r>
      <w:r w:rsidRPr="00533B40">
        <w:rPr>
          <w:rFonts w:cs="Traditional Arabic"/>
          <w:sz w:val="32"/>
          <w:szCs w:val="32"/>
          <w:rtl/>
        </w:rPr>
        <w:t xml:space="preserve"> </w:t>
      </w:r>
      <w:r w:rsidRPr="00533B40">
        <w:rPr>
          <w:rFonts w:cs="Traditional Arabic" w:hint="cs"/>
          <w:sz w:val="32"/>
          <w:szCs w:val="32"/>
          <w:rtl/>
        </w:rPr>
        <w:t>كثير. انظر: معجم</w:t>
      </w:r>
      <w:r w:rsidRPr="00533B40">
        <w:rPr>
          <w:rFonts w:cs="Traditional Arabic"/>
          <w:sz w:val="32"/>
          <w:szCs w:val="32"/>
          <w:rtl/>
        </w:rPr>
        <w:t xml:space="preserve"> </w:t>
      </w:r>
      <w:r w:rsidRPr="00533B40">
        <w:rPr>
          <w:rFonts w:cs="Traditional Arabic" w:hint="cs"/>
          <w:sz w:val="32"/>
          <w:szCs w:val="32"/>
          <w:rtl/>
        </w:rPr>
        <w:t>البلدان</w:t>
      </w:r>
      <w:r w:rsidRPr="00533B40">
        <w:rPr>
          <w:rFonts w:cs="Traditional Arabic"/>
          <w:sz w:val="32"/>
          <w:szCs w:val="32"/>
          <w:rtl/>
        </w:rPr>
        <w:t xml:space="preserve"> (4/122)</w:t>
      </w:r>
      <w:r w:rsidRPr="00533B40">
        <w:rPr>
          <w:rFonts w:cs="Traditional Arabic" w:hint="cs"/>
          <w:sz w:val="32"/>
          <w:szCs w:val="32"/>
          <w:rtl/>
        </w:rPr>
        <w:t>.</w:t>
      </w:r>
    </w:p>
  </w:footnote>
  <w:footnote w:id="8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بلد</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ساحل</w:t>
      </w:r>
      <w:r w:rsidRPr="00533B40">
        <w:rPr>
          <w:rFonts w:cs="Traditional Arabic"/>
          <w:sz w:val="32"/>
          <w:szCs w:val="32"/>
          <w:rtl/>
        </w:rPr>
        <w:t xml:space="preserve"> </w:t>
      </w:r>
      <w:r w:rsidRPr="00533B40">
        <w:rPr>
          <w:rFonts w:cs="Traditional Arabic" w:hint="cs"/>
          <w:sz w:val="32"/>
          <w:szCs w:val="32"/>
          <w:rtl/>
        </w:rPr>
        <w:t>بحر</w:t>
      </w:r>
      <w:r w:rsidRPr="00533B40">
        <w:rPr>
          <w:rFonts w:cs="Traditional Arabic"/>
          <w:sz w:val="32"/>
          <w:szCs w:val="32"/>
          <w:rtl/>
        </w:rPr>
        <w:t xml:space="preserve"> </w:t>
      </w:r>
      <w:r w:rsidRPr="00533B40">
        <w:rPr>
          <w:rFonts w:cs="Traditional Arabic" w:hint="cs"/>
          <w:sz w:val="32"/>
          <w:szCs w:val="32"/>
          <w:rtl/>
        </w:rPr>
        <w:t>الشام</w:t>
      </w:r>
      <w:r w:rsidRPr="00533B40">
        <w:rPr>
          <w:rFonts w:cs="Traditional Arabic"/>
          <w:sz w:val="32"/>
          <w:szCs w:val="32"/>
          <w:rtl/>
        </w:rPr>
        <w:t xml:space="preserve"> </w:t>
      </w:r>
      <w:r w:rsidRPr="00533B40">
        <w:rPr>
          <w:rFonts w:cs="Traditional Arabic" w:hint="cs"/>
          <w:sz w:val="32"/>
          <w:szCs w:val="32"/>
          <w:rtl/>
        </w:rPr>
        <w:t>من أعمال فلسطين،</w:t>
      </w:r>
      <w:r w:rsidRPr="00533B40">
        <w:rPr>
          <w:rFonts w:cs="Traditional Arabic"/>
          <w:sz w:val="32"/>
          <w:szCs w:val="32"/>
          <w:rtl/>
        </w:rPr>
        <w:t xml:space="preserve"> </w:t>
      </w:r>
      <w:r w:rsidRPr="00533B40">
        <w:rPr>
          <w:rFonts w:cs="Traditional Arabic" w:hint="cs"/>
          <w:sz w:val="32"/>
          <w:szCs w:val="32"/>
          <w:rtl/>
        </w:rPr>
        <w:t>وهي</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أحسن</w:t>
      </w:r>
      <w:r w:rsidRPr="00533B40">
        <w:rPr>
          <w:rFonts w:cs="Traditional Arabic"/>
          <w:sz w:val="32"/>
          <w:szCs w:val="32"/>
          <w:rtl/>
        </w:rPr>
        <w:t xml:space="preserve"> </w:t>
      </w:r>
      <w:r w:rsidRPr="00533B40">
        <w:rPr>
          <w:rFonts w:cs="Traditional Arabic" w:hint="cs"/>
          <w:sz w:val="32"/>
          <w:szCs w:val="32"/>
          <w:rtl/>
        </w:rPr>
        <w:t>بلاد</w:t>
      </w:r>
      <w:r w:rsidRPr="00533B40">
        <w:rPr>
          <w:rFonts w:cs="Traditional Arabic"/>
          <w:sz w:val="32"/>
          <w:szCs w:val="32"/>
          <w:rtl/>
        </w:rPr>
        <w:t xml:space="preserve"> </w:t>
      </w:r>
      <w:r w:rsidRPr="00533B40">
        <w:rPr>
          <w:rFonts w:cs="Traditional Arabic" w:hint="cs"/>
          <w:sz w:val="32"/>
          <w:szCs w:val="32"/>
          <w:rtl/>
        </w:rPr>
        <w:t>الساحل</w:t>
      </w:r>
      <w:r w:rsidRPr="00533B40">
        <w:rPr>
          <w:rFonts w:cs="Traditional Arabic"/>
          <w:sz w:val="32"/>
          <w:szCs w:val="32"/>
          <w:rtl/>
        </w:rPr>
        <w:t xml:space="preserve"> </w:t>
      </w:r>
      <w:r w:rsidRPr="00533B40">
        <w:rPr>
          <w:rFonts w:cs="Traditional Arabic" w:hint="cs"/>
          <w:sz w:val="32"/>
          <w:szCs w:val="32"/>
          <w:rtl/>
        </w:rPr>
        <w:t>وهي مدينة</w:t>
      </w:r>
      <w:r w:rsidRPr="00533B40">
        <w:rPr>
          <w:rFonts w:cs="Traditional Arabic"/>
          <w:sz w:val="32"/>
          <w:szCs w:val="32"/>
          <w:rtl/>
        </w:rPr>
        <w:t xml:space="preserve"> </w:t>
      </w:r>
      <w:r w:rsidRPr="00533B40">
        <w:rPr>
          <w:rFonts w:cs="Traditional Arabic" w:hint="cs"/>
          <w:sz w:val="32"/>
          <w:szCs w:val="32"/>
          <w:rtl/>
        </w:rPr>
        <w:t>حصينة</w:t>
      </w:r>
      <w:r w:rsidRPr="00533B40">
        <w:rPr>
          <w:rFonts w:cs="Traditional Arabic"/>
          <w:sz w:val="32"/>
          <w:szCs w:val="32"/>
          <w:rtl/>
        </w:rPr>
        <w:t xml:space="preserve"> </w:t>
      </w:r>
      <w:r w:rsidRPr="00533B40">
        <w:rPr>
          <w:rFonts w:cs="Traditional Arabic" w:hint="cs"/>
          <w:sz w:val="32"/>
          <w:szCs w:val="32"/>
          <w:rtl/>
        </w:rPr>
        <w:t>كبيرة, فيها</w:t>
      </w:r>
      <w:r w:rsidRPr="00533B40">
        <w:rPr>
          <w:rFonts w:cs="Traditional Arabic"/>
          <w:sz w:val="32"/>
          <w:szCs w:val="32"/>
          <w:rtl/>
        </w:rPr>
        <w:t xml:space="preserve"> </w:t>
      </w:r>
      <w:r w:rsidRPr="00533B40">
        <w:rPr>
          <w:rFonts w:cs="Traditional Arabic" w:hint="cs"/>
          <w:sz w:val="32"/>
          <w:szCs w:val="32"/>
          <w:rtl/>
        </w:rPr>
        <w:t>جامع</w:t>
      </w:r>
      <w:r w:rsidRPr="00533B40">
        <w:rPr>
          <w:rFonts w:cs="Traditional Arabic"/>
          <w:sz w:val="32"/>
          <w:szCs w:val="32"/>
          <w:rtl/>
        </w:rPr>
        <w:t xml:space="preserve"> </w:t>
      </w:r>
      <w:r w:rsidRPr="00533B40">
        <w:rPr>
          <w:rFonts w:cs="Traditional Arabic" w:hint="cs"/>
          <w:sz w:val="32"/>
          <w:szCs w:val="32"/>
          <w:rtl/>
        </w:rPr>
        <w:t>فيه</w:t>
      </w:r>
      <w:r w:rsidRPr="00533B40">
        <w:rPr>
          <w:rFonts w:cs="Traditional Arabic"/>
          <w:sz w:val="32"/>
          <w:szCs w:val="32"/>
          <w:rtl/>
        </w:rPr>
        <w:t xml:space="preserve"> </w:t>
      </w:r>
      <w:r w:rsidRPr="00533B40">
        <w:rPr>
          <w:rFonts w:cs="Traditional Arabic" w:hint="cs"/>
          <w:sz w:val="32"/>
          <w:szCs w:val="32"/>
          <w:rtl/>
        </w:rPr>
        <w:t>غابة</w:t>
      </w:r>
      <w:r w:rsidRPr="00533B40">
        <w:rPr>
          <w:rFonts w:cs="Traditional Arabic"/>
          <w:sz w:val="32"/>
          <w:szCs w:val="32"/>
          <w:rtl/>
        </w:rPr>
        <w:t xml:space="preserve"> </w:t>
      </w:r>
      <w:r w:rsidRPr="00533B40">
        <w:rPr>
          <w:rFonts w:cs="Traditional Arabic" w:hint="cs"/>
          <w:sz w:val="32"/>
          <w:szCs w:val="32"/>
          <w:rtl/>
        </w:rPr>
        <w:t>زيتون</w:t>
      </w:r>
      <w:r w:rsidRPr="00533B40">
        <w:rPr>
          <w:rFonts w:cs="Traditional Arabic"/>
          <w:sz w:val="32"/>
          <w:szCs w:val="32"/>
          <w:rtl/>
        </w:rPr>
        <w:t xml:space="preserve"> </w:t>
      </w:r>
      <w:r w:rsidRPr="00533B40">
        <w:rPr>
          <w:rFonts w:cs="Traditional Arabic" w:hint="cs"/>
          <w:sz w:val="32"/>
          <w:szCs w:val="32"/>
          <w:rtl/>
        </w:rPr>
        <w:t>يقوم</w:t>
      </w:r>
      <w:r w:rsidRPr="00533B40">
        <w:rPr>
          <w:rFonts w:cs="Traditional Arabic"/>
          <w:sz w:val="32"/>
          <w:szCs w:val="32"/>
          <w:rtl/>
        </w:rPr>
        <w:t xml:space="preserve"> </w:t>
      </w:r>
      <w:r w:rsidRPr="00533B40">
        <w:rPr>
          <w:rFonts w:cs="Traditional Arabic" w:hint="cs"/>
          <w:sz w:val="32"/>
          <w:szCs w:val="32"/>
          <w:rtl/>
        </w:rPr>
        <w:t>بسرجه</w:t>
      </w:r>
      <w:r w:rsidRPr="00533B40">
        <w:rPr>
          <w:rFonts w:cs="Traditional Arabic"/>
          <w:sz w:val="32"/>
          <w:szCs w:val="32"/>
          <w:rtl/>
        </w:rPr>
        <w:t xml:space="preserve"> </w:t>
      </w:r>
      <w:r w:rsidRPr="00533B40">
        <w:rPr>
          <w:rFonts w:cs="Traditional Arabic" w:hint="cs"/>
          <w:sz w:val="32"/>
          <w:szCs w:val="32"/>
          <w:rtl/>
        </w:rPr>
        <w:t>وزيادة. انظر: معجم</w:t>
      </w:r>
      <w:r w:rsidRPr="00533B40">
        <w:rPr>
          <w:rFonts w:cs="Traditional Arabic"/>
          <w:sz w:val="32"/>
          <w:szCs w:val="32"/>
          <w:rtl/>
        </w:rPr>
        <w:t xml:space="preserve"> </w:t>
      </w:r>
      <w:r w:rsidRPr="00533B40">
        <w:rPr>
          <w:rFonts w:cs="Traditional Arabic" w:hint="cs"/>
          <w:sz w:val="32"/>
          <w:szCs w:val="32"/>
          <w:rtl/>
        </w:rPr>
        <w:t>البلدان</w:t>
      </w:r>
      <w:r w:rsidRPr="00533B40">
        <w:rPr>
          <w:rFonts w:cs="Traditional Arabic"/>
          <w:sz w:val="32"/>
          <w:szCs w:val="32"/>
          <w:rtl/>
        </w:rPr>
        <w:t xml:space="preserve"> (4/ 143)</w:t>
      </w:r>
      <w:r w:rsidRPr="00533B40">
        <w:rPr>
          <w:rFonts w:cs="Traditional Arabic" w:hint="cs"/>
          <w:sz w:val="32"/>
          <w:szCs w:val="32"/>
          <w:rtl/>
        </w:rPr>
        <w:t>.</w:t>
      </w:r>
    </w:p>
  </w:footnote>
  <w:footnote w:id="89">
    <w:p w:rsidR="00506C5A" w:rsidRPr="00533B40" w:rsidRDefault="00506C5A" w:rsidP="00704651">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hint="cs"/>
          <w:sz w:val="32"/>
          <w:szCs w:val="32"/>
          <w:rtl/>
        </w:rPr>
        <w:t>وهي</w:t>
      </w:r>
      <w:r w:rsidRPr="00533B40">
        <w:rPr>
          <w:rFonts w:cs="Traditional Arabic"/>
          <w:sz w:val="32"/>
          <w:szCs w:val="32"/>
          <w:rtl/>
        </w:rPr>
        <w:t xml:space="preserve"> </w:t>
      </w:r>
      <w:r w:rsidRPr="00533B40">
        <w:rPr>
          <w:rFonts w:cs="Traditional Arabic" w:hint="cs"/>
          <w:sz w:val="32"/>
          <w:szCs w:val="32"/>
          <w:rtl/>
        </w:rPr>
        <w:t>بليدة</w:t>
      </w:r>
      <w:r w:rsidRPr="00533B40">
        <w:rPr>
          <w:rFonts w:cs="Traditional Arabic"/>
          <w:sz w:val="32"/>
          <w:szCs w:val="32"/>
          <w:rtl/>
        </w:rPr>
        <w:t xml:space="preserve"> </w:t>
      </w:r>
      <w:r w:rsidRPr="00533B40">
        <w:rPr>
          <w:rFonts w:cs="Traditional Arabic" w:hint="cs"/>
          <w:sz w:val="32"/>
          <w:szCs w:val="32"/>
          <w:rtl/>
        </w:rPr>
        <w:t>مطلة</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البحيرة</w:t>
      </w:r>
      <w:r w:rsidRPr="00533B40">
        <w:rPr>
          <w:rFonts w:cs="Traditional Arabic"/>
          <w:sz w:val="32"/>
          <w:szCs w:val="32"/>
          <w:rtl/>
        </w:rPr>
        <w:t xml:space="preserve"> </w:t>
      </w:r>
      <w:r w:rsidRPr="00533B40">
        <w:rPr>
          <w:rFonts w:cs="Traditional Arabic" w:hint="cs"/>
          <w:sz w:val="32"/>
          <w:szCs w:val="32"/>
          <w:rtl/>
        </w:rPr>
        <w:t>المعروفة</w:t>
      </w:r>
      <w:r w:rsidRPr="00533B40">
        <w:rPr>
          <w:rFonts w:cs="Traditional Arabic"/>
          <w:sz w:val="32"/>
          <w:szCs w:val="32"/>
          <w:rtl/>
        </w:rPr>
        <w:t xml:space="preserve"> </w:t>
      </w:r>
      <w:r w:rsidRPr="00533B40">
        <w:rPr>
          <w:rFonts w:cs="Traditional Arabic" w:hint="cs"/>
          <w:sz w:val="32"/>
          <w:szCs w:val="32"/>
          <w:rtl/>
        </w:rPr>
        <w:t>ببحيرة</w:t>
      </w:r>
      <w:r w:rsidRPr="00533B40">
        <w:rPr>
          <w:rFonts w:cs="Traditional Arabic"/>
          <w:sz w:val="32"/>
          <w:szCs w:val="32"/>
          <w:rtl/>
        </w:rPr>
        <w:t xml:space="preserve"> </w:t>
      </w:r>
      <w:r w:rsidRPr="00533B40">
        <w:rPr>
          <w:rFonts w:cs="Traditional Arabic" w:hint="cs"/>
          <w:sz w:val="32"/>
          <w:szCs w:val="32"/>
          <w:rtl/>
        </w:rPr>
        <w:t>طبرية</w:t>
      </w:r>
      <w:r w:rsidRPr="00533B40">
        <w:rPr>
          <w:rFonts w:cs="Traditional Arabic"/>
          <w:sz w:val="32"/>
          <w:szCs w:val="32"/>
          <w:rtl/>
        </w:rPr>
        <w:t xml:space="preserve"> </w:t>
      </w:r>
      <w:r w:rsidRPr="00533B40">
        <w:rPr>
          <w:rFonts w:cs="Traditional Arabic" w:hint="cs"/>
          <w:sz w:val="32"/>
          <w:szCs w:val="32"/>
          <w:rtl/>
        </w:rPr>
        <w:t>وهي</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طرف</w:t>
      </w:r>
      <w:r w:rsidRPr="00533B40">
        <w:rPr>
          <w:rFonts w:cs="Traditional Arabic"/>
          <w:sz w:val="32"/>
          <w:szCs w:val="32"/>
          <w:rtl/>
        </w:rPr>
        <w:t xml:space="preserve"> </w:t>
      </w:r>
      <w:r w:rsidRPr="00533B40">
        <w:rPr>
          <w:rFonts w:cs="Traditional Arabic" w:hint="cs"/>
          <w:sz w:val="32"/>
          <w:szCs w:val="32"/>
          <w:rtl/>
        </w:rPr>
        <w:t>جبل</w:t>
      </w:r>
      <w:r w:rsidRPr="00533B40">
        <w:rPr>
          <w:rFonts w:cs="Traditional Arabic"/>
          <w:sz w:val="32"/>
          <w:szCs w:val="32"/>
          <w:rtl/>
        </w:rPr>
        <w:t xml:space="preserve"> </w:t>
      </w:r>
      <w:r w:rsidRPr="00533B40">
        <w:rPr>
          <w:rFonts w:cs="Traditional Arabic" w:hint="cs"/>
          <w:sz w:val="32"/>
          <w:szCs w:val="32"/>
          <w:rtl/>
        </w:rPr>
        <w:t>وجبل</w:t>
      </w:r>
      <w:r w:rsidRPr="00533B40">
        <w:rPr>
          <w:rFonts w:cs="Traditional Arabic"/>
          <w:sz w:val="32"/>
          <w:szCs w:val="32"/>
          <w:rtl/>
        </w:rPr>
        <w:t xml:space="preserve"> </w:t>
      </w:r>
      <w:r w:rsidRPr="00533B40">
        <w:rPr>
          <w:rFonts w:cs="Traditional Arabic" w:hint="cs"/>
          <w:sz w:val="32"/>
          <w:szCs w:val="32"/>
          <w:rtl/>
        </w:rPr>
        <w:t>الطور</w:t>
      </w:r>
      <w:r w:rsidRPr="00533B40">
        <w:rPr>
          <w:rFonts w:cs="Traditional Arabic"/>
          <w:sz w:val="32"/>
          <w:szCs w:val="32"/>
          <w:rtl/>
        </w:rPr>
        <w:t xml:space="preserve"> </w:t>
      </w:r>
      <w:r w:rsidRPr="00533B40">
        <w:rPr>
          <w:rFonts w:cs="Traditional Arabic" w:hint="cs"/>
          <w:sz w:val="32"/>
          <w:szCs w:val="32"/>
          <w:rtl/>
        </w:rPr>
        <w:t>مطلّ</w:t>
      </w:r>
      <w:r w:rsidRPr="00533B40">
        <w:rPr>
          <w:rFonts w:cs="Traditional Arabic"/>
          <w:sz w:val="32"/>
          <w:szCs w:val="32"/>
          <w:rtl/>
        </w:rPr>
        <w:t xml:space="preserve"> </w:t>
      </w:r>
      <w:r w:rsidRPr="00533B40">
        <w:rPr>
          <w:rFonts w:cs="Traditional Arabic" w:hint="cs"/>
          <w:sz w:val="32"/>
          <w:szCs w:val="32"/>
          <w:rtl/>
        </w:rPr>
        <w:t>عليها،</w:t>
      </w:r>
      <w:r w:rsidRPr="00533B40">
        <w:rPr>
          <w:rFonts w:cs="Traditional Arabic"/>
          <w:sz w:val="32"/>
          <w:szCs w:val="32"/>
          <w:rtl/>
        </w:rPr>
        <w:t xml:space="preserve"> </w:t>
      </w:r>
      <w:r w:rsidRPr="00533B40">
        <w:rPr>
          <w:rFonts w:cs="Traditional Arabic" w:hint="cs"/>
          <w:sz w:val="32"/>
          <w:szCs w:val="32"/>
          <w:rtl/>
        </w:rPr>
        <w:t>وهي</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أعمال</w:t>
      </w:r>
      <w:r w:rsidRPr="00533B40">
        <w:rPr>
          <w:rFonts w:cs="Traditional Arabic"/>
          <w:sz w:val="32"/>
          <w:szCs w:val="32"/>
          <w:rtl/>
        </w:rPr>
        <w:t xml:space="preserve"> </w:t>
      </w:r>
      <w:r w:rsidRPr="00533B40">
        <w:rPr>
          <w:rFonts w:cs="Traditional Arabic" w:hint="cs"/>
          <w:sz w:val="32"/>
          <w:szCs w:val="32"/>
          <w:rtl/>
        </w:rPr>
        <w:t>فلسطين،</w:t>
      </w:r>
      <w:r w:rsidRPr="00533B40">
        <w:rPr>
          <w:rFonts w:cs="Traditional Arabic"/>
          <w:sz w:val="32"/>
          <w:szCs w:val="32"/>
          <w:rtl/>
        </w:rPr>
        <w:t xml:space="preserve"> </w:t>
      </w:r>
      <w:r w:rsidRPr="00533B40">
        <w:rPr>
          <w:rFonts w:cs="Traditional Arabic" w:hint="cs"/>
          <w:sz w:val="32"/>
          <w:szCs w:val="32"/>
          <w:rtl/>
        </w:rPr>
        <w:t>و وفتحت</w:t>
      </w:r>
      <w:r w:rsidRPr="00533B40">
        <w:rPr>
          <w:rFonts w:cs="Traditional Arabic"/>
          <w:sz w:val="32"/>
          <w:szCs w:val="32"/>
          <w:rtl/>
        </w:rPr>
        <w:t xml:space="preserve"> </w:t>
      </w:r>
      <w:r w:rsidRPr="00533B40">
        <w:rPr>
          <w:rFonts w:cs="Traditional Arabic" w:hint="cs"/>
          <w:sz w:val="32"/>
          <w:szCs w:val="32"/>
          <w:rtl/>
        </w:rPr>
        <w:t>طبرية</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يد</w:t>
      </w:r>
      <w:r w:rsidRPr="00533B40">
        <w:rPr>
          <w:rFonts w:cs="Traditional Arabic"/>
          <w:sz w:val="32"/>
          <w:szCs w:val="32"/>
          <w:rtl/>
        </w:rPr>
        <w:t xml:space="preserve"> </w:t>
      </w:r>
      <w:r w:rsidRPr="00533B40">
        <w:rPr>
          <w:rFonts w:cs="Traditional Arabic" w:hint="cs"/>
          <w:sz w:val="32"/>
          <w:szCs w:val="32"/>
          <w:rtl/>
        </w:rPr>
        <w:t>شرحبيل</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حسنة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سنة</w:t>
      </w:r>
      <w:r w:rsidRPr="00533B40">
        <w:rPr>
          <w:rFonts w:cs="Traditional Arabic"/>
          <w:sz w:val="32"/>
          <w:szCs w:val="32"/>
          <w:rtl/>
        </w:rPr>
        <w:t xml:space="preserve"> </w:t>
      </w:r>
      <w:r w:rsidRPr="00533B40">
        <w:rPr>
          <w:rFonts w:cs="Traditional Arabic" w:hint="cs"/>
          <w:sz w:val="32"/>
          <w:szCs w:val="32"/>
          <w:rtl/>
        </w:rPr>
        <w:t>ثلاثة عشر.</w:t>
      </w:r>
      <w:r w:rsidRPr="00533B40">
        <w:rPr>
          <w:rFonts w:cs="Traditional Arabic"/>
          <w:sz w:val="32"/>
          <w:szCs w:val="32"/>
          <w:rtl/>
        </w:rPr>
        <w:t xml:space="preserve"> </w:t>
      </w:r>
      <w:r w:rsidRPr="00533B40">
        <w:rPr>
          <w:rFonts w:cs="Traditional Arabic" w:hint="cs"/>
          <w:sz w:val="32"/>
          <w:szCs w:val="32"/>
          <w:rtl/>
        </w:rPr>
        <w:t>انظر: معجم</w:t>
      </w:r>
      <w:r w:rsidRPr="00533B40">
        <w:rPr>
          <w:rFonts w:cs="Traditional Arabic"/>
          <w:sz w:val="32"/>
          <w:szCs w:val="32"/>
          <w:rtl/>
        </w:rPr>
        <w:t xml:space="preserve"> </w:t>
      </w:r>
      <w:r w:rsidRPr="00533B40">
        <w:rPr>
          <w:rFonts w:cs="Traditional Arabic" w:hint="cs"/>
          <w:sz w:val="32"/>
          <w:szCs w:val="32"/>
          <w:rtl/>
        </w:rPr>
        <w:t>البلدان</w:t>
      </w:r>
      <w:r w:rsidRPr="00533B40">
        <w:rPr>
          <w:rFonts w:cs="Traditional Arabic"/>
          <w:sz w:val="32"/>
          <w:szCs w:val="32"/>
          <w:rtl/>
        </w:rPr>
        <w:t xml:space="preserve"> (4/ 17)</w:t>
      </w:r>
      <w:r w:rsidRPr="00533B40">
        <w:rPr>
          <w:rFonts w:cs="Traditional Arabic" w:hint="cs"/>
          <w:sz w:val="32"/>
          <w:szCs w:val="32"/>
          <w:rtl/>
        </w:rPr>
        <w:t>.</w:t>
      </w:r>
    </w:p>
  </w:footnote>
  <w:footnote w:id="9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حَوْران</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الأماكن</w:instrText>
      </w:r>
      <w:r w:rsidRPr="00533B40">
        <w:rPr>
          <w:rtl/>
        </w:rPr>
        <w:instrText>:</w:instrText>
      </w:r>
      <w:r w:rsidRPr="00533B40">
        <w:rPr>
          <w:rFonts w:hint="eastAsia"/>
          <w:rtl/>
        </w:rPr>
        <w:instrText>حَوْران</w:instrText>
      </w:r>
      <w:r w:rsidRPr="00533B40">
        <w:instrText xml:space="preserve">" </w:instrText>
      </w:r>
      <w:r w:rsidRPr="00533B40">
        <w:rPr>
          <w:rFonts w:cs="Traditional Arabic"/>
          <w:sz w:val="32"/>
          <w:szCs w:val="32"/>
          <w:rtl/>
        </w:rPr>
        <w:fldChar w:fldCharType="end"/>
      </w:r>
      <w:r w:rsidRPr="00533B40">
        <w:rPr>
          <w:rFonts w:cs="Traditional Arabic" w:hint="cs"/>
          <w:sz w:val="32"/>
          <w:szCs w:val="32"/>
          <w:rtl/>
        </w:rPr>
        <w:t>ُ</w:t>
      </w:r>
      <w:r w:rsidRPr="00533B40">
        <w:rPr>
          <w:rFonts w:cs="Traditional Arabic"/>
          <w:sz w:val="32"/>
          <w:szCs w:val="32"/>
          <w:rtl/>
        </w:rPr>
        <w:t>:</w:t>
      </w:r>
      <w:r w:rsidRPr="00533B40">
        <w:rPr>
          <w:rFonts w:cs="Traditional Arabic" w:hint="cs"/>
          <w:sz w:val="32"/>
          <w:szCs w:val="32"/>
          <w:rtl/>
        </w:rPr>
        <w:t xml:space="preserve"> بالفتح،</w:t>
      </w:r>
      <w:r w:rsidRPr="00533B40">
        <w:rPr>
          <w:rFonts w:cs="Traditional Arabic"/>
          <w:sz w:val="32"/>
          <w:szCs w:val="32"/>
          <w:rtl/>
        </w:rPr>
        <w:t xml:space="preserve"> </w:t>
      </w:r>
      <w:r w:rsidRPr="00533B40">
        <w:rPr>
          <w:rFonts w:cs="Traditional Arabic" w:hint="cs"/>
          <w:sz w:val="32"/>
          <w:szCs w:val="32"/>
          <w:rtl/>
        </w:rPr>
        <w:t>وهي كورة</w:t>
      </w:r>
      <w:r w:rsidRPr="00533B40">
        <w:rPr>
          <w:rFonts w:cs="Traditional Arabic"/>
          <w:sz w:val="32"/>
          <w:szCs w:val="32"/>
          <w:rtl/>
        </w:rPr>
        <w:t xml:space="preserve"> </w:t>
      </w:r>
      <w:r w:rsidRPr="00533B40">
        <w:rPr>
          <w:rFonts w:cs="Traditional Arabic" w:hint="cs"/>
          <w:sz w:val="32"/>
          <w:szCs w:val="32"/>
          <w:rtl/>
        </w:rPr>
        <w:t>واسعة</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أعمال</w:t>
      </w:r>
      <w:r w:rsidRPr="00533B40">
        <w:rPr>
          <w:rFonts w:cs="Traditional Arabic"/>
          <w:sz w:val="32"/>
          <w:szCs w:val="32"/>
          <w:rtl/>
        </w:rPr>
        <w:t xml:space="preserve"> </w:t>
      </w:r>
      <w:r w:rsidRPr="00533B40">
        <w:rPr>
          <w:rFonts w:cs="Traditional Arabic" w:hint="cs"/>
          <w:sz w:val="32"/>
          <w:szCs w:val="32"/>
          <w:rtl/>
        </w:rPr>
        <w:t>دمشق</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جهة</w:t>
      </w:r>
      <w:r w:rsidRPr="00533B40">
        <w:rPr>
          <w:rFonts w:cs="Traditional Arabic"/>
          <w:sz w:val="32"/>
          <w:szCs w:val="32"/>
          <w:rtl/>
        </w:rPr>
        <w:t xml:space="preserve"> </w:t>
      </w:r>
      <w:r w:rsidRPr="00533B40">
        <w:rPr>
          <w:rFonts w:cs="Traditional Arabic" w:hint="cs"/>
          <w:sz w:val="32"/>
          <w:szCs w:val="32"/>
          <w:rtl/>
        </w:rPr>
        <w:t>القبلة،</w:t>
      </w:r>
      <w:r w:rsidRPr="00533B40">
        <w:rPr>
          <w:rFonts w:cs="Traditional Arabic"/>
          <w:sz w:val="32"/>
          <w:szCs w:val="32"/>
          <w:rtl/>
        </w:rPr>
        <w:t xml:space="preserve"> </w:t>
      </w:r>
      <w:r w:rsidRPr="00533B40">
        <w:rPr>
          <w:rFonts w:cs="Traditional Arabic" w:hint="cs"/>
          <w:sz w:val="32"/>
          <w:szCs w:val="32"/>
          <w:rtl/>
        </w:rPr>
        <w:t>ذات</w:t>
      </w:r>
      <w:r w:rsidRPr="00533B40">
        <w:rPr>
          <w:rFonts w:cs="Traditional Arabic"/>
          <w:sz w:val="32"/>
          <w:szCs w:val="32"/>
          <w:rtl/>
        </w:rPr>
        <w:t xml:space="preserve"> </w:t>
      </w:r>
      <w:r w:rsidRPr="00533B40">
        <w:rPr>
          <w:rFonts w:cs="Traditional Arabic" w:hint="cs"/>
          <w:sz w:val="32"/>
          <w:szCs w:val="32"/>
          <w:rtl/>
        </w:rPr>
        <w:t>قرى</w:t>
      </w:r>
      <w:r w:rsidRPr="00533B40">
        <w:rPr>
          <w:rFonts w:cs="Traditional Arabic"/>
          <w:sz w:val="32"/>
          <w:szCs w:val="32"/>
          <w:rtl/>
        </w:rPr>
        <w:t xml:space="preserve"> </w:t>
      </w:r>
      <w:r w:rsidRPr="00533B40">
        <w:rPr>
          <w:rFonts w:cs="Traditional Arabic" w:hint="cs"/>
          <w:sz w:val="32"/>
          <w:szCs w:val="32"/>
          <w:rtl/>
        </w:rPr>
        <w:t>كثيرة</w:t>
      </w:r>
      <w:r w:rsidRPr="00533B40">
        <w:rPr>
          <w:rFonts w:cs="Traditional Arabic"/>
          <w:sz w:val="32"/>
          <w:szCs w:val="32"/>
          <w:rtl/>
        </w:rPr>
        <w:t xml:space="preserve"> </w:t>
      </w:r>
      <w:r w:rsidRPr="00533B40">
        <w:rPr>
          <w:rFonts w:cs="Traditional Arabic" w:hint="cs"/>
          <w:sz w:val="32"/>
          <w:szCs w:val="32"/>
          <w:rtl/>
        </w:rPr>
        <w:t>ومزارع</w:t>
      </w:r>
      <w:r w:rsidRPr="00533B40">
        <w:rPr>
          <w:rFonts w:cs="Traditional Arabic"/>
          <w:sz w:val="32"/>
          <w:szCs w:val="32"/>
          <w:rtl/>
        </w:rPr>
        <w:t xml:space="preserve"> </w:t>
      </w:r>
      <w:r w:rsidRPr="00533B40">
        <w:rPr>
          <w:rFonts w:cs="Traditional Arabic" w:hint="cs"/>
          <w:sz w:val="32"/>
          <w:szCs w:val="32"/>
          <w:rtl/>
        </w:rPr>
        <w:t>وحرار. انظر: معجم</w:t>
      </w:r>
      <w:r w:rsidRPr="00533B40">
        <w:rPr>
          <w:rFonts w:cs="Traditional Arabic"/>
          <w:sz w:val="32"/>
          <w:szCs w:val="32"/>
          <w:rtl/>
        </w:rPr>
        <w:t xml:space="preserve"> </w:t>
      </w:r>
      <w:r w:rsidRPr="00533B40">
        <w:rPr>
          <w:rFonts w:cs="Traditional Arabic" w:hint="cs"/>
          <w:sz w:val="32"/>
          <w:szCs w:val="32"/>
          <w:rtl/>
        </w:rPr>
        <w:t>البلدان</w:t>
      </w:r>
      <w:r w:rsidRPr="00533B40">
        <w:rPr>
          <w:rFonts w:cs="Traditional Arabic"/>
          <w:sz w:val="32"/>
          <w:szCs w:val="32"/>
          <w:rtl/>
        </w:rPr>
        <w:t xml:space="preserve"> (2/ 317)</w:t>
      </w:r>
    </w:p>
  </w:footnote>
  <w:footnote w:id="9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البلدة</w:t>
      </w:r>
      <w:r w:rsidRPr="00533B40">
        <w:rPr>
          <w:rFonts w:cs="Traditional Arabic"/>
          <w:sz w:val="32"/>
          <w:szCs w:val="32"/>
          <w:rtl/>
        </w:rPr>
        <w:t xml:space="preserve"> </w:t>
      </w:r>
      <w:r w:rsidRPr="00533B40">
        <w:rPr>
          <w:rFonts w:cs="Traditional Arabic" w:hint="cs"/>
          <w:sz w:val="32"/>
          <w:szCs w:val="32"/>
          <w:rtl/>
        </w:rPr>
        <w:t>المشهورة</w:t>
      </w:r>
      <w:r w:rsidRPr="00533B40">
        <w:rPr>
          <w:rFonts w:cs="Traditional Arabic"/>
          <w:sz w:val="32"/>
          <w:szCs w:val="32"/>
          <w:rtl/>
        </w:rPr>
        <w:t xml:space="preserve"> </w:t>
      </w:r>
      <w:r w:rsidRPr="00533B40">
        <w:rPr>
          <w:rFonts w:cs="Traditional Arabic" w:hint="cs"/>
          <w:sz w:val="32"/>
          <w:szCs w:val="32"/>
          <w:rtl/>
        </w:rPr>
        <w:t>قصبة</w:t>
      </w:r>
      <w:r w:rsidRPr="00533B40">
        <w:rPr>
          <w:rFonts w:cs="Traditional Arabic"/>
          <w:sz w:val="32"/>
          <w:szCs w:val="32"/>
          <w:rtl/>
        </w:rPr>
        <w:t xml:space="preserve"> </w:t>
      </w:r>
      <w:r w:rsidRPr="00533B40">
        <w:rPr>
          <w:rFonts w:cs="Traditional Arabic" w:hint="cs"/>
          <w:sz w:val="32"/>
          <w:szCs w:val="32"/>
          <w:rtl/>
        </w:rPr>
        <w:t>الشام،</w:t>
      </w:r>
      <w:r w:rsidRPr="00533B40">
        <w:rPr>
          <w:rFonts w:cs="Traditional Arabic"/>
          <w:sz w:val="32"/>
          <w:szCs w:val="32"/>
          <w:rtl/>
        </w:rPr>
        <w:t xml:space="preserve"> </w:t>
      </w:r>
      <w:r w:rsidRPr="00533B40">
        <w:rPr>
          <w:rFonts w:cs="Traditional Arabic" w:hint="cs"/>
          <w:sz w:val="32"/>
          <w:szCs w:val="32"/>
          <w:rtl/>
        </w:rPr>
        <w:t>وهي</w:t>
      </w:r>
      <w:r w:rsidRPr="00533B40">
        <w:rPr>
          <w:rFonts w:cs="Traditional Arabic"/>
          <w:sz w:val="32"/>
          <w:szCs w:val="32"/>
          <w:rtl/>
        </w:rPr>
        <w:t xml:space="preserve"> </w:t>
      </w:r>
      <w:r w:rsidRPr="00533B40">
        <w:rPr>
          <w:rFonts w:cs="Traditional Arabic" w:hint="cs"/>
          <w:sz w:val="32"/>
          <w:szCs w:val="32"/>
          <w:rtl/>
        </w:rPr>
        <w:t>جنة</w:t>
      </w:r>
      <w:r w:rsidRPr="00533B40">
        <w:rPr>
          <w:rFonts w:cs="Traditional Arabic"/>
          <w:sz w:val="32"/>
          <w:szCs w:val="32"/>
          <w:rtl/>
        </w:rPr>
        <w:t xml:space="preserve"> </w:t>
      </w:r>
      <w:r w:rsidRPr="00533B40">
        <w:rPr>
          <w:rFonts w:cs="Traditional Arabic" w:hint="cs"/>
          <w:sz w:val="32"/>
          <w:szCs w:val="32"/>
          <w:rtl/>
        </w:rPr>
        <w:t>الأرض</w:t>
      </w:r>
      <w:r w:rsidRPr="00533B40">
        <w:rPr>
          <w:rFonts w:cs="Traditional Arabic"/>
          <w:sz w:val="32"/>
          <w:szCs w:val="32"/>
          <w:rtl/>
        </w:rPr>
        <w:t xml:space="preserve"> </w:t>
      </w:r>
      <w:r w:rsidRPr="00533B40">
        <w:rPr>
          <w:rFonts w:cs="Traditional Arabic" w:hint="cs"/>
          <w:sz w:val="32"/>
          <w:szCs w:val="32"/>
          <w:rtl/>
        </w:rPr>
        <w:t>بلا</w:t>
      </w:r>
      <w:r w:rsidRPr="00533B40">
        <w:rPr>
          <w:rFonts w:cs="Traditional Arabic"/>
          <w:sz w:val="32"/>
          <w:szCs w:val="32"/>
          <w:rtl/>
        </w:rPr>
        <w:t xml:space="preserve"> </w:t>
      </w:r>
      <w:r w:rsidRPr="00533B40">
        <w:rPr>
          <w:rFonts w:cs="Traditional Arabic" w:hint="cs"/>
          <w:sz w:val="32"/>
          <w:szCs w:val="32"/>
          <w:rtl/>
        </w:rPr>
        <w:t>خلاف</w:t>
      </w:r>
      <w:r w:rsidRPr="00533B40">
        <w:rPr>
          <w:rFonts w:cs="Traditional Arabic"/>
          <w:sz w:val="32"/>
          <w:szCs w:val="32"/>
          <w:rtl/>
        </w:rPr>
        <w:t xml:space="preserve"> </w:t>
      </w:r>
      <w:r w:rsidRPr="00533B40">
        <w:rPr>
          <w:rFonts w:cs="Traditional Arabic" w:hint="cs"/>
          <w:sz w:val="32"/>
          <w:szCs w:val="32"/>
          <w:rtl/>
        </w:rPr>
        <w:t>لحسن</w:t>
      </w:r>
      <w:r w:rsidRPr="00533B40">
        <w:rPr>
          <w:rFonts w:cs="Traditional Arabic"/>
          <w:sz w:val="32"/>
          <w:szCs w:val="32"/>
          <w:rtl/>
        </w:rPr>
        <w:t xml:space="preserve"> </w:t>
      </w:r>
      <w:r w:rsidRPr="00533B40">
        <w:rPr>
          <w:rFonts w:cs="Traditional Arabic" w:hint="cs"/>
          <w:sz w:val="32"/>
          <w:szCs w:val="32"/>
          <w:rtl/>
        </w:rPr>
        <w:t>عمارة</w:t>
      </w:r>
      <w:r w:rsidRPr="00533B40">
        <w:rPr>
          <w:rFonts w:cs="Traditional Arabic"/>
          <w:sz w:val="32"/>
          <w:szCs w:val="32"/>
          <w:rtl/>
        </w:rPr>
        <w:t xml:space="preserve"> </w:t>
      </w:r>
      <w:r w:rsidRPr="00533B40">
        <w:rPr>
          <w:rFonts w:cs="Traditional Arabic" w:hint="cs"/>
          <w:sz w:val="32"/>
          <w:szCs w:val="32"/>
          <w:rtl/>
        </w:rPr>
        <w:t>ونضارة</w:t>
      </w:r>
      <w:r w:rsidRPr="00533B40">
        <w:rPr>
          <w:rFonts w:cs="Traditional Arabic"/>
          <w:sz w:val="32"/>
          <w:szCs w:val="32"/>
          <w:rtl/>
        </w:rPr>
        <w:t xml:space="preserve"> </w:t>
      </w:r>
      <w:r w:rsidRPr="00533B40">
        <w:rPr>
          <w:rFonts w:cs="Traditional Arabic" w:hint="cs"/>
          <w:sz w:val="32"/>
          <w:szCs w:val="32"/>
          <w:rtl/>
        </w:rPr>
        <w:t>بقعة</w:t>
      </w:r>
      <w:r w:rsidRPr="00533B40">
        <w:rPr>
          <w:rFonts w:cs="Traditional Arabic"/>
          <w:sz w:val="32"/>
          <w:szCs w:val="32"/>
          <w:rtl/>
        </w:rPr>
        <w:t xml:space="preserve"> </w:t>
      </w:r>
      <w:r w:rsidRPr="00533B40">
        <w:rPr>
          <w:rFonts w:cs="Traditional Arabic" w:hint="cs"/>
          <w:sz w:val="32"/>
          <w:szCs w:val="32"/>
          <w:rtl/>
        </w:rPr>
        <w:t>وكثرة</w:t>
      </w:r>
      <w:r w:rsidRPr="00533B40">
        <w:rPr>
          <w:rFonts w:cs="Traditional Arabic"/>
          <w:sz w:val="32"/>
          <w:szCs w:val="32"/>
          <w:rtl/>
        </w:rPr>
        <w:t xml:space="preserve"> </w:t>
      </w:r>
      <w:r w:rsidRPr="00533B40">
        <w:rPr>
          <w:rFonts w:cs="Traditional Arabic" w:hint="cs"/>
          <w:sz w:val="32"/>
          <w:szCs w:val="32"/>
          <w:rtl/>
        </w:rPr>
        <w:t>فاكهة</w:t>
      </w:r>
      <w:r w:rsidRPr="00533B40">
        <w:rPr>
          <w:rFonts w:cs="Traditional Arabic"/>
          <w:sz w:val="32"/>
          <w:szCs w:val="32"/>
          <w:rtl/>
        </w:rPr>
        <w:t xml:space="preserve"> </w:t>
      </w:r>
      <w:r w:rsidRPr="00533B40">
        <w:rPr>
          <w:rFonts w:cs="Traditional Arabic" w:hint="cs"/>
          <w:sz w:val="32"/>
          <w:szCs w:val="32"/>
          <w:rtl/>
        </w:rPr>
        <w:t>ونزاهة</w:t>
      </w:r>
      <w:r w:rsidRPr="00533B40">
        <w:rPr>
          <w:rFonts w:cs="Traditional Arabic"/>
          <w:sz w:val="32"/>
          <w:szCs w:val="32"/>
          <w:rtl/>
        </w:rPr>
        <w:t xml:space="preserve"> </w:t>
      </w:r>
      <w:r w:rsidRPr="00533B40">
        <w:rPr>
          <w:rFonts w:cs="Traditional Arabic" w:hint="cs"/>
          <w:sz w:val="32"/>
          <w:szCs w:val="32"/>
          <w:rtl/>
        </w:rPr>
        <w:t>رقعة</w:t>
      </w:r>
      <w:r w:rsidRPr="00533B40">
        <w:rPr>
          <w:rFonts w:cs="Traditional Arabic"/>
          <w:sz w:val="32"/>
          <w:szCs w:val="32"/>
          <w:rtl/>
        </w:rPr>
        <w:t xml:space="preserve"> </w:t>
      </w:r>
      <w:r w:rsidRPr="00533B40">
        <w:rPr>
          <w:rFonts w:cs="Traditional Arabic" w:hint="cs"/>
          <w:sz w:val="32"/>
          <w:szCs w:val="32"/>
          <w:rtl/>
        </w:rPr>
        <w:t>وكثرة</w:t>
      </w:r>
      <w:r w:rsidRPr="00533B40">
        <w:rPr>
          <w:rFonts w:cs="Traditional Arabic"/>
          <w:sz w:val="32"/>
          <w:szCs w:val="32"/>
          <w:rtl/>
        </w:rPr>
        <w:t xml:space="preserve"> </w:t>
      </w:r>
      <w:r w:rsidRPr="00533B40">
        <w:rPr>
          <w:rFonts w:cs="Traditional Arabic" w:hint="cs"/>
          <w:sz w:val="32"/>
          <w:szCs w:val="32"/>
          <w:rtl/>
        </w:rPr>
        <w:t>مياه</w:t>
      </w:r>
      <w:r w:rsidRPr="00533B40">
        <w:rPr>
          <w:rFonts w:cs="Traditional Arabic"/>
          <w:sz w:val="32"/>
          <w:szCs w:val="32"/>
          <w:rtl/>
        </w:rPr>
        <w:t xml:space="preserve"> </w:t>
      </w:r>
      <w:r w:rsidRPr="00533B40">
        <w:rPr>
          <w:rFonts w:cs="Traditional Arabic" w:hint="cs"/>
          <w:sz w:val="32"/>
          <w:szCs w:val="32"/>
          <w:rtl/>
        </w:rPr>
        <w:t>ووجود</w:t>
      </w:r>
      <w:r w:rsidRPr="00533B40">
        <w:rPr>
          <w:rFonts w:cs="Traditional Arabic"/>
          <w:sz w:val="32"/>
          <w:szCs w:val="32"/>
          <w:rtl/>
        </w:rPr>
        <w:t xml:space="preserve"> </w:t>
      </w:r>
      <w:r w:rsidRPr="00533B40">
        <w:rPr>
          <w:rFonts w:cs="Traditional Arabic" w:hint="cs"/>
          <w:sz w:val="32"/>
          <w:szCs w:val="32"/>
          <w:rtl/>
        </w:rPr>
        <w:t>مآرب،</w:t>
      </w:r>
      <w:r w:rsidRPr="00533B40">
        <w:rPr>
          <w:rFonts w:cs="Traditional Arabic"/>
          <w:sz w:val="32"/>
          <w:szCs w:val="32"/>
          <w:rtl/>
        </w:rPr>
        <w:t xml:space="preserve"> </w:t>
      </w:r>
      <w:r w:rsidRPr="00533B40">
        <w:rPr>
          <w:rFonts w:cs="Traditional Arabic" w:hint="cs"/>
          <w:sz w:val="32"/>
          <w:szCs w:val="32"/>
          <w:rtl/>
        </w:rPr>
        <w:t>قيل</w:t>
      </w:r>
      <w:r w:rsidRPr="00533B40">
        <w:rPr>
          <w:rFonts w:cs="Traditional Arabic"/>
          <w:sz w:val="32"/>
          <w:szCs w:val="32"/>
          <w:rtl/>
        </w:rPr>
        <w:t xml:space="preserve">: </w:t>
      </w:r>
      <w:r w:rsidRPr="00533B40">
        <w:rPr>
          <w:rFonts w:cs="Traditional Arabic" w:hint="cs"/>
          <w:sz w:val="32"/>
          <w:szCs w:val="32"/>
          <w:rtl/>
        </w:rPr>
        <w:t>سميت</w:t>
      </w:r>
      <w:r w:rsidRPr="00533B40">
        <w:rPr>
          <w:rFonts w:cs="Traditional Arabic"/>
          <w:sz w:val="32"/>
          <w:szCs w:val="32"/>
          <w:rtl/>
        </w:rPr>
        <w:t xml:space="preserve"> </w:t>
      </w:r>
      <w:r w:rsidRPr="00533B40">
        <w:rPr>
          <w:rFonts w:cs="Traditional Arabic" w:hint="cs"/>
          <w:sz w:val="32"/>
          <w:szCs w:val="32"/>
          <w:rtl/>
        </w:rPr>
        <w:t>بذلك</w:t>
      </w:r>
      <w:r w:rsidRPr="00533B40">
        <w:rPr>
          <w:rFonts w:cs="Traditional Arabic"/>
          <w:sz w:val="32"/>
          <w:szCs w:val="32"/>
          <w:rtl/>
        </w:rPr>
        <w:t xml:space="preserve"> </w:t>
      </w:r>
      <w:r w:rsidRPr="00533B40">
        <w:rPr>
          <w:rFonts w:cs="Traditional Arabic" w:hint="cs"/>
          <w:sz w:val="32"/>
          <w:szCs w:val="32"/>
          <w:rtl/>
        </w:rPr>
        <w:t>لأنهم</w:t>
      </w:r>
      <w:r w:rsidRPr="00533B40">
        <w:rPr>
          <w:rFonts w:cs="Traditional Arabic"/>
          <w:sz w:val="32"/>
          <w:szCs w:val="32"/>
          <w:rtl/>
        </w:rPr>
        <w:t xml:space="preserve"> </w:t>
      </w:r>
      <w:proofErr w:type="spellStart"/>
      <w:r w:rsidRPr="00533B40">
        <w:rPr>
          <w:rFonts w:cs="Traditional Arabic" w:hint="cs"/>
          <w:sz w:val="32"/>
          <w:szCs w:val="32"/>
          <w:rtl/>
        </w:rPr>
        <w:t>دمشقوا</w:t>
      </w:r>
      <w:proofErr w:type="spellEnd"/>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بنائها</w:t>
      </w:r>
      <w:r w:rsidRPr="00533B40">
        <w:rPr>
          <w:rFonts w:cs="Traditional Arabic"/>
          <w:sz w:val="32"/>
          <w:szCs w:val="32"/>
          <w:rtl/>
        </w:rPr>
        <w:t xml:space="preserve"> </w:t>
      </w:r>
      <w:r w:rsidRPr="00533B40">
        <w:rPr>
          <w:rFonts w:cs="Traditional Arabic" w:hint="cs"/>
          <w:sz w:val="32"/>
          <w:szCs w:val="32"/>
          <w:rtl/>
        </w:rPr>
        <w:t>أي</w:t>
      </w:r>
      <w:r w:rsidRPr="00533B40">
        <w:rPr>
          <w:rFonts w:cs="Traditional Arabic"/>
          <w:sz w:val="32"/>
          <w:szCs w:val="32"/>
          <w:rtl/>
        </w:rPr>
        <w:t xml:space="preserve"> </w:t>
      </w:r>
      <w:r w:rsidRPr="00533B40">
        <w:rPr>
          <w:rFonts w:cs="Traditional Arabic" w:hint="cs"/>
          <w:sz w:val="32"/>
          <w:szCs w:val="32"/>
          <w:rtl/>
        </w:rPr>
        <w:t>أسرعوا. انظر: معجم</w:t>
      </w:r>
      <w:r w:rsidRPr="00533B40">
        <w:rPr>
          <w:rFonts w:cs="Traditional Arabic"/>
          <w:sz w:val="32"/>
          <w:szCs w:val="32"/>
          <w:rtl/>
        </w:rPr>
        <w:t xml:space="preserve"> </w:t>
      </w:r>
      <w:r w:rsidRPr="00533B40">
        <w:rPr>
          <w:rFonts w:cs="Traditional Arabic" w:hint="cs"/>
          <w:sz w:val="32"/>
          <w:szCs w:val="32"/>
          <w:rtl/>
        </w:rPr>
        <w:t>البلدان</w:t>
      </w:r>
      <w:r w:rsidRPr="00533B40">
        <w:rPr>
          <w:rFonts w:cs="Traditional Arabic"/>
          <w:sz w:val="32"/>
          <w:szCs w:val="32"/>
          <w:rtl/>
        </w:rPr>
        <w:t xml:space="preserve"> (2/463)</w:t>
      </w:r>
      <w:r w:rsidRPr="00533B40">
        <w:rPr>
          <w:rFonts w:cs="Traditional Arabic" w:hint="cs"/>
          <w:sz w:val="32"/>
          <w:szCs w:val="32"/>
          <w:rtl/>
        </w:rPr>
        <w:t>.</w:t>
      </w:r>
    </w:p>
  </w:footnote>
  <w:footnote w:id="92">
    <w:p w:rsidR="00506C5A" w:rsidRPr="00533B40" w:rsidRDefault="00506C5A" w:rsidP="00C33069">
      <w:pPr>
        <w:pStyle w:val="aa"/>
        <w:jc w:val="both"/>
        <w:rPr>
          <w:rFonts w:cs="Traditional Arabic"/>
          <w:sz w:val="32"/>
          <w:szCs w:val="32"/>
          <w:rtl/>
        </w:rPr>
      </w:pPr>
      <w:r w:rsidRPr="00533B40">
        <w:rPr>
          <w:rStyle w:val="a5"/>
          <w:rFonts w:cs="Traditional Arabic"/>
          <w:color w:val="000000"/>
          <w:sz w:val="32"/>
          <w:szCs w:val="32"/>
          <w:vertAlign w:val="baseline"/>
          <w:rtl/>
        </w:rPr>
        <w:t>(</w:t>
      </w:r>
      <w:r w:rsidRPr="00533B40">
        <w:rPr>
          <w:rStyle w:val="a5"/>
          <w:rFonts w:cs="Traditional Arabic"/>
          <w:color w:val="000000"/>
          <w:sz w:val="32"/>
          <w:szCs w:val="32"/>
          <w:vertAlign w:val="baseline"/>
          <w:rtl/>
        </w:rPr>
        <w:footnoteRef/>
      </w:r>
      <w:r w:rsidRPr="00533B40">
        <w:rPr>
          <w:rStyle w:val="a5"/>
          <w:rFonts w:cs="Traditional Arabic"/>
          <w:color w:val="000000"/>
          <w:sz w:val="32"/>
          <w:szCs w:val="32"/>
          <w:vertAlign w:val="baseline"/>
          <w:rtl/>
        </w:rPr>
        <w:t>)</w:t>
      </w:r>
      <w:r w:rsidRPr="00533B40">
        <w:rPr>
          <w:rFonts w:cs="Traditional Arabic" w:hint="cs"/>
          <w:sz w:val="32"/>
          <w:szCs w:val="32"/>
          <w:rtl/>
        </w:rPr>
        <w:t>انظر ترجمته في مبحث شيوخ القاضي.</w:t>
      </w:r>
    </w:p>
  </w:footnote>
  <w:footnote w:id="9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قانون التأويل (ص:444).</w:t>
      </w:r>
    </w:p>
  </w:footnote>
  <w:footnote w:id="94">
    <w:p w:rsidR="00506C5A" w:rsidRPr="00533B40" w:rsidRDefault="00506C5A" w:rsidP="00D6154C">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كلامه على مدينة دمشق في</w:t>
      </w:r>
      <w:r w:rsidRPr="00533B40">
        <w:rPr>
          <w:rFonts w:cs="Traditional Arabic" w:hint="eastAsia"/>
          <w:sz w:val="32"/>
          <w:szCs w:val="32"/>
          <w:rtl/>
        </w:rPr>
        <w:t xml:space="preserve"> هذا الكتاب (ص:</w:t>
      </w:r>
      <w:r w:rsidRPr="00533B40">
        <w:rPr>
          <w:rFonts w:cs="Traditional Arabic" w:hint="cs"/>
          <w:sz w:val="32"/>
          <w:szCs w:val="32"/>
          <w:rtl/>
        </w:rPr>
        <w:t>508</w:t>
      </w:r>
      <w:r w:rsidRPr="00533B40">
        <w:rPr>
          <w:rFonts w:cs="Traditional Arabic" w:hint="eastAsia"/>
          <w:sz w:val="32"/>
          <w:szCs w:val="32"/>
          <w:rtl/>
        </w:rPr>
        <w:t xml:space="preserve"> ).</w:t>
      </w:r>
    </w:p>
  </w:footnote>
  <w:footnote w:id="95">
    <w:p w:rsidR="00506C5A" w:rsidRPr="00533B40" w:rsidRDefault="00506C5A" w:rsidP="00704651">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الحسين</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علي</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الحسين,</w:t>
      </w:r>
      <w:r w:rsidRPr="00533B40">
        <w:rPr>
          <w:rFonts w:cs="Traditional Arabic"/>
          <w:sz w:val="32"/>
          <w:szCs w:val="32"/>
          <w:rtl/>
        </w:rPr>
        <w:t xml:space="preserve"> </w:t>
      </w:r>
      <w:r w:rsidRPr="00533B40">
        <w:rPr>
          <w:rFonts w:cs="Traditional Arabic" w:hint="cs"/>
          <w:sz w:val="32"/>
          <w:szCs w:val="32"/>
          <w:rtl/>
        </w:rPr>
        <w:t>أبو</w:t>
      </w:r>
      <w:r w:rsidRPr="00533B40">
        <w:rPr>
          <w:rFonts w:cs="Traditional Arabic"/>
          <w:sz w:val="32"/>
          <w:szCs w:val="32"/>
          <w:rtl/>
        </w:rPr>
        <w:t xml:space="preserve"> </w:t>
      </w:r>
      <w:r w:rsidRPr="00533B40">
        <w:rPr>
          <w:rFonts w:cs="Traditional Arabic" w:hint="cs"/>
          <w:sz w:val="32"/>
          <w:szCs w:val="32"/>
          <w:rtl/>
        </w:rPr>
        <w:t>عبد</w:t>
      </w:r>
      <w:r w:rsidRPr="00533B40">
        <w:rPr>
          <w:rFonts w:cs="Traditional Arabic"/>
          <w:sz w:val="32"/>
          <w:szCs w:val="32"/>
          <w:rtl/>
        </w:rPr>
        <w:t xml:space="preserve"> </w:t>
      </w:r>
      <w:r w:rsidRPr="00533B40">
        <w:rPr>
          <w:rFonts w:cs="Traditional Arabic" w:hint="cs"/>
          <w:sz w:val="32"/>
          <w:szCs w:val="32"/>
          <w:rtl/>
        </w:rPr>
        <w:t>الله</w:t>
      </w:r>
      <w:r w:rsidRPr="00533B40">
        <w:rPr>
          <w:rFonts w:cs="Traditional Arabic"/>
          <w:sz w:val="32"/>
          <w:szCs w:val="32"/>
          <w:rtl/>
        </w:rPr>
        <w:t xml:space="preserve"> </w:t>
      </w:r>
      <w:r w:rsidRPr="00533B40">
        <w:rPr>
          <w:rFonts w:cs="Traditional Arabic" w:hint="cs"/>
          <w:sz w:val="32"/>
          <w:szCs w:val="32"/>
          <w:rtl/>
        </w:rPr>
        <w:t>الطبري،</w:t>
      </w:r>
      <w:r w:rsidRPr="00533B40">
        <w:rPr>
          <w:rFonts w:cs="Traditional Arabic"/>
          <w:sz w:val="32"/>
          <w:szCs w:val="32"/>
          <w:rtl/>
        </w:rPr>
        <w:t xml:space="preserve"> </w:t>
      </w:r>
      <w:r w:rsidRPr="00533B40">
        <w:rPr>
          <w:rFonts w:cs="Traditional Arabic" w:hint="cs"/>
          <w:sz w:val="32"/>
          <w:szCs w:val="32"/>
          <w:rtl/>
        </w:rPr>
        <w:t>الشافعي, نزيل</w:t>
      </w:r>
      <w:r w:rsidRPr="00533B40">
        <w:rPr>
          <w:rFonts w:cs="Traditional Arabic"/>
          <w:sz w:val="32"/>
          <w:szCs w:val="32"/>
          <w:rtl/>
        </w:rPr>
        <w:t xml:space="preserve"> </w:t>
      </w:r>
      <w:r w:rsidRPr="00533B40">
        <w:rPr>
          <w:rFonts w:cs="Traditional Arabic" w:hint="cs"/>
          <w:sz w:val="32"/>
          <w:szCs w:val="32"/>
          <w:rtl/>
        </w:rPr>
        <w:t>مكة</w:t>
      </w:r>
      <w:r w:rsidRPr="00533B40">
        <w:rPr>
          <w:rFonts w:cs="Traditional Arabic"/>
          <w:sz w:val="32"/>
          <w:szCs w:val="32"/>
          <w:rtl/>
        </w:rPr>
        <w:t xml:space="preserve"> </w:t>
      </w:r>
      <w:r w:rsidRPr="00533B40">
        <w:rPr>
          <w:rFonts w:cs="Traditional Arabic" w:hint="cs"/>
          <w:sz w:val="32"/>
          <w:szCs w:val="32"/>
          <w:rtl/>
        </w:rPr>
        <w:t>ومحدثها</w:t>
      </w:r>
      <w:r w:rsidRPr="00533B40">
        <w:rPr>
          <w:rFonts w:cs="Traditional Arabic"/>
          <w:sz w:val="32"/>
          <w:szCs w:val="32"/>
          <w:rtl/>
        </w:rPr>
        <w:t xml:space="preserve"> </w:t>
      </w:r>
      <w:proofErr w:type="spellStart"/>
      <w:r w:rsidRPr="00533B40">
        <w:rPr>
          <w:rFonts w:cs="Traditional Arabic" w:hint="cs"/>
          <w:sz w:val="32"/>
          <w:szCs w:val="32"/>
          <w:rtl/>
        </w:rPr>
        <w:t>وفقيهها</w:t>
      </w:r>
      <w:proofErr w:type="spellEnd"/>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زمانه،</w:t>
      </w:r>
      <w:r w:rsidRPr="00533B40">
        <w:rPr>
          <w:rFonts w:cs="Traditional Arabic"/>
          <w:sz w:val="32"/>
          <w:szCs w:val="32"/>
          <w:rtl/>
        </w:rPr>
        <w:t xml:space="preserve"> </w:t>
      </w:r>
      <w:r w:rsidRPr="00533B40">
        <w:rPr>
          <w:rFonts w:cs="Traditional Arabic" w:hint="cs"/>
          <w:sz w:val="32"/>
          <w:szCs w:val="32"/>
          <w:rtl/>
        </w:rPr>
        <w:t>وكان</w:t>
      </w:r>
      <w:r w:rsidRPr="00533B40">
        <w:rPr>
          <w:rFonts w:cs="Traditional Arabic"/>
          <w:sz w:val="32"/>
          <w:szCs w:val="32"/>
          <w:rtl/>
        </w:rPr>
        <w:t xml:space="preserve"> </w:t>
      </w:r>
      <w:r w:rsidRPr="00533B40">
        <w:rPr>
          <w:rFonts w:cs="Traditional Arabic" w:hint="cs"/>
          <w:sz w:val="32"/>
          <w:szCs w:val="32"/>
          <w:rtl/>
        </w:rPr>
        <w:t>يدعى</w:t>
      </w:r>
      <w:r w:rsidRPr="00533B40">
        <w:rPr>
          <w:rFonts w:cs="Traditional Arabic"/>
          <w:sz w:val="32"/>
          <w:szCs w:val="32"/>
          <w:rtl/>
        </w:rPr>
        <w:t xml:space="preserve"> </w:t>
      </w:r>
      <w:r w:rsidRPr="00533B40">
        <w:rPr>
          <w:rFonts w:cs="Traditional Arabic" w:hint="cs"/>
          <w:sz w:val="32"/>
          <w:szCs w:val="32"/>
          <w:rtl/>
        </w:rPr>
        <w:t>إمام</w:t>
      </w:r>
      <w:r w:rsidRPr="00533B40">
        <w:rPr>
          <w:rFonts w:cs="Traditional Arabic"/>
          <w:sz w:val="32"/>
          <w:szCs w:val="32"/>
          <w:rtl/>
        </w:rPr>
        <w:t xml:space="preserve"> </w:t>
      </w:r>
      <w:r w:rsidRPr="00533B40">
        <w:rPr>
          <w:rFonts w:cs="Traditional Arabic" w:hint="cs"/>
          <w:sz w:val="32"/>
          <w:szCs w:val="32"/>
          <w:rtl/>
        </w:rPr>
        <w:t>الحرمين، توفي</w:t>
      </w:r>
      <w:r w:rsidRPr="00533B40">
        <w:rPr>
          <w:rFonts w:cs="Traditional Arabic"/>
          <w:sz w:val="32"/>
          <w:szCs w:val="32"/>
          <w:rtl/>
        </w:rPr>
        <w:t xml:space="preserve"> </w:t>
      </w:r>
      <w:r w:rsidRPr="00533B40">
        <w:rPr>
          <w:rFonts w:cs="Traditional Arabic" w:hint="cs"/>
          <w:sz w:val="32"/>
          <w:szCs w:val="32"/>
          <w:rtl/>
        </w:rPr>
        <w:t>بمكة،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شعبان،</w:t>
      </w:r>
      <w:r w:rsidRPr="00533B40">
        <w:rPr>
          <w:rFonts w:cs="Traditional Arabic"/>
          <w:sz w:val="32"/>
          <w:szCs w:val="32"/>
          <w:rtl/>
        </w:rPr>
        <w:t xml:space="preserve"> </w:t>
      </w:r>
      <w:r w:rsidRPr="00533B40">
        <w:rPr>
          <w:rFonts w:cs="Traditional Arabic" w:hint="cs"/>
          <w:sz w:val="32"/>
          <w:szCs w:val="32"/>
          <w:rtl/>
        </w:rPr>
        <w:t>سنة</w:t>
      </w:r>
      <w:r w:rsidRPr="00533B40">
        <w:rPr>
          <w:rFonts w:cs="Traditional Arabic"/>
          <w:sz w:val="32"/>
          <w:szCs w:val="32"/>
          <w:rtl/>
        </w:rPr>
        <w:t xml:space="preserve"> </w:t>
      </w:r>
      <w:r w:rsidRPr="00533B40">
        <w:rPr>
          <w:rFonts w:cs="Traditional Arabic" w:hint="cs"/>
          <w:sz w:val="32"/>
          <w:szCs w:val="32"/>
          <w:rtl/>
        </w:rPr>
        <w:t>ثمان</w:t>
      </w:r>
      <w:r w:rsidRPr="00533B40">
        <w:rPr>
          <w:rFonts w:cs="Traditional Arabic"/>
          <w:sz w:val="32"/>
          <w:szCs w:val="32"/>
          <w:rtl/>
        </w:rPr>
        <w:t xml:space="preserve"> </w:t>
      </w:r>
      <w:r w:rsidRPr="00533B40">
        <w:rPr>
          <w:rFonts w:cs="Traditional Arabic" w:hint="cs"/>
          <w:sz w:val="32"/>
          <w:szCs w:val="32"/>
          <w:rtl/>
        </w:rPr>
        <w:t>وتسعين</w:t>
      </w:r>
      <w:r w:rsidRPr="00533B40">
        <w:rPr>
          <w:rFonts w:cs="Traditional Arabic"/>
          <w:sz w:val="32"/>
          <w:szCs w:val="32"/>
          <w:rtl/>
        </w:rPr>
        <w:t xml:space="preserve"> </w:t>
      </w:r>
      <w:r w:rsidRPr="00533B40">
        <w:rPr>
          <w:rFonts w:cs="Traditional Arabic" w:hint="cs"/>
          <w:sz w:val="32"/>
          <w:szCs w:val="32"/>
          <w:rtl/>
        </w:rPr>
        <w:t>وأربع</w:t>
      </w:r>
      <w:r w:rsidRPr="00533B40">
        <w:rPr>
          <w:rFonts w:cs="Traditional Arabic"/>
          <w:sz w:val="32"/>
          <w:szCs w:val="32"/>
          <w:rtl/>
        </w:rPr>
        <w:t xml:space="preserve"> </w:t>
      </w:r>
      <w:r w:rsidRPr="00533B40">
        <w:rPr>
          <w:rFonts w:cs="Traditional Arabic" w:hint="cs"/>
          <w:sz w:val="32"/>
          <w:szCs w:val="32"/>
          <w:rtl/>
        </w:rPr>
        <w:t>مائة</w:t>
      </w:r>
      <w:r w:rsidRPr="00533B40">
        <w:rPr>
          <w:rFonts w:cs="Traditional Arabic"/>
          <w:sz w:val="32"/>
          <w:szCs w:val="32"/>
          <w:rtl/>
        </w:rPr>
        <w:t>.</w:t>
      </w:r>
      <w:r w:rsidRPr="00533B40">
        <w:rPr>
          <w:rFonts w:cs="Traditional Arabic" w:hint="cs"/>
          <w:sz w:val="32"/>
          <w:szCs w:val="32"/>
          <w:rtl/>
        </w:rPr>
        <w:t xml:space="preserve"> انظر: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(19/203)</w:t>
      </w:r>
      <w:r w:rsidRPr="00533B40">
        <w:rPr>
          <w:rFonts w:cs="Traditional Arabic" w:hint="cs"/>
          <w:sz w:val="32"/>
          <w:szCs w:val="32"/>
          <w:rtl/>
        </w:rPr>
        <w:t>, طبقات</w:t>
      </w:r>
      <w:r w:rsidRPr="00533B40">
        <w:rPr>
          <w:rFonts w:cs="Traditional Arabic"/>
          <w:sz w:val="32"/>
          <w:szCs w:val="32"/>
          <w:rtl/>
        </w:rPr>
        <w:t xml:space="preserve"> </w:t>
      </w:r>
      <w:r w:rsidRPr="00533B40">
        <w:rPr>
          <w:rFonts w:cs="Traditional Arabic" w:hint="cs"/>
          <w:sz w:val="32"/>
          <w:szCs w:val="32"/>
          <w:rtl/>
        </w:rPr>
        <w:t>الشافعيين</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503)</w:t>
      </w:r>
      <w:r w:rsidRPr="00533B40">
        <w:rPr>
          <w:rFonts w:cs="Traditional Arabic" w:hint="cs"/>
          <w:sz w:val="32"/>
          <w:szCs w:val="32"/>
          <w:rtl/>
        </w:rPr>
        <w:t>, طبقات</w:t>
      </w:r>
      <w:r w:rsidRPr="00533B40">
        <w:rPr>
          <w:rFonts w:cs="Traditional Arabic"/>
          <w:sz w:val="32"/>
          <w:szCs w:val="32"/>
          <w:rtl/>
        </w:rPr>
        <w:t xml:space="preserve"> </w:t>
      </w:r>
      <w:r w:rsidRPr="00533B40">
        <w:rPr>
          <w:rFonts w:cs="Traditional Arabic" w:hint="cs"/>
          <w:sz w:val="32"/>
          <w:szCs w:val="32"/>
          <w:rtl/>
        </w:rPr>
        <w:t>الشافعية</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r w:rsidRPr="00533B40">
        <w:rPr>
          <w:rFonts w:cs="Traditional Arabic" w:hint="cs"/>
          <w:sz w:val="32"/>
          <w:szCs w:val="32"/>
          <w:rtl/>
        </w:rPr>
        <w:t>قاضى</w:t>
      </w:r>
      <w:r w:rsidRPr="00533B40">
        <w:rPr>
          <w:rFonts w:cs="Traditional Arabic"/>
          <w:sz w:val="32"/>
          <w:szCs w:val="32"/>
          <w:rtl/>
        </w:rPr>
        <w:t xml:space="preserve"> </w:t>
      </w:r>
      <w:r w:rsidRPr="00533B40">
        <w:rPr>
          <w:rFonts w:cs="Traditional Arabic" w:hint="cs"/>
          <w:sz w:val="32"/>
          <w:szCs w:val="32"/>
          <w:rtl/>
        </w:rPr>
        <w:t>شهبة</w:t>
      </w:r>
      <w:r w:rsidRPr="00533B40">
        <w:rPr>
          <w:rFonts w:cs="Traditional Arabic"/>
          <w:sz w:val="32"/>
          <w:szCs w:val="32"/>
          <w:rtl/>
        </w:rPr>
        <w:t xml:space="preserve"> (1/263)</w:t>
      </w:r>
      <w:r w:rsidRPr="00533B40">
        <w:rPr>
          <w:rFonts w:cs="Traditional Arabic" w:hint="cs"/>
          <w:sz w:val="32"/>
          <w:szCs w:val="32"/>
          <w:rtl/>
        </w:rPr>
        <w:t>.</w:t>
      </w:r>
    </w:p>
  </w:footnote>
  <w:footnote w:id="9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ثابت</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بندار</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إبراهيم, أبو</w:t>
      </w:r>
      <w:r w:rsidRPr="00533B40">
        <w:rPr>
          <w:rFonts w:cs="Traditional Arabic"/>
          <w:sz w:val="32"/>
          <w:szCs w:val="32"/>
          <w:rtl/>
        </w:rPr>
        <w:t xml:space="preserve"> </w:t>
      </w:r>
      <w:r w:rsidRPr="00533B40">
        <w:rPr>
          <w:rFonts w:cs="Traditional Arabic" w:hint="cs"/>
          <w:sz w:val="32"/>
          <w:szCs w:val="32"/>
          <w:rtl/>
        </w:rPr>
        <w:t>المعالي</w:t>
      </w:r>
      <w:r w:rsidRPr="00533B40">
        <w:rPr>
          <w:rFonts w:cs="Traditional Arabic"/>
          <w:sz w:val="32"/>
          <w:szCs w:val="32"/>
          <w:rtl/>
        </w:rPr>
        <w:t xml:space="preserve"> </w:t>
      </w:r>
      <w:r w:rsidRPr="00533B40">
        <w:rPr>
          <w:rFonts w:cs="Traditional Arabic" w:hint="cs"/>
          <w:sz w:val="32"/>
          <w:szCs w:val="32"/>
          <w:rtl/>
        </w:rPr>
        <w:t>الدينوري</w:t>
      </w:r>
      <w:r w:rsidRPr="00533B40">
        <w:rPr>
          <w:rFonts w:cs="Traditional Arabic"/>
          <w:sz w:val="32"/>
          <w:szCs w:val="32"/>
          <w:rtl/>
        </w:rPr>
        <w:t xml:space="preserve"> </w:t>
      </w:r>
      <w:r w:rsidRPr="00533B40">
        <w:rPr>
          <w:rFonts w:cs="Traditional Arabic" w:hint="cs"/>
          <w:sz w:val="32"/>
          <w:szCs w:val="32"/>
          <w:rtl/>
        </w:rPr>
        <w:t>البغدادي</w:t>
      </w:r>
      <w:r w:rsidRPr="00533B40">
        <w:rPr>
          <w:rFonts w:cs="Traditional Arabic"/>
          <w:sz w:val="32"/>
          <w:szCs w:val="32"/>
          <w:rtl/>
        </w:rPr>
        <w:t xml:space="preserve"> </w:t>
      </w:r>
      <w:r w:rsidRPr="00533B40">
        <w:rPr>
          <w:rFonts w:cs="Traditional Arabic" w:hint="cs"/>
          <w:sz w:val="32"/>
          <w:szCs w:val="32"/>
          <w:rtl/>
        </w:rPr>
        <w:t>المقرئ, كان</w:t>
      </w:r>
      <w:r w:rsidRPr="00533B40">
        <w:rPr>
          <w:rFonts w:cs="Traditional Arabic"/>
          <w:sz w:val="32"/>
          <w:szCs w:val="32"/>
          <w:rtl/>
        </w:rPr>
        <w:t xml:space="preserve"> </w:t>
      </w:r>
      <w:r w:rsidRPr="00533B40">
        <w:rPr>
          <w:rFonts w:cs="Traditional Arabic" w:hint="cs"/>
          <w:sz w:val="32"/>
          <w:szCs w:val="32"/>
          <w:rtl/>
        </w:rPr>
        <w:t>صالحاً،</w:t>
      </w:r>
      <w:r w:rsidRPr="00533B40">
        <w:rPr>
          <w:rFonts w:cs="Traditional Arabic"/>
          <w:sz w:val="32"/>
          <w:szCs w:val="32"/>
          <w:rtl/>
        </w:rPr>
        <w:t xml:space="preserve"> </w:t>
      </w:r>
      <w:r w:rsidRPr="00533B40">
        <w:rPr>
          <w:rFonts w:cs="Traditional Arabic" w:hint="cs"/>
          <w:sz w:val="32"/>
          <w:szCs w:val="32"/>
          <w:rtl/>
        </w:rPr>
        <w:t>ثقة،</w:t>
      </w:r>
      <w:r w:rsidRPr="00533B40">
        <w:rPr>
          <w:rFonts w:cs="Traditional Arabic"/>
          <w:sz w:val="32"/>
          <w:szCs w:val="32"/>
          <w:rtl/>
        </w:rPr>
        <w:t xml:space="preserve"> </w:t>
      </w:r>
      <w:r w:rsidRPr="00533B40">
        <w:rPr>
          <w:rFonts w:cs="Traditional Arabic" w:hint="cs"/>
          <w:sz w:val="32"/>
          <w:szCs w:val="32"/>
          <w:rtl/>
        </w:rPr>
        <w:t>فاضلاً،</w:t>
      </w:r>
      <w:r w:rsidRPr="00533B40">
        <w:rPr>
          <w:rFonts w:cs="Traditional Arabic"/>
          <w:sz w:val="32"/>
          <w:szCs w:val="32"/>
          <w:rtl/>
        </w:rPr>
        <w:t xml:space="preserve"> </w:t>
      </w:r>
      <w:r w:rsidRPr="00533B40">
        <w:rPr>
          <w:rFonts w:cs="Traditional Arabic" w:hint="cs"/>
          <w:sz w:val="32"/>
          <w:szCs w:val="32"/>
          <w:rtl/>
        </w:rPr>
        <w:t>واسع</w:t>
      </w:r>
      <w:r w:rsidRPr="00533B40">
        <w:rPr>
          <w:rFonts w:cs="Traditional Arabic"/>
          <w:sz w:val="32"/>
          <w:szCs w:val="32"/>
          <w:rtl/>
        </w:rPr>
        <w:t xml:space="preserve"> </w:t>
      </w:r>
      <w:r w:rsidRPr="00533B40">
        <w:rPr>
          <w:rFonts w:cs="Traditional Arabic" w:hint="cs"/>
          <w:sz w:val="32"/>
          <w:szCs w:val="32"/>
          <w:rtl/>
        </w:rPr>
        <w:t>الرواية،</w:t>
      </w:r>
      <w:r w:rsidRPr="00533B40">
        <w:rPr>
          <w:rFonts w:cs="Traditional Arabic"/>
          <w:sz w:val="32"/>
          <w:szCs w:val="32"/>
          <w:rtl/>
        </w:rPr>
        <w:t xml:space="preserve"> </w:t>
      </w:r>
      <w:r w:rsidRPr="00533B40">
        <w:rPr>
          <w:rFonts w:cs="Traditional Arabic" w:hint="cs"/>
          <w:sz w:val="32"/>
          <w:szCs w:val="32"/>
          <w:rtl/>
        </w:rPr>
        <w:t>أقرأ</w:t>
      </w:r>
      <w:r w:rsidRPr="00533B40">
        <w:rPr>
          <w:rFonts w:cs="Traditional Arabic"/>
          <w:sz w:val="32"/>
          <w:szCs w:val="32"/>
          <w:rtl/>
        </w:rPr>
        <w:t xml:space="preserve"> </w:t>
      </w:r>
      <w:r w:rsidRPr="00533B40">
        <w:rPr>
          <w:rFonts w:cs="Traditional Arabic" w:hint="cs"/>
          <w:sz w:val="32"/>
          <w:szCs w:val="32"/>
          <w:rtl/>
        </w:rPr>
        <w:t>القرآن،</w:t>
      </w:r>
      <w:r w:rsidRPr="00533B40">
        <w:rPr>
          <w:rFonts w:cs="Traditional Arabic"/>
          <w:sz w:val="32"/>
          <w:szCs w:val="32"/>
          <w:rtl/>
        </w:rPr>
        <w:t xml:space="preserve"> </w:t>
      </w:r>
      <w:r w:rsidRPr="00533B40">
        <w:rPr>
          <w:rFonts w:cs="Traditional Arabic" w:hint="cs"/>
          <w:sz w:val="32"/>
          <w:szCs w:val="32"/>
          <w:rtl/>
        </w:rPr>
        <w:t>وحدث</w:t>
      </w:r>
      <w:r w:rsidRPr="00533B40">
        <w:rPr>
          <w:rFonts w:cs="Traditional Arabic"/>
          <w:sz w:val="32"/>
          <w:szCs w:val="32"/>
          <w:rtl/>
        </w:rPr>
        <w:t xml:space="preserve"> </w:t>
      </w:r>
      <w:r w:rsidRPr="00533B40">
        <w:rPr>
          <w:rFonts w:cs="Traditional Arabic" w:hint="cs"/>
          <w:sz w:val="32"/>
          <w:szCs w:val="32"/>
          <w:rtl/>
        </w:rPr>
        <w:t>بالكثير،</w:t>
      </w:r>
      <w:r w:rsidRPr="00533B40">
        <w:rPr>
          <w:rFonts w:cs="Traditional Arabic"/>
          <w:sz w:val="32"/>
          <w:szCs w:val="32"/>
          <w:rtl/>
        </w:rPr>
        <w:t xml:space="preserve"> </w:t>
      </w:r>
      <w:r w:rsidRPr="00533B40">
        <w:rPr>
          <w:rFonts w:cs="Traditional Arabic" w:hint="cs"/>
          <w:sz w:val="32"/>
          <w:szCs w:val="32"/>
          <w:rtl/>
        </w:rPr>
        <w:t>توفي</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جمادى</w:t>
      </w:r>
      <w:r w:rsidRPr="00533B40">
        <w:rPr>
          <w:rFonts w:cs="Traditional Arabic"/>
          <w:sz w:val="32"/>
          <w:szCs w:val="32"/>
          <w:rtl/>
        </w:rPr>
        <w:t xml:space="preserve"> </w:t>
      </w:r>
      <w:r w:rsidRPr="00533B40">
        <w:rPr>
          <w:rFonts w:cs="Traditional Arabic" w:hint="cs"/>
          <w:sz w:val="32"/>
          <w:szCs w:val="32"/>
          <w:rtl/>
        </w:rPr>
        <w:t>الآخرة،</w:t>
      </w:r>
      <w:r w:rsidRPr="00533B40">
        <w:rPr>
          <w:rFonts w:cs="Traditional Arabic"/>
          <w:sz w:val="32"/>
          <w:szCs w:val="32"/>
          <w:rtl/>
        </w:rPr>
        <w:t xml:space="preserve"> </w:t>
      </w:r>
      <w:r w:rsidRPr="00533B40">
        <w:rPr>
          <w:rFonts w:cs="Traditional Arabic" w:hint="cs"/>
          <w:sz w:val="32"/>
          <w:szCs w:val="32"/>
          <w:rtl/>
        </w:rPr>
        <w:t>سنة تسع وثمانين وأربعمائة. انظر: 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(10/ 802)</w:t>
      </w:r>
      <w:r w:rsidRPr="00533B40">
        <w:rPr>
          <w:rFonts w:cs="Traditional Arabic" w:hint="cs"/>
          <w:sz w:val="32"/>
          <w:szCs w:val="32"/>
          <w:rtl/>
        </w:rPr>
        <w:t>, غاية</w:t>
      </w:r>
      <w:r w:rsidRPr="00533B40">
        <w:rPr>
          <w:rFonts w:cs="Traditional Arabic"/>
          <w:sz w:val="32"/>
          <w:szCs w:val="32"/>
          <w:rtl/>
        </w:rPr>
        <w:t xml:space="preserve"> </w:t>
      </w:r>
      <w:r w:rsidRPr="00533B40">
        <w:rPr>
          <w:rFonts w:cs="Traditional Arabic" w:hint="cs"/>
          <w:sz w:val="32"/>
          <w:szCs w:val="32"/>
          <w:rtl/>
        </w:rPr>
        <w:t>النهاية</w:t>
      </w:r>
      <w:r w:rsidRPr="00533B40">
        <w:rPr>
          <w:rFonts w:cs="Traditional Arabic"/>
          <w:sz w:val="32"/>
          <w:szCs w:val="32"/>
          <w:rtl/>
        </w:rPr>
        <w:t xml:space="preserve"> (1/ 188)</w:t>
      </w:r>
      <w:r w:rsidRPr="00533B40">
        <w:rPr>
          <w:rFonts w:cs="Traditional Arabic" w:hint="cs"/>
          <w:sz w:val="32"/>
          <w:szCs w:val="32"/>
          <w:rtl/>
        </w:rPr>
        <w:t>.</w:t>
      </w:r>
    </w:p>
  </w:footnote>
  <w:footnote w:id="9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ستأتي</w:t>
      </w:r>
      <w:r w:rsidRPr="00533B40">
        <w:rPr>
          <w:rFonts w:cs="Traditional Arabic"/>
          <w:sz w:val="32"/>
          <w:szCs w:val="32"/>
          <w:rtl/>
        </w:rPr>
        <w:t xml:space="preserve"> </w:t>
      </w:r>
      <w:r w:rsidRPr="00533B40">
        <w:rPr>
          <w:rFonts w:cs="Traditional Arabic" w:hint="cs"/>
          <w:sz w:val="32"/>
          <w:szCs w:val="32"/>
          <w:rtl/>
        </w:rPr>
        <w:t>ترجمته</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مبحث شيوخ</w:t>
      </w:r>
      <w:r w:rsidRPr="00533B40">
        <w:rPr>
          <w:rFonts w:cs="Traditional Arabic"/>
          <w:sz w:val="32"/>
          <w:szCs w:val="32"/>
          <w:rtl/>
        </w:rPr>
        <w:t xml:space="preserve"> </w:t>
      </w:r>
      <w:r w:rsidRPr="00533B40">
        <w:rPr>
          <w:rFonts w:cs="Traditional Arabic" w:hint="cs"/>
          <w:sz w:val="32"/>
          <w:szCs w:val="32"/>
          <w:rtl/>
        </w:rPr>
        <w:t>القاضي</w:t>
      </w:r>
      <w:r w:rsidRPr="00533B40">
        <w:rPr>
          <w:rFonts w:cs="Traditional Arabic"/>
          <w:sz w:val="32"/>
          <w:szCs w:val="32"/>
          <w:rtl/>
        </w:rPr>
        <w:t>.</w:t>
      </w:r>
    </w:p>
  </w:footnote>
  <w:footnote w:id="9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قانون التأويل (ص:449).</w:t>
      </w:r>
    </w:p>
  </w:footnote>
  <w:footnote w:id="9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ستأتي ترجمته في مبحث شيوخ القاضي.</w:t>
      </w:r>
    </w:p>
  </w:footnote>
  <w:footnote w:id="10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قانون التأويل (ص:450).</w:t>
      </w:r>
    </w:p>
  </w:footnote>
  <w:footnote w:id="101">
    <w:p w:rsidR="00506C5A" w:rsidRPr="00533B40" w:rsidRDefault="00506C5A" w:rsidP="00C33069">
      <w:pPr>
        <w:pStyle w:val="aa"/>
        <w:jc w:val="both"/>
        <w:rPr>
          <w:rFonts w:cs="Traditional Arabic"/>
          <w:sz w:val="32"/>
          <w:szCs w:val="32"/>
          <w:rtl/>
        </w:rPr>
      </w:pPr>
      <w:r w:rsidRPr="00533B40">
        <w:rPr>
          <w:rStyle w:val="a5"/>
          <w:rFonts w:cs="Traditional Arabic"/>
          <w:color w:val="000000"/>
          <w:sz w:val="32"/>
          <w:szCs w:val="32"/>
          <w:vertAlign w:val="baseline"/>
          <w:rtl/>
        </w:rPr>
        <w:t>(</w:t>
      </w:r>
      <w:r w:rsidRPr="00533B40">
        <w:rPr>
          <w:rStyle w:val="a5"/>
          <w:rFonts w:cs="Traditional Arabic"/>
          <w:color w:val="000000"/>
          <w:sz w:val="32"/>
          <w:szCs w:val="32"/>
          <w:vertAlign w:val="baseline"/>
          <w:rtl/>
        </w:rPr>
        <w:footnoteRef/>
      </w:r>
      <w:r w:rsidRPr="00533B40">
        <w:rPr>
          <w:rStyle w:val="a5"/>
          <w:rFonts w:cs="Traditional Arabic"/>
          <w:color w:val="000000"/>
          <w:sz w:val="32"/>
          <w:szCs w:val="32"/>
          <w:vertAlign w:val="baseline"/>
          <w:rtl/>
        </w:rPr>
        <w:t>)</w:t>
      </w:r>
      <w:r w:rsidRPr="00533B40">
        <w:rPr>
          <w:rFonts w:cs="Traditional Arabic"/>
          <w:color w:val="000000"/>
          <w:sz w:val="32"/>
          <w:szCs w:val="32"/>
          <w:rtl/>
        </w:rPr>
        <w:t xml:space="preserve"> </w:t>
      </w:r>
      <w:r w:rsidRPr="00533B40">
        <w:rPr>
          <w:rFonts w:cs="Traditional Arabic" w:hint="cs"/>
          <w:color w:val="000000"/>
          <w:sz w:val="32"/>
          <w:szCs w:val="32"/>
          <w:rtl/>
        </w:rPr>
        <w:t>عارضة</w:t>
      </w:r>
      <w:r w:rsidRPr="00533B40">
        <w:rPr>
          <w:rFonts w:cs="Traditional Arabic"/>
          <w:color w:val="000000"/>
          <w:sz w:val="32"/>
          <w:szCs w:val="32"/>
          <w:rtl/>
        </w:rPr>
        <w:t xml:space="preserve"> </w:t>
      </w:r>
      <w:r w:rsidRPr="00533B40">
        <w:rPr>
          <w:rFonts w:cs="Traditional Arabic" w:hint="cs"/>
          <w:color w:val="000000"/>
          <w:sz w:val="32"/>
          <w:szCs w:val="32"/>
          <w:rtl/>
        </w:rPr>
        <w:t>الأحوذي</w:t>
      </w:r>
      <w:r w:rsidRPr="00533B40">
        <w:rPr>
          <w:rFonts w:cs="Traditional Arabic"/>
          <w:color w:val="000000"/>
          <w:sz w:val="32"/>
          <w:szCs w:val="32"/>
          <w:rtl/>
        </w:rPr>
        <w:t xml:space="preserve"> (4/</w:t>
      </w:r>
      <w:r w:rsidRPr="00533B40">
        <w:rPr>
          <w:rFonts w:cs="Traditional Arabic" w:hint="cs"/>
          <w:color w:val="000000"/>
          <w:sz w:val="32"/>
          <w:szCs w:val="32"/>
          <w:rtl/>
        </w:rPr>
        <w:t>153</w:t>
      </w:r>
      <w:r w:rsidRPr="00533B40">
        <w:rPr>
          <w:rFonts w:cs="Traditional Arabic"/>
          <w:color w:val="000000"/>
          <w:sz w:val="32"/>
          <w:szCs w:val="32"/>
          <w:rtl/>
        </w:rPr>
        <w:t>).</w:t>
      </w:r>
    </w:p>
  </w:footnote>
  <w:footnote w:id="102">
    <w:p w:rsidR="00506C5A" w:rsidRPr="00533B40" w:rsidRDefault="00506C5A" w:rsidP="00C33069">
      <w:pPr>
        <w:pStyle w:val="aa"/>
        <w:jc w:val="both"/>
        <w:rPr>
          <w:rFonts w:cs="Traditional Arabic"/>
          <w:sz w:val="32"/>
          <w:szCs w:val="32"/>
          <w:rtl/>
        </w:rPr>
      </w:pPr>
      <w:r w:rsidRPr="00533B40">
        <w:rPr>
          <w:rStyle w:val="a5"/>
          <w:rFonts w:cs="Traditional Arabic"/>
          <w:color w:val="000000"/>
          <w:sz w:val="32"/>
          <w:szCs w:val="32"/>
          <w:vertAlign w:val="baseline"/>
          <w:rtl/>
        </w:rPr>
        <w:t>(</w:t>
      </w:r>
      <w:r w:rsidRPr="00533B40">
        <w:rPr>
          <w:rStyle w:val="a5"/>
          <w:rFonts w:cs="Traditional Arabic"/>
          <w:color w:val="000000"/>
          <w:sz w:val="32"/>
          <w:szCs w:val="32"/>
          <w:vertAlign w:val="baseline"/>
          <w:rtl/>
        </w:rPr>
        <w:footnoteRef/>
      </w:r>
      <w:r w:rsidRPr="00533B40">
        <w:rPr>
          <w:rStyle w:val="a5"/>
          <w:rFonts w:cs="Traditional Arabic"/>
          <w:color w:val="000000"/>
          <w:sz w:val="32"/>
          <w:szCs w:val="32"/>
          <w:vertAlign w:val="baseline"/>
          <w:rtl/>
        </w:rPr>
        <w:t>)</w:t>
      </w:r>
      <w:r w:rsidRPr="00533B40">
        <w:rPr>
          <w:rFonts w:cs="Traditional Arabic"/>
          <w:color w:val="000000"/>
          <w:sz w:val="32"/>
          <w:szCs w:val="32"/>
          <w:rtl/>
        </w:rPr>
        <w:t xml:space="preserve"> </w:t>
      </w:r>
      <w:r w:rsidRPr="00533B40">
        <w:rPr>
          <w:rFonts w:cs="Traditional Arabic" w:hint="cs"/>
          <w:sz w:val="32"/>
          <w:szCs w:val="32"/>
          <w:rtl/>
        </w:rPr>
        <w:t>عارضة الأحوذي (4/49-50).</w:t>
      </w:r>
    </w:p>
  </w:footnote>
  <w:footnote w:id="10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أحكام</w:t>
      </w:r>
      <w:r w:rsidRPr="00533B40">
        <w:rPr>
          <w:rFonts w:cs="Traditional Arabic"/>
          <w:sz w:val="32"/>
          <w:szCs w:val="32"/>
          <w:rtl/>
        </w:rPr>
        <w:t xml:space="preserve"> </w:t>
      </w:r>
      <w:r w:rsidRPr="00533B40">
        <w:rPr>
          <w:rFonts w:cs="Traditional Arabic" w:hint="cs"/>
          <w:sz w:val="32"/>
          <w:szCs w:val="32"/>
          <w:rtl/>
        </w:rPr>
        <w:t>القرآن</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r w:rsidRPr="00533B40">
        <w:rPr>
          <w:rFonts w:cs="Traditional Arabic" w:hint="cs"/>
          <w:sz w:val="32"/>
          <w:szCs w:val="32"/>
          <w:rtl/>
        </w:rPr>
        <w:t>العربي</w:t>
      </w:r>
      <w:r w:rsidRPr="00533B40">
        <w:rPr>
          <w:rFonts w:cs="Traditional Arabic"/>
          <w:sz w:val="32"/>
          <w:szCs w:val="32"/>
          <w:rtl/>
        </w:rPr>
        <w:t xml:space="preserve"> (3/ 98)</w:t>
      </w:r>
      <w:r w:rsidRPr="00533B40">
        <w:rPr>
          <w:rFonts w:cs="Traditional Arabic" w:hint="cs"/>
          <w:sz w:val="32"/>
          <w:szCs w:val="32"/>
          <w:rtl/>
        </w:rPr>
        <w:t>.</w:t>
      </w:r>
    </w:p>
  </w:footnote>
  <w:footnote w:id="104">
    <w:p w:rsidR="00506C5A" w:rsidRPr="00533B40" w:rsidRDefault="00506C5A" w:rsidP="00D6154C">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eastAsia"/>
          <w:sz w:val="32"/>
          <w:szCs w:val="32"/>
          <w:rtl/>
        </w:rPr>
        <w:t xml:space="preserve">انظر هذا الكتاب (ص: </w:t>
      </w:r>
      <w:r w:rsidRPr="00533B40">
        <w:rPr>
          <w:rFonts w:cs="Traditional Arabic" w:hint="cs"/>
          <w:sz w:val="32"/>
          <w:szCs w:val="32"/>
          <w:rtl/>
        </w:rPr>
        <w:t>431</w:t>
      </w:r>
      <w:r w:rsidRPr="00533B40">
        <w:rPr>
          <w:rFonts w:cs="Traditional Arabic" w:hint="eastAsia"/>
          <w:sz w:val="32"/>
          <w:szCs w:val="32"/>
          <w:rtl/>
        </w:rPr>
        <w:t>).</w:t>
      </w:r>
    </w:p>
  </w:footnote>
  <w:footnote w:id="10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مقدمة الشيخ محب الدين الخطيب للعواصم</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القواصم</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22)</w:t>
      </w:r>
      <w:r w:rsidRPr="00533B40">
        <w:rPr>
          <w:rFonts w:cs="Traditional Arabic" w:hint="cs"/>
          <w:sz w:val="32"/>
          <w:szCs w:val="32"/>
          <w:rtl/>
        </w:rPr>
        <w:t>.</w:t>
      </w:r>
    </w:p>
  </w:footnote>
  <w:footnote w:id="10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بالفتح،</w:t>
      </w:r>
      <w:r w:rsidRPr="00533B40">
        <w:rPr>
          <w:rFonts w:cs="Traditional Arabic"/>
          <w:sz w:val="32"/>
          <w:szCs w:val="32"/>
          <w:rtl/>
        </w:rPr>
        <w:t xml:space="preserve"> </w:t>
      </w:r>
      <w:r w:rsidRPr="00533B40">
        <w:rPr>
          <w:rFonts w:cs="Traditional Arabic" w:hint="cs"/>
          <w:sz w:val="32"/>
          <w:szCs w:val="32"/>
          <w:rtl/>
        </w:rPr>
        <w:t>وسكون</w:t>
      </w:r>
      <w:r w:rsidRPr="00533B40">
        <w:rPr>
          <w:rFonts w:cs="Traditional Arabic"/>
          <w:sz w:val="32"/>
          <w:szCs w:val="32"/>
          <w:rtl/>
        </w:rPr>
        <w:t xml:space="preserve"> </w:t>
      </w:r>
      <w:r w:rsidRPr="00533B40">
        <w:rPr>
          <w:rFonts w:cs="Traditional Arabic" w:hint="cs"/>
          <w:sz w:val="32"/>
          <w:szCs w:val="32"/>
          <w:rtl/>
        </w:rPr>
        <w:t>الحاء</w:t>
      </w:r>
      <w:r w:rsidRPr="00533B40">
        <w:rPr>
          <w:rFonts w:cs="Traditional Arabic"/>
          <w:sz w:val="32"/>
          <w:szCs w:val="32"/>
          <w:rtl/>
        </w:rPr>
        <w:t xml:space="preserve"> </w:t>
      </w:r>
      <w:r w:rsidRPr="00533B40">
        <w:rPr>
          <w:rFonts w:cs="Traditional Arabic" w:hint="cs"/>
          <w:sz w:val="32"/>
          <w:szCs w:val="32"/>
          <w:rtl/>
        </w:rPr>
        <w:t>المهملة</w:t>
      </w:r>
      <w:r w:rsidRPr="00533B40">
        <w:rPr>
          <w:rFonts w:cs="Traditional Arabic"/>
          <w:sz w:val="32"/>
          <w:szCs w:val="32"/>
          <w:rtl/>
        </w:rPr>
        <w:t xml:space="preserve">: </w:t>
      </w:r>
      <w:r w:rsidRPr="00533B40">
        <w:rPr>
          <w:rFonts w:cs="Traditional Arabic" w:hint="cs"/>
          <w:sz w:val="32"/>
          <w:szCs w:val="32"/>
          <w:rtl/>
        </w:rPr>
        <w:t>وهي مدينة من أعمال فلسطين, قرب</w:t>
      </w:r>
      <w:r w:rsidRPr="00533B40">
        <w:rPr>
          <w:rFonts w:cs="Traditional Arabic"/>
          <w:sz w:val="32"/>
          <w:szCs w:val="32"/>
          <w:rtl/>
        </w:rPr>
        <w:t xml:space="preserve"> </w:t>
      </w:r>
      <w:r w:rsidRPr="00533B40">
        <w:rPr>
          <w:rFonts w:cs="Traditional Arabic" w:hint="cs"/>
          <w:sz w:val="32"/>
          <w:szCs w:val="32"/>
          <w:rtl/>
        </w:rPr>
        <w:t>البيت</w:t>
      </w:r>
      <w:r w:rsidRPr="00533B40">
        <w:rPr>
          <w:rFonts w:cs="Traditional Arabic"/>
          <w:sz w:val="32"/>
          <w:szCs w:val="32"/>
          <w:rtl/>
        </w:rPr>
        <w:t xml:space="preserve"> </w:t>
      </w:r>
      <w:r w:rsidRPr="00533B40">
        <w:rPr>
          <w:rFonts w:cs="Traditional Arabic" w:hint="cs"/>
          <w:sz w:val="32"/>
          <w:szCs w:val="32"/>
          <w:rtl/>
        </w:rPr>
        <w:t>المقدس, وهي مكان</w:t>
      </w:r>
      <w:r w:rsidRPr="00533B40">
        <w:rPr>
          <w:rFonts w:cs="Traditional Arabic"/>
          <w:sz w:val="32"/>
          <w:szCs w:val="32"/>
          <w:rtl/>
        </w:rPr>
        <w:t xml:space="preserve"> </w:t>
      </w:r>
      <w:r w:rsidRPr="00533B40">
        <w:rPr>
          <w:rFonts w:cs="Traditional Arabic" w:hint="cs"/>
          <w:sz w:val="32"/>
          <w:szCs w:val="32"/>
          <w:rtl/>
        </w:rPr>
        <w:t>مهد</w:t>
      </w:r>
      <w:r w:rsidRPr="00533B40">
        <w:rPr>
          <w:rFonts w:cs="Traditional Arabic"/>
          <w:sz w:val="32"/>
          <w:szCs w:val="32"/>
          <w:rtl/>
        </w:rPr>
        <w:t xml:space="preserve"> </w:t>
      </w:r>
      <w:r w:rsidRPr="00533B40">
        <w:rPr>
          <w:rFonts w:cs="Traditional Arabic" w:hint="cs"/>
          <w:sz w:val="32"/>
          <w:szCs w:val="32"/>
          <w:rtl/>
        </w:rPr>
        <w:t>عيسى</w:t>
      </w:r>
      <w:r w:rsidRPr="00533B40">
        <w:rPr>
          <w:rFonts w:cs="Traditional Arabic"/>
          <w:sz w:val="32"/>
          <w:szCs w:val="32"/>
          <w:rtl/>
        </w:rPr>
        <w:t xml:space="preserve"> </w:t>
      </w:r>
      <w:r w:rsidRPr="00533B40">
        <w:rPr>
          <w:rFonts w:cs="Traditional Arabic" w:hint="cs"/>
          <w:sz w:val="32"/>
          <w:szCs w:val="32"/>
          <w:rtl/>
        </w:rPr>
        <w:t>بن</w:t>
      </w:r>
      <w:r w:rsidRPr="00533B40">
        <w:rPr>
          <w:rFonts w:cs="Traditional Arabic"/>
          <w:sz w:val="32"/>
          <w:szCs w:val="32"/>
          <w:rtl/>
        </w:rPr>
        <w:t xml:space="preserve"> </w:t>
      </w:r>
      <w:r w:rsidRPr="00533B40">
        <w:rPr>
          <w:rFonts w:cs="Traditional Arabic" w:hint="cs"/>
          <w:sz w:val="32"/>
          <w:szCs w:val="32"/>
          <w:rtl/>
        </w:rPr>
        <w:t>مريم،</w:t>
      </w:r>
      <w:r w:rsidRPr="00533B40">
        <w:rPr>
          <w:rFonts w:cs="Traditional Arabic"/>
          <w:sz w:val="32"/>
          <w:szCs w:val="32"/>
          <w:rtl/>
        </w:rPr>
        <w:t xml:space="preserve"> </w:t>
      </w:r>
      <w:r w:rsidRPr="00533B40">
        <w:rPr>
          <w:rFonts w:cs="Traditional Arabic" w:hint="cs"/>
          <w:sz w:val="32"/>
          <w:szCs w:val="32"/>
          <w:rtl/>
        </w:rPr>
        <w:t>عليهما</w:t>
      </w:r>
      <w:r w:rsidRPr="00533B40">
        <w:rPr>
          <w:rFonts w:cs="Traditional Arabic"/>
          <w:sz w:val="32"/>
          <w:szCs w:val="32"/>
          <w:rtl/>
        </w:rPr>
        <w:t xml:space="preserve"> </w:t>
      </w:r>
      <w:r w:rsidRPr="00533B40">
        <w:rPr>
          <w:rFonts w:cs="Traditional Arabic" w:hint="cs"/>
          <w:sz w:val="32"/>
          <w:szCs w:val="32"/>
          <w:rtl/>
        </w:rPr>
        <w:t>السلام. انظر: معجم</w:t>
      </w:r>
      <w:r w:rsidRPr="00533B40">
        <w:rPr>
          <w:rFonts w:cs="Traditional Arabic"/>
          <w:sz w:val="32"/>
          <w:szCs w:val="32"/>
          <w:rtl/>
        </w:rPr>
        <w:t xml:space="preserve"> </w:t>
      </w:r>
      <w:r w:rsidRPr="00533B40">
        <w:rPr>
          <w:rFonts w:cs="Traditional Arabic" w:hint="cs"/>
          <w:sz w:val="32"/>
          <w:szCs w:val="32"/>
          <w:rtl/>
        </w:rPr>
        <w:t>البلدان</w:t>
      </w:r>
      <w:r w:rsidRPr="00533B40">
        <w:rPr>
          <w:rFonts w:cs="Traditional Arabic"/>
          <w:sz w:val="32"/>
          <w:szCs w:val="32"/>
          <w:rtl/>
        </w:rPr>
        <w:t xml:space="preserve"> (1/ 521)</w:t>
      </w:r>
      <w:r w:rsidRPr="00533B40">
        <w:rPr>
          <w:rFonts w:cs="Traditional Arabic" w:hint="cs"/>
          <w:sz w:val="32"/>
          <w:szCs w:val="32"/>
          <w:rtl/>
        </w:rPr>
        <w:t>.</w:t>
      </w:r>
    </w:p>
  </w:footnote>
  <w:footnote w:id="107">
    <w:p w:rsidR="00506C5A" w:rsidRPr="00533B40" w:rsidRDefault="00506C5A" w:rsidP="00680DB6">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مبحث ثناء العلماء عليه (ص:55).</w:t>
      </w:r>
    </w:p>
  </w:footnote>
  <w:footnote w:id="108">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sz w:val="32"/>
          <w:szCs w:val="32"/>
          <w:rtl/>
        </w:rPr>
        <w:t xml:space="preserve">: </w:t>
      </w:r>
      <w:r w:rsidRPr="00533B40">
        <w:rPr>
          <w:rFonts w:hint="cs"/>
          <w:sz w:val="32"/>
          <w:szCs w:val="32"/>
          <w:rtl/>
        </w:rPr>
        <w:t>مقدمة</w:t>
      </w:r>
      <w:r w:rsidRPr="00533B40">
        <w:rPr>
          <w:sz w:val="32"/>
          <w:szCs w:val="32"/>
          <w:rtl/>
        </w:rPr>
        <w:t xml:space="preserve"> </w:t>
      </w:r>
      <w:r w:rsidRPr="00533B40">
        <w:rPr>
          <w:rFonts w:hint="cs"/>
          <w:sz w:val="32"/>
          <w:szCs w:val="32"/>
          <w:rtl/>
        </w:rPr>
        <w:t>الشيخ</w:t>
      </w:r>
      <w:r w:rsidRPr="00533B40">
        <w:rPr>
          <w:sz w:val="32"/>
          <w:szCs w:val="32"/>
          <w:rtl/>
        </w:rPr>
        <w:t xml:space="preserve"> </w:t>
      </w:r>
      <w:r w:rsidRPr="00533B40">
        <w:rPr>
          <w:rFonts w:hint="cs"/>
          <w:sz w:val="32"/>
          <w:szCs w:val="32"/>
          <w:rtl/>
        </w:rPr>
        <w:t>محب</w:t>
      </w:r>
      <w:r w:rsidRPr="00533B40">
        <w:rPr>
          <w:sz w:val="32"/>
          <w:szCs w:val="32"/>
          <w:rtl/>
        </w:rPr>
        <w:t xml:space="preserve"> </w:t>
      </w:r>
      <w:r w:rsidRPr="00533B40">
        <w:rPr>
          <w:rFonts w:hint="cs"/>
          <w:sz w:val="32"/>
          <w:szCs w:val="32"/>
          <w:rtl/>
        </w:rPr>
        <w:t>الدين</w:t>
      </w:r>
      <w:r w:rsidRPr="00533B40">
        <w:rPr>
          <w:sz w:val="32"/>
          <w:szCs w:val="32"/>
          <w:rtl/>
        </w:rPr>
        <w:t xml:space="preserve"> </w:t>
      </w:r>
      <w:r w:rsidRPr="00533B40">
        <w:rPr>
          <w:rFonts w:hint="cs"/>
          <w:sz w:val="32"/>
          <w:szCs w:val="32"/>
          <w:rtl/>
        </w:rPr>
        <w:t>الخطيب</w:t>
      </w:r>
      <w:r w:rsidRPr="00533B40">
        <w:rPr>
          <w:sz w:val="32"/>
          <w:szCs w:val="32"/>
          <w:rtl/>
        </w:rPr>
        <w:t xml:space="preserve"> </w:t>
      </w:r>
      <w:r w:rsidRPr="00533B40">
        <w:rPr>
          <w:rFonts w:hint="cs"/>
          <w:sz w:val="32"/>
          <w:szCs w:val="32"/>
          <w:rtl/>
        </w:rPr>
        <w:t>العواصم</w:t>
      </w:r>
      <w:r w:rsidRPr="00533B40">
        <w:rPr>
          <w:sz w:val="32"/>
          <w:szCs w:val="32"/>
          <w:rtl/>
        </w:rPr>
        <w:t xml:space="preserve"> </w:t>
      </w:r>
      <w:r w:rsidRPr="00533B40">
        <w:rPr>
          <w:rFonts w:hint="cs"/>
          <w:sz w:val="32"/>
          <w:szCs w:val="32"/>
          <w:rtl/>
        </w:rPr>
        <w:t>من</w:t>
      </w:r>
      <w:r w:rsidRPr="00533B40">
        <w:rPr>
          <w:sz w:val="32"/>
          <w:szCs w:val="32"/>
          <w:rtl/>
        </w:rPr>
        <w:t xml:space="preserve"> </w:t>
      </w:r>
      <w:r w:rsidRPr="00533B40">
        <w:rPr>
          <w:rFonts w:hint="cs"/>
          <w:sz w:val="32"/>
          <w:szCs w:val="32"/>
          <w:rtl/>
        </w:rPr>
        <w:t>القواصم</w:t>
      </w:r>
      <w:r w:rsidRPr="00533B40">
        <w:rPr>
          <w:sz w:val="32"/>
          <w:szCs w:val="32"/>
          <w:rtl/>
        </w:rPr>
        <w:t xml:space="preserve"> (</w:t>
      </w:r>
      <w:r w:rsidRPr="00533B40">
        <w:rPr>
          <w:rFonts w:hint="cs"/>
          <w:sz w:val="32"/>
          <w:szCs w:val="32"/>
          <w:rtl/>
        </w:rPr>
        <w:t>ص</w:t>
      </w:r>
      <w:r w:rsidRPr="00533B40">
        <w:rPr>
          <w:sz w:val="32"/>
          <w:szCs w:val="32"/>
          <w:rtl/>
        </w:rPr>
        <w:t>: 22).</w:t>
      </w:r>
    </w:p>
  </w:footnote>
  <w:footnote w:id="109">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المرجع السابق, ولم أجد كلام ابن عساكر في تاريخه.</w:t>
      </w:r>
    </w:p>
  </w:footnote>
  <w:footnote w:id="110">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بالفتح</w:t>
      </w:r>
      <w:r w:rsidRPr="00533B40">
        <w:rPr>
          <w:sz w:val="32"/>
          <w:szCs w:val="32"/>
          <w:rtl/>
        </w:rPr>
        <w:t xml:space="preserve"> </w:t>
      </w:r>
      <w:r w:rsidRPr="00533B40">
        <w:rPr>
          <w:rFonts w:hint="cs"/>
          <w:sz w:val="32"/>
          <w:szCs w:val="32"/>
          <w:rtl/>
        </w:rPr>
        <w:t>ثم</w:t>
      </w:r>
      <w:r w:rsidRPr="00533B40">
        <w:rPr>
          <w:sz w:val="32"/>
          <w:szCs w:val="32"/>
          <w:rtl/>
        </w:rPr>
        <w:t xml:space="preserve"> </w:t>
      </w:r>
      <w:r w:rsidRPr="00533B40">
        <w:rPr>
          <w:rFonts w:hint="cs"/>
          <w:sz w:val="32"/>
          <w:szCs w:val="32"/>
          <w:rtl/>
        </w:rPr>
        <w:t>التشديد،</w:t>
      </w:r>
      <w:r w:rsidRPr="00533B40">
        <w:rPr>
          <w:sz w:val="32"/>
          <w:szCs w:val="32"/>
          <w:rtl/>
        </w:rPr>
        <w:t xml:space="preserve"> </w:t>
      </w:r>
      <w:r w:rsidRPr="00533B40">
        <w:rPr>
          <w:rFonts w:hint="cs"/>
          <w:sz w:val="32"/>
          <w:szCs w:val="32"/>
          <w:rtl/>
        </w:rPr>
        <w:t>وضم</w:t>
      </w:r>
      <w:r w:rsidRPr="00533B40">
        <w:rPr>
          <w:sz w:val="32"/>
          <w:szCs w:val="32"/>
          <w:rtl/>
        </w:rPr>
        <w:t xml:space="preserve"> </w:t>
      </w:r>
      <w:r w:rsidRPr="00533B40">
        <w:rPr>
          <w:rFonts w:hint="cs"/>
          <w:sz w:val="32"/>
          <w:szCs w:val="32"/>
          <w:rtl/>
        </w:rPr>
        <w:t>الكاف،</w:t>
      </w:r>
      <w:r w:rsidRPr="00533B40">
        <w:rPr>
          <w:sz w:val="32"/>
          <w:szCs w:val="32"/>
          <w:rtl/>
        </w:rPr>
        <w:t xml:space="preserve"> </w:t>
      </w:r>
      <w:r w:rsidRPr="00533B40">
        <w:rPr>
          <w:rFonts w:hint="cs"/>
          <w:sz w:val="32"/>
          <w:szCs w:val="32"/>
          <w:rtl/>
        </w:rPr>
        <w:t>وشين</w:t>
      </w:r>
      <w:r w:rsidRPr="00533B40">
        <w:rPr>
          <w:sz w:val="32"/>
          <w:szCs w:val="32"/>
          <w:rtl/>
        </w:rPr>
        <w:t xml:space="preserve"> </w:t>
      </w:r>
      <w:r w:rsidRPr="00533B40">
        <w:rPr>
          <w:rFonts w:hint="cs"/>
          <w:sz w:val="32"/>
          <w:szCs w:val="32"/>
          <w:rtl/>
        </w:rPr>
        <w:t>معجمة</w:t>
      </w:r>
      <w:r w:rsidRPr="00533B40">
        <w:rPr>
          <w:sz w:val="32"/>
          <w:szCs w:val="32"/>
          <w:rtl/>
        </w:rPr>
        <w:t xml:space="preserve">: </w:t>
      </w:r>
      <w:r w:rsidRPr="00533B40">
        <w:rPr>
          <w:rFonts w:hint="cs"/>
          <w:sz w:val="32"/>
          <w:szCs w:val="32"/>
          <w:rtl/>
        </w:rPr>
        <w:t>أعظم</w:t>
      </w:r>
      <w:r w:rsidRPr="00533B40">
        <w:rPr>
          <w:sz w:val="32"/>
          <w:szCs w:val="32"/>
          <w:rtl/>
        </w:rPr>
        <w:t xml:space="preserve"> </w:t>
      </w:r>
      <w:r w:rsidRPr="00533B40">
        <w:rPr>
          <w:rFonts w:hint="cs"/>
          <w:sz w:val="32"/>
          <w:szCs w:val="32"/>
          <w:rtl/>
        </w:rPr>
        <w:t>مدينة</w:t>
      </w:r>
      <w:r w:rsidRPr="00533B40">
        <w:rPr>
          <w:sz w:val="32"/>
          <w:szCs w:val="32"/>
          <w:rtl/>
        </w:rPr>
        <w:t xml:space="preserve"> </w:t>
      </w:r>
      <w:r w:rsidRPr="00533B40">
        <w:rPr>
          <w:rFonts w:hint="cs"/>
          <w:sz w:val="32"/>
          <w:szCs w:val="32"/>
          <w:rtl/>
        </w:rPr>
        <w:t>بالمغرب</w:t>
      </w:r>
      <w:r w:rsidRPr="00533B40">
        <w:rPr>
          <w:sz w:val="32"/>
          <w:szCs w:val="32"/>
          <w:rtl/>
        </w:rPr>
        <w:t xml:space="preserve"> </w:t>
      </w:r>
      <w:r w:rsidRPr="00533B40">
        <w:rPr>
          <w:rFonts w:hint="cs"/>
          <w:sz w:val="32"/>
          <w:szCs w:val="32"/>
          <w:rtl/>
        </w:rPr>
        <w:t>وأجلّها</w:t>
      </w:r>
      <w:r w:rsidRPr="00533B40">
        <w:rPr>
          <w:sz w:val="32"/>
          <w:szCs w:val="32"/>
          <w:rtl/>
        </w:rPr>
        <w:t xml:space="preserve"> </w:t>
      </w:r>
      <w:r w:rsidRPr="00533B40">
        <w:rPr>
          <w:rFonts w:hint="cs"/>
          <w:sz w:val="32"/>
          <w:szCs w:val="32"/>
          <w:rtl/>
        </w:rPr>
        <w:t>وكان</w:t>
      </w:r>
      <w:r w:rsidRPr="00533B40">
        <w:rPr>
          <w:sz w:val="32"/>
          <w:szCs w:val="32"/>
          <w:rtl/>
        </w:rPr>
        <w:t xml:space="preserve"> </w:t>
      </w:r>
      <w:r w:rsidRPr="00533B40">
        <w:rPr>
          <w:rFonts w:hint="cs"/>
          <w:sz w:val="32"/>
          <w:szCs w:val="32"/>
          <w:rtl/>
        </w:rPr>
        <w:t>أول</w:t>
      </w:r>
      <w:r w:rsidRPr="00533B40">
        <w:rPr>
          <w:sz w:val="32"/>
          <w:szCs w:val="32"/>
          <w:rtl/>
        </w:rPr>
        <w:t xml:space="preserve"> </w:t>
      </w:r>
      <w:r w:rsidRPr="00533B40">
        <w:rPr>
          <w:rFonts w:hint="cs"/>
          <w:sz w:val="32"/>
          <w:szCs w:val="32"/>
          <w:rtl/>
        </w:rPr>
        <w:t>من</w:t>
      </w:r>
      <w:r w:rsidRPr="00533B40">
        <w:rPr>
          <w:sz w:val="32"/>
          <w:szCs w:val="32"/>
          <w:rtl/>
        </w:rPr>
        <w:t xml:space="preserve"> </w:t>
      </w:r>
      <w:r w:rsidRPr="00533B40">
        <w:rPr>
          <w:rFonts w:hint="cs"/>
          <w:sz w:val="32"/>
          <w:szCs w:val="32"/>
          <w:rtl/>
        </w:rPr>
        <w:t>اختطها</w:t>
      </w:r>
      <w:r w:rsidRPr="00533B40">
        <w:rPr>
          <w:sz w:val="32"/>
          <w:szCs w:val="32"/>
          <w:rtl/>
        </w:rPr>
        <w:t xml:space="preserve"> </w:t>
      </w:r>
      <w:r w:rsidRPr="00533B40">
        <w:rPr>
          <w:rFonts w:hint="cs"/>
          <w:sz w:val="32"/>
          <w:szCs w:val="32"/>
          <w:rtl/>
        </w:rPr>
        <w:t>يوسف</w:t>
      </w:r>
      <w:r w:rsidRPr="00533B40">
        <w:rPr>
          <w:sz w:val="32"/>
          <w:szCs w:val="32"/>
          <w:rtl/>
        </w:rPr>
        <w:t xml:space="preserve"> </w:t>
      </w:r>
      <w:r w:rsidRPr="00533B40">
        <w:rPr>
          <w:rFonts w:hint="cs"/>
          <w:sz w:val="32"/>
          <w:szCs w:val="32"/>
          <w:rtl/>
        </w:rPr>
        <w:t>بن</w:t>
      </w:r>
      <w:r w:rsidRPr="00533B40">
        <w:rPr>
          <w:sz w:val="32"/>
          <w:szCs w:val="32"/>
          <w:rtl/>
        </w:rPr>
        <w:t xml:space="preserve"> </w:t>
      </w:r>
      <w:proofErr w:type="spellStart"/>
      <w:r w:rsidRPr="00533B40">
        <w:rPr>
          <w:rFonts w:hint="cs"/>
          <w:sz w:val="32"/>
          <w:szCs w:val="32"/>
          <w:rtl/>
        </w:rPr>
        <w:t>تاشفين</w:t>
      </w:r>
      <w:proofErr w:type="spellEnd"/>
      <w:r w:rsidRPr="00533B40">
        <w:rPr>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يوسف</w:instrText>
      </w:r>
      <w:r w:rsidRPr="00533B40">
        <w:rPr>
          <w:rtl/>
        </w:rPr>
        <w:instrText xml:space="preserve"> </w:instrText>
      </w:r>
      <w:r w:rsidRPr="00533B40">
        <w:rPr>
          <w:rFonts w:hint="eastAsia"/>
          <w:rtl/>
        </w:rPr>
        <w:instrText>بن</w:instrText>
      </w:r>
      <w:r w:rsidRPr="00533B40">
        <w:rPr>
          <w:rtl/>
        </w:rPr>
        <w:instrText xml:space="preserve"> </w:instrText>
      </w:r>
      <w:r w:rsidRPr="00533B40">
        <w:rPr>
          <w:rFonts w:hint="eastAsia"/>
          <w:rtl/>
        </w:rPr>
        <w:instrText>تاشفين</w:instrText>
      </w:r>
      <w:r w:rsidRPr="00533B40">
        <w:instrText xml:space="preserve">" </w:instrText>
      </w:r>
      <w:r w:rsidRPr="00533B40">
        <w:rPr>
          <w:sz w:val="32"/>
          <w:szCs w:val="32"/>
          <w:rtl/>
        </w:rPr>
        <w:fldChar w:fldCharType="end"/>
      </w:r>
      <w:r w:rsidRPr="00533B40">
        <w:rPr>
          <w:rFonts w:hint="cs"/>
          <w:sz w:val="32"/>
          <w:szCs w:val="32"/>
          <w:rtl/>
        </w:rPr>
        <w:t xml:space="preserve">, </w:t>
      </w:r>
      <w:proofErr w:type="spellStart"/>
      <w:r w:rsidRPr="00533B40">
        <w:rPr>
          <w:rFonts w:hint="cs"/>
          <w:sz w:val="32"/>
          <w:szCs w:val="32"/>
          <w:rtl/>
        </w:rPr>
        <w:t>ىكان</w:t>
      </w:r>
      <w:proofErr w:type="spellEnd"/>
      <w:r w:rsidRPr="00533B40">
        <w:rPr>
          <w:sz w:val="32"/>
          <w:szCs w:val="32"/>
          <w:rtl/>
        </w:rPr>
        <w:t xml:space="preserve"> </w:t>
      </w:r>
      <w:r w:rsidRPr="00533B40">
        <w:rPr>
          <w:rFonts w:hint="cs"/>
          <w:sz w:val="32"/>
          <w:szCs w:val="32"/>
          <w:rtl/>
        </w:rPr>
        <w:t>إذا</w:t>
      </w:r>
      <w:r w:rsidRPr="00533B40">
        <w:rPr>
          <w:sz w:val="32"/>
          <w:szCs w:val="32"/>
          <w:rtl/>
        </w:rPr>
        <w:t xml:space="preserve"> </w:t>
      </w:r>
      <w:r w:rsidRPr="00533B40">
        <w:rPr>
          <w:rFonts w:hint="cs"/>
          <w:sz w:val="32"/>
          <w:szCs w:val="32"/>
          <w:rtl/>
        </w:rPr>
        <w:t>انتهت</w:t>
      </w:r>
      <w:r w:rsidRPr="00533B40">
        <w:rPr>
          <w:sz w:val="32"/>
          <w:szCs w:val="32"/>
          <w:rtl/>
        </w:rPr>
        <w:t xml:space="preserve"> </w:t>
      </w:r>
      <w:r w:rsidRPr="00533B40">
        <w:rPr>
          <w:rFonts w:hint="cs"/>
          <w:sz w:val="32"/>
          <w:szCs w:val="32"/>
          <w:rtl/>
        </w:rPr>
        <w:t>القوافل</w:t>
      </w:r>
      <w:r w:rsidRPr="00533B40">
        <w:rPr>
          <w:sz w:val="32"/>
          <w:szCs w:val="32"/>
          <w:rtl/>
        </w:rPr>
        <w:t xml:space="preserve"> </w:t>
      </w:r>
      <w:r w:rsidRPr="00533B40">
        <w:rPr>
          <w:rFonts w:hint="cs"/>
          <w:sz w:val="32"/>
          <w:szCs w:val="32"/>
          <w:rtl/>
        </w:rPr>
        <w:t>إليه</w:t>
      </w:r>
      <w:r w:rsidRPr="00533B40">
        <w:rPr>
          <w:sz w:val="32"/>
          <w:szCs w:val="32"/>
          <w:rtl/>
        </w:rPr>
        <w:t xml:space="preserve"> </w:t>
      </w:r>
      <w:r w:rsidRPr="00533B40">
        <w:rPr>
          <w:rFonts w:hint="cs"/>
          <w:sz w:val="32"/>
          <w:szCs w:val="32"/>
          <w:rtl/>
        </w:rPr>
        <w:t>قالوا</w:t>
      </w:r>
      <w:r w:rsidRPr="00533B40">
        <w:rPr>
          <w:sz w:val="32"/>
          <w:szCs w:val="32"/>
          <w:rtl/>
        </w:rPr>
        <w:t xml:space="preserve"> </w:t>
      </w:r>
      <w:r w:rsidRPr="00533B40">
        <w:rPr>
          <w:rFonts w:hint="cs"/>
          <w:sz w:val="32"/>
          <w:szCs w:val="32"/>
          <w:rtl/>
        </w:rPr>
        <w:t>مراكش</w:t>
      </w:r>
      <w:r w:rsidRPr="00533B40">
        <w:rPr>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الأماكن</w:instrText>
      </w:r>
      <w:r w:rsidRPr="00533B40">
        <w:rPr>
          <w:rtl/>
        </w:rPr>
        <w:instrText>:</w:instrText>
      </w:r>
      <w:r w:rsidRPr="00533B40">
        <w:rPr>
          <w:rFonts w:hint="eastAsia"/>
          <w:rtl/>
        </w:rPr>
        <w:instrText>مراكش</w:instrText>
      </w:r>
      <w:r w:rsidRPr="00533B40">
        <w:instrText xml:space="preserve">" </w:instrText>
      </w:r>
      <w:r w:rsidRPr="00533B40">
        <w:rPr>
          <w:sz w:val="32"/>
          <w:szCs w:val="32"/>
          <w:rtl/>
        </w:rPr>
        <w:fldChar w:fldCharType="end"/>
      </w:r>
      <w:r w:rsidRPr="00533B40">
        <w:rPr>
          <w:sz w:val="32"/>
          <w:szCs w:val="32"/>
          <w:rtl/>
        </w:rPr>
        <w:t xml:space="preserve"> </w:t>
      </w:r>
      <w:r w:rsidRPr="00533B40">
        <w:rPr>
          <w:rFonts w:hint="cs"/>
          <w:sz w:val="32"/>
          <w:szCs w:val="32"/>
          <w:rtl/>
        </w:rPr>
        <w:t>معناه</w:t>
      </w:r>
      <w:r w:rsidRPr="00533B40">
        <w:rPr>
          <w:sz w:val="32"/>
          <w:szCs w:val="32"/>
          <w:rtl/>
        </w:rPr>
        <w:t xml:space="preserve"> </w:t>
      </w:r>
      <w:r w:rsidRPr="00533B40">
        <w:rPr>
          <w:rFonts w:hint="cs"/>
          <w:sz w:val="32"/>
          <w:szCs w:val="32"/>
          <w:rtl/>
        </w:rPr>
        <w:t>بالبربرية</w:t>
      </w:r>
      <w:r w:rsidRPr="00533B40">
        <w:rPr>
          <w:sz w:val="32"/>
          <w:szCs w:val="32"/>
          <w:rtl/>
        </w:rPr>
        <w:t xml:space="preserve"> </w:t>
      </w:r>
      <w:r w:rsidRPr="00533B40">
        <w:rPr>
          <w:rFonts w:hint="cs"/>
          <w:sz w:val="32"/>
          <w:szCs w:val="32"/>
          <w:rtl/>
        </w:rPr>
        <w:t>أسرع</w:t>
      </w:r>
      <w:r w:rsidRPr="00533B40">
        <w:rPr>
          <w:sz w:val="32"/>
          <w:szCs w:val="32"/>
          <w:rtl/>
        </w:rPr>
        <w:t xml:space="preserve"> </w:t>
      </w:r>
      <w:r w:rsidRPr="00533B40">
        <w:rPr>
          <w:rFonts w:hint="cs"/>
          <w:sz w:val="32"/>
          <w:szCs w:val="32"/>
          <w:rtl/>
        </w:rPr>
        <w:t>المشي، انظر: معجم</w:t>
      </w:r>
      <w:r w:rsidRPr="00533B40">
        <w:rPr>
          <w:sz w:val="32"/>
          <w:szCs w:val="32"/>
          <w:rtl/>
        </w:rPr>
        <w:t xml:space="preserve"> </w:t>
      </w:r>
      <w:r w:rsidRPr="00533B40">
        <w:rPr>
          <w:rFonts w:hint="cs"/>
          <w:sz w:val="32"/>
          <w:szCs w:val="32"/>
          <w:rtl/>
        </w:rPr>
        <w:t>البلدان</w:t>
      </w:r>
      <w:r w:rsidRPr="00533B40">
        <w:rPr>
          <w:sz w:val="32"/>
          <w:szCs w:val="32"/>
          <w:rtl/>
        </w:rPr>
        <w:t xml:space="preserve"> (5/ 94)</w:t>
      </w:r>
    </w:p>
  </w:footnote>
  <w:footnote w:id="111">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مقدمة قانون التأويل (ص:89).</w:t>
      </w:r>
    </w:p>
  </w:footnote>
  <w:footnote w:id="112">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العواصم</w:t>
      </w:r>
      <w:r w:rsidRPr="00533B40">
        <w:rPr>
          <w:sz w:val="32"/>
          <w:szCs w:val="32"/>
          <w:rtl/>
        </w:rPr>
        <w:t xml:space="preserve"> </w:t>
      </w:r>
      <w:r w:rsidRPr="00533B40">
        <w:rPr>
          <w:rFonts w:hint="cs"/>
          <w:sz w:val="32"/>
          <w:szCs w:val="32"/>
          <w:rtl/>
        </w:rPr>
        <w:t>من</w:t>
      </w:r>
      <w:r w:rsidRPr="00533B40">
        <w:rPr>
          <w:sz w:val="32"/>
          <w:szCs w:val="32"/>
          <w:rtl/>
        </w:rPr>
        <w:t xml:space="preserve"> </w:t>
      </w:r>
      <w:r w:rsidRPr="00533B40">
        <w:rPr>
          <w:rFonts w:hint="cs"/>
          <w:sz w:val="32"/>
          <w:szCs w:val="32"/>
          <w:rtl/>
        </w:rPr>
        <w:t>القواصم</w:t>
      </w:r>
      <w:r w:rsidRPr="00533B40">
        <w:rPr>
          <w:sz w:val="32"/>
          <w:szCs w:val="32"/>
          <w:rtl/>
        </w:rPr>
        <w:t xml:space="preserve"> (</w:t>
      </w:r>
      <w:r w:rsidRPr="00533B40">
        <w:rPr>
          <w:rFonts w:hint="cs"/>
          <w:sz w:val="32"/>
          <w:szCs w:val="32"/>
          <w:rtl/>
        </w:rPr>
        <w:t>ص</w:t>
      </w:r>
      <w:r w:rsidRPr="00533B40">
        <w:rPr>
          <w:sz w:val="32"/>
          <w:szCs w:val="32"/>
          <w:rtl/>
        </w:rPr>
        <w:t>: 23)</w:t>
      </w:r>
      <w:r w:rsidRPr="00533B40">
        <w:rPr>
          <w:rFonts w:hint="cs"/>
          <w:sz w:val="32"/>
          <w:szCs w:val="32"/>
          <w:rtl/>
        </w:rPr>
        <w:t>.</w:t>
      </w:r>
    </w:p>
  </w:footnote>
  <w:footnote w:id="113">
    <w:p w:rsidR="00506C5A" w:rsidRPr="00533B40" w:rsidRDefault="00506C5A" w:rsidP="00704651">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الصلة</w:t>
      </w:r>
      <w:r w:rsidRPr="00533B40">
        <w:rPr>
          <w:sz w:val="32"/>
          <w:szCs w:val="32"/>
          <w:rtl/>
        </w:rPr>
        <w:t xml:space="preserve"> </w:t>
      </w:r>
      <w:r w:rsidRPr="00533B40">
        <w:rPr>
          <w:rFonts w:hint="cs"/>
          <w:sz w:val="32"/>
          <w:szCs w:val="32"/>
          <w:rtl/>
        </w:rPr>
        <w:t>في</w:t>
      </w:r>
      <w:r w:rsidRPr="00533B40">
        <w:rPr>
          <w:sz w:val="32"/>
          <w:szCs w:val="32"/>
          <w:rtl/>
        </w:rPr>
        <w:t xml:space="preserve"> </w:t>
      </w:r>
      <w:r w:rsidRPr="00533B40">
        <w:rPr>
          <w:rFonts w:hint="cs"/>
          <w:sz w:val="32"/>
          <w:szCs w:val="32"/>
          <w:rtl/>
        </w:rPr>
        <w:t>تاريخ</w:t>
      </w:r>
      <w:r w:rsidRPr="00533B40">
        <w:rPr>
          <w:sz w:val="32"/>
          <w:szCs w:val="32"/>
          <w:rtl/>
        </w:rPr>
        <w:t xml:space="preserve"> </w:t>
      </w:r>
      <w:r w:rsidRPr="00533B40">
        <w:rPr>
          <w:rFonts w:hint="cs"/>
          <w:sz w:val="32"/>
          <w:szCs w:val="32"/>
          <w:rtl/>
        </w:rPr>
        <w:t>أئمة</w:t>
      </w:r>
      <w:r w:rsidRPr="00533B40">
        <w:rPr>
          <w:sz w:val="32"/>
          <w:szCs w:val="32"/>
          <w:rtl/>
        </w:rPr>
        <w:t xml:space="preserve"> </w:t>
      </w:r>
      <w:r w:rsidRPr="00533B40">
        <w:rPr>
          <w:rFonts w:hint="cs"/>
          <w:sz w:val="32"/>
          <w:szCs w:val="32"/>
          <w:rtl/>
        </w:rPr>
        <w:t>الأندلس</w:t>
      </w:r>
      <w:r w:rsidRPr="00533B40">
        <w:rPr>
          <w:sz w:val="32"/>
          <w:szCs w:val="32"/>
          <w:rtl/>
        </w:rPr>
        <w:t xml:space="preserve"> (</w:t>
      </w:r>
      <w:r w:rsidRPr="00533B40">
        <w:rPr>
          <w:rFonts w:hint="cs"/>
          <w:sz w:val="32"/>
          <w:szCs w:val="32"/>
          <w:rtl/>
        </w:rPr>
        <w:t>ص</w:t>
      </w:r>
      <w:r w:rsidRPr="00533B40">
        <w:rPr>
          <w:sz w:val="32"/>
          <w:szCs w:val="32"/>
          <w:rtl/>
        </w:rPr>
        <w:t>: 558)</w:t>
      </w:r>
      <w:r w:rsidRPr="00533B40">
        <w:rPr>
          <w:rFonts w:hint="cs"/>
          <w:sz w:val="32"/>
          <w:szCs w:val="32"/>
          <w:rtl/>
        </w:rPr>
        <w:t>.</w:t>
      </w:r>
    </w:p>
  </w:footnote>
  <w:footnote w:id="114">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تاريخ</w:t>
      </w:r>
      <w:r w:rsidRPr="00533B40">
        <w:rPr>
          <w:sz w:val="32"/>
          <w:szCs w:val="32"/>
          <w:rtl/>
        </w:rPr>
        <w:t xml:space="preserve"> </w:t>
      </w:r>
      <w:r w:rsidRPr="00533B40">
        <w:rPr>
          <w:rFonts w:hint="cs"/>
          <w:sz w:val="32"/>
          <w:szCs w:val="32"/>
          <w:rtl/>
        </w:rPr>
        <w:t>قضاة</w:t>
      </w:r>
      <w:r w:rsidRPr="00533B40">
        <w:rPr>
          <w:sz w:val="32"/>
          <w:szCs w:val="32"/>
          <w:rtl/>
        </w:rPr>
        <w:t xml:space="preserve"> </w:t>
      </w:r>
      <w:r w:rsidRPr="00533B40">
        <w:rPr>
          <w:rFonts w:hint="cs"/>
          <w:sz w:val="32"/>
          <w:szCs w:val="32"/>
          <w:rtl/>
        </w:rPr>
        <w:t>الأندلس</w:t>
      </w:r>
      <w:r w:rsidRPr="00533B40">
        <w:rPr>
          <w:sz w:val="32"/>
          <w:szCs w:val="32"/>
          <w:rtl/>
        </w:rPr>
        <w:t xml:space="preserve"> (</w:t>
      </w:r>
      <w:r w:rsidRPr="00533B40">
        <w:rPr>
          <w:rFonts w:hint="cs"/>
          <w:sz w:val="32"/>
          <w:szCs w:val="32"/>
          <w:rtl/>
        </w:rPr>
        <w:t>ص</w:t>
      </w:r>
      <w:r w:rsidRPr="00533B40">
        <w:rPr>
          <w:sz w:val="32"/>
          <w:szCs w:val="32"/>
          <w:rtl/>
        </w:rPr>
        <w:t>: 106)</w:t>
      </w:r>
      <w:r w:rsidRPr="00533B40">
        <w:rPr>
          <w:rFonts w:hint="cs"/>
          <w:sz w:val="32"/>
          <w:szCs w:val="32"/>
          <w:rtl/>
        </w:rPr>
        <w:t>, نفح</w:t>
      </w:r>
      <w:r w:rsidRPr="00533B40">
        <w:rPr>
          <w:sz w:val="32"/>
          <w:szCs w:val="32"/>
          <w:rtl/>
        </w:rPr>
        <w:t xml:space="preserve"> </w:t>
      </w:r>
      <w:r w:rsidRPr="00533B40">
        <w:rPr>
          <w:rFonts w:hint="cs"/>
          <w:sz w:val="32"/>
          <w:szCs w:val="32"/>
          <w:rtl/>
        </w:rPr>
        <w:t>الطيب</w:t>
      </w:r>
      <w:r w:rsidRPr="00533B40">
        <w:rPr>
          <w:sz w:val="32"/>
          <w:szCs w:val="32"/>
          <w:rtl/>
        </w:rPr>
        <w:t xml:space="preserve"> (2/ 27)</w:t>
      </w:r>
      <w:r w:rsidRPr="00533B40">
        <w:rPr>
          <w:rFonts w:hint="cs"/>
          <w:sz w:val="32"/>
          <w:szCs w:val="32"/>
          <w:rtl/>
        </w:rPr>
        <w:t>.</w:t>
      </w:r>
    </w:p>
  </w:footnote>
  <w:footnote w:id="115">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العواصم</w:t>
      </w:r>
      <w:r w:rsidRPr="00533B40">
        <w:rPr>
          <w:sz w:val="32"/>
          <w:szCs w:val="32"/>
          <w:rtl/>
        </w:rPr>
        <w:t xml:space="preserve"> </w:t>
      </w:r>
      <w:r w:rsidRPr="00533B40">
        <w:rPr>
          <w:rFonts w:hint="cs"/>
          <w:sz w:val="32"/>
          <w:szCs w:val="32"/>
          <w:rtl/>
        </w:rPr>
        <w:t>من</w:t>
      </w:r>
      <w:r w:rsidRPr="00533B40">
        <w:rPr>
          <w:sz w:val="32"/>
          <w:szCs w:val="32"/>
          <w:rtl/>
        </w:rPr>
        <w:t xml:space="preserve"> </w:t>
      </w:r>
      <w:r w:rsidRPr="00533B40">
        <w:rPr>
          <w:rFonts w:hint="cs"/>
          <w:sz w:val="32"/>
          <w:szCs w:val="32"/>
          <w:rtl/>
        </w:rPr>
        <w:t>القواصم</w:t>
      </w:r>
      <w:r w:rsidRPr="00533B40">
        <w:rPr>
          <w:sz w:val="32"/>
          <w:szCs w:val="32"/>
          <w:rtl/>
        </w:rPr>
        <w:t xml:space="preserve"> (</w:t>
      </w:r>
      <w:r w:rsidRPr="00533B40">
        <w:rPr>
          <w:rFonts w:hint="cs"/>
          <w:sz w:val="32"/>
          <w:szCs w:val="32"/>
          <w:rtl/>
        </w:rPr>
        <w:t>ص</w:t>
      </w:r>
      <w:r w:rsidRPr="00533B40">
        <w:rPr>
          <w:sz w:val="32"/>
          <w:szCs w:val="32"/>
          <w:rtl/>
        </w:rPr>
        <w:t>: 297)</w:t>
      </w:r>
      <w:r w:rsidRPr="00533B40">
        <w:rPr>
          <w:rFonts w:hint="cs"/>
          <w:sz w:val="32"/>
          <w:szCs w:val="32"/>
          <w:rtl/>
        </w:rPr>
        <w:t>.</w:t>
      </w:r>
    </w:p>
  </w:footnote>
  <w:footnote w:id="116">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بغية</w:t>
      </w:r>
      <w:r w:rsidRPr="00533B40">
        <w:rPr>
          <w:sz w:val="32"/>
          <w:szCs w:val="32"/>
          <w:rtl/>
        </w:rPr>
        <w:t xml:space="preserve"> </w:t>
      </w:r>
      <w:r w:rsidRPr="00533B40">
        <w:rPr>
          <w:rFonts w:hint="cs"/>
          <w:sz w:val="32"/>
          <w:szCs w:val="32"/>
          <w:rtl/>
        </w:rPr>
        <w:t>الملتمس</w:t>
      </w:r>
      <w:r w:rsidRPr="00533B40">
        <w:rPr>
          <w:sz w:val="32"/>
          <w:szCs w:val="32"/>
          <w:rtl/>
        </w:rPr>
        <w:t xml:space="preserve"> </w:t>
      </w:r>
      <w:r w:rsidRPr="00533B40">
        <w:rPr>
          <w:rFonts w:hint="cs"/>
          <w:sz w:val="32"/>
          <w:szCs w:val="32"/>
          <w:rtl/>
        </w:rPr>
        <w:t>في</w:t>
      </w:r>
      <w:r w:rsidRPr="00533B40">
        <w:rPr>
          <w:sz w:val="32"/>
          <w:szCs w:val="32"/>
          <w:rtl/>
        </w:rPr>
        <w:t xml:space="preserve"> </w:t>
      </w:r>
      <w:r w:rsidRPr="00533B40">
        <w:rPr>
          <w:rFonts w:hint="cs"/>
          <w:sz w:val="32"/>
          <w:szCs w:val="32"/>
          <w:rtl/>
        </w:rPr>
        <w:t>تاريخ</w:t>
      </w:r>
      <w:r w:rsidRPr="00533B40">
        <w:rPr>
          <w:sz w:val="32"/>
          <w:szCs w:val="32"/>
          <w:rtl/>
        </w:rPr>
        <w:t xml:space="preserve"> </w:t>
      </w:r>
      <w:r w:rsidRPr="00533B40">
        <w:rPr>
          <w:rFonts w:hint="cs"/>
          <w:sz w:val="32"/>
          <w:szCs w:val="32"/>
          <w:rtl/>
        </w:rPr>
        <w:t>رجال</w:t>
      </w:r>
      <w:r w:rsidRPr="00533B40">
        <w:rPr>
          <w:sz w:val="32"/>
          <w:szCs w:val="32"/>
          <w:rtl/>
        </w:rPr>
        <w:t xml:space="preserve"> </w:t>
      </w:r>
      <w:r w:rsidRPr="00533B40">
        <w:rPr>
          <w:rFonts w:hint="cs"/>
          <w:sz w:val="32"/>
          <w:szCs w:val="32"/>
          <w:rtl/>
        </w:rPr>
        <w:t>أهل</w:t>
      </w:r>
      <w:r w:rsidRPr="00533B40">
        <w:rPr>
          <w:sz w:val="32"/>
          <w:szCs w:val="32"/>
          <w:rtl/>
        </w:rPr>
        <w:t xml:space="preserve"> </w:t>
      </w:r>
      <w:r w:rsidRPr="00533B40">
        <w:rPr>
          <w:rFonts w:hint="cs"/>
          <w:sz w:val="32"/>
          <w:szCs w:val="32"/>
          <w:rtl/>
        </w:rPr>
        <w:t>الأندلس</w:t>
      </w:r>
      <w:r w:rsidRPr="00533B40">
        <w:rPr>
          <w:sz w:val="32"/>
          <w:szCs w:val="32"/>
          <w:rtl/>
        </w:rPr>
        <w:t xml:space="preserve"> (</w:t>
      </w:r>
      <w:r w:rsidRPr="00533B40">
        <w:rPr>
          <w:rFonts w:hint="cs"/>
          <w:sz w:val="32"/>
          <w:szCs w:val="32"/>
          <w:rtl/>
        </w:rPr>
        <w:t>ص</w:t>
      </w:r>
      <w:r w:rsidRPr="00533B40">
        <w:rPr>
          <w:sz w:val="32"/>
          <w:szCs w:val="32"/>
          <w:rtl/>
        </w:rPr>
        <w:t>: 94)</w:t>
      </w:r>
      <w:r w:rsidRPr="00533B40">
        <w:rPr>
          <w:rFonts w:hint="cs"/>
          <w:sz w:val="32"/>
          <w:szCs w:val="32"/>
          <w:rtl/>
        </w:rPr>
        <w:t>.</w:t>
      </w:r>
    </w:p>
  </w:footnote>
  <w:footnote w:id="117">
    <w:p w:rsidR="00506C5A" w:rsidRPr="00533B40" w:rsidRDefault="00506C5A" w:rsidP="0069429B">
      <w:pPr>
        <w:pStyle w:val="a4"/>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مدينة</w:t>
      </w:r>
      <w:r w:rsidRPr="00533B40">
        <w:rPr>
          <w:sz w:val="32"/>
          <w:szCs w:val="32"/>
          <w:rtl/>
        </w:rPr>
        <w:t xml:space="preserve"> </w:t>
      </w:r>
      <w:r w:rsidRPr="00533B40">
        <w:rPr>
          <w:rFonts w:hint="eastAsia"/>
          <w:sz w:val="32"/>
          <w:szCs w:val="32"/>
          <w:rtl/>
        </w:rPr>
        <w:t>مشهورة</w:t>
      </w:r>
      <w:r w:rsidRPr="00533B40">
        <w:rPr>
          <w:sz w:val="32"/>
          <w:szCs w:val="32"/>
          <w:rtl/>
        </w:rPr>
        <w:t xml:space="preserve"> </w:t>
      </w:r>
      <w:r w:rsidRPr="00533B40">
        <w:rPr>
          <w:rFonts w:hint="eastAsia"/>
          <w:sz w:val="32"/>
          <w:szCs w:val="32"/>
          <w:rtl/>
        </w:rPr>
        <w:t>كبيرة</w:t>
      </w:r>
      <w:r w:rsidRPr="00533B40">
        <w:rPr>
          <w:sz w:val="32"/>
          <w:szCs w:val="32"/>
          <w:rtl/>
        </w:rPr>
        <w:t xml:space="preserve"> </w:t>
      </w:r>
      <w:r w:rsidRPr="00533B40">
        <w:rPr>
          <w:rFonts w:hint="eastAsia"/>
          <w:sz w:val="32"/>
          <w:szCs w:val="32"/>
          <w:rtl/>
        </w:rPr>
        <w:t>على</w:t>
      </w:r>
      <w:r w:rsidRPr="00533B40">
        <w:rPr>
          <w:sz w:val="32"/>
          <w:szCs w:val="32"/>
          <w:rtl/>
        </w:rPr>
        <w:t xml:space="preserve"> </w:t>
      </w:r>
      <w:r w:rsidRPr="00533B40">
        <w:rPr>
          <w:rFonts w:hint="eastAsia"/>
          <w:sz w:val="32"/>
          <w:szCs w:val="32"/>
          <w:rtl/>
        </w:rPr>
        <w:t>برّ</w:t>
      </w:r>
      <w:r w:rsidRPr="00533B40">
        <w:rPr>
          <w:sz w:val="32"/>
          <w:szCs w:val="32"/>
          <w:rtl/>
        </w:rPr>
        <w:t xml:space="preserve"> </w:t>
      </w:r>
      <w:r w:rsidRPr="00533B40">
        <w:rPr>
          <w:rFonts w:hint="eastAsia"/>
          <w:sz w:val="32"/>
          <w:szCs w:val="32"/>
          <w:rtl/>
        </w:rPr>
        <w:t>المغرب</w:t>
      </w:r>
      <w:r w:rsidRPr="00533B40">
        <w:rPr>
          <w:sz w:val="32"/>
          <w:szCs w:val="32"/>
          <w:rtl/>
        </w:rPr>
        <w:t xml:space="preserve"> </w:t>
      </w:r>
      <w:r w:rsidRPr="00533B40">
        <w:rPr>
          <w:rFonts w:hint="eastAsia"/>
          <w:sz w:val="32"/>
          <w:szCs w:val="32"/>
          <w:rtl/>
        </w:rPr>
        <w:t>من</w:t>
      </w:r>
      <w:r w:rsidRPr="00533B40">
        <w:rPr>
          <w:sz w:val="32"/>
          <w:szCs w:val="32"/>
          <w:rtl/>
        </w:rPr>
        <w:t xml:space="preserve"> </w:t>
      </w:r>
      <w:r w:rsidRPr="00533B40">
        <w:rPr>
          <w:rFonts w:hint="eastAsia"/>
          <w:sz w:val="32"/>
          <w:szCs w:val="32"/>
          <w:rtl/>
        </w:rPr>
        <w:t>بلاد</w:t>
      </w:r>
      <w:r w:rsidRPr="00533B40">
        <w:rPr>
          <w:sz w:val="32"/>
          <w:szCs w:val="32"/>
          <w:rtl/>
        </w:rPr>
        <w:t xml:space="preserve"> </w:t>
      </w:r>
      <w:r w:rsidRPr="00533B40">
        <w:rPr>
          <w:rFonts w:hint="eastAsia"/>
          <w:sz w:val="32"/>
          <w:szCs w:val="32"/>
          <w:rtl/>
        </w:rPr>
        <w:t>البربر،</w:t>
      </w:r>
      <w:r w:rsidRPr="00533B40">
        <w:rPr>
          <w:sz w:val="32"/>
          <w:szCs w:val="32"/>
          <w:rtl/>
        </w:rPr>
        <w:t xml:space="preserve"> </w:t>
      </w:r>
      <w:r w:rsidRPr="00533B40">
        <w:rPr>
          <w:rFonts w:hint="eastAsia"/>
          <w:sz w:val="32"/>
          <w:szCs w:val="32"/>
          <w:rtl/>
        </w:rPr>
        <w:t>وهي</w:t>
      </w:r>
      <w:r w:rsidRPr="00533B40">
        <w:rPr>
          <w:sz w:val="32"/>
          <w:szCs w:val="32"/>
          <w:rtl/>
        </w:rPr>
        <w:t xml:space="preserve"> </w:t>
      </w:r>
      <w:r w:rsidRPr="00533B40">
        <w:rPr>
          <w:rFonts w:hint="eastAsia"/>
          <w:sz w:val="32"/>
          <w:szCs w:val="32"/>
          <w:rtl/>
        </w:rPr>
        <w:t>حاضرة</w:t>
      </w:r>
      <w:r w:rsidRPr="00533B40">
        <w:rPr>
          <w:sz w:val="32"/>
          <w:szCs w:val="32"/>
          <w:rtl/>
        </w:rPr>
        <w:t xml:space="preserve"> </w:t>
      </w:r>
      <w:r w:rsidRPr="00533B40">
        <w:rPr>
          <w:rFonts w:hint="eastAsia"/>
          <w:sz w:val="32"/>
          <w:szCs w:val="32"/>
          <w:rtl/>
        </w:rPr>
        <w:t>البحر</w:t>
      </w:r>
      <w:r w:rsidRPr="00533B40">
        <w:rPr>
          <w:sz w:val="32"/>
          <w:szCs w:val="32"/>
          <w:rtl/>
        </w:rPr>
        <w:t xml:space="preserve"> </w:t>
      </w:r>
      <w:r w:rsidRPr="00533B40">
        <w:rPr>
          <w:rFonts w:hint="eastAsia"/>
          <w:sz w:val="32"/>
          <w:szCs w:val="32"/>
          <w:rtl/>
        </w:rPr>
        <w:t>وأجلّ</w:t>
      </w:r>
      <w:r w:rsidRPr="00533B40">
        <w:rPr>
          <w:sz w:val="32"/>
          <w:szCs w:val="32"/>
          <w:rtl/>
        </w:rPr>
        <w:t xml:space="preserve"> </w:t>
      </w:r>
      <w:r w:rsidRPr="00533B40">
        <w:rPr>
          <w:rFonts w:hint="eastAsia"/>
          <w:sz w:val="32"/>
          <w:szCs w:val="32"/>
          <w:rtl/>
        </w:rPr>
        <w:t>مدنه</w:t>
      </w:r>
      <w:r w:rsidRPr="00533B40">
        <w:rPr>
          <w:sz w:val="32"/>
          <w:szCs w:val="32"/>
          <w:rtl/>
        </w:rPr>
        <w:t xml:space="preserve"> </w:t>
      </w:r>
      <w:r w:rsidRPr="00533B40">
        <w:rPr>
          <w:rFonts w:hint="eastAsia"/>
          <w:sz w:val="32"/>
          <w:szCs w:val="32"/>
          <w:rtl/>
        </w:rPr>
        <w:t>قبل</w:t>
      </w:r>
      <w:r w:rsidRPr="00533B40">
        <w:rPr>
          <w:sz w:val="32"/>
          <w:szCs w:val="32"/>
          <w:rtl/>
        </w:rPr>
        <w:t xml:space="preserve"> </w:t>
      </w:r>
      <w:r w:rsidRPr="00533B40">
        <w:rPr>
          <w:rFonts w:hint="eastAsia"/>
          <w:sz w:val="32"/>
          <w:szCs w:val="32"/>
          <w:rtl/>
        </w:rPr>
        <w:t>أن</w:t>
      </w:r>
      <w:r w:rsidRPr="00533B40">
        <w:rPr>
          <w:sz w:val="32"/>
          <w:szCs w:val="32"/>
          <w:rtl/>
        </w:rPr>
        <w:t xml:space="preserve"> </w:t>
      </w:r>
      <w:r w:rsidRPr="00533B40">
        <w:rPr>
          <w:rFonts w:hint="eastAsia"/>
          <w:sz w:val="32"/>
          <w:szCs w:val="32"/>
          <w:rtl/>
        </w:rPr>
        <w:t>تختطّ</w:t>
      </w:r>
      <w:r w:rsidRPr="00533B40">
        <w:rPr>
          <w:sz w:val="32"/>
          <w:szCs w:val="32"/>
          <w:rtl/>
        </w:rPr>
        <w:t xml:space="preserve"> </w:t>
      </w:r>
      <w:r w:rsidRPr="00533B40">
        <w:rPr>
          <w:rFonts w:hint="eastAsia"/>
          <w:sz w:val="32"/>
          <w:szCs w:val="32"/>
          <w:rtl/>
        </w:rPr>
        <w:t>مرّاك</w:t>
      </w:r>
      <w:r w:rsidRPr="00533B40">
        <w:rPr>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الأماكن</w:instrText>
      </w:r>
      <w:r w:rsidRPr="00533B40">
        <w:rPr>
          <w:rtl/>
        </w:rPr>
        <w:instrText>:</w:instrText>
      </w:r>
      <w:r w:rsidRPr="00533B40">
        <w:rPr>
          <w:rFonts w:hint="eastAsia"/>
          <w:rtl/>
        </w:rPr>
        <w:instrText>مراكش</w:instrText>
      </w:r>
      <w:r w:rsidRPr="00533B40">
        <w:instrText xml:space="preserve">" </w:instrText>
      </w:r>
      <w:r w:rsidRPr="00533B40">
        <w:rPr>
          <w:sz w:val="32"/>
          <w:szCs w:val="32"/>
          <w:rtl/>
        </w:rPr>
        <w:fldChar w:fldCharType="end"/>
      </w:r>
      <w:r w:rsidRPr="00533B40">
        <w:rPr>
          <w:rFonts w:hint="eastAsia"/>
          <w:sz w:val="32"/>
          <w:szCs w:val="32"/>
          <w:rtl/>
        </w:rPr>
        <w:t>ش</w:t>
      </w:r>
      <w:r w:rsidRPr="00533B40">
        <w:rPr>
          <w:rFonts w:hint="cs"/>
          <w:sz w:val="32"/>
          <w:szCs w:val="32"/>
          <w:rtl/>
        </w:rPr>
        <w:t>.</w:t>
      </w:r>
      <w:r w:rsidRPr="00533B40">
        <w:rPr>
          <w:rFonts w:hint="eastAsia"/>
          <w:sz w:val="32"/>
          <w:szCs w:val="32"/>
          <w:rtl/>
        </w:rPr>
        <w:t xml:space="preserve"> معجم</w:t>
      </w:r>
      <w:r w:rsidRPr="00533B40">
        <w:rPr>
          <w:sz w:val="32"/>
          <w:szCs w:val="32"/>
          <w:rtl/>
        </w:rPr>
        <w:t xml:space="preserve"> </w:t>
      </w:r>
      <w:r w:rsidRPr="00533B40">
        <w:rPr>
          <w:rFonts w:hint="eastAsia"/>
          <w:sz w:val="32"/>
          <w:szCs w:val="32"/>
          <w:rtl/>
        </w:rPr>
        <w:t>البلدان</w:t>
      </w:r>
      <w:r w:rsidRPr="00533B40">
        <w:rPr>
          <w:rFonts w:hint="cs"/>
          <w:sz w:val="32"/>
          <w:szCs w:val="32"/>
          <w:rtl/>
        </w:rPr>
        <w:t>. انظر:</w:t>
      </w:r>
      <w:r w:rsidRPr="00533B40">
        <w:rPr>
          <w:sz w:val="32"/>
          <w:szCs w:val="32"/>
          <w:rtl/>
        </w:rPr>
        <w:t xml:space="preserve"> (4/ 230)</w:t>
      </w:r>
      <w:r w:rsidRPr="00533B40">
        <w:rPr>
          <w:rFonts w:hint="cs"/>
          <w:sz w:val="32"/>
          <w:szCs w:val="32"/>
          <w:rtl/>
        </w:rPr>
        <w:t>.</w:t>
      </w:r>
    </w:p>
  </w:footnote>
  <w:footnote w:id="118">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الغنية</w:t>
      </w:r>
      <w:r w:rsidRPr="00533B40">
        <w:rPr>
          <w:sz w:val="32"/>
          <w:szCs w:val="32"/>
          <w:rtl/>
        </w:rPr>
        <w:t xml:space="preserve"> </w:t>
      </w:r>
      <w:r w:rsidRPr="00533B40">
        <w:rPr>
          <w:rFonts w:hint="cs"/>
          <w:sz w:val="32"/>
          <w:szCs w:val="32"/>
          <w:rtl/>
        </w:rPr>
        <w:t>في</w:t>
      </w:r>
      <w:r w:rsidRPr="00533B40">
        <w:rPr>
          <w:sz w:val="32"/>
          <w:szCs w:val="32"/>
          <w:rtl/>
        </w:rPr>
        <w:t xml:space="preserve"> </w:t>
      </w:r>
      <w:r w:rsidRPr="00533B40">
        <w:rPr>
          <w:rFonts w:hint="cs"/>
          <w:sz w:val="32"/>
          <w:szCs w:val="32"/>
          <w:rtl/>
        </w:rPr>
        <w:t>شيوخ</w:t>
      </w:r>
      <w:r w:rsidRPr="00533B40">
        <w:rPr>
          <w:sz w:val="32"/>
          <w:szCs w:val="32"/>
          <w:rtl/>
        </w:rPr>
        <w:t xml:space="preserve"> </w:t>
      </w:r>
      <w:r w:rsidRPr="00533B40">
        <w:rPr>
          <w:rFonts w:hint="cs"/>
          <w:sz w:val="32"/>
          <w:szCs w:val="32"/>
          <w:rtl/>
        </w:rPr>
        <w:t>القاضي</w:t>
      </w:r>
      <w:r w:rsidRPr="00533B40">
        <w:rPr>
          <w:sz w:val="32"/>
          <w:szCs w:val="32"/>
          <w:rtl/>
        </w:rPr>
        <w:t xml:space="preserve"> </w:t>
      </w:r>
      <w:r w:rsidRPr="00533B40">
        <w:rPr>
          <w:rFonts w:hint="cs"/>
          <w:sz w:val="32"/>
          <w:szCs w:val="32"/>
          <w:rtl/>
        </w:rPr>
        <w:t>عياض</w:t>
      </w:r>
      <w:r w:rsidRPr="00533B40">
        <w:rPr>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القاضي</w:instrText>
      </w:r>
      <w:r w:rsidRPr="00533B40">
        <w:rPr>
          <w:rtl/>
        </w:rPr>
        <w:instrText xml:space="preserve"> </w:instrText>
      </w:r>
      <w:r w:rsidRPr="00533B40">
        <w:rPr>
          <w:rFonts w:hint="eastAsia"/>
          <w:rtl/>
        </w:rPr>
        <w:instrText>عياض</w:instrText>
      </w:r>
      <w:r w:rsidRPr="00533B40">
        <w:instrText xml:space="preserve">" </w:instrText>
      </w:r>
      <w:r w:rsidRPr="00533B40">
        <w:rPr>
          <w:sz w:val="32"/>
          <w:szCs w:val="32"/>
          <w:rtl/>
        </w:rPr>
        <w:fldChar w:fldCharType="end"/>
      </w:r>
      <w:r w:rsidRPr="00533B40">
        <w:rPr>
          <w:sz w:val="32"/>
          <w:szCs w:val="32"/>
          <w:rtl/>
        </w:rPr>
        <w:t xml:space="preserve"> (</w:t>
      </w:r>
      <w:r w:rsidRPr="00533B40">
        <w:rPr>
          <w:rFonts w:hint="cs"/>
          <w:sz w:val="32"/>
          <w:szCs w:val="32"/>
          <w:rtl/>
        </w:rPr>
        <w:t>ص</w:t>
      </w:r>
      <w:r w:rsidRPr="00533B40">
        <w:rPr>
          <w:sz w:val="32"/>
          <w:szCs w:val="32"/>
          <w:rtl/>
        </w:rPr>
        <w:t>: 68</w:t>
      </w:r>
      <w:r w:rsidRPr="00533B40">
        <w:rPr>
          <w:rFonts w:hint="cs"/>
          <w:sz w:val="32"/>
          <w:szCs w:val="32"/>
          <w:rtl/>
        </w:rPr>
        <w:t>), بغية</w:t>
      </w:r>
      <w:r w:rsidRPr="00533B40">
        <w:rPr>
          <w:sz w:val="32"/>
          <w:szCs w:val="32"/>
          <w:rtl/>
        </w:rPr>
        <w:t xml:space="preserve"> </w:t>
      </w:r>
      <w:r w:rsidRPr="00533B40">
        <w:rPr>
          <w:rFonts w:hint="cs"/>
          <w:sz w:val="32"/>
          <w:szCs w:val="32"/>
          <w:rtl/>
        </w:rPr>
        <w:t>الملتمس</w:t>
      </w:r>
      <w:r w:rsidRPr="00533B40">
        <w:rPr>
          <w:sz w:val="32"/>
          <w:szCs w:val="32"/>
          <w:rtl/>
        </w:rPr>
        <w:t xml:space="preserve"> (</w:t>
      </w:r>
      <w:r w:rsidRPr="00533B40">
        <w:rPr>
          <w:rFonts w:hint="cs"/>
          <w:sz w:val="32"/>
          <w:szCs w:val="32"/>
          <w:rtl/>
        </w:rPr>
        <w:t>ص</w:t>
      </w:r>
      <w:r w:rsidRPr="00533B40">
        <w:rPr>
          <w:sz w:val="32"/>
          <w:szCs w:val="32"/>
          <w:rtl/>
        </w:rPr>
        <w:t>: 99)</w:t>
      </w:r>
      <w:r w:rsidRPr="00533B40">
        <w:rPr>
          <w:rFonts w:hint="cs"/>
          <w:sz w:val="32"/>
          <w:szCs w:val="32"/>
          <w:rtl/>
        </w:rPr>
        <w:t>, وفيات</w:t>
      </w:r>
      <w:r w:rsidRPr="00533B40">
        <w:rPr>
          <w:sz w:val="32"/>
          <w:szCs w:val="32"/>
          <w:rtl/>
        </w:rPr>
        <w:t xml:space="preserve"> </w:t>
      </w:r>
      <w:r w:rsidRPr="00533B40">
        <w:rPr>
          <w:rFonts w:hint="cs"/>
          <w:sz w:val="32"/>
          <w:szCs w:val="32"/>
          <w:rtl/>
        </w:rPr>
        <w:t>الأعيان</w:t>
      </w:r>
      <w:r w:rsidRPr="00533B40">
        <w:rPr>
          <w:sz w:val="32"/>
          <w:szCs w:val="32"/>
          <w:rtl/>
        </w:rPr>
        <w:t xml:space="preserve"> (4/297)</w:t>
      </w:r>
      <w:r w:rsidRPr="00533B40">
        <w:rPr>
          <w:rFonts w:hint="cs"/>
          <w:sz w:val="32"/>
          <w:szCs w:val="32"/>
          <w:rtl/>
        </w:rPr>
        <w:t>, تاريخ</w:t>
      </w:r>
      <w:r w:rsidRPr="00533B40">
        <w:rPr>
          <w:sz w:val="32"/>
          <w:szCs w:val="32"/>
          <w:rtl/>
        </w:rPr>
        <w:t xml:space="preserve"> </w:t>
      </w:r>
      <w:r w:rsidRPr="00533B40">
        <w:rPr>
          <w:rFonts w:hint="cs"/>
          <w:sz w:val="32"/>
          <w:szCs w:val="32"/>
          <w:rtl/>
        </w:rPr>
        <w:t>قضاة</w:t>
      </w:r>
      <w:r w:rsidRPr="00533B40">
        <w:rPr>
          <w:sz w:val="32"/>
          <w:szCs w:val="32"/>
          <w:rtl/>
        </w:rPr>
        <w:t xml:space="preserve"> </w:t>
      </w:r>
      <w:r w:rsidRPr="00533B40">
        <w:rPr>
          <w:rFonts w:hint="cs"/>
          <w:sz w:val="32"/>
          <w:szCs w:val="32"/>
          <w:rtl/>
        </w:rPr>
        <w:t>الأندلس</w:t>
      </w:r>
      <w:r w:rsidRPr="00533B40">
        <w:rPr>
          <w:sz w:val="32"/>
          <w:szCs w:val="32"/>
          <w:rtl/>
        </w:rPr>
        <w:t xml:space="preserve"> (</w:t>
      </w:r>
      <w:r w:rsidRPr="00533B40">
        <w:rPr>
          <w:rFonts w:hint="cs"/>
          <w:sz w:val="32"/>
          <w:szCs w:val="32"/>
          <w:rtl/>
        </w:rPr>
        <w:t>ص</w:t>
      </w:r>
      <w:r w:rsidRPr="00533B40">
        <w:rPr>
          <w:sz w:val="32"/>
          <w:szCs w:val="32"/>
          <w:rtl/>
        </w:rPr>
        <w:t>: 106)</w:t>
      </w:r>
      <w:r w:rsidRPr="00533B40">
        <w:rPr>
          <w:rFonts w:hint="cs"/>
          <w:sz w:val="32"/>
          <w:szCs w:val="32"/>
          <w:rtl/>
        </w:rPr>
        <w:t>.</w:t>
      </w:r>
    </w:p>
  </w:footnote>
  <w:footnote w:id="119">
    <w:p w:rsidR="00506C5A" w:rsidRPr="00533B40" w:rsidRDefault="00506C5A" w:rsidP="006B1DF2">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تاريخ</w:t>
      </w:r>
      <w:r w:rsidRPr="00533B40">
        <w:rPr>
          <w:sz w:val="32"/>
          <w:szCs w:val="32"/>
          <w:rtl/>
        </w:rPr>
        <w:t xml:space="preserve"> </w:t>
      </w:r>
      <w:r w:rsidRPr="00533B40">
        <w:rPr>
          <w:rFonts w:hint="cs"/>
          <w:sz w:val="32"/>
          <w:szCs w:val="32"/>
          <w:rtl/>
        </w:rPr>
        <w:t>الإسلام</w:t>
      </w:r>
      <w:r w:rsidRPr="00533B40">
        <w:rPr>
          <w:sz w:val="32"/>
          <w:szCs w:val="32"/>
          <w:rtl/>
        </w:rPr>
        <w:t xml:space="preserve"> (11/ 836)</w:t>
      </w:r>
      <w:r w:rsidRPr="00533B40">
        <w:rPr>
          <w:rFonts w:hint="cs"/>
          <w:sz w:val="32"/>
          <w:szCs w:val="32"/>
          <w:rtl/>
        </w:rPr>
        <w:t>.</w:t>
      </w:r>
    </w:p>
  </w:footnote>
  <w:footnote w:id="120">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ص</w:t>
      </w:r>
      <w:r w:rsidRPr="00533B40">
        <w:rPr>
          <w:sz w:val="32"/>
          <w:szCs w:val="32"/>
          <w:rtl/>
        </w:rPr>
        <w:t>: 94)</w:t>
      </w:r>
      <w:r w:rsidRPr="00533B40">
        <w:rPr>
          <w:rFonts w:hint="cs"/>
          <w:sz w:val="32"/>
          <w:szCs w:val="32"/>
          <w:rtl/>
        </w:rPr>
        <w:t>.</w:t>
      </w:r>
    </w:p>
  </w:footnote>
  <w:footnote w:id="121">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(ص:44).</w:t>
      </w:r>
    </w:p>
  </w:footnote>
  <w:footnote w:id="122">
    <w:p w:rsidR="00506C5A" w:rsidRPr="00533B40" w:rsidRDefault="00506C5A" w:rsidP="00EF3CD3">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 xml:space="preserve">انظر ترجمته: </w:t>
      </w:r>
      <w:r w:rsidRPr="00533B40">
        <w:rPr>
          <w:rFonts w:cs="Traditional Arabic" w:hint="eastAsia"/>
          <w:sz w:val="32"/>
          <w:szCs w:val="32"/>
          <w:rtl/>
        </w:rPr>
        <w:t>تاريخ</w:t>
      </w:r>
      <w:r w:rsidRPr="00533B40">
        <w:rPr>
          <w:rFonts w:cs="Traditional Arabic"/>
          <w:sz w:val="32"/>
          <w:szCs w:val="32"/>
          <w:rtl/>
        </w:rPr>
        <w:t xml:space="preserve"> </w:t>
      </w:r>
      <w:r w:rsidRPr="00533B40">
        <w:rPr>
          <w:rFonts w:cs="Traditional Arabic" w:hint="eastAsia"/>
          <w:sz w:val="32"/>
          <w:szCs w:val="32"/>
          <w:rtl/>
        </w:rPr>
        <w:t>ابن</w:t>
      </w:r>
      <w:r w:rsidRPr="00533B40">
        <w:rPr>
          <w:rFonts w:cs="Traditional Arabic"/>
          <w:sz w:val="32"/>
          <w:szCs w:val="32"/>
          <w:rtl/>
        </w:rPr>
        <w:t xml:space="preserve"> </w:t>
      </w:r>
      <w:r w:rsidRPr="00533B40">
        <w:rPr>
          <w:rFonts w:cs="Traditional Arabic" w:hint="eastAsia"/>
          <w:sz w:val="32"/>
          <w:szCs w:val="32"/>
          <w:rtl/>
        </w:rPr>
        <w:t>عساكر</w:t>
      </w:r>
      <w:r w:rsidRPr="00533B40">
        <w:rPr>
          <w:rFonts w:cs="Traditional Arabic"/>
          <w:sz w:val="32"/>
          <w:szCs w:val="32"/>
          <w:rtl/>
        </w:rPr>
        <w:t>(32/ 232)</w:t>
      </w:r>
      <w:r w:rsidRPr="00533B40">
        <w:rPr>
          <w:rFonts w:cs="Traditional Arabic" w:hint="cs"/>
          <w:sz w:val="32"/>
          <w:szCs w:val="32"/>
          <w:rtl/>
        </w:rPr>
        <w:t>, 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(10/ 741)</w:t>
      </w:r>
      <w:r w:rsidRPr="00533B40">
        <w:rPr>
          <w:rFonts w:cs="Traditional Arabic" w:hint="cs"/>
          <w:sz w:val="32"/>
          <w:szCs w:val="32"/>
          <w:rtl/>
        </w:rPr>
        <w:t>, الوافي</w:t>
      </w:r>
      <w:r w:rsidRPr="00533B40">
        <w:rPr>
          <w:rFonts w:cs="Traditional Arabic"/>
          <w:sz w:val="32"/>
          <w:szCs w:val="32"/>
          <w:rtl/>
        </w:rPr>
        <w:t xml:space="preserve"> </w:t>
      </w:r>
      <w:r w:rsidRPr="00533B40">
        <w:rPr>
          <w:rFonts w:cs="Traditional Arabic" w:hint="cs"/>
          <w:sz w:val="32"/>
          <w:szCs w:val="32"/>
          <w:rtl/>
        </w:rPr>
        <w:t>بالوفيات</w:t>
      </w:r>
      <w:r w:rsidRPr="00533B40">
        <w:rPr>
          <w:rFonts w:cs="Traditional Arabic"/>
          <w:sz w:val="32"/>
          <w:szCs w:val="32"/>
          <w:rtl/>
        </w:rPr>
        <w:t xml:space="preserve"> (17/307)</w:t>
      </w:r>
      <w:r w:rsidRPr="00533B40">
        <w:rPr>
          <w:rFonts w:cs="Traditional Arabic" w:hint="cs"/>
          <w:sz w:val="32"/>
          <w:szCs w:val="32"/>
          <w:rtl/>
        </w:rPr>
        <w:t>,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(19/130)</w:t>
      </w:r>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eastAsia"/>
          <w:sz w:val="32"/>
          <w:szCs w:val="32"/>
          <w:rtl/>
        </w:rPr>
        <w:t>مطمح</w:t>
      </w:r>
      <w:r w:rsidRPr="00533B40">
        <w:rPr>
          <w:rFonts w:cs="Traditional Arabic"/>
          <w:sz w:val="32"/>
          <w:szCs w:val="32"/>
          <w:rtl/>
        </w:rPr>
        <w:t xml:space="preserve"> </w:t>
      </w:r>
      <w:r w:rsidRPr="00533B40">
        <w:rPr>
          <w:rFonts w:cs="Traditional Arabic" w:hint="eastAsia"/>
          <w:sz w:val="32"/>
          <w:szCs w:val="32"/>
          <w:rtl/>
        </w:rPr>
        <w:t>الأنفس</w:t>
      </w:r>
      <w:r w:rsidRPr="00533B40">
        <w:rPr>
          <w:rFonts w:cs="Traditional Arabic"/>
          <w:sz w:val="32"/>
          <w:szCs w:val="32"/>
          <w:rtl/>
        </w:rPr>
        <w:t xml:space="preserve"> (</w:t>
      </w:r>
      <w:r w:rsidRPr="00533B40">
        <w:rPr>
          <w:rFonts w:cs="Traditional Arabic" w:hint="eastAsia"/>
          <w:sz w:val="32"/>
          <w:szCs w:val="32"/>
          <w:rtl/>
        </w:rPr>
        <w:t>ص</w:t>
      </w:r>
      <w:r w:rsidRPr="00533B40">
        <w:rPr>
          <w:rFonts w:cs="Traditional Arabic"/>
          <w:sz w:val="32"/>
          <w:szCs w:val="32"/>
          <w:rtl/>
        </w:rPr>
        <w:t>: 297).</w:t>
      </w:r>
    </w:p>
  </w:footnote>
  <w:footnote w:id="12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الصلة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أئمة</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proofErr w:type="spellStart"/>
      <w:r w:rsidRPr="00533B40">
        <w:rPr>
          <w:rFonts w:cs="Traditional Arabic" w:hint="cs"/>
          <w:sz w:val="32"/>
          <w:szCs w:val="32"/>
          <w:rtl/>
        </w:rPr>
        <w:t>بشكوال</w:t>
      </w:r>
      <w:proofErr w:type="spellEnd"/>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138)</w:t>
      </w:r>
      <w:r w:rsidRPr="00533B40">
        <w:rPr>
          <w:rFonts w:cs="Traditional Arabic" w:hint="cs"/>
          <w:sz w:val="32"/>
          <w:szCs w:val="32"/>
          <w:rtl/>
        </w:rPr>
        <w:t>.</w:t>
      </w:r>
    </w:p>
  </w:footnote>
  <w:footnote w:id="124">
    <w:p w:rsidR="00506C5A" w:rsidRPr="00533B40" w:rsidRDefault="00506C5A" w:rsidP="00C33069">
      <w:pPr>
        <w:pStyle w:val="aa"/>
        <w:jc w:val="both"/>
        <w:rPr>
          <w:rFonts w:cs="Traditional Arabic"/>
          <w:sz w:val="32"/>
          <w:szCs w:val="32"/>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98)</w:t>
      </w:r>
      <w:r w:rsidRPr="00533B40">
        <w:rPr>
          <w:rFonts w:cs="Traditional Arabic" w:hint="cs"/>
          <w:sz w:val="32"/>
          <w:szCs w:val="32"/>
          <w:rtl/>
        </w:rPr>
        <w:t>.</w:t>
      </w:r>
    </w:p>
  </w:footnote>
  <w:footnote w:id="12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فهرس</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عطية</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121)</w:t>
      </w:r>
      <w:r w:rsidRPr="00533B40">
        <w:rPr>
          <w:rFonts w:cs="Traditional Arabic" w:hint="cs"/>
          <w:sz w:val="32"/>
          <w:szCs w:val="32"/>
          <w:rtl/>
        </w:rPr>
        <w:t>.</w:t>
      </w:r>
    </w:p>
  </w:footnote>
  <w:footnote w:id="12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تاريخ</w:t>
      </w:r>
      <w:r w:rsidRPr="00533B40">
        <w:rPr>
          <w:rFonts w:cs="Traditional Arabic"/>
          <w:sz w:val="32"/>
          <w:szCs w:val="32"/>
          <w:rtl/>
        </w:rPr>
        <w:t xml:space="preserve"> </w:t>
      </w:r>
      <w:r w:rsidRPr="00533B40">
        <w:rPr>
          <w:rFonts w:cs="Traditional Arabic" w:hint="cs"/>
          <w:sz w:val="32"/>
          <w:szCs w:val="32"/>
          <w:rtl/>
        </w:rPr>
        <w:t>بغداد</w:t>
      </w:r>
      <w:r w:rsidRPr="00533B40">
        <w:rPr>
          <w:rFonts w:cs="Traditional Arabic"/>
          <w:sz w:val="32"/>
          <w:szCs w:val="32"/>
          <w:rtl/>
        </w:rPr>
        <w:t xml:space="preserve"> (21/ 67)</w:t>
      </w:r>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الشافعيين</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501)</w:t>
      </w:r>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معجم</w:t>
      </w:r>
      <w:r w:rsidRPr="00533B40">
        <w:rPr>
          <w:rFonts w:cs="Traditional Arabic"/>
          <w:sz w:val="32"/>
          <w:szCs w:val="32"/>
          <w:rtl/>
        </w:rPr>
        <w:t xml:space="preserve"> </w:t>
      </w:r>
      <w:r w:rsidRPr="00533B40">
        <w:rPr>
          <w:rFonts w:cs="Traditional Arabic" w:hint="cs"/>
          <w:sz w:val="32"/>
          <w:szCs w:val="32"/>
          <w:rtl/>
        </w:rPr>
        <w:t>الأدباء</w:t>
      </w:r>
      <w:r w:rsidRPr="00533B40">
        <w:rPr>
          <w:rFonts w:cs="Traditional Arabic"/>
          <w:sz w:val="32"/>
          <w:szCs w:val="32"/>
          <w:rtl/>
        </w:rPr>
        <w:t xml:space="preserve"> (2/777)</w:t>
      </w:r>
      <w:r w:rsidRPr="00533B40">
        <w:rPr>
          <w:rFonts w:cs="Traditional Arabic" w:hint="cs"/>
          <w:sz w:val="32"/>
          <w:szCs w:val="32"/>
          <w:rtl/>
        </w:rPr>
        <w:t>, وفيات</w:t>
      </w:r>
      <w:r w:rsidRPr="00533B40">
        <w:rPr>
          <w:rFonts w:cs="Traditional Arabic"/>
          <w:sz w:val="32"/>
          <w:szCs w:val="32"/>
          <w:rtl/>
        </w:rPr>
        <w:t xml:space="preserve"> </w:t>
      </w:r>
      <w:r w:rsidRPr="00533B40">
        <w:rPr>
          <w:rFonts w:cs="Traditional Arabic" w:hint="cs"/>
          <w:sz w:val="32"/>
          <w:szCs w:val="32"/>
          <w:rtl/>
        </w:rPr>
        <w:t>الأعيان</w:t>
      </w:r>
      <w:r w:rsidRPr="00533B40">
        <w:rPr>
          <w:rFonts w:cs="Traditional Arabic"/>
          <w:sz w:val="32"/>
          <w:szCs w:val="32"/>
          <w:rtl/>
        </w:rPr>
        <w:t xml:space="preserve"> (1/357)</w:t>
      </w:r>
      <w:r w:rsidRPr="00533B40">
        <w:rPr>
          <w:rFonts w:cs="Traditional Arabic" w:hint="cs"/>
          <w:sz w:val="32"/>
          <w:szCs w:val="32"/>
          <w:rtl/>
        </w:rPr>
        <w:t>,  البلغة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تراجم</w:t>
      </w:r>
      <w:r w:rsidRPr="00533B40">
        <w:rPr>
          <w:rFonts w:cs="Traditional Arabic"/>
          <w:sz w:val="32"/>
          <w:szCs w:val="32"/>
          <w:rtl/>
        </w:rPr>
        <w:t xml:space="preserve"> </w:t>
      </w:r>
      <w:r w:rsidRPr="00533B40">
        <w:rPr>
          <w:rFonts w:cs="Traditional Arabic" w:hint="cs"/>
          <w:sz w:val="32"/>
          <w:szCs w:val="32"/>
          <w:rtl/>
        </w:rPr>
        <w:t>أئمة</w:t>
      </w:r>
      <w:r w:rsidRPr="00533B40">
        <w:rPr>
          <w:rFonts w:cs="Traditional Arabic"/>
          <w:sz w:val="32"/>
          <w:szCs w:val="32"/>
          <w:rtl/>
        </w:rPr>
        <w:t xml:space="preserve"> </w:t>
      </w:r>
      <w:r w:rsidRPr="00533B40">
        <w:rPr>
          <w:rFonts w:cs="Traditional Arabic" w:hint="cs"/>
          <w:sz w:val="32"/>
          <w:szCs w:val="32"/>
          <w:rtl/>
        </w:rPr>
        <w:t>النحو</w:t>
      </w:r>
      <w:r w:rsidRPr="00533B40">
        <w:rPr>
          <w:rFonts w:cs="Traditional Arabic"/>
          <w:sz w:val="32"/>
          <w:szCs w:val="32"/>
          <w:rtl/>
        </w:rPr>
        <w:t xml:space="preserve"> </w:t>
      </w:r>
      <w:r w:rsidRPr="00533B40">
        <w:rPr>
          <w:rFonts w:cs="Traditional Arabic" w:hint="cs"/>
          <w:sz w:val="32"/>
          <w:szCs w:val="32"/>
          <w:rtl/>
        </w:rPr>
        <w:t>واللغة</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:101)</w:t>
      </w:r>
      <w:r w:rsidRPr="00533B40">
        <w:rPr>
          <w:rFonts w:cs="Traditional Arabic" w:hint="cs"/>
          <w:sz w:val="32"/>
          <w:szCs w:val="32"/>
          <w:rtl/>
        </w:rPr>
        <w:t>, هدية</w:t>
      </w:r>
      <w:r w:rsidRPr="00533B40">
        <w:rPr>
          <w:rFonts w:cs="Traditional Arabic"/>
          <w:sz w:val="32"/>
          <w:szCs w:val="32"/>
          <w:rtl/>
        </w:rPr>
        <w:t xml:space="preserve"> </w:t>
      </w:r>
      <w:r w:rsidRPr="00533B40">
        <w:rPr>
          <w:rFonts w:cs="Traditional Arabic" w:hint="cs"/>
          <w:sz w:val="32"/>
          <w:szCs w:val="32"/>
          <w:rtl/>
        </w:rPr>
        <w:t>العارفين</w:t>
      </w:r>
      <w:r w:rsidRPr="00533B40">
        <w:rPr>
          <w:rFonts w:cs="Traditional Arabic"/>
          <w:sz w:val="32"/>
          <w:szCs w:val="32"/>
          <w:rtl/>
        </w:rPr>
        <w:t xml:space="preserve"> (1/253)</w:t>
      </w:r>
      <w:r w:rsidRPr="00533B40">
        <w:rPr>
          <w:rFonts w:cs="Traditional Arabic" w:hint="cs"/>
          <w:sz w:val="32"/>
          <w:szCs w:val="32"/>
          <w:rtl/>
        </w:rPr>
        <w:t>,  بغية</w:t>
      </w:r>
      <w:r w:rsidRPr="00533B40">
        <w:rPr>
          <w:rFonts w:cs="Traditional Arabic"/>
          <w:sz w:val="32"/>
          <w:szCs w:val="32"/>
          <w:rtl/>
        </w:rPr>
        <w:t xml:space="preserve"> </w:t>
      </w:r>
      <w:proofErr w:type="spellStart"/>
      <w:r w:rsidRPr="00533B40">
        <w:rPr>
          <w:rFonts w:cs="Traditional Arabic" w:hint="cs"/>
          <w:sz w:val="32"/>
          <w:szCs w:val="32"/>
          <w:rtl/>
        </w:rPr>
        <w:t>الوعاة</w:t>
      </w:r>
      <w:proofErr w:type="spellEnd"/>
      <w:r w:rsidRPr="00533B40">
        <w:rPr>
          <w:rFonts w:cs="Traditional Arabic"/>
          <w:sz w:val="32"/>
          <w:szCs w:val="32"/>
          <w:rtl/>
        </w:rPr>
        <w:t xml:space="preserve"> (1/485)</w:t>
      </w:r>
      <w:r w:rsidRPr="00533B40">
        <w:rPr>
          <w:rFonts w:cs="Traditional Arabic" w:hint="cs"/>
          <w:sz w:val="32"/>
          <w:szCs w:val="32"/>
          <w:rtl/>
        </w:rPr>
        <w:t xml:space="preserve"> الأعلام</w:t>
      </w:r>
      <w:r w:rsidRPr="00533B40">
        <w:rPr>
          <w:rFonts w:cs="Traditional Arabic"/>
          <w:sz w:val="32"/>
          <w:szCs w:val="32"/>
          <w:rtl/>
        </w:rPr>
        <w:t xml:space="preserve"> </w:t>
      </w:r>
      <w:r w:rsidRPr="00533B40">
        <w:rPr>
          <w:rFonts w:cs="Traditional Arabic" w:hint="cs"/>
          <w:sz w:val="32"/>
          <w:szCs w:val="32"/>
          <w:rtl/>
        </w:rPr>
        <w:t>للزركلي</w:t>
      </w:r>
      <w:r w:rsidRPr="00533B40">
        <w:rPr>
          <w:rFonts w:cs="Traditional Arabic"/>
          <w:sz w:val="32"/>
          <w:szCs w:val="32"/>
          <w:rtl/>
        </w:rPr>
        <w:t xml:space="preserve"> (2/ 121)</w:t>
      </w:r>
      <w:r w:rsidRPr="00533B40">
        <w:rPr>
          <w:rFonts w:cs="Traditional Arabic" w:hint="cs"/>
          <w:sz w:val="32"/>
          <w:szCs w:val="32"/>
          <w:rtl/>
        </w:rPr>
        <w:t>,  معجم</w:t>
      </w:r>
      <w:r w:rsidRPr="00533B40">
        <w:rPr>
          <w:rFonts w:cs="Traditional Arabic"/>
          <w:sz w:val="32"/>
          <w:szCs w:val="32"/>
          <w:rtl/>
        </w:rPr>
        <w:t xml:space="preserve"> </w:t>
      </w:r>
      <w:r w:rsidRPr="00533B40">
        <w:rPr>
          <w:rFonts w:cs="Traditional Arabic" w:hint="cs"/>
          <w:sz w:val="32"/>
          <w:szCs w:val="32"/>
          <w:rtl/>
        </w:rPr>
        <w:t>المؤلفين</w:t>
      </w:r>
      <w:r w:rsidRPr="00533B40">
        <w:rPr>
          <w:rFonts w:cs="Traditional Arabic"/>
          <w:sz w:val="32"/>
          <w:szCs w:val="32"/>
          <w:rtl/>
        </w:rPr>
        <w:t xml:space="preserve"> (3/131)</w:t>
      </w:r>
      <w:r w:rsidRPr="00533B40">
        <w:rPr>
          <w:rFonts w:cs="Traditional Arabic" w:hint="cs"/>
          <w:sz w:val="32"/>
          <w:szCs w:val="32"/>
          <w:rtl/>
        </w:rPr>
        <w:t>, فهرسة</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خير</w:t>
      </w:r>
      <w:r w:rsidRPr="00533B40">
        <w:rPr>
          <w:rFonts w:cs="Traditional Arabic"/>
          <w:sz w:val="32"/>
          <w:szCs w:val="32"/>
          <w:rtl/>
        </w:rPr>
        <w:t xml:space="preserve"> </w:t>
      </w:r>
      <w:r w:rsidRPr="00533B40">
        <w:rPr>
          <w:rFonts w:cs="Traditional Arabic" w:hint="cs"/>
          <w:sz w:val="32"/>
          <w:szCs w:val="32"/>
          <w:rtl/>
        </w:rPr>
        <w:t>الإشبيلي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194)</w:t>
      </w:r>
      <w:r w:rsidRPr="00533B40">
        <w:rPr>
          <w:rFonts w:cs="Traditional Arabic" w:hint="cs"/>
          <w:sz w:val="32"/>
          <w:szCs w:val="32"/>
          <w:rtl/>
        </w:rPr>
        <w:t>.</w:t>
      </w:r>
    </w:p>
  </w:footnote>
  <w:footnote w:id="12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فهرسة</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خير</w:t>
      </w:r>
      <w:r w:rsidRPr="00533B40">
        <w:rPr>
          <w:rFonts w:cs="Traditional Arabic"/>
          <w:sz w:val="32"/>
          <w:szCs w:val="32"/>
          <w:rtl/>
        </w:rPr>
        <w:t xml:space="preserve"> </w:t>
      </w:r>
      <w:r w:rsidRPr="00533B40">
        <w:rPr>
          <w:rFonts w:cs="Traditional Arabic" w:hint="cs"/>
          <w:sz w:val="32"/>
          <w:szCs w:val="32"/>
          <w:rtl/>
        </w:rPr>
        <w:t>الإشبيلي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194)</w:t>
      </w:r>
      <w:r w:rsidRPr="00533B40">
        <w:rPr>
          <w:rFonts w:cs="Traditional Arabic" w:hint="cs"/>
          <w:sz w:val="32"/>
          <w:szCs w:val="32"/>
          <w:rtl/>
        </w:rPr>
        <w:t xml:space="preserve">, </w:t>
      </w:r>
      <w:r w:rsidRPr="00533B40">
        <w:rPr>
          <w:rFonts w:cs="Traditional Arabic"/>
          <w:sz w:val="32"/>
          <w:szCs w:val="32"/>
          <w:rtl/>
        </w:rPr>
        <w:t>(</w:t>
      </w:r>
      <w:r w:rsidRPr="00533B40">
        <w:rPr>
          <w:rFonts w:cs="Traditional Arabic" w:hint="cs"/>
          <w:sz w:val="32"/>
          <w:szCs w:val="32"/>
          <w:rtl/>
        </w:rPr>
        <w:t>ص</w:t>
      </w:r>
      <w:r w:rsidRPr="00533B40">
        <w:rPr>
          <w:rFonts w:cs="Traditional Arabic"/>
          <w:sz w:val="32"/>
          <w:szCs w:val="32"/>
          <w:rtl/>
        </w:rPr>
        <w:t>: 54)</w:t>
      </w:r>
      <w:r w:rsidRPr="00533B40">
        <w:rPr>
          <w:rFonts w:cs="Traditional Arabic" w:hint="cs"/>
          <w:sz w:val="32"/>
          <w:szCs w:val="32"/>
          <w:rtl/>
        </w:rPr>
        <w:t>.</w:t>
      </w:r>
    </w:p>
  </w:footnote>
  <w:footnote w:id="12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الوجيز</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ذكر</w:t>
      </w:r>
      <w:r w:rsidRPr="00533B40">
        <w:rPr>
          <w:rFonts w:cs="Traditional Arabic"/>
          <w:sz w:val="32"/>
          <w:szCs w:val="32"/>
          <w:rtl/>
        </w:rPr>
        <w:t xml:space="preserve"> </w:t>
      </w:r>
      <w:r w:rsidRPr="00533B40">
        <w:rPr>
          <w:rFonts w:cs="Traditional Arabic" w:hint="cs"/>
          <w:sz w:val="32"/>
          <w:szCs w:val="32"/>
          <w:rtl/>
        </w:rPr>
        <w:t>المجاز</w:t>
      </w:r>
      <w:r w:rsidRPr="00533B40">
        <w:rPr>
          <w:rFonts w:cs="Traditional Arabic"/>
          <w:sz w:val="32"/>
          <w:szCs w:val="32"/>
          <w:rtl/>
        </w:rPr>
        <w:t xml:space="preserve"> </w:t>
      </w:r>
      <w:r w:rsidRPr="00533B40">
        <w:rPr>
          <w:rFonts w:cs="Traditional Arabic" w:hint="cs"/>
          <w:sz w:val="32"/>
          <w:szCs w:val="32"/>
          <w:rtl/>
        </w:rPr>
        <w:t>والمجيز</w:t>
      </w:r>
      <w:r w:rsidRPr="00533B40">
        <w:rPr>
          <w:rFonts w:cs="Traditional Arabic"/>
          <w:sz w:val="32"/>
          <w:szCs w:val="32"/>
          <w:rtl/>
        </w:rPr>
        <w:t xml:space="preserve"> </w:t>
      </w:r>
      <w:r w:rsidRPr="00533B40">
        <w:rPr>
          <w:rFonts w:cs="Traditional Arabic" w:hint="cs"/>
          <w:sz w:val="32"/>
          <w:szCs w:val="32"/>
          <w:rtl/>
        </w:rPr>
        <w:t>للسلفي</w:t>
      </w:r>
      <w:r w:rsidRPr="00533B40">
        <w:rPr>
          <w:rFonts w:cs="Traditional Arabic"/>
          <w:sz w:val="32"/>
          <w:szCs w:val="32"/>
          <w:rtl/>
        </w:rPr>
        <w:t>(</w:t>
      </w:r>
      <w:r w:rsidRPr="00533B40">
        <w:rPr>
          <w:rFonts w:cs="Traditional Arabic" w:hint="cs"/>
          <w:sz w:val="32"/>
          <w:szCs w:val="32"/>
          <w:rtl/>
        </w:rPr>
        <w:t>ص</w:t>
      </w:r>
      <w:r w:rsidRPr="00533B40">
        <w:rPr>
          <w:rFonts w:cs="Traditional Arabic"/>
          <w:sz w:val="32"/>
          <w:szCs w:val="32"/>
          <w:rtl/>
        </w:rPr>
        <w:t xml:space="preserve">: 76), </w:t>
      </w:r>
      <w:r w:rsidRPr="00533B40">
        <w:rPr>
          <w:rFonts w:cs="Traditional Arabic" w:hint="cs"/>
          <w:sz w:val="32"/>
          <w:szCs w:val="32"/>
          <w:rtl/>
        </w:rPr>
        <w:t>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(19/ 37), </w:t>
      </w:r>
      <w:r w:rsidRPr="00533B40">
        <w:rPr>
          <w:rFonts w:cs="Traditional Arabic" w:hint="cs"/>
          <w:sz w:val="32"/>
          <w:szCs w:val="32"/>
          <w:rtl/>
        </w:rPr>
        <w:t>الوافي</w:t>
      </w:r>
      <w:r w:rsidRPr="00533B40">
        <w:rPr>
          <w:rFonts w:cs="Traditional Arabic"/>
          <w:sz w:val="32"/>
          <w:szCs w:val="32"/>
          <w:rtl/>
        </w:rPr>
        <w:t xml:space="preserve"> </w:t>
      </w:r>
      <w:r w:rsidRPr="00533B40">
        <w:rPr>
          <w:rFonts w:cs="Traditional Arabic" w:hint="cs"/>
          <w:sz w:val="32"/>
          <w:szCs w:val="32"/>
          <w:rtl/>
        </w:rPr>
        <w:t>بالوفيات</w:t>
      </w:r>
      <w:r w:rsidRPr="00533B40">
        <w:rPr>
          <w:rFonts w:cs="Traditional Arabic"/>
          <w:sz w:val="32"/>
          <w:szCs w:val="32"/>
          <w:rtl/>
        </w:rPr>
        <w:t xml:space="preserve"> (16/ 240), </w:t>
      </w:r>
      <w:r w:rsidRPr="00533B40">
        <w:rPr>
          <w:rFonts w:cs="Traditional Arabic" w:hint="cs"/>
          <w:sz w:val="32"/>
          <w:szCs w:val="32"/>
          <w:rtl/>
        </w:rPr>
        <w:t>الجواهر</w:t>
      </w:r>
      <w:r w:rsidRPr="00533B40">
        <w:rPr>
          <w:rFonts w:cs="Traditional Arabic"/>
          <w:sz w:val="32"/>
          <w:szCs w:val="32"/>
          <w:rtl/>
        </w:rPr>
        <w:t xml:space="preserve"> </w:t>
      </w:r>
      <w:r w:rsidRPr="00533B40">
        <w:rPr>
          <w:rFonts w:cs="Traditional Arabic" w:hint="cs"/>
          <w:sz w:val="32"/>
          <w:szCs w:val="32"/>
          <w:rtl/>
        </w:rPr>
        <w:t>المضية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الحنفية</w:t>
      </w:r>
      <w:r w:rsidRPr="00533B40">
        <w:rPr>
          <w:rFonts w:cs="Traditional Arabic"/>
          <w:sz w:val="32"/>
          <w:szCs w:val="32"/>
          <w:rtl/>
        </w:rPr>
        <w:t xml:space="preserve"> (1/ 266), </w:t>
      </w:r>
      <w:r w:rsidRPr="00533B40">
        <w:rPr>
          <w:rFonts w:cs="Traditional Arabic" w:hint="cs"/>
          <w:sz w:val="32"/>
          <w:szCs w:val="32"/>
          <w:rtl/>
        </w:rPr>
        <w:t>معجم</w:t>
      </w:r>
      <w:r w:rsidRPr="00533B40">
        <w:rPr>
          <w:rFonts w:cs="Traditional Arabic"/>
          <w:sz w:val="32"/>
          <w:szCs w:val="32"/>
          <w:rtl/>
        </w:rPr>
        <w:t xml:space="preserve"> </w:t>
      </w:r>
      <w:r w:rsidRPr="00533B40">
        <w:rPr>
          <w:rFonts w:cs="Traditional Arabic" w:hint="cs"/>
          <w:sz w:val="32"/>
          <w:szCs w:val="32"/>
          <w:rtl/>
        </w:rPr>
        <w:t>المؤلفين</w:t>
      </w:r>
      <w:r w:rsidRPr="00533B40">
        <w:rPr>
          <w:rFonts w:cs="Traditional Arabic"/>
          <w:sz w:val="32"/>
          <w:szCs w:val="32"/>
          <w:rtl/>
        </w:rPr>
        <w:t xml:space="preserve"> (5/40), </w:t>
      </w:r>
      <w:r w:rsidRPr="00533B40">
        <w:rPr>
          <w:rFonts w:cs="Traditional Arabic" w:hint="cs"/>
          <w:sz w:val="32"/>
          <w:szCs w:val="32"/>
          <w:rtl/>
        </w:rPr>
        <w:t>الأعلام</w:t>
      </w:r>
      <w:r w:rsidRPr="00533B40">
        <w:rPr>
          <w:rFonts w:cs="Traditional Arabic"/>
          <w:sz w:val="32"/>
          <w:szCs w:val="32"/>
          <w:rtl/>
        </w:rPr>
        <w:t xml:space="preserve"> </w:t>
      </w:r>
      <w:r w:rsidRPr="00533B40">
        <w:rPr>
          <w:rFonts w:cs="Traditional Arabic" w:hint="cs"/>
          <w:sz w:val="32"/>
          <w:szCs w:val="32"/>
          <w:rtl/>
        </w:rPr>
        <w:t>للزركلي</w:t>
      </w:r>
      <w:r w:rsidRPr="00533B40">
        <w:rPr>
          <w:rFonts w:cs="Traditional Arabic"/>
          <w:sz w:val="32"/>
          <w:szCs w:val="32"/>
          <w:rtl/>
        </w:rPr>
        <w:t xml:space="preserve"> (3/225), </w:t>
      </w:r>
      <w:r w:rsidRPr="00533B40">
        <w:rPr>
          <w:rFonts w:cs="Traditional Arabic" w:hint="cs"/>
          <w:sz w:val="32"/>
          <w:szCs w:val="32"/>
          <w:rtl/>
        </w:rPr>
        <w:t>كشف</w:t>
      </w:r>
      <w:r w:rsidRPr="00533B40">
        <w:rPr>
          <w:rFonts w:cs="Traditional Arabic"/>
          <w:sz w:val="32"/>
          <w:szCs w:val="32"/>
          <w:rtl/>
        </w:rPr>
        <w:t xml:space="preserve"> </w:t>
      </w:r>
      <w:r w:rsidRPr="00533B40">
        <w:rPr>
          <w:rFonts w:cs="Traditional Arabic" w:hint="cs"/>
          <w:sz w:val="32"/>
          <w:szCs w:val="32"/>
          <w:rtl/>
        </w:rPr>
        <w:t>الظنون</w:t>
      </w:r>
      <w:r w:rsidRPr="00533B40">
        <w:rPr>
          <w:rFonts w:cs="Traditional Arabic"/>
          <w:sz w:val="32"/>
          <w:szCs w:val="32"/>
          <w:rtl/>
        </w:rPr>
        <w:t xml:space="preserve"> (2/ 1178).</w:t>
      </w:r>
    </w:p>
  </w:footnote>
  <w:footnote w:id="12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فهرسة</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خير</w:t>
      </w:r>
      <w:r w:rsidRPr="00533B40">
        <w:rPr>
          <w:rFonts w:cs="Traditional Arabic"/>
          <w:sz w:val="32"/>
          <w:szCs w:val="32"/>
          <w:rtl/>
        </w:rPr>
        <w:t xml:space="preserve"> </w:t>
      </w:r>
      <w:r w:rsidRPr="00533B40">
        <w:rPr>
          <w:rFonts w:cs="Traditional Arabic" w:hint="cs"/>
          <w:sz w:val="32"/>
          <w:szCs w:val="32"/>
          <w:rtl/>
        </w:rPr>
        <w:t>الإشبيلي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248)</w:t>
      </w:r>
      <w:r w:rsidRPr="00533B40">
        <w:rPr>
          <w:rFonts w:cs="Traditional Arabic" w:hint="cs"/>
          <w:sz w:val="32"/>
          <w:szCs w:val="32"/>
          <w:rtl/>
        </w:rPr>
        <w:t xml:space="preserve">, </w:t>
      </w:r>
      <w:r w:rsidRPr="00533B40">
        <w:rPr>
          <w:rFonts w:cs="Traditional Arabic"/>
          <w:sz w:val="32"/>
          <w:szCs w:val="32"/>
          <w:rtl/>
        </w:rPr>
        <w:t>(</w:t>
      </w:r>
      <w:r w:rsidRPr="00533B40">
        <w:rPr>
          <w:rFonts w:cs="Traditional Arabic" w:hint="cs"/>
          <w:sz w:val="32"/>
          <w:szCs w:val="32"/>
          <w:rtl/>
        </w:rPr>
        <w:t>ص</w:t>
      </w:r>
      <w:r w:rsidRPr="00533B40">
        <w:rPr>
          <w:rFonts w:cs="Traditional Arabic"/>
          <w:sz w:val="32"/>
          <w:szCs w:val="32"/>
          <w:rtl/>
        </w:rPr>
        <w:t>: 136)</w:t>
      </w:r>
      <w:r w:rsidRPr="00533B40">
        <w:rPr>
          <w:rFonts w:cs="Traditional Arabic" w:hint="cs"/>
          <w:sz w:val="32"/>
          <w:szCs w:val="32"/>
          <w:rtl/>
        </w:rPr>
        <w:t>.</w:t>
      </w:r>
    </w:p>
  </w:footnote>
  <w:footnote w:id="13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وانظر ترجمته: الوجيز</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ذكر</w:t>
      </w:r>
      <w:r w:rsidRPr="00533B40">
        <w:rPr>
          <w:rFonts w:cs="Traditional Arabic"/>
          <w:sz w:val="32"/>
          <w:szCs w:val="32"/>
          <w:rtl/>
        </w:rPr>
        <w:t xml:space="preserve"> </w:t>
      </w:r>
      <w:r w:rsidRPr="00533B40">
        <w:rPr>
          <w:rFonts w:cs="Traditional Arabic" w:hint="cs"/>
          <w:sz w:val="32"/>
          <w:szCs w:val="32"/>
          <w:rtl/>
        </w:rPr>
        <w:t>المجاز</w:t>
      </w:r>
      <w:r w:rsidRPr="00533B40">
        <w:rPr>
          <w:rFonts w:cs="Traditional Arabic"/>
          <w:sz w:val="32"/>
          <w:szCs w:val="32"/>
          <w:rtl/>
        </w:rPr>
        <w:t xml:space="preserve"> </w:t>
      </w:r>
      <w:r w:rsidRPr="00533B40">
        <w:rPr>
          <w:rFonts w:cs="Traditional Arabic" w:hint="cs"/>
          <w:sz w:val="32"/>
          <w:szCs w:val="32"/>
          <w:rtl/>
        </w:rPr>
        <w:t>والمجيز</w:t>
      </w:r>
      <w:r w:rsidRPr="00533B40">
        <w:rPr>
          <w:rFonts w:cs="Traditional Arabic"/>
          <w:sz w:val="32"/>
          <w:szCs w:val="32"/>
          <w:rtl/>
        </w:rPr>
        <w:t xml:space="preserve"> </w:t>
      </w:r>
      <w:r w:rsidRPr="00533B40">
        <w:rPr>
          <w:rFonts w:cs="Traditional Arabic" w:hint="cs"/>
          <w:sz w:val="32"/>
          <w:szCs w:val="32"/>
          <w:rtl/>
        </w:rPr>
        <w:t>للسلفي</w:t>
      </w:r>
      <w:r w:rsidRPr="00533B40">
        <w:rPr>
          <w:rFonts w:cs="Traditional Arabic"/>
          <w:sz w:val="32"/>
          <w:szCs w:val="32"/>
          <w:rtl/>
        </w:rPr>
        <w:t>(</w:t>
      </w:r>
      <w:r w:rsidRPr="00533B40">
        <w:rPr>
          <w:rFonts w:cs="Traditional Arabic" w:hint="cs"/>
          <w:sz w:val="32"/>
          <w:szCs w:val="32"/>
          <w:rtl/>
        </w:rPr>
        <w:t>ص</w:t>
      </w:r>
      <w:r w:rsidRPr="00533B40">
        <w:rPr>
          <w:rFonts w:cs="Traditional Arabic"/>
          <w:sz w:val="32"/>
          <w:szCs w:val="32"/>
          <w:rtl/>
        </w:rPr>
        <w:t xml:space="preserve">: 87), </w:t>
      </w:r>
      <w:r w:rsidRPr="00533B40">
        <w:rPr>
          <w:rFonts w:cs="Traditional Arabic" w:hint="cs"/>
          <w:sz w:val="32"/>
          <w:szCs w:val="32"/>
          <w:rtl/>
        </w:rPr>
        <w:t>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(19/ 146)</w:t>
      </w:r>
      <w:r w:rsidRPr="00533B40">
        <w:rPr>
          <w:rFonts w:cs="Traditional Arabic" w:hint="cs"/>
          <w:sz w:val="32"/>
          <w:szCs w:val="32"/>
          <w:rtl/>
        </w:rPr>
        <w:t>, المنتظم</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الملوك</w:t>
      </w:r>
      <w:r w:rsidRPr="00533B40">
        <w:rPr>
          <w:rFonts w:cs="Traditional Arabic"/>
          <w:sz w:val="32"/>
          <w:szCs w:val="32"/>
          <w:rtl/>
        </w:rPr>
        <w:t xml:space="preserve"> </w:t>
      </w:r>
      <w:r w:rsidRPr="00533B40">
        <w:rPr>
          <w:rFonts w:cs="Traditional Arabic" w:hint="cs"/>
          <w:sz w:val="32"/>
          <w:szCs w:val="32"/>
          <w:rtl/>
        </w:rPr>
        <w:t>والأمم</w:t>
      </w:r>
      <w:r w:rsidRPr="00533B40">
        <w:rPr>
          <w:rFonts w:cs="Traditional Arabic"/>
          <w:sz w:val="32"/>
          <w:szCs w:val="32"/>
          <w:rtl/>
        </w:rPr>
        <w:t xml:space="preserve"> (17/ 51)</w:t>
      </w:r>
      <w:r w:rsidRPr="00533B40">
        <w:rPr>
          <w:rFonts w:cs="Traditional Arabic" w:hint="cs"/>
          <w:sz w:val="32"/>
          <w:szCs w:val="32"/>
          <w:rtl/>
        </w:rPr>
        <w:t>, العبر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خبر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غبر</w:t>
      </w:r>
      <w:r w:rsidRPr="00533B40">
        <w:rPr>
          <w:rFonts w:cs="Traditional Arabic"/>
          <w:sz w:val="32"/>
          <w:szCs w:val="32"/>
          <w:rtl/>
        </w:rPr>
        <w:t xml:space="preserve"> (2/ 366)</w:t>
      </w:r>
      <w:r w:rsidRPr="00533B40">
        <w:rPr>
          <w:rFonts w:cs="Traditional Arabic" w:hint="cs"/>
          <w:sz w:val="32"/>
          <w:szCs w:val="32"/>
          <w:rtl/>
        </w:rPr>
        <w:t>, شذرات</w:t>
      </w:r>
      <w:r w:rsidRPr="00533B40">
        <w:rPr>
          <w:rFonts w:cs="Traditional Arabic"/>
          <w:sz w:val="32"/>
          <w:szCs w:val="32"/>
          <w:rtl/>
        </w:rPr>
        <w:t xml:space="preserve"> </w:t>
      </w:r>
      <w:r w:rsidRPr="00533B40">
        <w:rPr>
          <w:rFonts w:cs="Traditional Arabic" w:hint="cs"/>
          <w:sz w:val="32"/>
          <w:szCs w:val="32"/>
          <w:rtl/>
        </w:rPr>
        <w:t>الذهب</w:t>
      </w:r>
      <w:r w:rsidRPr="00533B40">
        <w:rPr>
          <w:rFonts w:cs="Traditional Arabic"/>
          <w:sz w:val="32"/>
          <w:szCs w:val="32"/>
          <w:rtl/>
        </w:rPr>
        <w:t xml:space="preserve"> (5/403)</w:t>
      </w:r>
      <w:r w:rsidRPr="00533B40">
        <w:rPr>
          <w:rFonts w:cs="Traditional Arabic" w:hint="cs"/>
          <w:sz w:val="32"/>
          <w:szCs w:val="32"/>
          <w:rtl/>
        </w:rPr>
        <w:t>.</w:t>
      </w:r>
    </w:p>
  </w:footnote>
  <w:footnote w:id="13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(10/ 725)</w:t>
      </w:r>
      <w:r w:rsidRPr="00533B40">
        <w:rPr>
          <w:rFonts w:cs="Traditional Arabic" w:hint="cs"/>
          <w:sz w:val="32"/>
          <w:szCs w:val="32"/>
          <w:rtl/>
        </w:rPr>
        <w:t>.</w:t>
      </w:r>
    </w:p>
  </w:footnote>
  <w:footnote w:id="132">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فهرسة</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خير</w:t>
      </w:r>
      <w:r w:rsidRPr="00533B40">
        <w:rPr>
          <w:rFonts w:cs="Traditional Arabic"/>
          <w:sz w:val="32"/>
          <w:szCs w:val="32"/>
          <w:rtl/>
        </w:rPr>
        <w:t xml:space="preserve"> </w:t>
      </w:r>
      <w:r w:rsidRPr="00533B40">
        <w:rPr>
          <w:rFonts w:cs="Traditional Arabic" w:hint="cs"/>
          <w:sz w:val="32"/>
          <w:szCs w:val="32"/>
          <w:rtl/>
        </w:rPr>
        <w:t>الإشبيلي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140)</w:t>
      </w:r>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43)</w:t>
      </w:r>
      <w:r w:rsidRPr="00533B40">
        <w:rPr>
          <w:rFonts w:cs="Traditional Arabic" w:hint="cs"/>
          <w:sz w:val="32"/>
          <w:szCs w:val="32"/>
          <w:rtl/>
        </w:rPr>
        <w:t>.</w:t>
      </w:r>
    </w:p>
  </w:footnote>
  <w:footnote w:id="13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(10/ 743), </w:t>
      </w:r>
      <w:r w:rsidRPr="00533B40">
        <w:rPr>
          <w:rFonts w:cs="Traditional Arabic" w:hint="cs"/>
          <w:sz w:val="32"/>
          <w:szCs w:val="32"/>
          <w:rtl/>
        </w:rPr>
        <w:t>الوافي</w:t>
      </w:r>
      <w:r w:rsidRPr="00533B40">
        <w:rPr>
          <w:rFonts w:cs="Traditional Arabic"/>
          <w:sz w:val="32"/>
          <w:szCs w:val="32"/>
          <w:rtl/>
        </w:rPr>
        <w:t xml:space="preserve"> </w:t>
      </w:r>
      <w:r w:rsidRPr="00533B40">
        <w:rPr>
          <w:rFonts w:cs="Traditional Arabic" w:hint="cs"/>
          <w:sz w:val="32"/>
          <w:szCs w:val="32"/>
          <w:rtl/>
        </w:rPr>
        <w:t>بالوفيات</w:t>
      </w:r>
      <w:r w:rsidRPr="00533B40">
        <w:rPr>
          <w:rFonts w:cs="Traditional Arabic"/>
          <w:sz w:val="32"/>
          <w:szCs w:val="32"/>
          <w:rtl/>
        </w:rPr>
        <w:t xml:space="preserve"> (21/ 92)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الشافعية</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r w:rsidRPr="00533B40">
        <w:rPr>
          <w:rFonts w:cs="Traditional Arabic" w:hint="cs"/>
          <w:sz w:val="32"/>
          <w:szCs w:val="32"/>
          <w:rtl/>
        </w:rPr>
        <w:t>قاضى</w:t>
      </w:r>
      <w:r w:rsidRPr="00533B40">
        <w:rPr>
          <w:rFonts w:cs="Traditional Arabic"/>
          <w:sz w:val="32"/>
          <w:szCs w:val="32"/>
          <w:rtl/>
        </w:rPr>
        <w:t xml:space="preserve"> </w:t>
      </w:r>
      <w:r w:rsidRPr="00533B40">
        <w:rPr>
          <w:rFonts w:cs="Traditional Arabic" w:hint="cs"/>
          <w:sz w:val="32"/>
          <w:szCs w:val="32"/>
          <w:rtl/>
        </w:rPr>
        <w:t>شهبة</w:t>
      </w:r>
      <w:r w:rsidRPr="00533B40">
        <w:rPr>
          <w:rFonts w:cs="Traditional Arabic"/>
          <w:sz w:val="32"/>
          <w:szCs w:val="32"/>
          <w:rtl/>
        </w:rPr>
        <w:t xml:space="preserve"> (1/270), </w:t>
      </w:r>
      <w:r w:rsidRPr="00533B40">
        <w:rPr>
          <w:rFonts w:cs="Traditional Arabic" w:hint="cs"/>
          <w:sz w:val="32"/>
          <w:szCs w:val="32"/>
          <w:rtl/>
        </w:rPr>
        <w:t>معجم</w:t>
      </w:r>
      <w:r w:rsidRPr="00533B40">
        <w:rPr>
          <w:rFonts w:cs="Traditional Arabic"/>
          <w:sz w:val="32"/>
          <w:szCs w:val="32"/>
          <w:rtl/>
        </w:rPr>
        <w:t xml:space="preserve"> </w:t>
      </w:r>
      <w:r w:rsidRPr="00533B40">
        <w:rPr>
          <w:rFonts w:cs="Traditional Arabic" w:hint="cs"/>
          <w:sz w:val="32"/>
          <w:szCs w:val="32"/>
          <w:rtl/>
        </w:rPr>
        <w:t>المؤلفين</w:t>
      </w:r>
      <w:r w:rsidRPr="00533B40">
        <w:rPr>
          <w:rFonts w:cs="Traditional Arabic"/>
          <w:sz w:val="32"/>
          <w:szCs w:val="32"/>
          <w:rtl/>
        </w:rPr>
        <w:t xml:space="preserve"> (7/ 100), </w:t>
      </w:r>
      <w:r w:rsidRPr="00533B40">
        <w:rPr>
          <w:rFonts w:cs="Traditional Arabic" w:hint="cs"/>
          <w:sz w:val="32"/>
          <w:szCs w:val="32"/>
          <w:rtl/>
        </w:rPr>
        <w:t>تهذيب</w:t>
      </w:r>
      <w:r w:rsidRPr="00533B40">
        <w:rPr>
          <w:rFonts w:cs="Traditional Arabic"/>
          <w:sz w:val="32"/>
          <w:szCs w:val="32"/>
          <w:rtl/>
        </w:rPr>
        <w:t xml:space="preserve"> </w:t>
      </w:r>
      <w:r w:rsidRPr="00533B40">
        <w:rPr>
          <w:rFonts w:cs="Traditional Arabic" w:hint="cs"/>
          <w:sz w:val="32"/>
          <w:szCs w:val="32"/>
          <w:rtl/>
        </w:rPr>
        <w:t>الأسماء</w:t>
      </w:r>
      <w:r w:rsidRPr="00533B40">
        <w:rPr>
          <w:rFonts w:cs="Traditional Arabic"/>
          <w:sz w:val="32"/>
          <w:szCs w:val="32"/>
          <w:rtl/>
        </w:rPr>
        <w:t xml:space="preserve"> </w:t>
      </w:r>
      <w:r w:rsidRPr="00533B40">
        <w:rPr>
          <w:rFonts w:cs="Traditional Arabic" w:hint="cs"/>
          <w:sz w:val="32"/>
          <w:szCs w:val="32"/>
          <w:rtl/>
        </w:rPr>
        <w:t>واللغات</w:t>
      </w:r>
      <w:r w:rsidRPr="00533B40">
        <w:rPr>
          <w:rFonts w:cs="Traditional Arabic"/>
          <w:sz w:val="32"/>
          <w:szCs w:val="32"/>
          <w:rtl/>
        </w:rPr>
        <w:t xml:space="preserve"> (4/ 147)</w:t>
      </w:r>
      <w:r w:rsidRPr="00533B40">
        <w:rPr>
          <w:rFonts w:cs="Traditional Arabic" w:hint="cs"/>
          <w:sz w:val="32"/>
          <w:szCs w:val="32"/>
          <w:rtl/>
        </w:rPr>
        <w:t>, الصلة</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proofErr w:type="spellStart"/>
      <w:r w:rsidRPr="00533B40">
        <w:rPr>
          <w:rFonts w:cs="Traditional Arabic" w:hint="cs"/>
          <w:sz w:val="32"/>
          <w:szCs w:val="32"/>
          <w:rtl/>
        </w:rPr>
        <w:t>بشكوال</w:t>
      </w:r>
      <w:proofErr w:type="spellEnd"/>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401)</w:t>
      </w:r>
      <w:r w:rsidRPr="00533B40">
        <w:rPr>
          <w:rFonts w:cs="Traditional Arabic" w:hint="cs"/>
          <w:sz w:val="32"/>
          <w:szCs w:val="32"/>
          <w:rtl/>
        </w:rPr>
        <w:t>.</w:t>
      </w:r>
    </w:p>
  </w:footnote>
  <w:footnote w:id="13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فهرسة</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خير</w:t>
      </w:r>
      <w:r w:rsidRPr="00533B40">
        <w:rPr>
          <w:rFonts w:cs="Traditional Arabic"/>
          <w:sz w:val="32"/>
          <w:szCs w:val="32"/>
          <w:rtl/>
        </w:rPr>
        <w:t xml:space="preserve"> </w:t>
      </w:r>
      <w:r w:rsidRPr="00533B40">
        <w:rPr>
          <w:rFonts w:cs="Traditional Arabic" w:hint="cs"/>
          <w:sz w:val="32"/>
          <w:szCs w:val="32"/>
          <w:rtl/>
        </w:rPr>
        <w:t>الإشبيلي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88), (</w:t>
      </w:r>
      <w:r w:rsidRPr="00533B40">
        <w:rPr>
          <w:rFonts w:cs="Traditional Arabic" w:hint="cs"/>
          <w:sz w:val="32"/>
          <w:szCs w:val="32"/>
          <w:rtl/>
        </w:rPr>
        <w:t>ص</w:t>
      </w:r>
      <w:r w:rsidRPr="00533B40">
        <w:rPr>
          <w:rFonts w:cs="Traditional Arabic"/>
          <w:sz w:val="32"/>
          <w:szCs w:val="32"/>
          <w:rtl/>
        </w:rPr>
        <w:t>: 302).</w:t>
      </w:r>
    </w:p>
  </w:footnote>
  <w:footnote w:id="13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(10/ 831), </w:t>
      </w:r>
      <w:r w:rsidRPr="00533B40">
        <w:rPr>
          <w:rFonts w:cs="Traditional Arabic" w:hint="cs"/>
          <w:sz w:val="32"/>
          <w:szCs w:val="32"/>
          <w:rtl/>
        </w:rPr>
        <w:t>الكامل</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التاريخ</w:t>
      </w:r>
      <w:r w:rsidRPr="00533B40">
        <w:rPr>
          <w:rFonts w:cs="Traditional Arabic"/>
          <w:sz w:val="32"/>
          <w:szCs w:val="32"/>
          <w:rtl/>
        </w:rPr>
        <w:t xml:space="preserve"> (8/ 548), </w:t>
      </w:r>
      <w:r w:rsidRPr="00533B40">
        <w:rPr>
          <w:rFonts w:cs="Traditional Arabic" w:hint="cs"/>
          <w:sz w:val="32"/>
          <w:szCs w:val="32"/>
          <w:rtl/>
        </w:rPr>
        <w:t>مرآة</w:t>
      </w:r>
      <w:r w:rsidRPr="00533B40">
        <w:rPr>
          <w:rFonts w:cs="Traditional Arabic"/>
          <w:sz w:val="32"/>
          <w:szCs w:val="32"/>
          <w:rtl/>
        </w:rPr>
        <w:t xml:space="preserve"> </w:t>
      </w:r>
      <w:r w:rsidRPr="00533B40">
        <w:rPr>
          <w:rFonts w:cs="Traditional Arabic" w:hint="cs"/>
          <w:sz w:val="32"/>
          <w:szCs w:val="32"/>
          <w:rtl/>
        </w:rPr>
        <w:t>الجنان</w:t>
      </w:r>
      <w:r w:rsidRPr="00533B40">
        <w:rPr>
          <w:rFonts w:cs="Traditional Arabic"/>
          <w:sz w:val="32"/>
          <w:szCs w:val="32"/>
          <w:rtl/>
        </w:rPr>
        <w:t xml:space="preserve"> </w:t>
      </w:r>
      <w:r w:rsidRPr="00533B40">
        <w:rPr>
          <w:rFonts w:cs="Traditional Arabic" w:hint="cs"/>
          <w:sz w:val="32"/>
          <w:szCs w:val="32"/>
          <w:rtl/>
        </w:rPr>
        <w:t>وعبرة</w:t>
      </w:r>
      <w:r w:rsidRPr="00533B40">
        <w:rPr>
          <w:rFonts w:cs="Traditional Arabic"/>
          <w:sz w:val="32"/>
          <w:szCs w:val="32"/>
          <w:rtl/>
        </w:rPr>
        <w:t xml:space="preserve"> </w:t>
      </w:r>
      <w:r w:rsidRPr="00533B40">
        <w:rPr>
          <w:rFonts w:cs="Traditional Arabic" w:hint="cs"/>
          <w:sz w:val="32"/>
          <w:szCs w:val="32"/>
          <w:rtl/>
        </w:rPr>
        <w:t>اليقظان</w:t>
      </w:r>
      <w:r w:rsidRPr="00533B40">
        <w:rPr>
          <w:rFonts w:cs="Traditional Arabic"/>
          <w:sz w:val="32"/>
          <w:szCs w:val="32"/>
          <w:rtl/>
        </w:rPr>
        <w:t xml:space="preserve"> (3/124),</w:t>
      </w:r>
      <w:r w:rsidRPr="00533B40">
        <w:rPr>
          <w:rFonts w:cs="Traditional Arabic" w:hint="cs"/>
          <w:sz w:val="32"/>
          <w:szCs w:val="32"/>
          <w:rtl/>
        </w:rPr>
        <w:t xml:space="preserve"> </w:t>
      </w:r>
      <w:r w:rsidRPr="00533B40">
        <w:rPr>
          <w:rFonts w:cs="Traditional Arabic"/>
          <w:sz w:val="32"/>
          <w:szCs w:val="32"/>
          <w:rtl/>
        </w:rPr>
        <w:t xml:space="preserve"> </w:t>
      </w:r>
      <w:r w:rsidRPr="00533B40">
        <w:rPr>
          <w:rFonts w:cs="Traditional Arabic" w:hint="cs"/>
          <w:sz w:val="32"/>
          <w:szCs w:val="32"/>
          <w:rtl/>
        </w:rPr>
        <w:t>العبر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خبر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غبر</w:t>
      </w:r>
      <w:r w:rsidRPr="00533B40">
        <w:rPr>
          <w:rFonts w:cs="Traditional Arabic"/>
          <w:sz w:val="32"/>
          <w:szCs w:val="32"/>
          <w:rtl/>
        </w:rPr>
        <w:t xml:space="preserve"> (2/ 380), </w:t>
      </w:r>
      <w:r w:rsidRPr="00533B40">
        <w:rPr>
          <w:rFonts w:cs="Traditional Arabic" w:hint="cs"/>
          <w:sz w:val="32"/>
          <w:szCs w:val="32"/>
          <w:rtl/>
        </w:rPr>
        <w:t>شذرات</w:t>
      </w:r>
      <w:r w:rsidRPr="00533B40">
        <w:rPr>
          <w:rFonts w:cs="Traditional Arabic"/>
          <w:sz w:val="32"/>
          <w:szCs w:val="32"/>
          <w:rtl/>
        </w:rPr>
        <w:t xml:space="preserve"> </w:t>
      </w:r>
      <w:r w:rsidRPr="00533B40">
        <w:rPr>
          <w:rFonts w:cs="Traditional Arabic" w:hint="cs"/>
          <w:sz w:val="32"/>
          <w:szCs w:val="32"/>
          <w:rtl/>
        </w:rPr>
        <w:t>الذهب</w:t>
      </w:r>
      <w:r w:rsidRPr="00533B40">
        <w:rPr>
          <w:rFonts w:cs="Traditional Arabic"/>
          <w:sz w:val="32"/>
          <w:szCs w:val="32"/>
          <w:rtl/>
        </w:rPr>
        <w:t xml:space="preserve"> (5/426), </w:t>
      </w:r>
      <w:r w:rsidRPr="00533B40">
        <w:rPr>
          <w:rFonts w:cs="Traditional Arabic" w:hint="cs"/>
          <w:sz w:val="32"/>
          <w:szCs w:val="32"/>
          <w:rtl/>
        </w:rPr>
        <w:t>التقييد</w:t>
      </w:r>
      <w:r w:rsidRPr="00533B40">
        <w:rPr>
          <w:rFonts w:cs="Traditional Arabic"/>
          <w:sz w:val="32"/>
          <w:szCs w:val="32"/>
          <w:rtl/>
        </w:rPr>
        <w:t xml:space="preserve"> </w:t>
      </w:r>
      <w:r w:rsidRPr="00533B40">
        <w:rPr>
          <w:rFonts w:cs="Traditional Arabic" w:hint="cs"/>
          <w:sz w:val="32"/>
          <w:szCs w:val="32"/>
          <w:rtl/>
        </w:rPr>
        <w:t>لمعرفة</w:t>
      </w:r>
      <w:r w:rsidRPr="00533B40">
        <w:rPr>
          <w:rFonts w:cs="Traditional Arabic"/>
          <w:sz w:val="32"/>
          <w:szCs w:val="32"/>
          <w:rtl/>
        </w:rPr>
        <w:t xml:space="preserve"> </w:t>
      </w:r>
      <w:r w:rsidRPr="00533B40">
        <w:rPr>
          <w:rFonts w:cs="Traditional Arabic" w:hint="cs"/>
          <w:sz w:val="32"/>
          <w:szCs w:val="32"/>
          <w:rtl/>
        </w:rPr>
        <w:t>رواة</w:t>
      </w:r>
      <w:r w:rsidRPr="00533B40">
        <w:rPr>
          <w:rFonts w:cs="Traditional Arabic"/>
          <w:sz w:val="32"/>
          <w:szCs w:val="32"/>
          <w:rtl/>
        </w:rPr>
        <w:t xml:space="preserve"> </w:t>
      </w:r>
      <w:r w:rsidRPr="00533B40">
        <w:rPr>
          <w:rFonts w:cs="Traditional Arabic" w:hint="cs"/>
          <w:sz w:val="32"/>
          <w:szCs w:val="32"/>
          <w:rtl/>
        </w:rPr>
        <w:t>السنن</w:t>
      </w:r>
      <w:r w:rsidRPr="00533B40">
        <w:rPr>
          <w:rFonts w:cs="Traditional Arabic"/>
          <w:sz w:val="32"/>
          <w:szCs w:val="32"/>
          <w:rtl/>
        </w:rPr>
        <w:t xml:space="preserve"> </w:t>
      </w:r>
      <w:r w:rsidRPr="00533B40">
        <w:rPr>
          <w:rFonts w:cs="Traditional Arabic" w:hint="cs"/>
          <w:sz w:val="32"/>
          <w:szCs w:val="32"/>
          <w:rtl/>
        </w:rPr>
        <w:t>والمسانيد</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438), </w:t>
      </w:r>
      <w:r w:rsidRPr="00533B40">
        <w:rPr>
          <w:rFonts w:cs="Traditional Arabic" w:hint="eastAsia"/>
          <w:sz w:val="32"/>
          <w:szCs w:val="32"/>
          <w:rtl/>
        </w:rPr>
        <w:t>انظر</w:t>
      </w:r>
      <w:r w:rsidRPr="00533B40">
        <w:rPr>
          <w:rFonts w:cs="Traditional Arabic"/>
          <w:sz w:val="32"/>
          <w:szCs w:val="32"/>
          <w:rtl/>
        </w:rPr>
        <w:t xml:space="preserve">: </w:t>
      </w:r>
      <w:r w:rsidRPr="00533B40">
        <w:rPr>
          <w:rFonts w:cs="Traditional Arabic" w:hint="eastAsia"/>
          <w:sz w:val="32"/>
          <w:szCs w:val="32"/>
          <w:rtl/>
        </w:rPr>
        <w:t>المنتظم</w:t>
      </w:r>
      <w:r w:rsidRPr="00533B40">
        <w:rPr>
          <w:rFonts w:cs="Traditional Arabic"/>
          <w:sz w:val="32"/>
          <w:szCs w:val="32"/>
          <w:rtl/>
        </w:rPr>
        <w:t xml:space="preserve"> </w:t>
      </w:r>
      <w:r w:rsidRPr="00533B40">
        <w:rPr>
          <w:rFonts w:cs="Traditional Arabic" w:hint="eastAsia"/>
          <w:sz w:val="32"/>
          <w:szCs w:val="32"/>
          <w:rtl/>
        </w:rPr>
        <w:t>في</w:t>
      </w:r>
      <w:r w:rsidRPr="00533B40">
        <w:rPr>
          <w:rFonts w:cs="Traditional Arabic"/>
          <w:sz w:val="32"/>
          <w:szCs w:val="32"/>
          <w:rtl/>
        </w:rPr>
        <w:t xml:space="preserve"> </w:t>
      </w:r>
      <w:r w:rsidRPr="00533B40">
        <w:rPr>
          <w:rFonts w:cs="Traditional Arabic" w:hint="eastAsia"/>
          <w:sz w:val="32"/>
          <w:szCs w:val="32"/>
          <w:rtl/>
        </w:rPr>
        <w:t>تاريخ</w:t>
      </w:r>
      <w:r w:rsidRPr="00533B40">
        <w:rPr>
          <w:rFonts w:cs="Traditional Arabic"/>
          <w:sz w:val="32"/>
          <w:szCs w:val="32"/>
          <w:rtl/>
        </w:rPr>
        <w:t xml:space="preserve"> </w:t>
      </w:r>
      <w:r w:rsidRPr="00533B40">
        <w:rPr>
          <w:rFonts w:cs="Traditional Arabic" w:hint="eastAsia"/>
          <w:sz w:val="32"/>
          <w:szCs w:val="32"/>
          <w:rtl/>
        </w:rPr>
        <w:t>الملوك</w:t>
      </w:r>
      <w:r w:rsidRPr="00533B40">
        <w:rPr>
          <w:rFonts w:cs="Traditional Arabic"/>
          <w:sz w:val="32"/>
          <w:szCs w:val="32"/>
          <w:rtl/>
        </w:rPr>
        <w:t xml:space="preserve"> </w:t>
      </w:r>
      <w:r w:rsidRPr="00533B40">
        <w:rPr>
          <w:rFonts w:cs="Traditional Arabic" w:hint="eastAsia"/>
          <w:sz w:val="32"/>
          <w:szCs w:val="32"/>
          <w:rtl/>
        </w:rPr>
        <w:t>والأمم</w:t>
      </w:r>
      <w:r w:rsidRPr="00533B40">
        <w:rPr>
          <w:rFonts w:cs="Traditional Arabic"/>
          <w:sz w:val="32"/>
          <w:szCs w:val="32"/>
          <w:rtl/>
        </w:rPr>
        <w:t xml:space="preserve"> (17/ 105)</w:t>
      </w:r>
      <w:r w:rsidRPr="00533B40">
        <w:rPr>
          <w:rFonts w:cs="Traditional Arabic" w:hint="cs"/>
          <w:sz w:val="32"/>
          <w:szCs w:val="32"/>
          <w:rtl/>
        </w:rPr>
        <w:t>,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(19/ 213), </w:t>
      </w:r>
      <w:r w:rsidRPr="00533B40">
        <w:rPr>
          <w:rFonts w:cs="Traditional Arabic" w:hint="cs"/>
          <w:sz w:val="32"/>
          <w:szCs w:val="32"/>
          <w:rtl/>
        </w:rPr>
        <w:t>لسان</w:t>
      </w:r>
      <w:r w:rsidRPr="00533B40">
        <w:rPr>
          <w:rFonts w:cs="Traditional Arabic"/>
          <w:sz w:val="32"/>
          <w:szCs w:val="32"/>
          <w:rtl/>
        </w:rPr>
        <w:t xml:space="preserve"> </w:t>
      </w:r>
      <w:r w:rsidRPr="00533B40">
        <w:rPr>
          <w:rFonts w:cs="Traditional Arabic" w:hint="cs"/>
          <w:sz w:val="32"/>
          <w:szCs w:val="32"/>
          <w:rtl/>
        </w:rPr>
        <w:t>الميزان</w:t>
      </w:r>
      <w:r w:rsidRPr="00533B40">
        <w:rPr>
          <w:rFonts w:cs="Traditional Arabic"/>
          <w:sz w:val="32"/>
          <w:szCs w:val="32"/>
          <w:rtl/>
        </w:rPr>
        <w:t xml:space="preserve"> (6/ 451), </w:t>
      </w:r>
      <w:r w:rsidRPr="00533B40">
        <w:rPr>
          <w:rFonts w:cs="Traditional Arabic" w:hint="cs"/>
          <w:sz w:val="32"/>
          <w:szCs w:val="32"/>
          <w:rtl/>
        </w:rPr>
        <w:t>الأعلام</w:t>
      </w:r>
      <w:r w:rsidRPr="00533B40">
        <w:rPr>
          <w:rFonts w:cs="Traditional Arabic"/>
          <w:sz w:val="32"/>
          <w:szCs w:val="32"/>
          <w:rtl/>
        </w:rPr>
        <w:t xml:space="preserve"> </w:t>
      </w:r>
      <w:r w:rsidRPr="00533B40">
        <w:rPr>
          <w:rFonts w:cs="Traditional Arabic" w:hint="cs"/>
          <w:sz w:val="32"/>
          <w:szCs w:val="32"/>
          <w:rtl/>
        </w:rPr>
        <w:t>للزركلي</w:t>
      </w:r>
      <w:r w:rsidRPr="00533B40">
        <w:rPr>
          <w:rFonts w:cs="Traditional Arabic"/>
          <w:sz w:val="32"/>
          <w:szCs w:val="32"/>
          <w:rtl/>
        </w:rPr>
        <w:t xml:space="preserve"> (5/ 271), </w:t>
      </w:r>
      <w:r w:rsidRPr="00533B40">
        <w:rPr>
          <w:rFonts w:cs="Traditional Arabic" w:hint="cs"/>
          <w:sz w:val="32"/>
          <w:szCs w:val="32"/>
          <w:rtl/>
        </w:rPr>
        <w:t>معجم</w:t>
      </w:r>
      <w:r w:rsidRPr="00533B40">
        <w:rPr>
          <w:rFonts w:cs="Traditional Arabic"/>
          <w:sz w:val="32"/>
          <w:szCs w:val="32"/>
          <w:rtl/>
        </w:rPr>
        <w:t xml:space="preserve"> </w:t>
      </w:r>
      <w:r w:rsidRPr="00533B40">
        <w:rPr>
          <w:rFonts w:cs="Traditional Arabic" w:hint="cs"/>
          <w:sz w:val="32"/>
          <w:szCs w:val="32"/>
          <w:rtl/>
        </w:rPr>
        <w:t>المؤلفين</w:t>
      </w:r>
      <w:r w:rsidRPr="00533B40">
        <w:rPr>
          <w:rFonts w:cs="Traditional Arabic"/>
          <w:sz w:val="32"/>
          <w:szCs w:val="32"/>
          <w:rtl/>
        </w:rPr>
        <w:t xml:space="preserve"> (8/172).</w:t>
      </w:r>
    </w:p>
  </w:footnote>
  <w:footnote w:id="13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فهرسة</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خير</w:t>
      </w:r>
      <w:r w:rsidRPr="00533B40">
        <w:rPr>
          <w:rFonts w:cs="Traditional Arabic"/>
          <w:sz w:val="32"/>
          <w:szCs w:val="32"/>
          <w:rtl/>
        </w:rPr>
        <w:t xml:space="preserve"> </w:t>
      </w:r>
      <w:r w:rsidRPr="00533B40">
        <w:rPr>
          <w:rFonts w:cs="Traditional Arabic" w:hint="cs"/>
          <w:sz w:val="32"/>
          <w:szCs w:val="32"/>
          <w:rtl/>
        </w:rPr>
        <w:t>الإشبيلي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244)</w:t>
      </w:r>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268)</w:t>
      </w:r>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332)</w:t>
      </w:r>
      <w:r w:rsidRPr="00533B40">
        <w:rPr>
          <w:rFonts w:cs="Traditional Arabic" w:hint="cs"/>
          <w:sz w:val="32"/>
          <w:szCs w:val="32"/>
          <w:rtl/>
        </w:rPr>
        <w:t>.</w:t>
      </w:r>
    </w:p>
  </w:footnote>
  <w:footnote w:id="13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المنتظم</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الملوك</w:t>
      </w:r>
      <w:r w:rsidRPr="00533B40">
        <w:rPr>
          <w:rFonts w:cs="Traditional Arabic"/>
          <w:sz w:val="32"/>
          <w:szCs w:val="32"/>
          <w:rtl/>
        </w:rPr>
        <w:t xml:space="preserve"> </w:t>
      </w:r>
      <w:r w:rsidRPr="00533B40">
        <w:rPr>
          <w:rFonts w:cs="Traditional Arabic" w:hint="cs"/>
          <w:sz w:val="32"/>
          <w:szCs w:val="32"/>
          <w:rtl/>
        </w:rPr>
        <w:t>والأمم</w:t>
      </w:r>
      <w:r w:rsidRPr="00533B40">
        <w:rPr>
          <w:rFonts w:cs="Traditional Arabic"/>
          <w:sz w:val="32"/>
          <w:szCs w:val="32"/>
          <w:rtl/>
        </w:rPr>
        <w:t xml:space="preserve"> (17/ 138),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بغداد</w:t>
      </w:r>
      <w:r w:rsidRPr="00533B40">
        <w:rPr>
          <w:rFonts w:cs="Traditional Arabic"/>
          <w:sz w:val="32"/>
          <w:szCs w:val="32"/>
          <w:rtl/>
        </w:rPr>
        <w:t xml:space="preserve"> (21/ 6),</w:t>
      </w:r>
      <w:r w:rsidRPr="00533B40">
        <w:rPr>
          <w:rFonts w:cs="Traditional Arabic" w:hint="cs"/>
          <w:sz w:val="32"/>
          <w:szCs w:val="32"/>
          <w:rtl/>
        </w:rPr>
        <w:t>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(19/393),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(11/ 91), </w:t>
      </w:r>
      <w:r w:rsidRPr="00533B40">
        <w:rPr>
          <w:rFonts w:cs="Traditional Arabic" w:hint="cs"/>
          <w:sz w:val="32"/>
          <w:szCs w:val="32"/>
          <w:rtl/>
        </w:rPr>
        <w:t>الكامل</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التاريخ</w:t>
      </w:r>
      <w:r w:rsidRPr="00533B40">
        <w:rPr>
          <w:rFonts w:cs="Traditional Arabic"/>
          <w:sz w:val="32"/>
          <w:szCs w:val="32"/>
          <w:rtl/>
        </w:rPr>
        <w:t xml:space="preserve"> (8/ 599), </w:t>
      </w:r>
      <w:r w:rsidRPr="00533B40">
        <w:rPr>
          <w:rFonts w:cs="Traditional Arabic" w:hint="cs"/>
          <w:sz w:val="32"/>
          <w:szCs w:val="32"/>
          <w:rtl/>
        </w:rPr>
        <w:t>مرآة</w:t>
      </w:r>
      <w:r w:rsidRPr="00533B40">
        <w:rPr>
          <w:rFonts w:cs="Traditional Arabic"/>
          <w:sz w:val="32"/>
          <w:szCs w:val="32"/>
          <w:rtl/>
        </w:rPr>
        <w:t xml:space="preserve"> </w:t>
      </w:r>
      <w:r w:rsidRPr="00533B40">
        <w:rPr>
          <w:rFonts w:cs="Traditional Arabic" w:hint="cs"/>
          <w:sz w:val="32"/>
          <w:szCs w:val="32"/>
          <w:rtl/>
        </w:rPr>
        <w:t>الجنان</w:t>
      </w:r>
      <w:r w:rsidRPr="00533B40">
        <w:rPr>
          <w:rFonts w:cs="Traditional Arabic"/>
          <w:sz w:val="32"/>
          <w:szCs w:val="32"/>
          <w:rtl/>
        </w:rPr>
        <w:t xml:space="preserve"> </w:t>
      </w:r>
      <w:r w:rsidRPr="00533B40">
        <w:rPr>
          <w:rFonts w:cs="Traditional Arabic" w:hint="cs"/>
          <w:sz w:val="32"/>
          <w:szCs w:val="32"/>
          <w:rtl/>
        </w:rPr>
        <w:t>وعبرة</w:t>
      </w:r>
      <w:r w:rsidRPr="00533B40">
        <w:rPr>
          <w:rFonts w:cs="Traditional Arabic"/>
          <w:sz w:val="32"/>
          <w:szCs w:val="32"/>
          <w:rtl/>
        </w:rPr>
        <w:t xml:space="preserve"> </w:t>
      </w:r>
      <w:r w:rsidRPr="00533B40">
        <w:rPr>
          <w:rFonts w:cs="Traditional Arabic" w:hint="cs"/>
          <w:sz w:val="32"/>
          <w:szCs w:val="32"/>
          <w:rtl/>
        </w:rPr>
        <w:t>اليقظان</w:t>
      </w:r>
      <w:r w:rsidRPr="00533B40">
        <w:rPr>
          <w:rFonts w:cs="Traditional Arabic"/>
          <w:sz w:val="32"/>
          <w:szCs w:val="32"/>
          <w:rtl/>
        </w:rPr>
        <w:t xml:space="preserve"> (3/ 147), </w:t>
      </w:r>
      <w:r w:rsidRPr="00533B40">
        <w:rPr>
          <w:rFonts w:cs="Traditional Arabic" w:hint="cs"/>
          <w:sz w:val="32"/>
          <w:szCs w:val="32"/>
          <w:rtl/>
        </w:rPr>
        <w:t>البداية</w:t>
      </w:r>
      <w:r w:rsidRPr="00533B40">
        <w:rPr>
          <w:rFonts w:cs="Traditional Arabic"/>
          <w:sz w:val="32"/>
          <w:szCs w:val="32"/>
          <w:rtl/>
        </w:rPr>
        <w:t xml:space="preserve"> </w:t>
      </w:r>
      <w:r w:rsidRPr="00533B40">
        <w:rPr>
          <w:rFonts w:cs="Traditional Arabic" w:hint="cs"/>
          <w:sz w:val="32"/>
          <w:szCs w:val="32"/>
          <w:rtl/>
        </w:rPr>
        <w:t>والنهاية</w:t>
      </w:r>
      <w:r w:rsidRPr="00533B40">
        <w:rPr>
          <w:rFonts w:cs="Traditional Arabic"/>
          <w:sz w:val="32"/>
          <w:szCs w:val="32"/>
          <w:rtl/>
        </w:rPr>
        <w:t xml:space="preserve"> (16/301), </w:t>
      </w:r>
      <w:r w:rsidRPr="00533B40">
        <w:rPr>
          <w:rFonts w:cs="Traditional Arabic" w:hint="cs"/>
          <w:sz w:val="32"/>
          <w:szCs w:val="32"/>
          <w:rtl/>
        </w:rPr>
        <w:t>شذرات</w:t>
      </w:r>
      <w:r w:rsidRPr="00533B40">
        <w:rPr>
          <w:rFonts w:cs="Traditional Arabic"/>
          <w:sz w:val="32"/>
          <w:szCs w:val="32"/>
          <w:rtl/>
        </w:rPr>
        <w:t xml:space="preserve"> </w:t>
      </w:r>
      <w:r w:rsidRPr="00533B40">
        <w:rPr>
          <w:rFonts w:cs="Traditional Arabic" w:hint="cs"/>
          <w:sz w:val="32"/>
          <w:szCs w:val="32"/>
          <w:rtl/>
        </w:rPr>
        <w:t>الذهب</w:t>
      </w:r>
      <w:r w:rsidRPr="00533B40">
        <w:rPr>
          <w:rFonts w:cs="Traditional Arabic"/>
          <w:sz w:val="32"/>
          <w:szCs w:val="32"/>
          <w:rtl/>
        </w:rPr>
        <w:t xml:space="preserve"> (6/ 28), </w:t>
      </w:r>
      <w:r w:rsidRPr="00533B40">
        <w:rPr>
          <w:rFonts w:cs="Traditional Arabic" w:hint="cs"/>
          <w:sz w:val="32"/>
          <w:szCs w:val="32"/>
          <w:rtl/>
        </w:rPr>
        <w:t>إكمال</w:t>
      </w:r>
      <w:r w:rsidRPr="00533B40">
        <w:rPr>
          <w:rFonts w:cs="Traditional Arabic"/>
          <w:sz w:val="32"/>
          <w:szCs w:val="32"/>
          <w:rtl/>
        </w:rPr>
        <w:t xml:space="preserve"> </w:t>
      </w:r>
      <w:r w:rsidRPr="00533B40">
        <w:rPr>
          <w:rFonts w:cs="Traditional Arabic" w:hint="cs"/>
          <w:sz w:val="32"/>
          <w:szCs w:val="32"/>
          <w:rtl/>
        </w:rPr>
        <w:t>الإكمال</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r w:rsidRPr="00533B40">
        <w:rPr>
          <w:rFonts w:cs="Traditional Arabic" w:hint="cs"/>
          <w:sz w:val="32"/>
          <w:szCs w:val="32"/>
          <w:rtl/>
        </w:rPr>
        <w:t>نقطة</w:t>
      </w:r>
      <w:r w:rsidRPr="00533B40">
        <w:rPr>
          <w:rFonts w:cs="Traditional Arabic"/>
          <w:sz w:val="32"/>
          <w:szCs w:val="32"/>
          <w:rtl/>
        </w:rPr>
        <w:t xml:space="preserve"> (3/ 488),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الشافعية</w:t>
      </w:r>
      <w:r w:rsidRPr="00533B40">
        <w:rPr>
          <w:rFonts w:cs="Traditional Arabic"/>
          <w:sz w:val="32"/>
          <w:szCs w:val="32"/>
          <w:rtl/>
        </w:rPr>
        <w:t xml:space="preserve"> </w:t>
      </w:r>
      <w:r w:rsidRPr="00533B40">
        <w:rPr>
          <w:rFonts w:cs="Traditional Arabic" w:hint="cs"/>
          <w:sz w:val="32"/>
          <w:szCs w:val="32"/>
          <w:rtl/>
        </w:rPr>
        <w:t>الكبرى</w:t>
      </w:r>
      <w:r w:rsidRPr="00533B40">
        <w:rPr>
          <w:rFonts w:cs="Traditional Arabic"/>
          <w:sz w:val="32"/>
          <w:szCs w:val="32"/>
          <w:rtl/>
        </w:rPr>
        <w:t xml:space="preserve"> (6/45),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الشافعيين</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530), </w:t>
      </w:r>
      <w:r w:rsidRPr="00533B40">
        <w:rPr>
          <w:rFonts w:cs="Traditional Arabic" w:hint="cs"/>
          <w:sz w:val="32"/>
          <w:szCs w:val="32"/>
          <w:rtl/>
        </w:rPr>
        <w:t>الأعلام</w:t>
      </w:r>
      <w:r w:rsidRPr="00533B40">
        <w:rPr>
          <w:rFonts w:cs="Traditional Arabic"/>
          <w:sz w:val="32"/>
          <w:szCs w:val="32"/>
          <w:rtl/>
        </w:rPr>
        <w:t xml:space="preserve"> </w:t>
      </w:r>
      <w:r w:rsidRPr="00533B40">
        <w:rPr>
          <w:rFonts w:cs="Traditional Arabic" w:hint="cs"/>
          <w:sz w:val="32"/>
          <w:szCs w:val="32"/>
          <w:rtl/>
        </w:rPr>
        <w:t>للزركلي</w:t>
      </w:r>
      <w:r w:rsidRPr="00533B40">
        <w:rPr>
          <w:rFonts w:cs="Traditional Arabic"/>
          <w:sz w:val="32"/>
          <w:szCs w:val="32"/>
          <w:rtl/>
        </w:rPr>
        <w:t xml:space="preserve"> (5/ 316), </w:t>
      </w:r>
      <w:r w:rsidRPr="00533B40">
        <w:rPr>
          <w:rFonts w:cs="Traditional Arabic" w:hint="cs"/>
          <w:sz w:val="32"/>
          <w:szCs w:val="32"/>
          <w:rtl/>
        </w:rPr>
        <w:t>هدية</w:t>
      </w:r>
      <w:r w:rsidRPr="00533B40">
        <w:rPr>
          <w:rFonts w:cs="Traditional Arabic"/>
          <w:sz w:val="32"/>
          <w:szCs w:val="32"/>
          <w:rtl/>
        </w:rPr>
        <w:t xml:space="preserve"> </w:t>
      </w:r>
      <w:r w:rsidRPr="00533B40">
        <w:rPr>
          <w:rFonts w:cs="Traditional Arabic" w:hint="cs"/>
          <w:sz w:val="32"/>
          <w:szCs w:val="32"/>
          <w:rtl/>
        </w:rPr>
        <w:t>العارفين</w:t>
      </w:r>
      <w:r w:rsidRPr="00533B40">
        <w:rPr>
          <w:rFonts w:cs="Traditional Arabic"/>
          <w:sz w:val="32"/>
          <w:szCs w:val="32"/>
          <w:rtl/>
        </w:rPr>
        <w:t xml:space="preserve"> (2/ 81).</w:t>
      </w:r>
    </w:p>
  </w:footnote>
  <w:footnote w:id="13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طبقات</w:t>
      </w:r>
      <w:r w:rsidRPr="00533B40">
        <w:rPr>
          <w:rFonts w:cs="Traditional Arabic"/>
          <w:sz w:val="32"/>
          <w:szCs w:val="32"/>
          <w:rtl/>
        </w:rPr>
        <w:t xml:space="preserve"> </w:t>
      </w:r>
      <w:r w:rsidRPr="00533B40">
        <w:rPr>
          <w:rFonts w:cs="Traditional Arabic" w:hint="cs"/>
          <w:sz w:val="32"/>
          <w:szCs w:val="32"/>
          <w:rtl/>
        </w:rPr>
        <w:t>الشافعية</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r w:rsidRPr="00533B40">
        <w:rPr>
          <w:rFonts w:cs="Traditional Arabic" w:hint="cs"/>
          <w:sz w:val="32"/>
          <w:szCs w:val="32"/>
          <w:rtl/>
        </w:rPr>
        <w:t>قاضى</w:t>
      </w:r>
      <w:r w:rsidRPr="00533B40">
        <w:rPr>
          <w:rFonts w:cs="Traditional Arabic"/>
          <w:sz w:val="32"/>
          <w:szCs w:val="32"/>
          <w:rtl/>
        </w:rPr>
        <w:t xml:space="preserve"> </w:t>
      </w:r>
      <w:r w:rsidRPr="00533B40">
        <w:rPr>
          <w:rFonts w:cs="Traditional Arabic" w:hint="cs"/>
          <w:sz w:val="32"/>
          <w:szCs w:val="32"/>
          <w:rtl/>
        </w:rPr>
        <w:t>شهبة</w:t>
      </w:r>
      <w:r w:rsidRPr="00533B40">
        <w:rPr>
          <w:rFonts w:cs="Traditional Arabic"/>
          <w:sz w:val="32"/>
          <w:szCs w:val="32"/>
          <w:rtl/>
        </w:rPr>
        <w:t xml:space="preserve"> (1/ 290)</w:t>
      </w:r>
      <w:r w:rsidRPr="00533B40">
        <w:rPr>
          <w:rFonts w:cs="Traditional Arabic" w:hint="cs"/>
          <w:sz w:val="32"/>
          <w:szCs w:val="32"/>
          <w:rtl/>
        </w:rPr>
        <w:t>.</w:t>
      </w:r>
    </w:p>
  </w:footnote>
  <w:footnote w:id="13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البداية</w:t>
      </w:r>
      <w:r w:rsidRPr="00533B40">
        <w:rPr>
          <w:rFonts w:cs="Traditional Arabic"/>
          <w:sz w:val="32"/>
          <w:szCs w:val="32"/>
          <w:rtl/>
        </w:rPr>
        <w:t xml:space="preserve"> </w:t>
      </w:r>
      <w:r w:rsidRPr="00533B40">
        <w:rPr>
          <w:rFonts w:cs="Traditional Arabic" w:hint="cs"/>
          <w:sz w:val="32"/>
          <w:szCs w:val="32"/>
          <w:rtl/>
        </w:rPr>
        <w:t>والنهاية</w:t>
      </w:r>
      <w:r w:rsidRPr="00533B40">
        <w:rPr>
          <w:rFonts w:cs="Traditional Arabic"/>
          <w:sz w:val="32"/>
          <w:szCs w:val="32"/>
          <w:rtl/>
        </w:rPr>
        <w:t xml:space="preserve"> (16/ 287), </w:t>
      </w:r>
      <w:r w:rsidRPr="00533B40">
        <w:rPr>
          <w:rFonts w:cs="Traditional Arabic" w:hint="cs"/>
          <w:sz w:val="32"/>
          <w:szCs w:val="32"/>
          <w:rtl/>
        </w:rPr>
        <w:t>شذرات</w:t>
      </w:r>
      <w:r w:rsidRPr="00533B40">
        <w:rPr>
          <w:rFonts w:cs="Traditional Arabic"/>
          <w:sz w:val="32"/>
          <w:szCs w:val="32"/>
          <w:rtl/>
        </w:rPr>
        <w:t xml:space="preserve"> </w:t>
      </w:r>
      <w:r w:rsidRPr="00533B40">
        <w:rPr>
          <w:rFonts w:cs="Traditional Arabic" w:hint="cs"/>
          <w:sz w:val="32"/>
          <w:szCs w:val="32"/>
          <w:rtl/>
        </w:rPr>
        <w:t>الذهب</w:t>
      </w:r>
      <w:r w:rsidRPr="00533B40">
        <w:rPr>
          <w:rFonts w:cs="Traditional Arabic"/>
          <w:sz w:val="32"/>
          <w:szCs w:val="32"/>
          <w:rtl/>
        </w:rPr>
        <w:t xml:space="preserve"> (6/ 116), </w:t>
      </w:r>
      <w:r w:rsidRPr="00533B40">
        <w:rPr>
          <w:rFonts w:cs="Traditional Arabic" w:hint="cs"/>
          <w:sz w:val="32"/>
          <w:szCs w:val="32"/>
          <w:rtl/>
        </w:rPr>
        <w:t>إكمال</w:t>
      </w:r>
      <w:r w:rsidRPr="00533B40">
        <w:rPr>
          <w:rFonts w:cs="Traditional Arabic"/>
          <w:sz w:val="32"/>
          <w:szCs w:val="32"/>
          <w:rtl/>
        </w:rPr>
        <w:t xml:space="preserve"> </w:t>
      </w:r>
      <w:r w:rsidRPr="00533B40">
        <w:rPr>
          <w:rFonts w:cs="Traditional Arabic" w:hint="cs"/>
          <w:sz w:val="32"/>
          <w:szCs w:val="32"/>
          <w:rtl/>
        </w:rPr>
        <w:t>الإكمال</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r w:rsidRPr="00533B40">
        <w:rPr>
          <w:rFonts w:cs="Traditional Arabic" w:hint="cs"/>
          <w:sz w:val="32"/>
          <w:szCs w:val="32"/>
          <w:rtl/>
        </w:rPr>
        <w:t>نقطة</w:t>
      </w:r>
      <w:r w:rsidRPr="00533B40">
        <w:rPr>
          <w:rFonts w:cs="Traditional Arabic"/>
          <w:sz w:val="32"/>
          <w:szCs w:val="32"/>
          <w:rtl/>
        </w:rPr>
        <w:t xml:space="preserve"> (4/244), </w:t>
      </w:r>
      <w:r w:rsidRPr="00533B40">
        <w:rPr>
          <w:rFonts w:cs="Traditional Arabic" w:hint="cs"/>
          <w:sz w:val="32"/>
          <w:szCs w:val="32"/>
          <w:rtl/>
        </w:rPr>
        <w:t>تذكرة</w:t>
      </w:r>
      <w:r w:rsidRPr="00533B40">
        <w:rPr>
          <w:rFonts w:cs="Traditional Arabic"/>
          <w:sz w:val="32"/>
          <w:szCs w:val="32"/>
          <w:rtl/>
        </w:rPr>
        <w:t xml:space="preserve"> </w:t>
      </w:r>
      <w:r w:rsidRPr="00533B40">
        <w:rPr>
          <w:rFonts w:cs="Traditional Arabic" w:hint="cs"/>
          <w:sz w:val="32"/>
          <w:szCs w:val="32"/>
          <w:rtl/>
        </w:rPr>
        <w:t>الحفاظ</w:t>
      </w:r>
      <w:r w:rsidRPr="00533B40">
        <w:rPr>
          <w:rFonts w:cs="Traditional Arabic"/>
          <w:sz w:val="32"/>
          <w:szCs w:val="32"/>
          <w:rtl/>
        </w:rPr>
        <w:t xml:space="preserve"> (4/ 47), </w:t>
      </w:r>
      <w:r w:rsidRPr="00533B40">
        <w:rPr>
          <w:rFonts w:cs="Traditional Arabic" w:hint="cs"/>
          <w:sz w:val="32"/>
          <w:szCs w:val="32"/>
          <w:rtl/>
        </w:rPr>
        <w:t>الوافي</w:t>
      </w:r>
      <w:r w:rsidRPr="00533B40">
        <w:rPr>
          <w:rFonts w:cs="Traditional Arabic"/>
          <w:sz w:val="32"/>
          <w:szCs w:val="32"/>
          <w:rtl/>
        </w:rPr>
        <w:t xml:space="preserve"> </w:t>
      </w:r>
      <w:r w:rsidRPr="00533B40">
        <w:rPr>
          <w:rFonts w:cs="Traditional Arabic" w:hint="cs"/>
          <w:sz w:val="32"/>
          <w:szCs w:val="32"/>
          <w:rtl/>
        </w:rPr>
        <w:t>بالوفيات</w:t>
      </w:r>
      <w:r w:rsidRPr="00533B40">
        <w:rPr>
          <w:rFonts w:cs="Traditional Arabic"/>
          <w:sz w:val="32"/>
          <w:szCs w:val="32"/>
          <w:rtl/>
        </w:rPr>
        <w:t xml:space="preserve"> (3/ 78),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الحفاظ</w:t>
      </w:r>
      <w:r w:rsidRPr="00533B40">
        <w:rPr>
          <w:rFonts w:cs="Traditional Arabic"/>
          <w:sz w:val="32"/>
          <w:szCs w:val="32"/>
          <w:rtl/>
        </w:rPr>
        <w:t xml:space="preserve"> </w:t>
      </w:r>
      <w:r w:rsidRPr="00533B40">
        <w:rPr>
          <w:rFonts w:cs="Traditional Arabic" w:hint="cs"/>
          <w:sz w:val="32"/>
          <w:szCs w:val="32"/>
          <w:rtl/>
        </w:rPr>
        <w:t>للسيوطي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461).</w:t>
      </w:r>
    </w:p>
  </w:footnote>
  <w:footnote w:id="14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الصلة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أئمة</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534)</w:t>
      </w:r>
      <w:r w:rsidRPr="00533B40">
        <w:rPr>
          <w:rFonts w:cs="Traditional Arabic" w:hint="cs"/>
          <w:sz w:val="32"/>
          <w:szCs w:val="32"/>
          <w:rtl/>
        </w:rPr>
        <w:t>.</w:t>
      </w:r>
    </w:p>
  </w:footnote>
  <w:footnote w:id="14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فهرسة</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خير</w:t>
      </w:r>
      <w:r w:rsidRPr="00533B40">
        <w:rPr>
          <w:rFonts w:cs="Traditional Arabic"/>
          <w:sz w:val="32"/>
          <w:szCs w:val="32"/>
          <w:rtl/>
        </w:rPr>
        <w:t xml:space="preserve"> </w:t>
      </w:r>
      <w:r w:rsidRPr="00533B40">
        <w:rPr>
          <w:rFonts w:cs="Traditional Arabic" w:hint="cs"/>
          <w:sz w:val="32"/>
          <w:szCs w:val="32"/>
          <w:rtl/>
        </w:rPr>
        <w:t>الإشبيلي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333)</w:t>
      </w:r>
      <w:r w:rsidRPr="00533B40">
        <w:rPr>
          <w:rFonts w:cs="Traditional Arabic" w:hint="cs"/>
          <w:sz w:val="32"/>
          <w:szCs w:val="32"/>
          <w:rtl/>
        </w:rPr>
        <w:t>.</w:t>
      </w:r>
    </w:p>
  </w:footnote>
  <w:footnote w:id="142">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المنتظم</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الملوك</w:t>
      </w:r>
      <w:r w:rsidRPr="00533B40">
        <w:rPr>
          <w:rFonts w:cs="Traditional Arabic"/>
          <w:sz w:val="32"/>
          <w:szCs w:val="32"/>
          <w:rtl/>
        </w:rPr>
        <w:t xml:space="preserve"> </w:t>
      </w:r>
      <w:r w:rsidRPr="00533B40">
        <w:rPr>
          <w:rFonts w:cs="Traditional Arabic" w:hint="cs"/>
          <w:sz w:val="32"/>
          <w:szCs w:val="32"/>
          <w:rtl/>
        </w:rPr>
        <w:t>والأمم</w:t>
      </w:r>
      <w:r w:rsidRPr="00533B40">
        <w:rPr>
          <w:rFonts w:cs="Traditional Arabic"/>
          <w:sz w:val="32"/>
          <w:szCs w:val="32"/>
          <w:rtl/>
        </w:rPr>
        <w:t xml:space="preserve"> (17/ 183),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الشافعية</w:t>
      </w:r>
      <w:r w:rsidRPr="00533B40">
        <w:rPr>
          <w:rFonts w:cs="Traditional Arabic"/>
          <w:sz w:val="32"/>
          <w:szCs w:val="32"/>
          <w:rtl/>
        </w:rPr>
        <w:t xml:space="preserve"> </w:t>
      </w:r>
      <w:r w:rsidRPr="00533B40">
        <w:rPr>
          <w:rFonts w:cs="Traditional Arabic" w:hint="cs"/>
          <w:sz w:val="32"/>
          <w:szCs w:val="32"/>
          <w:rtl/>
        </w:rPr>
        <w:t>الكبرى</w:t>
      </w:r>
      <w:r w:rsidRPr="00533B40">
        <w:rPr>
          <w:rFonts w:cs="Traditional Arabic"/>
          <w:sz w:val="32"/>
          <w:szCs w:val="32"/>
          <w:rtl/>
        </w:rPr>
        <w:t xml:space="preserve"> (6/ 106), </w:t>
      </w:r>
      <w:r w:rsidRPr="00533B40">
        <w:rPr>
          <w:rFonts w:cs="Traditional Arabic" w:hint="cs"/>
          <w:sz w:val="32"/>
          <w:szCs w:val="32"/>
          <w:rtl/>
        </w:rPr>
        <w:t>العبر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خبر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غبر</w:t>
      </w:r>
      <w:r w:rsidRPr="00533B40">
        <w:rPr>
          <w:rFonts w:cs="Traditional Arabic"/>
          <w:sz w:val="32"/>
          <w:szCs w:val="32"/>
          <w:rtl/>
        </w:rPr>
        <w:t xml:space="preserve"> (2/ 401), </w:t>
      </w:r>
      <w:r w:rsidRPr="00533B40">
        <w:rPr>
          <w:rFonts w:cs="Traditional Arabic" w:hint="cs"/>
          <w:sz w:val="32"/>
          <w:szCs w:val="32"/>
          <w:rtl/>
        </w:rPr>
        <w:t>مرآة</w:t>
      </w:r>
      <w:r w:rsidRPr="00533B40">
        <w:rPr>
          <w:rFonts w:cs="Traditional Arabic"/>
          <w:sz w:val="32"/>
          <w:szCs w:val="32"/>
          <w:rtl/>
        </w:rPr>
        <w:t xml:space="preserve"> </w:t>
      </w:r>
      <w:r w:rsidRPr="00533B40">
        <w:rPr>
          <w:rFonts w:cs="Traditional Arabic" w:hint="cs"/>
          <w:sz w:val="32"/>
          <w:szCs w:val="32"/>
          <w:rtl/>
        </w:rPr>
        <w:t>الجنان</w:t>
      </w:r>
      <w:r w:rsidRPr="00533B40">
        <w:rPr>
          <w:rFonts w:cs="Traditional Arabic"/>
          <w:sz w:val="32"/>
          <w:szCs w:val="32"/>
          <w:rtl/>
        </w:rPr>
        <w:t xml:space="preserve"> </w:t>
      </w:r>
      <w:r w:rsidRPr="00533B40">
        <w:rPr>
          <w:rFonts w:cs="Traditional Arabic" w:hint="cs"/>
          <w:sz w:val="32"/>
          <w:szCs w:val="32"/>
          <w:rtl/>
        </w:rPr>
        <w:t>وعبرة</w:t>
      </w:r>
      <w:r w:rsidRPr="00533B40">
        <w:rPr>
          <w:rFonts w:cs="Traditional Arabic"/>
          <w:sz w:val="32"/>
          <w:szCs w:val="32"/>
          <w:rtl/>
        </w:rPr>
        <w:t xml:space="preserve"> </w:t>
      </w:r>
      <w:r w:rsidRPr="00533B40">
        <w:rPr>
          <w:rFonts w:cs="Traditional Arabic" w:hint="cs"/>
          <w:sz w:val="32"/>
          <w:szCs w:val="32"/>
          <w:rtl/>
        </w:rPr>
        <w:t>اليقظان</w:t>
      </w:r>
      <w:r w:rsidRPr="00533B40">
        <w:rPr>
          <w:rFonts w:cs="Traditional Arabic"/>
          <w:sz w:val="32"/>
          <w:szCs w:val="32"/>
          <w:rtl/>
        </w:rPr>
        <w:t xml:space="preserve"> (3/ 156), </w:t>
      </w:r>
      <w:r w:rsidRPr="00533B40">
        <w:rPr>
          <w:rFonts w:cs="Traditional Arabic" w:hint="cs"/>
          <w:sz w:val="32"/>
          <w:szCs w:val="32"/>
          <w:rtl/>
        </w:rPr>
        <w:t>شذرات</w:t>
      </w:r>
      <w:r w:rsidRPr="00533B40">
        <w:rPr>
          <w:rFonts w:cs="Traditional Arabic"/>
          <w:sz w:val="32"/>
          <w:szCs w:val="32"/>
          <w:rtl/>
        </w:rPr>
        <w:t xml:space="preserve"> </w:t>
      </w:r>
      <w:r w:rsidRPr="00533B40">
        <w:rPr>
          <w:rFonts w:cs="Traditional Arabic" w:hint="cs"/>
          <w:sz w:val="32"/>
          <w:szCs w:val="32"/>
          <w:rtl/>
        </w:rPr>
        <w:t>الذهب</w:t>
      </w:r>
      <w:r w:rsidRPr="00533B40">
        <w:rPr>
          <w:rFonts w:cs="Traditional Arabic"/>
          <w:sz w:val="32"/>
          <w:szCs w:val="32"/>
          <w:rtl/>
        </w:rPr>
        <w:t xml:space="preserve"> (6/67).</w:t>
      </w:r>
    </w:p>
  </w:footnote>
  <w:footnote w:id="14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فهرسة</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خير</w:t>
      </w:r>
      <w:r w:rsidRPr="00533B40">
        <w:rPr>
          <w:rFonts w:cs="Traditional Arabic"/>
          <w:sz w:val="32"/>
          <w:szCs w:val="32"/>
          <w:rtl/>
        </w:rPr>
        <w:t xml:space="preserve"> </w:t>
      </w:r>
      <w:r w:rsidRPr="00533B40">
        <w:rPr>
          <w:rFonts w:cs="Traditional Arabic" w:hint="cs"/>
          <w:sz w:val="32"/>
          <w:szCs w:val="32"/>
          <w:rtl/>
        </w:rPr>
        <w:t>الإشبيلي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61)</w:t>
      </w:r>
      <w:r w:rsidRPr="00533B40">
        <w:rPr>
          <w:rFonts w:cs="Traditional Arabic" w:hint="cs"/>
          <w:sz w:val="32"/>
          <w:szCs w:val="32"/>
          <w:rtl/>
        </w:rPr>
        <w:t>.</w:t>
      </w:r>
    </w:p>
  </w:footnote>
  <w:footnote w:id="14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 xml:space="preserve">المرجع السابق </w:t>
      </w:r>
      <w:r w:rsidRPr="00533B40">
        <w:rPr>
          <w:rFonts w:cs="Traditional Arabic"/>
          <w:sz w:val="32"/>
          <w:szCs w:val="32"/>
          <w:rtl/>
        </w:rPr>
        <w:t>(</w:t>
      </w:r>
      <w:r w:rsidRPr="00533B40">
        <w:rPr>
          <w:rFonts w:cs="Traditional Arabic" w:hint="cs"/>
          <w:sz w:val="32"/>
          <w:szCs w:val="32"/>
          <w:rtl/>
        </w:rPr>
        <w:t>ص</w:t>
      </w:r>
      <w:r w:rsidRPr="00533B40">
        <w:rPr>
          <w:rFonts w:cs="Traditional Arabic"/>
          <w:sz w:val="32"/>
          <w:szCs w:val="32"/>
          <w:rtl/>
        </w:rPr>
        <w:t>: 85)</w:t>
      </w:r>
      <w:r w:rsidRPr="00533B40">
        <w:rPr>
          <w:rFonts w:cs="Traditional Arabic" w:hint="cs"/>
          <w:sz w:val="32"/>
          <w:szCs w:val="32"/>
          <w:rtl/>
        </w:rPr>
        <w:t>.</w:t>
      </w:r>
    </w:p>
  </w:footnote>
  <w:footnote w:id="14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المرجع السابق</w:t>
      </w:r>
      <w:r w:rsidRPr="00533B40">
        <w:rPr>
          <w:rFonts w:cs="Traditional Arabic"/>
          <w:sz w:val="32"/>
          <w:szCs w:val="32"/>
          <w:rtl/>
        </w:rPr>
        <w:t>(</w:t>
      </w:r>
      <w:r w:rsidRPr="00533B40">
        <w:rPr>
          <w:rFonts w:cs="Traditional Arabic" w:hint="cs"/>
          <w:sz w:val="32"/>
          <w:szCs w:val="32"/>
          <w:rtl/>
        </w:rPr>
        <w:t>ص</w:t>
      </w:r>
      <w:r w:rsidRPr="00533B40">
        <w:rPr>
          <w:rFonts w:cs="Traditional Arabic"/>
          <w:sz w:val="32"/>
          <w:szCs w:val="32"/>
          <w:rtl/>
        </w:rPr>
        <w:t>: 332)</w:t>
      </w:r>
      <w:r w:rsidRPr="00533B40">
        <w:rPr>
          <w:rFonts w:cs="Traditional Arabic" w:hint="cs"/>
          <w:sz w:val="32"/>
          <w:szCs w:val="32"/>
          <w:rtl/>
        </w:rPr>
        <w:t>.</w:t>
      </w:r>
    </w:p>
  </w:footnote>
  <w:footnote w:id="14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المنتظم</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الملوك</w:t>
      </w:r>
      <w:r w:rsidRPr="00533B40">
        <w:rPr>
          <w:rFonts w:cs="Traditional Arabic"/>
          <w:sz w:val="32"/>
          <w:szCs w:val="32"/>
          <w:rtl/>
        </w:rPr>
        <w:t xml:space="preserve"> </w:t>
      </w:r>
      <w:r w:rsidRPr="00533B40">
        <w:rPr>
          <w:rFonts w:cs="Traditional Arabic" w:hint="cs"/>
          <w:sz w:val="32"/>
          <w:szCs w:val="32"/>
          <w:rtl/>
        </w:rPr>
        <w:t>والأمم</w:t>
      </w:r>
      <w:r w:rsidRPr="00533B40">
        <w:rPr>
          <w:rFonts w:cs="Traditional Arabic"/>
          <w:sz w:val="32"/>
          <w:szCs w:val="32"/>
          <w:rtl/>
        </w:rPr>
        <w:t xml:space="preserve"> (17/ 124), </w:t>
      </w:r>
      <w:r w:rsidRPr="00533B40">
        <w:rPr>
          <w:rFonts w:cs="Traditional Arabic" w:hint="cs"/>
          <w:sz w:val="32"/>
          <w:szCs w:val="32"/>
          <w:rtl/>
        </w:rPr>
        <w:t>العبر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خبر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غبر</w:t>
      </w:r>
      <w:r w:rsidRPr="00533B40">
        <w:rPr>
          <w:rFonts w:cs="Traditional Arabic"/>
          <w:sz w:val="32"/>
          <w:szCs w:val="32"/>
          <w:rtl/>
        </w:rPr>
        <w:t xml:space="preserve"> (2/ 387), </w:t>
      </w:r>
      <w:r w:rsidRPr="00533B40">
        <w:rPr>
          <w:rFonts w:cs="Traditional Arabic" w:hint="cs"/>
          <w:sz w:val="32"/>
          <w:szCs w:val="32"/>
          <w:rtl/>
        </w:rPr>
        <w:t>مرآة</w:t>
      </w:r>
      <w:r w:rsidRPr="00533B40">
        <w:rPr>
          <w:rFonts w:cs="Traditional Arabic"/>
          <w:sz w:val="32"/>
          <w:szCs w:val="32"/>
          <w:rtl/>
        </w:rPr>
        <w:t xml:space="preserve"> </w:t>
      </w:r>
      <w:r w:rsidRPr="00533B40">
        <w:rPr>
          <w:rFonts w:cs="Traditional Arabic" w:hint="cs"/>
          <w:sz w:val="32"/>
          <w:szCs w:val="32"/>
          <w:rtl/>
        </w:rPr>
        <w:t>الجنان</w:t>
      </w:r>
      <w:r w:rsidRPr="00533B40">
        <w:rPr>
          <w:rFonts w:cs="Traditional Arabic"/>
          <w:sz w:val="32"/>
          <w:szCs w:val="32"/>
          <w:rtl/>
        </w:rPr>
        <w:t xml:space="preserve"> </w:t>
      </w:r>
      <w:r w:rsidRPr="00533B40">
        <w:rPr>
          <w:rFonts w:cs="Traditional Arabic" w:hint="cs"/>
          <w:sz w:val="32"/>
          <w:szCs w:val="32"/>
          <w:rtl/>
        </w:rPr>
        <w:t>وعبرة</w:t>
      </w:r>
      <w:r w:rsidRPr="00533B40">
        <w:rPr>
          <w:rFonts w:cs="Traditional Arabic"/>
          <w:sz w:val="32"/>
          <w:szCs w:val="32"/>
          <w:rtl/>
        </w:rPr>
        <w:t xml:space="preserve"> </w:t>
      </w:r>
      <w:r w:rsidRPr="00533B40">
        <w:rPr>
          <w:rFonts w:cs="Traditional Arabic" w:hint="cs"/>
          <w:sz w:val="32"/>
          <w:szCs w:val="32"/>
          <w:rtl/>
        </w:rPr>
        <w:t>اليقظان</w:t>
      </w:r>
      <w:r w:rsidRPr="00533B40">
        <w:rPr>
          <w:rFonts w:cs="Traditional Arabic"/>
          <w:sz w:val="32"/>
          <w:szCs w:val="32"/>
          <w:rtl/>
        </w:rPr>
        <w:t xml:space="preserve"> (3/136), </w:t>
      </w:r>
      <w:r w:rsidRPr="00533B40">
        <w:rPr>
          <w:rFonts w:cs="Traditional Arabic" w:hint="cs"/>
          <w:sz w:val="32"/>
          <w:szCs w:val="32"/>
          <w:rtl/>
        </w:rPr>
        <w:t>البداية</w:t>
      </w:r>
      <w:r w:rsidRPr="00533B40">
        <w:rPr>
          <w:rFonts w:cs="Traditional Arabic"/>
          <w:sz w:val="32"/>
          <w:szCs w:val="32"/>
          <w:rtl/>
        </w:rPr>
        <w:t xml:space="preserve"> </w:t>
      </w:r>
      <w:r w:rsidRPr="00533B40">
        <w:rPr>
          <w:rFonts w:cs="Traditional Arabic" w:hint="cs"/>
          <w:sz w:val="32"/>
          <w:szCs w:val="32"/>
          <w:rtl/>
        </w:rPr>
        <w:t>والنهاية</w:t>
      </w:r>
      <w:r w:rsidRPr="00533B40">
        <w:rPr>
          <w:rFonts w:cs="Traditional Arabic"/>
          <w:sz w:val="32"/>
          <w:szCs w:val="32"/>
          <w:rtl/>
        </w:rPr>
        <w:t xml:space="preserve"> (16/ 213), </w:t>
      </w:r>
      <w:r w:rsidRPr="00533B40">
        <w:rPr>
          <w:rFonts w:cs="Traditional Arabic" w:hint="cs"/>
          <w:sz w:val="32"/>
          <w:szCs w:val="32"/>
          <w:rtl/>
        </w:rPr>
        <w:t>إنباء</w:t>
      </w:r>
      <w:r w:rsidRPr="00533B40">
        <w:rPr>
          <w:rFonts w:cs="Traditional Arabic"/>
          <w:sz w:val="32"/>
          <w:szCs w:val="32"/>
          <w:rtl/>
        </w:rPr>
        <w:t xml:space="preserve"> </w:t>
      </w:r>
      <w:r w:rsidRPr="00533B40">
        <w:rPr>
          <w:rFonts w:cs="Traditional Arabic" w:hint="cs"/>
          <w:sz w:val="32"/>
          <w:szCs w:val="32"/>
          <w:rtl/>
        </w:rPr>
        <w:t>الغمر</w:t>
      </w:r>
      <w:r w:rsidRPr="00533B40">
        <w:rPr>
          <w:rFonts w:cs="Traditional Arabic"/>
          <w:sz w:val="32"/>
          <w:szCs w:val="32"/>
          <w:rtl/>
        </w:rPr>
        <w:t xml:space="preserve"> </w:t>
      </w:r>
      <w:r w:rsidRPr="00533B40">
        <w:rPr>
          <w:rFonts w:cs="Traditional Arabic" w:hint="cs"/>
          <w:sz w:val="32"/>
          <w:szCs w:val="32"/>
          <w:rtl/>
        </w:rPr>
        <w:t>بأبناء</w:t>
      </w:r>
      <w:r w:rsidRPr="00533B40">
        <w:rPr>
          <w:rFonts w:cs="Traditional Arabic"/>
          <w:sz w:val="32"/>
          <w:szCs w:val="32"/>
          <w:rtl/>
        </w:rPr>
        <w:t xml:space="preserve"> </w:t>
      </w:r>
      <w:r w:rsidRPr="00533B40">
        <w:rPr>
          <w:rFonts w:cs="Traditional Arabic" w:hint="cs"/>
          <w:sz w:val="32"/>
          <w:szCs w:val="32"/>
          <w:rtl/>
        </w:rPr>
        <w:t>العمر</w:t>
      </w:r>
      <w:r w:rsidRPr="00533B40">
        <w:rPr>
          <w:rFonts w:cs="Traditional Arabic"/>
          <w:sz w:val="32"/>
          <w:szCs w:val="32"/>
          <w:rtl/>
        </w:rPr>
        <w:t xml:space="preserve"> (3/395), </w:t>
      </w:r>
      <w:r w:rsidRPr="00533B40">
        <w:rPr>
          <w:rFonts w:cs="Traditional Arabic" w:hint="cs"/>
          <w:sz w:val="32"/>
          <w:szCs w:val="32"/>
          <w:rtl/>
        </w:rPr>
        <w:t>شذرات</w:t>
      </w:r>
      <w:r w:rsidRPr="00533B40">
        <w:rPr>
          <w:rFonts w:cs="Traditional Arabic"/>
          <w:sz w:val="32"/>
          <w:szCs w:val="32"/>
          <w:rtl/>
        </w:rPr>
        <w:t xml:space="preserve"> </w:t>
      </w:r>
      <w:r w:rsidRPr="00533B40">
        <w:rPr>
          <w:rFonts w:cs="Traditional Arabic" w:hint="cs"/>
          <w:sz w:val="32"/>
          <w:szCs w:val="32"/>
          <w:rtl/>
        </w:rPr>
        <w:t>الذهب</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أخبار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ذهب</w:t>
      </w:r>
      <w:r w:rsidRPr="00533B40">
        <w:rPr>
          <w:rFonts w:cs="Traditional Arabic"/>
          <w:sz w:val="32"/>
          <w:szCs w:val="32"/>
          <w:rtl/>
        </w:rPr>
        <w:t xml:space="preserve"> (6/ 18),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بغداد</w:t>
      </w:r>
      <w:r w:rsidRPr="00533B40">
        <w:rPr>
          <w:rFonts w:cs="Traditional Arabic"/>
          <w:sz w:val="32"/>
          <w:szCs w:val="32"/>
          <w:rtl/>
        </w:rPr>
        <w:t xml:space="preserve"> (21/ 27),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دمشق</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r w:rsidRPr="00533B40">
        <w:rPr>
          <w:rFonts w:cs="Traditional Arabic" w:hint="cs"/>
          <w:sz w:val="32"/>
          <w:szCs w:val="32"/>
          <w:rtl/>
        </w:rPr>
        <w:t>عساكر</w:t>
      </w:r>
      <w:r w:rsidRPr="00533B40">
        <w:rPr>
          <w:rFonts w:cs="Traditional Arabic"/>
          <w:sz w:val="32"/>
          <w:szCs w:val="32"/>
          <w:rtl/>
        </w:rPr>
        <w:t xml:space="preserve"> (55/ 200),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الفقهاء</w:t>
      </w:r>
      <w:r w:rsidRPr="00533B40">
        <w:rPr>
          <w:rFonts w:cs="Traditional Arabic"/>
          <w:sz w:val="32"/>
          <w:szCs w:val="32"/>
          <w:rtl/>
        </w:rPr>
        <w:t xml:space="preserve"> </w:t>
      </w:r>
      <w:r w:rsidRPr="00533B40">
        <w:rPr>
          <w:rFonts w:cs="Traditional Arabic" w:hint="cs"/>
          <w:sz w:val="32"/>
          <w:szCs w:val="32"/>
          <w:rtl/>
        </w:rPr>
        <w:t>الشافعية</w:t>
      </w:r>
      <w:r w:rsidRPr="00533B40">
        <w:rPr>
          <w:rFonts w:cs="Traditional Arabic"/>
          <w:sz w:val="32"/>
          <w:szCs w:val="32"/>
          <w:rtl/>
        </w:rPr>
        <w:t xml:space="preserve"> (1/ 249), </w:t>
      </w:r>
      <w:r w:rsidRPr="00533B40">
        <w:rPr>
          <w:rFonts w:cs="Traditional Arabic" w:hint="cs"/>
          <w:sz w:val="32"/>
          <w:szCs w:val="32"/>
          <w:rtl/>
        </w:rPr>
        <w:t>وفيات</w:t>
      </w:r>
      <w:r w:rsidRPr="00533B40">
        <w:rPr>
          <w:rFonts w:cs="Traditional Arabic"/>
          <w:sz w:val="32"/>
          <w:szCs w:val="32"/>
          <w:rtl/>
        </w:rPr>
        <w:t xml:space="preserve"> </w:t>
      </w:r>
      <w:r w:rsidRPr="00533B40">
        <w:rPr>
          <w:rFonts w:cs="Traditional Arabic" w:hint="cs"/>
          <w:sz w:val="32"/>
          <w:szCs w:val="32"/>
          <w:rtl/>
        </w:rPr>
        <w:t>الأعيان</w:t>
      </w:r>
      <w:r w:rsidRPr="00533B40">
        <w:rPr>
          <w:rFonts w:cs="Traditional Arabic"/>
          <w:sz w:val="32"/>
          <w:szCs w:val="32"/>
          <w:rtl/>
        </w:rPr>
        <w:t xml:space="preserve"> (4/ 216),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الشافعية</w:t>
      </w:r>
      <w:r w:rsidRPr="00533B40">
        <w:rPr>
          <w:rFonts w:cs="Traditional Arabic"/>
          <w:sz w:val="32"/>
          <w:szCs w:val="32"/>
          <w:rtl/>
        </w:rPr>
        <w:t xml:space="preserve"> </w:t>
      </w:r>
      <w:r w:rsidRPr="00533B40">
        <w:rPr>
          <w:rFonts w:cs="Traditional Arabic" w:hint="cs"/>
          <w:sz w:val="32"/>
          <w:szCs w:val="32"/>
          <w:rtl/>
        </w:rPr>
        <w:t>الكبرى</w:t>
      </w:r>
      <w:r w:rsidRPr="00533B40">
        <w:rPr>
          <w:rFonts w:cs="Traditional Arabic"/>
          <w:sz w:val="32"/>
          <w:szCs w:val="32"/>
          <w:rtl/>
        </w:rPr>
        <w:t xml:space="preserve"> </w:t>
      </w:r>
      <w:r w:rsidRPr="00533B40">
        <w:rPr>
          <w:rFonts w:cs="Traditional Arabic" w:hint="cs"/>
          <w:sz w:val="32"/>
          <w:szCs w:val="32"/>
          <w:rtl/>
        </w:rPr>
        <w:t>للسبكي</w:t>
      </w:r>
      <w:r w:rsidRPr="00533B40">
        <w:rPr>
          <w:rFonts w:cs="Traditional Arabic"/>
          <w:sz w:val="32"/>
          <w:szCs w:val="32"/>
          <w:rtl/>
        </w:rPr>
        <w:t xml:space="preserve"> (6/ 191),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الشافعيين</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533),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الشافعية</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r w:rsidRPr="00533B40">
        <w:rPr>
          <w:rFonts w:cs="Traditional Arabic" w:hint="cs"/>
          <w:sz w:val="32"/>
          <w:szCs w:val="32"/>
          <w:rtl/>
        </w:rPr>
        <w:t>قاضى</w:t>
      </w:r>
      <w:r w:rsidRPr="00533B40">
        <w:rPr>
          <w:rFonts w:cs="Traditional Arabic"/>
          <w:sz w:val="32"/>
          <w:szCs w:val="32"/>
          <w:rtl/>
        </w:rPr>
        <w:t xml:space="preserve"> </w:t>
      </w:r>
      <w:r w:rsidRPr="00533B40">
        <w:rPr>
          <w:rFonts w:cs="Traditional Arabic" w:hint="cs"/>
          <w:sz w:val="32"/>
          <w:szCs w:val="32"/>
          <w:rtl/>
        </w:rPr>
        <w:t>شهبة</w:t>
      </w:r>
      <w:r w:rsidRPr="00533B40">
        <w:rPr>
          <w:rFonts w:cs="Traditional Arabic"/>
          <w:sz w:val="32"/>
          <w:szCs w:val="32"/>
          <w:rtl/>
        </w:rPr>
        <w:t xml:space="preserve"> (1/ 293), </w:t>
      </w:r>
      <w:r w:rsidRPr="00533B40">
        <w:rPr>
          <w:rFonts w:cs="Traditional Arabic" w:hint="cs"/>
          <w:sz w:val="32"/>
          <w:szCs w:val="32"/>
          <w:rtl/>
        </w:rPr>
        <w:t>الأعلام</w:t>
      </w:r>
      <w:r w:rsidRPr="00533B40">
        <w:rPr>
          <w:rFonts w:cs="Traditional Arabic"/>
          <w:sz w:val="32"/>
          <w:szCs w:val="32"/>
          <w:rtl/>
        </w:rPr>
        <w:t xml:space="preserve"> </w:t>
      </w:r>
      <w:r w:rsidRPr="00533B40">
        <w:rPr>
          <w:rFonts w:cs="Traditional Arabic" w:hint="cs"/>
          <w:sz w:val="32"/>
          <w:szCs w:val="32"/>
          <w:rtl/>
        </w:rPr>
        <w:t>للزركلي</w:t>
      </w:r>
      <w:r w:rsidRPr="00533B40">
        <w:rPr>
          <w:rFonts w:cs="Traditional Arabic"/>
          <w:sz w:val="32"/>
          <w:szCs w:val="32"/>
          <w:rtl/>
        </w:rPr>
        <w:t xml:space="preserve"> (7/ 22)</w:t>
      </w:r>
      <w:r w:rsidRPr="00533B40">
        <w:rPr>
          <w:rFonts w:cs="Traditional Arabic" w:hint="cs"/>
          <w:sz w:val="32"/>
          <w:szCs w:val="32"/>
          <w:rtl/>
        </w:rPr>
        <w:t>.</w:t>
      </w:r>
    </w:p>
  </w:footnote>
  <w:footnote w:id="147">
    <w:p w:rsidR="00506C5A" w:rsidRPr="00533B40" w:rsidRDefault="00506C5A" w:rsidP="00AB1A2D">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(19/ 322)</w:t>
      </w:r>
      <w:r w:rsidRPr="00533B40">
        <w:rPr>
          <w:rFonts w:cs="Traditional Arabic" w:hint="cs"/>
          <w:sz w:val="32"/>
          <w:szCs w:val="32"/>
          <w:rtl/>
        </w:rPr>
        <w:t>.</w:t>
      </w:r>
    </w:p>
  </w:footnote>
  <w:footnote w:id="14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المنتظم</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الملوك</w:t>
      </w:r>
      <w:r w:rsidRPr="00533B40">
        <w:rPr>
          <w:rFonts w:cs="Traditional Arabic"/>
          <w:sz w:val="32"/>
          <w:szCs w:val="32"/>
          <w:rtl/>
        </w:rPr>
        <w:t xml:space="preserve"> </w:t>
      </w:r>
      <w:r w:rsidRPr="00533B40">
        <w:rPr>
          <w:rFonts w:cs="Traditional Arabic" w:hint="cs"/>
          <w:sz w:val="32"/>
          <w:szCs w:val="32"/>
          <w:rtl/>
        </w:rPr>
        <w:t>والأمم</w:t>
      </w:r>
      <w:r w:rsidRPr="00533B40">
        <w:rPr>
          <w:rFonts w:cs="Traditional Arabic"/>
          <w:sz w:val="32"/>
          <w:szCs w:val="32"/>
          <w:rtl/>
        </w:rPr>
        <w:t xml:space="preserve"> (17/ 125)</w:t>
      </w:r>
      <w:r w:rsidRPr="00533B40">
        <w:rPr>
          <w:rFonts w:cs="Traditional Arabic" w:hint="cs"/>
          <w:sz w:val="32"/>
          <w:szCs w:val="32"/>
          <w:rtl/>
        </w:rPr>
        <w:t>.</w:t>
      </w:r>
    </w:p>
  </w:footnote>
  <w:footnote w:id="14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(19/ 334)</w:t>
      </w:r>
      <w:r w:rsidRPr="00533B40">
        <w:rPr>
          <w:rFonts w:cs="Traditional Arabic" w:hint="cs"/>
          <w:sz w:val="32"/>
          <w:szCs w:val="32"/>
          <w:rtl/>
        </w:rPr>
        <w:t>.</w:t>
      </w:r>
    </w:p>
  </w:footnote>
  <w:footnote w:id="15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(11/ 65)</w:t>
      </w:r>
      <w:r w:rsidRPr="00533B40">
        <w:rPr>
          <w:rFonts w:cs="Traditional Arabic" w:hint="cs"/>
          <w:sz w:val="32"/>
          <w:szCs w:val="32"/>
          <w:rtl/>
        </w:rPr>
        <w:t>.</w:t>
      </w:r>
    </w:p>
  </w:footnote>
  <w:footnote w:id="15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فهرسة</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خير</w:t>
      </w:r>
      <w:r w:rsidRPr="00533B40">
        <w:rPr>
          <w:rFonts w:cs="Traditional Arabic"/>
          <w:sz w:val="32"/>
          <w:szCs w:val="32"/>
          <w:rtl/>
        </w:rPr>
        <w:t xml:space="preserve"> </w:t>
      </w:r>
      <w:r w:rsidRPr="00533B40">
        <w:rPr>
          <w:rFonts w:cs="Traditional Arabic" w:hint="cs"/>
          <w:sz w:val="32"/>
          <w:szCs w:val="32"/>
          <w:rtl/>
        </w:rPr>
        <w:t>الإشبيلي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224)</w:t>
      </w:r>
      <w:r w:rsidRPr="00533B40">
        <w:rPr>
          <w:rFonts w:cs="Traditional Arabic" w:hint="cs"/>
          <w:sz w:val="32"/>
          <w:szCs w:val="32"/>
          <w:rtl/>
        </w:rPr>
        <w:t>.</w:t>
      </w:r>
    </w:p>
  </w:footnote>
  <w:footnote w:id="152">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بغية</w:t>
      </w:r>
      <w:r w:rsidRPr="00533B40">
        <w:rPr>
          <w:rFonts w:cs="Traditional Arabic"/>
          <w:sz w:val="32"/>
          <w:szCs w:val="32"/>
          <w:rtl/>
        </w:rPr>
        <w:t xml:space="preserve"> </w:t>
      </w:r>
      <w:r w:rsidRPr="00533B40">
        <w:rPr>
          <w:rFonts w:cs="Traditional Arabic" w:hint="cs"/>
          <w:sz w:val="32"/>
          <w:szCs w:val="32"/>
          <w:rtl/>
        </w:rPr>
        <w:t>الملتمس</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رجال</w:t>
      </w:r>
      <w:r w:rsidRPr="00533B40">
        <w:rPr>
          <w:rFonts w:cs="Traditional Arabic"/>
          <w:sz w:val="32"/>
          <w:szCs w:val="32"/>
          <w:rtl/>
        </w:rPr>
        <w:t xml:space="preserve"> </w:t>
      </w:r>
      <w:r w:rsidRPr="00533B40">
        <w:rPr>
          <w:rFonts w:cs="Traditional Arabic" w:hint="cs"/>
          <w:sz w:val="32"/>
          <w:szCs w:val="32"/>
          <w:rtl/>
        </w:rPr>
        <w:t>أهل</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135), </w:t>
      </w:r>
      <w:r w:rsidRPr="00533B40">
        <w:rPr>
          <w:rFonts w:cs="Traditional Arabic" w:hint="cs"/>
          <w:sz w:val="32"/>
          <w:szCs w:val="32"/>
          <w:rtl/>
        </w:rPr>
        <w:t>وفيات</w:t>
      </w:r>
      <w:r w:rsidRPr="00533B40">
        <w:rPr>
          <w:rFonts w:cs="Traditional Arabic"/>
          <w:sz w:val="32"/>
          <w:szCs w:val="32"/>
          <w:rtl/>
        </w:rPr>
        <w:t xml:space="preserve"> </w:t>
      </w:r>
      <w:r w:rsidRPr="00533B40">
        <w:rPr>
          <w:rFonts w:cs="Traditional Arabic" w:hint="cs"/>
          <w:sz w:val="32"/>
          <w:szCs w:val="32"/>
          <w:rtl/>
        </w:rPr>
        <w:t>الأعيان</w:t>
      </w:r>
      <w:r w:rsidRPr="00533B40">
        <w:rPr>
          <w:rFonts w:cs="Traditional Arabic"/>
          <w:sz w:val="32"/>
          <w:szCs w:val="32"/>
          <w:rtl/>
        </w:rPr>
        <w:t xml:space="preserve"> (4/262), </w:t>
      </w:r>
      <w:r w:rsidRPr="00533B40">
        <w:rPr>
          <w:rFonts w:cs="Traditional Arabic" w:hint="cs"/>
          <w:sz w:val="32"/>
          <w:szCs w:val="32"/>
          <w:rtl/>
        </w:rPr>
        <w:t>الوافي</w:t>
      </w:r>
      <w:r w:rsidRPr="00533B40">
        <w:rPr>
          <w:rFonts w:cs="Traditional Arabic"/>
          <w:sz w:val="32"/>
          <w:szCs w:val="32"/>
          <w:rtl/>
        </w:rPr>
        <w:t xml:space="preserve"> </w:t>
      </w:r>
      <w:r w:rsidRPr="00533B40">
        <w:rPr>
          <w:rFonts w:cs="Traditional Arabic" w:hint="cs"/>
          <w:sz w:val="32"/>
          <w:szCs w:val="32"/>
          <w:rtl/>
        </w:rPr>
        <w:t>بالوفيات</w:t>
      </w:r>
      <w:r w:rsidRPr="00533B40">
        <w:rPr>
          <w:rFonts w:cs="Traditional Arabic"/>
          <w:sz w:val="32"/>
          <w:szCs w:val="32"/>
          <w:rtl/>
        </w:rPr>
        <w:t xml:space="preserve"> (5/ 115), </w:t>
      </w:r>
      <w:r w:rsidRPr="00533B40">
        <w:rPr>
          <w:rFonts w:cs="Traditional Arabic" w:hint="cs"/>
          <w:sz w:val="32"/>
          <w:szCs w:val="32"/>
          <w:rtl/>
        </w:rPr>
        <w:t>أزهار</w:t>
      </w:r>
      <w:r w:rsidRPr="00533B40">
        <w:rPr>
          <w:rFonts w:cs="Traditional Arabic"/>
          <w:sz w:val="32"/>
          <w:szCs w:val="32"/>
          <w:rtl/>
        </w:rPr>
        <w:t xml:space="preserve"> </w:t>
      </w:r>
      <w:r w:rsidRPr="00533B40">
        <w:rPr>
          <w:rFonts w:cs="Traditional Arabic" w:hint="cs"/>
          <w:sz w:val="32"/>
          <w:szCs w:val="32"/>
          <w:rtl/>
        </w:rPr>
        <w:t>الرياض</w:t>
      </w:r>
      <w:r w:rsidRPr="00533B40">
        <w:rPr>
          <w:rFonts w:cs="Traditional Arabic"/>
          <w:sz w:val="32"/>
          <w:szCs w:val="32"/>
          <w:rtl/>
        </w:rPr>
        <w:t xml:space="preserve"> (3/ 162), </w:t>
      </w:r>
      <w:r w:rsidRPr="00533B40">
        <w:rPr>
          <w:rFonts w:cs="Traditional Arabic" w:hint="cs"/>
          <w:sz w:val="32"/>
          <w:szCs w:val="32"/>
          <w:rtl/>
        </w:rPr>
        <w:t>وفيات</w:t>
      </w:r>
      <w:r w:rsidRPr="00533B40">
        <w:rPr>
          <w:rFonts w:cs="Traditional Arabic"/>
          <w:sz w:val="32"/>
          <w:szCs w:val="32"/>
          <w:rtl/>
        </w:rPr>
        <w:t xml:space="preserve"> </w:t>
      </w:r>
      <w:r w:rsidRPr="00533B40">
        <w:rPr>
          <w:rFonts w:cs="Traditional Arabic" w:hint="cs"/>
          <w:sz w:val="32"/>
          <w:szCs w:val="32"/>
          <w:rtl/>
        </w:rPr>
        <w:t>الأعيان</w:t>
      </w:r>
      <w:r w:rsidRPr="00533B40">
        <w:rPr>
          <w:rFonts w:cs="Traditional Arabic"/>
          <w:sz w:val="32"/>
          <w:szCs w:val="32"/>
          <w:rtl/>
        </w:rPr>
        <w:t xml:space="preserve"> (4/ 262), </w:t>
      </w:r>
      <w:r w:rsidRPr="00533B40">
        <w:rPr>
          <w:rFonts w:cs="Traditional Arabic" w:hint="cs"/>
          <w:sz w:val="32"/>
          <w:szCs w:val="32"/>
          <w:rtl/>
        </w:rPr>
        <w:t>الديباج</w:t>
      </w:r>
      <w:r w:rsidRPr="00533B40">
        <w:rPr>
          <w:rFonts w:cs="Traditional Arabic"/>
          <w:sz w:val="32"/>
          <w:szCs w:val="32"/>
          <w:rtl/>
        </w:rPr>
        <w:t xml:space="preserve"> </w:t>
      </w:r>
      <w:r w:rsidRPr="00533B40">
        <w:rPr>
          <w:rFonts w:cs="Traditional Arabic" w:hint="cs"/>
          <w:sz w:val="32"/>
          <w:szCs w:val="32"/>
          <w:rtl/>
        </w:rPr>
        <w:t>المذهب</w:t>
      </w:r>
      <w:r w:rsidRPr="00533B40">
        <w:rPr>
          <w:rFonts w:cs="Traditional Arabic"/>
          <w:sz w:val="32"/>
          <w:szCs w:val="32"/>
          <w:rtl/>
        </w:rPr>
        <w:t xml:space="preserve"> (2/ 244), </w:t>
      </w:r>
      <w:r w:rsidRPr="00533B40">
        <w:rPr>
          <w:rFonts w:cs="Traditional Arabic" w:hint="cs"/>
          <w:sz w:val="32"/>
          <w:szCs w:val="32"/>
          <w:rtl/>
        </w:rPr>
        <w:t>الأعلام</w:t>
      </w:r>
      <w:r w:rsidRPr="00533B40">
        <w:rPr>
          <w:rFonts w:cs="Traditional Arabic"/>
          <w:sz w:val="32"/>
          <w:szCs w:val="32"/>
          <w:rtl/>
        </w:rPr>
        <w:t xml:space="preserve"> </w:t>
      </w:r>
      <w:r w:rsidRPr="00533B40">
        <w:rPr>
          <w:rFonts w:cs="Traditional Arabic" w:hint="cs"/>
          <w:sz w:val="32"/>
          <w:szCs w:val="32"/>
          <w:rtl/>
        </w:rPr>
        <w:t>للزركلي</w:t>
      </w:r>
      <w:r w:rsidRPr="00533B40">
        <w:rPr>
          <w:rFonts w:cs="Traditional Arabic"/>
          <w:sz w:val="32"/>
          <w:szCs w:val="32"/>
          <w:rtl/>
        </w:rPr>
        <w:t xml:space="preserve"> (7/ 133), </w:t>
      </w:r>
      <w:r w:rsidRPr="00533B40">
        <w:rPr>
          <w:rFonts w:cs="Traditional Arabic" w:hint="cs"/>
          <w:sz w:val="32"/>
          <w:szCs w:val="32"/>
          <w:rtl/>
        </w:rPr>
        <w:t>معجم</w:t>
      </w:r>
      <w:r w:rsidRPr="00533B40">
        <w:rPr>
          <w:rFonts w:cs="Traditional Arabic"/>
          <w:sz w:val="32"/>
          <w:szCs w:val="32"/>
          <w:rtl/>
        </w:rPr>
        <w:t xml:space="preserve"> </w:t>
      </w:r>
      <w:r w:rsidRPr="00533B40">
        <w:rPr>
          <w:rFonts w:cs="Traditional Arabic" w:hint="cs"/>
          <w:sz w:val="32"/>
          <w:szCs w:val="32"/>
          <w:rtl/>
        </w:rPr>
        <w:t>المؤلفين</w:t>
      </w:r>
      <w:r w:rsidRPr="00533B40">
        <w:rPr>
          <w:rFonts w:cs="Traditional Arabic"/>
          <w:sz w:val="32"/>
          <w:szCs w:val="32"/>
          <w:rtl/>
        </w:rPr>
        <w:t xml:space="preserve"> (12/ 96).</w:t>
      </w:r>
    </w:p>
  </w:footnote>
  <w:footnote w:id="15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الصلة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أئمة</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545)</w:t>
      </w:r>
      <w:r w:rsidRPr="00533B40">
        <w:rPr>
          <w:rFonts w:cs="Traditional Arabic" w:hint="cs"/>
          <w:sz w:val="32"/>
          <w:szCs w:val="32"/>
          <w:rtl/>
        </w:rPr>
        <w:t>.</w:t>
      </w:r>
    </w:p>
  </w:footnote>
  <w:footnote w:id="15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فهرسة</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خير</w:t>
      </w:r>
      <w:r w:rsidRPr="00533B40">
        <w:rPr>
          <w:rFonts w:cs="Traditional Arabic"/>
          <w:sz w:val="32"/>
          <w:szCs w:val="32"/>
          <w:rtl/>
        </w:rPr>
        <w:t xml:space="preserve"> </w:t>
      </w:r>
      <w:r w:rsidRPr="00533B40">
        <w:rPr>
          <w:rFonts w:cs="Traditional Arabic" w:hint="cs"/>
          <w:sz w:val="32"/>
          <w:szCs w:val="32"/>
          <w:rtl/>
        </w:rPr>
        <w:t>الإشبيلي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53)</w:t>
      </w:r>
      <w:r w:rsidRPr="00533B40">
        <w:rPr>
          <w:rFonts w:cs="Traditional Arabic" w:hint="cs"/>
          <w:sz w:val="32"/>
          <w:szCs w:val="32"/>
          <w:rtl/>
        </w:rPr>
        <w:t>.</w:t>
      </w:r>
    </w:p>
  </w:footnote>
  <w:footnote w:id="15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w:t>
      </w:r>
      <w:r w:rsidRPr="00533B40">
        <w:rPr>
          <w:rFonts w:cs="Traditional Arabic"/>
          <w:sz w:val="32"/>
          <w:szCs w:val="32"/>
          <w:rtl/>
        </w:rPr>
        <w:t xml:space="preserve">: </w:t>
      </w:r>
      <w:r w:rsidRPr="00533B40">
        <w:rPr>
          <w:rFonts w:cs="Traditional Arabic" w:hint="cs"/>
          <w:sz w:val="32"/>
          <w:szCs w:val="32"/>
          <w:rtl/>
        </w:rPr>
        <w:t>المرجع السابق</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241)</w:t>
      </w:r>
      <w:r w:rsidRPr="00533B40">
        <w:rPr>
          <w:rFonts w:cs="Traditional Arabic" w:hint="cs"/>
          <w:sz w:val="32"/>
          <w:szCs w:val="32"/>
          <w:rtl/>
        </w:rPr>
        <w:t>.</w:t>
      </w:r>
    </w:p>
  </w:footnote>
  <w:footnote w:id="15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(19/ 136), </w:t>
      </w:r>
      <w:r w:rsidRPr="00533B40">
        <w:rPr>
          <w:rFonts w:cs="Traditional Arabic" w:hint="cs"/>
          <w:sz w:val="32"/>
          <w:szCs w:val="32"/>
          <w:rtl/>
        </w:rPr>
        <w:t>العبر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خبر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غبر</w:t>
      </w:r>
      <w:r w:rsidRPr="00533B40">
        <w:rPr>
          <w:rFonts w:cs="Traditional Arabic"/>
          <w:sz w:val="32"/>
          <w:szCs w:val="32"/>
          <w:rtl/>
        </w:rPr>
        <w:t xml:space="preserve"> (2/ 363), </w:t>
      </w:r>
      <w:r w:rsidRPr="00533B40">
        <w:rPr>
          <w:rFonts w:cs="Traditional Arabic" w:hint="cs"/>
          <w:sz w:val="32"/>
          <w:szCs w:val="32"/>
          <w:rtl/>
        </w:rPr>
        <w:t>البداية</w:t>
      </w:r>
      <w:r w:rsidRPr="00533B40">
        <w:rPr>
          <w:rFonts w:cs="Traditional Arabic"/>
          <w:sz w:val="32"/>
          <w:szCs w:val="32"/>
          <w:rtl/>
        </w:rPr>
        <w:t xml:space="preserve"> </w:t>
      </w:r>
      <w:r w:rsidRPr="00533B40">
        <w:rPr>
          <w:rFonts w:cs="Traditional Arabic" w:hint="cs"/>
          <w:sz w:val="32"/>
          <w:szCs w:val="32"/>
          <w:rtl/>
        </w:rPr>
        <w:t>والنهاية</w:t>
      </w:r>
      <w:r w:rsidRPr="00533B40">
        <w:rPr>
          <w:rFonts w:cs="Traditional Arabic"/>
          <w:sz w:val="32"/>
          <w:szCs w:val="32"/>
          <w:rtl/>
        </w:rPr>
        <w:t xml:space="preserve"> (16/ 346), </w:t>
      </w:r>
      <w:r w:rsidRPr="00533B40">
        <w:rPr>
          <w:rFonts w:cs="Traditional Arabic" w:hint="cs"/>
          <w:sz w:val="32"/>
          <w:szCs w:val="32"/>
          <w:rtl/>
        </w:rPr>
        <w:t>شذرات</w:t>
      </w:r>
      <w:r w:rsidRPr="00533B40">
        <w:rPr>
          <w:rFonts w:cs="Traditional Arabic"/>
          <w:sz w:val="32"/>
          <w:szCs w:val="32"/>
          <w:rtl/>
        </w:rPr>
        <w:t xml:space="preserve"> </w:t>
      </w:r>
      <w:r w:rsidRPr="00533B40">
        <w:rPr>
          <w:rFonts w:cs="Traditional Arabic" w:hint="cs"/>
          <w:sz w:val="32"/>
          <w:szCs w:val="32"/>
          <w:rtl/>
        </w:rPr>
        <w:t>الذهب</w:t>
      </w:r>
      <w:r w:rsidRPr="00533B40">
        <w:rPr>
          <w:rFonts w:cs="Traditional Arabic"/>
          <w:sz w:val="32"/>
          <w:szCs w:val="32"/>
          <w:rtl/>
        </w:rPr>
        <w:t xml:space="preserve"> (5/ 396), </w:t>
      </w:r>
      <w:r w:rsidRPr="00533B40">
        <w:rPr>
          <w:rFonts w:cs="Traditional Arabic" w:hint="cs"/>
          <w:sz w:val="32"/>
          <w:szCs w:val="32"/>
          <w:rtl/>
        </w:rPr>
        <w:t>تهذيب</w:t>
      </w:r>
      <w:r w:rsidRPr="00533B40">
        <w:rPr>
          <w:rFonts w:cs="Traditional Arabic"/>
          <w:sz w:val="32"/>
          <w:szCs w:val="32"/>
          <w:rtl/>
        </w:rPr>
        <w:t xml:space="preserve"> </w:t>
      </w:r>
      <w:r w:rsidRPr="00533B40">
        <w:rPr>
          <w:rFonts w:cs="Traditional Arabic" w:hint="cs"/>
          <w:sz w:val="32"/>
          <w:szCs w:val="32"/>
          <w:rtl/>
        </w:rPr>
        <w:t>الأسماء</w:t>
      </w:r>
      <w:r w:rsidRPr="00533B40">
        <w:rPr>
          <w:rFonts w:cs="Traditional Arabic"/>
          <w:sz w:val="32"/>
          <w:szCs w:val="32"/>
          <w:rtl/>
        </w:rPr>
        <w:t xml:space="preserve"> </w:t>
      </w:r>
      <w:r w:rsidRPr="00533B40">
        <w:rPr>
          <w:rFonts w:cs="Traditional Arabic" w:hint="cs"/>
          <w:sz w:val="32"/>
          <w:szCs w:val="32"/>
          <w:rtl/>
        </w:rPr>
        <w:t>واللغات</w:t>
      </w:r>
      <w:r w:rsidRPr="00533B40">
        <w:rPr>
          <w:rFonts w:cs="Traditional Arabic"/>
          <w:sz w:val="32"/>
          <w:szCs w:val="32"/>
          <w:rtl/>
        </w:rPr>
        <w:t xml:space="preserve"> (2/ 125), </w:t>
      </w:r>
      <w:r w:rsidRPr="00533B40">
        <w:rPr>
          <w:rFonts w:cs="Traditional Arabic" w:hint="cs"/>
          <w:sz w:val="32"/>
          <w:szCs w:val="32"/>
          <w:rtl/>
        </w:rPr>
        <w:t>الوافي</w:t>
      </w:r>
      <w:r w:rsidRPr="00533B40">
        <w:rPr>
          <w:rFonts w:cs="Traditional Arabic"/>
          <w:sz w:val="32"/>
          <w:szCs w:val="32"/>
          <w:rtl/>
        </w:rPr>
        <w:t xml:space="preserve"> </w:t>
      </w:r>
      <w:r w:rsidRPr="00533B40">
        <w:rPr>
          <w:rFonts w:cs="Traditional Arabic" w:hint="cs"/>
          <w:sz w:val="32"/>
          <w:szCs w:val="32"/>
          <w:rtl/>
        </w:rPr>
        <w:t>بالوفيات</w:t>
      </w:r>
      <w:r w:rsidRPr="00533B40">
        <w:rPr>
          <w:rFonts w:cs="Traditional Arabic"/>
          <w:sz w:val="32"/>
          <w:szCs w:val="32"/>
          <w:rtl/>
        </w:rPr>
        <w:t xml:space="preserve"> (27/ 33),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الشافعية</w:t>
      </w:r>
      <w:r w:rsidRPr="00533B40">
        <w:rPr>
          <w:rFonts w:cs="Traditional Arabic"/>
          <w:sz w:val="32"/>
          <w:szCs w:val="32"/>
          <w:rtl/>
        </w:rPr>
        <w:t xml:space="preserve"> </w:t>
      </w:r>
      <w:r w:rsidRPr="00533B40">
        <w:rPr>
          <w:rFonts w:cs="Traditional Arabic" w:hint="cs"/>
          <w:sz w:val="32"/>
          <w:szCs w:val="32"/>
          <w:rtl/>
        </w:rPr>
        <w:t>الكبرى</w:t>
      </w:r>
      <w:r w:rsidRPr="00533B40">
        <w:rPr>
          <w:rFonts w:cs="Traditional Arabic"/>
          <w:sz w:val="32"/>
          <w:szCs w:val="32"/>
          <w:rtl/>
        </w:rPr>
        <w:t xml:space="preserve"> </w:t>
      </w:r>
      <w:r w:rsidRPr="00533B40">
        <w:rPr>
          <w:rFonts w:cs="Traditional Arabic" w:hint="cs"/>
          <w:sz w:val="32"/>
          <w:szCs w:val="32"/>
          <w:rtl/>
        </w:rPr>
        <w:t>للسبكي</w:t>
      </w:r>
      <w:r w:rsidRPr="00533B40">
        <w:rPr>
          <w:rFonts w:cs="Traditional Arabic"/>
          <w:sz w:val="32"/>
          <w:szCs w:val="32"/>
          <w:rtl/>
        </w:rPr>
        <w:t xml:space="preserve"> (5/351),</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الشافعيين</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491),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الشافعية</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r w:rsidRPr="00533B40">
        <w:rPr>
          <w:rFonts w:cs="Traditional Arabic" w:hint="cs"/>
          <w:sz w:val="32"/>
          <w:szCs w:val="32"/>
          <w:rtl/>
        </w:rPr>
        <w:t>قاضى</w:t>
      </w:r>
      <w:r w:rsidRPr="00533B40">
        <w:rPr>
          <w:rFonts w:cs="Traditional Arabic"/>
          <w:sz w:val="32"/>
          <w:szCs w:val="32"/>
          <w:rtl/>
        </w:rPr>
        <w:t xml:space="preserve"> </w:t>
      </w:r>
      <w:r w:rsidRPr="00533B40">
        <w:rPr>
          <w:rFonts w:cs="Traditional Arabic" w:hint="cs"/>
          <w:sz w:val="32"/>
          <w:szCs w:val="32"/>
          <w:rtl/>
        </w:rPr>
        <w:t>شهبة</w:t>
      </w:r>
      <w:r w:rsidRPr="00533B40">
        <w:rPr>
          <w:rFonts w:cs="Traditional Arabic"/>
          <w:sz w:val="32"/>
          <w:szCs w:val="32"/>
          <w:rtl/>
        </w:rPr>
        <w:t xml:space="preserve"> (1/ 274), </w:t>
      </w:r>
      <w:r w:rsidRPr="00533B40">
        <w:rPr>
          <w:rFonts w:cs="Traditional Arabic" w:hint="cs"/>
          <w:sz w:val="32"/>
          <w:szCs w:val="32"/>
          <w:rtl/>
        </w:rPr>
        <w:t>الأعلام</w:t>
      </w:r>
      <w:r w:rsidRPr="00533B40">
        <w:rPr>
          <w:rFonts w:cs="Traditional Arabic"/>
          <w:sz w:val="32"/>
          <w:szCs w:val="32"/>
          <w:rtl/>
        </w:rPr>
        <w:t xml:space="preserve"> </w:t>
      </w:r>
      <w:r w:rsidRPr="00533B40">
        <w:rPr>
          <w:rFonts w:cs="Traditional Arabic" w:hint="cs"/>
          <w:sz w:val="32"/>
          <w:szCs w:val="32"/>
          <w:rtl/>
        </w:rPr>
        <w:t>للزركلي</w:t>
      </w:r>
      <w:r w:rsidRPr="00533B40">
        <w:rPr>
          <w:rFonts w:cs="Traditional Arabic"/>
          <w:sz w:val="32"/>
          <w:szCs w:val="32"/>
          <w:rtl/>
        </w:rPr>
        <w:t xml:space="preserve"> (8/ 20).</w:t>
      </w:r>
    </w:p>
  </w:footnote>
  <w:footnote w:id="15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دمشق</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r w:rsidRPr="00533B40">
        <w:rPr>
          <w:rFonts w:cs="Traditional Arabic" w:hint="cs"/>
          <w:sz w:val="32"/>
          <w:szCs w:val="32"/>
          <w:rtl/>
        </w:rPr>
        <w:t>عساكر</w:t>
      </w:r>
      <w:r w:rsidRPr="00533B40">
        <w:rPr>
          <w:rFonts w:cs="Traditional Arabic"/>
          <w:sz w:val="32"/>
          <w:szCs w:val="32"/>
          <w:rtl/>
        </w:rPr>
        <w:t xml:space="preserve"> (62/ 15)</w:t>
      </w:r>
      <w:r w:rsidRPr="00533B40">
        <w:rPr>
          <w:rFonts w:cs="Traditional Arabic" w:hint="cs"/>
          <w:sz w:val="32"/>
          <w:szCs w:val="32"/>
          <w:rtl/>
        </w:rPr>
        <w:t>.</w:t>
      </w:r>
    </w:p>
  </w:footnote>
  <w:footnote w:id="15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مقدمة محقق الناسخ والمنسوخ له (1/91).</w:t>
      </w:r>
    </w:p>
  </w:footnote>
  <w:footnote w:id="15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فهرسة</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خير</w:t>
      </w:r>
      <w:r w:rsidRPr="00533B40">
        <w:rPr>
          <w:rFonts w:cs="Traditional Arabic"/>
          <w:sz w:val="32"/>
          <w:szCs w:val="32"/>
          <w:rtl/>
        </w:rPr>
        <w:t xml:space="preserve"> </w:t>
      </w:r>
      <w:r w:rsidRPr="00533B40">
        <w:rPr>
          <w:rFonts w:cs="Traditional Arabic" w:hint="cs"/>
          <w:sz w:val="32"/>
          <w:szCs w:val="32"/>
          <w:rtl/>
        </w:rPr>
        <w:t>الإشبيلي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164)</w:t>
      </w:r>
      <w:r w:rsidRPr="00533B40">
        <w:rPr>
          <w:rFonts w:cs="Traditional Arabic" w:hint="cs"/>
          <w:sz w:val="32"/>
          <w:szCs w:val="32"/>
          <w:rtl/>
        </w:rPr>
        <w:t>.</w:t>
      </w:r>
    </w:p>
  </w:footnote>
  <w:footnote w:id="16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 xml:space="preserve">انظر: المرجع السابق </w:t>
      </w:r>
      <w:r w:rsidRPr="00533B40">
        <w:rPr>
          <w:rFonts w:cs="Traditional Arabic"/>
          <w:sz w:val="32"/>
          <w:szCs w:val="32"/>
          <w:rtl/>
        </w:rPr>
        <w:t>(</w:t>
      </w:r>
      <w:r w:rsidRPr="00533B40">
        <w:rPr>
          <w:rFonts w:cs="Traditional Arabic" w:hint="cs"/>
          <w:sz w:val="32"/>
          <w:szCs w:val="32"/>
          <w:rtl/>
        </w:rPr>
        <w:t>ص</w:t>
      </w:r>
      <w:r w:rsidRPr="00533B40">
        <w:rPr>
          <w:rFonts w:cs="Traditional Arabic"/>
          <w:sz w:val="32"/>
          <w:szCs w:val="32"/>
          <w:rtl/>
        </w:rPr>
        <w:t>: 134)</w:t>
      </w:r>
      <w:r w:rsidRPr="00533B40">
        <w:rPr>
          <w:rFonts w:cs="Traditional Arabic" w:hint="cs"/>
          <w:sz w:val="32"/>
          <w:szCs w:val="32"/>
          <w:rtl/>
        </w:rPr>
        <w:t>.</w:t>
      </w:r>
    </w:p>
  </w:footnote>
  <w:footnote w:id="16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(19/ 576)</w:t>
      </w:r>
      <w:r w:rsidRPr="00533B40">
        <w:rPr>
          <w:rFonts w:cs="Traditional Arabic" w:hint="cs"/>
          <w:sz w:val="32"/>
          <w:szCs w:val="32"/>
          <w:rtl/>
        </w:rPr>
        <w:t>, العبر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خبر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غبر</w:t>
      </w:r>
      <w:r w:rsidRPr="00533B40">
        <w:rPr>
          <w:rFonts w:cs="Traditional Arabic"/>
          <w:sz w:val="32"/>
          <w:szCs w:val="32"/>
          <w:rtl/>
        </w:rPr>
        <w:t xml:space="preserve"> (2/ 424), </w:t>
      </w:r>
      <w:r w:rsidRPr="00533B40">
        <w:rPr>
          <w:rFonts w:cs="Traditional Arabic" w:hint="cs"/>
          <w:sz w:val="32"/>
          <w:szCs w:val="32"/>
          <w:rtl/>
        </w:rPr>
        <w:t>مرآة</w:t>
      </w:r>
      <w:r w:rsidRPr="00533B40">
        <w:rPr>
          <w:rFonts w:cs="Traditional Arabic"/>
          <w:sz w:val="32"/>
          <w:szCs w:val="32"/>
          <w:rtl/>
        </w:rPr>
        <w:t xml:space="preserve"> </w:t>
      </w:r>
      <w:r w:rsidRPr="00533B40">
        <w:rPr>
          <w:rFonts w:cs="Traditional Arabic" w:hint="cs"/>
          <w:sz w:val="32"/>
          <w:szCs w:val="32"/>
          <w:rtl/>
        </w:rPr>
        <w:t>الجنان</w:t>
      </w:r>
      <w:r w:rsidRPr="00533B40">
        <w:rPr>
          <w:rFonts w:cs="Traditional Arabic"/>
          <w:sz w:val="32"/>
          <w:szCs w:val="32"/>
          <w:rtl/>
        </w:rPr>
        <w:t xml:space="preserve"> </w:t>
      </w:r>
      <w:r w:rsidRPr="00533B40">
        <w:rPr>
          <w:rFonts w:cs="Traditional Arabic" w:hint="cs"/>
          <w:sz w:val="32"/>
          <w:szCs w:val="32"/>
          <w:rtl/>
        </w:rPr>
        <w:t>وعبرة</w:t>
      </w:r>
      <w:r w:rsidRPr="00533B40">
        <w:rPr>
          <w:rFonts w:cs="Traditional Arabic"/>
          <w:sz w:val="32"/>
          <w:szCs w:val="32"/>
          <w:rtl/>
        </w:rPr>
        <w:t xml:space="preserve"> </w:t>
      </w:r>
      <w:r w:rsidRPr="00533B40">
        <w:rPr>
          <w:rFonts w:cs="Traditional Arabic" w:hint="cs"/>
          <w:sz w:val="32"/>
          <w:szCs w:val="32"/>
          <w:rtl/>
        </w:rPr>
        <w:t>اليقظان</w:t>
      </w:r>
      <w:r w:rsidRPr="00533B40">
        <w:rPr>
          <w:rFonts w:cs="Traditional Arabic"/>
          <w:sz w:val="32"/>
          <w:szCs w:val="32"/>
          <w:rtl/>
        </w:rPr>
        <w:t xml:space="preserve"> (3/ 185), </w:t>
      </w:r>
      <w:r w:rsidRPr="00533B40">
        <w:rPr>
          <w:rFonts w:cs="Traditional Arabic" w:hint="cs"/>
          <w:sz w:val="32"/>
          <w:szCs w:val="32"/>
          <w:rtl/>
        </w:rPr>
        <w:t>شذرات</w:t>
      </w:r>
      <w:r w:rsidRPr="00533B40">
        <w:rPr>
          <w:rFonts w:cs="Traditional Arabic"/>
          <w:sz w:val="32"/>
          <w:szCs w:val="32"/>
          <w:rtl/>
        </w:rPr>
        <w:t xml:space="preserve"> </w:t>
      </w:r>
      <w:r w:rsidRPr="00533B40">
        <w:rPr>
          <w:rFonts w:cs="Traditional Arabic" w:hint="cs"/>
          <w:sz w:val="32"/>
          <w:szCs w:val="32"/>
          <w:rtl/>
        </w:rPr>
        <w:t>الذهب</w:t>
      </w:r>
      <w:r w:rsidRPr="00533B40">
        <w:rPr>
          <w:rFonts w:cs="Traditional Arabic"/>
          <w:sz w:val="32"/>
          <w:szCs w:val="32"/>
          <w:rtl/>
        </w:rPr>
        <w:t xml:space="preserve"> (6/120), </w:t>
      </w:r>
      <w:r w:rsidRPr="00533B40">
        <w:rPr>
          <w:rFonts w:cs="Traditional Arabic" w:hint="cs"/>
          <w:sz w:val="32"/>
          <w:szCs w:val="32"/>
          <w:rtl/>
        </w:rPr>
        <w:t>التقييد</w:t>
      </w:r>
      <w:r w:rsidRPr="00533B40">
        <w:rPr>
          <w:rFonts w:cs="Traditional Arabic"/>
          <w:sz w:val="32"/>
          <w:szCs w:val="32"/>
          <w:rtl/>
        </w:rPr>
        <w:t xml:space="preserve"> </w:t>
      </w:r>
      <w:r w:rsidRPr="00533B40">
        <w:rPr>
          <w:rFonts w:cs="Traditional Arabic" w:hint="cs"/>
          <w:sz w:val="32"/>
          <w:szCs w:val="32"/>
          <w:rtl/>
        </w:rPr>
        <w:t>لمعرفة</w:t>
      </w:r>
      <w:r w:rsidRPr="00533B40">
        <w:rPr>
          <w:rFonts w:cs="Traditional Arabic"/>
          <w:sz w:val="32"/>
          <w:szCs w:val="32"/>
          <w:rtl/>
        </w:rPr>
        <w:t xml:space="preserve"> </w:t>
      </w:r>
      <w:r w:rsidRPr="00533B40">
        <w:rPr>
          <w:rFonts w:cs="Traditional Arabic" w:hint="cs"/>
          <w:sz w:val="32"/>
          <w:szCs w:val="32"/>
          <w:rtl/>
        </w:rPr>
        <w:t>رواة</w:t>
      </w:r>
      <w:r w:rsidRPr="00533B40">
        <w:rPr>
          <w:rFonts w:cs="Traditional Arabic"/>
          <w:sz w:val="32"/>
          <w:szCs w:val="32"/>
          <w:rtl/>
        </w:rPr>
        <w:t xml:space="preserve"> </w:t>
      </w:r>
      <w:r w:rsidRPr="00533B40">
        <w:rPr>
          <w:rFonts w:cs="Traditional Arabic" w:hint="cs"/>
          <w:sz w:val="32"/>
          <w:szCs w:val="32"/>
          <w:rtl/>
        </w:rPr>
        <w:t>السنن</w:t>
      </w:r>
      <w:r w:rsidRPr="00533B40">
        <w:rPr>
          <w:rFonts w:cs="Traditional Arabic"/>
          <w:sz w:val="32"/>
          <w:szCs w:val="32"/>
          <w:rtl/>
        </w:rPr>
        <w:t xml:space="preserve"> </w:t>
      </w:r>
      <w:r w:rsidRPr="00533B40">
        <w:rPr>
          <w:rFonts w:cs="Traditional Arabic" w:hint="cs"/>
          <w:sz w:val="32"/>
          <w:szCs w:val="32"/>
          <w:rtl/>
        </w:rPr>
        <w:t>والمسانيد</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:474), </w:t>
      </w:r>
      <w:r w:rsidRPr="00533B40">
        <w:rPr>
          <w:rFonts w:cs="Traditional Arabic" w:hint="cs"/>
          <w:sz w:val="32"/>
          <w:szCs w:val="32"/>
          <w:rtl/>
        </w:rPr>
        <w:t>تذكرة</w:t>
      </w:r>
      <w:r w:rsidRPr="00533B40">
        <w:rPr>
          <w:rFonts w:cs="Traditional Arabic"/>
          <w:sz w:val="32"/>
          <w:szCs w:val="32"/>
          <w:rtl/>
        </w:rPr>
        <w:t xml:space="preserve"> </w:t>
      </w:r>
      <w:r w:rsidRPr="00533B40">
        <w:rPr>
          <w:rFonts w:cs="Traditional Arabic" w:hint="cs"/>
          <w:sz w:val="32"/>
          <w:szCs w:val="32"/>
          <w:rtl/>
        </w:rPr>
        <w:t>الحفاظ</w:t>
      </w:r>
      <w:r w:rsidRPr="00533B40">
        <w:rPr>
          <w:rFonts w:cs="Traditional Arabic"/>
          <w:sz w:val="32"/>
          <w:szCs w:val="32"/>
          <w:rtl/>
        </w:rPr>
        <w:t xml:space="preserve"> (4/ 48), </w:t>
      </w:r>
      <w:r w:rsidRPr="00533B40">
        <w:rPr>
          <w:rFonts w:cs="Traditional Arabic" w:hint="cs"/>
          <w:sz w:val="32"/>
          <w:szCs w:val="32"/>
          <w:rtl/>
        </w:rPr>
        <w:t>الوافي</w:t>
      </w:r>
      <w:r w:rsidRPr="00533B40">
        <w:rPr>
          <w:rFonts w:cs="Traditional Arabic"/>
          <w:sz w:val="32"/>
          <w:szCs w:val="32"/>
          <w:rtl/>
        </w:rPr>
        <w:t xml:space="preserve"> </w:t>
      </w:r>
      <w:r w:rsidRPr="00533B40">
        <w:rPr>
          <w:rFonts w:cs="Traditional Arabic" w:hint="cs"/>
          <w:sz w:val="32"/>
          <w:szCs w:val="32"/>
          <w:rtl/>
        </w:rPr>
        <w:t>بالوفيات</w:t>
      </w:r>
      <w:r w:rsidRPr="00533B40">
        <w:rPr>
          <w:rFonts w:cs="Traditional Arabic"/>
          <w:sz w:val="32"/>
          <w:szCs w:val="32"/>
          <w:rtl/>
        </w:rPr>
        <w:t xml:space="preserve"> (27/134),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الشافعيين</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582), </w:t>
      </w:r>
      <w:r w:rsidRPr="00533B40">
        <w:rPr>
          <w:rFonts w:cs="Traditional Arabic" w:hint="cs"/>
          <w:sz w:val="32"/>
          <w:szCs w:val="32"/>
          <w:rtl/>
        </w:rPr>
        <w:t>الأعلام</w:t>
      </w:r>
      <w:r w:rsidRPr="00533B40">
        <w:rPr>
          <w:rFonts w:cs="Traditional Arabic"/>
          <w:sz w:val="32"/>
          <w:szCs w:val="32"/>
          <w:rtl/>
        </w:rPr>
        <w:t xml:space="preserve"> </w:t>
      </w:r>
      <w:r w:rsidRPr="00533B40">
        <w:rPr>
          <w:rFonts w:cs="Traditional Arabic" w:hint="cs"/>
          <w:sz w:val="32"/>
          <w:szCs w:val="32"/>
          <w:rtl/>
        </w:rPr>
        <w:t>للزركلي</w:t>
      </w:r>
      <w:r w:rsidRPr="00533B40">
        <w:rPr>
          <w:rFonts w:cs="Traditional Arabic"/>
          <w:sz w:val="32"/>
          <w:szCs w:val="32"/>
          <w:rtl/>
        </w:rPr>
        <w:t xml:space="preserve"> (8/ 70).</w:t>
      </w:r>
    </w:p>
  </w:footnote>
  <w:footnote w:id="162">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دمشق</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r w:rsidRPr="00533B40">
        <w:rPr>
          <w:rFonts w:cs="Traditional Arabic" w:hint="cs"/>
          <w:sz w:val="32"/>
          <w:szCs w:val="32"/>
          <w:rtl/>
        </w:rPr>
        <w:t>عساكر</w:t>
      </w:r>
      <w:r w:rsidRPr="00533B40">
        <w:rPr>
          <w:rFonts w:cs="Traditional Arabic"/>
          <w:sz w:val="32"/>
          <w:szCs w:val="32"/>
          <w:rtl/>
        </w:rPr>
        <w:t xml:space="preserve"> (73/ 359)</w:t>
      </w:r>
      <w:r w:rsidRPr="00533B40">
        <w:rPr>
          <w:rFonts w:cs="Traditional Arabic" w:hint="cs"/>
          <w:sz w:val="32"/>
          <w:szCs w:val="32"/>
          <w:rtl/>
        </w:rPr>
        <w:t>.</w:t>
      </w:r>
    </w:p>
  </w:footnote>
  <w:footnote w:id="16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فهرسة</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خير</w:t>
      </w:r>
      <w:r w:rsidRPr="00533B40">
        <w:rPr>
          <w:rFonts w:cs="Traditional Arabic"/>
          <w:sz w:val="32"/>
          <w:szCs w:val="32"/>
          <w:rtl/>
        </w:rPr>
        <w:t xml:space="preserve"> </w:t>
      </w:r>
      <w:r w:rsidRPr="00533B40">
        <w:rPr>
          <w:rFonts w:cs="Traditional Arabic" w:hint="cs"/>
          <w:sz w:val="32"/>
          <w:szCs w:val="32"/>
          <w:rtl/>
        </w:rPr>
        <w:t>الإشبيلي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246)</w:t>
      </w:r>
      <w:r w:rsidRPr="00533B40">
        <w:rPr>
          <w:rFonts w:cs="Traditional Arabic" w:hint="cs"/>
          <w:sz w:val="32"/>
          <w:szCs w:val="32"/>
          <w:rtl/>
        </w:rPr>
        <w:t>.</w:t>
      </w:r>
    </w:p>
  </w:footnote>
  <w:footnote w:id="16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 xml:space="preserve">انظر: المرجع السابق </w:t>
      </w:r>
      <w:r w:rsidRPr="00533B40">
        <w:rPr>
          <w:rFonts w:cs="Traditional Arabic"/>
          <w:sz w:val="32"/>
          <w:szCs w:val="32"/>
          <w:rtl/>
        </w:rPr>
        <w:t>(</w:t>
      </w:r>
      <w:r w:rsidRPr="00533B40">
        <w:rPr>
          <w:rFonts w:cs="Traditional Arabic" w:hint="cs"/>
          <w:sz w:val="32"/>
          <w:szCs w:val="32"/>
          <w:rtl/>
        </w:rPr>
        <w:t>ص</w:t>
      </w:r>
      <w:r w:rsidRPr="00533B40">
        <w:rPr>
          <w:rFonts w:cs="Traditional Arabic"/>
          <w:sz w:val="32"/>
          <w:szCs w:val="32"/>
          <w:rtl/>
        </w:rPr>
        <w:t>: 333)</w:t>
      </w:r>
      <w:r w:rsidRPr="00533B40">
        <w:rPr>
          <w:rFonts w:cs="Traditional Arabic" w:hint="cs"/>
          <w:sz w:val="32"/>
          <w:szCs w:val="32"/>
          <w:rtl/>
        </w:rPr>
        <w:t>.</w:t>
      </w:r>
    </w:p>
  </w:footnote>
  <w:footnote w:id="165">
    <w:p w:rsidR="00506C5A" w:rsidRPr="00533B40" w:rsidRDefault="00506C5A" w:rsidP="0037704E">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تاريخ</w:t>
      </w:r>
      <w:r w:rsidRPr="00533B40">
        <w:rPr>
          <w:rFonts w:cs="Traditional Arabic"/>
          <w:sz w:val="32"/>
          <w:szCs w:val="32"/>
          <w:rtl/>
        </w:rPr>
        <w:t xml:space="preserve"> </w:t>
      </w:r>
      <w:r w:rsidRPr="00533B40">
        <w:rPr>
          <w:rFonts w:cs="Traditional Arabic" w:hint="cs"/>
          <w:sz w:val="32"/>
          <w:szCs w:val="32"/>
          <w:rtl/>
        </w:rPr>
        <w:t>دمشق</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r w:rsidRPr="00533B40">
        <w:rPr>
          <w:rFonts w:cs="Traditional Arabic" w:hint="cs"/>
          <w:sz w:val="32"/>
          <w:szCs w:val="32"/>
          <w:rtl/>
        </w:rPr>
        <w:t>عساكر</w:t>
      </w:r>
      <w:r w:rsidRPr="00533B40">
        <w:rPr>
          <w:rFonts w:cs="Traditional Arabic"/>
          <w:sz w:val="32"/>
          <w:szCs w:val="32"/>
          <w:rtl/>
        </w:rPr>
        <w:t xml:space="preserve"> (64/347), </w:t>
      </w:r>
      <w:r w:rsidRPr="00533B40">
        <w:rPr>
          <w:rFonts w:cs="Traditional Arabic" w:hint="cs"/>
          <w:sz w:val="32"/>
          <w:szCs w:val="32"/>
          <w:rtl/>
        </w:rPr>
        <w:t>المنتظم</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الملوك</w:t>
      </w:r>
      <w:r w:rsidRPr="00533B40">
        <w:rPr>
          <w:rFonts w:cs="Traditional Arabic"/>
          <w:sz w:val="32"/>
          <w:szCs w:val="32"/>
          <w:rtl/>
        </w:rPr>
        <w:t xml:space="preserve"> </w:t>
      </w:r>
      <w:r w:rsidRPr="00533B40">
        <w:rPr>
          <w:rFonts w:cs="Traditional Arabic" w:hint="cs"/>
          <w:sz w:val="32"/>
          <w:szCs w:val="32"/>
          <w:rtl/>
        </w:rPr>
        <w:t>والأمم</w:t>
      </w:r>
      <w:r w:rsidRPr="00533B40">
        <w:rPr>
          <w:rFonts w:cs="Traditional Arabic"/>
          <w:sz w:val="32"/>
          <w:szCs w:val="32"/>
          <w:rtl/>
        </w:rPr>
        <w:t xml:space="preserve"> (17/114), </w:t>
      </w:r>
      <w:r w:rsidRPr="00533B40">
        <w:rPr>
          <w:rFonts w:cs="Traditional Arabic" w:hint="cs"/>
          <w:sz w:val="32"/>
          <w:szCs w:val="32"/>
          <w:rtl/>
        </w:rPr>
        <w:t>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(19/ 269), </w:t>
      </w:r>
      <w:r w:rsidRPr="00533B40">
        <w:rPr>
          <w:rFonts w:cs="Traditional Arabic" w:hint="cs"/>
          <w:sz w:val="32"/>
          <w:szCs w:val="32"/>
          <w:rtl/>
        </w:rPr>
        <w:t>العبر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خبر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غبر</w:t>
      </w:r>
      <w:r w:rsidRPr="00533B40">
        <w:rPr>
          <w:rFonts w:cs="Traditional Arabic"/>
          <w:sz w:val="32"/>
          <w:szCs w:val="32"/>
          <w:rtl/>
        </w:rPr>
        <w:t xml:space="preserve"> (2/384), </w:t>
      </w:r>
      <w:r w:rsidRPr="00533B40">
        <w:rPr>
          <w:rFonts w:cs="Traditional Arabic" w:hint="cs"/>
          <w:sz w:val="32"/>
          <w:szCs w:val="32"/>
          <w:rtl/>
        </w:rPr>
        <w:t>البداية</w:t>
      </w:r>
      <w:r w:rsidRPr="00533B40">
        <w:rPr>
          <w:rFonts w:cs="Traditional Arabic"/>
          <w:sz w:val="32"/>
          <w:szCs w:val="32"/>
          <w:rtl/>
        </w:rPr>
        <w:t xml:space="preserve"> </w:t>
      </w:r>
      <w:r w:rsidRPr="00533B40">
        <w:rPr>
          <w:rFonts w:cs="Traditional Arabic" w:hint="cs"/>
          <w:sz w:val="32"/>
          <w:szCs w:val="32"/>
          <w:rtl/>
        </w:rPr>
        <w:t>والنهاية</w:t>
      </w:r>
      <w:r w:rsidRPr="00533B40">
        <w:rPr>
          <w:rFonts w:cs="Traditional Arabic"/>
          <w:sz w:val="32"/>
          <w:szCs w:val="32"/>
          <w:rtl/>
        </w:rPr>
        <w:t xml:space="preserve"> (16/205), </w:t>
      </w:r>
      <w:r w:rsidRPr="00533B40">
        <w:rPr>
          <w:rFonts w:cs="Traditional Arabic" w:hint="cs"/>
          <w:sz w:val="32"/>
          <w:szCs w:val="32"/>
          <w:rtl/>
        </w:rPr>
        <w:t>إنباء</w:t>
      </w:r>
      <w:r w:rsidRPr="00533B40">
        <w:rPr>
          <w:rFonts w:cs="Traditional Arabic"/>
          <w:sz w:val="32"/>
          <w:szCs w:val="32"/>
          <w:rtl/>
        </w:rPr>
        <w:t xml:space="preserve"> </w:t>
      </w:r>
      <w:r w:rsidRPr="00533B40">
        <w:rPr>
          <w:rFonts w:cs="Traditional Arabic" w:hint="cs"/>
          <w:sz w:val="32"/>
          <w:szCs w:val="32"/>
          <w:rtl/>
        </w:rPr>
        <w:t>الغمر</w:t>
      </w:r>
      <w:r w:rsidRPr="00533B40">
        <w:rPr>
          <w:rFonts w:cs="Traditional Arabic"/>
          <w:sz w:val="32"/>
          <w:szCs w:val="32"/>
          <w:rtl/>
        </w:rPr>
        <w:t xml:space="preserve"> </w:t>
      </w:r>
      <w:r w:rsidRPr="00533B40">
        <w:rPr>
          <w:rFonts w:cs="Traditional Arabic" w:hint="cs"/>
          <w:sz w:val="32"/>
          <w:szCs w:val="32"/>
          <w:rtl/>
        </w:rPr>
        <w:t>بأبناء</w:t>
      </w:r>
      <w:r w:rsidRPr="00533B40">
        <w:rPr>
          <w:rFonts w:cs="Traditional Arabic"/>
          <w:sz w:val="32"/>
          <w:szCs w:val="32"/>
          <w:rtl/>
        </w:rPr>
        <w:t xml:space="preserve"> </w:t>
      </w:r>
      <w:r w:rsidRPr="00533B40">
        <w:rPr>
          <w:rFonts w:cs="Traditional Arabic" w:hint="cs"/>
          <w:sz w:val="32"/>
          <w:szCs w:val="32"/>
          <w:rtl/>
        </w:rPr>
        <w:t>العمر</w:t>
      </w:r>
      <w:r w:rsidRPr="00533B40">
        <w:rPr>
          <w:rFonts w:cs="Traditional Arabic"/>
          <w:sz w:val="32"/>
          <w:szCs w:val="32"/>
          <w:rtl/>
        </w:rPr>
        <w:t xml:space="preserve"> (4/151), </w:t>
      </w:r>
      <w:r w:rsidRPr="00533B40">
        <w:rPr>
          <w:rFonts w:cs="Traditional Arabic" w:hint="cs"/>
          <w:sz w:val="32"/>
          <w:szCs w:val="32"/>
          <w:rtl/>
        </w:rPr>
        <w:t>نزهة</w:t>
      </w:r>
      <w:r w:rsidRPr="00533B40">
        <w:rPr>
          <w:rFonts w:cs="Traditional Arabic"/>
          <w:sz w:val="32"/>
          <w:szCs w:val="32"/>
          <w:rtl/>
        </w:rPr>
        <w:t xml:space="preserve"> </w:t>
      </w:r>
      <w:r w:rsidRPr="00533B40">
        <w:rPr>
          <w:rFonts w:cs="Traditional Arabic" w:hint="cs"/>
          <w:sz w:val="32"/>
          <w:szCs w:val="32"/>
          <w:rtl/>
        </w:rPr>
        <w:t>الألباء</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الأدباء</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270), </w:t>
      </w:r>
      <w:r w:rsidRPr="00533B40">
        <w:rPr>
          <w:rFonts w:cs="Traditional Arabic" w:hint="cs"/>
          <w:sz w:val="32"/>
          <w:szCs w:val="32"/>
          <w:rtl/>
        </w:rPr>
        <w:t>معجم</w:t>
      </w:r>
      <w:r w:rsidRPr="00533B40">
        <w:rPr>
          <w:rFonts w:cs="Traditional Arabic"/>
          <w:sz w:val="32"/>
          <w:szCs w:val="32"/>
          <w:rtl/>
        </w:rPr>
        <w:t xml:space="preserve"> </w:t>
      </w:r>
      <w:r w:rsidRPr="00533B40">
        <w:rPr>
          <w:rFonts w:cs="Traditional Arabic" w:hint="cs"/>
          <w:sz w:val="32"/>
          <w:szCs w:val="32"/>
          <w:rtl/>
        </w:rPr>
        <w:t>الأدباء</w:t>
      </w:r>
      <w:r w:rsidRPr="00533B40">
        <w:rPr>
          <w:rFonts w:cs="Traditional Arabic"/>
          <w:sz w:val="32"/>
          <w:szCs w:val="32"/>
          <w:rtl/>
        </w:rPr>
        <w:t xml:space="preserve"> (6/2823), </w:t>
      </w:r>
      <w:r w:rsidRPr="00533B40">
        <w:rPr>
          <w:rFonts w:cs="Traditional Arabic" w:hint="cs"/>
          <w:sz w:val="32"/>
          <w:szCs w:val="32"/>
          <w:rtl/>
        </w:rPr>
        <w:t>إنباه</w:t>
      </w:r>
      <w:r w:rsidRPr="00533B40">
        <w:rPr>
          <w:rFonts w:cs="Traditional Arabic"/>
          <w:sz w:val="32"/>
          <w:szCs w:val="32"/>
          <w:rtl/>
        </w:rPr>
        <w:t xml:space="preserve"> </w:t>
      </w:r>
      <w:r w:rsidRPr="00533B40">
        <w:rPr>
          <w:rFonts w:cs="Traditional Arabic" w:hint="cs"/>
          <w:sz w:val="32"/>
          <w:szCs w:val="32"/>
          <w:rtl/>
        </w:rPr>
        <w:t>الرواة</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أنباه</w:t>
      </w:r>
      <w:r w:rsidRPr="00533B40">
        <w:rPr>
          <w:rFonts w:cs="Traditional Arabic"/>
          <w:sz w:val="32"/>
          <w:szCs w:val="32"/>
          <w:rtl/>
        </w:rPr>
        <w:t xml:space="preserve"> </w:t>
      </w:r>
      <w:r w:rsidRPr="00533B40">
        <w:rPr>
          <w:rFonts w:cs="Traditional Arabic" w:hint="cs"/>
          <w:sz w:val="32"/>
          <w:szCs w:val="32"/>
          <w:rtl/>
        </w:rPr>
        <w:t>النحاة</w:t>
      </w:r>
      <w:r w:rsidRPr="00533B40">
        <w:rPr>
          <w:rFonts w:cs="Traditional Arabic"/>
          <w:sz w:val="32"/>
          <w:szCs w:val="32"/>
          <w:rtl/>
        </w:rPr>
        <w:t xml:space="preserve"> (4/28), </w:t>
      </w:r>
      <w:r w:rsidRPr="00533B40">
        <w:rPr>
          <w:rFonts w:cs="Traditional Arabic" w:hint="cs"/>
          <w:sz w:val="32"/>
          <w:szCs w:val="32"/>
          <w:rtl/>
        </w:rPr>
        <w:t>وفيات</w:t>
      </w:r>
      <w:r w:rsidRPr="00533B40">
        <w:rPr>
          <w:rFonts w:cs="Traditional Arabic"/>
          <w:sz w:val="32"/>
          <w:szCs w:val="32"/>
          <w:rtl/>
        </w:rPr>
        <w:t xml:space="preserve"> </w:t>
      </w:r>
      <w:r w:rsidRPr="00533B40">
        <w:rPr>
          <w:rFonts w:cs="Traditional Arabic" w:hint="cs"/>
          <w:sz w:val="32"/>
          <w:szCs w:val="32"/>
          <w:rtl/>
        </w:rPr>
        <w:t>الأعيان</w:t>
      </w:r>
      <w:r w:rsidRPr="00533B40">
        <w:rPr>
          <w:rFonts w:cs="Traditional Arabic"/>
          <w:sz w:val="32"/>
          <w:szCs w:val="32"/>
          <w:rtl/>
        </w:rPr>
        <w:t xml:space="preserve"> (6/191), </w:t>
      </w:r>
      <w:r w:rsidRPr="00533B40">
        <w:rPr>
          <w:rFonts w:cs="Traditional Arabic" w:hint="cs"/>
          <w:sz w:val="32"/>
          <w:szCs w:val="32"/>
          <w:rtl/>
        </w:rPr>
        <w:t>الأعلام</w:t>
      </w:r>
      <w:r w:rsidRPr="00533B40">
        <w:rPr>
          <w:rFonts w:cs="Traditional Arabic"/>
          <w:sz w:val="32"/>
          <w:szCs w:val="32"/>
          <w:rtl/>
        </w:rPr>
        <w:t xml:space="preserve"> </w:t>
      </w:r>
      <w:r w:rsidRPr="00533B40">
        <w:rPr>
          <w:rFonts w:cs="Traditional Arabic" w:hint="cs"/>
          <w:sz w:val="32"/>
          <w:szCs w:val="32"/>
          <w:rtl/>
        </w:rPr>
        <w:t>للزركلي</w:t>
      </w:r>
      <w:r w:rsidRPr="00533B40">
        <w:rPr>
          <w:rFonts w:cs="Traditional Arabic"/>
          <w:sz w:val="32"/>
          <w:szCs w:val="32"/>
          <w:rtl/>
        </w:rPr>
        <w:t xml:space="preserve"> (8/ 157).</w:t>
      </w:r>
    </w:p>
  </w:footnote>
  <w:footnote w:id="16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فهرسة</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خير</w:t>
      </w:r>
      <w:r w:rsidRPr="00533B40">
        <w:rPr>
          <w:rFonts w:cs="Traditional Arabic"/>
          <w:sz w:val="32"/>
          <w:szCs w:val="32"/>
          <w:rtl/>
        </w:rPr>
        <w:t xml:space="preserve"> </w:t>
      </w:r>
      <w:r w:rsidRPr="00533B40">
        <w:rPr>
          <w:rFonts w:cs="Traditional Arabic" w:hint="cs"/>
          <w:sz w:val="32"/>
          <w:szCs w:val="32"/>
          <w:rtl/>
        </w:rPr>
        <w:t>الإشبيلي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392)</w:t>
      </w:r>
      <w:r w:rsidRPr="00533B40">
        <w:rPr>
          <w:rFonts w:cs="Traditional Arabic" w:hint="cs"/>
          <w:sz w:val="32"/>
          <w:szCs w:val="32"/>
          <w:rtl/>
        </w:rPr>
        <w:t>.</w:t>
      </w:r>
    </w:p>
  </w:footnote>
  <w:footnote w:id="16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w:t>
      </w:r>
      <w:r w:rsidRPr="00533B40">
        <w:rPr>
          <w:rFonts w:cs="Traditional Arabic"/>
          <w:sz w:val="32"/>
          <w:szCs w:val="32"/>
          <w:rtl/>
        </w:rPr>
        <w:t xml:space="preserve"> </w:t>
      </w:r>
      <w:r w:rsidRPr="00533B40">
        <w:rPr>
          <w:rFonts w:cs="Traditional Arabic" w:hint="cs"/>
          <w:sz w:val="32"/>
          <w:szCs w:val="32"/>
          <w:rtl/>
        </w:rPr>
        <w:t>المرجع السابق</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369)</w:t>
      </w:r>
      <w:r w:rsidRPr="00533B40">
        <w:rPr>
          <w:rFonts w:cs="Traditional Arabic" w:hint="cs"/>
          <w:sz w:val="32"/>
          <w:szCs w:val="32"/>
          <w:rtl/>
        </w:rPr>
        <w:t>.</w:t>
      </w:r>
    </w:p>
  </w:footnote>
  <w:footnote w:id="168">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(ص:169).</w:t>
      </w:r>
    </w:p>
  </w:footnote>
  <w:footnote w:id="169">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(ص:134).</w:t>
      </w:r>
    </w:p>
  </w:footnote>
  <w:footnote w:id="170">
    <w:p w:rsidR="00506C5A" w:rsidRPr="00533B40" w:rsidRDefault="00506C5A" w:rsidP="00B30BD3">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العبر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خبر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غبر</w:t>
      </w:r>
      <w:r w:rsidRPr="00533B40">
        <w:rPr>
          <w:rFonts w:cs="Traditional Arabic"/>
          <w:sz w:val="32"/>
          <w:szCs w:val="32"/>
          <w:rtl/>
        </w:rPr>
        <w:t xml:space="preserve"> (3/ 75), </w:t>
      </w:r>
      <w:r w:rsidRPr="00533B40">
        <w:rPr>
          <w:rFonts w:cs="Traditional Arabic" w:hint="cs"/>
          <w:sz w:val="32"/>
          <w:szCs w:val="32"/>
          <w:rtl/>
        </w:rPr>
        <w:t>البداية</w:t>
      </w:r>
      <w:r w:rsidRPr="00533B40">
        <w:rPr>
          <w:rFonts w:cs="Traditional Arabic"/>
          <w:sz w:val="32"/>
          <w:szCs w:val="32"/>
          <w:rtl/>
        </w:rPr>
        <w:t xml:space="preserve"> </w:t>
      </w:r>
      <w:r w:rsidRPr="00533B40">
        <w:rPr>
          <w:rFonts w:cs="Traditional Arabic" w:hint="cs"/>
          <w:sz w:val="32"/>
          <w:szCs w:val="32"/>
          <w:rtl/>
        </w:rPr>
        <w:t>والنهاية</w:t>
      </w:r>
      <w:r w:rsidRPr="00533B40">
        <w:rPr>
          <w:rFonts w:cs="Traditional Arabic"/>
          <w:sz w:val="32"/>
          <w:szCs w:val="32"/>
          <w:rtl/>
        </w:rPr>
        <w:t xml:space="preserve"> (12/ 383), </w:t>
      </w:r>
      <w:r w:rsidRPr="00533B40">
        <w:rPr>
          <w:rFonts w:cs="Traditional Arabic" w:hint="cs"/>
          <w:sz w:val="32"/>
          <w:szCs w:val="32"/>
          <w:rtl/>
        </w:rPr>
        <w:t>شذرات</w:t>
      </w:r>
      <w:r w:rsidRPr="00533B40">
        <w:rPr>
          <w:rFonts w:cs="Traditional Arabic"/>
          <w:sz w:val="32"/>
          <w:szCs w:val="32"/>
          <w:rtl/>
        </w:rPr>
        <w:t xml:space="preserve"> </w:t>
      </w:r>
      <w:r w:rsidRPr="00533B40">
        <w:rPr>
          <w:rFonts w:cs="Traditional Arabic" w:hint="cs"/>
          <w:sz w:val="32"/>
          <w:szCs w:val="32"/>
          <w:rtl/>
        </w:rPr>
        <w:t>الذهب</w:t>
      </w:r>
      <w:r w:rsidRPr="00533B40">
        <w:rPr>
          <w:rFonts w:cs="Traditional Arabic"/>
          <w:sz w:val="32"/>
          <w:szCs w:val="32"/>
          <w:rtl/>
        </w:rPr>
        <w:t xml:space="preserve"> (6/430), </w:t>
      </w:r>
      <w:r w:rsidRPr="00533B40">
        <w:rPr>
          <w:rFonts w:cs="Traditional Arabic" w:hint="cs"/>
          <w:sz w:val="32"/>
          <w:szCs w:val="32"/>
          <w:rtl/>
        </w:rPr>
        <w:t>وفيات</w:t>
      </w:r>
      <w:r w:rsidRPr="00533B40">
        <w:rPr>
          <w:rFonts w:cs="Traditional Arabic"/>
          <w:sz w:val="32"/>
          <w:szCs w:val="32"/>
          <w:rtl/>
        </w:rPr>
        <w:t xml:space="preserve"> </w:t>
      </w:r>
      <w:r w:rsidRPr="00533B40">
        <w:rPr>
          <w:rFonts w:cs="Traditional Arabic" w:hint="cs"/>
          <w:sz w:val="32"/>
          <w:szCs w:val="32"/>
          <w:rtl/>
        </w:rPr>
        <w:t>الأعيان</w:t>
      </w:r>
      <w:r w:rsidRPr="00533B40">
        <w:rPr>
          <w:rFonts w:cs="Traditional Arabic"/>
          <w:sz w:val="32"/>
          <w:szCs w:val="32"/>
          <w:rtl/>
        </w:rPr>
        <w:t xml:space="preserve"> (2/240), </w:t>
      </w:r>
      <w:r w:rsidRPr="00533B40">
        <w:rPr>
          <w:rFonts w:cs="Traditional Arabic" w:hint="cs"/>
          <w:sz w:val="32"/>
          <w:szCs w:val="32"/>
          <w:rtl/>
        </w:rPr>
        <w:t>تذكرة</w:t>
      </w:r>
      <w:r w:rsidRPr="00533B40">
        <w:rPr>
          <w:rFonts w:cs="Traditional Arabic"/>
          <w:sz w:val="32"/>
          <w:szCs w:val="32"/>
          <w:rtl/>
        </w:rPr>
        <w:t xml:space="preserve"> </w:t>
      </w:r>
      <w:r w:rsidRPr="00533B40">
        <w:rPr>
          <w:rFonts w:cs="Traditional Arabic" w:hint="cs"/>
          <w:sz w:val="32"/>
          <w:szCs w:val="32"/>
          <w:rtl/>
        </w:rPr>
        <w:t>الحفاظ</w:t>
      </w:r>
      <w:r w:rsidRPr="00533B40">
        <w:rPr>
          <w:rFonts w:cs="Traditional Arabic"/>
          <w:sz w:val="32"/>
          <w:szCs w:val="32"/>
          <w:rtl/>
        </w:rPr>
        <w:t xml:space="preserve"> (4/ 90), </w:t>
      </w:r>
      <w:r w:rsidRPr="00533B40">
        <w:rPr>
          <w:rFonts w:cs="Traditional Arabic" w:hint="cs"/>
          <w:sz w:val="32"/>
          <w:szCs w:val="32"/>
          <w:rtl/>
        </w:rPr>
        <w:t>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(21/ 139), </w:t>
      </w:r>
      <w:r w:rsidRPr="00533B40">
        <w:rPr>
          <w:rFonts w:cs="Traditional Arabic" w:hint="cs"/>
          <w:sz w:val="32"/>
          <w:szCs w:val="32"/>
          <w:rtl/>
        </w:rPr>
        <w:t>الوافي</w:t>
      </w:r>
      <w:r w:rsidRPr="00533B40">
        <w:rPr>
          <w:rFonts w:cs="Traditional Arabic"/>
          <w:sz w:val="32"/>
          <w:szCs w:val="32"/>
          <w:rtl/>
        </w:rPr>
        <w:t xml:space="preserve"> </w:t>
      </w:r>
      <w:r w:rsidRPr="00533B40">
        <w:rPr>
          <w:rFonts w:cs="Traditional Arabic" w:hint="cs"/>
          <w:sz w:val="32"/>
          <w:szCs w:val="32"/>
          <w:rtl/>
        </w:rPr>
        <w:t>بالوفيات</w:t>
      </w:r>
      <w:r w:rsidRPr="00533B40">
        <w:rPr>
          <w:rFonts w:cs="Traditional Arabic"/>
          <w:sz w:val="32"/>
          <w:szCs w:val="32"/>
          <w:rtl/>
        </w:rPr>
        <w:t xml:space="preserve"> (13/229),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الحفاظ</w:t>
      </w:r>
      <w:r w:rsidRPr="00533B40">
        <w:rPr>
          <w:rFonts w:cs="Traditional Arabic"/>
          <w:sz w:val="32"/>
          <w:szCs w:val="32"/>
          <w:rtl/>
        </w:rPr>
        <w:t xml:space="preserve"> </w:t>
      </w:r>
      <w:r w:rsidRPr="00533B40">
        <w:rPr>
          <w:rFonts w:cs="Traditional Arabic" w:hint="cs"/>
          <w:sz w:val="32"/>
          <w:szCs w:val="32"/>
          <w:rtl/>
        </w:rPr>
        <w:t>للسيوطي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479), </w:t>
      </w:r>
      <w:r w:rsidRPr="00533B40">
        <w:rPr>
          <w:rFonts w:cs="Traditional Arabic" w:hint="cs"/>
          <w:sz w:val="32"/>
          <w:szCs w:val="32"/>
          <w:rtl/>
        </w:rPr>
        <w:t>الديباج</w:t>
      </w:r>
      <w:r w:rsidRPr="00533B40">
        <w:rPr>
          <w:rFonts w:cs="Traditional Arabic"/>
          <w:sz w:val="32"/>
          <w:szCs w:val="32"/>
          <w:rtl/>
        </w:rPr>
        <w:t xml:space="preserve"> </w:t>
      </w:r>
      <w:r w:rsidRPr="00533B40">
        <w:rPr>
          <w:rFonts w:cs="Traditional Arabic" w:hint="cs"/>
          <w:sz w:val="32"/>
          <w:szCs w:val="32"/>
          <w:rtl/>
        </w:rPr>
        <w:t>المذهب</w:t>
      </w:r>
      <w:r w:rsidRPr="00533B40">
        <w:rPr>
          <w:rFonts w:cs="Traditional Arabic"/>
          <w:sz w:val="32"/>
          <w:szCs w:val="32"/>
          <w:rtl/>
        </w:rPr>
        <w:t xml:space="preserve"> (1/ 353), </w:t>
      </w:r>
      <w:r w:rsidRPr="00533B40">
        <w:rPr>
          <w:rFonts w:cs="Traditional Arabic" w:hint="cs"/>
          <w:sz w:val="32"/>
          <w:szCs w:val="32"/>
          <w:rtl/>
        </w:rPr>
        <w:t>ذيل</w:t>
      </w:r>
      <w:r w:rsidRPr="00533B40">
        <w:rPr>
          <w:rFonts w:cs="Traditional Arabic"/>
          <w:sz w:val="32"/>
          <w:szCs w:val="32"/>
          <w:rtl/>
        </w:rPr>
        <w:t xml:space="preserve"> </w:t>
      </w:r>
      <w:r w:rsidRPr="00533B40">
        <w:rPr>
          <w:rFonts w:cs="Traditional Arabic" w:hint="cs"/>
          <w:sz w:val="32"/>
          <w:szCs w:val="32"/>
          <w:rtl/>
        </w:rPr>
        <w:t>التقييد</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رواة</w:t>
      </w:r>
      <w:r w:rsidRPr="00533B40">
        <w:rPr>
          <w:rFonts w:cs="Traditional Arabic"/>
          <w:sz w:val="32"/>
          <w:szCs w:val="32"/>
          <w:rtl/>
        </w:rPr>
        <w:t xml:space="preserve"> </w:t>
      </w:r>
      <w:r w:rsidRPr="00533B40">
        <w:rPr>
          <w:rFonts w:cs="Traditional Arabic" w:hint="cs"/>
          <w:sz w:val="32"/>
          <w:szCs w:val="32"/>
          <w:rtl/>
        </w:rPr>
        <w:t>السنن</w:t>
      </w:r>
      <w:r w:rsidRPr="00533B40">
        <w:rPr>
          <w:rFonts w:cs="Traditional Arabic"/>
          <w:sz w:val="32"/>
          <w:szCs w:val="32"/>
          <w:rtl/>
        </w:rPr>
        <w:t xml:space="preserve"> </w:t>
      </w:r>
      <w:r w:rsidRPr="00533B40">
        <w:rPr>
          <w:rFonts w:cs="Traditional Arabic" w:hint="cs"/>
          <w:sz w:val="32"/>
          <w:szCs w:val="32"/>
          <w:rtl/>
        </w:rPr>
        <w:t>والأسانيد</w:t>
      </w:r>
      <w:r w:rsidRPr="00533B40">
        <w:rPr>
          <w:rFonts w:cs="Traditional Arabic"/>
          <w:sz w:val="32"/>
          <w:szCs w:val="32"/>
          <w:rtl/>
        </w:rPr>
        <w:t xml:space="preserve"> (1/ 522), </w:t>
      </w:r>
      <w:r w:rsidRPr="00533B40">
        <w:rPr>
          <w:rFonts w:cs="Traditional Arabic" w:hint="cs"/>
          <w:sz w:val="32"/>
          <w:szCs w:val="32"/>
          <w:rtl/>
        </w:rPr>
        <w:t>الأعلام</w:t>
      </w:r>
      <w:r w:rsidRPr="00533B40">
        <w:rPr>
          <w:rFonts w:cs="Traditional Arabic"/>
          <w:sz w:val="32"/>
          <w:szCs w:val="32"/>
          <w:rtl/>
        </w:rPr>
        <w:t xml:space="preserve"> </w:t>
      </w:r>
      <w:r w:rsidRPr="00533B40">
        <w:rPr>
          <w:rFonts w:cs="Traditional Arabic" w:hint="cs"/>
          <w:sz w:val="32"/>
          <w:szCs w:val="32"/>
          <w:rtl/>
        </w:rPr>
        <w:t>للزركلي</w:t>
      </w:r>
      <w:r w:rsidRPr="00533B40">
        <w:rPr>
          <w:rFonts w:cs="Traditional Arabic"/>
          <w:sz w:val="32"/>
          <w:szCs w:val="32"/>
          <w:rtl/>
        </w:rPr>
        <w:t xml:space="preserve"> (2/ 311).</w:t>
      </w:r>
      <w:r w:rsidRPr="00533B40">
        <w:rPr>
          <w:rFonts w:cs="Traditional Arabic"/>
          <w:sz w:val="32"/>
          <w:szCs w:val="32"/>
          <w:rtl/>
        </w:rPr>
        <w:tab/>
      </w:r>
    </w:p>
  </w:footnote>
  <w:footnote w:id="17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التكملة</w:t>
      </w:r>
      <w:r w:rsidRPr="00533B40">
        <w:rPr>
          <w:rFonts w:cs="Traditional Arabic"/>
          <w:sz w:val="32"/>
          <w:szCs w:val="32"/>
          <w:rtl/>
        </w:rPr>
        <w:t xml:space="preserve"> </w:t>
      </w:r>
      <w:r w:rsidRPr="00533B40">
        <w:rPr>
          <w:rFonts w:cs="Traditional Arabic" w:hint="cs"/>
          <w:sz w:val="32"/>
          <w:szCs w:val="32"/>
          <w:rtl/>
        </w:rPr>
        <w:t>لكتاب</w:t>
      </w:r>
      <w:r w:rsidRPr="00533B40">
        <w:rPr>
          <w:rFonts w:cs="Traditional Arabic"/>
          <w:sz w:val="32"/>
          <w:szCs w:val="32"/>
          <w:rtl/>
        </w:rPr>
        <w:t xml:space="preserve"> </w:t>
      </w:r>
      <w:r w:rsidRPr="00533B40">
        <w:rPr>
          <w:rFonts w:cs="Traditional Arabic" w:hint="cs"/>
          <w:sz w:val="32"/>
          <w:szCs w:val="32"/>
          <w:rtl/>
        </w:rPr>
        <w:t>الصلة</w:t>
      </w:r>
      <w:r w:rsidRPr="00533B40">
        <w:rPr>
          <w:rFonts w:cs="Traditional Arabic"/>
          <w:sz w:val="32"/>
          <w:szCs w:val="32"/>
          <w:rtl/>
        </w:rPr>
        <w:t xml:space="preserve"> (1/ 249)</w:t>
      </w:r>
      <w:r w:rsidRPr="00533B40">
        <w:rPr>
          <w:rFonts w:cs="Traditional Arabic" w:hint="cs"/>
          <w:sz w:val="32"/>
          <w:szCs w:val="32"/>
          <w:rtl/>
        </w:rPr>
        <w:t>.</w:t>
      </w:r>
    </w:p>
  </w:footnote>
  <w:footnote w:id="172">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العبر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خبر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غبر</w:t>
      </w:r>
      <w:r w:rsidRPr="00533B40">
        <w:rPr>
          <w:rFonts w:cs="Traditional Arabic"/>
          <w:sz w:val="32"/>
          <w:szCs w:val="32"/>
          <w:rtl/>
        </w:rPr>
        <w:t xml:space="preserve"> (2/ 467), </w:t>
      </w:r>
      <w:r w:rsidRPr="00533B40">
        <w:rPr>
          <w:rFonts w:cs="Traditional Arabic" w:hint="cs"/>
          <w:sz w:val="32"/>
          <w:szCs w:val="32"/>
          <w:rtl/>
        </w:rPr>
        <w:t>مرآة</w:t>
      </w:r>
      <w:r w:rsidRPr="00533B40">
        <w:rPr>
          <w:rFonts w:cs="Traditional Arabic"/>
          <w:sz w:val="32"/>
          <w:szCs w:val="32"/>
          <w:rtl/>
        </w:rPr>
        <w:t xml:space="preserve"> </w:t>
      </w:r>
      <w:r w:rsidRPr="00533B40">
        <w:rPr>
          <w:rFonts w:cs="Traditional Arabic" w:hint="cs"/>
          <w:sz w:val="32"/>
          <w:szCs w:val="32"/>
          <w:rtl/>
        </w:rPr>
        <w:t>الجنان</w:t>
      </w:r>
      <w:r w:rsidRPr="00533B40">
        <w:rPr>
          <w:rFonts w:cs="Traditional Arabic"/>
          <w:sz w:val="32"/>
          <w:szCs w:val="32"/>
          <w:rtl/>
        </w:rPr>
        <w:t xml:space="preserve"> </w:t>
      </w:r>
      <w:r w:rsidRPr="00533B40">
        <w:rPr>
          <w:rFonts w:cs="Traditional Arabic" w:hint="cs"/>
          <w:sz w:val="32"/>
          <w:szCs w:val="32"/>
          <w:rtl/>
        </w:rPr>
        <w:t>وعبرة</w:t>
      </w:r>
      <w:r w:rsidRPr="00533B40">
        <w:rPr>
          <w:rFonts w:cs="Traditional Arabic"/>
          <w:sz w:val="32"/>
          <w:szCs w:val="32"/>
          <w:rtl/>
        </w:rPr>
        <w:t xml:space="preserve"> </w:t>
      </w:r>
      <w:r w:rsidRPr="00533B40">
        <w:rPr>
          <w:rFonts w:cs="Traditional Arabic" w:hint="cs"/>
          <w:sz w:val="32"/>
          <w:szCs w:val="32"/>
          <w:rtl/>
        </w:rPr>
        <w:t>اليقظان</w:t>
      </w:r>
      <w:r w:rsidRPr="00533B40">
        <w:rPr>
          <w:rFonts w:cs="Traditional Arabic"/>
          <w:sz w:val="32"/>
          <w:szCs w:val="32"/>
          <w:rtl/>
        </w:rPr>
        <w:t xml:space="preserve"> (3/ 216), </w:t>
      </w:r>
      <w:r w:rsidRPr="00533B40">
        <w:rPr>
          <w:rFonts w:cs="Traditional Arabic" w:hint="cs"/>
          <w:sz w:val="32"/>
          <w:szCs w:val="32"/>
          <w:rtl/>
        </w:rPr>
        <w:t>البداية</w:t>
      </w:r>
      <w:r w:rsidRPr="00533B40">
        <w:rPr>
          <w:rFonts w:cs="Traditional Arabic"/>
          <w:sz w:val="32"/>
          <w:szCs w:val="32"/>
          <w:rtl/>
        </w:rPr>
        <w:t xml:space="preserve"> </w:t>
      </w:r>
      <w:r w:rsidRPr="00533B40">
        <w:rPr>
          <w:rFonts w:cs="Traditional Arabic" w:hint="cs"/>
          <w:sz w:val="32"/>
          <w:szCs w:val="32"/>
          <w:rtl/>
        </w:rPr>
        <w:t>والنهاية</w:t>
      </w:r>
      <w:r w:rsidRPr="00533B40">
        <w:rPr>
          <w:rFonts w:cs="Traditional Arabic"/>
          <w:sz w:val="32"/>
          <w:szCs w:val="32"/>
          <w:rtl/>
        </w:rPr>
        <w:t xml:space="preserve"> (16/352), </w:t>
      </w:r>
      <w:r w:rsidRPr="00533B40">
        <w:rPr>
          <w:rFonts w:cs="Traditional Arabic" w:hint="cs"/>
          <w:sz w:val="32"/>
          <w:szCs w:val="32"/>
          <w:rtl/>
        </w:rPr>
        <w:t>شذرات</w:t>
      </w:r>
      <w:r w:rsidRPr="00533B40">
        <w:rPr>
          <w:rFonts w:cs="Traditional Arabic"/>
          <w:sz w:val="32"/>
          <w:szCs w:val="32"/>
          <w:rtl/>
        </w:rPr>
        <w:t xml:space="preserve"> </w:t>
      </w:r>
      <w:r w:rsidRPr="00533B40">
        <w:rPr>
          <w:rFonts w:cs="Traditional Arabic" w:hint="cs"/>
          <w:sz w:val="32"/>
          <w:szCs w:val="32"/>
          <w:rtl/>
        </w:rPr>
        <w:t>الذهب</w:t>
      </w:r>
      <w:r w:rsidRPr="00533B40">
        <w:rPr>
          <w:rFonts w:cs="Traditional Arabic"/>
          <w:sz w:val="32"/>
          <w:szCs w:val="32"/>
          <w:rtl/>
        </w:rPr>
        <w:t xml:space="preserve"> (6/ 226), </w:t>
      </w:r>
      <w:r w:rsidRPr="00533B40">
        <w:rPr>
          <w:rFonts w:cs="Traditional Arabic" w:hint="cs"/>
          <w:sz w:val="32"/>
          <w:szCs w:val="32"/>
          <w:rtl/>
        </w:rPr>
        <w:t>بغية</w:t>
      </w:r>
      <w:r w:rsidRPr="00533B40">
        <w:rPr>
          <w:rFonts w:cs="Traditional Arabic"/>
          <w:sz w:val="32"/>
          <w:szCs w:val="32"/>
          <w:rtl/>
        </w:rPr>
        <w:t xml:space="preserve"> </w:t>
      </w:r>
      <w:r w:rsidRPr="00533B40">
        <w:rPr>
          <w:rFonts w:cs="Traditional Arabic" w:hint="cs"/>
          <w:sz w:val="32"/>
          <w:szCs w:val="32"/>
          <w:rtl/>
        </w:rPr>
        <w:t>الملتمس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437), </w:t>
      </w:r>
      <w:r w:rsidRPr="00533B40">
        <w:rPr>
          <w:rFonts w:cs="Traditional Arabic" w:hint="cs"/>
          <w:sz w:val="32"/>
          <w:szCs w:val="32"/>
          <w:rtl/>
        </w:rPr>
        <w:t>إنباه</w:t>
      </w:r>
      <w:r w:rsidRPr="00533B40">
        <w:rPr>
          <w:rFonts w:cs="Traditional Arabic"/>
          <w:sz w:val="32"/>
          <w:szCs w:val="32"/>
          <w:rtl/>
        </w:rPr>
        <w:t xml:space="preserve"> </w:t>
      </w:r>
      <w:r w:rsidRPr="00533B40">
        <w:rPr>
          <w:rFonts w:cs="Traditional Arabic" w:hint="cs"/>
          <w:sz w:val="32"/>
          <w:szCs w:val="32"/>
          <w:rtl/>
        </w:rPr>
        <w:t>الرواة</w:t>
      </w:r>
      <w:r w:rsidRPr="00533B40">
        <w:rPr>
          <w:rFonts w:cs="Traditional Arabic"/>
          <w:sz w:val="32"/>
          <w:szCs w:val="32"/>
          <w:rtl/>
        </w:rPr>
        <w:t xml:space="preserve"> </w:t>
      </w:r>
      <w:r w:rsidRPr="00533B40">
        <w:rPr>
          <w:rFonts w:cs="Traditional Arabic" w:hint="cs"/>
          <w:sz w:val="32"/>
          <w:szCs w:val="32"/>
          <w:rtl/>
        </w:rPr>
        <w:t>على</w:t>
      </w:r>
      <w:r w:rsidRPr="00533B40">
        <w:rPr>
          <w:rFonts w:cs="Traditional Arabic"/>
          <w:sz w:val="32"/>
          <w:szCs w:val="32"/>
          <w:rtl/>
        </w:rPr>
        <w:t xml:space="preserve"> </w:t>
      </w:r>
      <w:r w:rsidRPr="00533B40">
        <w:rPr>
          <w:rFonts w:cs="Traditional Arabic" w:hint="cs"/>
          <w:sz w:val="32"/>
          <w:szCs w:val="32"/>
          <w:rtl/>
        </w:rPr>
        <w:t>أنباه</w:t>
      </w:r>
      <w:r w:rsidRPr="00533B40">
        <w:rPr>
          <w:rFonts w:cs="Traditional Arabic"/>
          <w:sz w:val="32"/>
          <w:szCs w:val="32"/>
          <w:rtl/>
        </w:rPr>
        <w:t xml:space="preserve"> </w:t>
      </w:r>
      <w:r w:rsidRPr="00533B40">
        <w:rPr>
          <w:rFonts w:cs="Traditional Arabic" w:hint="cs"/>
          <w:sz w:val="32"/>
          <w:szCs w:val="32"/>
          <w:rtl/>
        </w:rPr>
        <w:t>النحاة</w:t>
      </w:r>
      <w:r w:rsidRPr="00533B40">
        <w:rPr>
          <w:rFonts w:cs="Traditional Arabic"/>
          <w:sz w:val="32"/>
          <w:szCs w:val="32"/>
          <w:rtl/>
        </w:rPr>
        <w:t xml:space="preserve"> (2/ 363), </w:t>
      </w:r>
      <w:r w:rsidRPr="00533B40">
        <w:rPr>
          <w:rFonts w:cs="Traditional Arabic" w:hint="cs"/>
          <w:sz w:val="32"/>
          <w:szCs w:val="32"/>
          <w:rtl/>
        </w:rPr>
        <w:t>تذكرة</w:t>
      </w:r>
      <w:r w:rsidRPr="00533B40">
        <w:rPr>
          <w:rFonts w:cs="Traditional Arabic"/>
          <w:sz w:val="32"/>
          <w:szCs w:val="32"/>
          <w:rtl/>
        </w:rPr>
        <w:t xml:space="preserve"> </w:t>
      </w:r>
      <w:r w:rsidRPr="00533B40">
        <w:rPr>
          <w:rFonts w:cs="Traditional Arabic" w:hint="cs"/>
          <w:sz w:val="32"/>
          <w:szCs w:val="32"/>
          <w:rtl/>
        </w:rPr>
        <w:t>الحفاظ</w:t>
      </w:r>
      <w:r w:rsidRPr="00533B40">
        <w:rPr>
          <w:rFonts w:cs="Traditional Arabic"/>
          <w:sz w:val="32"/>
          <w:szCs w:val="32"/>
          <w:rtl/>
        </w:rPr>
        <w:t xml:space="preserve"> (4/ 67), </w:t>
      </w:r>
      <w:r w:rsidRPr="00533B40">
        <w:rPr>
          <w:rFonts w:cs="Traditional Arabic" w:hint="cs"/>
          <w:sz w:val="32"/>
          <w:szCs w:val="32"/>
          <w:rtl/>
        </w:rPr>
        <w:t>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(20/ 212),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قضاة</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101), </w:t>
      </w:r>
      <w:r w:rsidRPr="00533B40">
        <w:rPr>
          <w:rFonts w:cs="Traditional Arabic" w:hint="cs"/>
          <w:sz w:val="32"/>
          <w:szCs w:val="32"/>
          <w:rtl/>
        </w:rPr>
        <w:t>الأعلام</w:t>
      </w:r>
      <w:r w:rsidRPr="00533B40">
        <w:rPr>
          <w:rFonts w:cs="Traditional Arabic"/>
          <w:sz w:val="32"/>
          <w:szCs w:val="32"/>
          <w:rtl/>
        </w:rPr>
        <w:t xml:space="preserve"> </w:t>
      </w:r>
      <w:r w:rsidRPr="00533B40">
        <w:rPr>
          <w:rFonts w:cs="Traditional Arabic" w:hint="cs"/>
          <w:sz w:val="32"/>
          <w:szCs w:val="32"/>
          <w:rtl/>
        </w:rPr>
        <w:t>للزركلي</w:t>
      </w:r>
      <w:r w:rsidRPr="00533B40">
        <w:rPr>
          <w:rFonts w:cs="Traditional Arabic"/>
          <w:sz w:val="32"/>
          <w:szCs w:val="32"/>
          <w:rtl/>
        </w:rPr>
        <w:t xml:space="preserve"> (5/ 99).</w:t>
      </w:r>
    </w:p>
  </w:footnote>
  <w:footnote w:id="17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الصلة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أئمة</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proofErr w:type="spellStart"/>
      <w:r w:rsidRPr="00533B40">
        <w:rPr>
          <w:rFonts w:cs="Traditional Arabic" w:hint="cs"/>
          <w:sz w:val="32"/>
          <w:szCs w:val="32"/>
          <w:rtl/>
        </w:rPr>
        <w:t>بشكوال</w:t>
      </w:r>
      <w:proofErr w:type="spellEnd"/>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430)</w:t>
      </w:r>
      <w:r w:rsidRPr="00533B40">
        <w:rPr>
          <w:rFonts w:cs="Traditional Arabic" w:hint="cs"/>
          <w:sz w:val="32"/>
          <w:szCs w:val="32"/>
          <w:rtl/>
        </w:rPr>
        <w:t>.</w:t>
      </w:r>
    </w:p>
  </w:footnote>
  <w:footnote w:id="17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وفيات</w:t>
      </w:r>
      <w:r w:rsidRPr="00533B40">
        <w:rPr>
          <w:rFonts w:cs="Traditional Arabic"/>
          <w:sz w:val="32"/>
          <w:szCs w:val="32"/>
          <w:rtl/>
        </w:rPr>
        <w:t xml:space="preserve"> </w:t>
      </w:r>
      <w:r w:rsidRPr="00533B40">
        <w:rPr>
          <w:rFonts w:cs="Traditional Arabic" w:hint="cs"/>
          <w:sz w:val="32"/>
          <w:szCs w:val="32"/>
          <w:rtl/>
        </w:rPr>
        <w:t>الأعيان</w:t>
      </w:r>
      <w:r w:rsidRPr="00533B40">
        <w:rPr>
          <w:rFonts w:cs="Traditional Arabic"/>
          <w:sz w:val="32"/>
          <w:szCs w:val="32"/>
          <w:rtl/>
        </w:rPr>
        <w:t xml:space="preserve"> (3/ 483)</w:t>
      </w:r>
      <w:r w:rsidRPr="00533B40">
        <w:rPr>
          <w:rFonts w:cs="Traditional Arabic" w:hint="cs"/>
          <w:sz w:val="32"/>
          <w:szCs w:val="32"/>
          <w:rtl/>
        </w:rPr>
        <w:t>.</w:t>
      </w:r>
    </w:p>
  </w:footnote>
  <w:footnote w:id="17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الديباج</w:t>
      </w:r>
      <w:r w:rsidRPr="00533B40">
        <w:rPr>
          <w:rFonts w:cs="Traditional Arabic"/>
          <w:sz w:val="32"/>
          <w:szCs w:val="32"/>
          <w:rtl/>
        </w:rPr>
        <w:t xml:space="preserve"> </w:t>
      </w:r>
      <w:r w:rsidRPr="00533B40">
        <w:rPr>
          <w:rFonts w:cs="Traditional Arabic" w:hint="cs"/>
          <w:sz w:val="32"/>
          <w:szCs w:val="32"/>
          <w:rtl/>
        </w:rPr>
        <w:t>المذهب</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معرفة</w:t>
      </w:r>
      <w:r w:rsidRPr="00533B40">
        <w:rPr>
          <w:rFonts w:cs="Traditional Arabic"/>
          <w:sz w:val="32"/>
          <w:szCs w:val="32"/>
          <w:rtl/>
        </w:rPr>
        <w:t xml:space="preserve"> </w:t>
      </w:r>
      <w:r w:rsidRPr="00533B40">
        <w:rPr>
          <w:rFonts w:cs="Traditional Arabic" w:hint="cs"/>
          <w:sz w:val="32"/>
          <w:szCs w:val="32"/>
          <w:rtl/>
        </w:rPr>
        <w:t>أعيان</w:t>
      </w:r>
      <w:r w:rsidRPr="00533B40">
        <w:rPr>
          <w:rFonts w:cs="Traditional Arabic"/>
          <w:sz w:val="32"/>
          <w:szCs w:val="32"/>
          <w:rtl/>
        </w:rPr>
        <w:t xml:space="preserve"> </w:t>
      </w:r>
      <w:r w:rsidRPr="00533B40">
        <w:rPr>
          <w:rFonts w:cs="Traditional Arabic" w:hint="cs"/>
          <w:sz w:val="32"/>
          <w:szCs w:val="32"/>
          <w:rtl/>
        </w:rPr>
        <w:t>علماء</w:t>
      </w:r>
      <w:r w:rsidRPr="00533B40">
        <w:rPr>
          <w:rFonts w:cs="Traditional Arabic"/>
          <w:sz w:val="32"/>
          <w:szCs w:val="32"/>
          <w:rtl/>
        </w:rPr>
        <w:t xml:space="preserve"> </w:t>
      </w:r>
      <w:r w:rsidRPr="00533B40">
        <w:rPr>
          <w:rFonts w:cs="Traditional Arabic" w:hint="cs"/>
          <w:sz w:val="32"/>
          <w:szCs w:val="32"/>
          <w:rtl/>
        </w:rPr>
        <w:t>المذهب</w:t>
      </w:r>
      <w:r w:rsidRPr="00533B40">
        <w:rPr>
          <w:rFonts w:cs="Traditional Arabic"/>
          <w:sz w:val="32"/>
          <w:szCs w:val="32"/>
          <w:rtl/>
        </w:rPr>
        <w:t xml:space="preserve"> (2/ 256)</w:t>
      </w:r>
      <w:r w:rsidRPr="00533B40">
        <w:rPr>
          <w:rFonts w:cs="Traditional Arabic" w:hint="cs"/>
          <w:sz w:val="32"/>
          <w:szCs w:val="32"/>
          <w:rtl/>
        </w:rPr>
        <w:t>.</w:t>
      </w:r>
    </w:p>
  </w:footnote>
  <w:footnote w:id="17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التكملة</w:t>
      </w:r>
      <w:r w:rsidRPr="00533B40">
        <w:rPr>
          <w:rFonts w:cs="Traditional Arabic"/>
          <w:sz w:val="32"/>
          <w:szCs w:val="32"/>
          <w:rtl/>
        </w:rPr>
        <w:t xml:space="preserve"> </w:t>
      </w:r>
      <w:r w:rsidRPr="00533B40">
        <w:rPr>
          <w:rFonts w:cs="Traditional Arabic" w:hint="cs"/>
          <w:sz w:val="32"/>
          <w:szCs w:val="32"/>
          <w:rtl/>
        </w:rPr>
        <w:t>لكتاب</w:t>
      </w:r>
      <w:r w:rsidRPr="00533B40">
        <w:rPr>
          <w:rFonts w:cs="Traditional Arabic"/>
          <w:sz w:val="32"/>
          <w:szCs w:val="32"/>
          <w:rtl/>
        </w:rPr>
        <w:t xml:space="preserve"> </w:t>
      </w:r>
      <w:r w:rsidRPr="00533B40">
        <w:rPr>
          <w:rFonts w:cs="Traditional Arabic" w:hint="cs"/>
          <w:sz w:val="32"/>
          <w:szCs w:val="32"/>
          <w:rtl/>
        </w:rPr>
        <w:t>الصلة</w:t>
      </w:r>
      <w:r w:rsidRPr="00533B40">
        <w:rPr>
          <w:rFonts w:cs="Traditional Arabic"/>
          <w:sz w:val="32"/>
          <w:szCs w:val="32"/>
          <w:rtl/>
        </w:rPr>
        <w:t xml:space="preserve"> (3/ 32), </w:t>
      </w:r>
      <w:r w:rsidRPr="00533B40">
        <w:rPr>
          <w:rFonts w:cs="Traditional Arabic" w:hint="cs"/>
          <w:sz w:val="32"/>
          <w:szCs w:val="32"/>
          <w:rtl/>
        </w:rPr>
        <w:t>العبر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خبر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غبر</w:t>
      </w:r>
      <w:r w:rsidRPr="00533B40">
        <w:rPr>
          <w:rFonts w:cs="Traditional Arabic"/>
          <w:sz w:val="32"/>
          <w:szCs w:val="32"/>
          <w:rtl/>
        </w:rPr>
        <w:t xml:space="preserve"> (3/ 82), </w:t>
      </w:r>
      <w:r w:rsidRPr="00533B40">
        <w:rPr>
          <w:rFonts w:cs="Traditional Arabic" w:hint="cs"/>
          <w:sz w:val="32"/>
          <w:szCs w:val="32"/>
          <w:rtl/>
        </w:rPr>
        <w:t>شذرات</w:t>
      </w:r>
      <w:r w:rsidRPr="00533B40">
        <w:rPr>
          <w:rFonts w:cs="Traditional Arabic"/>
          <w:sz w:val="32"/>
          <w:szCs w:val="32"/>
          <w:rtl/>
        </w:rPr>
        <w:t xml:space="preserve"> </w:t>
      </w:r>
      <w:r w:rsidRPr="00533B40">
        <w:rPr>
          <w:rFonts w:cs="Traditional Arabic" w:hint="cs"/>
          <w:sz w:val="32"/>
          <w:szCs w:val="32"/>
          <w:rtl/>
        </w:rPr>
        <w:t>الذهب</w:t>
      </w:r>
      <w:r w:rsidRPr="00533B40">
        <w:rPr>
          <w:rFonts w:cs="Traditional Arabic"/>
          <w:sz w:val="32"/>
          <w:szCs w:val="32"/>
          <w:rtl/>
        </w:rPr>
        <w:t xml:space="preserve"> (1/ 46), </w:t>
      </w:r>
      <w:r w:rsidRPr="00533B40">
        <w:rPr>
          <w:rFonts w:cs="Traditional Arabic" w:hint="cs"/>
          <w:sz w:val="32"/>
          <w:szCs w:val="32"/>
          <w:rtl/>
        </w:rPr>
        <w:t>البلغة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تراجم</w:t>
      </w:r>
      <w:r w:rsidRPr="00533B40">
        <w:rPr>
          <w:rFonts w:cs="Traditional Arabic"/>
          <w:sz w:val="32"/>
          <w:szCs w:val="32"/>
          <w:rtl/>
        </w:rPr>
        <w:t xml:space="preserve"> </w:t>
      </w:r>
      <w:r w:rsidRPr="00533B40">
        <w:rPr>
          <w:rFonts w:cs="Traditional Arabic" w:hint="cs"/>
          <w:sz w:val="32"/>
          <w:szCs w:val="32"/>
          <w:rtl/>
        </w:rPr>
        <w:t>أئمة</w:t>
      </w:r>
      <w:r w:rsidRPr="00533B40">
        <w:rPr>
          <w:rFonts w:cs="Traditional Arabic"/>
          <w:sz w:val="32"/>
          <w:szCs w:val="32"/>
          <w:rtl/>
        </w:rPr>
        <w:t xml:space="preserve"> </w:t>
      </w:r>
      <w:r w:rsidRPr="00533B40">
        <w:rPr>
          <w:rFonts w:cs="Traditional Arabic" w:hint="cs"/>
          <w:sz w:val="32"/>
          <w:szCs w:val="32"/>
          <w:rtl/>
        </w:rPr>
        <w:t>النحو</w:t>
      </w:r>
      <w:r w:rsidRPr="00533B40">
        <w:rPr>
          <w:rFonts w:cs="Traditional Arabic"/>
          <w:sz w:val="32"/>
          <w:szCs w:val="32"/>
          <w:rtl/>
        </w:rPr>
        <w:t xml:space="preserve"> </w:t>
      </w:r>
      <w:r w:rsidRPr="00533B40">
        <w:rPr>
          <w:rFonts w:cs="Traditional Arabic" w:hint="cs"/>
          <w:sz w:val="32"/>
          <w:szCs w:val="32"/>
          <w:rtl/>
        </w:rPr>
        <w:t>واللغة</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181), </w:t>
      </w:r>
      <w:r w:rsidRPr="00533B40">
        <w:rPr>
          <w:rFonts w:cs="Traditional Arabic" w:hint="cs"/>
          <w:sz w:val="32"/>
          <w:szCs w:val="32"/>
          <w:rtl/>
        </w:rPr>
        <w:t>غاية</w:t>
      </w:r>
      <w:r w:rsidRPr="00533B40">
        <w:rPr>
          <w:rFonts w:cs="Traditional Arabic"/>
          <w:sz w:val="32"/>
          <w:szCs w:val="32"/>
          <w:rtl/>
        </w:rPr>
        <w:t xml:space="preserve"> </w:t>
      </w:r>
      <w:r w:rsidRPr="00533B40">
        <w:rPr>
          <w:rFonts w:cs="Traditional Arabic" w:hint="cs"/>
          <w:sz w:val="32"/>
          <w:szCs w:val="32"/>
          <w:rtl/>
        </w:rPr>
        <w:t>النهاية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القراء</w:t>
      </w:r>
      <w:r w:rsidRPr="00533B40">
        <w:rPr>
          <w:rFonts w:cs="Traditional Arabic"/>
          <w:sz w:val="32"/>
          <w:szCs w:val="32"/>
          <w:rtl/>
        </w:rPr>
        <w:t xml:space="preserve"> (1/371), </w:t>
      </w:r>
      <w:r w:rsidRPr="00533B40">
        <w:rPr>
          <w:rFonts w:cs="Traditional Arabic" w:hint="cs"/>
          <w:sz w:val="32"/>
          <w:szCs w:val="32"/>
          <w:rtl/>
        </w:rPr>
        <w:t>بغية</w:t>
      </w:r>
      <w:r w:rsidRPr="00533B40">
        <w:rPr>
          <w:rFonts w:cs="Traditional Arabic"/>
          <w:sz w:val="32"/>
          <w:szCs w:val="32"/>
          <w:rtl/>
        </w:rPr>
        <w:t xml:space="preserve"> </w:t>
      </w:r>
      <w:proofErr w:type="spellStart"/>
      <w:r w:rsidRPr="00533B40">
        <w:rPr>
          <w:rFonts w:cs="Traditional Arabic" w:hint="cs"/>
          <w:sz w:val="32"/>
          <w:szCs w:val="32"/>
          <w:rtl/>
        </w:rPr>
        <w:t>الوعاة</w:t>
      </w:r>
      <w:proofErr w:type="spellEnd"/>
      <w:r w:rsidRPr="00533B40">
        <w:rPr>
          <w:rFonts w:cs="Traditional Arabic"/>
          <w:sz w:val="32"/>
          <w:szCs w:val="32"/>
          <w:rtl/>
        </w:rPr>
        <w:t xml:space="preserve"> (2/81),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الحفاظ</w:t>
      </w:r>
      <w:r w:rsidRPr="00533B40">
        <w:rPr>
          <w:rFonts w:cs="Traditional Arabic"/>
          <w:sz w:val="32"/>
          <w:szCs w:val="32"/>
          <w:rtl/>
        </w:rPr>
        <w:t xml:space="preserve"> </w:t>
      </w:r>
      <w:r w:rsidRPr="00533B40">
        <w:rPr>
          <w:rFonts w:cs="Traditional Arabic" w:hint="cs"/>
          <w:sz w:val="32"/>
          <w:szCs w:val="32"/>
          <w:rtl/>
        </w:rPr>
        <w:t>للسيوطي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481), </w:t>
      </w:r>
      <w:r w:rsidRPr="00533B40">
        <w:rPr>
          <w:rFonts w:cs="Traditional Arabic" w:hint="cs"/>
          <w:sz w:val="32"/>
          <w:szCs w:val="32"/>
          <w:rtl/>
        </w:rPr>
        <w:t>الأعلام</w:t>
      </w:r>
      <w:r w:rsidRPr="00533B40">
        <w:rPr>
          <w:rFonts w:cs="Traditional Arabic"/>
          <w:sz w:val="32"/>
          <w:szCs w:val="32"/>
          <w:rtl/>
        </w:rPr>
        <w:t xml:space="preserve"> </w:t>
      </w:r>
      <w:r w:rsidRPr="00533B40">
        <w:rPr>
          <w:rFonts w:cs="Traditional Arabic" w:hint="cs"/>
          <w:sz w:val="32"/>
          <w:szCs w:val="32"/>
          <w:rtl/>
        </w:rPr>
        <w:t>للزركلي</w:t>
      </w:r>
      <w:r w:rsidRPr="00533B40">
        <w:rPr>
          <w:rFonts w:cs="Traditional Arabic"/>
          <w:sz w:val="32"/>
          <w:szCs w:val="32"/>
          <w:rtl/>
        </w:rPr>
        <w:t xml:space="preserve"> (3/313).</w:t>
      </w:r>
    </w:p>
  </w:footnote>
  <w:footnote w:id="17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الوافي</w:t>
      </w:r>
      <w:r w:rsidRPr="00533B40">
        <w:rPr>
          <w:rFonts w:cs="Traditional Arabic"/>
          <w:sz w:val="32"/>
          <w:szCs w:val="32"/>
          <w:rtl/>
        </w:rPr>
        <w:t xml:space="preserve"> </w:t>
      </w:r>
      <w:r w:rsidRPr="00533B40">
        <w:rPr>
          <w:rFonts w:cs="Traditional Arabic" w:hint="cs"/>
          <w:sz w:val="32"/>
          <w:szCs w:val="32"/>
          <w:rtl/>
        </w:rPr>
        <w:t>بالوفيات</w:t>
      </w:r>
      <w:r w:rsidRPr="00533B40">
        <w:rPr>
          <w:rFonts w:cs="Traditional Arabic"/>
          <w:sz w:val="32"/>
          <w:szCs w:val="32"/>
          <w:rtl/>
        </w:rPr>
        <w:t xml:space="preserve"> (18/ 101)</w:t>
      </w:r>
      <w:r w:rsidRPr="00533B40">
        <w:rPr>
          <w:rFonts w:cs="Traditional Arabic" w:hint="cs"/>
          <w:sz w:val="32"/>
          <w:szCs w:val="32"/>
          <w:rtl/>
        </w:rPr>
        <w:t>.</w:t>
      </w:r>
    </w:p>
  </w:footnote>
  <w:footnote w:id="17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التكملة</w:t>
      </w:r>
      <w:r w:rsidRPr="00533B40">
        <w:rPr>
          <w:rFonts w:cs="Traditional Arabic"/>
          <w:sz w:val="32"/>
          <w:szCs w:val="32"/>
          <w:rtl/>
        </w:rPr>
        <w:t xml:space="preserve"> </w:t>
      </w:r>
      <w:r w:rsidRPr="00533B40">
        <w:rPr>
          <w:rFonts w:cs="Traditional Arabic" w:hint="cs"/>
          <w:sz w:val="32"/>
          <w:szCs w:val="32"/>
          <w:rtl/>
        </w:rPr>
        <w:t>لكتاب</w:t>
      </w:r>
      <w:r w:rsidRPr="00533B40">
        <w:rPr>
          <w:rFonts w:cs="Traditional Arabic"/>
          <w:sz w:val="32"/>
          <w:szCs w:val="32"/>
          <w:rtl/>
        </w:rPr>
        <w:t xml:space="preserve"> </w:t>
      </w:r>
      <w:r w:rsidRPr="00533B40">
        <w:rPr>
          <w:rFonts w:cs="Traditional Arabic" w:hint="cs"/>
          <w:sz w:val="32"/>
          <w:szCs w:val="32"/>
          <w:rtl/>
        </w:rPr>
        <w:t>الصلة</w:t>
      </w:r>
      <w:r w:rsidRPr="00533B40">
        <w:rPr>
          <w:rFonts w:cs="Traditional Arabic"/>
          <w:sz w:val="32"/>
          <w:szCs w:val="32"/>
          <w:rtl/>
        </w:rPr>
        <w:t xml:space="preserve"> (2/ 259),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(14/ 241).</w:t>
      </w:r>
    </w:p>
  </w:footnote>
  <w:footnote w:id="17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التكملة</w:t>
      </w:r>
      <w:r w:rsidRPr="00533B40">
        <w:rPr>
          <w:rFonts w:cs="Traditional Arabic"/>
          <w:sz w:val="32"/>
          <w:szCs w:val="32"/>
          <w:rtl/>
        </w:rPr>
        <w:t xml:space="preserve"> </w:t>
      </w:r>
      <w:r w:rsidRPr="00533B40">
        <w:rPr>
          <w:rFonts w:cs="Traditional Arabic" w:hint="cs"/>
          <w:sz w:val="32"/>
          <w:szCs w:val="32"/>
          <w:rtl/>
        </w:rPr>
        <w:t>لكتاب</w:t>
      </w:r>
      <w:r w:rsidRPr="00533B40">
        <w:rPr>
          <w:rFonts w:cs="Traditional Arabic"/>
          <w:sz w:val="32"/>
          <w:szCs w:val="32"/>
          <w:rtl/>
        </w:rPr>
        <w:t xml:space="preserve"> </w:t>
      </w:r>
      <w:r w:rsidRPr="00533B40">
        <w:rPr>
          <w:rFonts w:cs="Traditional Arabic" w:hint="cs"/>
          <w:sz w:val="32"/>
          <w:szCs w:val="32"/>
          <w:rtl/>
        </w:rPr>
        <w:t>الصلة</w:t>
      </w:r>
      <w:r w:rsidRPr="00533B40">
        <w:rPr>
          <w:rFonts w:cs="Traditional Arabic"/>
          <w:sz w:val="32"/>
          <w:szCs w:val="32"/>
          <w:rtl/>
        </w:rPr>
        <w:t xml:space="preserve"> (3/ 127), </w:t>
      </w:r>
      <w:r w:rsidRPr="00533B40">
        <w:rPr>
          <w:rFonts w:cs="Traditional Arabic" w:hint="cs"/>
          <w:sz w:val="32"/>
          <w:szCs w:val="32"/>
          <w:rtl/>
        </w:rPr>
        <w:t>الوافي</w:t>
      </w:r>
      <w:r w:rsidRPr="00533B40">
        <w:rPr>
          <w:rFonts w:cs="Traditional Arabic"/>
          <w:sz w:val="32"/>
          <w:szCs w:val="32"/>
          <w:rtl/>
        </w:rPr>
        <w:t xml:space="preserve"> </w:t>
      </w:r>
      <w:r w:rsidRPr="00533B40">
        <w:rPr>
          <w:rFonts w:cs="Traditional Arabic" w:hint="cs"/>
          <w:sz w:val="32"/>
          <w:szCs w:val="32"/>
          <w:rtl/>
        </w:rPr>
        <w:t>بالوفيات</w:t>
      </w:r>
      <w:r w:rsidRPr="00533B40">
        <w:rPr>
          <w:rFonts w:cs="Traditional Arabic"/>
          <w:sz w:val="32"/>
          <w:szCs w:val="32"/>
          <w:rtl/>
        </w:rPr>
        <w:t xml:space="preserve"> (19/ 151),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(12/ 1115),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قضاة</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110), (21/311), </w:t>
      </w:r>
      <w:r w:rsidRPr="00533B40">
        <w:rPr>
          <w:rFonts w:cs="Traditional Arabic" w:hint="cs"/>
          <w:sz w:val="32"/>
          <w:szCs w:val="32"/>
          <w:rtl/>
        </w:rPr>
        <w:t>الديباج</w:t>
      </w:r>
      <w:r w:rsidRPr="00533B40">
        <w:rPr>
          <w:rFonts w:cs="Traditional Arabic"/>
          <w:sz w:val="32"/>
          <w:szCs w:val="32"/>
          <w:rtl/>
        </w:rPr>
        <w:t xml:space="preserve"> </w:t>
      </w:r>
      <w:r w:rsidRPr="00533B40">
        <w:rPr>
          <w:rFonts w:cs="Traditional Arabic" w:hint="cs"/>
          <w:sz w:val="32"/>
          <w:szCs w:val="32"/>
          <w:rtl/>
        </w:rPr>
        <w:t>المذهب</w:t>
      </w:r>
      <w:r w:rsidRPr="00533B40">
        <w:rPr>
          <w:rFonts w:cs="Traditional Arabic"/>
          <w:sz w:val="32"/>
          <w:szCs w:val="32"/>
          <w:rtl/>
        </w:rPr>
        <w:t xml:space="preserve"> (2/133), </w:t>
      </w:r>
      <w:r w:rsidRPr="00533B40">
        <w:rPr>
          <w:rFonts w:cs="Traditional Arabic" w:hint="cs"/>
          <w:sz w:val="32"/>
          <w:szCs w:val="32"/>
          <w:rtl/>
        </w:rPr>
        <w:t>البلغة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تراجم</w:t>
      </w:r>
      <w:r w:rsidRPr="00533B40">
        <w:rPr>
          <w:rFonts w:cs="Traditional Arabic"/>
          <w:sz w:val="32"/>
          <w:szCs w:val="32"/>
          <w:rtl/>
        </w:rPr>
        <w:t xml:space="preserve"> </w:t>
      </w:r>
      <w:r w:rsidRPr="00533B40">
        <w:rPr>
          <w:rFonts w:cs="Traditional Arabic" w:hint="cs"/>
          <w:sz w:val="32"/>
          <w:szCs w:val="32"/>
          <w:rtl/>
        </w:rPr>
        <w:t>أئمة</w:t>
      </w:r>
      <w:r w:rsidRPr="00533B40">
        <w:rPr>
          <w:rFonts w:cs="Traditional Arabic"/>
          <w:sz w:val="32"/>
          <w:szCs w:val="32"/>
          <w:rtl/>
        </w:rPr>
        <w:t xml:space="preserve"> </w:t>
      </w:r>
      <w:r w:rsidRPr="00533B40">
        <w:rPr>
          <w:rFonts w:cs="Traditional Arabic" w:hint="cs"/>
          <w:sz w:val="32"/>
          <w:szCs w:val="32"/>
          <w:rtl/>
        </w:rPr>
        <w:t>النحو</w:t>
      </w:r>
      <w:r w:rsidRPr="00533B40">
        <w:rPr>
          <w:rFonts w:cs="Traditional Arabic"/>
          <w:sz w:val="32"/>
          <w:szCs w:val="32"/>
          <w:rtl/>
        </w:rPr>
        <w:t xml:space="preserve"> </w:t>
      </w:r>
      <w:r w:rsidRPr="00533B40">
        <w:rPr>
          <w:rFonts w:cs="Traditional Arabic" w:hint="cs"/>
          <w:sz w:val="32"/>
          <w:szCs w:val="32"/>
          <w:rtl/>
        </w:rPr>
        <w:t>واللغة</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190), </w:t>
      </w:r>
      <w:r w:rsidRPr="00533B40">
        <w:rPr>
          <w:rFonts w:cs="Traditional Arabic" w:hint="cs"/>
          <w:sz w:val="32"/>
          <w:szCs w:val="32"/>
          <w:rtl/>
        </w:rPr>
        <w:t>غاية</w:t>
      </w:r>
      <w:r w:rsidRPr="00533B40">
        <w:rPr>
          <w:rFonts w:cs="Traditional Arabic"/>
          <w:sz w:val="32"/>
          <w:szCs w:val="32"/>
          <w:rtl/>
        </w:rPr>
        <w:t xml:space="preserve"> </w:t>
      </w:r>
      <w:r w:rsidRPr="00533B40">
        <w:rPr>
          <w:rFonts w:cs="Traditional Arabic" w:hint="cs"/>
          <w:sz w:val="32"/>
          <w:szCs w:val="32"/>
          <w:rtl/>
        </w:rPr>
        <w:t>النهاية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القراء</w:t>
      </w:r>
      <w:r w:rsidRPr="00533B40">
        <w:rPr>
          <w:rFonts w:cs="Traditional Arabic"/>
          <w:sz w:val="32"/>
          <w:szCs w:val="32"/>
          <w:rtl/>
        </w:rPr>
        <w:t xml:space="preserve"> (1/ 471), </w:t>
      </w:r>
      <w:r w:rsidRPr="00533B40">
        <w:rPr>
          <w:rFonts w:cs="Traditional Arabic" w:hint="cs"/>
          <w:sz w:val="32"/>
          <w:szCs w:val="32"/>
          <w:rtl/>
        </w:rPr>
        <w:t>بغية</w:t>
      </w:r>
      <w:r w:rsidRPr="00533B40">
        <w:rPr>
          <w:rFonts w:cs="Traditional Arabic"/>
          <w:sz w:val="32"/>
          <w:szCs w:val="32"/>
          <w:rtl/>
        </w:rPr>
        <w:t xml:space="preserve"> </w:t>
      </w:r>
      <w:proofErr w:type="spellStart"/>
      <w:r w:rsidRPr="00533B40">
        <w:rPr>
          <w:rFonts w:cs="Traditional Arabic" w:hint="cs"/>
          <w:sz w:val="32"/>
          <w:szCs w:val="32"/>
          <w:rtl/>
        </w:rPr>
        <w:t>الوعاة</w:t>
      </w:r>
      <w:proofErr w:type="spellEnd"/>
      <w:r w:rsidRPr="00533B40">
        <w:rPr>
          <w:rFonts w:cs="Traditional Arabic"/>
          <w:sz w:val="32"/>
          <w:szCs w:val="32"/>
          <w:rtl/>
        </w:rPr>
        <w:t xml:space="preserve"> (2/ 116),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المفسرين</w:t>
      </w:r>
      <w:r w:rsidRPr="00533B40">
        <w:rPr>
          <w:rFonts w:cs="Traditional Arabic"/>
          <w:sz w:val="32"/>
          <w:szCs w:val="32"/>
          <w:rtl/>
        </w:rPr>
        <w:t xml:space="preserve"> </w:t>
      </w:r>
      <w:r w:rsidRPr="00533B40">
        <w:rPr>
          <w:rFonts w:cs="Traditional Arabic" w:hint="cs"/>
          <w:sz w:val="32"/>
          <w:szCs w:val="32"/>
          <w:rtl/>
        </w:rPr>
        <w:t>للداوودي</w:t>
      </w:r>
      <w:r w:rsidRPr="00533B40">
        <w:rPr>
          <w:rFonts w:cs="Traditional Arabic"/>
          <w:sz w:val="32"/>
          <w:szCs w:val="32"/>
          <w:rtl/>
        </w:rPr>
        <w:t xml:space="preserve"> (1/ 362), </w:t>
      </w:r>
      <w:r w:rsidRPr="00533B40">
        <w:rPr>
          <w:rFonts w:cs="Traditional Arabic" w:hint="cs"/>
          <w:sz w:val="32"/>
          <w:szCs w:val="32"/>
          <w:rtl/>
        </w:rPr>
        <w:t>الأعلام</w:t>
      </w:r>
      <w:r w:rsidRPr="00533B40">
        <w:rPr>
          <w:rFonts w:cs="Traditional Arabic"/>
          <w:sz w:val="32"/>
          <w:szCs w:val="32"/>
          <w:rtl/>
        </w:rPr>
        <w:t xml:space="preserve"> </w:t>
      </w:r>
      <w:r w:rsidRPr="00533B40">
        <w:rPr>
          <w:rFonts w:cs="Traditional Arabic" w:hint="cs"/>
          <w:sz w:val="32"/>
          <w:szCs w:val="32"/>
          <w:rtl/>
        </w:rPr>
        <w:t>للزركلي</w:t>
      </w:r>
      <w:r w:rsidRPr="00533B40">
        <w:rPr>
          <w:rFonts w:cs="Traditional Arabic"/>
          <w:sz w:val="32"/>
          <w:szCs w:val="32"/>
          <w:rtl/>
        </w:rPr>
        <w:t xml:space="preserve"> (4/ 168), </w:t>
      </w:r>
      <w:r w:rsidRPr="00533B40">
        <w:rPr>
          <w:rFonts w:cs="Traditional Arabic" w:hint="cs"/>
          <w:sz w:val="32"/>
          <w:szCs w:val="32"/>
          <w:rtl/>
        </w:rPr>
        <w:t>هدية</w:t>
      </w:r>
      <w:r w:rsidRPr="00533B40">
        <w:rPr>
          <w:rFonts w:cs="Traditional Arabic"/>
          <w:sz w:val="32"/>
          <w:szCs w:val="32"/>
          <w:rtl/>
        </w:rPr>
        <w:t xml:space="preserve"> </w:t>
      </w:r>
      <w:r w:rsidRPr="00533B40">
        <w:rPr>
          <w:rFonts w:cs="Traditional Arabic" w:hint="cs"/>
          <w:sz w:val="32"/>
          <w:szCs w:val="32"/>
          <w:rtl/>
        </w:rPr>
        <w:t>العارفين</w:t>
      </w:r>
      <w:r w:rsidRPr="00533B40">
        <w:rPr>
          <w:rFonts w:cs="Traditional Arabic"/>
          <w:sz w:val="32"/>
          <w:szCs w:val="32"/>
          <w:rtl/>
        </w:rPr>
        <w:t xml:space="preserve"> (1/ 629).</w:t>
      </w:r>
    </w:p>
  </w:footnote>
  <w:footnote w:id="18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التكملة</w:t>
      </w:r>
      <w:r w:rsidRPr="00533B40">
        <w:rPr>
          <w:rFonts w:cs="Traditional Arabic"/>
          <w:sz w:val="32"/>
          <w:szCs w:val="32"/>
          <w:rtl/>
        </w:rPr>
        <w:t xml:space="preserve"> </w:t>
      </w:r>
      <w:r w:rsidRPr="00533B40">
        <w:rPr>
          <w:rFonts w:cs="Traditional Arabic" w:hint="cs"/>
          <w:sz w:val="32"/>
          <w:szCs w:val="32"/>
          <w:rtl/>
        </w:rPr>
        <w:t>لكتاب</w:t>
      </w:r>
      <w:r w:rsidRPr="00533B40">
        <w:rPr>
          <w:rFonts w:cs="Traditional Arabic"/>
          <w:sz w:val="32"/>
          <w:szCs w:val="32"/>
          <w:rtl/>
        </w:rPr>
        <w:t xml:space="preserve"> </w:t>
      </w:r>
      <w:r w:rsidRPr="00533B40">
        <w:rPr>
          <w:rFonts w:cs="Traditional Arabic" w:hint="cs"/>
          <w:sz w:val="32"/>
          <w:szCs w:val="32"/>
          <w:rtl/>
        </w:rPr>
        <w:t>الصلة</w:t>
      </w:r>
      <w:r w:rsidRPr="00533B40">
        <w:rPr>
          <w:rFonts w:cs="Traditional Arabic"/>
          <w:sz w:val="32"/>
          <w:szCs w:val="32"/>
          <w:rtl/>
        </w:rPr>
        <w:t xml:space="preserve"> (3/ 127)</w:t>
      </w:r>
      <w:r w:rsidRPr="00533B40">
        <w:rPr>
          <w:rFonts w:cs="Traditional Arabic" w:hint="cs"/>
          <w:sz w:val="32"/>
          <w:szCs w:val="32"/>
          <w:rtl/>
        </w:rPr>
        <w:t>.</w:t>
      </w:r>
    </w:p>
  </w:footnote>
  <w:footnote w:id="181">
    <w:p w:rsidR="00506C5A" w:rsidRPr="00533B40" w:rsidRDefault="00506C5A" w:rsidP="00B30BD3">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(12/ 559), </w:t>
      </w:r>
      <w:r w:rsidRPr="00533B40">
        <w:rPr>
          <w:rFonts w:cs="Traditional Arabic" w:hint="cs"/>
          <w:sz w:val="32"/>
          <w:szCs w:val="32"/>
          <w:rtl/>
        </w:rPr>
        <w:t>العبر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خبر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غبر</w:t>
      </w:r>
      <w:r w:rsidRPr="00533B40">
        <w:rPr>
          <w:rFonts w:cs="Traditional Arabic"/>
          <w:sz w:val="32"/>
          <w:szCs w:val="32"/>
          <w:rtl/>
        </w:rPr>
        <w:t xml:space="preserve"> (3/ 69), </w:t>
      </w:r>
      <w:r w:rsidRPr="00533B40">
        <w:rPr>
          <w:rFonts w:cs="Traditional Arabic" w:hint="cs"/>
          <w:sz w:val="32"/>
          <w:szCs w:val="32"/>
          <w:rtl/>
        </w:rPr>
        <w:t>شذرات</w:t>
      </w:r>
      <w:r w:rsidRPr="00533B40">
        <w:rPr>
          <w:rFonts w:cs="Traditional Arabic"/>
          <w:sz w:val="32"/>
          <w:szCs w:val="32"/>
          <w:rtl/>
        </w:rPr>
        <w:t xml:space="preserve"> </w:t>
      </w:r>
      <w:r w:rsidRPr="00533B40">
        <w:rPr>
          <w:rFonts w:cs="Traditional Arabic" w:hint="cs"/>
          <w:sz w:val="32"/>
          <w:szCs w:val="32"/>
          <w:rtl/>
        </w:rPr>
        <w:t>الذهب</w:t>
      </w:r>
      <w:r w:rsidRPr="00533B40">
        <w:rPr>
          <w:rFonts w:cs="Traditional Arabic"/>
          <w:sz w:val="32"/>
          <w:szCs w:val="32"/>
          <w:rtl/>
        </w:rPr>
        <w:t xml:space="preserve"> (6/416), </w:t>
      </w:r>
      <w:r w:rsidRPr="00533B40">
        <w:rPr>
          <w:rFonts w:cs="Traditional Arabic" w:hint="cs"/>
          <w:sz w:val="32"/>
          <w:szCs w:val="32"/>
          <w:rtl/>
        </w:rPr>
        <w:t>بغية</w:t>
      </w:r>
      <w:r w:rsidRPr="00533B40">
        <w:rPr>
          <w:rFonts w:cs="Traditional Arabic"/>
          <w:sz w:val="32"/>
          <w:szCs w:val="32"/>
          <w:rtl/>
        </w:rPr>
        <w:t xml:space="preserve"> </w:t>
      </w:r>
      <w:r w:rsidRPr="00533B40">
        <w:rPr>
          <w:rFonts w:cs="Traditional Arabic" w:hint="cs"/>
          <w:sz w:val="32"/>
          <w:szCs w:val="32"/>
          <w:rtl/>
        </w:rPr>
        <w:t>الملتمس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75), </w:t>
      </w:r>
      <w:r w:rsidRPr="00533B40">
        <w:rPr>
          <w:rFonts w:cs="Traditional Arabic" w:hint="cs"/>
          <w:sz w:val="32"/>
          <w:szCs w:val="32"/>
          <w:rtl/>
        </w:rPr>
        <w:t>تذكرة</w:t>
      </w:r>
      <w:r w:rsidRPr="00533B40">
        <w:rPr>
          <w:rFonts w:cs="Traditional Arabic"/>
          <w:sz w:val="32"/>
          <w:szCs w:val="32"/>
          <w:rtl/>
        </w:rPr>
        <w:t xml:space="preserve"> </w:t>
      </w:r>
      <w:r w:rsidRPr="00533B40">
        <w:rPr>
          <w:rFonts w:cs="Traditional Arabic" w:hint="cs"/>
          <w:sz w:val="32"/>
          <w:szCs w:val="32"/>
          <w:rtl/>
        </w:rPr>
        <w:t>الحفاظ</w:t>
      </w:r>
      <w:r w:rsidRPr="00533B40">
        <w:rPr>
          <w:rFonts w:cs="Traditional Arabic"/>
          <w:sz w:val="32"/>
          <w:szCs w:val="32"/>
          <w:rtl/>
        </w:rPr>
        <w:t xml:space="preserve"> (4/107), </w:t>
      </w:r>
      <w:r w:rsidRPr="00533B40">
        <w:rPr>
          <w:rFonts w:cs="Traditional Arabic" w:hint="cs"/>
          <w:sz w:val="32"/>
          <w:szCs w:val="32"/>
          <w:rtl/>
        </w:rPr>
        <w:t>معرفة</w:t>
      </w:r>
      <w:r w:rsidRPr="00533B40">
        <w:rPr>
          <w:rFonts w:cs="Traditional Arabic"/>
          <w:sz w:val="32"/>
          <w:szCs w:val="32"/>
          <w:rtl/>
        </w:rPr>
        <w:t xml:space="preserve"> </w:t>
      </w:r>
      <w:r w:rsidRPr="00533B40">
        <w:rPr>
          <w:rFonts w:cs="Traditional Arabic" w:hint="cs"/>
          <w:sz w:val="32"/>
          <w:szCs w:val="32"/>
          <w:rtl/>
        </w:rPr>
        <w:t>القراء</w:t>
      </w:r>
      <w:r w:rsidRPr="00533B40">
        <w:rPr>
          <w:rFonts w:cs="Traditional Arabic"/>
          <w:sz w:val="32"/>
          <w:szCs w:val="32"/>
          <w:rtl/>
        </w:rPr>
        <w:t xml:space="preserve"> </w:t>
      </w:r>
      <w:r w:rsidRPr="00533B40">
        <w:rPr>
          <w:rFonts w:cs="Traditional Arabic" w:hint="cs"/>
          <w:sz w:val="32"/>
          <w:szCs w:val="32"/>
          <w:rtl/>
        </w:rPr>
        <w:t>الكبار</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304),  </w:t>
      </w:r>
      <w:r w:rsidRPr="00533B40">
        <w:rPr>
          <w:rFonts w:cs="Traditional Arabic" w:hint="cs"/>
          <w:sz w:val="32"/>
          <w:szCs w:val="32"/>
          <w:rtl/>
        </w:rPr>
        <w:t>غاية</w:t>
      </w:r>
      <w:r w:rsidRPr="00533B40">
        <w:rPr>
          <w:rFonts w:cs="Traditional Arabic"/>
          <w:sz w:val="32"/>
          <w:szCs w:val="32"/>
          <w:rtl/>
        </w:rPr>
        <w:t xml:space="preserve"> </w:t>
      </w:r>
      <w:r w:rsidRPr="00533B40">
        <w:rPr>
          <w:rFonts w:cs="Traditional Arabic" w:hint="cs"/>
          <w:sz w:val="32"/>
          <w:szCs w:val="32"/>
          <w:rtl/>
        </w:rPr>
        <w:t>النهاية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القراء</w:t>
      </w:r>
      <w:r w:rsidRPr="00533B40">
        <w:rPr>
          <w:rFonts w:cs="Traditional Arabic"/>
          <w:sz w:val="32"/>
          <w:szCs w:val="32"/>
          <w:rtl/>
        </w:rPr>
        <w:t xml:space="preserve"> (2/ 139), </w:t>
      </w:r>
      <w:r w:rsidRPr="00533B40">
        <w:rPr>
          <w:rFonts w:cs="Traditional Arabic" w:hint="cs"/>
          <w:sz w:val="32"/>
          <w:szCs w:val="32"/>
          <w:rtl/>
        </w:rPr>
        <w:t>بغية</w:t>
      </w:r>
      <w:r w:rsidRPr="00533B40">
        <w:rPr>
          <w:rFonts w:cs="Traditional Arabic"/>
          <w:sz w:val="32"/>
          <w:szCs w:val="32"/>
          <w:rtl/>
        </w:rPr>
        <w:t xml:space="preserve"> </w:t>
      </w:r>
      <w:proofErr w:type="spellStart"/>
      <w:r w:rsidRPr="00533B40">
        <w:rPr>
          <w:rFonts w:cs="Traditional Arabic" w:hint="cs"/>
          <w:sz w:val="32"/>
          <w:szCs w:val="32"/>
          <w:rtl/>
        </w:rPr>
        <w:t>الوعاة</w:t>
      </w:r>
      <w:proofErr w:type="spellEnd"/>
      <w:r w:rsidRPr="00533B40">
        <w:rPr>
          <w:rFonts w:cs="Traditional Arabic"/>
          <w:sz w:val="32"/>
          <w:szCs w:val="32"/>
          <w:rtl/>
        </w:rPr>
        <w:t xml:space="preserve"> (1/102),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الحفاظ</w:t>
      </w:r>
      <w:r w:rsidRPr="00533B40">
        <w:rPr>
          <w:rFonts w:cs="Traditional Arabic"/>
          <w:sz w:val="32"/>
          <w:szCs w:val="32"/>
          <w:rtl/>
        </w:rPr>
        <w:t xml:space="preserve"> </w:t>
      </w:r>
      <w:r w:rsidRPr="00533B40">
        <w:rPr>
          <w:rFonts w:cs="Traditional Arabic" w:hint="cs"/>
          <w:sz w:val="32"/>
          <w:szCs w:val="32"/>
          <w:rtl/>
        </w:rPr>
        <w:t>للسيوطي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:486), </w:t>
      </w:r>
      <w:r w:rsidRPr="00533B40">
        <w:rPr>
          <w:rFonts w:cs="Traditional Arabic" w:hint="cs"/>
          <w:sz w:val="32"/>
          <w:szCs w:val="32"/>
          <w:rtl/>
        </w:rPr>
        <w:t>الأعلام</w:t>
      </w:r>
      <w:r w:rsidRPr="00533B40">
        <w:rPr>
          <w:rFonts w:cs="Traditional Arabic"/>
          <w:sz w:val="32"/>
          <w:szCs w:val="32"/>
          <w:rtl/>
        </w:rPr>
        <w:t xml:space="preserve"> </w:t>
      </w:r>
      <w:r w:rsidRPr="00533B40">
        <w:rPr>
          <w:rFonts w:cs="Traditional Arabic" w:hint="cs"/>
          <w:sz w:val="32"/>
          <w:szCs w:val="32"/>
          <w:rtl/>
        </w:rPr>
        <w:t>للزركلي</w:t>
      </w:r>
      <w:r w:rsidRPr="00533B40">
        <w:rPr>
          <w:rFonts w:cs="Traditional Arabic"/>
          <w:sz w:val="32"/>
          <w:szCs w:val="32"/>
          <w:rtl/>
        </w:rPr>
        <w:t xml:space="preserve"> (6/ 119)</w:t>
      </w:r>
      <w:r w:rsidRPr="00533B40">
        <w:rPr>
          <w:rFonts w:cs="Traditional Arabic" w:hint="cs"/>
          <w:sz w:val="32"/>
          <w:szCs w:val="32"/>
          <w:rtl/>
        </w:rPr>
        <w:t>.</w:t>
      </w:r>
    </w:p>
  </w:footnote>
  <w:footnote w:id="182">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(21/ 86)</w:t>
      </w:r>
      <w:r w:rsidRPr="00533B40">
        <w:rPr>
          <w:rFonts w:cs="Traditional Arabic" w:hint="cs"/>
          <w:sz w:val="32"/>
          <w:szCs w:val="32"/>
          <w:rtl/>
        </w:rPr>
        <w:t>.</w:t>
      </w:r>
    </w:p>
  </w:footnote>
  <w:footnote w:id="18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وانظر ترجمته: الوافي</w:t>
      </w:r>
      <w:r w:rsidRPr="00533B40">
        <w:rPr>
          <w:rFonts w:cs="Traditional Arabic"/>
          <w:sz w:val="32"/>
          <w:szCs w:val="32"/>
          <w:rtl/>
        </w:rPr>
        <w:t xml:space="preserve"> </w:t>
      </w:r>
      <w:r w:rsidRPr="00533B40">
        <w:rPr>
          <w:rFonts w:cs="Traditional Arabic" w:hint="cs"/>
          <w:sz w:val="32"/>
          <w:szCs w:val="32"/>
          <w:rtl/>
        </w:rPr>
        <w:t>بالوفيات</w:t>
      </w:r>
      <w:r w:rsidRPr="00533B40">
        <w:rPr>
          <w:rFonts w:cs="Traditional Arabic"/>
          <w:sz w:val="32"/>
          <w:szCs w:val="32"/>
          <w:rtl/>
        </w:rPr>
        <w:t xml:space="preserve"> (3/ 192),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(11/ 375)</w:t>
      </w:r>
      <w:r w:rsidRPr="00533B40">
        <w:rPr>
          <w:rFonts w:cs="Traditional Arabic" w:hint="cs"/>
          <w:sz w:val="32"/>
          <w:szCs w:val="32"/>
          <w:rtl/>
        </w:rPr>
        <w:t>.</w:t>
      </w:r>
    </w:p>
  </w:footnote>
  <w:footnote w:id="18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التكملة</w:t>
      </w:r>
      <w:r w:rsidRPr="00533B40">
        <w:rPr>
          <w:rFonts w:cs="Traditional Arabic"/>
          <w:sz w:val="32"/>
          <w:szCs w:val="32"/>
          <w:rtl/>
        </w:rPr>
        <w:t xml:space="preserve"> </w:t>
      </w:r>
      <w:r w:rsidRPr="00533B40">
        <w:rPr>
          <w:rFonts w:cs="Traditional Arabic" w:hint="cs"/>
          <w:sz w:val="32"/>
          <w:szCs w:val="32"/>
          <w:rtl/>
        </w:rPr>
        <w:t>لكتاب</w:t>
      </w:r>
      <w:r w:rsidRPr="00533B40">
        <w:rPr>
          <w:rFonts w:cs="Traditional Arabic"/>
          <w:sz w:val="32"/>
          <w:szCs w:val="32"/>
          <w:rtl/>
        </w:rPr>
        <w:t xml:space="preserve"> </w:t>
      </w:r>
      <w:r w:rsidRPr="00533B40">
        <w:rPr>
          <w:rFonts w:cs="Traditional Arabic" w:hint="cs"/>
          <w:sz w:val="32"/>
          <w:szCs w:val="32"/>
          <w:rtl/>
        </w:rPr>
        <w:t>الصلة</w:t>
      </w:r>
      <w:r w:rsidRPr="00533B40">
        <w:rPr>
          <w:rFonts w:cs="Traditional Arabic"/>
          <w:sz w:val="32"/>
          <w:szCs w:val="32"/>
          <w:rtl/>
        </w:rPr>
        <w:t xml:space="preserve"> (1/ 347)</w:t>
      </w:r>
      <w:r w:rsidRPr="00533B40">
        <w:rPr>
          <w:rFonts w:cs="Traditional Arabic" w:hint="cs"/>
          <w:sz w:val="32"/>
          <w:szCs w:val="32"/>
          <w:rtl/>
        </w:rPr>
        <w:t>.</w:t>
      </w:r>
    </w:p>
  </w:footnote>
  <w:footnote w:id="18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العبر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خبر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غبر</w:t>
      </w:r>
      <w:r w:rsidRPr="00533B40">
        <w:rPr>
          <w:rFonts w:cs="Traditional Arabic"/>
          <w:sz w:val="32"/>
          <w:szCs w:val="32"/>
          <w:rtl/>
        </w:rPr>
        <w:t xml:space="preserve"> (3/ 92), </w:t>
      </w:r>
      <w:r w:rsidRPr="00533B40">
        <w:rPr>
          <w:rFonts w:cs="Traditional Arabic" w:hint="cs"/>
          <w:sz w:val="32"/>
          <w:szCs w:val="32"/>
          <w:rtl/>
        </w:rPr>
        <w:t>شذرات</w:t>
      </w:r>
      <w:r w:rsidRPr="00533B40">
        <w:rPr>
          <w:rFonts w:cs="Traditional Arabic"/>
          <w:sz w:val="32"/>
          <w:szCs w:val="32"/>
          <w:rtl/>
        </w:rPr>
        <w:t xml:space="preserve"> </w:t>
      </w:r>
      <w:r w:rsidRPr="00533B40">
        <w:rPr>
          <w:rFonts w:cs="Traditional Arabic" w:hint="cs"/>
          <w:sz w:val="32"/>
          <w:szCs w:val="32"/>
          <w:rtl/>
        </w:rPr>
        <w:t>الذهب</w:t>
      </w:r>
      <w:r w:rsidRPr="00533B40">
        <w:rPr>
          <w:rFonts w:cs="Traditional Arabic"/>
          <w:sz w:val="32"/>
          <w:szCs w:val="32"/>
          <w:rtl/>
        </w:rPr>
        <w:t xml:space="preserve"> (6/ 470), </w:t>
      </w:r>
      <w:r w:rsidRPr="00533B40">
        <w:rPr>
          <w:rFonts w:cs="Traditional Arabic" w:hint="cs"/>
          <w:sz w:val="32"/>
          <w:szCs w:val="32"/>
          <w:rtl/>
        </w:rPr>
        <w:t>بغية</w:t>
      </w:r>
      <w:r w:rsidRPr="00533B40">
        <w:rPr>
          <w:rFonts w:cs="Traditional Arabic"/>
          <w:sz w:val="32"/>
          <w:szCs w:val="32"/>
          <w:rtl/>
        </w:rPr>
        <w:t xml:space="preserve"> </w:t>
      </w:r>
      <w:r w:rsidRPr="00533B40">
        <w:rPr>
          <w:rFonts w:cs="Traditional Arabic" w:hint="cs"/>
          <w:sz w:val="32"/>
          <w:szCs w:val="32"/>
          <w:rtl/>
        </w:rPr>
        <w:t>الملتمس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99), </w:t>
      </w:r>
      <w:r w:rsidRPr="00533B40">
        <w:rPr>
          <w:rFonts w:cs="Traditional Arabic" w:hint="cs"/>
          <w:sz w:val="32"/>
          <w:szCs w:val="32"/>
          <w:rtl/>
        </w:rPr>
        <w:t>الوافي</w:t>
      </w:r>
      <w:r w:rsidRPr="00533B40">
        <w:rPr>
          <w:rFonts w:cs="Traditional Arabic"/>
          <w:sz w:val="32"/>
          <w:szCs w:val="32"/>
          <w:rtl/>
        </w:rPr>
        <w:t xml:space="preserve"> </w:t>
      </w:r>
      <w:r w:rsidRPr="00533B40">
        <w:rPr>
          <w:rFonts w:cs="Traditional Arabic" w:hint="cs"/>
          <w:sz w:val="32"/>
          <w:szCs w:val="32"/>
          <w:rtl/>
        </w:rPr>
        <w:t>بالوفيات</w:t>
      </w:r>
      <w:r w:rsidRPr="00533B40">
        <w:rPr>
          <w:rFonts w:cs="Traditional Arabic"/>
          <w:sz w:val="32"/>
          <w:szCs w:val="32"/>
          <w:rtl/>
        </w:rPr>
        <w:t xml:space="preserve"> (3/ 269), </w:t>
      </w:r>
      <w:r w:rsidRPr="00533B40">
        <w:rPr>
          <w:rFonts w:cs="Traditional Arabic" w:hint="cs"/>
          <w:sz w:val="32"/>
          <w:szCs w:val="32"/>
          <w:rtl/>
        </w:rPr>
        <w:t>الديباج</w:t>
      </w:r>
      <w:r w:rsidRPr="00533B40">
        <w:rPr>
          <w:rFonts w:cs="Traditional Arabic"/>
          <w:sz w:val="32"/>
          <w:szCs w:val="32"/>
          <w:rtl/>
        </w:rPr>
        <w:t xml:space="preserve"> </w:t>
      </w:r>
      <w:r w:rsidRPr="00533B40">
        <w:rPr>
          <w:rFonts w:cs="Traditional Arabic" w:hint="cs"/>
          <w:sz w:val="32"/>
          <w:szCs w:val="32"/>
          <w:rtl/>
        </w:rPr>
        <w:t>المذهب</w:t>
      </w:r>
      <w:r w:rsidRPr="00533B40">
        <w:rPr>
          <w:rFonts w:cs="Traditional Arabic"/>
          <w:sz w:val="32"/>
          <w:szCs w:val="32"/>
          <w:rtl/>
        </w:rPr>
        <w:t xml:space="preserve"> (2/ 286).</w:t>
      </w:r>
    </w:p>
  </w:footnote>
  <w:footnote w:id="18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التكملة</w:t>
      </w:r>
      <w:r w:rsidRPr="00533B40">
        <w:rPr>
          <w:rFonts w:cs="Traditional Arabic"/>
          <w:sz w:val="32"/>
          <w:szCs w:val="32"/>
          <w:rtl/>
        </w:rPr>
        <w:t xml:space="preserve"> </w:t>
      </w:r>
      <w:r w:rsidRPr="00533B40">
        <w:rPr>
          <w:rFonts w:cs="Traditional Arabic" w:hint="cs"/>
          <w:sz w:val="32"/>
          <w:szCs w:val="32"/>
          <w:rtl/>
        </w:rPr>
        <w:t>لكتاب</w:t>
      </w:r>
      <w:r w:rsidRPr="00533B40">
        <w:rPr>
          <w:rFonts w:cs="Traditional Arabic"/>
          <w:sz w:val="32"/>
          <w:szCs w:val="32"/>
          <w:rtl/>
        </w:rPr>
        <w:t xml:space="preserve"> </w:t>
      </w:r>
      <w:r w:rsidRPr="00533B40">
        <w:rPr>
          <w:rFonts w:cs="Traditional Arabic" w:hint="cs"/>
          <w:sz w:val="32"/>
          <w:szCs w:val="32"/>
          <w:rtl/>
        </w:rPr>
        <w:t>الصلة</w:t>
      </w:r>
      <w:r w:rsidRPr="00533B40">
        <w:rPr>
          <w:rFonts w:cs="Traditional Arabic"/>
          <w:sz w:val="32"/>
          <w:szCs w:val="32"/>
          <w:rtl/>
        </w:rPr>
        <w:t xml:space="preserve"> (2/ 65)</w:t>
      </w:r>
      <w:r w:rsidRPr="00533B40">
        <w:rPr>
          <w:rFonts w:cs="Traditional Arabic" w:hint="cs"/>
          <w:sz w:val="32"/>
          <w:szCs w:val="32"/>
          <w:rtl/>
        </w:rPr>
        <w:t>.</w:t>
      </w:r>
    </w:p>
  </w:footnote>
  <w:footnote w:id="18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التكملة</w:t>
      </w:r>
      <w:r w:rsidRPr="00533B40">
        <w:rPr>
          <w:rFonts w:cs="Traditional Arabic"/>
          <w:sz w:val="32"/>
          <w:szCs w:val="32"/>
          <w:rtl/>
        </w:rPr>
        <w:t xml:space="preserve"> </w:t>
      </w:r>
      <w:r w:rsidRPr="00533B40">
        <w:rPr>
          <w:rFonts w:cs="Traditional Arabic" w:hint="cs"/>
          <w:sz w:val="32"/>
          <w:szCs w:val="32"/>
          <w:rtl/>
        </w:rPr>
        <w:t>لكتاب</w:t>
      </w:r>
      <w:r w:rsidRPr="00533B40">
        <w:rPr>
          <w:rFonts w:cs="Traditional Arabic"/>
          <w:sz w:val="32"/>
          <w:szCs w:val="32"/>
          <w:rtl/>
        </w:rPr>
        <w:t xml:space="preserve"> </w:t>
      </w:r>
      <w:r w:rsidRPr="00533B40">
        <w:rPr>
          <w:rFonts w:cs="Traditional Arabic" w:hint="cs"/>
          <w:sz w:val="32"/>
          <w:szCs w:val="32"/>
          <w:rtl/>
        </w:rPr>
        <w:t>الصلة</w:t>
      </w:r>
      <w:r w:rsidRPr="00533B40">
        <w:rPr>
          <w:rFonts w:cs="Traditional Arabic"/>
          <w:sz w:val="32"/>
          <w:szCs w:val="32"/>
          <w:rtl/>
        </w:rPr>
        <w:t xml:space="preserve"> (2/ 66)</w:t>
      </w:r>
      <w:r w:rsidRPr="00533B40">
        <w:rPr>
          <w:rFonts w:cs="Traditional Arabic" w:hint="cs"/>
          <w:sz w:val="32"/>
          <w:szCs w:val="32"/>
          <w:rtl/>
        </w:rPr>
        <w:t>, 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(12/ 824)</w:t>
      </w:r>
      <w:r w:rsidRPr="00533B40">
        <w:rPr>
          <w:rFonts w:cs="Traditional Arabic" w:hint="cs"/>
          <w:sz w:val="32"/>
          <w:szCs w:val="32"/>
          <w:rtl/>
        </w:rPr>
        <w:t>.</w:t>
      </w:r>
    </w:p>
  </w:footnote>
  <w:footnote w:id="18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بغية</w:t>
      </w:r>
      <w:r w:rsidRPr="00533B40">
        <w:rPr>
          <w:rFonts w:cs="Traditional Arabic"/>
          <w:sz w:val="32"/>
          <w:szCs w:val="32"/>
          <w:rtl/>
        </w:rPr>
        <w:t xml:space="preserve"> </w:t>
      </w:r>
      <w:r w:rsidRPr="00533B40">
        <w:rPr>
          <w:rFonts w:cs="Traditional Arabic" w:hint="cs"/>
          <w:sz w:val="32"/>
          <w:szCs w:val="32"/>
          <w:rtl/>
        </w:rPr>
        <w:t>الملتمس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132)</w:t>
      </w:r>
      <w:r w:rsidRPr="00533B40">
        <w:rPr>
          <w:rFonts w:cs="Traditional Arabic" w:hint="cs"/>
          <w:sz w:val="32"/>
          <w:szCs w:val="32"/>
          <w:rtl/>
        </w:rPr>
        <w:t>.</w:t>
      </w:r>
    </w:p>
  </w:footnote>
  <w:footnote w:id="18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ترجمته: بغية</w:t>
      </w:r>
      <w:r w:rsidRPr="00533B40">
        <w:rPr>
          <w:rFonts w:cs="Traditional Arabic"/>
          <w:sz w:val="32"/>
          <w:szCs w:val="32"/>
          <w:rtl/>
        </w:rPr>
        <w:t xml:space="preserve"> </w:t>
      </w:r>
      <w:r w:rsidRPr="00533B40">
        <w:rPr>
          <w:rFonts w:cs="Traditional Arabic" w:hint="cs"/>
          <w:sz w:val="32"/>
          <w:szCs w:val="32"/>
          <w:rtl/>
        </w:rPr>
        <w:t>الملتمس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xml:space="preserve">: 142),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(12/ 355)</w:t>
      </w:r>
      <w:r w:rsidRPr="00533B40">
        <w:rPr>
          <w:rFonts w:cs="Traditional Arabic" w:hint="cs"/>
          <w:sz w:val="32"/>
          <w:szCs w:val="32"/>
          <w:rtl/>
        </w:rPr>
        <w:t>, العبر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خبر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غبر</w:t>
      </w:r>
      <w:r w:rsidRPr="00533B40">
        <w:rPr>
          <w:rFonts w:cs="Traditional Arabic"/>
          <w:sz w:val="32"/>
          <w:szCs w:val="32"/>
          <w:rtl/>
        </w:rPr>
        <w:t xml:space="preserve"> (3/ 48), </w:t>
      </w:r>
      <w:r w:rsidRPr="00533B40">
        <w:rPr>
          <w:rFonts w:cs="Traditional Arabic" w:hint="cs"/>
          <w:sz w:val="32"/>
          <w:szCs w:val="32"/>
          <w:rtl/>
        </w:rPr>
        <w:t>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(20/ 508), </w:t>
      </w:r>
      <w:r w:rsidRPr="00533B40">
        <w:rPr>
          <w:rFonts w:cs="Traditional Arabic" w:hint="cs"/>
          <w:sz w:val="32"/>
          <w:szCs w:val="32"/>
          <w:rtl/>
        </w:rPr>
        <w:t>الديباج</w:t>
      </w:r>
      <w:r w:rsidRPr="00533B40">
        <w:rPr>
          <w:rFonts w:cs="Traditional Arabic"/>
          <w:sz w:val="32"/>
          <w:szCs w:val="32"/>
          <w:rtl/>
        </w:rPr>
        <w:t xml:space="preserve"> </w:t>
      </w:r>
      <w:r w:rsidRPr="00533B40">
        <w:rPr>
          <w:rFonts w:cs="Traditional Arabic" w:hint="cs"/>
          <w:sz w:val="32"/>
          <w:szCs w:val="32"/>
          <w:rtl/>
        </w:rPr>
        <w:t>المذهب</w:t>
      </w:r>
      <w:r w:rsidRPr="00533B40">
        <w:rPr>
          <w:rFonts w:cs="Traditional Arabic"/>
          <w:sz w:val="32"/>
          <w:szCs w:val="32"/>
          <w:rtl/>
        </w:rPr>
        <w:t xml:space="preserve"> (2/ 262), </w:t>
      </w:r>
      <w:r w:rsidRPr="00533B40">
        <w:rPr>
          <w:rFonts w:cs="Traditional Arabic" w:hint="cs"/>
          <w:sz w:val="32"/>
          <w:szCs w:val="32"/>
          <w:rtl/>
        </w:rPr>
        <w:t>بغية</w:t>
      </w:r>
      <w:r w:rsidRPr="00533B40">
        <w:rPr>
          <w:rFonts w:cs="Traditional Arabic"/>
          <w:sz w:val="32"/>
          <w:szCs w:val="32"/>
          <w:rtl/>
        </w:rPr>
        <w:t xml:space="preserve"> </w:t>
      </w:r>
      <w:proofErr w:type="spellStart"/>
      <w:r w:rsidRPr="00533B40">
        <w:rPr>
          <w:rFonts w:cs="Traditional Arabic" w:hint="cs"/>
          <w:sz w:val="32"/>
          <w:szCs w:val="32"/>
          <w:rtl/>
        </w:rPr>
        <w:t>الوعاة</w:t>
      </w:r>
      <w:proofErr w:type="spellEnd"/>
      <w:r w:rsidRPr="00533B40">
        <w:rPr>
          <w:rFonts w:cs="Traditional Arabic"/>
          <w:sz w:val="32"/>
          <w:szCs w:val="32"/>
          <w:rtl/>
        </w:rPr>
        <w:t xml:space="preserve"> (1/ 277) </w:t>
      </w:r>
      <w:r w:rsidRPr="00533B40">
        <w:rPr>
          <w:rFonts w:cs="Traditional Arabic" w:hint="cs"/>
          <w:sz w:val="32"/>
          <w:szCs w:val="32"/>
          <w:rtl/>
        </w:rPr>
        <w:t>شذرات</w:t>
      </w:r>
      <w:r w:rsidRPr="00533B40">
        <w:rPr>
          <w:rFonts w:cs="Traditional Arabic"/>
          <w:sz w:val="32"/>
          <w:szCs w:val="32"/>
          <w:rtl/>
        </w:rPr>
        <w:t xml:space="preserve"> </w:t>
      </w:r>
      <w:r w:rsidRPr="00533B40">
        <w:rPr>
          <w:rFonts w:cs="Traditional Arabic" w:hint="cs"/>
          <w:sz w:val="32"/>
          <w:szCs w:val="32"/>
          <w:rtl/>
        </w:rPr>
        <w:t>الذهب</w:t>
      </w:r>
      <w:r w:rsidRPr="00533B40">
        <w:rPr>
          <w:rFonts w:cs="Traditional Arabic"/>
          <w:sz w:val="32"/>
          <w:szCs w:val="32"/>
          <w:rtl/>
        </w:rPr>
        <w:t xml:space="preserve"> (6/ 361),</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المفسرين</w:t>
      </w:r>
      <w:r w:rsidRPr="00533B40">
        <w:rPr>
          <w:rFonts w:cs="Traditional Arabic"/>
          <w:sz w:val="32"/>
          <w:szCs w:val="32"/>
          <w:rtl/>
        </w:rPr>
        <w:t xml:space="preserve"> </w:t>
      </w:r>
      <w:r w:rsidRPr="00533B40">
        <w:rPr>
          <w:rFonts w:cs="Traditional Arabic" w:hint="cs"/>
          <w:sz w:val="32"/>
          <w:szCs w:val="32"/>
          <w:rtl/>
        </w:rPr>
        <w:t>للداوودي</w:t>
      </w:r>
      <w:r w:rsidRPr="00533B40">
        <w:rPr>
          <w:rFonts w:cs="Traditional Arabic"/>
          <w:sz w:val="32"/>
          <w:szCs w:val="32"/>
          <w:rtl/>
        </w:rPr>
        <w:t xml:space="preserve"> (2/ 281),</w:t>
      </w:r>
      <w:r w:rsidRPr="00533B40">
        <w:rPr>
          <w:rFonts w:cs="Traditional Arabic" w:hint="cs"/>
          <w:sz w:val="32"/>
          <w:szCs w:val="32"/>
          <w:rtl/>
        </w:rPr>
        <w:t>الأعلام</w:t>
      </w:r>
      <w:r w:rsidRPr="00533B40">
        <w:rPr>
          <w:rFonts w:cs="Traditional Arabic"/>
          <w:sz w:val="32"/>
          <w:szCs w:val="32"/>
          <w:rtl/>
        </w:rPr>
        <w:t xml:space="preserve"> </w:t>
      </w:r>
      <w:r w:rsidRPr="00533B40">
        <w:rPr>
          <w:rFonts w:cs="Traditional Arabic" w:hint="cs"/>
          <w:sz w:val="32"/>
          <w:szCs w:val="32"/>
          <w:rtl/>
        </w:rPr>
        <w:t>للزركلي</w:t>
      </w:r>
      <w:r w:rsidRPr="00533B40">
        <w:rPr>
          <w:rFonts w:cs="Traditional Arabic"/>
          <w:sz w:val="32"/>
          <w:szCs w:val="32"/>
          <w:rtl/>
        </w:rPr>
        <w:t xml:space="preserve"> (7/ 149).</w:t>
      </w:r>
    </w:p>
  </w:footnote>
  <w:footnote w:id="19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التكملة</w:t>
      </w:r>
      <w:r w:rsidRPr="00533B40">
        <w:rPr>
          <w:rFonts w:cs="Traditional Arabic"/>
          <w:sz w:val="32"/>
          <w:szCs w:val="32"/>
          <w:rtl/>
        </w:rPr>
        <w:t xml:space="preserve"> </w:t>
      </w:r>
      <w:r w:rsidRPr="00533B40">
        <w:rPr>
          <w:rFonts w:cs="Traditional Arabic" w:hint="cs"/>
          <w:sz w:val="32"/>
          <w:szCs w:val="32"/>
          <w:rtl/>
        </w:rPr>
        <w:t>لكتاب</w:t>
      </w:r>
      <w:r w:rsidRPr="00533B40">
        <w:rPr>
          <w:rFonts w:cs="Traditional Arabic"/>
          <w:sz w:val="32"/>
          <w:szCs w:val="32"/>
          <w:rtl/>
        </w:rPr>
        <w:t xml:space="preserve"> </w:t>
      </w:r>
      <w:r w:rsidRPr="00533B40">
        <w:rPr>
          <w:rFonts w:cs="Traditional Arabic" w:hint="cs"/>
          <w:sz w:val="32"/>
          <w:szCs w:val="32"/>
          <w:rtl/>
        </w:rPr>
        <w:t>الصلة</w:t>
      </w:r>
      <w:r w:rsidRPr="00533B40">
        <w:rPr>
          <w:rFonts w:cs="Traditional Arabic"/>
          <w:sz w:val="32"/>
          <w:szCs w:val="32"/>
          <w:rtl/>
        </w:rPr>
        <w:t xml:space="preserve"> (2/ 36)</w:t>
      </w:r>
      <w:r w:rsidRPr="00533B40">
        <w:rPr>
          <w:rFonts w:cs="Traditional Arabic" w:hint="cs"/>
          <w:sz w:val="32"/>
          <w:szCs w:val="32"/>
          <w:rtl/>
        </w:rPr>
        <w:t>.</w:t>
      </w:r>
    </w:p>
  </w:footnote>
  <w:footnote w:id="19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تقدمت ترجمة أبي حامد في شيوخه.</w:t>
      </w:r>
    </w:p>
  </w:footnote>
  <w:footnote w:id="192">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مقدمة تحقيق الناسخ والمنسوخ للقاضي (1/38).</w:t>
      </w:r>
    </w:p>
  </w:footnote>
  <w:footnote w:id="19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تقدمت ترجمته في شيوخه.</w:t>
      </w:r>
    </w:p>
  </w:footnote>
  <w:footnote w:id="19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 xml:space="preserve">انظر: قانون التأويل (ص:103), وهي رسالة بعث بها إلى الأمير يوسف ابن </w:t>
      </w:r>
      <w:proofErr w:type="spellStart"/>
      <w:r w:rsidRPr="00533B40">
        <w:rPr>
          <w:rFonts w:cs="Traditional Arabic" w:hint="cs"/>
          <w:sz w:val="32"/>
          <w:szCs w:val="32"/>
          <w:rtl/>
        </w:rPr>
        <w:t>تاشفين</w:t>
      </w:r>
      <w:proofErr w:type="spellEnd"/>
      <w:r w:rsidRPr="00533B40">
        <w:rPr>
          <w:rFonts w:cs="Traditional Arabic" w:hint="cs"/>
          <w:sz w:val="32"/>
          <w:szCs w:val="32"/>
          <w:rtl/>
        </w:rPr>
        <w:t>, مؤسس دولة المرابطين.</w:t>
      </w:r>
    </w:p>
  </w:footnote>
  <w:footnote w:id="19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الغنية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شيوخ</w:t>
      </w:r>
      <w:r w:rsidRPr="00533B40">
        <w:rPr>
          <w:rFonts w:cs="Traditional Arabic"/>
          <w:sz w:val="32"/>
          <w:szCs w:val="32"/>
          <w:rtl/>
        </w:rPr>
        <w:t xml:space="preserve"> </w:t>
      </w:r>
      <w:r w:rsidRPr="00533B40">
        <w:rPr>
          <w:rFonts w:cs="Traditional Arabic" w:hint="cs"/>
          <w:sz w:val="32"/>
          <w:szCs w:val="32"/>
          <w:rtl/>
        </w:rPr>
        <w:t>القاضي</w:t>
      </w:r>
      <w:r w:rsidRPr="00533B40">
        <w:rPr>
          <w:rFonts w:cs="Traditional Arabic"/>
          <w:sz w:val="32"/>
          <w:szCs w:val="32"/>
          <w:rtl/>
        </w:rPr>
        <w:t xml:space="preserve"> </w:t>
      </w:r>
      <w:r w:rsidRPr="00533B40">
        <w:rPr>
          <w:rFonts w:cs="Traditional Arabic" w:hint="cs"/>
          <w:sz w:val="32"/>
          <w:szCs w:val="32"/>
          <w:rtl/>
        </w:rPr>
        <w:t>عياض</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القاضي</w:instrText>
      </w:r>
      <w:r w:rsidRPr="00533B40">
        <w:rPr>
          <w:rtl/>
        </w:rPr>
        <w:instrText xml:space="preserve"> </w:instrText>
      </w:r>
      <w:r w:rsidRPr="00533B40">
        <w:rPr>
          <w:rFonts w:hint="eastAsia"/>
          <w:rtl/>
        </w:rPr>
        <w:instrText>عياض</w:instrText>
      </w:r>
      <w:r w:rsidRPr="00533B40">
        <w:instrText xml:space="preserve">" </w:instrText>
      </w:r>
      <w:r w:rsidRPr="00533B40">
        <w:rPr>
          <w:rFonts w:cs="Traditional Arabic"/>
          <w:sz w:val="32"/>
          <w:szCs w:val="32"/>
          <w:rtl/>
        </w:rPr>
        <w:fldChar w:fldCharType="end"/>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68)</w:t>
      </w:r>
      <w:r w:rsidRPr="00533B40">
        <w:rPr>
          <w:rFonts w:cs="Traditional Arabic" w:hint="cs"/>
          <w:sz w:val="32"/>
          <w:szCs w:val="32"/>
          <w:rtl/>
        </w:rPr>
        <w:t>.</w:t>
      </w:r>
    </w:p>
  </w:footnote>
  <w:footnote w:id="19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الصلة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أئمة</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لابن</w:t>
      </w:r>
      <w:r w:rsidRPr="00533B40">
        <w:rPr>
          <w:rFonts w:cs="Traditional Arabic"/>
          <w:sz w:val="32"/>
          <w:szCs w:val="32"/>
          <w:rtl/>
        </w:rPr>
        <w:t xml:space="preserve"> </w:t>
      </w:r>
      <w:proofErr w:type="spellStart"/>
      <w:r w:rsidRPr="00533B40">
        <w:rPr>
          <w:rFonts w:cs="Traditional Arabic" w:hint="cs"/>
          <w:sz w:val="32"/>
          <w:szCs w:val="32"/>
          <w:rtl/>
        </w:rPr>
        <w:t>بشكوال</w:t>
      </w:r>
      <w:proofErr w:type="spellEnd"/>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558)</w:t>
      </w:r>
      <w:r w:rsidRPr="00533B40">
        <w:rPr>
          <w:rFonts w:cs="Traditional Arabic" w:hint="cs"/>
          <w:sz w:val="32"/>
          <w:szCs w:val="32"/>
          <w:rtl/>
        </w:rPr>
        <w:t>.</w:t>
      </w:r>
    </w:p>
  </w:footnote>
  <w:footnote w:id="197">
    <w:p w:rsidR="00506C5A" w:rsidRPr="00533B40" w:rsidRDefault="00506C5A" w:rsidP="00FD1E94">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مطمح</w:t>
      </w:r>
      <w:r w:rsidRPr="00533B40">
        <w:rPr>
          <w:rFonts w:cs="Traditional Arabic"/>
          <w:sz w:val="32"/>
          <w:szCs w:val="32"/>
          <w:rtl/>
        </w:rPr>
        <w:t xml:space="preserve"> </w:t>
      </w:r>
      <w:r w:rsidRPr="00533B40">
        <w:rPr>
          <w:rFonts w:cs="Traditional Arabic" w:hint="cs"/>
          <w:sz w:val="32"/>
          <w:szCs w:val="32"/>
          <w:rtl/>
        </w:rPr>
        <w:t>الأنفس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297)</w:t>
      </w:r>
      <w:r w:rsidRPr="00533B40">
        <w:rPr>
          <w:rFonts w:cs="Traditional Arabic" w:hint="cs"/>
          <w:sz w:val="32"/>
          <w:szCs w:val="32"/>
          <w:rtl/>
        </w:rPr>
        <w:t>.</w:t>
      </w:r>
    </w:p>
  </w:footnote>
  <w:footnote w:id="19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بغية</w:t>
      </w:r>
      <w:r w:rsidRPr="00533B40">
        <w:rPr>
          <w:rFonts w:cs="Traditional Arabic"/>
          <w:sz w:val="32"/>
          <w:szCs w:val="32"/>
          <w:rtl/>
        </w:rPr>
        <w:t xml:space="preserve"> </w:t>
      </w:r>
      <w:r w:rsidRPr="00533B40">
        <w:rPr>
          <w:rFonts w:cs="Traditional Arabic" w:hint="cs"/>
          <w:sz w:val="32"/>
          <w:szCs w:val="32"/>
          <w:rtl/>
        </w:rPr>
        <w:t>الملتمس</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رجال</w:t>
      </w:r>
      <w:r w:rsidRPr="00533B40">
        <w:rPr>
          <w:rFonts w:cs="Traditional Arabic"/>
          <w:sz w:val="32"/>
          <w:szCs w:val="32"/>
          <w:rtl/>
        </w:rPr>
        <w:t xml:space="preserve"> </w:t>
      </w:r>
      <w:r w:rsidRPr="00533B40">
        <w:rPr>
          <w:rFonts w:cs="Traditional Arabic" w:hint="cs"/>
          <w:sz w:val="32"/>
          <w:szCs w:val="32"/>
          <w:rtl/>
        </w:rPr>
        <w:t>أهل</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92)</w:t>
      </w:r>
      <w:r w:rsidRPr="00533B40">
        <w:rPr>
          <w:rFonts w:cs="Traditional Arabic" w:hint="cs"/>
          <w:sz w:val="32"/>
          <w:szCs w:val="32"/>
          <w:rtl/>
        </w:rPr>
        <w:t>.</w:t>
      </w:r>
    </w:p>
  </w:footnote>
  <w:footnote w:id="19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تذكرة</w:t>
      </w:r>
      <w:r w:rsidRPr="00533B40">
        <w:rPr>
          <w:rFonts w:cs="Traditional Arabic"/>
          <w:sz w:val="32"/>
          <w:szCs w:val="32"/>
          <w:rtl/>
        </w:rPr>
        <w:t xml:space="preserve"> </w:t>
      </w:r>
      <w:r w:rsidRPr="00533B40">
        <w:rPr>
          <w:rFonts w:cs="Traditional Arabic" w:hint="cs"/>
          <w:sz w:val="32"/>
          <w:szCs w:val="32"/>
          <w:rtl/>
        </w:rPr>
        <w:t>الحفاظ</w:t>
      </w:r>
      <w:r w:rsidRPr="00533B40">
        <w:rPr>
          <w:rFonts w:cs="Traditional Arabic"/>
          <w:sz w:val="32"/>
          <w:szCs w:val="32"/>
          <w:rtl/>
        </w:rPr>
        <w:t xml:space="preserve"> (4/ 62)</w:t>
      </w:r>
      <w:r w:rsidRPr="00533B40">
        <w:rPr>
          <w:rFonts w:cs="Traditional Arabic" w:hint="cs"/>
          <w:sz w:val="32"/>
          <w:szCs w:val="32"/>
          <w:rtl/>
        </w:rPr>
        <w:t>, وانظر: العبر</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خبر</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غبر</w:t>
      </w:r>
      <w:r w:rsidRPr="00533B40">
        <w:rPr>
          <w:rFonts w:cs="Traditional Arabic"/>
          <w:sz w:val="32"/>
          <w:szCs w:val="32"/>
          <w:rtl/>
        </w:rPr>
        <w:t xml:space="preserve"> (2/ 469)</w:t>
      </w:r>
      <w:r w:rsidRPr="00533B40">
        <w:rPr>
          <w:rFonts w:cs="Traditional Arabic" w:hint="cs"/>
          <w:sz w:val="32"/>
          <w:szCs w:val="32"/>
          <w:rtl/>
        </w:rPr>
        <w:t>, تاريخ</w:t>
      </w:r>
      <w:r w:rsidRPr="00533B40">
        <w:rPr>
          <w:rFonts w:cs="Traditional Arabic"/>
          <w:sz w:val="32"/>
          <w:szCs w:val="32"/>
          <w:rtl/>
        </w:rPr>
        <w:t xml:space="preserve"> </w:t>
      </w:r>
      <w:r w:rsidRPr="00533B40">
        <w:rPr>
          <w:rFonts w:cs="Traditional Arabic" w:hint="cs"/>
          <w:sz w:val="32"/>
          <w:szCs w:val="32"/>
          <w:rtl/>
        </w:rPr>
        <w:t>الإسلام</w:t>
      </w:r>
      <w:r w:rsidRPr="00533B40">
        <w:rPr>
          <w:rFonts w:cs="Traditional Arabic"/>
          <w:sz w:val="32"/>
          <w:szCs w:val="32"/>
          <w:rtl/>
        </w:rPr>
        <w:t xml:space="preserve"> (11/ 836)</w:t>
      </w:r>
      <w:r w:rsidRPr="00533B40">
        <w:rPr>
          <w:rFonts w:cs="Traditional Arabic" w:hint="cs"/>
          <w:sz w:val="32"/>
          <w:szCs w:val="32"/>
          <w:rtl/>
        </w:rPr>
        <w:t>, سير</w:t>
      </w:r>
      <w:r w:rsidRPr="00533B40">
        <w:rPr>
          <w:rFonts w:cs="Traditional Arabic"/>
          <w:sz w:val="32"/>
          <w:szCs w:val="32"/>
          <w:rtl/>
        </w:rPr>
        <w:t xml:space="preserve"> </w:t>
      </w:r>
      <w:r w:rsidRPr="00533B40">
        <w:rPr>
          <w:rFonts w:cs="Traditional Arabic" w:hint="cs"/>
          <w:sz w:val="32"/>
          <w:szCs w:val="32"/>
          <w:rtl/>
        </w:rPr>
        <w:t>أعلام</w:t>
      </w:r>
      <w:r w:rsidRPr="00533B40">
        <w:rPr>
          <w:rFonts w:cs="Traditional Arabic"/>
          <w:sz w:val="32"/>
          <w:szCs w:val="32"/>
          <w:rtl/>
        </w:rPr>
        <w:t xml:space="preserve"> </w:t>
      </w:r>
      <w:r w:rsidRPr="00533B40">
        <w:rPr>
          <w:rFonts w:cs="Traditional Arabic" w:hint="cs"/>
          <w:sz w:val="32"/>
          <w:szCs w:val="32"/>
          <w:rtl/>
        </w:rPr>
        <w:t>النبلاء</w:t>
      </w:r>
      <w:r w:rsidRPr="00533B40">
        <w:rPr>
          <w:rFonts w:cs="Traditional Arabic"/>
          <w:sz w:val="32"/>
          <w:szCs w:val="32"/>
          <w:rtl/>
        </w:rPr>
        <w:t xml:space="preserve"> (20/ 197)</w:t>
      </w:r>
      <w:r w:rsidRPr="00533B40">
        <w:rPr>
          <w:rFonts w:cs="Traditional Arabic" w:hint="cs"/>
          <w:sz w:val="32"/>
          <w:szCs w:val="32"/>
          <w:rtl/>
        </w:rPr>
        <w:t>.</w:t>
      </w:r>
    </w:p>
  </w:footnote>
  <w:footnote w:id="20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المغرب</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حلى</w:t>
      </w:r>
      <w:r w:rsidRPr="00533B40">
        <w:rPr>
          <w:rFonts w:cs="Traditional Arabic"/>
          <w:sz w:val="32"/>
          <w:szCs w:val="32"/>
          <w:rtl/>
        </w:rPr>
        <w:t xml:space="preserve"> </w:t>
      </w:r>
      <w:r w:rsidRPr="00533B40">
        <w:rPr>
          <w:rFonts w:cs="Traditional Arabic" w:hint="cs"/>
          <w:sz w:val="32"/>
          <w:szCs w:val="32"/>
          <w:rtl/>
        </w:rPr>
        <w:t>المغرب</w:t>
      </w:r>
      <w:r w:rsidRPr="00533B40">
        <w:rPr>
          <w:rFonts w:cs="Traditional Arabic"/>
          <w:sz w:val="32"/>
          <w:szCs w:val="32"/>
          <w:rtl/>
        </w:rPr>
        <w:t xml:space="preserve"> (1/ 254)</w:t>
      </w:r>
      <w:r w:rsidRPr="00533B40">
        <w:rPr>
          <w:rFonts w:cs="Traditional Arabic" w:hint="cs"/>
          <w:sz w:val="32"/>
          <w:szCs w:val="32"/>
          <w:rtl/>
        </w:rPr>
        <w:t>.</w:t>
      </w:r>
    </w:p>
  </w:footnote>
  <w:footnote w:id="20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مرآة</w:t>
      </w:r>
      <w:r w:rsidRPr="00533B40">
        <w:rPr>
          <w:rFonts w:cs="Traditional Arabic"/>
          <w:sz w:val="32"/>
          <w:szCs w:val="32"/>
          <w:rtl/>
        </w:rPr>
        <w:t xml:space="preserve"> </w:t>
      </w:r>
      <w:r w:rsidRPr="00533B40">
        <w:rPr>
          <w:rFonts w:cs="Traditional Arabic" w:hint="cs"/>
          <w:sz w:val="32"/>
          <w:szCs w:val="32"/>
          <w:rtl/>
        </w:rPr>
        <w:t>الجنان</w:t>
      </w:r>
      <w:r w:rsidRPr="00533B40">
        <w:rPr>
          <w:rFonts w:cs="Traditional Arabic"/>
          <w:sz w:val="32"/>
          <w:szCs w:val="32"/>
          <w:rtl/>
        </w:rPr>
        <w:t xml:space="preserve"> </w:t>
      </w:r>
      <w:r w:rsidRPr="00533B40">
        <w:rPr>
          <w:rFonts w:cs="Traditional Arabic" w:hint="cs"/>
          <w:sz w:val="32"/>
          <w:szCs w:val="32"/>
          <w:rtl/>
        </w:rPr>
        <w:t>وعبرة</w:t>
      </w:r>
      <w:r w:rsidRPr="00533B40">
        <w:rPr>
          <w:rFonts w:cs="Traditional Arabic"/>
          <w:sz w:val="32"/>
          <w:szCs w:val="32"/>
          <w:rtl/>
        </w:rPr>
        <w:t xml:space="preserve"> </w:t>
      </w:r>
      <w:r w:rsidRPr="00533B40">
        <w:rPr>
          <w:rFonts w:cs="Traditional Arabic" w:hint="cs"/>
          <w:sz w:val="32"/>
          <w:szCs w:val="32"/>
          <w:rtl/>
        </w:rPr>
        <w:t>اليقظان</w:t>
      </w:r>
      <w:r w:rsidRPr="00533B40">
        <w:rPr>
          <w:rFonts w:cs="Traditional Arabic"/>
          <w:sz w:val="32"/>
          <w:szCs w:val="32"/>
          <w:rtl/>
        </w:rPr>
        <w:t xml:space="preserve"> (3/ 214)</w:t>
      </w:r>
      <w:r w:rsidRPr="00533B40">
        <w:rPr>
          <w:rFonts w:cs="Traditional Arabic" w:hint="cs"/>
          <w:sz w:val="32"/>
          <w:szCs w:val="32"/>
          <w:rtl/>
        </w:rPr>
        <w:t>.</w:t>
      </w:r>
    </w:p>
  </w:footnote>
  <w:footnote w:id="202">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البداية</w:t>
      </w:r>
      <w:r w:rsidRPr="00533B40">
        <w:rPr>
          <w:rFonts w:cs="Traditional Arabic"/>
          <w:sz w:val="32"/>
          <w:szCs w:val="32"/>
          <w:rtl/>
        </w:rPr>
        <w:t xml:space="preserve"> </w:t>
      </w:r>
      <w:r w:rsidRPr="00533B40">
        <w:rPr>
          <w:rFonts w:cs="Traditional Arabic" w:hint="cs"/>
          <w:sz w:val="32"/>
          <w:szCs w:val="32"/>
          <w:rtl/>
        </w:rPr>
        <w:t>والنهاية</w:t>
      </w:r>
      <w:r w:rsidRPr="00533B40">
        <w:rPr>
          <w:rFonts w:cs="Traditional Arabic"/>
          <w:sz w:val="32"/>
          <w:szCs w:val="32"/>
          <w:rtl/>
        </w:rPr>
        <w:t xml:space="preserve"> (16/ 361)</w:t>
      </w:r>
      <w:r w:rsidRPr="00533B40">
        <w:rPr>
          <w:rFonts w:cs="Traditional Arabic" w:hint="cs"/>
          <w:sz w:val="32"/>
          <w:szCs w:val="32"/>
          <w:rtl/>
        </w:rPr>
        <w:t>.</w:t>
      </w:r>
    </w:p>
  </w:footnote>
  <w:footnote w:id="20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قضاة</w:t>
      </w:r>
      <w:r w:rsidRPr="00533B40">
        <w:rPr>
          <w:rFonts w:cs="Traditional Arabic"/>
          <w:sz w:val="32"/>
          <w:szCs w:val="32"/>
          <w:rtl/>
        </w:rPr>
        <w:t xml:space="preserve"> </w:t>
      </w:r>
      <w:r w:rsidRPr="00533B40">
        <w:rPr>
          <w:rFonts w:cs="Traditional Arabic" w:hint="cs"/>
          <w:sz w:val="32"/>
          <w:szCs w:val="32"/>
          <w:rtl/>
        </w:rPr>
        <w:t>الأندلس</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105)</w:t>
      </w:r>
      <w:r w:rsidRPr="00533B40">
        <w:rPr>
          <w:rFonts w:cs="Traditional Arabic" w:hint="cs"/>
          <w:sz w:val="32"/>
          <w:szCs w:val="32"/>
          <w:rtl/>
        </w:rPr>
        <w:t>.</w:t>
      </w:r>
    </w:p>
  </w:footnote>
  <w:footnote w:id="20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الديباج</w:t>
      </w:r>
      <w:r w:rsidRPr="00533B40">
        <w:rPr>
          <w:rFonts w:cs="Traditional Arabic"/>
          <w:sz w:val="32"/>
          <w:szCs w:val="32"/>
          <w:rtl/>
        </w:rPr>
        <w:t xml:space="preserve"> </w:t>
      </w:r>
      <w:r w:rsidRPr="00533B40">
        <w:rPr>
          <w:rFonts w:cs="Traditional Arabic" w:hint="cs"/>
          <w:sz w:val="32"/>
          <w:szCs w:val="32"/>
          <w:rtl/>
        </w:rPr>
        <w:t>المذهب</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معرفة</w:t>
      </w:r>
      <w:r w:rsidRPr="00533B40">
        <w:rPr>
          <w:rFonts w:cs="Traditional Arabic"/>
          <w:sz w:val="32"/>
          <w:szCs w:val="32"/>
          <w:rtl/>
        </w:rPr>
        <w:t xml:space="preserve"> </w:t>
      </w:r>
      <w:r w:rsidRPr="00533B40">
        <w:rPr>
          <w:rFonts w:cs="Traditional Arabic" w:hint="cs"/>
          <w:sz w:val="32"/>
          <w:szCs w:val="32"/>
          <w:rtl/>
        </w:rPr>
        <w:t>أعيان</w:t>
      </w:r>
      <w:r w:rsidRPr="00533B40">
        <w:rPr>
          <w:rFonts w:cs="Traditional Arabic"/>
          <w:sz w:val="32"/>
          <w:szCs w:val="32"/>
          <w:rtl/>
        </w:rPr>
        <w:t xml:space="preserve"> </w:t>
      </w:r>
      <w:r w:rsidRPr="00533B40">
        <w:rPr>
          <w:rFonts w:cs="Traditional Arabic" w:hint="cs"/>
          <w:sz w:val="32"/>
          <w:szCs w:val="32"/>
          <w:rtl/>
        </w:rPr>
        <w:t>علماء</w:t>
      </w:r>
      <w:r w:rsidRPr="00533B40">
        <w:rPr>
          <w:rFonts w:cs="Traditional Arabic"/>
          <w:sz w:val="32"/>
          <w:szCs w:val="32"/>
          <w:rtl/>
        </w:rPr>
        <w:t xml:space="preserve"> </w:t>
      </w:r>
      <w:r w:rsidRPr="00533B40">
        <w:rPr>
          <w:rFonts w:cs="Traditional Arabic" w:hint="cs"/>
          <w:sz w:val="32"/>
          <w:szCs w:val="32"/>
          <w:rtl/>
        </w:rPr>
        <w:t>المذهب</w:t>
      </w:r>
      <w:r w:rsidRPr="00533B40">
        <w:rPr>
          <w:rFonts w:cs="Traditional Arabic"/>
          <w:sz w:val="32"/>
          <w:szCs w:val="32"/>
          <w:rtl/>
        </w:rPr>
        <w:t xml:space="preserve"> (2/ 254)</w:t>
      </w:r>
      <w:r w:rsidRPr="00533B40">
        <w:rPr>
          <w:rFonts w:cs="Traditional Arabic" w:hint="cs"/>
          <w:sz w:val="32"/>
          <w:szCs w:val="32"/>
          <w:rtl/>
        </w:rPr>
        <w:t>.</w:t>
      </w:r>
    </w:p>
  </w:footnote>
  <w:footnote w:id="20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طبقات</w:t>
      </w:r>
      <w:r w:rsidRPr="00533B40">
        <w:rPr>
          <w:rFonts w:cs="Traditional Arabic"/>
          <w:sz w:val="32"/>
          <w:szCs w:val="32"/>
          <w:rtl/>
        </w:rPr>
        <w:t xml:space="preserve"> </w:t>
      </w:r>
      <w:r w:rsidRPr="00533B40">
        <w:rPr>
          <w:rFonts w:cs="Traditional Arabic" w:hint="cs"/>
          <w:sz w:val="32"/>
          <w:szCs w:val="32"/>
          <w:rtl/>
        </w:rPr>
        <w:t>الحفاظ</w:t>
      </w:r>
      <w:r w:rsidRPr="00533B40">
        <w:rPr>
          <w:rFonts w:cs="Traditional Arabic"/>
          <w:sz w:val="32"/>
          <w:szCs w:val="32"/>
          <w:rtl/>
        </w:rPr>
        <w:t xml:space="preserve"> </w:t>
      </w:r>
      <w:r w:rsidRPr="00533B40">
        <w:rPr>
          <w:rFonts w:cs="Traditional Arabic" w:hint="cs"/>
          <w:sz w:val="32"/>
          <w:szCs w:val="32"/>
          <w:rtl/>
        </w:rPr>
        <w:t>للسيوطي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468)</w:t>
      </w:r>
      <w:r w:rsidRPr="00533B40">
        <w:rPr>
          <w:rFonts w:cs="Traditional Arabic" w:hint="cs"/>
          <w:sz w:val="32"/>
          <w:szCs w:val="32"/>
          <w:rtl/>
        </w:rPr>
        <w:t>, طبقات</w:t>
      </w:r>
      <w:r w:rsidRPr="00533B40">
        <w:rPr>
          <w:rFonts w:cs="Traditional Arabic"/>
          <w:sz w:val="32"/>
          <w:szCs w:val="32"/>
          <w:rtl/>
        </w:rPr>
        <w:t xml:space="preserve"> </w:t>
      </w:r>
      <w:r w:rsidRPr="00533B40">
        <w:rPr>
          <w:rFonts w:cs="Traditional Arabic" w:hint="cs"/>
          <w:sz w:val="32"/>
          <w:szCs w:val="32"/>
          <w:rtl/>
        </w:rPr>
        <w:t>المفسرين</w:t>
      </w:r>
      <w:r w:rsidRPr="00533B40">
        <w:rPr>
          <w:rFonts w:cs="Traditional Arabic"/>
          <w:sz w:val="32"/>
          <w:szCs w:val="32"/>
          <w:rtl/>
        </w:rPr>
        <w:t xml:space="preserve"> </w:t>
      </w:r>
      <w:r w:rsidRPr="00533B40">
        <w:rPr>
          <w:rFonts w:cs="Traditional Arabic" w:hint="cs"/>
          <w:sz w:val="32"/>
          <w:szCs w:val="32"/>
          <w:rtl/>
        </w:rPr>
        <w:t>للسيوطي</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105)</w:t>
      </w:r>
      <w:r w:rsidRPr="00533B40">
        <w:rPr>
          <w:rFonts w:cs="Traditional Arabic" w:hint="cs"/>
          <w:sz w:val="32"/>
          <w:szCs w:val="32"/>
          <w:rtl/>
        </w:rPr>
        <w:t>.</w:t>
      </w:r>
    </w:p>
  </w:footnote>
  <w:footnote w:id="20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أزهار</w:t>
      </w:r>
      <w:r w:rsidRPr="00533B40">
        <w:rPr>
          <w:rFonts w:cs="Traditional Arabic"/>
          <w:sz w:val="32"/>
          <w:szCs w:val="32"/>
          <w:rtl/>
        </w:rPr>
        <w:t xml:space="preserve"> </w:t>
      </w:r>
      <w:r w:rsidRPr="00533B40">
        <w:rPr>
          <w:rFonts w:cs="Traditional Arabic" w:hint="cs"/>
          <w:sz w:val="32"/>
          <w:szCs w:val="32"/>
          <w:rtl/>
        </w:rPr>
        <w:t>الرياض</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أخبار</w:t>
      </w:r>
      <w:r w:rsidRPr="00533B40">
        <w:rPr>
          <w:rFonts w:cs="Traditional Arabic"/>
          <w:sz w:val="32"/>
          <w:szCs w:val="32"/>
          <w:rtl/>
        </w:rPr>
        <w:t xml:space="preserve"> </w:t>
      </w:r>
      <w:r w:rsidRPr="00533B40">
        <w:rPr>
          <w:rFonts w:cs="Traditional Arabic" w:hint="cs"/>
          <w:sz w:val="32"/>
          <w:szCs w:val="32"/>
          <w:rtl/>
        </w:rPr>
        <w:t>القاضي</w:t>
      </w:r>
      <w:r w:rsidRPr="00533B40">
        <w:rPr>
          <w:rFonts w:cs="Traditional Arabic"/>
          <w:sz w:val="32"/>
          <w:szCs w:val="32"/>
          <w:rtl/>
        </w:rPr>
        <w:t xml:space="preserve"> </w:t>
      </w:r>
      <w:r w:rsidRPr="00533B40">
        <w:rPr>
          <w:rFonts w:cs="Traditional Arabic" w:hint="cs"/>
          <w:sz w:val="32"/>
          <w:szCs w:val="32"/>
          <w:rtl/>
        </w:rPr>
        <w:t>عياض</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القاضي</w:instrText>
      </w:r>
      <w:r w:rsidRPr="00533B40">
        <w:rPr>
          <w:rtl/>
        </w:rPr>
        <w:instrText xml:space="preserve"> </w:instrText>
      </w:r>
      <w:r w:rsidRPr="00533B40">
        <w:rPr>
          <w:rFonts w:hint="eastAsia"/>
          <w:rtl/>
        </w:rPr>
        <w:instrText>عياض</w:instrText>
      </w:r>
      <w:r w:rsidRPr="00533B40">
        <w:instrText xml:space="preserve">" </w:instrText>
      </w:r>
      <w:r w:rsidRPr="00533B40">
        <w:rPr>
          <w:rFonts w:cs="Traditional Arabic"/>
          <w:sz w:val="32"/>
          <w:szCs w:val="32"/>
          <w:rtl/>
        </w:rPr>
        <w:fldChar w:fldCharType="end"/>
      </w:r>
      <w:r w:rsidRPr="00533B40">
        <w:rPr>
          <w:rFonts w:cs="Traditional Arabic"/>
          <w:sz w:val="32"/>
          <w:szCs w:val="32"/>
          <w:rtl/>
        </w:rPr>
        <w:t xml:space="preserve"> (3/ 62)</w:t>
      </w:r>
      <w:r w:rsidRPr="00533B40">
        <w:rPr>
          <w:rFonts w:cs="Traditional Arabic" w:hint="cs"/>
          <w:sz w:val="32"/>
          <w:szCs w:val="32"/>
          <w:rtl/>
        </w:rPr>
        <w:t>.</w:t>
      </w:r>
    </w:p>
  </w:footnote>
  <w:footnote w:id="20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تاريخ</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خلدون</w:t>
      </w:r>
      <w:r w:rsidRPr="00533B40">
        <w:rPr>
          <w:rFonts w:cs="Traditional Arabic"/>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ابن</w:instrText>
      </w:r>
      <w:r w:rsidRPr="00533B40">
        <w:rPr>
          <w:rtl/>
        </w:rPr>
        <w:instrText xml:space="preserve"> </w:instrText>
      </w:r>
      <w:r w:rsidRPr="00533B40">
        <w:rPr>
          <w:rFonts w:hint="eastAsia"/>
          <w:rtl/>
        </w:rPr>
        <w:instrText>خلدون</w:instrText>
      </w:r>
      <w:r w:rsidRPr="00533B40">
        <w:instrText xml:space="preserve">" </w:instrText>
      </w:r>
      <w:r w:rsidRPr="00533B40">
        <w:rPr>
          <w:rFonts w:cs="Traditional Arabic"/>
          <w:sz w:val="32"/>
          <w:szCs w:val="32"/>
          <w:rtl/>
        </w:rPr>
        <w:fldChar w:fldCharType="end"/>
      </w:r>
      <w:r w:rsidRPr="00533B40">
        <w:rPr>
          <w:rFonts w:cs="Traditional Arabic"/>
          <w:sz w:val="32"/>
          <w:szCs w:val="32"/>
          <w:rtl/>
        </w:rPr>
        <w:t xml:space="preserve"> (6/ 302)</w:t>
      </w:r>
      <w:r w:rsidRPr="00533B40">
        <w:rPr>
          <w:rFonts w:cs="Traditional Arabic" w:hint="cs"/>
          <w:sz w:val="32"/>
          <w:szCs w:val="32"/>
          <w:rtl/>
        </w:rPr>
        <w:t>.</w:t>
      </w:r>
    </w:p>
  </w:footnote>
  <w:footnote w:id="208">
    <w:p w:rsidR="00506C5A" w:rsidRPr="00533B40" w:rsidRDefault="00506C5A" w:rsidP="00EB2D5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heme="minorHAnsi" w:eastAsiaTheme="minorEastAsia" w:hAnsiTheme="minorHAnsi" w:hint="eastAsia"/>
          <w:sz w:val="32"/>
          <w:szCs w:val="32"/>
          <w:rtl/>
        </w:rPr>
        <w:t>اليسع</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بن</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عيسى</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بن</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حزم</w:t>
      </w:r>
      <w:r w:rsidRPr="00533B40">
        <w:rPr>
          <w:rFonts w:asciiTheme="minorHAnsi" w:eastAsiaTheme="minorEastAsia" w:hAnsiTheme="minorHAnsi" w:hint="cs"/>
          <w:sz w:val="32"/>
          <w:szCs w:val="32"/>
          <w:rtl/>
        </w:rPr>
        <w:t xml:space="preserve">, </w:t>
      </w:r>
      <w:r w:rsidRPr="00533B40">
        <w:rPr>
          <w:rFonts w:asciiTheme="minorHAnsi" w:eastAsiaTheme="minorEastAsia" w:hAnsiTheme="minorHAnsi" w:hint="eastAsia"/>
          <w:sz w:val="32"/>
          <w:szCs w:val="32"/>
          <w:rtl/>
        </w:rPr>
        <w:t>أبو</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يحيى</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الغافقي،</w:t>
      </w:r>
      <w:r w:rsidRPr="00533B40">
        <w:rPr>
          <w:rFonts w:asciiTheme="minorHAnsi" w:eastAsiaTheme="minorEastAsia" w:hAnsiTheme="minorHAnsi"/>
          <w:sz w:val="32"/>
          <w:szCs w:val="32"/>
          <w:rtl/>
        </w:rPr>
        <w:t xml:space="preserve"> </w:t>
      </w:r>
      <w:proofErr w:type="spellStart"/>
      <w:r w:rsidRPr="00533B40">
        <w:rPr>
          <w:rFonts w:asciiTheme="minorHAnsi" w:eastAsiaTheme="minorEastAsia" w:hAnsiTheme="minorHAnsi" w:hint="eastAsia"/>
          <w:sz w:val="32"/>
          <w:szCs w:val="32"/>
          <w:rtl/>
        </w:rPr>
        <w:t>الجياني</w:t>
      </w:r>
      <w:proofErr w:type="spellEnd"/>
      <w:r w:rsidRPr="00533B40">
        <w:rPr>
          <w:rFonts w:asciiTheme="minorHAnsi" w:eastAsiaTheme="minorEastAsia" w:hAnsiTheme="minorHAnsi" w:hint="eastAsia"/>
          <w:sz w:val="32"/>
          <w:szCs w:val="32"/>
          <w:rtl/>
        </w:rPr>
        <w:t>،</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المقرئ</w:t>
      </w:r>
      <w:r w:rsidRPr="00533B40">
        <w:rPr>
          <w:rFonts w:asciiTheme="minorHAnsi" w:eastAsiaTheme="minorEastAsia" w:hAnsiTheme="minorHAnsi" w:hint="cs"/>
          <w:sz w:val="32"/>
          <w:szCs w:val="32"/>
          <w:rtl/>
        </w:rPr>
        <w:t>,</w:t>
      </w:r>
      <w:r w:rsidRPr="00533B40">
        <w:rPr>
          <w:rFonts w:asciiTheme="minorHAnsi" w:eastAsiaTheme="minorEastAsia" w:hAnsiTheme="minorHAnsi" w:hint="eastAsia"/>
          <w:sz w:val="32"/>
          <w:szCs w:val="32"/>
          <w:rtl/>
        </w:rPr>
        <w:t xml:space="preserve"> كان</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فقيها</w:t>
      </w:r>
      <w:r w:rsidRPr="00533B40">
        <w:rPr>
          <w:rFonts w:asciiTheme="minorHAnsi" w:eastAsiaTheme="minorEastAsia" w:hAnsiTheme="minorHAnsi" w:hint="cs"/>
          <w:sz w:val="32"/>
          <w:szCs w:val="32"/>
          <w:rtl/>
        </w:rPr>
        <w:t>ً</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مشاورا</w:t>
      </w:r>
      <w:r w:rsidRPr="00533B40">
        <w:rPr>
          <w:rFonts w:asciiTheme="minorHAnsi" w:eastAsiaTheme="minorEastAsia" w:hAnsiTheme="minorHAnsi" w:hint="cs"/>
          <w:sz w:val="32"/>
          <w:szCs w:val="32"/>
          <w:rtl/>
        </w:rPr>
        <w:t>ً</w:t>
      </w:r>
      <w:r w:rsidRPr="00533B40">
        <w:rPr>
          <w:rFonts w:asciiTheme="minorHAnsi" w:eastAsiaTheme="minorEastAsia" w:hAnsiTheme="minorHAnsi" w:hint="eastAsia"/>
          <w:sz w:val="32"/>
          <w:szCs w:val="32"/>
          <w:rtl/>
        </w:rPr>
        <w:t>،</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مقرئا</w:t>
      </w:r>
      <w:r w:rsidRPr="00533B40">
        <w:rPr>
          <w:rFonts w:asciiTheme="minorHAnsi" w:eastAsiaTheme="minorEastAsia" w:hAnsiTheme="minorHAnsi" w:hint="cs"/>
          <w:sz w:val="32"/>
          <w:szCs w:val="32"/>
          <w:rtl/>
        </w:rPr>
        <w:t>ً</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محدثا</w:t>
      </w:r>
      <w:r w:rsidRPr="00533B40">
        <w:rPr>
          <w:rFonts w:asciiTheme="minorHAnsi" w:eastAsiaTheme="minorEastAsia" w:hAnsiTheme="minorHAnsi" w:hint="cs"/>
          <w:sz w:val="32"/>
          <w:szCs w:val="32"/>
          <w:rtl/>
        </w:rPr>
        <w:t>ً</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حافظا</w:t>
      </w:r>
      <w:r w:rsidRPr="00533B40">
        <w:rPr>
          <w:rFonts w:asciiTheme="minorHAnsi" w:eastAsiaTheme="minorEastAsia" w:hAnsiTheme="minorHAnsi" w:hint="cs"/>
          <w:sz w:val="32"/>
          <w:szCs w:val="32"/>
          <w:rtl/>
        </w:rPr>
        <w:t>ً</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نسابة،</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من</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أبدع</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الناس</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خطا</w:t>
      </w:r>
      <w:r w:rsidRPr="00533B40">
        <w:rPr>
          <w:rFonts w:asciiTheme="minorHAnsi" w:eastAsiaTheme="minorEastAsia" w:hAnsiTheme="minorHAnsi" w:hint="cs"/>
          <w:sz w:val="32"/>
          <w:szCs w:val="32"/>
          <w:rtl/>
        </w:rPr>
        <w:t>ً</w:t>
      </w:r>
      <w:r w:rsidRPr="00533B40">
        <w:rPr>
          <w:rFonts w:asciiTheme="minorHAnsi" w:eastAsiaTheme="minorEastAsia" w:hAnsiTheme="minorHAnsi" w:hint="eastAsia"/>
          <w:sz w:val="32"/>
          <w:szCs w:val="32"/>
          <w:rtl/>
        </w:rPr>
        <w:t>،</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وله</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تاريخ</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في</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محاسن</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المغرب</w:t>
      </w:r>
      <w:r w:rsidRPr="00533B40">
        <w:rPr>
          <w:rFonts w:asciiTheme="minorHAnsi" w:eastAsiaTheme="minorEastAsia" w:hAnsiTheme="minorHAnsi" w:hint="cs"/>
          <w:sz w:val="32"/>
          <w:szCs w:val="32"/>
          <w:rtl/>
        </w:rPr>
        <w:t xml:space="preserve">, </w:t>
      </w:r>
      <w:r w:rsidRPr="00533B40">
        <w:rPr>
          <w:rFonts w:asciiTheme="minorHAnsi" w:eastAsiaTheme="minorEastAsia" w:hAnsiTheme="minorHAnsi" w:hint="eastAsia"/>
          <w:sz w:val="32"/>
          <w:szCs w:val="32"/>
          <w:rtl/>
        </w:rPr>
        <w:t>مات</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سنة</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خمس</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وسبعين</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وخمسمائة</w:t>
      </w:r>
      <w:r w:rsidRPr="00533B40">
        <w:rPr>
          <w:rFonts w:asciiTheme="minorHAnsi" w:eastAsiaTheme="minorEastAsia" w:hAnsiTheme="minorHAnsi" w:hint="cs"/>
          <w:sz w:val="32"/>
          <w:szCs w:val="32"/>
          <w:rtl/>
        </w:rPr>
        <w:t xml:space="preserve">. انظر: </w:t>
      </w:r>
      <w:r w:rsidRPr="00533B40">
        <w:rPr>
          <w:rFonts w:asciiTheme="minorHAnsi" w:eastAsiaTheme="minorEastAsia" w:hAnsiTheme="minorHAnsi" w:hint="eastAsia"/>
          <w:sz w:val="32"/>
          <w:szCs w:val="32"/>
          <w:rtl/>
        </w:rPr>
        <w:t>تاريخ</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الإسلام</w:t>
      </w:r>
      <w:r w:rsidRPr="00533B40">
        <w:rPr>
          <w:rFonts w:asciiTheme="minorHAnsi" w:eastAsiaTheme="minorEastAsia" w:hAnsiTheme="minorHAnsi"/>
          <w:sz w:val="32"/>
          <w:szCs w:val="32"/>
          <w:rtl/>
        </w:rPr>
        <w:t xml:space="preserve"> (12/ 550),</w:t>
      </w:r>
      <w:r w:rsidRPr="00533B40">
        <w:rPr>
          <w:rFonts w:asciiTheme="minorHAnsi" w:eastAsiaTheme="minorEastAsia" w:hAnsiTheme="minorHAnsi" w:hint="cs"/>
          <w:sz w:val="32"/>
          <w:szCs w:val="32"/>
          <w:rtl/>
        </w:rPr>
        <w:t xml:space="preserve"> </w:t>
      </w:r>
      <w:r w:rsidRPr="00533B40">
        <w:rPr>
          <w:rFonts w:asciiTheme="minorHAnsi" w:eastAsiaTheme="minorEastAsia" w:hAnsiTheme="minorHAnsi" w:hint="eastAsia"/>
          <w:sz w:val="32"/>
          <w:szCs w:val="32"/>
          <w:rtl/>
        </w:rPr>
        <w:t>غاية</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النهاية</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في</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طبقات</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القراء</w:t>
      </w:r>
      <w:r w:rsidRPr="00533B40">
        <w:rPr>
          <w:rFonts w:asciiTheme="minorHAnsi" w:eastAsiaTheme="minorEastAsia" w:hAnsiTheme="minorHAnsi"/>
          <w:sz w:val="32"/>
          <w:szCs w:val="32"/>
          <w:rtl/>
        </w:rPr>
        <w:t xml:space="preserve"> (2/385)</w:t>
      </w:r>
      <w:r w:rsidRPr="00533B40">
        <w:rPr>
          <w:rFonts w:asciiTheme="minorHAnsi" w:eastAsiaTheme="minorEastAsia" w:hAnsiTheme="minorHAnsi" w:hint="cs"/>
          <w:sz w:val="32"/>
          <w:szCs w:val="32"/>
          <w:rtl/>
        </w:rPr>
        <w:t>.</w:t>
      </w:r>
    </w:p>
  </w:footnote>
  <w:footnote w:id="209">
    <w:p w:rsidR="00506C5A" w:rsidRPr="00533B40" w:rsidRDefault="00506C5A" w:rsidP="00EF5938">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heme="minorHAnsi" w:eastAsiaTheme="minorEastAsia" w:hAnsiTheme="minorHAnsi" w:hint="cs"/>
          <w:sz w:val="32"/>
          <w:szCs w:val="32"/>
          <w:rtl/>
        </w:rPr>
        <w:t xml:space="preserve">محمد </w:t>
      </w:r>
      <w:r w:rsidRPr="00533B40">
        <w:rPr>
          <w:rFonts w:asciiTheme="minorHAnsi" w:eastAsiaTheme="minorEastAsia" w:hAnsiTheme="minorHAnsi" w:hint="eastAsia"/>
          <w:sz w:val="32"/>
          <w:szCs w:val="32"/>
          <w:rtl/>
        </w:rPr>
        <w:t>بن</w:t>
      </w:r>
      <w:r w:rsidRPr="00533B40">
        <w:rPr>
          <w:rFonts w:asciiTheme="minorHAnsi" w:eastAsiaTheme="minorEastAsia" w:hAnsiTheme="minorHAnsi" w:hint="cs"/>
          <w:sz w:val="32"/>
          <w:szCs w:val="32"/>
          <w:rtl/>
        </w:rPr>
        <w:t xml:space="preserve"> عبد الله بن</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تومرت</w:t>
      </w:r>
      <w:r w:rsidRPr="00533B40">
        <w:rPr>
          <w:rFonts w:asciiTheme="minorHAnsi" w:eastAsiaTheme="minorEastAsia" w:hAnsiTheme="minorHAnsi" w:hint="cs"/>
          <w:sz w:val="32"/>
          <w:szCs w:val="32"/>
          <w:rtl/>
        </w:rPr>
        <w:t>,</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أبو</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عبد</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الله</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البربري</w:t>
      </w:r>
      <w:r w:rsidRPr="00533B40">
        <w:rPr>
          <w:rFonts w:asciiTheme="minorHAnsi" w:eastAsiaTheme="minorEastAsia" w:hAnsiTheme="minorHAnsi" w:hint="cs"/>
          <w:sz w:val="32"/>
          <w:szCs w:val="32"/>
          <w:rtl/>
        </w:rPr>
        <w:t xml:space="preserve">, </w:t>
      </w:r>
      <w:r w:rsidRPr="00533B40">
        <w:rPr>
          <w:rFonts w:asciiTheme="minorHAnsi" w:eastAsiaTheme="minorEastAsia" w:hAnsiTheme="minorHAnsi" w:hint="eastAsia"/>
          <w:sz w:val="32"/>
          <w:szCs w:val="32"/>
          <w:rtl/>
        </w:rPr>
        <w:t>الشيخ،</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الإمام،</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الزاهد،</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الخارج</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بالمغرب،</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المدعي</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أنه</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علوي</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حسني،</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وأنه</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الإمام</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المعصوم</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المهدي، وكان</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ورعاً</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ناسكاً</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متقشفاً</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مخشوشناً</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مخلوقاً</w:t>
      </w:r>
      <w:r w:rsidRPr="00533B40">
        <w:rPr>
          <w:rFonts w:asciiTheme="minorHAnsi" w:eastAsiaTheme="minorEastAsia" w:hAnsiTheme="minorHAnsi" w:hint="cs"/>
          <w:sz w:val="32"/>
          <w:szCs w:val="32"/>
          <w:rtl/>
        </w:rPr>
        <w:t>, مات سنة أربع وعشرين وخمسمائة. انظر:</w:t>
      </w:r>
      <w:r w:rsidRPr="00533B40">
        <w:rPr>
          <w:rFonts w:asciiTheme="minorHAnsi" w:eastAsiaTheme="minorEastAsia" w:hAnsiTheme="minorHAnsi" w:hint="eastAsia"/>
          <w:sz w:val="32"/>
          <w:szCs w:val="32"/>
          <w:rtl/>
        </w:rPr>
        <w:t xml:space="preserve"> وفيات</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الأعيان</w:t>
      </w:r>
      <w:r w:rsidRPr="00533B40">
        <w:rPr>
          <w:rFonts w:asciiTheme="minorHAnsi" w:eastAsiaTheme="minorEastAsia" w:hAnsiTheme="minorHAnsi"/>
          <w:sz w:val="32"/>
          <w:szCs w:val="32"/>
          <w:rtl/>
        </w:rPr>
        <w:t xml:space="preserve"> (5/ 46)</w:t>
      </w:r>
      <w:r w:rsidRPr="00533B40">
        <w:rPr>
          <w:rFonts w:asciiTheme="minorHAnsi" w:eastAsiaTheme="minorEastAsia" w:hAnsiTheme="minorHAnsi" w:hint="cs"/>
          <w:sz w:val="32"/>
          <w:szCs w:val="32"/>
          <w:rtl/>
        </w:rPr>
        <w:t>,</w:t>
      </w:r>
      <w:r w:rsidRPr="00533B40">
        <w:rPr>
          <w:rFonts w:asciiTheme="minorHAnsi" w:eastAsiaTheme="minorEastAsia" w:hAnsiTheme="minorHAnsi" w:hint="eastAsia"/>
          <w:sz w:val="32"/>
          <w:szCs w:val="32"/>
          <w:rtl/>
        </w:rPr>
        <w:t xml:space="preserve"> سير</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أعلام</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النبلاء</w:t>
      </w:r>
      <w:r w:rsidRPr="00533B40">
        <w:rPr>
          <w:rFonts w:asciiTheme="minorHAnsi" w:eastAsiaTheme="minorEastAsia" w:hAnsiTheme="minorHAnsi"/>
          <w:sz w:val="32"/>
          <w:szCs w:val="32"/>
          <w:rtl/>
        </w:rPr>
        <w:t xml:space="preserve"> (19/539)</w:t>
      </w:r>
      <w:r w:rsidRPr="00533B40">
        <w:rPr>
          <w:rFonts w:asciiTheme="minorHAnsi" w:eastAsiaTheme="minorEastAsia" w:hAnsiTheme="minorHAnsi" w:hint="cs"/>
          <w:sz w:val="32"/>
          <w:szCs w:val="32"/>
          <w:rtl/>
        </w:rPr>
        <w:t xml:space="preserve">, </w:t>
      </w:r>
      <w:r w:rsidRPr="00533B40">
        <w:rPr>
          <w:rFonts w:asciiTheme="minorHAnsi" w:eastAsiaTheme="minorEastAsia" w:hAnsiTheme="minorHAnsi" w:hint="eastAsia"/>
          <w:sz w:val="32"/>
          <w:szCs w:val="32"/>
          <w:rtl/>
        </w:rPr>
        <w:t>طبقات</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الشافعية</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للسبكي</w:t>
      </w:r>
      <w:r w:rsidRPr="00533B40">
        <w:rPr>
          <w:rFonts w:asciiTheme="minorHAnsi" w:eastAsiaTheme="minorEastAsia" w:hAnsiTheme="minorHAnsi"/>
          <w:sz w:val="32"/>
          <w:szCs w:val="32"/>
          <w:rtl/>
        </w:rPr>
        <w:t xml:space="preserve"> (6/109)</w:t>
      </w:r>
      <w:r w:rsidRPr="00533B40">
        <w:rPr>
          <w:rFonts w:asciiTheme="minorHAnsi" w:eastAsiaTheme="minorEastAsia" w:hAnsiTheme="minorHAnsi" w:hint="cs"/>
          <w:sz w:val="32"/>
          <w:szCs w:val="32"/>
          <w:rtl/>
        </w:rPr>
        <w:t>.</w:t>
      </w:r>
    </w:p>
  </w:footnote>
  <w:footnote w:id="210">
    <w:p w:rsidR="00506C5A" w:rsidRPr="00533B40" w:rsidRDefault="00506C5A" w:rsidP="00C33069">
      <w:pPr>
        <w:pStyle w:val="aa"/>
        <w:jc w:val="both"/>
        <w:rPr>
          <w:rFonts w:cs="Traditional Arabic"/>
          <w:sz w:val="32"/>
          <w:szCs w:val="32"/>
          <w:rtl/>
        </w:rPr>
      </w:pPr>
      <w:r w:rsidRPr="00533B40">
        <w:rPr>
          <w:rStyle w:val="a5"/>
          <w:rFonts w:cs="Traditional Arabic"/>
          <w:color w:val="000000"/>
          <w:sz w:val="32"/>
          <w:szCs w:val="32"/>
          <w:vertAlign w:val="baseline"/>
          <w:rtl/>
        </w:rPr>
        <w:t>(</w:t>
      </w:r>
      <w:r w:rsidRPr="00533B40">
        <w:rPr>
          <w:rStyle w:val="a5"/>
          <w:rFonts w:cs="Traditional Arabic"/>
          <w:color w:val="000000"/>
          <w:sz w:val="32"/>
          <w:szCs w:val="32"/>
          <w:vertAlign w:val="baseline"/>
          <w:rtl/>
        </w:rPr>
        <w:footnoteRef/>
      </w:r>
      <w:r w:rsidRPr="00533B40">
        <w:rPr>
          <w:rStyle w:val="a5"/>
          <w:rFonts w:cs="Traditional Arabic"/>
          <w:color w:val="000000"/>
          <w:sz w:val="32"/>
          <w:szCs w:val="32"/>
          <w:vertAlign w:val="baseline"/>
          <w:rtl/>
        </w:rPr>
        <w:t>)</w:t>
      </w:r>
      <w:r w:rsidRPr="00533B40">
        <w:rPr>
          <w:rFonts w:cs="Traditional Arabic" w:hint="cs"/>
          <w:color w:val="000000"/>
          <w:sz w:val="32"/>
          <w:szCs w:val="32"/>
          <w:rtl/>
        </w:rPr>
        <w:t xml:space="preserve"> انظر:</w:t>
      </w:r>
      <w:r w:rsidRPr="00533B40">
        <w:rPr>
          <w:rFonts w:cs="Traditional Arabic" w:hint="cs"/>
          <w:sz w:val="32"/>
          <w:szCs w:val="32"/>
          <w:rtl/>
        </w:rPr>
        <w:t xml:space="preserve"> سير أعلام النبلاء( 19/550), وانظر العبر( 2/422) . </w:t>
      </w:r>
    </w:p>
  </w:footnote>
  <w:footnote w:id="21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المعجب</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تلخيص</w:t>
      </w:r>
      <w:r w:rsidRPr="00533B40">
        <w:rPr>
          <w:rFonts w:cs="Traditional Arabic"/>
          <w:sz w:val="32"/>
          <w:szCs w:val="32"/>
          <w:rtl/>
        </w:rPr>
        <w:t xml:space="preserve"> </w:t>
      </w:r>
      <w:r w:rsidRPr="00533B40">
        <w:rPr>
          <w:rFonts w:cs="Traditional Arabic" w:hint="cs"/>
          <w:sz w:val="32"/>
          <w:szCs w:val="32"/>
          <w:rtl/>
        </w:rPr>
        <w:t>أخبار</w:t>
      </w:r>
      <w:r w:rsidRPr="00533B40">
        <w:rPr>
          <w:rFonts w:cs="Traditional Arabic"/>
          <w:sz w:val="32"/>
          <w:szCs w:val="32"/>
          <w:rtl/>
        </w:rPr>
        <w:t xml:space="preserve"> </w:t>
      </w:r>
      <w:r w:rsidRPr="00533B40">
        <w:rPr>
          <w:rFonts w:cs="Traditional Arabic" w:hint="cs"/>
          <w:sz w:val="32"/>
          <w:szCs w:val="32"/>
          <w:rtl/>
        </w:rPr>
        <w:t>المغرب</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131)</w:t>
      </w:r>
      <w:r w:rsidRPr="00533B40">
        <w:rPr>
          <w:rFonts w:cs="Traditional Arabic" w:hint="cs"/>
          <w:sz w:val="32"/>
          <w:szCs w:val="32"/>
          <w:rtl/>
        </w:rPr>
        <w:t>.</w:t>
      </w:r>
    </w:p>
  </w:footnote>
  <w:footnote w:id="212">
    <w:p w:rsidR="00506C5A" w:rsidRPr="00533B40" w:rsidRDefault="00506C5A" w:rsidP="00EF5938">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heme="minorHAnsi" w:eastAsiaTheme="minorEastAsia" w:hAnsiTheme="minorHAnsi" w:hint="eastAsia"/>
          <w:sz w:val="32"/>
          <w:szCs w:val="32"/>
          <w:rtl/>
        </w:rPr>
        <w:t>محمد</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بن</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الطيب</w:t>
      </w:r>
      <w:r w:rsidRPr="00533B40">
        <w:rPr>
          <w:rFonts w:asciiTheme="minorHAnsi" w:eastAsiaTheme="minorEastAsia" w:hAnsiTheme="minorHAnsi" w:hint="cs"/>
          <w:sz w:val="32"/>
          <w:szCs w:val="32"/>
          <w:rtl/>
        </w:rPr>
        <w:t>,</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القاضي أبو</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بكر</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الباقلاني</w:t>
      </w:r>
      <w:r w:rsidRPr="00533B40">
        <w:rPr>
          <w:rFonts w:asciiTheme="minorHAnsi" w:eastAsiaTheme="minorEastAsia" w:hAnsiTheme="minorHAnsi"/>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الباقلاني</w:instrText>
      </w:r>
      <w:r w:rsidRPr="00533B40">
        <w:instrText xml:space="preserve">" </w:instrText>
      </w:r>
      <w:r w:rsidRPr="00533B40">
        <w:rPr>
          <w:rFonts w:asciiTheme="minorHAnsi" w:eastAsiaTheme="minorEastAsia" w:hAnsiTheme="minorHAnsi"/>
          <w:sz w:val="32"/>
          <w:szCs w:val="32"/>
          <w:rtl/>
        </w:rPr>
        <w:fldChar w:fldCharType="end"/>
      </w:r>
      <w:r w:rsidRPr="00533B40">
        <w:rPr>
          <w:rFonts w:asciiTheme="minorHAnsi" w:eastAsiaTheme="minorEastAsia" w:hAnsiTheme="minorHAnsi" w:hint="eastAsia"/>
          <w:sz w:val="32"/>
          <w:szCs w:val="32"/>
          <w:rtl/>
        </w:rPr>
        <w:t xml:space="preserve"> البصري</w:t>
      </w:r>
      <w:r w:rsidRPr="00533B40">
        <w:rPr>
          <w:rFonts w:asciiTheme="minorHAnsi" w:eastAsiaTheme="minorEastAsia" w:hAnsiTheme="minorHAnsi" w:hint="cs"/>
          <w:sz w:val="32"/>
          <w:szCs w:val="32"/>
          <w:rtl/>
        </w:rPr>
        <w:t xml:space="preserve">, </w:t>
      </w:r>
      <w:r w:rsidRPr="00533B40">
        <w:rPr>
          <w:rFonts w:asciiTheme="minorHAnsi" w:eastAsiaTheme="minorEastAsia" w:hAnsiTheme="minorHAnsi" w:hint="eastAsia"/>
          <w:sz w:val="32"/>
          <w:szCs w:val="32"/>
          <w:rtl/>
        </w:rPr>
        <w:t>أوحد</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المتكلمين،</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كان</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يضرب</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المثل</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بفهمه</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وذكائه</w:t>
      </w:r>
      <w:r w:rsidRPr="00533B40">
        <w:rPr>
          <w:rFonts w:asciiTheme="minorHAnsi" w:eastAsiaTheme="minorEastAsia" w:hAnsiTheme="minorHAnsi" w:hint="cs"/>
          <w:sz w:val="32"/>
          <w:szCs w:val="32"/>
          <w:rtl/>
        </w:rPr>
        <w:t>,</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صنف</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في</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الرد</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على</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الرافضة،</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والمعتزلة،</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والخوارج</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والجهمية</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والكرامية،</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وانتصر</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لطريقة</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أبي</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الحسن</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الأشعري،</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cs"/>
          <w:sz w:val="32"/>
          <w:szCs w:val="32"/>
          <w:rtl/>
        </w:rPr>
        <w:t>مات سنة ثلاث وأربعمائة. انظر:</w:t>
      </w:r>
      <w:r w:rsidRPr="00533B40">
        <w:rPr>
          <w:rFonts w:asciiTheme="minorHAnsi" w:eastAsiaTheme="minorEastAsia" w:hAnsiTheme="minorHAnsi" w:hint="eastAsia"/>
          <w:sz w:val="32"/>
          <w:szCs w:val="32"/>
          <w:rtl/>
        </w:rPr>
        <w:t xml:space="preserve"> تاريخ</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بغداد</w:t>
      </w:r>
      <w:r w:rsidRPr="00533B40">
        <w:rPr>
          <w:rFonts w:asciiTheme="minorHAnsi" w:eastAsiaTheme="minorEastAsia" w:hAnsiTheme="minorHAnsi"/>
          <w:sz w:val="32"/>
          <w:szCs w:val="32"/>
          <w:rtl/>
        </w:rPr>
        <w:t xml:space="preserve"> (2/ 455)</w:t>
      </w:r>
      <w:r w:rsidRPr="00533B40">
        <w:rPr>
          <w:rFonts w:asciiTheme="minorHAnsi" w:eastAsiaTheme="minorEastAsia" w:hAnsiTheme="minorHAnsi" w:hint="cs"/>
          <w:sz w:val="32"/>
          <w:szCs w:val="32"/>
          <w:rtl/>
        </w:rPr>
        <w:t>,</w:t>
      </w:r>
      <w:r w:rsidRPr="00533B40">
        <w:rPr>
          <w:rFonts w:asciiTheme="minorHAnsi" w:eastAsiaTheme="minorEastAsia" w:hAnsiTheme="minorHAnsi" w:hint="eastAsia"/>
          <w:sz w:val="32"/>
          <w:szCs w:val="32"/>
          <w:rtl/>
        </w:rPr>
        <w:t xml:space="preserve"> الوافي</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بالوفيات</w:t>
      </w:r>
      <w:r w:rsidRPr="00533B40">
        <w:rPr>
          <w:rFonts w:asciiTheme="minorHAnsi" w:eastAsiaTheme="minorEastAsia" w:hAnsiTheme="minorHAnsi"/>
          <w:sz w:val="32"/>
          <w:szCs w:val="32"/>
          <w:rtl/>
        </w:rPr>
        <w:t xml:space="preserve"> (3/147)</w:t>
      </w:r>
      <w:r w:rsidRPr="00533B40">
        <w:rPr>
          <w:rFonts w:asciiTheme="minorHAnsi" w:eastAsiaTheme="minorEastAsia" w:hAnsiTheme="minorHAnsi" w:hint="cs"/>
          <w:sz w:val="32"/>
          <w:szCs w:val="32"/>
          <w:rtl/>
        </w:rPr>
        <w:t>,</w:t>
      </w:r>
      <w:r w:rsidRPr="00533B40">
        <w:rPr>
          <w:rFonts w:asciiTheme="minorHAnsi" w:eastAsiaTheme="minorEastAsia" w:hAnsiTheme="minorHAnsi" w:hint="eastAsia"/>
          <w:sz w:val="32"/>
          <w:szCs w:val="32"/>
          <w:rtl/>
        </w:rPr>
        <w:t xml:space="preserve"> سير</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أعلام</w:t>
      </w:r>
      <w:r w:rsidRPr="00533B40">
        <w:rPr>
          <w:rFonts w:asciiTheme="minorHAnsi" w:eastAsiaTheme="minorEastAsia" w:hAnsiTheme="minorHAnsi"/>
          <w:sz w:val="32"/>
          <w:szCs w:val="32"/>
          <w:rtl/>
        </w:rPr>
        <w:t xml:space="preserve"> </w:t>
      </w:r>
      <w:r w:rsidRPr="00533B40">
        <w:rPr>
          <w:rFonts w:asciiTheme="minorHAnsi" w:eastAsiaTheme="minorEastAsia" w:hAnsiTheme="minorHAnsi" w:hint="eastAsia"/>
          <w:sz w:val="32"/>
          <w:szCs w:val="32"/>
          <w:rtl/>
        </w:rPr>
        <w:t>النبلاء</w:t>
      </w:r>
      <w:r w:rsidRPr="00533B40">
        <w:rPr>
          <w:rFonts w:asciiTheme="minorHAnsi" w:eastAsiaTheme="minorEastAsia" w:hAnsiTheme="minorHAnsi"/>
          <w:sz w:val="32"/>
          <w:szCs w:val="32"/>
          <w:rtl/>
        </w:rPr>
        <w:t xml:space="preserve"> (17/ 190)</w:t>
      </w:r>
      <w:r w:rsidRPr="00533B40">
        <w:rPr>
          <w:rFonts w:asciiTheme="minorHAnsi" w:eastAsiaTheme="minorEastAsia" w:hAnsiTheme="minorHAnsi" w:hint="cs"/>
          <w:sz w:val="32"/>
          <w:szCs w:val="32"/>
          <w:rtl/>
        </w:rPr>
        <w:t>.</w:t>
      </w:r>
    </w:p>
  </w:footnote>
  <w:footnote w:id="21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مقدمة قانون التأويل (ص:40).</w:t>
      </w:r>
    </w:p>
  </w:footnote>
  <w:footnote w:id="21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درء</w:t>
      </w:r>
      <w:r w:rsidRPr="00533B40">
        <w:rPr>
          <w:rFonts w:cs="Traditional Arabic"/>
          <w:sz w:val="32"/>
          <w:szCs w:val="32"/>
          <w:rtl/>
        </w:rPr>
        <w:t xml:space="preserve"> </w:t>
      </w:r>
      <w:r w:rsidRPr="00533B40">
        <w:rPr>
          <w:rFonts w:cs="Traditional Arabic" w:hint="cs"/>
          <w:sz w:val="32"/>
          <w:szCs w:val="32"/>
          <w:rtl/>
        </w:rPr>
        <w:t>تعارض</w:t>
      </w:r>
      <w:r w:rsidRPr="00533B40">
        <w:rPr>
          <w:rFonts w:cs="Traditional Arabic"/>
          <w:sz w:val="32"/>
          <w:szCs w:val="32"/>
          <w:rtl/>
        </w:rPr>
        <w:t xml:space="preserve"> </w:t>
      </w:r>
      <w:r w:rsidRPr="00533B40">
        <w:rPr>
          <w:rFonts w:cs="Traditional Arabic" w:hint="cs"/>
          <w:sz w:val="32"/>
          <w:szCs w:val="32"/>
          <w:rtl/>
        </w:rPr>
        <w:t>العقل</w:t>
      </w:r>
      <w:r w:rsidRPr="00533B40">
        <w:rPr>
          <w:rFonts w:cs="Traditional Arabic"/>
          <w:sz w:val="32"/>
          <w:szCs w:val="32"/>
          <w:rtl/>
        </w:rPr>
        <w:t xml:space="preserve"> </w:t>
      </w:r>
      <w:r w:rsidRPr="00533B40">
        <w:rPr>
          <w:rFonts w:cs="Traditional Arabic" w:hint="cs"/>
          <w:sz w:val="32"/>
          <w:szCs w:val="32"/>
          <w:rtl/>
        </w:rPr>
        <w:t>والنقل</w:t>
      </w:r>
      <w:r w:rsidRPr="00533B40">
        <w:rPr>
          <w:rFonts w:cs="Traditional Arabic"/>
          <w:sz w:val="32"/>
          <w:szCs w:val="32"/>
          <w:rtl/>
        </w:rPr>
        <w:t xml:space="preserve"> (2/ 101)</w:t>
      </w:r>
      <w:r w:rsidRPr="00533B40">
        <w:rPr>
          <w:rFonts w:cs="Traditional Arabic" w:hint="cs"/>
          <w:sz w:val="32"/>
          <w:szCs w:val="32"/>
          <w:rtl/>
        </w:rPr>
        <w:t>.</w:t>
      </w:r>
    </w:p>
  </w:footnote>
  <w:footnote w:id="215">
    <w:p w:rsidR="00506C5A" w:rsidRPr="00533B40" w:rsidRDefault="00506C5A" w:rsidP="00C33069">
      <w:pPr>
        <w:pStyle w:val="aa"/>
        <w:jc w:val="both"/>
        <w:rPr>
          <w:rFonts w:cs="Traditional Arabic"/>
          <w:sz w:val="32"/>
          <w:szCs w:val="32"/>
          <w:rtl/>
        </w:rPr>
      </w:pPr>
      <w:r w:rsidRPr="00533B40">
        <w:rPr>
          <w:rStyle w:val="a5"/>
          <w:rFonts w:cs="Traditional Arabic"/>
          <w:color w:val="000000"/>
          <w:sz w:val="32"/>
          <w:szCs w:val="32"/>
          <w:vertAlign w:val="baseline"/>
          <w:rtl/>
        </w:rPr>
        <w:t>(</w:t>
      </w:r>
      <w:r w:rsidRPr="00533B40">
        <w:rPr>
          <w:rStyle w:val="a5"/>
          <w:rFonts w:cs="Traditional Arabic"/>
          <w:color w:val="000000"/>
          <w:sz w:val="32"/>
          <w:szCs w:val="32"/>
          <w:vertAlign w:val="baseline"/>
          <w:rtl/>
        </w:rPr>
        <w:footnoteRef/>
      </w:r>
      <w:r w:rsidRPr="00533B40">
        <w:rPr>
          <w:rStyle w:val="a5"/>
          <w:rFonts w:cs="Traditional Arabic"/>
          <w:color w:val="000000"/>
          <w:sz w:val="32"/>
          <w:szCs w:val="32"/>
          <w:vertAlign w:val="baseline"/>
          <w:rtl/>
        </w:rPr>
        <w:t>)</w:t>
      </w:r>
      <w:r w:rsidRPr="00533B40">
        <w:rPr>
          <w:rFonts w:cs="Traditional Arabic" w:hint="cs"/>
          <w:color w:val="000000"/>
          <w:sz w:val="32"/>
          <w:szCs w:val="32"/>
          <w:rtl/>
        </w:rPr>
        <w:t>انظر:</w:t>
      </w:r>
      <w:r w:rsidRPr="00533B40">
        <w:rPr>
          <w:rFonts w:cs="Traditional Arabic" w:hint="cs"/>
          <w:sz w:val="32"/>
          <w:szCs w:val="32"/>
          <w:rtl/>
        </w:rPr>
        <w:t xml:space="preserve"> سير أعلام النبلاء ( 19/541) .</w:t>
      </w:r>
    </w:p>
  </w:footnote>
  <w:footnote w:id="21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 xml:space="preserve">انظر: المرجع السابق </w:t>
      </w:r>
      <w:r w:rsidRPr="00533B40">
        <w:rPr>
          <w:rFonts w:cs="Traditional Arabic"/>
          <w:sz w:val="32"/>
          <w:szCs w:val="32"/>
          <w:rtl/>
        </w:rPr>
        <w:t>(19/ 548)</w:t>
      </w:r>
      <w:r w:rsidRPr="00533B40">
        <w:rPr>
          <w:rFonts w:cs="Traditional Arabic" w:hint="cs"/>
          <w:sz w:val="32"/>
          <w:szCs w:val="32"/>
          <w:rtl/>
        </w:rPr>
        <w:t>.</w:t>
      </w:r>
    </w:p>
  </w:footnote>
  <w:footnote w:id="21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قانون التأويل (ص:450).</w:t>
      </w:r>
    </w:p>
  </w:footnote>
  <w:footnote w:id="21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215)</w:t>
      </w:r>
      <w:r w:rsidRPr="00533B40">
        <w:rPr>
          <w:rFonts w:cs="Traditional Arabic" w:hint="cs"/>
          <w:sz w:val="32"/>
          <w:szCs w:val="32"/>
          <w:rtl/>
        </w:rPr>
        <w:t>.</w:t>
      </w:r>
    </w:p>
  </w:footnote>
  <w:footnote w:id="21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رواه مسلم في صحيحه, كتاب البر والصلة والآداب, باب</w:t>
      </w:r>
      <w:r w:rsidRPr="00533B40">
        <w:rPr>
          <w:rFonts w:cs="Traditional Arabic"/>
          <w:sz w:val="32"/>
          <w:szCs w:val="32"/>
          <w:rtl/>
        </w:rPr>
        <w:t xml:space="preserve"> </w:t>
      </w:r>
      <w:r w:rsidRPr="00533B40">
        <w:rPr>
          <w:rFonts w:cs="Traditional Arabic" w:hint="cs"/>
          <w:sz w:val="32"/>
          <w:szCs w:val="32"/>
          <w:rtl/>
        </w:rPr>
        <w:t>فضل</w:t>
      </w:r>
      <w:r w:rsidRPr="00533B40">
        <w:rPr>
          <w:rFonts w:cs="Traditional Arabic"/>
          <w:sz w:val="32"/>
          <w:szCs w:val="32"/>
          <w:rtl/>
        </w:rPr>
        <w:t xml:space="preserve"> </w:t>
      </w:r>
      <w:r w:rsidRPr="00533B40">
        <w:rPr>
          <w:rFonts w:cs="Traditional Arabic" w:hint="cs"/>
          <w:sz w:val="32"/>
          <w:szCs w:val="32"/>
          <w:rtl/>
        </w:rPr>
        <w:t>عيادة</w:t>
      </w:r>
      <w:r w:rsidRPr="00533B40">
        <w:rPr>
          <w:rFonts w:cs="Traditional Arabic"/>
          <w:sz w:val="32"/>
          <w:szCs w:val="32"/>
          <w:rtl/>
        </w:rPr>
        <w:t xml:space="preserve"> </w:t>
      </w:r>
      <w:r w:rsidRPr="00533B40">
        <w:rPr>
          <w:rFonts w:cs="Traditional Arabic" w:hint="cs"/>
          <w:sz w:val="32"/>
          <w:szCs w:val="32"/>
          <w:rtl/>
        </w:rPr>
        <w:t>المريض</w:t>
      </w:r>
      <w:r w:rsidRPr="00533B40">
        <w:rPr>
          <w:rFonts w:cs="Traditional Arabic"/>
          <w:sz w:val="32"/>
          <w:szCs w:val="32"/>
          <w:rtl/>
        </w:rPr>
        <w:t xml:space="preserve"> (4/1990)</w:t>
      </w:r>
      <w:r w:rsidRPr="00533B40">
        <w:rPr>
          <w:rFonts w:cs="Traditional Arabic" w:hint="cs"/>
          <w:sz w:val="32"/>
          <w:szCs w:val="32"/>
          <w:rtl/>
        </w:rPr>
        <w:t xml:space="preserve"> </w:t>
      </w:r>
      <w:r w:rsidRPr="00533B40">
        <w:rPr>
          <w:rFonts w:cs="Traditional Arabic"/>
          <w:sz w:val="32"/>
          <w:szCs w:val="32"/>
          <w:rtl/>
        </w:rPr>
        <w:t>(2569)</w:t>
      </w:r>
      <w:r w:rsidRPr="00533B40">
        <w:rPr>
          <w:rFonts w:cs="Traditional Arabic" w:hint="cs"/>
          <w:sz w:val="32"/>
          <w:szCs w:val="32"/>
          <w:rtl/>
        </w:rPr>
        <w:t xml:space="preserve"> من حديث أبي هريرة رضي الله عنه.</w:t>
      </w:r>
    </w:p>
  </w:footnote>
  <w:footnote w:id="22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الحديد</w:t>
      </w:r>
      <w:r w:rsidRPr="00533B40">
        <w:rPr>
          <w:rFonts w:cs="Traditional Arabic"/>
          <w:sz w:val="32"/>
          <w:szCs w:val="32"/>
          <w:rtl/>
        </w:rPr>
        <w:t>: ١١</w:t>
      </w:r>
      <w:r w:rsidRPr="00533B40">
        <w:rPr>
          <w:rFonts w:cs="Traditional Arabic" w:hint="cs"/>
          <w:sz w:val="32"/>
          <w:szCs w:val="32"/>
          <w:rtl/>
        </w:rPr>
        <w:t>.</w:t>
      </w:r>
    </w:p>
  </w:footnote>
  <w:footnote w:id="22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تخريج الحديث السابق.</w:t>
      </w:r>
    </w:p>
  </w:footnote>
  <w:footnote w:id="222">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العواصم</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القواصم</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228)</w:t>
      </w:r>
      <w:r w:rsidRPr="00533B40">
        <w:rPr>
          <w:rFonts w:cs="Traditional Arabic" w:hint="cs"/>
          <w:sz w:val="32"/>
          <w:szCs w:val="32"/>
          <w:rtl/>
        </w:rPr>
        <w:t>.</w:t>
      </w:r>
    </w:p>
  </w:footnote>
  <w:footnote w:id="223">
    <w:p w:rsidR="00506C5A" w:rsidRPr="00533B40" w:rsidRDefault="00506C5A" w:rsidP="00C33069">
      <w:pPr>
        <w:pStyle w:val="aa"/>
        <w:jc w:val="both"/>
        <w:rPr>
          <w:rFonts w:cs="Traditional Arabic"/>
          <w:sz w:val="32"/>
          <w:szCs w:val="32"/>
          <w:rtl/>
        </w:rPr>
      </w:pPr>
      <w:r w:rsidRPr="00533B40">
        <w:rPr>
          <w:rStyle w:val="a5"/>
          <w:rFonts w:eastAsia="Calibri" w:cs="Traditional Arabic"/>
          <w:sz w:val="32"/>
          <w:szCs w:val="32"/>
          <w:vertAlign w:val="baseline"/>
          <w:rtl/>
        </w:rPr>
        <w:t>(</w:t>
      </w:r>
      <w:r w:rsidRPr="00533B40">
        <w:rPr>
          <w:rStyle w:val="a5"/>
          <w:rFonts w:eastAsia="Calibri" w:cs="Traditional Arabic"/>
          <w:sz w:val="32"/>
          <w:szCs w:val="32"/>
          <w:vertAlign w:val="baseline"/>
          <w:rtl/>
        </w:rPr>
        <w:footnoteRef/>
      </w:r>
      <w:r w:rsidRPr="00533B40">
        <w:rPr>
          <w:rStyle w:val="a5"/>
          <w:rFonts w:eastAsia="Calibri"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 xml:space="preserve">مذهب أهل السنة والجماعة إثبات صفة المحبة لله تعالى بما يليق به من دون تأويل, ويقولون أن الله يُحِب و يُحَب, وما ذكره المؤلف رحمه الله هو قول الأشاعرة الذين ينفون </w:t>
      </w:r>
      <w:r w:rsidRPr="00533B40">
        <w:rPr>
          <w:rFonts w:cs="Traditional Arabic"/>
          <w:sz w:val="32"/>
          <w:szCs w:val="32"/>
          <w:rtl/>
        </w:rPr>
        <w:t>صفة المحبة</w:t>
      </w:r>
      <w:r w:rsidRPr="00533B40">
        <w:rPr>
          <w:rFonts w:cs="Traditional Arabic" w:hint="cs"/>
          <w:sz w:val="32"/>
          <w:szCs w:val="32"/>
          <w:rtl/>
        </w:rPr>
        <w:t xml:space="preserve"> </w:t>
      </w:r>
      <w:r w:rsidRPr="00533B40">
        <w:rPr>
          <w:rFonts w:cs="Traditional Arabic"/>
          <w:sz w:val="32"/>
          <w:szCs w:val="32"/>
          <w:rtl/>
        </w:rPr>
        <w:t>و</w:t>
      </w:r>
      <w:r w:rsidRPr="00533B40">
        <w:rPr>
          <w:rFonts w:cs="Traditional Arabic"/>
          <w:color w:val="000000"/>
          <w:sz w:val="32"/>
          <w:szCs w:val="32"/>
          <w:rtl/>
        </w:rPr>
        <w:t>يرجعونها إلى صفة الإرادة، فيقولون: إن محبة الله لعبده لا معنى لها إلا إرادته لإكرامه ومثوبته.</w:t>
      </w:r>
      <w:r w:rsidRPr="00533B40">
        <w:rPr>
          <w:rFonts w:cs="Traditional Arabic"/>
          <w:sz w:val="32"/>
          <w:szCs w:val="32"/>
          <w:rtl/>
        </w:rPr>
        <w:t xml:space="preserve"> انظر</w:t>
      </w:r>
      <w:r w:rsidRPr="00533B40">
        <w:rPr>
          <w:rFonts w:cs="Traditional Arabic" w:hint="cs"/>
          <w:sz w:val="32"/>
          <w:szCs w:val="32"/>
          <w:rtl/>
        </w:rPr>
        <w:t>: شرح</w:t>
      </w:r>
      <w:r w:rsidRPr="00533B40">
        <w:rPr>
          <w:rFonts w:cs="Traditional Arabic"/>
          <w:sz w:val="32"/>
          <w:szCs w:val="32"/>
          <w:rtl/>
        </w:rPr>
        <w:t xml:space="preserve"> </w:t>
      </w:r>
      <w:r w:rsidRPr="00533B40">
        <w:rPr>
          <w:rFonts w:cs="Traditional Arabic" w:hint="cs"/>
          <w:sz w:val="32"/>
          <w:szCs w:val="32"/>
          <w:rtl/>
        </w:rPr>
        <w:t>العقيدة</w:t>
      </w:r>
      <w:r w:rsidRPr="00533B40">
        <w:rPr>
          <w:rFonts w:cs="Traditional Arabic"/>
          <w:sz w:val="32"/>
          <w:szCs w:val="32"/>
          <w:rtl/>
        </w:rPr>
        <w:t xml:space="preserve"> </w:t>
      </w:r>
      <w:r w:rsidRPr="00533B40">
        <w:rPr>
          <w:rFonts w:cs="Traditional Arabic" w:hint="cs"/>
          <w:sz w:val="32"/>
          <w:szCs w:val="32"/>
          <w:rtl/>
        </w:rPr>
        <w:t>الواسطية للهراس</w:t>
      </w:r>
      <w:r w:rsidRPr="00533B40">
        <w:rPr>
          <w:rFonts w:cs="Traditional Arabic"/>
          <w:sz w:val="32"/>
          <w:szCs w:val="32"/>
          <w:rtl/>
        </w:rPr>
        <w:t>(1/102)</w:t>
      </w:r>
      <w:r w:rsidRPr="00533B40">
        <w:rPr>
          <w:rFonts w:cs="Traditional Arabic" w:hint="cs"/>
          <w:sz w:val="32"/>
          <w:szCs w:val="32"/>
          <w:rtl/>
        </w:rPr>
        <w:t>, شرح</w:t>
      </w:r>
      <w:r w:rsidRPr="00533B40">
        <w:rPr>
          <w:rFonts w:cs="Traditional Arabic"/>
          <w:sz w:val="32"/>
          <w:szCs w:val="32"/>
          <w:rtl/>
        </w:rPr>
        <w:t xml:space="preserve"> </w:t>
      </w:r>
      <w:r w:rsidRPr="00533B40">
        <w:rPr>
          <w:rFonts w:cs="Traditional Arabic" w:hint="cs"/>
          <w:sz w:val="32"/>
          <w:szCs w:val="32"/>
          <w:rtl/>
        </w:rPr>
        <w:t>البراك</w:t>
      </w:r>
      <w:r w:rsidRPr="00533B40">
        <w:rPr>
          <w:rFonts w:cs="Traditional Arabic"/>
          <w:sz w:val="32"/>
          <w:szCs w:val="32"/>
          <w:rtl/>
        </w:rPr>
        <w:t xml:space="preserve"> </w:t>
      </w:r>
      <w:r w:rsidRPr="00533B40">
        <w:rPr>
          <w:rFonts w:cs="Traditional Arabic" w:hint="cs"/>
          <w:sz w:val="32"/>
          <w:szCs w:val="32"/>
          <w:rtl/>
        </w:rPr>
        <w:t xml:space="preserve">للواسطية </w:t>
      </w:r>
      <w:r w:rsidRPr="00533B40">
        <w:rPr>
          <w:rFonts w:cs="Traditional Arabic"/>
          <w:sz w:val="32"/>
          <w:szCs w:val="32"/>
          <w:rtl/>
        </w:rPr>
        <w:t>(1/64)</w:t>
      </w:r>
      <w:r w:rsidRPr="00533B40">
        <w:rPr>
          <w:rFonts w:cs="Traditional Arabic" w:hint="cs"/>
          <w:sz w:val="32"/>
          <w:szCs w:val="32"/>
          <w:rtl/>
        </w:rPr>
        <w:t>, صفات</w:t>
      </w:r>
      <w:r w:rsidRPr="00533B40">
        <w:rPr>
          <w:rFonts w:cs="Traditional Arabic"/>
          <w:sz w:val="32"/>
          <w:szCs w:val="32"/>
          <w:rtl/>
        </w:rPr>
        <w:t xml:space="preserve"> </w:t>
      </w:r>
      <w:r w:rsidRPr="00533B40">
        <w:rPr>
          <w:rFonts w:cs="Traditional Arabic" w:hint="cs"/>
          <w:sz w:val="32"/>
          <w:szCs w:val="32"/>
          <w:rtl/>
        </w:rPr>
        <w:t>الله</w:t>
      </w:r>
      <w:r w:rsidRPr="00533B40">
        <w:rPr>
          <w:rFonts w:cs="Traditional Arabic"/>
          <w:sz w:val="32"/>
          <w:szCs w:val="32"/>
          <w:rtl/>
        </w:rPr>
        <w:t xml:space="preserve"> </w:t>
      </w:r>
      <w:r w:rsidRPr="00533B40">
        <w:rPr>
          <w:rFonts w:cs="Traditional Arabic" w:hint="cs"/>
          <w:sz w:val="32"/>
          <w:szCs w:val="32"/>
          <w:rtl/>
        </w:rPr>
        <w:t>عز</w:t>
      </w:r>
      <w:r w:rsidRPr="00533B40">
        <w:rPr>
          <w:rFonts w:cs="Traditional Arabic"/>
          <w:sz w:val="32"/>
          <w:szCs w:val="32"/>
          <w:rtl/>
        </w:rPr>
        <w:t xml:space="preserve"> </w:t>
      </w:r>
      <w:r w:rsidRPr="00533B40">
        <w:rPr>
          <w:rFonts w:cs="Traditional Arabic" w:hint="cs"/>
          <w:sz w:val="32"/>
          <w:szCs w:val="32"/>
          <w:rtl/>
        </w:rPr>
        <w:t>وجل</w:t>
      </w:r>
      <w:r w:rsidRPr="00533B40">
        <w:rPr>
          <w:rFonts w:cs="Traditional Arabic"/>
          <w:sz w:val="32"/>
          <w:szCs w:val="32"/>
          <w:rtl/>
        </w:rPr>
        <w:t xml:space="preserve"> </w:t>
      </w:r>
      <w:r w:rsidRPr="00533B40">
        <w:rPr>
          <w:rFonts w:cs="Traditional Arabic" w:hint="cs"/>
          <w:sz w:val="32"/>
          <w:szCs w:val="32"/>
          <w:rtl/>
        </w:rPr>
        <w:t>الواردة</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الكتاب</w:t>
      </w:r>
      <w:r w:rsidRPr="00533B40">
        <w:rPr>
          <w:rFonts w:cs="Traditional Arabic"/>
          <w:sz w:val="32"/>
          <w:szCs w:val="32"/>
          <w:rtl/>
        </w:rPr>
        <w:t xml:space="preserve"> </w:t>
      </w:r>
      <w:r w:rsidRPr="00533B40">
        <w:rPr>
          <w:rFonts w:cs="Traditional Arabic" w:hint="cs"/>
          <w:sz w:val="32"/>
          <w:szCs w:val="32"/>
          <w:rtl/>
        </w:rPr>
        <w:t>والسنة</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122)</w:t>
      </w:r>
      <w:r w:rsidRPr="00533B40">
        <w:rPr>
          <w:rFonts w:cs="Traditional Arabic" w:hint="cs"/>
          <w:sz w:val="32"/>
          <w:szCs w:val="32"/>
          <w:rtl/>
        </w:rPr>
        <w:t>, موقف</w:t>
      </w:r>
      <w:r w:rsidRPr="00533B40">
        <w:rPr>
          <w:rFonts w:cs="Traditional Arabic"/>
          <w:sz w:val="32"/>
          <w:szCs w:val="32"/>
          <w:rtl/>
        </w:rPr>
        <w:t xml:space="preserve"> </w:t>
      </w:r>
      <w:r w:rsidRPr="00533B40">
        <w:rPr>
          <w:rFonts w:cs="Traditional Arabic" w:hint="cs"/>
          <w:sz w:val="32"/>
          <w:szCs w:val="32"/>
          <w:rtl/>
        </w:rPr>
        <w:t>ابن</w:t>
      </w:r>
      <w:r w:rsidRPr="00533B40">
        <w:rPr>
          <w:rFonts w:cs="Traditional Arabic"/>
          <w:sz w:val="32"/>
          <w:szCs w:val="32"/>
          <w:rtl/>
        </w:rPr>
        <w:t xml:space="preserve"> </w:t>
      </w:r>
      <w:r w:rsidRPr="00533B40">
        <w:rPr>
          <w:rFonts w:cs="Traditional Arabic" w:hint="cs"/>
          <w:sz w:val="32"/>
          <w:szCs w:val="32"/>
          <w:rtl/>
        </w:rPr>
        <w:t>تيمية</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الأشاعرة</w:t>
      </w:r>
      <w:r w:rsidRPr="00533B40">
        <w:rPr>
          <w:rFonts w:cs="Traditional Arabic"/>
          <w:sz w:val="32"/>
          <w:szCs w:val="32"/>
          <w:rtl/>
        </w:rPr>
        <w:t xml:space="preserve"> (2/ 672)</w:t>
      </w:r>
      <w:r w:rsidRPr="00533B40">
        <w:rPr>
          <w:rFonts w:cs="Traditional Arabic" w:hint="cs"/>
          <w:sz w:val="32"/>
          <w:szCs w:val="32"/>
          <w:rtl/>
        </w:rPr>
        <w:t>.</w:t>
      </w:r>
    </w:p>
  </w:footnote>
  <w:footnote w:id="22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hint="cs"/>
          <w:sz w:val="32"/>
          <w:szCs w:val="32"/>
          <w:rtl/>
        </w:rPr>
        <w:t xml:space="preserve"> رواه البخاري في </w:t>
      </w:r>
      <w:proofErr w:type="spellStart"/>
      <w:r w:rsidRPr="00533B40">
        <w:rPr>
          <w:rFonts w:cs="Traditional Arabic" w:hint="cs"/>
          <w:sz w:val="32"/>
          <w:szCs w:val="32"/>
          <w:rtl/>
        </w:rPr>
        <w:t>صحيحه,كتاب</w:t>
      </w:r>
      <w:proofErr w:type="spellEnd"/>
      <w:r w:rsidRPr="00533B40">
        <w:rPr>
          <w:rFonts w:cs="Traditional Arabic" w:hint="cs"/>
          <w:sz w:val="32"/>
          <w:szCs w:val="32"/>
          <w:rtl/>
        </w:rPr>
        <w:t xml:space="preserve"> الاستئذان, </w:t>
      </w:r>
      <w:r w:rsidRPr="00533B40">
        <w:rPr>
          <w:rFonts w:cs="Traditional Arabic" w:hint="eastAsia"/>
          <w:sz w:val="32"/>
          <w:szCs w:val="32"/>
          <w:rtl/>
        </w:rPr>
        <w:t>باب</w:t>
      </w:r>
      <w:r w:rsidRPr="00533B40">
        <w:rPr>
          <w:rFonts w:cs="Traditional Arabic"/>
          <w:sz w:val="32"/>
          <w:szCs w:val="32"/>
          <w:rtl/>
        </w:rPr>
        <w:t xml:space="preserve"> </w:t>
      </w:r>
      <w:r w:rsidRPr="00533B40">
        <w:rPr>
          <w:rFonts w:cs="Traditional Arabic" w:hint="eastAsia"/>
          <w:sz w:val="32"/>
          <w:szCs w:val="32"/>
          <w:rtl/>
        </w:rPr>
        <w:t>بدء</w:t>
      </w:r>
      <w:r w:rsidRPr="00533B40">
        <w:rPr>
          <w:rFonts w:cs="Traditional Arabic"/>
          <w:sz w:val="32"/>
          <w:szCs w:val="32"/>
          <w:rtl/>
        </w:rPr>
        <w:t xml:space="preserve"> </w:t>
      </w:r>
      <w:r w:rsidRPr="00533B40">
        <w:rPr>
          <w:rFonts w:cs="Traditional Arabic" w:hint="eastAsia"/>
          <w:sz w:val="32"/>
          <w:szCs w:val="32"/>
          <w:rtl/>
        </w:rPr>
        <w:t>السلام</w:t>
      </w:r>
      <w:r w:rsidRPr="00533B40">
        <w:rPr>
          <w:rFonts w:cs="Traditional Arabic"/>
          <w:sz w:val="32"/>
          <w:szCs w:val="32"/>
          <w:rtl/>
        </w:rPr>
        <w:t xml:space="preserve"> (8/ 50)</w:t>
      </w:r>
      <w:r w:rsidRPr="00533B40">
        <w:rPr>
          <w:rFonts w:cs="Traditional Arabic" w:hint="cs"/>
          <w:sz w:val="32"/>
          <w:szCs w:val="32"/>
          <w:rtl/>
        </w:rPr>
        <w:t>(</w:t>
      </w:r>
      <w:r w:rsidRPr="00533B40">
        <w:rPr>
          <w:rFonts w:cs="Traditional Arabic"/>
          <w:sz w:val="32"/>
          <w:szCs w:val="32"/>
          <w:rtl/>
        </w:rPr>
        <w:t>6227</w:t>
      </w:r>
      <w:r w:rsidRPr="00533B40">
        <w:rPr>
          <w:rFonts w:cs="Traditional Arabic" w:hint="cs"/>
          <w:sz w:val="32"/>
          <w:szCs w:val="32"/>
          <w:rtl/>
        </w:rPr>
        <w:t>), ومسلم في صحيحه, كتاب البر والصلة والآداب (4/ 2016)( 2612 ) من حديث أبي هريرة رضي الله عنه.</w:t>
      </w:r>
    </w:p>
  </w:footnote>
  <w:footnote w:id="22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 xml:space="preserve">ما ذكره القاضي رحمه الله في هذه الصفات هو على مذهب الأشاعرة الذين يثبتون لله سبع صفات فقط, ويسمونها الصفات المعنوية, </w:t>
      </w:r>
      <w:r w:rsidRPr="00533B40">
        <w:rPr>
          <w:rFonts w:cs="Traditional Arabic" w:hint="eastAsia"/>
          <w:sz w:val="32"/>
          <w:szCs w:val="32"/>
          <w:rtl/>
        </w:rPr>
        <w:t>وما</w:t>
      </w:r>
      <w:r w:rsidRPr="00533B40">
        <w:rPr>
          <w:rFonts w:cs="Traditional Arabic"/>
          <w:sz w:val="32"/>
          <w:szCs w:val="32"/>
          <w:rtl/>
        </w:rPr>
        <w:t xml:space="preserve"> </w:t>
      </w:r>
      <w:r w:rsidRPr="00533B40">
        <w:rPr>
          <w:rFonts w:cs="Traditional Arabic" w:hint="eastAsia"/>
          <w:sz w:val="32"/>
          <w:szCs w:val="32"/>
          <w:rtl/>
        </w:rPr>
        <w:t>عداها</w:t>
      </w:r>
      <w:r w:rsidRPr="00533B40">
        <w:rPr>
          <w:rFonts w:cs="Traditional Arabic"/>
          <w:sz w:val="32"/>
          <w:szCs w:val="32"/>
          <w:rtl/>
        </w:rPr>
        <w:t xml:space="preserve"> </w:t>
      </w:r>
      <w:r w:rsidRPr="00533B40">
        <w:rPr>
          <w:rFonts w:cs="Traditional Arabic" w:hint="eastAsia"/>
          <w:sz w:val="32"/>
          <w:szCs w:val="32"/>
          <w:rtl/>
        </w:rPr>
        <w:t>من</w:t>
      </w:r>
      <w:r w:rsidRPr="00533B40">
        <w:rPr>
          <w:rFonts w:cs="Traditional Arabic"/>
          <w:sz w:val="32"/>
          <w:szCs w:val="32"/>
          <w:rtl/>
        </w:rPr>
        <w:t xml:space="preserve"> </w:t>
      </w:r>
      <w:r w:rsidRPr="00533B40">
        <w:rPr>
          <w:rFonts w:cs="Traditional Arabic" w:hint="eastAsia"/>
          <w:sz w:val="32"/>
          <w:szCs w:val="32"/>
          <w:rtl/>
        </w:rPr>
        <w:t>الصفات</w:t>
      </w:r>
      <w:r w:rsidRPr="00533B40">
        <w:rPr>
          <w:rFonts w:cs="Traditional Arabic"/>
          <w:sz w:val="32"/>
          <w:szCs w:val="32"/>
          <w:rtl/>
        </w:rPr>
        <w:t xml:space="preserve"> </w:t>
      </w:r>
      <w:r w:rsidRPr="00533B40">
        <w:rPr>
          <w:rFonts w:cs="Traditional Arabic" w:hint="eastAsia"/>
          <w:sz w:val="32"/>
          <w:szCs w:val="32"/>
          <w:rtl/>
        </w:rPr>
        <w:t>الثبوتية</w:t>
      </w:r>
      <w:r w:rsidRPr="00533B40">
        <w:rPr>
          <w:rFonts w:cs="Traditional Arabic"/>
          <w:sz w:val="32"/>
          <w:szCs w:val="32"/>
          <w:rtl/>
        </w:rPr>
        <w:t xml:space="preserve"> </w:t>
      </w:r>
      <w:r w:rsidRPr="00533B40">
        <w:rPr>
          <w:rFonts w:cs="Traditional Arabic" w:hint="eastAsia"/>
          <w:sz w:val="32"/>
          <w:szCs w:val="32"/>
          <w:rtl/>
        </w:rPr>
        <w:t>لا</w:t>
      </w:r>
      <w:r w:rsidRPr="00533B40">
        <w:rPr>
          <w:rFonts w:cs="Traditional Arabic"/>
          <w:sz w:val="32"/>
          <w:szCs w:val="32"/>
          <w:rtl/>
        </w:rPr>
        <w:t xml:space="preserve"> </w:t>
      </w:r>
      <w:r w:rsidRPr="00533B40">
        <w:rPr>
          <w:rFonts w:cs="Traditional Arabic" w:hint="eastAsia"/>
          <w:sz w:val="32"/>
          <w:szCs w:val="32"/>
          <w:rtl/>
        </w:rPr>
        <w:t>يثبتونها</w:t>
      </w:r>
      <w:r w:rsidRPr="00533B40">
        <w:rPr>
          <w:rFonts w:cs="Traditional Arabic"/>
          <w:sz w:val="32"/>
          <w:szCs w:val="32"/>
          <w:rtl/>
        </w:rPr>
        <w:t xml:space="preserve"> </w:t>
      </w:r>
      <w:r w:rsidRPr="00533B40">
        <w:rPr>
          <w:rFonts w:cs="Traditional Arabic" w:hint="eastAsia"/>
          <w:sz w:val="32"/>
          <w:szCs w:val="32"/>
          <w:rtl/>
        </w:rPr>
        <w:t>ولهم</w:t>
      </w:r>
      <w:r w:rsidRPr="00533B40">
        <w:rPr>
          <w:rFonts w:cs="Traditional Arabic"/>
          <w:sz w:val="32"/>
          <w:szCs w:val="32"/>
          <w:rtl/>
        </w:rPr>
        <w:t xml:space="preserve"> </w:t>
      </w:r>
      <w:r w:rsidRPr="00533B40">
        <w:rPr>
          <w:rFonts w:cs="Traditional Arabic" w:hint="eastAsia"/>
          <w:sz w:val="32"/>
          <w:szCs w:val="32"/>
          <w:rtl/>
        </w:rPr>
        <w:t>في</w:t>
      </w:r>
      <w:r w:rsidRPr="00533B40">
        <w:rPr>
          <w:rFonts w:cs="Traditional Arabic"/>
          <w:sz w:val="32"/>
          <w:szCs w:val="32"/>
          <w:rtl/>
        </w:rPr>
        <w:t xml:space="preserve"> </w:t>
      </w:r>
      <w:r w:rsidRPr="00533B40">
        <w:rPr>
          <w:rFonts w:cs="Traditional Arabic" w:hint="eastAsia"/>
          <w:sz w:val="32"/>
          <w:szCs w:val="32"/>
          <w:rtl/>
        </w:rPr>
        <w:t>نصوصها</w:t>
      </w:r>
      <w:r w:rsidRPr="00533B40">
        <w:rPr>
          <w:rFonts w:cs="Traditional Arabic"/>
          <w:sz w:val="32"/>
          <w:szCs w:val="32"/>
          <w:rtl/>
        </w:rPr>
        <w:t xml:space="preserve"> </w:t>
      </w:r>
      <w:r w:rsidRPr="00533B40">
        <w:rPr>
          <w:rFonts w:cs="Traditional Arabic" w:hint="eastAsia"/>
          <w:sz w:val="32"/>
          <w:szCs w:val="32"/>
          <w:rtl/>
        </w:rPr>
        <w:t>أحد</w:t>
      </w:r>
      <w:r w:rsidRPr="00533B40">
        <w:rPr>
          <w:rFonts w:cs="Traditional Arabic"/>
          <w:sz w:val="32"/>
          <w:szCs w:val="32"/>
          <w:rtl/>
        </w:rPr>
        <w:t xml:space="preserve"> </w:t>
      </w:r>
      <w:r w:rsidRPr="00533B40">
        <w:rPr>
          <w:rFonts w:cs="Traditional Arabic" w:hint="eastAsia"/>
          <w:sz w:val="32"/>
          <w:szCs w:val="32"/>
          <w:rtl/>
        </w:rPr>
        <w:t>طريقين</w:t>
      </w:r>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eastAsia"/>
          <w:sz w:val="32"/>
          <w:szCs w:val="32"/>
          <w:rtl/>
        </w:rPr>
        <w:t>إما</w:t>
      </w:r>
      <w:r w:rsidRPr="00533B40">
        <w:rPr>
          <w:rFonts w:cs="Traditional Arabic"/>
          <w:sz w:val="32"/>
          <w:szCs w:val="32"/>
          <w:rtl/>
        </w:rPr>
        <w:t xml:space="preserve"> </w:t>
      </w:r>
      <w:r w:rsidRPr="00533B40">
        <w:rPr>
          <w:rFonts w:cs="Traditional Arabic" w:hint="eastAsia"/>
          <w:sz w:val="32"/>
          <w:szCs w:val="32"/>
          <w:rtl/>
        </w:rPr>
        <w:t>التأويل</w:t>
      </w:r>
      <w:r w:rsidRPr="00533B40">
        <w:rPr>
          <w:rFonts w:cs="Traditional Arabic"/>
          <w:sz w:val="32"/>
          <w:szCs w:val="32"/>
          <w:rtl/>
        </w:rPr>
        <w:t xml:space="preserve"> </w:t>
      </w:r>
      <w:r w:rsidRPr="00533B40">
        <w:rPr>
          <w:rFonts w:cs="Traditional Arabic" w:hint="eastAsia"/>
          <w:sz w:val="32"/>
          <w:szCs w:val="32"/>
          <w:rtl/>
        </w:rPr>
        <w:t>أو</w:t>
      </w:r>
      <w:r w:rsidRPr="00533B40">
        <w:rPr>
          <w:rFonts w:cs="Traditional Arabic"/>
          <w:sz w:val="32"/>
          <w:szCs w:val="32"/>
          <w:rtl/>
        </w:rPr>
        <w:t xml:space="preserve"> </w:t>
      </w:r>
      <w:r w:rsidRPr="00533B40">
        <w:rPr>
          <w:rFonts w:cs="Traditional Arabic" w:hint="eastAsia"/>
          <w:sz w:val="32"/>
          <w:szCs w:val="32"/>
          <w:rtl/>
        </w:rPr>
        <w:t>التفويض</w:t>
      </w:r>
      <w:r w:rsidRPr="00533B40">
        <w:rPr>
          <w:rFonts w:cs="Traditional Arabic" w:hint="cs"/>
          <w:sz w:val="32"/>
          <w:szCs w:val="32"/>
          <w:rtl/>
        </w:rPr>
        <w:t>. انظر:</w:t>
      </w:r>
      <w:r w:rsidRPr="00533B40">
        <w:rPr>
          <w:rFonts w:cs="Traditional Arabic" w:hint="eastAsia"/>
          <w:sz w:val="32"/>
          <w:szCs w:val="32"/>
          <w:rtl/>
        </w:rPr>
        <w:t xml:space="preserve"> موقف</w:t>
      </w:r>
      <w:r w:rsidRPr="00533B40">
        <w:rPr>
          <w:rFonts w:cs="Traditional Arabic"/>
          <w:sz w:val="32"/>
          <w:szCs w:val="32"/>
          <w:rtl/>
        </w:rPr>
        <w:t xml:space="preserve"> </w:t>
      </w:r>
      <w:r w:rsidRPr="00533B40">
        <w:rPr>
          <w:rFonts w:cs="Traditional Arabic" w:hint="eastAsia"/>
          <w:sz w:val="32"/>
          <w:szCs w:val="32"/>
          <w:rtl/>
        </w:rPr>
        <w:t>ابن</w:t>
      </w:r>
      <w:r w:rsidRPr="00533B40">
        <w:rPr>
          <w:rFonts w:cs="Traditional Arabic"/>
          <w:sz w:val="32"/>
          <w:szCs w:val="32"/>
          <w:rtl/>
        </w:rPr>
        <w:t xml:space="preserve"> </w:t>
      </w:r>
      <w:r w:rsidRPr="00533B40">
        <w:rPr>
          <w:rFonts w:cs="Traditional Arabic" w:hint="eastAsia"/>
          <w:sz w:val="32"/>
          <w:szCs w:val="32"/>
          <w:rtl/>
        </w:rPr>
        <w:t>تيمية</w:t>
      </w:r>
      <w:r w:rsidRPr="00533B40">
        <w:rPr>
          <w:rFonts w:cs="Traditional Arabic"/>
          <w:sz w:val="32"/>
          <w:szCs w:val="32"/>
          <w:rtl/>
        </w:rPr>
        <w:t xml:space="preserve"> </w:t>
      </w:r>
      <w:r w:rsidRPr="00533B40">
        <w:rPr>
          <w:rFonts w:cs="Traditional Arabic" w:hint="eastAsia"/>
          <w:sz w:val="32"/>
          <w:szCs w:val="32"/>
          <w:rtl/>
        </w:rPr>
        <w:t>من</w:t>
      </w:r>
      <w:r w:rsidRPr="00533B40">
        <w:rPr>
          <w:rFonts w:cs="Traditional Arabic"/>
          <w:sz w:val="32"/>
          <w:szCs w:val="32"/>
          <w:rtl/>
        </w:rPr>
        <w:t xml:space="preserve"> </w:t>
      </w:r>
      <w:r w:rsidRPr="00533B40">
        <w:rPr>
          <w:rFonts w:cs="Traditional Arabic" w:hint="eastAsia"/>
          <w:sz w:val="32"/>
          <w:szCs w:val="32"/>
          <w:rtl/>
        </w:rPr>
        <w:t>الأشاعرة</w:t>
      </w:r>
      <w:r w:rsidRPr="00533B40">
        <w:rPr>
          <w:rFonts w:cs="Traditional Arabic"/>
          <w:sz w:val="32"/>
          <w:szCs w:val="32"/>
          <w:rtl/>
        </w:rPr>
        <w:t xml:space="preserve"> (3/ 1049)</w:t>
      </w:r>
      <w:r w:rsidRPr="00533B40">
        <w:rPr>
          <w:rFonts w:cs="Traditional Arabic" w:hint="cs"/>
          <w:sz w:val="32"/>
          <w:szCs w:val="32"/>
          <w:rtl/>
        </w:rPr>
        <w:t xml:space="preserve">, </w:t>
      </w:r>
      <w:r w:rsidRPr="00533B40">
        <w:rPr>
          <w:rFonts w:cs="Traditional Arabic" w:hint="eastAsia"/>
          <w:sz w:val="32"/>
          <w:szCs w:val="32"/>
          <w:rtl/>
        </w:rPr>
        <w:t>مواقف</w:t>
      </w:r>
      <w:r w:rsidRPr="00533B40">
        <w:rPr>
          <w:rFonts w:cs="Traditional Arabic"/>
          <w:sz w:val="32"/>
          <w:szCs w:val="32"/>
          <w:rtl/>
        </w:rPr>
        <w:t xml:space="preserve"> </w:t>
      </w:r>
      <w:r w:rsidRPr="00533B40">
        <w:rPr>
          <w:rFonts w:cs="Traditional Arabic" w:hint="eastAsia"/>
          <w:sz w:val="32"/>
          <w:szCs w:val="32"/>
          <w:rtl/>
        </w:rPr>
        <w:t>الطوائف</w:t>
      </w:r>
      <w:r w:rsidRPr="00533B40">
        <w:rPr>
          <w:rFonts w:cs="Traditional Arabic"/>
          <w:sz w:val="32"/>
          <w:szCs w:val="32"/>
          <w:rtl/>
        </w:rPr>
        <w:t xml:space="preserve"> </w:t>
      </w:r>
      <w:r w:rsidRPr="00533B40">
        <w:rPr>
          <w:rFonts w:cs="Traditional Arabic" w:hint="eastAsia"/>
          <w:sz w:val="32"/>
          <w:szCs w:val="32"/>
          <w:rtl/>
        </w:rPr>
        <w:t>من</w:t>
      </w:r>
      <w:r w:rsidRPr="00533B40">
        <w:rPr>
          <w:rFonts w:cs="Traditional Arabic"/>
          <w:sz w:val="32"/>
          <w:szCs w:val="32"/>
          <w:rtl/>
        </w:rPr>
        <w:t xml:space="preserve"> </w:t>
      </w:r>
      <w:r w:rsidRPr="00533B40">
        <w:rPr>
          <w:rFonts w:cs="Traditional Arabic" w:hint="eastAsia"/>
          <w:sz w:val="32"/>
          <w:szCs w:val="32"/>
          <w:rtl/>
        </w:rPr>
        <w:t>توحيد</w:t>
      </w:r>
      <w:r w:rsidRPr="00533B40">
        <w:rPr>
          <w:rFonts w:cs="Traditional Arabic"/>
          <w:sz w:val="32"/>
          <w:szCs w:val="32"/>
          <w:rtl/>
        </w:rPr>
        <w:t xml:space="preserve"> </w:t>
      </w:r>
      <w:r w:rsidRPr="00533B40">
        <w:rPr>
          <w:rFonts w:cs="Traditional Arabic" w:hint="eastAsia"/>
          <w:sz w:val="32"/>
          <w:szCs w:val="32"/>
          <w:rtl/>
        </w:rPr>
        <w:t>الأسماء</w:t>
      </w:r>
      <w:r w:rsidRPr="00533B40">
        <w:rPr>
          <w:rFonts w:cs="Traditional Arabic"/>
          <w:sz w:val="32"/>
          <w:szCs w:val="32"/>
          <w:rtl/>
        </w:rPr>
        <w:t xml:space="preserve"> </w:t>
      </w:r>
      <w:r w:rsidRPr="00533B40">
        <w:rPr>
          <w:rFonts w:cs="Traditional Arabic" w:hint="eastAsia"/>
          <w:sz w:val="32"/>
          <w:szCs w:val="32"/>
          <w:rtl/>
        </w:rPr>
        <w:t>والصفات</w:t>
      </w:r>
      <w:r w:rsidRPr="00533B40">
        <w:rPr>
          <w:rFonts w:cs="Traditional Arabic"/>
          <w:sz w:val="32"/>
          <w:szCs w:val="32"/>
          <w:rtl/>
        </w:rPr>
        <w:t xml:space="preserve"> (</w:t>
      </w:r>
      <w:r w:rsidRPr="00533B40">
        <w:rPr>
          <w:rFonts w:cs="Traditional Arabic" w:hint="eastAsia"/>
          <w:sz w:val="32"/>
          <w:szCs w:val="32"/>
          <w:rtl/>
        </w:rPr>
        <w:t>ص</w:t>
      </w:r>
      <w:r w:rsidRPr="00533B40">
        <w:rPr>
          <w:rFonts w:cs="Traditional Arabic"/>
          <w:sz w:val="32"/>
          <w:szCs w:val="32"/>
          <w:rtl/>
        </w:rPr>
        <w:t>: 111)</w:t>
      </w:r>
      <w:r w:rsidRPr="00533B40">
        <w:rPr>
          <w:rFonts w:cs="Traditional Arabic" w:hint="cs"/>
          <w:sz w:val="32"/>
          <w:szCs w:val="32"/>
          <w:rtl/>
        </w:rPr>
        <w:t>.</w:t>
      </w:r>
    </w:p>
  </w:footnote>
  <w:footnote w:id="226">
    <w:p w:rsidR="00506C5A" w:rsidRPr="00533B40" w:rsidRDefault="00506C5A">
      <w:pPr>
        <w:pStyle w:val="a4"/>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نقله الحافظ في الفتح (3/30).</w:t>
      </w:r>
    </w:p>
  </w:footnote>
  <w:footnote w:id="227">
    <w:p w:rsidR="00506C5A" w:rsidRPr="00533B40" w:rsidRDefault="00506C5A">
      <w:pPr>
        <w:pStyle w:val="a4"/>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التمهيد</w:t>
      </w:r>
      <w:r w:rsidRPr="00533B40">
        <w:rPr>
          <w:sz w:val="32"/>
          <w:szCs w:val="32"/>
          <w:rtl/>
        </w:rPr>
        <w:t xml:space="preserve"> </w:t>
      </w:r>
      <w:r w:rsidRPr="00533B40">
        <w:rPr>
          <w:rFonts w:hint="eastAsia"/>
          <w:sz w:val="32"/>
          <w:szCs w:val="32"/>
          <w:rtl/>
        </w:rPr>
        <w:t>لما</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الموطأ</w:t>
      </w:r>
      <w:r w:rsidRPr="00533B40">
        <w:rPr>
          <w:sz w:val="32"/>
          <w:szCs w:val="32"/>
          <w:rtl/>
        </w:rPr>
        <w:t xml:space="preserve"> </w:t>
      </w:r>
      <w:r w:rsidRPr="00533B40">
        <w:rPr>
          <w:rFonts w:hint="eastAsia"/>
          <w:sz w:val="32"/>
          <w:szCs w:val="32"/>
          <w:rtl/>
        </w:rPr>
        <w:t>من</w:t>
      </w:r>
      <w:r w:rsidRPr="00533B40">
        <w:rPr>
          <w:sz w:val="32"/>
          <w:szCs w:val="32"/>
          <w:rtl/>
        </w:rPr>
        <w:t xml:space="preserve"> </w:t>
      </w:r>
      <w:r w:rsidRPr="00533B40">
        <w:rPr>
          <w:rFonts w:hint="eastAsia"/>
          <w:sz w:val="32"/>
          <w:szCs w:val="32"/>
          <w:rtl/>
        </w:rPr>
        <w:t>المعاني</w:t>
      </w:r>
      <w:r w:rsidRPr="00533B40">
        <w:rPr>
          <w:sz w:val="32"/>
          <w:szCs w:val="32"/>
          <w:rtl/>
        </w:rPr>
        <w:t xml:space="preserve"> </w:t>
      </w:r>
      <w:r w:rsidRPr="00533B40">
        <w:rPr>
          <w:rFonts w:hint="eastAsia"/>
          <w:sz w:val="32"/>
          <w:szCs w:val="32"/>
          <w:rtl/>
        </w:rPr>
        <w:t>والأسانيد</w:t>
      </w:r>
      <w:r w:rsidRPr="00533B40">
        <w:rPr>
          <w:sz w:val="32"/>
          <w:szCs w:val="32"/>
          <w:rtl/>
        </w:rPr>
        <w:t xml:space="preserve"> (7/ 145)</w:t>
      </w:r>
      <w:r w:rsidRPr="00533B40">
        <w:rPr>
          <w:rFonts w:hint="cs"/>
          <w:sz w:val="32"/>
          <w:szCs w:val="32"/>
          <w:rtl/>
        </w:rPr>
        <w:t>.</w:t>
      </w:r>
    </w:p>
  </w:footnote>
  <w:footnote w:id="228">
    <w:p w:rsidR="00506C5A" w:rsidRPr="00533B40" w:rsidRDefault="00506C5A" w:rsidP="00FD1E94">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238).</w:t>
      </w:r>
    </w:p>
  </w:footnote>
  <w:footnote w:id="229">
    <w:p w:rsidR="00506C5A" w:rsidRPr="00533B40" w:rsidRDefault="00506C5A" w:rsidP="00FD1E94">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356).</w:t>
      </w:r>
    </w:p>
  </w:footnote>
  <w:footnote w:id="230">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أحكام</w:t>
      </w:r>
      <w:r w:rsidRPr="00533B40">
        <w:rPr>
          <w:sz w:val="32"/>
          <w:szCs w:val="32"/>
          <w:rtl/>
        </w:rPr>
        <w:t xml:space="preserve"> </w:t>
      </w:r>
      <w:r w:rsidRPr="00533B40">
        <w:rPr>
          <w:rFonts w:hint="cs"/>
          <w:sz w:val="32"/>
          <w:szCs w:val="32"/>
          <w:rtl/>
        </w:rPr>
        <w:t>القرآن</w:t>
      </w:r>
      <w:r w:rsidRPr="00533B40">
        <w:rPr>
          <w:sz w:val="32"/>
          <w:szCs w:val="32"/>
          <w:rtl/>
        </w:rPr>
        <w:t xml:space="preserve"> (1/ 476)</w:t>
      </w:r>
      <w:r w:rsidRPr="00533B40">
        <w:rPr>
          <w:rFonts w:hint="cs"/>
          <w:sz w:val="32"/>
          <w:szCs w:val="32"/>
          <w:rtl/>
        </w:rPr>
        <w:t>.</w:t>
      </w:r>
    </w:p>
  </w:footnote>
  <w:footnote w:id="231">
    <w:p w:rsidR="00506C5A" w:rsidRPr="00533B40" w:rsidRDefault="00506C5A" w:rsidP="004318F6">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 xml:space="preserve"> انظر هذا الكتاب (ص: 614).</w:t>
      </w:r>
    </w:p>
  </w:footnote>
  <w:footnote w:id="232">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 xml:space="preserve"> أحكام</w:t>
      </w:r>
      <w:r w:rsidRPr="00533B40">
        <w:rPr>
          <w:sz w:val="32"/>
          <w:szCs w:val="32"/>
          <w:rtl/>
        </w:rPr>
        <w:t xml:space="preserve"> </w:t>
      </w:r>
      <w:r w:rsidRPr="00533B40">
        <w:rPr>
          <w:rFonts w:hint="cs"/>
          <w:sz w:val="32"/>
          <w:szCs w:val="32"/>
          <w:rtl/>
        </w:rPr>
        <w:t>القرآن</w:t>
      </w:r>
      <w:r w:rsidRPr="00533B40">
        <w:rPr>
          <w:sz w:val="32"/>
          <w:szCs w:val="32"/>
          <w:rtl/>
        </w:rPr>
        <w:t xml:space="preserve"> (2/ 215)</w:t>
      </w:r>
      <w:r w:rsidRPr="00533B40">
        <w:rPr>
          <w:rFonts w:hint="cs"/>
          <w:sz w:val="32"/>
          <w:szCs w:val="32"/>
          <w:rtl/>
        </w:rPr>
        <w:t>.</w:t>
      </w:r>
    </w:p>
  </w:footnote>
  <w:footnote w:id="233">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أحكام</w:t>
      </w:r>
      <w:r w:rsidRPr="00533B40">
        <w:rPr>
          <w:sz w:val="32"/>
          <w:szCs w:val="32"/>
          <w:rtl/>
        </w:rPr>
        <w:t xml:space="preserve"> </w:t>
      </w:r>
      <w:r w:rsidRPr="00533B40">
        <w:rPr>
          <w:rFonts w:hint="cs"/>
          <w:sz w:val="32"/>
          <w:szCs w:val="32"/>
          <w:rtl/>
        </w:rPr>
        <w:t>القرآن</w:t>
      </w:r>
      <w:r w:rsidRPr="00533B40">
        <w:rPr>
          <w:sz w:val="32"/>
          <w:szCs w:val="32"/>
          <w:rtl/>
        </w:rPr>
        <w:t xml:space="preserve"> (2/ 541)</w:t>
      </w:r>
      <w:r w:rsidRPr="00533B40">
        <w:rPr>
          <w:rFonts w:hint="cs"/>
          <w:sz w:val="32"/>
          <w:szCs w:val="32"/>
          <w:rtl/>
        </w:rPr>
        <w:t>.</w:t>
      </w:r>
    </w:p>
  </w:footnote>
  <w:footnote w:id="234">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القبس (3/1118).</w:t>
      </w:r>
    </w:p>
  </w:footnote>
  <w:footnote w:id="235">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القبس (3/1019).</w:t>
      </w:r>
    </w:p>
  </w:footnote>
  <w:footnote w:id="236">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المسالك: (1/330).</w:t>
      </w:r>
    </w:p>
  </w:footnote>
  <w:footnote w:id="23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مقدمة التأويل (ص:109) للدكتور السليماني, وقد أفدت كثيراً منه في هذا المبحث, ومن تحقيقه على كتاب المسالك.</w:t>
      </w:r>
    </w:p>
  </w:footnote>
  <w:footnote w:id="23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قانون التأويل (ص:110).</w:t>
      </w:r>
    </w:p>
  </w:footnote>
  <w:footnote w:id="239">
    <w:p w:rsidR="00506C5A" w:rsidRPr="00533B40" w:rsidRDefault="00506C5A" w:rsidP="004318F6">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eastAsia"/>
          <w:sz w:val="32"/>
          <w:szCs w:val="32"/>
          <w:rtl/>
        </w:rPr>
        <w:t xml:space="preserve">انظر هذا الكتاب </w:t>
      </w:r>
      <w:r w:rsidRPr="00533B40">
        <w:rPr>
          <w:rFonts w:cs="Traditional Arabic"/>
          <w:sz w:val="32"/>
          <w:szCs w:val="32"/>
          <w:rtl/>
        </w:rPr>
        <w:t>(</w:t>
      </w:r>
      <w:r w:rsidRPr="00533B40">
        <w:rPr>
          <w:rFonts w:cs="Traditional Arabic" w:hint="eastAsia"/>
          <w:sz w:val="32"/>
          <w:szCs w:val="32"/>
          <w:rtl/>
        </w:rPr>
        <w:t>ص</w:t>
      </w:r>
      <w:r w:rsidRPr="00533B40">
        <w:rPr>
          <w:rFonts w:cs="Traditional Arabic"/>
          <w:sz w:val="32"/>
          <w:szCs w:val="32"/>
          <w:rtl/>
        </w:rPr>
        <w:t xml:space="preserve">: </w:t>
      </w:r>
      <w:r w:rsidRPr="00533B40">
        <w:rPr>
          <w:rFonts w:cs="Traditional Arabic" w:hint="cs"/>
          <w:sz w:val="32"/>
          <w:szCs w:val="32"/>
          <w:rtl/>
        </w:rPr>
        <w:t>196</w:t>
      </w:r>
      <w:r w:rsidRPr="00533B40">
        <w:rPr>
          <w:rFonts w:cs="Traditional Arabic"/>
          <w:sz w:val="32"/>
          <w:szCs w:val="32"/>
          <w:rtl/>
        </w:rPr>
        <w:t>)</w:t>
      </w:r>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eastAsia"/>
          <w:sz w:val="32"/>
          <w:szCs w:val="32"/>
          <w:rtl/>
        </w:rPr>
        <w:t>ص</w:t>
      </w:r>
      <w:r w:rsidRPr="00533B40">
        <w:rPr>
          <w:rFonts w:cs="Traditional Arabic"/>
          <w:sz w:val="32"/>
          <w:szCs w:val="32"/>
          <w:rtl/>
        </w:rPr>
        <w:t xml:space="preserve">: </w:t>
      </w:r>
      <w:r w:rsidRPr="00533B40">
        <w:rPr>
          <w:rFonts w:cs="Traditional Arabic" w:hint="cs"/>
          <w:sz w:val="32"/>
          <w:szCs w:val="32"/>
          <w:rtl/>
        </w:rPr>
        <w:t>232</w:t>
      </w:r>
      <w:r w:rsidRPr="00533B40">
        <w:rPr>
          <w:rFonts w:cs="Traditional Arabic"/>
          <w:sz w:val="32"/>
          <w:szCs w:val="32"/>
          <w:rtl/>
        </w:rPr>
        <w:t>)</w:t>
      </w:r>
      <w:r w:rsidRPr="00533B40">
        <w:rPr>
          <w:rFonts w:cs="Traditional Arabic" w:hint="cs"/>
          <w:sz w:val="32"/>
          <w:szCs w:val="32"/>
          <w:rtl/>
        </w:rPr>
        <w:t>,</w:t>
      </w:r>
      <w:r w:rsidRPr="00533B40">
        <w:rPr>
          <w:rFonts w:cs="Traditional Arabic" w:hint="eastAsia"/>
          <w:sz w:val="32"/>
          <w:szCs w:val="32"/>
          <w:rtl/>
        </w:rPr>
        <w:t xml:space="preserve"> (ص: </w:t>
      </w:r>
      <w:r w:rsidRPr="00533B40">
        <w:rPr>
          <w:rFonts w:cs="Traditional Arabic" w:hint="cs"/>
          <w:sz w:val="32"/>
          <w:szCs w:val="32"/>
          <w:rtl/>
        </w:rPr>
        <w:t>270</w:t>
      </w:r>
      <w:r w:rsidRPr="00533B40">
        <w:rPr>
          <w:rFonts w:cs="Traditional Arabic" w:hint="eastAsia"/>
          <w:sz w:val="32"/>
          <w:szCs w:val="32"/>
          <w:rtl/>
        </w:rPr>
        <w:t>)</w:t>
      </w:r>
      <w:r w:rsidRPr="00533B40">
        <w:rPr>
          <w:rFonts w:cs="Traditional Arabic" w:hint="cs"/>
          <w:sz w:val="32"/>
          <w:szCs w:val="32"/>
          <w:rtl/>
        </w:rPr>
        <w:t xml:space="preserve">, </w:t>
      </w:r>
      <w:r w:rsidRPr="00533B40">
        <w:rPr>
          <w:rFonts w:cs="Traditional Arabic" w:hint="eastAsia"/>
          <w:sz w:val="32"/>
          <w:szCs w:val="32"/>
          <w:rtl/>
        </w:rPr>
        <w:t xml:space="preserve">(ص: </w:t>
      </w:r>
      <w:r w:rsidRPr="00533B40">
        <w:rPr>
          <w:rFonts w:cs="Traditional Arabic" w:hint="cs"/>
          <w:sz w:val="32"/>
          <w:szCs w:val="32"/>
          <w:rtl/>
        </w:rPr>
        <w:t>412</w:t>
      </w:r>
      <w:r w:rsidRPr="00533B40">
        <w:rPr>
          <w:rFonts w:cs="Traditional Arabic" w:hint="eastAsia"/>
          <w:sz w:val="32"/>
          <w:szCs w:val="32"/>
          <w:rtl/>
        </w:rPr>
        <w:t>)</w:t>
      </w:r>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eastAsia"/>
          <w:sz w:val="32"/>
          <w:szCs w:val="32"/>
          <w:rtl/>
        </w:rPr>
        <w:t>ص</w:t>
      </w:r>
      <w:r w:rsidRPr="00533B40">
        <w:rPr>
          <w:rFonts w:cs="Traditional Arabic"/>
          <w:sz w:val="32"/>
          <w:szCs w:val="32"/>
          <w:rtl/>
        </w:rPr>
        <w:t xml:space="preserve">: </w:t>
      </w:r>
      <w:r w:rsidRPr="00533B40">
        <w:rPr>
          <w:rFonts w:cs="Traditional Arabic" w:hint="cs"/>
          <w:sz w:val="32"/>
          <w:szCs w:val="32"/>
          <w:rtl/>
        </w:rPr>
        <w:t>473</w:t>
      </w:r>
      <w:r w:rsidRPr="00533B40">
        <w:rPr>
          <w:rFonts w:cs="Traditional Arabic"/>
          <w:sz w:val="32"/>
          <w:szCs w:val="32"/>
          <w:rtl/>
        </w:rPr>
        <w:t>)</w:t>
      </w:r>
      <w:r w:rsidRPr="00533B40">
        <w:rPr>
          <w:rFonts w:cs="Traditional Arabic" w:hint="cs"/>
          <w:sz w:val="32"/>
          <w:szCs w:val="32"/>
          <w:rtl/>
        </w:rPr>
        <w:t>,</w:t>
      </w:r>
      <w:r w:rsidRPr="00533B40">
        <w:rPr>
          <w:rtl/>
        </w:rPr>
        <w:t xml:space="preserve"> </w:t>
      </w:r>
      <w:r w:rsidRPr="00533B40">
        <w:rPr>
          <w:rFonts w:cs="Traditional Arabic"/>
          <w:sz w:val="32"/>
          <w:szCs w:val="32"/>
          <w:rtl/>
        </w:rPr>
        <w:t>(</w:t>
      </w:r>
      <w:r w:rsidRPr="00533B40">
        <w:rPr>
          <w:rFonts w:cs="Traditional Arabic" w:hint="eastAsia"/>
          <w:sz w:val="32"/>
          <w:szCs w:val="32"/>
          <w:rtl/>
        </w:rPr>
        <w:t>ص</w:t>
      </w:r>
      <w:r w:rsidRPr="00533B40">
        <w:rPr>
          <w:rFonts w:cs="Traditional Arabic"/>
          <w:sz w:val="32"/>
          <w:szCs w:val="32"/>
          <w:rtl/>
        </w:rPr>
        <w:t xml:space="preserve">: </w:t>
      </w:r>
      <w:r w:rsidRPr="00533B40">
        <w:rPr>
          <w:rFonts w:cs="Traditional Arabic" w:hint="cs"/>
          <w:sz w:val="32"/>
          <w:szCs w:val="32"/>
          <w:rtl/>
        </w:rPr>
        <w:t>533</w:t>
      </w:r>
      <w:r w:rsidRPr="00533B40">
        <w:rPr>
          <w:rFonts w:cs="Traditional Arabic"/>
          <w:sz w:val="32"/>
          <w:szCs w:val="32"/>
          <w:rtl/>
        </w:rPr>
        <w:t>)</w:t>
      </w:r>
      <w:r w:rsidRPr="00533B40">
        <w:rPr>
          <w:rFonts w:cs="Traditional Arabic" w:hint="cs"/>
          <w:sz w:val="32"/>
          <w:szCs w:val="32"/>
          <w:rtl/>
        </w:rPr>
        <w:t>,</w:t>
      </w:r>
      <w:r w:rsidRPr="00533B40">
        <w:rPr>
          <w:rtl/>
        </w:rPr>
        <w:t xml:space="preserve"> </w:t>
      </w:r>
      <w:r w:rsidRPr="00533B40">
        <w:rPr>
          <w:rFonts w:cs="Traditional Arabic"/>
          <w:sz w:val="32"/>
          <w:szCs w:val="32"/>
          <w:rtl/>
        </w:rPr>
        <w:t>(</w:t>
      </w:r>
      <w:r w:rsidRPr="00533B40">
        <w:rPr>
          <w:rFonts w:cs="Traditional Arabic" w:hint="eastAsia"/>
          <w:sz w:val="32"/>
          <w:szCs w:val="32"/>
          <w:rtl/>
        </w:rPr>
        <w:t>ص</w:t>
      </w:r>
      <w:r w:rsidRPr="00533B40">
        <w:rPr>
          <w:rFonts w:cs="Traditional Arabic"/>
          <w:sz w:val="32"/>
          <w:szCs w:val="32"/>
          <w:rtl/>
        </w:rPr>
        <w:t xml:space="preserve">: </w:t>
      </w:r>
      <w:r w:rsidRPr="00533B40">
        <w:rPr>
          <w:rFonts w:cs="Traditional Arabic" w:hint="cs"/>
          <w:sz w:val="32"/>
          <w:szCs w:val="32"/>
          <w:rtl/>
        </w:rPr>
        <w:t>571</w:t>
      </w:r>
      <w:r w:rsidRPr="00533B40">
        <w:rPr>
          <w:rFonts w:cs="Traditional Arabic"/>
          <w:sz w:val="32"/>
          <w:szCs w:val="32"/>
          <w:rtl/>
        </w:rPr>
        <w:t>)</w:t>
      </w:r>
      <w:r w:rsidRPr="00533B40">
        <w:rPr>
          <w:rFonts w:cs="Traditional Arabic" w:hint="cs"/>
          <w:sz w:val="32"/>
          <w:szCs w:val="32"/>
          <w:rtl/>
        </w:rPr>
        <w:t>.</w:t>
      </w:r>
    </w:p>
  </w:footnote>
  <w:footnote w:id="240">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قانون التأويل (ص:115).</w:t>
      </w:r>
    </w:p>
  </w:footnote>
  <w:footnote w:id="241">
    <w:p w:rsidR="00506C5A" w:rsidRPr="00533B40" w:rsidRDefault="00506C5A" w:rsidP="00CA35A8">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eastAsia"/>
          <w:sz w:val="32"/>
          <w:szCs w:val="32"/>
          <w:rtl/>
        </w:rPr>
        <w:t xml:space="preserve">انظر هذا الكتاب (ص: </w:t>
      </w:r>
      <w:r w:rsidRPr="00533B40">
        <w:rPr>
          <w:rFonts w:cs="Traditional Arabic" w:hint="cs"/>
          <w:sz w:val="32"/>
          <w:szCs w:val="32"/>
          <w:rtl/>
        </w:rPr>
        <w:t>388</w:t>
      </w:r>
      <w:r w:rsidRPr="00533B40">
        <w:rPr>
          <w:rFonts w:cs="Traditional Arabic" w:hint="eastAsia"/>
          <w:sz w:val="32"/>
          <w:szCs w:val="32"/>
          <w:rtl/>
        </w:rPr>
        <w:t>).</w:t>
      </w:r>
    </w:p>
  </w:footnote>
  <w:footnote w:id="242">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مقدمة تحقيق قانون التأويل (ص:118) للسليماني.</w:t>
      </w:r>
    </w:p>
  </w:footnote>
  <w:footnote w:id="243">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eastAsiaTheme="minorHAnsi"/>
          <w:sz w:val="32"/>
          <w:szCs w:val="32"/>
          <w:rtl/>
        </w:rPr>
        <w:t>(</w:t>
      </w:r>
      <w:r w:rsidRPr="00533B40">
        <w:rPr>
          <w:rFonts w:eastAsiaTheme="minorHAnsi" w:hint="cs"/>
          <w:sz w:val="32"/>
          <w:szCs w:val="32"/>
          <w:rtl/>
        </w:rPr>
        <w:t>ص</w:t>
      </w:r>
      <w:r w:rsidRPr="00533B40">
        <w:rPr>
          <w:rFonts w:eastAsiaTheme="minorHAnsi"/>
          <w:sz w:val="32"/>
          <w:szCs w:val="32"/>
          <w:rtl/>
        </w:rPr>
        <w:t>: 223)</w:t>
      </w:r>
    </w:p>
  </w:footnote>
  <w:footnote w:id="244">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قانون</w:t>
      </w:r>
      <w:r w:rsidRPr="00533B40">
        <w:rPr>
          <w:sz w:val="32"/>
          <w:szCs w:val="32"/>
          <w:rtl/>
        </w:rPr>
        <w:t xml:space="preserve"> </w:t>
      </w:r>
      <w:r w:rsidRPr="00533B40">
        <w:rPr>
          <w:rFonts w:hint="eastAsia"/>
          <w:sz w:val="32"/>
          <w:szCs w:val="32"/>
          <w:rtl/>
        </w:rPr>
        <w:t>التأويل</w:t>
      </w:r>
      <w:r w:rsidRPr="00533B40">
        <w:rPr>
          <w:sz w:val="32"/>
          <w:szCs w:val="32"/>
          <w:rtl/>
        </w:rPr>
        <w:t xml:space="preserve"> (</w:t>
      </w:r>
      <w:r w:rsidRPr="00533B40">
        <w:rPr>
          <w:rFonts w:hint="eastAsia"/>
          <w:sz w:val="32"/>
          <w:szCs w:val="32"/>
          <w:rtl/>
        </w:rPr>
        <w:t>ص</w:t>
      </w:r>
      <w:r w:rsidRPr="00533B40">
        <w:rPr>
          <w:sz w:val="32"/>
          <w:szCs w:val="32"/>
          <w:rtl/>
        </w:rPr>
        <w:t>:</w:t>
      </w:r>
      <w:r w:rsidRPr="00533B40">
        <w:rPr>
          <w:rFonts w:hint="cs"/>
          <w:sz w:val="32"/>
          <w:szCs w:val="32"/>
          <w:rtl/>
        </w:rPr>
        <w:t>147</w:t>
      </w:r>
      <w:r w:rsidRPr="00533B40">
        <w:rPr>
          <w:sz w:val="32"/>
          <w:szCs w:val="32"/>
          <w:rtl/>
        </w:rPr>
        <w:t>).</w:t>
      </w:r>
    </w:p>
  </w:footnote>
  <w:footnote w:id="245">
    <w:p w:rsidR="00506C5A" w:rsidRPr="00533B40" w:rsidRDefault="00506C5A" w:rsidP="004318F6">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eastAsia"/>
          <w:sz w:val="32"/>
          <w:szCs w:val="32"/>
          <w:rtl/>
        </w:rPr>
        <w:t xml:space="preserve">انظر هذا الكتاب (ص: </w:t>
      </w:r>
      <w:r w:rsidRPr="00533B40">
        <w:rPr>
          <w:rFonts w:cs="Traditional Arabic" w:hint="cs"/>
          <w:sz w:val="32"/>
          <w:szCs w:val="32"/>
          <w:rtl/>
        </w:rPr>
        <w:t>376</w:t>
      </w:r>
      <w:r w:rsidRPr="00533B40">
        <w:rPr>
          <w:rFonts w:cs="Traditional Arabic" w:hint="eastAsia"/>
          <w:sz w:val="32"/>
          <w:szCs w:val="32"/>
          <w:rtl/>
        </w:rPr>
        <w:t>).</w:t>
      </w:r>
    </w:p>
  </w:footnote>
  <w:footnote w:id="24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مقدمة المحقق: د/السليماني, لقانون التأويل (ص:199/120).</w:t>
      </w:r>
    </w:p>
  </w:footnote>
  <w:footnote w:id="24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مقدمة تحقيق المسالك (1/99).</w:t>
      </w:r>
    </w:p>
  </w:footnote>
  <w:footnote w:id="24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القبس في شرح موطأ مالك بن أنس (ص:1048).</w:t>
      </w:r>
    </w:p>
  </w:footnote>
  <w:footnote w:id="24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الديباج</w:t>
      </w:r>
      <w:r w:rsidRPr="00533B40">
        <w:rPr>
          <w:rFonts w:cs="Traditional Arabic"/>
          <w:sz w:val="32"/>
          <w:szCs w:val="32"/>
          <w:rtl/>
        </w:rPr>
        <w:t xml:space="preserve"> </w:t>
      </w:r>
      <w:r w:rsidRPr="00533B40">
        <w:rPr>
          <w:rFonts w:cs="Traditional Arabic" w:hint="cs"/>
          <w:sz w:val="32"/>
          <w:szCs w:val="32"/>
          <w:rtl/>
        </w:rPr>
        <w:t>المذهب</w:t>
      </w:r>
      <w:r w:rsidRPr="00533B40">
        <w:rPr>
          <w:rFonts w:cs="Traditional Arabic"/>
          <w:sz w:val="32"/>
          <w:szCs w:val="32"/>
          <w:rtl/>
        </w:rPr>
        <w:t xml:space="preserve"> </w:t>
      </w:r>
      <w:r w:rsidRPr="00533B40">
        <w:rPr>
          <w:rFonts w:cs="Traditional Arabic" w:hint="cs"/>
          <w:sz w:val="32"/>
          <w:szCs w:val="32"/>
          <w:rtl/>
        </w:rPr>
        <w:t>في</w:t>
      </w:r>
      <w:r w:rsidRPr="00533B40">
        <w:rPr>
          <w:rFonts w:cs="Traditional Arabic"/>
          <w:sz w:val="32"/>
          <w:szCs w:val="32"/>
          <w:rtl/>
        </w:rPr>
        <w:t xml:space="preserve"> </w:t>
      </w:r>
      <w:r w:rsidRPr="00533B40">
        <w:rPr>
          <w:rFonts w:cs="Traditional Arabic" w:hint="cs"/>
          <w:sz w:val="32"/>
          <w:szCs w:val="32"/>
          <w:rtl/>
        </w:rPr>
        <w:t>معرفة</w:t>
      </w:r>
      <w:r w:rsidRPr="00533B40">
        <w:rPr>
          <w:rFonts w:cs="Traditional Arabic"/>
          <w:sz w:val="32"/>
          <w:szCs w:val="32"/>
          <w:rtl/>
        </w:rPr>
        <w:t xml:space="preserve"> </w:t>
      </w:r>
      <w:r w:rsidRPr="00533B40">
        <w:rPr>
          <w:rFonts w:cs="Traditional Arabic" w:hint="cs"/>
          <w:sz w:val="32"/>
          <w:szCs w:val="32"/>
          <w:rtl/>
        </w:rPr>
        <w:t>أعيان</w:t>
      </w:r>
      <w:r w:rsidRPr="00533B40">
        <w:rPr>
          <w:rFonts w:cs="Traditional Arabic"/>
          <w:sz w:val="32"/>
          <w:szCs w:val="32"/>
          <w:rtl/>
        </w:rPr>
        <w:t xml:space="preserve"> </w:t>
      </w:r>
      <w:r w:rsidRPr="00533B40">
        <w:rPr>
          <w:rFonts w:cs="Traditional Arabic" w:hint="cs"/>
          <w:sz w:val="32"/>
          <w:szCs w:val="32"/>
          <w:rtl/>
        </w:rPr>
        <w:t>علماء</w:t>
      </w:r>
      <w:r w:rsidRPr="00533B40">
        <w:rPr>
          <w:rFonts w:cs="Traditional Arabic"/>
          <w:sz w:val="32"/>
          <w:szCs w:val="32"/>
          <w:rtl/>
        </w:rPr>
        <w:t xml:space="preserve"> </w:t>
      </w:r>
      <w:r w:rsidRPr="00533B40">
        <w:rPr>
          <w:rFonts w:cs="Traditional Arabic" w:hint="cs"/>
          <w:sz w:val="32"/>
          <w:szCs w:val="32"/>
          <w:rtl/>
        </w:rPr>
        <w:t>المذهب</w:t>
      </w:r>
      <w:r w:rsidRPr="00533B40">
        <w:rPr>
          <w:rFonts w:cs="Traditional Arabic"/>
          <w:sz w:val="32"/>
          <w:szCs w:val="32"/>
          <w:rtl/>
        </w:rPr>
        <w:t xml:space="preserve"> (2/ 255)</w:t>
      </w:r>
      <w:r w:rsidRPr="00533B40">
        <w:rPr>
          <w:rFonts w:cs="Traditional Arabic" w:hint="cs"/>
          <w:sz w:val="32"/>
          <w:szCs w:val="32"/>
          <w:rtl/>
        </w:rPr>
        <w:t>.</w:t>
      </w:r>
    </w:p>
  </w:footnote>
  <w:footnote w:id="25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عارضة الأحوذي (2/293),(12/175), (13/152).</w:t>
      </w:r>
    </w:p>
  </w:footnote>
  <w:footnote w:id="25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hint="cs"/>
          <w:sz w:val="32"/>
          <w:szCs w:val="32"/>
          <w:rtl/>
        </w:rPr>
        <w:t xml:space="preserve"> انظر: قانون التأويل</w:t>
      </w:r>
      <w:r w:rsidRPr="00533B40">
        <w:rPr>
          <w:rFonts w:ascii="Traditional Arabic" w:hAnsi="Traditional Arabic" w:cs="Traditional Arabic" w:hint="cs"/>
          <w:color w:val="000000"/>
          <w:sz w:val="32"/>
          <w:szCs w:val="32"/>
          <w:rtl/>
        </w:rPr>
        <w:t xml:space="preserve"> </w:t>
      </w:r>
      <w:r w:rsidRPr="00533B40">
        <w:rPr>
          <w:rFonts w:cs="Traditional Arabic" w:hint="cs"/>
          <w:sz w:val="32"/>
          <w:szCs w:val="32"/>
          <w:rtl/>
        </w:rPr>
        <w:t>ص (628).</w:t>
      </w:r>
    </w:p>
  </w:footnote>
  <w:footnote w:id="252">
    <w:p w:rsidR="00506C5A" w:rsidRPr="00533B40" w:rsidRDefault="00506C5A" w:rsidP="004318F6">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eastAsia"/>
          <w:sz w:val="32"/>
          <w:szCs w:val="32"/>
          <w:rtl/>
        </w:rPr>
        <w:t xml:space="preserve">انظر هذا الكتاب (ص: </w:t>
      </w:r>
      <w:r w:rsidRPr="00533B40">
        <w:rPr>
          <w:rFonts w:cs="Traditional Arabic" w:hint="cs"/>
          <w:sz w:val="32"/>
          <w:szCs w:val="32"/>
          <w:rtl/>
        </w:rPr>
        <w:t>561</w:t>
      </w:r>
      <w:r w:rsidRPr="00533B40">
        <w:rPr>
          <w:rFonts w:cs="Traditional Arabic" w:hint="eastAsia"/>
          <w:sz w:val="32"/>
          <w:szCs w:val="32"/>
          <w:rtl/>
        </w:rPr>
        <w:t>).</w:t>
      </w:r>
    </w:p>
  </w:footnote>
  <w:footnote w:id="253">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hint="cs"/>
          <w:color w:val="000000"/>
          <w:sz w:val="32"/>
          <w:szCs w:val="32"/>
          <w:rtl/>
        </w:rPr>
        <w:t>(ص:600).</w:t>
      </w:r>
    </w:p>
  </w:footnote>
  <w:footnote w:id="254">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hint="cs"/>
          <w:color w:val="000000"/>
          <w:sz w:val="32"/>
          <w:szCs w:val="32"/>
          <w:rtl/>
        </w:rPr>
        <w:t>كما في بغية</w:t>
      </w:r>
      <w:r w:rsidRPr="00533B40">
        <w:rPr>
          <w:rFonts w:ascii="Traditional Arabic" w:hAnsi="Traditional Arabic"/>
          <w:color w:val="000000"/>
          <w:sz w:val="32"/>
          <w:szCs w:val="32"/>
          <w:rtl/>
        </w:rPr>
        <w:t xml:space="preserve"> </w:t>
      </w:r>
      <w:r w:rsidRPr="00533B40">
        <w:rPr>
          <w:rFonts w:ascii="Traditional Arabic" w:hAnsi="Traditional Arabic" w:hint="cs"/>
          <w:color w:val="000000"/>
          <w:sz w:val="32"/>
          <w:szCs w:val="32"/>
          <w:rtl/>
        </w:rPr>
        <w:t>الملتمس</w:t>
      </w:r>
      <w:r w:rsidRPr="00533B40">
        <w:rPr>
          <w:rFonts w:ascii="Traditional Arabic" w:hAnsi="Traditional Arabic"/>
          <w:color w:val="000000"/>
          <w:sz w:val="32"/>
          <w:szCs w:val="32"/>
          <w:rtl/>
        </w:rPr>
        <w:t xml:space="preserve"> (</w:t>
      </w:r>
      <w:r w:rsidRPr="00533B40">
        <w:rPr>
          <w:rFonts w:ascii="Traditional Arabic" w:hAnsi="Traditional Arabic" w:hint="cs"/>
          <w:color w:val="000000"/>
          <w:sz w:val="32"/>
          <w:szCs w:val="32"/>
          <w:rtl/>
        </w:rPr>
        <w:t>ص</w:t>
      </w:r>
      <w:r w:rsidRPr="00533B40">
        <w:rPr>
          <w:rFonts w:ascii="Traditional Arabic" w:hAnsi="Traditional Arabic"/>
          <w:color w:val="000000"/>
          <w:sz w:val="32"/>
          <w:szCs w:val="32"/>
          <w:rtl/>
        </w:rPr>
        <w:t>: 93)</w:t>
      </w:r>
      <w:r w:rsidRPr="00533B40">
        <w:rPr>
          <w:rFonts w:ascii="Traditional Arabic" w:hAnsi="Traditional Arabic" w:hint="cs"/>
          <w:color w:val="000000"/>
          <w:sz w:val="32"/>
          <w:szCs w:val="32"/>
          <w:rtl/>
        </w:rPr>
        <w:t>,</w:t>
      </w:r>
      <w:r w:rsidRPr="00533B40">
        <w:rPr>
          <w:rFonts w:eastAsiaTheme="minorHAnsi" w:hint="cs"/>
          <w:sz w:val="32"/>
          <w:szCs w:val="32"/>
          <w:rtl/>
        </w:rPr>
        <w:t xml:space="preserve"> </w:t>
      </w:r>
      <w:r w:rsidRPr="00533B40">
        <w:rPr>
          <w:rFonts w:ascii="Traditional Arabic" w:hAnsi="Traditional Arabic" w:hint="cs"/>
          <w:color w:val="000000"/>
          <w:sz w:val="32"/>
          <w:szCs w:val="32"/>
          <w:rtl/>
        </w:rPr>
        <w:t>طبقات</w:t>
      </w:r>
      <w:r w:rsidRPr="00533B40">
        <w:rPr>
          <w:rFonts w:ascii="Traditional Arabic" w:hAnsi="Traditional Arabic"/>
          <w:color w:val="000000"/>
          <w:sz w:val="32"/>
          <w:szCs w:val="32"/>
          <w:rtl/>
        </w:rPr>
        <w:t xml:space="preserve"> </w:t>
      </w:r>
      <w:r w:rsidRPr="00533B40">
        <w:rPr>
          <w:rFonts w:ascii="Traditional Arabic" w:hAnsi="Traditional Arabic" w:hint="cs"/>
          <w:color w:val="000000"/>
          <w:sz w:val="32"/>
          <w:szCs w:val="32"/>
          <w:rtl/>
        </w:rPr>
        <w:t>المفسرين</w:t>
      </w:r>
      <w:r w:rsidRPr="00533B40">
        <w:rPr>
          <w:rFonts w:ascii="Traditional Arabic" w:hAnsi="Traditional Arabic"/>
          <w:color w:val="000000"/>
          <w:sz w:val="32"/>
          <w:szCs w:val="32"/>
          <w:rtl/>
        </w:rPr>
        <w:t xml:space="preserve"> </w:t>
      </w:r>
      <w:r w:rsidRPr="00533B40">
        <w:rPr>
          <w:rFonts w:ascii="Traditional Arabic" w:hAnsi="Traditional Arabic" w:hint="cs"/>
          <w:color w:val="000000"/>
          <w:sz w:val="32"/>
          <w:szCs w:val="32"/>
          <w:rtl/>
        </w:rPr>
        <w:t>للداوودي</w:t>
      </w:r>
      <w:r w:rsidRPr="00533B40">
        <w:rPr>
          <w:rFonts w:ascii="Traditional Arabic" w:hAnsi="Traditional Arabic"/>
          <w:color w:val="000000"/>
          <w:sz w:val="32"/>
          <w:szCs w:val="32"/>
          <w:rtl/>
        </w:rPr>
        <w:t xml:space="preserve"> (2/ 169)</w:t>
      </w:r>
      <w:r w:rsidRPr="00533B40">
        <w:rPr>
          <w:rFonts w:ascii="Traditional Arabic" w:hAnsi="Traditional Arabic" w:hint="cs"/>
          <w:color w:val="000000"/>
          <w:sz w:val="32"/>
          <w:szCs w:val="32"/>
          <w:rtl/>
        </w:rPr>
        <w:t>, أزهار</w:t>
      </w:r>
      <w:r w:rsidRPr="00533B40">
        <w:rPr>
          <w:rFonts w:ascii="Traditional Arabic" w:hAnsi="Traditional Arabic"/>
          <w:color w:val="000000"/>
          <w:sz w:val="32"/>
          <w:szCs w:val="32"/>
          <w:rtl/>
        </w:rPr>
        <w:t xml:space="preserve"> </w:t>
      </w:r>
      <w:r w:rsidRPr="00533B40">
        <w:rPr>
          <w:rFonts w:ascii="Traditional Arabic" w:hAnsi="Traditional Arabic" w:hint="cs"/>
          <w:color w:val="000000"/>
          <w:sz w:val="32"/>
          <w:szCs w:val="32"/>
          <w:rtl/>
        </w:rPr>
        <w:t>الرياض</w:t>
      </w:r>
      <w:r w:rsidRPr="00533B40">
        <w:rPr>
          <w:rFonts w:ascii="Traditional Arabic" w:hAnsi="Traditional Arabic"/>
          <w:color w:val="000000"/>
          <w:sz w:val="32"/>
          <w:szCs w:val="32"/>
          <w:rtl/>
        </w:rPr>
        <w:t xml:space="preserve"> (3/94)</w:t>
      </w:r>
      <w:r w:rsidRPr="00533B40">
        <w:rPr>
          <w:rFonts w:ascii="Traditional Arabic" w:hAnsi="Traditional Arabic" w:hint="cs"/>
          <w:color w:val="000000"/>
          <w:sz w:val="32"/>
          <w:szCs w:val="32"/>
          <w:rtl/>
        </w:rPr>
        <w:t>, إيضاح</w:t>
      </w:r>
      <w:r w:rsidRPr="00533B40">
        <w:rPr>
          <w:rFonts w:ascii="Traditional Arabic" w:hAnsi="Traditional Arabic"/>
          <w:color w:val="000000"/>
          <w:sz w:val="32"/>
          <w:szCs w:val="32"/>
          <w:rtl/>
        </w:rPr>
        <w:t xml:space="preserve"> </w:t>
      </w:r>
      <w:r w:rsidRPr="00533B40">
        <w:rPr>
          <w:rFonts w:ascii="Traditional Arabic" w:hAnsi="Traditional Arabic" w:hint="cs"/>
          <w:color w:val="000000"/>
          <w:sz w:val="32"/>
          <w:szCs w:val="32"/>
          <w:rtl/>
        </w:rPr>
        <w:t>المكنون</w:t>
      </w:r>
      <w:r w:rsidRPr="00533B40">
        <w:rPr>
          <w:rFonts w:ascii="Traditional Arabic" w:hAnsi="Traditional Arabic"/>
          <w:color w:val="000000"/>
          <w:sz w:val="32"/>
          <w:szCs w:val="32"/>
          <w:rtl/>
        </w:rPr>
        <w:t xml:space="preserve"> (3/ 145)</w:t>
      </w:r>
      <w:r w:rsidRPr="00533B40">
        <w:rPr>
          <w:rFonts w:ascii="Traditional Arabic" w:hAnsi="Traditional Arabic" w:hint="cs"/>
          <w:color w:val="000000"/>
          <w:sz w:val="32"/>
          <w:szCs w:val="32"/>
          <w:rtl/>
        </w:rPr>
        <w:t>, هدية</w:t>
      </w:r>
      <w:r w:rsidRPr="00533B40">
        <w:rPr>
          <w:rFonts w:ascii="Traditional Arabic" w:hAnsi="Traditional Arabic"/>
          <w:color w:val="000000"/>
          <w:sz w:val="32"/>
          <w:szCs w:val="32"/>
          <w:rtl/>
        </w:rPr>
        <w:t xml:space="preserve"> </w:t>
      </w:r>
      <w:r w:rsidRPr="00533B40">
        <w:rPr>
          <w:rFonts w:ascii="Traditional Arabic" w:hAnsi="Traditional Arabic" w:hint="cs"/>
          <w:color w:val="000000"/>
          <w:sz w:val="32"/>
          <w:szCs w:val="32"/>
          <w:rtl/>
        </w:rPr>
        <w:t>العارفين</w:t>
      </w:r>
      <w:r w:rsidRPr="00533B40">
        <w:rPr>
          <w:rFonts w:ascii="Traditional Arabic" w:hAnsi="Traditional Arabic"/>
          <w:color w:val="000000"/>
          <w:sz w:val="32"/>
          <w:szCs w:val="32"/>
          <w:rtl/>
        </w:rPr>
        <w:t xml:space="preserve"> (2/ 90)</w:t>
      </w:r>
      <w:r w:rsidRPr="00533B40">
        <w:rPr>
          <w:rFonts w:ascii="Traditional Arabic" w:hAnsi="Traditional Arabic" w:hint="cs"/>
          <w:color w:val="000000"/>
          <w:sz w:val="32"/>
          <w:szCs w:val="32"/>
          <w:rtl/>
        </w:rPr>
        <w:t>.</w:t>
      </w:r>
    </w:p>
  </w:footnote>
  <w:footnote w:id="25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عارضة الأحوذي (11/49).</w:t>
      </w:r>
    </w:p>
  </w:footnote>
  <w:footnote w:id="256">
    <w:p w:rsidR="00506C5A" w:rsidRPr="00533B40" w:rsidRDefault="00506C5A" w:rsidP="004318F6">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eastAsia"/>
          <w:sz w:val="32"/>
          <w:szCs w:val="32"/>
          <w:rtl/>
        </w:rPr>
        <w:t xml:space="preserve">انظر هذا الكتاب (ص: </w:t>
      </w:r>
      <w:r w:rsidRPr="00533B40">
        <w:rPr>
          <w:rFonts w:cs="Traditional Arabic" w:hint="cs"/>
          <w:sz w:val="32"/>
          <w:szCs w:val="32"/>
          <w:rtl/>
        </w:rPr>
        <w:t>515</w:t>
      </w:r>
      <w:r w:rsidRPr="00533B40">
        <w:rPr>
          <w:rFonts w:cs="Traditional Arabic" w:hint="eastAsia"/>
          <w:sz w:val="32"/>
          <w:szCs w:val="32"/>
          <w:rtl/>
        </w:rPr>
        <w:t>)</w:t>
      </w:r>
      <w:r w:rsidRPr="00533B40">
        <w:rPr>
          <w:rFonts w:cs="Traditional Arabic" w:hint="cs"/>
          <w:sz w:val="32"/>
          <w:szCs w:val="32"/>
          <w:rtl/>
        </w:rPr>
        <w:t>,</w:t>
      </w:r>
      <w:r w:rsidRPr="00533B40">
        <w:rPr>
          <w:rFonts w:cs="Traditional Arabic" w:hint="eastAsia"/>
          <w:sz w:val="32"/>
          <w:szCs w:val="32"/>
          <w:rtl/>
        </w:rPr>
        <w:t xml:space="preserve"> (ص: </w:t>
      </w:r>
      <w:r w:rsidRPr="00533B40">
        <w:rPr>
          <w:rFonts w:cs="Traditional Arabic" w:hint="cs"/>
          <w:sz w:val="32"/>
          <w:szCs w:val="32"/>
          <w:rtl/>
        </w:rPr>
        <w:t>561</w:t>
      </w:r>
      <w:r w:rsidRPr="00533B40">
        <w:rPr>
          <w:rFonts w:cs="Traditional Arabic" w:hint="eastAsia"/>
          <w:sz w:val="32"/>
          <w:szCs w:val="32"/>
          <w:rtl/>
        </w:rPr>
        <w:t>).</w:t>
      </w:r>
    </w:p>
  </w:footnote>
  <w:footnote w:id="25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(ص:123).</w:t>
      </w:r>
    </w:p>
  </w:footnote>
  <w:footnote w:id="25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(1/102).</w:t>
      </w:r>
    </w:p>
  </w:footnote>
  <w:footnote w:id="25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مقدمة تحقيق قانون التأويل (ص:124/125).</w:t>
      </w:r>
    </w:p>
  </w:footnote>
  <w:footnote w:id="260">
    <w:p w:rsidR="00506C5A" w:rsidRPr="00533B40" w:rsidRDefault="00506C5A" w:rsidP="004318F6">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 xml:space="preserve">انظر هذا الكتاب </w:t>
      </w:r>
      <w:r w:rsidRPr="00533B40">
        <w:rPr>
          <w:sz w:val="32"/>
          <w:szCs w:val="32"/>
          <w:rtl/>
        </w:rPr>
        <w:t>(</w:t>
      </w:r>
      <w:r w:rsidRPr="00533B40">
        <w:rPr>
          <w:rFonts w:hint="eastAsia"/>
          <w:sz w:val="32"/>
          <w:szCs w:val="32"/>
          <w:rtl/>
        </w:rPr>
        <w:t>ص</w:t>
      </w:r>
      <w:r w:rsidRPr="00533B40">
        <w:rPr>
          <w:sz w:val="32"/>
          <w:szCs w:val="32"/>
          <w:rtl/>
        </w:rPr>
        <w:t xml:space="preserve">: </w:t>
      </w:r>
      <w:r w:rsidRPr="00533B40">
        <w:rPr>
          <w:rFonts w:hint="cs"/>
          <w:sz w:val="32"/>
          <w:szCs w:val="32"/>
          <w:rtl/>
        </w:rPr>
        <w:t>207</w:t>
      </w:r>
      <w:r w:rsidRPr="00533B40">
        <w:rPr>
          <w:sz w:val="32"/>
          <w:szCs w:val="32"/>
          <w:rtl/>
        </w:rPr>
        <w:t>), (</w:t>
      </w:r>
      <w:r w:rsidRPr="00533B40">
        <w:rPr>
          <w:rFonts w:hint="eastAsia"/>
          <w:sz w:val="32"/>
          <w:szCs w:val="32"/>
          <w:rtl/>
        </w:rPr>
        <w:t>ص</w:t>
      </w:r>
      <w:r w:rsidRPr="00533B40">
        <w:rPr>
          <w:sz w:val="32"/>
          <w:szCs w:val="32"/>
          <w:rtl/>
        </w:rPr>
        <w:t xml:space="preserve">: </w:t>
      </w:r>
      <w:r w:rsidRPr="00533B40">
        <w:rPr>
          <w:rFonts w:hint="cs"/>
          <w:sz w:val="32"/>
          <w:szCs w:val="32"/>
          <w:rtl/>
        </w:rPr>
        <w:t>214</w:t>
      </w:r>
      <w:r w:rsidRPr="00533B40">
        <w:rPr>
          <w:sz w:val="32"/>
          <w:szCs w:val="32"/>
          <w:rtl/>
        </w:rPr>
        <w:t>)</w:t>
      </w:r>
      <w:r w:rsidRPr="00533B40">
        <w:rPr>
          <w:rFonts w:hint="cs"/>
          <w:sz w:val="32"/>
          <w:szCs w:val="32"/>
          <w:rtl/>
        </w:rPr>
        <w:t xml:space="preserve">, </w:t>
      </w:r>
      <w:r w:rsidRPr="00533B40">
        <w:rPr>
          <w:sz w:val="32"/>
          <w:szCs w:val="32"/>
          <w:rtl/>
        </w:rPr>
        <w:t>(</w:t>
      </w:r>
      <w:r w:rsidRPr="00533B40">
        <w:rPr>
          <w:rFonts w:hint="eastAsia"/>
          <w:sz w:val="32"/>
          <w:szCs w:val="32"/>
          <w:rtl/>
        </w:rPr>
        <w:t>ص</w:t>
      </w:r>
      <w:r w:rsidRPr="00533B40">
        <w:rPr>
          <w:sz w:val="32"/>
          <w:szCs w:val="32"/>
          <w:rtl/>
        </w:rPr>
        <w:t xml:space="preserve">: </w:t>
      </w:r>
      <w:r w:rsidRPr="00533B40">
        <w:rPr>
          <w:rFonts w:hint="cs"/>
          <w:sz w:val="32"/>
          <w:szCs w:val="32"/>
          <w:rtl/>
        </w:rPr>
        <w:t>363</w:t>
      </w:r>
      <w:r w:rsidRPr="00533B40">
        <w:rPr>
          <w:sz w:val="32"/>
          <w:szCs w:val="32"/>
          <w:rtl/>
        </w:rPr>
        <w:t>)</w:t>
      </w:r>
      <w:r w:rsidRPr="00533B40">
        <w:rPr>
          <w:rFonts w:hint="cs"/>
          <w:sz w:val="32"/>
          <w:szCs w:val="32"/>
          <w:rtl/>
        </w:rPr>
        <w:t>.</w:t>
      </w:r>
    </w:p>
  </w:footnote>
  <w:footnote w:id="261">
    <w:p w:rsidR="00506C5A" w:rsidRPr="00533B40" w:rsidRDefault="00506C5A" w:rsidP="004318F6">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انظر هذا الكتاب (ص: 278).</w:t>
      </w:r>
    </w:p>
  </w:footnote>
  <w:footnote w:id="262">
    <w:p w:rsidR="00506C5A" w:rsidRPr="00533B40" w:rsidRDefault="00506C5A" w:rsidP="00F02093">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442), (ص:447).</w:t>
      </w:r>
    </w:p>
  </w:footnote>
  <w:footnote w:id="26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القاضي أبو بكر ابن العربي محدثاً (ص:150).</w:t>
      </w:r>
    </w:p>
  </w:footnote>
  <w:footnote w:id="26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وفيات</w:t>
      </w:r>
      <w:r w:rsidRPr="00533B40">
        <w:rPr>
          <w:rFonts w:cs="Traditional Arabic"/>
          <w:sz w:val="32"/>
          <w:szCs w:val="32"/>
          <w:rtl/>
        </w:rPr>
        <w:t xml:space="preserve"> </w:t>
      </w:r>
      <w:r w:rsidRPr="00533B40">
        <w:rPr>
          <w:rFonts w:cs="Traditional Arabic" w:hint="cs"/>
          <w:sz w:val="32"/>
          <w:szCs w:val="32"/>
          <w:rtl/>
        </w:rPr>
        <w:t>الأعيان</w:t>
      </w:r>
      <w:r w:rsidRPr="00533B40">
        <w:rPr>
          <w:rFonts w:cs="Traditional Arabic"/>
          <w:sz w:val="32"/>
          <w:szCs w:val="32"/>
          <w:rtl/>
        </w:rPr>
        <w:t xml:space="preserve"> (4/ 297)</w:t>
      </w:r>
      <w:r w:rsidRPr="00533B40">
        <w:rPr>
          <w:rFonts w:cs="Traditional Arabic" w:hint="cs"/>
          <w:sz w:val="32"/>
          <w:szCs w:val="32"/>
          <w:rtl/>
        </w:rPr>
        <w:t>.</w:t>
      </w:r>
    </w:p>
  </w:footnote>
  <w:footnote w:id="26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المسالك (1/331).</w:t>
      </w:r>
    </w:p>
  </w:footnote>
  <w:footnote w:id="26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القبس (ص: 66).</w:t>
      </w:r>
    </w:p>
  </w:footnote>
  <w:footnote w:id="267">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وقد</w:t>
      </w:r>
      <w:r w:rsidRPr="00533B40">
        <w:rPr>
          <w:sz w:val="32"/>
          <w:szCs w:val="32"/>
          <w:rtl/>
        </w:rPr>
        <w:t xml:space="preserve"> </w:t>
      </w:r>
      <w:r w:rsidRPr="00533B40">
        <w:rPr>
          <w:rFonts w:hint="eastAsia"/>
          <w:sz w:val="32"/>
          <w:szCs w:val="32"/>
          <w:rtl/>
        </w:rPr>
        <w:t>ذكره</w:t>
      </w:r>
      <w:r w:rsidRPr="00533B40">
        <w:rPr>
          <w:sz w:val="32"/>
          <w:szCs w:val="32"/>
          <w:rtl/>
        </w:rPr>
        <w:t xml:space="preserve"> </w:t>
      </w:r>
      <w:r w:rsidRPr="00533B40">
        <w:rPr>
          <w:rFonts w:hint="eastAsia"/>
          <w:sz w:val="32"/>
          <w:szCs w:val="32"/>
          <w:rtl/>
        </w:rPr>
        <w:t>بهذا</w:t>
      </w:r>
      <w:r w:rsidRPr="00533B40">
        <w:rPr>
          <w:sz w:val="32"/>
          <w:szCs w:val="32"/>
          <w:rtl/>
        </w:rPr>
        <w:t xml:space="preserve"> </w:t>
      </w:r>
      <w:r w:rsidRPr="00533B40">
        <w:rPr>
          <w:rFonts w:hint="eastAsia"/>
          <w:sz w:val="32"/>
          <w:szCs w:val="32"/>
          <w:rtl/>
        </w:rPr>
        <w:t>الاسم</w:t>
      </w:r>
      <w:r w:rsidRPr="00533B40">
        <w:rPr>
          <w:sz w:val="32"/>
          <w:szCs w:val="32"/>
          <w:rtl/>
        </w:rPr>
        <w:t xml:space="preserve"> </w:t>
      </w:r>
      <w:r w:rsidRPr="00533B40">
        <w:rPr>
          <w:rFonts w:hint="eastAsia"/>
          <w:sz w:val="32"/>
          <w:szCs w:val="32"/>
          <w:rtl/>
        </w:rPr>
        <w:t>ممن</w:t>
      </w:r>
      <w:r w:rsidRPr="00533B40">
        <w:rPr>
          <w:sz w:val="32"/>
          <w:szCs w:val="32"/>
          <w:rtl/>
        </w:rPr>
        <w:t xml:space="preserve"> </w:t>
      </w:r>
      <w:r w:rsidRPr="00533B40">
        <w:rPr>
          <w:rFonts w:hint="eastAsia"/>
          <w:sz w:val="32"/>
          <w:szCs w:val="32"/>
          <w:rtl/>
        </w:rPr>
        <w:t>ترجموا</w:t>
      </w:r>
      <w:r w:rsidRPr="00533B40">
        <w:rPr>
          <w:sz w:val="32"/>
          <w:szCs w:val="32"/>
          <w:rtl/>
        </w:rPr>
        <w:t xml:space="preserve"> </w:t>
      </w:r>
      <w:r w:rsidRPr="00533B40">
        <w:rPr>
          <w:rFonts w:hint="eastAsia"/>
          <w:sz w:val="32"/>
          <w:szCs w:val="32"/>
          <w:rtl/>
        </w:rPr>
        <w:t>له</w:t>
      </w:r>
      <w:r w:rsidRPr="00533B40">
        <w:rPr>
          <w:sz w:val="32"/>
          <w:szCs w:val="32"/>
          <w:rtl/>
        </w:rPr>
        <w:t xml:space="preserve"> </w:t>
      </w:r>
      <w:r w:rsidRPr="00533B40">
        <w:rPr>
          <w:rFonts w:hint="eastAsia"/>
          <w:sz w:val="32"/>
          <w:szCs w:val="32"/>
          <w:rtl/>
        </w:rPr>
        <w:t>كما</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الديباج</w:t>
      </w:r>
      <w:r w:rsidRPr="00533B40">
        <w:rPr>
          <w:sz w:val="32"/>
          <w:szCs w:val="32"/>
          <w:rtl/>
        </w:rPr>
        <w:t xml:space="preserve"> </w:t>
      </w:r>
      <w:r w:rsidRPr="00533B40">
        <w:rPr>
          <w:rFonts w:hint="eastAsia"/>
          <w:sz w:val="32"/>
          <w:szCs w:val="32"/>
          <w:rtl/>
        </w:rPr>
        <w:t>المذهب</w:t>
      </w:r>
      <w:r w:rsidRPr="00533B40">
        <w:rPr>
          <w:sz w:val="32"/>
          <w:szCs w:val="32"/>
          <w:rtl/>
        </w:rPr>
        <w:t xml:space="preserve"> (2/ 254), </w:t>
      </w:r>
      <w:r w:rsidRPr="00533B40">
        <w:rPr>
          <w:rFonts w:hint="eastAsia"/>
          <w:sz w:val="32"/>
          <w:szCs w:val="32"/>
          <w:rtl/>
        </w:rPr>
        <w:t>أزهار</w:t>
      </w:r>
      <w:r w:rsidRPr="00533B40">
        <w:rPr>
          <w:sz w:val="32"/>
          <w:szCs w:val="32"/>
          <w:rtl/>
        </w:rPr>
        <w:t xml:space="preserve"> </w:t>
      </w:r>
      <w:r w:rsidRPr="00533B40">
        <w:rPr>
          <w:rFonts w:hint="eastAsia"/>
          <w:sz w:val="32"/>
          <w:szCs w:val="32"/>
          <w:rtl/>
        </w:rPr>
        <w:t>الرياض</w:t>
      </w:r>
      <w:r w:rsidRPr="00533B40">
        <w:rPr>
          <w:sz w:val="32"/>
          <w:szCs w:val="32"/>
          <w:rtl/>
        </w:rPr>
        <w:t xml:space="preserve"> (3/94), </w:t>
      </w:r>
      <w:r w:rsidRPr="00533B40">
        <w:rPr>
          <w:rFonts w:hint="eastAsia"/>
          <w:sz w:val="32"/>
          <w:szCs w:val="32"/>
          <w:rtl/>
        </w:rPr>
        <w:t>طبقات</w:t>
      </w:r>
      <w:r w:rsidRPr="00533B40">
        <w:rPr>
          <w:sz w:val="32"/>
          <w:szCs w:val="32"/>
          <w:rtl/>
        </w:rPr>
        <w:t xml:space="preserve"> </w:t>
      </w:r>
      <w:r w:rsidRPr="00533B40">
        <w:rPr>
          <w:rFonts w:hint="eastAsia"/>
          <w:sz w:val="32"/>
          <w:szCs w:val="32"/>
          <w:rtl/>
        </w:rPr>
        <w:t>المفسرين</w:t>
      </w:r>
      <w:r w:rsidRPr="00533B40">
        <w:rPr>
          <w:sz w:val="32"/>
          <w:szCs w:val="32"/>
          <w:rtl/>
        </w:rPr>
        <w:t xml:space="preserve"> </w:t>
      </w:r>
      <w:r w:rsidRPr="00533B40">
        <w:rPr>
          <w:rFonts w:hint="eastAsia"/>
          <w:sz w:val="32"/>
          <w:szCs w:val="32"/>
          <w:rtl/>
        </w:rPr>
        <w:t>للداوودي</w:t>
      </w:r>
      <w:r w:rsidRPr="00533B40">
        <w:rPr>
          <w:sz w:val="32"/>
          <w:szCs w:val="32"/>
          <w:rtl/>
        </w:rPr>
        <w:t xml:space="preserve"> (2/ 169), </w:t>
      </w:r>
      <w:r w:rsidRPr="00533B40">
        <w:rPr>
          <w:rFonts w:hint="eastAsia"/>
          <w:sz w:val="32"/>
          <w:szCs w:val="32"/>
          <w:rtl/>
        </w:rPr>
        <w:t>إيضاح</w:t>
      </w:r>
      <w:r w:rsidRPr="00533B40">
        <w:rPr>
          <w:sz w:val="32"/>
          <w:szCs w:val="32"/>
          <w:rtl/>
        </w:rPr>
        <w:t xml:space="preserve"> </w:t>
      </w:r>
      <w:r w:rsidRPr="00533B40">
        <w:rPr>
          <w:rFonts w:hint="eastAsia"/>
          <w:sz w:val="32"/>
          <w:szCs w:val="32"/>
          <w:rtl/>
        </w:rPr>
        <w:t>المكنون</w:t>
      </w:r>
      <w:r w:rsidRPr="00533B40">
        <w:rPr>
          <w:sz w:val="32"/>
          <w:szCs w:val="32"/>
          <w:rtl/>
        </w:rPr>
        <w:t xml:space="preserve"> (4/ 332).</w:t>
      </w:r>
    </w:p>
  </w:footnote>
  <w:footnote w:id="268">
    <w:p w:rsidR="00506C5A" w:rsidRPr="00533B40" w:rsidRDefault="00506C5A" w:rsidP="00F02093">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eastAsia"/>
          <w:sz w:val="32"/>
          <w:szCs w:val="32"/>
          <w:rtl/>
        </w:rPr>
        <w:t>انظر هذا الكتاب(ص:</w:t>
      </w:r>
      <w:r w:rsidRPr="00533B40">
        <w:rPr>
          <w:rFonts w:cs="Traditional Arabic" w:hint="cs"/>
          <w:sz w:val="32"/>
          <w:szCs w:val="32"/>
          <w:rtl/>
        </w:rPr>
        <w:t>376</w:t>
      </w:r>
      <w:r w:rsidRPr="00533B40">
        <w:rPr>
          <w:rFonts w:cs="Traditional Arabic" w:hint="eastAsia"/>
          <w:sz w:val="32"/>
          <w:szCs w:val="32"/>
          <w:rtl/>
        </w:rPr>
        <w:t>)</w:t>
      </w:r>
      <w:r w:rsidRPr="00533B40">
        <w:rPr>
          <w:rFonts w:cs="Traditional Arabic" w:hint="cs"/>
          <w:sz w:val="32"/>
          <w:szCs w:val="32"/>
          <w:rtl/>
        </w:rPr>
        <w:t>,</w:t>
      </w:r>
      <w:r w:rsidRPr="00533B40">
        <w:rPr>
          <w:rFonts w:cs="Traditional Arabic"/>
          <w:sz w:val="32"/>
          <w:szCs w:val="32"/>
          <w:rtl/>
        </w:rPr>
        <w:t>(</w:t>
      </w:r>
      <w:r w:rsidRPr="00533B40">
        <w:rPr>
          <w:rFonts w:cs="Traditional Arabic" w:hint="eastAsia"/>
          <w:sz w:val="32"/>
          <w:szCs w:val="32"/>
          <w:rtl/>
        </w:rPr>
        <w:t>ص</w:t>
      </w:r>
      <w:r w:rsidRPr="00533B40">
        <w:rPr>
          <w:rFonts w:cs="Traditional Arabic"/>
          <w:sz w:val="32"/>
          <w:szCs w:val="32"/>
          <w:rtl/>
        </w:rPr>
        <w:t>:</w:t>
      </w:r>
      <w:r w:rsidRPr="00533B40">
        <w:rPr>
          <w:rFonts w:cs="Traditional Arabic" w:hint="cs"/>
          <w:sz w:val="32"/>
          <w:szCs w:val="32"/>
          <w:rtl/>
        </w:rPr>
        <w:t>401</w:t>
      </w:r>
      <w:r w:rsidRPr="00533B40">
        <w:rPr>
          <w:rFonts w:cs="Traditional Arabic"/>
          <w:sz w:val="32"/>
          <w:szCs w:val="32"/>
          <w:rtl/>
        </w:rPr>
        <w:t>),(</w:t>
      </w:r>
      <w:r w:rsidRPr="00533B40">
        <w:rPr>
          <w:rFonts w:cs="Traditional Arabic" w:hint="eastAsia"/>
          <w:sz w:val="32"/>
          <w:szCs w:val="32"/>
          <w:rtl/>
        </w:rPr>
        <w:t>ص</w:t>
      </w:r>
      <w:r w:rsidRPr="00533B40">
        <w:rPr>
          <w:rFonts w:cs="Traditional Arabic"/>
          <w:sz w:val="32"/>
          <w:szCs w:val="32"/>
          <w:rtl/>
        </w:rPr>
        <w:t>:</w:t>
      </w:r>
      <w:r w:rsidRPr="00533B40">
        <w:rPr>
          <w:rFonts w:cs="Traditional Arabic" w:hint="cs"/>
          <w:sz w:val="32"/>
          <w:szCs w:val="32"/>
          <w:rtl/>
        </w:rPr>
        <w:t>502</w:t>
      </w:r>
      <w:r w:rsidRPr="00533B40">
        <w:rPr>
          <w:rFonts w:cs="Traditional Arabic"/>
          <w:sz w:val="32"/>
          <w:szCs w:val="32"/>
          <w:rtl/>
        </w:rPr>
        <w:t>)</w:t>
      </w:r>
      <w:r w:rsidRPr="00533B40">
        <w:rPr>
          <w:rFonts w:cs="Traditional Arabic" w:hint="cs"/>
          <w:sz w:val="32"/>
          <w:szCs w:val="32"/>
          <w:rtl/>
        </w:rPr>
        <w:t>,</w:t>
      </w:r>
      <w:r w:rsidRPr="00533B40">
        <w:rPr>
          <w:rFonts w:cs="Traditional Arabic"/>
          <w:sz w:val="32"/>
          <w:szCs w:val="32"/>
          <w:rtl/>
        </w:rPr>
        <w:t xml:space="preserve"> (</w:t>
      </w:r>
      <w:r w:rsidRPr="00533B40">
        <w:rPr>
          <w:rFonts w:cs="Traditional Arabic" w:hint="eastAsia"/>
          <w:sz w:val="32"/>
          <w:szCs w:val="32"/>
          <w:rtl/>
        </w:rPr>
        <w:t>ص</w:t>
      </w:r>
      <w:r w:rsidRPr="00533B40">
        <w:rPr>
          <w:rFonts w:cs="Traditional Arabic"/>
          <w:sz w:val="32"/>
          <w:szCs w:val="32"/>
          <w:rtl/>
        </w:rPr>
        <w:t>:</w:t>
      </w:r>
      <w:r w:rsidRPr="00533B40">
        <w:rPr>
          <w:rFonts w:cs="Traditional Arabic" w:hint="cs"/>
          <w:sz w:val="32"/>
          <w:szCs w:val="32"/>
          <w:rtl/>
        </w:rPr>
        <w:t>554</w:t>
      </w:r>
      <w:r w:rsidRPr="00533B40">
        <w:rPr>
          <w:rFonts w:cs="Traditional Arabic"/>
          <w:sz w:val="32"/>
          <w:szCs w:val="32"/>
          <w:rtl/>
        </w:rPr>
        <w:t>),</w:t>
      </w:r>
      <w:r w:rsidRPr="00533B40">
        <w:rPr>
          <w:rtl/>
        </w:rPr>
        <w:t xml:space="preserve"> </w:t>
      </w:r>
      <w:r w:rsidRPr="00533B40">
        <w:rPr>
          <w:rFonts w:cs="Traditional Arabic"/>
          <w:sz w:val="32"/>
          <w:szCs w:val="32"/>
          <w:rtl/>
        </w:rPr>
        <w:t>(</w:t>
      </w:r>
      <w:r w:rsidRPr="00533B40">
        <w:rPr>
          <w:rFonts w:cs="Traditional Arabic" w:hint="eastAsia"/>
          <w:sz w:val="32"/>
          <w:szCs w:val="32"/>
          <w:rtl/>
        </w:rPr>
        <w:t>ص</w:t>
      </w:r>
      <w:r w:rsidRPr="00533B40">
        <w:rPr>
          <w:rFonts w:cs="Traditional Arabic"/>
          <w:sz w:val="32"/>
          <w:szCs w:val="32"/>
          <w:rtl/>
        </w:rPr>
        <w:t>:</w:t>
      </w:r>
      <w:r w:rsidRPr="00533B40">
        <w:rPr>
          <w:rFonts w:cs="Traditional Arabic" w:hint="cs"/>
          <w:sz w:val="32"/>
          <w:szCs w:val="32"/>
          <w:rtl/>
        </w:rPr>
        <w:t>571</w:t>
      </w:r>
      <w:r w:rsidRPr="00533B40">
        <w:rPr>
          <w:rFonts w:cs="Traditional Arabic"/>
          <w:sz w:val="32"/>
          <w:szCs w:val="32"/>
          <w:rtl/>
        </w:rPr>
        <w:t>),</w:t>
      </w:r>
      <w:r w:rsidRPr="00533B40">
        <w:rPr>
          <w:rtl/>
        </w:rPr>
        <w:t xml:space="preserve"> </w:t>
      </w:r>
      <w:r w:rsidRPr="00533B40">
        <w:rPr>
          <w:rFonts w:cs="Traditional Arabic"/>
          <w:sz w:val="32"/>
          <w:szCs w:val="32"/>
          <w:rtl/>
        </w:rPr>
        <w:t>(</w:t>
      </w:r>
      <w:r w:rsidRPr="00533B40">
        <w:rPr>
          <w:rFonts w:cs="Traditional Arabic" w:hint="eastAsia"/>
          <w:sz w:val="32"/>
          <w:szCs w:val="32"/>
          <w:rtl/>
        </w:rPr>
        <w:t>ص</w:t>
      </w:r>
      <w:r w:rsidRPr="00533B40">
        <w:rPr>
          <w:rFonts w:cs="Traditional Arabic"/>
          <w:sz w:val="32"/>
          <w:szCs w:val="32"/>
          <w:rtl/>
        </w:rPr>
        <w:t>:</w:t>
      </w:r>
      <w:r w:rsidRPr="00533B40">
        <w:rPr>
          <w:rFonts w:cs="Traditional Arabic" w:hint="cs"/>
          <w:sz w:val="32"/>
          <w:szCs w:val="32"/>
          <w:rtl/>
        </w:rPr>
        <w:t>593</w:t>
      </w:r>
      <w:r w:rsidRPr="00533B40">
        <w:rPr>
          <w:rFonts w:cs="Traditional Arabic"/>
          <w:sz w:val="32"/>
          <w:szCs w:val="32"/>
          <w:rtl/>
        </w:rPr>
        <w:t>),</w:t>
      </w:r>
      <w:r w:rsidRPr="00533B40">
        <w:rPr>
          <w:rtl/>
        </w:rPr>
        <w:t xml:space="preserve"> </w:t>
      </w:r>
      <w:r w:rsidRPr="00533B40">
        <w:rPr>
          <w:rFonts w:cs="Traditional Arabic"/>
          <w:sz w:val="32"/>
          <w:szCs w:val="32"/>
          <w:rtl/>
        </w:rPr>
        <w:t>(</w:t>
      </w:r>
      <w:r w:rsidRPr="00533B40">
        <w:rPr>
          <w:rFonts w:cs="Traditional Arabic" w:hint="eastAsia"/>
          <w:sz w:val="32"/>
          <w:szCs w:val="32"/>
          <w:rtl/>
        </w:rPr>
        <w:t>ص</w:t>
      </w:r>
      <w:r w:rsidRPr="00533B40">
        <w:rPr>
          <w:rFonts w:cs="Traditional Arabic"/>
          <w:sz w:val="32"/>
          <w:szCs w:val="32"/>
          <w:rtl/>
        </w:rPr>
        <w:t>:</w:t>
      </w:r>
      <w:r w:rsidRPr="00533B40">
        <w:rPr>
          <w:rFonts w:cs="Traditional Arabic" w:hint="cs"/>
          <w:sz w:val="32"/>
          <w:szCs w:val="32"/>
          <w:rtl/>
        </w:rPr>
        <w:t>648</w:t>
      </w:r>
      <w:r w:rsidRPr="00533B40">
        <w:rPr>
          <w:rFonts w:cs="Traditional Arabic"/>
          <w:sz w:val="32"/>
          <w:szCs w:val="32"/>
          <w:rtl/>
        </w:rPr>
        <w:t>),</w:t>
      </w:r>
      <w:r w:rsidRPr="00533B40">
        <w:rPr>
          <w:rtl/>
        </w:rPr>
        <w:t xml:space="preserve"> </w:t>
      </w:r>
      <w:r w:rsidRPr="00533B40">
        <w:rPr>
          <w:rFonts w:cs="Traditional Arabic"/>
          <w:sz w:val="32"/>
          <w:szCs w:val="32"/>
          <w:rtl/>
        </w:rPr>
        <w:t>(</w:t>
      </w:r>
      <w:r w:rsidRPr="00533B40">
        <w:rPr>
          <w:rFonts w:cs="Traditional Arabic" w:hint="eastAsia"/>
          <w:sz w:val="32"/>
          <w:szCs w:val="32"/>
          <w:rtl/>
        </w:rPr>
        <w:t>ص</w:t>
      </w:r>
      <w:r w:rsidRPr="00533B40">
        <w:rPr>
          <w:rFonts w:cs="Traditional Arabic"/>
          <w:sz w:val="32"/>
          <w:szCs w:val="32"/>
          <w:rtl/>
        </w:rPr>
        <w:t>:</w:t>
      </w:r>
      <w:r w:rsidRPr="00533B40">
        <w:rPr>
          <w:rFonts w:cs="Traditional Arabic" w:hint="cs"/>
          <w:sz w:val="32"/>
          <w:szCs w:val="32"/>
          <w:rtl/>
        </w:rPr>
        <w:t>653</w:t>
      </w:r>
      <w:r w:rsidRPr="00533B40">
        <w:rPr>
          <w:rFonts w:cs="Traditional Arabic"/>
          <w:sz w:val="32"/>
          <w:szCs w:val="32"/>
          <w:rtl/>
        </w:rPr>
        <w:t>)</w:t>
      </w:r>
      <w:r w:rsidRPr="00533B40">
        <w:rPr>
          <w:rFonts w:cs="Traditional Arabic" w:hint="cs"/>
          <w:sz w:val="32"/>
          <w:szCs w:val="32"/>
          <w:rtl/>
        </w:rPr>
        <w:t>.</w:t>
      </w:r>
    </w:p>
  </w:footnote>
  <w:footnote w:id="269">
    <w:p w:rsidR="00506C5A" w:rsidRPr="00533B40" w:rsidRDefault="00506C5A" w:rsidP="00F02093">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130)</w:t>
      </w:r>
      <w:r w:rsidRPr="00533B40">
        <w:rPr>
          <w:rFonts w:cs="Traditional Arabic" w:hint="cs"/>
          <w:sz w:val="32"/>
          <w:szCs w:val="32"/>
          <w:rtl/>
        </w:rPr>
        <w:t>.</w:t>
      </w:r>
    </w:p>
  </w:footnote>
  <w:footnote w:id="27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(2/236).</w:t>
      </w:r>
    </w:p>
  </w:footnote>
  <w:footnote w:id="27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(3/ 94)</w:t>
      </w:r>
      <w:r w:rsidRPr="00533B40">
        <w:rPr>
          <w:rFonts w:cs="Traditional Arabic" w:hint="cs"/>
          <w:sz w:val="32"/>
          <w:szCs w:val="32"/>
          <w:rtl/>
        </w:rPr>
        <w:t>.</w:t>
      </w:r>
    </w:p>
  </w:footnote>
  <w:footnote w:id="272">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(2/ 35)</w:t>
      </w:r>
      <w:r w:rsidRPr="00533B40">
        <w:rPr>
          <w:rFonts w:cs="Traditional Arabic" w:hint="cs"/>
          <w:sz w:val="32"/>
          <w:szCs w:val="32"/>
          <w:rtl/>
        </w:rPr>
        <w:t>.</w:t>
      </w:r>
    </w:p>
  </w:footnote>
  <w:footnote w:id="27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(11/81).</w:t>
      </w:r>
    </w:p>
  </w:footnote>
  <w:footnote w:id="274">
    <w:p w:rsidR="00506C5A" w:rsidRPr="00533B40" w:rsidRDefault="00506C5A" w:rsidP="00F02093">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eastAsia"/>
          <w:sz w:val="32"/>
          <w:szCs w:val="32"/>
          <w:rtl/>
        </w:rPr>
        <w:t xml:space="preserve">انظر هذا الكتاب (ص: </w:t>
      </w:r>
      <w:r w:rsidRPr="00533B40">
        <w:rPr>
          <w:rFonts w:cs="Traditional Arabic" w:hint="cs"/>
          <w:sz w:val="32"/>
          <w:szCs w:val="32"/>
          <w:rtl/>
        </w:rPr>
        <w:t>171</w:t>
      </w:r>
      <w:r w:rsidRPr="00533B40">
        <w:rPr>
          <w:rFonts w:cs="Traditional Arabic" w:hint="eastAsia"/>
          <w:sz w:val="32"/>
          <w:szCs w:val="32"/>
          <w:rtl/>
        </w:rPr>
        <w:t>).</w:t>
      </w:r>
    </w:p>
  </w:footnote>
  <w:footnote w:id="275">
    <w:p w:rsidR="00506C5A" w:rsidRPr="00533B40" w:rsidRDefault="00506C5A" w:rsidP="00F02093">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eastAsia"/>
          <w:sz w:val="32"/>
          <w:szCs w:val="32"/>
          <w:rtl/>
        </w:rPr>
        <w:t xml:space="preserve">انظر هذا الكتاب (ص: </w:t>
      </w:r>
      <w:r w:rsidRPr="00533B40">
        <w:rPr>
          <w:rFonts w:cs="Traditional Arabic" w:hint="cs"/>
          <w:sz w:val="32"/>
          <w:szCs w:val="32"/>
          <w:rtl/>
        </w:rPr>
        <w:t>221</w:t>
      </w:r>
      <w:r w:rsidRPr="00533B40">
        <w:rPr>
          <w:rFonts w:cs="Traditional Arabic" w:hint="eastAsia"/>
          <w:sz w:val="32"/>
          <w:szCs w:val="32"/>
          <w:rtl/>
        </w:rPr>
        <w:t>).</w:t>
      </w:r>
    </w:p>
  </w:footnote>
  <w:footnote w:id="276">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(10/54).</w:t>
      </w:r>
    </w:p>
  </w:footnote>
  <w:footnote w:id="27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أحكام</w:t>
      </w:r>
      <w:r w:rsidRPr="00533B40">
        <w:rPr>
          <w:rFonts w:cs="Traditional Arabic"/>
          <w:sz w:val="32"/>
          <w:szCs w:val="32"/>
          <w:rtl/>
        </w:rPr>
        <w:t xml:space="preserve"> </w:t>
      </w:r>
      <w:r w:rsidRPr="00533B40">
        <w:rPr>
          <w:rFonts w:cs="Traditional Arabic" w:hint="cs"/>
          <w:sz w:val="32"/>
          <w:szCs w:val="32"/>
          <w:rtl/>
        </w:rPr>
        <w:t>القرآن</w:t>
      </w:r>
      <w:r w:rsidRPr="00533B40">
        <w:rPr>
          <w:rFonts w:cs="Traditional Arabic"/>
          <w:sz w:val="32"/>
          <w:szCs w:val="32"/>
          <w:rtl/>
        </w:rPr>
        <w:t xml:space="preserve"> (2/ 206)</w:t>
      </w:r>
      <w:r w:rsidRPr="00533B40">
        <w:rPr>
          <w:rFonts w:cs="Traditional Arabic" w:hint="cs"/>
          <w:sz w:val="32"/>
          <w:szCs w:val="32"/>
          <w:rtl/>
        </w:rPr>
        <w:t>.</w:t>
      </w:r>
    </w:p>
  </w:footnote>
  <w:footnote w:id="278">
    <w:p w:rsidR="00506C5A" w:rsidRPr="00533B40" w:rsidRDefault="00506C5A" w:rsidP="00F02093">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eastAsia"/>
          <w:sz w:val="32"/>
          <w:szCs w:val="32"/>
          <w:rtl/>
        </w:rPr>
        <w:t xml:space="preserve">انظر هذا الكتاب (ص: </w:t>
      </w:r>
      <w:r w:rsidRPr="00533B40">
        <w:rPr>
          <w:rFonts w:cs="Traditional Arabic" w:hint="cs"/>
          <w:sz w:val="32"/>
          <w:szCs w:val="32"/>
          <w:rtl/>
        </w:rPr>
        <w:t>476</w:t>
      </w:r>
      <w:r w:rsidRPr="00533B40">
        <w:rPr>
          <w:rFonts w:cs="Traditional Arabic" w:hint="eastAsia"/>
          <w:sz w:val="32"/>
          <w:szCs w:val="32"/>
          <w:rtl/>
        </w:rPr>
        <w:t>).</w:t>
      </w:r>
    </w:p>
  </w:footnote>
  <w:footnote w:id="27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(13/367).</w:t>
      </w:r>
    </w:p>
  </w:footnote>
  <w:footnote w:id="28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29)</w:t>
      </w:r>
      <w:r w:rsidRPr="00533B40">
        <w:rPr>
          <w:rFonts w:cs="Traditional Arabic" w:hint="cs"/>
          <w:sz w:val="32"/>
          <w:szCs w:val="32"/>
          <w:rtl/>
        </w:rPr>
        <w:t>.</w:t>
      </w:r>
    </w:p>
  </w:footnote>
  <w:footnote w:id="28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أحكام</w:t>
      </w:r>
      <w:r w:rsidRPr="00533B40">
        <w:rPr>
          <w:rFonts w:cs="Traditional Arabic"/>
          <w:sz w:val="32"/>
          <w:szCs w:val="32"/>
          <w:rtl/>
        </w:rPr>
        <w:t xml:space="preserve"> </w:t>
      </w:r>
      <w:r w:rsidRPr="00533B40">
        <w:rPr>
          <w:rFonts w:cs="Traditional Arabic" w:hint="cs"/>
          <w:sz w:val="32"/>
          <w:szCs w:val="32"/>
          <w:rtl/>
        </w:rPr>
        <w:t>القرآن</w:t>
      </w:r>
      <w:r w:rsidRPr="00533B40">
        <w:rPr>
          <w:rFonts w:cs="Traditional Arabic"/>
          <w:sz w:val="32"/>
          <w:szCs w:val="32"/>
          <w:rtl/>
        </w:rPr>
        <w:t xml:space="preserve"> (3/ 266)</w:t>
      </w:r>
      <w:r w:rsidRPr="00533B40">
        <w:rPr>
          <w:rFonts w:cs="Traditional Arabic" w:hint="cs"/>
          <w:sz w:val="32"/>
          <w:szCs w:val="32"/>
          <w:rtl/>
        </w:rPr>
        <w:t xml:space="preserve">, </w:t>
      </w:r>
      <w:r w:rsidRPr="00533B40">
        <w:rPr>
          <w:rFonts w:cs="Traditional Arabic"/>
          <w:sz w:val="32"/>
          <w:szCs w:val="32"/>
          <w:rtl/>
        </w:rPr>
        <w:t>(3/ 270)</w:t>
      </w:r>
      <w:r w:rsidRPr="00533B40">
        <w:rPr>
          <w:rFonts w:cs="Traditional Arabic" w:hint="cs"/>
          <w:sz w:val="32"/>
          <w:szCs w:val="32"/>
          <w:rtl/>
        </w:rPr>
        <w:t>.</w:t>
      </w:r>
    </w:p>
  </w:footnote>
  <w:footnote w:id="282">
    <w:p w:rsidR="00506C5A" w:rsidRPr="00533B40" w:rsidRDefault="00506C5A" w:rsidP="00F02093">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eastAsia"/>
          <w:sz w:val="32"/>
          <w:szCs w:val="32"/>
          <w:rtl/>
        </w:rPr>
        <w:t xml:space="preserve">انظر هذا الكتاب (ص: </w:t>
      </w:r>
      <w:r w:rsidRPr="00533B40">
        <w:rPr>
          <w:rFonts w:cs="Traditional Arabic" w:hint="cs"/>
          <w:sz w:val="32"/>
          <w:szCs w:val="32"/>
          <w:rtl/>
        </w:rPr>
        <w:t>589</w:t>
      </w:r>
      <w:r w:rsidRPr="00533B40">
        <w:rPr>
          <w:rFonts w:cs="Traditional Arabic" w:hint="eastAsia"/>
          <w:sz w:val="32"/>
          <w:szCs w:val="32"/>
          <w:rtl/>
        </w:rPr>
        <w:t>).</w:t>
      </w:r>
    </w:p>
  </w:footnote>
  <w:footnote w:id="28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مقدمة المحقق لقانون التأويل (ص:151).</w:t>
      </w:r>
    </w:p>
  </w:footnote>
  <w:footnote w:id="284">
    <w:p w:rsidR="00506C5A" w:rsidRPr="00533B40" w:rsidRDefault="00506C5A" w:rsidP="00F02093">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(ص:144).</w:t>
      </w:r>
    </w:p>
  </w:footnote>
  <w:footnote w:id="285">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قانون التأويل (ص:644).</w:t>
      </w:r>
    </w:p>
  </w:footnote>
  <w:footnote w:id="286">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وقد</w:t>
      </w:r>
      <w:r w:rsidRPr="00533B40">
        <w:rPr>
          <w:sz w:val="32"/>
          <w:szCs w:val="32"/>
          <w:rtl/>
        </w:rPr>
        <w:t xml:space="preserve"> </w:t>
      </w:r>
      <w:r w:rsidRPr="00533B40">
        <w:rPr>
          <w:rFonts w:hint="eastAsia"/>
          <w:sz w:val="32"/>
          <w:szCs w:val="32"/>
          <w:rtl/>
        </w:rPr>
        <w:t>ذكره</w:t>
      </w:r>
      <w:r w:rsidRPr="00533B40">
        <w:rPr>
          <w:sz w:val="32"/>
          <w:szCs w:val="32"/>
          <w:rtl/>
        </w:rPr>
        <w:t xml:space="preserve"> </w:t>
      </w:r>
      <w:r w:rsidRPr="00533B40">
        <w:rPr>
          <w:rFonts w:hint="eastAsia"/>
          <w:sz w:val="32"/>
          <w:szCs w:val="32"/>
          <w:rtl/>
        </w:rPr>
        <w:t>من</w:t>
      </w:r>
      <w:r w:rsidRPr="00533B40">
        <w:rPr>
          <w:sz w:val="32"/>
          <w:szCs w:val="32"/>
          <w:rtl/>
        </w:rPr>
        <w:t xml:space="preserve"> </w:t>
      </w:r>
      <w:r w:rsidRPr="00533B40">
        <w:rPr>
          <w:rFonts w:hint="eastAsia"/>
          <w:sz w:val="32"/>
          <w:szCs w:val="32"/>
          <w:rtl/>
        </w:rPr>
        <w:t>ترجم</w:t>
      </w:r>
      <w:r w:rsidRPr="00533B40">
        <w:rPr>
          <w:sz w:val="32"/>
          <w:szCs w:val="32"/>
          <w:rtl/>
        </w:rPr>
        <w:t xml:space="preserve"> </w:t>
      </w:r>
      <w:r w:rsidRPr="00533B40">
        <w:rPr>
          <w:rFonts w:hint="eastAsia"/>
          <w:sz w:val="32"/>
          <w:szCs w:val="32"/>
          <w:rtl/>
        </w:rPr>
        <w:t>له</w:t>
      </w:r>
      <w:r w:rsidRPr="00533B40">
        <w:rPr>
          <w:sz w:val="32"/>
          <w:szCs w:val="32"/>
          <w:rtl/>
        </w:rPr>
        <w:t xml:space="preserve"> </w:t>
      </w:r>
      <w:r w:rsidRPr="00533B40">
        <w:rPr>
          <w:rFonts w:hint="eastAsia"/>
          <w:sz w:val="32"/>
          <w:szCs w:val="32"/>
          <w:rtl/>
        </w:rPr>
        <w:t>كما</w:t>
      </w:r>
      <w:r w:rsidRPr="00533B40">
        <w:rPr>
          <w:sz w:val="32"/>
          <w:szCs w:val="32"/>
          <w:rtl/>
        </w:rPr>
        <w:t xml:space="preserve"> </w:t>
      </w:r>
      <w:r w:rsidRPr="00533B40">
        <w:rPr>
          <w:rFonts w:hint="eastAsia"/>
          <w:sz w:val="32"/>
          <w:szCs w:val="32"/>
          <w:rtl/>
        </w:rPr>
        <w:t>نفح</w:t>
      </w:r>
      <w:r w:rsidRPr="00533B40">
        <w:rPr>
          <w:sz w:val="32"/>
          <w:szCs w:val="32"/>
          <w:rtl/>
        </w:rPr>
        <w:t xml:space="preserve"> </w:t>
      </w:r>
      <w:r w:rsidRPr="00533B40">
        <w:rPr>
          <w:rFonts w:hint="eastAsia"/>
          <w:sz w:val="32"/>
          <w:szCs w:val="32"/>
          <w:rtl/>
        </w:rPr>
        <w:t>الطيب</w:t>
      </w:r>
      <w:r w:rsidRPr="00533B40">
        <w:rPr>
          <w:sz w:val="32"/>
          <w:szCs w:val="32"/>
          <w:rtl/>
        </w:rPr>
        <w:t xml:space="preserve"> (2/ 36) </w:t>
      </w:r>
      <w:r w:rsidRPr="00533B40">
        <w:rPr>
          <w:rFonts w:hint="eastAsia"/>
          <w:sz w:val="32"/>
          <w:szCs w:val="32"/>
          <w:rtl/>
        </w:rPr>
        <w:t>طبقات</w:t>
      </w:r>
      <w:r w:rsidRPr="00533B40">
        <w:rPr>
          <w:sz w:val="32"/>
          <w:szCs w:val="32"/>
          <w:rtl/>
        </w:rPr>
        <w:t xml:space="preserve"> </w:t>
      </w:r>
      <w:r w:rsidRPr="00533B40">
        <w:rPr>
          <w:rFonts w:hint="eastAsia"/>
          <w:sz w:val="32"/>
          <w:szCs w:val="32"/>
          <w:rtl/>
        </w:rPr>
        <w:t>المفسرين</w:t>
      </w:r>
      <w:r w:rsidRPr="00533B40">
        <w:rPr>
          <w:sz w:val="32"/>
          <w:szCs w:val="32"/>
          <w:rtl/>
        </w:rPr>
        <w:t xml:space="preserve"> </w:t>
      </w:r>
      <w:r w:rsidRPr="00533B40">
        <w:rPr>
          <w:rFonts w:hint="eastAsia"/>
          <w:sz w:val="32"/>
          <w:szCs w:val="32"/>
          <w:rtl/>
        </w:rPr>
        <w:t>للداوودي</w:t>
      </w:r>
      <w:r w:rsidRPr="00533B40">
        <w:rPr>
          <w:sz w:val="32"/>
          <w:szCs w:val="32"/>
          <w:rtl/>
        </w:rPr>
        <w:t xml:space="preserve"> (2/169),</w:t>
      </w:r>
      <w:r w:rsidRPr="00533B40">
        <w:rPr>
          <w:rFonts w:hint="cs"/>
          <w:sz w:val="32"/>
          <w:szCs w:val="32"/>
          <w:rtl/>
        </w:rPr>
        <w:t xml:space="preserve"> </w:t>
      </w:r>
      <w:r w:rsidRPr="00533B40">
        <w:rPr>
          <w:rFonts w:hint="eastAsia"/>
          <w:sz w:val="32"/>
          <w:szCs w:val="32"/>
          <w:rtl/>
        </w:rPr>
        <w:t>الأعلام</w:t>
      </w:r>
      <w:r w:rsidRPr="00533B40">
        <w:rPr>
          <w:sz w:val="32"/>
          <w:szCs w:val="32"/>
          <w:rtl/>
        </w:rPr>
        <w:t xml:space="preserve"> </w:t>
      </w:r>
      <w:r w:rsidRPr="00533B40">
        <w:rPr>
          <w:rFonts w:hint="eastAsia"/>
          <w:sz w:val="32"/>
          <w:szCs w:val="32"/>
          <w:rtl/>
        </w:rPr>
        <w:t>للزركلي</w:t>
      </w:r>
      <w:r w:rsidRPr="00533B40">
        <w:rPr>
          <w:sz w:val="32"/>
          <w:szCs w:val="32"/>
          <w:rtl/>
        </w:rPr>
        <w:t xml:space="preserve"> (6/ 230), </w:t>
      </w:r>
      <w:r w:rsidRPr="00533B40">
        <w:rPr>
          <w:rFonts w:hint="eastAsia"/>
          <w:sz w:val="32"/>
          <w:szCs w:val="32"/>
          <w:rtl/>
        </w:rPr>
        <w:t>وغيرهم</w:t>
      </w:r>
      <w:r w:rsidRPr="00533B40">
        <w:rPr>
          <w:sz w:val="32"/>
          <w:szCs w:val="32"/>
          <w:rtl/>
        </w:rPr>
        <w:t>.</w:t>
      </w:r>
    </w:p>
  </w:footnote>
  <w:footnote w:id="28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مقدمة تحقيق قانون التأويل (ص:140).</w:t>
      </w:r>
    </w:p>
  </w:footnote>
  <w:footnote w:id="28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العواصم</w:t>
      </w:r>
      <w:r w:rsidRPr="00533B40">
        <w:rPr>
          <w:rFonts w:cs="Traditional Arabic"/>
          <w:sz w:val="32"/>
          <w:szCs w:val="32"/>
          <w:rtl/>
        </w:rPr>
        <w:t xml:space="preserve"> </w:t>
      </w:r>
      <w:r w:rsidRPr="00533B40">
        <w:rPr>
          <w:rFonts w:cs="Traditional Arabic" w:hint="cs"/>
          <w:sz w:val="32"/>
          <w:szCs w:val="32"/>
          <w:rtl/>
        </w:rPr>
        <w:t>من</w:t>
      </w:r>
      <w:r w:rsidRPr="00533B40">
        <w:rPr>
          <w:rFonts w:cs="Traditional Arabic"/>
          <w:sz w:val="32"/>
          <w:szCs w:val="32"/>
          <w:rtl/>
        </w:rPr>
        <w:t xml:space="preserve"> </w:t>
      </w:r>
      <w:r w:rsidRPr="00533B40">
        <w:rPr>
          <w:rFonts w:cs="Traditional Arabic" w:hint="cs"/>
          <w:sz w:val="32"/>
          <w:szCs w:val="32"/>
          <w:rtl/>
        </w:rPr>
        <w:t>القواصم</w:t>
      </w:r>
      <w:r w:rsidRPr="00533B40">
        <w:rPr>
          <w:rFonts w:cs="Traditional Arabic"/>
          <w:sz w:val="32"/>
          <w:szCs w:val="32"/>
          <w:rtl/>
        </w:rPr>
        <w:t xml:space="preserve"> (</w:t>
      </w:r>
      <w:r w:rsidRPr="00533B40">
        <w:rPr>
          <w:rFonts w:cs="Traditional Arabic" w:hint="cs"/>
          <w:sz w:val="32"/>
          <w:szCs w:val="32"/>
          <w:rtl/>
        </w:rPr>
        <w:t>ص</w:t>
      </w:r>
      <w:r w:rsidRPr="00533B40">
        <w:rPr>
          <w:rFonts w:cs="Traditional Arabic"/>
          <w:sz w:val="32"/>
          <w:szCs w:val="32"/>
          <w:rtl/>
        </w:rPr>
        <w:t>: 250)</w:t>
      </w:r>
      <w:r w:rsidRPr="00533B40">
        <w:rPr>
          <w:rFonts w:cs="Traditional Arabic" w:hint="cs"/>
          <w:sz w:val="32"/>
          <w:szCs w:val="32"/>
          <w:rtl/>
        </w:rPr>
        <w:t>.</w:t>
      </w:r>
    </w:p>
  </w:footnote>
  <w:footnote w:id="289">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وقد</w:t>
      </w:r>
      <w:r w:rsidRPr="00533B40">
        <w:rPr>
          <w:sz w:val="32"/>
          <w:szCs w:val="32"/>
          <w:rtl/>
        </w:rPr>
        <w:t xml:space="preserve"> </w:t>
      </w:r>
      <w:r w:rsidRPr="00533B40">
        <w:rPr>
          <w:rFonts w:hint="eastAsia"/>
          <w:sz w:val="32"/>
          <w:szCs w:val="32"/>
          <w:rtl/>
        </w:rPr>
        <w:t>ذكره</w:t>
      </w:r>
      <w:r w:rsidRPr="00533B40">
        <w:rPr>
          <w:sz w:val="32"/>
          <w:szCs w:val="32"/>
          <w:rtl/>
        </w:rPr>
        <w:t xml:space="preserve"> </w:t>
      </w:r>
      <w:r w:rsidRPr="00533B40">
        <w:rPr>
          <w:rFonts w:hint="eastAsia"/>
          <w:sz w:val="32"/>
          <w:szCs w:val="32"/>
          <w:rtl/>
        </w:rPr>
        <w:t>ضمن</w:t>
      </w:r>
      <w:r w:rsidRPr="00533B40">
        <w:rPr>
          <w:sz w:val="32"/>
          <w:szCs w:val="32"/>
          <w:rtl/>
        </w:rPr>
        <w:t xml:space="preserve"> </w:t>
      </w:r>
      <w:r w:rsidRPr="00533B40">
        <w:rPr>
          <w:rFonts w:hint="eastAsia"/>
          <w:sz w:val="32"/>
          <w:szCs w:val="32"/>
          <w:rtl/>
        </w:rPr>
        <w:t>مؤلفاته</w:t>
      </w:r>
      <w:r w:rsidRPr="00533B40">
        <w:rPr>
          <w:sz w:val="32"/>
          <w:szCs w:val="32"/>
          <w:rtl/>
        </w:rPr>
        <w:t xml:space="preserve"> </w:t>
      </w:r>
      <w:r w:rsidRPr="00533B40">
        <w:rPr>
          <w:rFonts w:hint="eastAsia"/>
          <w:sz w:val="32"/>
          <w:szCs w:val="32"/>
          <w:rtl/>
        </w:rPr>
        <w:t>كما</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أزهار</w:t>
      </w:r>
      <w:r w:rsidRPr="00533B40">
        <w:rPr>
          <w:sz w:val="32"/>
          <w:szCs w:val="32"/>
          <w:rtl/>
        </w:rPr>
        <w:t xml:space="preserve"> </w:t>
      </w:r>
      <w:r w:rsidRPr="00533B40">
        <w:rPr>
          <w:rFonts w:hint="eastAsia"/>
          <w:sz w:val="32"/>
          <w:szCs w:val="32"/>
          <w:rtl/>
        </w:rPr>
        <w:t>الرياض</w:t>
      </w:r>
      <w:r w:rsidRPr="00533B40">
        <w:rPr>
          <w:sz w:val="32"/>
          <w:szCs w:val="32"/>
          <w:rtl/>
        </w:rPr>
        <w:t xml:space="preserve"> (3/ 94), </w:t>
      </w:r>
      <w:r w:rsidRPr="00533B40">
        <w:rPr>
          <w:rFonts w:hint="eastAsia"/>
          <w:sz w:val="32"/>
          <w:szCs w:val="32"/>
          <w:rtl/>
        </w:rPr>
        <w:t>نفح</w:t>
      </w:r>
      <w:r w:rsidRPr="00533B40">
        <w:rPr>
          <w:sz w:val="32"/>
          <w:szCs w:val="32"/>
          <w:rtl/>
        </w:rPr>
        <w:t xml:space="preserve"> </w:t>
      </w:r>
      <w:r w:rsidRPr="00533B40">
        <w:rPr>
          <w:rFonts w:hint="eastAsia"/>
          <w:sz w:val="32"/>
          <w:szCs w:val="32"/>
          <w:rtl/>
        </w:rPr>
        <w:t>الطيب</w:t>
      </w:r>
      <w:r w:rsidRPr="00533B40">
        <w:rPr>
          <w:sz w:val="32"/>
          <w:szCs w:val="32"/>
          <w:rtl/>
        </w:rPr>
        <w:t xml:space="preserve"> (2/35), </w:t>
      </w:r>
      <w:r w:rsidRPr="00533B40">
        <w:rPr>
          <w:rFonts w:hint="eastAsia"/>
          <w:sz w:val="32"/>
          <w:szCs w:val="32"/>
          <w:rtl/>
        </w:rPr>
        <w:t>إيضاح</w:t>
      </w:r>
      <w:r w:rsidRPr="00533B40">
        <w:rPr>
          <w:sz w:val="32"/>
          <w:szCs w:val="32"/>
          <w:rtl/>
        </w:rPr>
        <w:t xml:space="preserve"> </w:t>
      </w:r>
      <w:r w:rsidRPr="00533B40">
        <w:rPr>
          <w:rFonts w:hint="eastAsia"/>
          <w:sz w:val="32"/>
          <w:szCs w:val="32"/>
          <w:rtl/>
        </w:rPr>
        <w:t>المكنون</w:t>
      </w:r>
      <w:r w:rsidRPr="00533B40">
        <w:rPr>
          <w:sz w:val="32"/>
          <w:szCs w:val="32"/>
          <w:rtl/>
        </w:rPr>
        <w:t xml:space="preserve"> (3/ 224), </w:t>
      </w:r>
      <w:r w:rsidRPr="00533B40">
        <w:rPr>
          <w:rFonts w:hint="eastAsia"/>
          <w:sz w:val="32"/>
          <w:szCs w:val="32"/>
          <w:rtl/>
        </w:rPr>
        <w:t>هدية</w:t>
      </w:r>
      <w:r w:rsidRPr="00533B40">
        <w:rPr>
          <w:sz w:val="32"/>
          <w:szCs w:val="32"/>
          <w:rtl/>
        </w:rPr>
        <w:t xml:space="preserve"> </w:t>
      </w:r>
      <w:r w:rsidRPr="00533B40">
        <w:rPr>
          <w:rFonts w:hint="eastAsia"/>
          <w:sz w:val="32"/>
          <w:szCs w:val="32"/>
          <w:rtl/>
        </w:rPr>
        <w:t>العارفين</w:t>
      </w:r>
      <w:r w:rsidRPr="00533B40">
        <w:rPr>
          <w:sz w:val="32"/>
          <w:szCs w:val="32"/>
          <w:rtl/>
        </w:rPr>
        <w:t xml:space="preserve"> (2/ 90).</w:t>
      </w:r>
    </w:p>
  </w:footnote>
  <w:footnote w:id="290">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(3/ 95)</w:t>
      </w:r>
      <w:r w:rsidRPr="00533B40">
        <w:rPr>
          <w:rFonts w:cs="Traditional Arabic" w:hint="cs"/>
          <w:sz w:val="32"/>
          <w:szCs w:val="32"/>
          <w:rtl/>
        </w:rPr>
        <w:t>.</w:t>
      </w:r>
    </w:p>
  </w:footnote>
  <w:footnote w:id="29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(2/90).</w:t>
      </w:r>
    </w:p>
  </w:footnote>
  <w:footnote w:id="292">
    <w:p w:rsidR="00506C5A" w:rsidRPr="00533B40" w:rsidRDefault="00506C5A" w:rsidP="00B10B30">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وذكر</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مؤلفاته</w:t>
      </w:r>
      <w:r w:rsidRPr="00533B40">
        <w:rPr>
          <w:sz w:val="32"/>
          <w:szCs w:val="32"/>
          <w:rtl/>
        </w:rPr>
        <w:t xml:space="preserve"> </w:t>
      </w:r>
      <w:r w:rsidRPr="00533B40">
        <w:rPr>
          <w:rFonts w:hint="eastAsia"/>
          <w:sz w:val="32"/>
          <w:szCs w:val="32"/>
          <w:rtl/>
        </w:rPr>
        <w:t>كما</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نفح</w:t>
      </w:r>
      <w:r w:rsidRPr="00533B40">
        <w:rPr>
          <w:sz w:val="32"/>
          <w:szCs w:val="32"/>
          <w:rtl/>
        </w:rPr>
        <w:t xml:space="preserve"> </w:t>
      </w:r>
      <w:r w:rsidRPr="00533B40">
        <w:rPr>
          <w:rFonts w:hint="eastAsia"/>
          <w:sz w:val="32"/>
          <w:szCs w:val="32"/>
          <w:rtl/>
        </w:rPr>
        <w:t>الطيب</w:t>
      </w:r>
      <w:r w:rsidRPr="00533B40">
        <w:rPr>
          <w:sz w:val="32"/>
          <w:szCs w:val="32"/>
          <w:rtl/>
        </w:rPr>
        <w:t xml:space="preserve"> (2/ 35), </w:t>
      </w:r>
      <w:r w:rsidRPr="00533B40">
        <w:rPr>
          <w:rFonts w:hint="eastAsia"/>
          <w:sz w:val="32"/>
          <w:szCs w:val="32"/>
          <w:rtl/>
        </w:rPr>
        <w:t>طبقات</w:t>
      </w:r>
      <w:r w:rsidRPr="00533B40">
        <w:rPr>
          <w:sz w:val="32"/>
          <w:szCs w:val="32"/>
          <w:rtl/>
        </w:rPr>
        <w:t xml:space="preserve"> </w:t>
      </w:r>
      <w:r w:rsidRPr="00533B40">
        <w:rPr>
          <w:rFonts w:hint="eastAsia"/>
          <w:sz w:val="32"/>
          <w:szCs w:val="32"/>
          <w:rtl/>
        </w:rPr>
        <w:t>المفسرين</w:t>
      </w:r>
      <w:r w:rsidRPr="00533B40">
        <w:rPr>
          <w:sz w:val="32"/>
          <w:szCs w:val="32"/>
          <w:rtl/>
        </w:rPr>
        <w:t xml:space="preserve"> </w:t>
      </w:r>
      <w:r w:rsidRPr="00533B40">
        <w:rPr>
          <w:rFonts w:hint="eastAsia"/>
          <w:sz w:val="32"/>
          <w:szCs w:val="32"/>
          <w:rtl/>
        </w:rPr>
        <w:t>للداوودي</w:t>
      </w:r>
      <w:r w:rsidRPr="00533B40">
        <w:rPr>
          <w:sz w:val="32"/>
          <w:szCs w:val="32"/>
          <w:rtl/>
        </w:rPr>
        <w:t xml:space="preserve"> (2/ 169), </w:t>
      </w:r>
      <w:r w:rsidRPr="00533B40">
        <w:rPr>
          <w:rFonts w:hint="eastAsia"/>
          <w:sz w:val="32"/>
          <w:szCs w:val="32"/>
          <w:rtl/>
        </w:rPr>
        <w:t>فهرس</w:t>
      </w:r>
      <w:r w:rsidRPr="00533B40">
        <w:rPr>
          <w:sz w:val="32"/>
          <w:szCs w:val="32"/>
          <w:rtl/>
        </w:rPr>
        <w:t xml:space="preserve"> </w:t>
      </w:r>
      <w:r w:rsidRPr="00533B40">
        <w:rPr>
          <w:rFonts w:hint="eastAsia"/>
          <w:sz w:val="32"/>
          <w:szCs w:val="32"/>
          <w:rtl/>
        </w:rPr>
        <w:t>الفهارس</w:t>
      </w:r>
      <w:r w:rsidRPr="00533B40">
        <w:rPr>
          <w:sz w:val="32"/>
          <w:szCs w:val="32"/>
          <w:rtl/>
        </w:rPr>
        <w:t xml:space="preserve"> (1/80), </w:t>
      </w:r>
      <w:r w:rsidRPr="00533B40">
        <w:rPr>
          <w:rFonts w:hint="eastAsia"/>
          <w:sz w:val="32"/>
          <w:szCs w:val="32"/>
          <w:rtl/>
        </w:rPr>
        <w:t>وغيرهم</w:t>
      </w:r>
      <w:r w:rsidRPr="00533B40">
        <w:rPr>
          <w:sz w:val="32"/>
          <w:szCs w:val="32"/>
          <w:rtl/>
        </w:rPr>
        <w:t>.</w:t>
      </w:r>
    </w:p>
  </w:footnote>
  <w:footnote w:id="29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(2/265).</w:t>
      </w:r>
    </w:p>
  </w:footnote>
  <w:footnote w:id="294">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مقدمة قانون التأويل (ص:143).</w:t>
      </w:r>
    </w:p>
  </w:footnote>
  <w:footnote w:id="295">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(3/ 94)</w:t>
      </w:r>
      <w:r w:rsidRPr="00533B40">
        <w:rPr>
          <w:rFonts w:hint="cs"/>
          <w:sz w:val="32"/>
          <w:szCs w:val="32"/>
          <w:rtl/>
        </w:rPr>
        <w:t>.</w:t>
      </w:r>
    </w:p>
  </w:footnote>
  <w:footnote w:id="296">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(2/35)</w:t>
      </w:r>
      <w:r w:rsidRPr="00533B40">
        <w:rPr>
          <w:rFonts w:hint="cs"/>
          <w:sz w:val="32"/>
          <w:szCs w:val="32"/>
          <w:rtl/>
        </w:rPr>
        <w:t>.</w:t>
      </w:r>
    </w:p>
  </w:footnote>
  <w:footnote w:id="297">
    <w:p w:rsidR="00506C5A" w:rsidRPr="00533B40" w:rsidRDefault="00506C5A" w:rsidP="00E93CE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مقدمة تحقيق المسالك (ص:106).</w:t>
      </w:r>
    </w:p>
  </w:footnote>
  <w:footnote w:id="298">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مقدمة تحقيق قانون التأويل (ص:144).</w:t>
      </w:r>
    </w:p>
  </w:footnote>
  <w:footnote w:id="299">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المرجع السابق (ص: 145).</w:t>
      </w:r>
    </w:p>
  </w:footnote>
  <w:footnote w:id="300">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وقد</w:t>
      </w:r>
      <w:r w:rsidRPr="00533B40">
        <w:rPr>
          <w:sz w:val="32"/>
          <w:szCs w:val="32"/>
          <w:rtl/>
        </w:rPr>
        <w:t xml:space="preserve"> </w:t>
      </w:r>
      <w:r w:rsidRPr="00533B40">
        <w:rPr>
          <w:rFonts w:hint="eastAsia"/>
          <w:sz w:val="32"/>
          <w:szCs w:val="32"/>
          <w:rtl/>
        </w:rPr>
        <w:t>ذكره</w:t>
      </w:r>
      <w:r w:rsidRPr="00533B40">
        <w:rPr>
          <w:sz w:val="32"/>
          <w:szCs w:val="32"/>
          <w:rtl/>
        </w:rPr>
        <w:t xml:space="preserve"> </w:t>
      </w:r>
      <w:r w:rsidRPr="00533B40">
        <w:rPr>
          <w:rFonts w:hint="eastAsia"/>
          <w:sz w:val="32"/>
          <w:szCs w:val="32"/>
          <w:rtl/>
        </w:rPr>
        <w:t>العلماء</w:t>
      </w:r>
      <w:r w:rsidRPr="00533B40">
        <w:rPr>
          <w:sz w:val="32"/>
          <w:szCs w:val="32"/>
          <w:rtl/>
        </w:rPr>
        <w:t xml:space="preserve"> </w:t>
      </w:r>
      <w:r w:rsidRPr="00533B40">
        <w:rPr>
          <w:rFonts w:hint="eastAsia"/>
          <w:sz w:val="32"/>
          <w:szCs w:val="32"/>
          <w:rtl/>
        </w:rPr>
        <w:t>ضمن</w:t>
      </w:r>
      <w:r w:rsidRPr="00533B40">
        <w:rPr>
          <w:sz w:val="32"/>
          <w:szCs w:val="32"/>
          <w:rtl/>
        </w:rPr>
        <w:t xml:space="preserve"> </w:t>
      </w:r>
      <w:r w:rsidRPr="00533B40">
        <w:rPr>
          <w:rFonts w:hint="eastAsia"/>
          <w:sz w:val="32"/>
          <w:szCs w:val="32"/>
          <w:rtl/>
        </w:rPr>
        <w:t>مؤلفاته</w:t>
      </w:r>
      <w:r w:rsidRPr="00533B40">
        <w:rPr>
          <w:sz w:val="32"/>
          <w:szCs w:val="32"/>
          <w:rtl/>
        </w:rPr>
        <w:t xml:space="preserve"> </w:t>
      </w:r>
      <w:r w:rsidRPr="00533B40">
        <w:rPr>
          <w:rFonts w:hint="eastAsia"/>
          <w:sz w:val="32"/>
          <w:szCs w:val="32"/>
          <w:rtl/>
        </w:rPr>
        <w:t>كما</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سير</w:t>
      </w:r>
      <w:r w:rsidRPr="00533B40">
        <w:rPr>
          <w:sz w:val="32"/>
          <w:szCs w:val="32"/>
          <w:rtl/>
        </w:rPr>
        <w:t xml:space="preserve"> </w:t>
      </w:r>
      <w:r w:rsidRPr="00533B40">
        <w:rPr>
          <w:rFonts w:hint="eastAsia"/>
          <w:sz w:val="32"/>
          <w:szCs w:val="32"/>
          <w:rtl/>
        </w:rPr>
        <w:t>أعلام</w:t>
      </w:r>
      <w:r w:rsidRPr="00533B40">
        <w:rPr>
          <w:sz w:val="32"/>
          <w:szCs w:val="32"/>
          <w:rtl/>
        </w:rPr>
        <w:t xml:space="preserve"> </w:t>
      </w:r>
      <w:r w:rsidRPr="00533B40">
        <w:rPr>
          <w:rFonts w:hint="eastAsia"/>
          <w:sz w:val="32"/>
          <w:szCs w:val="32"/>
          <w:rtl/>
        </w:rPr>
        <w:t>النبلاء</w:t>
      </w:r>
      <w:r w:rsidRPr="00533B40">
        <w:rPr>
          <w:sz w:val="32"/>
          <w:szCs w:val="32"/>
          <w:rtl/>
        </w:rPr>
        <w:t xml:space="preserve"> (20/ 199), </w:t>
      </w:r>
      <w:r w:rsidRPr="00533B40">
        <w:rPr>
          <w:rFonts w:hint="eastAsia"/>
          <w:sz w:val="32"/>
          <w:szCs w:val="32"/>
          <w:rtl/>
        </w:rPr>
        <w:t>ونفح</w:t>
      </w:r>
      <w:r w:rsidRPr="00533B40">
        <w:rPr>
          <w:sz w:val="32"/>
          <w:szCs w:val="32"/>
          <w:rtl/>
        </w:rPr>
        <w:t xml:space="preserve"> </w:t>
      </w:r>
      <w:r w:rsidRPr="00533B40">
        <w:rPr>
          <w:rFonts w:hint="eastAsia"/>
          <w:sz w:val="32"/>
          <w:szCs w:val="32"/>
          <w:rtl/>
        </w:rPr>
        <w:t>الطيب</w:t>
      </w:r>
      <w:r w:rsidRPr="00533B40">
        <w:rPr>
          <w:sz w:val="32"/>
          <w:szCs w:val="32"/>
          <w:rtl/>
        </w:rPr>
        <w:t xml:space="preserve"> (2/ 36), </w:t>
      </w:r>
      <w:r w:rsidRPr="00533B40">
        <w:rPr>
          <w:rFonts w:hint="eastAsia"/>
          <w:sz w:val="32"/>
          <w:szCs w:val="32"/>
          <w:rtl/>
        </w:rPr>
        <w:t>وإيضاح</w:t>
      </w:r>
      <w:r w:rsidRPr="00533B40">
        <w:rPr>
          <w:sz w:val="32"/>
          <w:szCs w:val="32"/>
          <w:rtl/>
        </w:rPr>
        <w:t xml:space="preserve"> </w:t>
      </w:r>
      <w:r w:rsidRPr="00533B40">
        <w:rPr>
          <w:rFonts w:hint="eastAsia"/>
          <w:sz w:val="32"/>
          <w:szCs w:val="32"/>
          <w:rtl/>
        </w:rPr>
        <w:t>المكنون</w:t>
      </w:r>
      <w:r w:rsidRPr="00533B40">
        <w:rPr>
          <w:sz w:val="32"/>
          <w:szCs w:val="32"/>
          <w:rtl/>
        </w:rPr>
        <w:t xml:space="preserve"> (3/ 279).</w:t>
      </w:r>
    </w:p>
  </w:footnote>
  <w:footnote w:id="301">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انظر: قانون التأويل (ص: 411-414).</w:t>
      </w:r>
    </w:p>
  </w:footnote>
  <w:footnote w:id="302">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وذكره</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مؤلفاته</w:t>
      </w:r>
      <w:r w:rsidRPr="00533B40">
        <w:rPr>
          <w:sz w:val="32"/>
          <w:szCs w:val="32"/>
          <w:rtl/>
        </w:rPr>
        <w:t xml:space="preserve"> </w:t>
      </w:r>
      <w:r w:rsidRPr="00533B40">
        <w:rPr>
          <w:rFonts w:hint="eastAsia"/>
          <w:sz w:val="32"/>
          <w:szCs w:val="32"/>
          <w:rtl/>
        </w:rPr>
        <w:t>ممن</w:t>
      </w:r>
      <w:r w:rsidRPr="00533B40">
        <w:rPr>
          <w:sz w:val="32"/>
          <w:szCs w:val="32"/>
          <w:rtl/>
        </w:rPr>
        <w:t xml:space="preserve"> </w:t>
      </w:r>
      <w:r w:rsidRPr="00533B40">
        <w:rPr>
          <w:rFonts w:hint="eastAsia"/>
          <w:sz w:val="32"/>
          <w:szCs w:val="32"/>
          <w:rtl/>
        </w:rPr>
        <w:t>ترجموا</w:t>
      </w:r>
      <w:r w:rsidRPr="00533B40">
        <w:rPr>
          <w:sz w:val="32"/>
          <w:szCs w:val="32"/>
          <w:rtl/>
        </w:rPr>
        <w:t xml:space="preserve"> </w:t>
      </w:r>
      <w:r w:rsidRPr="00533B40">
        <w:rPr>
          <w:rFonts w:hint="eastAsia"/>
          <w:sz w:val="32"/>
          <w:szCs w:val="32"/>
          <w:rtl/>
        </w:rPr>
        <w:t>له</w:t>
      </w:r>
      <w:r w:rsidRPr="00533B40">
        <w:rPr>
          <w:sz w:val="32"/>
          <w:szCs w:val="32"/>
          <w:rtl/>
        </w:rPr>
        <w:t xml:space="preserve"> </w:t>
      </w:r>
      <w:r w:rsidRPr="00533B40">
        <w:rPr>
          <w:rFonts w:hint="eastAsia"/>
          <w:sz w:val="32"/>
          <w:szCs w:val="32"/>
          <w:rtl/>
        </w:rPr>
        <w:t>كما</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بغية</w:t>
      </w:r>
      <w:r w:rsidRPr="00533B40">
        <w:rPr>
          <w:sz w:val="32"/>
          <w:szCs w:val="32"/>
          <w:rtl/>
        </w:rPr>
        <w:t xml:space="preserve"> </w:t>
      </w:r>
      <w:r w:rsidRPr="00533B40">
        <w:rPr>
          <w:rFonts w:hint="eastAsia"/>
          <w:sz w:val="32"/>
          <w:szCs w:val="32"/>
          <w:rtl/>
        </w:rPr>
        <w:t>الملتمس</w:t>
      </w:r>
      <w:r w:rsidRPr="00533B40">
        <w:rPr>
          <w:sz w:val="32"/>
          <w:szCs w:val="32"/>
          <w:rtl/>
        </w:rPr>
        <w:t xml:space="preserve"> (</w:t>
      </w:r>
      <w:r w:rsidRPr="00533B40">
        <w:rPr>
          <w:rFonts w:hint="eastAsia"/>
          <w:sz w:val="32"/>
          <w:szCs w:val="32"/>
          <w:rtl/>
        </w:rPr>
        <w:t>ص</w:t>
      </w:r>
      <w:r w:rsidRPr="00533B40">
        <w:rPr>
          <w:sz w:val="32"/>
          <w:szCs w:val="32"/>
          <w:rtl/>
        </w:rPr>
        <w:t xml:space="preserve">: 93), </w:t>
      </w:r>
      <w:r w:rsidRPr="00533B40">
        <w:rPr>
          <w:rFonts w:hint="eastAsia"/>
          <w:sz w:val="32"/>
          <w:szCs w:val="32"/>
          <w:rtl/>
        </w:rPr>
        <w:t>أزهار</w:t>
      </w:r>
      <w:r w:rsidRPr="00533B40">
        <w:rPr>
          <w:sz w:val="32"/>
          <w:szCs w:val="32"/>
          <w:rtl/>
        </w:rPr>
        <w:t xml:space="preserve"> </w:t>
      </w:r>
      <w:r w:rsidRPr="00533B40">
        <w:rPr>
          <w:rFonts w:hint="eastAsia"/>
          <w:sz w:val="32"/>
          <w:szCs w:val="32"/>
          <w:rtl/>
        </w:rPr>
        <w:t>الرياض</w:t>
      </w:r>
      <w:r w:rsidRPr="00533B40">
        <w:rPr>
          <w:sz w:val="32"/>
          <w:szCs w:val="32"/>
          <w:rtl/>
        </w:rPr>
        <w:t xml:space="preserve"> (3/95), </w:t>
      </w:r>
      <w:r w:rsidRPr="00533B40">
        <w:rPr>
          <w:rFonts w:hint="eastAsia"/>
          <w:sz w:val="32"/>
          <w:szCs w:val="32"/>
          <w:rtl/>
        </w:rPr>
        <w:t>نفح</w:t>
      </w:r>
      <w:r w:rsidRPr="00533B40">
        <w:rPr>
          <w:sz w:val="32"/>
          <w:szCs w:val="32"/>
          <w:rtl/>
        </w:rPr>
        <w:t xml:space="preserve"> </w:t>
      </w:r>
      <w:r w:rsidRPr="00533B40">
        <w:rPr>
          <w:rFonts w:hint="eastAsia"/>
          <w:sz w:val="32"/>
          <w:szCs w:val="32"/>
          <w:rtl/>
        </w:rPr>
        <w:t>الطيب</w:t>
      </w:r>
      <w:r w:rsidRPr="00533B40">
        <w:rPr>
          <w:sz w:val="32"/>
          <w:szCs w:val="32"/>
          <w:rtl/>
        </w:rPr>
        <w:t xml:space="preserve"> (2/ 36), </w:t>
      </w:r>
      <w:r w:rsidRPr="00533B40">
        <w:rPr>
          <w:rFonts w:hint="eastAsia"/>
          <w:sz w:val="32"/>
          <w:szCs w:val="32"/>
          <w:rtl/>
        </w:rPr>
        <w:t>إيضاح</w:t>
      </w:r>
      <w:r w:rsidRPr="00533B40">
        <w:rPr>
          <w:sz w:val="32"/>
          <w:szCs w:val="32"/>
          <w:rtl/>
        </w:rPr>
        <w:t xml:space="preserve"> </w:t>
      </w:r>
      <w:r w:rsidRPr="00533B40">
        <w:rPr>
          <w:rFonts w:hint="eastAsia"/>
          <w:sz w:val="32"/>
          <w:szCs w:val="32"/>
          <w:rtl/>
        </w:rPr>
        <w:t>المكنون</w:t>
      </w:r>
      <w:r w:rsidRPr="00533B40">
        <w:rPr>
          <w:sz w:val="32"/>
          <w:szCs w:val="32"/>
          <w:rtl/>
        </w:rPr>
        <w:t xml:space="preserve"> (4/ 551).</w:t>
      </w:r>
    </w:p>
  </w:footnote>
  <w:footnote w:id="303">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cs"/>
          <w:sz w:val="32"/>
          <w:szCs w:val="32"/>
          <w:rtl/>
        </w:rPr>
        <w:t>(2/47).</w:t>
      </w:r>
    </w:p>
  </w:footnote>
  <w:footnote w:id="304">
    <w:p w:rsidR="00506C5A" w:rsidRPr="00533B40" w:rsidRDefault="00506C5A" w:rsidP="00F02093">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(ص:313).</w:t>
      </w:r>
    </w:p>
  </w:footnote>
  <w:footnote w:id="305">
    <w:p w:rsidR="00506C5A" w:rsidRPr="00533B40" w:rsidRDefault="00506C5A" w:rsidP="00F02093">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hint="eastAsia"/>
          <w:sz w:val="32"/>
          <w:szCs w:val="32"/>
          <w:rtl/>
        </w:rPr>
        <w:t xml:space="preserve">انظر هذا الكتاب (ص: </w:t>
      </w:r>
      <w:r w:rsidRPr="00533B40">
        <w:rPr>
          <w:rFonts w:cs="Traditional Arabic" w:hint="cs"/>
          <w:sz w:val="32"/>
          <w:szCs w:val="32"/>
          <w:rtl/>
        </w:rPr>
        <w:t>505</w:t>
      </w:r>
      <w:r w:rsidRPr="00533B40">
        <w:rPr>
          <w:rFonts w:cs="Traditional Arabic" w:hint="eastAsia"/>
          <w:sz w:val="32"/>
          <w:szCs w:val="32"/>
          <w:rtl/>
        </w:rPr>
        <w:t>).</w:t>
      </w:r>
    </w:p>
  </w:footnote>
  <w:footnote w:id="306">
    <w:p w:rsidR="00506C5A" w:rsidRPr="00533B40" w:rsidRDefault="00506C5A" w:rsidP="00F02093">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cs="Traditional Arabic" w:hint="eastAsia"/>
          <w:sz w:val="32"/>
          <w:szCs w:val="32"/>
          <w:rtl/>
        </w:rPr>
        <w:t xml:space="preserve">انظر هذا الكتاب (ص: </w:t>
      </w:r>
      <w:r w:rsidRPr="00533B40">
        <w:rPr>
          <w:rFonts w:cs="Traditional Arabic" w:hint="cs"/>
          <w:sz w:val="32"/>
          <w:szCs w:val="32"/>
          <w:rtl/>
        </w:rPr>
        <w:t>513</w:t>
      </w:r>
      <w:r w:rsidRPr="00533B40">
        <w:rPr>
          <w:rFonts w:cs="Traditional Arabic" w:hint="eastAsia"/>
          <w:sz w:val="32"/>
          <w:szCs w:val="32"/>
          <w:rtl/>
        </w:rPr>
        <w:t>).</w:t>
      </w:r>
    </w:p>
  </w:footnote>
  <w:footnote w:id="307">
    <w:p w:rsidR="00506C5A" w:rsidRPr="00533B40" w:rsidRDefault="00506C5A" w:rsidP="00AE67C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منها: "الرسالة الحاكمة على الأيمان اللازمة", رسالة "الغرة في نقض الدرة", "الأحاديث المسلسلات", كتاب "الاستيفاء", كتاب "العقد الأكبر للقلب الأصغر"، كتاب "الفقراء" ، كتاب "آداب المعلمين"، كتاب "المتكلمين", كتاب "اختصار إصلا</w:t>
      </w:r>
      <w:r w:rsidRPr="00533B40">
        <w:rPr>
          <w:rFonts w:hint="eastAsia"/>
          <w:sz w:val="32"/>
          <w:szCs w:val="32"/>
          <w:rtl/>
        </w:rPr>
        <w:t>ح</w:t>
      </w:r>
      <w:r w:rsidRPr="00533B40">
        <w:rPr>
          <w:rFonts w:hint="cs"/>
          <w:sz w:val="32"/>
          <w:szCs w:val="32"/>
          <w:rtl/>
        </w:rPr>
        <w:t xml:space="preserve"> المنطق لابن السكيت"، كتاب "شعراء الأندلس" وغيرها انظر في تحقيق مقدمة تحقيق قانون التأويل.</w:t>
      </w:r>
    </w:p>
  </w:footnote>
  <w:footnote w:id="308">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فهرسة</w:t>
      </w:r>
      <w:r w:rsidRPr="00533B40">
        <w:rPr>
          <w:sz w:val="32"/>
          <w:szCs w:val="32"/>
          <w:rtl/>
        </w:rPr>
        <w:t xml:space="preserve"> </w:t>
      </w:r>
      <w:r w:rsidRPr="00533B40">
        <w:rPr>
          <w:rFonts w:hint="eastAsia"/>
          <w:sz w:val="32"/>
          <w:szCs w:val="32"/>
          <w:rtl/>
        </w:rPr>
        <w:t>ابن</w:t>
      </w:r>
      <w:r w:rsidRPr="00533B40">
        <w:rPr>
          <w:sz w:val="32"/>
          <w:szCs w:val="32"/>
          <w:rtl/>
        </w:rPr>
        <w:t xml:space="preserve"> </w:t>
      </w:r>
      <w:r w:rsidRPr="00533B40">
        <w:rPr>
          <w:rFonts w:hint="eastAsia"/>
          <w:sz w:val="32"/>
          <w:szCs w:val="32"/>
          <w:rtl/>
        </w:rPr>
        <w:t>خير</w:t>
      </w:r>
      <w:r w:rsidRPr="00533B40">
        <w:rPr>
          <w:sz w:val="32"/>
          <w:szCs w:val="32"/>
          <w:rtl/>
        </w:rPr>
        <w:t xml:space="preserve"> </w:t>
      </w:r>
      <w:r w:rsidRPr="00533B40">
        <w:rPr>
          <w:rFonts w:hint="eastAsia"/>
          <w:sz w:val="32"/>
          <w:szCs w:val="32"/>
          <w:rtl/>
        </w:rPr>
        <w:t>الإشبيلي</w:t>
      </w:r>
      <w:r w:rsidRPr="00533B40">
        <w:rPr>
          <w:sz w:val="32"/>
          <w:szCs w:val="32"/>
          <w:rtl/>
        </w:rPr>
        <w:t xml:space="preserve"> (</w:t>
      </w:r>
      <w:r w:rsidRPr="00533B40">
        <w:rPr>
          <w:rFonts w:hint="eastAsia"/>
          <w:sz w:val="32"/>
          <w:szCs w:val="32"/>
          <w:rtl/>
        </w:rPr>
        <w:t>ص</w:t>
      </w:r>
      <w:r w:rsidRPr="00533B40">
        <w:rPr>
          <w:sz w:val="32"/>
          <w:szCs w:val="32"/>
          <w:rtl/>
        </w:rPr>
        <w:t>: 49)</w:t>
      </w:r>
      <w:r w:rsidRPr="00533B40">
        <w:rPr>
          <w:rFonts w:hint="cs"/>
          <w:sz w:val="32"/>
          <w:szCs w:val="32"/>
          <w:rtl/>
        </w:rPr>
        <w:t>.</w:t>
      </w:r>
    </w:p>
  </w:footnote>
  <w:footnote w:id="309">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الديباج</w:t>
      </w:r>
      <w:r w:rsidRPr="00533B40">
        <w:rPr>
          <w:sz w:val="32"/>
          <w:szCs w:val="32"/>
          <w:rtl/>
        </w:rPr>
        <w:t xml:space="preserve"> </w:t>
      </w:r>
      <w:r w:rsidRPr="00533B40">
        <w:rPr>
          <w:rFonts w:hint="eastAsia"/>
          <w:sz w:val="32"/>
          <w:szCs w:val="32"/>
          <w:rtl/>
        </w:rPr>
        <w:t>المذهب</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معرفة</w:t>
      </w:r>
      <w:r w:rsidRPr="00533B40">
        <w:rPr>
          <w:sz w:val="32"/>
          <w:szCs w:val="32"/>
          <w:rtl/>
        </w:rPr>
        <w:t xml:space="preserve"> </w:t>
      </w:r>
      <w:r w:rsidRPr="00533B40">
        <w:rPr>
          <w:rFonts w:hint="eastAsia"/>
          <w:sz w:val="32"/>
          <w:szCs w:val="32"/>
          <w:rtl/>
        </w:rPr>
        <w:t>أعيان</w:t>
      </w:r>
      <w:r w:rsidRPr="00533B40">
        <w:rPr>
          <w:sz w:val="32"/>
          <w:szCs w:val="32"/>
          <w:rtl/>
        </w:rPr>
        <w:t xml:space="preserve"> </w:t>
      </w:r>
      <w:r w:rsidRPr="00533B40">
        <w:rPr>
          <w:rFonts w:hint="eastAsia"/>
          <w:sz w:val="32"/>
          <w:szCs w:val="32"/>
          <w:rtl/>
        </w:rPr>
        <w:t>علماء</w:t>
      </w:r>
      <w:r w:rsidRPr="00533B40">
        <w:rPr>
          <w:sz w:val="32"/>
          <w:szCs w:val="32"/>
          <w:rtl/>
        </w:rPr>
        <w:t xml:space="preserve"> </w:t>
      </w:r>
      <w:r w:rsidRPr="00533B40">
        <w:rPr>
          <w:rFonts w:hint="eastAsia"/>
          <w:sz w:val="32"/>
          <w:szCs w:val="32"/>
          <w:rtl/>
        </w:rPr>
        <w:t>المذهب</w:t>
      </w:r>
      <w:r w:rsidRPr="00533B40">
        <w:rPr>
          <w:sz w:val="32"/>
          <w:szCs w:val="32"/>
          <w:rtl/>
        </w:rPr>
        <w:t xml:space="preserve"> (2/ 254)</w:t>
      </w:r>
      <w:r w:rsidRPr="00533B40">
        <w:rPr>
          <w:rFonts w:hint="cs"/>
          <w:sz w:val="32"/>
          <w:szCs w:val="32"/>
          <w:rtl/>
        </w:rPr>
        <w:t xml:space="preserve"> لابن فرحون وقال فيه: "</w:t>
      </w:r>
      <w:r w:rsidRPr="00533B40">
        <w:rPr>
          <w:rFonts w:hint="eastAsia"/>
          <w:sz w:val="32"/>
          <w:szCs w:val="32"/>
          <w:rtl/>
        </w:rPr>
        <w:t>وصنف</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غير</w:t>
      </w:r>
      <w:r w:rsidRPr="00533B40">
        <w:rPr>
          <w:sz w:val="32"/>
          <w:szCs w:val="32"/>
          <w:rtl/>
        </w:rPr>
        <w:t xml:space="preserve"> </w:t>
      </w:r>
      <w:r w:rsidRPr="00533B40">
        <w:rPr>
          <w:rFonts w:hint="eastAsia"/>
          <w:sz w:val="32"/>
          <w:szCs w:val="32"/>
          <w:rtl/>
        </w:rPr>
        <w:t>فن</w:t>
      </w:r>
      <w:r w:rsidRPr="00533B40">
        <w:rPr>
          <w:sz w:val="32"/>
          <w:szCs w:val="32"/>
          <w:rtl/>
        </w:rPr>
        <w:t xml:space="preserve"> </w:t>
      </w:r>
      <w:r w:rsidRPr="00533B40">
        <w:rPr>
          <w:rFonts w:hint="eastAsia"/>
          <w:sz w:val="32"/>
          <w:szCs w:val="32"/>
          <w:rtl/>
        </w:rPr>
        <w:t>تصانيف</w:t>
      </w:r>
      <w:r w:rsidRPr="00533B40">
        <w:rPr>
          <w:sz w:val="32"/>
          <w:szCs w:val="32"/>
          <w:rtl/>
        </w:rPr>
        <w:t xml:space="preserve"> </w:t>
      </w:r>
      <w:r w:rsidRPr="00533B40">
        <w:rPr>
          <w:rFonts w:hint="eastAsia"/>
          <w:sz w:val="32"/>
          <w:szCs w:val="32"/>
          <w:rtl/>
        </w:rPr>
        <w:t>مليحة</w:t>
      </w:r>
      <w:r w:rsidRPr="00533B40">
        <w:rPr>
          <w:sz w:val="32"/>
          <w:szCs w:val="32"/>
          <w:rtl/>
        </w:rPr>
        <w:t xml:space="preserve"> </w:t>
      </w:r>
      <w:r w:rsidRPr="00533B40">
        <w:rPr>
          <w:rFonts w:hint="eastAsia"/>
          <w:sz w:val="32"/>
          <w:szCs w:val="32"/>
          <w:rtl/>
        </w:rPr>
        <w:t>كثيرة</w:t>
      </w:r>
      <w:r w:rsidRPr="00533B40">
        <w:rPr>
          <w:sz w:val="32"/>
          <w:szCs w:val="32"/>
          <w:rtl/>
        </w:rPr>
        <w:t xml:space="preserve"> </w:t>
      </w:r>
      <w:r w:rsidRPr="00533B40">
        <w:rPr>
          <w:rFonts w:hint="eastAsia"/>
          <w:sz w:val="32"/>
          <w:szCs w:val="32"/>
          <w:rtl/>
        </w:rPr>
        <w:t>حسنة</w:t>
      </w:r>
      <w:r w:rsidRPr="00533B40">
        <w:rPr>
          <w:sz w:val="32"/>
          <w:szCs w:val="32"/>
          <w:rtl/>
        </w:rPr>
        <w:t xml:space="preserve"> </w:t>
      </w:r>
      <w:r w:rsidRPr="00533B40">
        <w:rPr>
          <w:rFonts w:hint="eastAsia"/>
          <w:sz w:val="32"/>
          <w:szCs w:val="32"/>
          <w:rtl/>
        </w:rPr>
        <w:t>مفيدة</w:t>
      </w:r>
      <w:r w:rsidRPr="00533B40">
        <w:rPr>
          <w:sz w:val="32"/>
          <w:szCs w:val="32"/>
          <w:rtl/>
        </w:rPr>
        <w:t xml:space="preserve"> </w:t>
      </w:r>
      <w:r w:rsidRPr="00533B40">
        <w:rPr>
          <w:rFonts w:hint="eastAsia"/>
          <w:sz w:val="32"/>
          <w:szCs w:val="32"/>
          <w:rtl/>
        </w:rPr>
        <w:t>منها</w:t>
      </w:r>
      <w:r w:rsidRPr="00533B40">
        <w:rPr>
          <w:sz w:val="32"/>
          <w:szCs w:val="32"/>
          <w:rtl/>
        </w:rPr>
        <w:t xml:space="preserve">: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rFonts w:hint="cs"/>
          <w:sz w:val="32"/>
          <w:szCs w:val="32"/>
          <w:rtl/>
        </w:rPr>
        <w:t>".</w:t>
      </w:r>
    </w:p>
  </w:footnote>
  <w:footnote w:id="310">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sz w:val="32"/>
          <w:szCs w:val="32"/>
          <w:rtl/>
        </w:rPr>
        <w:t>نفح الطيب من غصن الأندلس الرطيب (2/ 35) لأحمد بن محمد المقري</w:t>
      </w:r>
      <w:r w:rsidRPr="00533B40">
        <w:rPr>
          <w:rFonts w:ascii="Traditional Arabic" w:hAnsi="Traditional Arabic" w:hint="cs"/>
          <w:sz w:val="32"/>
          <w:szCs w:val="32"/>
          <w:rtl/>
        </w:rPr>
        <w:t>.</w:t>
      </w:r>
    </w:p>
  </w:footnote>
  <w:footnote w:id="311">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sz w:val="32"/>
          <w:szCs w:val="32"/>
          <w:rtl/>
        </w:rPr>
        <w:t xml:space="preserve">كشف الظنون عن أسامي الكتب والفنون </w:t>
      </w:r>
      <w:r w:rsidRPr="00533B40">
        <w:rPr>
          <w:rFonts w:ascii="Traditional Arabic" w:hAnsi="Traditional Arabic" w:hint="cs"/>
          <w:sz w:val="32"/>
          <w:szCs w:val="32"/>
          <w:rtl/>
        </w:rPr>
        <w:t>(</w:t>
      </w:r>
      <w:r w:rsidRPr="00533B40">
        <w:rPr>
          <w:rFonts w:ascii="Traditional Arabic" w:hAnsi="Traditional Arabic"/>
          <w:sz w:val="32"/>
          <w:szCs w:val="32"/>
          <w:rtl/>
        </w:rPr>
        <w:t>1/20</w:t>
      </w:r>
      <w:r w:rsidRPr="00533B40">
        <w:rPr>
          <w:rFonts w:ascii="Traditional Arabic" w:hAnsi="Traditional Arabic" w:hint="cs"/>
          <w:sz w:val="32"/>
          <w:szCs w:val="32"/>
          <w:rtl/>
        </w:rPr>
        <w:t>)</w:t>
      </w:r>
      <w:r w:rsidRPr="00533B40">
        <w:rPr>
          <w:rFonts w:ascii="Traditional Arabic" w:hAnsi="Traditional Arabic"/>
          <w:sz w:val="32"/>
          <w:szCs w:val="32"/>
          <w:rtl/>
        </w:rPr>
        <w:t xml:space="preserve"> لحاجي خليفة</w:t>
      </w:r>
      <w:r w:rsidRPr="00533B40">
        <w:rPr>
          <w:rFonts w:ascii="Traditional Arabic" w:hAnsi="Traditional Arabic" w:hint="cs"/>
          <w:sz w:val="32"/>
          <w:szCs w:val="32"/>
          <w:rtl/>
        </w:rPr>
        <w:t>.</w:t>
      </w:r>
    </w:p>
  </w:footnote>
  <w:footnote w:id="312">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هدية</w:t>
      </w:r>
      <w:r w:rsidRPr="00533B40">
        <w:rPr>
          <w:sz w:val="32"/>
          <w:szCs w:val="32"/>
          <w:rtl/>
        </w:rPr>
        <w:t xml:space="preserve"> </w:t>
      </w:r>
      <w:r w:rsidRPr="00533B40">
        <w:rPr>
          <w:rFonts w:hint="eastAsia"/>
          <w:sz w:val="32"/>
          <w:szCs w:val="32"/>
          <w:rtl/>
        </w:rPr>
        <w:t>العارفين</w:t>
      </w:r>
      <w:r w:rsidRPr="00533B40">
        <w:rPr>
          <w:sz w:val="32"/>
          <w:szCs w:val="32"/>
          <w:rtl/>
        </w:rPr>
        <w:t xml:space="preserve"> </w:t>
      </w:r>
      <w:r w:rsidRPr="00533B40">
        <w:rPr>
          <w:rFonts w:hint="eastAsia"/>
          <w:sz w:val="32"/>
          <w:szCs w:val="32"/>
          <w:rtl/>
        </w:rPr>
        <w:t>أسماء</w:t>
      </w:r>
      <w:r w:rsidRPr="00533B40">
        <w:rPr>
          <w:sz w:val="32"/>
          <w:szCs w:val="32"/>
          <w:rtl/>
        </w:rPr>
        <w:t xml:space="preserve"> </w:t>
      </w:r>
      <w:r w:rsidRPr="00533B40">
        <w:rPr>
          <w:rFonts w:hint="eastAsia"/>
          <w:sz w:val="32"/>
          <w:szCs w:val="32"/>
          <w:rtl/>
        </w:rPr>
        <w:t>المؤلفين</w:t>
      </w:r>
      <w:r w:rsidRPr="00533B40">
        <w:rPr>
          <w:sz w:val="32"/>
          <w:szCs w:val="32"/>
          <w:rtl/>
        </w:rPr>
        <w:t xml:space="preserve"> </w:t>
      </w:r>
      <w:r w:rsidRPr="00533B40">
        <w:rPr>
          <w:rFonts w:hint="eastAsia"/>
          <w:sz w:val="32"/>
          <w:szCs w:val="32"/>
          <w:rtl/>
        </w:rPr>
        <w:t>وآثار</w:t>
      </w:r>
      <w:r w:rsidRPr="00533B40">
        <w:rPr>
          <w:sz w:val="32"/>
          <w:szCs w:val="32"/>
          <w:rtl/>
        </w:rPr>
        <w:t xml:space="preserve"> </w:t>
      </w:r>
      <w:r w:rsidRPr="00533B40">
        <w:rPr>
          <w:rFonts w:hint="eastAsia"/>
          <w:sz w:val="32"/>
          <w:szCs w:val="32"/>
          <w:rtl/>
        </w:rPr>
        <w:t>المصنفين</w:t>
      </w:r>
      <w:r w:rsidRPr="00533B40">
        <w:rPr>
          <w:rFonts w:hint="cs"/>
          <w:sz w:val="32"/>
          <w:szCs w:val="32"/>
          <w:rtl/>
        </w:rPr>
        <w:t xml:space="preserve"> </w:t>
      </w:r>
      <w:r w:rsidRPr="00533B40">
        <w:rPr>
          <w:sz w:val="32"/>
          <w:szCs w:val="32"/>
          <w:rtl/>
        </w:rPr>
        <w:t>(2/ 90)</w:t>
      </w:r>
      <w:r w:rsidRPr="00533B40">
        <w:rPr>
          <w:rFonts w:hint="cs"/>
          <w:sz w:val="32"/>
          <w:szCs w:val="32"/>
          <w:rtl/>
        </w:rPr>
        <w:t>,</w:t>
      </w:r>
      <w:r w:rsidRPr="00533B40">
        <w:rPr>
          <w:rFonts w:hint="eastAsia"/>
          <w:sz w:val="32"/>
          <w:szCs w:val="32"/>
          <w:rtl/>
        </w:rPr>
        <w:t xml:space="preserve"> </w:t>
      </w:r>
      <w:proofErr w:type="spellStart"/>
      <w:r w:rsidRPr="00533B40">
        <w:rPr>
          <w:rFonts w:hint="cs"/>
          <w:sz w:val="32"/>
          <w:szCs w:val="32"/>
          <w:rtl/>
        </w:rPr>
        <w:t>ل</w:t>
      </w:r>
      <w:r w:rsidRPr="00533B40">
        <w:rPr>
          <w:rFonts w:hint="eastAsia"/>
          <w:sz w:val="32"/>
          <w:szCs w:val="32"/>
          <w:rtl/>
        </w:rPr>
        <w:t>لباباني</w:t>
      </w:r>
      <w:proofErr w:type="spellEnd"/>
      <w:r w:rsidRPr="00533B40">
        <w:rPr>
          <w:sz w:val="32"/>
          <w:szCs w:val="32"/>
          <w:rtl/>
        </w:rPr>
        <w:t xml:space="preserve"> </w:t>
      </w:r>
      <w:r w:rsidRPr="00533B40">
        <w:rPr>
          <w:rFonts w:hint="eastAsia"/>
          <w:sz w:val="32"/>
          <w:szCs w:val="32"/>
          <w:rtl/>
        </w:rPr>
        <w:t>البغدادي</w:t>
      </w:r>
      <w:r w:rsidRPr="00533B40">
        <w:rPr>
          <w:rFonts w:hint="cs"/>
          <w:sz w:val="32"/>
          <w:szCs w:val="32"/>
          <w:rtl/>
        </w:rPr>
        <w:t>.</w:t>
      </w:r>
    </w:p>
  </w:footnote>
  <w:footnote w:id="313">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sz w:val="32"/>
          <w:szCs w:val="32"/>
          <w:rtl/>
        </w:rPr>
        <w:t>سير أعلام النبلاء</w:t>
      </w:r>
      <w:r w:rsidRPr="00533B40">
        <w:rPr>
          <w:rFonts w:ascii="Traditional Arabic" w:hAnsi="Traditional Arabic" w:hint="cs"/>
          <w:sz w:val="32"/>
          <w:szCs w:val="32"/>
          <w:rtl/>
        </w:rPr>
        <w:t>,</w:t>
      </w:r>
      <w:r w:rsidRPr="00533B40">
        <w:rPr>
          <w:rFonts w:ascii="Traditional Arabic" w:hAnsi="Traditional Arabic"/>
          <w:sz w:val="32"/>
          <w:szCs w:val="32"/>
          <w:rtl/>
        </w:rPr>
        <w:t xml:space="preserve"> للإمام الذهبي </w:t>
      </w:r>
      <w:r w:rsidRPr="00533B40">
        <w:rPr>
          <w:rFonts w:ascii="Traditional Arabic" w:hAnsi="Traditional Arabic" w:hint="cs"/>
          <w:sz w:val="32"/>
          <w:szCs w:val="32"/>
          <w:rtl/>
        </w:rPr>
        <w:t>(</w:t>
      </w:r>
      <w:r w:rsidRPr="00533B40">
        <w:rPr>
          <w:rFonts w:ascii="Traditional Arabic" w:hAnsi="Traditional Arabic"/>
          <w:sz w:val="32"/>
          <w:szCs w:val="32"/>
          <w:rtl/>
        </w:rPr>
        <w:t>20/ 199</w:t>
      </w:r>
      <w:r w:rsidRPr="00533B40">
        <w:rPr>
          <w:rFonts w:ascii="Traditional Arabic" w:hAnsi="Traditional Arabic" w:hint="cs"/>
          <w:sz w:val="32"/>
          <w:szCs w:val="32"/>
          <w:rtl/>
        </w:rPr>
        <w:t>)</w:t>
      </w:r>
      <w:r w:rsidRPr="00533B40">
        <w:rPr>
          <w:rFonts w:ascii="Traditional Arabic" w:hAnsi="Traditional Arabic"/>
          <w:sz w:val="32"/>
          <w:szCs w:val="32"/>
          <w:rtl/>
        </w:rPr>
        <w:t>.</w:t>
      </w:r>
    </w:p>
  </w:footnote>
  <w:footnote w:id="314">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sz w:val="32"/>
          <w:szCs w:val="32"/>
          <w:rtl/>
        </w:rPr>
        <w:t>التسهيل لعلوم التنزيل للعلامة محمد بن أحمد بن جزي الكلبي</w:t>
      </w:r>
      <w:r w:rsidRPr="00533B40">
        <w:rPr>
          <w:rFonts w:ascii="Traditional Arabic" w:hAnsi="Traditional Arabic" w:hint="cs"/>
          <w:sz w:val="32"/>
          <w:szCs w:val="32"/>
          <w:rtl/>
        </w:rPr>
        <w:t xml:space="preserve"> (</w:t>
      </w:r>
      <w:r w:rsidRPr="00533B40">
        <w:rPr>
          <w:rFonts w:ascii="Traditional Arabic" w:hAnsi="Traditional Arabic"/>
          <w:sz w:val="32"/>
          <w:szCs w:val="32"/>
          <w:rtl/>
        </w:rPr>
        <w:t>ص:7</w:t>
      </w:r>
      <w:r w:rsidRPr="00533B40">
        <w:rPr>
          <w:rFonts w:ascii="Traditional Arabic" w:hAnsi="Traditional Arabic" w:hint="cs"/>
          <w:sz w:val="32"/>
          <w:szCs w:val="32"/>
          <w:rtl/>
        </w:rPr>
        <w:t>)</w:t>
      </w:r>
      <w:r w:rsidRPr="00533B40">
        <w:rPr>
          <w:rFonts w:ascii="Traditional Arabic" w:hAnsi="Traditional Arabic"/>
          <w:sz w:val="32"/>
          <w:szCs w:val="32"/>
          <w:rtl/>
        </w:rPr>
        <w:t>.</w:t>
      </w:r>
    </w:p>
  </w:footnote>
  <w:footnote w:id="315">
    <w:p w:rsidR="00506C5A" w:rsidRPr="00533B40" w:rsidRDefault="00506C5A" w:rsidP="003A1474">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sz w:val="32"/>
          <w:szCs w:val="32"/>
          <w:rtl/>
        </w:rPr>
        <w:t>مقدمة تحقيق قانون الت</w:t>
      </w:r>
      <w:r w:rsidRPr="00533B40">
        <w:rPr>
          <w:rFonts w:ascii="Traditional Arabic" w:hAnsi="Traditional Arabic" w:hint="cs"/>
          <w:sz w:val="32"/>
          <w:szCs w:val="32"/>
          <w:rtl/>
        </w:rPr>
        <w:t>أ</w:t>
      </w:r>
      <w:r w:rsidRPr="00533B40">
        <w:rPr>
          <w:rFonts w:ascii="Traditional Arabic" w:hAnsi="Traditional Arabic"/>
          <w:sz w:val="32"/>
          <w:szCs w:val="32"/>
          <w:rtl/>
        </w:rPr>
        <w:t xml:space="preserve">ويل </w:t>
      </w:r>
      <w:r w:rsidRPr="00533B40">
        <w:rPr>
          <w:rFonts w:ascii="Traditional Arabic" w:hAnsi="Traditional Arabic" w:hint="cs"/>
          <w:sz w:val="32"/>
          <w:szCs w:val="32"/>
          <w:rtl/>
        </w:rPr>
        <w:t>(</w:t>
      </w:r>
      <w:r w:rsidRPr="00533B40">
        <w:rPr>
          <w:rFonts w:ascii="Traditional Arabic" w:hAnsi="Traditional Arabic"/>
          <w:sz w:val="32"/>
          <w:szCs w:val="32"/>
          <w:rtl/>
        </w:rPr>
        <w:t>ص</w:t>
      </w:r>
      <w:r w:rsidRPr="00533B40">
        <w:rPr>
          <w:rFonts w:ascii="Traditional Arabic" w:hAnsi="Traditional Arabic" w:hint="cs"/>
          <w:sz w:val="32"/>
          <w:szCs w:val="32"/>
          <w:rtl/>
        </w:rPr>
        <w:t>: 121).</w:t>
      </w:r>
    </w:p>
  </w:footnote>
  <w:footnote w:id="316">
    <w:p w:rsidR="00506C5A" w:rsidRPr="00533B40" w:rsidRDefault="00506C5A" w:rsidP="004679E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hint="cs"/>
          <w:sz w:val="32"/>
          <w:szCs w:val="32"/>
          <w:rtl/>
        </w:rPr>
        <w:t>ا</w:t>
      </w:r>
      <w:r w:rsidRPr="00533B40">
        <w:rPr>
          <w:rFonts w:ascii="Traditional Arabic" w:hAnsi="Traditional Arabic"/>
          <w:sz w:val="32"/>
          <w:szCs w:val="32"/>
          <w:rtl/>
        </w:rPr>
        <w:t>بن العربي المالكي الإشبيلي وتفسيره أحكام القرآن، للدكتور:</w:t>
      </w:r>
      <w:r w:rsidRPr="00533B40">
        <w:rPr>
          <w:rFonts w:ascii="Traditional Arabic" w:hAnsi="Traditional Arabic" w:hint="cs"/>
          <w:sz w:val="32"/>
          <w:szCs w:val="32"/>
          <w:rtl/>
        </w:rPr>
        <w:t xml:space="preserve"> </w:t>
      </w:r>
      <w:r w:rsidRPr="00533B40">
        <w:rPr>
          <w:rFonts w:ascii="Traditional Arabic" w:hAnsi="Traditional Arabic"/>
          <w:sz w:val="32"/>
          <w:szCs w:val="32"/>
          <w:rtl/>
        </w:rPr>
        <w:t>مصطفى ال</w:t>
      </w:r>
      <w:r w:rsidRPr="00533B40">
        <w:rPr>
          <w:rFonts w:ascii="Traditional Arabic" w:hAnsi="Traditional Arabic" w:hint="cs"/>
          <w:sz w:val="32"/>
          <w:szCs w:val="32"/>
          <w:rtl/>
        </w:rPr>
        <w:t>مشن</w:t>
      </w:r>
      <w:r w:rsidRPr="00533B40">
        <w:rPr>
          <w:rFonts w:ascii="Traditional Arabic" w:hAnsi="Traditional Arabic"/>
          <w:sz w:val="32"/>
          <w:szCs w:val="32"/>
          <w:rtl/>
        </w:rPr>
        <w:t>ي</w:t>
      </w:r>
      <w:r w:rsidRPr="00533B40">
        <w:rPr>
          <w:rFonts w:ascii="Traditional Arabic" w:hAnsi="Traditional Arabic" w:hint="cs"/>
          <w:sz w:val="32"/>
          <w:szCs w:val="32"/>
          <w:rtl/>
        </w:rPr>
        <w:t>(</w:t>
      </w:r>
      <w:r w:rsidRPr="00533B40">
        <w:rPr>
          <w:rFonts w:hint="cs"/>
          <w:sz w:val="32"/>
          <w:szCs w:val="32"/>
          <w:rtl/>
        </w:rPr>
        <w:t>ص:415).</w:t>
      </w:r>
    </w:p>
  </w:footnote>
  <w:footnote w:id="317">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sz w:val="32"/>
          <w:szCs w:val="32"/>
          <w:rtl/>
        </w:rPr>
        <w:t xml:space="preserve">درست ترجيحات ابن العربي في أحكام القرآن في ثمان رسائل جامعية، بعضها رسائل </w:t>
      </w:r>
      <w:proofErr w:type="spellStart"/>
      <w:r w:rsidRPr="00533B40">
        <w:rPr>
          <w:rFonts w:ascii="Traditional Arabic" w:hAnsi="Traditional Arabic"/>
          <w:sz w:val="32"/>
          <w:szCs w:val="32"/>
          <w:rtl/>
        </w:rPr>
        <w:t>دكتوراة</w:t>
      </w:r>
      <w:proofErr w:type="spellEnd"/>
      <w:r w:rsidRPr="00533B40">
        <w:rPr>
          <w:rFonts w:ascii="Traditional Arabic" w:hAnsi="Traditional Arabic"/>
          <w:sz w:val="32"/>
          <w:szCs w:val="32"/>
          <w:rtl/>
        </w:rPr>
        <w:t xml:space="preserve"> وبعضها رسائل ماجستير</w:t>
      </w:r>
      <w:r w:rsidRPr="00533B40">
        <w:rPr>
          <w:rFonts w:ascii="Traditional Arabic" w:hAnsi="Traditional Arabic" w:hint="cs"/>
          <w:sz w:val="32"/>
          <w:szCs w:val="32"/>
          <w:rtl/>
        </w:rPr>
        <w:t>, تقدمت في جدول الدراسات السابقة.</w:t>
      </w:r>
    </w:p>
  </w:footnote>
  <w:footnote w:id="318">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انظر</w:t>
      </w:r>
      <w:r w:rsidRPr="00533B40">
        <w:rPr>
          <w:sz w:val="32"/>
          <w:szCs w:val="32"/>
          <w:rtl/>
        </w:rPr>
        <w:t xml:space="preserve">: </w:t>
      </w:r>
      <w:r w:rsidRPr="00533B40">
        <w:rPr>
          <w:rFonts w:hint="eastAsia"/>
          <w:sz w:val="32"/>
          <w:szCs w:val="32"/>
          <w:rtl/>
        </w:rPr>
        <w:t>ابن</w:t>
      </w:r>
      <w:r w:rsidRPr="00533B40">
        <w:rPr>
          <w:sz w:val="32"/>
          <w:szCs w:val="32"/>
          <w:rtl/>
        </w:rPr>
        <w:t xml:space="preserve"> </w:t>
      </w:r>
      <w:r w:rsidRPr="00533B40">
        <w:rPr>
          <w:rFonts w:hint="eastAsia"/>
          <w:sz w:val="32"/>
          <w:szCs w:val="32"/>
          <w:rtl/>
        </w:rPr>
        <w:t>العربي</w:t>
      </w:r>
      <w:r w:rsidRPr="00533B40">
        <w:rPr>
          <w:sz w:val="32"/>
          <w:szCs w:val="32"/>
          <w:rtl/>
        </w:rPr>
        <w:t xml:space="preserve"> </w:t>
      </w:r>
      <w:r w:rsidRPr="00533B40">
        <w:rPr>
          <w:rFonts w:hint="eastAsia"/>
          <w:sz w:val="32"/>
          <w:szCs w:val="32"/>
          <w:rtl/>
        </w:rPr>
        <w:t>المالكي</w:t>
      </w:r>
      <w:r w:rsidRPr="00533B40">
        <w:rPr>
          <w:sz w:val="32"/>
          <w:szCs w:val="32"/>
          <w:rtl/>
        </w:rPr>
        <w:t xml:space="preserve"> </w:t>
      </w:r>
      <w:r w:rsidRPr="00533B40">
        <w:rPr>
          <w:rFonts w:hint="eastAsia"/>
          <w:sz w:val="32"/>
          <w:szCs w:val="32"/>
          <w:rtl/>
        </w:rPr>
        <w:t>الإشبيلي</w:t>
      </w:r>
      <w:r w:rsidRPr="00533B40">
        <w:rPr>
          <w:sz w:val="32"/>
          <w:szCs w:val="32"/>
          <w:rtl/>
        </w:rPr>
        <w:t xml:space="preserve"> </w:t>
      </w:r>
      <w:r w:rsidRPr="00533B40">
        <w:rPr>
          <w:rFonts w:hint="eastAsia"/>
          <w:sz w:val="32"/>
          <w:szCs w:val="32"/>
          <w:rtl/>
        </w:rPr>
        <w:t>وتفسيره</w:t>
      </w:r>
      <w:r w:rsidRPr="00533B40">
        <w:rPr>
          <w:sz w:val="32"/>
          <w:szCs w:val="32"/>
          <w:rtl/>
        </w:rPr>
        <w:t xml:space="preserve">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w:t>
      </w:r>
      <w:r w:rsidRPr="00533B40">
        <w:rPr>
          <w:rFonts w:hint="eastAsia"/>
          <w:sz w:val="32"/>
          <w:szCs w:val="32"/>
          <w:rtl/>
        </w:rPr>
        <w:t>للدكتور</w:t>
      </w:r>
      <w:r w:rsidRPr="00533B40">
        <w:rPr>
          <w:sz w:val="32"/>
          <w:szCs w:val="32"/>
          <w:rtl/>
        </w:rPr>
        <w:t xml:space="preserve">: </w:t>
      </w:r>
      <w:r w:rsidRPr="00533B40">
        <w:rPr>
          <w:rFonts w:hint="eastAsia"/>
          <w:sz w:val="32"/>
          <w:szCs w:val="32"/>
          <w:rtl/>
        </w:rPr>
        <w:t>مصطفى</w:t>
      </w:r>
      <w:r w:rsidRPr="00533B40">
        <w:rPr>
          <w:sz w:val="32"/>
          <w:szCs w:val="32"/>
          <w:rtl/>
        </w:rPr>
        <w:t xml:space="preserve"> </w:t>
      </w:r>
      <w:r w:rsidRPr="00533B40">
        <w:rPr>
          <w:rFonts w:hint="eastAsia"/>
          <w:sz w:val="32"/>
          <w:szCs w:val="32"/>
          <w:rtl/>
        </w:rPr>
        <w:t>إبراهيم</w:t>
      </w:r>
      <w:r w:rsidRPr="00533B40">
        <w:rPr>
          <w:sz w:val="32"/>
          <w:szCs w:val="32"/>
          <w:rtl/>
        </w:rPr>
        <w:t xml:space="preserve"> </w:t>
      </w:r>
      <w:r w:rsidRPr="00533B40">
        <w:rPr>
          <w:rFonts w:hint="eastAsia"/>
          <w:sz w:val="32"/>
          <w:szCs w:val="32"/>
          <w:rtl/>
        </w:rPr>
        <w:t>المشني</w:t>
      </w:r>
      <w:r w:rsidRPr="00533B40">
        <w:rPr>
          <w:rFonts w:hint="cs"/>
          <w:sz w:val="32"/>
          <w:szCs w:val="32"/>
          <w:rtl/>
        </w:rPr>
        <w:t xml:space="preserve"> (ص:</w:t>
      </w:r>
      <w:r w:rsidRPr="00533B40">
        <w:rPr>
          <w:sz w:val="32"/>
          <w:szCs w:val="32"/>
          <w:rtl/>
        </w:rPr>
        <w:t>299- 312</w:t>
      </w:r>
      <w:r w:rsidRPr="00533B40">
        <w:rPr>
          <w:rFonts w:hint="cs"/>
          <w:sz w:val="32"/>
          <w:szCs w:val="32"/>
          <w:rtl/>
        </w:rPr>
        <w:t>)</w:t>
      </w:r>
      <w:r w:rsidRPr="00533B40">
        <w:rPr>
          <w:sz w:val="32"/>
          <w:szCs w:val="32"/>
          <w:rtl/>
        </w:rPr>
        <w:t>.</w:t>
      </w:r>
    </w:p>
  </w:footnote>
  <w:footnote w:id="319">
    <w:p w:rsidR="00506C5A" w:rsidRPr="00533B40" w:rsidRDefault="00506C5A" w:rsidP="00AE67C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w:t>
      </w:r>
      <w:r w:rsidRPr="00533B40">
        <w:rPr>
          <w:rFonts w:ascii="Traditional Arabic" w:hAnsi="Traditional Arabic" w:hint="cs"/>
          <w:sz w:val="32"/>
          <w:szCs w:val="32"/>
          <w:rtl/>
        </w:rPr>
        <w:t xml:space="preserve">لمختصرة كأحكام القرآن لبكر القشيري المالكي (344هـ) اختصره من أحكام القرآن إسماعيل القاضي(282هـ)، وقد حقق في رسالتين بجامعة الإمام - أي المختصر -, وأحكام القرآن </w:t>
      </w:r>
      <w:proofErr w:type="spellStart"/>
      <w:r w:rsidRPr="00533B40">
        <w:rPr>
          <w:rFonts w:ascii="Traditional Arabic" w:hAnsi="Traditional Arabic" w:hint="cs"/>
          <w:sz w:val="32"/>
          <w:szCs w:val="32"/>
          <w:rtl/>
        </w:rPr>
        <w:t>للباغائي</w:t>
      </w:r>
      <w:proofErr w:type="spellEnd"/>
      <w:r w:rsidRPr="00533B40">
        <w:rPr>
          <w:rFonts w:ascii="Traditional Arabic" w:hAnsi="Traditional Arabic" w:hint="cs"/>
          <w:sz w:val="32"/>
          <w:szCs w:val="32"/>
          <w:rtl/>
        </w:rPr>
        <w:t xml:space="preserve"> المالكي (401هـ)، حقق أوله بجامعة الملك سعود، وأحكام الكتاب المبين </w:t>
      </w:r>
      <w:proofErr w:type="spellStart"/>
      <w:r w:rsidRPr="00533B40">
        <w:rPr>
          <w:rFonts w:ascii="Traditional Arabic" w:hAnsi="Traditional Arabic" w:hint="cs"/>
          <w:sz w:val="32"/>
          <w:szCs w:val="32"/>
          <w:rtl/>
        </w:rPr>
        <w:t>للشنفكي</w:t>
      </w:r>
      <w:proofErr w:type="spellEnd"/>
      <w:r w:rsidRPr="00533B40">
        <w:rPr>
          <w:rFonts w:ascii="Traditional Arabic" w:hAnsi="Traditional Arabic" w:hint="cs"/>
          <w:sz w:val="32"/>
          <w:szCs w:val="32"/>
          <w:rtl/>
        </w:rPr>
        <w:t xml:space="preserve"> الشيرازي الشافعي (907هـ) وقد حقق. أما كتب الأحكام المطولة: كالجامع لأحكام القرآن للقرطبي المالكي(671هـ) والظاهر أن سبب ذلك كونه استوعب جميع </w:t>
      </w:r>
      <w:proofErr w:type="spellStart"/>
      <w:r w:rsidRPr="00533B40">
        <w:rPr>
          <w:rFonts w:ascii="Traditional Arabic" w:hAnsi="Traditional Arabic" w:hint="cs"/>
          <w:sz w:val="32"/>
          <w:szCs w:val="32"/>
          <w:rtl/>
        </w:rPr>
        <w:t>آي</w:t>
      </w:r>
      <w:proofErr w:type="spellEnd"/>
      <w:r w:rsidRPr="00533B40">
        <w:rPr>
          <w:rFonts w:ascii="Traditional Arabic" w:hAnsi="Traditional Arabic" w:hint="cs"/>
          <w:sz w:val="32"/>
          <w:szCs w:val="32"/>
          <w:rtl/>
        </w:rPr>
        <w:t xml:space="preserve"> القرآن، ولم يقتصر على آيات الأحكام فقط، فهو على اسمه جامع, والقول الوجيز في أحكام الكتاب العزيز للسمين الحلبي الشافعي (756هـ)، وهو ليس مطابقاً لاسمه بل على النقيض فهو مطول جداً، وقد حققه مجموعة من طلاب الدراسات العليا في مشروع كبير في كلية القرآن الكريم بالجامعة الإسلامية.</w:t>
      </w:r>
    </w:p>
  </w:footnote>
  <w:footnote w:id="320">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انظر</w:t>
      </w:r>
      <w:r w:rsidRPr="00533B40">
        <w:rPr>
          <w:sz w:val="32"/>
          <w:szCs w:val="32"/>
          <w:rtl/>
        </w:rPr>
        <w:t xml:space="preserve">: </w:t>
      </w:r>
      <w:r w:rsidRPr="00533B40">
        <w:rPr>
          <w:rFonts w:hint="eastAsia"/>
          <w:sz w:val="32"/>
          <w:szCs w:val="32"/>
          <w:rtl/>
        </w:rPr>
        <w:t>تفاسير</w:t>
      </w:r>
      <w:r w:rsidRPr="00533B40">
        <w:rPr>
          <w:sz w:val="32"/>
          <w:szCs w:val="32"/>
          <w:rtl/>
        </w:rPr>
        <w:t xml:space="preserve"> </w:t>
      </w:r>
      <w:r w:rsidRPr="00533B40">
        <w:rPr>
          <w:rFonts w:hint="eastAsia"/>
          <w:sz w:val="32"/>
          <w:szCs w:val="32"/>
          <w:rtl/>
        </w:rPr>
        <w:t>آيات</w:t>
      </w:r>
      <w:r w:rsidRPr="00533B40">
        <w:rPr>
          <w:sz w:val="32"/>
          <w:szCs w:val="32"/>
          <w:rtl/>
        </w:rPr>
        <w:t xml:space="preserve"> </w:t>
      </w:r>
      <w:r w:rsidRPr="00533B40">
        <w:rPr>
          <w:rFonts w:hint="eastAsia"/>
          <w:sz w:val="32"/>
          <w:szCs w:val="32"/>
          <w:rtl/>
        </w:rPr>
        <w:t>الأحكام</w:t>
      </w:r>
      <w:r w:rsidRPr="00533B40">
        <w:rPr>
          <w:sz w:val="32"/>
          <w:szCs w:val="32"/>
          <w:rtl/>
        </w:rPr>
        <w:t xml:space="preserve"> </w:t>
      </w:r>
      <w:r w:rsidRPr="00533B40">
        <w:rPr>
          <w:rFonts w:hint="eastAsia"/>
          <w:sz w:val="32"/>
          <w:szCs w:val="32"/>
          <w:rtl/>
        </w:rPr>
        <w:t>ومناهجها،</w:t>
      </w:r>
      <w:r w:rsidRPr="00533B40">
        <w:rPr>
          <w:sz w:val="32"/>
          <w:szCs w:val="32"/>
          <w:rtl/>
        </w:rPr>
        <w:t xml:space="preserve"> </w:t>
      </w:r>
      <w:r w:rsidRPr="00533B40">
        <w:rPr>
          <w:rFonts w:hint="eastAsia"/>
          <w:sz w:val="32"/>
          <w:szCs w:val="32"/>
          <w:rtl/>
        </w:rPr>
        <w:t>للدكتور</w:t>
      </w:r>
      <w:r w:rsidRPr="00533B40">
        <w:rPr>
          <w:sz w:val="32"/>
          <w:szCs w:val="32"/>
          <w:rtl/>
        </w:rPr>
        <w:t xml:space="preserve">/ </w:t>
      </w:r>
      <w:r w:rsidRPr="00533B40">
        <w:rPr>
          <w:rFonts w:hint="eastAsia"/>
          <w:sz w:val="32"/>
          <w:szCs w:val="32"/>
          <w:rtl/>
        </w:rPr>
        <w:t>علي</w:t>
      </w:r>
      <w:r w:rsidRPr="00533B40">
        <w:rPr>
          <w:sz w:val="32"/>
          <w:szCs w:val="32"/>
          <w:rtl/>
        </w:rPr>
        <w:t xml:space="preserve"> </w:t>
      </w:r>
      <w:r w:rsidRPr="00533B40">
        <w:rPr>
          <w:rFonts w:hint="eastAsia"/>
          <w:sz w:val="32"/>
          <w:szCs w:val="32"/>
          <w:rtl/>
        </w:rPr>
        <w:t>العبيد</w:t>
      </w:r>
      <w:r w:rsidRPr="00533B40">
        <w:rPr>
          <w:sz w:val="32"/>
          <w:szCs w:val="32"/>
          <w:rtl/>
        </w:rPr>
        <w:t xml:space="preserve">: </w:t>
      </w:r>
      <w:r w:rsidRPr="00533B40">
        <w:rPr>
          <w:rFonts w:hint="cs"/>
          <w:sz w:val="32"/>
          <w:szCs w:val="32"/>
          <w:rtl/>
        </w:rPr>
        <w:t>(</w:t>
      </w:r>
      <w:r w:rsidRPr="00533B40">
        <w:rPr>
          <w:sz w:val="32"/>
          <w:szCs w:val="32"/>
          <w:rtl/>
        </w:rPr>
        <w:t>1/ 312- 314</w:t>
      </w:r>
      <w:r w:rsidRPr="00533B40">
        <w:rPr>
          <w:rFonts w:hint="cs"/>
          <w:sz w:val="32"/>
          <w:szCs w:val="32"/>
          <w:rtl/>
        </w:rPr>
        <w:t>)</w:t>
      </w:r>
      <w:r w:rsidRPr="00533B40">
        <w:rPr>
          <w:sz w:val="32"/>
          <w:szCs w:val="32"/>
          <w:rtl/>
        </w:rPr>
        <w:t>.</w:t>
      </w:r>
    </w:p>
  </w:footnote>
  <w:footnote w:id="321">
    <w:p w:rsidR="00506C5A" w:rsidRPr="00533B40" w:rsidRDefault="00506C5A" w:rsidP="004519EA">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إلى هنا السقط من المقدمة في المطبوع.</w:t>
      </w:r>
    </w:p>
  </w:footnote>
  <w:footnote w:id="322">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w:t>
      </w:r>
      <w:r w:rsidRPr="00533B40">
        <w:rPr>
          <w:rFonts w:hint="eastAsia"/>
          <w:sz w:val="32"/>
          <w:szCs w:val="32"/>
          <w:rtl/>
        </w:rPr>
        <w:t>لابن</w:t>
      </w:r>
      <w:r w:rsidRPr="00533B40">
        <w:rPr>
          <w:sz w:val="32"/>
          <w:szCs w:val="32"/>
          <w:rtl/>
        </w:rPr>
        <w:t xml:space="preserve"> </w:t>
      </w:r>
      <w:r w:rsidRPr="00533B40">
        <w:rPr>
          <w:rFonts w:hint="eastAsia"/>
          <w:sz w:val="32"/>
          <w:szCs w:val="32"/>
          <w:rtl/>
        </w:rPr>
        <w:t>العربي</w:t>
      </w:r>
      <w:r w:rsidRPr="00533B40">
        <w:rPr>
          <w:sz w:val="32"/>
          <w:szCs w:val="32"/>
          <w:rtl/>
        </w:rPr>
        <w:t xml:space="preserve"> (1/ 4</w:t>
      </w:r>
      <w:r w:rsidRPr="00533B40">
        <w:rPr>
          <w:rFonts w:hint="cs"/>
          <w:sz w:val="32"/>
          <w:szCs w:val="32"/>
          <w:rtl/>
        </w:rPr>
        <w:t>).</w:t>
      </w:r>
    </w:p>
  </w:footnote>
  <w:footnote w:id="323">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القبس</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شرح</w:t>
      </w:r>
      <w:r w:rsidRPr="00533B40">
        <w:rPr>
          <w:sz w:val="32"/>
          <w:szCs w:val="32"/>
          <w:rtl/>
        </w:rPr>
        <w:t xml:space="preserve"> </w:t>
      </w:r>
      <w:r w:rsidRPr="00533B40">
        <w:rPr>
          <w:rFonts w:hint="eastAsia"/>
          <w:sz w:val="32"/>
          <w:szCs w:val="32"/>
          <w:rtl/>
        </w:rPr>
        <w:t>موطأ</w:t>
      </w:r>
      <w:r w:rsidRPr="00533B40">
        <w:rPr>
          <w:sz w:val="32"/>
          <w:szCs w:val="32"/>
          <w:rtl/>
        </w:rPr>
        <w:t xml:space="preserve"> </w:t>
      </w:r>
      <w:r w:rsidRPr="00533B40">
        <w:rPr>
          <w:rFonts w:hint="eastAsia"/>
          <w:sz w:val="32"/>
          <w:szCs w:val="32"/>
          <w:rtl/>
        </w:rPr>
        <w:t>مالك</w:t>
      </w:r>
      <w:r w:rsidRPr="00533B40">
        <w:rPr>
          <w:sz w:val="32"/>
          <w:szCs w:val="32"/>
          <w:rtl/>
        </w:rPr>
        <w:t xml:space="preserve"> </w:t>
      </w:r>
      <w:r w:rsidRPr="00533B40">
        <w:rPr>
          <w:rFonts w:hint="eastAsia"/>
          <w:sz w:val="32"/>
          <w:szCs w:val="32"/>
          <w:rtl/>
        </w:rPr>
        <w:t>بن</w:t>
      </w:r>
      <w:r w:rsidRPr="00533B40">
        <w:rPr>
          <w:sz w:val="32"/>
          <w:szCs w:val="32"/>
          <w:rtl/>
        </w:rPr>
        <w:t xml:space="preserve"> </w:t>
      </w:r>
      <w:r w:rsidRPr="00533B40">
        <w:rPr>
          <w:rFonts w:hint="eastAsia"/>
          <w:sz w:val="32"/>
          <w:szCs w:val="32"/>
          <w:rtl/>
        </w:rPr>
        <w:t>أنس</w:t>
      </w:r>
      <w:r w:rsidRPr="00533B40">
        <w:rPr>
          <w:sz w:val="32"/>
          <w:szCs w:val="32"/>
          <w:rtl/>
        </w:rPr>
        <w:t xml:space="preserve"> (</w:t>
      </w:r>
      <w:r w:rsidRPr="00533B40">
        <w:rPr>
          <w:rFonts w:hint="eastAsia"/>
          <w:sz w:val="32"/>
          <w:szCs w:val="32"/>
          <w:rtl/>
        </w:rPr>
        <w:t>ص</w:t>
      </w:r>
      <w:r w:rsidRPr="00533B40">
        <w:rPr>
          <w:sz w:val="32"/>
          <w:szCs w:val="32"/>
          <w:rtl/>
        </w:rPr>
        <w:t>:1048).</w:t>
      </w:r>
    </w:p>
  </w:footnote>
  <w:footnote w:id="324">
    <w:p w:rsidR="00506C5A" w:rsidRPr="00533B40" w:rsidRDefault="00506C5A" w:rsidP="00B712FB">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 xml:space="preserve"> انظر هذا الكتاب (ص: 478).</w:t>
      </w:r>
    </w:p>
  </w:footnote>
  <w:footnote w:id="325">
    <w:p w:rsidR="00506C5A" w:rsidRPr="00533B40" w:rsidRDefault="00506C5A" w:rsidP="00B712FB">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 xml:space="preserve"> </w:t>
      </w:r>
      <w:r w:rsidRPr="00533B40">
        <w:rPr>
          <w:rFonts w:hint="eastAsia"/>
          <w:sz w:val="32"/>
          <w:szCs w:val="32"/>
          <w:rtl/>
        </w:rPr>
        <w:t>انظر</w:t>
      </w:r>
      <w:r w:rsidRPr="00533B40">
        <w:rPr>
          <w:sz w:val="32"/>
          <w:szCs w:val="32"/>
          <w:rtl/>
        </w:rPr>
        <w:t xml:space="preserve"> </w:t>
      </w:r>
      <w:r w:rsidRPr="00533B40">
        <w:rPr>
          <w:rFonts w:hint="eastAsia"/>
          <w:sz w:val="32"/>
          <w:szCs w:val="32"/>
          <w:rtl/>
        </w:rPr>
        <w:t>هذا</w:t>
      </w:r>
      <w:r w:rsidRPr="00533B40">
        <w:rPr>
          <w:sz w:val="32"/>
          <w:szCs w:val="32"/>
          <w:rtl/>
        </w:rPr>
        <w:t xml:space="preserve"> </w:t>
      </w:r>
      <w:r w:rsidRPr="00533B40">
        <w:rPr>
          <w:rFonts w:hint="eastAsia"/>
          <w:sz w:val="32"/>
          <w:szCs w:val="32"/>
          <w:rtl/>
        </w:rPr>
        <w:t>الكتاب</w:t>
      </w:r>
      <w:r w:rsidRPr="00533B40">
        <w:rPr>
          <w:sz w:val="32"/>
          <w:szCs w:val="32"/>
          <w:rtl/>
        </w:rPr>
        <w:t xml:space="preserve"> (</w:t>
      </w:r>
      <w:r w:rsidRPr="00533B40">
        <w:rPr>
          <w:rFonts w:hint="eastAsia"/>
          <w:sz w:val="32"/>
          <w:szCs w:val="32"/>
          <w:rtl/>
        </w:rPr>
        <w:t>ص</w:t>
      </w:r>
      <w:r w:rsidRPr="00533B40">
        <w:rPr>
          <w:sz w:val="32"/>
          <w:szCs w:val="32"/>
          <w:rtl/>
        </w:rPr>
        <w:t xml:space="preserve">: </w:t>
      </w:r>
      <w:r w:rsidRPr="00533B40">
        <w:rPr>
          <w:rFonts w:hint="cs"/>
          <w:sz w:val="32"/>
          <w:szCs w:val="32"/>
          <w:rtl/>
        </w:rPr>
        <w:t>478</w:t>
      </w:r>
      <w:r w:rsidRPr="00533B40">
        <w:rPr>
          <w:sz w:val="32"/>
          <w:szCs w:val="32"/>
          <w:rtl/>
        </w:rPr>
        <w:t>).</w:t>
      </w:r>
    </w:p>
  </w:footnote>
  <w:footnote w:id="326">
    <w:p w:rsidR="00506C5A" w:rsidRPr="00533B40" w:rsidRDefault="00506C5A" w:rsidP="006D5714">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159).</w:t>
      </w:r>
    </w:p>
  </w:footnote>
  <w:footnote w:id="327">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الحشر</w:t>
      </w:r>
      <w:r w:rsidRPr="00533B40">
        <w:rPr>
          <w:sz w:val="32"/>
          <w:szCs w:val="32"/>
          <w:rtl/>
        </w:rPr>
        <w:t>: ٥</w:t>
      </w:r>
      <w:r w:rsidRPr="00533B40">
        <w:rPr>
          <w:rFonts w:hint="cs"/>
          <w:sz w:val="32"/>
          <w:szCs w:val="32"/>
          <w:rtl/>
        </w:rPr>
        <w:t>.</w:t>
      </w:r>
    </w:p>
  </w:footnote>
  <w:footnote w:id="328">
    <w:p w:rsidR="00506C5A" w:rsidRPr="00533B40" w:rsidRDefault="00506C5A" w:rsidP="00B712FB">
      <w:pPr>
        <w:pStyle w:val="a4"/>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429).</w:t>
      </w:r>
    </w:p>
  </w:footnote>
  <w:footnote w:id="329">
    <w:p w:rsidR="00506C5A" w:rsidRPr="00533B40" w:rsidRDefault="00506C5A" w:rsidP="00B712FB">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 xml:space="preserve"> انظر هذا الكتاب (ص: 571).</w:t>
      </w:r>
    </w:p>
  </w:footnote>
  <w:footnote w:id="330">
    <w:p w:rsidR="00506C5A" w:rsidRPr="00533B40" w:rsidRDefault="00506C5A" w:rsidP="00C33069">
      <w:pPr>
        <w:pStyle w:val="aa"/>
        <w:jc w:val="both"/>
        <w:rPr>
          <w:rFonts w:cs="Traditional Arabic"/>
          <w:sz w:val="32"/>
          <w:szCs w:val="32"/>
          <w:rtl/>
        </w:rPr>
      </w:pPr>
      <w:r w:rsidRPr="00533B40">
        <w:rPr>
          <w:rStyle w:val="a5"/>
          <w:rFonts w:ascii="KFGQPC Arabic Symbols 01" w:hAnsi="KFGQPC Arabic Symbols 01" w:cs="Traditional Arabic"/>
          <w:sz w:val="32"/>
          <w:szCs w:val="32"/>
          <w:vertAlign w:val="baseline"/>
          <w:rtl/>
        </w:rPr>
        <w:t>(</w:t>
      </w:r>
      <w:r w:rsidRPr="00533B40">
        <w:rPr>
          <w:rStyle w:val="a5"/>
          <w:rFonts w:ascii="KFGQPC Arabic Symbols 01" w:hAnsi="KFGQPC Arabic Symbols 01" w:cs="Traditional Arabic"/>
          <w:sz w:val="32"/>
          <w:szCs w:val="32"/>
          <w:vertAlign w:val="baseline"/>
          <w:rtl/>
        </w:rPr>
        <w:footnoteRef/>
      </w:r>
      <w:r w:rsidRPr="00533B40">
        <w:rPr>
          <w:rStyle w:val="a5"/>
          <w:rFonts w:ascii="KFGQPC Arabic Symbols 01" w:hAnsi="KFGQPC Arabic Symbols 01" w:cs="Traditional Arabic"/>
          <w:sz w:val="32"/>
          <w:szCs w:val="32"/>
          <w:vertAlign w:val="baseline"/>
          <w:rtl/>
        </w:rPr>
        <w:t>)</w:t>
      </w:r>
      <w:r w:rsidRPr="00533B40">
        <w:rPr>
          <w:rFonts w:ascii="KFGQPC Arabic Symbols 01" w:hAnsi="KFGQPC Arabic Symbols 01" w:cs="Traditional Arabic"/>
          <w:sz w:val="32"/>
          <w:szCs w:val="32"/>
          <w:rtl/>
        </w:rPr>
        <w:t xml:space="preserve"> </w:t>
      </w:r>
      <w:r w:rsidRPr="00533B40">
        <w:rPr>
          <w:rFonts w:ascii="Traditional Arabic" w:hAnsi="Traditional Arabic" w:cs="Traditional Arabic" w:hint="cs"/>
          <w:sz w:val="32"/>
          <w:szCs w:val="32"/>
          <w:rtl/>
        </w:rPr>
        <w:t>الانشقاق: ١</w:t>
      </w:r>
      <w:r w:rsidRPr="00533B40">
        <w:rPr>
          <w:rFonts w:cs="Traditional Arabic" w:hint="cs"/>
          <w:sz w:val="32"/>
          <w:szCs w:val="32"/>
          <w:rtl/>
        </w:rPr>
        <w:t>.</w:t>
      </w:r>
    </w:p>
  </w:footnote>
  <w:footnote w:id="331">
    <w:p w:rsidR="00506C5A" w:rsidRPr="00533B40" w:rsidRDefault="00506C5A" w:rsidP="00B712FB">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567).</w:t>
      </w:r>
    </w:p>
  </w:footnote>
  <w:footnote w:id="332">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hint="cs"/>
          <w:color w:val="000000"/>
          <w:sz w:val="32"/>
          <w:szCs w:val="32"/>
          <w:rtl/>
        </w:rPr>
        <w:t>الانشقاق: ١٦</w:t>
      </w:r>
      <w:r w:rsidRPr="00533B40">
        <w:rPr>
          <w:rFonts w:hint="cs"/>
          <w:sz w:val="32"/>
          <w:szCs w:val="32"/>
          <w:rtl/>
        </w:rPr>
        <w:t>.</w:t>
      </w:r>
    </w:p>
  </w:footnote>
  <w:footnote w:id="333">
    <w:p w:rsidR="00506C5A" w:rsidRPr="00533B40" w:rsidRDefault="00506C5A" w:rsidP="002F3BC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465).</w:t>
      </w:r>
    </w:p>
  </w:footnote>
  <w:footnote w:id="334">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color w:val="000000"/>
          <w:sz w:val="32"/>
          <w:szCs w:val="32"/>
          <w:rtl/>
        </w:rPr>
        <w:t>المزمل: ٤</w:t>
      </w:r>
      <w:r w:rsidRPr="00533B40">
        <w:rPr>
          <w:rFonts w:ascii="Traditional Arabic" w:hAnsi="Traditional Arabic" w:hint="cs"/>
          <w:color w:val="000000"/>
          <w:sz w:val="32"/>
          <w:szCs w:val="32"/>
          <w:rtl/>
        </w:rPr>
        <w:t>.</w:t>
      </w:r>
    </w:p>
  </w:footnote>
  <w:footnote w:id="335">
    <w:p w:rsidR="00506C5A" w:rsidRPr="00533B40" w:rsidRDefault="00506C5A" w:rsidP="002F3BC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390).</w:t>
      </w:r>
    </w:p>
  </w:footnote>
  <w:footnote w:id="336">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hint="cs"/>
          <w:color w:val="000000"/>
          <w:sz w:val="32"/>
          <w:szCs w:val="32"/>
          <w:rtl/>
        </w:rPr>
        <w:t>الشمس: ١٥</w:t>
      </w:r>
      <w:r w:rsidRPr="00533B40">
        <w:rPr>
          <w:rFonts w:hint="cs"/>
          <w:sz w:val="32"/>
          <w:szCs w:val="32"/>
          <w:rtl/>
        </w:rPr>
        <w:t>.</w:t>
      </w:r>
    </w:p>
  </w:footnote>
  <w:footnote w:id="337">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 xml:space="preserve"> قرأ المدنيان أبو جعفر و نافع ، وابن عامر الشامي "فلا" بالفاء ، وكذا هي في مصاحف المدينة وأهل الشام ، وقرأ الباقون بالواو، وكذلك هي في مصاحفهم. انظر: النشر في القراءات العشر (2/401), إتحاف فضلاء البشر(ص:586).</w:t>
      </w:r>
    </w:p>
  </w:footnote>
  <w:footnote w:id="338">
    <w:p w:rsidR="00506C5A" w:rsidRPr="00533B40" w:rsidRDefault="00506C5A" w:rsidP="002F3BC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527).</w:t>
      </w:r>
    </w:p>
  </w:footnote>
  <w:footnote w:id="339">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قراءة</w:t>
      </w:r>
      <w:r w:rsidRPr="00533B40">
        <w:rPr>
          <w:sz w:val="32"/>
          <w:szCs w:val="32"/>
          <w:rtl/>
        </w:rPr>
        <w:t xml:space="preserve"> </w:t>
      </w:r>
      <w:r w:rsidRPr="00533B40">
        <w:rPr>
          <w:rFonts w:hint="cs"/>
          <w:sz w:val="32"/>
          <w:szCs w:val="32"/>
          <w:rtl/>
        </w:rPr>
        <w:t>الحسن</w:t>
      </w:r>
      <w:r w:rsidRPr="00533B40">
        <w:rPr>
          <w:sz w:val="32"/>
          <w:szCs w:val="32"/>
          <w:rtl/>
        </w:rPr>
        <w:t xml:space="preserve"> </w:t>
      </w:r>
      <w:r w:rsidRPr="00533B40">
        <w:rPr>
          <w:rFonts w:hint="cs"/>
          <w:sz w:val="32"/>
          <w:szCs w:val="32"/>
          <w:rtl/>
        </w:rPr>
        <w:t>وابن</w:t>
      </w:r>
      <w:r w:rsidRPr="00533B40">
        <w:rPr>
          <w:sz w:val="32"/>
          <w:szCs w:val="32"/>
          <w:rtl/>
        </w:rPr>
        <w:t xml:space="preserve"> </w:t>
      </w:r>
      <w:r w:rsidRPr="00533B40">
        <w:rPr>
          <w:rFonts w:hint="cs"/>
          <w:sz w:val="32"/>
          <w:szCs w:val="32"/>
          <w:rtl/>
        </w:rPr>
        <w:t>أبي</w:t>
      </w:r>
      <w:r w:rsidRPr="00533B40">
        <w:rPr>
          <w:sz w:val="32"/>
          <w:szCs w:val="32"/>
          <w:rtl/>
        </w:rPr>
        <w:t xml:space="preserve"> </w:t>
      </w:r>
      <w:r w:rsidRPr="00533B40">
        <w:rPr>
          <w:rFonts w:hint="cs"/>
          <w:sz w:val="32"/>
          <w:szCs w:val="32"/>
          <w:rtl/>
        </w:rPr>
        <w:t>عبلة والجمهور بالرفع, انظر: البحر</w:t>
      </w:r>
      <w:r w:rsidRPr="00533B40">
        <w:rPr>
          <w:sz w:val="32"/>
          <w:szCs w:val="32"/>
          <w:rtl/>
        </w:rPr>
        <w:t xml:space="preserve"> </w:t>
      </w:r>
      <w:r w:rsidRPr="00533B40">
        <w:rPr>
          <w:rFonts w:hint="cs"/>
          <w:sz w:val="32"/>
          <w:szCs w:val="32"/>
          <w:rtl/>
        </w:rPr>
        <w:t>المحيط</w:t>
      </w:r>
      <w:r w:rsidRPr="00533B40">
        <w:rPr>
          <w:sz w:val="32"/>
          <w:szCs w:val="32"/>
          <w:rtl/>
        </w:rPr>
        <w:t xml:space="preserve"> </w:t>
      </w:r>
      <w:r w:rsidRPr="00533B40">
        <w:rPr>
          <w:rFonts w:hint="cs"/>
          <w:sz w:val="32"/>
          <w:szCs w:val="32"/>
          <w:rtl/>
        </w:rPr>
        <w:t>في</w:t>
      </w:r>
      <w:r w:rsidRPr="00533B40">
        <w:rPr>
          <w:sz w:val="32"/>
          <w:szCs w:val="32"/>
          <w:rtl/>
        </w:rPr>
        <w:t xml:space="preserve"> </w:t>
      </w:r>
      <w:r w:rsidRPr="00533B40">
        <w:rPr>
          <w:rFonts w:hint="cs"/>
          <w:sz w:val="32"/>
          <w:szCs w:val="32"/>
          <w:rtl/>
        </w:rPr>
        <w:t>التفسير</w:t>
      </w:r>
      <w:r w:rsidRPr="00533B40">
        <w:rPr>
          <w:sz w:val="32"/>
          <w:szCs w:val="32"/>
          <w:rtl/>
        </w:rPr>
        <w:t xml:space="preserve"> (10/ 327)</w:t>
      </w:r>
      <w:r w:rsidRPr="00533B40">
        <w:rPr>
          <w:rFonts w:hint="cs"/>
          <w:sz w:val="32"/>
          <w:szCs w:val="32"/>
          <w:rtl/>
        </w:rPr>
        <w:t>,</w:t>
      </w:r>
      <w:r w:rsidRPr="00533B40">
        <w:rPr>
          <w:sz w:val="32"/>
          <w:szCs w:val="32"/>
          <w:rtl/>
        </w:rPr>
        <w:t xml:space="preserve"> </w:t>
      </w:r>
      <w:r w:rsidRPr="00533B40">
        <w:rPr>
          <w:rFonts w:hint="cs"/>
          <w:sz w:val="32"/>
          <w:szCs w:val="32"/>
          <w:rtl/>
        </w:rPr>
        <w:t>حجة</w:t>
      </w:r>
      <w:r w:rsidRPr="00533B40">
        <w:rPr>
          <w:sz w:val="32"/>
          <w:szCs w:val="32"/>
          <w:rtl/>
        </w:rPr>
        <w:t xml:space="preserve"> </w:t>
      </w:r>
      <w:r w:rsidRPr="00533B40">
        <w:rPr>
          <w:rFonts w:hint="cs"/>
          <w:sz w:val="32"/>
          <w:szCs w:val="32"/>
          <w:rtl/>
        </w:rPr>
        <w:t>القراءات</w:t>
      </w:r>
      <w:r w:rsidRPr="00533B40">
        <w:rPr>
          <w:sz w:val="32"/>
          <w:szCs w:val="32"/>
          <w:rtl/>
        </w:rPr>
        <w:t xml:space="preserve"> </w:t>
      </w:r>
      <w:r w:rsidRPr="00533B40">
        <w:rPr>
          <w:rFonts w:hint="cs"/>
          <w:sz w:val="32"/>
          <w:szCs w:val="32"/>
          <w:rtl/>
        </w:rPr>
        <w:t xml:space="preserve">لابن </w:t>
      </w:r>
      <w:proofErr w:type="spellStart"/>
      <w:r w:rsidRPr="00533B40">
        <w:rPr>
          <w:rFonts w:hint="cs"/>
          <w:sz w:val="32"/>
          <w:szCs w:val="32"/>
          <w:rtl/>
        </w:rPr>
        <w:t>زنجله</w:t>
      </w:r>
      <w:proofErr w:type="spellEnd"/>
      <w:r w:rsidRPr="00533B40">
        <w:rPr>
          <w:rFonts w:hint="cs"/>
          <w:sz w:val="32"/>
          <w:szCs w:val="32"/>
          <w:rtl/>
        </w:rPr>
        <w:t xml:space="preserve"> </w:t>
      </w:r>
      <w:r w:rsidRPr="00533B40">
        <w:rPr>
          <w:sz w:val="32"/>
          <w:szCs w:val="32"/>
          <w:rtl/>
        </w:rPr>
        <w:t>(</w:t>
      </w:r>
      <w:r w:rsidRPr="00533B40">
        <w:rPr>
          <w:rFonts w:hint="cs"/>
          <w:sz w:val="32"/>
          <w:szCs w:val="32"/>
          <w:rtl/>
        </w:rPr>
        <w:t>ص</w:t>
      </w:r>
      <w:r w:rsidRPr="00533B40">
        <w:rPr>
          <w:sz w:val="32"/>
          <w:szCs w:val="32"/>
          <w:rtl/>
        </w:rPr>
        <w:t>: 438)</w:t>
      </w:r>
      <w:r w:rsidRPr="00533B40">
        <w:rPr>
          <w:rFonts w:hint="cs"/>
          <w:sz w:val="32"/>
          <w:szCs w:val="32"/>
          <w:rtl/>
        </w:rPr>
        <w:t>, المحتسب</w:t>
      </w:r>
      <w:r w:rsidRPr="00533B40">
        <w:rPr>
          <w:sz w:val="32"/>
          <w:szCs w:val="32"/>
          <w:rtl/>
        </w:rPr>
        <w:t xml:space="preserve"> </w:t>
      </w:r>
      <w:r w:rsidRPr="00533B40">
        <w:rPr>
          <w:rFonts w:hint="cs"/>
          <w:sz w:val="32"/>
          <w:szCs w:val="32"/>
          <w:rtl/>
        </w:rPr>
        <w:t>لابن جني</w:t>
      </w:r>
      <w:r w:rsidRPr="00533B40">
        <w:rPr>
          <w:sz w:val="32"/>
          <w:szCs w:val="32"/>
          <w:rtl/>
        </w:rPr>
        <w:t>(2/337)</w:t>
      </w:r>
      <w:r w:rsidRPr="00533B40">
        <w:rPr>
          <w:rFonts w:hint="cs"/>
          <w:sz w:val="32"/>
          <w:szCs w:val="32"/>
          <w:rtl/>
        </w:rPr>
        <w:t>, الحجة</w:t>
      </w:r>
      <w:r w:rsidRPr="00533B40">
        <w:rPr>
          <w:sz w:val="32"/>
          <w:szCs w:val="32"/>
          <w:rtl/>
        </w:rPr>
        <w:t xml:space="preserve"> </w:t>
      </w:r>
      <w:r w:rsidRPr="00533B40">
        <w:rPr>
          <w:rFonts w:hint="cs"/>
          <w:sz w:val="32"/>
          <w:szCs w:val="32"/>
          <w:rtl/>
        </w:rPr>
        <w:t>للقراء</w:t>
      </w:r>
      <w:r w:rsidRPr="00533B40">
        <w:rPr>
          <w:sz w:val="32"/>
          <w:szCs w:val="32"/>
          <w:rtl/>
        </w:rPr>
        <w:t xml:space="preserve"> </w:t>
      </w:r>
      <w:r w:rsidRPr="00533B40">
        <w:rPr>
          <w:rFonts w:hint="cs"/>
          <w:sz w:val="32"/>
          <w:szCs w:val="32"/>
          <w:rtl/>
        </w:rPr>
        <w:t>السبعة</w:t>
      </w:r>
      <w:r w:rsidRPr="00533B40">
        <w:rPr>
          <w:sz w:val="32"/>
          <w:szCs w:val="32"/>
          <w:rtl/>
        </w:rPr>
        <w:t xml:space="preserve"> </w:t>
      </w:r>
      <w:r w:rsidRPr="00533B40">
        <w:rPr>
          <w:rFonts w:hint="cs"/>
          <w:sz w:val="32"/>
          <w:szCs w:val="32"/>
          <w:rtl/>
        </w:rPr>
        <w:t>الفارسيّ</w:t>
      </w:r>
      <w:r w:rsidRPr="00533B40">
        <w:rPr>
          <w:sz w:val="32"/>
          <w:szCs w:val="32"/>
          <w:rtl/>
        </w:rPr>
        <w:t xml:space="preserve"> (2/388)</w:t>
      </w:r>
      <w:r w:rsidRPr="00533B40">
        <w:rPr>
          <w:rFonts w:hint="cs"/>
          <w:sz w:val="32"/>
          <w:szCs w:val="32"/>
          <w:rtl/>
        </w:rPr>
        <w:t>.</w:t>
      </w:r>
    </w:p>
  </w:footnote>
  <w:footnote w:id="340">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المحتسب</w:t>
      </w:r>
      <w:r w:rsidRPr="00533B40">
        <w:rPr>
          <w:sz w:val="32"/>
          <w:szCs w:val="32"/>
          <w:rtl/>
        </w:rPr>
        <w:t xml:space="preserve"> </w:t>
      </w:r>
      <w:r w:rsidRPr="00533B40">
        <w:rPr>
          <w:rFonts w:hint="cs"/>
          <w:sz w:val="32"/>
          <w:szCs w:val="32"/>
          <w:rtl/>
        </w:rPr>
        <w:t>لابن</w:t>
      </w:r>
      <w:r w:rsidRPr="00533B40">
        <w:rPr>
          <w:sz w:val="32"/>
          <w:szCs w:val="32"/>
          <w:rtl/>
        </w:rPr>
        <w:t xml:space="preserve"> </w:t>
      </w:r>
      <w:r w:rsidRPr="00533B40">
        <w:rPr>
          <w:rFonts w:hint="cs"/>
          <w:sz w:val="32"/>
          <w:szCs w:val="32"/>
          <w:rtl/>
        </w:rPr>
        <w:t>جني</w:t>
      </w:r>
      <w:r w:rsidRPr="00533B40">
        <w:rPr>
          <w:sz w:val="32"/>
          <w:szCs w:val="32"/>
          <w:rtl/>
        </w:rPr>
        <w:t>(2/337),</w:t>
      </w:r>
      <w:r w:rsidRPr="00533B40">
        <w:rPr>
          <w:rFonts w:hint="cs"/>
          <w:sz w:val="32"/>
          <w:szCs w:val="32"/>
          <w:rtl/>
        </w:rPr>
        <w:t xml:space="preserve"> البحر</w:t>
      </w:r>
      <w:r w:rsidRPr="00533B40">
        <w:rPr>
          <w:sz w:val="32"/>
          <w:szCs w:val="32"/>
          <w:rtl/>
        </w:rPr>
        <w:t xml:space="preserve"> </w:t>
      </w:r>
      <w:r w:rsidRPr="00533B40">
        <w:rPr>
          <w:rFonts w:hint="cs"/>
          <w:sz w:val="32"/>
          <w:szCs w:val="32"/>
          <w:rtl/>
        </w:rPr>
        <w:t>المحيط</w:t>
      </w:r>
      <w:r w:rsidRPr="00533B40">
        <w:rPr>
          <w:sz w:val="32"/>
          <w:szCs w:val="32"/>
          <w:rtl/>
        </w:rPr>
        <w:t xml:space="preserve"> </w:t>
      </w:r>
      <w:r w:rsidRPr="00533B40">
        <w:rPr>
          <w:rFonts w:hint="cs"/>
          <w:sz w:val="32"/>
          <w:szCs w:val="32"/>
          <w:rtl/>
        </w:rPr>
        <w:t>في</w:t>
      </w:r>
      <w:r w:rsidRPr="00533B40">
        <w:rPr>
          <w:sz w:val="32"/>
          <w:szCs w:val="32"/>
          <w:rtl/>
        </w:rPr>
        <w:t xml:space="preserve"> </w:t>
      </w:r>
      <w:r w:rsidRPr="00533B40">
        <w:rPr>
          <w:rFonts w:hint="cs"/>
          <w:sz w:val="32"/>
          <w:szCs w:val="32"/>
          <w:rtl/>
        </w:rPr>
        <w:t>التفسير</w:t>
      </w:r>
      <w:r w:rsidRPr="00533B40">
        <w:rPr>
          <w:sz w:val="32"/>
          <w:szCs w:val="32"/>
          <w:rtl/>
        </w:rPr>
        <w:t xml:space="preserve"> (10/ 327)</w:t>
      </w:r>
      <w:r w:rsidRPr="00533B40">
        <w:rPr>
          <w:rFonts w:hint="cs"/>
          <w:sz w:val="32"/>
          <w:szCs w:val="32"/>
          <w:rtl/>
        </w:rPr>
        <w:t>.</w:t>
      </w:r>
    </w:p>
  </w:footnote>
  <w:footnote w:id="341">
    <w:p w:rsidR="00506C5A" w:rsidRPr="00533B40" w:rsidRDefault="00506C5A" w:rsidP="002F3BC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419).</w:t>
      </w:r>
    </w:p>
  </w:footnote>
  <w:footnote w:id="342">
    <w:p w:rsidR="00506C5A" w:rsidRPr="00533B40" w:rsidRDefault="00506C5A" w:rsidP="002F3BC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402).</w:t>
      </w:r>
    </w:p>
  </w:footnote>
  <w:footnote w:id="343">
    <w:p w:rsidR="00506C5A" w:rsidRPr="00533B40" w:rsidRDefault="00506C5A" w:rsidP="002F3BC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255).</w:t>
      </w:r>
    </w:p>
  </w:footnote>
  <w:footnote w:id="344">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hint="eastAsia"/>
          <w:sz w:val="32"/>
          <w:szCs w:val="32"/>
          <w:rtl/>
        </w:rPr>
        <w:t>أحكام</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القرآن</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لابن</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العربي</w:t>
      </w:r>
      <w:r w:rsidRPr="00533B40">
        <w:rPr>
          <w:rFonts w:ascii="Traditional Arabic" w:hAnsi="Traditional Arabic"/>
          <w:sz w:val="32"/>
          <w:szCs w:val="32"/>
          <w:rtl/>
        </w:rPr>
        <w:t xml:space="preserve"> (2/ 355)</w:t>
      </w:r>
      <w:r w:rsidRPr="00533B40">
        <w:rPr>
          <w:rFonts w:hint="cs"/>
          <w:sz w:val="32"/>
          <w:szCs w:val="32"/>
          <w:rtl/>
        </w:rPr>
        <w:t>.</w:t>
      </w:r>
    </w:p>
  </w:footnote>
  <w:footnote w:id="345">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رواه البخاري في صحيحه, كتاب أحاديث الأنبياء,</w:t>
      </w:r>
      <w:r w:rsidRPr="00533B40">
        <w:rPr>
          <w:rFonts w:hint="eastAsia"/>
          <w:sz w:val="32"/>
          <w:szCs w:val="32"/>
          <w:rtl/>
        </w:rPr>
        <w:t xml:space="preserve"> باب</w:t>
      </w:r>
      <w:r w:rsidRPr="00533B40">
        <w:rPr>
          <w:sz w:val="32"/>
          <w:szCs w:val="32"/>
          <w:rtl/>
        </w:rPr>
        <w:t xml:space="preserve"> </w:t>
      </w:r>
      <w:r w:rsidRPr="00533B40">
        <w:rPr>
          <w:rFonts w:hint="eastAsia"/>
          <w:sz w:val="32"/>
          <w:szCs w:val="32"/>
          <w:rtl/>
        </w:rPr>
        <w:t>ما</w:t>
      </w:r>
      <w:r w:rsidRPr="00533B40">
        <w:rPr>
          <w:sz w:val="32"/>
          <w:szCs w:val="32"/>
          <w:rtl/>
        </w:rPr>
        <w:t xml:space="preserve"> </w:t>
      </w:r>
      <w:r w:rsidRPr="00533B40">
        <w:rPr>
          <w:rFonts w:hint="eastAsia"/>
          <w:sz w:val="32"/>
          <w:szCs w:val="32"/>
          <w:rtl/>
        </w:rPr>
        <w:t>ذكر</w:t>
      </w:r>
      <w:r w:rsidRPr="00533B40">
        <w:rPr>
          <w:sz w:val="32"/>
          <w:szCs w:val="32"/>
          <w:rtl/>
        </w:rPr>
        <w:t xml:space="preserve"> </w:t>
      </w:r>
      <w:r w:rsidRPr="00533B40">
        <w:rPr>
          <w:rFonts w:hint="eastAsia"/>
          <w:sz w:val="32"/>
          <w:szCs w:val="32"/>
          <w:rtl/>
        </w:rPr>
        <w:t>عن</w:t>
      </w:r>
      <w:r w:rsidRPr="00533B40">
        <w:rPr>
          <w:sz w:val="32"/>
          <w:szCs w:val="32"/>
          <w:rtl/>
        </w:rPr>
        <w:t xml:space="preserve"> </w:t>
      </w:r>
      <w:r w:rsidRPr="00533B40">
        <w:rPr>
          <w:rFonts w:hint="eastAsia"/>
          <w:sz w:val="32"/>
          <w:szCs w:val="32"/>
          <w:rtl/>
        </w:rPr>
        <w:t>بني</w:t>
      </w:r>
      <w:r w:rsidRPr="00533B40">
        <w:rPr>
          <w:sz w:val="32"/>
          <w:szCs w:val="32"/>
          <w:rtl/>
        </w:rPr>
        <w:t xml:space="preserve"> </w:t>
      </w:r>
      <w:r w:rsidRPr="00533B40">
        <w:rPr>
          <w:rFonts w:hint="eastAsia"/>
          <w:sz w:val="32"/>
          <w:szCs w:val="32"/>
          <w:rtl/>
        </w:rPr>
        <w:t>إسرائيل</w:t>
      </w:r>
      <w:r w:rsidRPr="00533B40">
        <w:rPr>
          <w:sz w:val="32"/>
          <w:szCs w:val="32"/>
          <w:rtl/>
        </w:rPr>
        <w:t xml:space="preserve"> (4/170)</w:t>
      </w:r>
      <w:r w:rsidRPr="00533B40">
        <w:rPr>
          <w:rFonts w:hint="cs"/>
          <w:sz w:val="32"/>
          <w:szCs w:val="32"/>
          <w:rtl/>
        </w:rPr>
        <w:t xml:space="preserve"> (</w:t>
      </w:r>
      <w:r w:rsidRPr="00533B40">
        <w:rPr>
          <w:sz w:val="32"/>
          <w:szCs w:val="32"/>
          <w:rtl/>
        </w:rPr>
        <w:t>3461</w:t>
      </w:r>
      <w:r w:rsidRPr="00533B40">
        <w:rPr>
          <w:rFonts w:hint="cs"/>
          <w:sz w:val="32"/>
          <w:szCs w:val="32"/>
          <w:rtl/>
        </w:rPr>
        <w:t>) من حديث عبد الله بن عمرو ري الله عنهما.</w:t>
      </w:r>
    </w:p>
  </w:footnote>
  <w:footnote w:id="346">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رواه </w:t>
      </w:r>
      <w:r w:rsidRPr="00533B40">
        <w:rPr>
          <w:rFonts w:hint="eastAsia"/>
          <w:sz w:val="32"/>
          <w:szCs w:val="32"/>
          <w:rtl/>
        </w:rPr>
        <w:t>أحمد</w:t>
      </w:r>
      <w:r w:rsidRPr="00533B40">
        <w:rPr>
          <w:sz w:val="32"/>
          <w:szCs w:val="32"/>
          <w:rtl/>
        </w:rPr>
        <w:t xml:space="preserve"> </w:t>
      </w:r>
      <w:r w:rsidRPr="00533B40">
        <w:rPr>
          <w:rFonts w:hint="cs"/>
          <w:sz w:val="32"/>
          <w:szCs w:val="32"/>
          <w:rtl/>
        </w:rPr>
        <w:t xml:space="preserve">في </w:t>
      </w:r>
      <w:r w:rsidRPr="00533B40">
        <w:rPr>
          <w:rFonts w:hint="eastAsia"/>
          <w:sz w:val="32"/>
          <w:szCs w:val="32"/>
          <w:rtl/>
        </w:rPr>
        <w:t>مسند</w:t>
      </w:r>
      <w:r w:rsidRPr="00533B40">
        <w:rPr>
          <w:rFonts w:hint="cs"/>
          <w:sz w:val="32"/>
          <w:szCs w:val="32"/>
          <w:rtl/>
        </w:rPr>
        <w:t>ه</w:t>
      </w:r>
      <w:r w:rsidRPr="00533B40">
        <w:rPr>
          <w:sz w:val="32"/>
          <w:szCs w:val="32"/>
          <w:rtl/>
        </w:rPr>
        <w:t xml:space="preserve"> (23/ 349)</w:t>
      </w:r>
      <w:r w:rsidRPr="00533B40">
        <w:rPr>
          <w:rFonts w:hint="cs"/>
          <w:sz w:val="32"/>
          <w:szCs w:val="32"/>
          <w:rtl/>
        </w:rPr>
        <w:t>(</w:t>
      </w:r>
      <w:r w:rsidRPr="00533B40">
        <w:rPr>
          <w:sz w:val="32"/>
          <w:szCs w:val="32"/>
          <w:rtl/>
        </w:rPr>
        <w:t>15156</w:t>
      </w:r>
      <w:r w:rsidRPr="00533B40">
        <w:rPr>
          <w:rFonts w:hint="cs"/>
          <w:sz w:val="32"/>
          <w:szCs w:val="32"/>
          <w:rtl/>
        </w:rPr>
        <w:t>), وابن أبي شيبة في</w:t>
      </w:r>
      <w:r w:rsidRPr="00533B40">
        <w:rPr>
          <w:sz w:val="32"/>
          <w:szCs w:val="32"/>
          <w:rtl/>
        </w:rPr>
        <w:t xml:space="preserve"> </w:t>
      </w:r>
      <w:r w:rsidRPr="00533B40">
        <w:rPr>
          <w:rFonts w:hint="eastAsia"/>
          <w:sz w:val="32"/>
          <w:szCs w:val="32"/>
          <w:rtl/>
        </w:rPr>
        <w:t>مصنف</w:t>
      </w:r>
      <w:r w:rsidRPr="00533B40">
        <w:rPr>
          <w:rFonts w:hint="cs"/>
          <w:sz w:val="32"/>
          <w:szCs w:val="32"/>
          <w:rtl/>
        </w:rPr>
        <w:t>ه</w:t>
      </w:r>
      <w:r w:rsidRPr="00533B40">
        <w:rPr>
          <w:sz w:val="32"/>
          <w:szCs w:val="32"/>
          <w:rtl/>
        </w:rPr>
        <w:t xml:space="preserve"> (5/312)</w:t>
      </w:r>
      <w:r w:rsidRPr="00533B40">
        <w:rPr>
          <w:rFonts w:hint="cs"/>
          <w:sz w:val="32"/>
          <w:szCs w:val="32"/>
          <w:rtl/>
        </w:rPr>
        <w:t>(</w:t>
      </w:r>
      <w:r w:rsidRPr="00533B40">
        <w:rPr>
          <w:sz w:val="32"/>
          <w:szCs w:val="32"/>
          <w:rtl/>
        </w:rPr>
        <w:t>26421</w:t>
      </w:r>
      <w:r w:rsidRPr="00533B40">
        <w:rPr>
          <w:rFonts w:hint="cs"/>
          <w:sz w:val="32"/>
          <w:szCs w:val="32"/>
          <w:rtl/>
        </w:rPr>
        <w:t xml:space="preserve">), </w:t>
      </w:r>
      <w:r w:rsidRPr="00533B40">
        <w:rPr>
          <w:rFonts w:hint="eastAsia"/>
          <w:sz w:val="32"/>
          <w:szCs w:val="32"/>
          <w:rtl/>
        </w:rPr>
        <w:t xml:space="preserve"> </w:t>
      </w:r>
      <w:r w:rsidRPr="00533B40">
        <w:rPr>
          <w:rFonts w:hint="cs"/>
          <w:sz w:val="32"/>
          <w:szCs w:val="32"/>
          <w:rtl/>
        </w:rPr>
        <w:t>و</w:t>
      </w:r>
      <w:r w:rsidRPr="00533B40">
        <w:rPr>
          <w:rFonts w:hint="eastAsia"/>
          <w:sz w:val="32"/>
          <w:szCs w:val="32"/>
          <w:rtl/>
        </w:rPr>
        <w:t>الدارمي</w:t>
      </w:r>
      <w:r w:rsidRPr="00533B40">
        <w:rPr>
          <w:rFonts w:hint="cs"/>
          <w:sz w:val="32"/>
          <w:szCs w:val="32"/>
          <w:rtl/>
        </w:rPr>
        <w:t xml:space="preserve"> في سننه</w:t>
      </w:r>
      <w:r w:rsidRPr="00533B40">
        <w:rPr>
          <w:sz w:val="32"/>
          <w:szCs w:val="32"/>
          <w:rtl/>
        </w:rPr>
        <w:t xml:space="preserve"> (1/ 403)</w:t>
      </w:r>
      <w:r w:rsidRPr="00533B40">
        <w:rPr>
          <w:rFonts w:hint="cs"/>
          <w:sz w:val="32"/>
          <w:szCs w:val="32"/>
          <w:rtl/>
        </w:rPr>
        <w:t>(</w:t>
      </w:r>
      <w:r w:rsidRPr="00533B40">
        <w:rPr>
          <w:sz w:val="32"/>
          <w:szCs w:val="32"/>
          <w:rtl/>
        </w:rPr>
        <w:t>449</w:t>
      </w:r>
      <w:r w:rsidRPr="00533B40">
        <w:rPr>
          <w:rFonts w:hint="cs"/>
          <w:sz w:val="32"/>
          <w:szCs w:val="32"/>
          <w:rtl/>
        </w:rPr>
        <w:t>), والبيهقي في</w:t>
      </w:r>
      <w:r w:rsidRPr="00533B40">
        <w:rPr>
          <w:rFonts w:hint="eastAsia"/>
          <w:sz w:val="32"/>
          <w:szCs w:val="32"/>
          <w:rtl/>
        </w:rPr>
        <w:t xml:space="preserve"> شعب</w:t>
      </w:r>
      <w:r w:rsidRPr="00533B40">
        <w:rPr>
          <w:sz w:val="32"/>
          <w:szCs w:val="32"/>
          <w:rtl/>
        </w:rPr>
        <w:t xml:space="preserve"> </w:t>
      </w:r>
      <w:r w:rsidRPr="00533B40">
        <w:rPr>
          <w:rFonts w:hint="eastAsia"/>
          <w:sz w:val="32"/>
          <w:szCs w:val="32"/>
          <w:rtl/>
        </w:rPr>
        <w:t>الإيمان</w:t>
      </w:r>
      <w:r w:rsidRPr="00533B40">
        <w:rPr>
          <w:sz w:val="32"/>
          <w:szCs w:val="32"/>
          <w:rtl/>
        </w:rPr>
        <w:t xml:space="preserve"> (1/ 347)</w:t>
      </w:r>
      <w:r w:rsidRPr="00533B40">
        <w:rPr>
          <w:rFonts w:hint="cs"/>
          <w:sz w:val="32"/>
          <w:szCs w:val="32"/>
          <w:rtl/>
        </w:rPr>
        <w:t>(</w:t>
      </w:r>
      <w:r w:rsidRPr="00533B40">
        <w:rPr>
          <w:sz w:val="32"/>
          <w:szCs w:val="32"/>
          <w:rtl/>
        </w:rPr>
        <w:t>174</w:t>
      </w:r>
      <w:r w:rsidRPr="00533B40">
        <w:rPr>
          <w:rFonts w:hint="cs"/>
          <w:sz w:val="32"/>
          <w:szCs w:val="32"/>
          <w:rtl/>
        </w:rPr>
        <w:t xml:space="preserve">), </w:t>
      </w:r>
      <w:r w:rsidRPr="00533B40">
        <w:rPr>
          <w:rFonts w:hint="eastAsia"/>
          <w:sz w:val="32"/>
          <w:szCs w:val="32"/>
          <w:rtl/>
        </w:rPr>
        <w:t xml:space="preserve"> </w:t>
      </w:r>
      <w:r w:rsidRPr="00533B40">
        <w:rPr>
          <w:rFonts w:hint="cs"/>
          <w:sz w:val="32"/>
          <w:szCs w:val="32"/>
          <w:rtl/>
        </w:rPr>
        <w:t xml:space="preserve">وابن عبد البر في </w:t>
      </w:r>
      <w:r w:rsidRPr="00533B40">
        <w:rPr>
          <w:rFonts w:hint="eastAsia"/>
          <w:sz w:val="32"/>
          <w:szCs w:val="32"/>
          <w:rtl/>
        </w:rPr>
        <w:t>جامع</w:t>
      </w:r>
      <w:r w:rsidRPr="00533B40">
        <w:rPr>
          <w:sz w:val="32"/>
          <w:szCs w:val="32"/>
          <w:rtl/>
        </w:rPr>
        <w:t xml:space="preserve"> </w:t>
      </w:r>
      <w:r w:rsidRPr="00533B40">
        <w:rPr>
          <w:rFonts w:hint="eastAsia"/>
          <w:sz w:val="32"/>
          <w:szCs w:val="32"/>
          <w:rtl/>
        </w:rPr>
        <w:t>بيان</w:t>
      </w:r>
      <w:r w:rsidRPr="00533B40">
        <w:rPr>
          <w:sz w:val="32"/>
          <w:szCs w:val="32"/>
          <w:rtl/>
        </w:rPr>
        <w:t xml:space="preserve"> </w:t>
      </w:r>
      <w:r w:rsidRPr="00533B40">
        <w:rPr>
          <w:rFonts w:hint="eastAsia"/>
          <w:sz w:val="32"/>
          <w:szCs w:val="32"/>
          <w:rtl/>
        </w:rPr>
        <w:t>العلم</w:t>
      </w:r>
      <w:r w:rsidRPr="00533B40">
        <w:rPr>
          <w:sz w:val="32"/>
          <w:szCs w:val="32"/>
          <w:rtl/>
        </w:rPr>
        <w:t xml:space="preserve"> </w:t>
      </w:r>
      <w:r w:rsidRPr="00533B40">
        <w:rPr>
          <w:rFonts w:hint="eastAsia"/>
          <w:sz w:val="32"/>
          <w:szCs w:val="32"/>
          <w:rtl/>
        </w:rPr>
        <w:t>وفضله</w:t>
      </w:r>
      <w:r w:rsidRPr="00533B40">
        <w:rPr>
          <w:sz w:val="32"/>
          <w:szCs w:val="32"/>
          <w:rtl/>
        </w:rPr>
        <w:t xml:space="preserve"> (2/805)</w:t>
      </w:r>
      <w:r w:rsidRPr="00533B40">
        <w:rPr>
          <w:rFonts w:hint="cs"/>
          <w:sz w:val="32"/>
          <w:szCs w:val="32"/>
          <w:rtl/>
        </w:rPr>
        <w:t xml:space="preserve"> (</w:t>
      </w:r>
      <w:r w:rsidRPr="00533B40">
        <w:rPr>
          <w:sz w:val="32"/>
          <w:szCs w:val="32"/>
          <w:rtl/>
        </w:rPr>
        <w:t>1497</w:t>
      </w:r>
      <w:r w:rsidRPr="00533B40">
        <w:rPr>
          <w:rFonts w:hint="cs"/>
          <w:sz w:val="32"/>
          <w:szCs w:val="32"/>
          <w:rtl/>
        </w:rPr>
        <w:t>),</w:t>
      </w:r>
      <w:r w:rsidRPr="00533B40">
        <w:rPr>
          <w:rFonts w:hint="eastAsia"/>
          <w:sz w:val="32"/>
          <w:szCs w:val="32"/>
          <w:rtl/>
        </w:rPr>
        <w:t xml:space="preserve"> </w:t>
      </w:r>
      <w:r w:rsidRPr="00533B40">
        <w:rPr>
          <w:rFonts w:hint="cs"/>
          <w:sz w:val="32"/>
          <w:szCs w:val="32"/>
          <w:rtl/>
        </w:rPr>
        <w:t>وابن</w:t>
      </w:r>
      <w:r w:rsidRPr="00533B40">
        <w:rPr>
          <w:sz w:val="32"/>
          <w:szCs w:val="32"/>
          <w:rtl/>
        </w:rPr>
        <w:t xml:space="preserve"> </w:t>
      </w:r>
      <w:r w:rsidRPr="00533B40">
        <w:rPr>
          <w:rFonts w:hint="eastAsia"/>
          <w:sz w:val="32"/>
          <w:szCs w:val="32"/>
          <w:rtl/>
        </w:rPr>
        <w:t>أبي</w:t>
      </w:r>
      <w:r w:rsidRPr="00533B40">
        <w:rPr>
          <w:sz w:val="32"/>
          <w:szCs w:val="32"/>
          <w:rtl/>
        </w:rPr>
        <w:t xml:space="preserve"> </w:t>
      </w:r>
      <w:r w:rsidRPr="00533B40">
        <w:rPr>
          <w:rFonts w:hint="eastAsia"/>
          <w:sz w:val="32"/>
          <w:szCs w:val="32"/>
          <w:rtl/>
        </w:rPr>
        <w:t>عاصم</w:t>
      </w:r>
      <w:r w:rsidRPr="00533B40">
        <w:rPr>
          <w:rFonts w:hint="cs"/>
          <w:sz w:val="32"/>
          <w:szCs w:val="32"/>
          <w:rtl/>
        </w:rPr>
        <w:t xml:space="preserve"> في السنة</w:t>
      </w:r>
      <w:r w:rsidRPr="00533B40">
        <w:rPr>
          <w:sz w:val="32"/>
          <w:szCs w:val="32"/>
          <w:rtl/>
        </w:rPr>
        <w:t xml:space="preserve"> (1/ 27)</w:t>
      </w:r>
      <w:r w:rsidRPr="00533B40">
        <w:rPr>
          <w:rFonts w:hint="cs"/>
          <w:sz w:val="32"/>
          <w:szCs w:val="32"/>
          <w:rtl/>
        </w:rPr>
        <w:t>(</w:t>
      </w:r>
      <w:r w:rsidRPr="00533B40">
        <w:rPr>
          <w:sz w:val="32"/>
          <w:szCs w:val="32"/>
          <w:rtl/>
        </w:rPr>
        <w:t>50</w:t>
      </w:r>
      <w:r w:rsidRPr="00533B40">
        <w:rPr>
          <w:rFonts w:hint="cs"/>
          <w:sz w:val="32"/>
          <w:szCs w:val="32"/>
          <w:rtl/>
        </w:rPr>
        <w:t xml:space="preserve">), </w:t>
      </w:r>
      <w:proofErr w:type="spellStart"/>
      <w:r w:rsidRPr="00533B40">
        <w:rPr>
          <w:rFonts w:hint="cs"/>
          <w:sz w:val="32"/>
          <w:szCs w:val="32"/>
          <w:rtl/>
        </w:rPr>
        <w:t>والبغوي</w:t>
      </w:r>
      <w:proofErr w:type="spellEnd"/>
      <w:r w:rsidRPr="00533B40">
        <w:rPr>
          <w:rFonts w:hint="eastAsia"/>
          <w:sz w:val="32"/>
          <w:szCs w:val="32"/>
          <w:rtl/>
        </w:rPr>
        <w:t xml:space="preserve"> </w:t>
      </w:r>
      <w:r w:rsidRPr="00533B40">
        <w:rPr>
          <w:rFonts w:hint="cs"/>
          <w:sz w:val="32"/>
          <w:szCs w:val="32"/>
          <w:rtl/>
        </w:rPr>
        <w:t xml:space="preserve">في </w:t>
      </w:r>
      <w:r w:rsidRPr="00533B40">
        <w:rPr>
          <w:rFonts w:hint="eastAsia"/>
          <w:sz w:val="32"/>
          <w:szCs w:val="32"/>
          <w:rtl/>
        </w:rPr>
        <w:t>شرح</w:t>
      </w:r>
      <w:r w:rsidRPr="00533B40">
        <w:rPr>
          <w:sz w:val="32"/>
          <w:szCs w:val="32"/>
          <w:rtl/>
        </w:rPr>
        <w:t xml:space="preserve"> </w:t>
      </w:r>
      <w:r w:rsidRPr="00533B40">
        <w:rPr>
          <w:rFonts w:hint="eastAsia"/>
          <w:sz w:val="32"/>
          <w:szCs w:val="32"/>
          <w:rtl/>
        </w:rPr>
        <w:t>السنة</w:t>
      </w:r>
      <w:r w:rsidRPr="00533B40">
        <w:rPr>
          <w:sz w:val="32"/>
          <w:szCs w:val="32"/>
          <w:rtl/>
        </w:rPr>
        <w:t xml:space="preserve"> (1/270)</w:t>
      </w:r>
      <w:r w:rsidRPr="00533B40">
        <w:rPr>
          <w:rFonts w:hint="cs"/>
          <w:sz w:val="32"/>
          <w:szCs w:val="32"/>
          <w:rtl/>
        </w:rPr>
        <w:t xml:space="preserve"> (</w:t>
      </w:r>
      <w:r w:rsidRPr="00533B40">
        <w:rPr>
          <w:sz w:val="32"/>
          <w:szCs w:val="32"/>
          <w:rtl/>
        </w:rPr>
        <w:t>126</w:t>
      </w:r>
      <w:r w:rsidRPr="00533B40">
        <w:rPr>
          <w:rFonts w:hint="cs"/>
          <w:sz w:val="32"/>
          <w:szCs w:val="32"/>
          <w:rtl/>
        </w:rPr>
        <w:t xml:space="preserve">) من طريق </w:t>
      </w:r>
      <w:r w:rsidRPr="00533B40">
        <w:rPr>
          <w:rFonts w:hint="eastAsia"/>
          <w:sz w:val="32"/>
          <w:szCs w:val="32"/>
          <w:rtl/>
        </w:rPr>
        <w:t>هشيم،</w:t>
      </w:r>
      <w:r w:rsidRPr="00533B40">
        <w:rPr>
          <w:sz w:val="32"/>
          <w:szCs w:val="32"/>
          <w:rtl/>
        </w:rPr>
        <w:t xml:space="preserve"> </w:t>
      </w:r>
      <w:r w:rsidRPr="00533B40">
        <w:rPr>
          <w:rFonts w:hint="eastAsia"/>
          <w:sz w:val="32"/>
          <w:szCs w:val="32"/>
          <w:rtl/>
        </w:rPr>
        <w:t>أخبرنا</w:t>
      </w:r>
      <w:r w:rsidRPr="00533B40">
        <w:rPr>
          <w:sz w:val="32"/>
          <w:szCs w:val="32"/>
          <w:rtl/>
        </w:rPr>
        <w:t xml:space="preserve"> </w:t>
      </w:r>
      <w:r w:rsidRPr="00533B40">
        <w:rPr>
          <w:rFonts w:hint="eastAsia"/>
          <w:sz w:val="32"/>
          <w:szCs w:val="32"/>
          <w:rtl/>
        </w:rPr>
        <w:t>مجالد،</w:t>
      </w:r>
      <w:r w:rsidRPr="00533B40">
        <w:rPr>
          <w:sz w:val="32"/>
          <w:szCs w:val="32"/>
          <w:rtl/>
        </w:rPr>
        <w:t xml:space="preserve"> </w:t>
      </w:r>
      <w:r w:rsidRPr="00533B40">
        <w:rPr>
          <w:rFonts w:hint="eastAsia"/>
          <w:sz w:val="32"/>
          <w:szCs w:val="32"/>
          <w:rtl/>
        </w:rPr>
        <w:t>عن</w:t>
      </w:r>
      <w:r w:rsidRPr="00533B40">
        <w:rPr>
          <w:sz w:val="32"/>
          <w:szCs w:val="32"/>
          <w:rtl/>
        </w:rPr>
        <w:t xml:space="preserve"> </w:t>
      </w:r>
      <w:r w:rsidRPr="00533B40">
        <w:rPr>
          <w:rFonts w:hint="eastAsia"/>
          <w:sz w:val="32"/>
          <w:szCs w:val="32"/>
          <w:rtl/>
        </w:rPr>
        <w:t>الشعبي،</w:t>
      </w:r>
      <w:r w:rsidRPr="00533B40">
        <w:rPr>
          <w:sz w:val="32"/>
          <w:szCs w:val="32"/>
          <w:rtl/>
        </w:rPr>
        <w:t xml:space="preserve"> </w:t>
      </w:r>
      <w:r w:rsidRPr="00533B40">
        <w:rPr>
          <w:rFonts w:hint="eastAsia"/>
          <w:sz w:val="32"/>
          <w:szCs w:val="32"/>
          <w:rtl/>
        </w:rPr>
        <w:t>عن</w:t>
      </w:r>
      <w:r w:rsidRPr="00533B40">
        <w:rPr>
          <w:sz w:val="32"/>
          <w:szCs w:val="32"/>
          <w:rtl/>
        </w:rPr>
        <w:t xml:space="preserve"> </w:t>
      </w:r>
      <w:r w:rsidRPr="00533B40">
        <w:rPr>
          <w:rFonts w:hint="eastAsia"/>
          <w:sz w:val="32"/>
          <w:szCs w:val="32"/>
          <w:rtl/>
        </w:rPr>
        <w:t>جابر</w:t>
      </w:r>
      <w:r w:rsidRPr="00533B40">
        <w:rPr>
          <w:sz w:val="32"/>
          <w:szCs w:val="32"/>
          <w:rtl/>
        </w:rPr>
        <w:t xml:space="preserve"> </w:t>
      </w:r>
      <w:r w:rsidRPr="00533B40">
        <w:rPr>
          <w:rFonts w:hint="eastAsia"/>
          <w:sz w:val="32"/>
          <w:szCs w:val="32"/>
          <w:rtl/>
        </w:rPr>
        <w:t>بن</w:t>
      </w:r>
      <w:r w:rsidRPr="00533B40">
        <w:rPr>
          <w:sz w:val="32"/>
          <w:szCs w:val="32"/>
          <w:rtl/>
        </w:rPr>
        <w:t xml:space="preserve"> </w:t>
      </w:r>
      <w:r w:rsidRPr="00533B40">
        <w:rPr>
          <w:rFonts w:hint="eastAsia"/>
          <w:sz w:val="32"/>
          <w:szCs w:val="32"/>
          <w:rtl/>
        </w:rPr>
        <w:t>عبد</w:t>
      </w:r>
      <w:r w:rsidRPr="00533B40">
        <w:rPr>
          <w:sz w:val="32"/>
          <w:szCs w:val="32"/>
          <w:rtl/>
        </w:rPr>
        <w:t xml:space="preserve"> </w:t>
      </w:r>
      <w:r w:rsidRPr="00533B40">
        <w:rPr>
          <w:rFonts w:hint="eastAsia"/>
          <w:sz w:val="32"/>
          <w:szCs w:val="32"/>
          <w:rtl/>
        </w:rPr>
        <w:t>الله</w:t>
      </w:r>
      <w:r w:rsidRPr="00533B40">
        <w:rPr>
          <w:rFonts w:hint="cs"/>
          <w:sz w:val="32"/>
          <w:szCs w:val="32"/>
          <w:rtl/>
        </w:rPr>
        <w:t xml:space="preserve"> فذكره.</w:t>
      </w:r>
    </w:p>
    <w:p w:rsidR="00506C5A" w:rsidRPr="00533B40" w:rsidRDefault="00506C5A" w:rsidP="00C33069">
      <w:pPr>
        <w:pStyle w:val="a4"/>
        <w:jc w:val="both"/>
        <w:rPr>
          <w:sz w:val="32"/>
          <w:szCs w:val="32"/>
        </w:rPr>
      </w:pPr>
      <w:r w:rsidRPr="00533B40">
        <w:rPr>
          <w:rFonts w:hint="cs"/>
          <w:sz w:val="32"/>
          <w:szCs w:val="32"/>
          <w:rtl/>
        </w:rPr>
        <w:t xml:space="preserve">      قال الحافظ في الفتح </w:t>
      </w:r>
      <w:r w:rsidRPr="00533B40">
        <w:rPr>
          <w:sz w:val="32"/>
          <w:szCs w:val="32"/>
          <w:rtl/>
        </w:rPr>
        <w:t>(13/ 334)</w:t>
      </w:r>
      <w:r w:rsidRPr="00533B40">
        <w:rPr>
          <w:rFonts w:hint="cs"/>
          <w:sz w:val="32"/>
          <w:szCs w:val="32"/>
          <w:rtl/>
        </w:rPr>
        <w:t>: "</w:t>
      </w:r>
      <w:r w:rsidRPr="00533B40">
        <w:rPr>
          <w:rFonts w:hint="eastAsia"/>
          <w:sz w:val="32"/>
          <w:szCs w:val="32"/>
          <w:rtl/>
        </w:rPr>
        <w:t>ورجاله</w:t>
      </w:r>
      <w:r w:rsidRPr="00533B40">
        <w:rPr>
          <w:sz w:val="32"/>
          <w:szCs w:val="32"/>
          <w:rtl/>
        </w:rPr>
        <w:t xml:space="preserve"> </w:t>
      </w:r>
      <w:r w:rsidRPr="00533B40">
        <w:rPr>
          <w:rFonts w:hint="eastAsia"/>
          <w:sz w:val="32"/>
          <w:szCs w:val="32"/>
          <w:rtl/>
        </w:rPr>
        <w:t>موثوقون</w:t>
      </w:r>
      <w:r w:rsidRPr="00533B40">
        <w:rPr>
          <w:sz w:val="32"/>
          <w:szCs w:val="32"/>
          <w:rtl/>
        </w:rPr>
        <w:t xml:space="preserve"> </w:t>
      </w:r>
      <w:r w:rsidRPr="00533B40">
        <w:rPr>
          <w:rFonts w:hint="eastAsia"/>
          <w:sz w:val="32"/>
          <w:szCs w:val="32"/>
          <w:rtl/>
        </w:rPr>
        <w:t>إلا</w:t>
      </w:r>
      <w:r w:rsidRPr="00533B40">
        <w:rPr>
          <w:sz w:val="32"/>
          <w:szCs w:val="32"/>
          <w:rtl/>
        </w:rPr>
        <w:t xml:space="preserve"> </w:t>
      </w:r>
      <w:r w:rsidRPr="00533B40">
        <w:rPr>
          <w:rFonts w:hint="eastAsia"/>
          <w:sz w:val="32"/>
          <w:szCs w:val="32"/>
          <w:rtl/>
        </w:rPr>
        <w:t>أن</w:t>
      </w:r>
      <w:r w:rsidRPr="00533B40">
        <w:rPr>
          <w:sz w:val="32"/>
          <w:szCs w:val="32"/>
          <w:rtl/>
        </w:rPr>
        <w:t xml:space="preserve"> </w:t>
      </w:r>
      <w:r w:rsidRPr="00533B40">
        <w:rPr>
          <w:rFonts w:hint="eastAsia"/>
          <w:sz w:val="32"/>
          <w:szCs w:val="32"/>
          <w:rtl/>
        </w:rPr>
        <w:t>في</w:t>
      </w:r>
      <w:r w:rsidRPr="00533B40">
        <w:rPr>
          <w:sz w:val="32"/>
          <w:szCs w:val="32"/>
          <w:rtl/>
        </w:rPr>
        <w:t xml:space="preserve"> </w:t>
      </w:r>
      <w:r w:rsidRPr="00533B40">
        <w:rPr>
          <w:rFonts w:hint="eastAsia"/>
          <w:sz w:val="32"/>
          <w:szCs w:val="32"/>
          <w:rtl/>
        </w:rPr>
        <w:t>مجالد</w:t>
      </w:r>
      <w:r w:rsidRPr="00533B40">
        <w:rPr>
          <w:sz w:val="32"/>
          <w:szCs w:val="32"/>
          <w:rtl/>
        </w:rPr>
        <w:t xml:space="preserve"> </w:t>
      </w:r>
      <w:r w:rsidRPr="00533B40">
        <w:rPr>
          <w:rFonts w:hint="eastAsia"/>
          <w:sz w:val="32"/>
          <w:szCs w:val="32"/>
          <w:rtl/>
        </w:rPr>
        <w:t>ضعفا</w:t>
      </w:r>
      <w:r w:rsidRPr="00533B40">
        <w:rPr>
          <w:rFonts w:hint="cs"/>
          <w:sz w:val="32"/>
          <w:szCs w:val="32"/>
          <w:rtl/>
        </w:rPr>
        <w:t xml:space="preserve">ً", لكن حسنه الشيخ الألباني بشواهده في  </w:t>
      </w:r>
      <w:r w:rsidRPr="00533B40">
        <w:rPr>
          <w:rFonts w:hint="eastAsia"/>
          <w:sz w:val="32"/>
          <w:szCs w:val="32"/>
          <w:rtl/>
        </w:rPr>
        <w:t>إرواء</w:t>
      </w:r>
      <w:r w:rsidRPr="00533B40">
        <w:rPr>
          <w:sz w:val="32"/>
          <w:szCs w:val="32"/>
          <w:rtl/>
        </w:rPr>
        <w:t xml:space="preserve"> </w:t>
      </w:r>
      <w:r w:rsidRPr="00533B40">
        <w:rPr>
          <w:rFonts w:hint="eastAsia"/>
          <w:sz w:val="32"/>
          <w:szCs w:val="32"/>
          <w:rtl/>
        </w:rPr>
        <w:t>الغليل</w:t>
      </w:r>
      <w:r w:rsidRPr="00533B40">
        <w:rPr>
          <w:sz w:val="32"/>
          <w:szCs w:val="32"/>
          <w:rtl/>
        </w:rPr>
        <w:t xml:space="preserve"> (6/ 34)</w:t>
      </w:r>
      <w:r w:rsidRPr="00533B40">
        <w:rPr>
          <w:rFonts w:hint="cs"/>
          <w:sz w:val="32"/>
          <w:szCs w:val="32"/>
          <w:rtl/>
        </w:rPr>
        <w:t>.</w:t>
      </w:r>
    </w:p>
  </w:footnote>
  <w:footnote w:id="347">
    <w:p w:rsidR="00506C5A" w:rsidRPr="00533B40" w:rsidRDefault="00506C5A" w:rsidP="0064604C">
      <w:pPr>
        <w:pStyle w:val="a4"/>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w:t>
      </w:r>
      <w:r w:rsidRPr="00533B40">
        <w:rPr>
          <w:rFonts w:hint="eastAsia"/>
          <w:sz w:val="32"/>
          <w:szCs w:val="32"/>
          <w:rtl/>
        </w:rPr>
        <w:t>لابن</w:t>
      </w:r>
      <w:r w:rsidRPr="00533B40">
        <w:rPr>
          <w:sz w:val="32"/>
          <w:szCs w:val="32"/>
          <w:rtl/>
        </w:rPr>
        <w:t xml:space="preserve"> </w:t>
      </w:r>
      <w:r w:rsidRPr="00533B40">
        <w:rPr>
          <w:rFonts w:hint="eastAsia"/>
          <w:sz w:val="32"/>
          <w:szCs w:val="32"/>
          <w:rtl/>
        </w:rPr>
        <w:t>العربي</w:t>
      </w:r>
      <w:r w:rsidRPr="00533B40">
        <w:rPr>
          <w:sz w:val="32"/>
          <w:szCs w:val="32"/>
          <w:rtl/>
        </w:rPr>
        <w:t xml:space="preserve"> (1/ 37)</w:t>
      </w:r>
      <w:r w:rsidRPr="00533B40">
        <w:rPr>
          <w:rFonts w:hint="cs"/>
          <w:sz w:val="32"/>
          <w:szCs w:val="32"/>
          <w:rtl/>
        </w:rPr>
        <w:t>.</w:t>
      </w:r>
    </w:p>
  </w:footnote>
  <w:footnote w:id="348">
    <w:p w:rsidR="00506C5A" w:rsidRPr="00533B40" w:rsidRDefault="00506C5A" w:rsidP="002F3BC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250).</w:t>
      </w:r>
    </w:p>
  </w:footnote>
  <w:footnote w:id="349">
    <w:p w:rsidR="00506C5A" w:rsidRPr="00533B40" w:rsidRDefault="00506C5A" w:rsidP="002F3BC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 xml:space="preserve"> انظر هذا الكتاب (ص: 244).</w:t>
      </w:r>
    </w:p>
  </w:footnote>
  <w:footnote w:id="350">
    <w:p w:rsidR="00506C5A" w:rsidRPr="00533B40" w:rsidRDefault="00506C5A" w:rsidP="002F3BC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انظر هذا الكتاب (ص: 248).</w:t>
      </w:r>
    </w:p>
  </w:footnote>
  <w:footnote w:id="351">
    <w:p w:rsidR="00506C5A" w:rsidRPr="00533B40" w:rsidRDefault="00506C5A" w:rsidP="002F3BC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358).</w:t>
      </w:r>
    </w:p>
  </w:footnote>
  <w:footnote w:id="352">
    <w:p w:rsidR="00506C5A" w:rsidRPr="00533B40" w:rsidRDefault="00506C5A" w:rsidP="002F3BC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252).</w:t>
      </w:r>
    </w:p>
  </w:footnote>
  <w:footnote w:id="353">
    <w:p w:rsidR="00506C5A" w:rsidRPr="00533B40" w:rsidRDefault="00506C5A" w:rsidP="002F3BC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540).</w:t>
      </w:r>
    </w:p>
  </w:footnote>
  <w:footnote w:id="354">
    <w:p w:rsidR="00506C5A" w:rsidRPr="00533B40" w:rsidRDefault="00506C5A" w:rsidP="00F54405">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(ص: 58).</w:t>
      </w:r>
    </w:p>
  </w:footnote>
  <w:footnote w:id="355">
    <w:p w:rsidR="00506C5A" w:rsidRPr="00533B40" w:rsidRDefault="00506C5A" w:rsidP="00D00AFD">
      <w:pPr>
        <w:pStyle w:val="a4"/>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533).</w:t>
      </w:r>
    </w:p>
  </w:footnote>
  <w:footnote w:id="356">
    <w:p w:rsidR="00506C5A" w:rsidRPr="00533B40" w:rsidRDefault="00506C5A" w:rsidP="00D00AFD">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(ص:286 ).</w:t>
      </w:r>
    </w:p>
    <w:p w:rsidR="00506C5A" w:rsidRPr="00533B40" w:rsidRDefault="00506C5A" w:rsidP="00C33069">
      <w:pPr>
        <w:pStyle w:val="a4"/>
        <w:jc w:val="both"/>
        <w:rPr>
          <w:sz w:val="32"/>
          <w:szCs w:val="32"/>
        </w:rPr>
      </w:pPr>
    </w:p>
  </w:footnote>
  <w:footnote w:id="357">
    <w:p w:rsidR="00506C5A" w:rsidRPr="00533B40" w:rsidRDefault="00506C5A" w:rsidP="00C33069">
      <w:pPr>
        <w:pStyle w:val="aa"/>
        <w:jc w:val="both"/>
        <w:rPr>
          <w:rFonts w:cs="Traditional Arabic"/>
          <w:sz w:val="32"/>
          <w:szCs w:val="32"/>
          <w:rtl/>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hint="cs"/>
          <w:sz w:val="32"/>
          <w:szCs w:val="32"/>
          <w:rtl/>
        </w:rPr>
        <w:t xml:space="preserve"> </w:t>
      </w:r>
      <w:r w:rsidRPr="00533B40">
        <w:rPr>
          <w:rFonts w:ascii="Traditional Arabic" w:hAnsi="Traditional Arabic" w:cs="Traditional Arabic" w:hint="cs"/>
          <w:sz w:val="32"/>
          <w:szCs w:val="32"/>
          <w:rtl/>
        </w:rPr>
        <w:t>الانشقاق: ١</w:t>
      </w:r>
      <w:r w:rsidRPr="00533B40">
        <w:rPr>
          <w:rFonts w:cs="Traditional Arabic" w:hint="cs"/>
          <w:sz w:val="32"/>
          <w:szCs w:val="32"/>
          <w:rtl/>
        </w:rPr>
        <w:t>.</w:t>
      </w:r>
    </w:p>
  </w:footnote>
  <w:footnote w:id="358">
    <w:p w:rsidR="00506C5A" w:rsidRPr="00533B40" w:rsidRDefault="00506C5A" w:rsidP="00C87C6D">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 انظر هذا الكتاب (ص:567 ).</w:t>
      </w:r>
    </w:p>
  </w:footnote>
  <w:footnote w:id="359">
    <w:p w:rsidR="00506C5A" w:rsidRPr="00533B40" w:rsidRDefault="00506C5A" w:rsidP="00C33069">
      <w:pPr>
        <w:pStyle w:val="a4"/>
        <w:jc w:val="both"/>
        <w:rPr>
          <w:rFonts w:ascii="Traditional Arabic" w:hAnsi="Traditional Arabic"/>
          <w:sz w:val="32"/>
          <w:szCs w:val="32"/>
          <w:rtl/>
        </w:rPr>
      </w:pPr>
      <w:r w:rsidRPr="00533B40">
        <w:rPr>
          <w:rStyle w:val="a5"/>
          <w:rFonts w:ascii="Traditional Arabic" w:hAnsi="Traditional Arabic"/>
          <w:sz w:val="32"/>
          <w:szCs w:val="32"/>
          <w:vertAlign w:val="baseline"/>
          <w:rtl/>
        </w:rPr>
        <w:t>(</w:t>
      </w:r>
      <w:r w:rsidRPr="00533B40">
        <w:rPr>
          <w:rStyle w:val="a5"/>
          <w:rFonts w:ascii="Traditional Arabic" w:hAnsi="Traditional Arabic"/>
          <w:sz w:val="32"/>
          <w:szCs w:val="32"/>
          <w:vertAlign w:val="baseline"/>
          <w:rtl/>
        </w:rPr>
        <w:footnoteRef/>
      </w:r>
      <w:r w:rsidRPr="00533B40">
        <w:rPr>
          <w:rStyle w:val="a5"/>
          <w:rFonts w:ascii="Traditional Arabic" w:hAnsi="Traditional Arabic"/>
          <w:sz w:val="32"/>
          <w:szCs w:val="32"/>
          <w:vertAlign w:val="baseline"/>
          <w:rtl/>
        </w:rPr>
        <w:t>)</w:t>
      </w:r>
      <w:r w:rsidRPr="00533B40">
        <w:rPr>
          <w:rFonts w:ascii="Traditional Arabic" w:hAnsi="Traditional Arabic"/>
          <w:sz w:val="32"/>
          <w:szCs w:val="32"/>
          <w:rtl/>
        </w:rPr>
        <w:t xml:space="preserve"> الإسراء: ٧٨.</w:t>
      </w:r>
    </w:p>
  </w:footnote>
  <w:footnote w:id="360">
    <w:p w:rsidR="00506C5A" w:rsidRPr="00533B40" w:rsidRDefault="00506C5A" w:rsidP="00C87C6D">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(ص:405 ).</w:t>
      </w:r>
      <w:proofErr w:type="spellStart"/>
      <w:r w:rsidRPr="00533B40">
        <w:rPr>
          <w:rFonts w:hint="cs"/>
          <w:sz w:val="32"/>
          <w:szCs w:val="32"/>
          <w:rtl/>
        </w:rPr>
        <w:t>ٍ</w:t>
      </w:r>
      <w:proofErr w:type="spellEnd"/>
    </w:p>
  </w:footnote>
  <w:footnote w:id="361">
    <w:p w:rsidR="00506C5A" w:rsidRPr="00533B40" w:rsidRDefault="00506C5A" w:rsidP="00C33069">
      <w:pPr>
        <w:pStyle w:val="a4"/>
        <w:jc w:val="both"/>
        <w:rPr>
          <w:rFonts w:ascii="Traditional Arabic" w:hAnsi="Traditional Arabic"/>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عند قوله تعالى </w:t>
      </w:r>
      <w:r w:rsidRPr="00533B40">
        <w:rPr>
          <w:rFonts w:ascii="QCF_BSML" w:hAnsi="QCF_BSML" w:cs="QCF_BSML"/>
          <w:color w:val="000000"/>
          <w:sz w:val="32"/>
          <w:szCs w:val="32"/>
          <w:rtl/>
        </w:rPr>
        <w:t>ﭽ</w:t>
      </w:r>
      <w:r w:rsidRPr="00533B40">
        <w:rPr>
          <w:rFonts w:ascii="QCF_P575" w:hAnsi="QCF_P575" w:cs="QCF_P575"/>
          <w:color w:val="000000"/>
          <w:sz w:val="32"/>
          <w:szCs w:val="32"/>
          <w:rtl/>
        </w:rPr>
        <w:t xml:space="preserve">  ﭒ  ﭓ  ﭔ   ﭕ  ﭖ  ﭗ  ﭘ  ﭙ   ﭚ  ﭛ  ﭜ  ﭝ   ﭞ  ﭟ  ﭠ</w:t>
      </w:r>
      <w:r w:rsidRPr="00533B40">
        <w:rPr>
          <w:rFonts w:ascii="Arial" w:hAnsi="Arial" w:cs="Arial"/>
          <w:color w:val="000000"/>
          <w:sz w:val="32"/>
          <w:szCs w:val="32"/>
          <w:rtl/>
        </w:rPr>
        <w:t xml:space="preserve"> </w:t>
      </w:r>
      <w:r w:rsidRPr="00533B40">
        <w:rPr>
          <w:rFonts w:ascii="QCF_BSML" w:hAnsi="QCF_BSML" w:cs="QCF_BSML"/>
          <w:color w:val="000000"/>
          <w:sz w:val="32"/>
          <w:szCs w:val="32"/>
          <w:rtl/>
        </w:rPr>
        <w:t xml:space="preserve">ﭼ </w:t>
      </w:r>
      <w:r w:rsidRPr="00533B40">
        <w:rPr>
          <w:rFonts w:ascii="Traditional Arabic" w:hAnsi="QCF_BSML"/>
          <w:color w:val="000000"/>
          <w:sz w:val="32"/>
          <w:szCs w:val="32"/>
          <w:rtl/>
        </w:rPr>
        <w:t>المزمل: ٢٠</w:t>
      </w:r>
      <w:r w:rsidRPr="00533B40">
        <w:rPr>
          <w:rFonts w:ascii="Traditional Arabic" w:hAnsi="Traditional Arabic" w:hint="cs"/>
          <w:sz w:val="32"/>
          <w:szCs w:val="32"/>
          <w:rtl/>
        </w:rPr>
        <w:t>.</w:t>
      </w:r>
    </w:p>
  </w:footnote>
  <w:footnote w:id="362">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عند الآية السابقة من سورة المزمل.</w:t>
      </w:r>
    </w:p>
  </w:footnote>
  <w:footnote w:id="363">
    <w:p w:rsidR="00506C5A" w:rsidRPr="00533B40" w:rsidRDefault="00506C5A" w:rsidP="00C33069">
      <w:pPr>
        <w:pStyle w:val="a4"/>
        <w:jc w:val="both"/>
        <w:rPr>
          <w:sz w:val="32"/>
          <w:szCs w:val="32"/>
          <w:rtl/>
        </w:rPr>
      </w:pPr>
      <w:r w:rsidRPr="00533B40">
        <w:rPr>
          <w:rStyle w:val="a5"/>
          <w:rFonts w:ascii="Traditional Arabic" w:hAnsi="Traditional Arabic"/>
          <w:sz w:val="32"/>
          <w:szCs w:val="32"/>
          <w:vertAlign w:val="baseline"/>
          <w:rtl/>
        </w:rPr>
        <w:t>(</w:t>
      </w:r>
      <w:r w:rsidRPr="00533B40">
        <w:rPr>
          <w:rStyle w:val="a5"/>
          <w:rFonts w:ascii="Traditional Arabic" w:hAnsi="Traditional Arabic"/>
          <w:sz w:val="32"/>
          <w:szCs w:val="32"/>
          <w:vertAlign w:val="baseline"/>
          <w:rtl/>
        </w:rPr>
        <w:footnoteRef/>
      </w:r>
      <w:r w:rsidRPr="00533B40">
        <w:rPr>
          <w:rStyle w:val="a5"/>
          <w:rFonts w:ascii="Traditional Arabic" w:hAnsi="Traditional Arabic"/>
          <w:sz w:val="32"/>
          <w:szCs w:val="32"/>
          <w:vertAlign w:val="baseline"/>
          <w:rtl/>
        </w:rPr>
        <w:t>)</w:t>
      </w:r>
      <w:r w:rsidRPr="00533B40">
        <w:rPr>
          <w:rFonts w:ascii="Traditional Arabic" w:hAnsi="Traditional Arabic"/>
          <w:sz w:val="32"/>
          <w:szCs w:val="32"/>
          <w:rtl/>
        </w:rPr>
        <w:t xml:space="preserve"> الإسراء: ٧٩.</w:t>
      </w:r>
    </w:p>
  </w:footnote>
  <w:footnote w:id="364">
    <w:p w:rsidR="00506C5A" w:rsidRPr="00533B40" w:rsidRDefault="00506C5A" w:rsidP="00C87C6D">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(ص:440 ).</w:t>
      </w:r>
    </w:p>
  </w:footnote>
  <w:footnote w:id="365">
    <w:p w:rsidR="00506C5A" w:rsidRPr="00533B40" w:rsidRDefault="00506C5A" w:rsidP="00C33069">
      <w:pPr>
        <w:pStyle w:val="aa"/>
        <w:jc w:val="both"/>
        <w:rPr>
          <w:rFonts w:cs="Traditional Arabic"/>
          <w:sz w:val="32"/>
          <w:szCs w:val="32"/>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hint="cs"/>
          <w:sz w:val="32"/>
          <w:szCs w:val="32"/>
          <w:rtl/>
        </w:rPr>
        <w:t xml:space="preserve"> </w:t>
      </w:r>
      <w:r w:rsidRPr="00533B40">
        <w:rPr>
          <w:rFonts w:ascii="Traditional Arabic" w:hAnsi="Traditional Arabic" w:cs="Traditional Arabic" w:hint="cs"/>
          <w:sz w:val="32"/>
          <w:szCs w:val="32"/>
          <w:rtl/>
        </w:rPr>
        <w:t>الدخان: ٤</w:t>
      </w:r>
      <w:r w:rsidRPr="00533B40">
        <w:rPr>
          <w:rFonts w:cs="Traditional Arabic" w:hint="cs"/>
          <w:sz w:val="32"/>
          <w:szCs w:val="32"/>
          <w:rtl/>
        </w:rPr>
        <w:t>.</w:t>
      </w:r>
    </w:p>
  </w:footnote>
  <w:footnote w:id="366">
    <w:p w:rsidR="00506C5A" w:rsidRPr="00533B40" w:rsidRDefault="00506C5A" w:rsidP="00C87C6D">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eastAsia"/>
          <w:sz w:val="32"/>
          <w:szCs w:val="32"/>
          <w:rtl/>
        </w:rPr>
        <w:t>انظر</w:t>
      </w:r>
      <w:r w:rsidRPr="00533B40">
        <w:rPr>
          <w:sz w:val="32"/>
          <w:szCs w:val="32"/>
          <w:rtl/>
        </w:rPr>
        <w:t xml:space="preserve"> </w:t>
      </w:r>
      <w:r w:rsidRPr="00533B40">
        <w:rPr>
          <w:rFonts w:hint="eastAsia"/>
          <w:sz w:val="32"/>
          <w:szCs w:val="32"/>
          <w:rtl/>
        </w:rPr>
        <w:t>هذا</w:t>
      </w:r>
      <w:r w:rsidRPr="00533B40">
        <w:rPr>
          <w:sz w:val="32"/>
          <w:szCs w:val="32"/>
          <w:rtl/>
        </w:rPr>
        <w:t xml:space="preserve"> </w:t>
      </w:r>
      <w:r w:rsidRPr="00533B40">
        <w:rPr>
          <w:rFonts w:hint="eastAsia"/>
          <w:sz w:val="32"/>
          <w:szCs w:val="32"/>
          <w:rtl/>
        </w:rPr>
        <w:t>الكتاب</w:t>
      </w:r>
      <w:r w:rsidRPr="00533B40">
        <w:rPr>
          <w:sz w:val="32"/>
          <w:szCs w:val="32"/>
          <w:rtl/>
        </w:rPr>
        <w:t xml:space="preserve"> (</w:t>
      </w:r>
      <w:r w:rsidRPr="00533B40">
        <w:rPr>
          <w:rFonts w:hint="eastAsia"/>
          <w:sz w:val="32"/>
          <w:szCs w:val="32"/>
          <w:rtl/>
        </w:rPr>
        <w:t>ص</w:t>
      </w:r>
      <w:r w:rsidRPr="00533B40">
        <w:rPr>
          <w:sz w:val="32"/>
          <w:szCs w:val="32"/>
          <w:rtl/>
        </w:rPr>
        <w:t xml:space="preserve">: </w:t>
      </w:r>
      <w:r w:rsidRPr="00533B40">
        <w:rPr>
          <w:rFonts w:hint="cs"/>
          <w:sz w:val="32"/>
          <w:szCs w:val="32"/>
          <w:rtl/>
        </w:rPr>
        <w:t>571</w:t>
      </w:r>
      <w:r w:rsidRPr="00533B40">
        <w:rPr>
          <w:sz w:val="32"/>
          <w:szCs w:val="32"/>
          <w:rtl/>
        </w:rPr>
        <w:t>).</w:t>
      </w:r>
    </w:p>
  </w:footnote>
  <w:footnote w:id="367">
    <w:p w:rsidR="00506C5A" w:rsidRPr="00533B40" w:rsidRDefault="00506C5A" w:rsidP="00C87C6D">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(ص:329 ).</w:t>
      </w:r>
    </w:p>
  </w:footnote>
  <w:footnote w:id="368">
    <w:p w:rsidR="00506C5A" w:rsidRPr="00533B40" w:rsidRDefault="00506C5A" w:rsidP="00D511E7">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(ص:399 ).</w:t>
      </w:r>
    </w:p>
  </w:footnote>
  <w:footnote w:id="369">
    <w:p w:rsidR="00506C5A" w:rsidRPr="00533B40" w:rsidRDefault="00506C5A" w:rsidP="00D511E7">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انظر هذا الكتاب (ص: 309).</w:t>
      </w:r>
    </w:p>
  </w:footnote>
  <w:footnote w:id="370">
    <w:p w:rsidR="00506C5A" w:rsidRPr="00533B40" w:rsidRDefault="00506C5A" w:rsidP="00D511E7">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412).</w:t>
      </w:r>
    </w:p>
  </w:footnote>
  <w:footnote w:id="371">
    <w:p w:rsidR="00506C5A" w:rsidRPr="00533B40" w:rsidRDefault="00506C5A" w:rsidP="00D511E7">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366).</w:t>
      </w:r>
    </w:p>
  </w:footnote>
  <w:footnote w:id="372">
    <w:p w:rsidR="00506C5A" w:rsidRPr="00533B40" w:rsidRDefault="00506C5A" w:rsidP="00D511E7">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489).</w:t>
      </w:r>
    </w:p>
  </w:footnote>
  <w:footnote w:id="373">
    <w:p w:rsidR="00506C5A" w:rsidRPr="00533B40" w:rsidRDefault="00506C5A" w:rsidP="00D511E7">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412).</w:t>
      </w:r>
    </w:p>
  </w:footnote>
  <w:footnote w:id="374">
    <w:p w:rsidR="00506C5A" w:rsidRPr="00533B40" w:rsidRDefault="00506C5A" w:rsidP="00D511E7">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 xml:space="preserve"> انظر هذا الكتاب (ص:311 ).</w:t>
      </w:r>
    </w:p>
  </w:footnote>
  <w:footnote w:id="375">
    <w:p w:rsidR="00506C5A" w:rsidRPr="00533B40" w:rsidRDefault="00506C5A" w:rsidP="00D511E7">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Style w:val="a5"/>
          <w:rFonts w:hint="cs"/>
          <w:sz w:val="32"/>
          <w:szCs w:val="32"/>
          <w:vertAlign w:val="baseline"/>
          <w:rtl/>
        </w:rPr>
        <w:t xml:space="preserve"> </w:t>
      </w:r>
      <w:r w:rsidRPr="00533B40">
        <w:rPr>
          <w:rFonts w:cs="Times New Roman" w:hint="eastAsia"/>
          <w:sz w:val="32"/>
          <w:szCs w:val="32"/>
          <w:rtl/>
        </w:rPr>
        <w:t>ِ</w:t>
      </w:r>
      <w:r w:rsidRPr="00533B40">
        <w:rPr>
          <w:rFonts w:hint="eastAsia"/>
          <w:sz w:val="32"/>
          <w:szCs w:val="32"/>
          <w:rtl/>
        </w:rPr>
        <w:t>انظر</w:t>
      </w:r>
      <w:r w:rsidRPr="00533B40">
        <w:rPr>
          <w:sz w:val="32"/>
          <w:szCs w:val="32"/>
          <w:rtl/>
        </w:rPr>
        <w:t xml:space="preserve"> </w:t>
      </w:r>
      <w:r w:rsidRPr="00533B40">
        <w:rPr>
          <w:rFonts w:hint="eastAsia"/>
          <w:sz w:val="32"/>
          <w:szCs w:val="32"/>
          <w:rtl/>
        </w:rPr>
        <w:t>هذا</w:t>
      </w:r>
      <w:r w:rsidRPr="00533B40">
        <w:rPr>
          <w:sz w:val="32"/>
          <w:szCs w:val="32"/>
          <w:rtl/>
        </w:rPr>
        <w:t xml:space="preserve"> </w:t>
      </w:r>
      <w:r w:rsidRPr="00533B40">
        <w:rPr>
          <w:rFonts w:hint="eastAsia"/>
          <w:sz w:val="32"/>
          <w:szCs w:val="32"/>
          <w:rtl/>
        </w:rPr>
        <w:t>الكتاب</w:t>
      </w:r>
      <w:r w:rsidRPr="00533B40">
        <w:rPr>
          <w:sz w:val="32"/>
          <w:szCs w:val="32"/>
          <w:rtl/>
        </w:rPr>
        <w:t xml:space="preserve"> (</w:t>
      </w:r>
      <w:r w:rsidRPr="00533B40">
        <w:rPr>
          <w:rFonts w:hint="eastAsia"/>
          <w:sz w:val="32"/>
          <w:szCs w:val="32"/>
          <w:rtl/>
        </w:rPr>
        <w:t>ص</w:t>
      </w:r>
      <w:r w:rsidRPr="00533B40">
        <w:rPr>
          <w:sz w:val="32"/>
          <w:szCs w:val="32"/>
          <w:rtl/>
        </w:rPr>
        <w:t xml:space="preserve">: </w:t>
      </w:r>
      <w:r w:rsidRPr="00533B40">
        <w:rPr>
          <w:rFonts w:hint="cs"/>
          <w:sz w:val="32"/>
          <w:szCs w:val="32"/>
          <w:rtl/>
        </w:rPr>
        <w:t>598</w:t>
      </w:r>
      <w:r w:rsidRPr="00533B40">
        <w:rPr>
          <w:sz w:val="32"/>
          <w:szCs w:val="32"/>
          <w:rtl/>
        </w:rPr>
        <w:t>).</w:t>
      </w:r>
    </w:p>
  </w:footnote>
  <w:footnote w:id="376">
    <w:p w:rsidR="00506C5A" w:rsidRPr="00533B40" w:rsidRDefault="00506C5A" w:rsidP="00D511E7">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(ص:554 ).</w:t>
      </w:r>
    </w:p>
  </w:footnote>
  <w:footnote w:id="377">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color w:val="000000"/>
          <w:sz w:val="32"/>
          <w:szCs w:val="32"/>
          <w:rtl/>
        </w:rPr>
        <w:t>الإسراء: ٧</w:t>
      </w:r>
      <w:r w:rsidRPr="00533B40">
        <w:rPr>
          <w:rFonts w:hint="cs"/>
          <w:sz w:val="32"/>
          <w:szCs w:val="32"/>
          <w:rtl/>
        </w:rPr>
        <w:t>.</w:t>
      </w:r>
    </w:p>
  </w:footnote>
  <w:footnote w:id="378">
    <w:p w:rsidR="00506C5A" w:rsidRPr="00533B40" w:rsidRDefault="00506C5A" w:rsidP="00D511E7">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280).</w:t>
      </w:r>
    </w:p>
  </w:footnote>
  <w:footnote w:id="379">
    <w:p w:rsidR="00506C5A" w:rsidRPr="00533B40" w:rsidRDefault="00506C5A" w:rsidP="00C33069">
      <w:pPr>
        <w:pStyle w:val="aa"/>
        <w:jc w:val="both"/>
        <w:rPr>
          <w:rFonts w:cs="Traditional Arabic"/>
          <w:sz w:val="32"/>
          <w:szCs w:val="32"/>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hint="cs"/>
          <w:sz w:val="32"/>
          <w:szCs w:val="32"/>
          <w:rtl/>
        </w:rPr>
        <w:t xml:space="preserve"> </w:t>
      </w:r>
      <w:r w:rsidRPr="00533B40">
        <w:rPr>
          <w:rFonts w:ascii="Traditional Arabic" w:hAnsi="Traditional Arabic" w:cs="Traditional Arabic" w:hint="cs"/>
          <w:sz w:val="32"/>
          <w:szCs w:val="32"/>
          <w:rtl/>
        </w:rPr>
        <w:t>الدخان: ٤</w:t>
      </w:r>
      <w:r w:rsidRPr="00533B40">
        <w:rPr>
          <w:rFonts w:cs="Traditional Arabic" w:hint="cs"/>
          <w:sz w:val="32"/>
          <w:szCs w:val="32"/>
          <w:rtl/>
        </w:rPr>
        <w:t>.</w:t>
      </w:r>
    </w:p>
  </w:footnote>
  <w:footnote w:id="380">
    <w:p w:rsidR="00506C5A" w:rsidRPr="00533B40" w:rsidRDefault="00506C5A" w:rsidP="00D511E7">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eastAsia"/>
          <w:sz w:val="32"/>
          <w:szCs w:val="32"/>
          <w:rtl/>
        </w:rPr>
        <w:t>انظر</w:t>
      </w:r>
      <w:r w:rsidRPr="00533B40">
        <w:rPr>
          <w:sz w:val="32"/>
          <w:szCs w:val="32"/>
          <w:rtl/>
        </w:rPr>
        <w:t xml:space="preserve"> </w:t>
      </w:r>
      <w:r w:rsidRPr="00533B40">
        <w:rPr>
          <w:rFonts w:hint="eastAsia"/>
          <w:sz w:val="32"/>
          <w:szCs w:val="32"/>
          <w:rtl/>
        </w:rPr>
        <w:t>هذا</w:t>
      </w:r>
      <w:r w:rsidRPr="00533B40">
        <w:rPr>
          <w:sz w:val="32"/>
          <w:szCs w:val="32"/>
          <w:rtl/>
        </w:rPr>
        <w:t xml:space="preserve"> </w:t>
      </w:r>
      <w:r w:rsidRPr="00533B40">
        <w:rPr>
          <w:rFonts w:hint="eastAsia"/>
          <w:sz w:val="32"/>
          <w:szCs w:val="32"/>
          <w:rtl/>
        </w:rPr>
        <w:t>الكتاب</w:t>
      </w:r>
      <w:r w:rsidRPr="00533B40">
        <w:rPr>
          <w:sz w:val="32"/>
          <w:szCs w:val="32"/>
          <w:rtl/>
        </w:rPr>
        <w:t xml:space="preserve"> (</w:t>
      </w:r>
      <w:r w:rsidRPr="00533B40">
        <w:rPr>
          <w:rFonts w:hint="eastAsia"/>
          <w:sz w:val="32"/>
          <w:szCs w:val="32"/>
          <w:rtl/>
        </w:rPr>
        <w:t>ص</w:t>
      </w:r>
      <w:r w:rsidRPr="00533B40">
        <w:rPr>
          <w:sz w:val="32"/>
          <w:szCs w:val="32"/>
          <w:rtl/>
        </w:rPr>
        <w:t xml:space="preserve">: </w:t>
      </w:r>
      <w:r w:rsidRPr="00533B40">
        <w:rPr>
          <w:rFonts w:hint="cs"/>
          <w:sz w:val="32"/>
          <w:szCs w:val="32"/>
          <w:rtl/>
        </w:rPr>
        <w:t>571</w:t>
      </w:r>
      <w:r w:rsidRPr="00533B40">
        <w:rPr>
          <w:sz w:val="32"/>
          <w:szCs w:val="32"/>
          <w:rtl/>
        </w:rPr>
        <w:t>).</w:t>
      </w:r>
    </w:p>
  </w:footnote>
  <w:footnote w:id="381">
    <w:p w:rsidR="00506C5A" w:rsidRPr="00533B40" w:rsidRDefault="00506C5A" w:rsidP="00D511E7">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(ص:519 ).</w:t>
      </w:r>
    </w:p>
  </w:footnote>
  <w:footnote w:id="382">
    <w:p w:rsidR="00506C5A" w:rsidRPr="00533B40" w:rsidRDefault="00506C5A" w:rsidP="00D511E7">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(ص:176 ).</w:t>
      </w:r>
    </w:p>
  </w:footnote>
  <w:footnote w:id="383">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color w:val="000000"/>
          <w:sz w:val="32"/>
          <w:szCs w:val="32"/>
          <w:rtl/>
        </w:rPr>
        <w:t>المرسلات: ٤٨</w:t>
      </w:r>
      <w:r w:rsidRPr="00533B40">
        <w:rPr>
          <w:rFonts w:hint="cs"/>
          <w:sz w:val="32"/>
          <w:szCs w:val="32"/>
          <w:rtl/>
        </w:rPr>
        <w:t>.</w:t>
      </w:r>
    </w:p>
  </w:footnote>
  <w:footnote w:id="384">
    <w:p w:rsidR="00506C5A" w:rsidRPr="00533B40" w:rsidRDefault="00506C5A" w:rsidP="00D511E7">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446).</w:t>
      </w:r>
    </w:p>
  </w:footnote>
  <w:footnote w:id="385">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أنها</w:t>
      </w:r>
      <w:r w:rsidRPr="00533B40">
        <w:rPr>
          <w:sz w:val="32"/>
          <w:szCs w:val="32"/>
          <w:rtl/>
        </w:rPr>
        <w:t xml:space="preserve"> </w:t>
      </w:r>
      <w:r w:rsidRPr="00533B40">
        <w:rPr>
          <w:rFonts w:hint="eastAsia"/>
          <w:sz w:val="32"/>
          <w:szCs w:val="32"/>
          <w:rtl/>
        </w:rPr>
        <w:t>النخل</w:t>
      </w:r>
      <w:r w:rsidRPr="00533B40">
        <w:rPr>
          <w:sz w:val="32"/>
          <w:szCs w:val="32"/>
          <w:rtl/>
        </w:rPr>
        <w:t xml:space="preserve"> </w:t>
      </w:r>
      <w:r w:rsidRPr="00533B40">
        <w:rPr>
          <w:rFonts w:hint="eastAsia"/>
          <w:sz w:val="32"/>
          <w:szCs w:val="32"/>
          <w:rtl/>
        </w:rPr>
        <w:t>كله</w:t>
      </w:r>
      <w:r w:rsidRPr="00533B40">
        <w:rPr>
          <w:sz w:val="32"/>
          <w:szCs w:val="32"/>
          <w:rtl/>
        </w:rPr>
        <w:t xml:space="preserve"> </w:t>
      </w:r>
      <w:r w:rsidRPr="00533B40">
        <w:rPr>
          <w:rFonts w:hint="eastAsia"/>
          <w:sz w:val="32"/>
          <w:szCs w:val="32"/>
          <w:rtl/>
        </w:rPr>
        <w:t>إلا</w:t>
      </w:r>
      <w:r w:rsidRPr="00533B40">
        <w:rPr>
          <w:sz w:val="32"/>
          <w:szCs w:val="32"/>
          <w:rtl/>
        </w:rPr>
        <w:t xml:space="preserve"> </w:t>
      </w:r>
      <w:r w:rsidRPr="00533B40">
        <w:rPr>
          <w:rFonts w:hint="eastAsia"/>
          <w:sz w:val="32"/>
          <w:szCs w:val="32"/>
          <w:rtl/>
        </w:rPr>
        <w:t>العجوة</w:t>
      </w:r>
      <w:r w:rsidRPr="00533B40">
        <w:rPr>
          <w:rFonts w:hint="cs"/>
          <w:sz w:val="32"/>
          <w:szCs w:val="32"/>
          <w:rtl/>
        </w:rPr>
        <w:t>.</w:t>
      </w:r>
    </w:p>
  </w:footnote>
  <w:footnote w:id="386">
    <w:p w:rsidR="00506C5A" w:rsidRPr="00533B40" w:rsidRDefault="00506C5A" w:rsidP="00D511E7">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(ص:167 ).</w:t>
      </w:r>
    </w:p>
  </w:footnote>
  <w:footnote w:id="387">
    <w:p w:rsidR="00506C5A" w:rsidRPr="00533B40" w:rsidRDefault="00506C5A" w:rsidP="00D511E7">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(ص:297 ).</w:t>
      </w:r>
    </w:p>
  </w:footnote>
  <w:footnote w:id="388">
    <w:p w:rsidR="00506C5A" w:rsidRPr="00533B40" w:rsidRDefault="00506C5A" w:rsidP="00D511E7">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(ص:601 ).</w:t>
      </w:r>
    </w:p>
  </w:footnote>
  <w:footnote w:id="389">
    <w:p w:rsidR="00506C5A" w:rsidRPr="00533B40" w:rsidRDefault="00506C5A" w:rsidP="00D511E7">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(ص:309 ).</w:t>
      </w:r>
    </w:p>
  </w:footnote>
  <w:footnote w:id="390">
    <w:p w:rsidR="00506C5A" w:rsidRPr="00533B40" w:rsidRDefault="00506C5A" w:rsidP="00D03365">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253).</w:t>
      </w:r>
    </w:p>
  </w:footnote>
  <w:footnote w:id="391">
    <w:p w:rsidR="00506C5A" w:rsidRPr="00533B40" w:rsidRDefault="00506C5A" w:rsidP="00D03365">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(ص:487 ).</w:t>
      </w:r>
    </w:p>
  </w:footnote>
  <w:footnote w:id="392">
    <w:p w:rsidR="00506C5A" w:rsidRPr="00533B40" w:rsidRDefault="00506C5A" w:rsidP="00C33069">
      <w:pPr>
        <w:pStyle w:val="aa"/>
        <w:jc w:val="both"/>
        <w:rPr>
          <w:rFonts w:cs="Traditional Arabic"/>
          <w:sz w:val="32"/>
          <w:szCs w:val="32"/>
        </w:rPr>
      </w:pPr>
      <w:r w:rsidRPr="00533B40">
        <w:rPr>
          <w:rStyle w:val="a5"/>
          <w:rFonts w:cs="Traditional Arabic"/>
          <w:sz w:val="32"/>
          <w:szCs w:val="32"/>
          <w:vertAlign w:val="baseline"/>
          <w:rtl/>
        </w:rPr>
        <w:t>(</w:t>
      </w:r>
      <w:r w:rsidRPr="00533B40">
        <w:rPr>
          <w:rStyle w:val="a5"/>
          <w:rFonts w:cs="Traditional Arabic"/>
          <w:sz w:val="32"/>
          <w:szCs w:val="32"/>
          <w:vertAlign w:val="baseline"/>
          <w:rtl/>
        </w:rPr>
        <w:footnoteRef/>
      </w:r>
      <w:r w:rsidRPr="00533B40">
        <w:rPr>
          <w:rStyle w:val="a5"/>
          <w:rFonts w:cs="Traditional Arabic"/>
          <w:sz w:val="32"/>
          <w:szCs w:val="32"/>
          <w:vertAlign w:val="baseline"/>
          <w:rtl/>
        </w:rPr>
        <w:t>)</w:t>
      </w:r>
      <w:r w:rsidRPr="00533B40">
        <w:rPr>
          <w:rFonts w:cs="Traditional Arabic"/>
          <w:sz w:val="32"/>
          <w:szCs w:val="32"/>
          <w:rtl/>
        </w:rPr>
        <w:t xml:space="preserve"> </w:t>
      </w:r>
      <w:r w:rsidRPr="00533B40">
        <w:rPr>
          <w:rFonts w:ascii="Traditional Arabic" w:hAnsi="Traditional Arabic" w:cs="Traditional Arabic"/>
          <w:sz w:val="32"/>
          <w:szCs w:val="32"/>
          <w:rtl/>
        </w:rPr>
        <w:t>الانشقاق: ٢١</w:t>
      </w:r>
      <w:r w:rsidRPr="00533B40">
        <w:rPr>
          <w:rFonts w:ascii="Traditional Arabic" w:hAnsi="Traditional Arabic" w:cs="Traditional Arabic" w:hint="cs"/>
          <w:sz w:val="32"/>
          <w:szCs w:val="32"/>
          <w:rtl/>
        </w:rPr>
        <w:t>.</w:t>
      </w:r>
    </w:p>
  </w:footnote>
  <w:footnote w:id="393">
    <w:p w:rsidR="00506C5A" w:rsidRPr="00533B40" w:rsidRDefault="00506C5A" w:rsidP="00D03365">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468).</w:t>
      </w:r>
    </w:p>
  </w:footnote>
  <w:footnote w:id="394">
    <w:p w:rsidR="00506C5A" w:rsidRPr="00533B40" w:rsidRDefault="00506C5A" w:rsidP="00D03365">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 xml:space="preserve"> </w:t>
      </w:r>
      <w:r w:rsidRPr="00533B40">
        <w:rPr>
          <w:rFonts w:hint="eastAsia"/>
          <w:sz w:val="32"/>
          <w:szCs w:val="32"/>
          <w:rtl/>
        </w:rPr>
        <w:t>انظر</w:t>
      </w:r>
      <w:r w:rsidRPr="00533B40">
        <w:rPr>
          <w:sz w:val="32"/>
          <w:szCs w:val="32"/>
          <w:rtl/>
        </w:rPr>
        <w:t xml:space="preserve"> </w:t>
      </w:r>
      <w:r w:rsidRPr="00533B40">
        <w:rPr>
          <w:rFonts w:hint="eastAsia"/>
          <w:sz w:val="32"/>
          <w:szCs w:val="32"/>
          <w:rtl/>
        </w:rPr>
        <w:t>هذا</w:t>
      </w:r>
      <w:r w:rsidRPr="00533B40">
        <w:rPr>
          <w:sz w:val="32"/>
          <w:szCs w:val="32"/>
          <w:rtl/>
        </w:rPr>
        <w:t xml:space="preserve"> </w:t>
      </w:r>
      <w:r w:rsidRPr="00533B40">
        <w:rPr>
          <w:rFonts w:hint="eastAsia"/>
          <w:sz w:val="32"/>
          <w:szCs w:val="32"/>
          <w:rtl/>
        </w:rPr>
        <w:t>الكتاب</w:t>
      </w:r>
      <w:r w:rsidRPr="00533B40">
        <w:rPr>
          <w:sz w:val="32"/>
          <w:szCs w:val="32"/>
          <w:rtl/>
        </w:rPr>
        <w:t xml:space="preserve"> (</w:t>
      </w:r>
      <w:r w:rsidRPr="00533B40">
        <w:rPr>
          <w:rFonts w:hint="eastAsia"/>
          <w:sz w:val="32"/>
          <w:szCs w:val="32"/>
          <w:rtl/>
        </w:rPr>
        <w:t>ص</w:t>
      </w:r>
      <w:r w:rsidRPr="00533B40">
        <w:rPr>
          <w:sz w:val="32"/>
          <w:szCs w:val="32"/>
          <w:rtl/>
        </w:rPr>
        <w:t xml:space="preserve">: </w:t>
      </w:r>
      <w:r w:rsidRPr="00533B40">
        <w:rPr>
          <w:rFonts w:hint="cs"/>
          <w:sz w:val="32"/>
          <w:szCs w:val="32"/>
          <w:rtl/>
        </w:rPr>
        <w:t>244</w:t>
      </w:r>
      <w:r w:rsidRPr="00533B40">
        <w:rPr>
          <w:sz w:val="32"/>
          <w:szCs w:val="32"/>
          <w:rtl/>
        </w:rPr>
        <w:t>).</w:t>
      </w:r>
    </w:p>
  </w:footnote>
  <w:footnote w:id="395">
    <w:p w:rsidR="00506C5A" w:rsidRPr="00533B40" w:rsidRDefault="00506C5A" w:rsidP="00D03365">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(ص:240 ).</w:t>
      </w:r>
    </w:p>
  </w:footnote>
  <w:footnote w:id="396">
    <w:p w:rsidR="00506C5A" w:rsidRPr="00533B40" w:rsidRDefault="00506C5A" w:rsidP="00D03365">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534).</w:t>
      </w:r>
    </w:p>
  </w:footnote>
  <w:footnote w:id="397">
    <w:p w:rsidR="00506C5A" w:rsidRPr="00533B40" w:rsidRDefault="00506C5A" w:rsidP="00D03365">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eastAsia"/>
          <w:sz w:val="32"/>
          <w:szCs w:val="32"/>
          <w:rtl/>
        </w:rPr>
        <w:t>انظر</w:t>
      </w:r>
      <w:r w:rsidRPr="00533B40">
        <w:rPr>
          <w:sz w:val="32"/>
          <w:szCs w:val="32"/>
          <w:rtl/>
        </w:rPr>
        <w:t xml:space="preserve"> </w:t>
      </w:r>
      <w:r w:rsidRPr="00533B40">
        <w:rPr>
          <w:rFonts w:hint="eastAsia"/>
          <w:sz w:val="32"/>
          <w:szCs w:val="32"/>
          <w:rtl/>
        </w:rPr>
        <w:t>هذا</w:t>
      </w:r>
      <w:r w:rsidRPr="00533B40">
        <w:rPr>
          <w:sz w:val="32"/>
          <w:szCs w:val="32"/>
          <w:rtl/>
        </w:rPr>
        <w:t xml:space="preserve"> </w:t>
      </w:r>
      <w:r w:rsidRPr="00533B40">
        <w:rPr>
          <w:rFonts w:hint="eastAsia"/>
          <w:sz w:val="32"/>
          <w:szCs w:val="32"/>
          <w:rtl/>
        </w:rPr>
        <w:t>الكتاب</w:t>
      </w:r>
      <w:r w:rsidRPr="00533B40">
        <w:rPr>
          <w:sz w:val="32"/>
          <w:szCs w:val="32"/>
          <w:rtl/>
        </w:rPr>
        <w:t xml:space="preserve"> (</w:t>
      </w:r>
      <w:r w:rsidRPr="00533B40">
        <w:rPr>
          <w:rFonts w:hint="eastAsia"/>
          <w:sz w:val="32"/>
          <w:szCs w:val="32"/>
          <w:rtl/>
        </w:rPr>
        <w:t>ص</w:t>
      </w:r>
      <w:r w:rsidRPr="00533B40">
        <w:rPr>
          <w:sz w:val="32"/>
          <w:szCs w:val="32"/>
          <w:rtl/>
        </w:rPr>
        <w:t xml:space="preserve">: </w:t>
      </w:r>
      <w:r w:rsidRPr="00533B40">
        <w:rPr>
          <w:rFonts w:hint="cs"/>
          <w:sz w:val="32"/>
          <w:szCs w:val="32"/>
          <w:rtl/>
        </w:rPr>
        <w:t>366</w:t>
      </w:r>
      <w:r w:rsidRPr="00533B40">
        <w:rPr>
          <w:sz w:val="32"/>
          <w:szCs w:val="32"/>
          <w:rtl/>
        </w:rPr>
        <w:t>).</w:t>
      </w:r>
    </w:p>
  </w:footnote>
  <w:footnote w:id="398">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hint="cs"/>
          <w:color w:val="000000"/>
          <w:sz w:val="32"/>
          <w:szCs w:val="32"/>
          <w:rtl/>
        </w:rPr>
        <w:t>البلد: ١</w:t>
      </w:r>
      <w:r w:rsidRPr="00533B40">
        <w:rPr>
          <w:rFonts w:hint="cs"/>
          <w:sz w:val="32"/>
          <w:szCs w:val="32"/>
          <w:rtl/>
        </w:rPr>
        <w:t>.</w:t>
      </w:r>
    </w:p>
  </w:footnote>
  <w:footnote w:id="399">
    <w:p w:rsidR="00506C5A" w:rsidRPr="00533B40" w:rsidRDefault="00506C5A" w:rsidP="00D03365">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(ص:513 ).</w:t>
      </w:r>
    </w:p>
  </w:footnote>
  <w:footnote w:id="400">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مقدمة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w:t>
      </w:r>
      <w:r w:rsidRPr="00533B40">
        <w:rPr>
          <w:rFonts w:hint="eastAsia"/>
          <w:sz w:val="32"/>
          <w:szCs w:val="32"/>
          <w:rtl/>
        </w:rPr>
        <w:t>لابن</w:t>
      </w:r>
      <w:r w:rsidRPr="00533B40">
        <w:rPr>
          <w:sz w:val="32"/>
          <w:szCs w:val="32"/>
          <w:rtl/>
        </w:rPr>
        <w:t xml:space="preserve"> </w:t>
      </w:r>
      <w:r w:rsidRPr="00533B40">
        <w:rPr>
          <w:rFonts w:hint="eastAsia"/>
          <w:sz w:val="32"/>
          <w:szCs w:val="32"/>
          <w:rtl/>
        </w:rPr>
        <w:t>العربي</w:t>
      </w:r>
      <w:r w:rsidRPr="00533B40">
        <w:rPr>
          <w:sz w:val="32"/>
          <w:szCs w:val="32"/>
          <w:rtl/>
        </w:rPr>
        <w:t xml:space="preserve"> (1/ 4</w:t>
      </w:r>
      <w:r w:rsidRPr="00533B40">
        <w:rPr>
          <w:rFonts w:hint="cs"/>
          <w:sz w:val="32"/>
          <w:szCs w:val="32"/>
          <w:rtl/>
        </w:rPr>
        <w:t>).</w:t>
      </w:r>
    </w:p>
  </w:footnote>
  <w:footnote w:id="401">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color w:val="000000"/>
          <w:sz w:val="32"/>
          <w:szCs w:val="32"/>
          <w:rtl/>
        </w:rPr>
        <w:t>المزمل: ٧</w:t>
      </w:r>
      <w:r w:rsidRPr="00533B40">
        <w:rPr>
          <w:rFonts w:hint="cs"/>
          <w:sz w:val="32"/>
          <w:szCs w:val="32"/>
          <w:rtl/>
        </w:rPr>
        <w:t>.</w:t>
      </w:r>
    </w:p>
  </w:footnote>
  <w:footnote w:id="402">
    <w:p w:rsidR="00506C5A" w:rsidRPr="00533B40" w:rsidRDefault="00506C5A" w:rsidP="00C33069">
      <w:pPr>
        <w:pStyle w:val="a4"/>
        <w:jc w:val="both"/>
        <w:rPr>
          <w:rFonts w:ascii="Traditional Arabic" w:hAnsi="Traditional Arabic"/>
          <w:sz w:val="32"/>
          <w:szCs w:val="32"/>
          <w:rtl/>
        </w:rPr>
      </w:pPr>
      <w:r w:rsidRPr="00533B40">
        <w:rPr>
          <w:rStyle w:val="a5"/>
          <w:rFonts w:ascii="Traditional Arabic" w:hAnsi="Traditional Arabic"/>
          <w:sz w:val="32"/>
          <w:szCs w:val="32"/>
          <w:vertAlign w:val="baseline"/>
          <w:rtl/>
        </w:rPr>
        <w:t>(</w:t>
      </w:r>
      <w:r w:rsidRPr="00533B40">
        <w:rPr>
          <w:rStyle w:val="a5"/>
          <w:rFonts w:ascii="Traditional Arabic" w:hAnsi="Traditional Arabic"/>
          <w:sz w:val="32"/>
          <w:szCs w:val="32"/>
          <w:vertAlign w:val="baseline"/>
          <w:rtl/>
        </w:rPr>
        <w:footnoteRef/>
      </w:r>
      <w:r w:rsidRPr="00533B40">
        <w:rPr>
          <w:rStyle w:val="a5"/>
          <w:rFonts w:ascii="Traditional Arabic" w:hAnsi="Traditional Arabic"/>
          <w:sz w:val="32"/>
          <w:szCs w:val="32"/>
          <w:vertAlign w:val="baseline"/>
          <w:rtl/>
        </w:rPr>
        <w:t>)</w:t>
      </w:r>
      <w:r w:rsidRPr="00533B40">
        <w:rPr>
          <w:rFonts w:ascii="Traditional Arabic" w:hAnsi="Traditional Arabic"/>
          <w:sz w:val="32"/>
          <w:szCs w:val="32"/>
          <w:rtl/>
        </w:rPr>
        <w:t xml:space="preserve"> الأنبياء: ٣٣.</w:t>
      </w:r>
    </w:p>
  </w:footnote>
  <w:footnote w:id="403">
    <w:p w:rsidR="00506C5A" w:rsidRPr="00533B40" w:rsidRDefault="00506C5A" w:rsidP="00C33069">
      <w:pPr>
        <w:pStyle w:val="a4"/>
        <w:jc w:val="both"/>
        <w:rPr>
          <w:rFonts w:ascii="Traditional Arabic" w:hAnsi="Traditional Arabic"/>
          <w:sz w:val="32"/>
          <w:szCs w:val="32"/>
          <w:rtl/>
        </w:rPr>
      </w:pPr>
      <w:r w:rsidRPr="00533B40">
        <w:rPr>
          <w:rStyle w:val="a5"/>
          <w:rFonts w:ascii="Traditional Arabic" w:hAnsi="Traditional Arabic"/>
          <w:sz w:val="32"/>
          <w:szCs w:val="32"/>
          <w:vertAlign w:val="baseline"/>
          <w:rtl/>
        </w:rPr>
        <w:t>(</w:t>
      </w:r>
      <w:r w:rsidRPr="00533B40">
        <w:rPr>
          <w:rStyle w:val="a5"/>
          <w:rFonts w:ascii="Traditional Arabic" w:hAnsi="Traditional Arabic"/>
          <w:sz w:val="32"/>
          <w:szCs w:val="32"/>
          <w:vertAlign w:val="baseline"/>
          <w:rtl/>
        </w:rPr>
        <w:footnoteRef/>
      </w:r>
      <w:r w:rsidRPr="00533B40">
        <w:rPr>
          <w:rStyle w:val="a5"/>
          <w:rFonts w:ascii="Traditional Arabic" w:hAnsi="Traditional Arabic"/>
          <w:sz w:val="32"/>
          <w:szCs w:val="32"/>
          <w:vertAlign w:val="baseline"/>
          <w:rtl/>
        </w:rPr>
        <w:t>)</w:t>
      </w:r>
      <w:r w:rsidRPr="00533B40">
        <w:rPr>
          <w:rFonts w:ascii="Traditional Arabic" w:hAnsi="Traditional Arabic"/>
          <w:sz w:val="32"/>
          <w:szCs w:val="32"/>
          <w:rtl/>
        </w:rPr>
        <w:t xml:space="preserve"> النازعات: ٣.</w:t>
      </w:r>
    </w:p>
  </w:footnote>
  <w:footnote w:id="404">
    <w:p w:rsidR="00506C5A" w:rsidRPr="00533B40" w:rsidRDefault="00506C5A" w:rsidP="00BF518A">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انظر هذا الكتاب (ص:395 ).</w:t>
      </w:r>
    </w:p>
  </w:footnote>
  <w:footnote w:id="405">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أنها</w:t>
      </w:r>
      <w:r w:rsidRPr="00533B40">
        <w:rPr>
          <w:sz w:val="32"/>
          <w:szCs w:val="32"/>
          <w:rtl/>
        </w:rPr>
        <w:t xml:space="preserve"> </w:t>
      </w:r>
      <w:r w:rsidRPr="00533B40">
        <w:rPr>
          <w:rFonts w:hint="eastAsia"/>
          <w:sz w:val="32"/>
          <w:szCs w:val="32"/>
          <w:rtl/>
        </w:rPr>
        <w:t>النخل</w:t>
      </w:r>
      <w:r w:rsidRPr="00533B40">
        <w:rPr>
          <w:sz w:val="32"/>
          <w:szCs w:val="32"/>
          <w:rtl/>
        </w:rPr>
        <w:t xml:space="preserve"> </w:t>
      </w:r>
      <w:r w:rsidRPr="00533B40">
        <w:rPr>
          <w:rFonts w:hint="eastAsia"/>
          <w:sz w:val="32"/>
          <w:szCs w:val="32"/>
          <w:rtl/>
        </w:rPr>
        <w:t>كله</w:t>
      </w:r>
      <w:r w:rsidRPr="00533B40">
        <w:rPr>
          <w:sz w:val="32"/>
          <w:szCs w:val="32"/>
          <w:rtl/>
        </w:rPr>
        <w:t xml:space="preserve"> </w:t>
      </w:r>
      <w:r w:rsidRPr="00533B40">
        <w:rPr>
          <w:rFonts w:hint="eastAsia"/>
          <w:sz w:val="32"/>
          <w:szCs w:val="32"/>
          <w:rtl/>
        </w:rPr>
        <w:t>إلا</w:t>
      </w:r>
      <w:r w:rsidRPr="00533B40">
        <w:rPr>
          <w:sz w:val="32"/>
          <w:szCs w:val="32"/>
          <w:rtl/>
        </w:rPr>
        <w:t xml:space="preserve"> </w:t>
      </w:r>
      <w:r w:rsidRPr="00533B40">
        <w:rPr>
          <w:rFonts w:hint="eastAsia"/>
          <w:sz w:val="32"/>
          <w:szCs w:val="32"/>
          <w:rtl/>
        </w:rPr>
        <w:t>العجوة</w:t>
      </w:r>
      <w:r w:rsidRPr="00533B40">
        <w:rPr>
          <w:rFonts w:hint="cs"/>
          <w:sz w:val="32"/>
          <w:szCs w:val="32"/>
          <w:rtl/>
        </w:rPr>
        <w:t>.</w:t>
      </w:r>
    </w:p>
  </w:footnote>
  <w:footnote w:id="406">
    <w:p w:rsidR="00506C5A" w:rsidRPr="00533B40" w:rsidRDefault="00506C5A" w:rsidP="00BF518A">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Style w:val="a5"/>
          <w:sz w:val="32"/>
          <w:szCs w:val="32"/>
          <w:vertAlign w:val="baseline"/>
        </w:rPr>
        <w:t>)</w:t>
      </w:r>
      <w:r w:rsidRPr="00533B40">
        <w:rPr>
          <w:rFonts w:cs="Times New Roman"/>
          <w:sz w:val="32"/>
          <w:szCs w:val="32"/>
          <w:rtl/>
        </w:rPr>
        <w:t>ِ</w:t>
      </w:r>
      <w:r w:rsidRPr="00533B40">
        <w:rPr>
          <w:rFonts w:hint="eastAsia"/>
          <w:sz w:val="32"/>
          <w:szCs w:val="32"/>
          <w:rtl/>
        </w:rPr>
        <w:t>انظر</w:t>
      </w:r>
      <w:r w:rsidRPr="00533B40">
        <w:rPr>
          <w:sz w:val="32"/>
          <w:szCs w:val="32"/>
          <w:rtl/>
        </w:rPr>
        <w:t xml:space="preserve"> </w:t>
      </w:r>
      <w:r w:rsidRPr="00533B40">
        <w:rPr>
          <w:rFonts w:hint="eastAsia"/>
          <w:sz w:val="32"/>
          <w:szCs w:val="32"/>
          <w:rtl/>
        </w:rPr>
        <w:t>هذا</w:t>
      </w:r>
      <w:r w:rsidRPr="00533B40">
        <w:rPr>
          <w:sz w:val="32"/>
          <w:szCs w:val="32"/>
          <w:rtl/>
        </w:rPr>
        <w:t xml:space="preserve"> </w:t>
      </w:r>
      <w:r w:rsidRPr="00533B40">
        <w:rPr>
          <w:rFonts w:hint="eastAsia"/>
          <w:sz w:val="32"/>
          <w:szCs w:val="32"/>
          <w:rtl/>
        </w:rPr>
        <w:t>الكتاب</w:t>
      </w:r>
      <w:r w:rsidRPr="00533B40">
        <w:rPr>
          <w:sz w:val="32"/>
          <w:szCs w:val="32"/>
          <w:rtl/>
        </w:rPr>
        <w:t xml:space="preserve"> (</w:t>
      </w:r>
      <w:r w:rsidRPr="00533B40">
        <w:rPr>
          <w:rFonts w:hint="eastAsia"/>
          <w:sz w:val="32"/>
          <w:szCs w:val="32"/>
          <w:rtl/>
        </w:rPr>
        <w:t>ص</w:t>
      </w:r>
      <w:r w:rsidRPr="00533B40">
        <w:rPr>
          <w:sz w:val="32"/>
          <w:szCs w:val="32"/>
          <w:rtl/>
        </w:rPr>
        <w:t>:</w:t>
      </w:r>
      <w:r w:rsidRPr="00533B40">
        <w:rPr>
          <w:rFonts w:hint="cs"/>
          <w:sz w:val="32"/>
          <w:szCs w:val="32"/>
          <w:rtl/>
        </w:rPr>
        <w:t>167</w:t>
      </w:r>
      <w:r w:rsidRPr="00533B40">
        <w:rPr>
          <w:sz w:val="32"/>
          <w:szCs w:val="32"/>
          <w:rtl/>
        </w:rPr>
        <w:t xml:space="preserve"> ).</w:t>
      </w:r>
    </w:p>
  </w:footnote>
  <w:footnote w:id="407">
    <w:p w:rsidR="00506C5A" w:rsidRPr="00533B40" w:rsidRDefault="00506C5A" w:rsidP="00BF518A">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(ص:393 ).</w:t>
      </w:r>
    </w:p>
  </w:footnote>
  <w:footnote w:id="408">
    <w:p w:rsidR="00506C5A" w:rsidRPr="00533B40" w:rsidRDefault="00506C5A" w:rsidP="00BF518A">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468).</w:t>
      </w:r>
    </w:p>
  </w:footnote>
  <w:footnote w:id="409">
    <w:p w:rsidR="00506C5A" w:rsidRPr="00533B40" w:rsidRDefault="00506C5A" w:rsidP="00BF518A">
      <w:pPr>
        <w:pStyle w:val="a4"/>
      </w:pPr>
      <w:r w:rsidRPr="00533B40">
        <w:rPr>
          <w:rStyle w:val="a5"/>
          <w:vertAlign w:val="baseline"/>
          <w:rtl/>
        </w:rPr>
        <w:t>(</w:t>
      </w:r>
      <w:r w:rsidRPr="00533B40">
        <w:rPr>
          <w:rStyle w:val="a5"/>
          <w:vertAlign w:val="baseline"/>
          <w:rtl/>
        </w:rPr>
        <w:footnoteRef/>
      </w:r>
      <w:r w:rsidRPr="00533B40">
        <w:rPr>
          <w:rStyle w:val="a5"/>
          <w:vertAlign w:val="baseline"/>
          <w:rtl/>
        </w:rPr>
        <w:t>)</w:t>
      </w:r>
      <w:r w:rsidRPr="00533B40">
        <w:rPr>
          <w:rtl/>
        </w:rPr>
        <w:t xml:space="preserve"> </w:t>
      </w:r>
      <w:r w:rsidRPr="00533B40">
        <w:rPr>
          <w:rFonts w:hint="cs"/>
          <w:rtl/>
        </w:rPr>
        <w:t>انظر هذا الكتاب (ص:161 ).</w:t>
      </w:r>
    </w:p>
  </w:footnote>
  <w:footnote w:id="410">
    <w:p w:rsidR="00506C5A" w:rsidRPr="00533B40" w:rsidRDefault="00506C5A" w:rsidP="00BF518A">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في ذلك مصادر التفسير الفقهي عند ابن العربي في كتابه أحكام القرآن, للأستاذ: الربيع محمد </w:t>
      </w:r>
      <w:proofErr w:type="spellStart"/>
      <w:r w:rsidRPr="00533B40">
        <w:rPr>
          <w:rFonts w:hint="cs"/>
          <w:sz w:val="32"/>
          <w:szCs w:val="32"/>
          <w:rtl/>
        </w:rPr>
        <w:t>القماطي</w:t>
      </w:r>
      <w:proofErr w:type="spellEnd"/>
      <w:r w:rsidRPr="00533B40">
        <w:rPr>
          <w:rFonts w:hint="cs"/>
          <w:sz w:val="32"/>
          <w:szCs w:val="32"/>
          <w:rtl/>
        </w:rPr>
        <w:t>, وهو رسالة علمية (ماجستير) بقسم الدراسات الإسلامية بكلية الآداب بجامعة الفاتح/ليبيا.</w:t>
      </w:r>
    </w:p>
  </w:footnote>
  <w:footnote w:id="411">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أ</w:t>
      </w:r>
      <w:r w:rsidRPr="00533B40">
        <w:rPr>
          <w:rFonts w:hint="cs"/>
          <w:sz w:val="32"/>
          <w:szCs w:val="32"/>
          <w:rtl/>
        </w:rPr>
        <w:t>ح</w:t>
      </w:r>
      <w:r w:rsidRPr="00533B40">
        <w:rPr>
          <w:rFonts w:hint="eastAsia"/>
          <w:sz w:val="32"/>
          <w:szCs w:val="32"/>
          <w:rtl/>
        </w:rPr>
        <w:t>كام</w:t>
      </w:r>
      <w:r w:rsidRPr="00533B40">
        <w:rPr>
          <w:sz w:val="32"/>
          <w:szCs w:val="32"/>
          <w:rtl/>
        </w:rPr>
        <w:t xml:space="preserve"> </w:t>
      </w:r>
      <w:r w:rsidRPr="00533B40">
        <w:rPr>
          <w:rFonts w:hint="eastAsia"/>
          <w:sz w:val="32"/>
          <w:szCs w:val="32"/>
          <w:rtl/>
        </w:rPr>
        <w:t>القرآن</w:t>
      </w:r>
      <w:r w:rsidRPr="00533B40">
        <w:rPr>
          <w:sz w:val="32"/>
          <w:szCs w:val="32"/>
          <w:rtl/>
        </w:rPr>
        <w:t xml:space="preserve"> </w:t>
      </w:r>
      <w:r w:rsidRPr="00533B40">
        <w:rPr>
          <w:rFonts w:hint="eastAsia"/>
          <w:sz w:val="32"/>
          <w:szCs w:val="32"/>
          <w:rtl/>
        </w:rPr>
        <w:t>لابن</w:t>
      </w:r>
      <w:r w:rsidRPr="00533B40">
        <w:rPr>
          <w:sz w:val="32"/>
          <w:szCs w:val="32"/>
          <w:rtl/>
        </w:rPr>
        <w:t xml:space="preserve"> </w:t>
      </w:r>
      <w:r w:rsidRPr="00533B40">
        <w:rPr>
          <w:rFonts w:hint="eastAsia"/>
          <w:sz w:val="32"/>
          <w:szCs w:val="32"/>
          <w:rtl/>
        </w:rPr>
        <w:t>العربي</w:t>
      </w:r>
      <w:r w:rsidRPr="00533B40">
        <w:rPr>
          <w:sz w:val="32"/>
          <w:szCs w:val="32"/>
          <w:rtl/>
        </w:rPr>
        <w:t xml:space="preserve"> (1/ 3)</w:t>
      </w:r>
      <w:r w:rsidRPr="00533B40">
        <w:rPr>
          <w:rFonts w:hint="cs"/>
          <w:sz w:val="32"/>
          <w:szCs w:val="32"/>
          <w:rtl/>
        </w:rPr>
        <w:t>.</w:t>
      </w:r>
    </w:p>
  </w:footnote>
  <w:footnote w:id="412">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الممتحنة</w:t>
      </w:r>
      <w:r w:rsidRPr="00533B40">
        <w:rPr>
          <w:sz w:val="32"/>
          <w:szCs w:val="32"/>
          <w:rtl/>
        </w:rPr>
        <w:t>: ٨</w:t>
      </w:r>
      <w:r w:rsidRPr="00533B40">
        <w:rPr>
          <w:rFonts w:hint="cs"/>
          <w:sz w:val="32"/>
          <w:szCs w:val="32"/>
          <w:rtl/>
        </w:rPr>
        <w:t>.</w:t>
      </w:r>
    </w:p>
  </w:footnote>
  <w:footnote w:id="413">
    <w:p w:rsidR="00506C5A" w:rsidRPr="00533B40" w:rsidRDefault="00506C5A" w:rsidP="00BF518A">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(ص:203 ).</w:t>
      </w:r>
    </w:p>
  </w:footnote>
  <w:footnote w:id="414">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ascii="Traditional Arabic" w:hAnsi="Traditional Arabic"/>
          <w:color w:val="000000"/>
          <w:sz w:val="32"/>
          <w:szCs w:val="32"/>
          <w:rtl/>
        </w:rPr>
        <w:t>نوح: ١٤</w:t>
      </w:r>
      <w:r w:rsidRPr="00533B40">
        <w:rPr>
          <w:rFonts w:hint="cs"/>
          <w:sz w:val="32"/>
          <w:szCs w:val="32"/>
          <w:rtl/>
        </w:rPr>
        <w:t>.</w:t>
      </w:r>
    </w:p>
  </w:footnote>
  <w:footnote w:id="415">
    <w:p w:rsidR="00506C5A" w:rsidRPr="00533B40" w:rsidRDefault="00506C5A" w:rsidP="00BF518A">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361).</w:t>
      </w:r>
    </w:p>
  </w:footnote>
  <w:footnote w:id="416">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w:t>
      </w:r>
      <w:r w:rsidRPr="00533B40">
        <w:rPr>
          <w:rFonts w:hint="eastAsia"/>
          <w:sz w:val="32"/>
          <w:szCs w:val="32"/>
          <w:rtl/>
        </w:rPr>
        <w:t>لابن</w:t>
      </w:r>
      <w:r w:rsidRPr="00533B40">
        <w:rPr>
          <w:sz w:val="32"/>
          <w:szCs w:val="32"/>
          <w:rtl/>
        </w:rPr>
        <w:t xml:space="preserve"> </w:t>
      </w:r>
      <w:r w:rsidRPr="00533B40">
        <w:rPr>
          <w:rFonts w:hint="eastAsia"/>
          <w:sz w:val="32"/>
          <w:szCs w:val="32"/>
          <w:rtl/>
        </w:rPr>
        <w:t>العربي</w:t>
      </w:r>
      <w:r w:rsidRPr="00533B40">
        <w:rPr>
          <w:sz w:val="32"/>
          <w:szCs w:val="32"/>
          <w:rtl/>
        </w:rPr>
        <w:t xml:space="preserve"> (1/ 3)</w:t>
      </w:r>
      <w:r w:rsidRPr="00533B40">
        <w:rPr>
          <w:rFonts w:hint="cs"/>
          <w:sz w:val="32"/>
          <w:szCs w:val="32"/>
          <w:rtl/>
        </w:rPr>
        <w:t>.</w:t>
      </w:r>
    </w:p>
    <w:p w:rsidR="00506C5A" w:rsidRPr="00533B40" w:rsidRDefault="00506C5A" w:rsidP="001B4A75">
      <w:pPr>
        <w:pStyle w:val="a4"/>
        <w:jc w:val="both"/>
        <w:rPr>
          <w:sz w:val="32"/>
          <w:szCs w:val="32"/>
          <w:rtl/>
        </w:rPr>
      </w:pPr>
      <w:r w:rsidRPr="00533B40">
        <w:rPr>
          <w:rFonts w:hint="cs"/>
          <w:sz w:val="32"/>
          <w:szCs w:val="32"/>
          <w:rtl/>
        </w:rPr>
        <w:t xml:space="preserve">     وجاءت مقدمة الكتاب ناقصة في كل طبعات الكتاب, وقد أثبتها الدكتور محمد السليماني في تحقيقه لكتاب القاضي "المسالك" (ص:101).</w:t>
      </w:r>
    </w:p>
  </w:footnote>
  <w:footnote w:id="417">
    <w:p w:rsidR="00506C5A" w:rsidRPr="00533B40" w:rsidRDefault="00506C5A" w:rsidP="00BF518A">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(ص:497 ).</w:t>
      </w:r>
    </w:p>
  </w:footnote>
  <w:footnote w:id="418">
    <w:p w:rsidR="00506C5A" w:rsidRPr="00533B40" w:rsidRDefault="00506C5A" w:rsidP="00BF518A">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(ص:302 ).</w:t>
      </w:r>
    </w:p>
  </w:footnote>
  <w:footnote w:id="419">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انظر</w:t>
      </w:r>
      <w:r w:rsidRPr="00533B40">
        <w:rPr>
          <w:sz w:val="32"/>
          <w:szCs w:val="32"/>
          <w:rtl/>
        </w:rPr>
        <w:t xml:space="preserve">: </w:t>
      </w:r>
      <w:r w:rsidRPr="00533B40">
        <w:rPr>
          <w:rFonts w:hint="eastAsia"/>
          <w:sz w:val="32"/>
          <w:szCs w:val="32"/>
          <w:rtl/>
        </w:rPr>
        <w:t>قانون</w:t>
      </w:r>
      <w:r w:rsidRPr="00533B40">
        <w:rPr>
          <w:sz w:val="32"/>
          <w:szCs w:val="32"/>
          <w:rtl/>
        </w:rPr>
        <w:t xml:space="preserve"> </w:t>
      </w:r>
      <w:r w:rsidRPr="00533B40">
        <w:rPr>
          <w:rFonts w:hint="eastAsia"/>
          <w:sz w:val="32"/>
          <w:szCs w:val="32"/>
          <w:rtl/>
        </w:rPr>
        <w:t>التأويل</w:t>
      </w:r>
      <w:r w:rsidRPr="00533B40">
        <w:rPr>
          <w:sz w:val="32"/>
          <w:szCs w:val="32"/>
          <w:rtl/>
        </w:rPr>
        <w:t>(</w:t>
      </w:r>
      <w:r w:rsidRPr="00533B40">
        <w:rPr>
          <w:rFonts w:hint="eastAsia"/>
          <w:sz w:val="32"/>
          <w:szCs w:val="32"/>
          <w:rtl/>
        </w:rPr>
        <w:t>ص</w:t>
      </w:r>
      <w:r w:rsidRPr="00533B40">
        <w:rPr>
          <w:sz w:val="32"/>
          <w:szCs w:val="32"/>
          <w:rtl/>
        </w:rPr>
        <w:t>/45</w:t>
      </w:r>
      <w:r w:rsidRPr="00533B40">
        <w:rPr>
          <w:rFonts w:hint="cs"/>
          <w:sz w:val="32"/>
          <w:szCs w:val="32"/>
          <w:rtl/>
        </w:rPr>
        <w:t>5</w:t>
      </w:r>
      <w:r w:rsidRPr="00533B40">
        <w:rPr>
          <w:sz w:val="32"/>
          <w:szCs w:val="32"/>
          <w:rtl/>
        </w:rPr>
        <w:t>).</w:t>
      </w:r>
    </w:p>
  </w:footnote>
  <w:footnote w:id="420">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(3/ 302)</w:t>
      </w:r>
      <w:r w:rsidRPr="00533B40">
        <w:rPr>
          <w:rFonts w:hint="cs"/>
          <w:sz w:val="32"/>
          <w:szCs w:val="32"/>
          <w:rtl/>
        </w:rPr>
        <w:t>.</w:t>
      </w:r>
    </w:p>
  </w:footnote>
  <w:footnote w:id="421">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(1/ 504)</w:t>
      </w:r>
      <w:r w:rsidRPr="00533B40">
        <w:rPr>
          <w:rFonts w:hint="cs"/>
          <w:sz w:val="32"/>
          <w:szCs w:val="32"/>
          <w:rtl/>
        </w:rPr>
        <w:t>.</w:t>
      </w:r>
    </w:p>
  </w:footnote>
  <w:footnote w:id="422">
    <w:p w:rsidR="00506C5A" w:rsidRPr="00533B40" w:rsidRDefault="00506C5A" w:rsidP="001758B1">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w:t>
      </w:r>
      <w:r w:rsidRPr="00533B40">
        <w:rPr>
          <w:rFonts w:hint="eastAsia"/>
          <w:sz w:val="32"/>
          <w:szCs w:val="32"/>
          <w:rtl/>
        </w:rPr>
        <w:t>لابن</w:t>
      </w:r>
      <w:r w:rsidRPr="00533B40">
        <w:rPr>
          <w:sz w:val="32"/>
          <w:szCs w:val="32"/>
          <w:rtl/>
        </w:rPr>
        <w:t xml:space="preserve"> </w:t>
      </w:r>
      <w:r w:rsidRPr="00533B40">
        <w:rPr>
          <w:rFonts w:hint="eastAsia"/>
          <w:sz w:val="32"/>
          <w:szCs w:val="32"/>
          <w:rtl/>
        </w:rPr>
        <w:t>العربي</w:t>
      </w:r>
      <w:r w:rsidRPr="00533B40">
        <w:rPr>
          <w:sz w:val="32"/>
          <w:szCs w:val="32"/>
          <w:rtl/>
        </w:rPr>
        <w:t xml:space="preserve"> (1/ 509)</w:t>
      </w:r>
      <w:r w:rsidRPr="00533B40">
        <w:rPr>
          <w:rFonts w:hint="cs"/>
          <w:sz w:val="32"/>
          <w:szCs w:val="32"/>
          <w:rtl/>
        </w:rPr>
        <w:t xml:space="preserve">, </w:t>
      </w:r>
    </w:p>
  </w:footnote>
  <w:footnote w:id="423">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انظر</w:t>
      </w:r>
      <w:r w:rsidRPr="00533B40">
        <w:rPr>
          <w:sz w:val="32"/>
          <w:szCs w:val="32"/>
          <w:rtl/>
        </w:rPr>
        <w:t>:</w:t>
      </w:r>
      <w:r w:rsidRPr="00533B40">
        <w:rPr>
          <w:rFonts w:hint="cs"/>
          <w:sz w:val="32"/>
          <w:szCs w:val="32"/>
          <w:rtl/>
        </w:rPr>
        <w:t xml:space="preserve"> </w:t>
      </w:r>
      <w:r w:rsidRPr="00533B40">
        <w:rPr>
          <w:rFonts w:hint="eastAsia"/>
          <w:sz w:val="32"/>
          <w:szCs w:val="32"/>
          <w:rtl/>
        </w:rPr>
        <w:t>قانون</w:t>
      </w:r>
      <w:r w:rsidRPr="00533B40">
        <w:rPr>
          <w:sz w:val="32"/>
          <w:szCs w:val="32"/>
          <w:rtl/>
        </w:rPr>
        <w:t xml:space="preserve"> </w:t>
      </w:r>
      <w:r w:rsidRPr="00533B40">
        <w:rPr>
          <w:rFonts w:hint="eastAsia"/>
          <w:sz w:val="32"/>
          <w:szCs w:val="32"/>
          <w:rtl/>
        </w:rPr>
        <w:t>التأويل</w:t>
      </w:r>
      <w:r w:rsidRPr="00533B40">
        <w:rPr>
          <w:sz w:val="32"/>
          <w:szCs w:val="32"/>
          <w:rtl/>
        </w:rPr>
        <w:t>(</w:t>
      </w:r>
      <w:r w:rsidRPr="00533B40">
        <w:rPr>
          <w:rFonts w:hint="eastAsia"/>
          <w:sz w:val="32"/>
          <w:szCs w:val="32"/>
          <w:rtl/>
        </w:rPr>
        <w:t>ص</w:t>
      </w:r>
      <w:r w:rsidRPr="00533B40">
        <w:rPr>
          <w:sz w:val="32"/>
          <w:szCs w:val="32"/>
          <w:rtl/>
        </w:rPr>
        <w:t>/456)</w:t>
      </w:r>
      <w:r w:rsidRPr="00533B40">
        <w:rPr>
          <w:rFonts w:hint="cs"/>
          <w:sz w:val="32"/>
          <w:szCs w:val="32"/>
          <w:rtl/>
        </w:rPr>
        <w:t>.</w:t>
      </w:r>
    </w:p>
  </w:footnote>
  <w:footnote w:id="424">
    <w:p w:rsidR="00506C5A" w:rsidRPr="00533B40" w:rsidRDefault="00506C5A" w:rsidP="00BF518A">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 xml:space="preserve"> </w:t>
      </w:r>
      <w:r w:rsidRPr="00533B40">
        <w:rPr>
          <w:rFonts w:hint="eastAsia"/>
          <w:sz w:val="32"/>
          <w:szCs w:val="32"/>
          <w:rtl/>
        </w:rPr>
        <w:t>انظر</w:t>
      </w:r>
      <w:r w:rsidRPr="00533B40">
        <w:rPr>
          <w:sz w:val="32"/>
          <w:szCs w:val="32"/>
          <w:rtl/>
        </w:rPr>
        <w:t xml:space="preserve"> </w:t>
      </w:r>
      <w:r w:rsidRPr="00533B40">
        <w:rPr>
          <w:rFonts w:hint="eastAsia"/>
          <w:sz w:val="32"/>
          <w:szCs w:val="32"/>
          <w:rtl/>
        </w:rPr>
        <w:t>هذا</w:t>
      </w:r>
      <w:r w:rsidRPr="00533B40">
        <w:rPr>
          <w:sz w:val="32"/>
          <w:szCs w:val="32"/>
          <w:rtl/>
        </w:rPr>
        <w:t xml:space="preserve"> </w:t>
      </w:r>
      <w:r w:rsidRPr="00533B40">
        <w:rPr>
          <w:rFonts w:hint="eastAsia"/>
          <w:sz w:val="32"/>
          <w:szCs w:val="32"/>
          <w:rtl/>
        </w:rPr>
        <w:t>الكتاب</w:t>
      </w:r>
      <w:r w:rsidRPr="00533B40">
        <w:rPr>
          <w:sz w:val="32"/>
          <w:szCs w:val="32"/>
          <w:rtl/>
        </w:rPr>
        <w:t xml:space="preserve"> (</w:t>
      </w:r>
      <w:r w:rsidRPr="00533B40">
        <w:rPr>
          <w:rFonts w:hint="eastAsia"/>
          <w:sz w:val="32"/>
          <w:szCs w:val="32"/>
          <w:rtl/>
        </w:rPr>
        <w:t>ص</w:t>
      </w:r>
      <w:r w:rsidRPr="00533B40">
        <w:rPr>
          <w:sz w:val="32"/>
          <w:szCs w:val="32"/>
          <w:rtl/>
        </w:rPr>
        <w:t xml:space="preserve">: </w:t>
      </w:r>
      <w:r w:rsidRPr="00533B40">
        <w:rPr>
          <w:rFonts w:hint="cs"/>
          <w:sz w:val="32"/>
          <w:szCs w:val="32"/>
          <w:rtl/>
        </w:rPr>
        <w:t>366</w:t>
      </w:r>
      <w:r w:rsidRPr="00533B40">
        <w:rPr>
          <w:sz w:val="32"/>
          <w:szCs w:val="32"/>
          <w:rtl/>
        </w:rPr>
        <w:t>).</w:t>
      </w:r>
    </w:p>
  </w:footnote>
  <w:footnote w:id="425">
    <w:p w:rsidR="00506C5A" w:rsidRPr="00533B40" w:rsidRDefault="00506C5A" w:rsidP="00BF518A">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انظر هذا الكتاب (ص: 623).</w:t>
      </w:r>
    </w:p>
  </w:footnote>
  <w:footnote w:id="426">
    <w:p w:rsidR="00506C5A" w:rsidRPr="00533B40" w:rsidRDefault="00506C5A" w:rsidP="00BF518A">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(ص:505 ).</w:t>
      </w:r>
    </w:p>
  </w:footnote>
  <w:footnote w:id="427">
    <w:p w:rsidR="00506C5A" w:rsidRPr="00533B40" w:rsidRDefault="00506C5A" w:rsidP="004E1B8D">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w:t>
      </w:r>
      <w:r w:rsidRPr="00533B40">
        <w:rPr>
          <w:rFonts w:hint="eastAsia"/>
          <w:sz w:val="32"/>
          <w:szCs w:val="32"/>
          <w:rtl/>
        </w:rPr>
        <w:t>لابن</w:t>
      </w:r>
      <w:r w:rsidRPr="00533B40">
        <w:rPr>
          <w:sz w:val="32"/>
          <w:szCs w:val="32"/>
          <w:rtl/>
        </w:rPr>
        <w:t xml:space="preserve"> </w:t>
      </w:r>
      <w:r w:rsidRPr="00533B40">
        <w:rPr>
          <w:rFonts w:hint="eastAsia"/>
          <w:sz w:val="32"/>
          <w:szCs w:val="32"/>
          <w:rtl/>
        </w:rPr>
        <w:t>العربي</w:t>
      </w:r>
      <w:r w:rsidRPr="00533B40">
        <w:rPr>
          <w:sz w:val="32"/>
          <w:szCs w:val="32"/>
          <w:rtl/>
        </w:rPr>
        <w:t xml:space="preserve"> (1/ 385)</w:t>
      </w:r>
      <w:r w:rsidRPr="00533B40">
        <w:rPr>
          <w:rFonts w:hint="cs"/>
          <w:sz w:val="32"/>
          <w:szCs w:val="32"/>
          <w:rtl/>
        </w:rPr>
        <w:t>.</w:t>
      </w:r>
    </w:p>
  </w:footnote>
  <w:footnote w:id="428">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قانون التأويل (ص:456).</w:t>
      </w:r>
    </w:p>
  </w:footnote>
  <w:footnote w:id="429">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(3/ 557)</w:t>
      </w:r>
      <w:r w:rsidRPr="00533B40">
        <w:rPr>
          <w:rFonts w:hint="cs"/>
          <w:sz w:val="32"/>
          <w:szCs w:val="32"/>
          <w:rtl/>
        </w:rPr>
        <w:t>,</w:t>
      </w:r>
      <w:r w:rsidRPr="00533B40">
        <w:rPr>
          <w:sz w:val="32"/>
          <w:szCs w:val="32"/>
          <w:rtl/>
        </w:rPr>
        <w:t xml:space="preserve"> (4/ 47)</w:t>
      </w:r>
      <w:r w:rsidRPr="00533B40">
        <w:rPr>
          <w:rFonts w:hint="cs"/>
          <w:sz w:val="32"/>
          <w:szCs w:val="32"/>
          <w:rtl/>
        </w:rPr>
        <w:t>.</w:t>
      </w:r>
    </w:p>
  </w:footnote>
  <w:footnote w:id="430">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(3/ 403)</w:t>
      </w:r>
      <w:r w:rsidRPr="00533B40">
        <w:rPr>
          <w:rFonts w:hint="cs"/>
          <w:sz w:val="32"/>
          <w:szCs w:val="32"/>
          <w:rtl/>
        </w:rPr>
        <w:t>.</w:t>
      </w:r>
    </w:p>
  </w:footnote>
  <w:footnote w:id="431">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(3/ 291)</w:t>
      </w:r>
      <w:r w:rsidRPr="00533B40">
        <w:rPr>
          <w:rFonts w:hint="cs"/>
          <w:sz w:val="32"/>
          <w:szCs w:val="32"/>
          <w:rtl/>
        </w:rPr>
        <w:t xml:space="preserve">, </w:t>
      </w:r>
      <w:r w:rsidRPr="00533B40">
        <w:rPr>
          <w:sz w:val="32"/>
          <w:szCs w:val="32"/>
          <w:rtl/>
        </w:rPr>
        <w:t>(3/ 403)</w:t>
      </w:r>
      <w:r w:rsidRPr="00533B40">
        <w:rPr>
          <w:rFonts w:hint="cs"/>
          <w:sz w:val="32"/>
          <w:szCs w:val="32"/>
          <w:rtl/>
        </w:rPr>
        <w:t>.</w:t>
      </w:r>
    </w:p>
  </w:footnote>
  <w:footnote w:id="432">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قانون</w:t>
      </w:r>
      <w:r w:rsidRPr="00533B40">
        <w:rPr>
          <w:sz w:val="32"/>
          <w:szCs w:val="32"/>
          <w:rtl/>
        </w:rPr>
        <w:t xml:space="preserve"> </w:t>
      </w:r>
      <w:r w:rsidRPr="00533B40">
        <w:rPr>
          <w:rFonts w:hint="eastAsia"/>
          <w:sz w:val="32"/>
          <w:szCs w:val="32"/>
          <w:rtl/>
        </w:rPr>
        <w:t>التأويل</w:t>
      </w:r>
      <w:r w:rsidRPr="00533B40">
        <w:rPr>
          <w:sz w:val="32"/>
          <w:szCs w:val="32"/>
          <w:rtl/>
        </w:rPr>
        <w:t xml:space="preserve"> (</w:t>
      </w:r>
      <w:r w:rsidRPr="00533B40">
        <w:rPr>
          <w:rFonts w:hint="eastAsia"/>
          <w:sz w:val="32"/>
          <w:szCs w:val="32"/>
          <w:rtl/>
        </w:rPr>
        <w:t>ص</w:t>
      </w:r>
      <w:r w:rsidRPr="00533B40">
        <w:rPr>
          <w:sz w:val="32"/>
          <w:szCs w:val="32"/>
          <w:rtl/>
        </w:rPr>
        <w:t>/456).</w:t>
      </w:r>
    </w:p>
  </w:footnote>
  <w:footnote w:id="433">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(1/ 398)</w:t>
      </w:r>
      <w:r w:rsidRPr="00533B40">
        <w:rPr>
          <w:rFonts w:hint="cs"/>
          <w:sz w:val="32"/>
          <w:szCs w:val="32"/>
          <w:rtl/>
        </w:rPr>
        <w:t>,</w:t>
      </w:r>
      <w:r w:rsidRPr="00533B40">
        <w:rPr>
          <w:sz w:val="32"/>
          <w:szCs w:val="32"/>
          <w:rtl/>
        </w:rPr>
        <w:t xml:space="preserve"> (2/ 250)</w:t>
      </w:r>
      <w:r w:rsidRPr="00533B40">
        <w:rPr>
          <w:rFonts w:hint="cs"/>
          <w:sz w:val="32"/>
          <w:szCs w:val="32"/>
          <w:rtl/>
        </w:rPr>
        <w:t>,</w:t>
      </w:r>
      <w:r w:rsidRPr="00533B40">
        <w:rPr>
          <w:sz w:val="32"/>
          <w:szCs w:val="32"/>
          <w:rtl/>
        </w:rPr>
        <w:t xml:space="preserve"> (2/ 558)</w:t>
      </w:r>
      <w:r w:rsidRPr="00533B40">
        <w:rPr>
          <w:rFonts w:hint="cs"/>
          <w:sz w:val="32"/>
          <w:szCs w:val="32"/>
          <w:rtl/>
        </w:rPr>
        <w:t>.</w:t>
      </w:r>
    </w:p>
  </w:footnote>
  <w:footnote w:id="434">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(1/ 47)</w:t>
      </w:r>
      <w:r w:rsidRPr="00533B40">
        <w:rPr>
          <w:rFonts w:hint="cs"/>
          <w:sz w:val="32"/>
          <w:szCs w:val="32"/>
          <w:rtl/>
        </w:rPr>
        <w:t>,</w:t>
      </w:r>
      <w:r w:rsidRPr="00533B40">
        <w:rPr>
          <w:sz w:val="32"/>
          <w:szCs w:val="32"/>
          <w:rtl/>
        </w:rPr>
        <w:t xml:space="preserve"> (2/ 233)</w:t>
      </w:r>
      <w:r w:rsidRPr="00533B40">
        <w:rPr>
          <w:rFonts w:hint="cs"/>
          <w:sz w:val="32"/>
          <w:szCs w:val="32"/>
          <w:rtl/>
        </w:rPr>
        <w:t>.</w:t>
      </w:r>
    </w:p>
  </w:footnote>
  <w:footnote w:id="435">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232)</w:t>
      </w:r>
      <w:r w:rsidRPr="00533B40">
        <w:rPr>
          <w:rFonts w:hint="cs"/>
          <w:sz w:val="32"/>
          <w:szCs w:val="32"/>
          <w:rtl/>
        </w:rPr>
        <w:t xml:space="preserve"> قال: "</w:t>
      </w:r>
      <w:r w:rsidRPr="00533B40">
        <w:rPr>
          <w:rFonts w:hint="eastAsia"/>
          <w:sz w:val="32"/>
          <w:szCs w:val="32"/>
          <w:rtl/>
        </w:rPr>
        <w:t>وذكر</w:t>
      </w:r>
      <w:r w:rsidRPr="00533B40">
        <w:rPr>
          <w:sz w:val="32"/>
          <w:szCs w:val="32"/>
          <w:rtl/>
        </w:rPr>
        <w:t xml:space="preserve"> </w:t>
      </w:r>
      <w:r w:rsidRPr="00533B40">
        <w:rPr>
          <w:rFonts w:hint="eastAsia"/>
          <w:sz w:val="32"/>
          <w:szCs w:val="32"/>
          <w:rtl/>
        </w:rPr>
        <w:t>يحيى</w:t>
      </w:r>
      <w:r w:rsidRPr="00533B40">
        <w:rPr>
          <w:sz w:val="32"/>
          <w:szCs w:val="32"/>
          <w:rtl/>
        </w:rPr>
        <w:t xml:space="preserve"> </w:t>
      </w:r>
      <w:r w:rsidRPr="00533B40">
        <w:rPr>
          <w:rFonts w:hint="eastAsia"/>
          <w:sz w:val="32"/>
          <w:szCs w:val="32"/>
          <w:rtl/>
        </w:rPr>
        <w:t>بن</w:t>
      </w:r>
      <w:r w:rsidRPr="00533B40">
        <w:rPr>
          <w:sz w:val="32"/>
          <w:szCs w:val="32"/>
          <w:rtl/>
        </w:rPr>
        <w:t xml:space="preserve"> </w:t>
      </w:r>
      <w:r w:rsidRPr="00533B40">
        <w:rPr>
          <w:rFonts w:hint="eastAsia"/>
          <w:sz w:val="32"/>
          <w:szCs w:val="32"/>
          <w:rtl/>
        </w:rPr>
        <w:t>سليمان</w:t>
      </w:r>
      <w:r w:rsidRPr="00533B40">
        <w:rPr>
          <w:sz w:val="32"/>
          <w:szCs w:val="32"/>
          <w:rtl/>
        </w:rPr>
        <w:t xml:space="preserve"> </w:t>
      </w:r>
      <w:r w:rsidRPr="00533B40">
        <w:rPr>
          <w:rFonts w:hint="eastAsia"/>
          <w:sz w:val="32"/>
          <w:szCs w:val="32"/>
          <w:rtl/>
        </w:rPr>
        <w:t>الجعفي</w:t>
      </w:r>
      <w:r w:rsidRPr="00533B40">
        <w:rPr>
          <w:sz w:val="32"/>
          <w:szCs w:val="32"/>
          <w:rtl/>
        </w:rPr>
        <w:fldChar w:fldCharType="begin"/>
      </w:r>
      <w:r w:rsidRPr="00533B40">
        <w:instrText xml:space="preserve"> XE "</w:instrText>
      </w:r>
      <w:r w:rsidRPr="00533B40">
        <w:rPr>
          <w:rFonts w:hint="eastAsia"/>
          <w:rtl/>
        </w:rPr>
        <w:instrText>فهرس</w:instrText>
      </w:r>
      <w:r w:rsidRPr="00533B40">
        <w:rPr>
          <w:rtl/>
        </w:rPr>
        <w:instrText xml:space="preserve"> </w:instrText>
      </w:r>
      <w:r w:rsidRPr="00533B40">
        <w:rPr>
          <w:rFonts w:hint="eastAsia"/>
          <w:rtl/>
        </w:rPr>
        <w:instrText>الأعلام</w:instrText>
      </w:r>
      <w:r w:rsidRPr="00533B40">
        <w:rPr>
          <w:rtl/>
        </w:rPr>
        <w:instrText>:</w:instrText>
      </w:r>
      <w:r w:rsidRPr="00533B40">
        <w:rPr>
          <w:rFonts w:hint="eastAsia"/>
          <w:rtl/>
        </w:rPr>
        <w:instrText>الجعفي</w:instrText>
      </w:r>
      <w:r w:rsidRPr="00533B40">
        <w:instrText xml:space="preserve">" </w:instrText>
      </w:r>
      <w:r w:rsidRPr="00533B40">
        <w:rPr>
          <w:sz w:val="32"/>
          <w:szCs w:val="32"/>
          <w:rtl/>
        </w:rPr>
        <w:fldChar w:fldCharType="end"/>
      </w:r>
      <w:r w:rsidRPr="00533B40">
        <w:rPr>
          <w:sz w:val="32"/>
          <w:szCs w:val="32"/>
          <w:rtl/>
        </w:rPr>
        <w:t xml:space="preserve"> </w:t>
      </w:r>
      <w:r w:rsidRPr="00533B40">
        <w:rPr>
          <w:rFonts w:hint="eastAsia"/>
          <w:sz w:val="32"/>
          <w:szCs w:val="32"/>
          <w:rtl/>
        </w:rPr>
        <w:t>صاحب</w:t>
      </w:r>
      <w:r w:rsidRPr="00533B40">
        <w:rPr>
          <w:sz w:val="32"/>
          <w:szCs w:val="32"/>
          <w:rtl/>
        </w:rPr>
        <w:t xml:space="preserve"> </w:t>
      </w:r>
      <w:r w:rsidRPr="00533B40">
        <w:rPr>
          <w:rFonts w:hint="eastAsia"/>
          <w:sz w:val="32"/>
          <w:szCs w:val="32"/>
          <w:rtl/>
        </w:rPr>
        <w:t>التفسير</w:t>
      </w:r>
      <w:r w:rsidRPr="00533B40">
        <w:rPr>
          <w:sz w:val="32"/>
          <w:szCs w:val="32"/>
          <w:rtl/>
        </w:rPr>
        <w:t xml:space="preserve"> </w:t>
      </w:r>
      <w:r w:rsidRPr="00533B40">
        <w:rPr>
          <w:rFonts w:hint="eastAsia"/>
          <w:sz w:val="32"/>
          <w:szCs w:val="32"/>
          <w:rtl/>
        </w:rPr>
        <w:t>الكبير،</w:t>
      </w:r>
      <w:r w:rsidRPr="00533B40">
        <w:rPr>
          <w:sz w:val="32"/>
          <w:szCs w:val="32"/>
          <w:rtl/>
        </w:rPr>
        <w:t xml:space="preserve"> </w:t>
      </w:r>
      <w:r w:rsidRPr="00533B40">
        <w:rPr>
          <w:rFonts w:hint="eastAsia"/>
          <w:sz w:val="32"/>
          <w:szCs w:val="32"/>
          <w:rtl/>
        </w:rPr>
        <w:t>حدثنا</w:t>
      </w:r>
      <w:r w:rsidRPr="00533B40">
        <w:rPr>
          <w:sz w:val="32"/>
          <w:szCs w:val="32"/>
          <w:rtl/>
        </w:rPr>
        <w:t xml:space="preserve"> </w:t>
      </w:r>
      <w:r w:rsidRPr="00533B40">
        <w:rPr>
          <w:rFonts w:hint="eastAsia"/>
          <w:sz w:val="32"/>
          <w:szCs w:val="32"/>
          <w:rtl/>
        </w:rPr>
        <w:t>محمد</w:t>
      </w:r>
      <w:r w:rsidRPr="00533B40">
        <w:rPr>
          <w:sz w:val="32"/>
          <w:szCs w:val="32"/>
          <w:rtl/>
        </w:rPr>
        <w:t xml:space="preserve"> </w:t>
      </w:r>
      <w:r w:rsidRPr="00533B40">
        <w:rPr>
          <w:rFonts w:hint="eastAsia"/>
          <w:sz w:val="32"/>
          <w:szCs w:val="32"/>
          <w:rtl/>
        </w:rPr>
        <w:t>بن</w:t>
      </w:r>
      <w:r w:rsidRPr="00533B40">
        <w:rPr>
          <w:sz w:val="32"/>
          <w:szCs w:val="32"/>
          <w:rtl/>
        </w:rPr>
        <w:t xml:space="preserve"> </w:t>
      </w:r>
      <w:r w:rsidRPr="00533B40">
        <w:rPr>
          <w:rFonts w:hint="eastAsia"/>
          <w:sz w:val="32"/>
          <w:szCs w:val="32"/>
          <w:rtl/>
        </w:rPr>
        <w:t>فضيل</w:t>
      </w:r>
      <w:r w:rsidRPr="00533B40">
        <w:rPr>
          <w:rFonts w:hint="cs"/>
          <w:sz w:val="32"/>
          <w:szCs w:val="32"/>
          <w:rtl/>
        </w:rPr>
        <w:t>....".</w:t>
      </w:r>
    </w:p>
  </w:footnote>
  <w:footnote w:id="436">
    <w:p w:rsidR="00506C5A" w:rsidRPr="00533B40" w:rsidRDefault="00506C5A" w:rsidP="001D60AB">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ص</w:t>
      </w:r>
      <w:r w:rsidRPr="00533B40">
        <w:rPr>
          <w:rFonts w:hint="cs"/>
          <w:sz w:val="32"/>
          <w:szCs w:val="32"/>
          <w:rtl/>
        </w:rPr>
        <w:t>:</w:t>
      </w:r>
      <w:r w:rsidRPr="00533B40">
        <w:rPr>
          <w:sz w:val="32"/>
          <w:szCs w:val="32"/>
          <w:rtl/>
        </w:rPr>
        <w:t>455).</w:t>
      </w:r>
    </w:p>
  </w:footnote>
  <w:footnote w:id="437">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w:t>
      </w:r>
      <w:r w:rsidRPr="00533B40">
        <w:rPr>
          <w:rFonts w:hint="eastAsia"/>
          <w:sz w:val="32"/>
          <w:szCs w:val="32"/>
          <w:rtl/>
        </w:rPr>
        <w:t>لابن</w:t>
      </w:r>
      <w:r w:rsidRPr="00533B40">
        <w:rPr>
          <w:sz w:val="32"/>
          <w:szCs w:val="32"/>
          <w:rtl/>
        </w:rPr>
        <w:t xml:space="preserve"> </w:t>
      </w:r>
      <w:r w:rsidRPr="00533B40">
        <w:rPr>
          <w:rFonts w:hint="eastAsia"/>
          <w:sz w:val="32"/>
          <w:szCs w:val="32"/>
          <w:rtl/>
        </w:rPr>
        <w:t>العربي</w:t>
      </w:r>
      <w:r w:rsidRPr="00533B40">
        <w:rPr>
          <w:sz w:val="32"/>
          <w:szCs w:val="32"/>
          <w:rtl/>
        </w:rPr>
        <w:t xml:space="preserve"> (1/ 32)</w:t>
      </w:r>
      <w:r w:rsidRPr="00533B40">
        <w:rPr>
          <w:rFonts w:hint="cs"/>
          <w:sz w:val="32"/>
          <w:szCs w:val="32"/>
          <w:rtl/>
        </w:rPr>
        <w:t xml:space="preserve"> ورماه بالجهل العظيم.</w:t>
      </w:r>
    </w:p>
  </w:footnote>
  <w:footnote w:id="438">
    <w:p w:rsidR="00506C5A" w:rsidRPr="00533B40" w:rsidRDefault="00506C5A" w:rsidP="001D60AB">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ص</w:t>
      </w:r>
      <w:r w:rsidRPr="00533B40">
        <w:rPr>
          <w:rFonts w:hint="cs"/>
          <w:sz w:val="32"/>
          <w:szCs w:val="32"/>
          <w:rtl/>
        </w:rPr>
        <w:t>:</w:t>
      </w:r>
      <w:r w:rsidRPr="00533B40">
        <w:rPr>
          <w:sz w:val="32"/>
          <w:szCs w:val="32"/>
          <w:rtl/>
        </w:rPr>
        <w:t>455).</w:t>
      </w:r>
    </w:p>
  </w:footnote>
  <w:footnote w:id="439">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قانون</w:t>
      </w:r>
      <w:r w:rsidRPr="00533B40">
        <w:rPr>
          <w:sz w:val="32"/>
          <w:szCs w:val="32"/>
          <w:rtl/>
        </w:rPr>
        <w:t xml:space="preserve"> </w:t>
      </w:r>
      <w:r w:rsidRPr="00533B40">
        <w:rPr>
          <w:rFonts w:hint="eastAsia"/>
          <w:sz w:val="32"/>
          <w:szCs w:val="32"/>
          <w:rtl/>
        </w:rPr>
        <w:t>التأويل</w:t>
      </w:r>
      <w:r w:rsidRPr="00533B40">
        <w:rPr>
          <w:sz w:val="32"/>
          <w:szCs w:val="32"/>
          <w:rtl/>
        </w:rPr>
        <w:t xml:space="preserve"> (</w:t>
      </w:r>
      <w:r w:rsidRPr="00533B40">
        <w:rPr>
          <w:rFonts w:hint="eastAsia"/>
          <w:sz w:val="32"/>
          <w:szCs w:val="32"/>
          <w:rtl/>
        </w:rPr>
        <w:t>ص</w:t>
      </w:r>
      <w:r w:rsidRPr="00533B40">
        <w:rPr>
          <w:sz w:val="32"/>
          <w:szCs w:val="32"/>
          <w:rtl/>
        </w:rPr>
        <w:t>/455).</w:t>
      </w:r>
    </w:p>
  </w:footnote>
  <w:footnote w:id="440">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قانون</w:t>
      </w:r>
      <w:r w:rsidRPr="00533B40">
        <w:rPr>
          <w:sz w:val="32"/>
          <w:szCs w:val="32"/>
          <w:rtl/>
        </w:rPr>
        <w:t xml:space="preserve"> </w:t>
      </w:r>
      <w:r w:rsidRPr="00533B40">
        <w:rPr>
          <w:rFonts w:hint="eastAsia"/>
          <w:sz w:val="32"/>
          <w:szCs w:val="32"/>
          <w:rtl/>
        </w:rPr>
        <w:t>التأويل</w:t>
      </w:r>
      <w:r w:rsidRPr="00533B40">
        <w:rPr>
          <w:sz w:val="32"/>
          <w:szCs w:val="32"/>
          <w:rtl/>
        </w:rPr>
        <w:t xml:space="preserve"> (</w:t>
      </w:r>
      <w:r w:rsidRPr="00533B40">
        <w:rPr>
          <w:rFonts w:hint="eastAsia"/>
          <w:sz w:val="32"/>
          <w:szCs w:val="32"/>
          <w:rtl/>
        </w:rPr>
        <w:t>ص</w:t>
      </w:r>
      <w:r w:rsidRPr="00533B40">
        <w:rPr>
          <w:sz w:val="32"/>
          <w:szCs w:val="32"/>
          <w:rtl/>
        </w:rPr>
        <w:t>/45</w:t>
      </w:r>
      <w:r w:rsidRPr="00533B40">
        <w:rPr>
          <w:rFonts w:hint="cs"/>
          <w:sz w:val="32"/>
          <w:szCs w:val="32"/>
          <w:rtl/>
        </w:rPr>
        <w:t>6</w:t>
      </w:r>
      <w:r w:rsidRPr="00533B40">
        <w:rPr>
          <w:sz w:val="32"/>
          <w:szCs w:val="32"/>
          <w:rtl/>
        </w:rPr>
        <w:t>).</w:t>
      </w:r>
    </w:p>
  </w:footnote>
  <w:footnote w:id="441">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(1/ 4)</w:t>
      </w:r>
      <w:r w:rsidRPr="00533B40">
        <w:rPr>
          <w:rFonts w:hint="cs"/>
          <w:sz w:val="32"/>
          <w:szCs w:val="32"/>
          <w:rtl/>
        </w:rPr>
        <w:t>.</w:t>
      </w:r>
    </w:p>
  </w:footnote>
  <w:footnote w:id="442">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انظرهما في مؤلفاته.</w:t>
      </w:r>
    </w:p>
  </w:footnote>
  <w:footnote w:id="443">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(1/332).</w:t>
      </w:r>
    </w:p>
  </w:footnote>
  <w:footnote w:id="444">
    <w:p w:rsidR="00506C5A" w:rsidRPr="00533B40" w:rsidRDefault="00506C5A" w:rsidP="00096607">
      <w:pPr>
        <w:pStyle w:val="a4"/>
        <w:jc w:val="both"/>
        <w:rPr>
          <w:rFonts w:ascii="Traditional Arabic" w:hAnsi="Traditional Arabic"/>
          <w:sz w:val="32"/>
          <w:szCs w:val="32"/>
          <w:rtl/>
        </w:rPr>
      </w:pPr>
      <w:r w:rsidRPr="00533B40">
        <w:rPr>
          <w:rStyle w:val="a5"/>
          <w:rFonts w:ascii="Traditional Arabic" w:hAnsi="Traditional Arabic"/>
          <w:sz w:val="32"/>
          <w:szCs w:val="32"/>
          <w:vertAlign w:val="baseline"/>
          <w:rtl/>
        </w:rPr>
        <w:t>(</w:t>
      </w:r>
      <w:r w:rsidRPr="00533B40">
        <w:rPr>
          <w:rStyle w:val="a5"/>
          <w:rFonts w:ascii="Traditional Arabic" w:hAnsi="Traditional Arabic"/>
          <w:sz w:val="32"/>
          <w:szCs w:val="32"/>
          <w:vertAlign w:val="baseline"/>
          <w:rtl/>
        </w:rPr>
        <w:footnoteRef/>
      </w:r>
      <w:r w:rsidRPr="00533B40">
        <w:rPr>
          <w:rStyle w:val="a5"/>
          <w:rFonts w:ascii="Traditional Arabic" w:hAnsi="Traditional Arabic"/>
          <w:sz w:val="32"/>
          <w:szCs w:val="32"/>
          <w:vertAlign w:val="baseline"/>
          <w:rtl/>
        </w:rPr>
        <w:t>)</w:t>
      </w:r>
      <w:r w:rsidRPr="00533B40">
        <w:rPr>
          <w:rFonts w:ascii="Traditional Arabic" w:hAnsi="Traditional Arabic" w:hint="cs"/>
          <w:sz w:val="32"/>
          <w:szCs w:val="32"/>
          <w:rtl/>
        </w:rPr>
        <w:t xml:space="preserve"> </w:t>
      </w:r>
      <w:r w:rsidRPr="00533B40">
        <w:rPr>
          <w:rFonts w:ascii="Traditional Arabic" w:hAnsi="Traditional Arabic" w:hint="eastAsia"/>
          <w:sz w:val="32"/>
          <w:szCs w:val="32"/>
          <w:rtl/>
        </w:rPr>
        <w:t>انظر</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هذا</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الكتاب</w:t>
      </w:r>
      <w:r w:rsidRPr="00533B40">
        <w:rPr>
          <w:rFonts w:ascii="Traditional Arabic" w:hAnsi="Traditional Arabic"/>
          <w:sz w:val="32"/>
          <w:szCs w:val="32"/>
          <w:rtl/>
        </w:rPr>
        <w:t xml:space="preserve"> (</w:t>
      </w:r>
      <w:r w:rsidRPr="00533B40">
        <w:rPr>
          <w:rFonts w:ascii="Traditional Arabic" w:hAnsi="Traditional Arabic" w:hint="eastAsia"/>
          <w:sz w:val="32"/>
          <w:szCs w:val="32"/>
          <w:rtl/>
        </w:rPr>
        <w:t>ص</w:t>
      </w:r>
      <w:r w:rsidRPr="00533B40">
        <w:rPr>
          <w:rFonts w:ascii="Traditional Arabic" w:hAnsi="Traditional Arabic"/>
          <w:sz w:val="32"/>
          <w:szCs w:val="32"/>
          <w:rtl/>
        </w:rPr>
        <w:t xml:space="preserve">: </w:t>
      </w:r>
      <w:r w:rsidRPr="00533B40">
        <w:rPr>
          <w:rFonts w:ascii="Traditional Arabic" w:hAnsi="Traditional Arabic" w:hint="cs"/>
          <w:sz w:val="32"/>
          <w:szCs w:val="32"/>
          <w:rtl/>
        </w:rPr>
        <w:t>445</w:t>
      </w:r>
      <w:r w:rsidRPr="00533B40">
        <w:rPr>
          <w:rFonts w:ascii="Traditional Arabic" w:hAnsi="Traditional Arabic"/>
          <w:sz w:val="32"/>
          <w:szCs w:val="32"/>
          <w:rtl/>
        </w:rPr>
        <w:t>).</w:t>
      </w:r>
    </w:p>
  </w:footnote>
  <w:footnote w:id="445">
    <w:p w:rsidR="00506C5A" w:rsidRPr="00533B40" w:rsidRDefault="00506C5A" w:rsidP="0070621D">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 xml:space="preserve"> انظر هذا الكتاب (ص: 156).</w:t>
      </w:r>
    </w:p>
  </w:footnote>
  <w:footnote w:id="446">
    <w:p w:rsidR="00506C5A" w:rsidRPr="00533B40" w:rsidRDefault="00506C5A" w:rsidP="001D60AB">
      <w:pPr>
        <w:pStyle w:val="a4"/>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493).</w:t>
      </w:r>
    </w:p>
  </w:footnote>
  <w:footnote w:id="447">
    <w:p w:rsidR="00506C5A" w:rsidRPr="00533B40" w:rsidRDefault="00506C5A" w:rsidP="001D60AB">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(ص:633 ).</w:t>
      </w:r>
    </w:p>
  </w:footnote>
  <w:footnote w:id="448">
    <w:p w:rsidR="00506C5A" w:rsidRPr="00533B40" w:rsidRDefault="00506C5A" w:rsidP="001D60AB">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458).</w:t>
      </w:r>
    </w:p>
  </w:footnote>
  <w:footnote w:id="449">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42)</w:t>
      </w:r>
      <w:r w:rsidRPr="00533B40">
        <w:rPr>
          <w:rFonts w:hint="cs"/>
          <w:sz w:val="32"/>
          <w:szCs w:val="32"/>
          <w:rtl/>
        </w:rPr>
        <w:t>,</w:t>
      </w:r>
      <w:r w:rsidRPr="00533B40">
        <w:rPr>
          <w:sz w:val="32"/>
          <w:szCs w:val="32"/>
          <w:rtl/>
        </w:rPr>
        <w:t xml:space="preserve"> (2/ 59)</w:t>
      </w:r>
      <w:r w:rsidRPr="00533B40">
        <w:rPr>
          <w:rFonts w:hint="cs"/>
          <w:sz w:val="32"/>
          <w:szCs w:val="32"/>
          <w:rtl/>
        </w:rPr>
        <w:t xml:space="preserve">, </w:t>
      </w:r>
      <w:r w:rsidRPr="00533B40">
        <w:rPr>
          <w:sz w:val="32"/>
          <w:szCs w:val="32"/>
          <w:rtl/>
        </w:rPr>
        <w:t>(2/ 116)</w:t>
      </w:r>
      <w:r w:rsidRPr="00533B40">
        <w:rPr>
          <w:rFonts w:hint="cs"/>
          <w:sz w:val="32"/>
          <w:szCs w:val="32"/>
          <w:rtl/>
        </w:rPr>
        <w:t>,</w:t>
      </w:r>
      <w:r w:rsidRPr="00533B40">
        <w:rPr>
          <w:sz w:val="32"/>
          <w:szCs w:val="32"/>
          <w:rtl/>
        </w:rPr>
        <w:t xml:space="preserve"> (2/ 118)</w:t>
      </w:r>
      <w:r w:rsidRPr="00533B40">
        <w:rPr>
          <w:rFonts w:hint="cs"/>
          <w:sz w:val="32"/>
          <w:szCs w:val="32"/>
          <w:rtl/>
        </w:rPr>
        <w:t>,</w:t>
      </w:r>
      <w:r w:rsidRPr="00533B40">
        <w:rPr>
          <w:sz w:val="32"/>
          <w:szCs w:val="32"/>
          <w:rtl/>
        </w:rPr>
        <w:t xml:space="preserve"> (2/ 167)</w:t>
      </w:r>
      <w:r w:rsidRPr="00533B40">
        <w:rPr>
          <w:rFonts w:hint="cs"/>
          <w:sz w:val="32"/>
          <w:szCs w:val="32"/>
          <w:rtl/>
        </w:rPr>
        <w:t>.</w:t>
      </w:r>
    </w:p>
  </w:footnote>
  <w:footnote w:id="450">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242)</w:t>
      </w:r>
      <w:r w:rsidRPr="00533B40">
        <w:rPr>
          <w:rFonts w:hint="cs"/>
          <w:sz w:val="32"/>
          <w:szCs w:val="32"/>
          <w:rtl/>
        </w:rPr>
        <w:t>,</w:t>
      </w:r>
      <w:r w:rsidRPr="00533B40">
        <w:rPr>
          <w:sz w:val="32"/>
          <w:szCs w:val="32"/>
          <w:rtl/>
        </w:rPr>
        <w:t xml:space="preserve"> (3/ 53)</w:t>
      </w:r>
      <w:r w:rsidRPr="00533B40">
        <w:rPr>
          <w:rFonts w:hint="cs"/>
          <w:sz w:val="32"/>
          <w:szCs w:val="32"/>
          <w:rtl/>
        </w:rPr>
        <w:t>,</w:t>
      </w:r>
      <w:r w:rsidRPr="00533B40">
        <w:rPr>
          <w:sz w:val="32"/>
          <w:szCs w:val="32"/>
          <w:rtl/>
        </w:rPr>
        <w:t xml:space="preserve"> (3/ 504)</w:t>
      </w:r>
      <w:r w:rsidRPr="00533B40">
        <w:rPr>
          <w:rFonts w:hint="cs"/>
          <w:sz w:val="32"/>
          <w:szCs w:val="32"/>
          <w:rtl/>
        </w:rPr>
        <w:t>.</w:t>
      </w:r>
    </w:p>
  </w:footnote>
  <w:footnote w:id="451">
    <w:p w:rsidR="00506C5A" w:rsidRPr="00533B40" w:rsidRDefault="00506C5A" w:rsidP="00840090">
      <w:pPr>
        <w:pStyle w:val="a4"/>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كتاب اصطلاح المذهب عند المالكية, د: </w:t>
      </w:r>
      <w:proofErr w:type="spellStart"/>
      <w:r w:rsidRPr="00533B40">
        <w:rPr>
          <w:rFonts w:hint="cs"/>
          <w:sz w:val="32"/>
          <w:szCs w:val="32"/>
          <w:rtl/>
        </w:rPr>
        <w:t>إبرهيم</w:t>
      </w:r>
      <w:proofErr w:type="spellEnd"/>
      <w:r w:rsidRPr="00533B40">
        <w:rPr>
          <w:rFonts w:hint="cs"/>
          <w:sz w:val="32"/>
          <w:szCs w:val="32"/>
          <w:rtl/>
        </w:rPr>
        <w:t xml:space="preserve"> محمد علي,  ترجيحات القاضي ابن العربي في أحكامه, د: صالح الحربي (ص:72).</w:t>
      </w:r>
    </w:p>
  </w:footnote>
  <w:footnote w:id="452">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26)</w:t>
      </w:r>
      <w:r w:rsidRPr="00533B40">
        <w:rPr>
          <w:rFonts w:hint="cs"/>
          <w:sz w:val="32"/>
          <w:szCs w:val="32"/>
          <w:rtl/>
        </w:rPr>
        <w:t>.</w:t>
      </w:r>
    </w:p>
  </w:footnote>
  <w:footnote w:id="453">
    <w:p w:rsidR="00506C5A" w:rsidRPr="00533B40" w:rsidRDefault="00506C5A" w:rsidP="004E1B8D">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w:t>
      </w:r>
      <w:r w:rsidRPr="00533B40">
        <w:rPr>
          <w:rFonts w:hint="eastAsia"/>
          <w:sz w:val="32"/>
          <w:szCs w:val="32"/>
          <w:rtl/>
        </w:rPr>
        <w:t>لابن</w:t>
      </w:r>
      <w:r w:rsidRPr="00533B40">
        <w:rPr>
          <w:sz w:val="32"/>
          <w:szCs w:val="32"/>
          <w:rtl/>
        </w:rPr>
        <w:t xml:space="preserve"> </w:t>
      </w:r>
      <w:r w:rsidRPr="00533B40">
        <w:rPr>
          <w:rFonts w:hint="eastAsia"/>
          <w:sz w:val="32"/>
          <w:szCs w:val="32"/>
          <w:rtl/>
        </w:rPr>
        <w:t>العربي</w:t>
      </w:r>
      <w:r w:rsidRPr="00533B40">
        <w:rPr>
          <w:sz w:val="32"/>
          <w:szCs w:val="32"/>
          <w:rtl/>
        </w:rPr>
        <w:t xml:space="preserve"> (2/ 540)</w:t>
      </w:r>
      <w:r w:rsidRPr="00533B40">
        <w:rPr>
          <w:rFonts w:hint="cs"/>
          <w:sz w:val="32"/>
          <w:szCs w:val="32"/>
          <w:rtl/>
        </w:rPr>
        <w:t>.</w:t>
      </w:r>
    </w:p>
  </w:footnote>
  <w:footnote w:id="454">
    <w:p w:rsidR="00506C5A" w:rsidRPr="00533B40" w:rsidRDefault="00506C5A" w:rsidP="001D60AB">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(ص:164 ).</w:t>
      </w:r>
    </w:p>
  </w:footnote>
  <w:footnote w:id="455">
    <w:p w:rsidR="00506C5A" w:rsidRPr="00533B40" w:rsidRDefault="00506C5A" w:rsidP="001D60AB">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(ص:244 ).</w:t>
      </w:r>
    </w:p>
  </w:footnote>
  <w:footnote w:id="456">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(1/ 30)</w:t>
      </w:r>
      <w:r w:rsidRPr="00533B40">
        <w:rPr>
          <w:rFonts w:hint="cs"/>
          <w:sz w:val="32"/>
          <w:szCs w:val="32"/>
          <w:rtl/>
        </w:rPr>
        <w:t xml:space="preserve">, </w:t>
      </w:r>
      <w:r w:rsidRPr="00533B40">
        <w:rPr>
          <w:sz w:val="32"/>
          <w:szCs w:val="32"/>
          <w:rtl/>
        </w:rPr>
        <w:t>(1/ 185)</w:t>
      </w:r>
      <w:r w:rsidRPr="00533B40">
        <w:rPr>
          <w:rFonts w:hint="cs"/>
          <w:sz w:val="32"/>
          <w:szCs w:val="32"/>
          <w:rtl/>
        </w:rPr>
        <w:t>.</w:t>
      </w:r>
    </w:p>
  </w:footnote>
  <w:footnote w:id="457">
    <w:p w:rsidR="00506C5A" w:rsidRPr="00533B40" w:rsidRDefault="00506C5A" w:rsidP="001D60AB">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انظر هذا الكتاب (ص:308 ).</w:t>
      </w:r>
    </w:p>
  </w:footnote>
  <w:footnote w:id="458">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531)</w:t>
      </w:r>
      <w:r w:rsidRPr="00533B40">
        <w:rPr>
          <w:rFonts w:hint="cs"/>
          <w:sz w:val="32"/>
          <w:szCs w:val="32"/>
          <w:rtl/>
        </w:rPr>
        <w:t>.</w:t>
      </w:r>
    </w:p>
  </w:footnote>
  <w:footnote w:id="459">
    <w:p w:rsidR="00506C5A" w:rsidRPr="00533B40" w:rsidRDefault="00506C5A" w:rsidP="00C7252D">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(3/ 110)</w:t>
      </w:r>
      <w:r w:rsidRPr="00533B40">
        <w:rPr>
          <w:rFonts w:hint="cs"/>
          <w:sz w:val="32"/>
          <w:szCs w:val="32"/>
          <w:rtl/>
        </w:rPr>
        <w:t>.</w:t>
      </w:r>
    </w:p>
  </w:footnote>
  <w:footnote w:id="460">
    <w:p w:rsidR="00506C5A" w:rsidRPr="00533B40" w:rsidRDefault="00506C5A" w:rsidP="001D60AB">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(ص:335 ).</w:t>
      </w:r>
    </w:p>
  </w:footnote>
  <w:footnote w:id="461">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68)</w:t>
      </w:r>
      <w:r w:rsidRPr="00533B40">
        <w:rPr>
          <w:rFonts w:hint="cs"/>
          <w:sz w:val="32"/>
          <w:szCs w:val="32"/>
          <w:rtl/>
        </w:rPr>
        <w:t xml:space="preserve">, </w:t>
      </w:r>
      <w:r w:rsidRPr="00533B40">
        <w:rPr>
          <w:sz w:val="32"/>
          <w:szCs w:val="32"/>
          <w:rtl/>
        </w:rPr>
        <w:t>(2/ 222)</w:t>
      </w:r>
      <w:r w:rsidRPr="00533B40">
        <w:rPr>
          <w:rFonts w:hint="cs"/>
          <w:sz w:val="32"/>
          <w:szCs w:val="32"/>
          <w:rtl/>
        </w:rPr>
        <w:t xml:space="preserve">, </w:t>
      </w:r>
      <w:r w:rsidRPr="00533B40">
        <w:rPr>
          <w:sz w:val="32"/>
          <w:szCs w:val="32"/>
          <w:rtl/>
        </w:rPr>
        <w:t>(2/ 543)</w:t>
      </w:r>
      <w:r w:rsidRPr="00533B40">
        <w:rPr>
          <w:rFonts w:hint="cs"/>
          <w:sz w:val="32"/>
          <w:szCs w:val="32"/>
          <w:rtl/>
        </w:rPr>
        <w:t xml:space="preserve">, </w:t>
      </w:r>
      <w:r w:rsidRPr="00533B40">
        <w:rPr>
          <w:sz w:val="32"/>
          <w:szCs w:val="32"/>
          <w:rtl/>
        </w:rPr>
        <w:t>(3/ 269)</w:t>
      </w:r>
      <w:r w:rsidRPr="00533B40">
        <w:rPr>
          <w:rFonts w:hint="cs"/>
          <w:sz w:val="32"/>
          <w:szCs w:val="32"/>
          <w:rtl/>
        </w:rPr>
        <w:t>.</w:t>
      </w:r>
    </w:p>
  </w:footnote>
  <w:footnote w:id="462">
    <w:p w:rsidR="00506C5A" w:rsidRPr="00533B40" w:rsidRDefault="00506C5A" w:rsidP="00A26968">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(ص:245).</w:t>
      </w:r>
    </w:p>
  </w:footnote>
  <w:footnote w:id="463">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523)</w:t>
      </w:r>
      <w:r w:rsidRPr="00533B40">
        <w:rPr>
          <w:rFonts w:hint="cs"/>
          <w:sz w:val="32"/>
          <w:szCs w:val="32"/>
          <w:rtl/>
        </w:rPr>
        <w:t>,</w:t>
      </w:r>
      <w:r w:rsidRPr="00533B40">
        <w:rPr>
          <w:sz w:val="32"/>
          <w:szCs w:val="32"/>
          <w:rtl/>
        </w:rPr>
        <w:t xml:space="preserve"> (2/ 534)</w:t>
      </w:r>
      <w:r w:rsidRPr="00533B40">
        <w:rPr>
          <w:rFonts w:hint="cs"/>
          <w:sz w:val="32"/>
          <w:szCs w:val="32"/>
          <w:rtl/>
        </w:rPr>
        <w:t>.</w:t>
      </w:r>
    </w:p>
  </w:footnote>
  <w:footnote w:id="464">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(1/ 149)</w:t>
      </w:r>
      <w:r w:rsidRPr="00533B40">
        <w:rPr>
          <w:rFonts w:hint="cs"/>
          <w:sz w:val="32"/>
          <w:szCs w:val="32"/>
          <w:rtl/>
        </w:rPr>
        <w:t>,</w:t>
      </w:r>
      <w:r w:rsidRPr="00533B40">
        <w:rPr>
          <w:rFonts w:hint="eastAsia"/>
          <w:sz w:val="32"/>
          <w:szCs w:val="32"/>
          <w:rtl/>
        </w:rPr>
        <w:t xml:space="preserve"> </w:t>
      </w:r>
      <w:r w:rsidRPr="00533B40">
        <w:rPr>
          <w:sz w:val="32"/>
          <w:szCs w:val="32"/>
          <w:rtl/>
        </w:rPr>
        <w:t>(3/ 505)</w:t>
      </w:r>
      <w:r w:rsidRPr="00533B40">
        <w:rPr>
          <w:rFonts w:hint="cs"/>
          <w:sz w:val="32"/>
          <w:szCs w:val="32"/>
          <w:rtl/>
        </w:rPr>
        <w:t>.</w:t>
      </w:r>
    </w:p>
  </w:footnote>
  <w:footnote w:id="465">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(3/ 111)</w:t>
      </w:r>
      <w:r w:rsidRPr="00533B40">
        <w:rPr>
          <w:rFonts w:hint="cs"/>
          <w:sz w:val="32"/>
          <w:szCs w:val="32"/>
          <w:rtl/>
        </w:rPr>
        <w:t>,</w:t>
      </w:r>
      <w:r w:rsidRPr="00533B40">
        <w:rPr>
          <w:sz w:val="32"/>
          <w:szCs w:val="32"/>
          <w:rtl/>
        </w:rPr>
        <w:t xml:space="preserve"> (3/ 126)</w:t>
      </w:r>
      <w:r w:rsidRPr="00533B40">
        <w:rPr>
          <w:rFonts w:hint="cs"/>
          <w:sz w:val="32"/>
          <w:szCs w:val="32"/>
          <w:rtl/>
        </w:rPr>
        <w:t>,</w:t>
      </w:r>
      <w:r w:rsidRPr="00533B40">
        <w:rPr>
          <w:sz w:val="32"/>
          <w:szCs w:val="32"/>
          <w:rtl/>
        </w:rPr>
        <w:t xml:space="preserve"> (3/ 159)</w:t>
      </w:r>
      <w:r w:rsidRPr="00533B40">
        <w:rPr>
          <w:rFonts w:hint="cs"/>
          <w:sz w:val="32"/>
          <w:szCs w:val="32"/>
          <w:rtl/>
        </w:rPr>
        <w:t>,</w:t>
      </w:r>
      <w:r w:rsidRPr="00533B40">
        <w:rPr>
          <w:sz w:val="32"/>
          <w:szCs w:val="32"/>
          <w:rtl/>
        </w:rPr>
        <w:t xml:space="preserve"> (3/ 268)</w:t>
      </w:r>
      <w:r w:rsidRPr="00533B40">
        <w:rPr>
          <w:rFonts w:hint="cs"/>
          <w:sz w:val="32"/>
          <w:szCs w:val="32"/>
          <w:rtl/>
        </w:rPr>
        <w:t>,</w:t>
      </w:r>
      <w:r w:rsidRPr="00533B40">
        <w:rPr>
          <w:sz w:val="32"/>
          <w:szCs w:val="32"/>
          <w:rtl/>
        </w:rPr>
        <w:t xml:space="preserve"> (3/ 439)</w:t>
      </w:r>
      <w:r w:rsidRPr="00533B40">
        <w:rPr>
          <w:rFonts w:hint="cs"/>
          <w:sz w:val="32"/>
          <w:szCs w:val="32"/>
          <w:rtl/>
        </w:rPr>
        <w:t>,</w:t>
      </w:r>
      <w:r w:rsidRPr="00533B40">
        <w:rPr>
          <w:sz w:val="32"/>
          <w:szCs w:val="32"/>
          <w:rtl/>
        </w:rPr>
        <w:t xml:space="preserve"> (4/103)</w:t>
      </w:r>
      <w:r w:rsidRPr="00533B40">
        <w:rPr>
          <w:rFonts w:hint="cs"/>
          <w:sz w:val="32"/>
          <w:szCs w:val="32"/>
          <w:rtl/>
        </w:rPr>
        <w:t>,</w:t>
      </w:r>
      <w:r w:rsidRPr="00533B40">
        <w:rPr>
          <w:sz w:val="32"/>
          <w:szCs w:val="32"/>
          <w:rtl/>
        </w:rPr>
        <w:t xml:space="preserve"> (4/105)</w:t>
      </w:r>
      <w:r w:rsidRPr="00533B40">
        <w:rPr>
          <w:rFonts w:hint="cs"/>
          <w:sz w:val="32"/>
          <w:szCs w:val="32"/>
          <w:rtl/>
        </w:rPr>
        <w:t>.</w:t>
      </w:r>
    </w:p>
  </w:footnote>
  <w:footnote w:id="466">
    <w:p w:rsidR="00506C5A" w:rsidRPr="00533B40" w:rsidRDefault="00506C5A" w:rsidP="00A26968">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 xml:space="preserve"> </w:t>
      </w:r>
      <w:r w:rsidRPr="00533B40">
        <w:rPr>
          <w:rFonts w:hint="eastAsia"/>
          <w:sz w:val="32"/>
          <w:szCs w:val="32"/>
          <w:rtl/>
        </w:rPr>
        <w:t>انظر</w:t>
      </w:r>
      <w:r w:rsidRPr="00533B40">
        <w:rPr>
          <w:sz w:val="32"/>
          <w:szCs w:val="32"/>
          <w:rtl/>
        </w:rPr>
        <w:t xml:space="preserve"> </w:t>
      </w:r>
      <w:r w:rsidRPr="00533B40">
        <w:rPr>
          <w:rFonts w:hint="eastAsia"/>
          <w:sz w:val="32"/>
          <w:szCs w:val="32"/>
          <w:rtl/>
        </w:rPr>
        <w:t>هذا</w:t>
      </w:r>
      <w:r w:rsidRPr="00533B40">
        <w:rPr>
          <w:sz w:val="32"/>
          <w:szCs w:val="32"/>
          <w:rtl/>
        </w:rPr>
        <w:t xml:space="preserve"> </w:t>
      </w:r>
      <w:r w:rsidRPr="00533B40">
        <w:rPr>
          <w:rFonts w:hint="eastAsia"/>
          <w:sz w:val="32"/>
          <w:szCs w:val="32"/>
          <w:rtl/>
        </w:rPr>
        <w:t>الكتاب</w:t>
      </w:r>
      <w:r w:rsidRPr="00533B40">
        <w:rPr>
          <w:sz w:val="32"/>
          <w:szCs w:val="32"/>
          <w:rtl/>
        </w:rPr>
        <w:t xml:space="preserve"> (</w:t>
      </w:r>
      <w:r w:rsidRPr="00533B40">
        <w:rPr>
          <w:rFonts w:hint="eastAsia"/>
          <w:sz w:val="32"/>
          <w:szCs w:val="32"/>
          <w:rtl/>
        </w:rPr>
        <w:t>ص</w:t>
      </w:r>
      <w:r w:rsidRPr="00533B40">
        <w:rPr>
          <w:sz w:val="32"/>
          <w:szCs w:val="32"/>
          <w:rtl/>
        </w:rPr>
        <w:t xml:space="preserve">: </w:t>
      </w:r>
      <w:r w:rsidRPr="00533B40">
        <w:rPr>
          <w:rFonts w:hint="cs"/>
          <w:sz w:val="32"/>
          <w:szCs w:val="32"/>
          <w:rtl/>
        </w:rPr>
        <w:t>244</w:t>
      </w:r>
      <w:r w:rsidRPr="00533B40">
        <w:rPr>
          <w:sz w:val="32"/>
          <w:szCs w:val="32"/>
          <w:rtl/>
        </w:rPr>
        <w:t>).</w:t>
      </w:r>
    </w:p>
  </w:footnote>
  <w:footnote w:id="467">
    <w:p w:rsidR="00506C5A" w:rsidRPr="00533B40" w:rsidRDefault="00506C5A" w:rsidP="00A26968">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323).</w:t>
      </w:r>
    </w:p>
  </w:footnote>
  <w:footnote w:id="468">
    <w:p w:rsidR="00506C5A" w:rsidRPr="00533B40" w:rsidRDefault="00506C5A" w:rsidP="00A26968">
      <w:pPr>
        <w:pStyle w:val="a4"/>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630).</w:t>
      </w:r>
    </w:p>
  </w:footnote>
  <w:footnote w:id="469">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(4/ 296)</w:t>
      </w:r>
      <w:r w:rsidRPr="00533B40">
        <w:rPr>
          <w:rFonts w:hint="cs"/>
          <w:sz w:val="32"/>
          <w:szCs w:val="32"/>
          <w:rtl/>
        </w:rPr>
        <w:t>.</w:t>
      </w:r>
    </w:p>
  </w:footnote>
  <w:footnote w:id="470">
    <w:p w:rsidR="00506C5A" w:rsidRPr="00533B40" w:rsidRDefault="00506C5A" w:rsidP="00A26968">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(ص:335 ).</w:t>
      </w:r>
    </w:p>
  </w:footnote>
  <w:footnote w:id="471">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299)</w:t>
      </w:r>
      <w:r w:rsidRPr="00533B40">
        <w:rPr>
          <w:rFonts w:hint="cs"/>
          <w:sz w:val="32"/>
          <w:szCs w:val="32"/>
          <w:rtl/>
        </w:rPr>
        <w:t>,</w:t>
      </w:r>
      <w:r w:rsidRPr="00533B40">
        <w:rPr>
          <w:sz w:val="32"/>
          <w:szCs w:val="32"/>
          <w:rtl/>
        </w:rPr>
        <w:t xml:space="preserve"> (2/ 537)</w:t>
      </w:r>
      <w:r w:rsidRPr="00533B40">
        <w:rPr>
          <w:rFonts w:hint="cs"/>
          <w:sz w:val="32"/>
          <w:szCs w:val="32"/>
          <w:rtl/>
        </w:rPr>
        <w:t>.</w:t>
      </w:r>
    </w:p>
  </w:footnote>
  <w:footnote w:id="472">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186)</w:t>
      </w:r>
      <w:r w:rsidRPr="00533B40">
        <w:rPr>
          <w:rFonts w:hint="cs"/>
          <w:sz w:val="32"/>
          <w:szCs w:val="32"/>
          <w:rtl/>
        </w:rPr>
        <w:t xml:space="preserve">, </w:t>
      </w:r>
      <w:r w:rsidRPr="00533B40">
        <w:rPr>
          <w:sz w:val="32"/>
          <w:szCs w:val="32"/>
          <w:rtl/>
        </w:rPr>
        <w:t>(2/ 523)</w:t>
      </w:r>
      <w:r w:rsidRPr="00533B40">
        <w:rPr>
          <w:rFonts w:hint="cs"/>
          <w:sz w:val="32"/>
          <w:szCs w:val="32"/>
          <w:rtl/>
        </w:rPr>
        <w:t xml:space="preserve">, </w:t>
      </w:r>
      <w:r w:rsidRPr="00533B40">
        <w:rPr>
          <w:sz w:val="32"/>
          <w:szCs w:val="32"/>
          <w:rtl/>
        </w:rPr>
        <w:t>(4/ 119)</w:t>
      </w:r>
      <w:r w:rsidRPr="00533B40">
        <w:rPr>
          <w:rFonts w:hint="cs"/>
          <w:sz w:val="32"/>
          <w:szCs w:val="32"/>
          <w:rtl/>
        </w:rPr>
        <w:t xml:space="preserve">, </w:t>
      </w:r>
      <w:r w:rsidRPr="00533B40">
        <w:rPr>
          <w:sz w:val="32"/>
          <w:szCs w:val="32"/>
          <w:rtl/>
        </w:rPr>
        <w:t>(4/ 165)</w:t>
      </w:r>
      <w:r w:rsidRPr="00533B40">
        <w:rPr>
          <w:rFonts w:hint="cs"/>
          <w:sz w:val="32"/>
          <w:szCs w:val="32"/>
          <w:rtl/>
        </w:rPr>
        <w:t>.</w:t>
      </w:r>
    </w:p>
  </w:footnote>
  <w:footnote w:id="473">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(4/ 210)</w:t>
      </w:r>
      <w:r w:rsidRPr="00533B40">
        <w:rPr>
          <w:rFonts w:hint="cs"/>
          <w:sz w:val="32"/>
          <w:szCs w:val="32"/>
          <w:rtl/>
        </w:rPr>
        <w:t>.</w:t>
      </w:r>
    </w:p>
  </w:footnote>
  <w:footnote w:id="474">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(1/ 238)</w:t>
      </w:r>
      <w:r w:rsidRPr="00533B40">
        <w:rPr>
          <w:rFonts w:hint="cs"/>
          <w:sz w:val="32"/>
          <w:szCs w:val="32"/>
          <w:rtl/>
        </w:rPr>
        <w:t>.</w:t>
      </w:r>
    </w:p>
  </w:footnote>
  <w:footnote w:id="475">
    <w:p w:rsidR="00506C5A" w:rsidRPr="00533B40" w:rsidRDefault="00506C5A" w:rsidP="00A26968">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(ص:498 ), (ص:483).</w:t>
      </w:r>
    </w:p>
  </w:footnote>
  <w:footnote w:id="476">
    <w:p w:rsidR="00506C5A" w:rsidRPr="00533B40" w:rsidRDefault="00506C5A" w:rsidP="00A26968">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293), (ص:295).</w:t>
      </w:r>
    </w:p>
  </w:footnote>
  <w:footnote w:id="477">
    <w:p w:rsidR="00506C5A" w:rsidRPr="00533B40" w:rsidRDefault="00506C5A" w:rsidP="00A26968">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178).</w:t>
      </w:r>
    </w:p>
  </w:footnote>
  <w:footnote w:id="478">
    <w:p w:rsidR="00506C5A" w:rsidRPr="00533B40" w:rsidRDefault="00506C5A" w:rsidP="00A26968">
      <w:pPr>
        <w:pStyle w:val="a4"/>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630).</w:t>
      </w:r>
    </w:p>
  </w:footnote>
  <w:footnote w:id="479">
    <w:p w:rsidR="00506C5A" w:rsidRPr="00533B40" w:rsidRDefault="00506C5A" w:rsidP="00A26968">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eastAsia"/>
          <w:sz w:val="32"/>
          <w:szCs w:val="32"/>
          <w:rtl/>
        </w:rPr>
        <w:t>انظر</w:t>
      </w:r>
      <w:r w:rsidRPr="00533B40">
        <w:rPr>
          <w:sz w:val="32"/>
          <w:szCs w:val="32"/>
          <w:rtl/>
        </w:rPr>
        <w:t xml:space="preserve"> </w:t>
      </w:r>
      <w:r w:rsidRPr="00533B40">
        <w:rPr>
          <w:rFonts w:hint="eastAsia"/>
          <w:sz w:val="32"/>
          <w:szCs w:val="32"/>
          <w:rtl/>
        </w:rPr>
        <w:t>هذا</w:t>
      </w:r>
      <w:r w:rsidRPr="00533B40">
        <w:rPr>
          <w:sz w:val="32"/>
          <w:szCs w:val="32"/>
          <w:rtl/>
        </w:rPr>
        <w:t xml:space="preserve"> </w:t>
      </w:r>
      <w:r w:rsidRPr="00533B40">
        <w:rPr>
          <w:rFonts w:hint="eastAsia"/>
          <w:sz w:val="32"/>
          <w:szCs w:val="32"/>
          <w:rtl/>
        </w:rPr>
        <w:t>الكتاب</w:t>
      </w:r>
      <w:r w:rsidRPr="00533B40">
        <w:rPr>
          <w:sz w:val="32"/>
          <w:szCs w:val="32"/>
          <w:rtl/>
        </w:rPr>
        <w:t xml:space="preserve"> (</w:t>
      </w:r>
      <w:r w:rsidRPr="00533B40">
        <w:rPr>
          <w:rFonts w:hint="eastAsia"/>
          <w:sz w:val="32"/>
          <w:szCs w:val="32"/>
          <w:rtl/>
        </w:rPr>
        <w:t>ص</w:t>
      </w:r>
      <w:r w:rsidRPr="00533B40">
        <w:rPr>
          <w:sz w:val="32"/>
          <w:szCs w:val="32"/>
          <w:rtl/>
        </w:rPr>
        <w:t>:</w:t>
      </w:r>
      <w:r w:rsidRPr="00533B40">
        <w:rPr>
          <w:rFonts w:hint="cs"/>
          <w:sz w:val="32"/>
          <w:szCs w:val="32"/>
          <w:rtl/>
        </w:rPr>
        <w:t>335</w:t>
      </w:r>
      <w:r w:rsidRPr="00533B40">
        <w:rPr>
          <w:sz w:val="32"/>
          <w:szCs w:val="32"/>
          <w:rtl/>
        </w:rPr>
        <w:t xml:space="preserve"> ).</w:t>
      </w:r>
    </w:p>
  </w:footnote>
  <w:footnote w:id="480">
    <w:p w:rsidR="00506C5A" w:rsidRPr="00533B40" w:rsidRDefault="00506C5A" w:rsidP="00A26968">
      <w:pPr>
        <w:pStyle w:val="a4"/>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(ص:335 ).</w:t>
      </w:r>
    </w:p>
  </w:footnote>
  <w:footnote w:id="481">
    <w:p w:rsidR="00506C5A" w:rsidRPr="00533B40" w:rsidRDefault="00506C5A" w:rsidP="00FF2A2A">
      <w:pPr>
        <w:pStyle w:val="a4"/>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(ص:166).</w:t>
      </w:r>
    </w:p>
  </w:footnote>
  <w:footnote w:id="482">
    <w:p w:rsidR="00506C5A" w:rsidRPr="00533B40" w:rsidRDefault="00506C5A" w:rsidP="00257844">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186)</w:t>
      </w:r>
      <w:r w:rsidRPr="00533B40">
        <w:rPr>
          <w:rFonts w:hint="cs"/>
          <w:sz w:val="32"/>
          <w:szCs w:val="32"/>
          <w:rtl/>
        </w:rPr>
        <w:t xml:space="preserve">, </w:t>
      </w:r>
      <w:r w:rsidRPr="00533B40">
        <w:rPr>
          <w:sz w:val="32"/>
          <w:szCs w:val="32"/>
          <w:rtl/>
        </w:rPr>
        <w:t>(2/ 523)</w:t>
      </w:r>
      <w:r w:rsidRPr="00533B40">
        <w:rPr>
          <w:rFonts w:hint="cs"/>
          <w:sz w:val="32"/>
          <w:szCs w:val="32"/>
          <w:rtl/>
        </w:rPr>
        <w:t xml:space="preserve">, </w:t>
      </w:r>
      <w:r w:rsidRPr="00533B40">
        <w:rPr>
          <w:sz w:val="32"/>
          <w:szCs w:val="32"/>
          <w:rtl/>
        </w:rPr>
        <w:t>(4/ 119)</w:t>
      </w:r>
      <w:r w:rsidRPr="00533B40">
        <w:rPr>
          <w:rFonts w:hint="cs"/>
          <w:sz w:val="32"/>
          <w:szCs w:val="32"/>
          <w:rtl/>
        </w:rPr>
        <w:t xml:space="preserve">, </w:t>
      </w:r>
      <w:r w:rsidRPr="00533B40">
        <w:rPr>
          <w:sz w:val="32"/>
          <w:szCs w:val="32"/>
          <w:rtl/>
        </w:rPr>
        <w:t>(4/ 165)</w:t>
      </w:r>
      <w:r w:rsidRPr="00533B40">
        <w:rPr>
          <w:rFonts w:hint="cs"/>
          <w:sz w:val="32"/>
          <w:szCs w:val="32"/>
          <w:rtl/>
        </w:rPr>
        <w:t>.</w:t>
      </w:r>
    </w:p>
  </w:footnote>
  <w:footnote w:id="483">
    <w:p w:rsidR="00506C5A" w:rsidRPr="00533B40" w:rsidRDefault="00506C5A" w:rsidP="00257844">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(4/ 210)</w:t>
      </w:r>
      <w:r w:rsidRPr="00533B40">
        <w:rPr>
          <w:rFonts w:hint="cs"/>
          <w:sz w:val="32"/>
          <w:szCs w:val="32"/>
          <w:rtl/>
        </w:rPr>
        <w:t>.</w:t>
      </w:r>
    </w:p>
  </w:footnote>
  <w:footnote w:id="484">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410)</w:t>
      </w:r>
      <w:r w:rsidRPr="00533B40">
        <w:rPr>
          <w:rFonts w:hint="cs"/>
          <w:sz w:val="32"/>
          <w:szCs w:val="32"/>
          <w:rtl/>
        </w:rPr>
        <w:t>.</w:t>
      </w:r>
    </w:p>
  </w:footnote>
  <w:footnote w:id="485">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(1/ 38)</w:t>
      </w:r>
      <w:r w:rsidRPr="00533B40">
        <w:rPr>
          <w:rFonts w:hint="cs"/>
          <w:sz w:val="32"/>
          <w:szCs w:val="32"/>
          <w:rtl/>
        </w:rPr>
        <w:t xml:space="preserve">, </w:t>
      </w:r>
      <w:r w:rsidRPr="00533B40">
        <w:rPr>
          <w:sz w:val="32"/>
          <w:szCs w:val="32"/>
          <w:rtl/>
        </w:rPr>
        <w:t>(1/ 356)</w:t>
      </w:r>
      <w:r w:rsidRPr="00533B40">
        <w:rPr>
          <w:rFonts w:hint="cs"/>
          <w:sz w:val="32"/>
          <w:szCs w:val="32"/>
          <w:rtl/>
        </w:rPr>
        <w:t>,</w:t>
      </w:r>
      <w:r w:rsidRPr="00533B40">
        <w:rPr>
          <w:sz w:val="32"/>
          <w:szCs w:val="32"/>
          <w:rtl/>
        </w:rPr>
        <w:t xml:space="preserve"> (2/ 59)</w:t>
      </w:r>
      <w:r w:rsidRPr="00533B40">
        <w:rPr>
          <w:rFonts w:hint="cs"/>
          <w:sz w:val="32"/>
          <w:szCs w:val="32"/>
          <w:rtl/>
        </w:rPr>
        <w:t xml:space="preserve">, </w:t>
      </w:r>
      <w:r w:rsidRPr="00533B40">
        <w:rPr>
          <w:sz w:val="32"/>
          <w:szCs w:val="32"/>
          <w:rtl/>
        </w:rPr>
        <w:t>(2/ 524)</w:t>
      </w:r>
      <w:r w:rsidRPr="00533B40">
        <w:rPr>
          <w:rFonts w:hint="cs"/>
          <w:sz w:val="32"/>
          <w:szCs w:val="32"/>
          <w:rtl/>
        </w:rPr>
        <w:t>,</w:t>
      </w:r>
      <w:r w:rsidRPr="00533B40">
        <w:rPr>
          <w:sz w:val="32"/>
          <w:szCs w:val="32"/>
          <w:rtl/>
        </w:rPr>
        <w:t xml:space="preserve"> (3/ 483)</w:t>
      </w:r>
      <w:r w:rsidRPr="00533B40">
        <w:rPr>
          <w:rFonts w:hint="cs"/>
          <w:sz w:val="32"/>
          <w:szCs w:val="32"/>
          <w:rtl/>
        </w:rPr>
        <w:t>.</w:t>
      </w:r>
    </w:p>
  </w:footnote>
  <w:footnote w:id="486">
    <w:p w:rsidR="00506C5A" w:rsidRPr="00533B40" w:rsidRDefault="00506C5A" w:rsidP="00FF2A2A">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 409).</w:t>
      </w:r>
    </w:p>
  </w:footnote>
  <w:footnote w:id="487">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مقدمة قانون التأويل (ص:212).</w:t>
      </w:r>
    </w:p>
  </w:footnote>
  <w:footnote w:id="488">
    <w:p w:rsidR="00506C5A" w:rsidRPr="00533B40" w:rsidRDefault="00506C5A" w:rsidP="00FF2A2A">
      <w:pPr>
        <w:pStyle w:val="a4"/>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(ص:310 ).</w:t>
      </w:r>
    </w:p>
  </w:footnote>
  <w:footnote w:id="489">
    <w:p w:rsidR="00506C5A" w:rsidRPr="00533B40" w:rsidRDefault="00506C5A" w:rsidP="00FF2A2A">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 xml:space="preserve"> انظر هذا الكتاب (ص:429 ).</w:t>
      </w:r>
    </w:p>
  </w:footnote>
  <w:footnote w:id="490">
    <w:p w:rsidR="00506C5A" w:rsidRPr="00533B40" w:rsidRDefault="00506C5A" w:rsidP="00FF2A2A">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 هذا الكتاب (ص:487 ).</w:t>
      </w:r>
    </w:p>
  </w:footnote>
  <w:footnote w:id="491">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(1/ 4)</w:t>
      </w:r>
      <w:r w:rsidRPr="00533B40">
        <w:rPr>
          <w:rFonts w:hint="cs"/>
          <w:sz w:val="32"/>
          <w:szCs w:val="32"/>
          <w:rtl/>
        </w:rPr>
        <w:t>.</w:t>
      </w:r>
    </w:p>
  </w:footnote>
  <w:footnote w:id="492">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(1/ 314)</w:t>
      </w:r>
      <w:r w:rsidRPr="00533B40">
        <w:rPr>
          <w:rFonts w:hint="cs"/>
          <w:sz w:val="32"/>
          <w:szCs w:val="32"/>
          <w:rtl/>
        </w:rPr>
        <w:t xml:space="preserve">, </w:t>
      </w:r>
      <w:r w:rsidRPr="00533B40">
        <w:rPr>
          <w:sz w:val="32"/>
          <w:szCs w:val="32"/>
          <w:rtl/>
        </w:rPr>
        <w:t>(1/ 448)</w:t>
      </w:r>
      <w:r w:rsidRPr="00533B40">
        <w:rPr>
          <w:rFonts w:hint="cs"/>
          <w:sz w:val="32"/>
          <w:szCs w:val="32"/>
          <w:rtl/>
        </w:rPr>
        <w:t>,</w:t>
      </w:r>
      <w:r w:rsidRPr="00533B40">
        <w:rPr>
          <w:sz w:val="32"/>
          <w:szCs w:val="32"/>
          <w:rtl/>
        </w:rPr>
        <w:t xml:space="preserve"> (3/ 284)</w:t>
      </w:r>
      <w:r w:rsidRPr="00533B40">
        <w:rPr>
          <w:rFonts w:hint="cs"/>
          <w:sz w:val="32"/>
          <w:szCs w:val="32"/>
          <w:rtl/>
        </w:rPr>
        <w:t>.</w:t>
      </w:r>
    </w:p>
  </w:footnote>
  <w:footnote w:id="493">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(4/ 26)</w:t>
      </w:r>
      <w:r w:rsidRPr="00533B40">
        <w:rPr>
          <w:rFonts w:hint="cs"/>
          <w:sz w:val="32"/>
          <w:szCs w:val="32"/>
          <w:rtl/>
        </w:rPr>
        <w:t>.</w:t>
      </w:r>
    </w:p>
  </w:footnote>
  <w:footnote w:id="494">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انظر:</w:t>
      </w:r>
      <w:r w:rsidRPr="00533B40">
        <w:rPr>
          <w:rFonts w:hint="eastAsia"/>
          <w:sz w:val="32"/>
          <w:szCs w:val="32"/>
          <w:rtl/>
        </w:rPr>
        <w:t xml:space="preserve"> 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180)</w:t>
      </w:r>
      <w:r w:rsidRPr="00533B40">
        <w:rPr>
          <w:rFonts w:hint="cs"/>
          <w:sz w:val="32"/>
          <w:szCs w:val="32"/>
          <w:rtl/>
        </w:rPr>
        <w:t>.</w:t>
      </w:r>
    </w:p>
  </w:footnote>
  <w:footnote w:id="495">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eastAsia"/>
          <w:sz w:val="32"/>
          <w:szCs w:val="32"/>
          <w:rtl/>
        </w:rPr>
        <w:t>انظر</w:t>
      </w:r>
      <w:r w:rsidRPr="00533B40">
        <w:rPr>
          <w:sz w:val="32"/>
          <w:szCs w:val="32"/>
          <w:rtl/>
        </w:rPr>
        <w:t xml:space="preserve">: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(4/ 7).</w:t>
      </w:r>
    </w:p>
  </w:footnote>
  <w:footnote w:id="496">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74)</w:t>
      </w:r>
      <w:r w:rsidRPr="00533B40">
        <w:rPr>
          <w:rFonts w:hint="cs"/>
          <w:sz w:val="32"/>
          <w:szCs w:val="32"/>
          <w:rtl/>
        </w:rPr>
        <w:t xml:space="preserve">, </w:t>
      </w:r>
      <w:r w:rsidRPr="00533B40">
        <w:rPr>
          <w:sz w:val="32"/>
          <w:szCs w:val="32"/>
          <w:rtl/>
        </w:rPr>
        <w:t>(3/ 177)</w:t>
      </w:r>
      <w:r w:rsidRPr="00533B40">
        <w:rPr>
          <w:rFonts w:hint="cs"/>
          <w:sz w:val="32"/>
          <w:szCs w:val="32"/>
          <w:rtl/>
        </w:rPr>
        <w:t>,</w:t>
      </w:r>
      <w:r w:rsidRPr="00533B40">
        <w:rPr>
          <w:sz w:val="32"/>
          <w:szCs w:val="32"/>
          <w:rtl/>
        </w:rPr>
        <w:t xml:space="preserve"> (3/ 522)</w:t>
      </w:r>
      <w:r w:rsidRPr="00533B40">
        <w:rPr>
          <w:rFonts w:hint="cs"/>
          <w:sz w:val="32"/>
          <w:szCs w:val="32"/>
          <w:rtl/>
        </w:rPr>
        <w:t xml:space="preserve">, </w:t>
      </w:r>
      <w:r w:rsidRPr="00533B40">
        <w:rPr>
          <w:sz w:val="32"/>
          <w:szCs w:val="32"/>
          <w:rtl/>
        </w:rPr>
        <w:t>(4/ 22)</w:t>
      </w:r>
      <w:r w:rsidRPr="00533B40">
        <w:rPr>
          <w:rFonts w:hint="cs"/>
          <w:sz w:val="32"/>
          <w:szCs w:val="32"/>
          <w:rtl/>
        </w:rPr>
        <w:t>.</w:t>
      </w:r>
    </w:p>
  </w:footnote>
  <w:footnote w:id="497">
    <w:p w:rsidR="00506C5A" w:rsidRPr="00533B40" w:rsidRDefault="00506C5A" w:rsidP="00FF2A2A">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 xml:space="preserve"> </w:t>
      </w:r>
      <w:r w:rsidRPr="00533B40">
        <w:rPr>
          <w:rFonts w:hint="eastAsia"/>
          <w:sz w:val="32"/>
          <w:szCs w:val="32"/>
          <w:rtl/>
        </w:rPr>
        <w:t>انظر</w:t>
      </w:r>
      <w:r w:rsidRPr="00533B40">
        <w:rPr>
          <w:sz w:val="32"/>
          <w:szCs w:val="32"/>
          <w:rtl/>
        </w:rPr>
        <w:t xml:space="preserve"> </w:t>
      </w:r>
      <w:r w:rsidRPr="00533B40">
        <w:rPr>
          <w:rFonts w:hint="eastAsia"/>
          <w:sz w:val="32"/>
          <w:szCs w:val="32"/>
          <w:rtl/>
        </w:rPr>
        <w:t>هذا</w:t>
      </w:r>
      <w:r w:rsidRPr="00533B40">
        <w:rPr>
          <w:sz w:val="32"/>
          <w:szCs w:val="32"/>
          <w:rtl/>
        </w:rPr>
        <w:t xml:space="preserve"> </w:t>
      </w:r>
      <w:r w:rsidRPr="00533B40">
        <w:rPr>
          <w:rFonts w:hint="eastAsia"/>
          <w:sz w:val="32"/>
          <w:szCs w:val="32"/>
          <w:rtl/>
        </w:rPr>
        <w:t>الكتاب</w:t>
      </w:r>
      <w:r w:rsidRPr="00533B40">
        <w:rPr>
          <w:sz w:val="32"/>
          <w:szCs w:val="32"/>
          <w:rtl/>
        </w:rPr>
        <w:t xml:space="preserve"> (</w:t>
      </w:r>
      <w:r w:rsidRPr="00533B40">
        <w:rPr>
          <w:rFonts w:hint="eastAsia"/>
          <w:sz w:val="32"/>
          <w:szCs w:val="32"/>
          <w:rtl/>
        </w:rPr>
        <w:t>ص</w:t>
      </w:r>
      <w:r w:rsidRPr="00533B40">
        <w:rPr>
          <w:sz w:val="32"/>
          <w:szCs w:val="32"/>
          <w:rtl/>
        </w:rPr>
        <w:t xml:space="preserve">: </w:t>
      </w:r>
      <w:r w:rsidRPr="00533B40">
        <w:rPr>
          <w:rFonts w:hint="cs"/>
          <w:sz w:val="32"/>
          <w:szCs w:val="32"/>
          <w:rtl/>
        </w:rPr>
        <w:t>468</w:t>
      </w:r>
      <w:r w:rsidRPr="00533B40">
        <w:rPr>
          <w:sz w:val="32"/>
          <w:szCs w:val="32"/>
          <w:rtl/>
        </w:rPr>
        <w:t>).</w:t>
      </w:r>
    </w:p>
  </w:footnote>
  <w:footnote w:id="498">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منها: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(1/ 262)</w:t>
      </w:r>
      <w:r w:rsidRPr="00533B40">
        <w:rPr>
          <w:rFonts w:hint="cs"/>
          <w:sz w:val="32"/>
          <w:szCs w:val="32"/>
          <w:rtl/>
        </w:rPr>
        <w:t>,</w:t>
      </w:r>
      <w:r w:rsidRPr="00533B40">
        <w:rPr>
          <w:sz w:val="32"/>
          <w:szCs w:val="32"/>
          <w:rtl/>
        </w:rPr>
        <w:t xml:space="preserve"> (2/ 64)</w:t>
      </w:r>
      <w:r w:rsidRPr="00533B40">
        <w:rPr>
          <w:rFonts w:hint="cs"/>
          <w:sz w:val="32"/>
          <w:szCs w:val="32"/>
          <w:rtl/>
        </w:rPr>
        <w:t>,</w:t>
      </w:r>
      <w:r w:rsidRPr="00533B40">
        <w:rPr>
          <w:sz w:val="32"/>
          <w:szCs w:val="32"/>
          <w:rtl/>
        </w:rPr>
        <w:t xml:space="preserve"> (2/ 104)</w:t>
      </w:r>
      <w:r w:rsidRPr="00533B40">
        <w:rPr>
          <w:rFonts w:hint="cs"/>
          <w:sz w:val="32"/>
          <w:szCs w:val="32"/>
          <w:rtl/>
        </w:rPr>
        <w:t>,</w:t>
      </w:r>
      <w:r w:rsidRPr="00533B40">
        <w:rPr>
          <w:sz w:val="32"/>
          <w:szCs w:val="32"/>
          <w:rtl/>
        </w:rPr>
        <w:t xml:space="preserve"> (2/ 117)</w:t>
      </w:r>
      <w:r w:rsidRPr="00533B40">
        <w:rPr>
          <w:rFonts w:hint="cs"/>
          <w:sz w:val="32"/>
          <w:szCs w:val="32"/>
          <w:rtl/>
        </w:rPr>
        <w:t>.</w:t>
      </w:r>
    </w:p>
  </w:footnote>
  <w:footnote w:id="499">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6)</w:t>
      </w:r>
      <w:r w:rsidRPr="00533B40">
        <w:rPr>
          <w:rFonts w:hint="cs"/>
          <w:sz w:val="32"/>
          <w:szCs w:val="32"/>
          <w:rtl/>
        </w:rPr>
        <w:t>,</w:t>
      </w:r>
      <w:r w:rsidRPr="00533B40">
        <w:rPr>
          <w:sz w:val="32"/>
          <w:szCs w:val="32"/>
          <w:rtl/>
        </w:rPr>
        <w:t xml:space="preserve"> (3/ 130)</w:t>
      </w:r>
      <w:r w:rsidRPr="00533B40">
        <w:rPr>
          <w:rFonts w:hint="cs"/>
          <w:sz w:val="32"/>
          <w:szCs w:val="32"/>
          <w:rtl/>
        </w:rPr>
        <w:t xml:space="preserve">, </w:t>
      </w:r>
      <w:r w:rsidRPr="00533B40">
        <w:rPr>
          <w:sz w:val="32"/>
          <w:szCs w:val="32"/>
          <w:rtl/>
        </w:rPr>
        <w:t>(3/ 131)</w:t>
      </w:r>
      <w:r w:rsidRPr="00533B40">
        <w:rPr>
          <w:rFonts w:hint="cs"/>
          <w:sz w:val="32"/>
          <w:szCs w:val="32"/>
          <w:rtl/>
        </w:rPr>
        <w:t>.</w:t>
      </w:r>
    </w:p>
  </w:footnote>
  <w:footnote w:id="500">
    <w:p w:rsidR="00506C5A" w:rsidRPr="00533B40" w:rsidRDefault="00506C5A" w:rsidP="00275361">
      <w:pPr>
        <w:pStyle w:val="a4"/>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(3/ 284)</w:t>
      </w:r>
      <w:r w:rsidRPr="00533B40">
        <w:rPr>
          <w:rFonts w:hint="cs"/>
          <w:sz w:val="32"/>
          <w:szCs w:val="32"/>
          <w:rtl/>
        </w:rPr>
        <w:t>.</w:t>
      </w:r>
    </w:p>
  </w:footnote>
  <w:footnote w:id="501">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264)</w:t>
      </w:r>
      <w:r w:rsidRPr="00533B40">
        <w:rPr>
          <w:rFonts w:hint="cs"/>
          <w:sz w:val="32"/>
          <w:szCs w:val="32"/>
          <w:rtl/>
        </w:rPr>
        <w:t>,</w:t>
      </w:r>
      <w:r w:rsidRPr="00533B40">
        <w:rPr>
          <w:sz w:val="32"/>
          <w:szCs w:val="32"/>
          <w:rtl/>
        </w:rPr>
        <w:t xml:space="preserve"> (3/ 142)</w:t>
      </w:r>
      <w:r w:rsidRPr="00533B40">
        <w:rPr>
          <w:rFonts w:hint="cs"/>
          <w:sz w:val="32"/>
          <w:szCs w:val="32"/>
          <w:rtl/>
        </w:rPr>
        <w:t>.</w:t>
      </w:r>
    </w:p>
  </w:footnote>
  <w:footnote w:id="502">
    <w:p w:rsidR="00506C5A" w:rsidRPr="00533B40" w:rsidRDefault="00506C5A" w:rsidP="00FF2A2A">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cs"/>
          <w:sz w:val="32"/>
          <w:szCs w:val="32"/>
          <w:rtl/>
        </w:rPr>
        <w:t>انظر هذا الكتاب (ص:167 ).</w:t>
      </w:r>
    </w:p>
  </w:footnote>
  <w:footnote w:id="503">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(1/ 392)</w:t>
      </w:r>
      <w:r w:rsidRPr="00533B40">
        <w:rPr>
          <w:rFonts w:hint="cs"/>
          <w:sz w:val="32"/>
          <w:szCs w:val="32"/>
          <w:rtl/>
        </w:rPr>
        <w:t>,</w:t>
      </w:r>
      <w:r w:rsidRPr="00533B40">
        <w:rPr>
          <w:sz w:val="32"/>
          <w:szCs w:val="32"/>
          <w:rtl/>
        </w:rPr>
        <w:t xml:space="preserve"> (2/ 567)</w:t>
      </w:r>
      <w:r w:rsidRPr="00533B40">
        <w:rPr>
          <w:rFonts w:hint="cs"/>
          <w:sz w:val="32"/>
          <w:szCs w:val="32"/>
          <w:rtl/>
        </w:rPr>
        <w:t xml:space="preserve">, </w:t>
      </w:r>
      <w:r w:rsidRPr="00533B40">
        <w:rPr>
          <w:sz w:val="32"/>
          <w:szCs w:val="32"/>
          <w:rtl/>
        </w:rPr>
        <w:t>(3/ 370)</w:t>
      </w:r>
      <w:r w:rsidRPr="00533B40">
        <w:rPr>
          <w:rFonts w:hint="cs"/>
          <w:sz w:val="32"/>
          <w:szCs w:val="32"/>
          <w:rtl/>
        </w:rPr>
        <w:t>.</w:t>
      </w:r>
    </w:p>
  </w:footnote>
  <w:footnote w:id="504">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(1/ 564)</w:t>
      </w:r>
      <w:r w:rsidRPr="00533B40">
        <w:rPr>
          <w:rFonts w:hint="cs"/>
          <w:sz w:val="32"/>
          <w:szCs w:val="32"/>
          <w:rtl/>
        </w:rPr>
        <w:t>.</w:t>
      </w:r>
    </w:p>
  </w:footnote>
  <w:footnote w:id="505">
    <w:p w:rsidR="00506C5A" w:rsidRPr="00533B40" w:rsidRDefault="00506C5A" w:rsidP="00C33069">
      <w:pPr>
        <w:pStyle w:val="a4"/>
        <w:jc w:val="both"/>
        <w:rPr>
          <w:sz w:val="32"/>
          <w:szCs w:val="32"/>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103)</w:t>
      </w:r>
      <w:r w:rsidRPr="00533B40">
        <w:rPr>
          <w:rFonts w:hint="cs"/>
          <w:sz w:val="32"/>
          <w:szCs w:val="32"/>
          <w:rtl/>
        </w:rPr>
        <w:t xml:space="preserve">, </w:t>
      </w:r>
      <w:r w:rsidRPr="00533B40">
        <w:rPr>
          <w:sz w:val="32"/>
          <w:szCs w:val="32"/>
          <w:rtl/>
        </w:rPr>
        <w:t>(3/ 290)</w:t>
      </w:r>
      <w:r w:rsidRPr="00533B40">
        <w:rPr>
          <w:rFonts w:hint="cs"/>
          <w:sz w:val="32"/>
          <w:szCs w:val="32"/>
          <w:rtl/>
        </w:rPr>
        <w:t>,</w:t>
      </w:r>
      <w:r w:rsidRPr="00533B40">
        <w:rPr>
          <w:sz w:val="32"/>
          <w:szCs w:val="32"/>
          <w:rtl/>
        </w:rPr>
        <w:t xml:space="preserve"> (4/ 13)</w:t>
      </w:r>
      <w:r w:rsidRPr="00533B40">
        <w:rPr>
          <w:rFonts w:hint="cs"/>
          <w:sz w:val="32"/>
          <w:szCs w:val="32"/>
          <w:rtl/>
        </w:rPr>
        <w:t>.</w:t>
      </w:r>
    </w:p>
  </w:footnote>
  <w:footnote w:id="506">
    <w:p w:rsidR="00506C5A" w:rsidRPr="00533B40" w:rsidRDefault="00506C5A" w:rsidP="00FF2A2A">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rFonts w:hint="eastAsia"/>
          <w:sz w:val="32"/>
          <w:szCs w:val="32"/>
          <w:rtl/>
        </w:rPr>
        <w:t>انظر</w:t>
      </w:r>
      <w:r w:rsidRPr="00533B40">
        <w:rPr>
          <w:sz w:val="32"/>
          <w:szCs w:val="32"/>
          <w:rtl/>
        </w:rPr>
        <w:t xml:space="preserve"> </w:t>
      </w:r>
      <w:r w:rsidRPr="00533B40">
        <w:rPr>
          <w:rFonts w:hint="eastAsia"/>
          <w:sz w:val="32"/>
          <w:szCs w:val="32"/>
          <w:rtl/>
        </w:rPr>
        <w:t>هذا</w:t>
      </w:r>
      <w:r w:rsidRPr="00533B40">
        <w:rPr>
          <w:sz w:val="32"/>
          <w:szCs w:val="32"/>
          <w:rtl/>
        </w:rPr>
        <w:t xml:space="preserve"> </w:t>
      </w:r>
      <w:r w:rsidRPr="00533B40">
        <w:rPr>
          <w:rFonts w:hint="eastAsia"/>
          <w:sz w:val="32"/>
          <w:szCs w:val="32"/>
          <w:rtl/>
        </w:rPr>
        <w:t>الكتاب</w:t>
      </w:r>
      <w:r w:rsidRPr="00533B40">
        <w:rPr>
          <w:sz w:val="32"/>
          <w:szCs w:val="32"/>
          <w:rtl/>
        </w:rPr>
        <w:t xml:space="preserve"> (</w:t>
      </w:r>
      <w:r w:rsidRPr="00533B40">
        <w:rPr>
          <w:rFonts w:hint="eastAsia"/>
          <w:sz w:val="32"/>
          <w:szCs w:val="32"/>
          <w:rtl/>
        </w:rPr>
        <w:t>ص</w:t>
      </w:r>
      <w:r w:rsidRPr="00533B40">
        <w:rPr>
          <w:sz w:val="32"/>
          <w:szCs w:val="32"/>
          <w:rtl/>
        </w:rPr>
        <w:t xml:space="preserve">: </w:t>
      </w:r>
      <w:r w:rsidRPr="00533B40">
        <w:rPr>
          <w:rFonts w:hint="cs"/>
          <w:sz w:val="32"/>
          <w:szCs w:val="32"/>
          <w:rtl/>
        </w:rPr>
        <w:t>428</w:t>
      </w:r>
      <w:r w:rsidRPr="00533B40">
        <w:rPr>
          <w:sz w:val="32"/>
          <w:szCs w:val="32"/>
          <w:rtl/>
        </w:rPr>
        <w:t>).</w:t>
      </w:r>
    </w:p>
  </w:footnote>
  <w:footnote w:id="507">
    <w:p w:rsidR="00506C5A" w:rsidRPr="00533B40" w:rsidRDefault="00506C5A" w:rsidP="00275361">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(2/ 263).</w:t>
      </w:r>
    </w:p>
  </w:footnote>
  <w:footnote w:id="508">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انظر: </w:t>
      </w:r>
      <w:r w:rsidRPr="00533B40">
        <w:rPr>
          <w:rFonts w:hint="eastAsia"/>
          <w:sz w:val="32"/>
          <w:szCs w:val="32"/>
          <w:rtl/>
        </w:rPr>
        <w:t>أحكام</w:t>
      </w:r>
      <w:r w:rsidRPr="00533B40">
        <w:rPr>
          <w:sz w:val="32"/>
          <w:szCs w:val="32"/>
          <w:rtl/>
        </w:rPr>
        <w:t xml:space="preserve"> </w:t>
      </w:r>
      <w:r w:rsidRPr="00533B40">
        <w:rPr>
          <w:rFonts w:hint="eastAsia"/>
          <w:sz w:val="32"/>
          <w:szCs w:val="32"/>
          <w:rtl/>
        </w:rPr>
        <w:t>القرآن</w:t>
      </w:r>
      <w:r w:rsidRPr="00533B40">
        <w:rPr>
          <w:sz w:val="32"/>
          <w:szCs w:val="32"/>
          <w:rtl/>
        </w:rPr>
        <w:t xml:space="preserve"> (3/ 284).</w:t>
      </w:r>
    </w:p>
  </w:footnote>
  <w:footnote w:id="509">
    <w:p w:rsidR="00506C5A" w:rsidRPr="00533B40" w:rsidRDefault="00506C5A" w:rsidP="00FE4B0A">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قُدِّر تاريخ نسخها في القرن السابع الهجري من بعض المتخصصين في هذا المجال.</w:t>
      </w:r>
    </w:p>
  </w:footnote>
  <w:footnote w:id="510">
    <w:p w:rsidR="00506C5A" w:rsidRPr="00533B40" w:rsidRDefault="00506C5A" w:rsidP="00C33069">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قال الدكتور محمود </w:t>
      </w:r>
      <w:proofErr w:type="spellStart"/>
      <w:r w:rsidRPr="00533B40">
        <w:rPr>
          <w:rFonts w:hint="cs"/>
          <w:sz w:val="32"/>
          <w:szCs w:val="32"/>
          <w:rtl/>
        </w:rPr>
        <w:t>الطناحي</w:t>
      </w:r>
      <w:proofErr w:type="spellEnd"/>
      <w:r w:rsidRPr="00533B40">
        <w:rPr>
          <w:rFonts w:hint="cs"/>
          <w:sz w:val="32"/>
          <w:szCs w:val="32"/>
          <w:rtl/>
        </w:rPr>
        <w:t>: هذه الكتب التي تقادم عهد طباعتها قد صارت الآن في حكم المخطوطات, في ندرتها وصعوبة الحصول عليها, ثم في قلة العارفين بها, وهذه مسألة في غاية الأهمية, فإن للمطبوعات علماء كما أن للمخطوطات علماء".</w:t>
      </w:r>
    </w:p>
    <w:p w:rsidR="00506C5A" w:rsidRPr="00533B40" w:rsidRDefault="00506C5A" w:rsidP="00C33069">
      <w:pPr>
        <w:pStyle w:val="a4"/>
        <w:jc w:val="both"/>
        <w:rPr>
          <w:sz w:val="32"/>
          <w:szCs w:val="32"/>
        </w:rPr>
      </w:pPr>
      <w:r w:rsidRPr="00533B40">
        <w:rPr>
          <w:rFonts w:hint="cs"/>
          <w:sz w:val="32"/>
          <w:szCs w:val="32"/>
          <w:rtl/>
        </w:rPr>
        <w:t xml:space="preserve">       انظر: مقالات العلامة الدكتور محمود </w:t>
      </w:r>
      <w:proofErr w:type="spellStart"/>
      <w:r w:rsidRPr="00533B40">
        <w:rPr>
          <w:rFonts w:hint="cs"/>
          <w:sz w:val="32"/>
          <w:szCs w:val="32"/>
          <w:rtl/>
        </w:rPr>
        <w:t>الطناحي</w:t>
      </w:r>
      <w:proofErr w:type="spellEnd"/>
      <w:r w:rsidRPr="00533B40">
        <w:rPr>
          <w:rFonts w:hint="cs"/>
          <w:sz w:val="32"/>
          <w:szCs w:val="32"/>
          <w:rtl/>
        </w:rPr>
        <w:t>, الطبعة الأولى 1422هـ, دار البشائر الإسلامية.</w:t>
      </w:r>
    </w:p>
  </w:footnote>
  <w:footnote w:id="511">
    <w:p w:rsidR="00506C5A" w:rsidRPr="00533B40" w:rsidRDefault="00506C5A" w:rsidP="00910F72">
      <w:pPr>
        <w:pStyle w:val="a4"/>
        <w:jc w:val="both"/>
        <w:rPr>
          <w:sz w:val="32"/>
          <w:szCs w:val="32"/>
          <w:rtl/>
        </w:rPr>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وقد عرضت هذا الأمر على الشيخين الفاضلين: </w:t>
      </w:r>
      <w:proofErr w:type="spellStart"/>
      <w:r w:rsidRPr="00533B40">
        <w:rPr>
          <w:rFonts w:hint="cs"/>
          <w:sz w:val="32"/>
          <w:szCs w:val="32"/>
          <w:rtl/>
        </w:rPr>
        <w:t>أ.د</w:t>
      </w:r>
      <w:proofErr w:type="spellEnd"/>
      <w:r w:rsidRPr="00533B40">
        <w:rPr>
          <w:rFonts w:hint="cs"/>
          <w:sz w:val="32"/>
          <w:szCs w:val="32"/>
          <w:rtl/>
        </w:rPr>
        <w:t xml:space="preserve"> حكمت بشير ياسين, أد. صالح الفايز, د. حازم الكرمي؛ فكان كلامهم يدور حول اختيار ما يخرج النص كما أراد المؤلف, وقد رأيت أن نسخة (أ) تحقق هذا الأمر.</w:t>
      </w:r>
    </w:p>
  </w:footnote>
  <w:footnote w:id="512">
    <w:p w:rsidR="00506C5A" w:rsidRPr="00533B40" w:rsidRDefault="00506C5A" w:rsidP="00FE4B0A">
      <w:pPr>
        <w:pStyle w:val="a4"/>
        <w:jc w:val="both"/>
      </w:pPr>
      <w:r w:rsidRPr="00533B40">
        <w:rPr>
          <w:rStyle w:val="a5"/>
          <w:sz w:val="32"/>
          <w:szCs w:val="32"/>
          <w:vertAlign w:val="baseline"/>
          <w:rtl/>
        </w:rPr>
        <w:t>(</w:t>
      </w:r>
      <w:r w:rsidRPr="00533B40">
        <w:rPr>
          <w:rStyle w:val="a5"/>
          <w:sz w:val="32"/>
          <w:szCs w:val="32"/>
          <w:vertAlign w:val="baseline"/>
          <w:rtl/>
        </w:rPr>
        <w:footnoteRef/>
      </w:r>
      <w:r w:rsidRPr="00533B40">
        <w:rPr>
          <w:rStyle w:val="a5"/>
          <w:sz w:val="32"/>
          <w:szCs w:val="32"/>
          <w:vertAlign w:val="baseline"/>
          <w:rtl/>
        </w:rPr>
        <w:t>)</w:t>
      </w:r>
      <w:r w:rsidRPr="00533B40">
        <w:rPr>
          <w:sz w:val="32"/>
          <w:szCs w:val="32"/>
          <w:rtl/>
        </w:rPr>
        <w:t xml:space="preserve"> </w:t>
      </w:r>
      <w:r w:rsidRPr="00533B40">
        <w:rPr>
          <w:rFonts w:hint="cs"/>
          <w:sz w:val="32"/>
          <w:szCs w:val="32"/>
          <w:rtl/>
        </w:rPr>
        <w:t xml:space="preserve">قدرها بذلك أ. طارق مصطفى, وهو صاحب مدونة نوادر المخطوطات على الشبكة الإلكترونية, وعضو في ملتقى </w:t>
      </w:r>
      <w:proofErr w:type="spellStart"/>
      <w:r w:rsidRPr="00533B40">
        <w:rPr>
          <w:rFonts w:hint="cs"/>
          <w:sz w:val="32"/>
          <w:szCs w:val="32"/>
          <w:rtl/>
        </w:rPr>
        <w:t>الألوكة</w:t>
      </w:r>
      <w:proofErr w:type="spellEnd"/>
      <w:r w:rsidRPr="00533B40">
        <w:rPr>
          <w:rFonts w:hint="cs"/>
          <w:sz w:val="32"/>
          <w:szCs w:val="32"/>
          <w:rtl/>
        </w:rPr>
        <w:t xml:space="preserve">, وقدّرها في نفس القرن, </w:t>
      </w:r>
      <w:proofErr w:type="spellStart"/>
      <w:r w:rsidRPr="00533B40">
        <w:rPr>
          <w:rFonts w:hint="cs"/>
          <w:sz w:val="32"/>
          <w:szCs w:val="32"/>
          <w:rtl/>
        </w:rPr>
        <w:t>أ.عمر</w:t>
      </w:r>
      <w:proofErr w:type="spellEnd"/>
      <w:r w:rsidRPr="00533B40">
        <w:rPr>
          <w:rFonts w:hint="cs"/>
          <w:sz w:val="32"/>
          <w:szCs w:val="32"/>
          <w:rtl/>
        </w:rPr>
        <w:t xml:space="preserve"> </w:t>
      </w:r>
      <w:proofErr w:type="spellStart"/>
      <w:r w:rsidRPr="00533B40">
        <w:rPr>
          <w:rFonts w:hint="cs"/>
          <w:sz w:val="32"/>
          <w:szCs w:val="32"/>
          <w:rtl/>
        </w:rPr>
        <w:t>تمالت</w:t>
      </w:r>
      <w:proofErr w:type="spellEnd"/>
      <w:r w:rsidRPr="00533B40">
        <w:rPr>
          <w:rFonts w:hint="cs"/>
          <w:sz w:val="32"/>
          <w:szCs w:val="32"/>
          <w:rtl/>
        </w:rPr>
        <w:t>, من مركز الملك فيصل للمخطوطات بالرياض.</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eastAsiaTheme="majorEastAsia" w:hAnsi="Traditional Arabic" w:cs="Monotype Koufi"/>
        <w:color w:val="000000" w:themeColor="text1"/>
        <w:rtl/>
      </w:rPr>
      <w:alias w:val="العنوان"/>
      <w:id w:val="1618027741"/>
      <w:dataBinding w:prefixMappings="xmlns:ns0='http://schemas.openxmlformats.org/package/2006/metadata/core-properties' xmlns:ns1='http://purl.org/dc/elements/1.1/'" w:xpath="/ns0:coreProperties[1]/ns1:title[1]" w:storeItemID="{6C3C8BC8-F283-45AE-878A-BAB7291924A1}"/>
      <w:text/>
    </w:sdtPr>
    <w:sdtContent>
      <w:p w:rsidR="00506C5A" w:rsidRPr="000907A4" w:rsidRDefault="00506C5A" w:rsidP="000907A4">
        <w:pPr>
          <w:pStyle w:val="a6"/>
          <w:pBdr>
            <w:bottom w:val="thickThinSmallGap" w:sz="24" w:space="1" w:color="622423" w:themeColor="accent2" w:themeShade="7F"/>
          </w:pBdr>
          <w:rPr>
            <w:rFonts w:ascii="Traditional Arabic" w:eastAsiaTheme="majorEastAsia" w:hAnsi="Traditional Arabic" w:cs="Monotype Koufi"/>
            <w:sz w:val="20"/>
            <w:szCs w:val="20"/>
          </w:rPr>
        </w:pPr>
        <w:r>
          <w:rPr>
            <w:rFonts w:ascii="Traditional Arabic" w:eastAsiaTheme="majorEastAsia" w:hAnsi="Traditional Arabic" w:cs="Monotype Koufi" w:hint="cs"/>
            <w:color w:val="000000" w:themeColor="text1"/>
            <w:rtl/>
          </w:rPr>
          <w:t>أحـكـام الـقـرآن لابـن الـعـربـي</w:t>
        </w:r>
      </w:p>
    </w:sdtContent>
  </w:sdt>
  <w:p w:rsidR="00506C5A" w:rsidRDefault="00506C5A">
    <w:pPr>
      <w:pStyle w:val="a6"/>
    </w:pPr>
    <w:r>
      <w:rPr>
        <w:noProof/>
      </w:rPr>
      <mc:AlternateContent>
        <mc:Choice Requires="wps">
          <w:drawing>
            <wp:anchor distT="0" distB="0" distL="114300" distR="114300" simplePos="0" relativeHeight="251660288" behindDoc="0" locked="0" layoutInCell="1" allowOverlap="1" wp14:anchorId="7099F6CE" wp14:editId="5D9E1D6B">
              <wp:simplePos x="0" y="0"/>
              <wp:positionH relativeFrom="column">
                <wp:posOffset>278130</wp:posOffset>
              </wp:positionH>
              <wp:positionV relativeFrom="paragraph">
                <wp:posOffset>-218440</wp:posOffset>
              </wp:positionV>
              <wp:extent cx="518160" cy="252095"/>
              <wp:effectExtent l="11430" t="10160" r="22860" b="23495"/>
              <wp:wrapNone/>
              <wp:docPr id="3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252095"/>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rsidR="00506C5A" w:rsidRPr="001F3AAE" w:rsidRDefault="00506C5A" w:rsidP="0032500F">
                          <w:pPr>
                            <w:rPr>
                              <w:rFonts w:cs="Al-Kharashi 3"/>
                              <w:sz w:val="24"/>
                              <w:szCs w:val="24"/>
                            </w:rPr>
                          </w:pPr>
                          <w:r w:rsidRPr="0032500F">
                            <w:rPr>
                              <w:rFonts w:asciiTheme="majorHAnsi" w:hAnsiTheme="majorHAnsi"/>
                              <w:sz w:val="28"/>
                              <w:szCs w:val="28"/>
                              <w:rtl/>
                              <w:lang w:val="ar-SA"/>
                            </w:rPr>
                            <w:t xml:space="preserve"> </w:t>
                          </w:r>
                          <w:r w:rsidRPr="001F3AAE">
                            <w:rPr>
                              <w:rFonts w:cs="Al-Kharashi 3"/>
                              <w:sz w:val="24"/>
                              <w:szCs w:val="24"/>
                            </w:rPr>
                            <w:fldChar w:fldCharType="begin"/>
                          </w:r>
                          <w:r w:rsidRPr="001F3AAE">
                            <w:rPr>
                              <w:rFonts w:cs="Al-Kharashi 3"/>
                              <w:sz w:val="24"/>
                              <w:szCs w:val="24"/>
                            </w:rPr>
                            <w:instrText xml:space="preserve"> PAGE    \* MERGEFORMAT </w:instrText>
                          </w:r>
                          <w:r w:rsidRPr="001F3AAE">
                            <w:rPr>
                              <w:rFonts w:cs="Al-Kharashi 3"/>
                              <w:sz w:val="24"/>
                              <w:szCs w:val="24"/>
                            </w:rPr>
                            <w:fldChar w:fldCharType="separate"/>
                          </w:r>
                          <w:r w:rsidR="00B90776" w:rsidRPr="00B90776">
                            <w:rPr>
                              <w:rFonts w:asciiTheme="majorHAnsi" w:hAnsiTheme="majorHAnsi" w:cs="Al-Kharashi 3"/>
                              <w:noProof/>
                              <w:sz w:val="24"/>
                              <w:szCs w:val="24"/>
                              <w:rtl/>
                              <w:lang w:val="ar-SA"/>
                            </w:rPr>
                            <w:t>145</w:t>
                          </w:r>
                          <w:r w:rsidRPr="001F3AAE">
                            <w:rPr>
                              <w:rFonts w:asciiTheme="majorHAnsi" w:hAnsiTheme="majorHAnsi" w:cs="Al-Kharashi 3"/>
                              <w:noProof/>
                              <w:sz w:val="24"/>
                              <w:szCs w:val="24"/>
                              <w:lang w:val="ar-SA"/>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59" style="position:absolute;left:0;text-align:left;margin-left:21.9pt;margin-top:-17.2pt;width:40.8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" strokeweight="1pt">
              <v:shadow on="t"/>
              <v:textbox>
                <w:txbxContent>
                  <w:p w:rsidR="00506C5A" w:rsidRPr="001F3AAE" w:rsidRDefault="00506C5A" w:rsidP="0032500F">
                    <w:pPr>
                      <w:rPr>
                        <w:rFonts w:cs="Al-Kharashi 3"/>
                        <w:sz w:val="24"/>
                        <w:szCs w:val="24"/>
                      </w:rPr>
                    </w:pPr>
                    <w:r w:rsidRPr="0032500F">
                      <w:rPr>
                        <w:rFonts w:asciiTheme="majorHAnsi" w:hAnsiTheme="majorHAnsi"/>
                        <w:sz w:val="28"/>
                        <w:szCs w:val="28"/>
                        <w:rtl/>
                        <w:lang w:val="ar-SA"/>
                      </w:rPr>
                      <w:t xml:space="preserve"> </w:t>
                    </w:r>
                    <w:r w:rsidRPr="001F3AAE">
                      <w:rPr>
                        <w:rFonts w:cs="Al-Kharashi 3"/>
                        <w:sz w:val="24"/>
                        <w:szCs w:val="24"/>
                      </w:rPr>
                      <w:fldChar w:fldCharType="begin"/>
                    </w:r>
                    <w:r w:rsidRPr="001F3AAE">
                      <w:rPr>
                        <w:rFonts w:cs="Al-Kharashi 3"/>
                        <w:sz w:val="24"/>
                        <w:szCs w:val="24"/>
                      </w:rPr>
                      <w:instrText xml:space="preserve"> PAGE    \* MERGEFORMAT </w:instrText>
                    </w:r>
                    <w:r w:rsidRPr="001F3AAE">
                      <w:rPr>
                        <w:rFonts w:cs="Al-Kharashi 3"/>
                        <w:sz w:val="24"/>
                        <w:szCs w:val="24"/>
                      </w:rPr>
                      <w:fldChar w:fldCharType="separate"/>
                    </w:r>
                    <w:r w:rsidR="00B90776" w:rsidRPr="00B90776">
                      <w:rPr>
                        <w:rFonts w:asciiTheme="majorHAnsi" w:hAnsiTheme="majorHAnsi" w:cs="Al-Kharashi 3"/>
                        <w:noProof/>
                        <w:sz w:val="24"/>
                        <w:szCs w:val="24"/>
                        <w:rtl/>
                        <w:lang w:val="ar-SA"/>
                      </w:rPr>
                      <w:t>145</w:t>
                    </w:r>
                    <w:r w:rsidRPr="001F3AAE">
                      <w:rPr>
                        <w:rFonts w:asciiTheme="majorHAnsi" w:hAnsiTheme="majorHAnsi" w:cs="Al-Kharashi 3"/>
                        <w:noProof/>
                        <w:sz w:val="24"/>
                        <w:szCs w:val="24"/>
                        <w:lang w:val="ar-SA"/>
                      </w:rPr>
                      <w:fldChar w:fldCharType="end"/>
                    </w:r>
                  </w:p>
                </w:txbxContent>
              </v:textbox>
            </v:rect>
          </w:pict>
        </mc:Fallback>
      </mc:AlternateContent>
    </w:r>
  </w:p>
  <w:p w:rsidR="00506C5A" w:rsidRDefault="00506C5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eastAsiaTheme="majorEastAsia" w:hAnsi="Traditional Arabic" w:cs="Monotype Koufi"/>
        <w:color w:val="000000" w:themeColor="text1"/>
        <w:rtl/>
      </w:rPr>
      <w:alias w:val="العنوان"/>
      <w:id w:val="-2138641334"/>
      <w:dataBinding w:prefixMappings="xmlns:ns0='http://schemas.openxmlformats.org/package/2006/metadata/core-properties' xmlns:ns1='http://purl.org/dc/elements/1.1/'" w:xpath="/ns0:coreProperties[1]/ns1:title[1]" w:storeItemID="{6C3C8BC8-F283-45AE-878A-BAB7291924A1}"/>
      <w:text/>
    </w:sdtPr>
    <w:sdtContent>
      <w:p w:rsidR="00506C5A" w:rsidRPr="000907A4" w:rsidRDefault="00506C5A" w:rsidP="004A43C5">
        <w:pPr>
          <w:pStyle w:val="a6"/>
          <w:pBdr>
            <w:bottom w:val="thickThinSmallGap" w:sz="24" w:space="1" w:color="622423" w:themeColor="accent2" w:themeShade="7F"/>
          </w:pBdr>
          <w:rPr>
            <w:rFonts w:ascii="Traditional Arabic" w:eastAsiaTheme="majorEastAsia" w:hAnsi="Traditional Arabic" w:cs="Monotype Koufi"/>
            <w:sz w:val="20"/>
            <w:szCs w:val="20"/>
          </w:rPr>
        </w:pPr>
        <w:r>
          <w:rPr>
            <w:rFonts w:ascii="Traditional Arabic" w:eastAsiaTheme="majorEastAsia" w:hAnsi="Traditional Arabic" w:cs="Monotype Koufi" w:hint="cs"/>
            <w:color w:val="000000" w:themeColor="text1"/>
            <w:rtl/>
          </w:rPr>
          <w:t>أحـكـام الـقـرآن لابـن الـعـربـي</w:t>
        </w:r>
      </w:p>
    </w:sdtContent>
  </w:sdt>
  <w:p w:rsidR="00506C5A" w:rsidRDefault="00506C5A" w:rsidP="004A43C5">
    <w:pPr>
      <w:pStyle w:val="a6"/>
    </w:pPr>
    <w:r>
      <w:rPr>
        <w:noProof/>
      </w:rPr>
      <mc:AlternateContent>
        <mc:Choice Requires="wps">
          <w:drawing>
            <wp:anchor distT="0" distB="0" distL="114300" distR="114300" simplePos="0" relativeHeight="251662336" behindDoc="0" locked="0" layoutInCell="1" allowOverlap="1" wp14:anchorId="620BFF25" wp14:editId="014819D1">
              <wp:simplePos x="0" y="0"/>
              <wp:positionH relativeFrom="column">
                <wp:posOffset>278130</wp:posOffset>
              </wp:positionH>
              <wp:positionV relativeFrom="paragraph">
                <wp:posOffset>-218440</wp:posOffset>
              </wp:positionV>
              <wp:extent cx="518160" cy="252095"/>
              <wp:effectExtent l="11430" t="10160" r="22860" b="23495"/>
              <wp:wrapNone/>
              <wp:docPr id="4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252095"/>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rsidR="00506C5A" w:rsidRPr="001F3AAE" w:rsidRDefault="00506C5A" w:rsidP="004A43C5">
                          <w:pPr>
                            <w:rPr>
                              <w:rFonts w:cs="Al-Kharashi 3"/>
                              <w:sz w:val="24"/>
                              <w:szCs w:val="24"/>
                              <w:rtl/>
                            </w:rPr>
                          </w:pPr>
                          <w:r w:rsidRPr="0032500F">
                            <w:rPr>
                              <w:rFonts w:asciiTheme="majorHAnsi" w:hAnsiTheme="majorHAnsi"/>
                              <w:sz w:val="28"/>
                              <w:szCs w:val="28"/>
                              <w:rtl/>
                              <w:lang w:val="ar-SA"/>
                            </w:rPr>
                            <w:t xml:space="preserve"> </w:t>
                          </w:r>
                          <w:r>
                            <w:rPr>
                              <w:rFonts w:asciiTheme="majorHAnsi" w:hAnsiTheme="majorHAnsi" w:hint="cs"/>
                              <w:sz w:val="28"/>
                              <w:szCs w:val="28"/>
                              <w:rtl/>
                            </w:rPr>
                            <w:t>106</w:t>
                          </w:r>
                          <w:r w:rsidRPr="001F3AAE">
                            <w:rPr>
                              <w:rFonts w:cs="Al-Kharashi 3"/>
                              <w:sz w:val="24"/>
                              <w:szCs w:val="24"/>
                            </w:rPr>
                            <w:fldChar w:fldCharType="begin"/>
                          </w:r>
                          <w:r w:rsidRPr="001F3AAE">
                            <w:rPr>
                              <w:rFonts w:cs="Al-Kharashi 3"/>
                              <w:sz w:val="24"/>
                              <w:szCs w:val="24"/>
                            </w:rPr>
                            <w:instrText xml:space="preserve"> PAGE    \* MERGEFORMAT </w:instrText>
                          </w:r>
                          <w:r w:rsidRPr="001F3AAE">
                            <w:rPr>
                              <w:rFonts w:cs="Al-Kharashi 3"/>
                              <w:sz w:val="24"/>
                              <w:szCs w:val="24"/>
                            </w:rPr>
                            <w:fldChar w:fldCharType="separate"/>
                          </w:r>
                          <w:r w:rsidR="00EC2DB3" w:rsidRPr="00EC2DB3">
                            <w:rPr>
                              <w:rFonts w:asciiTheme="majorHAnsi" w:hAnsiTheme="majorHAnsi" w:cs="Al-Kharashi 3"/>
                              <w:noProof/>
                              <w:sz w:val="24"/>
                              <w:szCs w:val="24"/>
                              <w:rtl/>
                              <w:lang w:val="ar-SA"/>
                            </w:rPr>
                            <w:t>156</w:t>
                          </w:r>
                          <w:r w:rsidRPr="001F3AAE">
                            <w:rPr>
                              <w:rFonts w:asciiTheme="majorHAnsi" w:hAnsiTheme="majorHAnsi" w:cs="Al-Kharashi 3"/>
                              <w:noProof/>
                              <w:sz w:val="24"/>
                              <w:szCs w:val="24"/>
                              <w:lang w:val="ar-SA"/>
                            </w:rPr>
                            <w:fldChar w:fldCharType="end"/>
                          </w:r>
                          <w:r>
                            <w:rPr>
                              <w:rFonts w:cs="Al-Kharashi 3" w:hint="cs"/>
                              <w:sz w:val="24"/>
                              <w:szCs w:val="24"/>
                              <w:rtl/>
                            </w:rPr>
                            <w:t>106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left:0;text-align:left;margin-left:21.9pt;margin-top:-17.2pt;width:40.8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" strokeweight="1pt">
              <v:shadow on="t"/>
              <v:textbox>
                <w:txbxContent>
                  <w:p w:rsidR="00506C5A" w:rsidRPr="001F3AAE" w:rsidRDefault="00506C5A" w:rsidP="004A43C5">
                    <w:pPr>
                      <w:rPr>
                        <w:rFonts w:cs="Al-Kharashi 3"/>
                        <w:sz w:val="24"/>
                        <w:szCs w:val="24"/>
                        <w:rtl/>
                      </w:rPr>
                    </w:pPr>
                    <w:r w:rsidRPr="0032500F">
                      <w:rPr>
                        <w:rFonts w:asciiTheme="majorHAnsi" w:hAnsiTheme="majorHAnsi"/>
                        <w:sz w:val="28"/>
                        <w:szCs w:val="28"/>
                        <w:rtl/>
                        <w:lang w:val="ar-SA"/>
                      </w:rPr>
                      <w:t xml:space="preserve"> </w:t>
                    </w:r>
                    <w:r>
                      <w:rPr>
                        <w:rFonts w:asciiTheme="majorHAnsi" w:hAnsiTheme="majorHAnsi" w:hint="cs"/>
                        <w:sz w:val="28"/>
                        <w:szCs w:val="28"/>
                        <w:rtl/>
                      </w:rPr>
                      <w:t>106</w:t>
                    </w:r>
                    <w:r w:rsidRPr="001F3AAE">
                      <w:rPr>
                        <w:rFonts w:cs="Al-Kharashi 3"/>
                        <w:sz w:val="24"/>
                        <w:szCs w:val="24"/>
                      </w:rPr>
                      <w:fldChar w:fldCharType="begin"/>
                    </w:r>
                    <w:r w:rsidRPr="001F3AAE">
                      <w:rPr>
                        <w:rFonts w:cs="Al-Kharashi 3"/>
                        <w:sz w:val="24"/>
                        <w:szCs w:val="24"/>
                      </w:rPr>
                      <w:instrText xml:space="preserve"> PAGE    \* MERGEFORMAT </w:instrText>
                    </w:r>
                    <w:r w:rsidRPr="001F3AAE">
                      <w:rPr>
                        <w:rFonts w:cs="Al-Kharashi 3"/>
                        <w:sz w:val="24"/>
                        <w:szCs w:val="24"/>
                      </w:rPr>
                      <w:fldChar w:fldCharType="separate"/>
                    </w:r>
                    <w:r w:rsidR="00EC2DB3" w:rsidRPr="00EC2DB3">
                      <w:rPr>
                        <w:rFonts w:asciiTheme="majorHAnsi" w:hAnsiTheme="majorHAnsi" w:cs="Al-Kharashi 3"/>
                        <w:noProof/>
                        <w:sz w:val="24"/>
                        <w:szCs w:val="24"/>
                        <w:rtl/>
                        <w:lang w:val="ar-SA"/>
                      </w:rPr>
                      <w:t>156</w:t>
                    </w:r>
                    <w:r w:rsidRPr="001F3AAE">
                      <w:rPr>
                        <w:rFonts w:asciiTheme="majorHAnsi" w:hAnsiTheme="majorHAnsi" w:cs="Al-Kharashi 3"/>
                        <w:noProof/>
                        <w:sz w:val="24"/>
                        <w:szCs w:val="24"/>
                        <w:lang w:val="ar-SA"/>
                      </w:rPr>
                      <w:fldChar w:fldCharType="end"/>
                    </w:r>
                    <w:r>
                      <w:rPr>
                        <w:rFonts w:cs="Al-Kharashi 3" w:hint="cs"/>
                        <w:sz w:val="24"/>
                        <w:szCs w:val="24"/>
                        <w:rtl/>
                      </w:rPr>
                      <w:t>106</w:t>
                    </w:r>
                  </w:p>
                </w:txbxContent>
              </v:textbox>
            </v:rect>
          </w:pict>
        </mc:Fallback>
      </mc:AlternateContent>
    </w:r>
  </w:p>
  <w:p w:rsidR="00506C5A" w:rsidRDefault="00506C5A" w:rsidP="004A43C5"/>
  <w:p w:rsidR="00506C5A" w:rsidRPr="004A43C5" w:rsidRDefault="00506C5A" w:rsidP="004A43C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2DB"/>
    <w:multiLevelType w:val="hybridMultilevel"/>
    <w:tmpl w:val="6B0AD47C"/>
    <w:lvl w:ilvl="0" w:tplc="14A667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601BA"/>
    <w:multiLevelType w:val="hybridMultilevel"/>
    <w:tmpl w:val="52DAFD1A"/>
    <w:lvl w:ilvl="0" w:tplc="750E3E44">
      <w:start w:val="1"/>
      <w:numFmt w:val="bullet"/>
      <w:lvlText w:val=""/>
      <w:lvlJc w:val="left"/>
      <w:pPr>
        <w:tabs>
          <w:tab w:val="num" w:pos="720"/>
        </w:tabs>
        <w:ind w:left="720" w:hanging="360"/>
      </w:pPr>
      <w:rPr>
        <w:rFonts w:ascii="Symbol" w:hAnsi="Symbol" w:hint="default"/>
        <w:lang w:bidi="ar-SA"/>
      </w:rPr>
    </w:lvl>
    <w:lvl w:ilvl="1" w:tplc="04090001">
      <w:start w:val="1"/>
      <w:numFmt w:val="bullet"/>
      <w:lvlText w:val=""/>
      <w:lvlJc w:val="left"/>
      <w:pPr>
        <w:tabs>
          <w:tab w:val="num" w:pos="1440"/>
        </w:tabs>
        <w:ind w:left="1440" w:hanging="360"/>
      </w:pPr>
      <w:rPr>
        <w:rFonts w:ascii="Symbol" w:hAnsi="Symbol" w:hint="default"/>
        <w:lang w:bidi="ar-SA"/>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145783"/>
    <w:multiLevelType w:val="hybridMultilevel"/>
    <w:tmpl w:val="42BEC81A"/>
    <w:lvl w:ilvl="0" w:tplc="09C056E0">
      <w:start w:val="1"/>
      <w:numFmt w:val="decimal"/>
      <w:lvlText w:val="%1-"/>
      <w:lvlJc w:val="left"/>
      <w:pPr>
        <w:ind w:left="1286" w:hanging="72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3">
    <w:nsid w:val="0EE35353"/>
    <w:multiLevelType w:val="hybridMultilevel"/>
    <w:tmpl w:val="D820F52E"/>
    <w:lvl w:ilvl="0" w:tplc="E496D9B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8E3C60"/>
    <w:multiLevelType w:val="hybridMultilevel"/>
    <w:tmpl w:val="8F5897E0"/>
    <w:lvl w:ilvl="0" w:tplc="B9BE557A">
      <w:start w:val="1"/>
      <w:numFmt w:val="decimal"/>
      <w:suff w:val="noth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540666"/>
    <w:multiLevelType w:val="hybridMultilevel"/>
    <w:tmpl w:val="44501580"/>
    <w:lvl w:ilvl="0" w:tplc="815C33E6">
      <w:start w:val="1"/>
      <w:numFmt w:val="decimal"/>
      <w:lvlText w:val="%1-"/>
      <w:lvlJc w:val="left"/>
      <w:pPr>
        <w:ind w:left="1241" w:hanging="855"/>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6">
    <w:nsid w:val="121D1471"/>
    <w:multiLevelType w:val="hybridMultilevel"/>
    <w:tmpl w:val="9EACB984"/>
    <w:lvl w:ilvl="0" w:tplc="01FC8674">
      <w:start w:val="1"/>
      <w:numFmt w:val="bullet"/>
      <w:lvlText w:val=""/>
      <w:lvlJc w:val="left"/>
      <w:pPr>
        <w:ind w:left="720" w:hanging="360"/>
      </w:pPr>
      <w:rPr>
        <w:rFonts w:ascii="Symbol" w:eastAsia="Times New Roman" w:hAnsi="Symbol" w:cs="PT Bold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A55F2F"/>
    <w:multiLevelType w:val="hybridMultilevel"/>
    <w:tmpl w:val="CF8248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0818E3"/>
    <w:multiLevelType w:val="hybridMultilevel"/>
    <w:tmpl w:val="D2B4CBA4"/>
    <w:lvl w:ilvl="0" w:tplc="0F2C5D98">
      <w:start w:val="1"/>
      <w:numFmt w:val="decimal"/>
      <w:lvlText w:val="%1."/>
      <w:lvlJc w:val="left"/>
      <w:pPr>
        <w:ind w:left="1106" w:hanging="720"/>
      </w:pPr>
      <w:rPr>
        <w:rFonts w:cs="Traditional Arabic" w:hint="default"/>
        <w:sz w:val="36"/>
        <w:szCs w:val="36"/>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9">
    <w:nsid w:val="1D213F01"/>
    <w:multiLevelType w:val="hybridMultilevel"/>
    <w:tmpl w:val="8376B742"/>
    <w:lvl w:ilvl="0" w:tplc="2754361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EA60BD6"/>
    <w:multiLevelType w:val="hybridMultilevel"/>
    <w:tmpl w:val="5BD0A61C"/>
    <w:lvl w:ilvl="0" w:tplc="576C5DE4">
      <w:numFmt w:val="bullet"/>
      <w:lvlText w:val=""/>
      <w:lvlJc w:val="left"/>
      <w:pPr>
        <w:ind w:left="785" w:hanging="360"/>
      </w:pPr>
      <w:rPr>
        <w:rFonts w:ascii="Symbol" w:eastAsiaTheme="minorHAnsi" w:hAnsi="Symbol" w:cs="Traditional Arabic"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1">
    <w:nsid w:val="25880604"/>
    <w:multiLevelType w:val="hybridMultilevel"/>
    <w:tmpl w:val="4182A02C"/>
    <w:lvl w:ilvl="0" w:tplc="520E4CD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2">
    <w:nsid w:val="28A87CC9"/>
    <w:multiLevelType w:val="hybridMultilevel"/>
    <w:tmpl w:val="14183EB6"/>
    <w:lvl w:ilvl="0" w:tplc="21CCF86C">
      <w:start w:val="8"/>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B02B8C"/>
    <w:multiLevelType w:val="hybridMultilevel"/>
    <w:tmpl w:val="04EA06A2"/>
    <w:lvl w:ilvl="0" w:tplc="EB885D2E">
      <w:start w:val="1"/>
      <w:numFmt w:val="decimal"/>
      <w:lvlText w:val="%1-"/>
      <w:lvlJc w:val="left"/>
      <w:pPr>
        <w:ind w:left="720" w:hanging="360"/>
      </w:pPr>
      <w:rPr>
        <w:rFonts w:ascii="Traditional Arabic" w:eastAsiaTheme="minorEastAsia" w:hAnsi="Traditional Arabic" w:cs="Traditional Arabic"/>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E023FA"/>
    <w:multiLevelType w:val="hybridMultilevel"/>
    <w:tmpl w:val="2CF29A4A"/>
    <w:lvl w:ilvl="0" w:tplc="DEE0EBD6">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5">
    <w:nsid w:val="2B5E66A7"/>
    <w:multiLevelType w:val="hybridMultilevel"/>
    <w:tmpl w:val="9BE4E48A"/>
    <w:lvl w:ilvl="0" w:tplc="F5962980">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6">
    <w:nsid w:val="2DE31CEE"/>
    <w:multiLevelType w:val="hybridMultilevel"/>
    <w:tmpl w:val="AD648A9C"/>
    <w:lvl w:ilvl="0" w:tplc="4192DE88">
      <w:start w:val="6"/>
      <w:numFmt w:val="bullet"/>
      <w:lvlText w:val="-"/>
      <w:lvlJc w:val="left"/>
      <w:pPr>
        <w:ind w:left="814" w:hanging="360"/>
      </w:pPr>
      <w:rPr>
        <w:rFonts w:asciiTheme="minorHAnsi" w:eastAsiaTheme="minorHAnsi" w:hAnsiTheme="minorHAnsi" w:cs="Traditional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7">
    <w:nsid w:val="2EF647E7"/>
    <w:multiLevelType w:val="hybridMultilevel"/>
    <w:tmpl w:val="6E60E660"/>
    <w:lvl w:ilvl="0" w:tplc="9C249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865AE5"/>
    <w:multiLevelType w:val="hybridMultilevel"/>
    <w:tmpl w:val="A468A4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8E5CE2"/>
    <w:multiLevelType w:val="hybridMultilevel"/>
    <w:tmpl w:val="41F257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44F747A"/>
    <w:multiLevelType w:val="hybridMultilevel"/>
    <w:tmpl w:val="4BE4C6D2"/>
    <w:lvl w:ilvl="0" w:tplc="EB8CD906">
      <w:start w:val="1"/>
      <w:numFmt w:val="decimal"/>
      <w:lvlText w:val="%1-"/>
      <w:lvlJc w:val="left"/>
      <w:pPr>
        <w:ind w:left="1286" w:hanging="720"/>
      </w:pPr>
      <w:rPr>
        <w:rFonts w:asciiTheme="minorHAnsi" w:eastAsiaTheme="minorEastAsia" w:hAnsiTheme="minorHAnsi" w:cs="Traditional Arabic"/>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21">
    <w:nsid w:val="376E37A9"/>
    <w:multiLevelType w:val="hybridMultilevel"/>
    <w:tmpl w:val="158263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37AF66D4"/>
    <w:multiLevelType w:val="hybridMultilevel"/>
    <w:tmpl w:val="EC16C6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A71609"/>
    <w:multiLevelType w:val="hybridMultilevel"/>
    <w:tmpl w:val="B31E0A32"/>
    <w:lvl w:ilvl="0" w:tplc="80129D36">
      <w:start w:val="1"/>
      <w:numFmt w:val="decimal"/>
      <w:lvlText w:val="%1-"/>
      <w:lvlJc w:val="left"/>
      <w:pPr>
        <w:ind w:left="1211" w:hanging="825"/>
      </w:pPr>
      <w:rPr>
        <w:rFonts w:asciiTheme="minorHAnsi" w:eastAsiaTheme="minorEastAsia" w:hAnsiTheme="minorHAnsi" w:cs="Traditional Arabic"/>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4">
    <w:nsid w:val="3F9B5202"/>
    <w:multiLevelType w:val="hybridMultilevel"/>
    <w:tmpl w:val="86ECB32C"/>
    <w:lvl w:ilvl="0" w:tplc="BE46FB76">
      <w:start w:val="1"/>
      <w:numFmt w:val="decimal"/>
      <w:lvlText w:val="%1-"/>
      <w:lvlJc w:val="left"/>
      <w:pPr>
        <w:ind w:left="1286" w:hanging="72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25">
    <w:nsid w:val="40C64073"/>
    <w:multiLevelType w:val="hybridMultilevel"/>
    <w:tmpl w:val="9B70984A"/>
    <w:lvl w:ilvl="0" w:tplc="E880FBD4">
      <w:start w:val="1"/>
      <w:numFmt w:val="decimal"/>
      <w:lvlText w:val="%1-"/>
      <w:lvlJc w:val="left"/>
      <w:pPr>
        <w:ind w:left="1080" w:hanging="720"/>
      </w:pPr>
      <w:rPr>
        <w:rFonts w:asciiTheme="minorHAnsi" w:eastAsiaTheme="minorEastAsia" w:hAnsiTheme="minorHAnsi"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D56E1F"/>
    <w:multiLevelType w:val="hybridMultilevel"/>
    <w:tmpl w:val="AE569C82"/>
    <w:lvl w:ilvl="0" w:tplc="883E40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E0042C"/>
    <w:multiLevelType w:val="hybridMultilevel"/>
    <w:tmpl w:val="66DC7D96"/>
    <w:lvl w:ilvl="0" w:tplc="04090001">
      <w:start w:val="1"/>
      <w:numFmt w:val="bullet"/>
      <w:lvlText w:val=""/>
      <w:lvlJc w:val="left"/>
      <w:pPr>
        <w:tabs>
          <w:tab w:val="num" w:pos="720"/>
        </w:tabs>
        <w:ind w:left="720" w:hanging="360"/>
      </w:pPr>
      <w:rPr>
        <w:rFonts w:ascii="Symbol" w:hAnsi="Symbol" w:hint="default"/>
        <w:lang w:bidi="ar-SA"/>
      </w:rPr>
    </w:lvl>
    <w:lvl w:ilvl="1" w:tplc="04090001">
      <w:start w:val="1"/>
      <w:numFmt w:val="bullet"/>
      <w:lvlText w:val=""/>
      <w:lvlJc w:val="left"/>
      <w:pPr>
        <w:tabs>
          <w:tab w:val="num" w:pos="1440"/>
        </w:tabs>
        <w:ind w:left="1440" w:hanging="360"/>
      </w:pPr>
      <w:rPr>
        <w:rFonts w:ascii="Symbol" w:hAnsi="Symbol" w:hint="default"/>
        <w:lang w:bidi="ar-SA"/>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21A2F77"/>
    <w:multiLevelType w:val="hybridMultilevel"/>
    <w:tmpl w:val="F1C4920E"/>
    <w:lvl w:ilvl="0" w:tplc="B730548E">
      <w:start w:val="1"/>
      <w:numFmt w:val="decimal"/>
      <w:lvlText w:val="%1-"/>
      <w:lvlJc w:val="left"/>
      <w:pPr>
        <w:ind w:left="720" w:hanging="720"/>
      </w:pPr>
      <w:rPr>
        <w:rFonts w:hint="default"/>
        <w:b w:val="0"/>
        <w:bCs w:val="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9">
    <w:nsid w:val="43171AEC"/>
    <w:multiLevelType w:val="hybridMultilevel"/>
    <w:tmpl w:val="84308B1A"/>
    <w:lvl w:ilvl="0" w:tplc="0C90431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B06915"/>
    <w:multiLevelType w:val="hybridMultilevel"/>
    <w:tmpl w:val="426A5EE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45E65B3C"/>
    <w:multiLevelType w:val="hybridMultilevel"/>
    <w:tmpl w:val="9C44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EF3562"/>
    <w:multiLevelType w:val="hybridMultilevel"/>
    <w:tmpl w:val="A920D47E"/>
    <w:lvl w:ilvl="0" w:tplc="61D0DE80">
      <w:start w:val="1"/>
      <w:numFmt w:val="bullet"/>
      <w:lvlText w:val="-"/>
      <w:lvlJc w:val="left"/>
      <w:pPr>
        <w:tabs>
          <w:tab w:val="num" w:pos="1494"/>
        </w:tabs>
        <w:ind w:left="1494" w:hanging="360"/>
      </w:pPr>
      <w:rPr>
        <w:rFonts w:ascii="Traditional Arabic" w:eastAsia="Times New Roman" w:hAnsi="Traditional Arabic" w:cs="Traditional Arabic" w:hint="default"/>
        <w:lang w:bidi="ar-SA"/>
      </w:rPr>
    </w:lvl>
    <w:lvl w:ilvl="1" w:tplc="04090001">
      <w:start w:val="1"/>
      <w:numFmt w:val="bullet"/>
      <w:lvlText w:val=""/>
      <w:lvlJc w:val="left"/>
      <w:pPr>
        <w:tabs>
          <w:tab w:val="num" w:pos="1440"/>
        </w:tabs>
        <w:ind w:left="1440" w:hanging="360"/>
      </w:pPr>
      <w:rPr>
        <w:rFonts w:ascii="Symbol" w:hAnsi="Symbol" w:hint="default"/>
        <w:lang w:bidi="ar-SA"/>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A431F54"/>
    <w:multiLevelType w:val="hybridMultilevel"/>
    <w:tmpl w:val="232493DE"/>
    <w:lvl w:ilvl="0" w:tplc="33687B00">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4">
    <w:nsid w:val="4A555DA9"/>
    <w:multiLevelType w:val="hybridMultilevel"/>
    <w:tmpl w:val="624C8BEA"/>
    <w:lvl w:ilvl="0" w:tplc="203E32E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BF65F4E"/>
    <w:multiLevelType w:val="hybridMultilevel"/>
    <w:tmpl w:val="DB9A5092"/>
    <w:lvl w:ilvl="0" w:tplc="EEE097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CE4062A"/>
    <w:multiLevelType w:val="hybridMultilevel"/>
    <w:tmpl w:val="69BCAF06"/>
    <w:lvl w:ilvl="0" w:tplc="68060C20">
      <w:start w:val="1"/>
      <w:numFmt w:val="decimal"/>
      <w:lvlText w:val="%1-"/>
      <w:lvlJc w:val="left"/>
      <w:pPr>
        <w:ind w:left="135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A634462"/>
    <w:multiLevelType w:val="hybridMultilevel"/>
    <w:tmpl w:val="A2DC3FD4"/>
    <w:lvl w:ilvl="0" w:tplc="23166ED0">
      <w:start w:val="1"/>
      <w:numFmt w:val="decimal"/>
      <w:lvlText w:val="%1-"/>
      <w:lvlJc w:val="left"/>
      <w:pPr>
        <w:ind w:left="1226" w:hanging="84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8">
    <w:nsid w:val="5DB70D29"/>
    <w:multiLevelType w:val="hybridMultilevel"/>
    <w:tmpl w:val="F036DD9E"/>
    <w:lvl w:ilvl="0" w:tplc="A76EB3BE">
      <w:start w:val="1"/>
      <w:numFmt w:val="decimal"/>
      <w:lvlText w:val="%1-"/>
      <w:lvlJc w:val="left"/>
      <w:pPr>
        <w:ind w:left="2006" w:hanging="720"/>
      </w:pPr>
      <w:rPr>
        <w:rFonts w:asciiTheme="minorHAnsi" w:eastAsiaTheme="minorEastAsia" w:hAnsiTheme="minorHAnsi" w:cs="Traditional Arabic"/>
      </w:rPr>
    </w:lvl>
    <w:lvl w:ilvl="1" w:tplc="04090019" w:tentative="1">
      <w:start w:val="1"/>
      <w:numFmt w:val="lowerLetter"/>
      <w:lvlText w:val="%2."/>
      <w:lvlJc w:val="left"/>
      <w:pPr>
        <w:ind w:left="2366" w:hanging="360"/>
      </w:pPr>
    </w:lvl>
    <w:lvl w:ilvl="2" w:tplc="0409001B" w:tentative="1">
      <w:start w:val="1"/>
      <w:numFmt w:val="lowerRoman"/>
      <w:lvlText w:val="%3."/>
      <w:lvlJc w:val="right"/>
      <w:pPr>
        <w:ind w:left="3086" w:hanging="180"/>
      </w:pPr>
    </w:lvl>
    <w:lvl w:ilvl="3" w:tplc="0409000F" w:tentative="1">
      <w:start w:val="1"/>
      <w:numFmt w:val="decimal"/>
      <w:lvlText w:val="%4."/>
      <w:lvlJc w:val="left"/>
      <w:pPr>
        <w:ind w:left="3806" w:hanging="360"/>
      </w:pPr>
    </w:lvl>
    <w:lvl w:ilvl="4" w:tplc="04090019" w:tentative="1">
      <w:start w:val="1"/>
      <w:numFmt w:val="lowerLetter"/>
      <w:lvlText w:val="%5."/>
      <w:lvlJc w:val="left"/>
      <w:pPr>
        <w:ind w:left="4526" w:hanging="360"/>
      </w:pPr>
    </w:lvl>
    <w:lvl w:ilvl="5" w:tplc="0409001B" w:tentative="1">
      <w:start w:val="1"/>
      <w:numFmt w:val="lowerRoman"/>
      <w:lvlText w:val="%6."/>
      <w:lvlJc w:val="right"/>
      <w:pPr>
        <w:ind w:left="5246" w:hanging="180"/>
      </w:pPr>
    </w:lvl>
    <w:lvl w:ilvl="6" w:tplc="0409000F" w:tentative="1">
      <w:start w:val="1"/>
      <w:numFmt w:val="decimal"/>
      <w:lvlText w:val="%7."/>
      <w:lvlJc w:val="left"/>
      <w:pPr>
        <w:ind w:left="5966" w:hanging="360"/>
      </w:pPr>
    </w:lvl>
    <w:lvl w:ilvl="7" w:tplc="04090019" w:tentative="1">
      <w:start w:val="1"/>
      <w:numFmt w:val="lowerLetter"/>
      <w:lvlText w:val="%8."/>
      <w:lvlJc w:val="left"/>
      <w:pPr>
        <w:ind w:left="6686" w:hanging="360"/>
      </w:pPr>
    </w:lvl>
    <w:lvl w:ilvl="8" w:tplc="0409001B" w:tentative="1">
      <w:start w:val="1"/>
      <w:numFmt w:val="lowerRoman"/>
      <w:lvlText w:val="%9."/>
      <w:lvlJc w:val="right"/>
      <w:pPr>
        <w:ind w:left="7406" w:hanging="180"/>
      </w:pPr>
    </w:lvl>
  </w:abstractNum>
  <w:abstractNum w:abstractNumId="39">
    <w:nsid w:val="5FBD21A7"/>
    <w:multiLevelType w:val="hybridMultilevel"/>
    <w:tmpl w:val="BBAE7C4E"/>
    <w:lvl w:ilvl="0" w:tplc="4518F9A4">
      <w:start w:val="1"/>
      <w:numFmt w:val="decimal"/>
      <w:lvlText w:val="%1-"/>
      <w:lvlJc w:val="left"/>
      <w:pPr>
        <w:ind w:left="1286" w:hanging="72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40">
    <w:nsid w:val="638C50FF"/>
    <w:multiLevelType w:val="hybridMultilevel"/>
    <w:tmpl w:val="6E88C236"/>
    <w:lvl w:ilvl="0" w:tplc="0DB420E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B72FC5"/>
    <w:multiLevelType w:val="hybridMultilevel"/>
    <w:tmpl w:val="C8060886"/>
    <w:lvl w:ilvl="0" w:tplc="4192DE88">
      <w:start w:val="6"/>
      <w:numFmt w:val="bullet"/>
      <w:lvlText w:val="-"/>
      <w:lvlJc w:val="left"/>
      <w:pPr>
        <w:ind w:left="1894" w:hanging="360"/>
      </w:pPr>
      <w:rPr>
        <w:rFonts w:asciiTheme="minorHAnsi" w:eastAsiaTheme="minorHAnsi" w:hAnsiTheme="minorHAnsi" w:cs="Traditional Arabic"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42">
    <w:nsid w:val="65B06351"/>
    <w:multiLevelType w:val="hybridMultilevel"/>
    <w:tmpl w:val="A38CA218"/>
    <w:lvl w:ilvl="0" w:tplc="10D87BB8">
      <w:start w:val="1"/>
      <w:numFmt w:val="decimal"/>
      <w:lvlText w:val="%1-"/>
      <w:lvlJc w:val="left"/>
      <w:pPr>
        <w:ind w:left="1174" w:hanging="720"/>
      </w:pPr>
      <w:rPr>
        <w:rFonts w:asciiTheme="minorHAnsi" w:hAnsiTheme="minorHAnsi"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3">
    <w:nsid w:val="6D2D288E"/>
    <w:multiLevelType w:val="hybridMultilevel"/>
    <w:tmpl w:val="E2185FB6"/>
    <w:lvl w:ilvl="0" w:tplc="94CE22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A60F42"/>
    <w:multiLevelType w:val="hybridMultilevel"/>
    <w:tmpl w:val="039CD3A0"/>
    <w:lvl w:ilvl="0" w:tplc="F5345B96">
      <w:start w:val="1"/>
      <w:numFmt w:val="decimal"/>
      <w:lvlText w:val="%1-"/>
      <w:lvlJc w:val="left"/>
      <w:pPr>
        <w:ind w:left="1286" w:hanging="72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45">
    <w:nsid w:val="71482D5C"/>
    <w:multiLevelType w:val="hybridMultilevel"/>
    <w:tmpl w:val="E77AE120"/>
    <w:lvl w:ilvl="0" w:tplc="F252D4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933A8E"/>
    <w:multiLevelType w:val="hybridMultilevel"/>
    <w:tmpl w:val="3A0AF8A6"/>
    <w:lvl w:ilvl="0" w:tplc="9CFA8C3A">
      <w:start w:val="1"/>
      <w:numFmt w:val="decimal"/>
      <w:lvlText w:val="%1-"/>
      <w:lvlJc w:val="left"/>
      <w:pPr>
        <w:ind w:left="1440" w:hanging="360"/>
      </w:pPr>
      <w:rPr>
        <w:rFonts w:ascii="Traditional Arabic" w:eastAsiaTheme="minorEastAsia" w:hAnsi="Traditional Arabic" w:cs="Traditional Arabic"/>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39A1C0B"/>
    <w:multiLevelType w:val="hybridMultilevel"/>
    <w:tmpl w:val="CAB89EB4"/>
    <w:lvl w:ilvl="0" w:tplc="E6A2865A">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8">
    <w:nsid w:val="74442990"/>
    <w:multiLevelType w:val="hybridMultilevel"/>
    <w:tmpl w:val="5090110E"/>
    <w:lvl w:ilvl="0" w:tplc="8EB647BE">
      <w:start w:val="1"/>
      <w:numFmt w:val="arabicAbjad"/>
      <w:lvlText w:val="%1-"/>
      <w:lvlJc w:val="left"/>
      <w:pPr>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79591A28"/>
    <w:multiLevelType w:val="hybridMultilevel"/>
    <w:tmpl w:val="49B077E8"/>
    <w:lvl w:ilvl="0" w:tplc="A086C934">
      <w:start w:val="1"/>
      <w:numFmt w:val="decimal"/>
      <w:lvlText w:val="%1-"/>
      <w:lvlJc w:val="left"/>
      <w:pPr>
        <w:ind w:left="1106" w:hanging="72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50">
    <w:nsid w:val="7AF13D7C"/>
    <w:multiLevelType w:val="hybridMultilevel"/>
    <w:tmpl w:val="DC96EB1E"/>
    <w:lvl w:ilvl="0" w:tplc="98DCC234">
      <w:start w:val="1"/>
      <w:numFmt w:val="decimal"/>
      <w:lvlText w:val="%1-"/>
      <w:lvlJc w:val="left"/>
      <w:pPr>
        <w:ind w:left="1106" w:hanging="720"/>
      </w:pPr>
      <w:rPr>
        <w:rFonts w:hint="default"/>
        <w:b w:val="0"/>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51">
    <w:nsid w:val="7B6B1D1C"/>
    <w:multiLevelType w:val="hybridMultilevel"/>
    <w:tmpl w:val="E586DFE6"/>
    <w:lvl w:ilvl="0" w:tplc="BE4C0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BB774BF"/>
    <w:multiLevelType w:val="hybridMultilevel"/>
    <w:tmpl w:val="4552E33E"/>
    <w:lvl w:ilvl="0" w:tplc="FCC81544">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3">
    <w:nsid w:val="7CC325F7"/>
    <w:multiLevelType w:val="hybridMultilevel"/>
    <w:tmpl w:val="D890BACE"/>
    <w:lvl w:ilvl="0" w:tplc="5082FE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E0261E2"/>
    <w:multiLevelType w:val="hybridMultilevel"/>
    <w:tmpl w:val="56927034"/>
    <w:lvl w:ilvl="0" w:tplc="B536620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E4C7A14"/>
    <w:multiLevelType w:val="hybridMultilevel"/>
    <w:tmpl w:val="06E24B42"/>
    <w:lvl w:ilvl="0" w:tplc="5E183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6"/>
  </w:num>
  <w:num w:numId="3">
    <w:abstractNumId w:val="19"/>
  </w:num>
  <w:num w:numId="4">
    <w:abstractNumId w:val="4"/>
  </w:num>
  <w:num w:numId="5">
    <w:abstractNumId w:val="31"/>
  </w:num>
  <w:num w:numId="6">
    <w:abstractNumId w:val="18"/>
  </w:num>
  <w:num w:numId="7">
    <w:abstractNumId w:val="48"/>
  </w:num>
  <w:num w:numId="8">
    <w:abstractNumId w:val="13"/>
  </w:num>
  <w:num w:numId="9">
    <w:abstractNumId w:val="46"/>
  </w:num>
  <w:num w:numId="10">
    <w:abstractNumId w:val="17"/>
  </w:num>
  <w:num w:numId="11">
    <w:abstractNumId w:val="34"/>
  </w:num>
  <w:num w:numId="12">
    <w:abstractNumId w:val="54"/>
  </w:num>
  <w:num w:numId="13">
    <w:abstractNumId w:val="40"/>
  </w:num>
  <w:num w:numId="14">
    <w:abstractNumId w:val="3"/>
  </w:num>
  <w:num w:numId="15">
    <w:abstractNumId w:val="12"/>
  </w:num>
  <w:num w:numId="16">
    <w:abstractNumId w:val="22"/>
  </w:num>
  <w:num w:numId="17">
    <w:abstractNumId w:val="25"/>
  </w:num>
  <w:num w:numId="18">
    <w:abstractNumId w:val="32"/>
  </w:num>
  <w:num w:numId="19">
    <w:abstractNumId w:val="7"/>
  </w:num>
  <w:num w:numId="20">
    <w:abstractNumId w:val="27"/>
  </w:num>
  <w:num w:numId="21">
    <w:abstractNumId w:val="1"/>
  </w:num>
  <w:num w:numId="22">
    <w:abstractNumId w:val="49"/>
  </w:num>
  <w:num w:numId="23">
    <w:abstractNumId w:val="50"/>
  </w:num>
  <w:num w:numId="24">
    <w:abstractNumId w:val="8"/>
  </w:num>
  <w:num w:numId="25">
    <w:abstractNumId w:val="45"/>
  </w:num>
  <w:num w:numId="26">
    <w:abstractNumId w:val="37"/>
  </w:num>
  <w:num w:numId="27">
    <w:abstractNumId w:val="26"/>
  </w:num>
  <w:num w:numId="28">
    <w:abstractNumId w:val="5"/>
  </w:num>
  <w:num w:numId="29">
    <w:abstractNumId w:val="23"/>
  </w:num>
  <w:num w:numId="30">
    <w:abstractNumId w:val="20"/>
  </w:num>
  <w:num w:numId="31">
    <w:abstractNumId w:val="44"/>
  </w:num>
  <w:num w:numId="32">
    <w:abstractNumId w:val="38"/>
  </w:num>
  <w:num w:numId="33">
    <w:abstractNumId w:val="33"/>
  </w:num>
  <w:num w:numId="34">
    <w:abstractNumId w:val="47"/>
  </w:num>
  <w:num w:numId="35">
    <w:abstractNumId w:val="28"/>
  </w:num>
  <w:num w:numId="36">
    <w:abstractNumId w:val="52"/>
  </w:num>
  <w:num w:numId="37">
    <w:abstractNumId w:val="0"/>
  </w:num>
  <w:num w:numId="38">
    <w:abstractNumId w:val="42"/>
  </w:num>
  <w:num w:numId="39">
    <w:abstractNumId w:val="6"/>
  </w:num>
  <w:num w:numId="40">
    <w:abstractNumId w:val="10"/>
  </w:num>
  <w:num w:numId="41">
    <w:abstractNumId w:val="2"/>
  </w:num>
  <w:num w:numId="42">
    <w:abstractNumId w:val="24"/>
  </w:num>
  <w:num w:numId="43">
    <w:abstractNumId w:val="39"/>
  </w:num>
  <w:num w:numId="44">
    <w:abstractNumId w:val="55"/>
  </w:num>
  <w:num w:numId="45">
    <w:abstractNumId w:val="43"/>
  </w:num>
  <w:num w:numId="46">
    <w:abstractNumId w:val="51"/>
  </w:num>
  <w:num w:numId="47">
    <w:abstractNumId w:val="53"/>
  </w:num>
  <w:num w:numId="48">
    <w:abstractNumId w:val="35"/>
  </w:num>
  <w:num w:numId="49">
    <w:abstractNumId w:val="29"/>
  </w:num>
  <w:num w:numId="50">
    <w:abstractNumId w:val="15"/>
  </w:num>
  <w:num w:numId="51">
    <w:abstractNumId w:val="14"/>
  </w:num>
  <w:num w:numId="52">
    <w:abstractNumId w:val="16"/>
  </w:num>
  <w:num w:numId="53">
    <w:abstractNumId w:val="30"/>
  </w:num>
  <w:num w:numId="54">
    <w:abstractNumId w:val="41"/>
  </w:num>
  <w:num w:numId="55">
    <w:abstractNumId w:val="21"/>
  </w:num>
  <w:num w:numId="56">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2E3"/>
    <w:rsid w:val="00001050"/>
    <w:rsid w:val="000063F2"/>
    <w:rsid w:val="00006AA8"/>
    <w:rsid w:val="0000722E"/>
    <w:rsid w:val="00010EFB"/>
    <w:rsid w:val="00021998"/>
    <w:rsid w:val="00024E40"/>
    <w:rsid w:val="000257A4"/>
    <w:rsid w:val="00027B47"/>
    <w:rsid w:val="00027D78"/>
    <w:rsid w:val="00032012"/>
    <w:rsid w:val="00032810"/>
    <w:rsid w:val="00044E63"/>
    <w:rsid w:val="00045519"/>
    <w:rsid w:val="000455B9"/>
    <w:rsid w:val="00047E2F"/>
    <w:rsid w:val="000517AD"/>
    <w:rsid w:val="00053F37"/>
    <w:rsid w:val="00054916"/>
    <w:rsid w:val="00061A8D"/>
    <w:rsid w:val="00061E6E"/>
    <w:rsid w:val="00066C9C"/>
    <w:rsid w:val="00066F9E"/>
    <w:rsid w:val="000673F8"/>
    <w:rsid w:val="0007059F"/>
    <w:rsid w:val="000710FC"/>
    <w:rsid w:val="0007139E"/>
    <w:rsid w:val="00071B73"/>
    <w:rsid w:val="00074661"/>
    <w:rsid w:val="00077E11"/>
    <w:rsid w:val="00080338"/>
    <w:rsid w:val="000849C0"/>
    <w:rsid w:val="00084E0D"/>
    <w:rsid w:val="00085256"/>
    <w:rsid w:val="00087303"/>
    <w:rsid w:val="0009041E"/>
    <w:rsid w:val="000907A4"/>
    <w:rsid w:val="0009516A"/>
    <w:rsid w:val="0009544D"/>
    <w:rsid w:val="00095522"/>
    <w:rsid w:val="00096607"/>
    <w:rsid w:val="000A1DC4"/>
    <w:rsid w:val="000A3C10"/>
    <w:rsid w:val="000A70D5"/>
    <w:rsid w:val="000B2604"/>
    <w:rsid w:val="000B2B0C"/>
    <w:rsid w:val="000B6211"/>
    <w:rsid w:val="000C0FBA"/>
    <w:rsid w:val="000C2DC2"/>
    <w:rsid w:val="000C2FB3"/>
    <w:rsid w:val="000C705E"/>
    <w:rsid w:val="000D16C7"/>
    <w:rsid w:val="000E441A"/>
    <w:rsid w:val="000E5529"/>
    <w:rsid w:val="00100C89"/>
    <w:rsid w:val="00102A9D"/>
    <w:rsid w:val="00102E90"/>
    <w:rsid w:val="00104F80"/>
    <w:rsid w:val="00116597"/>
    <w:rsid w:val="00116C94"/>
    <w:rsid w:val="00120E9B"/>
    <w:rsid w:val="00121BE5"/>
    <w:rsid w:val="001264FC"/>
    <w:rsid w:val="001268FB"/>
    <w:rsid w:val="00137735"/>
    <w:rsid w:val="00137CB7"/>
    <w:rsid w:val="00142248"/>
    <w:rsid w:val="00142652"/>
    <w:rsid w:val="00142764"/>
    <w:rsid w:val="001458E9"/>
    <w:rsid w:val="00145927"/>
    <w:rsid w:val="00145FFF"/>
    <w:rsid w:val="001464A7"/>
    <w:rsid w:val="00146EA8"/>
    <w:rsid w:val="00150E9D"/>
    <w:rsid w:val="00157286"/>
    <w:rsid w:val="00161C28"/>
    <w:rsid w:val="001621BB"/>
    <w:rsid w:val="00164366"/>
    <w:rsid w:val="00164935"/>
    <w:rsid w:val="0016561A"/>
    <w:rsid w:val="00165DB1"/>
    <w:rsid w:val="00166E9A"/>
    <w:rsid w:val="00170785"/>
    <w:rsid w:val="001758B1"/>
    <w:rsid w:val="001813B9"/>
    <w:rsid w:val="00187185"/>
    <w:rsid w:val="00191DF5"/>
    <w:rsid w:val="00192681"/>
    <w:rsid w:val="00193522"/>
    <w:rsid w:val="00194D0C"/>
    <w:rsid w:val="001978BA"/>
    <w:rsid w:val="001A144F"/>
    <w:rsid w:val="001A2C49"/>
    <w:rsid w:val="001A7727"/>
    <w:rsid w:val="001B0505"/>
    <w:rsid w:val="001B480F"/>
    <w:rsid w:val="001B4A75"/>
    <w:rsid w:val="001C0158"/>
    <w:rsid w:val="001C3F9E"/>
    <w:rsid w:val="001D2C40"/>
    <w:rsid w:val="001D60AB"/>
    <w:rsid w:val="001D7342"/>
    <w:rsid w:val="001E05A9"/>
    <w:rsid w:val="001E558E"/>
    <w:rsid w:val="001E61BB"/>
    <w:rsid w:val="001F0B74"/>
    <w:rsid w:val="001F252E"/>
    <w:rsid w:val="001F3CA1"/>
    <w:rsid w:val="001F4D31"/>
    <w:rsid w:val="001F53A3"/>
    <w:rsid w:val="00202B3C"/>
    <w:rsid w:val="00203673"/>
    <w:rsid w:val="00205123"/>
    <w:rsid w:val="00206A22"/>
    <w:rsid w:val="00206F8B"/>
    <w:rsid w:val="00211818"/>
    <w:rsid w:val="00214A37"/>
    <w:rsid w:val="00214F5E"/>
    <w:rsid w:val="00217D5F"/>
    <w:rsid w:val="00220506"/>
    <w:rsid w:val="002231EB"/>
    <w:rsid w:val="00225ACC"/>
    <w:rsid w:val="00232327"/>
    <w:rsid w:val="0023369D"/>
    <w:rsid w:val="00233FA9"/>
    <w:rsid w:val="00233FF4"/>
    <w:rsid w:val="002407EA"/>
    <w:rsid w:val="00243E05"/>
    <w:rsid w:val="00244772"/>
    <w:rsid w:val="00244B17"/>
    <w:rsid w:val="002515E6"/>
    <w:rsid w:val="00257844"/>
    <w:rsid w:val="00262B8B"/>
    <w:rsid w:val="00271B82"/>
    <w:rsid w:val="00271F6E"/>
    <w:rsid w:val="00275361"/>
    <w:rsid w:val="00276F80"/>
    <w:rsid w:val="0028350E"/>
    <w:rsid w:val="00283DAB"/>
    <w:rsid w:val="00296E06"/>
    <w:rsid w:val="002A1994"/>
    <w:rsid w:val="002A4668"/>
    <w:rsid w:val="002C2F7F"/>
    <w:rsid w:val="002C5363"/>
    <w:rsid w:val="002C6226"/>
    <w:rsid w:val="002D4478"/>
    <w:rsid w:val="002D6ABF"/>
    <w:rsid w:val="002D6FD8"/>
    <w:rsid w:val="002E4D7A"/>
    <w:rsid w:val="002E553F"/>
    <w:rsid w:val="002E68AA"/>
    <w:rsid w:val="002F0439"/>
    <w:rsid w:val="002F1F7A"/>
    <w:rsid w:val="002F2722"/>
    <w:rsid w:val="002F3BC9"/>
    <w:rsid w:val="002F4125"/>
    <w:rsid w:val="002F4977"/>
    <w:rsid w:val="002F5DFE"/>
    <w:rsid w:val="002F652A"/>
    <w:rsid w:val="002F6D10"/>
    <w:rsid w:val="003001D1"/>
    <w:rsid w:val="003002CE"/>
    <w:rsid w:val="0030371F"/>
    <w:rsid w:val="00305D60"/>
    <w:rsid w:val="00307CCC"/>
    <w:rsid w:val="0031014B"/>
    <w:rsid w:val="00312E79"/>
    <w:rsid w:val="00321457"/>
    <w:rsid w:val="00322F14"/>
    <w:rsid w:val="003235BC"/>
    <w:rsid w:val="003241A6"/>
    <w:rsid w:val="003249C6"/>
    <w:rsid w:val="0032500F"/>
    <w:rsid w:val="00327195"/>
    <w:rsid w:val="00331B81"/>
    <w:rsid w:val="003329F3"/>
    <w:rsid w:val="00340AB9"/>
    <w:rsid w:val="00341C6D"/>
    <w:rsid w:val="0034628D"/>
    <w:rsid w:val="0035072A"/>
    <w:rsid w:val="00351A7D"/>
    <w:rsid w:val="00352485"/>
    <w:rsid w:val="00353EB3"/>
    <w:rsid w:val="00356EDF"/>
    <w:rsid w:val="00361367"/>
    <w:rsid w:val="003634BE"/>
    <w:rsid w:val="00370B65"/>
    <w:rsid w:val="00372D06"/>
    <w:rsid w:val="003754B3"/>
    <w:rsid w:val="0037704E"/>
    <w:rsid w:val="00377621"/>
    <w:rsid w:val="00377E1D"/>
    <w:rsid w:val="00380772"/>
    <w:rsid w:val="003824BA"/>
    <w:rsid w:val="00384C08"/>
    <w:rsid w:val="00384CFE"/>
    <w:rsid w:val="00387829"/>
    <w:rsid w:val="00390814"/>
    <w:rsid w:val="003925FD"/>
    <w:rsid w:val="00392DC3"/>
    <w:rsid w:val="00397620"/>
    <w:rsid w:val="003A05EB"/>
    <w:rsid w:val="003A1474"/>
    <w:rsid w:val="003A1659"/>
    <w:rsid w:val="003B3AF2"/>
    <w:rsid w:val="003B5D6F"/>
    <w:rsid w:val="003B62E0"/>
    <w:rsid w:val="003C0E70"/>
    <w:rsid w:val="003C2CE1"/>
    <w:rsid w:val="003C7323"/>
    <w:rsid w:val="003D0735"/>
    <w:rsid w:val="003D70F8"/>
    <w:rsid w:val="003D734A"/>
    <w:rsid w:val="003E4E9A"/>
    <w:rsid w:val="003E545D"/>
    <w:rsid w:val="003F2D10"/>
    <w:rsid w:val="003F4148"/>
    <w:rsid w:val="003F6019"/>
    <w:rsid w:val="003F668D"/>
    <w:rsid w:val="0040002D"/>
    <w:rsid w:val="0040270C"/>
    <w:rsid w:val="00404AA2"/>
    <w:rsid w:val="0040636D"/>
    <w:rsid w:val="00412B3F"/>
    <w:rsid w:val="0041367D"/>
    <w:rsid w:val="004148EC"/>
    <w:rsid w:val="004154F5"/>
    <w:rsid w:val="00417C05"/>
    <w:rsid w:val="00420D61"/>
    <w:rsid w:val="004229AA"/>
    <w:rsid w:val="00424758"/>
    <w:rsid w:val="00426A9B"/>
    <w:rsid w:val="00431757"/>
    <w:rsid w:val="004318F6"/>
    <w:rsid w:val="00446D55"/>
    <w:rsid w:val="00447282"/>
    <w:rsid w:val="004519EA"/>
    <w:rsid w:val="00452E1B"/>
    <w:rsid w:val="004531D5"/>
    <w:rsid w:val="0045328B"/>
    <w:rsid w:val="004542CD"/>
    <w:rsid w:val="004576BB"/>
    <w:rsid w:val="004576DF"/>
    <w:rsid w:val="00457E0A"/>
    <w:rsid w:val="004679E9"/>
    <w:rsid w:val="0047045A"/>
    <w:rsid w:val="004736DE"/>
    <w:rsid w:val="0047467C"/>
    <w:rsid w:val="00477414"/>
    <w:rsid w:val="004829A8"/>
    <w:rsid w:val="00484092"/>
    <w:rsid w:val="00493B9E"/>
    <w:rsid w:val="004976DC"/>
    <w:rsid w:val="004A1C4A"/>
    <w:rsid w:val="004A2002"/>
    <w:rsid w:val="004A3AE2"/>
    <w:rsid w:val="004A43C5"/>
    <w:rsid w:val="004A4972"/>
    <w:rsid w:val="004B0283"/>
    <w:rsid w:val="004B3DD0"/>
    <w:rsid w:val="004B4517"/>
    <w:rsid w:val="004B55A8"/>
    <w:rsid w:val="004B6030"/>
    <w:rsid w:val="004B6512"/>
    <w:rsid w:val="004B6CEB"/>
    <w:rsid w:val="004B7629"/>
    <w:rsid w:val="004C4664"/>
    <w:rsid w:val="004D3007"/>
    <w:rsid w:val="004D6E6B"/>
    <w:rsid w:val="004E0851"/>
    <w:rsid w:val="004E1B8D"/>
    <w:rsid w:val="004E1E43"/>
    <w:rsid w:val="004E33E0"/>
    <w:rsid w:val="004F1672"/>
    <w:rsid w:val="004F2AA7"/>
    <w:rsid w:val="004F5C69"/>
    <w:rsid w:val="004F6A5A"/>
    <w:rsid w:val="004F7145"/>
    <w:rsid w:val="00502FF5"/>
    <w:rsid w:val="00506C5A"/>
    <w:rsid w:val="0050765E"/>
    <w:rsid w:val="005077D7"/>
    <w:rsid w:val="00511F91"/>
    <w:rsid w:val="0051428D"/>
    <w:rsid w:val="00533B40"/>
    <w:rsid w:val="00534D46"/>
    <w:rsid w:val="0053761A"/>
    <w:rsid w:val="005418AA"/>
    <w:rsid w:val="005419C9"/>
    <w:rsid w:val="0054387D"/>
    <w:rsid w:val="005479FE"/>
    <w:rsid w:val="0055114A"/>
    <w:rsid w:val="0055149D"/>
    <w:rsid w:val="00552E9A"/>
    <w:rsid w:val="00554E2D"/>
    <w:rsid w:val="00555FEE"/>
    <w:rsid w:val="005611CD"/>
    <w:rsid w:val="005613F6"/>
    <w:rsid w:val="00561FAC"/>
    <w:rsid w:val="00563D08"/>
    <w:rsid w:val="005665D7"/>
    <w:rsid w:val="005669AA"/>
    <w:rsid w:val="00567828"/>
    <w:rsid w:val="00567CC6"/>
    <w:rsid w:val="00571782"/>
    <w:rsid w:val="00575CD1"/>
    <w:rsid w:val="00577658"/>
    <w:rsid w:val="00581B63"/>
    <w:rsid w:val="00584099"/>
    <w:rsid w:val="00584F23"/>
    <w:rsid w:val="00586B05"/>
    <w:rsid w:val="0059174A"/>
    <w:rsid w:val="005A2745"/>
    <w:rsid w:val="005A3562"/>
    <w:rsid w:val="005A3C10"/>
    <w:rsid w:val="005A743D"/>
    <w:rsid w:val="005A7EF6"/>
    <w:rsid w:val="005B2DE5"/>
    <w:rsid w:val="005B2E2B"/>
    <w:rsid w:val="005B6A4B"/>
    <w:rsid w:val="005D63FF"/>
    <w:rsid w:val="005D7D8B"/>
    <w:rsid w:val="005E248E"/>
    <w:rsid w:val="005E2A8F"/>
    <w:rsid w:val="005E362D"/>
    <w:rsid w:val="005E52BA"/>
    <w:rsid w:val="005E57F3"/>
    <w:rsid w:val="005E6D7E"/>
    <w:rsid w:val="005F0370"/>
    <w:rsid w:val="005F2397"/>
    <w:rsid w:val="005F5C9A"/>
    <w:rsid w:val="005F7E9A"/>
    <w:rsid w:val="00600312"/>
    <w:rsid w:val="00600AB0"/>
    <w:rsid w:val="00600F67"/>
    <w:rsid w:val="006051ED"/>
    <w:rsid w:val="00607B05"/>
    <w:rsid w:val="006113B9"/>
    <w:rsid w:val="006123CE"/>
    <w:rsid w:val="00612D2D"/>
    <w:rsid w:val="006139AF"/>
    <w:rsid w:val="0061488A"/>
    <w:rsid w:val="00616C5A"/>
    <w:rsid w:val="006178DD"/>
    <w:rsid w:val="0062125D"/>
    <w:rsid w:val="00623D14"/>
    <w:rsid w:val="00626DD6"/>
    <w:rsid w:val="00627E24"/>
    <w:rsid w:val="0063072B"/>
    <w:rsid w:val="00633AE1"/>
    <w:rsid w:val="006402DC"/>
    <w:rsid w:val="00643D72"/>
    <w:rsid w:val="00645272"/>
    <w:rsid w:val="00645DF3"/>
    <w:rsid w:val="0064604C"/>
    <w:rsid w:val="006507DC"/>
    <w:rsid w:val="00650B1A"/>
    <w:rsid w:val="00651C15"/>
    <w:rsid w:val="0065597A"/>
    <w:rsid w:val="00663024"/>
    <w:rsid w:val="006634CC"/>
    <w:rsid w:val="00663E24"/>
    <w:rsid w:val="00664EE7"/>
    <w:rsid w:val="00664F99"/>
    <w:rsid w:val="006651D5"/>
    <w:rsid w:val="00667362"/>
    <w:rsid w:val="00667EE0"/>
    <w:rsid w:val="00671A14"/>
    <w:rsid w:val="00676205"/>
    <w:rsid w:val="00677FC6"/>
    <w:rsid w:val="00680D30"/>
    <w:rsid w:val="00680DB6"/>
    <w:rsid w:val="00681CEB"/>
    <w:rsid w:val="00684637"/>
    <w:rsid w:val="0068772A"/>
    <w:rsid w:val="00690EF2"/>
    <w:rsid w:val="006929C9"/>
    <w:rsid w:val="0069429B"/>
    <w:rsid w:val="00695CD9"/>
    <w:rsid w:val="00697CA9"/>
    <w:rsid w:val="006A0C95"/>
    <w:rsid w:val="006A17C9"/>
    <w:rsid w:val="006A1958"/>
    <w:rsid w:val="006A19C3"/>
    <w:rsid w:val="006A2B5F"/>
    <w:rsid w:val="006A6321"/>
    <w:rsid w:val="006A6687"/>
    <w:rsid w:val="006B0168"/>
    <w:rsid w:val="006B1DF2"/>
    <w:rsid w:val="006B26FF"/>
    <w:rsid w:val="006B3B54"/>
    <w:rsid w:val="006B51E8"/>
    <w:rsid w:val="006B6900"/>
    <w:rsid w:val="006C2E3D"/>
    <w:rsid w:val="006C4362"/>
    <w:rsid w:val="006C4E4F"/>
    <w:rsid w:val="006D01D0"/>
    <w:rsid w:val="006D46DE"/>
    <w:rsid w:val="006D4A0F"/>
    <w:rsid w:val="006D5714"/>
    <w:rsid w:val="006D78B9"/>
    <w:rsid w:val="006E31DE"/>
    <w:rsid w:val="006E4287"/>
    <w:rsid w:val="006E6D4F"/>
    <w:rsid w:val="006E769E"/>
    <w:rsid w:val="006F3206"/>
    <w:rsid w:val="006F48E3"/>
    <w:rsid w:val="0070008D"/>
    <w:rsid w:val="0070025E"/>
    <w:rsid w:val="00701FF1"/>
    <w:rsid w:val="00702451"/>
    <w:rsid w:val="00704651"/>
    <w:rsid w:val="00704768"/>
    <w:rsid w:val="0070621D"/>
    <w:rsid w:val="00711E39"/>
    <w:rsid w:val="00712105"/>
    <w:rsid w:val="0071535B"/>
    <w:rsid w:val="00717CC5"/>
    <w:rsid w:val="00722576"/>
    <w:rsid w:val="00722C49"/>
    <w:rsid w:val="0072799B"/>
    <w:rsid w:val="00730AF8"/>
    <w:rsid w:val="00732BFE"/>
    <w:rsid w:val="00733BC2"/>
    <w:rsid w:val="007374F5"/>
    <w:rsid w:val="007402D8"/>
    <w:rsid w:val="007421C7"/>
    <w:rsid w:val="00743BF3"/>
    <w:rsid w:val="00743CA2"/>
    <w:rsid w:val="0075192B"/>
    <w:rsid w:val="00752E29"/>
    <w:rsid w:val="00765971"/>
    <w:rsid w:val="007672C2"/>
    <w:rsid w:val="007711F3"/>
    <w:rsid w:val="00772416"/>
    <w:rsid w:val="00782B4F"/>
    <w:rsid w:val="00786A3D"/>
    <w:rsid w:val="0078712E"/>
    <w:rsid w:val="007931B0"/>
    <w:rsid w:val="007951A9"/>
    <w:rsid w:val="007963A1"/>
    <w:rsid w:val="00796B5F"/>
    <w:rsid w:val="00797B4A"/>
    <w:rsid w:val="007A3150"/>
    <w:rsid w:val="007A417E"/>
    <w:rsid w:val="007A58C4"/>
    <w:rsid w:val="007A594C"/>
    <w:rsid w:val="007A75DA"/>
    <w:rsid w:val="007B0F27"/>
    <w:rsid w:val="007C1D81"/>
    <w:rsid w:val="007C3896"/>
    <w:rsid w:val="007C4A81"/>
    <w:rsid w:val="007C5A92"/>
    <w:rsid w:val="007D0EBF"/>
    <w:rsid w:val="007D11FE"/>
    <w:rsid w:val="007D27FC"/>
    <w:rsid w:val="007D347C"/>
    <w:rsid w:val="007D388A"/>
    <w:rsid w:val="007D45B7"/>
    <w:rsid w:val="007D4B19"/>
    <w:rsid w:val="007E275B"/>
    <w:rsid w:val="007E3597"/>
    <w:rsid w:val="007E6605"/>
    <w:rsid w:val="007F099B"/>
    <w:rsid w:val="007F19EC"/>
    <w:rsid w:val="007F4BAD"/>
    <w:rsid w:val="007F6404"/>
    <w:rsid w:val="007F6C41"/>
    <w:rsid w:val="007F724F"/>
    <w:rsid w:val="00800084"/>
    <w:rsid w:val="0080115D"/>
    <w:rsid w:val="00801993"/>
    <w:rsid w:val="008036ED"/>
    <w:rsid w:val="00803D65"/>
    <w:rsid w:val="0080471D"/>
    <w:rsid w:val="0080490B"/>
    <w:rsid w:val="00807100"/>
    <w:rsid w:val="008138A0"/>
    <w:rsid w:val="008166D3"/>
    <w:rsid w:val="008209D7"/>
    <w:rsid w:val="00830969"/>
    <w:rsid w:val="008315FA"/>
    <w:rsid w:val="00832C18"/>
    <w:rsid w:val="00833FC0"/>
    <w:rsid w:val="008371E0"/>
    <w:rsid w:val="00840090"/>
    <w:rsid w:val="008411B0"/>
    <w:rsid w:val="008473EC"/>
    <w:rsid w:val="0084798B"/>
    <w:rsid w:val="00852776"/>
    <w:rsid w:val="0085557F"/>
    <w:rsid w:val="008579AD"/>
    <w:rsid w:val="00861505"/>
    <w:rsid w:val="00864414"/>
    <w:rsid w:val="0086742A"/>
    <w:rsid w:val="008805F6"/>
    <w:rsid w:val="00881745"/>
    <w:rsid w:val="0088238B"/>
    <w:rsid w:val="008830B8"/>
    <w:rsid w:val="0088336C"/>
    <w:rsid w:val="00887B41"/>
    <w:rsid w:val="00887F19"/>
    <w:rsid w:val="00890B76"/>
    <w:rsid w:val="0089116C"/>
    <w:rsid w:val="00894932"/>
    <w:rsid w:val="00895A04"/>
    <w:rsid w:val="00896B8C"/>
    <w:rsid w:val="008A196A"/>
    <w:rsid w:val="008A4FF0"/>
    <w:rsid w:val="008B298B"/>
    <w:rsid w:val="008B30B0"/>
    <w:rsid w:val="008B65FC"/>
    <w:rsid w:val="008B7FAB"/>
    <w:rsid w:val="008C19FA"/>
    <w:rsid w:val="008C27AF"/>
    <w:rsid w:val="008C4E1E"/>
    <w:rsid w:val="008C6321"/>
    <w:rsid w:val="008C64F8"/>
    <w:rsid w:val="008C65B1"/>
    <w:rsid w:val="008D1180"/>
    <w:rsid w:val="008D3D96"/>
    <w:rsid w:val="008D5F97"/>
    <w:rsid w:val="008E035D"/>
    <w:rsid w:val="008E1630"/>
    <w:rsid w:val="008E28F3"/>
    <w:rsid w:val="008E33A9"/>
    <w:rsid w:val="008E41E1"/>
    <w:rsid w:val="008E7953"/>
    <w:rsid w:val="008F1236"/>
    <w:rsid w:val="008F19F3"/>
    <w:rsid w:val="008F36F6"/>
    <w:rsid w:val="008F506A"/>
    <w:rsid w:val="008F60D7"/>
    <w:rsid w:val="008F62A3"/>
    <w:rsid w:val="008F736F"/>
    <w:rsid w:val="0090044D"/>
    <w:rsid w:val="009039DF"/>
    <w:rsid w:val="00906BF9"/>
    <w:rsid w:val="00910F72"/>
    <w:rsid w:val="009154D0"/>
    <w:rsid w:val="0091698D"/>
    <w:rsid w:val="0092001C"/>
    <w:rsid w:val="00920389"/>
    <w:rsid w:val="00924EFE"/>
    <w:rsid w:val="00931053"/>
    <w:rsid w:val="0093528A"/>
    <w:rsid w:val="009378F5"/>
    <w:rsid w:val="009446F7"/>
    <w:rsid w:val="00946C68"/>
    <w:rsid w:val="00947586"/>
    <w:rsid w:val="00954540"/>
    <w:rsid w:val="0095643D"/>
    <w:rsid w:val="00957C4C"/>
    <w:rsid w:val="0096636F"/>
    <w:rsid w:val="0096680A"/>
    <w:rsid w:val="009669B1"/>
    <w:rsid w:val="0097045D"/>
    <w:rsid w:val="00973714"/>
    <w:rsid w:val="009739AC"/>
    <w:rsid w:val="00974901"/>
    <w:rsid w:val="00975195"/>
    <w:rsid w:val="00975556"/>
    <w:rsid w:val="0097602F"/>
    <w:rsid w:val="009760CE"/>
    <w:rsid w:val="00980386"/>
    <w:rsid w:val="00983621"/>
    <w:rsid w:val="0098659B"/>
    <w:rsid w:val="009878D4"/>
    <w:rsid w:val="00994780"/>
    <w:rsid w:val="009966F7"/>
    <w:rsid w:val="00997A5E"/>
    <w:rsid w:val="009A5216"/>
    <w:rsid w:val="009B58AF"/>
    <w:rsid w:val="009B6C33"/>
    <w:rsid w:val="009B7A76"/>
    <w:rsid w:val="009C2F07"/>
    <w:rsid w:val="009C4771"/>
    <w:rsid w:val="009C5ECD"/>
    <w:rsid w:val="009D33ED"/>
    <w:rsid w:val="009D78B5"/>
    <w:rsid w:val="009E0EE0"/>
    <w:rsid w:val="009E0EE9"/>
    <w:rsid w:val="009E787A"/>
    <w:rsid w:val="009F2BC9"/>
    <w:rsid w:val="009F4FA1"/>
    <w:rsid w:val="009F7786"/>
    <w:rsid w:val="00A00D6E"/>
    <w:rsid w:val="00A05ADF"/>
    <w:rsid w:val="00A065D2"/>
    <w:rsid w:val="00A06E29"/>
    <w:rsid w:val="00A1166C"/>
    <w:rsid w:val="00A208ED"/>
    <w:rsid w:val="00A2533C"/>
    <w:rsid w:val="00A255F9"/>
    <w:rsid w:val="00A26968"/>
    <w:rsid w:val="00A32566"/>
    <w:rsid w:val="00A3488E"/>
    <w:rsid w:val="00A37E0F"/>
    <w:rsid w:val="00A4099B"/>
    <w:rsid w:val="00A40BAF"/>
    <w:rsid w:val="00A40C26"/>
    <w:rsid w:val="00A412B9"/>
    <w:rsid w:val="00A4313C"/>
    <w:rsid w:val="00A434CA"/>
    <w:rsid w:val="00A4702A"/>
    <w:rsid w:val="00A5241E"/>
    <w:rsid w:val="00A532A1"/>
    <w:rsid w:val="00A55B57"/>
    <w:rsid w:val="00A57301"/>
    <w:rsid w:val="00A577DD"/>
    <w:rsid w:val="00A579C1"/>
    <w:rsid w:val="00A61B3E"/>
    <w:rsid w:val="00A62B6C"/>
    <w:rsid w:val="00A63CDB"/>
    <w:rsid w:val="00A63E63"/>
    <w:rsid w:val="00A64006"/>
    <w:rsid w:val="00A67798"/>
    <w:rsid w:val="00A7413F"/>
    <w:rsid w:val="00A76272"/>
    <w:rsid w:val="00A77E42"/>
    <w:rsid w:val="00A84EE9"/>
    <w:rsid w:val="00A86922"/>
    <w:rsid w:val="00A87C1F"/>
    <w:rsid w:val="00A90B98"/>
    <w:rsid w:val="00A91529"/>
    <w:rsid w:val="00AA05DB"/>
    <w:rsid w:val="00AA3098"/>
    <w:rsid w:val="00AA5E61"/>
    <w:rsid w:val="00AA6166"/>
    <w:rsid w:val="00AB1A2D"/>
    <w:rsid w:val="00AB32E7"/>
    <w:rsid w:val="00AB4149"/>
    <w:rsid w:val="00AB7267"/>
    <w:rsid w:val="00AB77CB"/>
    <w:rsid w:val="00AC474B"/>
    <w:rsid w:val="00AD1894"/>
    <w:rsid w:val="00AD218D"/>
    <w:rsid w:val="00AD4F53"/>
    <w:rsid w:val="00AD5095"/>
    <w:rsid w:val="00AE0708"/>
    <w:rsid w:val="00AE3FAC"/>
    <w:rsid w:val="00AE67C9"/>
    <w:rsid w:val="00AE7217"/>
    <w:rsid w:val="00AF20C4"/>
    <w:rsid w:val="00AF29A1"/>
    <w:rsid w:val="00AF3D01"/>
    <w:rsid w:val="00AF4360"/>
    <w:rsid w:val="00AF6834"/>
    <w:rsid w:val="00AF7436"/>
    <w:rsid w:val="00B0134B"/>
    <w:rsid w:val="00B01C03"/>
    <w:rsid w:val="00B036E0"/>
    <w:rsid w:val="00B04C99"/>
    <w:rsid w:val="00B0628F"/>
    <w:rsid w:val="00B10B30"/>
    <w:rsid w:val="00B13310"/>
    <w:rsid w:val="00B13CBC"/>
    <w:rsid w:val="00B15012"/>
    <w:rsid w:val="00B17029"/>
    <w:rsid w:val="00B22AAB"/>
    <w:rsid w:val="00B247EF"/>
    <w:rsid w:val="00B30BD3"/>
    <w:rsid w:val="00B30E93"/>
    <w:rsid w:val="00B36E06"/>
    <w:rsid w:val="00B420DC"/>
    <w:rsid w:val="00B46770"/>
    <w:rsid w:val="00B47680"/>
    <w:rsid w:val="00B52F65"/>
    <w:rsid w:val="00B5430B"/>
    <w:rsid w:val="00B602C3"/>
    <w:rsid w:val="00B604D0"/>
    <w:rsid w:val="00B60BDE"/>
    <w:rsid w:val="00B61D91"/>
    <w:rsid w:val="00B66427"/>
    <w:rsid w:val="00B67B1C"/>
    <w:rsid w:val="00B712FB"/>
    <w:rsid w:val="00B71509"/>
    <w:rsid w:val="00B72A07"/>
    <w:rsid w:val="00B738E8"/>
    <w:rsid w:val="00B7541B"/>
    <w:rsid w:val="00B75BD8"/>
    <w:rsid w:val="00B767A0"/>
    <w:rsid w:val="00B76A03"/>
    <w:rsid w:val="00B771E8"/>
    <w:rsid w:val="00B83541"/>
    <w:rsid w:val="00B842E3"/>
    <w:rsid w:val="00B8514A"/>
    <w:rsid w:val="00B85EC6"/>
    <w:rsid w:val="00B87A2E"/>
    <w:rsid w:val="00B87C06"/>
    <w:rsid w:val="00B90776"/>
    <w:rsid w:val="00B931CC"/>
    <w:rsid w:val="00BA26C5"/>
    <w:rsid w:val="00BA48A2"/>
    <w:rsid w:val="00BA5E3B"/>
    <w:rsid w:val="00BA6090"/>
    <w:rsid w:val="00BB2980"/>
    <w:rsid w:val="00BB4E4F"/>
    <w:rsid w:val="00BB5BFA"/>
    <w:rsid w:val="00BB6D2E"/>
    <w:rsid w:val="00BC049F"/>
    <w:rsid w:val="00BC1D2A"/>
    <w:rsid w:val="00BC370E"/>
    <w:rsid w:val="00BC5BDB"/>
    <w:rsid w:val="00BD4633"/>
    <w:rsid w:val="00BD4DF0"/>
    <w:rsid w:val="00BD623D"/>
    <w:rsid w:val="00BD7365"/>
    <w:rsid w:val="00BD7F35"/>
    <w:rsid w:val="00BE3D4B"/>
    <w:rsid w:val="00BE3E4F"/>
    <w:rsid w:val="00BF03D3"/>
    <w:rsid w:val="00BF518A"/>
    <w:rsid w:val="00BF7E9F"/>
    <w:rsid w:val="00C007A3"/>
    <w:rsid w:val="00C01A99"/>
    <w:rsid w:val="00C07D7D"/>
    <w:rsid w:val="00C14997"/>
    <w:rsid w:val="00C15524"/>
    <w:rsid w:val="00C176D1"/>
    <w:rsid w:val="00C178D3"/>
    <w:rsid w:val="00C201EA"/>
    <w:rsid w:val="00C20537"/>
    <w:rsid w:val="00C2482B"/>
    <w:rsid w:val="00C26D14"/>
    <w:rsid w:val="00C3152A"/>
    <w:rsid w:val="00C33069"/>
    <w:rsid w:val="00C34D77"/>
    <w:rsid w:val="00C35095"/>
    <w:rsid w:val="00C35623"/>
    <w:rsid w:val="00C37B93"/>
    <w:rsid w:val="00C439A7"/>
    <w:rsid w:val="00C44D3B"/>
    <w:rsid w:val="00C46C09"/>
    <w:rsid w:val="00C50A6E"/>
    <w:rsid w:val="00C5245D"/>
    <w:rsid w:val="00C52CE8"/>
    <w:rsid w:val="00C568B4"/>
    <w:rsid w:val="00C6725E"/>
    <w:rsid w:val="00C70F4F"/>
    <w:rsid w:val="00C71CE7"/>
    <w:rsid w:val="00C71CEA"/>
    <w:rsid w:val="00C7252D"/>
    <w:rsid w:val="00C72811"/>
    <w:rsid w:val="00C75012"/>
    <w:rsid w:val="00C81AF4"/>
    <w:rsid w:val="00C821E5"/>
    <w:rsid w:val="00C8363A"/>
    <w:rsid w:val="00C87426"/>
    <w:rsid w:val="00C87C6D"/>
    <w:rsid w:val="00CA05CB"/>
    <w:rsid w:val="00CA0E19"/>
    <w:rsid w:val="00CA12F2"/>
    <w:rsid w:val="00CA35A8"/>
    <w:rsid w:val="00CA5E1D"/>
    <w:rsid w:val="00CA7E16"/>
    <w:rsid w:val="00CA7FA6"/>
    <w:rsid w:val="00CB3CD4"/>
    <w:rsid w:val="00CB432B"/>
    <w:rsid w:val="00CB5EAA"/>
    <w:rsid w:val="00CC2C00"/>
    <w:rsid w:val="00CC534B"/>
    <w:rsid w:val="00CD078E"/>
    <w:rsid w:val="00CD4622"/>
    <w:rsid w:val="00CD6F09"/>
    <w:rsid w:val="00CE05B4"/>
    <w:rsid w:val="00CE4B61"/>
    <w:rsid w:val="00CE57BD"/>
    <w:rsid w:val="00CE5D28"/>
    <w:rsid w:val="00CF071D"/>
    <w:rsid w:val="00CF0C04"/>
    <w:rsid w:val="00CF2CF0"/>
    <w:rsid w:val="00CF2F94"/>
    <w:rsid w:val="00CF4F00"/>
    <w:rsid w:val="00CF6045"/>
    <w:rsid w:val="00D00AFD"/>
    <w:rsid w:val="00D03365"/>
    <w:rsid w:val="00D050F7"/>
    <w:rsid w:val="00D05D86"/>
    <w:rsid w:val="00D0778C"/>
    <w:rsid w:val="00D1125B"/>
    <w:rsid w:val="00D12A54"/>
    <w:rsid w:val="00D21BBB"/>
    <w:rsid w:val="00D23090"/>
    <w:rsid w:val="00D322B2"/>
    <w:rsid w:val="00D33795"/>
    <w:rsid w:val="00D368D4"/>
    <w:rsid w:val="00D42075"/>
    <w:rsid w:val="00D4648E"/>
    <w:rsid w:val="00D50973"/>
    <w:rsid w:val="00D511E7"/>
    <w:rsid w:val="00D51229"/>
    <w:rsid w:val="00D51AB4"/>
    <w:rsid w:val="00D55231"/>
    <w:rsid w:val="00D55D89"/>
    <w:rsid w:val="00D60948"/>
    <w:rsid w:val="00D6154C"/>
    <w:rsid w:val="00D6366A"/>
    <w:rsid w:val="00D6547C"/>
    <w:rsid w:val="00D65AA7"/>
    <w:rsid w:val="00D75909"/>
    <w:rsid w:val="00D76156"/>
    <w:rsid w:val="00D774EE"/>
    <w:rsid w:val="00D80E96"/>
    <w:rsid w:val="00D827C8"/>
    <w:rsid w:val="00D82E19"/>
    <w:rsid w:val="00D83AA3"/>
    <w:rsid w:val="00D8437A"/>
    <w:rsid w:val="00D84CBF"/>
    <w:rsid w:val="00D85C5D"/>
    <w:rsid w:val="00D977A2"/>
    <w:rsid w:val="00DA07A7"/>
    <w:rsid w:val="00DA0EA0"/>
    <w:rsid w:val="00DB08F7"/>
    <w:rsid w:val="00DB6494"/>
    <w:rsid w:val="00DB769B"/>
    <w:rsid w:val="00DC20F9"/>
    <w:rsid w:val="00DC75B4"/>
    <w:rsid w:val="00DD29A7"/>
    <w:rsid w:val="00DD38D3"/>
    <w:rsid w:val="00DD4058"/>
    <w:rsid w:val="00DD6435"/>
    <w:rsid w:val="00E02B07"/>
    <w:rsid w:val="00E06399"/>
    <w:rsid w:val="00E12F60"/>
    <w:rsid w:val="00E1634A"/>
    <w:rsid w:val="00E21943"/>
    <w:rsid w:val="00E255CA"/>
    <w:rsid w:val="00E31F25"/>
    <w:rsid w:val="00E32871"/>
    <w:rsid w:val="00E35289"/>
    <w:rsid w:val="00E36EB9"/>
    <w:rsid w:val="00E41F81"/>
    <w:rsid w:val="00E4235A"/>
    <w:rsid w:val="00E44EDF"/>
    <w:rsid w:val="00E450AD"/>
    <w:rsid w:val="00E450E4"/>
    <w:rsid w:val="00E4626B"/>
    <w:rsid w:val="00E479F3"/>
    <w:rsid w:val="00E500E8"/>
    <w:rsid w:val="00E511BE"/>
    <w:rsid w:val="00E54A10"/>
    <w:rsid w:val="00E57861"/>
    <w:rsid w:val="00E60F8C"/>
    <w:rsid w:val="00E61E36"/>
    <w:rsid w:val="00E63E17"/>
    <w:rsid w:val="00E67EB4"/>
    <w:rsid w:val="00E707ED"/>
    <w:rsid w:val="00E7116D"/>
    <w:rsid w:val="00E74171"/>
    <w:rsid w:val="00E80016"/>
    <w:rsid w:val="00E80E69"/>
    <w:rsid w:val="00E8137C"/>
    <w:rsid w:val="00E83FA3"/>
    <w:rsid w:val="00E84A47"/>
    <w:rsid w:val="00E85F78"/>
    <w:rsid w:val="00E87DCF"/>
    <w:rsid w:val="00E9169F"/>
    <w:rsid w:val="00E92622"/>
    <w:rsid w:val="00E92772"/>
    <w:rsid w:val="00E932A5"/>
    <w:rsid w:val="00E93391"/>
    <w:rsid w:val="00E93CE9"/>
    <w:rsid w:val="00EA1C54"/>
    <w:rsid w:val="00EA2C33"/>
    <w:rsid w:val="00EA3571"/>
    <w:rsid w:val="00EA36B3"/>
    <w:rsid w:val="00EA6EB9"/>
    <w:rsid w:val="00EB2D59"/>
    <w:rsid w:val="00EB778C"/>
    <w:rsid w:val="00EC062C"/>
    <w:rsid w:val="00EC2DB3"/>
    <w:rsid w:val="00EC4095"/>
    <w:rsid w:val="00EC54FE"/>
    <w:rsid w:val="00EC7675"/>
    <w:rsid w:val="00ED0202"/>
    <w:rsid w:val="00ED1950"/>
    <w:rsid w:val="00ED3D5C"/>
    <w:rsid w:val="00ED4531"/>
    <w:rsid w:val="00ED5124"/>
    <w:rsid w:val="00ED680C"/>
    <w:rsid w:val="00EE03ED"/>
    <w:rsid w:val="00EE1AFE"/>
    <w:rsid w:val="00EE56AF"/>
    <w:rsid w:val="00EE5AF8"/>
    <w:rsid w:val="00EE7130"/>
    <w:rsid w:val="00EF0D49"/>
    <w:rsid w:val="00EF3A6A"/>
    <w:rsid w:val="00EF3CD3"/>
    <w:rsid w:val="00EF4E6B"/>
    <w:rsid w:val="00EF5938"/>
    <w:rsid w:val="00EF601F"/>
    <w:rsid w:val="00F02093"/>
    <w:rsid w:val="00F033CB"/>
    <w:rsid w:val="00F03928"/>
    <w:rsid w:val="00F04C20"/>
    <w:rsid w:val="00F10B48"/>
    <w:rsid w:val="00F14439"/>
    <w:rsid w:val="00F157FB"/>
    <w:rsid w:val="00F17548"/>
    <w:rsid w:val="00F2556E"/>
    <w:rsid w:val="00F273F2"/>
    <w:rsid w:val="00F27757"/>
    <w:rsid w:val="00F409BE"/>
    <w:rsid w:val="00F44038"/>
    <w:rsid w:val="00F45C1F"/>
    <w:rsid w:val="00F5149A"/>
    <w:rsid w:val="00F542DF"/>
    <w:rsid w:val="00F54405"/>
    <w:rsid w:val="00F54D29"/>
    <w:rsid w:val="00F558F3"/>
    <w:rsid w:val="00F55F81"/>
    <w:rsid w:val="00F5601A"/>
    <w:rsid w:val="00F577C7"/>
    <w:rsid w:val="00F64C7C"/>
    <w:rsid w:val="00F671E1"/>
    <w:rsid w:val="00F676F7"/>
    <w:rsid w:val="00F74E5C"/>
    <w:rsid w:val="00F77308"/>
    <w:rsid w:val="00F774E5"/>
    <w:rsid w:val="00F821FA"/>
    <w:rsid w:val="00F83C11"/>
    <w:rsid w:val="00F92624"/>
    <w:rsid w:val="00F92B1D"/>
    <w:rsid w:val="00F94926"/>
    <w:rsid w:val="00F95126"/>
    <w:rsid w:val="00FA07E0"/>
    <w:rsid w:val="00FA13DF"/>
    <w:rsid w:val="00FA1B46"/>
    <w:rsid w:val="00FA4121"/>
    <w:rsid w:val="00FA46AA"/>
    <w:rsid w:val="00FA6FF2"/>
    <w:rsid w:val="00FA7198"/>
    <w:rsid w:val="00FB1C9F"/>
    <w:rsid w:val="00FB1DAA"/>
    <w:rsid w:val="00FB710E"/>
    <w:rsid w:val="00FC05B3"/>
    <w:rsid w:val="00FC3934"/>
    <w:rsid w:val="00FC3FD4"/>
    <w:rsid w:val="00FD17F1"/>
    <w:rsid w:val="00FD183D"/>
    <w:rsid w:val="00FD1E94"/>
    <w:rsid w:val="00FD57E4"/>
    <w:rsid w:val="00FD6562"/>
    <w:rsid w:val="00FE1938"/>
    <w:rsid w:val="00FE2DDA"/>
    <w:rsid w:val="00FE4B0A"/>
    <w:rsid w:val="00FE6B78"/>
    <w:rsid w:val="00FF2A2A"/>
    <w:rsid w:val="00FF2A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2C3"/>
    <w:pPr>
      <w:bidi/>
    </w:pPr>
  </w:style>
  <w:style w:type="paragraph" w:styleId="1">
    <w:name w:val="heading 1"/>
    <w:basedOn w:val="a"/>
    <w:next w:val="a"/>
    <w:link w:val="1Char"/>
    <w:uiPriority w:val="9"/>
    <w:qFormat/>
    <w:rsid w:val="00FB1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FB1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FB1DA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FB1DA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FB1DA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FB1DA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B1DA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FB1DA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FB1DA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42E3"/>
    <w:pPr>
      <w:bidi w:val="0"/>
      <w:spacing w:before="100" w:beforeAutospacing="1" w:after="100" w:afterAutospacing="1" w:line="240" w:lineRule="auto"/>
    </w:pPr>
    <w:rPr>
      <w:rFonts w:ascii="Times New Roman" w:eastAsia="Times New Roman" w:hAnsi="Times New Roman" w:cs="Traditional Arabic"/>
      <w:sz w:val="30"/>
      <w:szCs w:val="30"/>
    </w:rPr>
  </w:style>
  <w:style w:type="paragraph" w:styleId="a4">
    <w:name w:val="footnote text"/>
    <w:basedOn w:val="a"/>
    <w:link w:val="Char"/>
    <w:uiPriority w:val="99"/>
    <w:unhideWhenUsed/>
    <w:qFormat/>
    <w:rsid w:val="00D55231"/>
    <w:pPr>
      <w:spacing w:after="0" w:line="240" w:lineRule="auto"/>
    </w:pPr>
    <w:rPr>
      <w:rFonts w:ascii="Times New Roman" w:eastAsia="Times New Roman" w:hAnsi="Times New Roman" w:cs="Traditional Arabic"/>
      <w:sz w:val="20"/>
      <w:szCs w:val="28"/>
    </w:rPr>
  </w:style>
  <w:style w:type="character" w:customStyle="1" w:styleId="Char">
    <w:name w:val="نص حاشية سفلية Char"/>
    <w:basedOn w:val="a0"/>
    <w:link w:val="a4"/>
    <w:uiPriority w:val="99"/>
    <w:rsid w:val="00D55231"/>
    <w:rPr>
      <w:rFonts w:ascii="Times New Roman" w:eastAsia="Times New Roman" w:hAnsi="Times New Roman" w:cs="Traditional Arabic"/>
      <w:sz w:val="20"/>
      <w:szCs w:val="28"/>
    </w:rPr>
  </w:style>
  <w:style w:type="character" w:styleId="a5">
    <w:name w:val="footnote reference"/>
    <w:basedOn w:val="a0"/>
    <w:unhideWhenUsed/>
    <w:rsid w:val="00B842E3"/>
    <w:rPr>
      <w:vertAlign w:val="superscript"/>
    </w:rPr>
  </w:style>
  <w:style w:type="paragraph" w:styleId="a6">
    <w:name w:val="header"/>
    <w:basedOn w:val="a"/>
    <w:link w:val="Char0"/>
    <w:uiPriority w:val="99"/>
    <w:unhideWhenUsed/>
    <w:rsid w:val="0089116C"/>
    <w:pPr>
      <w:tabs>
        <w:tab w:val="center" w:pos="4153"/>
        <w:tab w:val="right" w:pos="8306"/>
      </w:tabs>
      <w:spacing w:after="0" w:line="240" w:lineRule="auto"/>
    </w:pPr>
  </w:style>
  <w:style w:type="character" w:customStyle="1" w:styleId="Char0">
    <w:name w:val="رأس الصفحة Char"/>
    <w:basedOn w:val="a0"/>
    <w:link w:val="a6"/>
    <w:uiPriority w:val="99"/>
    <w:rsid w:val="0089116C"/>
  </w:style>
  <w:style w:type="paragraph" w:styleId="a7">
    <w:name w:val="footer"/>
    <w:basedOn w:val="a"/>
    <w:link w:val="Char1"/>
    <w:uiPriority w:val="99"/>
    <w:unhideWhenUsed/>
    <w:rsid w:val="0089116C"/>
    <w:pPr>
      <w:tabs>
        <w:tab w:val="center" w:pos="4153"/>
        <w:tab w:val="right" w:pos="8306"/>
      </w:tabs>
      <w:spacing w:after="0" w:line="240" w:lineRule="auto"/>
    </w:pPr>
  </w:style>
  <w:style w:type="character" w:customStyle="1" w:styleId="Char1">
    <w:name w:val="تذييل الصفحة Char"/>
    <w:basedOn w:val="a0"/>
    <w:link w:val="a7"/>
    <w:uiPriority w:val="99"/>
    <w:rsid w:val="0089116C"/>
  </w:style>
  <w:style w:type="paragraph" w:styleId="a8">
    <w:name w:val="Balloon Text"/>
    <w:basedOn w:val="a"/>
    <w:link w:val="Char2"/>
    <w:uiPriority w:val="99"/>
    <w:semiHidden/>
    <w:unhideWhenUsed/>
    <w:rsid w:val="0089116C"/>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89116C"/>
    <w:rPr>
      <w:rFonts w:ascii="Tahoma" w:hAnsi="Tahoma" w:cs="Tahoma"/>
      <w:sz w:val="16"/>
      <w:szCs w:val="16"/>
    </w:rPr>
  </w:style>
  <w:style w:type="paragraph" w:styleId="a9">
    <w:name w:val="List Paragraph"/>
    <w:basedOn w:val="a"/>
    <w:uiPriority w:val="34"/>
    <w:qFormat/>
    <w:rsid w:val="00D85C5D"/>
    <w:pPr>
      <w:ind w:left="720"/>
      <w:contextualSpacing/>
    </w:pPr>
  </w:style>
  <w:style w:type="paragraph" w:styleId="aa">
    <w:name w:val="No Spacing"/>
    <w:uiPriority w:val="1"/>
    <w:qFormat/>
    <w:rsid w:val="00607B05"/>
    <w:pPr>
      <w:bidi/>
      <w:spacing w:after="0" w:line="240" w:lineRule="auto"/>
    </w:pPr>
  </w:style>
  <w:style w:type="paragraph" w:styleId="ab">
    <w:name w:val="endnote text"/>
    <w:basedOn w:val="a"/>
    <w:link w:val="Char3"/>
    <w:uiPriority w:val="99"/>
    <w:semiHidden/>
    <w:unhideWhenUsed/>
    <w:rsid w:val="00AC474B"/>
    <w:pPr>
      <w:spacing w:after="0" w:line="240" w:lineRule="auto"/>
    </w:pPr>
    <w:rPr>
      <w:sz w:val="20"/>
      <w:szCs w:val="20"/>
    </w:rPr>
  </w:style>
  <w:style w:type="character" w:customStyle="1" w:styleId="Char3">
    <w:name w:val="نص تعليق ختامي Char"/>
    <w:basedOn w:val="a0"/>
    <w:link w:val="ab"/>
    <w:uiPriority w:val="99"/>
    <w:semiHidden/>
    <w:rsid w:val="00AC474B"/>
    <w:rPr>
      <w:sz w:val="20"/>
      <w:szCs w:val="20"/>
    </w:rPr>
  </w:style>
  <w:style w:type="character" w:styleId="ac">
    <w:name w:val="endnote reference"/>
    <w:basedOn w:val="a0"/>
    <w:uiPriority w:val="99"/>
    <w:semiHidden/>
    <w:unhideWhenUsed/>
    <w:rsid w:val="00AC474B"/>
    <w:rPr>
      <w:vertAlign w:val="superscript"/>
    </w:rPr>
  </w:style>
  <w:style w:type="paragraph" w:styleId="ad">
    <w:name w:val="Plain Text"/>
    <w:basedOn w:val="a"/>
    <w:link w:val="Char4"/>
    <w:rsid w:val="00BB2980"/>
    <w:pPr>
      <w:widowControl w:val="0"/>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4">
    <w:name w:val="نص عادي Char"/>
    <w:basedOn w:val="a0"/>
    <w:link w:val="ad"/>
    <w:rsid w:val="00BB2980"/>
    <w:rPr>
      <w:rFonts w:ascii="Courier New" w:eastAsia="Times New Roman" w:hAnsi="Courier New" w:cs="Courier New"/>
      <w:color w:val="000000"/>
      <w:sz w:val="20"/>
      <w:szCs w:val="20"/>
      <w:lang w:eastAsia="ar-SA"/>
    </w:rPr>
  </w:style>
  <w:style w:type="character" w:customStyle="1" w:styleId="1Char">
    <w:name w:val="عنوان 1 Char"/>
    <w:basedOn w:val="a0"/>
    <w:link w:val="1"/>
    <w:uiPriority w:val="9"/>
    <w:rsid w:val="00FB1DAA"/>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FB1DA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semiHidden/>
    <w:rsid w:val="00FB1DAA"/>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semiHidden/>
    <w:rsid w:val="00FB1DAA"/>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FB1DAA"/>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FB1DAA"/>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FB1DAA"/>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FB1DAA"/>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0"/>
    <w:link w:val="9"/>
    <w:uiPriority w:val="9"/>
    <w:semiHidden/>
    <w:rsid w:val="00FB1DAA"/>
    <w:rPr>
      <w:rFonts w:asciiTheme="majorHAnsi" w:eastAsiaTheme="majorEastAsia" w:hAnsiTheme="majorHAnsi" w:cstheme="majorBidi"/>
      <w:i/>
      <w:iCs/>
      <w:color w:val="404040" w:themeColor="text1" w:themeTint="BF"/>
      <w:sz w:val="20"/>
      <w:szCs w:val="20"/>
    </w:rPr>
  </w:style>
  <w:style w:type="paragraph" w:styleId="ae">
    <w:name w:val="macro"/>
    <w:link w:val="Char5"/>
    <w:uiPriority w:val="99"/>
    <w:semiHidden/>
    <w:unhideWhenUsed/>
    <w:rsid w:val="00FB1DAA"/>
    <w:pPr>
      <w:tabs>
        <w:tab w:val="left" w:pos="480"/>
        <w:tab w:val="left" w:pos="960"/>
        <w:tab w:val="left" w:pos="1440"/>
        <w:tab w:val="left" w:pos="1920"/>
        <w:tab w:val="left" w:pos="2400"/>
        <w:tab w:val="left" w:pos="2880"/>
        <w:tab w:val="left" w:pos="3360"/>
        <w:tab w:val="left" w:pos="3840"/>
        <w:tab w:val="left" w:pos="4320"/>
      </w:tabs>
      <w:bidi/>
      <w:spacing w:after="0"/>
    </w:pPr>
    <w:rPr>
      <w:rFonts w:ascii="Consolas" w:hAnsi="Consolas" w:cs="Consolas"/>
      <w:sz w:val="20"/>
      <w:szCs w:val="20"/>
    </w:rPr>
  </w:style>
  <w:style w:type="character" w:customStyle="1" w:styleId="Char5">
    <w:name w:val="نص ماكرو Char"/>
    <w:basedOn w:val="a0"/>
    <w:link w:val="ae"/>
    <w:uiPriority w:val="99"/>
    <w:semiHidden/>
    <w:rsid w:val="00FB1DAA"/>
    <w:rPr>
      <w:rFonts w:ascii="Consolas" w:hAnsi="Consolas" w:cs="Consolas"/>
      <w:sz w:val="20"/>
      <w:szCs w:val="20"/>
    </w:rPr>
  </w:style>
  <w:style w:type="paragraph" w:styleId="af">
    <w:name w:val="caption"/>
    <w:basedOn w:val="a"/>
    <w:next w:val="a"/>
    <w:uiPriority w:val="35"/>
    <w:unhideWhenUsed/>
    <w:qFormat/>
    <w:rsid w:val="00FB1DAA"/>
    <w:pPr>
      <w:spacing w:after="0" w:line="240" w:lineRule="auto"/>
    </w:pPr>
    <w:rPr>
      <w:b/>
      <w:bCs/>
      <w:color w:val="4F81BD" w:themeColor="accent1"/>
      <w:sz w:val="18"/>
      <w:szCs w:val="18"/>
    </w:rPr>
  </w:style>
  <w:style w:type="paragraph" w:styleId="af0">
    <w:name w:val="Title"/>
    <w:basedOn w:val="a"/>
    <w:next w:val="a"/>
    <w:link w:val="Char6"/>
    <w:uiPriority w:val="10"/>
    <w:qFormat/>
    <w:rsid w:val="00FB1D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6">
    <w:name w:val="العنوان Char"/>
    <w:basedOn w:val="a0"/>
    <w:link w:val="af0"/>
    <w:uiPriority w:val="10"/>
    <w:rsid w:val="00FB1DAA"/>
    <w:rPr>
      <w:rFonts w:asciiTheme="majorHAnsi" w:eastAsiaTheme="majorEastAsia" w:hAnsiTheme="majorHAnsi" w:cstheme="majorBidi"/>
      <w:color w:val="17365D" w:themeColor="text2" w:themeShade="BF"/>
      <w:spacing w:val="5"/>
      <w:kern w:val="28"/>
      <w:sz w:val="52"/>
      <w:szCs w:val="52"/>
    </w:rPr>
  </w:style>
  <w:style w:type="paragraph" w:styleId="af1">
    <w:name w:val="Subtitle"/>
    <w:basedOn w:val="a"/>
    <w:next w:val="a"/>
    <w:link w:val="Char7"/>
    <w:uiPriority w:val="11"/>
    <w:qFormat/>
    <w:rsid w:val="00FB1DAA"/>
    <w:pPr>
      <w:numPr>
        <w:ilvl w:val="1"/>
      </w:numPr>
      <w:spacing w:after="0"/>
    </w:pPr>
    <w:rPr>
      <w:rFonts w:asciiTheme="majorHAnsi" w:eastAsiaTheme="majorEastAsia" w:hAnsiTheme="majorHAnsi" w:cstheme="majorBidi"/>
      <w:i/>
      <w:iCs/>
      <w:color w:val="4F81BD" w:themeColor="accent1"/>
      <w:spacing w:val="15"/>
      <w:sz w:val="24"/>
      <w:szCs w:val="24"/>
    </w:rPr>
  </w:style>
  <w:style w:type="character" w:customStyle="1" w:styleId="Char7">
    <w:name w:val="عنوان فرعي Char"/>
    <w:basedOn w:val="a0"/>
    <w:link w:val="af1"/>
    <w:uiPriority w:val="11"/>
    <w:rsid w:val="00FB1DAA"/>
    <w:rPr>
      <w:rFonts w:asciiTheme="majorHAnsi" w:eastAsiaTheme="majorEastAsia" w:hAnsiTheme="majorHAnsi" w:cstheme="majorBidi"/>
      <w:i/>
      <w:iCs/>
      <w:color w:val="4F81BD" w:themeColor="accent1"/>
      <w:spacing w:val="15"/>
      <w:sz w:val="24"/>
      <w:szCs w:val="24"/>
    </w:rPr>
  </w:style>
  <w:style w:type="character" w:styleId="af2">
    <w:name w:val="Strong"/>
    <w:basedOn w:val="a0"/>
    <w:uiPriority w:val="22"/>
    <w:qFormat/>
    <w:rsid w:val="00FB1DAA"/>
    <w:rPr>
      <w:b/>
      <w:bCs/>
    </w:rPr>
  </w:style>
  <w:style w:type="character" w:styleId="af3">
    <w:name w:val="Emphasis"/>
    <w:basedOn w:val="a0"/>
    <w:uiPriority w:val="20"/>
    <w:qFormat/>
    <w:rsid w:val="00FB1DAA"/>
    <w:rPr>
      <w:i/>
      <w:iCs/>
    </w:rPr>
  </w:style>
  <w:style w:type="paragraph" w:styleId="af4">
    <w:name w:val="Quote"/>
    <w:basedOn w:val="a"/>
    <w:next w:val="a"/>
    <w:link w:val="Char8"/>
    <w:uiPriority w:val="29"/>
    <w:qFormat/>
    <w:rsid w:val="00FB1DAA"/>
    <w:pPr>
      <w:spacing w:after="0"/>
    </w:pPr>
    <w:rPr>
      <w:i/>
      <w:iCs/>
      <w:color w:val="000000" w:themeColor="text1"/>
    </w:rPr>
  </w:style>
  <w:style w:type="character" w:customStyle="1" w:styleId="Char8">
    <w:name w:val="اقتباس Char"/>
    <w:basedOn w:val="a0"/>
    <w:link w:val="af4"/>
    <w:uiPriority w:val="29"/>
    <w:rsid w:val="00FB1DAA"/>
    <w:rPr>
      <w:i/>
      <w:iCs/>
      <w:color w:val="000000" w:themeColor="text1"/>
    </w:rPr>
  </w:style>
  <w:style w:type="paragraph" w:styleId="af5">
    <w:name w:val="Intense Quote"/>
    <w:basedOn w:val="a"/>
    <w:next w:val="a"/>
    <w:link w:val="Char9"/>
    <w:uiPriority w:val="30"/>
    <w:qFormat/>
    <w:rsid w:val="00FB1DAA"/>
    <w:pPr>
      <w:pBdr>
        <w:bottom w:val="single" w:sz="4" w:space="4" w:color="4F81BD" w:themeColor="accent1"/>
      </w:pBdr>
      <w:spacing w:before="200" w:after="280"/>
      <w:ind w:left="936" w:right="936"/>
    </w:pPr>
    <w:rPr>
      <w:b/>
      <w:bCs/>
      <w:i/>
      <w:iCs/>
      <w:color w:val="4F81BD" w:themeColor="accent1"/>
    </w:rPr>
  </w:style>
  <w:style w:type="character" w:customStyle="1" w:styleId="Char9">
    <w:name w:val="اقتباس مكثف Char"/>
    <w:basedOn w:val="a0"/>
    <w:link w:val="af5"/>
    <w:uiPriority w:val="30"/>
    <w:rsid w:val="00FB1DAA"/>
    <w:rPr>
      <w:b/>
      <w:bCs/>
      <w:i/>
      <w:iCs/>
      <w:color w:val="4F81BD" w:themeColor="accent1"/>
    </w:rPr>
  </w:style>
  <w:style w:type="character" w:styleId="af6">
    <w:name w:val="Subtle Emphasis"/>
    <w:basedOn w:val="a0"/>
    <w:uiPriority w:val="19"/>
    <w:qFormat/>
    <w:rsid w:val="00FB1DAA"/>
    <w:rPr>
      <w:i/>
      <w:iCs/>
      <w:color w:val="808080" w:themeColor="text1" w:themeTint="7F"/>
    </w:rPr>
  </w:style>
  <w:style w:type="character" w:styleId="af7">
    <w:name w:val="Intense Emphasis"/>
    <w:basedOn w:val="a0"/>
    <w:uiPriority w:val="21"/>
    <w:qFormat/>
    <w:rsid w:val="00FB1DAA"/>
    <w:rPr>
      <w:b/>
      <w:bCs/>
      <w:i/>
      <w:iCs/>
      <w:color w:val="4F81BD" w:themeColor="accent1"/>
    </w:rPr>
  </w:style>
  <w:style w:type="character" w:styleId="af8">
    <w:name w:val="Subtle Reference"/>
    <w:basedOn w:val="a0"/>
    <w:uiPriority w:val="31"/>
    <w:qFormat/>
    <w:rsid w:val="00FB1DAA"/>
    <w:rPr>
      <w:smallCaps/>
      <w:color w:val="C0504D" w:themeColor="accent2"/>
      <w:u w:val="single"/>
    </w:rPr>
  </w:style>
  <w:style w:type="character" w:styleId="af9">
    <w:name w:val="Intense Reference"/>
    <w:basedOn w:val="a0"/>
    <w:uiPriority w:val="32"/>
    <w:qFormat/>
    <w:rsid w:val="00FB1DAA"/>
    <w:rPr>
      <w:b/>
      <w:bCs/>
      <w:smallCaps/>
      <w:color w:val="C0504D" w:themeColor="accent2"/>
      <w:spacing w:val="5"/>
      <w:u w:val="single"/>
    </w:rPr>
  </w:style>
  <w:style w:type="character" w:styleId="afa">
    <w:name w:val="Book Title"/>
    <w:basedOn w:val="a0"/>
    <w:uiPriority w:val="33"/>
    <w:qFormat/>
    <w:rsid w:val="00FB1DAA"/>
    <w:rPr>
      <w:b/>
      <w:bCs/>
      <w:smallCaps/>
      <w:spacing w:val="5"/>
    </w:rPr>
  </w:style>
  <w:style w:type="paragraph" w:styleId="afb">
    <w:name w:val="TOC Heading"/>
    <w:basedOn w:val="1"/>
    <w:next w:val="a"/>
    <w:uiPriority w:val="39"/>
    <w:semiHidden/>
    <w:unhideWhenUsed/>
    <w:qFormat/>
    <w:rsid w:val="00FB1DAA"/>
    <w:pPr>
      <w:outlineLvl w:val="9"/>
    </w:pPr>
  </w:style>
  <w:style w:type="table" w:styleId="afc">
    <w:name w:val="Table Grid"/>
    <w:basedOn w:val="a1"/>
    <w:uiPriority w:val="59"/>
    <w:rsid w:val="00B87A2E"/>
    <w:pPr>
      <w:spacing w:after="0" w:line="240" w:lineRule="auto"/>
    </w:pPr>
    <w:rPr>
      <w:rFonts w:ascii="Traditional Arabic" w:hAnsi="Traditional Arabic" w:cs="Traditional Arabic"/>
      <w:sz w:val="20"/>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age number"/>
    <w:basedOn w:val="a0"/>
    <w:rsid w:val="00A5241E"/>
  </w:style>
  <w:style w:type="character" w:customStyle="1" w:styleId="1Char0">
    <w:name w:val="نمط1 Char"/>
    <w:basedOn w:val="a0"/>
    <w:rsid w:val="00A5241E"/>
    <w:rPr>
      <w:rFonts w:cs="Traditional Arabic" w:hint="cs"/>
      <w:sz w:val="32"/>
      <w:szCs w:val="32"/>
      <w:lang w:val="en-US" w:eastAsia="en-US" w:bidi="ar-SA"/>
    </w:rPr>
  </w:style>
  <w:style w:type="character" w:customStyle="1" w:styleId="style11">
    <w:name w:val="style11"/>
    <w:basedOn w:val="a0"/>
    <w:rsid w:val="00A5241E"/>
    <w:rPr>
      <w:rFonts w:cs="Traditional Arabic" w:hint="cs"/>
      <w:b w:val="0"/>
      <w:bCs w:val="0"/>
      <w:color w:val="000000"/>
      <w:sz w:val="40"/>
      <w:szCs w:val="40"/>
    </w:rPr>
  </w:style>
  <w:style w:type="paragraph" w:customStyle="1" w:styleId="Tahoma1809">
    <w:name w:val="نمط (لاتيني) Tahoma ‏18 نقطة أسود السطر الأول:  0.9 سم"/>
    <w:basedOn w:val="a"/>
    <w:next w:val="ad"/>
    <w:rsid w:val="00A5241E"/>
    <w:pPr>
      <w:widowControl w:val="0"/>
      <w:spacing w:after="0" w:line="240" w:lineRule="auto"/>
      <w:ind w:firstLine="510"/>
      <w:jc w:val="both"/>
    </w:pPr>
    <w:rPr>
      <w:rFonts w:ascii="Tahoma" w:eastAsia="Times New Roman" w:hAnsi="Tahoma" w:cs="Traditional Arabic"/>
      <w:color w:val="000000"/>
      <w:sz w:val="36"/>
      <w:szCs w:val="36"/>
      <w:lang w:eastAsia="ar-SA"/>
    </w:rPr>
  </w:style>
  <w:style w:type="numbering" w:customStyle="1" w:styleId="10">
    <w:name w:val="بلا قائمة1"/>
    <w:next w:val="a2"/>
    <w:uiPriority w:val="99"/>
    <w:semiHidden/>
    <w:unhideWhenUsed/>
    <w:rsid w:val="00FE2DDA"/>
  </w:style>
  <w:style w:type="table" w:customStyle="1" w:styleId="11">
    <w:name w:val="شبكة جدول1"/>
    <w:basedOn w:val="a1"/>
    <w:next w:val="afc"/>
    <w:uiPriority w:val="59"/>
    <w:rsid w:val="00FE2DDA"/>
    <w:pPr>
      <w:spacing w:after="0" w:line="240" w:lineRule="auto"/>
    </w:pPr>
    <w:rPr>
      <w:rFonts w:eastAsiaTheme="minorHAnsi" w:cs="Traditional Arabic"/>
      <w:sz w:val="40"/>
      <w:szCs w:val="3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a"/>
    <w:next w:val="a"/>
    <w:autoRedefine/>
    <w:uiPriority w:val="99"/>
    <w:semiHidden/>
    <w:unhideWhenUsed/>
    <w:rsid w:val="0055149D"/>
    <w:pPr>
      <w:spacing w:after="0" w:line="240" w:lineRule="auto"/>
      <w:ind w:left="220" w:hanging="220"/>
    </w:pPr>
  </w:style>
  <w:style w:type="paragraph" w:styleId="Index2">
    <w:name w:val="index 2"/>
    <w:basedOn w:val="a"/>
    <w:next w:val="a"/>
    <w:autoRedefine/>
    <w:uiPriority w:val="99"/>
    <w:semiHidden/>
    <w:unhideWhenUsed/>
    <w:rsid w:val="0055149D"/>
    <w:pPr>
      <w:spacing w:after="0" w:line="240" w:lineRule="auto"/>
      <w:ind w:left="440" w:hanging="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2C3"/>
    <w:pPr>
      <w:bidi/>
    </w:pPr>
  </w:style>
  <w:style w:type="paragraph" w:styleId="1">
    <w:name w:val="heading 1"/>
    <w:basedOn w:val="a"/>
    <w:next w:val="a"/>
    <w:link w:val="1Char"/>
    <w:uiPriority w:val="9"/>
    <w:qFormat/>
    <w:rsid w:val="00FB1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FB1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FB1DA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FB1DA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FB1DA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FB1DA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B1DA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FB1DA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FB1DA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842E3"/>
    <w:pPr>
      <w:bidi w:val="0"/>
      <w:spacing w:before="100" w:beforeAutospacing="1" w:after="100" w:afterAutospacing="1" w:line="240" w:lineRule="auto"/>
    </w:pPr>
    <w:rPr>
      <w:rFonts w:ascii="Times New Roman" w:eastAsia="Times New Roman" w:hAnsi="Times New Roman" w:cs="Traditional Arabic"/>
      <w:sz w:val="30"/>
      <w:szCs w:val="30"/>
    </w:rPr>
  </w:style>
  <w:style w:type="paragraph" w:styleId="a4">
    <w:name w:val="footnote text"/>
    <w:basedOn w:val="a"/>
    <w:link w:val="Char"/>
    <w:uiPriority w:val="99"/>
    <w:unhideWhenUsed/>
    <w:qFormat/>
    <w:rsid w:val="00D55231"/>
    <w:pPr>
      <w:spacing w:after="0" w:line="240" w:lineRule="auto"/>
    </w:pPr>
    <w:rPr>
      <w:rFonts w:ascii="Times New Roman" w:eastAsia="Times New Roman" w:hAnsi="Times New Roman" w:cs="Traditional Arabic"/>
      <w:sz w:val="20"/>
      <w:szCs w:val="28"/>
    </w:rPr>
  </w:style>
  <w:style w:type="character" w:customStyle="1" w:styleId="Char">
    <w:name w:val="نص حاشية سفلية Char"/>
    <w:basedOn w:val="a0"/>
    <w:link w:val="a4"/>
    <w:uiPriority w:val="99"/>
    <w:rsid w:val="00D55231"/>
    <w:rPr>
      <w:rFonts w:ascii="Times New Roman" w:eastAsia="Times New Roman" w:hAnsi="Times New Roman" w:cs="Traditional Arabic"/>
      <w:sz w:val="20"/>
      <w:szCs w:val="28"/>
    </w:rPr>
  </w:style>
  <w:style w:type="character" w:styleId="a5">
    <w:name w:val="footnote reference"/>
    <w:basedOn w:val="a0"/>
    <w:unhideWhenUsed/>
    <w:rsid w:val="00B842E3"/>
    <w:rPr>
      <w:vertAlign w:val="superscript"/>
    </w:rPr>
  </w:style>
  <w:style w:type="paragraph" w:styleId="a6">
    <w:name w:val="header"/>
    <w:basedOn w:val="a"/>
    <w:link w:val="Char0"/>
    <w:uiPriority w:val="99"/>
    <w:unhideWhenUsed/>
    <w:rsid w:val="0089116C"/>
    <w:pPr>
      <w:tabs>
        <w:tab w:val="center" w:pos="4153"/>
        <w:tab w:val="right" w:pos="8306"/>
      </w:tabs>
      <w:spacing w:after="0" w:line="240" w:lineRule="auto"/>
    </w:pPr>
  </w:style>
  <w:style w:type="character" w:customStyle="1" w:styleId="Char0">
    <w:name w:val="رأس الصفحة Char"/>
    <w:basedOn w:val="a0"/>
    <w:link w:val="a6"/>
    <w:uiPriority w:val="99"/>
    <w:rsid w:val="0089116C"/>
  </w:style>
  <w:style w:type="paragraph" w:styleId="a7">
    <w:name w:val="footer"/>
    <w:basedOn w:val="a"/>
    <w:link w:val="Char1"/>
    <w:uiPriority w:val="99"/>
    <w:unhideWhenUsed/>
    <w:rsid w:val="0089116C"/>
    <w:pPr>
      <w:tabs>
        <w:tab w:val="center" w:pos="4153"/>
        <w:tab w:val="right" w:pos="8306"/>
      </w:tabs>
      <w:spacing w:after="0" w:line="240" w:lineRule="auto"/>
    </w:pPr>
  </w:style>
  <w:style w:type="character" w:customStyle="1" w:styleId="Char1">
    <w:name w:val="تذييل الصفحة Char"/>
    <w:basedOn w:val="a0"/>
    <w:link w:val="a7"/>
    <w:uiPriority w:val="99"/>
    <w:rsid w:val="0089116C"/>
  </w:style>
  <w:style w:type="paragraph" w:styleId="a8">
    <w:name w:val="Balloon Text"/>
    <w:basedOn w:val="a"/>
    <w:link w:val="Char2"/>
    <w:uiPriority w:val="99"/>
    <w:semiHidden/>
    <w:unhideWhenUsed/>
    <w:rsid w:val="0089116C"/>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89116C"/>
    <w:rPr>
      <w:rFonts w:ascii="Tahoma" w:hAnsi="Tahoma" w:cs="Tahoma"/>
      <w:sz w:val="16"/>
      <w:szCs w:val="16"/>
    </w:rPr>
  </w:style>
  <w:style w:type="paragraph" w:styleId="a9">
    <w:name w:val="List Paragraph"/>
    <w:basedOn w:val="a"/>
    <w:uiPriority w:val="34"/>
    <w:qFormat/>
    <w:rsid w:val="00D85C5D"/>
    <w:pPr>
      <w:ind w:left="720"/>
      <w:contextualSpacing/>
    </w:pPr>
  </w:style>
  <w:style w:type="paragraph" w:styleId="aa">
    <w:name w:val="No Spacing"/>
    <w:uiPriority w:val="1"/>
    <w:qFormat/>
    <w:rsid w:val="00607B05"/>
    <w:pPr>
      <w:bidi/>
      <w:spacing w:after="0" w:line="240" w:lineRule="auto"/>
    </w:pPr>
  </w:style>
  <w:style w:type="paragraph" w:styleId="ab">
    <w:name w:val="endnote text"/>
    <w:basedOn w:val="a"/>
    <w:link w:val="Char3"/>
    <w:uiPriority w:val="99"/>
    <w:semiHidden/>
    <w:unhideWhenUsed/>
    <w:rsid w:val="00AC474B"/>
    <w:pPr>
      <w:spacing w:after="0" w:line="240" w:lineRule="auto"/>
    </w:pPr>
    <w:rPr>
      <w:sz w:val="20"/>
      <w:szCs w:val="20"/>
    </w:rPr>
  </w:style>
  <w:style w:type="character" w:customStyle="1" w:styleId="Char3">
    <w:name w:val="نص تعليق ختامي Char"/>
    <w:basedOn w:val="a0"/>
    <w:link w:val="ab"/>
    <w:uiPriority w:val="99"/>
    <w:semiHidden/>
    <w:rsid w:val="00AC474B"/>
    <w:rPr>
      <w:sz w:val="20"/>
      <w:szCs w:val="20"/>
    </w:rPr>
  </w:style>
  <w:style w:type="character" w:styleId="ac">
    <w:name w:val="endnote reference"/>
    <w:basedOn w:val="a0"/>
    <w:uiPriority w:val="99"/>
    <w:semiHidden/>
    <w:unhideWhenUsed/>
    <w:rsid w:val="00AC474B"/>
    <w:rPr>
      <w:vertAlign w:val="superscript"/>
    </w:rPr>
  </w:style>
  <w:style w:type="paragraph" w:styleId="ad">
    <w:name w:val="Plain Text"/>
    <w:basedOn w:val="a"/>
    <w:link w:val="Char4"/>
    <w:rsid w:val="00BB2980"/>
    <w:pPr>
      <w:widowControl w:val="0"/>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4">
    <w:name w:val="نص عادي Char"/>
    <w:basedOn w:val="a0"/>
    <w:link w:val="ad"/>
    <w:rsid w:val="00BB2980"/>
    <w:rPr>
      <w:rFonts w:ascii="Courier New" w:eastAsia="Times New Roman" w:hAnsi="Courier New" w:cs="Courier New"/>
      <w:color w:val="000000"/>
      <w:sz w:val="20"/>
      <w:szCs w:val="20"/>
      <w:lang w:eastAsia="ar-SA"/>
    </w:rPr>
  </w:style>
  <w:style w:type="character" w:customStyle="1" w:styleId="1Char">
    <w:name w:val="عنوان 1 Char"/>
    <w:basedOn w:val="a0"/>
    <w:link w:val="1"/>
    <w:uiPriority w:val="9"/>
    <w:rsid w:val="00FB1DAA"/>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FB1DA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semiHidden/>
    <w:rsid w:val="00FB1DAA"/>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semiHidden/>
    <w:rsid w:val="00FB1DAA"/>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FB1DAA"/>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FB1DAA"/>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FB1DAA"/>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FB1DAA"/>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0"/>
    <w:link w:val="9"/>
    <w:uiPriority w:val="9"/>
    <w:semiHidden/>
    <w:rsid w:val="00FB1DAA"/>
    <w:rPr>
      <w:rFonts w:asciiTheme="majorHAnsi" w:eastAsiaTheme="majorEastAsia" w:hAnsiTheme="majorHAnsi" w:cstheme="majorBidi"/>
      <w:i/>
      <w:iCs/>
      <w:color w:val="404040" w:themeColor="text1" w:themeTint="BF"/>
      <w:sz w:val="20"/>
      <w:szCs w:val="20"/>
    </w:rPr>
  </w:style>
  <w:style w:type="paragraph" w:styleId="ae">
    <w:name w:val="macro"/>
    <w:link w:val="Char5"/>
    <w:uiPriority w:val="99"/>
    <w:semiHidden/>
    <w:unhideWhenUsed/>
    <w:rsid w:val="00FB1DAA"/>
    <w:pPr>
      <w:tabs>
        <w:tab w:val="left" w:pos="480"/>
        <w:tab w:val="left" w:pos="960"/>
        <w:tab w:val="left" w:pos="1440"/>
        <w:tab w:val="left" w:pos="1920"/>
        <w:tab w:val="left" w:pos="2400"/>
        <w:tab w:val="left" w:pos="2880"/>
        <w:tab w:val="left" w:pos="3360"/>
        <w:tab w:val="left" w:pos="3840"/>
        <w:tab w:val="left" w:pos="4320"/>
      </w:tabs>
      <w:bidi/>
      <w:spacing w:after="0"/>
    </w:pPr>
    <w:rPr>
      <w:rFonts w:ascii="Consolas" w:hAnsi="Consolas" w:cs="Consolas"/>
      <w:sz w:val="20"/>
      <w:szCs w:val="20"/>
    </w:rPr>
  </w:style>
  <w:style w:type="character" w:customStyle="1" w:styleId="Char5">
    <w:name w:val="نص ماكرو Char"/>
    <w:basedOn w:val="a0"/>
    <w:link w:val="ae"/>
    <w:uiPriority w:val="99"/>
    <w:semiHidden/>
    <w:rsid w:val="00FB1DAA"/>
    <w:rPr>
      <w:rFonts w:ascii="Consolas" w:hAnsi="Consolas" w:cs="Consolas"/>
      <w:sz w:val="20"/>
      <w:szCs w:val="20"/>
    </w:rPr>
  </w:style>
  <w:style w:type="paragraph" w:styleId="af">
    <w:name w:val="caption"/>
    <w:basedOn w:val="a"/>
    <w:next w:val="a"/>
    <w:uiPriority w:val="35"/>
    <w:unhideWhenUsed/>
    <w:qFormat/>
    <w:rsid w:val="00FB1DAA"/>
    <w:pPr>
      <w:spacing w:after="0" w:line="240" w:lineRule="auto"/>
    </w:pPr>
    <w:rPr>
      <w:b/>
      <w:bCs/>
      <w:color w:val="4F81BD" w:themeColor="accent1"/>
      <w:sz w:val="18"/>
      <w:szCs w:val="18"/>
    </w:rPr>
  </w:style>
  <w:style w:type="paragraph" w:styleId="af0">
    <w:name w:val="Title"/>
    <w:basedOn w:val="a"/>
    <w:next w:val="a"/>
    <w:link w:val="Char6"/>
    <w:uiPriority w:val="10"/>
    <w:qFormat/>
    <w:rsid w:val="00FB1D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6">
    <w:name w:val="العنوان Char"/>
    <w:basedOn w:val="a0"/>
    <w:link w:val="af0"/>
    <w:uiPriority w:val="10"/>
    <w:rsid w:val="00FB1DAA"/>
    <w:rPr>
      <w:rFonts w:asciiTheme="majorHAnsi" w:eastAsiaTheme="majorEastAsia" w:hAnsiTheme="majorHAnsi" w:cstheme="majorBidi"/>
      <w:color w:val="17365D" w:themeColor="text2" w:themeShade="BF"/>
      <w:spacing w:val="5"/>
      <w:kern w:val="28"/>
      <w:sz w:val="52"/>
      <w:szCs w:val="52"/>
    </w:rPr>
  </w:style>
  <w:style w:type="paragraph" w:styleId="af1">
    <w:name w:val="Subtitle"/>
    <w:basedOn w:val="a"/>
    <w:next w:val="a"/>
    <w:link w:val="Char7"/>
    <w:uiPriority w:val="11"/>
    <w:qFormat/>
    <w:rsid w:val="00FB1DAA"/>
    <w:pPr>
      <w:numPr>
        <w:ilvl w:val="1"/>
      </w:numPr>
      <w:spacing w:after="0"/>
    </w:pPr>
    <w:rPr>
      <w:rFonts w:asciiTheme="majorHAnsi" w:eastAsiaTheme="majorEastAsia" w:hAnsiTheme="majorHAnsi" w:cstheme="majorBidi"/>
      <w:i/>
      <w:iCs/>
      <w:color w:val="4F81BD" w:themeColor="accent1"/>
      <w:spacing w:val="15"/>
      <w:sz w:val="24"/>
      <w:szCs w:val="24"/>
    </w:rPr>
  </w:style>
  <w:style w:type="character" w:customStyle="1" w:styleId="Char7">
    <w:name w:val="عنوان فرعي Char"/>
    <w:basedOn w:val="a0"/>
    <w:link w:val="af1"/>
    <w:uiPriority w:val="11"/>
    <w:rsid w:val="00FB1DAA"/>
    <w:rPr>
      <w:rFonts w:asciiTheme="majorHAnsi" w:eastAsiaTheme="majorEastAsia" w:hAnsiTheme="majorHAnsi" w:cstheme="majorBidi"/>
      <w:i/>
      <w:iCs/>
      <w:color w:val="4F81BD" w:themeColor="accent1"/>
      <w:spacing w:val="15"/>
      <w:sz w:val="24"/>
      <w:szCs w:val="24"/>
    </w:rPr>
  </w:style>
  <w:style w:type="character" w:styleId="af2">
    <w:name w:val="Strong"/>
    <w:basedOn w:val="a0"/>
    <w:uiPriority w:val="22"/>
    <w:qFormat/>
    <w:rsid w:val="00FB1DAA"/>
    <w:rPr>
      <w:b/>
      <w:bCs/>
    </w:rPr>
  </w:style>
  <w:style w:type="character" w:styleId="af3">
    <w:name w:val="Emphasis"/>
    <w:basedOn w:val="a0"/>
    <w:uiPriority w:val="20"/>
    <w:qFormat/>
    <w:rsid w:val="00FB1DAA"/>
    <w:rPr>
      <w:i/>
      <w:iCs/>
    </w:rPr>
  </w:style>
  <w:style w:type="paragraph" w:styleId="af4">
    <w:name w:val="Quote"/>
    <w:basedOn w:val="a"/>
    <w:next w:val="a"/>
    <w:link w:val="Char8"/>
    <w:uiPriority w:val="29"/>
    <w:qFormat/>
    <w:rsid w:val="00FB1DAA"/>
    <w:pPr>
      <w:spacing w:after="0"/>
    </w:pPr>
    <w:rPr>
      <w:i/>
      <w:iCs/>
      <w:color w:val="000000" w:themeColor="text1"/>
    </w:rPr>
  </w:style>
  <w:style w:type="character" w:customStyle="1" w:styleId="Char8">
    <w:name w:val="اقتباس Char"/>
    <w:basedOn w:val="a0"/>
    <w:link w:val="af4"/>
    <w:uiPriority w:val="29"/>
    <w:rsid w:val="00FB1DAA"/>
    <w:rPr>
      <w:i/>
      <w:iCs/>
      <w:color w:val="000000" w:themeColor="text1"/>
    </w:rPr>
  </w:style>
  <w:style w:type="paragraph" w:styleId="af5">
    <w:name w:val="Intense Quote"/>
    <w:basedOn w:val="a"/>
    <w:next w:val="a"/>
    <w:link w:val="Char9"/>
    <w:uiPriority w:val="30"/>
    <w:qFormat/>
    <w:rsid w:val="00FB1DAA"/>
    <w:pPr>
      <w:pBdr>
        <w:bottom w:val="single" w:sz="4" w:space="4" w:color="4F81BD" w:themeColor="accent1"/>
      </w:pBdr>
      <w:spacing w:before="200" w:after="280"/>
      <w:ind w:left="936" w:right="936"/>
    </w:pPr>
    <w:rPr>
      <w:b/>
      <w:bCs/>
      <w:i/>
      <w:iCs/>
      <w:color w:val="4F81BD" w:themeColor="accent1"/>
    </w:rPr>
  </w:style>
  <w:style w:type="character" w:customStyle="1" w:styleId="Char9">
    <w:name w:val="اقتباس مكثف Char"/>
    <w:basedOn w:val="a0"/>
    <w:link w:val="af5"/>
    <w:uiPriority w:val="30"/>
    <w:rsid w:val="00FB1DAA"/>
    <w:rPr>
      <w:b/>
      <w:bCs/>
      <w:i/>
      <w:iCs/>
      <w:color w:val="4F81BD" w:themeColor="accent1"/>
    </w:rPr>
  </w:style>
  <w:style w:type="character" w:styleId="af6">
    <w:name w:val="Subtle Emphasis"/>
    <w:basedOn w:val="a0"/>
    <w:uiPriority w:val="19"/>
    <w:qFormat/>
    <w:rsid w:val="00FB1DAA"/>
    <w:rPr>
      <w:i/>
      <w:iCs/>
      <w:color w:val="808080" w:themeColor="text1" w:themeTint="7F"/>
    </w:rPr>
  </w:style>
  <w:style w:type="character" w:styleId="af7">
    <w:name w:val="Intense Emphasis"/>
    <w:basedOn w:val="a0"/>
    <w:uiPriority w:val="21"/>
    <w:qFormat/>
    <w:rsid w:val="00FB1DAA"/>
    <w:rPr>
      <w:b/>
      <w:bCs/>
      <w:i/>
      <w:iCs/>
      <w:color w:val="4F81BD" w:themeColor="accent1"/>
    </w:rPr>
  </w:style>
  <w:style w:type="character" w:styleId="af8">
    <w:name w:val="Subtle Reference"/>
    <w:basedOn w:val="a0"/>
    <w:uiPriority w:val="31"/>
    <w:qFormat/>
    <w:rsid w:val="00FB1DAA"/>
    <w:rPr>
      <w:smallCaps/>
      <w:color w:val="C0504D" w:themeColor="accent2"/>
      <w:u w:val="single"/>
    </w:rPr>
  </w:style>
  <w:style w:type="character" w:styleId="af9">
    <w:name w:val="Intense Reference"/>
    <w:basedOn w:val="a0"/>
    <w:uiPriority w:val="32"/>
    <w:qFormat/>
    <w:rsid w:val="00FB1DAA"/>
    <w:rPr>
      <w:b/>
      <w:bCs/>
      <w:smallCaps/>
      <w:color w:val="C0504D" w:themeColor="accent2"/>
      <w:spacing w:val="5"/>
      <w:u w:val="single"/>
    </w:rPr>
  </w:style>
  <w:style w:type="character" w:styleId="afa">
    <w:name w:val="Book Title"/>
    <w:basedOn w:val="a0"/>
    <w:uiPriority w:val="33"/>
    <w:qFormat/>
    <w:rsid w:val="00FB1DAA"/>
    <w:rPr>
      <w:b/>
      <w:bCs/>
      <w:smallCaps/>
      <w:spacing w:val="5"/>
    </w:rPr>
  </w:style>
  <w:style w:type="paragraph" w:styleId="afb">
    <w:name w:val="TOC Heading"/>
    <w:basedOn w:val="1"/>
    <w:next w:val="a"/>
    <w:uiPriority w:val="39"/>
    <w:semiHidden/>
    <w:unhideWhenUsed/>
    <w:qFormat/>
    <w:rsid w:val="00FB1DAA"/>
    <w:pPr>
      <w:outlineLvl w:val="9"/>
    </w:pPr>
  </w:style>
  <w:style w:type="table" w:styleId="afc">
    <w:name w:val="Table Grid"/>
    <w:basedOn w:val="a1"/>
    <w:uiPriority w:val="59"/>
    <w:rsid w:val="00B87A2E"/>
    <w:pPr>
      <w:spacing w:after="0" w:line="240" w:lineRule="auto"/>
    </w:pPr>
    <w:rPr>
      <w:rFonts w:ascii="Traditional Arabic" w:hAnsi="Traditional Arabic" w:cs="Traditional Arabic"/>
      <w:sz w:val="20"/>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age number"/>
    <w:basedOn w:val="a0"/>
    <w:rsid w:val="00A5241E"/>
  </w:style>
  <w:style w:type="character" w:customStyle="1" w:styleId="1Char0">
    <w:name w:val="نمط1 Char"/>
    <w:basedOn w:val="a0"/>
    <w:rsid w:val="00A5241E"/>
    <w:rPr>
      <w:rFonts w:cs="Traditional Arabic" w:hint="cs"/>
      <w:sz w:val="32"/>
      <w:szCs w:val="32"/>
      <w:lang w:val="en-US" w:eastAsia="en-US" w:bidi="ar-SA"/>
    </w:rPr>
  </w:style>
  <w:style w:type="character" w:customStyle="1" w:styleId="style11">
    <w:name w:val="style11"/>
    <w:basedOn w:val="a0"/>
    <w:rsid w:val="00A5241E"/>
    <w:rPr>
      <w:rFonts w:cs="Traditional Arabic" w:hint="cs"/>
      <w:b w:val="0"/>
      <w:bCs w:val="0"/>
      <w:color w:val="000000"/>
      <w:sz w:val="40"/>
      <w:szCs w:val="40"/>
    </w:rPr>
  </w:style>
  <w:style w:type="paragraph" w:customStyle="1" w:styleId="Tahoma1809">
    <w:name w:val="نمط (لاتيني) Tahoma ‏18 نقطة أسود السطر الأول:  0.9 سم"/>
    <w:basedOn w:val="a"/>
    <w:next w:val="ad"/>
    <w:rsid w:val="00A5241E"/>
    <w:pPr>
      <w:widowControl w:val="0"/>
      <w:spacing w:after="0" w:line="240" w:lineRule="auto"/>
      <w:ind w:firstLine="510"/>
      <w:jc w:val="both"/>
    </w:pPr>
    <w:rPr>
      <w:rFonts w:ascii="Tahoma" w:eastAsia="Times New Roman" w:hAnsi="Tahoma" w:cs="Traditional Arabic"/>
      <w:color w:val="000000"/>
      <w:sz w:val="36"/>
      <w:szCs w:val="36"/>
      <w:lang w:eastAsia="ar-SA"/>
    </w:rPr>
  </w:style>
  <w:style w:type="numbering" w:customStyle="1" w:styleId="10">
    <w:name w:val="بلا قائمة1"/>
    <w:next w:val="a2"/>
    <w:uiPriority w:val="99"/>
    <w:semiHidden/>
    <w:unhideWhenUsed/>
    <w:rsid w:val="00FE2DDA"/>
  </w:style>
  <w:style w:type="table" w:customStyle="1" w:styleId="11">
    <w:name w:val="شبكة جدول1"/>
    <w:basedOn w:val="a1"/>
    <w:next w:val="afc"/>
    <w:uiPriority w:val="59"/>
    <w:rsid w:val="00FE2DDA"/>
    <w:pPr>
      <w:spacing w:after="0" w:line="240" w:lineRule="auto"/>
    </w:pPr>
    <w:rPr>
      <w:rFonts w:eastAsiaTheme="minorHAnsi" w:cs="Traditional Arabic"/>
      <w:sz w:val="40"/>
      <w:szCs w:val="3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a"/>
    <w:next w:val="a"/>
    <w:autoRedefine/>
    <w:uiPriority w:val="99"/>
    <w:semiHidden/>
    <w:unhideWhenUsed/>
    <w:rsid w:val="0055149D"/>
    <w:pPr>
      <w:spacing w:after="0" w:line="240" w:lineRule="auto"/>
      <w:ind w:left="220" w:hanging="220"/>
    </w:pPr>
  </w:style>
  <w:style w:type="paragraph" w:styleId="Index2">
    <w:name w:val="index 2"/>
    <w:basedOn w:val="a"/>
    <w:next w:val="a"/>
    <w:autoRedefine/>
    <w:uiPriority w:val="99"/>
    <w:semiHidden/>
    <w:unhideWhenUsed/>
    <w:rsid w:val="0055149D"/>
    <w:pPr>
      <w:spacing w:after="0" w:line="240" w:lineRule="auto"/>
      <w:ind w:left="44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7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http://www.alamuae.com/gallery/data/media/71/mmm11.jpg" TargetMode="External"/><Relationship Id="rId22" Type="http://schemas.openxmlformats.org/officeDocument/2006/relationships/image" Target="media/image13.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footnotes.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29D31-A9C5-4967-81B2-C9220A2F4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6653</TotalTime>
  <Pages>1</Pages>
  <Words>19612</Words>
  <Characters>111794</Characters>
  <Application>Microsoft Office Word</Application>
  <DocSecurity>0</DocSecurity>
  <Lines>931</Lines>
  <Paragraphs>262</Paragraphs>
  <ScaleCrop>false</ScaleCrop>
  <HeadingPairs>
    <vt:vector size="2" baseType="variant">
      <vt:variant>
        <vt:lpstr>العنوان</vt:lpstr>
      </vt:variant>
      <vt:variant>
        <vt:i4>1</vt:i4>
      </vt:variant>
    </vt:vector>
  </HeadingPairs>
  <TitlesOfParts>
    <vt:vector size="1" baseType="lpstr">
      <vt:lpstr>أحـكـام الـقـرآن لابـن الـعـربـي</vt:lpstr>
    </vt:vector>
  </TitlesOfParts>
  <Company>ZzTeaM2009</Company>
  <LinksUpToDate>false</LinksUpToDate>
  <CharactersWithSpaces>131144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أحـكـام الـقـرآن لابـن الـعـربـي</dc:title>
  <dc:creator>DR.Ahmed Saker</dc:creator>
  <cp:lastModifiedBy>tareq</cp:lastModifiedBy>
  <cp:revision>47</cp:revision>
  <cp:lastPrinted>2013-03-10T18:40:00Z</cp:lastPrinted>
  <dcterms:created xsi:type="dcterms:W3CDTF">2012-09-30T19:31:00Z</dcterms:created>
  <dcterms:modified xsi:type="dcterms:W3CDTF">2013-05-19T04:03:00Z</dcterms:modified>
</cp:coreProperties>
</file>