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69" w:rsidRDefault="00C048D9" w:rsidP="00DA68F4">
      <w:pPr>
        <w:spacing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ولذلك فسرها الزمخشري وغيره بالعتاب والذم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A042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والأمِّيُّون منسوبون إلى النبي الأ</w:t>
      </w:r>
      <w:r w:rsidR="00D603E7" w:rsidRPr="002F041E">
        <w:rPr>
          <w:rFonts w:ascii="Arial" w:hAnsi="Arial" w:cs="Traditional Arabic" w:hint="cs"/>
          <w:sz w:val="36"/>
          <w:szCs w:val="36"/>
          <w:rtl/>
          <w:lang w:bidi="ar-LB"/>
        </w:rPr>
        <w:t>ُميّ</w:t>
      </w:r>
      <w:r w:rsidR="00C3509C"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
      </w:r>
      <w:r w:rsidR="00C3509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وتقدم تفسير ذلك في رأس حزب البقرة الأول</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4"/>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A042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w:t>
      </w:r>
      <w:r w:rsidR="00476EE0" w:rsidRPr="002F041E">
        <w:rPr>
          <w:rFonts w:ascii="QCF_BSML" w:eastAsiaTheme="minorHAnsi" w:hAnsi="QCF_BSML" w:cs="QCF_BSML"/>
          <w:color w:val="000000"/>
          <w:sz w:val="32"/>
          <w:szCs w:val="32"/>
          <w:rtl/>
        </w:rPr>
        <w:t xml:space="preserve"> </w:t>
      </w:r>
      <w:proofErr w:type="spellStart"/>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ﯔ</w:t>
      </w:r>
      <w:r w:rsidR="00476EE0" w:rsidRPr="002F041E">
        <w:rPr>
          <w:rFonts w:ascii="QCF_BSML" w:eastAsiaTheme="minorHAnsi" w:hAnsi="QCF_BSML" w:cs="QCF_BSML"/>
          <w:color w:val="000000"/>
          <w:sz w:val="32"/>
          <w:szCs w:val="32"/>
          <w:rtl/>
        </w:rPr>
        <w:t>ﭼ</w:t>
      </w:r>
      <w:proofErr w:type="spellEnd"/>
      <w:r w:rsidR="00476EE0" w:rsidRPr="002F041E">
        <w:rPr>
          <w:rFonts w:ascii="Arial" w:eastAsiaTheme="minorHAnsi" w:hAnsi="Arial" w:cs="Arial"/>
          <w:color w:val="000000"/>
          <w:sz w:val="18"/>
          <w:szCs w:val="18"/>
          <w:rtl/>
        </w:rPr>
        <w:t xml:space="preserve"> </w:t>
      </w:r>
      <w:proofErr w:type="gramStart"/>
      <w:r w:rsidRPr="002F041E">
        <w:rPr>
          <w:rFonts w:ascii="Arial" w:hAnsi="Arial" w:cs="Traditional Arabic" w:hint="cs"/>
          <w:sz w:val="36"/>
          <w:szCs w:val="36"/>
          <w:rtl/>
          <w:lang w:bidi="ar-LB"/>
        </w:rPr>
        <w:t>مبتدأ</w:t>
      </w:r>
      <w:proofErr w:type="gramEnd"/>
      <w:r w:rsidRPr="002F041E">
        <w:rPr>
          <w:rFonts w:ascii="Arial" w:hAnsi="Arial" w:cs="Traditional Arabic" w:hint="cs"/>
          <w:sz w:val="36"/>
          <w:szCs w:val="36"/>
          <w:rtl/>
          <w:lang w:bidi="ar-LB"/>
        </w:rPr>
        <w:t>، والخبر الجار بعده، أي: ذلك الترك كائن بسبب هذا القول</w:t>
      </w:r>
      <w:r w:rsidR="00DE4B4D" w:rsidRPr="0043365A">
        <w:rPr>
          <w:rFonts w:ascii="AGA Arabesque" w:hAnsi="AGA Arabesque" w:cs="Traditional Arabic"/>
          <w:position w:val="10"/>
          <w:sz w:val="32"/>
          <w:szCs w:val="36"/>
          <w:vertAlign w:val="superscript"/>
          <w:rtl/>
        </w:rPr>
        <w:t>(</w:t>
      </w:r>
      <w:r w:rsidR="00DE4B4D" w:rsidRPr="0043365A">
        <w:rPr>
          <w:rStyle w:val="a9"/>
          <w:rFonts w:ascii="AGA Arabesque" w:hAnsi="AGA Arabesque"/>
          <w:sz w:val="32"/>
          <w:szCs w:val="36"/>
          <w:vertAlign w:val="superscript"/>
          <w:rtl/>
        </w:rPr>
        <w:footnoteReference w:id="5"/>
      </w:r>
      <w:r w:rsidR="00DE4B4D"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w:t>
      </w:r>
      <w:r w:rsidR="00CA042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w:t>
      </w:r>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 xml:space="preserve"> ﯛ </w:t>
      </w:r>
      <w:r w:rsidR="00476EE0" w:rsidRPr="002F041E">
        <w:rPr>
          <w:rFonts w:ascii="QCF_BSML" w:eastAsiaTheme="minorHAnsi" w:hAnsi="QCF_BSML" w:cs="QCF_BSML"/>
          <w:color w:val="000000"/>
          <w:sz w:val="32"/>
          <w:szCs w:val="32"/>
          <w:rtl/>
        </w:rPr>
        <w:t>ﭼ</w:t>
      </w:r>
      <w:r w:rsidR="00476EE0" w:rsidRPr="002F041E">
        <w:rPr>
          <w:rFonts w:ascii="Arial" w:eastAsiaTheme="minorHAnsi" w:hAnsi="Arial" w:cs="Arial"/>
          <w:color w:val="000000"/>
          <w:sz w:val="18"/>
          <w:szCs w:val="18"/>
          <w:rtl/>
        </w:rPr>
        <w:t xml:space="preserve"> </w:t>
      </w:r>
      <w:proofErr w:type="gramStart"/>
      <w:r w:rsidRPr="002F041E">
        <w:rPr>
          <w:rFonts w:ascii="Arial" w:hAnsi="Arial" w:cs="Traditional Arabic" w:hint="cs"/>
          <w:sz w:val="36"/>
          <w:szCs w:val="36"/>
          <w:rtl/>
          <w:lang w:bidi="ar-LB"/>
        </w:rPr>
        <w:t>اسم</w:t>
      </w:r>
      <w:proofErr w:type="gramEnd"/>
      <w:r w:rsidRPr="002F041E">
        <w:rPr>
          <w:rFonts w:ascii="Arial" w:hAnsi="Arial" w:cs="Traditional Arabic" w:hint="cs"/>
          <w:sz w:val="36"/>
          <w:szCs w:val="36"/>
          <w:rtl/>
          <w:lang w:bidi="ar-LB"/>
        </w:rPr>
        <w:t xml:space="preserve"> ليس، و</w:t>
      </w:r>
      <w:r w:rsidR="000C43D3" w:rsidRPr="002F041E">
        <w:rPr>
          <w:rFonts w:ascii="QCF_BSML" w:eastAsiaTheme="minorHAnsi" w:hAnsi="QCF_BSML" w:cs="QCF_BSML"/>
          <w:color w:val="000000"/>
          <w:sz w:val="32"/>
          <w:szCs w:val="32"/>
          <w:rtl/>
        </w:rPr>
        <w:t xml:space="preserve">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ﯘ</w:t>
      </w:r>
      <w:proofErr w:type="spellEnd"/>
      <w:r w:rsidR="000C43D3" w:rsidRPr="002F041E">
        <w:rPr>
          <w:rFonts w:ascii="QCF_P059" w:eastAsiaTheme="minorHAnsi" w:hAnsi="QCF_P059" w:cs="QCF_P059"/>
          <w:color w:val="000000"/>
          <w:sz w:val="32"/>
          <w:szCs w:val="32"/>
          <w:rtl/>
        </w:rPr>
        <w:t xml:space="preserve"> </w:t>
      </w:r>
      <w:r w:rsidR="000C43D3" w:rsidRPr="002F041E">
        <w:rPr>
          <w:rFonts w:ascii="QCF_BSML" w:eastAsiaTheme="minorHAnsi" w:hAnsi="QCF_BSML" w:cs="QCF_BSML"/>
          <w:color w:val="000000"/>
          <w:sz w:val="32"/>
          <w:szCs w:val="32"/>
          <w:rtl/>
        </w:rPr>
        <w:t>ﭼ</w:t>
      </w:r>
      <w:r w:rsidR="000C43D3"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الخبر، و</w:t>
      </w:r>
      <w:r w:rsidR="000C43D3" w:rsidRPr="002F041E">
        <w:rPr>
          <w:rFonts w:ascii="QCF_BSML" w:eastAsiaTheme="minorHAnsi" w:hAnsi="QCF_BSML" w:cs="QCF_BSML"/>
          <w:color w:val="000000"/>
          <w:sz w:val="32"/>
          <w:szCs w:val="32"/>
          <w:rtl/>
        </w:rPr>
        <w:t xml:space="preserve"> ﭽ</w:t>
      </w:r>
      <w:r w:rsidR="000C43D3" w:rsidRPr="002F041E">
        <w:rPr>
          <w:rFonts w:ascii="QCF_P059" w:eastAsiaTheme="minorHAnsi" w:hAnsi="QCF_P059" w:cs="QCF_P059"/>
          <w:color w:val="000000"/>
          <w:sz w:val="32"/>
          <w:szCs w:val="32"/>
          <w:rtl/>
        </w:rPr>
        <w:t xml:space="preserve"> ﯙ</w:t>
      </w:r>
      <w:r w:rsidR="0043365A">
        <w:rPr>
          <w:rFonts w:ascii="QCF_P059" w:eastAsiaTheme="minorHAnsi" w:hAnsi="QCF_P059" w:cs="QCF_P059"/>
          <w:color w:val="000000"/>
          <w:sz w:val="32"/>
          <w:szCs w:val="32"/>
          <w:rtl/>
        </w:rPr>
        <w:t xml:space="preserve"> </w:t>
      </w:r>
      <w:r w:rsidR="000C43D3" w:rsidRPr="002F041E">
        <w:rPr>
          <w:rFonts w:ascii="QCF_P059" w:eastAsiaTheme="minorHAnsi" w:hAnsi="QCF_P059" w:cs="QCF_P059"/>
          <w:color w:val="000000"/>
          <w:sz w:val="32"/>
          <w:szCs w:val="32"/>
          <w:rtl/>
        </w:rPr>
        <w:t xml:space="preserve">ﯚ </w:t>
      </w:r>
      <w:r w:rsidR="000C43D3"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متعلق بمحذوف؛ لأنه حال من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ﯛ </w:t>
      </w:r>
      <w:r w:rsidR="000C43D3" w:rsidRPr="002F041E">
        <w:rPr>
          <w:rFonts w:ascii="QCF_BSML" w:eastAsiaTheme="minorHAnsi" w:hAnsi="QCF_BSML" w:cs="QCF_BSML"/>
          <w:color w:val="000000"/>
          <w:sz w:val="32"/>
          <w:szCs w:val="32"/>
          <w:rtl/>
        </w:rPr>
        <w:t>ﭼ</w:t>
      </w:r>
      <w:r w:rsidR="000C43D3"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تقدم عليها، إذ هو في الأصل صفة لها، إذ التقدير: ليس سَبيل كائن في الأميين مستقرًّا علينا</w:t>
      </w:r>
      <w:r w:rsidR="00C3509C"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6"/>
      </w:r>
      <w:r w:rsidR="00C3509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CA042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ونقل</w:t>
      </w:r>
      <w:proofErr w:type="gramEnd"/>
      <w:r w:rsidRPr="002F041E">
        <w:rPr>
          <w:rFonts w:ascii="Arial" w:hAnsi="Arial" w:cs="Traditional Arabic" w:hint="cs"/>
          <w:sz w:val="36"/>
          <w:szCs w:val="36"/>
          <w:rtl/>
          <w:lang w:bidi="ar-LB"/>
        </w:rPr>
        <w:t xml:space="preserve"> الشيخ جواز كون الخبر </w:t>
      </w:r>
      <w:r w:rsidR="004E13C3" w:rsidRPr="002F041E">
        <w:rPr>
          <w:rFonts w:ascii="QCF_BSML" w:eastAsiaTheme="minorHAnsi" w:hAnsi="QCF_BSML" w:cs="QCF_BSML"/>
          <w:color w:val="000000"/>
          <w:sz w:val="32"/>
          <w:szCs w:val="32"/>
          <w:rtl/>
        </w:rPr>
        <w:t>ﭽ</w:t>
      </w:r>
      <w:r w:rsidR="004E13C3" w:rsidRPr="002F041E">
        <w:rPr>
          <w:rFonts w:ascii="QCF_P059" w:eastAsiaTheme="minorHAnsi" w:hAnsi="QCF_P059" w:cs="QCF_P059"/>
          <w:color w:val="000000"/>
          <w:sz w:val="32"/>
          <w:szCs w:val="32"/>
          <w:rtl/>
        </w:rPr>
        <w:t xml:space="preserve"> ﯙ</w:t>
      </w:r>
      <w:r w:rsidR="0043365A">
        <w:rPr>
          <w:rFonts w:ascii="QCF_P059" w:eastAsiaTheme="minorHAnsi" w:hAnsi="QCF_P059" w:cs="QCF_P059"/>
          <w:color w:val="000000"/>
          <w:sz w:val="32"/>
          <w:szCs w:val="32"/>
          <w:rtl/>
        </w:rPr>
        <w:t xml:space="preserve"> </w:t>
      </w:r>
      <w:r w:rsidR="004E13C3" w:rsidRPr="002F041E">
        <w:rPr>
          <w:rFonts w:ascii="QCF_P059" w:eastAsiaTheme="minorHAnsi" w:hAnsi="QCF_P059" w:cs="QCF_P059"/>
          <w:color w:val="000000"/>
          <w:sz w:val="32"/>
          <w:szCs w:val="32"/>
          <w:rtl/>
        </w:rPr>
        <w:t xml:space="preserve">ﯚ </w:t>
      </w:r>
      <w:r w:rsidR="004E13C3"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وكونه متعلقاً بنفس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ﯗ </w:t>
      </w:r>
      <w:r w:rsidR="000C43D3" w:rsidRPr="002F041E">
        <w:rPr>
          <w:rFonts w:ascii="QCF_BSML" w:eastAsiaTheme="minorHAnsi" w:hAnsi="QCF_BSML" w:cs="QCF_BSML"/>
          <w:color w:val="000000"/>
          <w:sz w:val="32"/>
          <w:szCs w:val="32"/>
          <w:rtl/>
        </w:rPr>
        <w:t>ﭼ</w:t>
      </w:r>
      <w:r w:rsidR="000C43D3"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عند بعضهم، وجوّز أيضاً ارتفاع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ﯛ </w:t>
      </w:r>
      <w:r w:rsidR="000C43D3" w:rsidRPr="002F041E">
        <w:rPr>
          <w:rFonts w:ascii="QCF_BSML" w:eastAsiaTheme="minorHAnsi" w:hAnsi="QCF_BSML" w:cs="QCF_BSML"/>
          <w:color w:val="000000"/>
          <w:sz w:val="32"/>
          <w:szCs w:val="32"/>
          <w:rtl/>
        </w:rPr>
        <w:t>ﭼ</w:t>
      </w:r>
      <w:r w:rsidR="000C43D3"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ب</w:t>
      </w:r>
      <w:r w:rsidR="00E96069">
        <w:rPr>
          <w:rFonts w:ascii="Arial" w:hAnsi="Arial" w:cs="Traditional Arabic" w:hint="cs"/>
          <w:sz w:val="36"/>
          <w:szCs w:val="36"/>
          <w:rtl/>
          <w:lang w:bidi="ar-LB"/>
        </w:rPr>
        <w:t>‍</w:t>
      </w:r>
      <w:r w:rsidR="000C43D3" w:rsidRPr="002F041E">
        <w:rPr>
          <w:rFonts w:ascii="QCF_BSML" w:eastAsiaTheme="minorHAnsi" w:hAnsi="QCF_BSML" w:cs="QCF_BSML"/>
          <w:color w:val="000000"/>
          <w:sz w:val="32"/>
          <w:szCs w:val="32"/>
          <w:rtl/>
        </w:rPr>
        <w:t xml:space="preserve"> ﭽ</w:t>
      </w:r>
      <w:r w:rsidR="000C43D3" w:rsidRPr="002F041E">
        <w:rPr>
          <w:rFonts w:ascii="QCF_P059" w:eastAsiaTheme="minorHAnsi" w:hAnsi="QCF_P059" w:cs="QCF_P059"/>
          <w:color w:val="000000"/>
          <w:sz w:val="32"/>
          <w:szCs w:val="32"/>
          <w:rtl/>
        </w:rPr>
        <w:t xml:space="preserve"> ﯘ </w:t>
      </w:r>
      <w:r w:rsidR="000C43D3" w:rsidRPr="002F041E">
        <w:rPr>
          <w:rFonts w:ascii="QCF_BSML" w:eastAsiaTheme="minorHAnsi" w:hAnsi="QCF_BSML" w:cs="QCF_BSML"/>
          <w:color w:val="000000"/>
          <w:sz w:val="32"/>
          <w:szCs w:val="32"/>
          <w:rtl/>
        </w:rPr>
        <w:t>ﭼ</w:t>
      </w:r>
      <w:r w:rsidR="000C43D3"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على أن يكون في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ﯗ </w:t>
      </w:r>
      <w:r w:rsidR="000C43D3" w:rsidRPr="002F041E">
        <w:rPr>
          <w:rFonts w:ascii="QCF_BSML" w:eastAsiaTheme="minorHAnsi" w:hAnsi="QCF_BSML" w:cs="QCF_BSML"/>
          <w:color w:val="000000"/>
          <w:sz w:val="32"/>
          <w:szCs w:val="32"/>
          <w:rtl/>
        </w:rPr>
        <w:t>ﭼ</w:t>
      </w:r>
      <w:r w:rsidR="000C43D3"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ضمير الشأن, كأنه يعني أن تقدُّم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ﯗ </w:t>
      </w:r>
      <w:r w:rsidR="000C43D3" w:rsidRPr="002F041E">
        <w:rPr>
          <w:rFonts w:ascii="QCF_BSML" w:eastAsiaTheme="minorHAnsi" w:hAnsi="QCF_BSML" w:cs="QCF_BSML"/>
          <w:color w:val="000000"/>
          <w:sz w:val="32"/>
          <w:szCs w:val="32"/>
          <w:rtl/>
        </w:rPr>
        <w:t>ﭼ</w:t>
      </w:r>
      <w:r w:rsidR="000C43D3"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كافٍ في عمل الجار الرفع بالفاعلية لاعتماده على نعتها, وهو بَعيد</w:t>
      </w:r>
      <w:r w:rsidR="00C3509C"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7"/>
      </w:r>
      <w:r w:rsidR="00C3509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CA042E">
        <w:rPr>
          <w:rFonts w:ascii="Arial" w:hAnsi="Arial" w:cs="Traditional Arabic" w:hint="cs"/>
          <w:sz w:val="36"/>
          <w:szCs w:val="36"/>
          <w:rtl/>
          <w:lang w:bidi="ar-LB"/>
        </w:rPr>
        <w:t xml:space="preserve">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ﯜ</w:t>
      </w:r>
      <w:r w:rsidR="0043365A">
        <w:rPr>
          <w:rFonts w:ascii="QCF_P059" w:eastAsiaTheme="minorHAnsi" w:hAnsi="QCF_P059" w:cs="QCF_P059"/>
          <w:color w:val="000000"/>
          <w:sz w:val="32"/>
          <w:szCs w:val="32"/>
          <w:rtl/>
        </w:rPr>
        <w:t xml:space="preserve"> </w:t>
      </w:r>
      <w:r w:rsidR="000C43D3" w:rsidRPr="002F041E">
        <w:rPr>
          <w:rFonts w:ascii="QCF_P059" w:eastAsiaTheme="minorHAnsi" w:hAnsi="QCF_P059" w:cs="QCF_P059"/>
          <w:color w:val="000000"/>
          <w:sz w:val="32"/>
          <w:szCs w:val="32"/>
          <w:rtl/>
        </w:rPr>
        <w:t>ﯝ</w:t>
      </w:r>
      <w:r w:rsidR="0043365A">
        <w:rPr>
          <w:rFonts w:ascii="QCF_P059" w:eastAsiaTheme="minorHAnsi" w:hAnsi="QCF_P059" w:cs="QCF_P059"/>
          <w:color w:val="000000"/>
          <w:sz w:val="32"/>
          <w:szCs w:val="32"/>
          <w:rtl/>
        </w:rPr>
        <w:t xml:space="preserve"> </w:t>
      </w:r>
      <w:r w:rsidR="000C43D3" w:rsidRPr="002F041E">
        <w:rPr>
          <w:rFonts w:ascii="QCF_P059" w:eastAsiaTheme="minorHAnsi" w:hAnsi="QCF_P059" w:cs="QCF_P059"/>
          <w:color w:val="000000"/>
          <w:sz w:val="32"/>
          <w:szCs w:val="32"/>
          <w:rtl/>
        </w:rPr>
        <w:t>ﯞ</w:t>
      </w:r>
      <w:r w:rsidR="0043365A">
        <w:rPr>
          <w:rFonts w:ascii="QCF_P059" w:eastAsiaTheme="minorHAnsi" w:hAnsi="QCF_P059" w:cs="QCF_P059"/>
          <w:color w:val="000000"/>
          <w:sz w:val="32"/>
          <w:szCs w:val="32"/>
          <w:rtl/>
        </w:rPr>
        <w:t xml:space="preserve"> </w:t>
      </w:r>
      <w:r w:rsidR="000C43D3" w:rsidRPr="002F041E">
        <w:rPr>
          <w:rFonts w:ascii="QCF_P059" w:eastAsiaTheme="minorHAnsi" w:hAnsi="QCF_P059" w:cs="QCF_P059"/>
          <w:color w:val="000000"/>
          <w:sz w:val="32"/>
          <w:szCs w:val="32"/>
          <w:rtl/>
        </w:rPr>
        <w:t xml:space="preserve">ﯟ </w:t>
      </w:r>
      <w:r w:rsidR="000C43D3" w:rsidRPr="002F041E">
        <w:rPr>
          <w:rFonts w:ascii="QCF_BSML" w:eastAsiaTheme="minorHAnsi" w:hAnsi="QCF_BSML" w:cs="QCF_BSML"/>
          <w:color w:val="000000"/>
          <w:sz w:val="32"/>
          <w:szCs w:val="32"/>
          <w:rtl/>
        </w:rPr>
        <w:t>ﭼ</w:t>
      </w:r>
      <w:r w:rsidR="000C43D3"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 xml:space="preserve">يجوز أن يكون الكذب عامًّا، فيندرج فيه هذا القول، وهو أنهم نسبوا تحليل أموال الأميين إلى الله تعالى؛ لأنه رُوي أن اليهود قالوا: </w:t>
      </w:r>
      <w:r w:rsidR="00F20E69">
        <w:rPr>
          <w:rFonts w:ascii="Arial" w:hAnsi="Arial" w:cs="Traditional Arabic"/>
          <w:b/>
          <w:bCs/>
          <w:sz w:val="36"/>
          <w:szCs w:val="36"/>
          <w:rtl/>
          <w:lang w:bidi="ar-LB"/>
        </w:rPr>
        <w:t>«</w:t>
      </w:r>
      <w:r w:rsidRPr="002F041E">
        <w:rPr>
          <w:rFonts w:ascii="Arial" w:hAnsi="Arial" w:cs="Traditional Arabic" w:hint="cs"/>
          <w:sz w:val="36"/>
          <w:szCs w:val="36"/>
          <w:rtl/>
          <w:lang w:bidi="ar-LB"/>
        </w:rPr>
        <w:t>إن الله أحلَّ لنا في التوراة أموال الأميين، وهم متحققون أن هذا كذب بَحْتٌ</w:t>
      </w:r>
      <w:r w:rsidR="00F20E69"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5522D4">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وأن</w:t>
      </w:r>
      <w:proofErr w:type="gramEnd"/>
      <w:r w:rsidRPr="002F041E">
        <w:rPr>
          <w:rFonts w:ascii="Arial" w:hAnsi="Arial" w:cs="Traditional Arabic" w:hint="cs"/>
          <w:sz w:val="36"/>
          <w:szCs w:val="36"/>
          <w:rtl/>
          <w:lang w:bidi="ar-LB"/>
        </w:rPr>
        <w:t xml:space="preserve"> يكون المراد؛ هذا الكذب الخاص، أي: ويقولون على الله إنه أحلَّ لنا أموالهم، وهو كذب لا شك فيه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9"/>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000C43D3" w:rsidRPr="002F041E">
        <w:rPr>
          <w:rFonts w:ascii="Arial" w:hAnsi="Arial" w:cs="Traditional Arabic" w:hint="cs"/>
          <w:sz w:val="36"/>
          <w:szCs w:val="36"/>
          <w:rtl/>
          <w:lang w:bidi="ar-LB"/>
        </w:rPr>
        <w:t>وضمّن</w:t>
      </w:r>
      <w:r w:rsidR="000C43D3" w:rsidRPr="002F041E">
        <w:rPr>
          <w:rFonts w:ascii="Arial" w:hAnsi="Arial" w:cs="Traditional Arabic"/>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يقولون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معنى يفترون، ولذلك عُدِّي </w:t>
      </w:r>
      <w:proofErr w:type="gramStart"/>
      <w:r w:rsidRPr="002F041E">
        <w:rPr>
          <w:rFonts w:ascii="Arial" w:hAnsi="Arial" w:cs="Traditional Arabic" w:hint="cs"/>
          <w:sz w:val="36"/>
          <w:szCs w:val="36"/>
          <w:rtl/>
          <w:lang w:bidi="ar-LB"/>
        </w:rPr>
        <w:t>ب</w:t>
      </w:r>
      <w:r w:rsidR="00E96069">
        <w:rPr>
          <w:rFonts w:ascii="Arial" w:hAnsi="Arial" w:cs="Traditional Arabic" w:hint="cs"/>
          <w:sz w:val="36"/>
          <w:szCs w:val="36"/>
          <w:rtl/>
          <w:lang w:bidi="ar-LB"/>
        </w:rPr>
        <w:t xml:space="preserve">‍ </w:t>
      </w:r>
      <w:r w:rsidR="000C43D3" w:rsidRPr="002F041E">
        <w:rPr>
          <w:rFonts w:ascii="QCF_BSML" w:eastAsiaTheme="minorHAnsi" w:hAnsi="QCF_BSML" w:cs="QCF_BSML"/>
          <w:color w:val="000000"/>
          <w:sz w:val="32"/>
          <w:szCs w:val="32"/>
          <w:rtl/>
        </w:rPr>
        <w:t xml:space="preserve">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ﯝ</w:t>
      </w:r>
      <w:proofErr w:type="gramEnd"/>
      <w:r w:rsidR="000C43D3"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w:t>
      </w:r>
    </w:p>
    <w:p w:rsidR="009E7D3F" w:rsidRDefault="00C048D9" w:rsidP="009E7D3F">
      <w:pPr>
        <w:spacing w:after="120" w:line="48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lastRenderedPageBreak/>
        <w:t>ويجوز</w:t>
      </w:r>
      <w:proofErr w:type="gramEnd"/>
      <w:r w:rsidRPr="002F041E">
        <w:rPr>
          <w:rFonts w:ascii="Arial" w:hAnsi="Arial" w:cs="Traditional Arabic" w:hint="cs"/>
          <w:sz w:val="36"/>
          <w:szCs w:val="36"/>
          <w:rtl/>
          <w:lang w:bidi="ar-LB"/>
        </w:rPr>
        <w:t xml:space="preserve"> أن يتعلق بمحذوف حالاً من الكذب، أي: يقولون الكذب كائناً عليه.</w:t>
      </w:r>
    </w:p>
    <w:p w:rsidR="00DA68F4" w:rsidRPr="00E549DE" w:rsidRDefault="00DA68F4" w:rsidP="00DA68F4">
      <w:pPr>
        <w:framePr w:w="713" w:h="325" w:hRule="exact" w:hSpace="227" w:wrap="around" w:vAnchor="text" w:hAnchor="page" w:x="803" w:y="2086"/>
        <w:spacing w:line="228" w:lineRule="auto"/>
        <w:jc w:val="center"/>
        <w:rPr>
          <w:rFonts w:cs="Lotus Linotype"/>
          <w:sz w:val="16"/>
        </w:rPr>
      </w:pPr>
      <w:r w:rsidRPr="00E549DE">
        <w:rPr>
          <w:rFonts w:cs="Traditional Arabic"/>
          <w:sz w:val="16"/>
          <w:szCs w:val="28"/>
          <w:rtl/>
        </w:rPr>
        <w:t>[</w:t>
      </w:r>
      <w:r>
        <w:rPr>
          <w:rFonts w:cs="Lotus Linotype" w:hint="cs"/>
          <w:sz w:val="16"/>
          <w:rtl/>
        </w:rPr>
        <w:t>39</w:t>
      </w:r>
      <w:r w:rsidRPr="00E549DE">
        <w:rPr>
          <w:rFonts w:cs="Lotus Linotype" w:hint="cs"/>
          <w:sz w:val="16"/>
          <w:rtl/>
        </w:rPr>
        <w:t>/</w:t>
      </w:r>
      <w:r>
        <w:rPr>
          <w:rFonts w:cs="Lotus Linotype" w:hint="cs"/>
          <w:sz w:val="16"/>
          <w:rtl/>
        </w:rPr>
        <w:t>ب</w:t>
      </w:r>
      <w:r w:rsidRPr="00E549DE">
        <w:rPr>
          <w:rFonts w:cs="Traditional Arabic"/>
          <w:sz w:val="16"/>
          <w:szCs w:val="28"/>
          <w:rtl/>
        </w:rPr>
        <w:t>]</w:t>
      </w:r>
    </w:p>
    <w:p w:rsidR="00DA3082" w:rsidRDefault="00C048D9" w:rsidP="009E7D3F">
      <w:pPr>
        <w:spacing w:after="12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ولا يجوز أن يتعلق بنفس الكذب، قالوا: لأن الصلة لا تتقدم على الموصول</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0"/>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يعنون بالموصول المصدر؛ لأن الكذب مصْدر، والم</w:t>
      </w:r>
      <w:r w:rsidR="003868F4" w:rsidRPr="002F041E">
        <w:rPr>
          <w:rFonts w:ascii="Arial" w:hAnsi="Arial" w:cs="Traditional Arabic" w:hint="cs"/>
          <w:sz w:val="36"/>
          <w:szCs w:val="36"/>
          <w:rtl/>
          <w:lang w:bidi="ar-LB"/>
        </w:rPr>
        <w:t>صدر مؤول بحرف مصدر</w:t>
      </w:r>
      <w:r w:rsidRPr="002F041E">
        <w:rPr>
          <w:rFonts w:ascii="Arial" w:hAnsi="Arial" w:cs="Traditional Arabic" w:hint="cs"/>
          <w:sz w:val="36"/>
          <w:szCs w:val="36"/>
          <w:rtl/>
          <w:lang w:bidi="ar-LB"/>
        </w:rPr>
        <w:t xml:space="preserve"> إلى موصول وفعل، ولا يجوز أن يعنوا بالموصول الألف واللام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وإن كانت من جملة الموصولات</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لأن </w:t>
      </w:r>
      <w:r w:rsidR="0043365A" w:rsidRPr="0043365A">
        <w:rPr>
          <w:rFonts w:ascii="Arial" w:hAnsi="Arial" w:cs="Traditional Arabic" w:hint="cs"/>
          <w:sz w:val="36"/>
          <w:szCs w:val="28"/>
          <w:rtl/>
          <w:lang w:bidi="ar-LB"/>
        </w:rPr>
        <w:t>[</w:t>
      </w:r>
      <w:r w:rsidR="0043365A">
        <w:rPr>
          <w:rFonts w:ascii="Arial" w:hAnsi="Arial" w:cs="Traditional Arabic" w:hint="cs"/>
          <w:sz w:val="36"/>
          <w:szCs w:val="36"/>
          <w:rtl/>
          <w:lang w:bidi="ar-LB"/>
        </w:rPr>
        <w:t xml:space="preserve"> </w:t>
      </w:r>
      <w:r w:rsidR="00E96069">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00682C" w:rsidRPr="0043365A">
        <w:rPr>
          <w:rFonts w:ascii="Arial" w:hAnsi="Arial" w:cs="Traditional Arabic" w:hint="cs"/>
          <w:position w:val="10"/>
          <w:sz w:val="36"/>
          <w:szCs w:val="36"/>
          <w:vertAlign w:val="superscript"/>
          <w:rtl/>
          <w:lang w:bidi="ar-LB"/>
        </w:rPr>
        <w:t>(</w:t>
      </w:r>
      <w:r w:rsidR="00367C47" w:rsidRPr="0043365A">
        <w:rPr>
          <w:rStyle w:val="a9"/>
          <w:rFonts w:ascii="Arial" w:hAnsi="Arial"/>
          <w:szCs w:val="36"/>
          <w:vertAlign w:val="superscript"/>
          <w:rtl/>
          <w:lang w:bidi="ar-LB"/>
        </w:rPr>
        <w:footnoteReference w:id="11"/>
      </w:r>
      <w:r w:rsidR="0000682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أن توصل بصفة صريحة في الأغلب، والكذب</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كما علمتَ</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ليس وصفاً بل مصدراً جامداً.</w:t>
      </w:r>
      <w:r w:rsidR="001A690F">
        <w:rPr>
          <w:rFonts w:ascii="Arial" w:hAnsi="Arial" w:cs="Traditional Arabic" w:hint="cs"/>
          <w:sz w:val="36"/>
          <w:szCs w:val="36"/>
          <w:rtl/>
          <w:lang w:bidi="ar-LB"/>
        </w:rPr>
        <w:t xml:space="preserve">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ﯠ</w:t>
      </w:r>
      <w:r w:rsidR="0043365A">
        <w:rPr>
          <w:rFonts w:ascii="QCF_P059" w:eastAsiaTheme="minorHAnsi" w:hAnsi="QCF_P059" w:cs="QCF_P059"/>
          <w:color w:val="000000"/>
          <w:sz w:val="32"/>
          <w:szCs w:val="32"/>
          <w:rtl/>
        </w:rPr>
        <w:t xml:space="preserve"> </w:t>
      </w:r>
      <w:proofErr w:type="spellStart"/>
      <w:r w:rsidR="000C43D3" w:rsidRPr="002F041E">
        <w:rPr>
          <w:rFonts w:ascii="QCF_P059" w:eastAsiaTheme="minorHAnsi" w:hAnsi="QCF_P059" w:cs="QCF_P059"/>
          <w:color w:val="000000"/>
          <w:sz w:val="32"/>
          <w:szCs w:val="32"/>
          <w:rtl/>
        </w:rPr>
        <w:t>ﯡ</w:t>
      </w:r>
      <w:r w:rsidR="000C43D3" w:rsidRPr="002F041E">
        <w:rPr>
          <w:rFonts w:ascii="QCF_BSML" w:eastAsiaTheme="minorHAnsi" w:hAnsi="QCF_BSML" w:cs="QCF_BSML"/>
          <w:color w:val="000000"/>
          <w:sz w:val="32"/>
          <w:szCs w:val="32"/>
          <w:rtl/>
        </w:rPr>
        <w:t>ﭼ</w:t>
      </w:r>
      <w:proofErr w:type="spellEnd"/>
      <w:r w:rsidR="000C43D3"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أن</w:t>
      </w:r>
      <w:proofErr w:type="gramEnd"/>
      <w:r w:rsidRPr="002F041E">
        <w:rPr>
          <w:rFonts w:ascii="Arial" w:hAnsi="Arial" w:cs="Traditional Arabic" w:hint="cs"/>
          <w:sz w:val="36"/>
          <w:szCs w:val="36"/>
          <w:rtl/>
          <w:lang w:bidi="ar-LB"/>
        </w:rPr>
        <w:t xml:space="preserve"> ذلك ليس في كتابهم، وهذا أقبح الكذب، وهو أن يتعمده مع علمه بحاله؛ لأن الجاهل بذلك قد يعذر، فحذف مفعول العلم</w:t>
      </w:r>
      <w:r w:rsidR="00C734B9" w:rsidRPr="0043365A">
        <w:rPr>
          <w:rFonts w:ascii="AGA Arabesque" w:hAnsi="AGA Arabesque" w:cs="Traditional Arabic"/>
          <w:position w:val="10"/>
          <w:sz w:val="28"/>
          <w:szCs w:val="36"/>
          <w:vertAlign w:val="superscript"/>
          <w:rtl/>
        </w:rPr>
        <w:t>(</w:t>
      </w:r>
      <w:r w:rsidR="00C734B9" w:rsidRPr="0043365A">
        <w:rPr>
          <w:rStyle w:val="a9"/>
          <w:rFonts w:ascii="AGA Arabesque" w:hAnsi="AGA Arabesque"/>
          <w:szCs w:val="36"/>
          <w:vertAlign w:val="superscript"/>
          <w:rtl/>
        </w:rPr>
        <w:footnoteReference w:id="12"/>
      </w:r>
      <w:r w:rsidR="00C734B9"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B34678">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يريد: هم من أهل العلم, وكان من حق علمهم أن ينهاهم عن هذه القبائح</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B34678">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فالجملة</w:t>
      </w:r>
      <w:proofErr w:type="gramEnd"/>
      <w:r w:rsidRPr="002F041E">
        <w:rPr>
          <w:rFonts w:ascii="Arial" w:hAnsi="Arial" w:cs="Traditional Arabic" w:hint="cs"/>
          <w:sz w:val="36"/>
          <w:szCs w:val="36"/>
          <w:rtl/>
          <w:lang w:bidi="ar-LB"/>
        </w:rPr>
        <w:t xml:space="preserve"> في موضع نصب على الحال، والضمير في </w:t>
      </w:r>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 xml:space="preserve"> ﯖ </w:t>
      </w:r>
      <w:r w:rsidR="000C43D3"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عائد على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ﮦ</w:t>
      </w:r>
      <w:r w:rsidR="000C43D3" w:rsidRPr="002F041E">
        <w:rPr>
          <w:rFonts w:ascii="QCF_BSML" w:eastAsiaTheme="minorHAnsi" w:hAnsi="QCF_BSML" w:cs="QCF_BSML"/>
          <w:color w:val="000000"/>
          <w:sz w:val="32"/>
          <w:szCs w:val="32"/>
          <w:rtl/>
        </w:rPr>
        <w:t>ﭼ</w:t>
      </w:r>
      <w:proofErr w:type="spellEnd"/>
      <w:r w:rsidR="000C43D3"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كما قد بيَّنَّا</w:t>
      </w:r>
      <w:r w:rsidR="00DA3082">
        <w:rPr>
          <w:rFonts w:ascii="Arial" w:hAnsi="Arial" w:cs="Traditional Arabic" w:hint="cs"/>
          <w:sz w:val="36"/>
          <w:szCs w:val="36"/>
          <w:rtl/>
          <w:lang w:bidi="ar-LB"/>
        </w:rPr>
        <w:t>.</w:t>
      </w:r>
      <w:r w:rsidR="00B3467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وقيل: على اليهود كافة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4"/>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وقيل: </w:t>
      </w:r>
      <w:proofErr w:type="gramStart"/>
      <w:r w:rsidRPr="002F041E">
        <w:rPr>
          <w:rFonts w:ascii="Arial" w:hAnsi="Arial" w:cs="Traditional Arabic" w:hint="cs"/>
          <w:sz w:val="36"/>
          <w:szCs w:val="36"/>
          <w:rtl/>
          <w:lang w:bidi="ar-LB"/>
        </w:rPr>
        <w:t>على</w:t>
      </w:r>
      <w:proofErr w:type="gramEnd"/>
      <w:r w:rsidRPr="002F041E">
        <w:rPr>
          <w:rFonts w:ascii="Arial" w:hAnsi="Arial" w:cs="Traditional Arabic" w:hint="cs"/>
          <w:sz w:val="36"/>
          <w:szCs w:val="36"/>
          <w:rtl/>
          <w:lang w:bidi="ar-LB"/>
        </w:rPr>
        <w:t xml:space="preserve"> بني إسرائيل</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5E3E95" w:rsidRDefault="00C048D9" w:rsidP="00DA68F4">
      <w:pPr>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r w:rsidR="000C43D3" w:rsidRPr="002F041E">
        <w:rPr>
          <w:rFonts w:ascii="QCF_BSML" w:eastAsiaTheme="minorHAnsi" w:hAnsi="QCF_BSML" w:cs="QCF_BSML"/>
          <w:color w:val="000000"/>
          <w:sz w:val="32"/>
          <w:szCs w:val="32"/>
          <w:rtl/>
        </w:rPr>
        <w:t xml:space="preserve">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ﯣ</w:t>
      </w:r>
      <w:r w:rsidR="000C43D3" w:rsidRPr="002F041E">
        <w:rPr>
          <w:rFonts w:ascii="QCF_BSML" w:eastAsiaTheme="minorHAnsi" w:hAnsi="QCF_BSML" w:cs="QCF_BSML"/>
          <w:color w:val="000000"/>
          <w:sz w:val="32"/>
          <w:szCs w:val="32"/>
          <w:rtl/>
        </w:rPr>
        <w:t>ﭼ</w:t>
      </w:r>
      <w:proofErr w:type="spellEnd"/>
      <w:r w:rsidR="000C43D3" w:rsidRPr="002F041E">
        <w:rPr>
          <w:rFonts w:ascii="Arial" w:eastAsiaTheme="minorHAnsi" w:hAnsi="Arial" w:cs="Arial"/>
          <w:color w:val="000000"/>
          <w:sz w:val="18"/>
          <w:szCs w:val="18"/>
          <w:rtl/>
        </w:rPr>
        <w:t xml:space="preserve"> </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6"/>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حرف إيجاب لما نفوه، أي: عليهم سبيل فيهم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D6771">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وتقدم الكلام في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ﯣ</w:t>
      </w:r>
      <w:r w:rsidR="00455121"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مشبعاً</w:t>
      </w:r>
      <w:proofErr w:type="gramEnd"/>
      <w:r w:rsidRPr="002F041E">
        <w:rPr>
          <w:rFonts w:ascii="Arial" w:hAnsi="Arial" w:cs="Traditional Arabic" w:hint="cs"/>
          <w:sz w:val="36"/>
          <w:szCs w:val="36"/>
          <w:rtl/>
          <w:lang w:bidi="ar-LB"/>
        </w:rPr>
        <w:t xml:space="preserve"> في رأس حزب البقرة الأول</w:t>
      </w:r>
      <w:r w:rsidR="004B58E9" w:rsidRPr="0043365A">
        <w:rPr>
          <w:rFonts w:ascii="AGA Arabesque" w:hAnsi="AGA Arabesque" w:cs="Traditional Arabic"/>
          <w:position w:val="10"/>
          <w:sz w:val="28"/>
          <w:szCs w:val="36"/>
          <w:vertAlign w:val="superscript"/>
          <w:rtl/>
        </w:rPr>
        <w:t>(</w:t>
      </w:r>
      <w:r w:rsidR="004B58E9" w:rsidRPr="0043365A">
        <w:rPr>
          <w:rStyle w:val="a9"/>
          <w:rFonts w:ascii="Arial" w:hAnsi="Arial"/>
          <w:szCs w:val="36"/>
          <w:vertAlign w:val="superscript"/>
          <w:rtl/>
        </w:rPr>
        <w:footnoteReference w:id="18"/>
      </w:r>
      <w:r w:rsidR="004B58E9"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والجملة من قوله: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ﯤ</w:t>
      </w:r>
      <w:proofErr w:type="spellEnd"/>
      <w:r w:rsidR="0043365A">
        <w:rPr>
          <w:rFonts w:ascii="QCF_P059" w:eastAsiaTheme="minorHAnsi" w:hAnsi="QCF_P059" w:cs="QCF_P059"/>
          <w:color w:val="000000"/>
          <w:sz w:val="32"/>
          <w:szCs w:val="32"/>
          <w:rtl/>
        </w:rPr>
        <w:t xml:space="preserve"> </w:t>
      </w:r>
      <w:proofErr w:type="spellStart"/>
      <w:r w:rsidR="000C43D3" w:rsidRPr="002F041E">
        <w:rPr>
          <w:rFonts w:ascii="QCF_P059" w:eastAsiaTheme="minorHAnsi" w:hAnsi="QCF_P059" w:cs="QCF_P059"/>
          <w:color w:val="000000"/>
          <w:sz w:val="32"/>
          <w:szCs w:val="32"/>
          <w:rtl/>
        </w:rPr>
        <w:t>ﯥ</w:t>
      </w:r>
      <w:r w:rsidR="000C43D3" w:rsidRPr="002F041E">
        <w:rPr>
          <w:rFonts w:ascii="QCF_BSML" w:eastAsiaTheme="minorHAnsi" w:hAnsi="QCF_BSML" w:cs="QCF_BSML"/>
          <w:color w:val="000000"/>
          <w:sz w:val="32"/>
          <w:szCs w:val="32"/>
          <w:rtl/>
        </w:rPr>
        <w:t>ﭼ</w:t>
      </w:r>
      <w:proofErr w:type="spellEnd"/>
      <w:proofErr w:type="gramStart"/>
      <w:r w:rsidR="00DA68F4">
        <w:rPr>
          <w:rFonts w:ascii="Arial" w:hAnsi="Arial" w:cs="Traditional Arabic" w:hint="cs"/>
          <w:sz w:val="36"/>
          <w:szCs w:val="36"/>
          <w:rtl/>
          <w:lang w:bidi="ar-LB"/>
        </w:rPr>
        <w:br/>
      </w:r>
      <w:r w:rsidR="00DA68F4" w:rsidRPr="00DA68F4">
        <w:rPr>
          <w:rFonts w:ascii="Arial" w:hAnsi="Arial" w:cs="Traditional Arabic"/>
          <w:sz w:val="4"/>
          <w:szCs w:val="4"/>
          <w:rtl/>
          <w:lang w:bidi="ar-LB"/>
        </w:rPr>
        <w:lastRenderedPageBreak/>
        <w:br/>
      </w:r>
      <w:r w:rsidRPr="002F041E">
        <w:rPr>
          <w:rFonts w:ascii="Arial" w:hAnsi="Arial" w:cs="Traditional Arabic" w:hint="cs"/>
          <w:sz w:val="36"/>
          <w:szCs w:val="36"/>
          <w:rtl/>
          <w:lang w:bidi="ar-LB"/>
        </w:rPr>
        <w:t>مستأنفة</w:t>
      </w:r>
      <w:r w:rsidR="00A65CA1" w:rsidRPr="0043365A">
        <w:rPr>
          <w:rFonts w:ascii="AGA Arabesque" w:hAnsi="AGA Arabesque" w:cs="Traditional Arabic"/>
          <w:position w:val="10"/>
          <w:sz w:val="28"/>
          <w:szCs w:val="36"/>
          <w:vertAlign w:val="superscript"/>
          <w:rtl/>
        </w:rPr>
        <w:t>(</w:t>
      </w:r>
      <w:proofErr w:type="gramEnd"/>
      <w:r w:rsidR="00A65CA1" w:rsidRPr="0043365A">
        <w:rPr>
          <w:rStyle w:val="a9"/>
          <w:rFonts w:ascii="AGA Arabesque" w:hAnsi="AGA Arabesque"/>
          <w:szCs w:val="36"/>
          <w:vertAlign w:val="superscript"/>
          <w:rtl/>
        </w:rPr>
        <w:footnoteReference w:id="19"/>
      </w:r>
      <w:r w:rsidR="00A65CA1"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D6771">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الزمخشري: مقرِّرة للجملة التي سَدَّت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ﯣ</w:t>
      </w:r>
      <w:r w:rsidR="00455121"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مسدها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C3509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0"/>
      </w:r>
      <w:r w:rsidR="00C3509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B46590"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r w:rsidR="000C43D3" w:rsidRPr="002F041E">
        <w:rPr>
          <w:rFonts w:ascii="QCF_BSML" w:eastAsiaTheme="minorHAnsi" w:hAnsi="QCF_BSML" w:cs="QCF_BSML"/>
          <w:color w:val="000000"/>
          <w:sz w:val="32"/>
          <w:szCs w:val="32"/>
          <w:rtl/>
        </w:rPr>
        <w:t xml:space="preserve"> </w:t>
      </w:r>
      <w:proofErr w:type="spellStart"/>
      <w:r w:rsidR="000C43D3" w:rsidRPr="002F041E">
        <w:rPr>
          <w:rFonts w:ascii="QCF_BSML" w:eastAsiaTheme="minorHAnsi" w:hAnsi="QCF_BSML" w:cs="QCF_BSML"/>
          <w:color w:val="000000"/>
          <w:sz w:val="32"/>
          <w:szCs w:val="32"/>
          <w:rtl/>
        </w:rPr>
        <w:t>ﭽ</w:t>
      </w:r>
      <w:r w:rsidR="000C43D3" w:rsidRPr="002F041E">
        <w:rPr>
          <w:rFonts w:ascii="QCF_P059" w:eastAsiaTheme="minorHAnsi" w:hAnsi="QCF_P059" w:cs="QCF_P059"/>
          <w:color w:val="000000"/>
          <w:sz w:val="32"/>
          <w:szCs w:val="32"/>
          <w:rtl/>
        </w:rPr>
        <w:t>ﯤ</w:t>
      </w:r>
      <w:r w:rsidR="000C43D3"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يجوز</w:t>
      </w:r>
      <w:proofErr w:type="gramEnd"/>
      <w:r w:rsidRPr="002F041E">
        <w:rPr>
          <w:rFonts w:ascii="Arial" w:hAnsi="Arial" w:cs="Traditional Arabic" w:hint="cs"/>
          <w:sz w:val="36"/>
          <w:szCs w:val="36"/>
          <w:rtl/>
          <w:lang w:bidi="ar-LB"/>
        </w:rPr>
        <w:t xml:space="preserve"> أن تكون شرْطية</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w:t>
      </w:r>
      <w:r w:rsidR="00447048">
        <w:rPr>
          <w:rFonts w:ascii="Arial" w:hAnsi="Arial" w:cs="Traditional Arabic" w:hint="cs"/>
          <w:sz w:val="36"/>
          <w:szCs w:val="36"/>
          <w:rtl/>
          <w:lang w:bidi="ar-LB"/>
        </w:rPr>
        <w:t>هو الظاهر</w:t>
      </w:r>
      <w:r w:rsidR="00447048" w:rsidRPr="0043365A">
        <w:rPr>
          <w:rFonts w:ascii="AGA Arabesque" w:hAnsi="AGA Arabesque" w:cs="Traditional Arabic"/>
          <w:position w:val="10"/>
          <w:sz w:val="28"/>
          <w:szCs w:val="36"/>
          <w:vertAlign w:val="superscript"/>
          <w:rtl/>
        </w:rPr>
        <w:t>(</w:t>
      </w:r>
      <w:r w:rsidR="00447048" w:rsidRPr="0043365A">
        <w:rPr>
          <w:rStyle w:val="a9"/>
          <w:rFonts w:ascii="AGA Arabesque" w:hAnsi="AGA Arabesque"/>
          <w:szCs w:val="36"/>
          <w:vertAlign w:val="superscript"/>
          <w:rtl/>
        </w:rPr>
        <w:footnoteReference w:id="21"/>
      </w:r>
      <w:r w:rsidR="00447048" w:rsidRPr="0043365A">
        <w:rPr>
          <w:rFonts w:ascii="AGA Arabesque" w:hAnsi="AGA Arabesque" w:cs="Traditional Arabic"/>
          <w:position w:val="10"/>
          <w:sz w:val="28"/>
          <w:szCs w:val="36"/>
          <w:vertAlign w:val="superscript"/>
          <w:rtl/>
        </w:rPr>
        <w:t>)</w:t>
      </w:r>
      <w:r w:rsidR="00BF5A94" w:rsidRPr="00BF5A94">
        <w:rPr>
          <w:rFonts w:ascii="Arial" w:hAnsi="Arial" w:cs="Traditional Arabic" w:hint="cs"/>
          <w:sz w:val="36"/>
          <w:szCs w:val="28"/>
          <w:rtl/>
          <w:lang w:bidi="ar-LB"/>
        </w:rPr>
        <w:t>-</w:t>
      </w:r>
      <w:r w:rsidR="005E3E95">
        <w:rPr>
          <w:rFonts w:ascii="Arial" w:hAnsi="Arial" w:cs="Traditional Arabic" w:hint="cs"/>
          <w:sz w:val="36"/>
          <w:szCs w:val="28"/>
          <w:rtl/>
          <w:lang w:bidi="ar-LB"/>
        </w:rPr>
        <w:t xml:space="preserve"> </w:t>
      </w:r>
      <w:r w:rsidR="00B46590" w:rsidRPr="002F041E">
        <w:rPr>
          <w:rFonts w:ascii="Arial" w:hAnsi="Arial" w:cs="Traditional Arabic" w:hint="cs"/>
          <w:sz w:val="36"/>
          <w:szCs w:val="36"/>
          <w:rtl/>
          <w:lang w:bidi="ar-LB"/>
        </w:rPr>
        <w:t>أو موصولة</w:t>
      </w:r>
      <w:r w:rsidR="0043365A">
        <w:rPr>
          <w:rFonts w:ascii="Arial" w:hAnsi="Arial" w:cs="Traditional Arabic" w:hint="cs"/>
          <w:sz w:val="36"/>
          <w:szCs w:val="36"/>
          <w:rtl/>
          <w:lang w:bidi="ar-LB"/>
        </w:rPr>
        <w:t>:</w:t>
      </w:r>
    </w:p>
    <w:p w:rsidR="00C048D9" w:rsidRPr="002F041E" w:rsidRDefault="00B46590"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فعلى الأول</w:t>
      </w:r>
      <w:r w:rsidRPr="005E3E95">
        <w:rPr>
          <w:rFonts w:ascii="Arial" w:hAnsi="Arial" w:cs="Traditional Arabic" w:hint="cs"/>
          <w:sz w:val="36"/>
          <w:szCs w:val="36"/>
          <w:rtl/>
          <w:lang w:bidi="ar-LB"/>
        </w:rPr>
        <w:t>:</w:t>
      </w:r>
      <w:r w:rsidR="00C048D9" w:rsidRPr="005E3E95">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يكون الفعل بعدها في محل جزم، وكذلك </w:t>
      </w:r>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 xml:space="preserve"> ﯨ</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ﯩ</w:t>
      </w:r>
      <w:r w:rsidR="0043365A">
        <w:rPr>
          <w:rFonts w:ascii="QCF_P059" w:eastAsiaTheme="minorHAnsi" w:hAnsi="QCF_P059" w:cs="QCF_P059"/>
          <w:color w:val="000000"/>
          <w:sz w:val="32"/>
          <w:szCs w:val="32"/>
          <w:rtl/>
        </w:rPr>
        <w:t xml:space="preserve"> </w:t>
      </w:r>
      <w:proofErr w:type="spellStart"/>
      <w:r w:rsidR="00455121" w:rsidRPr="002F041E">
        <w:rPr>
          <w:rFonts w:ascii="QCF_P059" w:eastAsiaTheme="minorHAnsi" w:hAnsi="QCF_P059" w:cs="QCF_P059"/>
          <w:color w:val="000000"/>
          <w:sz w:val="32"/>
          <w:szCs w:val="32"/>
          <w:rtl/>
        </w:rPr>
        <w:t>ﯪ</w:t>
      </w:r>
      <w:r w:rsidR="00455121" w:rsidRPr="002F041E">
        <w:rPr>
          <w:rFonts w:ascii="QCF_BSML" w:eastAsiaTheme="minorHAnsi" w:hAnsi="QCF_BSML" w:cs="QCF_BSML"/>
          <w:color w:val="000000"/>
          <w:sz w:val="32"/>
          <w:szCs w:val="32"/>
          <w:rtl/>
        </w:rPr>
        <w:t>ﭼ</w:t>
      </w:r>
      <w:proofErr w:type="spellEnd"/>
      <w:r w:rsidR="0043365A">
        <w:rPr>
          <w:rFonts w:ascii="Arial" w:eastAsiaTheme="minorHAnsi" w:hAnsi="Arial" w:cs="Arial"/>
          <w:color w:val="000000"/>
          <w:sz w:val="18"/>
          <w:szCs w:val="18"/>
          <w:rtl/>
        </w:rPr>
        <w:t xml:space="preserve">، </w:t>
      </w:r>
      <w:r w:rsidR="00C048D9" w:rsidRPr="002F041E">
        <w:rPr>
          <w:rFonts w:ascii="Arial" w:hAnsi="Arial" w:cs="Traditional Arabic" w:hint="cs"/>
          <w:sz w:val="36"/>
          <w:szCs w:val="36"/>
          <w:rtl/>
          <w:lang w:bidi="ar-LB"/>
        </w:rPr>
        <w:t>والفاء واجبة الدخول</w:t>
      </w:r>
      <w:r w:rsidR="00447048" w:rsidRPr="0043365A">
        <w:rPr>
          <w:rFonts w:ascii="AGA Arabesque" w:hAnsi="AGA Arabesque" w:cs="Traditional Arabic"/>
          <w:position w:val="10"/>
          <w:sz w:val="28"/>
          <w:szCs w:val="36"/>
          <w:vertAlign w:val="superscript"/>
          <w:rtl/>
        </w:rPr>
        <w:t>(</w:t>
      </w:r>
      <w:r w:rsidR="00447048" w:rsidRPr="0043365A">
        <w:rPr>
          <w:rStyle w:val="a9"/>
          <w:rFonts w:ascii="AGA Arabesque" w:hAnsi="AGA Arabesque"/>
          <w:szCs w:val="36"/>
          <w:vertAlign w:val="superscript"/>
          <w:rtl/>
        </w:rPr>
        <w:footnoteReference w:id="22"/>
      </w:r>
      <w:r w:rsidR="00447048"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p>
    <w:p w:rsidR="005E3E95" w:rsidRDefault="00B46590"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وعلى الثاني</w:t>
      </w:r>
      <w:r w:rsidRPr="002F041E">
        <w:rPr>
          <w:rFonts w:ascii="Arial" w:hAnsi="Arial" w:cs="Traditional Arabic" w:hint="cs"/>
          <w:b/>
          <w:bCs/>
          <w:sz w:val="36"/>
          <w:szCs w:val="36"/>
          <w:rtl/>
          <w:lang w:bidi="ar-LB"/>
        </w:rPr>
        <w:t>:</w:t>
      </w:r>
      <w:r w:rsidR="00C048D9" w:rsidRPr="002F041E">
        <w:rPr>
          <w:rFonts w:ascii="Arial" w:hAnsi="Arial" w:cs="Traditional Arabic" w:hint="cs"/>
          <w:sz w:val="36"/>
          <w:szCs w:val="36"/>
          <w:rtl/>
          <w:lang w:bidi="ar-LB"/>
        </w:rPr>
        <w:t xml:space="preserve"> لا محل للفعل من الإعراب، و</w:t>
      </w:r>
      <w:r w:rsidR="00455121" w:rsidRPr="002F041E">
        <w:rPr>
          <w:rFonts w:ascii="QCF_BSML" w:eastAsiaTheme="minorHAnsi" w:hAnsi="QCF_BSML" w:cs="QCF_BSML"/>
          <w:color w:val="000000"/>
          <w:sz w:val="32"/>
          <w:szCs w:val="32"/>
          <w:rtl/>
        </w:rPr>
        <w:t xml:space="preserve"> ﭽ</w:t>
      </w:r>
      <w:r w:rsidR="00455121" w:rsidRPr="002F041E">
        <w:rPr>
          <w:rFonts w:ascii="QCF_P059" w:eastAsiaTheme="minorHAnsi" w:hAnsi="QCF_P059" w:cs="QCF_P059"/>
          <w:color w:val="000000"/>
          <w:sz w:val="32"/>
          <w:szCs w:val="32"/>
          <w:rtl/>
        </w:rPr>
        <w:t xml:space="preserve"> ﯨ</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ﯩ</w:t>
      </w:r>
      <w:r w:rsidR="0043365A">
        <w:rPr>
          <w:rFonts w:ascii="QCF_P059" w:eastAsiaTheme="minorHAnsi" w:hAnsi="QCF_P059" w:cs="QCF_P059"/>
          <w:color w:val="000000"/>
          <w:sz w:val="32"/>
          <w:szCs w:val="32"/>
          <w:rtl/>
        </w:rPr>
        <w:t xml:space="preserve"> </w:t>
      </w:r>
      <w:proofErr w:type="spellStart"/>
      <w:r w:rsidR="00455121" w:rsidRPr="002F041E">
        <w:rPr>
          <w:rFonts w:ascii="QCF_P059" w:eastAsiaTheme="minorHAnsi" w:hAnsi="QCF_P059" w:cs="QCF_P059"/>
          <w:color w:val="000000"/>
          <w:sz w:val="32"/>
          <w:szCs w:val="32"/>
          <w:rtl/>
        </w:rPr>
        <w:t>ﯪ</w:t>
      </w:r>
      <w:r w:rsidR="00455121"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xml:space="preserve"> في محل رفع خبراً لـ</w:t>
      </w:r>
      <w:r w:rsidR="00455121" w:rsidRPr="002F041E">
        <w:rPr>
          <w:rFonts w:ascii="Arial" w:hAnsi="Arial" w:cs="Traditional Arabic" w:hint="cs"/>
          <w:sz w:val="36"/>
          <w:szCs w:val="36"/>
          <w:rtl/>
          <w:lang w:bidi="ar-LB"/>
        </w:rPr>
        <w:t xml:space="preserve">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ﯤ</w:t>
      </w:r>
      <w:r w:rsidR="00455121" w:rsidRPr="002F041E">
        <w:rPr>
          <w:rFonts w:ascii="QCF_BSML" w:eastAsiaTheme="minorHAnsi" w:hAnsi="QCF_BSML" w:cs="QCF_BSML"/>
          <w:color w:val="000000"/>
          <w:sz w:val="32"/>
          <w:szCs w:val="32"/>
          <w:rtl/>
        </w:rPr>
        <w:t>ﭼ</w:t>
      </w:r>
      <w:proofErr w:type="spellEnd"/>
      <w:r w:rsidR="0043365A">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والفاء ج</w:t>
      </w:r>
      <w:r w:rsidR="00412237" w:rsidRPr="002F041E">
        <w:rPr>
          <w:rFonts w:ascii="Arial" w:hAnsi="Arial" w:cs="Traditional Arabic" w:hint="cs"/>
          <w:sz w:val="36"/>
          <w:szCs w:val="36"/>
          <w:rtl/>
          <w:lang w:bidi="ar-LB"/>
        </w:rPr>
        <w:t>ائزة الدخول، إلا أن القرآنية</w:t>
      </w:r>
      <w:r w:rsidR="00C048D9" w:rsidRPr="002F041E">
        <w:rPr>
          <w:rFonts w:ascii="Arial" w:hAnsi="Arial" w:cs="Traditional Arabic" w:hint="cs"/>
          <w:sz w:val="36"/>
          <w:szCs w:val="36"/>
          <w:rtl/>
          <w:lang w:bidi="ar-LB"/>
        </w:rPr>
        <w:t xml:space="preserve"> تمنع من حذفها</w:t>
      </w:r>
      <w:r w:rsidR="004D2A9A" w:rsidRPr="0043365A">
        <w:rPr>
          <w:rFonts w:ascii="AGA Arabesque" w:hAnsi="AGA Arabesque" w:cs="Traditional Arabic"/>
          <w:position w:val="10"/>
          <w:sz w:val="28"/>
          <w:szCs w:val="36"/>
          <w:vertAlign w:val="superscript"/>
          <w:rtl/>
        </w:rPr>
        <w:t>(</w:t>
      </w:r>
      <w:r w:rsidR="004D2A9A" w:rsidRPr="0043365A">
        <w:rPr>
          <w:rStyle w:val="a9"/>
          <w:rFonts w:ascii="AGA Arabesque" w:hAnsi="AGA Arabesque"/>
          <w:szCs w:val="36"/>
          <w:vertAlign w:val="superscript"/>
          <w:rtl/>
        </w:rPr>
        <w:footnoteReference w:id="23"/>
      </w:r>
      <w:r w:rsidR="004D2A9A"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p>
    <w:p w:rsidR="005E3E95"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وتقدم</w:t>
      </w:r>
      <w:proofErr w:type="gramEnd"/>
      <w:r w:rsidRPr="002F041E">
        <w:rPr>
          <w:rFonts w:ascii="Arial" w:hAnsi="Arial" w:cs="Traditional Arabic" w:hint="cs"/>
          <w:sz w:val="36"/>
          <w:szCs w:val="36"/>
          <w:rtl/>
          <w:lang w:bidi="ar-LB"/>
        </w:rPr>
        <w:t xml:space="preserve">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أوفى</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وفى</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وفّى</w:t>
      </w:r>
      <w:proofErr w:type="spellEnd"/>
      <w:r w:rsidRPr="002F041E">
        <w:rPr>
          <w:rFonts w:ascii="Arial" w:hAnsi="Arial" w:cs="Traditional Arabic"/>
          <w:sz w:val="36"/>
          <w:szCs w:val="36"/>
          <w:rtl/>
          <w:lang w:bidi="ar-LB"/>
        </w:rPr>
        <w:t>»</w:t>
      </w:r>
      <w:r w:rsidR="00B46590" w:rsidRPr="002F041E">
        <w:rPr>
          <w:rFonts w:ascii="Arial" w:hAnsi="Arial" w:cs="Traditional Arabic" w:hint="cs"/>
          <w:sz w:val="36"/>
          <w:szCs w:val="36"/>
          <w:rtl/>
          <w:lang w:bidi="ar-LB"/>
        </w:rPr>
        <w:t xml:space="preserve"> تُخَفَّفُ</w:t>
      </w:r>
      <w:r w:rsidRPr="002F041E">
        <w:rPr>
          <w:rFonts w:ascii="Arial" w:hAnsi="Arial" w:cs="Traditional Arabic" w:hint="cs"/>
          <w:sz w:val="36"/>
          <w:szCs w:val="36"/>
          <w:rtl/>
          <w:lang w:bidi="ar-LB"/>
        </w:rPr>
        <w:t xml:space="preserve"> وت</w:t>
      </w:r>
      <w:r w:rsidR="00B4659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ش</w:t>
      </w:r>
      <w:r w:rsidR="00B4659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دَّدُ، لغات مشهورة</w:t>
      </w:r>
      <w:r w:rsidR="00474DEF" w:rsidRPr="0043365A">
        <w:rPr>
          <w:rFonts w:ascii="AGA Arabesque" w:hAnsi="AGA Arabesque" w:cs="Traditional Arabic"/>
          <w:position w:val="10"/>
          <w:sz w:val="28"/>
          <w:szCs w:val="36"/>
          <w:vertAlign w:val="superscript"/>
          <w:rtl/>
        </w:rPr>
        <w:t>(</w:t>
      </w:r>
      <w:r w:rsidR="00474DEF" w:rsidRPr="0043365A">
        <w:rPr>
          <w:rStyle w:val="a9"/>
          <w:rFonts w:ascii="AGA Arabesque" w:hAnsi="AGA Arabesque"/>
          <w:szCs w:val="36"/>
          <w:vertAlign w:val="superscript"/>
          <w:rtl/>
        </w:rPr>
        <w:footnoteReference w:id="24"/>
      </w:r>
      <w:r w:rsidR="00474DE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وأن الأولى لغة الحجاز</w:t>
      </w:r>
      <w:r w:rsidR="00A52C2B" w:rsidRPr="0043365A">
        <w:rPr>
          <w:rFonts w:ascii="AGA Arabesque" w:hAnsi="AGA Arabesque" w:cs="Traditional Arabic"/>
          <w:position w:val="10"/>
          <w:sz w:val="28"/>
          <w:szCs w:val="36"/>
          <w:vertAlign w:val="superscript"/>
          <w:rtl/>
        </w:rPr>
        <w:t>(</w:t>
      </w:r>
      <w:r w:rsidR="00474DEF" w:rsidRPr="0043365A">
        <w:rPr>
          <w:rStyle w:val="a9"/>
          <w:rFonts w:ascii="Arial" w:hAnsi="Arial"/>
          <w:szCs w:val="36"/>
          <w:vertAlign w:val="superscript"/>
          <w:rtl/>
        </w:rPr>
        <w:footnoteReference w:id="25"/>
      </w:r>
      <w:r w:rsidR="00A52C2B"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والتخفيف لغة نجد</w:t>
      </w:r>
      <w:r w:rsidR="00A52C2B" w:rsidRPr="0043365A">
        <w:rPr>
          <w:rFonts w:ascii="AGA Arabesque" w:hAnsi="AGA Arabesque" w:cs="Traditional Arabic"/>
          <w:position w:val="10"/>
          <w:sz w:val="28"/>
          <w:szCs w:val="36"/>
          <w:vertAlign w:val="superscript"/>
          <w:rtl/>
        </w:rPr>
        <w:t>(</w:t>
      </w:r>
      <w:r w:rsidR="00474DEF" w:rsidRPr="0043365A">
        <w:rPr>
          <w:rStyle w:val="a9"/>
          <w:rFonts w:ascii="Arial" w:hAnsi="Arial"/>
          <w:szCs w:val="36"/>
          <w:vertAlign w:val="superscript"/>
          <w:rtl/>
        </w:rPr>
        <w:footnoteReference w:id="26"/>
      </w:r>
      <w:r w:rsidR="00A52C2B"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1360E5" w:rsidRDefault="00C06C1D" w:rsidP="00603349">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 xml:space="preserve">والهاء في </w:t>
      </w:r>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 xml:space="preserve"> </w:t>
      </w:r>
      <w:proofErr w:type="spellStart"/>
      <w:r w:rsidR="00455121" w:rsidRPr="002F041E">
        <w:rPr>
          <w:rFonts w:ascii="QCF_P059" w:eastAsiaTheme="minorHAnsi" w:hAnsi="QCF_P059" w:cs="QCF_P059"/>
          <w:color w:val="000000"/>
          <w:sz w:val="32"/>
          <w:szCs w:val="32"/>
          <w:rtl/>
        </w:rPr>
        <w:t>ﯦ</w:t>
      </w:r>
      <w:r w:rsidR="00455121" w:rsidRPr="002F041E">
        <w:rPr>
          <w:rFonts w:ascii="QCF_BSML" w:eastAsiaTheme="minorHAnsi" w:hAnsi="QCF_BSML" w:cs="QCF_BSML"/>
          <w:color w:val="000000"/>
          <w:sz w:val="32"/>
          <w:szCs w:val="32"/>
          <w:rtl/>
        </w:rPr>
        <w:t>ﭼ</w:t>
      </w:r>
      <w:proofErr w:type="spellEnd"/>
      <w:r w:rsidR="00455121" w:rsidRPr="002F041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يجوز أن تكون عائدةً على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ﯤ</w:t>
      </w:r>
      <w:r w:rsidR="00455121" w:rsidRPr="002F041E">
        <w:rPr>
          <w:rFonts w:ascii="QCF_BSML" w:eastAsiaTheme="minorHAnsi" w:hAnsi="QCF_BSML" w:cs="QCF_BSML"/>
          <w:color w:val="000000"/>
          <w:sz w:val="32"/>
          <w:szCs w:val="32"/>
          <w:rtl/>
        </w:rPr>
        <w:t>ﭼ</w:t>
      </w:r>
      <w:proofErr w:type="spellEnd"/>
      <w:r w:rsidR="004D2A9A" w:rsidRPr="0043365A">
        <w:rPr>
          <w:rFonts w:ascii="AGA Arabesque" w:hAnsi="AGA Arabesque" w:cs="Traditional Arabic"/>
          <w:position w:val="10"/>
          <w:sz w:val="28"/>
          <w:szCs w:val="36"/>
          <w:vertAlign w:val="superscript"/>
          <w:rtl/>
        </w:rPr>
        <w:t>(</w:t>
      </w:r>
      <w:r w:rsidR="004D2A9A" w:rsidRPr="0043365A">
        <w:rPr>
          <w:rStyle w:val="a9"/>
          <w:rFonts w:ascii="AGA Arabesque" w:hAnsi="AGA Arabesque"/>
          <w:szCs w:val="36"/>
          <w:vertAlign w:val="superscript"/>
          <w:rtl/>
        </w:rPr>
        <w:footnoteReference w:id="27"/>
      </w:r>
      <w:r w:rsidR="004D2A9A"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أي: من أوفى بما عاهد عليه الله، أو من عاهده من الناس وائتمنه</w:t>
      </w:r>
      <w:r w:rsidR="004D2A9A" w:rsidRPr="0043365A">
        <w:rPr>
          <w:rFonts w:ascii="AGA Arabesque" w:hAnsi="AGA Arabesque" w:cs="Traditional Arabic"/>
          <w:position w:val="10"/>
          <w:sz w:val="28"/>
          <w:szCs w:val="36"/>
          <w:vertAlign w:val="superscript"/>
          <w:rtl/>
        </w:rPr>
        <w:t>(</w:t>
      </w:r>
      <w:r w:rsidR="004D2A9A" w:rsidRPr="0043365A">
        <w:rPr>
          <w:rStyle w:val="a9"/>
          <w:rFonts w:ascii="AGA Arabesque" w:hAnsi="AGA Arabesque"/>
          <w:szCs w:val="36"/>
          <w:vertAlign w:val="superscript"/>
          <w:rtl/>
        </w:rPr>
        <w:footnoteReference w:id="28"/>
      </w:r>
      <w:r w:rsidR="004D2A9A"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وأن</w:t>
      </w:r>
      <w:proofErr w:type="gramEnd"/>
      <w:r w:rsidR="00C048D9" w:rsidRPr="002F041E">
        <w:rPr>
          <w:rFonts w:ascii="Arial" w:hAnsi="Arial" w:cs="Traditional Arabic" w:hint="cs"/>
          <w:sz w:val="36"/>
          <w:szCs w:val="36"/>
          <w:rtl/>
          <w:lang w:bidi="ar-LB"/>
        </w:rPr>
        <w:t xml:space="preserve"> تكون عائدة على الله تعالى، أي: بعهد الله تعالى الذي عاهده عليه، يريد ما ع</w:t>
      </w:r>
      <w:r w:rsidR="00A65CA1" w:rsidRPr="002F041E">
        <w:rPr>
          <w:rFonts w:ascii="Arial" w:hAnsi="Arial" w:cs="Traditional Arabic" w:hint="cs"/>
          <w:sz w:val="36"/>
          <w:szCs w:val="36"/>
          <w:rtl/>
          <w:lang w:bidi="ar-LB"/>
        </w:rPr>
        <w:t>هد الله في كتابه على ألسنة رسله</w:t>
      </w:r>
      <w:r w:rsidR="00A65CA1" w:rsidRPr="0043365A">
        <w:rPr>
          <w:rFonts w:ascii="AGA Arabesque" w:hAnsi="AGA Arabesque" w:cs="Traditional Arabic"/>
          <w:position w:val="10"/>
          <w:sz w:val="28"/>
          <w:szCs w:val="36"/>
          <w:vertAlign w:val="superscript"/>
          <w:rtl/>
        </w:rPr>
        <w:t>(</w:t>
      </w:r>
      <w:r w:rsidR="00A65CA1" w:rsidRPr="0043365A">
        <w:rPr>
          <w:rStyle w:val="a9"/>
          <w:rFonts w:ascii="AGA Arabesque" w:hAnsi="AGA Arabesque"/>
          <w:szCs w:val="36"/>
          <w:vertAlign w:val="superscript"/>
          <w:rtl/>
        </w:rPr>
        <w:footnoteReference w:id="29"/>
      </w:r>
      <w:r w:rsidR="00A65CA1" w:rsidRPr="0043365A">
        <w:rPr>
          <w:rFonts w:ascii="AGA Arabesque" w:hAnsi="AGA Arabesque" w:cs="Traditional Arabic"/>
          <w:position w:val="10"/>
          <w:sz w:val="28"/>
          <w:szCs w:val="36"/>
          <w:vertAlign w:val="superscript"/>
          <w:rtl/>
        </w:rPr>
        <w:t>)</w:t>
      </w:r>
      <w:r w:rsidR="00A65CA1" w:rsidRPr="002F041E">
        <w:rPr>
          <w:rFonts w:ascii="Arial" w:hAnsi="Arial" w:cs="Traditional Arabic" w:hint="cs"/>
          <w:sz w:val="36"/>
          <w:szCs w:val="36"/>
          <w:rtl/>
          <w:lang w:bidi="ar-LB"/>
        </w:rPr>
        <w:t>.</w:t>
      </w:r>
      <w:r w:rsidR="000153FF">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C048D9" w:rsidRPr="002F041E">
        <w:rPr>
          <w:rFonts w:ascii="Arial" w:hAnsi="Arial" w:cs="Traditional Arabic" w:hint="cs"/>
          <w:sz w:val="36"/>
          <w:szCs w:val="36"/>
          <w:rtl/>
          <w:lang w:bidi="ar-LB"/>
        </w:rPr>
        <w:t xml:space="preserve">قال الزمخشري: وقوله: </w:t>
      </w:r>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 xml:space="preserve"> ﯰ</w:t>
      </w:r>
      <w:r w:rsidR="0043365A">
        <w:rPr>
          <w:rFonts w:ascii="QCF_P059" w:eastAsiaTheme="minorHAnsi" w:hAnsi="QCF_P059" w:cs="QCF_P059"/>
          <w:color w:val="000000"/>
          <w:sz w:val="32"/>
          <w:szCs w:val="32"/>
          <w:rtl/>
        </w:rPr>
        <w:t xml:space="preserve"> </w:t>
      </w:r>
      <w:proofErr w:type="spellStart"/>
      <w:r w:rsidR="00455121" w:rsidRPr="002F041E">
        <w:rPr>
          <w:rFonts w:ascii="QCF_P059" w:eastAsiaTheme="minorHAnsi" w:hAnsi="QCF_P059" w:cs="QCF_P059"/>
          <w:color w:val="000000"/>
          <w:sz w:val="32"/>
          <w:szCs w:val="32"/>
          <w:rtl/>
        </w:rPr>
        <w:t>ﯱ</w:t>
      </w:r>
      <w:r w:rsidR="00455121" w:rsidRPr="002F041E">
        <w:rPr>
          <w:rFonts w:ascii="QCF_BSML" w:eastAsiaTheme="minorHAnsi" w:hAnsi="QCF_BSML" w:cs="QCF_BSML"/>
          <w:color w:val="000000"/>
          <w:sz w:val="32"/>
          <w:szCs w:val="32"/>
          <w:rtl/>
        </w:rPr>
        <w:t>ﭼ</w:t>
      </w:r>
      <w:proofErr w:type="spellEnd"/>
      <w:r w:rsidR="00455121" w:rsidRPr="002F041E">
        <w:rPr>
          <w:rFonts w:ascii="Arial" w:eastAsiaTheme="minorHAnsi" w:hAnsi="Arial" w:cs="Arial"/>
          <w:color w:val="000000"/>
          <w:sz w:val="18"/>
          <w:szCs w:val="18"/>
          <w:rtl/>
        </w:rPr>
        <w:t xml:space="preserve"> </w:t>
      </w:r>
      <w:r w:rsidR="00455121" w:rsidRPr="001360E5">
        <w:rPr>
          <w:rFonts w:ascii="Arial" w:eastAsiaTheme="minorHAnsi" w:hAnsi="Arial" w:cs="Traditional Arabic"/>
          <w:color w:val="000000"/>
          <w:sz w:val="27"/>
          <w:szCs w:val="28"/>
          <w:rtl/>
        </w:rPr>
        <w:t>آل عمران: ٧٧</w:t>
      </w:r>
      <w:r w:rsidR="005E3E95">
        <w:rPr>
          <w:rFonts w:ascii="Arial" w:eastAsiaTheme="minorHAnsi" w:hAnsi="Arial" w:cs="Traditional Arabic" w:hint="cs"/>
          <w:color w:val="000000"/>
          <w:sz w:val="27"/>
          <w:szCs w:val="28"/>
          <w:rtl/>
        </w:rPr>
        <w:t xml:space="preserve">، </w:t>
      </w:r>
      <w:r w:rsidR="00C048D9" w:rsidRPr="002F041E">
        <w:rPr>
          <w:rFonts w:ascii="Arial" w:hAnsi="Arial" w:cs="Traditional Arabic" w:hint="cs"/>
          <w:sz w:val="36"/>
          <w:szCs w:val="36"/>
          <w:rtl/>
          <w:lang w:bidi="ar-LB"/>
        </w:rPr>
        <w:t xml:space="preserve">يقوي رجوع الضمير في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ﯦ</w:t>
      </w:r>
      <w:proofErr w:type="spellEnd"/>
      <w:r w:rsidR="00455121" w:rsidRPr="002F041E">
        <w:rPr>
          <w:rFonts w:ascii="QCF_P059" w:eastAsiaTheme="minorHAnsi" w:hAnsi="QCF_P059" w:cs="QCF_P059"/>
          <w:color w:val="000000"/>
          <w:sz w:val="32"/>
          <w:szCs w:val="32"/>
          <w:rtl/>
        </w:rPr>
        <w:t xml:space="preserve"> </w:t>
      </w:r>
      <w:r w:rsidR="00455121" w:rsidRPr="002F041E">
        <w:rPr>
          <w:rFonts w:ascii="QCF_BSML" w:eastAsiaTheme="minorHAnsi" w:hAnsi="QCF_BSML" w:cs="QCF_BSML"/>
          <w:color w:val="000000"/>
          <w:sz w:val="32"/>
          <w:szCs w:val="32"/>
          <w:rtl/>
        </w:rPr>
        <w:t>ﭼ</w:t>
      </w:r>
      <w:r w:rsidR="00455121" w:rsidRPr="002F041E">
        <w:rPr>
          <w:rFonts w:ascii="Arial" w:hAnsi="Arial" w:cs="Traditional Arabic"/>
          <w:sz w:val="36"/>
          <w:szCs w:val="36"/>
          <w:rtl/>
          <w:lang w:bidi="ar-LB"/>
        </w:rPr>
        <w:t xml:space="preserve"> </w:t>
      </w:r>
      <w:r w:rsidR="00C048D9" w:rsidRPr="002F041E">
        <w:rPr>
          <w:rFonts w:ascii="Arial" w:hAnsi="Arial" w:cs="Traditional Arabic" w:hint="cs"/>
          <w:sz w:val="36"/>
          <w:szCs w:val="36"/>
          <w:rtl/>
          <w:lang w:bidi="ar-LB"/>
        </w:rPr>
        <w:t>إلى الله</w:t>
      </w:r>
      <w:r w:rsidR="0040249D" w:rsidRPr="0043365A">
        <w:rPr>
          <w:rFonts w:ascii="Arial" w:hAnsi="Arial" w:cs="Traditional Arabic" w:hint="cs"/>
          <w:position w:val="10"/>
          <w:sz w:val="28"/>
          <w:szCs w:val="36"/>
          <w:vertAlign w:val="superscript"/>
          <w:rtl/>
          <w:lang w:bidi="ar-LB"/>
        </w:rPr>
        <w:t>(</w:t>
      </w:r>
      <w:r w:rsidR="0040249D" w:rsidRPr="0043365A">
        <w:rPr>
          <w:rStyle w:val="a9"/>
          <w:rFonts w:ascii="Arial" w:hAnsi="Arial"/>
          <w:szCs w:val="36"/>
          <w:vertAlign w:val="superscript"/>
          <w:rtl/>
          <w:lang w:bidi="ar-LB"/>
        </w:rPr>
        <w:footnoteReference w:id="30"/>
      </w:r>
      <w:r w:rsidR="0040249D"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انتهى.</w:t>
      </w:r>
      <w:r w:rsidR="000153F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يعني </w:t>
      </w:r>
      <w:proofErr w:type="gramStart"/>
      <w:r w:rsidR="00C048D9" w:rsidRPr="002F041E">
        <w:rPr>
          <w:rFonts w:ascii="Arial" w:hAnsi="Arial" w:cs="Traditional Arabic" w:hint="cs"/>
          <w:sz w:val="36"/>
          <w:szCs w:val="36"/>
          <w:rtl/>
          <w:lang w:bidi="ar-LB"/>
        </w:rPr>
        <w:t>قوله</w:t>
      </w:r>
      <w:proofErr w:type="gramEnd"/>
      <w:r w:rsidR="00C048D9" w:rsidRPr="002F041E">
        <w:rPr>
          <w:rFonts w:ascii="Arial" w:hAnsi="Arial" w:cs="Traditional Arabic" w:hint="cs"/>
          <w:sz w:val="36"/>
          <w:szCs w:val="36"/>
          <w:rtl/>
          <w:lang w:bidi="ar-LB"/>
        </w:rPr>
        <w:t xml:space="preserve">: </w:t>
      </w:r>
      <w:r w:rsidR="00455121" w:rsidRPr="002F041E">
        <w:rPr>
          <w:rFonts w:ascii="QCF_BSML" w:eastAsiaTheme="minorHAnsi" w:hAnsi="QCF_BSML" w:cs="QCF_BSML"/>
          <w:color w:val="000000"/>
          <w:sz w:val="32"/>
          <w:szCs w:val="32"/>
          <w:rtl/>
        </w:rPr>
        <w:t xml:space="preserve">ﭽ </w:t>
      </w:r>
      <w:r w:rsidR="00455121" w:rsidRPr="002F041E">
        <w:rPr>
          <w:rFonts w:ascii="QCF_P059" w:eastAsiaTheme="minorHAnsi" w:hAnsi="QCF_P059" w:cs="QCF_P059"/>
          <w:color w:val="000000"/>
          <w:sz w:val="32"/>
          <w:szCs w:val="32"/>
          <w:rtl/>
        </w:rPr>
        <w:t>ﯭ</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ﯮ</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ﯯ</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ﯰ</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 xml:space="preserve">ﯱ </w:t>
      </w:r>
      <w:r w:rsidR="00455121" w:rsidRPr="002F041E">
        <w:rPr>
          <w:rFonts w:ascii="QCF_BSML" w:eastAsiaTheme="minorHAnsi" w:hAnsi="QCF_BSML" w:cs="QCF_BSML"/>
          <w:color w:val="000000"/>
          <w:sz w:val="32"/>
          <w:szCs w:val="32"/>
          <w:rtl/>
        </w:rPr>
        <w:t>ﭼ</w:t>
      </w:r>
      <w:r w:rsidR="0040249D" w:rsidRPr="001360E5">
        <w:rPr>
          <w:rFonts w:ascii="Arial" w:eastAsiaTheme="minorHAnsi" w:hAnsi="Arial" w:cs="Traditional Arabic"/>
          <w:color w:val="000000"/>
          <w:sz w:val="27"/>
          <w:szCs w:val="28"/>
          <w:rtl/>
        </w:rPr>
        <w:t xml:space="preserve"> آل عمران: ٧٧</w:t>
      </w:r>
      <w:r w:rsidR="0043365A" w:rsidRPr="0043365A">
        <w:rPr>
          <w:rFonts w:ascii="Arial" w:hAnsi="Arial" w:cs="Traditional Arabic" w:hint="cs"/>
          <w:sz w:val="36"/>
          <w:szCs w:val="28"/>
          <w:rtl/>
          <w:lang w:bidi="ar-LB"/>
        </w:rPr>
        <w:t>]</w:t>
      </w:r>
      <w:r w:rsidR="00C3509C"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31"/>
      </w:r>
      <w:r w:rsidR="00C3509C"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w:t>
      </w:r>
      <w:r w:rsidR="000153F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فعلى الأول يكون المصدر مضافاً لفاعله، وعلى الثاني لمفعوله</w:t>
      </w:r>
      <w:r w:rsidR="006E362F" w:rsidRPr="006E362F">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وعلى</w:t>
      </w:r>
      <w:proofErr w:type="gramEnd"/>
      <w:r w:rsidR="00C048D9" w:rsidRPr="002F041E">
        <w:rPr>
          <w:rFonts w:ascii="Arial" w:hAnsi="Arial" w:cs="Traditional Arabic" w:hint="cs"/>
          <w:sz w:val="36"/>
          <w:szCs w:val="36"/>
          <w:rtl/>
          <w:lang w:bidi="ar-LB"/>
        </w:rPr>
        <w:t xml:space="preserve"> كلا القولين؛ أعني كون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ﯤ</w:t>
      </w:r>
      <w:r w:rsidR="00455121"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xml:space="preserve"> شرطية أو موصولة؛ العموم الذي في المتقين هو الرابط بين الشرط والجواب، أو بين المبتدأ والخبر</w:t>
      </w:r>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وقد تعرض الزمخشري لذلك كله، فقال: والضمير في </w:t>
      </w:r>
      <w:proofErr w:type="spellStart"/>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ﯦ</w:t>
      </w:r>
      <w:r w:rsidR="00455121" w:rsidRPr="002F041E">
        <w:rPr>
          <w:rFonts w:ascii="QCF_BSML" w:eastAsiaTheme="minorHAnsi" w:hAnsi="QCF_BSML" w:cs="QCF_BSML"/>
          <w:color w:val="000000"/>
          <w:sz w:val="32"/>
          <w:szCs w:val="32"/>
          <w:rtl/>
        </w:rPr>
        <w:t>ﭼ</w:t>
      </w:r>
      <w:proofErr w:type="spellEnd"/>
      <w:r w:rsidR="00455121" w:rsidRPr="002F041E">
        <w:rPr>
          <w:rFonts w:ascii="Arial" w:hAnsi="Arial" w:cs="Traditional Arabic"/>
          <w:sz w:val="36"/>
          <w:szCs w:val="36"/>
          <w:rtl/>
          <w:lang w:bidi="ar-LB"/>
        </w:rPr>
        <w:t xml:space="preserve"> </w:t>
      </w:r>
      <w:r w:rsidR="00C048D9" w:rsidRPr="002F041E">
        <w:rPr>
          <w:rFonts w:ascii="Arial" w:hAnsi="Arial" w:cs="Traditional Arabic" w:hint="cs"/>
          <w:sz w:val="36"/>
          <w:szCs w:val="36"/>
          <w:rtl/>
          <w:lang w:bidi="ar-LB"/>
        </w:rPr>
        <w:t xml:space="preserve">راجع إلى </w:t>
      </w:r>
      <w:proofErr w:type="spellStart"/>
      <w:r w:rsidR="00C567A3"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ﯤ</w:t>
      </w:r>
      <w:proofErr w:type="spellEnd"/>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 xml:space="preserve">ﯥ </w:t>
      </w:r>
      <w:r w:rsidR="00455121"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على أن كل من وف</w:t>
      </w:r>
      <w:r w:rsidR="00C60595" w:rsidRPr="002F041E">
        <w:rPr>
          <w:rFonts w:ascii="Arial" w:hAnsi="Arial" w:cs="Traditional Arabic" w:hint="cs"/>
          <w:sz w:val="36"/>
          <w:szCs w:val="36"/>
          <w:rtl/>
          <w:lang w:bidi="ar-LB"/>
        </w:rPr>
        <w:t>ّ</w:t>
      </w:r>
      <w:r w:rsidR="00C048D9" w:rsidRPr="002F041E">
        <w:rPr>
          <w:rFonts w:ascii="Arial" w:hAnsi="Arial" w:cs="Traditional Arabic" w:hint="cs"/>
          <w:sz w:val="36"/>
          <w:szCs w:val="36"/>
          <w:rtl/>
          <w:lang w:bidi="ar-LB"/>
        </w:rPr>
        <w:t>ى</w:t>
      </w:r>
      <w:r w:rsidR="0043365A" w:rsidRPr="0043365A">
        <w:rPr>
          <w:rFonts w:ascii="Arial" w:hAnsi="Arial" w:cs="Traditional Arabic" w:hint="cs"/>
          <w:position w:val="10"/>
          <w:sz w:val="28"/>
          <w:szCs w:val="36"/>
          <w:vertAlign w:val="superscript"/>
          <w:rtl/>
          <w:lang w:bidi="ar-LB"/>
        </w:rPr>
        <w:t xml:space="preserve"> </w:t>
      </w:r>
      <w:r w:rsidR="00C048D9" w:rsidRPr="002F041E">
        <w:rPr>
          <w:rFonts w:ascii="Arial" w:hAnsi="Arial" w:cs="Traditional Arabic" w:hint="cs"/>
          <w:sz w:val="36"/>
          <w:szCs w:val="36"/>
          <w:rtl/>
          <w:lang w:bidi="ar-LB"/>
        </w:rPr>
        <w:t>بما عاهد عليه الله واتقى الله في ترك الخيانة والغدر فأن الله يحبه</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32"/>
      </w:r>
      <w:r w:rsidR="00C048D9" w:rsidRPr="0043365A">
        <w:rPr>
          <w:rFonts w:ascii="AGA Arabesque" w:hAnsi="AGA Arabesque" w:cs="Traditional Arabic"/>
          <w:position w:val="10"/>
          <w:sz w:val="28"/>
          <w:szCs w:val="36"/>
          <w:vertAlign w:val="superscript"/>
          <w:rtl/>
        </w:rPr>
        <w:t>)</w:t>
      </w:r>
      <w:r w:rsidR="001360E5">
        <w:rPr>
          <w:rFonts w:ascii="Arial" w:hAnsi="Arial" w:cs="Traditional Arabic" w:hint="cs"/>
          <w:sz w:val="36"/>
          <w:szCs w:val="36"/>
          <w:rtl/>
          <w:lang w:bidi="ar-LB"/>
        </w:rPr>
        <w:t>.</w:t>
      </w:r>
    </w:p>
    <w:p w:rsidR="00DA3082" w:rsidRPr="00E549DE" w:rsidRDefault="00DA3082" w:rsidP="009E01F5">
      <w:pPr>
        <w:framePr w:w="688" w:h="338" w:hRule="exact" w:hSpace="227" w:wrap="around" w:vAnchor="text" w:hAnchor="page" w:x="9867" w:y="235"/>
        <w:spacing w:line="228" w:lineRule="auto"/>
        <w:jc w:val="center"/>
        <w:rPr>
          <w:rFonts w:cs="Lotus Linotype"/>
          <w:sz w:val="16"/>
        </w:rPr>
      </w:pPr>
      <w:r w:rsidRPr="00E549DE">
        <w:rPr>
          <w:rFonts w:cs="Traditional Arabic"/>
          <w:sz w:val="16"/>
          <w:szCs w:val="28"/>
          <w:rtl/>
        </w:rPr>
        <w:t>[</w:t>
      </w:r>
      <w:r>
        <w:rPr>
          <w:rFonts w:cs="Lotus Linotype" w:hint="cs"/>
          <w:sz w:val="16"/>
          <w:rtl/>
        </w:rPr>
        <w:t>40</w:t>
      </w:r>
      <w:r w:rsidRPr="00E549DE">
        <w:rPr>
          <w:rFonts w:cs="Lotus Linotype" w:hint="cs"/>
          <w:sz w:val="16"/>
          <w:rtl/>
        </w:rPr>
        <w:t>/</w:t>
      </w:r>
      <w:r>
        <w:rPr>
          <w:rFonts w:cs="Lotus Linotype" w:hint="cs"/>
          <w:sz w:val="16"/>
          <w:rtl/>
        </w:rPr>
        <w:t>أ</w:t>
      </w:r>
      <w:r w:rsidRPr="00E549DE">
        <w:rPr>
          <w:rFonts w:cs="Traditional Arabic"/>
          <w:sz w:val="16"/>
          <w:szCs w:val="28"/>
          <w:rtl/>
        </w:rPr>
        <w:t>]</w:t>
      </w:r>
    </w:p>
    <w:p w:rsidR="00C048D9" w:rsidRPr="002F041E" w:rsidRDefault="00C048D9"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فإن</w:t>
      </w:r>
      <w:proofErr w:type="gramEnd"/>
      <w:r w:rsidRPr="002F041E">
        <w:rPr>
          <w:rFonts w:ascii="Arial" w:hAnsi="Arial" w:cs="Traditional Arabic" w:hint="cs"/>
          <w:sz w:val="36"/>
          <w:szCs w:val="36"/>
          <w:rtl/>
          <w:lang w:bidi="ar-LB"/>
        </w:rPr>
        <w:t xml:space="preserve"> قلتَ: هذا عام يُخَيِّل أنه لو وفى أهل الكتاب بعهودهم وتركوا / الخيانة لكسبوا محبة الله</w:t>
      </w:r>
      <w:r w:rsidR="00C3509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3"/>
      </w:r>
      <w:r w:rsidR="00C3509C" w:rsidRPr="0043365A">
        <w:rPr>
          <w:rFonts w:ascii="Arial" w:hAnsi="Arial" w:cs="Traditional Arabic" w:hint="cs"/>
          <w:position w:val="10"/>
          <w:sz w:val="28"/>
          <w:szCs w:val="36"/>
          <w:vertAlign w:val="superscript"/>
          <w:rtl/>
          <w:lang w:bidi="ar-LB"/>
        </w:rPr>
        <w:t>)</w:t>
      </w:r>
      <w:r w:rsidR="001360E5">
        <w:rPr>
          <w:rFonts w:ascii="Arial" w:hAnsi="Arial" w:cs="Traditional Arabic" w:hint="cs"/>
          <w:sz w:val="36"/>
          <w:szCs w:val="36"/>
          <w:rtl/>
          <w:lang w:bidi="ar-LB"/>
        </w:rPr>
        <w:t>.</w:t>
      </w:r>
      <w:r w:rsidR="000153FF">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قلتُ:</w:t>
      </w:r>
      <w:r w:rsidRPr="002F041E">
        <w:rPr>
          <w:rFonts w:ascii="Arial" w:hAnsi="Arial" w:cs="Traditional Arabic" w:hint="cs"/>
          <w:sz w:val="36"/>
          <w:szCs w:val="36"/>
          <w:rtl/>
          <w:lang w:bidi="ar-LB"/>
        </w:rPr>
        <w:t xml:space="preserve"> أجَلْ، لأنهم إذا وفوا بالعُهود وفوا أول شيءٍ بالعهد </w:t>
      </w:r>
      <w:r w:rsidRPr="002F041E">
        <w:rPr>
          <w:rFonts w:ascii="Arial" w:hAnsi="Arial" w:cs="Traditional Arabic" w:hint="cs"/>
          <w:sz w:val="36"/>
          <w:szCs w:val="36"/>
          <w:rtl/>
          <w:lang w:bidi="ar-LB"/>
        </w:rPr>
        <w:lastRenderedPageBreak/>
        <w:t>الأعظم، وهو ما أخذ عليهم في كتابهم من الإيمان برسول مصدق لما معهم، ولو اتقوا الله في ترك الخيانة لاتقوه في ترك الكذب على الله وتحريف كَلِمِهِ</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يرجع الضمير إلى الله تعالى، على أن كل من وفى بعهد الله واتقاه فإن الله</w:t>
      </w:r>
      <w:r w:rsidR="00665E41" w:rsidRPr="002F041E">
        <w:rPr>
          <w:rFonts w:ascii="Arial" w:hAnsi="Arial" w:cs="Traditional Arabic" w:hint="cs"/>
          <w:sz w:val="36"/>
          <w:szCs w:val="36"/>
          <w:rtl/>
          <w:lang w:bidi="ar-LB"/>
        </w:rPr>
        <w:t xml:space="preserve"> يحبه, ويدخل في ذلك الإيمان وغيره من الصالحات، وما وجب اتقاؤه من الكفر وأعمال السوء.</w:t>
      </w:r>
      <w:r w:rsidR="000153FF">
        <w:rPr>
          <w:rFonts w:ascii="Arial" w:hAnsi="Arial" w:cs="Traditional Arabic" w:hint="cs"/>
          <w:sz w:val="36"/>
          <w:szCs w:val="36"/>
          <w:rtl/>
          <w:lang w:bidi="ar-LB"/>
        </w:rPr>
        <w:t xml:space="preserve"> </w:t>
      </w:r>
      <w:proofErr w:type="gramStart"/>
      <w:r w:rsidR="00030C4D" w:rsidRPr="002F041E">
        <w:rPr>
          <w:rFonts w:ascii="Arial" w:hAnsi="Arial" w:cs="Traditional Arabic" w:hint="cs"/>
          <w:sz w:val="36"/>
          <w:szCs w:val="36"/>
          <w:rtl/>
          <w:lang w:bidi="ar-LB"/>
        </w:rPr>
        <w:t>فإن</w:t>
      </w:r>
      <w:proofErr w:type="gramEnd"/>
      <w:r w:rsidR="00030C4D" w:rsidRPr="002F041E">
        <w:rPr>
          <w:rFonts w:ascii="Arial" w:hAnsi="Arial" w:cs="Traditional Arabic" w:hint="cs"/>
          <w:sz w:val="36"/>
          <w:szCs w:val="36"/>
          <w:rtl/>
          <w:lang w:bidi="ar-LB"/>
        </w:rPr>
        <w:t xml:space="preserve"> قلتَ: فأين الضمير الراجع من الجزاء إلى </w:t>
      </w:r>
      <w:proofErr w:type="spellStart"/>
      <w:r w:rsidR="00030C4D" w:rsidRPr="002F041E">
        <w:rPr>
          <w:rFonts w:ascii="QCF_BSML" w:eastAsiaTheme="minorHAnsi" w:hAnsi="QCF_BSML" w:cs="QCF_BSML"/>
          <w:color w:val="000000"/>
          <w:sz w:val="32"/>
          <w:szCs w:val="32"/>
          <w:rtl/>
        </w:rPr>
        <w:t>ﭽ</w:t>
      </w:r>
      <w:r w:rsidR="00030C4D" w:rsidRPr="002F041E">
        <w:rPr>
          <w:rFonts w:ascii="QCF_P059" w:eastAsiaTheme="minorHAnsi" w:hAnsi="QCF_P059" w:cs="QCF_P059"/>
          <w:color w:val="000000"/>
          <w:sz w:val="32"/>
          <w:szCs w:val="32"/>
          <w:rtl/>
        </w:rPr>
        <w:t>ﯤ</w:t>
      </w:r>
      <w:r w:rsidR="00030C4D" w:rsidRPr="002F041E">
        <w:rPr>
          <w:rFonts w:ascii="QCF_BSML" w:eastAsiaTheme="minorHAnsi" w:hAnsi="QCF_BSML" w:cs="QCF_BSML"/>
          <w:color w:val="000000"/>
          <w:sz w:val="32"/>
          <w:szCs w:val="32"/>
          <w:rtl/>
        </w:rPr>
        <w:t>ﭼ</w:t>
      </w:r>
      <w:proofErr w:type="spellEnd"/>
      <w:r w:rsidR="00030C4D" w:rsidRPr="002F041E">
        <w:rPr>
          <w:rFonts w:ascii="Arial" w:hAnsi="Arial" w:cs="Traditional Arabic" w:hint="cs"/>
          <w:sz w:val="36"/>
          <w:szCs w:val="36"/>
          <w:rtl/>
          <w:lang w:bidi="ar-LB"/>
        </w:rPr>
        <w:t xml:space="preserve"> ؟</w:t>
      </w:r>
      <w:r w:rsidR="00D603E7" w:rsidRPr="002F041E">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قلتُ:</w:t>
      </w:r>
      <w:r w:rsidRPr="002F041E">
        <w:rPr>
          <w:rFonts w:ascii="Arial" w:hAnsi="Arial" w:cs="Traditional Arabic" w:hint="cs"/>
          <w:sz w:val="36"/>
          <w:szCs w:val="36"/>
          <w:rtl/>
          <w:lang w:bidi="ar-LB"/>
        </w:rPr>
        <w:t xml:space="preserve"> عموم المتقين قائم مقام رجوع الضمير</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C3509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4"/>
      </w:r>
      <w:r w:rsidR="00C3509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0153F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يكون هذا من إقامة الظاهر مقام المضمر، شهادة لمن فعل ذلك بالاتقاء،</w:t>
      </w:r>
      <w:r w:rsidR="00665E41" w:rsidRPr="002F041E">
        <w:rPr>
          <w:rFonts w:ascii="Arial" w:hAnsi="Arial" w:cs="Traditional Arabic" w:hint="cs"/>
          <w:sz w:val="36"/>
          <w:szCs w:val="36"/>
          <w:rtl/>
          <w:lang w:bidi="ar-LB"/>
        </w:rPr>
        <w:t xml:space="preserve"> والتقدير</w:t>
      </w:r>
      <w:r w:rsidRPr="002F041E">
        <w:rPr>
          <w:rFonts w:ascii="Arial" w:hAnsi="Arial" w:cs="Traditional Arabic" w:hint="cs"/>
          <w:sz w:val="36"/>
          <w:szCs w:val="36"/>
          <w:rtl/>
          <w:lang w:bidi="ar-LB"/>
        </w:rPr>
        <w:t>: فإن الله يحبه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وهذا عند من يرى ذلك، وهو الأخفش؛ نحو: زيد قام أبو </w:t>
      </w:r>
      <w:r w:rsidR="00793785">
        <w:rPr>
          <w:rFonts w:ascii="Arial" w:hAnsi="Arial" w:cs="Traditional Arabic" w:hint="cs"/>
          <w:sz w:val="36"/>
          <w:szCs w:val="36"/>
          <w:rtl/>
          <w:lang w:bidi="ar-LB"/>
        </w:rPr>
        <w:t>عبد الله</w:t>
      </w:r>
      <w:r w:rsidRPr="002F041E">
        <w:rPr>
          <w:rFonts w:ascii="Arial" w:hAnsi="Arial" w:cs="Traditional Arabic" w:hint="cs"/>
          <w:sz w:val="36"/>
          <w:szCs w:val="36"/>
          <w:rtl/>
          <w:lang w:bidi="ar-LB"/>
        </w:rPr>
        <w:t xml:space="preserve">، إذا كان أبو </w:t>
      </w:r>
      <w:r w:rsidR="00793785">
        <w:rPr>
          <w:rFonts w:ascii="Arial" w:hAnsi="Arial" w:cs="Traditional Arabic" w:hint="cs"/>
          <w:sz w:val="36"/>
          <w:szCs w:val="36"/>
          <w:rtl/>
          <w:lang w:bidi="ar-LB"/>
        </w:rPr>
        <w:t>عبد الله</w:t>
      </w:r>
      <w:r w:rsidRPr="002F041E">
        <w:rPr>
          <w:rFonts w:ascii="Arial" w:hAnsi="Arial" w:cs="Traditional Arabic" w:hint="cs"/>
          <w:sz w:val="36"/>
          <w:szCs w:val="36"/>
          <w:rtl/>
          <w:lang w:bidi="ar-LB"/>
        </w:rPr>
        <w:t xml:space="preserve"> كنية زيد</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ومثله في الموصول: أبو سعيد الذي رويت عن الخدري</w:t>
      </w:r>
      <w:r w:rsidR="003D21EE" w:rsidRPr="0043365A">
        <w:rPr>
          <w:rFonts w:ascii="Arial" w:hAnsi="Arial" w:cs="Traditional Arabic" w:hint="cs"/>
          <w:position w:val="10"/>
          <w:sz w:val="36"/>
          <w:szCs w:val="36"/>
          <w:vertAlign w:val="superscript"/>
          <w:rtl/>
          <w:lang w:bidi="ar-LB"/>
        </w:rPr>
        <w:t>(</w:t>
      </w:r>
      <w:r w:rsidR="003D21EE" w:rsidRPr="0043365A">
        <w:rPr>
          <w:rStyle w:val="a9"/>
          <w:rFonts w:ascii="Arial" w:hAnsi="Arial"/>
          <w:szCs w:val="36"/>
          <w:vertAlign w:val="superscript"/>
          <w:rtl/>
          <w:lang w:bidi="ar-LB"/>
        </w:rPr>
        <w:footnoteReference w:id="35"/>
      </w:r>
      <w:r w:rsidR="003D21EE"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ومنه</w:t>
      </w:r>
      <w:proofErr w:type="gramEnd"/>
      <w:r w:rsidRPr="002F041E">
        <w:rPr>
          <w:rFonts w:ascii="Arial" w:hAnsi="Arial" w:cs="Traditional Arabic" w:hint="cs"/>
          <w:sz w:val="36"/>
          <w:szCs w:val="36"/>
          <w:rtl/>
          <w:lang w:bidi="ar-LB"/>
        </w:rPr>
        <w:t>:</w:t>
      </w:r>
      <w:r w:rsidR="000153FF">
        <w:rPr>
          <w:rFonts w:ascii="Arial" w:hAnsi="Arial" w:cs="Traditional Arabic" w:hint="cs"/>
          <w:sz w:val="36"/>
          <w:szCs w:val="36"/>
          <w:rtl/>
          <w:lang w:bidi="ar-LB"/>
        </w:rPr>
        <w:t>-</w:t>
      </w:r>
    </w:p>
    <w:p w:rsidR="00C048D9" w:rsidRPr="002F041E" w:rsidRDefault="00C048D9" w:rsidP="00603349">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 xml:space="preserve">فيا ربَّ ليلى أنت في كل </w:t>
      </w:r>
      <w:proofErr w:type="gramStart"/>
      <w:r w:rsidRPr="002F041E">
        <w:rPr>
          <w:rFonts w:ascii="Arial" w:hAnsi="Arial" w:cs="Traditional Arabic" w:hint="cs"/>
          <w:b/>
          <w:bCs/>
          <w:sz w:val="36"/>
          <w:szCs w:val="36"/>
          <w:rtl/>
          <w:lang w:bidi="ar-LB"/>
        </w:rPr>
        <w:t>موطنٍ</w:t>
      </w:r>
      <w:r w:rsidR="00E52BE8">
        <w:rPr>
          <w:rFonts w:ascii="Arial" w:hAnsi="Arial" w:cs="Traditional Arabic" w:hint="cs"/>
          <w:b/>
          <w:bCs/>
          <w:sz w:val="36"/>
          <w:szCs w:val="36"/>
          <w:rtl/>
          <w:lang w:bidi="ar-LB"/>
        </w:rPr>
        <w:tab/>
      </w:r>
      <w:r w:rsidR="00E52BE8">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وأنتَ</w:t>
      </w:r>
      <w:proofErr w:type="gramEnd"/>
      <w:r w:rsidRPr="002F041E">
        <w:rPr>
          <w:rFonts w:ascii="Arial" w:hAnsi="Arial" w:cs="Traditional Arabic" w:hint="cs"/>
          <w:b/>
          <w:bCs/>
          <w:sz w:val="36"/>
          <w:szCs w:val="36"/>
          <w:rtl/>
          <w:lang w:bidi="ar-LB"/>
        </w:rPr>
        <w:t xml:space="preserve"> الذي في رحمةِ اللَّهِ أطمعُ</w:t>
      </w:r>
      <w:r w:rsidR="000A481E" w:rsidRPr="005E3E95">
        <w:rPr>
          <w:rFonts w:ascii="Arial" w:hAnsi="Arial" w:cs="Traditional Arabic" w:hint="cs"/>
          <w:position w:val="10"/>
          <w:sz w:val="36"/>
          <w:szCs w:val="36"/>
          <w:vertAlign w:val="superscript"/>
          <w:rtl/>
          <w:lang w:bidi="ar-LB"/>
        </w:rPr>
        <w:t>(</w:t>
      </w:r>
      <w:r w:rsidR="000A481E" w:rsidRPr="005E3E95">
        <w:rPr>
          <w:rStyle w:val="a9"/>
          <w:rFonts w:ascii="Arial" w:hAnsi="Arial"/>
          <w:szCs w:val="36"/>
          <w:vertAlign w:val="superscript"/>
          <w:rtl/>
          <w:lang w:bidi="ar-LB"/>
        </w:rPr>
        <w:footnoteReference w:id="36"/>
      </w:r>
      <w:r w:rsidR="000A481E" w:rsidRPr="005E3E95">
        <w:rPr>
          <w:rFonts w:ascii="Arial" w:hAnsi="Arial" w:cs="Traditional Arabic" w:hint="cs"/>
          <w:position w:val="10"/>
          <w:sz w:val="36"/>
          <w:szCs w:val="36"/>
          <w:vertAlign w:val="superscript"/>
          <w:rtl/>
          <w:lang w:bidi="ar-LB"/>
        </w:rPr>
        <w:t>)</w:t>
      </w:r>
    </w:p>
    <w:p w:rsidR="005E3E95"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أي: </w:t>
      </w:r>
      <w:proofErr w:type="gramStart"/>
      <w:r w:rsidRPr="002F041E">
        <w:rPr>
          <w:rFonts w:ascii="Arial" w:hAnsi="Arial" w:cs="Traditional Arabic" w:hint="cs"/>
          <w:sz w:val="36"/>
          <w:szCs w:val="36"/>
          <w:rtl/>
          <w:lang w:bidi="ar-LB"/>
        </w:rPr>
        <w:t>في</w:t>
      </w:r>
      <w:proofErr w:type="gramEnd"/>
      <w:r w:rsidRPr="002F041E">
        <w:rPr>
          <w:rFonts w:ascii="Arial" w:hAnsi="Arial" w:cs="Traditional Arabic" w:hint="cs"/>
          <w:sz w:val="36"/>
          <w:szCs w:val="36"/>
          <w:rtl/>
          <w:lang w:bidi="ar-LB"/>
        </w:rPr>
        <w:t xml:space="preserve"> رحمته</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يكون مبتدأ والخبر محذوف لدلالة </w:t>
      </w:r>
      <w:r w:rsidR="00455121" w:rsidRPr="002F041E">
        <w:rPr>
          <w:rFonts w:ascii="QCF_BSML" w:eastAsiaTheme="minorHAnsi" w:hAnsi="QCF_BSML" w:cs="QCF_BSML"/>
          <w:color w:val="000000"/>
          <w:sz w:val="32"/>
          <w:szCs w:val="32"/>
          <w:rtl/>
        </w:rPr>
        <w:t>ﭽ</w:t>
      </w:r>
      <w:r w:rsidR="00455121" w:rsidRPr="002F041E">
        <w:rPr>
          <w:rFonts w:ascii="QCF_P059" w:eastAsiaTheme="minorHAnsi" w:hAnsi="QCF_P059" w:cs="QCF_P059"/>
          <w:color w:val="000000"/>
          <w:sz w:val="32"/>
          <w:szCs w:val="32"/>
          <w:rtl/>
        </w:rPr>
        <w:t xml:space="preserve"> ﯨ</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ﯩ</w:t>
      </w:r>
      <w:r w:rsidR="0043365A">
        <w:rPr>
          <w:rFonts w:ascii="QCF_P059" w:eastAsiaTheme="minorHAnsi" w:hAnsi="QCF_P059" w:cs="QCF_P059"/>
          <w:color w:val="000000"/>
          <w:sz w:val="32"/>
          <w:szCs w:val="32"/>
          <w:rtl/>
        </w:rPr>
        <w:t xml:space="preserve"> </w:t>
      </w:r>
      <w:r w:rsidR="00455121" w:rsidRPr="002F041E">
        <w:rPr>
          <w:rFonts w:ascii="QCF_P059" w:eastAsiaTheme="minorHAnsi" w:hAnsi="QCF_P059" w:cs="QCF_P059"/>
          <w:color w:val="000000"/>
          <w:sz w:val="32"/>
          <w:szCs w:val="32"/>
          <w:rtl/>
        </w:rPr>
        <w:t>ﯪ</w:t>
      </w:r>
      <w:r w:rsidR="0043365A">
        <w:rPr>
          <w:rFonts w:ascii="QCF_P059" w:eastAsiaTheme="minorHAnsi" w:hAnsi="QCF_P059" w:cs="QCF_P059"/>
          <w:color w:val="000000"/>
          <w:sz w:val="32"/>
          <w:szCs w:val="32"/>
          <w:rtl/>
        </w:rPr>
        <w:t xml:space="preserve"> </w:t>
      </w:r>
      <w:proofErr w:type="spellStart"/>
      <w:r w:rsidR="00455121" w:rsidRPr="002F041E">
        <w:rPr>
          <w:rFonts w:ascii="QCF_P059" w:eastAsiaTheme="minorHAnsi" w:hAnsi="QCF_P059" w:cs="QCF_P059"/>
          <w:color w:val="000000"/>
          <w:sz w:val="32"/>
          <w:szCs w:val="32"/>
          <w:rtl/>
        </w:rPr>
        <w:t>ﯫ</w:t>
      </w:r>
      <w:r w:rsidR="00455121"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عليه، تقديره: فإن الله يحبه</w:t>
      </w:r>
      <w:r w:rsidR="00A65CA1" w:rsidRPr="0043365A">
        <w:rPr>
          <w:rFonts w:ascii="Arial" w:hAnsi="Arial" w:cs="Traditional Arabic" w:hint="cs"/>
          <w:position w:val="10"/>
          <w:sz w:val="36"/>
          <w:szCs w:val="36"/>
          <w:vertAlign w:val="superscript"/>
          <w:rtl/>
          <w:lang w:bidi="ar-LB"/>
        </w:rPr>
        <w:t>(</w:t>
      </w:r>
      <w:r w:rsidR="00A65CA1" w:rsidRPr="0043365A">
        <w:rPr>
          <w:rStyle w:val="a9"/>
          <w:rFonts w:ascii="Arial" w:hAnsi="Arial"/>
          <w:szCs w:val="36"/>
          <w:vertAlign w:val="superscript"/>
          <w:rtl/>
          <w:lang w:bidi="ar-LB"/>
        </w:rPr>
        <w:footnoteReference w:id="37"/>
      </w:r>
      <w:r w:rsidR="00A65CA1"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ونحو ذلك, وهو تكلّف</w:t>
      </w:r>
      <w:r w:rsidR="007A058B" w:rsidRPr="0043365A">
        <w:rPr>
          <w:rFonts w:ascii="Arial" w:hAnsi="Arial" w:cs="Traditional Arabic" w:hint="cs"/>
          <w:position w:val="10"/>
          <w:sz w:val="36"/>
          <w:szCs w:val="36"/>
          <w:vertAlign w:val="superscript"/>
          <w:rtl/>
          <w:lang w:bidi="ar-LB"/>
        </w:rPr>
        <w:t>(</w:t>
      </w:r>
      <w:r w:rsidR="007A058B" w:rsidRPr="0043365A">
        <w:rPr>
          <w:rStyle w:val="a9"/>
          <w:rFonts w:ascii="Arial" w:hAnsi="Arial"/>
          <w:szCs w:val="36"/>
          <w:vertAlign w:val="superscript"/>
          <w:rtl/>
          <w:lang w:bidi="ar-LB"/>
        </w:rPr>
        <w:footnoteReference w:id="38"/>
      </w:r>
      <w:r w:rsidR="007A058B"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F20E69"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وتقدم معنى </w:t>
      </w:r>
      <w:proofErr w:type="gramStart"/>
      <w:r w:rsidRPr="002F041E">
        <w:rPr>
          <w:rFonts w:ascii="Arial" w:hAnsi="Arial" w:cs="Traditional Arabic" w:hint="cs"/>
          <w:sz w:val="36"/>
          <w:szCs w:val="36"/>
          <w:rtl/>
          <w:lang w:bidi="ar-LB"/>
        </w:rPr>
        <w:t>محبة</w:t>
      </w:r>
      <w:proofErr w:type="gramEnd"/>
      <w:r w:rsidRPr="002F041E">
        <w:rPr>
          <w:rFonts w:ascii="Arial" w:hAnsi="Arial" w:cs="Traditional Arabic" w:hint="cs"/>
          <w:sz w:val="36"/>
          <w:szCs w:val="36"/>
          <w:rtl/>
          <w:lang w:bidi="ar-LB"/>
        </w:rPr>
        <w:t xml:space="preserve"> الله لعباده قريباً</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وفي</w:t>
      </w:r>
      <w:proofErr w:type="gramEnd"/>
      <w:r w:rsidRPr="002F041E">
        <w:rPr>
          <w:rFonts w:ascii="Arial" w:hAnsi="Arial" w:cs="Traditional Arabic" w:hint="cs"/>
          <w:sz w:val="36"/>
          <w:szCs w:val="36"/>
          <w:rtl/>
          <w:lang w:bidi="ar-LB"/>
        </w:rPr>
        <w:t xml:space="preserve"> الإخبار بمحبة الله تعالى للمتقين حضٌّ على التقوى، وبَعْثٌ عليها, فإن محبة الله تعالى لا يعادلها شيء</w:t>
      </w:r>
      <w:r w:rsidR="00745F2B" w:rsidRPr="0043365A">
        <w:rPr>
          <w:rFonts w:ascii="Arial" w:hAnsi="Arial" w:cs="Traditional Arabic" w:hint="cs"/>
          <w:position w:val="10"/>
          <w:sz w:val="36"/>
          <w:szCs w:val="36"/>
          <w:vertAlign w:val="superscript"/>
          <w:rtl/>
          <w:lang w:bidi="ar-LB"/>
        </w:rPr>
        <w:t>(</w:t>
      </w:r>
      <w:r w:rsidR="00745F2B" w:rsidRPr="0043365A">
        <w:rPr>
          <w:rStyle w:val="a9"/>
          <w:rFonts w:ascii="Arial" w:hAnsi="Arial"/>
          <w:szCs w:val="36"/>
          <w:vertAlign w:val="superscript"/>
          <w:rtl/>
          <w:lang w:bidi="ar-LB"/>
        </w:rPr>
        <w:footnoteReference w:id="39"/>
      </w:r>
      <w:r w:rsidR="00745F2B"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E52BE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وقيل: </w:t>
      </w:r>
      <w:r w:rsidR="00F20E69">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إن المراد </w:t>
      </w:r>
      <w:r w:rsidRPr="002F041E">
        <w:rPr>
          <w:rFonts w:ascii="Arial" w:hAnsi="Arial" w:cs="Traditional Arabic" w:hint="cs"/>
          <w:sz w:val="36"/>
          <w:szCs w:val="36"/>
          <w:rtl/>
          <w:lang w:bidi="ar-LB"/>
        </w:rPr>
        <w:lastRenderedPageBreak/>
        <w:t>بمن أوفى بعهده واتقى عبد</w:t>
      </w:r>
      <w:r w:rsidR="00DA308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الله بن سلام وبَحِيرا الراهب</w:t>
      </w:r>
      <w:r w:rsidR="009270CA" w:rsidRPr="0043365A">
        <w:rPr>
          <w:rFonts w:ascii="Arial" w:hAnsi="Arial" w:cs="Traditional Arabic" w:hint="cs"/>
          <w:position w:val="10"/>
          <w:sz w:val="36"/>
          <w:szCs w:val="36"/>
          <w:vertAlign w:val="superscript"/>
          <w:rtl/>
          <w:lang w:bidi="ar-LB"/>
        </w:rPr>
        <w:t>(</w:t>
      </w:r>
      <w:r w:rsidR="004B5C51" w:rsidRPr="0043365A">
        <w:rPr>
          <w:rStyle w:val="a9"/>
          <w:rFonts w:ascii="Arial" w:hAnsi="Arial"/>
          <w:szCs w:val="36"/>
          <w:vertAlign w:val="superscript"/>
          <w:rtl/>
          <w:lang w:bidi="ar-LB"/>
        </w:rPr>
        <w:footnoteReference w:id="40"/>
      </w:r>
      <w:r w:rsidR="009270C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ونظراؤهما من مسلمة أهل الكتاب</w:t>
      </w:r>
      <w:r w:rsidR="00F20E6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نقله الزمخشري عن ابن عباس</w:t>
      </w:r>
      <w:r w:rsidR="003E3A6F" w:rsidRPr="0043365A">
        <w:rPr>
          <w:rFonts w:ascii="Arial" w:hAnsi="Arial" w:cs="Traditional Arabic" w:hint="cs"/>
          <w:position w:val="10"/>
          <w:sz w:val="36"/>
          <w:szCs w:val="36"/>
          <w:vertAlign w:val="superscript"/>
          <w:rtl/>
          <w:lang w:bidi="ar-LB"/>
        </w:rPr>
        <w:t>(</w:t>
      </w:r>
      <w:r w:rsidR="003E3A6F" w:rsidRPr="0043365A">
        <w:rPr>
          <w:rStyle w:val="a9"/>
          <w:rFonts w:ascii="Arial" w:hAnsi="Arial"/>
          <w:szCs w:val="36"/>
          <w:vertAlign w:val="superscript"/>
          <w:rtl/>
          <w:lang w:bidi="ar-LB"/>
        </w:rPr>
        <w:footnoteReference w:id="41"/>
      </w:r>
      <w:r w:rsidR="003E3A6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والظاهر العموم</w:t>
      </w:r>
      <w:r w:rsidR="006E362F" w:rsidRPr="006E362F">
        <w:rPr>
          <w:rFonts w:ascii="Arial" w:hAnsi="Arial" w:cs="Traditional Arabic" w:hint="cs"/>
          <w:sz w:val="36"/>
          <w:szCs w:val="36"/>
          <w:rtl/>
          <w:lang w:bidi="ar-LB"/>
        </w:rPr>
        <w:t xml:space="preserve">. </w:t>
      </w:r>
    </w:p>
    <w:p w:rsidR="00C048D9" w:rsidRPr="00786969" w:rsidRDefault="00C048D9" w:rsidP="00603349">
      <w:pPr>
        <w:spacing w:after="120" w:line="520" w:lineRule="exact"/>
        <w:ind w:left="-1" w:firstLine="567"/>
        <w:jc w:val="both"/>
        <w:rPr>
          <w:rFonts w:ascii="Arial" w:hAnsi="Arial" w:cs="Traditional Arabic"/>
          <w:sz w:val="36"/>
          <w:szCs w:val="36"/>
          <w:rtl/>
          <w:lang w:bidi="ar-LB"/>
        </w:rPr>
      </w:pPr>
      <w:r w:rsidRPr="00786969">
        <w:rPr>
          <w:rFonts w:ascii="Arial" w:hAnsi="Arial" w:cs="Traditional Arabic" w:hint="cs"/>
          <w:sz w:val="36"/>
          <w:szCs w:val="36"/>
          <w:rtl/>
          <w:lang w:bidi="ar-LB"/>
        </w:rPr>
        <w:t xml:space="preserve">قوله: </w:t>
      </w:r>
      <w:r w:rsidR="00460F76" w:rsidRPr="00786969">
        <w:rPr>
          <w:rFonts w:ascii="QCF_BSML" w:eastAsiaTheme="minorHAnsi" w:hAnsi="QCF_BSML" w:cs="QCF_BSML"/>
          <w:color w:val="000000"/>
          <w:sz w:val="32"/>
          <w:szCs w:val="32"/>
          <w:rtl/>
        </w:rPr>
        <w:t>ﭽ</w:t>
      </w:r>
      <w:r w:rsidR="00DE09B1" w:rsidRPr="00DE09B1">
        <w:rPr>
          <w:rFonts w:ascii="QCF_P059" w:eastAsiaTheme="minorHAnsi" w:hAnsi="QCF_P059" w:cs="QCF_P059"/>
          <w:color w:val="000000"/>
          <w:sz w:val="32"/>
          <w:szCs w:val="32"/>
          <w:rtl/>
        </w:rPr>
        <w:t xml:space="preserve"> ﯭ</w:t>
      </w:r>
      <w:proofErr w:type="gramStart"/>
      <w:r w:rsidR="00DE09B1" w:rsidRPr="00DE09B1">
        <w:rPr>
          <w:rFonts w:ascii="QCF_P059" w:eastAsiaTheme="minorHAnsi" w:hAnsi="QCF_P059" w:cs="QCF_P059"/>
          <w:color w:val="000000"/>
          <w:sz w:val="32"/>
          <w:szCs w:val="32"/>
          <w:rtl/>
        </w:rPr>
        <w:t xml:space="preserve">  </w:t>
      </w:r>
      <w:proofErr w:type="gramEnd"/>
      <w:r w:rsidR="00DE09B1" w:rsidRPr="00DE09B1">
        <w:rPr>
          <w:rFonts w:ascii="QCF_P059" w:eastAsiaTheme="minorHAnsi" w:hAnsi="QCF_P059" w:cs="QCF_P059"/>
          <w:color w:val="000000"/>
          <w:sz w:val="32"/>
          <w:szCs w:val="32"/>
          <w:rtl/>
        </w:rPr>
        <w:t xml:space="preserve">ﯮ ﯯ ﯰ ﯱ ﯲ ﯳ ﯴ ﯵ ﯶ    ﯷ ﯸ ﯹ ﯺ  ﯻ ﯼ ﯽ ﯾ ﯿ  ﰀ  ﰁ ﰂ ﰃ ﰄ ﰅ  ﰆ </w:t>
      </w:r>
      <w:proofErr w:type="spellStart"/>
      <w:r w:rsidR="00DE09B1" w:rsidRPr="00DE09B1">
        <w:rPr>
          <w:rFonts w:ascii="QCF_P059" w:eastAsiaTheme="minorHAnsi" w:hAnsi="QCF_P059" w:cs="QCF_P059"/>
          <w:color w:val="000000"/>
          <w:sz w:val="32"/>
          <w:szCs w:val="32"/>
          <w:rtl/>
        </w:rPr>
        <w:t>ﰇ</w:t>
      </w:r>
      <w:r w:rsidR="00460F76" w:rsidRPr="00786969">
        <w:rPr>
          <w:rFonts w:ascii="QCF_BSML" w:eastAsiaTheme="minorHAnsi" w:hAnsi="QCF_BSML" w:cs="QCF_BSML"/>
          <w:color w:val="000000"/>
          <w:sz w:val="32"/>
          <w:szCs w:val="32"/>
          <w:rtl/>
        </w:rPr>
        <w:t>ﭼ</w:t>
      </w:r>
      <w:proofErr w:type="spellEnd"/>
      <w:r w:rsidR="00460F76" w:rsidRPr="00786969">
        <w:rPr>
          <w:rFonts w:ascii="Arial" w:eastAsiaTheme="minorHAnsi" w:hAnsi="Arial" w:cs="Arial"/>
          <w:color w:val="000000"/>
          <w:sz w:val="18"/>
          <w:szCs w:val="18"/>
          <w:rtl/>
        </w:rPr>
        <w:t xml:space="preserve"> </w:t>
      </w:r>
      <w:r w:rsidR="00460F76" w:rsidRPr="00786969">
        <w:rPr>
          <w:rFonts w:ascii="Arial" w:eastAsiaTheme="minorHAnsi" w:hAnsi="Arial" w:cs="Traditional Arabic"/>
          <w:color w:val="000000"/>
          <w:sz w:val="27"/>
          <w:szCs w:val="28"/>
          <w:rtl/>
        </w:rPr>
        <w:t>آل عمران: ٧٧</w:t>
      </w:r>
      <w:r w:rsidR="006E362F" w:rsidRPr="00786969">
        <w:rPr>
          <w:rFonts w:ascii="Arial" w:hAnsi="Arial" w:cs="Traditional Arabic" w:hint="cs"/>
          <w:sz w:val="36"/>
          <w:szCs w:val="36"/>
          <w:rtl/>
          <w:lang w:bidi="ar-LB"/>
        </w:rPr>
        <w:t xml:space="preserve">. </w:t>
      </w:r>
      <w:r w:rsidRPr="00786969">
        <w:rPr>
          <w:rFonts w:ascii="Arial" w:hAnsi="Arial" w:cs="Traditional Arabic" w:hint="cs"/>
          <w:sz w:val="36"/>
          <w:szCs w:val="36"/>
          <w:rtl/>
          <w:lang w:bidi="ar-LB"/>
        </w:rPr>
        <w:t xml:space="preserve">مناسبتها لما تقدمها هو أنه تعالى لما ذكر ما لمن وفى بالعهد من محبته التي لا يوازيها شيء، عقب ذلك بذكر من فعل بضده، ومفهومُه أن الله يفعل به ضد ما تقدم، وهو بغضُه إياه, وقد فسره تعالى بقوله تعالى: </w:t>
      </w:r>
      <w:r w:rsidR="00460F76" w:rsidRPr="00786969">
        <w:rPr>
          <w:rFonts w:ascii="QCF_BSML" w:eastAsiaTheme="minorHAnsi" w:hAnsi="QCF_BSML" w:cs="QCF_BSML"/>
          <w:color w:val="000000"/>
          <w:sz w:val="32"/>
          <w:szCs w:val="32"/>
          <w:rtl/>
        </w:rPr>
        <w:t>ﭽ</w:t>
      </w:r>
      <w:r w:rsidR="00460F76" w:rsidRPr="00786969">
        <w:rPr>
          <w:rFonts w:ascii="QCF_P059" w:eastAsiaTheme="minorHAnsi" w:hAnsi="QCF_P059" w:cs="QCF_P059"/>
          <w:color w:val="000000"/>
          <w:sz w:val="32"/>
          <w:szCs w:val="32"/>
          <w:rtl/>
        </w:rPr>
        <w:t xml:space="preserve"> </w:t>
      </w:r>
      <w:r w:rsidR="00460F76" w:rsidRPr="00786969">
        <w:rPr>
          <w:rFonts w:ascii="Arial Unicode MS" w:eastAsiaTheme="minorHAnsi" w:hAnsi="Arial Unicode MS" w:cs="Arial Unicode MS" w:hint="cs"/>
          <w:color w:val="000000"/>
          <w:sz w:val="32"/>
          <w:szCs w:val="32"/>
          <w:rtl/>
        </w:rPr>
        <w:t>ﯶ</w:t>
      </w:r>
      <w:r w:rsidR="0043365A" w:rsidRPr="00786969">
        <w:rPr>
          <w:rFonts w:ascii="QCF_P059" w:eastAsiaTheme="minorHAnsi" w:hAnsi="QCF_P059" w:cs="QCF_P059"/>
          <w:color w:val="000000"/>
          <w:sz w:val="32"/>
          <w:szCs w:val="32"/>
          <w:rtl/>
        </w:rPr>
        <w:t xml:space="preserve"> </w:t>
      </w:r>
      <w:r w:rsidR="00460F76" w:rsidRPr="00786969">
        <w:rPr>
          <w:rFonts w:ascii="Arial Unicode MS" w:eastAsiaTheme="minorHAnsi" w:hAnsi="Arial Unicode MS" w:cs="Arial Unicode MS" w:hint="cs"/>
          <w:color w:val="000000"/>
          <w:sz w:val="32"/>
          <w:szCs w:val="32"/>
          <w:rtl/>
        </w:rPr>
        <w:t>ﯷ</w:t>
      </w:r>
      <w:r w:rsidR="0043365A" w:rsidRPr="00786969">
        <w:rPr>
          <w:rFonts w:ascii="QCF_P059" w:eastAsiaTheme="minorHAnsi" w:hAnsi="QCF_P059" w:cs="QCF_P059"/>
          <w:color w:val="000000"/>
          <w:sz w:val="32"/>
          <w:szCs w:val="32"/>
          <w:rtl/>
        </w:rPr>
        <w:t xml:space="preserve"> </w:t>
      </w:r>
      <w:proofErr w:type="spellStart"/>
      <w:r w:rsidR="00460F76" w:rsidRPr="00786969">
        <w:rPr>
          <w:rFonts w:ascii="Arial Unicode MS" w:eastAsiaTheme="minorHAnsi" w:hAnsi="Arial Unicode MS" w:cs="Arial Unicode MS" w:hint="cs"/>
          <w:color w:val="000000"/>
          <w:sz w:val="32"/>
          <w:szCs w:val="32"/>
          <w:rtl/>
        </w:rPr>
        <w:t>ﯸ</w:t>
      </w:r>
      <w:r w:rsidR="00460F76" w:rsidRPr="00786969">
        <w:rPr>
          <w:rFonts w:ascii="QCF_BSML" w:eastAsiaTheme="minorHAnsi" w:hAnsi="QCF_BSML" w:cs="QCF_BSML"/>
          <w:color w:val="000000"/>
          <w:sz w:val="32"/>
          <w:szCs w:val="32"/>
          <w:rtl/>
        </w:rPr>
        <w:t>ﭼ</w:t>
      </w:r>
      <w:proofErr w:type="spellEnd"/>
      <w:r w:rsidRPr="00786969">
        <w:rPr>
          <w:rFonts w:ascii="Arial" w:hAnsi="Arial" w:cs="Traditional Arabic" w:hint="cs"/>
          <w:sz w:val="36"/>
          <w:szCs w:val="36"/>
          <w:rtl/>
          <w:lang w:bidi="ar-LB"/>
        </w:rPr>
        <w:t xml:space="preserve"> إلى آخره</w:t>
      </w:r>
      <w:r w:rsidR="003E3A6F" w:rsidRPr="00786969">
        <w:rPr>
          <w:rFonts w:ascii="Arial" w:hAnsi="Arial" w:cs="Traditional Arabic" w:hint="cs"/>
          <w:position w:val="10"/>
          <w:sz w:val="36"/>
          <w:szCs w:val="36"/>
          <w:vertAlign w:val="superscript"/>
          <w:rtl/>
          <w:lang w:bidi="ar-LB"/>
        </w:rPr>
        <w:t>(</w:t>
      </w:r>
      <w:r w:rsidR="003E3A6F" w:rsidRPr="0043365A">
        <w:rPr>
          <w:rStyle w:val="a9"/>
          <w:rFonts w:ascii="Arial" w:hAnsi="Arial"/>
          <w:szCs w:val="36"/>
          <w:vertAlign w:val="superscript"/>
          <w:rtl/>
          <w:lang w:bidi="ar-LB"/>
        </w:rPr>
        <w:footnoteReference w:id="42"/>
      </w:r>
      <w:r w:rsidR="003E3A6F" w:rsidRPr="00786969">
        <w:rPr>
          <w:rFonts w:ascii="Arial" w:hAnsi="Arial" w:cs="Traditional Arabic" w:hint="cs"/>
          <w:position w:val="10"/>
          <w:sz w:val="36"/>
          <w:szCs w:val="36"/>
          <w:vertAlign w:val="superscript"/>
          <w:rtl/>
          <w:lang w:bidi="ar-LB"/>
        </w:rPr>
        <w:t>)</w:t>
      </w:r>
      <w:r w:rsidRPr="00786969">
        <w:rPr>
          <w:rFonts w:ascii="Arial" w:hAnsi="Arial" w:cs="Traditional Arabic" w:hint="cs"/>
          <w:sz w:val="36"/>
          <w:szCs w:val="36"/>
          <w:rtl/>
          <w:lang w:bidi="ar-LB"/>
        </w:rPr>
        <w:t>.</w:t>
      </w:r>
      <w:r w:rsidR="00F5667F" w:rsidRPr="00786969">
        <w:rPr>
          <w:rFonts w:ascii="Arial" w:hAnsi="Arial" w:cs="Traditional Arabic" w:hint="cs"/>
          <w:sz w:val="36"/>
          <w:szCs w:val="36"/>
          <w:rtl/>
          <w:lang w:bidi="ar-LB"/>
        </w:rPr>
        <w:t xml:space="preserve"> </w:t>
      </w:r>
      <w:r w:rsidRPr="00786969">
        <w:rPr>
          <w:rFonts w:ascii="Arial" w:hAnsi="Arial" w:cs="Traditional Arabic" w:hint="cs"/>
          <w:sz w:val="36"/>
          <w:szCs w:val="36"/>
          <w:rtl/>
          <w:lang w:bidi="ar-LB"/>
        </w:rPr>
        <w:t>وذكر الزمخشري في سبب إنزالها عدة أوجه</w:t>
      </w:r>
      <w:r w:rsidR="0043365A" w:rsidRPr="00786969">
        <w:rPr>
          <w:rFonts w:ascii="Arial" w:hAnsi="Arial" w:cs="Traditional Arabic" w:hint="cs"/>
          <w:sz w:val="36"/>
          <w:szCs w:val="36"/>
          <w:rtl/>
          <w:lang w:bidi="ar-LB"/>
        </w:rPr>
        <w:t>:</w:t>
      </w:r>
      <w:r w:rsidR="00F5667F" w:rsidRPr="00786969">
        <w:rPr>
          <w:rFonts w:ascii="Arial" w:hAnsi="Arial" w:cs="Traditional Arabic" w:hint="cs"/>
          <w:sz w:val="36"/>
          <w:szCs w:val="36"/>
          <w:rtl/>
          <w:lang w:bidi="ar-LB"/>
        </w:rPr>
        <w:t>-</w:t>
      </w:r>
    </w:p>
    <w:p w:rsidR="005E3E95" w:rsidRPr="00E549DE" w:rsidRDefault="005E3E95" w:rsidP="00A74DCB">
      <w:pPr>
        <w:framePr w:w="766" w:h="363" w:hRule="exact" w:hSpace="227" w:wrap="around" w:vAnchor="text" w:hAnchor="page" w:x="786" w:y="124"/>
        <w:spacing w:line="228" w:lineRule="auto"/>
        <w:jc w:val="center"/>
        <w:rPr>
          <w:rFonts w:cs="Lotus Linotype"/>
          <w:sz w:val="16"/>
        </w:rPr>
      </w:pPr>
      <w:r w:rsidRPr="00E549DE">
        <w:rPr>
          <w:rFonts w:cs="Traditional Arabic"/>
          <w:sz w:val="16"/>
          <w:szCs w:val="28"/>
          <w:rtl/>
        </w:rPr>
        <w:t>[</w:t>
      </w:r>
      <w:r>
        <w:rPr>
          <w:rFonts w:cs="Lotus Linotype" w:hint="cs"/>
          <w:sz w:val="16"/>
          <w:rtl/>
        </w:rPr>
        <w:t>40</w:t>
      </w:r>
      <w:r w:rsidRPr="00E549DE">
        <w:rPr>
          <w:rFonts w:cs="Lotus Linotype" w:hint="cs"/>
          <w:sz w:val="16"/>
          <w:rtl/>
        </w:rPr>
        <w:t>/</w:t>
      </w:r>
      <w:r>
        <w:rPr>
          <w:rFonts w:cs="Lotus Linotype" w:hint="cs"/>
          <w:sz w:val="16"/>
          <w:rtl/>
        </w:rPr>
        <w:t>ب</w:t>
      </w:r>
      <w:r w:rsidRPr="00E549DE">
        <w:rPr>
          <w:rFonts w:cs="Traditional Arabic"/>
          <w:sz w:val="16"/>
          <w:szCs w:val="28"/>
          <w:rtl/>
        </w:rPr>
        <w:t>]</w:t>
      </w:r>
    </w:p>
    <w:p w:rsidR="00CA3329"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أحدها</w:t>
      </w:r>
      <w:proofErr w:type="gramEnd"/>
      <w:r w:rsidRPr="005E3E9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 عامٌّ فيمن استَبْدل بعهد الله، أي /</w:t>
      </w:r>
      <w:r w:rsidR="005E3E95">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بما عاهد الله عليه من الإيمان بالرسول المصدِّق لما معهم، وعلى هذا؛ ف</w:t>
      </w:r>
      <w:r w:rsidR="00DA308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proofErr w:type="spellStart"/>
      <w:r w:rsidR="00986890" w:rsidRPr="002F041E">
        <w:rPr>
          <w:rFonts w:ascii="QCF_BSML" w:eastAsiaTheme="minorHAnsi" w:hAnsi="QCF_BSML" w:cs="QCF_BSML"/>
          <w:color w:val="000000"/>
          <w:sz w:val="32"/>
          <w:szCs w:val="32"/>
          <w:rtl/>
        </w:rPr>
        <w:t>ﭽ</w:t>
      </w:r>
      <w:r w:rsidR="00986890" w:rsidRPr="002F041E">
        <w:rPr>
          <w:rFonts w:ascii="QCF_P059" w:eastAsiaTheme="minorHAnsi" w:hAnsi="QCF_P059" w:cs="QCF_P059"/>
          <w:color w:val="000000"/>
          <w:sz w:val="32"/>
          <w:szCs w:val="32"/>
          <w:rtl/>
        </w:rPr>
        <w:t>ﯮ</w:t>
      </w:r>
      <w:proofErr w:type="spellEnd"/>
      <w:r w:rsidR="0043365A">
        <w:rPr>
          <w:rFonts w:ascii="QCF_P059" w:eastAsiaTheme="minorHAnsi" w:hAnsi="QCF_P059" w:cs="QCF_P059"/>
          <w:color w:val="000000"/>
          <w:sz w:val="32"/>
          <w:szCs w:val="32"/>
          <w:rtl/>
        </w:rPr>
        <w:t xml:space="preserve"> </w:t>
      </w:r>
      <w:r w:rsidR="00986890" w:rsidRPr="002F041E">
        <w:rPr>
          <w:rFonts w:ascii="QCF_P059" w:eastAsiaTheme="minorHAnsi" w:hAnsi="QCF_P059" w:cs="QCF_P059"/>
          <w:color w:val="000000"/>
          <w:sz w:val="32"/>
          <w:szCs w:val="32"/>
          <w:rtl/>
        </w:rPr>
        <w:t xml:space="preserve">ﯯ </w:t>
      </w:r>
      <w:r w:rsidR="00986890"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عام في أحبار اليهود؛ لأنهم فعلوا ذلك</w:t>
      </w:r>
      <w:r w:rsidR="003E3A6F" w:rsidRPr="0043365A">
        <w:rPr>
          <w:rFonts w:ascii="Arial" w:hAnsi="Arial" w:cs="Traditional Arabic" w:hint="cs"/>
          <w:position w:val="10"/>
          <w:sz w:val="36"/>
          <w:szCs w:val="36"/>
          <w:vertAlign w:val="superscript"/>
          <w:rtl/>
          <w:lang w:bidi="ar-LB"/>
        </w:rPr>
        <w:t>(</w:t>
      </w:r>
      <w:r w:rsidR="003E3A6F" w:rsidRPr="0043365A">
        <w:rPr>
          <w:rStyle w:val="a9"/>
          <w:rFonts w:ascii="Arial" w:hAnsi="Arial"/>
          <w:szCs w:val="36"/>
          <w:vertAlign w:val="superscript"/>
          <w:rtl/>
          <w:lang w:bidi="ar-LB"/>
        </w:rPr>
        <w:footnoteReference w:id="43"/>
      </w:r>
      <w:r w:rsidR="003E3A6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F23625" w:rsidRDefault="00DA68F4" w:rsidP="00EB1A02">
      <w:pPr>
        <w:spacing w:line="480" w:lineRule="exact"/>
        <w:ind w:firstLine="567"/>
        <w:jc w:val="both"/>
        <w:rPr>
          <w:rFonts w:ascii="Arial" w:hAnsi="Arial" w:cs="Traditional Arabic"/>
          <w:sz w:val="36"/>
          <w:szCs w:val="36"/>
          <w:rtl/>
          <w:lang w:bidi="ar-LB"/>
        </w:rPr>
      </w:pPr>
      <w:r>
        <w:rPr>
          <w:rFonts w:ascii="Arial" w:hAnsi="Arial" w:cs="Traditional Arabic"/>
          <w:b/>
          <w:bCs/>
          <w:sz w:val="36"/>
          <w:szCs w:val="36"/>
          <w:u w:val="single"/>
          <w:rtl/>
          <w:lang w:bidi="ar-LB"/>
        </w:rPr>
        <w:br w:type="column"/>
      </w:r>
      <w:r w:rsidR="00C048D9" w:rsidRPr="002F041E">
        <w:rPr>
          <w:rFonts w:ascii="Arial" w:hAnsi="Arial" w:cs="Traditional Arabic" w:hint="cs"/>
          <w:b/>
          <w:bCs/>
          <w:sz w:val="36"/>
          <w:szCs w:val="36"/>
          <w:u w:val="single"/>
          <w:rtl/>
          <w:lang w:bidi="ar-LB"/>
        </w:rPr>
        <w:lastRenderedPageBreak/>
        <w:t>الثاني</w:t>
      </w:r>
      <w:r w:rsidR="00C048D9" w:rsidRPr="00CA3329">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أنها نزلت في أبي رافع</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44"/>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و</w:t>
      </w:r>
      <w:r w:rsidR="0043365A" w:rsidRPr="0043365A">
        <w:rPr>
          <w:rFonts w:ascii="Arial" w:hAnsi="Arial" w:cs="Traditional Arabic" w:hint="cs"/>
          <w:sz w:val="36"/>
          <w:szCs w:val="28"/>
          <w:rtl/>
          <w:lang w:bidi="ar-LB"/>
        </w:rPr>
        <w:t>[</w:t>
      </w:r>
      <w:r w:rsidR="00C048D9" w:rsidRPr="002F041E">
        <w:rPr>
          <w:rFonts w:ascii="Arial" w:hAnsi="Arial" w:cs="Traditional Arabic" w:hint="cs"/>
          <w:sz w:val="36"/>
          <w:szCs w:val="36"/>
          <w:rtl/>
          <w:lang w:bidi="ar-LB"/>
        </w:rPr>
        <w:t>كنانة</w:t>
      </w:r>
      <w:r w:rsidR="0043365A" w:rsidRPr="0043365A">
        <w:rPr>
          <w:rFonts w:ascii="Arial" w:hAnsi="Arial" w:cs="Traditional Arabic" w:hint="cs"/>
          <w:sz w:val="36"/>
          <w:szCs w:val="28"/>
          <w:rtl/>
          <w:lang w:bidi="ar-LB"/>
        </w:rPr>
        <w:t>]</w:t>
      </w:r>
      <w:r w:rsidR="00C3509C"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45"/>
      </w:r>
      <w:r w:rsidR="00C3509C"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xml:space="preserve"> بن أبي الحقيق</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46"/>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وحيي بن أخطب</w:t>
      </w:r>
      <w:r w:rsidR="00C3509C"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47"/>
      </w:r>
      <w:r w:rsidR="00C3509C"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حرَّفوا التوراة، وبدَّلوا صفة رسول الله</w:t>
      </w:r>
      <w:r w:rsidR="00CA3329">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وأخذوا الرشوة على ذلك،</w:t>
      </w:r>
      <w:r w:rsidR="00C06C1D">
        <w:rPr>
          <w:rFonts w:ascii="Arial" w:hAnsi="Arial" w:cs="Traditional Arabic" w:hint="cs"/>
          <w:sz w:val="36"/>
          <w:szCs w:val="36"/>
          <w:rtl/>
          <w:lang w:bidi="ar-LB"/>
        </w:rPr>
        <w:t xml:space="preserve"> </w:t>
      </w:r>
    </w:p>
    <w:p w:rsidR="00CA3329" w:rsidRDefault="00C048D9" w:rsidP="00EB1A02">
      <w:pPr>
        <w:spacing w:line="480" w:lineRule="exact"/>
        <w:ind w:firstLine="45"/>
        <w:jc w:val="both"/>
        <w:rPr>
          <w:rFonts w:ascii="Arial" w:hAnsi="Arial" w:cs="Traditional Arabic"/>
          <w:sz w:val="36"/>
          <w:szCs w:val="36"/>
          <w:rtl/>
          <w:lang w:bidi="ar-LB"/>
        </w:rPr>
      </w:pPr>
      <w:r w:rsidRPr="002F041E">
        <w:rPr>
          <w:rFonts w:ascii="Arial" w:hAnsi="Arial" w:cs="Traditional Arabic" w:hint="cs"/>
          <w:sz w:val="36"/>
          <w:szCs w:val="36"/>
          <w:rtl/>
          <w:lang w:bidi="ar-LB"/>
        </w:rPr>
        <w:t>وبهذا قال عكرمة</w:t>
      </w:r>
      <w:r w:rsidR="00302A5F" w:rsidRPr="0043365A">
        <w:rPr>
          <w:rFonts w:ascii="AGA Arabesque" w:hAnsi="AGA Arabesque" w:cs="Traditional Arabic"/>
          <w:position w:val="10"/>
          <w:sz w:val="28"/>
          <w:szCs w:val="36"/>
          <w:vertAlign w:val="superscript"/>
          <w:rtl/>
        </w:rPr>
        <w:t>(</w:t>
      </w:r>
      <w:r w:rsidR="00302A5F" w:rsidRPr="0043365A">
        <w:rPr>
          <w:rStyle w:val="a9"/>
          <w:rFonts w:ascii="AGA Arabesque" w:hAnsi="AGA Arabesque"/>
          <w:szCs w:val="36"/>
          <w:vertAlign w:val="superscript"/>
          <w:rtl/>
        </w:rPr>
        <w:footnoteReference w:id="48"/>
      </w:r>
      <w:r w:rsidR="00302A5F" w:rsidRPr="0043365A">
        <w:rPr>
          <w:rFonts w:ascii="AGA Arabesque" w:hAnsi="AGA Arabesque" w:cs="Traditional Arabic"/>
          <w:position w:val="10"/>
          <w:sz w:val="28"/>
          <w:szCs w:val="36"/>
          <w:vertAlign w:val="superscript"/>
          <w:rtl/>
        </w:rPr>
        <w:t xml:space="preserve">) </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4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CA3329" w:rsidRDefault="00C048D9" w:rsidP="00EB1A02">
      <w:pPr>
        <w:spacing w:line="50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الثالث</w:t>
      </w:r>
      <w:r w:rsidRPr="00CA332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أنها نزلت في جماعة من اليهود جاؤوا إلى كعب بن</w:t>
      </w:r>
      <w:r w:rsidR="00DA308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الأشرف في سنة أصابتهم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أي جَدْبٍ</w:t>
      </w:r>
      <w:r w:rsidR="00BF5A94" w:rsidRPr="00BF5A94">
        <w:rPr>
          <w:rFonts w:ascii="Arial" w:hAnsi="Arial" w:cs="Traditional Arabic" w:hint="cs"/>
          <w:sz w:val="36"/>
          <w:szCs w:val="28"/>
          <w:rtl/>
          <w:lang w:bidi="ar-LB"/>
        </w:rPr>
        <w:t xml:space="preserve">- </w:t>
      </w:r>
      <w:proofErr w:type="spellStart"/>
      <w:r w:rsidRPr="002F041E">
        <w:rPr>
          <w:rFonts w:ascii="Arial" w:hAnsi="Arial" w:cs="Traditional Arabic" w:hint="cs"/>
          <w:sz w:val="36"/>
          <w:szCs w:val="36"/>
          <w:rtl/>
          <w:lang w:bidi="ar-LB"/>
        </w:rPr>
        <w:t>ممتارين</w:t>
      </w:r>
      <w:proofErr w:type="spellEnd"/>
      <w:r w:rsidR="00137A9E" w:rsidRPr="0043365A">
        <w:rPr>
          <w:rFonts w:ascii="AGA Arabesque" w:hAnsi="AGA Arabesque" w:cs="Traditional Arabic"/>
          <w:position w:val="10"/>
          <w:sz w:val="28"/>
          <w:szCs w:val="36"/>
          <w:vertAlign w:val="superscript"/>
          <w:rtl/>
        </w:rPr>
        <w:t>(</w:t>
      </w:r>
      <w:r w:rsidR="00137A9E" w:rsidRPr="0043365A">
        <w:rPr>
          <w:rStyle w:val="a9"/>
          <w:rFonts w:ascii="AGA Arabesque" w:hAnsi="AGA Arabesque"/>
          <w:szCs w:val="36"/>
          <w:vertAlign w:val="superscript"/>
          <w:rtl/>
        </w:rPr>
        <w:footnoteReference w:id="50"/>
      </w:r>
      <w:r w:rsidR="00137A9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فقال لهم: </w:t>
      </w:r>
      <w:r w:rsidR="00157052">
        <w:rPr>
          <w:rFonts w:ascii="Arial" w:hAnsi="Arial" w:cs="Traditional Arabic"/>
          <w:b/>
          <w:bCs/>
          <w:sz w:val="36"/>
          <w:szCs w:val="36"/>
          <w:rtl/>
          <w:lang w:bidi="ar-LB"/>
        </w:rPr>
        <w:t>«</w:t>
      </w:r>
      <w:r w:rsidRPr="002F041E">
        <w:rPr>
          <w:rFonts w:ascii="Arial" w:hAnsi="Arial" w:cs="Traditional Arabic" w:hint="cs"/>
          <w:sz w:val="36"/>
          <w:szCs w:val="36"/>
          <w:rtl/>
          <w:lang w:bidi="ar-LB"/>
        </w:rPr>
        <w:t>هل تعلمون أن هذا الرجل رسول الله؟ فقالوا: نعم، قال: قد هم</w:t>
      </w:r>
      <w:r w:rsidR="00986890" w:rsidRPr="002F041E">
        <w:rPr>
          <w:rFonts w:ascii="Arial" w:hAnsi="Arial" w:cs="Traditional Arabic" w:hint="cs"/>
          <w:sz w:val="36"/>
          <w:szCs w:val="36"/>
          <w:rtl/>
          <w:lang w:bidi="ar-LB"/>
        </w:rPr>
        <w:t>م</w:t>
      </w:r>
      <w:r w:rsidRPr="002F041E">
        <w:rPr>
          <w:rFonts w:ascii="Arial" w:hAnsi="Arial" w:cs="Traditional Arabic" w:hint="cs"/>
          <w:sz w:val="36"/>
          <w:szCs w:val="36"/>
          <w:rtl/>
          <w:lang w:bidi="ar-LB"/>
        </w:rPr>
        <w:t xml:space="preserve">تُ أن أميركم وأكسوكم فحرمكم الله خيراً كثيراً، فقالوا: </w:t>
      </w:r>
      <w:r w:rsidRPr="002F041E">
        <w:rPr>
          <w:rFonts w:ascii="Arial" w:hAnsi="Arial" w:cs="Traditional Arabic" w:hint="cs"/>
          <w:sz w:val="36"/>
          <w:szCs w:val="36"/>
          <w:rtl/>
          <w:lang w:bidi="ar-LB"/>
        </w:rPr>
        <w:lastRenderedPageBreak/>
        <w:t>لعله شُبِّهَ علينا، فرويداً حتى نلقاهُ</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فانطلقوا</w:t>
      </w:r>
      <w:proofErr w:type="gramEnd"/>
      <w:r w:rsidRPr="002F041E">
        <w:rPr>
          <w:rFonts w:ascii="Arial" w:hAnsi="Arial" w:cs="Traditional Arabic" w:hint="cs"/>
          <w:sz w:val="36"/>
          <w:szCs w:val="36"/>
          <w:rtl/>
          <w:lang w:bidi="ar-LB"/>
        </w:rPr>
        <w:t xml:space="preserve"> فكتبوا صفة غير صفته ثم رجعوا إليه وقالوا: قد غلطنا, وليس هو بالنعت الذين نُعت لنا، ففرح ومارهم</w:t>
      </w:r>
      <w:r w:rsidR="00157052" w:rsidRPr="006D20E3">
        <w:rPr>
          <w:rFonts w:ascii="Arial" w:hAnsi="Arial" w:cs="Traditional Arabic"/>
          <w:b/>
          <w:bCs/>
          <w:sz w:val="36"/>
          <w:szCs w:val="36"/>
          <w:rtl/>
          <w:lang w:bidi="ar-LB"/>
        </w:rPr>
        <w:t>»</w:t>
      </w:r>
      <w:r w:rsidR="00AE5053" w:rsidRPr="0043365A">
        <w:rPr>
          <w:rFonts w:ascii="AGA Arabesque" w:hAnsi="AGA Arabesque" w:cs="Traditional Arabic"/>
          <w:position w:val="10"/>
          <w:sz w:val="28"/>
          <w:szCs w:val="36"/>
          <w:vertAlign w:val="superscript"/>
          <w:rtl/>
        </w:rPr>
        <w:t>(</w:t>
      </w:r>
      <w:r w:rsidR="00AE5053" w:rsidRPr="0043365A">
        <w:rPr>
          <w:rStyle w:val="a9"/>
          <w:rFonts w:ascii="AGA Arabesque" w:hAnsi="AGA Arabesque"/>
          <w:szCs w:val="36"/>
          <w:vertAlign w:val="superscript"/>
          <w:rtl/>
        </w:rPr>
        <w:footnoteReference w:id="51"/>
      </w:r>
      <w:r w:rsidR="00AE5053"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CA3329" w:rsidRDefault="00C048D9" w:rsidP="00EB1A02">
      <w:pPr>
        <w:spacing w:line="50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الرابع</w:t>
      </w:r>
      <w:r w:rsidRPr="00CA332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أنها نزلت في الأشعث بن قيس</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5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قال: </w:t>
      </w:r>
      <w:r w:rsidR="00157052">
        <w:rPr>
          <w:rFonts w:ascii="Arial" w:hAnsi="Arial" w:cs="Traditional Arabic"/>
          <w:b/>
          <w:bCs/>
          <w:sz w:val="36"/>
          <w:szCs w:val="36"/>
          <w:rtl/>
          <w:lang w:bidi="ar-LB"/>
        </w:rPr>
        <w:t>«</w:t>
      </w:r>
      <w:r w:rsidRPr="002F041E">
        <w:rPr>
          <w:rFonts w:ascii="Arial" w:hAnsi="Arial" w:cs="Traditional Arabic" w:hint="cs"/>
          <w:sz w:val="36"/>
          <w:szCs w:val="36"/>
          <w:rtl/>
          <w:lang w:bidi="ar-LB"/>
        </w:rPr>
        <w:t>نزلت فيَّ، كانت بيني وبين رجل خصومة في بئر، فاختصمنا إلى رسول الله</w:t>
      </w:r>
      <w:r w:rsidR="00CA332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 فقال: </w:t>
      </w:r>
      <w:r w:rsidRPr="002F041E">
        <w:rPr>
          <w:rFonts w:ascii="Arial" w:hAnsi="Arial" w:cs="Traditional Arabic"/>
          <w:b/>
          <w:bCs/>
          <w:sz w:val="36"/>
          <w:szCs w:val="36"/>
          <w:rtl/>
          <w:lang w:bidi="ar-LB"/>
        </w:rPr>
        <w:t>«</w:t>
      </w:r>
      <w:r w:rsidRPr="002F041E">
        <w:rPr>
          <w:rFonts w:ascii="Arial" w:hAnsi="Arial" w:cs="Traditional Arabic" w:hint="cs"/>
          <w:b/>
          <w:bCs/>
          <w:sz w:val="36"/>
          <w:szCs w:val="36"/>
          <w:rtl/>
          <w:lang w:bidi="ar-LB"/>
        </w:rPr>
        <w:t>شاهداك أو يمينه</w:t>
      </w:r>
      <w:r w:rsidRPr="002F041E">
        <w:rPr>
          <w:rFonts w:ascii="Arial" w:hAnsi="Arial" w:cs="Traditional Arabic"/>
          <w:b/>
          <w:bCs/>
          <w:sz w:val="36"/>
          <w:szCs w:val="36"/>
          <w:rtl/>
          <w:lang w:bidi="ar-LB"/>
        </w:rPr>
        <w:t>»</w:t>
      </w:r>
      <w:r w:rsidR="00F5667F">
        <w:rPr>
          <w:rFonts w:ascii="Arial" w:hAnsi="Arial" w:cs="Traditional Arabic" w:hint="cs"/>
          <w:sz w:val="36"/>
          <w:szCs w:val="36"/>
          <w:rtl/>
          <w:lang w:bidi="ar-LB"/>
        </w:rPr>
        <w:t>، فقلت: إذاً</w:t>
      </w:r>
      <w:r w:rsidRPr="002F041E">
        <w:rPr>
          <w:rFonts w:ascii="Arial" w:hAnsi="Arial" w:cs="Traditional Arabic" w:hint="cs"/>
          <w:sz w:val="36"/>
          <w:szCs w:val="36"/>
          <w:rtl/>
          <w:lang w:bidi="ar-LB"/>
        </w:rPr>
        <w:t xml:space="preserve"> يحلف ولا يبالي، فقال: </w:t>
      </w:r>
      <w:r w:rsidRPr="002F041E">
        <w:rPr>
          <w:rFonts w:ascii="Arial" w:hAnsi="Arial" w:cs="Traditional Arabic"/>
          <w:b/>
          <w:bCs/>
          <w:sz w:val="36"/>
          <w:szCs w:val="36"/>
          <w:rtl/>
          <w:lang w:bidi="ar-LB"/>
        </w:rPr>
        <w:t>«</w:t>
      </w:r>
      <w:r w:rsidR="00F5667F">
        <w:rPr>
          <w:rFonts w:ascii="Arial" w:hAnsi="Arial" w:cs="Traditional Arabic" w:hint="cs"/>
          <w:b/>
          <w:bCs/>
          <w:sz w:val="36"/>
          <w:szCs w:val="36"/>
          <w:rtl/>
          <w:lang w:bidi="ar-LB"/>
        </w:rPr>
        <w:t>من حلف على يمين يستحق بها مالاً</w:t>
      </w:r>
      <w:r w:rsidRPr="002F041E">
        <w:rPr>
          <w:rFonts w:ascii="Arial" w:hAnsi="Arial" w:cs="Traditional Arabic" w:hint="cs"/>
          <w:b/>
          <w:bCs/>
          <w:sz w:val="36"/>
          <w:szCs w:val="36"/>
          <w:rtl/>
          <w:lang w:bidi="ar-LB"/>
        </w:rPr>
        <w:t xml:space="preserve"> هو فيها</w:t>
      </w:r>
      <w:r w:rsidR="00C06C1D">
        <w:rPr>
          <w:rFonts w:ascii="Arial" w:hAnsi="Arial" w:cs="Traditional Arabic" w:hint="cs"/>
          <w:b/>
          <w:bCs/>
          <w:sz w:val="36"/>
          <w:szCs w:val="36"/>
          <w:rtl/>
          <w:lang w:bidi="ar-LB"/>
        </w:rPr>
        <w:t xml:space="preserve"> </w:t>
      </w:r>
      <w:r w:rsidRPr="002F041E">
        <w:rPr>
          <w:rFonts w:ascii="Arial" w:hAnsi="Arial" w:cs="Traditional Arabic" w:hint="cs"/>
          <w:b/>
          <w:bCs/>
          <w:sz w:val="36"/>
          <w:szCs w:val="36"/>
          <w:rtl/>
          <w:lang w:bidi="ar-LB"/>
        </w:rPr>
        <w:t>فاجر لقي الله وهو عليه غضبان</w:t>
      </w:r>
      <w:r w:rsidRPr="002F041E">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5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F5667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قيل</w:t>
      </w:r>
      <w:proofErr w:type="gramEnd"/>
      <w:r w:rsidRPr="002F041E">
        <w:rPr>
          <w:rFonts w:ascii="Arial" w:hAnsi="Arial" w:cs="Traditional Arabic" w:hint="cs"/>
          <w:sz w:val="36"/>
          <w:szCs w:val="36"/>
          <w:rtl/>
          <w:lang w:bidi="ar-LB"/>
        </w:rPr>
        <w:t>: ذلك الرجل من اليهود</w:t>
      </w:r>
      <w:r w:rsidR="00840474" w:rsidRPr="0043365A">
        <w:rPr>
          <w:rFonts w:ascii="AGA Arabesque" w:hAnsi="AGA Arabesque" w:cs="Traditional Arabic"/>
          <w:position w:val="10"/>
          <w:sz w:val="28"/>
          <w:szCs w:val="36"/>
          <w:vertAlign w:val="superscript"/>
          <w:rtl/>
        </w:rPr>
        <w:t>(</w:t>
      </w:r>
      <w:r w:rsidR="00840474" w:rsidRPr="0043365A">
        <w:rPr>
          <w:rStyle w:val="a9"/>
          <w:rFonts w:ascii="AGA Arabesque" w:hAnsi="AGA Arabesque"/>
          <w:szCs w:val="36"/>
          <w:vertAlign w:val="superscript"/>
          <w:rtl/>
        </w:rPr>
        <w:footnoteReference w:id="54"/>
      </w:r>
      <w:r w:rsidR="00840474"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وقيل: بل هو</w:t>
      </w:r>
      <w:r w:rsidR="00EB1A0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قريب للأشعث بن قيس</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5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7B6101" w:rsidRDefault="00C048D9" w:rsidP="00DA68F4">
      <w:pPr>
        <w:spacing w:line="48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lastRenderedPageBreak/>
        <w:t>الخامس</w:t>
      </w:r>
      <w:proofErr w:type="gramEnd"/>
      <w:r w:rsidRPr="00CA332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أنها نزلت في رجل أقام سلعةً في السُّوق، فحلف لقد أعطي بها ما لم يعطه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وإلى هذا نحا </w:t>
      </w:r>
      <w:proofErr w:type="gramStart"/>
      <w:r w:rsidRPr="002F041E">
        <w:rPr>
          <w:rFonts w:ascii="Arial" w:hAnsi="Arial" w:cs="Traditional Arabic" w:hint="cs"/>
          <w:sz w:val="36"/>
          <w:szCs w:val="36"/>
          <w:rtl/>
          <w:lang w:bidi="ar-LB"/>
        </w:rPr>
        <w:t>مجاهد</w:t>
      </w:r>
      <w:proofErr w:type="gramEnd"/>
      <w:r w:rsidRPr="002F041E">
        <w:rPr>
          <w:rFonts w:ascii="Arial" w:hAnsi="Arial" w:cs="Traditional Arabic" w:hint="cs"/>
          <w:sz w:val="36"/>
          <w:szCs w:val="36"/>
          <w:rtl/>
          <w:lang w:bidi="ar-LB"/>
        </w:rPr>
        <w:t xml:space="preserve"> والشعبي، وزادا: لأعطي بها أول النهار كذا؛ يميناً كاذبةً</w:t>
      </w:r>
      <w:r w:rsidR="00C92420" w:rsidRPr="0043365A">
        <w:rPr>
          <w:rFonts w:ascii="AGA Arabesque" w:hAnsi="AGA Arabesque" w:cs="Traditional Arabic"/>
          <w:position w:val="10"/>
          <w:sz w:val="28"/>
          <w:szCs w:val="36"/>
          <w:vertAlign w:val="superscript"/>
          <w:rtl/>
        </w:rPr>
        <w:t>(</w:t>
      </w:r>
      <w:r w:rsidR="00C92420" w:rsidRPr="0043365A">
        <w:rPr>
          <w:rStyle w:val="a9"/>
          <w:rFonts w:ascii="AGA Arabesque" w:hAnsi="AGA Arabesque"/>
          <w:szCs w:val="36"/>
          <w:vertAlign w:val="superscript"/>
          <w:rtl/>
        </w:rPr>
        <w:footnoteReference w:id="56"/>
      </w:r>
      <w:r w:rsidR="00C9242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06C1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ثم قال الزمخشري: والوجه أن نزولها في أهل الكتاب</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C3509C"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57"/>
      </w:r>
      <w:r w:rsidR="00C3509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EB1A02" w:rsidRDefault="00C048D9" w:rsidP="00DA68F4">
      <w:pPr>
        <w:spacing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وقوله: </w:t>
      </w:r>
      <w:proofErr w:type="spellStart"/>
      <w:r w:rsidR="00460F76" w:rsidRPr="002F041E">
        <w:rPr>
          <w:rFonts w:ascii="QCF_BSML" w:eastAsiaTheme="minorHAnsi" w:hAnsi="QCF_BSML" w:cs="QCF_BSML"/>
          <w:color w:val="000000"/>
          <w:sz w:val="32"/>
          <w:szCs w:val="32"/>
          <w:rtl/>
        </w:rPr>
        <w:t>ﭽ</w:t>
      </w:r>
      <w:r w:rsidR="00460F76" w:rsidRPr="002F041E">
        <w:rPr>
          <w:rFonts w:ascii="QCF_P059" w:eastAsiaTheme="minorHAnsi" w:hAnsi="QCF_P059" w:cs="QCF_P059"/>
          <w:color w:val="000000"/>
          <w:sz w:val="32"/>
          <w:szCs w:val="32"/>
          <w:rtl/>
        </w:rPr>
        <w:t>ﯲ</w:t>
      </w:r>
      <w:r w:rsidR="00460F76"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أي: التي حلفوها وأقسموا عليها؛ من قولهم: والله </w:t>
      </w:r>
      <w:proofErr w:type="spellStart"/>
      <w:r w:rsidRPr="002F041E">
        <w:rPr>
          <w:rFonts w:ascii="Arial" w:hAnsi="Arial" w:cs="Traditional Arabic" w:hint="cs"/>
          <w:sz w:val="36"/>
          <w:szCs w:val="36"/>
          <w:rtl/>
          <w:lang w:bidi="ar-LB"/>
        </w:rPr>
        <w:t>لنؤمنن</w:t>
      </w:r>
      <w:proofErr w:type="spellEnd"/>
      <w:r w:rsidR="00C06C1D">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به </w:t>
      </w:r>
      <w:proofErr w:type="spellStart"/>
      <w:r w:rsidRPr="002F041E">
        <w:rPr>
          <w:rFonts w:ascii="Arial" w:hAnsi="Arial" w:cs="Traditional Arabic" w:hint="cs"/>
          <w:sz w:val="36"/>
          <w:szCs w:val="36"/>
          <w:rtl/>
          <w:lang w:bidi="ar-LB"/>
        </w:rPr>
        <w:t>ولننصرنه</w:t>
      </w:r>
      <w:proofErr w:type="spellEnd"/>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والاشتراء هنا كأنه عنى الاستبدال</w:t>
      </w:r>
      <w:r w:rsidR="00157052" w:rsidRPr="0043365A">
        <w:rPr>
          <w:rFonts w:ascii="Arial" w:hAnsi="Arial" w:cs="Traditional Arabic" w:hint="cs"/>
          <w:position w:val="10"/>
          <w:sz w:val="36"/>
          <w:szCs w:val="36"/>
          <w:vertAlign w:val="superscript"/>
          <w:rtl/>
          <w:lang w:bidi="ar-LB"/>
        </w:rPr>
        <w:t>(</w:t>
      </w:r>
      <w:r w:rsidR="00157052" w:rsidRPr="0043365A">
        <w:rPr>
          <w:rStyle w:val="a9"/>
          <w:rFonts w:ascii="Arial" w:hAnsi="Arial"/>
          <w:szCs w:val="36"/>
          <w:vertAlign w:val="superscript"/>
          <w:rtl/>
          <w:lang w:bidi="ar-LB"/>
        </w:rPr>
        <w:footnoteReference w:id="58"/>
      </w:r>
      <w:r w:rsidR="00157052"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وتقدم تحقيقه.</w:t>
      </w:r>
      <w:r w:rsidR="0078696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وقوله: </w:t>
      </w:r>
      <w:proofErr w:type="spellStart"/>
      <w:r w:rsidR="00460F76" w:rsidRPr="002F041E">
        <w:rPr>
          <w:rFonts w:ascii="QCF_BSML" w:eastAsiaTheme="minorHAnsi" w:hAnsi="QCF_BSML" w:cs="QCF_BSML"/>
          <w:color w:val="000000"/>
          <w:sz w:val="32"/>
          <w:szCs w:val="32"/>
          <w:rtl/>
        </w:rPr>
        <w:t>ﭽ</w:t>
      </w:r>
      <w:r w:rsidR="00460F76" w:rsidRPr="002F041E">
        <w:rPr>
          <w:rFonts w:ascii="QCF_P059" w:eastAsiaTheme="minorHAnsi" w:hAnsi="QCF_P059" w:cs="QCF_P059"/>
          <w:color w:val="000000"/>
          <w:sz w:val="32"/>
          <w:szCs w:val="32"/>
          <w:rtl/>
        </w:rPr>
        <w:t>ﯳ</w:t>
      </w:r>
      <w:proofErr w:type="spellEnd"/>
      <w:r w:rsidR="00460F76" w:rsidRPr="002F041E">
        <w:rPr>
          <w:rFonts w:ascii="QCF_P059" w:eastAsiaTheme="minorHAnsi" w:hAnsi="QCF_P059" w:cs="QCF_P059"/>
          <w:color w:val="000000"/>
          <w:sz w:val="32"/>
          <w:szCs w:val="32"/>
          <w:rtl/>
        </w:rPr>
        <w:t xml:space="preserve"> </w:t>
      </w:r>
      <w:proofErr w:type="spellStart"/>
      <w:r w:rsidR="00460F76" w:rsidRPr="002F041E">
        <w:rPr>
          <w:rFonts w:ascii="QCF_P059" w:eastAsiaTheme="minorHAnsi" w:hAnsi="QCF_P059" w:cs="QCF_P059"/>
          <w:color w:val="000000"/>
          <w:sz w:val="32"/>
          <w:szCs w:val="32"/>
          <w:rtl/>
        </w:rPr>
        <w:t>ﯴ</w:t>
      </w:r>
      <w:r w:rsidR="00460F76" w:rsidRPr="002F041E">
        <w:rPr>
          <w:rFonts w:ascii="QCF_BSML" w:eastAsiaTheme="minorHAnsi" w:hAnsi="QCF_BSML" w:cs="QCF_BSML"/>
          <w:color w:val="000000"/>
          <w:sz w:val="32"/>
          <w:szCs w:val="32"/>
          <w:rtl/>
        </w:rPr>
        <w:t>ﭼ</w:t>
      </w:r>
      <w:proofErr w:type="spellEnd"/>
      <w:r w:rsidR="00460F76"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يريد ما آثروه من أخذ الرِّشا، ومحبة الرئاسة, ونحو ذلك من متاع الدنيا الف</w:t>
      </w:r>
      <w:r w:rsidR="00FE39A1" w:rsidRPr="002F041E">
        <w:rPr>
          <w:rFonts w:ascii="Arial" w:hAnsi="Arial" w:cs="Traditional Arabic" w:hint="cs"/>
          <w:sz w:val="36"/>
          <w:szCs w:val="36"/>
          <w:rtl/>
          <w:lang w:bidi="ar-LB"/>
        </w:rPr>
        <w:t>اني، وحطامها الذاهب وقلبه هواء</w:t>
      </w:r>
      <w:r w:rsidRPr="002F041E">
        <w:rPr>
          <w:rFonts w:ascii="Arial" w:hAnsi="Arial" w:cs="Traditional Arabic" w:hint="cs"/>
          <w:sz w:val="36"/>
          <w:szCs w:val="36"/>
          <w:rtl/>
          <w:lang w:bidi="ar-LB"/>
        </w:rPr>
        <w:t xml:space="preserve"> مضمحل لا جدوى له في الآخرة, بخلاف ما هو لله تعالى فإنه وإن فني في الدنيا فآثاره باقية في الآخرة من إثابة الله تعالى عليه</w:t>
      </w:r>
      <w:r w:rsidR="00F53191" w:rsidRPr="0043365A">
        <w:rPr>
          <w:rFonts w:ascii="Arial" w:hAnsi="Arial" w:cs="Traditional Arabic" w:hint="cs"/>
          <w:position w:val="10"/>
          <w:sz w:val="36"/>
          <w:szCs w:val="36"/>
          <w:vertAlign w:val="superscript"/>
          <w:rtl/>
          <w:lang w:bidi="ar-LB"/>
        </w:rPr>
        <w:t>(</w:t>
      </w:r>
      <w:r w:rsidR="00F53191" w:rsidRPr="0043365A">
        <w:rPr>
          <w:rStyle w:val="a9"/>
          <w:rFonts w:ascii="Arial" w:hAnsi="Arial"/>
          <w:szCs w:val="36"/>
          <w:vertAlign w:val="superscript"/>
          <w:rtl/>
          <w:lang w:bidi="ar-LB"/>
        </w:rPr>
        <w:footnoteReference w:id="59"/>
      </w:r>
      <w:r w:rsidR="00F53191"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EB1A02" w:rsidRPr="00E549DE" w:rsidRDefault="00EB1A02" w:rsidP="00EB1A02">
      <w:pPr>
        <w:framePr w:w="597" w:h="338" w:hRule="exact" w:hSpace="227" w:wrap="around" w:vAnchor="text" w:hAnchor="page" w:x="9922" w:y="195"/>
        <w:spacing w:line="228" w:lineRule="auto"/>
        <w:jc w:val="center"/>
        <w:rPr>
          <w:rFonts w:cs="Lotus Linotype"/>
          <w:sz w:val="16"/>
        </w:rPr>
      </w:pPr>
      <w:r w:rsidRPr="00E549DE">
        <w:rPr>
          <w:rFonts w:cs="Traditional Arabic"/>
          <w:sz w:val="16"/>
          <w:szCs w:val="28"/>
          <w:rtl/>
        </w:rPr>
        <w:lastRenderedPageBreak/>
        <w:t>[</w:t>
      </w:r>
      <w:r w:rsidRPr="00A74DCB">
        <w:rPr>
          <w:rFonts w:cs="Traditional Arabic" w:hint="cs"/>
          <w:sz w:val="16"/>
          <w:szCs w:val="28"/>
          <w:rtl/>
        </w:rPr>
        <w:t>41</w:t>
      </w:r>
      <w:r w:rsidRPr="00E549DE">
        <w:rPr>
          <w:rFonts w:cs="Lotus Linotype" w:hint="cs"/>
          <w:sz w:val="16"/>
          <w:rtl/>
        </w:rPr>
        <w:t>/</w:t>
      </w:r>
      <w:r>
        <w:rPr>
          <w:rFonts w:cs="Lotus Linotype" w:hint="cs"/>
          <w:sz w:val="16"/>
          <w:rtl/>
        </w:rPr>
        <w:t>أ</w:t>
      </w:r>
      <w:r w:rsidRPr="00E549DE">
        <w:rPr>
          <w:rFonts w:cs="Traditional Arabic"/>
          <w:sz w:val="16"/>
          <w:szCs w:val="28"/>
          <w:rtl/>
        </w:rPr>
        <w:t>]</w:t>
      </w:r>
    </w:p>
    <w:p w:rsidR="000C5046" w:rsidRDefault="00460F76" w:rsidP="00DA68F4">
      <w:pPr>
        <w:spacing w:line="500" w:lineRule="exact"/>
        <w:ind w:firstLine="567"/>
        <w:jc w:val="both"/>
        <w:rPr>
          <w:rFonts w:ascii="Arial" w:hAnsi="Arial" w:cs="Traditional Arabic"/>
          <w:sz w:val="36"/>
          <w:szCs w:val="36"/>
          <w:rtl/>
          <w:lang w:bidi="ar-LB"/>
        </w:rPr>
      </w:pP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ﯵ</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proofErr w:type="gramStart"/>
      <w:r w:rsidR="00C048D9" w:rsidRPr="002F041E">
        <w:rPr>
          <w:rFonts w:ascii="Arial" w:hAnsi="Arial" w:cs="Traditional Arabic" w:hint="cs"/>
          <w:sz w:val="36"/>
          <w:szCs w:val="36"/>
          <w:rtl/>
          <w:lang w:bidi="ar-LB"/>
        </w:rPr>
        <w:t>إشارة</w:t>
      </w:r>
      <w:proofErr w:type="gramEnd"/>
      <w:r w:rsidR="00C048D9" w:rsidRPr="002F041E">
        <w:rPr>
          <w:rFonts w:ascii="Arial" w:hAnsi="Arial" w:cs="Traditional Arabic" w:hint="cs"/>
          <w:sz w:val="36"/>
          <w:szCs w:val="36"/>
          <w:rtl/>
          <w:lang w:bidi="ar-LB"/>
        </w:rPr>
        <w:t xml:space="preserve"> إلى المشترين,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ﯶ</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ﯷ</w:t>
      </w:r>
      <w:r w:rsidRPr="002F041E">
        <w:rPr>
          <w:rFonts w:ascii="QCF_BSML" w:eastAsiaTheme="minorHAnsi" w:hAnsi="QCF_BSML" w:cs="QCF_BSML"/>
          <w:color w:val="000000"/>
          <w:sz w:val="32"/>
          <w:szCs w:val="32"/>
          <w:rtl/>
        </w:rPr>
        <w:t>ﭼ</w:t>
      </w:r>
      <w:proofErr w:type="spellEnd"/>
      <w:r w:rsidR="00353E34">
        <w:rPr>
          <w:rFonts w:ascii="Arial" w:eastAsiaTheme="minorHAnsi" w:hAnsi="Arial" w:cs="Arial" w:hint="cs"/>
          <w:color w:val="000000"/>
          <w:sz w:val="18"/>
          <w:szCs w:val="18"/>
          <w:rtl/>
        </w:rPr>
        <w:t xml:space="preserve"> </w:t>
      </w:r>
      <w:r w:rsidR="00C048D9" w:rsidRPr="002F041E">
        <w:rPr>
          <w:rFonts w:ascii="Arial" w:hAnsi="Arial" w:cs="Traditional Arabic" w:hint="cs"/>
          <w:sz w:val="36"/>
          <w:szCs w:val="36"/>
          <w:rtl/>
          <w:lang w:bidi="ar-LB"/>
        </w:rPr>
        <w:t>لا نصيب</w:t>
      </w:r>
      <w:r w:rsidR="0094449F" w:rsidRPr="0043365A">
        <w:rPr>
          <w:rFonts w:ascii="Arial" w:hAnsi="Arial" w:cs="Traditional Arabic" w:hint="cs"/>
          <w:position w:val="10"/>
          <w:sz w:val="36"/>
          <w:szCs w:val="36"/>
          <w:vertAlign w:val="superscript"/>
          <w:rtl/>
          <w:lang w:bidi="ar-LB"/>
        </w:rPr>
        <w:t>(</w:t>
      </w:r>
      <w:r w:rsidR="0094449F" w:rsidRPr="0043365A">
        <w:rPr>
          <w:rStyle w:val="a9"/>
          <w:rFonts w:ascii="Arial" w:hAnsi="Arial"/>
          <w:szCs w:val="36"/>
          <w:vertAlign w:val="superscript"/>
          <w:rtl/>
          <w:lang w:bidi="ar-LB"/>
        </w:rPr>
        <w:footnoteReference w:id="60"/>
      </w:r>
      <w:r w:rsidR="0094449F"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w:t>
      </w:r>
      <w:r w:rsidR="00C048D9" w:rsidRPr="002F041E">
        <w:rPr>
          <w:rFonts w:ascii="Arial" w:hAnsi="Arial" w:cs="Traditional Arabic"/>
          <w:sz w:val="36"/>
          <w:szCs w:val="36"/>
          <w:rtl/>
          <w:lang w:bidi="ar-LB"/>
        </w:rPr>
        <w:t xml:space="preserve"> </w:t>
      </w:r>
      <w:r w:rsidR="00C048D9" w:rsidRPr="002F041E">
        <w:rPr>
          <w:rFonts w:ascii="Arial" w:hAnsi="Arial" w:cs="Traditional Arabic" w:hint="cs"/>
          <w:sz w:val="36"/>
          <w:szCs w:val="36"/>
          <w:rtl/>
          <w:lang w:bidi="ar-LB"/>
        </w:rPr>
        <w:t>وتقدم تحقيقه</w:t>
      </w:r>
      <w:r w:rsidR="00EB1A02">
        <w:rPr>
          <w:rFonts w:ascii="Arial" w:hAnsi="Arial" w:cs="Traditional Arabic" w:hint="cs"/>
          <w:sz w:val="36"/>
          <w:szCs w:val="36"/>
          <w:rtl/>
          <w:lang w:bidi="ar-LB"/>
        </w:rPr>
        <w:t xml:space="preserve"> </w:t>
      </w:r>
      <w:r w:rsidR="00C048D9" w:rsidRPr="00EB1A02">
        <w:rPr>
          <w:rFonts w:ascii="Arial" w:hAnsi="Arial" w:cs="Traditional Arabic" w:hint="cs"/>
          <w:sz w:val="36"/>
          <w:szCs w:val="36"/>
          <w:rtl/>
          <w:lang w:bidi="ar-LB"/>
        </w:rPr>
        <w:t>/</w:t>
      </w:r>
      <w:r w:rsidR="00EB1A02">
        <w:rPr>
          <w:rFonts w:ascii="Arial" w:hAnsi="Arial" w:cs="Traditional Arabic" w:hint="cs"/>
          <w:sz w:val="36"/>
          <w:szCs w:val="36"/>
          <w:rtl/>
          <w:lang w:bidi="ar-LB"/>
        </w:rPr>
        <w:t xml:space="preserve"> </w:t>
      </w:r>
      <w:r w:rsidR="00C048D9" w:rsidRPr="00EB1A02">
        <w:rPr>
          <w:rFonts w:ascii="Arial" w:hAnsi="Arial" w:cs="Traditional Arabic" w:hint="cs"/>
          <w:sz w:val="36"/>
          <w:szCs w:val="36"/>
          <w:rtl/>
          <w:lang w:bidi="ar-LB"/>
        </w:rPr>
        <w:t>في</w:t>
      </w:r>
      <w:r w:rsidR="00C048D9" w:rsidRPr="002F041E">
        <w:rPr>
          <w:rFonts w:ascii="Arial" w:hAnsi="Arial" w:cs="Traditional Arabic" w:hint="cs"/>
          <w:sz w:val="36"/>
          <w:szCs w:val="36"/>
          <w:rtl/>
          <w:lang w:bidi="ar-LB"/>
        </w:rPr>
        <w:t xml:space="preserve"> البقرة</w:t>
      </w:r>
      <w:r w:rsidR="00F53191" w:rsidRPr="0043365A">
        <w:rPr>
          <w:rFonts w:ascii="Arial" w:hAnsi="Arial" w:cs="Traditional Arabic" w:hint="cs"/>
          <w:position w:val="10"/>
          <w:sz w:val="36"/>
          <w:szCs w:val="36"/>
          <w:vertAlign w:val="superscript"/>
          <w:rtl/>
          <w:lang w:bidi="ar-LB"/>
        </w:rPr>
        <w:t>(</w:t>
      </w:r>
      <w:r w:rsidR="00F53191" w:rsidRPr="0043365A">
        <w:rPr>
          <w:rStyle w:val="a9"/>
          <w:rFonts w:ascii="Arial" w:hAnsi="Arial"/>
          <w:szCs w:val="36"/>
          <w:vertAlign w:val="superscript"/>
          <w:rtl/>
          <w:lang w:bidi="ar-LB"/>
        </w:rPr>
        <w:footnoteReference w:id="61"/>
      </w:r>
      <w:r w:rsidR="00F53191" w:rsidRPr="0043365A">
        <w:rPr>
          <w:rFonts w:ascii="Arial" w:hAnsi="Arial" w:cs="Traditional Arabic" w:hint="cs"/>
          <w:position w:val="10"/>
          <w:sz w:val="36"/>
          <w:szCs w:val="36"/>
          <w:vertAlign w:val="superscript"/>
          <w:rtl/>
          <w:lang w:bidi="ar-LB"/>
        </w:rPr>
        <w:t>)</w:t>
      </w:r>
      <w:r w:rsidR="000C5046">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r w:rsidR="009A0E24" w:rsidRPr="002F041E">
        <w:rPr>
          <w:rFonts w:ascii="QCF_BSML" w:eastAsiaTheme="minorHAnsi" w:hAnsi="QCF_BSML" w:cs="QCF_BSML"/>
          <w:color w:val="000000"/>
          <w:sz w:val="32"/>
          <w:szCs w:val="32"/>
          <w:rtl/>
        </w:rPr>
        <w:t>ﭽ</w:t>
      </w:r>
      <w:r w:rsidR="009A0E24" w:rsidRPr="002F041E">
        <w:rPr>
          <w:rFonts w:ascii="QCF_P059" w:eastAsiaTheme="minorHAnsi" w:hAnsi="QCF_P059" w:cs="QCF_P059"/>
          <w:color w:val="000000"/>
          <w:sz w:val="32"/>
          <w:szCs w:val="32"/>
          <w:rtl/>
        </w:rPr>
        <w:t xml:space="preserve"> ﯹ</w:t>
      </w:r>
      <w:r w:rsidR="0043365A">
        <w:rPr>
          <w:rFonts w:ascii="QCF_P059" w:eastAsiaTheme="minorHAnsi" w:hAnsi="QCF_P059" w:cs="QCF_P059"/>
          <w:color w:val="000000"/>
          <w:sz w:val="32"/>
          <w:szCs w:val="32"/>
          <w:rtl/>
        </w:rPr>
        <w:t xml:space="preserve"> </w:t>
      </w:r>
      <w:r w:rsidR="009A0E24" w:rsidRPr="002F041E">
        <w:rPr>
          <w:rFonts w:ascii="QCF_P059" w:eastAsiaTheme="minorHAnsi" w:hAnsi="QCF_P059" w:cs="QCF_P059"/>
          <w:color w:val="000000"/>
          <w:sz w:val="32"/>
          <w:szCs w:val="32"/>
          <w:rtl/>
        </w:rPr>
        <w:t xml:space="preserve">ﯺ </w:t>
      </w:r>
      <w:r w:rsidR="009A0E24" w:rsidRPr="002F041E">
        <w:rPr>
          <w:rFonts w:ascii="QCF_BSML" w:eastAsiaTheme="minorHAnsi" w:hAnsi="QCF_BSML" w:cs="QCF_BSML"/>
          <w:color w:val="000000"/>
          <w:sz w:val="32"/>
          <w:szCs w:val="32"/>
          <w:rtl/>
        </w:rPr>
        <w:t>ﭼ</w:t>
      </w:r>
      <w:r w:rsidR="009A0E24" w:rsidRPr="002F041E">
        <w:rPr>
          <w:rFonts w:ascii="Arial" w:hAnsi="Arial" w:cs="Traditional Arabic" w:hint="cs"/>
          <w:sz w:val="36"/>
          <w:szCs w:val="36"/>
          <w:rtl/>
          <w:lang w:bidi="ar-LB"/>
        </w:rPr>
        <w:t>،</w:t>
      </w:r>
      <w:r w:rsidR="00C048D9" w:rsidRPr="002F041E">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فيه</w:t>
      </w:r>
      <w:proofErr w:type="gramEnd"/>
      <w:r w:rsidR="00C048D9" w:rsidRPr="002F041E">
        <w:rPr>
          <w:rFonts w:ascii="Arial" w:hAnsi="Arial" w:cs="Traditional Arabic" w:hint="cs"/>
          <w:sz w:val="36"/>
          <w:szCs w:val="36"/>
          <w:rtl/>
          <w:lang w:bidi="ar-LB"/>
        </w:rPr>
        <w:t xml:space="preserve"> تنبيه على أنه لا عبرة بالأمور الدنيوية، فقد</w:t>
      </w:r>
      <w:r w:rsidR="00EB1A02">
        <w:rPr>
          <w:rFonts w:ascii="Arial" w:hAnsi="Arial" w:cs="Traditional Arabic" w:hint="eastAsia"/>
          <w:sz w:val="36"/>
          <w:szCs w:val="36"/>
          <w:rtl/>
          <w:lang w:bidi="ar-LB"/>
        </w:rPr>
        <w:t> </w:t>
      </w:r>
      <w:r w:rsidR="00C048D9" w:rsidRPr="002F041E">
        <w:rPr>
          <w:rFonts w:ascii="Arial" w:hAnsi="Arial" w:cs="Traditional Arabic" w:hint="cs"/>
          <w:sz w:val="36"/>
          <w:szCs w:val="36"/>
          <w:rtl/>
          <w:lang w:bidi="ar-LB"/>
        </w:rPr>
        <w:t>يكون الرجل مالك الدنيا بحذافيرها ولا يزن عند الله جناح بعوضة، فالمعنى: لا خلاق لهم في الآخرة وإن كانوا في الدنيا ذوي وجاهة ومال وعز ومنعة</w:t>
      </w:r>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وقد غلب الخلاق في</w:t>
      </w:r>
      <w:r w:rsidR="00C06C1D">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الخير، أي: لا نصيب لهم من الخير البتة</w:t>
      </w:r>
      <w:r w:rsidR="00762265" w:rsidRPr="0043365A">
        <w:rPr>
          <w:rFonts w:ascii="AGA Arabesque" w:hAnsi="AGA Arabesque" w:cs="Traditional Arabic"/>
          <w:position w:val="10"/>
          <w:sz w:val="28"/>
          <w:szCs w:val="36"/>
          <w:vertAlign w:val="superscript"/>
          <w:rtl/>
        </w:rPr>
        <w:t>(</w:t>
      </w:r>
      <w:r w:rsidR="0094449F" w:rsidRPr="0043365A">
        <w:rPr>
          <w:rStyle w:val="a9"/>
          <w:rFonts w:ascii="Arial" w:hAnsi="Arial"/>
          <w:szCs w:val="36"/>
          <w:vertAlign w:val="superscript"/>
          <w:rtl/>
        </w:rPr>
        <w:footnoteReference w:id="62"/>
      </w:r>
      <w:r w:rsidR="00762265" w:rsidRPr="0043365A">
        <w:rPr>
          <w:rFonts w:ascii="AGA Arabesque" w:hAnsi="AGA Arabesque" w:cs="Traditional Arabic" w:hint="cs"/>
          <w:position w:val="10"/>
          <w:sz w:val="28"/>
          <w:szCs w:val="36"/>
          <w:vertAlign w:val="superscript"/>
          <w:rtl/>
        </w:rPr>
        <w:t>)</w:t>
      </w:r>
      <w:r w:rsidR="00C048D9" w:rsidRPr="002F041E">
        <w:rPr>
          <w:rFonts w:ascii="Arial" w:hAnsi="Arial" w:cs="Traditional Arabic" w:hint="cs"/>
          <w:sz w:val="36"/>
          <w:szCs w:val="36"/>
          <w:rtl/>
          <w:lang w:bidi="ar-LB"/>
        </w:rPr>
        <w:t>، وهم ذوو أنصباء</w:t>
      </w:r>
      <w:r w:rsidR="00B37ACF" w:rsidRPr="0043365A">
        <w:rPr>
          <w:rFonts w:ascii="AGA Arabesque" w:hAnsi="AGA Arabesque" w:cs="Traditional Arabic"/>
          <w:position w:val="10"/>
          <w:sz w:val="28"/>
          <w:szCs w:val="36"/>
          <w:vertAlign w:val="superscript"/>
          <w:rtl/>
        </w:rPr>
        <w:t>(</w:t>
      </w:r>
      <w:r w:rsidR="00B37ACF" w:rsidRPr="0043365A">
        <w:rPr>
          <w:rStyle w:val="a9"/>
          <w:rFonts w:ascii="Arial" w:hAnsi="Arial"/>
          <w:szCs w:val="36"/>
          <w:vertAlign w:val="superscript"/>
          <w:rtl/>
        </w:rPr>
        <w:footnoteReference w:id="63"/>
      </w:r>
      <w:r w:rsidR="00B37ACF" w:rsidRPr="0043365A">
        <w:rPr>
          <w:rFonts w:ascii="AGA Arabesque" w:hAnsi="AGA Arabesque" w:cs="Traditional Arabic" w:hint="cs"/>
          <w:position w:val="10"/>
          <w:sz w:val="28"/>
          <w:szCs w:val="36"/>
          <w:vertAlign w:val="superscript"/>
          <w:rtl/>
        </w:rPr>
        <w:t>)</w:t>
      </w:r>
      <w:r w:rsidR="00C048D9" w:rsidRPr="002F041E">
        <w:rPr>
          <w:rFonts w:ascii="Arial" w:hAnsi="Arial" w:cs="Traditional Arabic" w:hint="cs"/>
          <w:sz w:val="36"/>
          <w:szCs w:val="36"/>
          <w:rtl/>
          <w:lang w:bidi="ar-LB"/>
        </w:rPr>
        <w:t xml:space="preserve"> وافرة من الشر</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64"/>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وقوله</w:t>
      </w:r>
      <w:proofErr w:type="gramEnd"/>
      <w:r w:rsidR="00C048D9" w:rsidRPr="002F041E">
        <w:rPr>
          <w:rFonts w:ascii="Arial" w:hAnsi="Arial" w:cs="Traditional Arabic" w:hint="cs"/>
          <w:sz w:val="36"/>
          <w:szCs w:val="36"/>
          <w:rtl/>
          <w:lang w:bidi="ar-LB"/>
        </w:rPr>
        <w:t xml:space="preserve">: </w:t>
      </w:r>
      <w:r w:rsidR="009A0E24" w:rsidRPr="002F041E">
        <w:rPr>
          <w:rFonts w:ascii="QCF_BSML" w:eastAsiaTheme="minorHAnsi" w:hAnsi="QCF_BSML" w:cs="QCF_BSML"/>
          <w:color w:val="000000"/>
          <w:sz w:val="32"/>
          <w:szCs w:val="32"/>
          <w:rtl/>
        </w:rPr>
        <w:t>ﭽ</w:t>
      </w:r>
      <w:r w:rsidR="009A0E24" w:rsidRPr="002F041E">
        <w:rPr>
          <w:rFonts w:ascii="QCF_P059" w:eastAsiaTheme="minorHAnsi" w:hAnsi="QCF_P059" w:cs="QCF_P059"/>
          <w:color w:val="000000"/>
          <w:sz w:val="32"/>
          <w:szCs w:val="32"/>
          <w:rtl/>
        </w:rPr>
        <w:t xml:space="preserve"> ﯻ</w:t>
      </w:r>
      <w:r w:rsidR="0043365A">
        <w:rPr>
          <w:rFonts w:ascii="QCF_P059" w:eastAsiaTheme="minorHAnsi" w:hAnsi="QCF_P059" w:cs="QCF_P059"/>
          <w:color w:val="000000"/>
          <w:sz w:val="32"/>
          <w:szCs w:val="32"/>
          <w:rtl/>
        </w:rPr>
        <w:t xml:space="preserve"> </w:t>
      </w:r>
      <w:r w:rsidR="009A0E24" w:rsidRPr="002F041E">
        <w:rPr>
          <w:rFonts w:ascii="QCF_P059" w:eastAsiaTheme="minorHAnsi" w:hAnsi="QCF_P059" w:cs="QCF_P059"/>
          <w:color w:val="000000"/>
          <w:sz w:val="32"/>
          <w:szCs w:val="32"/>
          <w:rtl/>
        </w:rPr>
        <w:t>ﯼ</w:t>
      </w:r>
      <w:r w:rsidR="0043365A">
        <w:rPr>
          <w:rFonts w:ascii="QCF_P059" w:eastAsiaTheme="minorHAnsi" w:hAnsi="QCF_P059" w:cs="QCF_P059"/>
          <w:color w:val="000000"/>
          <w:sz w:val="32"/>
          <w:szCs w:val="32"/>
          <w:rtl/>
        </w:rPr>
        <w:t xml:space="preserve"> </w:t>
      </w:r>
      <w:proofErr w:type="spellStart"/>
      <w:r w:rsidR="009A0E24" w:rsidRPr="002F041E">
        <w:rPr>
          <w:rFonts w:ascii="QCF_P059" w:eastAsiaTheme="minorHAnsi" w:hAnsi="QCF_P059" w:cs="QCF_P059"/>
          <w:color w:val="000000"/>
          <w:sz w:val="32"/>
          <w:szCs w:val="32"/>
          <w:rtl/>
        </w:rPr>
        <w:t>ﯽ</w:t>
      </w:r>
      <w:r w:rsidR="009A0E24"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اختلف الناس؛ هل هذا النفي على حقيقته أم لا؟</w:t>
      </w:r>
      <w:r w:rsidR="00137A9E" w:rsidRPr="002F041E">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فذهب</w:t>
      </w:r>
      <w:proofErr w:type="gramEnd"/>
      <w:r w:rsidR="00C048D9" w:rsidRPr="002F041E">
        <w:rPr>
          <w:rFonts w:ascii="Arial" w:hAnsi="Arial" w:cs="Traditional Arabic" w:hint="cs"/>
          <w:sz w:val="36"/>
          <w:szCs w:val="36"/>
          <w:rtl/>
          <w:lang w:bidi="ar-LB"/>
        </w:rPr>
        <w:t xml:space="preserve"> الزجاج إلى الأول, وقال: لا</w:t>
      </w:r>
      <w:r w:rsidR="00C048D9" w:rsidRPr="00DA68F4">
        <w:rPr>
          <w:rFonts w:ascii="Arial" w:hAnsi="Arial" w:cs="Traditional Arabic" w:hint="cs"/>
          <w:rtl/>
          <w:lang w:bidi="ar-LB"/>
        </w:rPr>
        <w:t xml:space="preserve"> </w:t>
      </w:r>
      <w:r w:rsidR="00C048D9" w:rsidRPr="002F041E">
        <w:rPr>
          <w:rFonts w:ascii="Arial" w:hAnsi="Arial" w:cs="Traditional Arabic" w:hint="cs"/>
          <w:sz w:val="36"/>
          <w:szCs w:val="36"/>
          <w:rtl/>
          <w:lang w:bidi="ar-LB"/>
        </w:rPr>
        <w:t>يكلمهم</w:t>
      </w:r>
      <w:r w:rsidR="00C048D9" w:rsidRPr="00DA68F4">
        <w:rPr>
          <w:rFonts w:ascii="Arial" w:hAnsi="Arial" w:cs="Traditional Arabic" w:hint="cs"/>
          <w:rtl/>
          <w:lang w:bidi="ar-LB"/>
        </w:rPr>
        <w:t xml:space="preserve"> </w:t>
      </w:r>
      <w:r w:rsidR="00C048D9" w:rsidRPr="002F041E">
        <w:rPr>
          <w:rFonts w:ascii="Arial" w:hAnsi="Arial" w:cs="Traditional Arabic" w:hint="cs"/>
          <w:sz w:val="36"/>
          <w:szCs w:val="36"/>
          <w:rtl/>
          <w:lang w:bidi="ar-LB"/>
        </w:rPr>
        <w:t>البتة, إنما تكلمهم وتحاسبهم</w:t>
      </w:r>
      <w:r w:rsidR="00DA68F4" w:rsidRPr="00DA68F4">
        <w:rPr>
          <w:rFonts w:ascii="Arial" w:hAnsi="Arial" w:cs="Traditional Arabic" w:hint="cs"/>
          <w:sz w:val="30"/>
          <w:szCs w:val="30"/>
          <w:rtl/>
          <w:lang w:bidi="ar-LB"/>
        </w:rPr>
        <w:t xml:space="preserve"> </w:t>
      </w:r>
      <w:r w:rsidR="00C048D9" w:rsidRPr="002F041E">
        <w:rPr>
          <w:rFonts w:ascii="Arial" w:hAnsi="Arial" w:cs="Traditional Arabic" w:hint="cs"/>
          <w:sz w:val="36"/>
          <w:szCs w:val="36"/>
          <w:rtl/>
          <w:lang w:bidi="ar-LB"/>
        </w:rPr>
        <w:t>ملائكته</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65"/>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وعلى ذلك حمل قوله: </w:t>
      </w:r>
      <w:r w:rsidR="009A0E24" w:rsidRPr="002F041E">
        <w:rPr>
          <w:rFonts w:ascii="QCF_BSML" w:eastAsiaTheme="minorHAnsi" w:hAnsi="QCF_BSML" w:cs="QCF_BSML"/>
          <w:color w:val="000000"/>
          <w:sz w:val="32"/>
          <w:szCs w:val="32"/>
          <w:rtl/>
        </w:rPr>
        <w:t>ﭽ</w:t>
      </w:r>
      <w:r w:rsidR="009A0E24" w:rsidRPr="002F041E">
        <w:rPr>
          <w:rFonts w:ascii="QCF_P267" w:eastAsiaTheme="minorHAnsi" w:hAnsi="QCF_P267" w:cs="QCF_P267"/>
          <w:color w:val="000000"/>
          <w:sz w:val="32"/>
          <w:szCs w:val="32"/>
          <w:rtl/>
        </w:rPr>
        <w:t xml:space="preserve"> </w:t>
      </w:r>
      <w:proofErr w:type="spellStart"/>
      <w:r w:rsidR="009A0E24" w:rsidRPr="002F041E">
        <w:rPr>
          <w:rFonts w:ascii="QCF_P267" w:eastAsiaTheme="minorHAnsi" w:hAnsi="QCF_P267" w:cs="QCF_P267"/>
          <w:color w:val="000000"/>
          <w:sz w:val="32"/>
          <w:szCs w:val="32"/>
          <w:rtl/>
        </w:rPr>
        <w:t>ﭗ</w:t>
      </w:r>
      <w:r w:rsidR="009A0E24" w:rsidRPr="002F041E">
        <w:rPr>
          <w:rFonts w:ascii="QCF_BSML" w:eastAsiaTheme="minorHAnsi" w:hAnsi="QCF_BSML" w:cs="QCF_BSML"/>
          <w:color w:val="000000"/>
          <w:sz w:val="32"/>
          <w:szCs w:val="32"/>
          <w:rtl/>
        </w:rPr>
        <w:t>ﭼ</w:t>
      </w:r>
      <w:proofErr w:type="spellEnd"/>
      <w:r w:rsidR="009A0E24" w:rsidRPr="002F041E">
        <w:rPr>
          <w:rFonts w:ascii="Arial" w:eastAsiaTheme="minorHAnsi" w:hAnsi="Arial" w:cs="Arial"/>
          <w:color w:val="000000"/>
          <w:sz w:val="18"/>
          <w:szCs w:val="18"/>
          <w:rtl/>
        </w:rPr>
        <w:t xml:space="preserve"> </w:t>
      </w:r>
      <w:r w:rsidR="009A0E24" w:rsidRPr="001360E5">
        <w:rPr>
          <w:rFonts w:ascii="Arial" w:eastAsiaTheme="minorHAnsi" w:hAnsi="Arial" w:cs="Traditional Arabic"/>
          <w:color w:val="000000"/>
          <w:sz w:val="27"/>
          <w:szCs w:val="28"/>
          <w:rtl/>
        </w:rPr>
        <w:t>الحجر: ٩٢</w:t>
      </w:r>
      <w:r w:rsidR="000C5046">
        <w:rPr>
          <w:rFonts w:ascii="Arial" w:eastAsiaTheme="minorHAnsi" w:hAnsi="Arial" w:cs="Traditional Arabic" w:hint="cs"/>
          <w:color w:val="000000"/>
          <w:sz w:val="27"/>
          <w:szCs w:val="28"/>
          <w:rtl/>
        </w:rPr>
        <w:t xml:space="preserve">، </w:t>
      </w:r>
      <w:r w:rsidR="00C048D9" w:rsidRPr="002F041E">
        <w:rPr>
          <w:rFonts w:ascii="Arial" w:hAnsi="Arial" w:cs="Traditional Arabic" w:hint="cs"/>
          <w:sz w:val="36"/>
          <w:szCs w:val="36"/>
          <w:rtl/>
          <w:lang w:bidi="ar-LB"/>
        </w:rPr>
        <w:t>أي: لتسألنهم ملائكتنا</w:t>
      </w:r>
      <w:r w:rsidR="00F06D0B" w:rsidRPr="0043365A">
        <w:rPr>
          <w:rFonts w:ascii="Arial" w:hAnsi="Arial" w:cs="Traditional Arabic" w:hint="cs"/>
          <w:position w:val="10"/>
          <w:sz w:val="36"/>
          <w:szCs w:val="36"/>
          <w:vertAlign w:val="superscript"/>
          <w:rtl/>
          <w:lang w:bidi="ar-LB"/>
        </w:rPr>
        <w:t>(</w:t>
      </w:r>
      <w:r w:rsidR="006A1023" w:rsidRPr="0043365A">
        <w:rPr>
          <w:rStyle w:val="a9"/>
          <w:rFonts w:ascii="Arial" w:hAnsi="Arial"/>
          <w:szCs w:val="36"/>
          <w:vertAlign w:val="superscript"/>
          <w:rtl/>
          <w:lang w:bidi="ar-LB"/>
        </w:rPr>
        <w:footnoteReference w:id="66"/>
      </w:r>
      <w:r w:rsidR="00F06D0B"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w:t>
      </w:r>
    </w:p>
    <w:p w:rsidR="000C5046" w:rsidRDefault="00C048D9" w:rsidP="007F4E50">
      <w:pPr>
        <w:spacing w:after="60" w:line="48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وقال بعضهم: هذا كناية عن الغضب وعدم الاحتفال بهم والرضى عنهم،</w:t>
      </w:r>
      <w:r w:rsidR="00422E76">
        <w:rPr>
          <w:rFonts w:ascii="Arial" w:hAnsi="Arial" w:cs="Traditional Arabic"/>
          <w:sz w:val="36"/>
          <w:szCs w:val="36"/>
          <w:rtl/>
          <w:lang w:bidi="ar-LB"/>
        </w:rPr>
        <w:br/>
      </w:r>
      <w:r w:rsidRPr="002F041E">
        <w:rPr>
          <w:rFonts w:ascii="Arial" w:hAnsi="Arial" w:cs="Traditional Arabic" w:hint="cs"/>
          <w:sz w:val="36"/>
          <w:szCs w:val="36"/>
          <w:rtl/>
          <w:lang w:bidi="ar-LB"/>
        </w:rPr>
        <w:t>قاله ابن بحر</w:t>
      </w:r>
      <w:r w:rsidR="005C0E3F" w:rsidRPr="0043365A">
        <w:rPr>
          <w:rFonts w:ascii="Arial" w:hAnsi="Arial" w:cs="Traditional Arabic" w:hint="cs"/>
          <w:position w:val="10"/>
          <w:sz w:val="36"/>
          <w:szCs w:val="36"/>
          <w:vertAlign w:val="superscript"/>
          <w:rtl/>
          <w:lang w:bidi="ar-LB"/>
        </w:rPr>
        <w:t>(</w:t>
      </w:r>
      <w:r w:rsidR="00FE39A1" w:rsidRPr="0043365A">
        <w:rPr>
          <w:rStyle w:val="a9"/>
          <w:rFonts w:ascii="Arial" w:hAnsi="Arial"/>
          <w:szCs w:val="36"/>
          <w:vertAlign w:val="superscript"/>
          <w:rtl/>
          <w:lang w:bidi="ar-LB"/>
        </w:rPr>
        <w:footnoteReference w:id="67"/>
      </w:r>
      <w:r w:rsidR="005C0E3F" w:rsidRPr="0043365A">
        <w:rPr>
          <w:rFonts w:ascii="Arial" w:hAnsi="Arial" w:cs="Traditional Arabic" w:hint="cs"/>
          <w:position w:val="10"/>
          <w:sz w:val="36"/>
          <w:szCs w:val="36"/>
          <w:vertAlign w:val="superscript"/>
          <w:rtl/>
          <w:lang w:bidi="ar-LB"/>
        </w:rPr>
        <w:t>)</w:t>
      </w:r>
      <w:r w:rsidRPr="0043365A">
        <w:rPr>
          <w:rFonts w:ascii="AGA Arabesque" w:hAnsi="AGA Arabesque" w:cs="Traditional Arabic"/>
          <w:position w:val="10"/>
          <w:sz w:val="28"/>
          <w:szCs w:val="36"/>
          <w:vertAlign w:val="superscript"/>
          <w:rtl/>
          <w:lang w:bidi="ar-LB"/>
        </w:rPr>
        <w:t>(</w:t>
      </w:r>
      <w:r w:rsidRPr="0043365A">
        <w:rPr>
          <w:rStyle w:val="a9"/>
          <w:rFonts w:ascii="AGA Arabesque" w:hAnsi="AGA Arabesque"/>
          <w:szCs w:val="36"/>
          <w:vertAlign w:val="superscript"/>
          <w:rtl/>
          <w:lang w:bidi="ar-LB"/>
        </w:rPr>
        <w:footnoteReference w:id="68"/>
      </w:r>
      <w:r w:rsidRPr="0043365A">
        <w:rPr>
          <w:rFonts w:ascii="AGA Arabesque" w:hAnsi="AGA Arabesque" w:cs="Traditional Arabic"/>
          <w:position w:val="10"/>
          <w:sz w:val="28"/>
          <w:szCs w:val="36"/>
          <w:vertAlign w:val="superscript"/>
          <w:rtl/>
          <w:lang w:bidi="ar-LB"/>
        </w:rPr>
        <w:t>)</w:t>
      </w:r>
      <w:r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وذهب الطبري إلى ثبوت التكلم، وتأول الآية على معنى: لا</w:t>
      </w:r>
      <w:r w:rsidR="007F4E50">
        <w:rPr>
          <w:rFonts w:ascii="Arial" w:hAnsi="Arial" w:cs="Traditional Arabic" w:hint="eastAsia"/>
          <w:sz w:val="36"/>
          <w:szCs w:val="36"/>
          <w:rtl/>
          <w:lang w:bidi="ar-LB"/>
        </w:rPr>
        <w:t> </w:t>
      </w:r>
      <w:r w:rsidRPr="002F041E">
        <w:rPr>
          <w:rFonts w:ascii="Arial" w:hAnsi="Arial" w:cs="Traditional Arabic" w:hint="cs"/>
          <w:sz w:val="36"/>
          <w:szCs w:val="36"/>
          <w:rtl/>
          <w:lang w:bidi="ar-LB"/>
        </w:rPr>
        <w:t>يكلمهم بما يسرهم؛ بل بما يزيدهم غمًّا إلى غمهم، فالنفي لكلام خاص، ولا يلزم من نفي الأخص نفي الأعم</w:t>
      </w:r>
      <w:r w:rsidR="00705AAD" w:rsidRPr="0043365A">
        <w:rPr>
          <w:rFonts w:ascii="AGA Arabesque" w:hAnsi="AGA Arabesque" w:cs="Traditional Arabic"/>
          <w:position w:val="10"/>
          <w:sz w:val="28"/>
          <w:szCs w:val="36"/>
          <w:vertAlign w:val="superscript"/>
          <w:rtl/>
        </w:rPr>
        <w:t>(</w:t>
      </w:r>
      <w:r w:rsidR="00705AAD" w:rsidRPr="0043365A">
        <w:rPr>
          <w:rStyle w:val="a9"/>
          <w:rFonts w:ascii="AGA Arabesque" w:hAnsi="AGA Arabesque"/>
          <w:szCs w:val="36"/>
          <w:vertAlign w:val="superscript"/>
          <w:rtl/>
        </w:rPr>
        <w:footnoteReference w:id="69"/>
      </w:r>
      <w:r w:rsidR="00705AAD"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422E76"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وقوله: </w:t>
      </w:r>
      <w:r w:rsidR="009A0E24" w:rsidRPr="002F041E">
        <w:rPr>
          <w:rFonts w:ascii="QCF_BSML" w:eastAsiaTheme="minorHAnsi" w:hAnsi="QCF_BSML" w:cs="QCF_BSML"/>
          <w:color w:val="000000"/>
          <w:sz w:val="32"/>
          <w:szCs w:val="32"/>
          <w:rtl/>
        </w:rPr>
        <w:t>ﭽ</w:t>
      </w:r>
      <w:r w:rsidR="009A0E24" w:rsidRPr="002F041E">
        <w:rPr>
          <w:rFonts w:ascii="QCF_P059" w:eastAsiaTheme="minorHAnsi" w:hAnsi="QCF_P059" w:cs="QCF_P059"/>
          <w:color w:val="000000"/>
          <w:sz w:val="32"/>
          <w:szCs w:val="32"/>
          <w:rtl/>
        </w:rPr>
        <w:t xml:space="preserve"> ﯾ</w:t>
      </w:r>
      <w:r w:rsidR="0043365A">
        <w:rPr>
          <w:rFonts w:ascii="QCF_P059" w:eastAsiaTheme="minorHAnsi" w:hAnsi="QCF_P059" w:cs="QCF_P059"/>
          <w:color w:val="000000"/>
          <w:sz w:val="32"/>
          <w:szCs w:val="32"/>
          <w:rtl/>
        </w:rPr>
        <w:t xml:space="preserve"> </w:t>
      </w:r>
      <w:r w:rsidR="009A0E24" w:rsidRPr="002F041E">
        <w:rPr>
          <w:rFonts w:ascii="QCF_P059" w:eastAsiaTheme="minorHAnsi" w:hAnsi="QCF_P059" w:cs="QCF_P059"/>
          <w:color w:val="000000"/>
          <w:sz w:val="32"/>
          <w:szCs w:val="32"/>
          <w:rtl/>
        </w:rPr>
        <w:t>ﯿ</w:t>
      </w:r>
      <w:r w:rsidR="0043365A">
        <w:rPr>
          <w:rFonts w:ascii="QCF_P059" w:eastAsiaTheme="minorHAnsi" w:hAnsi="QCF_P059" w:cs="QCF_P059"/>
          <w:color w:val="000000"/>
          <w:sz w:val="32"/>
          <w:szCs w:val="32"/>
          <w:rtl/>
        </w:rPr>
        <w:t xml:space="preserve"> </w:t>
      </w:r>
      <w:r w:rsidR="009A0E24" w:rsidRPr="002F041E">
        <w:rPr>
          <w:rFonts w:ascii="QCF_P059" w:eastAsiaTheme="minorHAnsi" w:hAnsi="QCF_P059" w:cs="QCF_P059"/>
          <w:color w:val="000000"/>
          <w:sz w:val="32"/>
          <w:szCs w:val="32"/>
          <w:rtl/>
        </w:rPr>
        <w:t xml:space="preserve">ﰀ </w:t>
      </w:r>
      <w:r w:rsidR="009A0E24" w:rsidRPr="002F041E">
        <w:rPr>
          <w:rFonts w:ascii="QCF_BSML" w:eastAsiaTheme="minorHAnsi" w:hAnsi="QCF_BSML" w:cs="QCF_BSML"/>
          <w:color w:val="000000"/>
          <w:sz w:val="32"/>
          <w:szCs w:val="32"/>
          <w:rtl/>
        </w:rPr>
        <w:t>ﭼ</w:t>
      </w:r>
      <w:r w:rsidR="009A0E24"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أي: نظر رحمة</w:t>
      </w:r>
      <w:r w:rsidR="00F06D0B" w:rsidRPr="0043365A">
        <w:rPr>
          <w:rFonts w:ascii="Arial" w:hAnsi="Arial" w:cs="Traditional Arabic" w:hint="cs"/>
          <w:position w:val="10"/>
          <w:sz w:val="36"/>
          <w:szCs w:val="36"/>
          <w:vertAlign w:val="superscript"/>
          <w:rtl/>
        </w:rPr>
        <w:t>(</w:t>
      </w:r>
      <w:r w:rsidR="007E0E42" w:rsidRPr="0043365A">
        <w:rPr>
          <w:rStyle w:val="a9"/>
          <w:rFonts w:ascii="Arial" w:hAnsi="Arial"/>
          <w:szCs w:val="36"/>
          <w:vertAlign w:val="superscript"/>
          <w:rtl/>
        </w:rPr>
        <w:footnoteReference w:id="70"/>
      </w:r>
      <w:r w:rsidR="00F06D0B" w:rsidRPr="0043365A">
        <w:rPr>
          <w:rFonts w:ascii="Arial" w:hAnsi="Arial" w:cs="Traditional Arabic" w:hint="cs"/>
          <w:position w:val="10"/>
          <w:sz w:val="36"/>
          <w:szCs w:val="36"/>
          <w:vertAlign w:val="superscript"/>
          <w:rtl/>
        </w:rPr>
        <w:t>)</w:t>
      </w:r>
      <w:r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الزمخشري: مجاز عن الاستهانة بهم والسخط عليهم، تقول: فلان لا ينظر إلى فلان، تريد نفي اعتداده به </w:t>
      </w:r>
      <w:r w:rsidRPr="002F041E">
        <w:rPr>
          <w:rFonts w:ascii="Arial" w:hAnsi="Arial" w:cs="Traditional Arabic" w:hint="cs"/>
          <w:sz w:val="36"/>
          <w:szCs w:val="36"/>
          <w:rtl/>
          <w:lang w:bidi="ar-LB"/>
        </w:rPr>
        <w:lastRenderedPageBreak/>
        <w:t>وإحسانه إليه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71"/>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قال</w:t>
      </w:r>
      <w:proofErr w:type="gramEnd"/>
      <w:r w:rsidRPr="002F041E">
        <w:rPr>
          <w:rFonts w:ascii="Arial" w:hAnsi="Arial" w:cs="Traditional Arabic" w:hint="cs"/>
          <w:sz w:val="36"/>
          <w:szCs w:val="36"/>
          <w:rtl/>
          <w:lang w:bidi="ar-LB"/>
        </w:rPr>
        <w:t xml:space="preserve">: فإن قلتَ: أي فرق بين استعماله فيمن يجوز عليه النظر </w:t>
      </w:r>
      <w:proofErr w:type="spellStart"/>
      <w:r w:rsidRPr="002F041E">
        <w:rPr>
          <w:rFonts w:ascii="Arial" w:hAnsi="Arial" w:cs="Traditional Arabic" w:hint="cs"/>
          <w:sz w:val="36"/>
          <w:szCs w:val="36"/>
          <w:rtl/>
          <w:lang w:bidi="ar-LB"/>
        </w:rPr>
        <w:t>وفيمن</w:t>
      </w:r>
      <w:proofErr w:type="spellEnd"/>
      <w:r w:rsidRPr="002F041E">
        <w:rPr>
          <w:rFonts w:ascii="Arial" w:hAnsi="Arial" w:cs="Traditional Arabic" w:hint="cs"/>
          <w:sz w:val="36"/>
          <w:szCs w:val="36"/>
          <w:rtl/>
          <w:lang w:bidi="ar-LB"/>
        </w:rPr>
        <w:t xml:space="preserve"> لا يجوز عليه؟</w:t>
      </w:r>
      <w:r w:rsidR="00137A9E" w:rsidRPr="002F041E">
        <w:rPr>
          <w:rFonts w:ascii="Arial" w:hAnsi="Arial" w:cs="Traditional Arabic" w:hint="cs"/>
          <w:sz w:val="36"/>
          <w:szCs w:val="36"/>
          <w:rtl/>
          <w:lang w:bidi="ar-LB"/>
        </w:rPr>
        <w:t xml:space="preserve"> </w:t>
      </w:r>
    </w:p>
    <w:p w:rsidR="000C5046"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قلتُ: أصله فيمن يجوز عليه النظر الكناية؛ لأن من اعتدّ بالإنسان التفت إليه وأعاره نظر عينيه، ثُمَّ كَثُرَ حتى صار عبارةً عن الاعتداد والإحسان وإن لم يكن ثَمَّ نظر، ثم جاء فيمن لا يجوز عليه النظر مجرداً بمعنى الإحسان مجازاً عما وقع كناية عليه</w:t>
      </w:r>
      <w:r w:rsidR="00C2243F"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فيمن يجوز عليه النظر</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7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وجعل</w:t>
      </w:r>
      <w:proofErr w:type="gramEnd"/>
      <w:r w:rsidRPr="002F041E">
        <w:rPr>
          <w:rFonts w:ascii="Arial" w:hAnsi="Arial" w:cs="Traditional Arabic" w:hint="cs"/>
          <w:sz w:val="36"/>
          <w:szCs w:val="36"/>
          <w:rtl/>
          <w:lang w:bidi="ar-LB"/>
        </w:rPr>
        <w:t xml:space="preserve"> بعضهم النظر عبارة عن الرحمة، ونفيه عبارة عن نفيها</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7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فالمعنى: ولا يرحمهم.</w:t>
      </w:r>
    </w:p>
    <w:p w:rsidR="00CA3C69" w:rsidRPr="002F041E"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وأنشد</w:t>
      </w:r>
      <w:proofErr w:type="gramEnd"/>
      <w:r w:rsidR="0043365A">
        <w:rPr>
          <w:rFonts w:ascii="Arial" w:hAnsi="Arial" w:cs="Traditional Arabic" w:hint="cs"/>
          <w:sz w:val="36"/>
          <w:szCs w:val="36"/>
          <w:rtl/>
          <w:lang w:bidi="ar-LB"/>
        </w:rPr>
        <w:t>:</w:t>
      </w:r>
      <w:r w:rsidR="00786969">
        <w:rPr>
          <w:rFonts w:ascii="Arial" w:hAnsi="Arial" w:cs="Traditional Arabic" w:hint="cs"/>
          <w:sz w:val="36"/>
          <w:szCs w:val="36"/>
          <w:rtl/>
          <w:lang w:bidi="ar-LB"/>
        </w:rPr>
        <w:t>-</w:t>
      </w:r>
    </w:p>
    <w:p w:rsidR="00C048D9" w:rsidRPr="002F041E" w:rsidRDefault="00C048D9" w:rsidP="007F59E6">
      <w:pPr>
        <w:spacing w:after="120" w:line="520" w:lineRule="exact"/>
        <w:ind w:firstLine="12"/>
        <w:jc w:val="center"/>
        <w:rPr>
          <w:rFonts w:ascii="Arial" w:hAnsi="Arial" w:cs="Traditional Arabic"/>
          <w:sz w:val="36"/>
          <w:szCs w:val="36"/>
          <w:rtl/>
          <w:lang w:bidi="ar-LB"/>
        </w:rPr>
      </w:pPr>
      <w:r w:rsidRPr="002F041E">
        <w:rPr>
          <w:rFonts w:ascii="Arial" w:hAnsi="Arial" w:cs="Traditional Arabic" w:hint="cs"/>
          <w:b/>
          <w:bCs/>
          <w:sz w:val="36"/>
          <w:szCs w:val="36"/>
          <w:rtl/>
          <w:lang w:bidi="ar-LB"/>
        </w:rPr>
        <w:t>فقلتُ انظري يا أحسنَ الناسِ كلهم</w:t>
      </w:r>
      <w:r w:rsidR="007F59E6">
        <w:rPr>
          <w:rFonts w:ascii="Arial" w:hAnsi="Arial" w:cs="Traditional Arabic" w:hint="cs"/>
          <w:b/>
          <w:bCs/>
          <w:sz w:val="36"/>
          <w:szCs w:val="36"/>
          <w:rtl/>
          <w:lang w:bidi="ar-LB"/>
        </w:rPr>
        <w:t xml:space="preserve">      </w:t>
      </w:r>
      <w:r w:rsidRPr="002F041E">
        <w:rPr>
          <w:rFonts w:ascii="Arial" w:hAnsi="Arial" w:cs="Traditional Arabic" w:hint="cs"/>
          <w:b/>
          <w:bCs/>
          <w:sz w:val="36"/>
          <w:szCs w:val="36"/>
          <w:rtl/>
          <w:lang w:bidi="ar-LB"/>
        </w:rPr>
        <w:t>لذي غَلَّةٍ صَدْيَانَ قد شَفَّهُ الوَجْدُ</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74"/>
      </w:r>
      <w:r w:rsidRPr="0043365A">
        <w:rPr>
          <w:rFonts w:ascii="AGA Arabesque" w:hAnsi="AGA Arabesque" w:cs="Traditional Arabic"/>
          <w:position w:val="10"/>
          <w:sz w:val="36"/>
          <w:szCs w:val="36"/>
          <w:vertAlign w:val="superscript"/>
          <w:rtl/>
        </w:rPr>
        <w:t>)</w:t>
      </w:r>
    </w:p>
    <w:p w:rsidR="000C5046" w:rsidRDefault="008A657D" w:rsidP="00603349">
      <w:pPr>
        <w:spacing w:after="120" w:line="520" w:lineRule="exact"/>
        <w:ind w:left="-1"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 xml:space="preserve">وهذا قريب من الأول، أو </w:t>
      </w:r>
      <w:proofErr w:type="gramStart"/>
      <w:r w:rsidR="00C048D9" w:rsidRPr="002F041E">
        <w:rPr>
          <w:rFonts w:ascii="Arial" w:hAnsi="Arial" w:cs="Traditional Arabic" w:hint="cs"/>
          <w:sz w:val="36"/>
          <w:szCs w:val="36"/>
          <w:rtl/>
          <w:lang w:bidi="ar-LB"/>
        </w:rPr>
        <w:t>هُوَ</w:t>
      </w:r>
      <w:proofErr w:type="gramEnd"/>
      <w:r w:rsidR="00C048D9" w:rsidRPr="002F041E">
        <w:rPr>
          <w:rFonts w:ascii="Arial" w:hAnsi="Arial" w:cs="Traditional Arabic" w:hint="cs"/>
          <w:sz w:val="36"/>
          <w:szCs w:val="36"/>
          <w:rtl/>
          <w:lang w:bidi="ar-LB"/>
        </w:rPr>
        <w:t xml:space="preserve"> </w:t>
      </w:r>
      <w:proofErr w:type="spellStart"/>
      <w:r w:rsidR="00C048D9" w:rsidRPr="002F041E">
        <w:rPr>
          <w:rFonts w:ascii="Arial" w:hAnsi="Arial" w:cs="Traditional Arabic" w:hint="cs"/>
          <w:sz w:val="36"/>
          <w:szCs w:val="36"/>
          <w:rtl/>
          <w:lang w:bidi="ar-LB"/>
        </w:rPr>
        <w:t>هُو</w:t>
      </w:r>
      <w:proofErr w:type="spellEnd"/>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وتقييده بيوم القيام</w:t>
      </w:r>
      <w:r w:rsidR="00F45B51" w:rsidRPr="002F041E">
        <w:rPr>
          <w:rFonts w:ascii="Arial" w:hAnsi="Arial" w:cs="Traditional Arabic" w:hint="cs"/>
          <w:sz w:val="36"/>
          <w:szCs w:val="36"/>
          <w:rtl/>
          <w:lang w:bidi="ar-LB"/>
        </w:rPr>
        <w:t xml:space="preserve">ة لأنه </w:t>
      </w:r>
      <w:proofErr w:type="gramStart"/>
      <w:r w:rsidR="00F45B51" w:rsidRPr="002F041E">
        <w:rPr>
          <w:rFonts w:ascii="Arial" w:hAnsi="Arial" w:cs="Traditional Arabic" w:hint="cs"/>
          <w:sz w:val="36"/>
          <w:szCs w:val="36"/>
          <w:rtl/>
          <w:lang w:bidi="ar-LB"/>
        </w:rPr>
        <w:t>أشد</w:t>
      </w:r>
      <w:proofErr w:type="gramEnd"/>
      <w:r w:rsidR="00F45B51" w:rsidRPr="002F041E">
        <w:rPr>
          <w:rFonts w:ascii="Arial" w:hAnsi="Arial" w:cs="Traditional Arabic" w:hint="cs"/>
          <w:sz w:val="36"/>
          <w:szCs w:val="36"/>
          <w:rtl/>
          <w:lang w:bidi="ar-LB"/>
        </w:rPr>
        <w:t xml:space="preserve"> الأيام؛ و</w:t>
      </w:r>
      <w:r w:rsidR="00C048D9" w:rsidRPr="002F041E">
        <w:rPr>
          <w:rFonts w:ascii="Arial" w:hAnsi="Arial" w:cs="Traditional Arabic" w:hint="cs"/>
          <w:sz w:val="36"/>
          <w:szCs w:val="36"/>
          <w:rtl/>
          <w:lang w:bidi="ar-LB"/>
        </w:rPr>
        <w:t>ناهيك /</w:t>
      </w:r>
      <w:r w:rsidR="000C5046">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بيوم مقداره خمسون ألف سنة</w:t>
      </w:r>
      <w:r w:rsidR="00EB1928" w:rsidRPr="0043365A">
        <w:rPr>
          <w:rFonts w:ascii="AGA Arabesque" w:hAnsi="AGA Arabesque" w:cs="Traditional Arabic"/>
          <w:position w:val="10"/>
          <w:sz w:val="28"/>
          <w:szCs w:val="36"/>
          <w:vertAlign w:val="superscript"/>
          <w:rtl/>
        </w:rPr>
        <w:t>(</w:t>
      </w:r>
      <w:r w:rsidR="00EB1928" w:rsidRPr="0043365A">
        <w:rPr>
          <w:rStyle w:val="a9"/>
          <w:rFonts w:ascii="Arial" w:hAnsi="Arial"/>
          <w:szCs w:val="36"/>
          <w:vertAlign w:val="superscript"/>
          <w:rtl/>
        </w:rPr>
        <w:footnoteReference w:id="75"/>
      </w:r>
      <w:r w:rsidR="00EB1928" w:rsidRPr="0043365A">
        <w:rPr>
          <w:rFonts w:ascii="AGA Arabesque" w:hAnsi="AGA Arabesque" w:cs="Traditional Arabic" w:hint="cs"/>
          <w:position w:val="10"/>
          <w:sz w:val="28"/>
          <w:szCs w:val="36"/>
          <w:vertAlign w:val="superscript"/>
          <w:rtl/>
        </w:rPr>
        <w:t>)</w:t>
      </w:r>
      <w:r w:rsidR="00C048D9"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proofErr w:type="gramStart"/>
      <w:r w:rsidR="00C048D9" w:rsidRPr="002F041E">
        <w:rPr>
          <w:rFonts w:ascii="Arial" w:hAnsi="Arial" w:cs="Traditional Arabic" w:hint="cs"/>
          <w:sz w:val="36"/>
          <w:szCs w:val="36"/>
          <w:rtl/>
          <w:lang w:bidi="ar-LB"/>
        </w:rPr>
        <w:t>ولا</w:t>
      </w:r>
      <w:proofErr w:type="gramEnd"/>
      <w:r w:rsidR="00C048D9" w:rsidRPr="002F041E">
        <w:rPr>
          <w:rFonts w:ascii="Arial" w:hAnsi="Arial" w:cs="Traditional Arabic" w:hint="cs"/>
          <w:sz w:val="36"/>
          <w:szCs w:val="36"/>
          <w:rtl/>
          <w:lang w:bidi="ar-LB"/>
        </w:rPr>
        <w:t xml:space="preserve"> يزكيهم</w:t>
      </w:r>
      <w:r w:rsidR="0043365A" w:rsidRPr="0043365A">
        <w:rPr>
          <w:rFonts w:ascii="Arial" w:hAnsi="Arial" w:cs="Traditional Arabic" w:hint="cs"/>
          <w:sz w:val="36"/>
          <w:szCs w:val="28"/>
          <w:rtl/>
          <w:lang w:bidi="ar-LB"/>
        </w:rPr>
        <w:t>]</w:t>
      </w:r>
      <w:r w:rsidR="003A07F5"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76"/>
      </w:r>
      <w:r w:rsidR="003A07F5"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xml:space="preserve"> أي: ولا يثني عليهم، م</w:t>
      </w:r>
      <w:r w:rsidR="00CC01F2" w:rsidRPr="002F041E">
        <w:rPr>
          <w:rFonts w:ascii="Arial" w:hAnsi="Arial" w:cs="Traditional Arabic" w:hint="cs"/>
          <w:sz w:val="36"/>
          <w:szCs w:val="36"/>
          <w:rtl/>
          <w:lang w:bidi="ar-LB"/>
        </w:rPr>
        <w:t>ن تزكية العَدْل بين يدي الحاكم</w:t>
      </w:r>
      <w:r w:rsidR="006E362F" w:rsidRPr="006E362F">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وقيل</w:t>
      </w:r>
      <w:proofErr w:type="gramEnd"/>
      <w:r w:rsidR="00C048D9" w:rsidRPr="002F041E">
        <w:rPr>
          <w:rFonts w:ascii="Arial" w:hAnsi="Arial" w:cs="Traditional Arabic" w:hint="cs"/>
          <w:sz w:val="36"/>
          <w:szCs w:val="36"/>
          <w:rtl/>
          <w:lang w:bidi="ar-LB"/>
        </w:rPr>
        <w:t>: لا يطهرهم من الذنوب</w:t>
      </w:r>
      <w:r w:rsidR="00C2243F" w:rsidRPr="0043365A">
        <w:rPr>
          <w:rFonts w:ascii="AGA Arabesque" w:hAnsi="AGA Arabesque" w:cs="Traditional Arabic"/>
          <w:position w:val="10"/>
          <w:sz w:val="28"/>
          <w:szCs w:val="36"/>
          <w:vertAlign w:val="superscript"/>
          <w:rtl/>
        </w:rPr>
        <w:t>(</w:t>
      </w:r>
      <w:r w:rsidR="00C2243F" w:rsidRPr="0043365A">
        <w:rPr>
          <w:rStyle w:val="a9"/>
          <w:rFonts w:ascii="AGA Arabesque" w:hAnsi="AGA Arabesque"/>
          <w:szCs w:val="36"/>
          <w:vertAlign w:val="superscript"/>
          <w:rtl/>
        </w:rPr>
        <w:footnoteReference w:id="77"/>
      </w:r>
      <w:r w:rsidR="00C2243F"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وقيل: لا ينمي أعمالهم؛ لأن الزكا</w:t>
      </w:r>
      <w:r w:rsidR="004E18B4" w:rsidRPr="002F041E">
        <w:rPr>
          <w:rFonts w:ascii="Arial" w:hAnsi="Arial" w:cs="Traditional Arabic" w:hint="cs"/>
          <w:sz w:val="36"/>
          <w:szCs w:val="36"/>
          <w:rtl/>
          <w:lang w:bidi="ar-LB"/>
        </w:rPr>
        <w:t>ة هي الزيادة، ومنه: زكا الدقيق</w:t>
      </w:r>
      <w:r w:rsidR="00C048D9" w:rsidRPr="002F041E">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والزرع</w:t>
      </w:r>
      <w:proofErr w:type="gramEnd"/>
      <w:r w:rsidR="00EB1928" w:rsidRPr="0043365A">
        <w:rPr>
          <w:rFonts w:ascii="Arial" w:hAnsi="Arial" w:cs="Traditional Arabic" w:hint="cs"/>
          <w:position w:val="10"/>
          <w:sz w:val="28"/>
          <w:szCs w:val="36"/>
          <w:vertAlign w:val="superscript"/>
          <w:rtl/>
          <w:lang w:bidi="ar-LB"/>
        </w:rPr>
        <w:t>(</w:t>
      </w:r>
      <w:r w:rsidR="00EB1928" w:rsidRPr="0043365A">
        <w:rPr>
          <w:rStyle w:val="a9"/>
          <w:rFonts w:ascii="Arial" w:hAnsi="Arial"/>
          <w:szCs w:val="36"/>
          <w:vertAlign w:val="superscript"/>
          <w:rtl/>
          <w:lang w:bidi="ar-LB"/>
        </w:rPr>
        <w:footnoteReference w:id="78"/>
      </w:r>
      <w:r w:rsidR="00EB1928"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w:t>
      </w:r>
    </w:p>
    <w:p w:rsidR="008A657D" w:rsidRPr="00E549DE" w:rsidRDefault="008A657D" w:rsidP="008A657D">
      <w:pPr>
        <w:framePr w:w="740" w:h="363" w:hRule="exact" w:hSpace="227" w:wrap="around" w:vAnchor="text" w:hAnchor="page" w:x="781" w:y="-1508"/>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41</w:t>
      </w:r>
      <w:r w:rsidRPr="00E549DE">
        <w:rPr>
          <w:rFonts w:cs="Lotus Linotype" w:hint="cs"/>
          <w:sz w:val="16"/>
          <w:rtl/>
        </w:rPr>
        <w:t>/</w:t>
      </w:r>
      <w:r>
        <w:rPr>
          <w:rFonts w:cs="Lotus Linotype" w:hint="cs"/>
          <w:sz w:val="16"/>
          <w:rtl/>
        </w:rPr>
        <w:t>ب</w:t>
      </w:r>
      <w:r w:rsidRPr="00E549DE">
        <w:rPr>
          <w:rFonts w:cs="Traditional Arabic"/>
          <w:sz w:val="16"/>
          <w:szCs w:val="28"/>
          <w:rtl/>
        </w:rPr>
        <w:t>]</w:t>
      </w:r>
    </w:p>
    <w:p w:rsidR="000C0C84" w:rsidRDefault="009A0E24" w:rsidP="007F59E6">
      <w:pPr>
        <w:spacing w:after="120" w:line="520" w:lineRule="exact"/>
        <w:ind w:left="-1" w:firstLine="567"/>
        <w:jc w:val="both"/>
        <w:rPr>
          <w:rFonts w:ascii="Arial" w:hAnsi="Arial" w:cs="Traditional Arabic"/>
          <w:sz w:val="36"/>
          <w:szCs w:val="36"/>
          <w:rtl/>
          <w:lang w:bidi="ar-LB"/>
        </w:rPr>
      </w:pPr>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 xml:space="preserve"> ﰅ ﰆ</w:t>
      </w:r>
      <w:r w:rsidRPr="002F041E">
        <w:rPr>
          <w:rFonts w:ascii="QCF_P059" w:eastAsiaTheme="minorHAnsi" w:hAnsi="QCF_P059" w:cs="QCF_P059" w:hint="cs"/>
          <w:color w:val="000000"/>
          <w:sz w:val="32"/>
          <w:szCs w:val="32"/>
          <w:rtl/>
        </w:rPr>
        <w:t xml:space="preserve"> </w:t>
      </w:r>
      <w:proofErr w:type="spellStart"/>
      <w:r w:rsidRPr="002F041E">
        <w:rPr>
          <w:rFonts w:ascii="QCF_P059" w:eastAsiaTheme="minorHAnsi" w:hAnsi="QCF_P059" w:cs="QCF_P059"/>
          <w:color w:val="000000"/>
          <w:sz w:val="32"/>
          <w:szCs w:val="32"/>
          <w:rtl/>
        </w:rPr>
        <w:t>ﰇ</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أي ما تقدم من الإذلال والخزي والإهانة، أي لم يقتصر بهم على ذلك</w:t>
      </w:r>
      <w:r w:rsidR="00EB1928" w:rsidRPr="0043365A">
        <w:rPr>
          <w:rFonts w:ascii="Arial" w:hAnsi="Arial" w:cs="Traditional Arabic" w:hint="cs"/>
          <w:position w:val="10"/>
          <w:sz w:val="28"/>
          <w:szCs w:val="36"/>
          <w:vertAlign w:val="superscript"/>
          <w:rtl/>
          <w:lang w:bidi="ar-LB"/>
        </w:rPr>
        <w:t>(</w:t>
      </w:r>
      <w:r w:rsidR="00EB1928" w:rsidRPr="0043365A">
        <w:rPr>
          <w:rStyle w:val="a9"/>
          <w:rFonts w:ascii="Arial" w:hAnsi="Arial"/>
          <w:szCs w:val="36"/>
          <w:vertAlign w:val="superscript"/>
          <w:rtl/>
          <w:lang w:bidi="ar-LB"/>
        </w:rPr>
        <w:footnoteReference w:id="79"/>
      </w:r>
      <w:r w:rsidR="00EB1928"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w:t>
      </w:r>
      <w:r w:rsidR="00786969">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وقد</w:t>
      </w:r>
      <w:proofErr w:type="gramEnd"/>
      <w:r w:rsidR="00C048D9" w:rsidRPr="002F041E">
        <w:rPr>
          <w:rFonts w:ascii="Arial" w:hAnsi="Arial" w:cs="Traditional Arabic" w:hint="cs"/>
          <w:sz w:val="36"/>
          <w:szCs w:val="36"/>
          <w:rtl/>
          <w:lang w:bidi="ar-LB"/>
        </w:rPr>
        <w:t xml:space="preserve"> تقدم شرح هذا في البقرة</w:t>
      </w:r>
      <w:r w:rsidR="000C5046">
        <w:rPr>
          <w:rFonts w:ascii="Arial" w:hAnsi="Arial" w:cs="Traditional Arabic" w:hint="cs"/>
          <w:sz w:val="36"/>
          <w:szCs w:val="36"/>
          <w:rtl/>
          <w:lang w:bidi="ar-LB"/>
        </w:rPr>
        <w:t>،</w:t>
      </w:r>
      <w:r w:rsidR="00C048D9" w:rsidRPr="002F041E">
        <w:rPr>
          <w:rFonts w:ascii="Arial" w:hAnsi="Arial" w:cs="Traditional Arabic" w:hint="cs"/>
          <w:sz w:val="36"/>
          <w:szCs w:val="36"/>
          <w:rtl/>
          <w:lang w:bidi="ar-LB"/>
        </w:rPr>
        <w:t xml:space="preserve"> والفرق بين هذه الآية وبين التي في البقرة في الزيادة والنقصان، وخصوصية كل</w:t>
      </w:r>
      <w:r w:rsidR="00DF564D" w:rsidRPr="002F041E">
        <w:rPr>
          <w:rFonts w:ascii="Arial" w:hAnsi="Arial" w:cs="Traditional Arabic" w:hint="cs"/>
          <w:sz w:val="36"/>
          <w:szCs w:val="36"/>
          <w:rtl/>
          <w:lang w:bidi="ar-LB"/>
        </w:rPr>
        <w:t xml:space="preserve"> شأن</w:t>
      </w:r>
      <w:r w:rsidR="00C048D9" w:rsidRPr="002F041E">
        <w:rPr>
          <w:rFonts w:ascii="Arial" w:hAnsi="Arial" w:cs="Traditional Arabic" w:hint="cs"/>
          <w:sz w:val="36"/>
          <w:szCs w:val="36"/>
          <w:rtl/>
          <w:lang w:bidi="ar-LB"/>
        </w:rPr>
        <w:t xml:space="preserve"> بذلك</w:t>
      </w:r>
      <w:r w:rsidR="00EB1928" w:rsidRPr="0043365A">
        <w:rPr>
          <w:rFonts w:ascii="Arial" w:hAnsi="Arial" w:cs="Traditional Arabic" w:hint="cs"/>
          <w:position w:val="10"/>
          <w:sz w:val="28"/>
          <w:szCs w:val="36"/>
          <w:vertAlign w:val="superscript"/>
          <w:rtl/>
          <w:lang w:bidi="ar-LB"/>
        </w:rPr>
        <w:t>(</w:t>
      </w:r>
      <w:r w:rsidR="00EB1928" w:rsidRPr="0043365A">
        <w:rPr>
          <w:rStyle w:val="a9"/>
          <w:rFonts w:ascii="Arial" w:hAnsi="Arial"/>
          <w:szCs w:val="36"/>
          <w:vertAlign w:val="superscript"/>
          <w:rtl/>
          <w:lang w:bidi="ar-LB"/>
        </w:rPr>
        <w:footnoteReference w:id="80"/>
      </w:r>
      <w:r w:rsidR="00EB1928"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w:t>
      </w:r>
    </w:p>
    <w:p w:rsidR="00422E76" w:rsidRPr="000C0C84" w:rsidRDefault="000C0C84" w:rsidP="00C66E2B">
      <w:pPr>
        <w:pStyle w:val="afff9"/>
        <w:numPr>
          <w:ilvl w:val="0"/>
          <w:numId w:val="19"/>
        </w:numPr>
        <w:spacing w:after="120" w:line="520" w:lineRule="exact"/>
        <w:ind w:left="45" w:firstLine="426"/>
        <w:jc w:val="both"/>
        <w:rPr>
          <w:rFonts w:ascii="Arial" w:hAnsi="Arial" w:cs="Traditional Arabic"/>
          <w:sz w:val="36"/>
          <w:szCs w:val="36"/>
          <w:rtl/>
          <w:lang w:bidi="ar-LB"/>
        </w:rPr>
      </w:pPr>
      <w:r>
        <w:rPr>
          <w:rFonts w:ascii="Arial" w:hAnsi="Arial" w:cs="Traditional Arabic" w:hint="cs"/>
          <w:sz w:val="36"/>
          <w:szCs w:val="36"/>
          <w:rtl/>
          <w:lang w:bidi="ar-LB"/>
        </w:rPr>
        <w:t xml:space="preserve"> </w:t>
      </w:r>
      <w:r w:rsidR="00C048D9" w:rsidRPr="000C0C84">
        <w:rPr>
          <w:rFonts w:ascii="Arial" w:hAnsi="Arial" w:cs="Traditional Arabic" w:hint="cs"/>
          <w:sz w:val="36"/>
          <w:szCs w:val="36"/>
          <w:rtl/>
          <w:lang w:bidi="ar-LB"/>
        </w:rPr>
        <w:t xml:space="preserve">قوله </w:t>
      </w:r>
      <w:proofErr w:type="gramStart"/>
      <w:r w:rsidR="00C048D9" w:rsidRPr="000C0C84">
        <w:rPr>
          <w:rFonts w:ascii="Arial" w:hAnsi="Arial" w:cs="Traditional Arabic" w:hint="cs"/>
          <w:sz w:val="36"/>
          <w:szCs w:val="36"/>
          <w:rtl/>
          <w:lang w:bidi="ar-LB"/>
        </w:rPr>
        <w:t>تعالى</w:t>
      </w:r>
      <w:proofErr w:type="gramEnd"/>
      <w:r w:rsidR="00C048D9" w:rsidRPr="000C0C84">
        <w:rPr>
          <w:rFonts w:ascii="Arial" w:hAnsi="Arial" w:cs="Traditional Arabic" w:hint="cs"/>
          <w:sz w:val="36"/>
          <w:szCs w:val="36"/>
          <w:rtl/>
          <w:lang w:bidi="ar-LB"/>
        </w:rPr>
        <w:t xml:space="preserve">: </w:t>
      </w:r>
      <w:proofErr w:type="spellStart"/>
      <w:r w:rsidR="009A0E24" w:rsidRPr="000C0C84">
        <w:rPr>
          <w:rFonts w:ascii="QCF_BSML" w:eastAsiaTheme="minorHAnsi" w:hAnsi="QCF_BSML" w:cs="QCF_BSML"/>
          <w:color w:val="000000"/>
          <w:sz w:val="32"/>
          <w:szCs w:val="32"/>
          <w:rtl/>
        </w:rPr>
        <w:t>ﭽ</w:t>
      </w:r>
      <w:r w:rsidR="009A0E24" w:rsidRPr="000C0C84">
        <w:rPr>
          <w:rFonts w:ascii="QCF_P060" w:eastAsiaTheme="minorHAnsi" w:hAnsi="QCF_P060" w:cs="QCF_P060"/>
          <w:color w:val="000000"/>
          <w:sz w:val="32"/>
          <w:szCs w:val="32"/>
          <w:rtl/>
        </w:rPr>
        <w:t>ﭑ</w:t>
      </w:r>
      <w:proofErr w:type="spellEnd"/>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ﭒ</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ﭓ</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ﭔ</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ﭕ</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ﭖ</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ﭗ</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ﭘ</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ﭙ</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ﭚ</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ﭛ</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ﭜ</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ﭝ</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ﭞ</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ﭟ</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ﭠ</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ﭡ</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ﭢ</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ﭣ</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ﭤ</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ﭥ</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ﭦ</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ﭧ</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ﭨ</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ﭩ</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ﭪ</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ﭫ</w:t>
      </w:r>
      <w:r w:rsidR="0043365A" w:rsidRPr="000C0C84">
        <w:rPr>
          <w:rFonts w:ascii="QCF_P060" w:eastAsiaTheme="minorHAnsi" w:hAnsi="QCF_P060" w:cs="QCF_P060"/>
          <w:color w:val="000000"/>
          <w:sz w:val="32"/>
          <w:szCs w:val="32"/>
          <w:rtl/>
        </w:rPr>
        <w:t xml:space="preserve"> </w:t>
      </w:r>
      <w:r w:rsidR="009A0E24" w:rsidRPr="000C0C84">
        <w:rPr>
          <w:rFonts w:ascii="QCF_P060" w:eastAsiaTheme="minorHAnsi" w:hAnsi="QCF_P060" w:cs="QCF_P060"/>
          <w:color w:val="000000"/>
          <w:sz w:val="32"/>
          <w:szCs w:val="32"/>
          <w:rtl/>
        </w:rPr>
        <w:t>ﭬ</w:t>
      </w:r>
      <w:r w:rsidR="0043365A" w:rsidRPr="000C0C84">
        <w:rPr>
          <w:rFonts w:ascii="QCF_P060" w:eastAsiaTheme="minorHAnsi" w:hAnsi="QCF_P060" w:cs="QCF_P060"/>
          <w:color w:val="000000"/>
          <w:sz w:val="32"/>
          <w:szCs w:val="32"/>
          <w:rtl/>
        </w:rPr>
        <w:t xml:space="preserve"> </w:t>
      </w:r>
      <w:proofErr w:type="spellStart"/>
      <w:r w:rsidR="009A0E24" w:rsidRPr="000C0C84">
        <w:rPr>
          <w:rFonts w:ascii="QCF_P060" w:eastAsiaTheme="minorHAnsi" w:hAnsi="QCF_P060" w:cs="QCF_P060"/>
          <w:color w:val="000000"/>
          <w:sz w:val="32"/>
          <w:szCs w:val="32"/>
          <w:rtl/>
        </w:rPr>
        <w:t>ﭭ</w:t>
      </w:r>
      <w:r w:rsidR="009A0E24" w:rsidRPr="000C0C84">
        <w:rPr>
          <w:rFonts w:ascii="QCF_BSML" w:eastAsiaTheme="minorHAnsi" w:hAnsi="QCF_BSML" w:cs="QCF_BSML"/>
          <w:color w:val="000000"/>
          <w:sz w:val="32"/>
          <w:szCs w:val="32"/>
          <w:rtl/>
        </w:rPr>
        <w:t>ﭼ</w:t>
      </w:r>
      <w:proofErr w:type="spellEnd"/>
      <w:r w:rsidR="009A0E24" w:rsidRPr="000C0C84">
        <w:rPr>
          <w:rFonts w:ascii="Arial" w:eastAsiaTheme="minorHAnsi" w:hAnsi="Arial" w:cs="Traditional Arabic"/>
          <w:color w:val="000000"/>
          <w:sz w:val="28"/>
          <w:szCs w:val="28"/>
          <w:rtl/>
        </w:rPr>
        <w:t xml:space="preserve"> آل عمران: ٧٨</w:t>
      </w:r>
      <w:r w:rsidR="00C048D9" w:rsidRPr="000C0C84">
        <w:rPr>
          <w:rFonts w:ascii="Arial" w:hAnsi="Arial" w:cs="Traditional Arabic" w:hint="cs"/>
          <w:sz w:val="36"/>
          <w:szCs w:val="36"/>
          <w:rtl/>
          <w:lang w:bidi="ar-LB"/>
        </w:rPr>
        <w:t>.</w:t>
      </w:r>
    </w:p>
    <w:p w:rsidR="00C66E2B" w:rsidRDefault="00C048D9" w:rsidP="00C66E2B">
      <w:pPr>
        <w:spacing w:after="120" w:line="520" w:lineRule="exact"/>
        <w:ind w:left="-1" w:firstLine="472"/>
        <w:jc w:val="both"/>
        <w:rPr>
          <w:rFonts w:ascii="Arial" w:hAnsi="Arial" w:cs="Traditional Arabic"/>
          <w:sz w:val="36"/>
          <w:szCs w:val="36"/>
          <w:rtl/>
          <w:lang w:bidi="ar-LB"/>
        </w:rPr>
      </w:pPr>
      <w:r w:rsidRPr="002F041E">
        <w:rPr>
          <w:rFonts w:ascii="Arial" w:hAnsi="Arial" w:cs="Traditional Arabic" w:hint="cs"/>
          <w:sz w:val="36"/>
          <w:szCs w:val="36"/>
          <w:rtl/>
          <w:lang w:bidi="ar-LB"/>
        </w:rPr>
        <w:t>اختلف في هؤلاء العائد عليهم الضمير</w:t>
      </w:r>
      <w:r w:rsidR="00137A9E"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فعن ابن عباس: </w:t>
      </w:r>
      <w:r w:rsidR="00954A72">
        <w:rPr>
          <w:rFonts w:ascii="Arial" w:hAnsi="Arial" w:cs="Traditional Arabic"/>
          <w:b/>
          <w:bCs/>
          <w:sz w:val="36"/>
          <w:szCs w:val="36"/>
          <w:rtl/>
          <w:lang w:bidi="ar-LB"/>
        </w:rPr>
        <w:t>«</w:t>
      </w:r>
      <w:r w:rsidRPr="002F041E">
        <w:rPr>
          <w:rFonts w:ascii="Arial" w:hAnsi="Arial" w:cs="Traditional Arabic" w:hint="cs"/>
          <w:sz w:val="36"/>
          <w:szCs w:val="36"/>
          <w:rtl/>
          <w:lang w:bidi="ar-LB"/>
        </w:rPr>
        <w:t>هم اليهود الذين جاؤوا لكعب بن الأشرف يمتارون منه، وأنهم غيّروا التوراة وكتبوا بها كتاباً فأخذته قريظة منهم وخلطوه بالتوراة التي عندهم، وفيما غيروه تغيير صفة رسول الله</w:t>
      </w:r>
      <w:r w:rsidR="000C5046">
        <w:rPr>
          <w:rFonts w:ascii="Arial" w:hAnsi="Arial" w:cs="Traditional Arabic" w:hint="cs"/>
          <w:sz w:val="36"/>
          <w:szCs w:val="36"/>
          <w:rtl/>
          <w:lang w:bidi="ar-LB"/>
        </w:rPr>
        <w:t xml:space="preserve"> ‘</w:t>
      </w:r>
      <w:r w:rsidR="00954A72"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1"/>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C66E2B" w:rsidRDefault="00C048D9" w:rsidP="00C66E2B">
      <w:pPr>
        <w:spacing w:after="120" w:line="520" w:lineRule="exact"/>
        <w:ind w:left="-1" w:firstLine="472"/>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وعنه أيضاً: </w:t>
      </w:r>
      <w:r w:rsidR="00954A72">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إنه عائد </w:t>
      </w:r>
      <w:proofErr w:type="gramStart"/>
      <w:r w:rsidRPr="002F041E">
        <w:rPr>
          <w:rFonts w:ascii="Arial" w:hAnsi="Arial" w:cs="Traditional Arabic" w:hint="cs"/>
          <w:sz w:val="36"/>
          <w:szCs w:val="36"/>
          <w:rtl/>
          <w:lang w:bidi="ar-LB"/>
        </w:rPr>
        <w:t>على</w:t>
      </w:r>
      <w:proofErr w:type="gramEnd"/>
      <w:r w:rsidRPr="002F041E">
        <w:rPr>
          <w:rFonts w:ascii="Arial" w:hAnsi="Arial" w:cs="Traditional Arabic" w:hint="cs"/>
          <w:sz w:val="36"/>
          <w:szCs w:val="36"/>
          <w:rtl/>
          <w:lang w:bidi="ar-LB"/>
        </w:rPr>
        <w:t xml:space="preserve"> أهل الكتابين</w:t>
      </w:r>
      <w:r w:rsidR="00954A72"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0C5046" w:rsidRDefault="00C048D9" w:rsidP="00C66E2B">
      <w:pPr>
        <w:spacing w:after="120" w:line="520" w:lineRule="exact"/>
        <w:ind w:left="-1" w:firstLine="472"/>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الحسن: </w:t>
      </w:r>
      <w:r w:rsidR="00954A72">
        <w:rPr>
          <w:rFonts w:ascii="Arial" w:hAnsi="Arial" w:cs="Traditional Arabic"/>
          <w:b/>
          <w:bCs/>
          <w:sz w:val="36"/>
          <w:szCs w:val="36"/>
          <w:rtl/>
          <w:lang w:bidi="ar-LB"/>
        </w:rPr>
        <w:t>«</w:t>
      </w:r>
      <w:r w:rsidRPr="002F041E">
        <w:rPr>
          <w:rFonts w:ascii="Arial" w:hAnsi="Arial" w:cs="Traditional Arabic" w:hint="cs"/>
          <w:sz w:val="36"/>
          <w:szCs w:val="36"/>
          <w:rtl/>
          <w:lang w:bidi="ar-LB"/>
        </w:rPr>
        <w:t>هم اليهود</w:t>
      </w:r>
      <w:r w:rsidR="00954A72"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308A8" w:rsidRDefault="00C048D9" w:rsidP="00C21086">
      <w:pPr>
        <w:spacing w:after="120" w:line="540" w:lineRule="exact"/>
        <w:ind w:firstLine="567"/>
        <w:jc w:val="both"/>
        <w:rPr>
          <w:rFonts w:cs="Traditional Arabic"/>
          <w:sz w:val="36"/>
          <w:szCs w:val="36"/>
          <w:rtl/>
        </w:rPr>
      </w:pPr>
      <w:r w:rsidRPr="002F041E">
        <w:rPr>
          <w:rFonts w:ascii="Arial" w:hAnsi="Arial" w:cs="Traditional Arabic" w:hint="cs"/>
          <w:sz w:val="36"/>
          <w:szCs w:val="36"/>
          <w:rtl/>
          <w:lang w:bidi="ar-LB"/>
        </w:rPr>
        <w:t xml:space="preserve">وقال الزمخشري: </w:t>
      </w:r>
      <w:r w:rsidR="009A0E24" w:rsidRPr="002F041E">
        <w:rPr>
          <w:rFonts w:ascii="QCF_BSML" w:eastAsiaTheme="minorHAnsi" w:hAnsi="QCF_BSML" w:cs="QCF_BSML"/>
          <w:color w:val="000000"/>
          <w:sz w:val="32"/>
          <w:szCs w:val="32"/>
          <w:rtl/>
        </w:rPr>
        <w:t xml:space="preserve">ﭽ </w:t>
      </w:r>
      <w:r w:rsidR="009A0E24" w:rsidRPr="002F041E">
        <w:rPr>
          <w:rFonts w:ascii="QCF_P060" w:eastAsiaTheme="minorHAnsi" w:hAnsi="QCF_P060" w:cs="QCF_P060"/>
          <w:color w:val="000000"/>
          <w:sz w:val="32"/>
          <w:szCs w:val="32"/>
          <w:rtl/>
        </w:rPr>
        <w:t xml:space="preserve">ﭓ </w:t>
      </w:r>
      <w:r w:rsidR="009A0E24" w:rsidRPr="002F041E">
        <w:rPr>
          <w:rFonts w:ascii="QCF_BSML" w:eastAsiaTheme="minorHAnsi" w:hAnsi="QCF_BSML" w:cs="QCF_BSML"/>
          <w:color w:val="000000"/>
          <w:sz w:val="32"/>
          <w:szCs w:val="32"/>
          <w:rtl/>
        </w:rPr>
        <w:t>ﭼ</w:t>
      </w:r>
      <w:r w:rsidR="009A0E24"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هم: كعب بن الأشرف، ومالك بن الصيف</w:t>
      </w:r>
      <w:r w:rsidR="003A07F5"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84"/>
      </w:r>
      <w:r w:rsidR="003A07F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0C0C84">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وحيي بن أخطب، وغيرهم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BA655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ومعنى</w:t>
      </w:r>
      <w:proofErr w:type="gramEnd"/>
      <w:r w:rsidRPr="002F041E">
        <w:rPr>
          <w:rFonts w:ascii="Arial" w:hAnsi="Arial" w:cs="Traditional Arabic" w:hint="cs"/>
          <w:sz w:val="36"/>
          <w:szCs w:val="36"/>
          <w:rtl/>
          <w:lang w:bidi="ar-LB"/>
        </w:rPr>
        <w:t xml:space="preserve"> </w:t>
      </w:r>
      <w:r w:rsidR="009A0E24" w:rsidRPr="002F041E">
        <w:rPr>
          <w:rFonts w:ascii="QCF_BSML" w:eastAsiaTheme="minorHAnsi" w:hAnsi="QCF_BSML" w:cs="QCF_BSML"/>
          <w:color w:val="000000"/>
          <w:sz w:val="32"/>
          <w:szCs w:val="32"/>
          <w:rtl/>
        </w:rPr>
        <w:t>ﭽ</w:t>
      </w:r>
      <w:r w:rsidR="009A0E24" w:rsidRPr="002F041E">
        <w:rPr>
          <w:rFonts w:ascii="QCF_P060" w:eastAsiaTheme="minorHAnsi" w:hAnsi="QCF_P060" w:cs="QCF_P060"/>
          <w:color w:val="000000"/>
          <w:sz w:val="32"/>
          <w:szCs w:val="32"/>
          <w:rtl/>
        </w:rPr>
        <w:t xml:space="preserve"> </w:t>
      </w:r>
      <w:proofErr w:type="spellStart"/>
      <w:r w:rsidR="009A0E24" w:rsidRPr="002F041E">
        <w:rPr>
          <w:rFonts w:ascii="QCF_P060" w:eastAsiaTheme="minorHAnsi" w:hAnsi="QCF_P060" w:cs="QCF_P060"/>
          <w:color w:val="000000"/>
          <w:sz w:val="32"/>
          <w:szCs w:val="32"/>
          <w:rtl/>
        </w:rPr>
        <w:t>ﭔ</w:t>
      </w:r>
      <w:r w:rsidR="009A0E24" w:rsidRPr="002F041E">
        <w:rPr>
          <w:rFonts w:ascii="QCF_BSML" w:eastAsiaTheme="minorHAnsi" w:hAnsi="QCF_BSML" w:cs="QCF_BSML"/>
          <w:color w:val="000000"/>
          <w:sz w:val="32"/>
          <w:szCs w:val="32"/>
          <w:rtl/>
        </w:rPr>
        <w:t>ﭼ</w:t>
      </w:r>
      <w:proofErr w:type="spellEnd"/>
      <w:r w:rsidR="009A0E24"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يفتلونها بقراءته عن الصحيح إلى المحرف</w:t>
      </w:r>
      <w:r w:rsidR="003A07F5"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86"/>
      </w:r>
      <w:r w:rsidR="003A07F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BA655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ابن عطية: يحرفون </w:t>
      </w:r>
      <w:proofErr w:type="spellStart"/>
      <w:r w:rsidRPr="002F041E">
        <w:rPr>
          <w:rFonts w:ascii="Arial" w:hAnsi="Arial" w:cs="Traditional Arabic" w:hint="cs"/>
          <w:sz w:val="36"/>
          <w:szCs w:val="36"/>
          <w:rtl/>
          <w:lang w:bidi="ar-LB"/>
        </w:rPr>
        <w:t>ويتحيلون</w:t>
      </w:r>
      <w:proofErr w:type="spellEnd"/>
      <w:r w:rsidRPr="002F041E">
        <w:rPr>
          <w:rFonts w:ascii="Arial" w:hAnsi="Arial" w:cs="Traditional Arabic" w:hint="cs"/>
          <w:sz w:val="36"/>
          <w:szCs w:val="36"/>
          <w:rtl/>
          <w:lang w:bidi="ar-LB"/>
        </w:rPr>
        <w:t xml:space="preserve"> لتبديل المعاني من جهة اشتباه الألفاظ واشتراكها وتشعب</w:t>
      </w:r>
      <w:r w:rsidR="00F45B51"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التأويلات فيها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ومثال ذلك قولهم: راعنا واسمع </w:t>
      </w:r>
      <w:proofErr w:type="gramStart"/>
      <w:r w:rsidRPr="002F041E">
        <w:rPr>
          <w:rFonts w:ascii="Arial" w:hAnsi="Arial" w:cs="Traditional Arabic" w:hint="cs"/>
          <w:sz w:val="36"/>
          <w:szCs w:val="36"/>
          <w:rtl/>
          <w:lang w:bidi="ar-LB"/>
        </w:rPr>
        <w:t>غير</w:t>
      </w:r>
      <w:proofErr w:type="gramEnd"/>
      <w:r w:rsidRPr="002F041E">
        <w:rPr>
          <w:rFonts w:ascii="Arial" w:hAnsi="Arial" w:cs="Traditional Arabic" w:hint="cs"/>
          <w:sz w:val="36"/>
          <w:szCs w:val="36"/>
          <w:rtl/>
          <w:lang w:bidi="ar-LB"/>
        </w:rPr>
        <w:t xml:space="preserve"> مسمع، ونحو ذلك</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وليس التبديل المحض</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8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BA655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الشيخ بعد نقل هذين </w:t>
      </w:r>
      <w:proofErr w:type="spellStart"/>
      <w:r w:rsidRPr="002F041E">
        <w:rPr>
          <w:rFonts w:ascii="Arial" w:hAnsi="Arial" w:cs="Traditional Arabic" w:hint="cs"/>
          <w:sz w:val="36"/>
          <w:szCs w:val="36"/>
          <w:rtl/>
          <w:lang w:bidi="ar-LB"/>
        </w:rPr>
        <w:t>الكلامين</w:t>
      </w:r>
      <w:proofErr w:type="spellEnd"/>
      <w:r w:rsidRPr="002F041E">
        <w:rPr>
          <w:rFonts w:ascii="Arial" w:hAnsi="Arial" w:cs="Traditional Arabic" w:hint="cs"/>
          <w:sz w:val="36"/>
          <w:szCs w:val="36"/>
          <w:rtl/>
          <w:lang w:bidi="ar-LB"/>
        </w:rPr>
        <w:t xml:space="preserve"> عنهما: والذي يظهر أن الليَّ وقع بالكتاب، أي بألفاظه لا بمعانيه وحدها كما يزعم بعضُ الناس، بل </w:t>
      </w:r>
      <w:r w:rsidRPr="002F041E">
        <w:rPr>
          <w:rFonts w:ascii="Arial" w:hAnsi="Arial" w:cs="Traditional Arabic" w:hint="cs"/>
          <w:sz w:val="36"/>
          <w:szCs w:val="36"/>
          <w:rtl/>
          <w:lang w:bidi="ar-LB"/>
        </w:rPr>
        <w:lastRenderedPageBreak/>
        <w:t>التحريف والتبديل وقع في الألفاظ، والمعاني تبع الألفاظ</w:t>
      </w:r>
      <w:r w:rsidR="00A90741" w:rsidRPr="0043365A">
        <w:rPr>
          <w:rFonts w:ascii="AGA Arabesque" w:hAnsi="AGA Arabesque" w:cs="Traditional Arabic"/>
          <w:position w:val="10"/>
          <w:sz w:val="28"/>
          <w:szCs w:val="36"/>
          <w:vertAlign w:val="superscript"/>
          <w:rtl/>
        </w:rPr>
        <w:t>(</w:t>
      </w:r>
      <w:r w:rsidR="00A90741" w:rsidRPr="0043365A">
        <w:rPr>
          <w:rStyle w:val="a9"/>
          <w:rFonts w:ascii="AGA Arabesque" w:hAnsi="AGA Arabesque"/>
          <w:szCs w:val="36"/>
          <w:vertAlign w:val="superscript"/>
          <w:rtl/>
        </w:rPr>
        <w:footnoteReference w:id="88"/>
      </w:r>
      <w:r w:rsidR="00A90741"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ومن طالع التوراة علم يقيناً أن التبديل وقع في الألفاظ والمعاني؛ لأنها تضمَّنت أشياء يجزم العاقل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أنها</w:t>
      </w:r>
      <w:r w:rsidR="0043365A" w:rsidRPr="0043365A">
        <w:rPr>
          <w:rFonts w:ascii="Arial" w:hAnsi="Arial" w:cs="Traditional Arabic" w:hint="cs"/>
          <w:sz w:val="36"/>
          <w:szCs w:val="28"/>
          <w:rtl/>
          <w:lang w:bidi="ar-LB"/>
        </w:rPr>
        <w:t>]</w:t>
      </w:r>
      <w:r w:rsidR="003A07F5"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89"/>
      </w:r>
      <w:r w:rsidR="003A07F5"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ليست من عند الله، ولا أن ذلك يقع في كتاب </w:t>
      </w:r>
      <w:proofErr w:type="spellStart"/>
      <w:r w:rsidRPr="002F041E">
        <w:rPr>
          <w:rFonts w:ascii="Arial" w:hAnsi="Arial" w:cs="Traditional Arabic" w:hint="cs"/>
          <w:sz w:val="36"/>
          <w:szCs w:val="36"/>
          <w:rtl/>
          <w:lang w:bidi="ar-LB"/>
        </w:rPr>
        <w:t>إلـٰهي</w:t>
      </w:r>
      <w:proofErr w:type="spellEnd"/>
      <w:r w:rsidRPr="002F041E">
        <w:rPr>
          <w:rFonts w:ascii="Arial" w:hAnsi="Arial" w:cs="Traditional Arabic" w:hint="cs"/>
          <w:sz w:val="36"/>
          <w:szCs w:val="36"/>
          <w:rtl/>
          <w:lang w:bidi="ar-LB"/>
        </w:rPr>
        <w:t>؛ من كثرة التناقض في الأخبار والأعداد، ونسبة أشياء إلى الله تعالى؛ من الأكل والمصارعة, وغير ذلك</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ونسبة أشياء من الكذب إلى الأنبياء</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عليهم السلام</w:t>
      </w:r>
      <w:r w:rsidR="00DF564D"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والسكر من الخمر، والزنى ببناتهم, وغير ذلك من القبائح التي يُنزِّه العاقل نفسه عن أن يتصف بشيء منها فضلاً عن منصب </w:t>
      </w:r>
      <w:r w:rsidR="00C66E2B">
        <w:rPr>
          <w:rFonts w:ascii="Arial" w:hAnsi="Arial" w:cs="Traditional Arabic" w:hint="cs"/>
          <w:noProof/>
          <w:sz w:val="36"/>
          <w:szCs w:val="36"/>
          <w:rtl/>
        </w:rPr>
        <mc:AlternateContent>
          <mc:Choice Requires="wps">
            <w:drawing>
              <wp:anchor distT="0" distB="0" distL="114300" distR="114300" simplePos="0" relativeHeight="251659264" behindDoc="0" locked="0" layoutInCell="1" allowOverlap="1" wp14:anchorId="726B4E7B" wp14:editId="19AEAC63">
                <wp:simplePos x="0" y="0"/>
                <wp:positionH relativeFrom="column">
                  <wp:posOffset>5142230</wp:posOffset>
                </wp:positionH>
                <wp:positionV relativeFrom="paragraph">
                  <wp:posOffset>2088867</wp:posOffset>
                </wp:positionV>
                <wp:extent cx="464004" cy="261257"/>
                <wp:effectExtent l="0" t="0" r="12700" b="5715"/>
                <wp:wrapNone/>
                <wp:docPr id="1" name="مربع نص 1"/>
                <wp:cNvGraphicFramePr/>
                <a:graphic xmlns:a="http://schemas.openxmlformats.org/drawingml/2006/main">
                  <a:graphicData uri="http://schemas.microsoft.com/office/word/2010/wordprocessingShape">
                    <wps:wsp>
                      <wps:cNvSpPr txBox="1"/>
                      <wps:spPr>
                        <a:xfrm>
                          <a:off x="0" y="0"/>
                          <a:ext cx="464004"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3F5" w:rsidRPr="00E549DE" w:rsidRDefault="005A73F5" w:rsidP="00C66E2B">
                            <w:pPr>
                              <w:spacing w:line="228" w:lineRule="auto"/>
                              <w:jc w:val="center"/>
                              <w:rPr>
                                <w:rFonts w:cs="Lotus Linotype"/>
                                <w:sz w:val="16"/>
                              </w:rPr>
                            </w:pPr>
                            <w:r w:rsidRPr="00E549DE">
                              <w:rPr>
                                <w:rFonts w:cs="Traditional Arabic"/>
                                <w:sz w:val="16"/>
                                <w:szCs w:val="28"/>
                                <w:rtl/>
                              </w:rPr>
                              <w:t>[</w:t>
                            </w:r>
                            <w:r>
                              <w:rPr>
                                <w:rFonts w:cs="Lotus Linotype" w:hint="cs"/>
                                <w:sz w:val="16"/>
                                <w:rtl/>
                              </w:rPr>
                              <w:t>42</w:t>
                            </w:r>
                            <w:r w:rsidRPr="00E549DE">
                              <w:rPr>
                                <w:rFonts w:cs="Lotus Linotype" w:hint="cs"/>
                                <w:sz w:val="16"/>
                                <w:rtl/>
                              </w:rPr>
                              <w:t>/</w:t>
                            </w:r>
                            <w:r>
                              <w:rPr>
                                <w:rFonts w:cs="Lotus Linotype" w:hint="cs"/>
                                <w:sz w:val="16"/>
                                <w:rtl/>
                              </w:rPr>
                              <w:t>أ</w:t>
                            </w:r>
                            <w:r w:rsidRPr="00E549DE">
                              <w:rPr>
                                <w:rFonts w:cs="Traditional Arabic"/>
                                <w:sz w:val="16"/>
                                <w:szCs w:val="28"/>
                                <w:rtl/>
                              </w:rPr>
                              <w:t>]</w:t>
                            </w:r>
                          </w:p>
                          <w:p w:rsidR="005A73F5" w:rsidRDefault="005A73F5"/>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04.9pt;margin-top:164.5pt;width:36.55pt;height: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" filled="f" stroked="f" strokeweight=".5pt">
                <v:textbox inset="0,0,0,0">
                  <w:txbxContent>
                    <w:p w:rsidR="00C91725" w:rsidRPr="00E549DE" w:rsidRDefault="00C91725" w:rsidP="00C66E2B">
                      <w:pPr>
                        <w:spacing w:line="228" w:lineRule="auto"/>
                        <w:jc w:val="center"/>
                        <w:rPr>
                          <w:rFonts w:cs="Lotus Linotype"/>
                          <w:sz w:val="16"/>
                        </w:rPr>
                      </w:pPr>
                      <w:r w:rsidRPr="00E549DE">
                        <w:rPr>
                          <w:rFonts w:cs="Traditional Arabic"/>
                          <w:sz w:val="16"/>
                          <w:szCs w:val="28"/>
                          <w:rtl/>
                        </w:rPr>
                        <w:t>[</w:t>
                      </w:r>
                      <w:r>
                        <w:rPr>
                          <w:rFonts w:cs="Lotus Linotype" w:hint="cs"/>
                          <w:sz w:val="16"/>
                          <w:rtl/>
                        </w:rPr>
                        <w:t>42</w:t>
                      </w:r>
                      <w:r w:rsidRPr="00E549DE">
                        <w:rPr>
                          <w:rFonts w:cs="Lotus Linotype" w:hint="cs"/>
                          <w:sz w:val="16"/>
                          <w:rtl/>
                        </w:rPr>
                        <w:t>/</w:t>
                      </w:r>
                      <w:r>
                        <w:rPr>
                          <w:rFonts w:cs="Lotus Linotype" w:hint="cs"/>
                          <w:sz w:val="16"/>
                          <w:rtl/>
                        </w:rPr>
                        <w:t>أ</w:t>
                      </w:r>
                      <w:r w:rsidRPr="00E549DE">
                        <w:rPr>
                          <w:rFonts w:cs="Traditional Arabic"/>
                          <w:sz w:val="16"/>
                          <w:szCs w:val="28"/>
                          <w:rtl/>
                        </w:rPr>
                        <w:t>]</w:t>
                      </w:r>
                    </w:p>
                    <w:p w:rsidR="00C91725" w:rsidRDefault="00C91725"/>
                  </w:txbxContent>
                </v:textbox>
              </v:shape>
            </w:pict>
          </mc:Fallback>
        </mc:AlternateContent>
      </w:r>
      <w:r w:rsidRPr="002F041E">
        <w:rPr>
          <w:rFonts w:ascii="Arial" w:hAnsi="Arial" w:cs="Traditional Arabic" w:hint="cs"/>
          <w:sz w:val="36"/>
          <w:szCs w:val="36"/>
          <w:rtl/>
          <w:lang w:bidi="ar-LB"/>
        </w:rPr>
        <w:t>النبوة</w:t>
      </w:r>
      <w:r w:rsidR="00A90741" w:rsidRPr="0043365A">
        <w:rPr>
          <w:rFonts w:ascii="AGA Arabesque" w:hAnsi="AGA Arabesque" w:cs="Traditional Arabic"/>
          <w:position w:val="10"/>
          <w:sz w:val="28"/>
          <w:szCs w:val="36"/>
          <w:vertAlign w:val="superscript"/>
          <w:rtl/>
        </w:rPr>
        <w:t>(</w:t>
      </w:r>
      <w:r w:rsidR="00A90741" w:rsidRPr="0043365A">
        <w:rPr>
          <w:rStyle w:val="a9"/>
          <w:rFonts w:ascii="AGA Arabesque" w:hAnsi="AGA Arabesque"/>
          <w:szCs w:val="36"/>
          <w:vertAlign w:val="superscript"/>
          <w:rtl/>
        </w:rPr>
        <w:footnoteReference w:id="90"/>
      </w:r>
      <w:r w:rsidR="00A90741"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332194">
        <w:rPr>
          <w:rFonts w:ascii="Arial" w:hAnsi="Arial" w:cs="Traditional Arabic" w:hint="cs"/>
          <w:sz w:val="36"/>
          <w:szCs w:val="36"/>
          <w:rtl/>
          <w:lang w:bidi="ar-LB"/>
        </w:rPr>
        <w:t xml:space="preserve"> </w:t>
      </w:r>
      <w:r w:rsidR="00A308A8">
        <w:rPr>
          <w:rFonts w:cs="Traditional Arabic" w:hint="cs"/>
          <w:sz w:val="44"/>
          <w:szCs w:val="36"/>
          <w:rtl/>
        </w:rPr>
        <w:t>/</w:t>
      </w:r>
      <w:r w:rsidR="00A308A8">
        <w:rPr>
          <w:rFonts w:cs="Traditional Arabic" w:hint="cs"/>
          <w:sz w:val="36"/>
          <w:szCs w:val="28"/>
          <w:rtl/>
        </w:rPr>
        <w:t xml:space="preserve"> </w:t>
      </w:r>
      <w:r w:rsidR="007C7413" w:rsidRPr="002F041E">
        <w:rPr>
          <w:rFonts w:cs="Traditional Arabic" w:hint="cs"/>
          <w:sz w:val="36"/>
          <w:szCs w:val="36"/>
          <w:rtl/>
        </w:rPr>
        <w:t>ثم ذكر عن الشيخ علاء الدين</w:t>
      </w:r>
      <w:r w:rsidR="007C7413" w:rsidRPr="002F041E">
        <w:rPr>
          <w:rFonts w:hint="cs"/>
          <w:sz w:val="36"/>
          <w:rtl/>
        </w:rPr>
        <w:t xml:space="preserve"> </w:t>
      </w:r>
      <w:r w:rsidR="007C7413" w:rsidRPr="002F041E">
        <w:rPr>
          <w:rFonts w:cs="Traditional Arabic" w:hint="cs"/>
          <w:sz w:val="36"/>
          <w:szCs w:val="36"/>
          <w:rtl/>
        </w:rPr>
        <w:t>علي بن محمد بن خطَّاب الباجي ثم الدمشقي</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91"/>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أنه صنف كتاباً</w:t>
      </w:r>
      <w:r w:rsidR="007C7413" w:rsidRPr="002F041E">
        <w:rPr>
          <w:rFonts w:cs="Traditional Arabic"/>
          <w:sz w:val="36"/>
          <w:szCs w:val="36"/>
          <w:rtl/>
        </w:rPr>
        <w:t xml:space="preserve"> </w:t>
      </w:r>
      <w:r w:rsidR="008916E7">
        <w:rPr>
          <w:rFonts w:cs="Traditional Arabic" w:hint="cs"/>
          <w:sz w:val="36"/>
          <w:szCs w:val="36"/>
          <w:rtl/>
        </w:rPr>
        <w:t xml:space="preserve">في </w:t>
      </w:r>
      <w:r w:rsidR="008916E7">
        <w:rPr>
          <w:rFonts w:ascii="Arial" w:hAnsi="Arial" w:cs="Traditional Arabic"/>
          <w:b/>
          <w:bCs/>
          <w:sz w:val="36"/>
          <w:szCs w:val="36"/>
          <w:rtl/>
          <w:lang w:bidi="ar-LB"/>
        </w:rPr>
        <w:t>«</w:t>
      </w:r>
      <w:proofErr w:type="spellStart"/>
      <w:r w:rsidR="007C7413" w:rsidRPr="002F041E">
        <w:rPr>
          <w:rFonts w:cs="Traditional Arabic" w:hint="cs"/>
          <w:sz w:val="36"/>
          <w:szCs w:val="36"/>
          <w:rtl/>
        </w:rPr>
        <w:t>السؤالات</w:t>
      </w:r>
      <w:proofErr w:type="spellEnd"/>
      <w:r w:rsidR="007C7413" w:rsidRPr="002F041E">
        <w:rPr>
          <w:rFonts w:cs="Traditional Arabic" w:hint="cs"/>
          <w:sz w:val="36"/>
          <w:szCs w:val="36"/>
          <w:rtl/>
        </w:rPr>
        <w:t xml:space="preserve"> عن ألفاظ التوراة</w:t>
      </w:r>
      <w:r w:rsidR="008916E7" w:rsidRPr="006D20E3">
        <w:rPr>
          <w:rFonts w:ascii="Arial" w:hAnsi="Arial" w:cs="Traditional Arabic"/>
          <w:b/>
          <w:bCs/>
          <w:sz w:val="36"/>
          <w:szCs w:val="36"/>
          <w:rtl/>
          <w:lang w:bidi="ar-LB"/>
        </w:rPr>
        <w:t>»</w:t>
      </w:r>
      <w:r w:rsidR="007C7413" w:rsidRPr="0043365A">
        <w:rPr>
          <w:rFonts w:ascii="AGA Arabesque" w:hAnsi="AGA Arabesque" w:cs="Traditional Arabic"/>
          <w:position w:val="10"/>
          <w:sz w:val="36"/>
          <w:szCs w:val="36"/>
          <w:vertAlign w:val="superscript"/>
          <w:rtl/>
        </w:rPr>
        <w:t>(</w:t>
      </w:r>
      <w:r w:rsidR="007C7413" w:rsidRPr="0043365A">
        <w:rPr>
          <w:rStyle w:val="a9"/>
          <w:sz w:val="36"/>
          <w:szCs w:val="36"/>
          <w:vertAlign w:val="superscript"/>
          <w:rtl/>
        </w:rPr>
        <w:footnoteReference w:id="92"/>
      </w:r>
      <w:r w:rsidR="007C7413"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rPr>
        <w:t xml:space="preserve"> ومن طالع ذلك الكتاب رأى فيه عجائب وغرائب، وجزم بالتبديل لألفاظ التوراة ومعانيها، هذا مع </w:t>
      </w:r>
      <w:r w:rsidR="007C7413" w:rsidRPr="002F041E">
        <w:rPr>
          <w:rFonts w:cs="Traditional Arabic" w:hint="cs"/>
          <w:sz w:val="36"/>
          <w:szCs w:val="36"/>
          <w:rtl/>
        </w:rPr>
        <w:lastRenderedPageBreak/>
        <w:t xml:space="preserve">خلوها من ذكر الآخرة والمبعث والحشر والنشر، والعذاب والنعيم </w:t>
      </w:r>
      <w:proofErr w:type="spellStart"/>
      <w:r w:rsidR="007C7413" w:rsidRPr="002F041E">
        <w:rPr>
          <w:rFonts w:cs="Traditional Arabic" w:hint="cs"/>
          <w:sz w:val="36"/>
          <w:szCs w:val="36"/>
          <w:rtl/>
        </w:rPr>
        <w:t>الأخراويين</w:t>
      </w:r>
      <w:proofErr w:type="spellEnd"/>
      <w:r w:rsidR="007C7413" w:rsidRPr="002F041E">
        <w:rPr>
          <w:rFonts w:cs="Traditional Arabic" w:hint="cs"/>
          <w:sz w:val="36"/>
          <w:szCs w:val="36"/>
          <w:rtl/>
        </w:rPr>
        <w:t>، والتبشير برسول الله</w:t>
      </w:r>
      <w:r w:rsidR="00A308A8">
        <w:rPr>
          <w:rFonts w:cs="Traditional Arabic" w:hint="cs"/>
          <w:sz w:val="36"/>
          <w:szCs w:val="36"/>
          <w:rtl/>
        </w:rPr>
        <w:t xml:space="preserve"> ‘</w:t>
      </w:r>
      <w:r w:rsidR="007C7413" w:rsidRPr="002F041E">
        <w:rPr>
          <w:rFonts w:cs="Traditional Arabic" w:hint="cs"/>
          <w:sz w:val="36"/>
          <w:szCs w:val="36"/>
          <w:rtl/>
        </w:rPr>
        <w:t xml:space="preserve">، وأين هذا من قوله تعالى: </w:t>
      </w:r>
      <w:proofErr w:type="spellStart"/>
      <w:r w:rsidR="007C7413" w:rsidRPr="002F041E">
        <w:rPr>
          <w:rFonts w:ascii="QCF_BSML" w:eastAsiaTheme="minorHAnsi" w:hAnsi="QCF_BSML" w:cs="QCF_BSML"/>
          <w:color w:val="000000"/>
          <w:sz w:val="32"/>
          <w:szCs w:val="32"/>
          <w:rtl/>
        </w:rPr>
        <w:t>ﭽ</w:t>
      </w:r>
      <w:r w:rsidR="007C7413" w:rsidRPr="002F041E">
        <w:rPr>
          <w:rFonts w:ascii="QCF_P170" w:eastAsiaTheme="minorHAnsi" w:hAnsi="QCF_P170" w:cs="QCF_P170"/>
          <w:color w:val="000000"/>
          <w:sz w:val="32"/>
          <w:szCs w:val="32"/>
          <w:rtl/>
        </w:rPr>
        <w:t>ﭴ</w:t>
      </w:r>
      <w:proofErr w:type="spellEnd"/>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ﭵ</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ﭶ</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ﭷ</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ﭸ</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ﭹ</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ﭺ</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ﭻ</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ﭼ</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ﭽ</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ﭾ</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ﭿ</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ﮀ</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ﮁ</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ﮂ</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ﮃ</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ﮄ</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ﮅ</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ﮆ</w:t>
      </w:r>
      <w:r w:rsidR="0043365A">
        <w:rPr>
          <w:rFonts w:ascii="QCF_P170" w:eastAsiaTheme="minorHAnsi" w:hAnsi="QCF_P170" w:cs="QCF_P170"/>
          <w:color w:val="000000"/>
          <w:sz w:val="32"/>
          <w:szCs w:val="32"/>
          <w:rtl/>
        </w:rPr>
        <w:t xml:space="preserve"> </w:t>
      </w:r>
      <w:r w:rsidR="007C7413" w:rsidRPr="002F041E">
        <w:rPr>
          <w:rFonts w:ascii="QCF_P170" w:eastAsiaTheme="minorHAnsi" w:hAnsi="QCF_P170" w:cs="QCF_P170"/>
          <w:color w:val="000000"/>
          <w:sz w:val="32"/>
          <w:szCs w:val="32"/>
          <w:rtl/>
        </w:rPr>
        <w:t>ﮇ</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ﮈ</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ﮉ</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ﮊ</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ﮋ</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ﮌ</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ﮍ</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ﮎ</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ﮏ</w:t>
      </w:r>
      <w:r w:rsidR="0043365A">
        <w:rPr>
          <w:rFonts w:ascii="QCF_P170" w:eastAsiaTheme="minorHAnsi" w:hAnsi="QCF_P170" w:cs="QCF_P170"/>
          <w:color w:val="000000"/>
          <w:sz w:val="32"/>
          <w:szCs w:val="32"/>
          <w:rtl/>
        </w:rPr>
        <w:t xml:space="preserve"> </w:t>
      </w:r>
      <w:r w:rsidR="00F45B51" w:rsidRPr="002F041E">
        <w:rPr>
          <w:rFonts w:ascii="QCF_P170" w:eastAsiaTheme="minorHAnsi" w:hAnsi="QCF_P170" w:cs="QCF_P170"/>
          <w:color w:val="000000"/>
          <w:sz w:val="32"/>
          <w:szCs w:val="32"/>
          <w:rtl/>
        </w:rPr>
        <w:t xml:space="preserve">ﮐ </w:t>
      </w:r>
      <w:proofErr w:type="spellStart"/>
      <w:r w:rsidR="00F45B51" w:rsidRPr="002F041E">
        <w:rPr>
          <w:rFonts w:ascii="QCF_P170" w:eastAsiaTheme="minorHAnsi" w:hAnsi="QCF_P170" w:cs="QCF_P170"/>
          <w:color w:val="000000"/>
          <w:sz w:val="32"/>
          <w:szCs w:val="32"/>
          <w:rtl/>
        </w:rPr>
        <w:t>ﮑ</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الأعراف: ١٥٧</w:t>
      </w:r>
      <w:r w:rsidR="007C7413" w:rsidRPr="002F041E">
        <w:rPr>
          <w:rFonts w:cs="Traditional Arabic" w:hint="cs"/>
          <w:sz w:val="36"/>
          <w:szCs w:val="36"/>
          <w:rtl/>
        </w:rPr>
        <w:t xml:space="preserve">، وقوله تعالى وقد ذكر رسوله وصحابته: </w:t>
      </w:r>
      <w:r w:rsidR="007C7413" w:rsidRPr="002F041E">
        <w:rPr>
          <w:rFonts w:ascii="QCF_BSML" w:eastAsiaTheme="minorHAnsi" w:hAnsi="QCF_BSML" w:cs="QCF_BSML"/>
          <w:color w:val="000000"/>
          <w:sz w:val="32"/>
          <w:szCs w:val="32"/>
          <w:rtl/>
        </w:rPr>
        <w:t>ﭽ</w:t>
      </w:r>
      <w:r w:rsidR="007C7413" w:rsidRPr="002F041E">
        <w:rPr>
          <w:rFonts w:ascii="QCF_P515" w:eastAsiaTheme="minorHAnsi" w:hAnsi="QCF_P515" w:cs="QCF_P515"/>
          <w:color w:val="000000"/>
          <w:sz w:val="32"/>
          <w:szCs w:val="32"/>
          <w:rtl/>
        </w:rPr>
        <w:t xml:space="preserve"> ﭭ</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ﭮ</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ﭯ</w:t>
      </w:r>
      <w:r w:rsidR="0043365A">
        <w:rPr>
          <w:rFonts w:ascii="QCF_P515" w:eastAsiaTheme="minorHAnsi" w:hAnsi="QCF_P515" w:cs="QCF_P515"/>
          <w:color w:val="000000"/>
          <w:sz w:val="32"/>
          <w:szCs w:val="32"/>
          <w:rtl/>
        </w:rPr>
        <w:t xml:space="preserve"> </w:t>
      </w:r>
      <w:proofErr w:type="spellStart"/>
      <w:r w:rsidR="007C7413" w:rsidRPr="002F041E">
        <w:rPr>
          <w:rFonts w:ascii="QCF_P515" w:eastAsiaTheme="minorHAnsi" w:hAnsi="QCF_P515" w:cs="QCF_P515"/>
          <w:color w:val="000000"/>
          <w:sz w:val="32"/>
          <w:szCs w:val="32"/>
          <w:rtl/>
        </w:rPr>
        <w:t>ﭰﭱ</w:t>
      </w:r>
      <w:proofErr w:type="spellEnd"/>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ﭲ</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ﭳ</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ﭴ</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ﭵ</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ﭶ</w:t>
      </w:r>
      <w:r w:rsidR="0043365A">
        <w:rPr>
          <w:rFonts w:ascii="QCF_P515" w:eastAsiaTheme="minorHAnsi" w:hAnsi="QCF_P515" w:cs="QCF_P515"/>
          <w:color w:val="000000"/>
          <w:sz w:val="32"/>
          <w:szCs w:val="32"/>
          <w:rtl/>
        </w:rPr>
        <w:t xml:space="preserve"> </w:t>
      </w:r>
      <w:r w:rsidR="007C7413" w:rsidRPr="002F041E">
        <w:rPr>
          <w:rFonts w:ascii="QCF_P515" w:eastAsiaTheme="minorHAnsi" w:hAnsi="QCF_P515" w:cs="QCF_P515"/>
          <w:color w:val="000000"/>
          <w:sz w:val="32"/>
          <w:szCs w:val="32"/>
          <w:rtl/>
        </w:rPr>
        <w:t>ﭷ</w:t>
      </w:r>
      <w:r w:rsidR="0043365A">
        <w:rPr>
          <w:rFonts w:ascii="QCF_P515" w:eastAsiaTheme="minorHAnsi" w:hAnsi="QCF_P515" w:cs="QCF_P515"/>
          <w:color w:val="000000"/>
          <w:sz w:val="32"/>
          <w:szCs w:val="32"/>
          <w:rtl/>
        </w:rPr>
        <w:t xml:space="preserve"> </w:t>
      </w:r>
      <w:r w:rsidR="007C7413" w:rsidRPr="002F041E">
        <w:rPr>
          <w:rFonts w:ascii="QCF_BSML" w:eastAsiaTheme="minorHAnsi" w:hAnsi="QCF_BSML" w:cs="QCF_BSML"/>
          <w:color w:val="000000"/>
          <w:sz w:val="32"/>
          <w:szCs w:val="32"/>
          <w:rtl/>
        </w:rPr>
        <w:t>ﭼ</w:t>
      </w:r>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 xml:space="preserve">الفتح: ٢٩ </w:t>
      </w:r>
      <w:r w:rsidR="007C7413" w:rsidRPr="002F041E">
        <w:rPr>
          <w:rFonts w:cs="Traditional Arabic" w:hint="cs"/>
          <w:sz w:val="36"/>
          <w:szCs w:val="36"/>
          <w:rtl/>
        </w:rPr>
        <w:t>؟!</w:t>
      </w:r>
      <w:r w:rsidR="00137A9E" w:rsidRPr="002F041E">
        <w:rPr>
          <w:rFonts w:cs="Traditional Arabic" w:hint="cs"/>
          <w:sz w:val="36"/>
          <w:szCs w:val="36"/>
          <w:rtl/>
        </w:rPr>
        <w:t xml:space="preserve"> </w:t>
      </w:r>
      <w:proofErr w:type="gramStart"/>
      <w:r w:rsidR="007C7413" w:rsidRPr="002F041E">
        <w:rPr>
          <w:rFonts w:cs="Traditional Arabic" w:hint="cs"/>
          <w:sz w:val="36"/>
          <w:szCs w:val="36"/>
          <w:rtl/>
        </w:rPr>
        <w:t>وقد</w:t>
      </w:r>
      <w:proofErr w:type="gramEnd"/>
      <w:r w:rsidR="007C7413" w:rsidRPr="002F041E">
        <w:rPr>
          <w:rFonts w:cs="Traditional Arabic" w:hint="cs"/>
          <w:sz w:val="36"/>
          <w:szCs w:val="36"/>
          <w:rtl/>
        </w:rPr>
        <w:t xml:space="preserve"> نص القرآن على ما يقتضي إخفاءهم لكثير من التوراة، قال تعالى:</w:t>
      </w:r>
      <w:r w:rsidR="00C063FF" w:rsidRPr="001360E5">
        <w:rPr>
          <w:rFonts w:ascii="Arial" w:eastAsiaTheme="minorHAnsi" w:hAnsi="Arial" w:cs="Traditional Arabic" w:hint="cs"/>
          <w:color w:val="000000"/>
          <w:sz w:val="27"/>
          <w:szCs w:val="28"/>
          <w:rtl/>
        </w:rPr>
        <w:t xml:space="preserve"> </w:t>
      </w:r>
      <w:r w:rsidR="00C063FF" w:rsidRPr="002F041E">
        <w:rPr>
          <w:rFonts w:ascii="QCF_BSML" w:eastAsiaTheme="minorHAnsi" w:hAnsi="QCF_BSML" w:cs="QCF_BSML"/>
          <w:color w:val="000000"/>
          <w:sz w:val="32"/>
          <w:szCs w:val="32"/>
          <w:rtl/>
        </w:rPr>
        <w:t>ﭽ</w:t>
      </w:r>
      <w:r w:rsidR="00C063FF" w:rsidRPr="002F041E">
        <w:rPr>
          <w:rFonts w:ascii="QCF_P139" w:eastAsiaTheme="minorHAnsi" w:hAnsi="QCF_P139" w:cs="QCF_P139"/>
          <w:color w:val="000000"/>
          <w:sz w:val="32"/>
          <w:szCs w:val="32"/>
          <w:rtl/>
        </w:rPr>
        <w:t xml:space="preserve"> ﭠ</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ﭡ</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ﭢ</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ﭣ</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ﭤ</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ﭥ</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ﭦ</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ﭧ</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ﭨ</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ﭩ</w:t>
      </w:r>
      <w:r w:rsidR="0043365A">
        <w:rPr>
          <w:rFonts w:ascii="QCF_P139" w:eastAsiaTheme="minorHAnsi" w:hAnsi="QCF_P139" w:cs="QCF_P139"/>
          <w:color w:val="000000"/>
          <w:sz w:val="32"/>
          <w:szCs w:val="32"/>
          <w:rtl/>
        </w:rPr>
        <w:t xml:space="preserve"> </w:t>
      </w:r>
      <w:proofErr w:type="spellStart"/>
      <w:r w:rsidR="00C063FF" w:rsidRPr="002F041E">
        <w:rPr>
          <w:rFonts w:ascii="QCF_P139" w:eastAsiaTheme="minorHAnsi" w:hAnsi="QCF_P139" w:cs="QCF_P139"/>
          <w:color w:val="000000"/>
          <w:sz w:val="32"/>
          <w:szCs w:val="32"/>
          <w:rtl/>
        </w:rPr>
        <w:t>ﭪﭫ</w:t>
      </w:r>
      <w:proofErr w:type="spellEnd"/>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ﭬ</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ﭭ</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ﭮ</w:t>
      </w:r>
      <w:r w:rsidR="0043365A">
        <w:rPr>
          <w:rFonts w:ascii="QCF_P139" w:eastAsiaTheme="minorHAnsi" w:hAnsi="QCF_P139" w:cs="QCF_P139"/>
          <w:color w:val="000000"/>
          <w:sz w:val="32"/>
          <w:szCs w:val="32"/>
          <w:rtl/>
        </w:rPr>
        <w:t xml:space="preserve"> </w:t>
      </w:r>
      <w:r w:rsidR="00C063FF" w:rsidRPr="002F041E">
        <w:rPr>
          <w:rFonts w:ascii="QCF_P139" w:eastAsiaTheme="minorHAnsi" w:hAnsi="QCF_P139" w:cs="QCF_P139"/>
          <w:color w:val="000000"/>
          <w:sz w:val="32"/>
          <w:szCs w:val="32"/>
          <w:rtl/>
        </w:rPr>
        <w:t>ﭯ</w:t>
      </w:r>
      <w:r w:rsidR="0043365A">
        <w:rPr>
          <w:rFonts w:ascii="QCF_P139" w:eastAsiaTheme="minorHAnsi" w:hAnsi="QCF_P139" w:cs="QCF_P139"/>
          <w:color w:val="000000"/>
          <w:sz w:val="32"/>
          <w:szCs w:val="32"/>
          <w:rtl/>
        </w:rPr>
        <w:t xml:space="preserve"> </w:t>
      </w:r>
      <w:proofErr w:type="spellStart"/>
      <w:r w:rsidR="00C063FF" w:rsidRPr="002F041E">
        <w:rPr>
          <w:rFonts w:ascii="QCF_P139" w:eastAsiaTheme="minorHAnsi" w:hAnsi="QCF_P139" w:cs="QCF_P139"/>
          <w:color w:val="000000"/>
          <w:sz w:val="32"/>
          <w:szCs w:val="32"/>
          <w:rtl/>
        </w:rPr>
        <w:t>ﭰﭱ</w:t>
      </w:r>
      <w:r w:rsidR="00C063FF" w:rsidRPr="002F041E">
        <w:rPr>
          <w:rFonts w:ascii="QCF_BSML" w:eastAsiaTheme="minorHAnsi" w:hAnsi="QCF_BSML" w:cs="QCF_BSML"/>
          <w:color w:val="000000"/>
          <w:sz w:val="32"/>
          <w:szCs w:val="32"/>
          <w:rtl/>
        </w:rPr>
        <w:t>ﭼ</w:t>
      </w:r>
      <w:proofErr w:type="spellEnd"/>
      <w:r w:rsidR="00C91A52">
        <w:rPr>
          <w:rFonts w:ascii="Arial" w:eastAsiaTheme="minorHAnsi" w:hAnsi="Arial" w:cs="Arial" w:hint="cs"/>
          <w:color w:val="000000"/>
          <w:sz w:val="18"/>
          <w:szCs w:val="18"/>
          <w:rtl/>
        </w:rPr>
        <w:br/>
      </w:r>
      <w:r w:rsidR="00C063FF" w:rsidRPr="001360E5">
        <w:rPr>
          <w:rFonts w:ascii="Arial" w:eastAsiaTheme="minorHAnsi" w:hAnsi="Arial" w:cs="Traditional Arabic"/>
          <w:color w:val="000000"/>
          <w:sz w:val="27"/>
          <w:szCs w:val="28"/>
          <w:rtl/>
        </w:rPr>
        <w:t xml:space="preserve">الأنعام </w:t>
      </w:r>
      <w:r w:rsidR="007C7413" w:rsidRPr="001360E5">
        <w:rPr>
          <w:rFonts w:ascii="Arial" w:eastAsiaTheme="minorHAnsi" w:hAnsi="Arial" w:cs="Traditional Arabic"/>
          <w:color w:val="000000"/>
          <w:sz w:val="27"/>
          <w:szCs w:val="28"/>
          <w:rtl/>
        </w:rPr>
        <w:t>٩١</w:t>
      </w:r>
      <w:r w:rsidR="007C7413" w:rsidRPr="002F041E">
        <w:rPr>
          <w:rFonts w:cs="Traditional Arabic" w:hint="cs"/>
          <w:sz w:val="36"/>
          <w:szCs w:val="36"/>
          <w:rtl/>
        </w:rPr>
        <w:t xml:space="preserve">، وقال تعالى: </w:t>
      </w:r>
      <w:proofErr w:type="spellStart"/>
      <w:r w:rsidR="007C7413" w:rsidRPr="002F041E">
        <w:rPr>
          <w:rFonts w:ascii="QCF_BSML" w:eastAsiaTheme="minorHAnsi" w:hAnsi="QCF_BSML" w:cs="QCF_BSML"/>
          <w:color w:val="000000"/>
          <w:sz w:val="32"/>
          <w:szCs w:val="32"/>
          <w:rtl/>
        </w:rPr>
        <w:t>ﭽ</w:t>
      </w:r>
      <w:r w:rsidR="007C7413" w:rsidRPr="002F041E">
        <w:rPr>
          <w:rFonts w:ascii="QCF_P110" w:eastAsiaTheme="minorHAnsi" w:hAnsi="QCF_P110" w:cs="QCF_P110"/>
          <w:color w:val="000000"/>
          <w:sz w:val="32"/>
          <w:szCs w:val="32"/>
          <w:rtl/>
        </w:rPr>
        <w:t>ﭬ</w:t>
      </w:r>
      <w:proofErr w:type="spellEnd"/>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ﭭ</w:t>
      </w:r>
      <w:r w:rsidR="0043365A">
        <w:rPr>
          <w:rFonts w:ascii="QCF_P110" w:eastAsiaTheme="minorHAnsi" w:hAnsi="QCF_P110" w:cs="QCF_P110"/>
          <w:color w:val="000000"/>
          <w:sz w:val="32"/>
          <w:szCs w:val="32"/>
          <w:rtl/>
        </w:rPr>
        <w:t xml:space="preserve"> </w:t>
      </w:r>
      <w:proofErr w:type="spellStart"/>
      <w:r w:rsidR="007C7413" w:rsidRPr="002F041E">
        <w:rPr>
          <w:rFonts w:ascii="QCF_P110" w:eastAsiaTheme="minorHAnsi" w:hAnsi="QCF_P110" w:cs="QCF_P110"/>
          <w:color w:val="000000"/>
          <w:sz w:val="32"/>
          <w:szCs w:val="32"/>
          <w:rtl/>
        </w:rPr>
        <w:t>ﭮﭯ</w:t>
      </w:r>
      <w:proofErr w:type="spellEnd"/>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ﭰ</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ﭱ</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ﭲ</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ﭳ</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ﭴ</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ﭵ</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ﭶ</w:t>
      </w:r>
      <w:r w:rsidR="0043365A">
        <w:rPr>
          <w:rFonts w:ascii="QCF_P110" w:eastAsiaTheme="minorHAnsi" w:hAnsi="QCF_P110" w:cs="QCF_P110"/>
          <w:color w:val="000000"/>
          <w:sz w:val="32"/>
          <w:szCs w:val="32"/>
          <w:rtl/>
        </w:rPr>
        <w:t xml:space="preserve"> </w:t>
      </w:r>
      <w:r w:rsidR="007C7413" w:rsidRPr="002F041E">
        <w:rPr>
          <w:rFonts w:ascii="QCF_P110" w:eastAsiaTheme="minorHAnsi" w:hAnsi="QCF_P110" w:cs="QCF_P110"/>
          <w:color w:val="000000"/>
          <w:sz w:val="32"/>
          <w:szCs w:val="32"/>
          <w:rtl/>
        </w:rPr>
        <w:t>ﭷ</w:t>
      </w:r>
      <w:r w:rsidR="0043365A">
        <w:rPr>
          <w:rFonts w:ascii="QCF_P110" w:eastAsiaTheme="minorHAnsi" w:hAnsi="QCF_P110" w:cs="QCF_P110"/>
          <w:color w:val="000000"/>
          <w:sz w:val="32"/>
          <w:szCs w:val="32"/>
          <w:rtl/>
        </w:rPr>
        <w:t xml:space="preserve"> </w:t>
      </w:r>
      <w:proofErr w:type="spellStart"/>
      <w:r w:rsidR="007C7413" w:rsidRPr="002F041E">
        <w:rPr>
          <w:rFonts w:ascii="QCF_P110" w:eastAsiaTheme="minorHAnsi" w:hAnsi="QCF_P110" w:cs="QCF_P110"/>
          <w:color w:val="000000"/>
          <w:sz w:val="32"/>
          <w:szCs w:val="32"/>
          <w:rtl/>
        </w:rPr>
        <w:t>ﭸ</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المائدة: ١٥</w:t>
      </w:r>
      <w:r w:rsidR="0043365A" w:rsidRPr="001360E5">
        <w:rPr>
          <w:rFonts w:ascii="Arial" w:eastAsiaTheme="minorHAnsi" w:hAnsi="Arial" w:cs="Traditional Arabic"/>
          <w:color w:val="000000"/>
          <w:sz w:val="27"/>
          <w:szCs w:val="28"/>
          <w:rtl/>
        </w:rPr>
        <w:t xml:space="preserve">، </w:t>
      </w:r>
      <w:r w:rsidR="007C7413" w:rsidRPr="002F041E">
        <w:rPr>
          <w:rFonts w:cs="Traditional Arabic" w:hint="cs"/>
          <w:sz w:val="36"/>
          <w:szCs w:val="36"/>
          <w:rtl/>
        </w:rPr>
        <w:t>فدلت هاتان الآيتان على أن الذي أخفوه من الكتاب كثيرٌ، ودل بمفهوم الصفة أن الذي أبدوه من الكتاب قَليل.</w:t>
      </w:r>
      <w:r w:rsidR="00BA655F">
        <w:rPr>
          <w:rFonts w:cs="Traditional Arabic" w:hint="cs"/>
          <w:sz w:val="36"/>
          <w:szCs w:val="36"/>
          <w:rtl/>
        </w:rPr>
        <w:t xml:space="preserve"> </w:t>
      </w:r>
      <w:proofErr w:type="spellStart"/>
      <w:r w:rsidR="007C7413" w:rsidRPr="002F041E">
        <w:rPr>
          <w:rFonts w:cs="Traditional Arabic" w:hint="cs"/>
          <w:sz w:val="36"/>
          <w:szCs w:val="36"/>
          <w:rtl/>
        </w:rPr>
        <w:t>و</w:t>
      </w:r>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ﭒ</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olor w:val="000000"/>
          <w:sz w:val="18"/>
          <w:szCs w:val="18"/>
          <w:rtl/>
        </w:rPr>
        <w:t xml:space="preserve"> </w:t>
      </w:r>
      <w:r w:rsidR="007C7413" w:rsidRPr="002F041E">
        <w:rPr>
          <w:rFonts w:cs="Traditional Arabic" w:hint="cs"/>
          <w:sz w:val="36"/>
          <w:szCs w:val="36"/>
          <w:rtl/>
        </w:rPr>
        <w:t xml:space="preserve">خبر </w:t>
      </w:r>
      <w:proofErr w:type="gramStart"/>
      <w:r w:rsidR="007C7413" w:rsidRPr="002F041E">
        <w:rPr>
          <w:rFonts w:cs="Traditional Arabic" w:hint="cs"/>
          <w:sz w:val="36"/>
          <w:szCs w:val="36"/>
          <w:rtl/>
        </w:rPr>
        <w:t>مقدم</w:t>
      </w:r>
      <w:proofErr w:type="gramEnd"/>
      <w:r w:rsidR="007C7413" w:rsidRPr="002F041E">
        <w:rPr>
          <w:rFonts w:cs="Traditional Arabic" w:hint="cs"/>
          <w:sz w:val="36"/>
          <w:szCs w:val="36"/>
          <w:rtl/>
        </w:rPr>
        <w:t xml:space="preserve">، وهو للنوع، لوقوع </w:t>
      </w:r>
      <w:r w:rsidR="007C7413" w:rsidRPr="002F041E">
        <w:rPr>
          <w:rFonts w:ascii="QCF_BSML" w:eastAsiaTheme="minorHAnsi" w:hAnsi="QCF_BSML" w:cs="QCF_BSML"/>
          <w:color w:val="000000"/>
          <w:sz w:val="32"/>
          <w:szCs w:val="32"/>
          <w:rtl/>
        </w:rPr>
        <w:t xml:space="preserve">ﭽ </w:t>
      </w:r>
      <w:proofErr w:type="spellStart"/>
      <w:r w:rsidR="007C7413" w:rsidRPr="002F041E">
        <w:rPr>
          <w:rFonts w:ascii="QCF_P060" w:eastAsiaTheme="minorHAnsi" w:hAnsi="QCF_P060" w:cs="QCF_P060"/>
          <w:color w:val="000000"/>
          <w:sz w:val="32"/>
          <w:szCs w:val="32"/>
          <w:rtl/>
        </w:rPr>
        <w:t>ﭓ</w:t>
      </w:r>
      <w:r w:rsidR="007C7413" w:rsidRPr="002F041E">
        <w:rPr>
          <w:rFonts w:ascii="QCF_BSML" w:eastAsiaTheme="minorHAnsi" w:hAnsi="QCF_BSML" w:cs="QCF_BSML"/>
          <w:color w:val="000000"/>
          <w:sz w:val="32"/>
          <w:szCs w:val="32"/>
          <w:rtl/>
        </w:rPr>
        <w:t>ﭼ</w:t>
      </w:r>
      <w:proofErr w:type="spellEnd"/>
      <w:r w:rsidR="007C7413" w:rsidRPr="002F041E">
        <w:rPr>
          <w:rFonts w:cs="Traditional Arabic" w:hint="cs"/>
          <w:sz w:val="36"/>
          <w:szCs w:val="36"/>
          <w:rtl/>
        </w:rPr>
        <w:t xml:space="preserve"> اسماً ل</w:t>
      </w:r>
      <w:r w:rsidR="00A308A8">
        <w:rPr>
          <w:rFonts w:cs="Traditional Arabic" w:hint="cs"/>
          <w:sz w:val="36"/>
          <w:szCs w:val="36"/>
          <w:rtl/>
        </w:rPr>
        <w:t>‍</w:t>
      </w:r>
      <w:r w:rsidR="007C7413" w:rsidRPr="002F041E">
        <w:rPr>
          <w:rFonts w:cs="Traditional Arabic" w:hint="cs"/>
          <w:sz w:val="36"/>
          <w:szCs w:val="36"/>
          <w:rtl/>
        </w:rPr>
        <w:t xml:space="preserve"> </w:t>
      </w:r>
      <w:r w:rsidR="007C7413" w:rsidRPr="002F041E">
        <w:rPr>
          <w:rFonts w:cs="Traditional Arabic"/>
          <w:sz w:val="36"/>
          <w:szCs w:val="36"/>
          <w:rtl/>
        </w:rPr>
        <w:t>«</w:t>
      </w:r>
      <w:r w:rsidR="007C7413" w:rsidRPr="002F041E">
        <w:rPr>
          <w:rFonts w:cs="Traditional Arabic" w:hint="cs"/>
          <w:sz w:val="36"/>
          <w:szCs w:val="36"/>
          <w:rtl/>
        </w:rPr>
        <w:t>إن</w:t>
      </w:r>
      <w:r w:rsidR="007C7413" w:rsidRPr="002F041E">
        <w:rPr>
          <w:rFonts w:cs="Traditional Arabic"/>
          <w:sz w:val="36"/>
          <w:szCs w:val="36"/>
          <w:rtl/>
        </w:rPr>
        <w:t>»</w:t>
      </w:r>
      <w:r w:rsidR="007C7413" w:rsidRPr="002F041E">
        <w:rPr>
          <w:rFonts w:cs="Traditional Arabic" w:hint="cs"/>
          <w:sz w:val="36"/>
          <w:szCs w:val="36"/>
          <w:rtl/>
        </w:rPr>
        <w:t>؛ لأنه كالمبتدأ، وهو مبتدأ في الأصل</w:t>
      </w:r>
      <w:r w:rsidR="00CE0453" w:rsidRPr="0043365A">
        <w:rPr>
          <w:rFonts w:ascii="AGA Arabesque" w:hAnsi="AGA Arabesque" w:cs="Traditional Arabic"/>
          <w:position w:val="10"/>
          <w:sz w:val="36"/>
          <w:szCs w:val="36"/>
          <w:vertAlign w:val="superscript"/>
          <w:rtl/>
        </w:rPr>
        <w:t>(</w:t>
      </w:r>
      <w:r w:rsidR="00CE0453" w:rsidRPr="0043365A">
        <w:rPr>
          <w:rStyle w:val="a9"/>
          <w:sz w:val="36"/>
          <w:szCs w:val="36"/>
          <w:vertAlign w:val="superscript"/>
          <w:rtl/>
        </w:rPr>
        <w:footnoteReference w:id="93"/>
      </w:r>
      <w:r w:rsidR="00CE0453"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rPr>
        <w:t>.</w:t>
      </w:r>
    </w:p>
    <w:p w:rsidR="007C7413" w:rsidRPr="002F041E" w:rsidRDefault="007C7413" w:rsidP="00603349">
      <w:pPr>
        <w:spacing w:after="120" w:line="520" w:lineRule="exact"/>
        <w:ind w:left="-1" w:firstLine="567"/>
        <w:jc w:val="both"/>
        <w:rPr>
          <w:rFonts w:cs="Traditional Arabic"/>
          <w:sz w:val="36"/>
          <w:szCs w:val="36"/>
          <w:rtl/>
        </w:rPr>
      </w:pPr>
      <w:proofErr w:type="spellStart"/>
      <w:r w:rsidRPr="002F041E">
        <w:rPr>
          <w:rFonts w:cs="Traditional Arabic" w:hint="cs"/>
          <w:sz w:val="36"/>
          <w:szCs w:val="36"/>
          <w:rtl/>
        </w:rPr>
        <w:t>و</w:t>
      </w:r>
      <w:r w:rsidRPr="002F041E">
        <w:rPr>
          <w:rFonts w:ascii="QCF_BSML" w:eastAsiaTheme="minorHAnsi" w:hAnsi="QCF_BSML" w:cs="QCF_BSML"/>
          <w:color w:val="000000"/>
          <w:sz w:val="32"/>
          <w:szCs w:val="32"/>
          <w:rtl/>
        </w:rPr>
        <w:t>ﭽ</w:t>
      </w:r>
      <w:proofErr w:type="spellEnd"/>
      <w:r w:rsidRPr="002F041E">
        <w:rPr>
          <w:rFonts w:ascii="QCF_BSML" w:eastAsiaTheme="minorHAnsi" w:hAnsi="QCF_BSML" w:cs="QCF_BSML"/>
          <w:color w:val="000000"/>
          <w:sz w:val="32"/>
          <w:szCs w:val="32"/>
          <w:rtl/>
        </w:rPr>
        <w:t xml:space="preserve"> </w:t>
      </w:r>
      <w:proofErr w:type="spellStart"/>
      <w:r w:rsidRPr="002F041E">
        <w:rPr>
          <w:rFonts w:ascii="QCF_P060" w:eastAsiaTheme="minorHAnsi" w:hAnsi="QCF_P060" w:cs="QCF_P060"/>
          <w:color w:val="000000"/>
          <w:sz w:val="32"/>
          <w:szCs w:val="32"/>
          <w:rtl/>
        </w:rPr>
        <w:t>ﭔ</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xml:space="preserve"> صفة ل</w:t>
      </w:r>
      <w:r w:rsidR="00A308A8">
        <w:rPr>
          <w:rFonts w:cs="Traditional Arabic" w:hint="cs"/>
          <w:sz w:val="36"/>
          <w:szCs w:val="36"/>
          <w:rtl/>
        </w:rPr>
        <w:t>‍</w:t>
      </w:r>
      <w:r w:rsidRPr="002F041E">
        <w:rPr>
          <w:rFonts w:cs="Traditional Arabic" w:hint="cs"/>
          <w:sz w:val="36"/>
          <w:szCs w:val="36"/>
          <w:rtl/>
        </w:rPr>
        <w:t xml:space="preserve"> </w:t>
      </w:r>
      <w:r w:rsidRPr="002F041E">
        <w:rPr>
          <w:rFonts w:cs="Traditional Arabic"/>
          <w:sz w:val="36"/>
          <w:szCs w:val="36"/>
          <w:rtl/>
        </w:rPr>
        <w:t>«</w:t>
      </w:r>
      <w:r w:rsidRPr="002F041E">
        <w:rPr>
          <w:rFonts w:cs="Traditional Arabic" w:hint="cs"/>
          <w:sz w:val="36"/>
          <w:szCs w:val="36"/>
          <w:rtl/>
        </w:rPr>
        <w:t>فريقاً</w:t>
      </w:r>
      <w:r w:rsidRPr="002F041E">
        <w:rPr>
          <w:rFonts w:cs="Traditional Arabic"/>
          <w:sz w:val="36"/>
          <w:szCs w:val="36"/>
          <w:rtl/>
        </w:rPr>
        <w:t>»</w:t>
      </w:r>
      <w:r w:rsidRPr="002F041E">
        <w:rPr>
          <w:rFonts w:cs="Traditional Arabic" w:hint="cs"/>
          <w:sz w:val="36"/>
          <w:szCs w:val="36"/>
          <w:rtl/>
        </w:rPr>
        <w:t xml:space="preserve">، والباء في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ﭖ</w:t>
      </w:r>
      <w:proofErr w:type="spellEnd"/>
      <w:r w:rsidRPr="002F041E">
        <w:rPr>
          <w:rFonts w:ascii="QCF_P060" w:eastAsiaTheme="minorHAnsi" w:hAnsi="QCF_P060" w:cs="QCF_P060"/>
          <w:color w:val="000000"/>
          <w:sz w:val="32"/>
          <w:szCs w:val="32"/>
          <w:rtl/>
        </w:rPr>
        <w:t xml:space="preserve"> </w:t>
      </w:r>
      <w:r w:rsidRPr="002F041E">
        <w:rPr>
          <w:rFonts w:ascii="QCF_BSML" w:eastAsiaTheme="minorHAnsi" w:hAnsi="QCF_BSML" w:cs="QCF_BSML"/>
          <w:color w:val="000000"/>
          <w:sz w:val="32"/>
          <w:szCs w:val="32"/>
          <w:rtl/>
        </w:rPr>
        <w:t>ﭼ</w:t>
      </w:r>
      <w:r w:rsidRPr="002F041E">
        <w:rPr>
          <w:rFonts w:cs="Traditional Arabic" w:hint="cs"/>
          <w:sz w:val="36"/>
          <w:szCs w:val="36"/>
          <w:rtl/>
        </w:rPr>
        <w:t xml:space="preserve"> للتعدية، وهذا واضح</w:t>
      </w:r>
      <w:r w:rsidR="006E362F" w:rsidRPr="006E362F">
        <w:rPr>
          <w:rFonts w:cs="Traditional Arabic" w:hint="cs"/>
          <w:sz w:val="36"/>
          <w:szCs w:val="36"/>
          <w:rtl/>
        </w:rPr>
        <w:t xml:space="preserve">. </w:t>
      </w:r>
      <w:r w:rsidRPr="002F041E">
        <w:rPr>
          <w:rFonts w:cs="Traditional Arabic" w:hint="cs"/>
          <w:sz w:val="36"/>
          <w:szCs w:val="36"/>
          <w:rtl/>
        </w:rPr>
        <w:t xml:space="preserve">وجعلها أبو البقاء حالاً من الألسنة، قال: تقديره </w:t>
      </w:r>
      <w:proofErr w:type="gramStart"/>
      <w:r w:rsidRPr="002F041E">
        <w:rPr>
          <w:rFonts w:cs="Traditional Arabic" w:hint="cs"/>
          <w:sz w:val="36"/>
          <w:szCs w:val="36"/>
          <w:rtl/>
        </w:rPr>
        <w:t>ملتبسة</w:t>
      </w:r>
      <w:proofErr w:type="gramEnd"/>
      <w:r w:rsidRPr="002F041E">
        <w:rPr>
          <w:rFonts w:cs="Traditional Arabic" w:hint="cs"/>
          <w:sz w:val="36"/>
          <w:szCs w:val="36"/>
          <w:rtl/>
        </w:rPr>
        <w:t xml:space="preserve"> بالكتاب، أو ناطقة بالكتاب</w:t>
      </w:r>
      <w:r w:rsidR="00976B6D" w:rsidRPr="0043365A">
        <w:rPr>
          <w:rFonts w:ascii="AGA Arabesque" w:hAnsi="AGA Arabesque" w:cs="Traditional Arabic"/>
          <w:position w:val="10"/>
          <w:sz w:val="36"/>
          <w:szCs w:val="36"/>
          <w:vertAlign w:val="superscript"/>
          <w:rtl/>
        </w:rPr>
        <w:t>(</w:t>
      </w:r>
      <w:r w:rsidR="00976B6D" w:rsidRPr="0043365A">
        <w:rPr>
          <w:rStyle w:val="a9"/>
          <w:sz w:val="36"/>
          <w:szCs w:val="36"/>
          <w:vertAlign w:val="superscript"/>
          <w:rtl/>
        </w:rPr>
        <w:footnoteReference w:id="94"/>
      </w:r>
      <w:r w:rsidR="00976B6D"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r w:rsidR="00332194">
        <w:rPr>
          <w:rFonts w:cs="Traditional Arabic" w:hint="cs"/>
          <w:sz w:val="36"/>
          <w:szCs w:val="36"/>
          <w:rtl/>
        </w:rPr>
        <w:t xml:space="preserve"> </w:t>
      </w:r>
      <w:r w:rsidRPr="002F041E">
        <w:rPr>
          <w:rFonts w:cs="Traditional Arabic" w:hint="cs"/>
          <w:sz w:val="36"/>
          <w:szCs w:val="36"/>
          <w:rtl/>
        </w:rPr>
        <w:t xml:space="preserve">وفيه </w:t>
      </w:r>
      <w:proofErr w:type="gramStart"/>
      <w:r w:rsidRPr="002F041E">
        <w:rPr>
          <w:rFonts w:cs="Traditional Arabic" w:hint="cs"/>
          <w:sz w:val="36"/>
          <w:szCs w:val="36"/>
          <w:rtl/>
        </w:rPr>
        <w:t>نظر</w:t>
      </w:r>
      <w:proofErr w:type="gramEnd"/>
      <w:r w:rsidRPr="002F041E">
        <w:rPr>
          <w:rFonts w:cs="Traditional Arabic" w:hint="cs"/>
          <w:sz w:val="36"/>
          <w:szCs w:val="36"/>
          <w:rtl/>
        </w:rPr>
        <w:t>؛ لأن التعلق الصناعي واضح، فلا حاجة إلى تقدير الحالية</w:t>
      </w:r>
      <w:r w:rsidR="006E362F" w:rsidRPr="006E362F">
        <w:rPr>
          <w:rFonts w:cs="Traditional Arabic" w:hint="cs"/>
          <w:sz w:val="36"/>
          <w:szCs w:val="36"/>
          <w:rtl/>
        </w:rPr>
        <w:t xml:space="preserve">. </w:t>
      </w:r>
      <w:proofErr w:type="gramStart"/>
      <w:r w:rsidRPr="002F041E">
        <w:rPr>
          <w:rFonts w:cs="Traditional Arabic" w:hint="cs"/>
          <w:sz w:val="36"/>
          <w:szCs w:val="36"/>
          <w:rtl/>
        </w:rPr>
        <w:t>وأيضاً</w:t>
      </w:r>
      <w:proofErr w:type="gramEnd"/>
      <w:r w:rsidRPr="002F041E">
        <w:rPr>
          <w:rFonts w:cs="Traditional Arabic" w:hint="cs"/>
          <w:sz w:val="36"/>
          <w:szCs w:val="36"/>
          <w:rtl/>
        </w:rPr>
        <w:t xml:space="preserve"> فتقديره ذلك المحذوف كوناً خاصاً لا يجوز لما عرفته غير مرة من أنه لا يكون إلا كوناً مطلقاً</w:t>
      </w:r>
      <w:r w:rsidR="006E362F" w:rsidRPr="006E362F">
        <w:rPr>
          <w:rFonts w:cs="Traditional Arabic" w:hint="cs"/>
          <w:sz w:val="36"/>
          <w:szCs w:val="36"/>
          <w:rtl/>
        </w:rPr>
        <w:t xml:space="preserve">. </w:t>
      </w:r>
      <w:proofErr w:type="gramStart"/>
      <w:r w:rsidRPr="002F041E">
        <w:rPr>
          <w:rFonts w:cs="Traditional Arabic" w:hint="cs"/>
          <w:sz w:val="36"/>
          <w:szCs w:val="36"/>
          <w:rtl/>
        </w:rPr>
        <w:t>وقرأ</w:t>
      </w:r>
      <w:proofErr w:type="gramEnd"/>
      <w:r w:rsidRPr="002F041E">
        <w:rPr>
          <w:rFonts w:cs="Traditional Arabic" w:hint="cs"/>
          <w:sz w:val="36"/>
          <w:szCs w:val="36"/>
          <w:rtl/>
        </w:rPr>
        <w:t xml:space="preserve"> العامة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ﭔ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بلام ساكنة، ثم واو مضمومة، ثم أخرى ساكنة، مضارع لوى يلوي، نحو رمى يرمي وهم يَرْمون، وتصريفه كتصريفه</w:t>
      </w:r>
      <w:r w:rsidR="00976B6D" w:rsidRPr="0043365A">
        <w:rPr>
          <w:rFonts w:ascii="AGA Arabesque" w:hAnsi="AGA Arabesque" w:cs="Traditional Arabic"/>
          <w:position w:val="10"/>
          <w:sz w:val="36"/>
          <w:szCs w:val="36"/>
          <w:vertAlign w:val="superscript"/>
          <w:rtl/>
        </w:rPr>
        <w:t>(</w:t>
      </w:r>
      <w:r w:rsidR="00976B6D" w:rsidRPr="0043365A">
        <w:rPr>
          <w:rStyle w:val="a9"/>
          <w:sz w:val="36"/>
          <w:szCs w:val="36"/>
          <w:vertAlign w:val="superscript"/>
          <w:rtl/>
        </w:rPr>
        <w:footnoteReference w:id="95"/>
      </w:r>
      <w:r w:rsidR="00976B6D"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w:t>
      </w:r>
      <w:r w:rsidR="00332194">
        <w:rPr>
          <w:rFonts w:cs="Traditional Arabic" w:hint="cs"/>
          <w:sz w:val="36"/>
          <w:szCs w:val="36"/>
          <w:rtl/>
        </w:rPr>
        <w:t xml:space="preserve"> </w:t>
      </w:r>
    </w:p>
    <w:p w:rsidR="007C7413" w:rsidRPr="002F041E" w:rsidRDefault="00C91725" w:rsidP="00603349">
      <w:pPr>
        <w:spacing w:after="120" w:line="520" w:lineRule="exact"/>
        <w:ind w:left="-1" w:firstLine="567"/>
        <w:jc w:val="both"/>
        <w:rPr>
          <w:rFonts w:cs="Traditional Arabic"/>
          <w:sz w:val="36"/>
          <w:szCs w:val="36"/>
          <w:rtl/>
        </w:rPr>
      </w:pPr>
      <w:r>
        <w:rPr>
          <w:rFonts w:cs="Traditional Arabic"/>
          <w:sz w:val="36"/>
          <w:szCs w:val="36"/>
          <w:rtl/>
        </w:rPr>
        <w:br w:type="column"/>
      </w:r>
      <w:r w:rsidR="007C7413" w:rsidRPr="002F041E">
        <w:rPr>
          <w:rFonts w:cs="Traditional Arabic" w:hint="cs"/>
          <w:sz w:val="36"/>
          <w:szCs w:val="36"/>
          <w:rtl/>
        </w:rPr>
        <w:lastRenderedPageBreak/>
        <w:t>وقرأ أبو جعفر</w:t>
      </w:r>
      <w:r w:rsidR="00E0413D" w:rsidRPr="0043365A">
        <w:rPr>
          <w:rStyle w:val="a9"/>
          <w:sz w:val="36"/>
          <w:szCs w:val="36"/>
          <w:vertAlign w:val="superscript"/>
          <w:rtl/>
        </w:rPr>
        <w:t>(</w:t>
      </w:r>
      <w:r w:rsidR="00E0413D" w:rsidRPr="0043365A">
        <w:rPr>
          <w:rStyle w:val="a9"/>
          <w:sz w:val="36"/>
          <w:szCs w:val="36"/>
          <w:vertAlign w:val="superscript"/>
          <w:rtl/>
        </w:rPr>
        <w:footnoteReference w:id="96"/>
      </w:r>
      <w:r w:rsidR="00E0413D" w:rsidRPr="0043365A">
        <w:rPr>
          <w:rStyle w:val="a9"/>
          <w:sz w:val="36"/>
          <w:szCs w:val="36"/>
          <w:vertAlign w:val="superscript"/>
          <w:rtl/>
        </w:rPr>
        <w:t>)</w:t>
      </w:r>
      <w:r w:rsidR="007C7413" w:rsidRPr="002F041E">
        <w:rPr>
          <w:rFonts w:cs="Traditional Arabic" w:hint="cs"/>
          <w:sz w:val="36"/>
          <w:szCs w:val="36"/>
          <w:rtl/>
        </w:rPr>
        <w:t>، وشيبة بن نصاح</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97"/>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وأبو حاتم</w:t>
      </w:r>
      <w:r w:rsidR="007C7413" w:rsidRPr="0043365A">
        <w:rPr>
          <w:rFonts w:ascii="AGA Arabesque" w:hAnsi="AGA Arabesque" w:cs="Traditional Arabic"/>
          <w:position w:val="10"/>
          <w:sz w:val="36"/>
          <w:szCs w:val="36"/>
          <w:vertAlign w:val="superscript"/>
          <w:rtl/>
        </w:rPr>
        <w:t>(</w:t>
      </w:r>
      <w:r w:rsidR="007C7413" w:rsidRPr="0043365A">
        <w:rPr>
          <w:rStyle w:val="a9"/>
          <w:sz w:val="36"/>
          <w:szCs w:val="36"/>
          <w:vertAlign w:val="superscript"/>
          <w:rtl/>
        </w:rPr>
        <w:footnoteReference w:id="98"/>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عن نافع: </w:t>
      </w:r>
      <w:r w:rsidR="007C7413" w:rsidRPr="002F041E">
        <w:rPr>
          <w:rFonts w:cs="Traditional Arabic"/>
          <w:sz w:val="36"/>
          <w:szCs w:val="36"/>
          <w:rtl/>
        </w:rPr>
        <w:t>«</w:t>
      </w:r>
      <w:r w:rsidR="007C7413" w:rsidRPr="002F041E">
        <w:rPr>
          <w:rFonts w:cs="Traditional Arabic" w:hint="cs"/>
          <w:sz w:val="36"/>
          <w:szCs w:val="36"/>
          <w:rtl/>
        </w:rPr>
        <w:t>يُلَوُّون</w:t>
      </w:r>
      <w:r w:rsidR="007C7413" w:rsidRPr="002F041E">
        <w:rPr>
          <w:rFonts w:cs="Traditional Arabic"/>
          <w:sz w:val="36"/>
          <w:szCs w:val="36"/>
          <w:rtl/>
        </w:rPr>
        <w:t>»</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99"/>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w:t>
      </w:r>
      <w:r w:rsidR="00332194">
        <w:rPr>
          <w:rFonts w:cs="Traditional Arabic" w:hint="cs"/>
          <w:sz w:val="36"/>
          <w:szCs w:val="36"/>
          <w:rtl/>
        </w:rPr>
        <w:t xml:space="preserve"> </w:t>
      </w:r>
      <w:r w:rsidR="007C7413" w:rsidRPr="002F041E">
        <w:rPr>
          <w:rFonts w:cs="Traditional Arabic" w:hint="cs"/>
          <w:sz w:val="36"/>
          <w:szCs w:val="36"/>
          <w:rtl/>
        </w:rPr>
        <w:t>بضم الياء، وفتح اللام، وواو مشددة مضمومة، ثم أخرى ساكنة، مضارع لوَّى بالتشديد، فهو مثل يُكَرِّمون، من كَرَّم مُضعَّفاً، والتضعيف فيه للتكثير</w:t>
      </w:r>
      <w:r w:rsidR="00A308A8">
        <w:rPr>
          <w:rFonts w:cs="Traditional Arabic" w:hint="cs"/>
          <w:sz w:val="36"/>
          <w:szCs w:val="36"/>
          <w:rtl/>
        </w:rPr>
        <w:t xml:space="preserve"> / </w:t>
      </w:r>
      <w:r w:rsidR="00A308A8">
        <w:rPr>
          <w:rFonts w:cs="Traditional Arabic" w:hint="cs"/>
          <w:sz w:val="36"/>
          <w:szCs w:val="28"/>
          <w:rtl/>
        </w:rPr>
        <w:t xml:space="preserve"> </w:t>
      </w:r>
      <w:r w:rsidR="007C7413" w:rsidRPr="002F041E">
        <w:rPr>
          <w:rFonts w:cs="Traditional Arabic" w:hint="cs"/>
          <w:sz w:val="36"/>
          <w:szCs w:val="36"/>
          <w:rtl/>
        </w:rPr>
        <w:t>وليس التشديد للتعدية، إذ لو كان كذلك لتعدى به لا بغيره؛ لأنه متعد قبله لواحد، نحو: ضربتُ زيداً عمراً</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00"/>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w:t>
      </w:r>
    </w:p>
    <w:p w:rsidR="00332194" w:rsidRPr="00E549DE" w:rsidRDefault="00332194" w:rsidP="00A74DCB">
      <w:pPr>
        <w:framePr w:w="714" w:h="325" w:hRule="exact" w:hSpace="227" w:wrap="around" w:vAnchor="text" w:hAnchor="page" w:x="889" w:y="-1446"/>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42</w:t>
      </w:r>
      <w:r w:rsidRPr="00E549DE">
        <w:rPr>
          <w:rFonts w:cs="Lotus Linotype" w:hint="cs"/>
          <w:sz w:val="16"/>
          <w:rtl/>
        </w:rPr>
        <w:t>/</w:t>
      </w:r>
      <w:r>
        <w:rPr>
          <w:rFonts w:cs="Lotus Linotype" w:hint="cs"/>
          <w:sz w:val="16"/>
          <w:rtl/>
        </w:rPr>
        <w:t>ب</w:t>
      </w:r>
      <w:r w:rsidRPr="00E549DE">
        <w:rPr>
          <w:rFonts w:cs="Traditional Arabic"/>
          <w:sz w:val="16"/>
          <w:szCs w:val="28"/>
          <w:rtl/>
        </w:rPr>
        <w:t>]</w:t>
      </w:r>
    </w:p>
    <w:p w:rsidR="00A979D7" w:rsidRDefault="00453F6F" w:rsidP="00603349">
      <w:pPr>
        <w:spacing w:after="120" w:line="520" w:lineRule="exact"/>
        <w:ind w:left="-1" w:firstLine="567"/>
        <w:jc w:val="both"/>
        <w:rPr>
          <w:rFonts w:cs="Traditional Arabic"/>
          <w:sz w:val="36"/>
          <w:szCs w:val="36"/>
          <w:rtl/>
        </w:rPr>
      </w:pPr>
      <w:r>
        <w:rPr>
          <w:rFonts w:cs="Traditional Arabic"/>
          <w:sz w:val="36"/>
          <w:szCs w:val="36"/>
          <w:rtl/>
        </w:rPr>
        <w:br w:type="column"/>
      </w:r>
      <w:r w:rsidR="007C7413" w:rsidRPr="002F041E">
        <w:rPr>
          <w:rFonts w:cs="Traditional Arabic" w:hint="cs"/>
          <w:sz w:val="36"/>
          <w:szCs w:val="36"/>
          <w:rtl/>
        </w:rPr>
        <w:lastRenderedPageBreak/>
        <w:t>ونسب الزمخشري هذه القراءة لأهل المدينة</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01"/>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وهو كما قال؛ لأن من ذكرته هم رؤساء أهل المدينة.</w:t>
      </w:r>
      <w:r w:rsidR="00332194">
        <w:rPr>
          <w:rFonts w:cs="Traditional Arabic" w:hint="cs"/>
          <w:sz w:val="36"/>
          <w:szCs w:val="36"/>
          <w:rtl/>
        </w:rPr>
        <w:t xml:space="preserve"> </w:t>
      </w:r>
      <w:r w:rsidR="007C7413" w:rsidRPr="002F041E">
        <w:rPr>
          <w:rFonts w:cs="Traditional Arabic" w:hint="cs"/>
          <w:sz w:val="36"/>
          <w:szCs w:val="36"/>
          <w:rtl/>
        </w:rPr>
        <w:t>وقرأ حميد</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02"/>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w:t>
      </w:r>
      <w:r w:rsidR="007C7413" w:rsidRPr="002F041E">
        <w:rPr>
          <w:rFonts w:cs="Traditional Arabic"/>
          <w:sz w:val="36"/>
          <w:szCs w:val="36"/>
          <w:rtl/>
        </w:rPr>
        <w:t>«</w:t>
      </w:r>
      <w:r w:rsidR="007C7413" w:rsidRPr="002F041E">
        <w:rPr>
          <w:rFonts w:cs="Traditional Arabic" w:hint="cs"/>
          <w:sz w:val="36"/>
          <w:szCs w:val="36"/>
          <w:rtl/>
        </w:rPr>
        <w:t>يَلُوْن</w:t>
      </w:r>
      <w:r w:rsidR="007C7413" w:rsidRPr="002F041E">
        <w:rPr>
          <w:rFonts w:cs="Traditional Arabic"/>
          <w:sz w:val="36"/>
          <w:szCs w:val="36"/>
          <w:rtl/>
        </w:rPr>
        <w:t>»</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03"/>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بفتح الياء، وضم اللام، وبعدها واو ساكنة، ونسبها الزمخشري</w:t>
      </w:r>
      <w:r w:rsidR="00976B6D" w:rsidRPr="0043365A">
        <w:rPr>
          <w:rFonts w:ascii="AGA Arabesque" w:hAnsi="AGA Arabesque" w:cs="Traditional Arabic" w:hint="cs"/>
          <w:position w:val="10"/>
          <w:sz w:val="36"/>
          <w:szCs w:val="36"/>
          <w:vertAlign w:val="superscript"/>
          <w:rtl/>
        </w:rPr>
        <w:t xml:space="preserve"> </w:t>
      </w:r>
      <w:r w:rsidR="007C7413" w:rsidRPr="002F041E">
        <w:rPr>
          <w:rFonts w:cs="Traditional Arabic" w:hint="cs"/>
          <w:sz w:val="36"/>
          <w:szCs w:val="36"/>
          <w:rtl/>
        </w:rPr>
        <w:t>لمجاهد وابن كثير</w:t>
      </w:r>
      <w:r w:rsidR="00CE0453" w:rsidRPr="0043365A">
        <w:rPr>
          <w:rFonts w:ascii="AGA Arabesque" w:hAnsi="AGA Arabesque" w:cs="Traditional Arabic"/>
          <w:position w:val="10"/>
          <w:sz w:val="36"/>
          <w:szCs w:val="36"/>
          <w:vertAlign w:val="superscript"/>
          <w:rtl/>
        </w:rPr>
        <w:t>(</w:t>
      </w:r>
      <w:r w:rsidR="00CE0453" w:rsidRPr="0043365A">
        <w:rPr>
          <w:rStyle w:val="a9"/>
          <w:rFonts w:ascii="AGA Arabesque" w:hAnsi="AGA Arabesque"/>
          <w:sz w:val="36"/>
          <w:szCs w:val="36"/>
          <w:vertAlign w:val="superscript"/>
          <w:rtl/>
        </w:rPr>
        <w:footnoteReference w:id="104"/>
      </w:r>
      <w:r w:rsidR="00CE045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ووجّهها هو بأن الأصل </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ﭔ</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2F041E">
        <w:rPr>
          <w:rFonts w:cs="Traditional Arabic" w:hint="cs"/>
          <w:sz w:val="36"/>
          <w:szCs w:val="36"/>
          <w:rtl/>
        </w:rPr>
        <w:t xml:space="preserve">كقراءة العامة، ثم أبدلت الواو المضمومة همزة، وهو بدل قياسي، </w:t>
      </w:r>
      <w:proofErr w:type="spellStart"/>
      <w:r w:rsidR="007C7413" w:rsidRPr="002F041E">
        <w:rPr>
          <w:rFonts w:cs="Traditional Arabic" w:hint="cs"/>
          <w:sz w:val="36"/>
          <w:szCs w:val="36"/>
          <w:rtl/>
        </w:rPr>
        <w:t>كأجوه</w:t>
      </w:r>
      <w:proofErr w:type="spellEnd"/>
      <w:r w:rsidR="007C7413" w:rsidRPr="002F041E">
        <w:rPr>
          <w:rFonts w:cs="Traditional Arabic" w:hint="cs"/>
          <w:sz w:val="36"/>
          <w:szCs w:val="36"/>
          <w:rtl/>
        </w:rPr>
        <w:t xml:space="preserve"> وأقتت، ثم خُفّفت الهمزة بإلقاء حركتها على الساكن قبلها</w:t>
      </w:r>
      <w:r w:rsidR="00BF5A94" w:rsidRPr="00BF5A94">
        <w:rPr>
          <w:rFonts w:cs="Traditional Arabic" w:hint="cs"/>
          <w:sz w:val="36"/>
          <w:szCs w:val="28"/>
          <w:rtl/>
        </w:rPr>
        <w:t xml:space="preserve"> -</w:t>
      </w:r>
      <w:r w:rsidR="007C7413" w:rsidRPr="002F041E">
        <w:rPr>
          <w:rFonts w:cs="Traditional Arabic" w:hint="cs"/>
          <w:sz w:val="36"/>
          <w:szCs w:val="36"/>
          <w:rtl/>
        </w:rPr>
        <w:t>وهو اللام</w:t>
      </w:r>
      <w:r w:rsidR="00BF5A94" w:rsidRPr="00BF5A94">
        <w:rPr>
          <w:rFonts w:cs="Traditional Arabic" w:hint="cs"/>
          <w:sz w:val="36"/>
          <w:szCs w:val="28"/>
          <w:rtl/>
        </w:rPr>
        <w:t xml:space="preserve">- </w:t>
      </w:r>
      <w:r w:rsidR="007C7413" w:rsidRPr="002F041E">
        <w:rPr>
          <w:rFonts w:cs="Traditional Arabic" w:hint="cs"/>
          <w:sz w:val="36"/>
          <w:szCs w:val="36"/>
          <w:rtl/>
        </w:rPr>
        <w:t xml:space="preserve">وحذفت الهمزة، فبقي </w:t>
      </w:r>
      <w:r w:rsidR="007C7413" w:rsidRPr="002F041E">
        <w:rPr>
          <w:rFonts w:cs="Traditional Arabic"/>
          <w:sz w:val="36"/>
          <w:szCs w:val="36"/>
          <w:rtl/>
        </w:rPr>
        <w:t>«</w:t>
      </w:r>
      <w:r w:rsidR="007C7413" w:rsidRPr="002F041E">
        <w:rPr>
          <w:rFonts w:cs="Traditional Arabic" w:hint="cs"/>
          <w:sz w:val="36"/>
          <w:szCs w:val="36"/>
          <w:rtl/>
        </w:rPr>
        <w:t>يلون</w:t>
      </w:r>
      <w:r w:rsidR="007C7413" w:rsidRPr="002F041E">
        <w:rPr>
          <w:rFonts w:cs="Traditional Arabic"/>
          <w:sz w:val="36"/>
          <w:szCs w:val="36"/>
          <w:rtl/>
        </w:rPr>
        <w:t>»</w:t>
      </w:r>
      <w:r w:rsidR="007C7413" w:rsidRPr="002F041E">
        <w:rPr>
          <w:rFonts w:cs="Traditional Arabic" w:hint="cs"/>
          <w:sz w:val="36"/>
          <w:szCs w:val="36"/>
          <w:rtl/>
        </w:rPr>
        <w:t xml:space="preserve"> كما ترى</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05"/>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 xml:space="preserve">، ووزنه </w:t>
      </w:r>
      <w:r w:rsidR="007C7413" w:rsidRPr="002F041E">
        <w:rPr>
          <w:rFonts w:cs="Traditional Arabic"/>
          <w:sz w:val="36"/>
          <w:szCs w:val="36"/>
          <w:rtl/>
        </w:rPr>
        <w:t>«</w:t>
      </w:r>
      <w:r w:rsidR="007C7413" w:rsidRPr="002F041E">
        <w:rPr>
          <w:rFonts w:cs="Traditional Arabic" w:hint="cs"/>
          <w:sz w:val="36"/>
          <w:szCs w:val="36"/>
          <w:rtl/>
        </w:rPr>
        <w:t>يفون</w:t>
      </w:r>
      <w:r w:rsidR="007C7413" w:rsidRPr="002F041E">
        <w:rPr>
          <w:rFonts w:cs="Traditional Arabic"/>
          <w:sz w:val="36"/>
          <w:szCs w:val="36"/>
          <w:rtl/>
        </w:rPr>
        <w:t>»</w:t>
      </w:r>
      <w:r w:rsidR="007C7413" w:rsidRPr="002F041E">
        <w:rPr>
          <w:rFonts w:cs="Traditional Arabic" w:hint="cs"/>
          <w:sz w:val="36"/>
          <w:szCs w:val="36"/>
          <w:rtl/>
        </w:rPr>
        <w:t xml:space="preserve">، وذلك أن اللام محذوفة لالتقاء الساكنين، لأن الأصل: </w:t>
      </w:r>
      <w:r w:rsidR="007C7413" w:rsidRPr="002F041E">
        <w:rPr>
          <w:rFonts w:cs="Traditional Arabic"/>
          <w:sz w:val="36"/>
          <w:szCs w:val="36"/>
          <w:rtl/>
        </w:rPr>
        <w:t>«</w:t>
      </w:r>
      <w:proofErr w:type="spellStart"/>
      <w:r w:rsidR="007C7413" w:rsidRPr="002F041E">
        <w:rPr>
          <w:rFonts w:cs="Traditional Arabic" w:hint="cs"/>
          <w:sz w:val="36"/>
          <w:szCs w:val="36"/>
          <w:rtl/>
        </w:rPr>
        <w:t>يلويون</w:t>
      </w:r>
      <w:proofErr w:type="spellEnd"/>
      <w:r w:rsidR="007C7413" w:rsidRPr="002F041E">
        <w:rPr>
          <w:rFonts w:cs="Traditional Arabic"/>
          <w:sz w:val="36"/>
          <w:szCs w:val="36"/>
          <w:rtl/>
        </w:rPr>
        <w:t>»</w:t>
      </w:r>
      <w:r w:rsidR="007C7413" w:rsidRPr="002F041E">
        <w:rPr>
          <w:rFonts w:cs="Traditional Arabic" w:hint="cs"/>
          <w:sz w:val="36"/>
          <w:szCs w:val="36"/>
          <w:rtl/>
        </w:rPr>
        <w:t xml:space="preserve"> </w:t>
      </w:r>
      <w:proofErr w:type="spellStart"/>
      <w:r w:rsidR="007C7413" w:rsidRPr="002F041E">
        <w:rPr>
          <w:rFonts w:cs="Traditional Arabic" w:hint="cs"/>
          <w:sz w:val="36"/>
          <w:szCs w:val="36"/>
          <w:rtl/>
        </w:rPr>
        <w:t>كيضربون</w:t>
      </w:r>
      <w:proofErr w:type="spellEnd"/>
      <w:r w:rsidR="007C7413" w:rsidRPr="002F041E">
        <w:rPr>
          <w:rFonts w:cs="Traditional Arabic" w:hint="cs"/>
          <w:sz w:val="36"/>
          <w:szCs w:val="36"/>
          <w:rtl/>
        </w:rPr>
        <w:t>، فاستثقلت الضمة على الياء فحذفت، فبقيت الياء ساكنة وبعدها واو الضمير ساكنة، فحذف الأول وهو الياء التي هي لام الكلمة، وضم ما قبل الواو لتصح؛ لكونها ضمير الفاعلين، ثم حذفت الواو</w:t>
      </w:r>
      <w:r w:rsidR="00BF5A94" w:rsidRPr="00BF5A94">
        <w:rPr>
          <w:rFonts w:cs="Traditional Arabic" w:hint="cs"/>
          <w:sz w:val="36"/>
          <w:szCs w:val="28"/>
          <w:rtl/>
        </w:rPr>
        <w:t xml:space="preserve"> -</w:t>
      </w:r>
      <w:r w:rsidR="007C7413" w:rsidRPr="002F041E">
        <w:rPr>
          <w:rFonts w:cs="Traditional Arabic" w:hint="cs"/>
          <w:sz w:val="36"/>
          <w:szCs w:val="36"/>
          <w:rtl/>
        </w:rPr>
        <w:t>التي هي عين الكلمة</w:t>
      </w:r>
      <w:r w:rsidR="00BF5A94" w:rsidRPr="00BF5A94">
        <w:rPr>
          <w:rFonts w:cs="Traditional Arabic" w:hint="cs"/>
          <w:sz w:val="36"/>
          <w:szCs w:val="28"/>
          <w:rtl/>
        </w:rPr>
        <w:t xml:space="preserve">- </w:t>
      </w:r>
      <w:r w:rsidR="007C7413" w:rsidRPr="002F041E">
        <w:rPr>
          <w:rFonts w:cs="Traditional Arabic" w:hint="cs"/>
          <w:sz w:val="36"/>
          <w:szCs w:val="36"/>
          <w:rtl/>
        </w:rPr>
        <w:t>لما ذكرناه من الإبدال والنقل</w:t>
      </w:r>
      <w:r w:rsidR="006E362F" w:rsidRPr="006E362F">
        <w:rPr>
          <w:rFonts w:cs="Traditional Arabic" w:hint="cs"/>
          <w:sz w:val="36"/>
          <w:szCs w:val="36"/>
          <w:rtl/>
        </w:rPr>
        <w:t xml:space="preserve">. </w:t>
      </w:r>
      <w:r w:rsidR="007C7413" w:rsidRPr="002F041E">
        <w:rPr>
          <w:rFonts w:cs="Traditional Arabic" w:hint="cs"/>
          <w:sz w:val="36"/>
          <w:szCs w:val="36"/>
          <w:rtl/>
        </w:rPr>
        <w:t xml:space="preserve">وهو توجيه حسن </w:t>
      </w:r>
      <w:proofErr w:type="gramStart"/>
      <w:r w:rsidR="007C7413" w:rsidRPr="002F041E">
        <w:rPr>
          <w:rFonts w:cs="Traditional Arabic" w:hint="cs"/>
          <w:sz w:val="36"/>
          <w:szCs w:val="36"/>
          <w:rtl/>
        </w:rPr>
        <w:t>ماشٍ</w:t>
      </w:r>
      <w:proofErr w:type="gramEnd"/>
      <w:r w:rsidR="007C7413" w:rsidRPr="002F041E">
        <w:rPr>
          <w:rFonts w:cs="Traditional Arabic" w:hint="cs"/>
          <w:sz w:val="36"/>
          <w:szCs w:val="36"/>
          <w:rtl/>
        </w:rPr>
        <w:t xml:space="preserve"> على القياس</w:t>
      </w:r>
      <w:r w:rsidR="00764BC8" w:rsidRPr="0043365A">
        <w:rPr>
          <w:rFonts w:ascii="AGA Arabesque" w:hAnsi="AGA Arabesque" w:cs="Traditional Arabic"/>
          <w:position w:val="10"/>
          <w:sz w:val="36"/>
          <w:szCs w:val="36"/>
          <w:vertAlign w:val="superscript"/>
          <w:rtl/>
        </w:rPr>
        <w:t>(</w:t>
      </w:r>
      <w:r w:rsidR="00764BC8" w:rsidRPr="0043365A">
        <w:rPr>
          <w:rStyle w:val="a9"/>
          <w:rFonts w:ascii="AGA Arabesque" w:hAnsi="AGA Arabesque"/>
          <w:sz w:val="36"/>
          <w:szCs w:val="36"/>
          <w:vertAlign w:val="superscript"/>
          <w:rtl/>
        </w:rPr>
        <w:footnoteReference w:id="106"/>
      </w:r>
      <w:r w:rsidR="00764BC8"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rPr>
        <w:t>.</w:t>
      </w:r>
      <w:r w:rsidR="00332194">
        <w:rPr>
          <w:rFonts w:cs="Traditional Arabic" w:hint="cs"/>
          <w:sz w:val="36"/>
          <w:szCs w:val="36"/>
          <w:rtl/>
        </w:rPr>
        <w:t xml:space="preserve"> </w:t>
      </w:r>
      <w:r w:rsidR="007C7413" w:rsidRPr="002F041E">
        <w:rPr>
          <w:rFonts w:cs="Traditional Arabic" w:hint="cs"/>
          <w:sz w:val="36"/>
          <w:szCs w:val="36"/>
          <w:rtl/>
        </w:rPr>
        <w:t xml:space="preserve">وقد قرأ بمثل هذه القراءة في سورة النساء قوله تعالى: </w:t>
      </w:r>
      <w:r w:rsidR="007C7413" w:rsidRPr="002F041E">
        <w:rPr>
          <w:rFonts w:ascii="QCF_BSML" w:eastAsiaTheme="minorHAnsi" w:hAnsi="QCF_BSML" w:cs="QCF_BSML"/>
          <w:color w:val="000000"/>
          <w:sz w:val="32"/>
          <w:szCs w:val="32"/>
          <w:rtl/>
        </w:rPr>
        <w:t>ﭽ</w:t>
      </w:r>
      <w:r w:rsidR="007C7413" w:rsidRPr="002F041E">
        <w:rPr>
          <w:rFonts w:ascii="QCF_P100" w:eastAsiaTheme="minorHAnsi" w:hAnsi="QCF_P100" w:cs="QCF_P100"/>
          <w:color w:val="000000"/>
          <w:sz w:val="32"/>
          <w:szCs w:val="32"/>
          <w:rtl/>
        </w:rPr>
        <w:t xml:space="preserve"> ﭰ</w:t>
      </w:r>
      <w:r w:rsidR="0043365A">
        <w:rPr>
          <w:rFonts w:ascii="QCF_P100" w:eastAsiaTheme="minorHAnsi" w:hAnsi="QCF_P100" w:cs="QCF_P100"/>
          <w:color w:val="000000"/>
          <w:sz w:val="32"/>
          <w:szCs w:val="32"/>
          <w:rtl/>
        </w:rPr>
        <w:t xml:space="preserve"> </w:t>
      </w:r>
      <w:r w:rsidR="007C7413" w:rsidRPr="002F041E">
        <w:rPr>
          <w:rFonts w:ascii="QCF_P100" w:eastAsiaTheme="minorHAnsi" w:hAnsi="QCF_P100" w:cs="QCF_P100"/>
          <w:color w:val="000000"/>
          <w:sz w:val="32"/>
          <w:szCs w:val="32"/>
          <w:rtl/>
        </w:rPr>
        <w:t>ﭱ</w:t>
      </w:r>
      <w:r w:rsidR="0043365A">
        <w:rPr>
          <w:rFonts w:ascii="QCF_P100" w:eastAsiaTheme="minorHAnsi" w:hAnsi="QCF_P100" w:cs="QCF_P100"/>
          <w:color w:val="000000"/>
          <w:sz w:val="32"/>
          <w:szCs w:val="32"/>
          <w:rtl/>
        </w:rPr>
        <w:t xml:space="preserve"> </w:t>
      </w:r>
      <w:r w:rsidR="007C7413" w:rsidRPr="002F041E">
        <w:rPr>
          <w:rFonts w:ascii="QCF_P100" w:eastAsiaTheme="minorHAnsi" w:hAnsi="QCF_P100" w:cs="QCF_P100"/>
          <w:color w:val="000000"/>
          <w:sz w:val="32"/>
          <w:szCs w:val="32"/>
          <w:rtl/>
        </w:rPr>
        <w:t>ﭲ</w:t>
      </w:r>
      <w:r w:rsidR="0043365A">
        <w:rPr>
          <w:rFonts w:ascii="QCF_P100" w:eastAsiaTheme="minorHAnsi" w:hAnsi="QCF_P100" w:cs="QCF_P100"/>
          <w:color w:val="000000"/>
          <w:sz w:val="32"/>
          <w:szCs w:val="32"/>
          <w:rtl/>
        </w:rPr>
        <w:t xml:space="preserve"> </w:t>
      </w:r>
      <w:r w:rsidR="007C7413" w:rsidRPr="002F041E">
        <w:rPr>
          <w:rFonts w:ascii="QCF_P100" w:eastAsiaTheme="minorHAnsi" w:hAnsi="QCF_P100" w:cs="QCF_P100"/>
          <w:color w:val="000000"/>
          <w:sz w:val="32"/>
          <w:szCs w:val="32"/>
          <w:rtl/>
        </w:rPr>
        <w:t xml:space="preserve">ﭳ </w:t>
      </w:r>
      <w:r w:rsidR="007C7413" w:rsidRPr="002F041E">
        <w:rPr>
          <w:rFonts w:ascii="QCF_BSML" w:eastAsiaTheme="minorHAnsi" w:hAnsi="QCF_BSML" w:cs="QCF_BSML"/>
          <w:color w:val="000000"/>
          <w:sz w:val="32"/>
          <w:szCs w:val="32"/>
          <w:rtl/>
        </w:rPr>
        <w:t>ﭼ</w:t>
      </w:r>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النساء: ١٣٥</w:t>
      </w:r>
      <w:r w:rsidR="00A979D7">
        <w:rPr>
          <w:rFonts w:ascii="Arial" w:eastAsiaTheme="minorHAnsi" w:hAnsi="Arial" w:cs="Traditional Arabic" w:hint="cs"/>
          <w:color w:val="000000"/>
          <w:sz w:val="27"/>
          <w:szCs w:val="28"/>
          <w:rtl/>
        </w:rPr>
        <w:t xml:space="preserve">، </w:t>
      </w:r>
      <w:r w:rsidR="007C7413" w:rsidRPr="002F041E">
        <w:rPr>
          <w:rFonts w:cs="Traditional Arabic" w:hint="cs"/>
          <w:sz w:val="36"/>
          <w:szCs w:val="36"/>
          <w:rtl/>
        </w:rPr>
        <w:t>هشامٌ وابنُ ذكوان عن ابن عامر، وسيأتي ذلك إن شاء الله تعالى، وأن فيه تخريجاً غير ذلك.</w:t>
      </w:r>
    </w:p>
    <w:p w:rsidR="007C7413" w:rsidRPr="002F041E" w:rsidRDefault="007C7413" w:rsidP="00603349">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والضمير في </w:t>
      </w:r>
      <w:proofErr w:type="spellStart"/>
      <w:r w:rsidR="008B7542"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ﭔ</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xml:space="preserve"> عائد على </w:t>
      </w:r>
      <w:r w:rsidRPr="002F041E">
        <w:rPr>
          <w:rFonts w:cs="Traditional Arabic"/>
          <w:sz w:val="36"/>
          <w:szCs w:val="36"/>
          <w:rtl/>
        </w:rPr>
        <w:t>«</w:t>
      </w:r>
      <w:r w:rsidRPr="002F041E">
        <w:rPr>
          <w:rFonts w:cs="Traditional Arabic" w:hint="cs"/>
          <w:sz w:val="36"/>
          <w:szCs w:val="36"/>
          <w:rtl/>
        </w:rPr>
        <w:t>فريقاً</w:t>
      </w:r>
      <w:r w:rsidRPr="002F041E">
        <w:rPr>
          <w:rFonts w:cs="Traditional Arabic"/>
          <w:sz w:val="36"/>
          <w:szCs w:val="36"/>
          <w:rtl/>
        </w:rPr>
        <w:t>»</w:t>
      </w:r>
      <w:r w:rsidRPr="002F041E">
        <w:rPr>
          <w:rFonts w:cs="Traditional Arabic" w:hint="cs"/>
          <w:sz w:val="36"/>
          <w:szCs w:val="36"/>
          <w:rtl/>
        </w:rPr>
        <w:t xml:space="preserve">؛ لأنه اسم </w:t>
      </w:r>
      <w:proofErr w:type="gramStart"/>
      <w:r w:rsidRPr="002F041E">
        <w:rPr>
          <w:rFonts w:cs="Traditional Arabic" w:hint="cs"/>
          <w:sz w:val="36"/>
          <w:szCs w:val="36"/>
          <w:rtl/>
        </w:rPr>
        <w:t>جمع</w:t>
      </w:r>
      <w:proofErr w:type="gramEnd"/>
      <w:r w:rsidRPr="002F041E">
        <w:rPr>
          <w:rFonts w:cs="Traditional Arabic" w:hint="cs"/>
          <w:sz w:val="36"/>
          <w:szCs w:val="36"/>
          <w:rtl/>
        </w:rPr>
        <w:t xml:space="preserve"> كالرهط والقوم</w:t>
      </w:r>
      <w:r w:rsidR="006E362F" w:rsidRPr="006E362F">
        <w:rPr>
          <w:rFonts w:cs="Traditional Arabic" w:hint="cs"/>
          <w:sz w:val="36"/>
          <w:szCs w:val="36"/>
          <w:rtl/>
        </w:rPr>
        <w:t xml:space="preserve">. </w:t>
      </w:r>
      <w:proofErr w:type="gramStart"/>
      <w:r w:rsidRPr="002F041E">
        <w:rPr>
          <w:rFonts w:cs="Traditional Arabic" w:hint="cs"/>
          <w:sz w:val="36"/>
          <w:szCs w:val="36"/>
          <w:rtl/>
        </w:rPr>
        <w:t>قال</w:t>
      </w:r>
      <w:proofErr w:type="gramEnd"/>
      <w:r w:rsidRPr="002F041E">
        <w:rPr>
          <w:rFonts w:cs="Traditional Arabic" w:hint="cs"/>
          <w:sz w:val="36"/>
          <w:szCs w:val="36"/>
          <w:rtl/>
        </w:rPr>
        <w:t xml:space="preserve"> أبو البقاء: "ولو أفرد على اللفظ لجاز"</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07"/>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يعني الضمير</w:t>
      </w:r>
      <w:r w:rsidR="006E362F" w:rsidRPr="006E362F">
        <w:rPr>
          <w:rFonts w:cs="Traditional Arabic" w:hint="cs"/>
          <w:sz w:val="36"/>
          <w:szCs w:val="36"/>
          <w:rtl/>
        </w:rPr>
        <w:t xml:space="preserve">. </w:t>
      </w:r>
      <w:r w:rsidRPr="002F041E">
        <w:rPr>
          <w:rFonts w:cs="Traditional Arabic" w:hint="cs"/>
          <w:sz w:val="36"/>
          <w:szCs w:val="36"/>
          <w:rtl/>
        </w:rPr>
        <w:t xml:space="preserve">وفيه </w:t>
      </w:r>
      <w:proofErr w:type="gramStart"/>
      <w:r w:rsidRPr="002F041E">
        <w:rPr>
          <w:rFonts w:cs="Traditional Arabic" w:hint="cs"/>
          <w:sz w:val="36"/>
          <w:szCs w:val="36"/>
          <w:rtl/>
        </w:rPr>
        <w:t>نظر</w:t>
      </w:r>
      <w:proofErr w:type="gramEnd"/>
      <w:r w:rsidRPr="002F041E">
        <w:rPr>
          <w:rFonts w:cs="Traditional Arabic" w:hint="cs"/>
          <w:sz w:val="36"/>
          <w:szCs w:val="36"/>
          <w:rtl/>
        </w:rPr>
        <w:t xml:space="preserve">؛ إذ لا يجوز: </w:t>
      </w:r>
      <w:r w:rsidRPr="002F041E">
        <w:rPr>
          <w:rFonts w:cs="Traditional Arabic" w:hint="cs"/>
          <w:sz w:val="36"/>
          <w:szCs w:val="36"/>
          <w:rtl/>
        </w:rPr>
        <w:lastRenderedPageBreak/>
        <w:t>القوم جاءني، ولا: الرهط أتاني</w:t>
      </w:r>
      <w:r w:rsidR="006E362F" w:rsidRPr="006E362F">
        <w:rPr>
          <w:rFonts w:cs="Traditional Arabic" w:hint="cs"/>
          <w:sz w:val="36"/>
          <w:szCs w:val="36"/>
          <w:rtl/>
        </w:rPr>
        <w:t xml:space="preserve">. </w:t>
      </w:r>
      <w:proofErr w:type="gramStart"/>
      <w:r w:rsidRPr="002F041E">
        <w:rPr>
          <w:rFonts w:cs="Traditional Arabic" w:hint="cs"/>
          <w:sz w:val="36"/>
          <w:szCs w:val="36"/>
          <w:rtl/>
        </w:rPr>
        <w:t>واللَّيُّ</w:t>
      </w:r>
      <w:proofErr w:type="gramEnd"/>
      <w:r w:rsidRPr="002F041E">
        <w:rPr>
          <w:rFonts w:cs="Traditional Arabic" w:hint="cs"/>
          <w:sz w:val="36"/>
          <w:szCs w:val="36"/>
          <w:rtl/>
        </w:rPr>
        <w:t>: الفَتْل، ومنه: لوى عنقه، أي فتلها وحوّلها من جهة إلى جهة</w:t>
      </w:r>
      <w:r w:rsidR="006E362F" w:rsidRPr="006E362F">
        <w:rPr>
          <w:rFonts w:cs="Traditional Arabic" w:hint="cs"/>
          <w:sz w:val="36"/>
          <w:szCs w:val="36"/>
          <w:rtl/>
        </w:rPr>
        <w:t xml:space="preserve">. </w:t>
      </w:r>
      <w:r w:rsidRPr="002F041E">
        <w:rPr>
          <w:rFonts w:cs="Traditional Arabic" w:hint="cs"/>
          <w:sz w:val="36"/>
          <w:szCs w:val="36"/>
          <w:rtl/>
        </w:rPr>
        <w:t xml:space="preserve">والمصدر: اللَّيُّ، ومنه قوله تعالى: </w:t>
      </w:r>
      <w:r w:rsidRPr="002F041E">
        <w:rPr>
          <w:rFonts w:ascii="QCF_BSML" w:eastAsiaTheme="minorHAnsi" w:hAnsi="QCF_BSML" w:cs="QCF_BSML"/>
          <w:color w:val="000000"/>
          <w:sz w:val="32"/>
          <w:szCs w:val="32"/>
          <w:rtl/>
        </w:rPr>
        <w:t>ﭽ</w:t>
      </w:r>
      <w:r w:rsidRPr="002F041E">
        <w:rPr>
          <w:rFonts w:ascii="QCF_P086" w:eastAsiaTheme="minorHAnsi" w:hAnsi="QCF_P086" w:cs="QCF_P086"/>
          <w:color w:val="000000"/>
          <w:sz w:val="32"/>
          <w:szCs w:val="32"/>
          <w:rtl/>
        </w:rPr>
        <w:t xml:space="preserve"> ﭪ</w:t>
      </w:r>
      <w:r w:rsidR="0043365A">
        <w:rPr>
          <w:rFonts w:ascii="QCF_P086" w:eastAsiaTheme="minorHAnsi" w:hAnsi="QCF_P086" w:cs="QCF_P086"/>
          <w:color w:val="000000"/>
          <w:sz w:val="32"/>
          <w:szCs w:val="32"/>
          <w:rtl/>
        </w:rPr>
        <w:t xml:space="preserve"> </w:t>
      </w:r>
      <w:r w:rsidRPr="002F041E">
        <w:rPr>
          <w:rFonts w:ascii="QCF_P086" w:eastAsiaTheme="minorHAnsi" w:hAnsi="QCF_P086" w:cs="QCF_P086"/>
          <w:color w:val="000000"/>
          <w:sz w:val="32"/>
          <w:szCs w:val="32"/>
          <w:rtl/>
        </w:rPr>
        <w:t>ﭫ</w:t>
      </w:r>
      <w:r w:rsidR="0043365A">
        <w:rPr>
          <w:rFonts w:ascii="QCF_P086" w:eastAsiaTheme="minorHAnsi" w:hAnsi="QCF_P086" w:cs="QCF_P086"/>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النساء: ٤٦</w:t>
      </w:r>
      <w:r w:rsidRPr="002F041E">
        <w:rPr>
          <w:rFonts w:cs="Traditional Arabic" w:hint="cs"/>
          <w:sz w:val="36"/>
          <w:szCs w:val="36"/>
          <w:rtl/>
        </w:rPr>
        <w:t>، والليان أيضاً</w:t>
      </w:r>
      <w:r w:rsidR="00A90741" w:rsidRPr="0043365A">
        <w:rPr>
          <w:rFonts w:ascii="AGA Arabesque" w:hAnsi="AGA Arabesque" w:cs="Traditional Arabic"/>
          <w:position w:val="10"/>
          <w:sz w:val="28"/>
          <w:szCs w:val="36"/>
          <w:vertAlign w:val="superscript"/>
          <w:rtl/>
        </w:rPr>
        <w:t>(</w:t>
      </w:r>
      <w:r w:rsidR="00A90741" w:rsidRPr="0043365A">
        <w:rPr>
          <w:rStyle w:val="a9"/>
          <w:rFonts w:ascii="AGA Arabesque" w:hAnsi="AGA Arabesque"/>
          <w:szCs w:val="36"/>
          <w:vertAlign w:val="superscript"/>
          <w:rtl/>
        </w:rPr>
        <w:footnoteReference w:id="108"/>
      </w:r>
      <w:r w:rsidR="00A90741" w:rsidRPr="0043365A">
        <w:rPr>
          <w:rFonts w:ascii="AGA Arabesque" w:hAnsi="AGA Arabesque" w:cs="Traditional Arabic"/>
          <w:position w:val="10"/>
          <w:sz w:val="28"/>
          <w:szCs w:val="36"/>
          <w:vertAlign w:val="superscript"/>
          <w:rtl/>
        </w:rPr>
        <w:t>)</w:t>
      </w:r>
      <w:r w:rsidR="00A979D7">
        <w:rPr>
          <w:rFonts w:cs="Traditional Arabic" w:hint="cs"/>
          <w:sz w:val="36"/>
          <w:szCs w:val="36"/>
          <w:rtl/>
        </w:rPr>
        <w:t>، ومنه قول الشاعر:</w:t>
      </w:r>
      <w:r w:rsidR="00A6690A">
        <w:rPr>
          <w:rFonts w:cs="Traditional Arabic" w:hint="cs"/>
          <w:sz w:val="36"/>
          <w:szCs w:val="36"/>
          <w:rtl/>
        </w:rPr>
        <w:t>-</w:t>
      </w:r>
    </w:p>
    <w:p w:rsidR="007C7413" w:rsidRPr="002F041E" w:rsidRDefault="007C7413" w:rsidP="00603349">
      <w:pPr>
        <w:spacing w:after="120" w:line="520" w:lineRule="exact"/>
        <w:ind w:left="-1" w:firstLine="13"/>
        <w:jc w:val="center"/>
        <w:rPr>
          <w:rFonts w:cs="Traditional Arabic"/>
          <w:b/>
          <w:bCs/>
          <w:sz w:val="36"/>
          <w:szCs w:val="36"/>
          <w:rtl/>
        </w:rPr>
      </w:pPr>
      <w:r w:rsidRPr="002F041E">
        <w:rPr>
          <w:rFonts w:cs="Traditional Arabic" w:hint="cs"/>
          <w:b/>
          <w:bCs/>
          <w:sz w:val="36"/>
          <w:szCs w:val="36"/>
          <w:rtl/>
        </w:rPr>
        <w:t>قد كنتُ دايَنْتُ بها حسَّانَا</w:t>
      </w:r>
      <w:r w:rsidR="00A6690A">
        <w:rPr>
          <w:rFonts w:cs="Traditional Arabic" w:hint="cs"/>
          <w:b/>
          <w:bCs/>
          <w:sz w:val="36"/>
          <w:szCs w:val="36"/>
          <w:rtl/>
        </w:rPr>
        <w:tab/>
      </w:r>
      <w:r w:rsidR="00A6690A">
        <w:rPr>
          <w:rFonts w:cs="Traditional Arabic" w:hint="cs"/>
          <w:b/>
          <w:bCs/>
          <w:sz w:val="36"/>
          <w:szCs w:val="36"/>
          <w:rtl/>
        </w:rPr>
        <w:tab/>
      </w:r>
      <w:r w:rsidRPr="002F041E">
        <w:rPr>
          <w:rFonts w:cs="Traditional Arabic" w:hint="cs"/>
          <w:b/>
          <w:bCs/>
          <w:sz w:val="36"/>
          <w:szCs w:val="36"/>
          <w:rtl/>
        </w:rPr>
        <w:t>مخاف</w:t>
      </w:r>
      <w:r w:rsidR="00A6690A">
        <w:rPr>
          <w:rFonts w:cs="Traditional Arabic" w:hint="cs"/>
          <w:b/>
          <w:bCs/>
          <w:sz w:val="36"/>
          <w:szCs w:val="36"/>
          <w:rtl/>
        </w:rPr>
        <w:t>ـ</w:t>
      </w:r>
      <w:r w:rsidRPr="002F041E">
        <w:rPr>
          <w:rFonts w:cs="Traditional Arabic" w:hint="cs"/>
          <w:b/>
          <w:bCs/>
          <w:sz w:val="36"/>
          <w:szCs w:val="36"/>
          <w:rtl/>
        </w:rPr>
        <w:t xml:space="preserve">ةَ الإفلاسِ </w:t>
      </w:r>
      <w:proofErr w:type="spellStart"/>
      <w:r w:rsidRPr="002F041E">
        <w:rPr>
          <w:rFonts w:cs="Traditional Arabic" w:hint="cs"/>
          <w:b/>
          <w:bCs/>
          <w:sz w:val="36"/>
          <w:szCs w:val="36"/>
          <w:rtl/>
        </w:rPr>
        <w:t>واللَِّ</w:t>
      </w:r>
      <w:r w:rsidR="00A6690A">
        <w:rPr>
          <w:rFonts w:cs="Traditional Arabic" w:hint="cs"/>
          <w:b/>
          <w:bCs/>
          <w:sz w:val="36"/>
          <w:szCs w:val="36"/>
          <w:rtl/>
        </w:rPr>
        <w:t>ـ</w:t>
      </w:r>
      <w:r w:rsidRPr="002F041E">
        <w:rPr>
          <w:rFonts w:cs="Traditional Arabic" w:hint="cs"/>
          <w:b/>
          <w:bCs/>
          <w:sz w:val="36"/>
          <w:szCs w:val="36"/>
          <w:rtl/>
        </w:rPr>
        <w:t>يَّانَا</w:t>
      </w:r>
      <w:proofErr w:type="spellEnd"/>
      <w:r w:rsidRPr="004C7898">
        <w:rPr>
          <w:rFonts w:cs="Traditional Arabic" w:hint="cs"/>
          <w:position w:val="10"/>
          <w:sz w:val="36"/>
          <w:szCs w:val="36"/>
          <w:vertAlign w:val="superscript"/>
          <w:rtl/>
        </w:rPr>
        <w:t>(</w:t>
      </w:r>
      <w:r w:rsidRPr="004C7898">
        <w:rPr>
          <w:rStyle w:val="a9"/>
          <w:sz w:val="36"/>
          <w:szCs w:val="36"/>
          <w:vertAlign w:val="superscript"/>
          <w:rtl/>
        </w:rPr>
        <w:footnoteReference w:id="109"/>
      </w:r>
      <w:r w:rsidRPr="004C7898">
        <w:rPr>
          <w:rFonts w:cs="Traditional Arabic" w:hint="cs"/>
          <w:position w:val="10"/>
          <w:sz w:val="36"/>
          <w:szCs w:val="36"/>
          <w:vertAlign w:val="superscript"/>
          <w:rtl/>
        </w:rPr>
        <w:t>)</w:t>
      </w:r>
    </w:p>
    <w:p w:rsidR="00C66E2B" w:rsidRPr="00E549DE" w:rsidRDefault="00C66E2B" w:rsidP="00453F6F">
      <w:pPr>
        <w:framePr w:w="687" w:h="313" w:hRule="exact" w:hSpace="227" w:wrap="around" w:vAnchor="text" w:hAnchor="page" w:x="9976" w:y="2208"/>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43</w:t>
      </w:r>
      <w:r w:rsidRPr="00E549DE">
        <w:rPr>
          <w:rFonts w:cs="Lotus Linotype" w:hint="cs"/>
          <w:sz w:val="16"/>
          <w:rtl/>
        </w:rPr>
        <w:t>/</w:t>
      </w:r>
      <w:r>
        <w:rPr>
          <w:rFonts w:cs="Lotus Linotype" w:hint="cs"/>
          <w:sz w:val="16"/>
          <w:rtl/>
        </w:rPr>
        <w:t>أ</w:t>
      </w:r>
      <w:r w:rsidRPr="00E549DE">
        <w:rPr>
          <w:rFonts w:cs="Traditional Arabic"/>
          <w:sz w:val="16"/>
          <w:szCs w:val="28"/>
          <w:rtl/>
        </w:rPr>
        <w:t>]</w:t>
      </w:r>
    </w:p>
    <w:p w:rsidR="007C7413" w:rsidRPr="002F041E" w:rsidRDefault="007C7413" w:rsidP="002A1B9A">
      <w:pPr>
        <w:spacing w:after="120" w:line="520" w:lineRule="exact"/>
        <w:ind w:firstLine="567"/>
        <w:jc w:val="both"/>
        <w:rPr>
          <w:rFonts w:cs="Traditional Arabic"/>
          <w:sz w:val="36"/>
          <w:szCs w:val="36"/>
          <w:rtl/>
        </w:rPr>
      </w:pPr>
      <w:r w:rsidRPr="002F041E">
        <w:rPr>
          <w:rFonts w:cs="Traditional Arabic" w:hint="cs"/>
          <w:sz w:val="36"/>
          <w:szCs w:val="36"/>
          <w:rtl/>
        </w:rPr>
        <w:t xml:space="preserve">نصب </w:t>
      </w:r>
      <w:r w:rsidRPr="002F041E">
        <w:rPr>
          <w:rFonts w:cs="Traditional Arabic"/>
          <w:sz w:val="36"/>
          <w:szCs w:val="36"/>
          <w:rtl/>
        </w:rPr>
        <w:t>«</w:t>
      </w:r>
      <w:r w:rsidRPr="002F041E">
        <w:rPr>
          <w:rFonts w:cs="Traditional Arabic" w:hint="cs"/>
          <w:sz w:val="36"/>
          <w:szCs w:val="36"/>
          <w:rtl/>
        </w:rPr>
        <w:t>والليان</w:t>
      </w:r>
      <w:r w:rsidRPr="002F041E">
        <w:rPr>
          <w:rFonts w:cs="Traditional Arabic"/>
          <w:sz w:val="36"/>
          <w:szCs w:val="36"/>
          <w:rtl/>
        </w:rPr>
        <w:t>»</w:t>
      </w:r>
      <w:r w:rsidRPr="002F041E">
        <w:rPr>
          <w:rFonts w:cs="Traditional Arabic" w:hint="cs"/>
          <w:sz w:val="36"/>
          <w:szCs w:val="36"/>
          <w:rtl/>
        </w:rPr>
        <w:t xml:space="preserve"> عطفاً على محل الإفلاس؛ لأنه منصوب في التقدير بالمقدر، ولو جر على اللفظ لجاز لولا الشعر.</w:t>
      </w:r>
      <w:r w:rsidR="00A6690A">
        <w:rPr>
          <w:rFonts w:cs="Traditional Arabic" w:hint="cs"/>
          <w:sz w:val="36"/>
          <w:szCs w:val="36"/>
          <w:rtl/>
        </w:rPr>
        <w:t xml:space="preserve"> </w:t>
      </w:r>
      <w:r w:rsidRPr="002F041E">
        <w:rPr>
          <w:rFonts w:cs="Traditional Arabic" w:hint="cs"/>
          <w:sz w:val="36"/>
          <w:szCs w:val="36"/>
          <w:rtl/>
        </w:rPr>
        <w:t xml:space="preserve">وأصله: لويان، لأن العين واو، فأعلّ كإعلال </w:t>
      </w:r>
      <w:r w:rsidRPr="002F041E">
        <w:rPr>
          <w:rFonts w:cs="Traditional Arabic"/>
          <w:sz w:val="36"/>
          <w:szCs w:val="36"/>
          <w:rtl/>
        </w:rPr>
        <w:t>«</w:t>
      </w:r>
      <w:r w:rsidRPr="002F041E">
        <w:rPr>
          <w:rFonts w:cs="Traditional Arabic" w:hint="cs"/>
          <w:sz w:val="36"/>
          <w:szCs w:val="36"/>
          <w:rtl/>
        </w:rPr>
        <w:t>ميت</w:t>
      </w:r>
      <w:r w:rsidRPr="002F041E">
        <w:rPr>
          <w:rFonts w:cs="Traditional Arabic"/>
          <w:sz w:val="36"/>
          <w:szCs w:val="36"/>
          <w:rtl/>
        </w:rPr>
        <w:t>»</w:t>
      </w:r>
      <w:r w:rsidR="006E362F" w:rsidRPr="006E362F">
        <w:rPr>
          <w:rFonts w:cs="Traditional Arabic" w:hint="cs"/>
          <w:sz w:val="36"/>
          <w:szCs w:val="36"/>
          <w:rtl/>
        </w:rPr>
        <w:t xml:space="preserve">. </w:t>
      </w:r>
      <w:r w:rsidR="00CE0453">
        <w:rPr>
          <w:rFonts w:cs="Traditional Arabic" w:hint="cs"/>
          <w:sz w:val="36"/>
          <w:szCs w:val="36"/>
          <w:rtl/>
        </w:rPr>
        <w:t xml:space="preserve">وأصل </w:t>
      </w:r>
      <w:proofErr w:type="gramStart"/>
      <w:r w:rsidR="00CE0453">
        <w:rPr>
          <w:rFonts w:cs="Traditional Arabic" w:hint="cs"/>
          <w:sz w:val="36"/>
          <w:szCs w:val="36"/>
          <w:rtl/>
        </w:rPr>
        <w:t>استعمال</w:t>
      </w:r>
      <w:proofErr w:type="gramEnd"/>
      <w:r w:rsidR="00CE0453">
        <w:rPr>
          <w:rFonts w:cs="Traditional Arabic" w:hint="cs"/>
          <w:sz w:val="36"/>
          <w:szCs w:val="36"/>
          <w:rtl/>
        </w:rPr>
        <w:t xml:space="preserve"> الليّ في الإ</w:t>
      </w:r>
      <w:r w:rsidRPr="002F041E">
        <w:rPr>
          <w:rFonts w:cs="Traditional Arabic" w:hint="cs"/>
          <w:sz w:val="36"/>
          <w:szCs w:val="36"/>
          <w:rtl/>
        </w:rPr>
        <w:t>جرام، نحو: لوى عنقه، ولوى يده</w:t>
      </w:r>
      <w:r w:rsidR="006E362F" w:rsidRPr="006E362F">
        <w:rPr>
          <w:rFonts w:cs="Traditional Arabic" w:hint="cs"/>
          <w:sz w:val="36"/>
          <w:szCs w:val="36"/>
          <w:rtl/>
        </w:rPr>
        <w:t xml:space="preserve">. </w:t>
      </w:r>
      <w:r w:rsidRPr="002F041E">
        <w:rPr>
          <w:rFonts w:cs="Traditional Arabic" w:hint="cs"/>
          <w:sz w:val="36"/>
          <w:szCs w:val="36"/>
          <w:rtl/>
        </w:rPr>
        <w:t xml:space="preserve">ثم يستعمل بمعنى </w:t>
      </w:r>
      <w:proofErr w:type="spellStart"/>
      <w:r w:rsidRPr="002F041E">
        <w:rPr>
          <w:rFonts w:cs="Traditional Arabic" w:hint="cs"/>
          <w:sz w:val="36"/>
          <w:szCs w:val="36"/>
          <w:rtl/>
        </w:rPr>
        <w:t>الإزاغة</w:t>
      </w:r>
      <w:proofErr w:type="spellEnd"/>
      <w:r w:rsidRPr="002F041E">
        <w:rPr>
          <w:rFonts w:cs="Traditional Arabic" w:hint="cs"/>
          <w:sz w:val="36"/>
          <w:szCs w:val="36"/>
          <w:rtl/>
        </w:rPr>
        <w:t xml:space="preserve"> والمراوغة في الخصومات والحجج تشبيهاً للمعاني بالأعيان</w:t>
      </w:r>
      <w:r w:rsidR="006E362F" w:rsidRPr="006E362F">
        <w:rPr>
          <w:rFonts w:cs="Traditional Arabic" w:hint="cs"/>
          <w:sz w:val="36"/>
          <w:szCs w:val="36"/>
          <w:rtl/>
        </w:rPr>
        <w:t xml:space="preserve">. </w:t>
      </w:r>
      <w:r w:rsidRPr="002F041E">
        <w:rPr>
          <w:rFonts w:cs="Traditional Arabic" w:hint="cs"/>
          <w:sz w:val="36"/>
          <w:szCs w:val="36"/>
          <w:rtl/>
        </w:rPr>
        <w:t>والألسنة جمع لسانٍ</w:t>
      </w:r>
      <w:r w:rsidR="004C7898">
        <w:rPr>
          <w:rFonts w:cs="Traditional Arabic" w:hint="cs"/>
          <w:sz w:val="36"/>
          <w:szCs w:val="36"/>
          <w:rtl/>
        </w:rPr>
        <w:t xml:space="preserve"> /</w:t>
      </w:r>
      <w:r w:rsidR="004C7898">
        <w:rPr>
          <w:rFonts w:cs="Traditional Arabic" w:hint="cs"/>
          <w:sz w:val="36"/>
          <w:szCs w:val="28"/>
          <w:rtl/>
        </w:rPr>
        <w:t xml:space="preserve"> </w:t>
      </w:r>
      <w:r w:rsidRPr="002F041E">
        <w:rPr>
          <w:rFonts w:cs="Traditional Arabic" w:hint="cs"/>
          <w:sz w:val="36"/>
          <w:szCs w:val="36"/>
          <w:rtl/>
        </w:rPr>
        <w:t>وهذا على لغة من يذكّره، نحو: حمار وأحمرة</w:t>
      </w:r>
      <w:r w:rsidR="006E362F" w:rsidRPr="006E362F">
        <w:rPr>
          <w:rFonts w:cs="Traditional Arabic" w:hint="cs"/>
          <w:sz w:val="36"/>
          <w:szCs w:val="36"/>
          <w:rtl/>
        </w:rPr>
        <w:t xml:space="preserve">. </w:t>
      </w:r>
      <w:r w:rsidRPr="002F041E">
        <w:rPr>
          <w:rFonts w:cs="Traditional Arabic" w:hint="cs"/>
          <w:sz w:val="36"/>
          <w:szCs w:val="36"/>
          <w:rtl/>
        </w:rPr>
        <w:t>وأما من يؤنثه فيجمعه على ألسن كأفلس، نحو: ذراع وأذرع</w:t>
      </w:r>
      <w:r w:rsidR="00CE0453" w:rsidRPr="0043365A">
        <w:rPr>
          <w:rFonts w:ascii="AGA Arabesque" w:hAnsi="AGA Arabesque" w:cs="Traditional Arabic"/>
          <w:position w:val="10"/>
          <w:sz w:val="36"/>
          <w:szCs w:val="36"/>
          <w:vertAlign w:val="superscript"/>
          <w:rtl/>
        </w:rPr>
        <w:t>(</w:t>
      </w:r>
      <w:r w:rsidR="00CE0453" w:rsidRPr="0043365A">
        <w:rPr>
          <w:rStyle w:val="a9"/>
          <w:sz w:val="36"/>
          <w:szCs w:val="36"/>
          <w:vertAlign w:val="superscript"/>
          <w:rtl/>
        </w:rPr>
        <w:footnoteReference w:id="110"/>
      </w:r>
      <w:r w:rsidR="00CE0453"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rPr>
        <w:t xml:space="preserve">. </w:t>
      </w:r>
      <w:r w:rsidRPr="002F041E">
        <w:rPr>
          <w:rFonts w:cs="Traditional Arabic" w:hint="cs"/>
          <w:sz w:val="36"/>
          <w:szCs w:val="36"/>
          <w:rtl/>
        </w:rPr>
        <w:t xml:space="preserve">ويُطلق على اللغة والكلام، ومنه قوله </w:t>
      </w:r>
      <w:proofErr w:type="gramStart"/>
      <w:r w:rsidRPr="002F041E">
        <w:rPr>
          <w:rFonts w:cs="Traditional Arabic" w:hint="cs"/>
          <w:sz w:val="36"/>
          <w:szCs w:val="36"/>
          <w:rtl/>
        </w:rPr>
        <w:t>تعالى</w:t>
      </w:r>
      <w:proofErr w:type="gramEnd"/>
      <w:r w:rsidRPr="002F041E">
        <w:rPr>
          <w:rFonts w:cs="Traditional Arabic" w:hint="cs"/>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406" w:eastAsiaTheme="minorHAnsi" w:hAnsi="QCF_P406" w:cs="QCF_P406"/>
          <w:color w:val="000000"/>
          <w:sz w:val="32"/>
          <w:szCs w:val="32"/>
          <w:rtl/>
        </w:rPr>
        <w:t>ﮤ</w:t>
      </w:r>
      <w:proofErr w:type="spellEnd"/>
      <w:r w:rsidR="0043365A">
        <w:rPr>
          <w:rFonts w:ascii="QCF_P406" w:eastAsiaTheme="minorHAnsi" w:hAnsi="QCF_P406" w:cs="QCF_P406"/>
          <w:color w:val="000000"/>
          <w:sz w:val="32"/>
          <w:szCs w:val="32"/>
          <w:rtl/>
        </w:rPr>
        <w:t xml:space="preserve"> </w:t>
      </w:r>
      <w:proofErr w:type="spellStart"/>
      <w:r w:rsidRPr="002F041E">
        <w:rPr>
          <w:rFonts w:ascii="QCF_P406" w:eastAsiaTheme="minorHAnsi" w:hAnsi="QCF_P406" w:cs="QCF_P406"/>
          <w:color w:val="000000"/>
          <w:sz w:val="32"/>
          <w:szCs w:val="32"/>
          <w:rtl/>
        </w:rPr>
        <w:t>ﮥ</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الروم: ٢٢</w:t>
      </w:r>
      <w:r w:rsidR="00116D8F">
        <w:rPr>
          <w:rFonts w:ascii="Arial" w:eastAsiaTheme="minorHAnsi" w:hAnsi="Arial" w:cs="Traditional Arabic" w:hint="cs"/>
          <w:color w:val="000000"/>
          <w:sz w:val="27"/>
          <w:szCs w:val="28"/>
          <w:rtl/>
        </w:rPr>
        <w:t xml:space="preserve">، </w:t>
      </w:r>
      <w:r w:rsidRPr="002F041E">
        <w:rPr>
          <w:rFonts w:cs="Traditional Arabic" w:hint="cs"/>
          <w:sz w:val="36"/>
          <w:szCs w:val="36"/>
          <w:rtl/>
        </w:rPr>
        <w:t>أي: لغاتكم</w:t>
      </w:r>
      <w:r w:rsidR="00CE0453" w:rsidRPr="0043365A">
        <w:rPr>
          <w:rFonts w:ascii="AGA Arabesque" w:hAnsi="AGA Arabesque" w:cs="Traditional Arabic"/>
          <w:position w:val="10"/>
          <w:sz w:val="36"/>
          <w:szCs w:val="36"/>
          <w:vertAlign w:val="superscript"/>
          <w:rtl/>
        </w:rPr>
        <w:t>(</w:t>
      </w:r>
      <w:r w:rsidR="00CE0453" w:rsidRPr="0043365A">
        <w:rPr>
          <w:rStyle w:val="a9"/>
          <w:sz w:val="36"/>
          <w:szCs w:val="36"/>
          <w:vertAlign w:val="superscript"/>
          <w:rtl/>
        </w:rPr>
        <w:footnoteReference w:id="111"/>
      </w:r>
      <w:r w:rsidR="00CE0453" w:rsidRPr="0043365A">
        <w:rPr>
          <w:rFonts w:ascii="AGA Arabesque" w:hAnsi="AGA Arabesque" w:cs="Traditional Arabic"/>
          <w:position w:val="10"/>
          <w:sz w:val="36"/>
          <w:szCs w:val="36"/>
          <w:vertAlign w:val="superscript"/>
          <w:rtl/>
        </w:rPr>
        <w:t>)</w:t>
      </w:r>
      <w:r w:rsidRPr="002F041E">
        <w:rPr>
          <w:rFonts w:cs="Traditional Arabic" w:hint="cs"/>
          <w:sz w:val="36"/>
          <w:szCs w:val="36"/>
          <w:rtl/>
        </w:rPr>
        <w:t>، إذ ليس المراد الجارحة</w:t>
      </w:r>
      <w:r w:rsidR="006E362F" w:rsidRPr="006E362F">
        <w:rPr>
          <w:rFonts w:cs="Traditional Arabic" w:hint="cs"/>
          <w:sz w:val="36"/>
          <w:szCs w:val="36"/>
          <w:rtl/>
        </w:rPr>
        <w:t xml:space="preserve">. </w:t>
      </w:r>
      <w:r w:rsidRPr="002F041E">
        <w:rPr>
          <w:rFonts w:cs="Traditional Arabic" w:hint="cs"/>
          <w:sz w:val="36"/>
          <w:szCs w:val="36"/>
          <w:rtl/>
        </w:rPr>
        <w:t>ووجه العلاقة أن الكلام منه ينشأ</w:t>
      </w:r>
      <w:r w:rsidR="006E362F" w:rsidRPr="006E362F">
        <w:rPr>
          <w:rFonts w:cs="Traditional Arabic" w:hint="cs"/>
          <w:sz w:val="36"/>
          <w:szCs w:val="36"/>
          <w:rtl/>
        </w:rPr>
        <w:t xml:space="preserve">. </w:t>
      </w:r>
      <w:r w:rsidRPr="002F041E">
        <w:rPr>
          <w:rFonts w:cs="Traditional Arabic" w:hint="cs"/>
          <w:sz w:val="36"/>
          <w:szCs w:val="36"/>
          <w:rtl/>
        </w:rPr>
        <w:t xml:space="preserve">وفيه حينئذ أيضاً التذكير </w:t>
      </w:r>
      <w:proofErr w:type="gramStart"/>
      <w:r w:rsidRPr="002F041E">
        <w:rPr>
          <w:rFonts w:cs="Traditional Arabic" w:hint="cs"/>
          <w:sz w:val="36"/>
          <w:szCs w:val="36"/>
          <w:rtl/>
        </w:rPr>
        <w:t>والتأنيث</w:t>
      </w:r>
      <w:proofErr w:type="gramEnd"/>
      <w:r w:rsidR="006E362F" w:rsidRPr="006E362F">
        <w:rPr>
          <w:rFonts w:cs="Traditional Arabic" w:hint="cs"/>
          <w:sz w:val="36"/>
          <w:szCs w:val="36"/>
          <w:rtl/>
        </w:rPr>
        <w:t xml:space="preserve">. </w:t>
      </w:r>
      <w:r w:rsidRPr="002F041E">
        <w:rPr>
          <w:rFonts w:cs="Traditional Arabic" w:hint="cs"/>
          <w:sz w:val="36"/>
          <w:szCs w:val="36"/>
          <w:rtl/>
        </w:rPr>
        <w:t xml:space="preserve">وقد </w:t>
      </w:r>
      <w:proofErr w:type="gramStart"/>
      <w:r w:rsidRPr="002F041E">
        <w:rPr>
          <w:rFonts w:cs="Traditional Arabic" w:hint="cs"/>
          <w:sz w:val="36"/>
          <w:szCs w:val="36"/>
          <w:rtl/>
        </w:rPr>
        <w:t>أنكر</w:t>
      </w:r>
      <w:proofErr w:type="gramEnd"/>
      <w:r w:rsidRPr="002F041E">
        <w:rPr>
          <w:rFonts w:cs="Traditional Arabic" w:hint="cs"/>
          <w:sz w:val="36"/>
          <w:szCs w:val="36"/>
          <w:rtl/>
        </w:rPr>
        <w:t xml:space="preserve"> الفراء </w:t>
      </w:r>
      <w:r w:rsidRPr="002F041E">
        <w:rPr>
          <w:rFonts w:cs="Traditional Arabic" w:hint="cs"/>
          <w:sz w:val="36"/>
          <w:szCs w:val="36"/>
          <w:rtl/>
        </w:rPr>
        <w:lastRenderedPageBreak/>
        <w:t>تأنيثه، وقال: لم يُسْمَعْ إلا مذكراً</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12"/>
      </w:r>
      <w:r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rPr>
        <w:t xml:space="preserve">. </w:t>
      </w:r>
      <w:proofErr w:type="gramStart"/>
      <w:r w:rsidRPr="002F041E">
        <w:rPr>
          <w:rFonts w:cs="Traditional Arabic" w:hint="cs"/>
          <w:sz w:val="36"/>
          <w:szCs w:val="36"/>
          <w:rtl/>
        </w:rPr>
        <w:t>والقرآن</w:t>
      </w:r>
      <w:proofErr w:type="gramEnd"/>
      <w:r w:rsidRPr="002F041E">
        <w:rPr>
          <w:rFonts w:cs="Traditional Arabic" w:hint="cs"/>
          <w:sz w:val="36"/>
          <w:szCs w:val="36"/>
          <w:rtl/>
        </w:rPr>
        <w:t xml:space="preserve"> يساعده؛ لأنه لم يرد فيه جمعه على ألسنٍ.</w:t>
      </w:r>
      <w:r w:rsidR="00242412">
        <w:rPr>
          <w:rFonts w:cs="Traditional Arabic" w:hint="cs"/>
          <w:sz w:val="36"/>
          <w:szCs w:val="36"/>
          <w:rtl/>
        </w:rPr>
        <w:t xml:space="preserve"> </w:t>
      </w:r>
      <w:proofErr w:type="gramStart"/>
      <w:r w:rsidRPr="002F041E">
        <w:rPr>
          <w:rFonts w:cs="Traditional Arabic" w:hint="cs"/>
          <w:sz w:val="36"/>
          <w:szCs w:val="36"/>
          <w:rtl/>
        </w:rPr>
        <w:t>وقوله</w:t>
      </w:r>
      <w:proofErr w:type="gramEnd"/>
      <w:r w:rsidRPr="002F041E">
        <w:rPr>
          <w:rFonts w:cs="Traditional Arabic" w:hint="cs"/>
          <w:sz w:val="36"/>
          <w:szCs w:val="36"/>
          <w:rtl/>
        </w:rPr>
        <w:t xml:space="preserve">: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Pr="002F041E">
        <w:rPr>
          <w:rFonts w:ascii="QCF_P060" w:eastAsiaTheme="minorHAnsi" w:hAnsi="QCF_P060" w:cs="QCF_P060"/>
          <w:color w:val="000000"/>
          <w:sz w:val="32"/>
          <w:szCs w:val="32"/>
          <w:rtl/>
        </w:rPr>
        <w:t xml:space="preserve">ﭗ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أي: يفعلون ذلك لهذا الغرض، وهو اللبس على المؤمنين، فيظنوا ذلك المحرف من الكتاب، أي: من التوراة</w:t>
      </w:r>
      <w:r w:rsidR="00764BC8" w:rsidRPr="0043365A">
        <w:rPr>
          <w:rFonts w:ascii="AGA Arabesque" w:hAnsi="AGA Arabesque" w:cs="Traditional Arabic"/>
          <w:position w:val="10"/>
          <w:sz w:val="36"/>
          <w:szCs w:val="36"/>
          <w:vertAlign w:val="superscript"/>
          <w:rtl/>
        </w:rPr>
        <w:t>(</w:t>
      </w:r>
      <w:r w:rsidR="00764BC8" w:rsidRPr="0043365A">
        <w:rPr>
          <w:rStyle w:val="a9"/>
          <w:rFonts w:ascii="AGA Arabesque" w:hAnsi="AGA Arabesque"/>
          <w:sz w:val="36"/>
          <w:szCs w:val="36"/>
          <w:vertAlign w:val="superscript"/>
          <w:rtl/>
        </w:rPr>
        <w:footnoteReference w:id="113"/>
      </w:r>
      <w:r w:rsidR="00764BC8"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242412">
        <w:rPr>
          <w:rFonts w:cs="Traditional Arabic" w:hint="cs"/>
          <w:sz w:val="36"/>
          <w:szCs w:val="36"/>
          <w:rtl/>
        </w:rPr>
        <w:t xml:space="preserve"> </w:t>
      </w:r>
      <w:r w:rsidRPr="002F041E">
        <w:rPr>
          <w:rFonts w:cs="Traditional Arabic" w:hint="cs"/>
          <w:sz w:val="36"/>
          <w:szCs w:val="36"/>
          <w:rtl/>
        </w:rPr>
        <w:t xml:space="preserve">وفي الضمير في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ﭗ</w:t>
      </w:r>
      <w:r w:rsidRPr="002F041E">
        <w:rPr>
          <w:rFonts w:ascii="QCF_BSML" w:eastAsiaTheme="minorHAnsi" w:hAnsi="QCF_BSML" w:cs="QCF_BSML"/>
          <w:color w:val="000000"/>
          <w:sz w:val="32"/>
          <w:szCs w:val="32"/>
          <w:rtl/>
        </w:rPr>
        <w:t>ﭼ</w:t>
      </w:r>
      <w:proofErr w:type="spellEnd"/>
      <w:r w:rsidR="0043365A">
        <w:rPr>
          <w:rFonts w:ascii="Arial" w:eastAsiaTheme="minorHAnsi" w:hAnsi="Arial" w:cs="Arial"/>
          <w:color w:val="000000"/>
          <w:sz w:val="18"/>
          <w:szCs w:val="18"/>
          <w:rtl/>
        </w:rPr>
        <w:t xml:space="preserve"> </w:t>
      </w:r>
      <w:proofErr w:type="gramStart"/>
      <w:r w:rsidRPr="002F041E">
        <w:rPr>
          <w:rFonts w:cs="Traditional Arabic" w:hint="cs"/>
          <w:sz w:val="36"/>
          <w:szCs w:val="36"/>
          <w:rtl/>
        </w:rPr>
        <w:t>وجهان</w:t>
      </w:r>
      <w:proofErr w:type="gramEnd"/>
      <w:r w:rsidR="0043365A">
        <w:rPr>
          <w:rFonts w:cs="Traditional Arabic" w:hint="cs"/>
          <w:sz w:val="36"/>
          <w:szCs w:val="36"/>
          <w:rtl/>
        </w:rPr>
        <w:t>:</w:t>
      </w:r>
      <w:r w:rsidR="00242412">
        <w:rPr>
          <w:rFonts w:cs="Traditional Arabic" w:hint="cs"/>
          <w:sz w:val="36"/>
          <w:szCs w:val="36"/>
          <w:rtl/>
        </w:rPr>
        <w:t>-</w:t>
      </w:r>
    </w:p>
    <w:p w:rsidR="004C7898" w:rsidRDefault="007C7413" w:rsidP="00603349">
      <w:pPr>
        <w:spacing w:after="120" w:line="520" w:lineRule="exact"/>
        <w:ind w:left="-1" w:firstLine="567"/>
        <w:jc w:val="both"/>
        <w:rPr>
          <w:rFonts w:cs="Traditional Arabic"/>
          <w:sz w:val="36"/>
          <w:szCs w:val="36"/>
          <w:rtl/>
        </w:rPr>
      </w:pPr>
      <w:proofErr w:type="gramStart"/>
      <w:r w:rsidRPr="002F041E">
        <w:rPr>
          <w:rFonts w:cs="Traditional Arabic" w:hint="cs"/>
          <w:b/>
          <w:bCs/>
          <w:sz w:val="36"/>
          <w:szCs w:val="36"/>
          <w:u w:val="single"/>
          <w:rtl/>
        </w:rPr>
        <w:t>أحدهما</w:t>
      </w:r>
      <w:proofErr w:type="gramEnd"/>
      <w:r w:rsidRPr="004C7898">
        <w:rPr>
          <w:rFonts w:cs="Traditional Arabic" w:hint="cs"/>
          <w:sz w:val="36"/>
          <w:szCs w:val="36"/>
          <w:rtl/>
        </w:rPr>
        <w:t xml:space="preserve">: </w:t>
      </w:r>
      <w:r w:rsidRPr="002F041E">
        <w:rPr>
          <w:rFonts w:cs="Traditional Arabic" w:hint="cs"/>
          <w:sz w:val="36"/>
          <w:szCs w:val="36"/>
          <w:rtl/>
        </w:rPr>
        <w:t xml:space="preserve">أنه يعود على ما تقدم مما دل عليه قوله: </w:t>
      </w:r>
      <w:r w:rsidRPr="002F041E">
        <w:rPr>
          <w:rFonts w:ascii="QCF_BSML" w:eastAsiaTheme="minorHAnsi" w:hAnsi="QCF_BSML" w:cs="QCF_BSML"/>
          <w:color w:val="000000"/>
          <w:sz w:val="32"/>
          <w:szCs w:val="32"/>
          <w:rtl/>
        </w:rPr>
        <w:t xml:space="preserve">ﭽ </w:t>
      </w:r>
      <w:proofErr w:type="spellStart"/>
      <w:r w:rsidRPr="002F041E">
        <w:rPr>
          <w:rFonts w:ascii="QCF_P060" w:eastAsiaTheme="minorHAnsi" w:hAnsi="QCF_P060" w:cs="QCF_P060"/>
          <w:color w:val="000000"/>
          <w:sz w:val="32"/>
          <w:szCs w:val="32"/>
          <w:rtl/>
        </w:rPr>
        <w:t>ﭔ</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أي: لتحسبوا ذلك الملوي</w:t>
      </w:r>
      <w:r w:rsidR="004C7898">
        <w:rPr>
          <w:rFonts w:cs="Traditional Arabic" w:hint="cs"/>
          <w:sz w:val="36"/>
          <w:szCs w:val="36"/>
          <w:rtl/>
        </w:rPr>
        <w:t xml:space="preserve"> </w:t>
      </w:r>
      <w:r w:rsidRPr="002F041E">
        <w:rPr>
          <w:rFonts w:cs="Traditional Arabic" w:hint="cs"/>
          <w:sz w:val="36"/>
          <w:szCs w:val="36"/>
          <w:rtl/>
        </w:rPr>
        <w:t>المحرف من التوراة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14"/>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7C7413" w:rsidRPr="002F041E" w:rsidRDefault="007C7413" w:rsidP="007F59E6">
      <w:pPr>
        <w:spacing w:after="120" w:line="520" w:lineRule="exact"/>
        <w:ind w:left="-1" w:firstLine="567"/>
        <w:jc w:val="both"/>
        <w:rPr>
          <w:rFonts w:cs="Traditional Arabic"/>
          <w:sz w:val="36"/>
          <w:szCs w:val="36"/>
          <w:rtl/>
        </w:rPr>
      </w:pPr>
      <w:r w:rsidRPr="002F041E">
        <w:rPr>
          <w:rFonts w:cs="Traditional Arabic" w:hint="cs"/>
          <w:b/>
          <w:bCs/>
          <w:sz w:val="36"/>
          <w:szCs w:val="36"/>
          <w:u w:val="single"/>
          <w:rtl/>
        </w:rPr>
        <w:t>والثاني</w:t>
      </w:r>
      <w:r w:rsidRPr="004C7898">
        <w:rPr>
          <w:rFonts w:cs="Traditional Arabic" w:hint="cs"/>
          <w:sz w:val="36"/>
          <w:szCs w:val="36"/>
          <w:rtl/>
        </w:rPr>
        <w:t xml:space="preserve">: </w:t>
      </w:r>
      <w:r w:rsidRPr="002F041E">
        <w:rPr>
          <w:rFonts w:cs="Traditional Arabic" w:hint="cs"/>
          <w:sz w:val="36"/>
          <w:szCs w:val="36"/>
          <w:rtl/>
        </w:rPr>
        <w:t>أنه يعود على مضاف حُذف للدلالة عليه، والأصل: يلوون ألسنتهم بشبه الكتاب لتحسبوا ذلك الشبيه المحرف من التوراة</w:t>
      </w:r>
      <w:r w:rsidRPr="0043365A">
        <w:rPr>
          <w:rStyle w:val="a9"/>
          <w:szCs w:val="36"/>
          <w:vertAlign w:val="superscript"/>
          <w:rtl/>
        </w:rPr>
        <w:t>(</w:t>
      </w:r>
      <w:r w:rsidRPr="0043365A">
        <w:rPr>
          <w:rStyle w:val="a9"/>
          <w:szCs w:val="36"/>
          <w:vertAlign w:val="superscript"/>
          <w:rtl/>
        </w:rPr>
        <w:footnoteReference w:id="115"/>
      </w:r>
      <w:r w:rsidRPr="0043365A">
        <w:rPr>
          <w:rStyle w:val="a9"/>
          <w:szCs w:val="36"/>
          <w:vertAlign w:val="superscript"/>
          <w:rtl/>
        </w:rPr>
        <w:t>)</w:t>
      </w:r>
      <w:r w:rsidRPr="002F041E">
        <w:rPr>
          <w:rFonts w:cs="Traditional Arabic" w:hint="cs"/>
          <w:sz w:val="36"/>
          <w:szCs w:val="36"/>
          <w:rtl/>
        </w:rPr>
        <w:t xml:space="preserve">، وهو كقوله تعالى: </w:t>
      </w:r>
      <w:r w:rsidRPr="002F041E">
        <w:rPr>
          <w:rFonts w:ascii="QCF_BSML" w:eastAsiaTheme="minorHAnsi" w:hAnsi="QCF_BSML" w:cs="QCF_BSML"/>
          <w:color w:val="000000"/>
          <w:sz w:val="32"/>
          <w:szCs w:val="32"/>
          <w:rtl/>
        </w:rPr>
        <w:t xml:space="preserve">ﭽ </w:t>
      </w:r>
      <w:r w:rsidRPr="002F041E">
        <w:rPr>
          <w:rFonts w:ascii="QCF_P355" w:eastAsiaTheme="minorHAnsi" w:hAnsi="QCF_P355" w:cs="QCF_P355"/>
          <w:color w:val="000000"/>
          <w:sz w:val="32"/>
          <w:szCs w:val="32"/>
          <w:rtl/>
        </w:rPr>
        <w:t>ﮎ</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ﮏ</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ﮐ</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ﮑ</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ﮒ</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ﮓ</w:t>
      </w:r>
      <w:r w:rsidR="0043365A">
        <w:rPr>
          <w:rFonts w:ascii="QCF_P355" w:eastAsiaTheme="minorHAnsi" w:hAnsi="QCF_P355" w:cs="QCF_P355"/>
          <w:color w:val="000000"/>
          <w:sz w:val="32"/>
          <w:szCs w:val="32"/>
          <w:rtl/>
        </w:rPr>
        <w:t xml:space="preserve"> </w:t>
      </w:r>
      <w:r w:rsidRPr="002F041E">
        <w:rPr>
          <w:rFonts w:ascii="QCF_P355" w:eastAsiaTheme="minorHAnsi" w:hAnsi="QCF_P355" w:cs="QCF_P355"/>
          <w:color w:val="000000"/>
          <w:sz w:val="32"/>
          <w:szCs w:val="32"/>
          <w:rtl/>
        </w:rPr>
        <w:t xml:space="preserve">ﮔ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النور: ٤٠</w:t>
      </w:r>
      <w:r w:rsidRPr="002F041E">
        <w:rPr>
          <w:rFonts w:cs="Traditional Arabic" w:hint="cs"/>
          <w:sz w:val="36"/>
          <w:szCs w:val="36"/>
          <w:rtl/>
        </w:rPr>
        <w:t xml:space="preserve">، التقدير: أو كذي ظلمات، فالضمير في </w:t>
      </w:r>
      <w:r w:rsidRPr="002F041E">
        <w:rPr>
          <w:rFonts w:ascii="QCF_BSML" w:eastAsiaTheme="minorHAnsi" w:hAnsi="QCF_BSML" w:cs="QCF_BSML"/>
          <w:color w:val="000000"/>
          <w:sz w:val="32"/>
          <w:szCs w:val="32"/>
          <w:rtl/>
        </w:rPr>
        <w:t xml:space="preserve">ﭽ </w:t>
      </w:r>
      <w:r w:rsidRPr="002F041E">
        <w:rPr>
          <w:rFonts w:ascii="QCF_P355" w:eastAsiaTheme="minorHAnsi" w:hAnsi="QCF_P355" w:cs="QCF_P355"/>
          <w:color w:val="000000"/>
          <w:sz w:val="32"/>
          <w:szCs w:val="32"/>
          <w:rtl/>
        </w:rPr>
        <w:t xml:space="preserve">ﮓ </w:t>
      </w:r>
      <w:r w:rsidRPr="002F041E">
        <w:rPr>
          <w:rFonts w:ascii="QCF_BSML" w:eastAsiaTheme="minorHAnsi" w:hAnsi="QCF_BSML" w:cs="QCF_BSML"/>
          <w:color w:val="000000"/>
          <w:sz w:val="32"/>
          <w:szCs w:val="32"/>
          <w:rtl/>
        </w:rPr>
        <w:t>ﭼ</w:t>
      </w:r>
      <w:r w:rsidRPr="002F041E">
        <w:rPr>
          <w:rFonts w:cs="Traditional Arabic" w:hint="cs"/>
          <w:sz w:val="36"/>
          <w:szCs w:val="36"/>
          <w:rtl/>
        </w:rPr>
        <w:t xml:space="preserve"> عائد على </w:t>
      </w:r>
      <w:r w:rsidRPr="002F041E">
        <w:rPr>
          <w:rFonts w:cs="Traditional Arabic"/>
          <w:sz w:val="36"/>
          <w:szCs w:val="36"/>
          <w:rtl/>
        </w:rPr>
        <w:t>«</w:t>
      </w:r>
      <w:r w:rsidRPr="002F041E">
        <w:rPr>
          <w:rFonts w:cs="Traditional Arabic" w:hint="cs"/>
          <w:sz w:val="36"/>
          <w:szCs w:val="36"/>
          <w:rtl/>
        </w:rPr>
        <w:t>ذي</w:t>
      </w:r>
      <w:r w:rsidRPr="002F041E">
        <w:rPr>
          <w:rFonts w:cs="Traditional Arabic"/>
          <w:sz w:val="36"/>
          <w:szCs w:val="36"/>
          <w:rtl/>
        </w:rPr>
        <w:t>»</w:t>
      </w:r>
      <w:r w:rsidR="0043365A">
        <w:rPr>
          <w:rFonts w:cs="Traditional Arabic" w:hint="cs"/>
          <w:sz w:val="36"/>
          <w:szCs w:val="36"/>
          <w:rtl/>
        </w:rPr>
        <w:t xml:space="preserve"> </w:t>
      </w:r>
      <w:r w:rsidRPr="002F041E">
        <w:rPr>
          <w:rFonts w:cs="Traditional Arabic" w:hint="cs"/>
          <w:sz w:val="36"/>
          <w:szCs w:val="36"/>
          <w:rtl/>
        </w:rPr>
        <w:t>بمعنى صاحب المقدر</w:t>
      </w:r>
      <w:r w:rsidR="006E362F" w:rsidRPr="006E362F">
        <w:rPr>
          <w:rFonts w:cs="Traditional Arabic" w:hint="cs"/>
          <w:sz w:val="36"/>
          <w:szCs w:val="36"/>
          <w:rtl/>
        </w:rPr>
        <w:t xml:space="preserve">. </w:t>
      </w:r>
      <w:r w:rsidRPr="002F041E">
        <w:rPr>
          <w:rFonts w:cs="Traditional Arabic" w:hint="cs"/>
          <w:sz w:val="36"/>
          <w:szCs w:val="36"/>
          <w:rtl/>
        </w:rPr>
        <w:t xml:space="preserve">واللام </w:t>
      </w:r>
      <w:proofErr w:type="gramStart"/>
      <w:r w:rsidRPr="002F041E">
        <w:rPr>
          <w:rFonts w:cs="Traditional Arabic" w:hint="cs"/>
          <w:sz w:val="36"/>
          <w:szCs w:val="36"/>
          <w:rtl/>
        </w:rPr>
        <w:t>متعلقة</w:t>
      </w:r>
      <w:proofErr w:type="gramEnd"/>
      <w:r w:rsidRPr="002F041E">
        <w:rPr>
          <w:rFonts w:cs="Traditional Arabic" w:hint="cs"/>
          <w:sz w:val="36"/>
          <w:szCs w:val="36"/>
          <w:rtl/>
        </w:rPr>
        <w:t xml:space="preserve"> ب</w:t>
      </w:r>
      <w:r w:rsidR="004C7898">
        <w:rPr>
          <w:rFonts w:cs="Traditional Arabic" w:hint="cs"/>
          <w:sz w:val="36"/>
          <w:szCs w:val="36"/>
          <w:rtl/>
        </w:rPr>
        <w:t>‍</w:t>
      </w:r>
      <w:r w:rsidRPr="002F041E">
        <w:rPr>
          <w:rFonts w:cs="Traditional Arabic" w:hint="cs"/>
          <w:sz w:val="36"/>
          <w:szCs w:val="36"/>
          <w:rtl/>
        </w:rPr>
        <w:t xml:space="preserve"> </w:t>
      </w:r>
      <w:proofErr w:type="spellStart"/>
      <w:r w:rsidR="008B7542"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ﭔ</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والمخاطب: المؤمنون</w:t>
      </w:r>
      <w:r w:rsidR="006E362F" w:rsidRPr="006E362F">
        <w:rPr>
          <w:rFonts w:cs="Traditional Arabic" w:hint="cs"/>
          <w:sz w:val="36"/>
          <w:szCs w:val="36"/>
          <w:rtl/>
        </w:rPr>
        <w:t xml:space="preserve">. </w:t>
      </w:r>
      <w:r w:rsidRPr="002F041E">
        <w:rPr>
          <w:rFonts w:cs="Traditional Arabic" w:hint="cs"/>
          <w:sz w:val="36"/>
          <w:szCs w:val="36"/>
          <w:rtl/>
        </w:rPr>
        <w:t xml:space="preserve">وهذه قراءة </w:t>
      </w:r>
      <w:proofErr w:type="gramStart"/>
      <w:r w:rsidRPr="002F041E">
        <w:rPr>
          <w:rFonts w:cs="Traditional Arabic" w:hint="cs"/>
          <w:sz w:val="36"/>
          <w:szCs w:val="36"/>
          <w:rtl/>
        </w:rPr>
        <w:t>العامة</w:t>
      </w:r>
      <w:r w:rsidR="006E362F" w:rsidRPr="006E362F">
        <w:rPr>
          <w:rFonts w:cs="Traditional Arabic" w:hint="cs"/>
          <w:sz w:val="36"/>
          <w:szCs w:val="36"/>
          <w:rtl/>
        </w:rPr>
        <w:t>.</w:t>
      </w:r>
      <w:proofErr w:type="gramEnd"/>
      <w:r w:rsidR="006E362F" w:rsidRPr="006E362F">
        <w:rPr>
          <w:rFonts w:cs="Traditional Arabic" w:hint="cs"/>
          <w:sz w:val="36"/>
          <w:szCs w:val="36"/>
          <w:rtl/>
        </w:rPr>
        <w:t xml:space="preserve"> </w:t>
      </w:r>
      <w:proofErr w:type="gramStart"/>
      <w:r w:rsidRPr="002F041E">
        <w:rPr>
          <w:rFonts w:cs="Traditional Arabic" w:hint="cs"/>
          <w:sz w:val="36"/>
          <w:szCs w:val="36"/>
          <w:rtl/>
        </w:rPr>
        <w:t>وق</w:t>
      </w:r>
      <w:proofErr w:type="gramEnd"/>
      <w:r w:rsidRPr="002F041E">
        <w:rPr>
          <w:rFonts w:cs="Traditional Arabic" w:hint="cs"/>
          <w:sz w:val="36"/>
          <w:szCs w:val="36"/>
          <w:rtl/>
        </w:rPr>
        <w:t>ُرئ بياء الغيبة</w:t>
      </w:r>
      <w:r w:rsidRPr="0043365A">
        <w:rPr>
          <w:rStyle w:val="a9"/>
          <w:szCs w:val="36"/>
          <w:vertAlign w:val="superscript"/>
          <w:rtl/>
        </w:rPr>
        <w:t>(</w:t>
      </w:r>
      <w:r w:rsidRPr="0043365A">
        <w:rPr>
          <w:rStyle w:val="a9"/>
          <w:szCs w:val="36"/>
          <w:vertAlign w:val="superscript"/>
          <w:rtl/>
        </w:rPr>
        <w:footnoteReference w:id="116"/>
      </w:r>
      <w:r w:rsidRPr="0043365A">
        <w:rPr>
          <w:rStyle w:val="a9"/>
          <w:szCs w:val="36"/>
          <w:vertAlign w:val="superscript"/>
          <w:rtl/>
        </w:rPr>
        <w:t>)</w:t>
      </w:r>
      <w:r w:rsidRPr="002F041E">
        <w:rPr>
          <w:rFonts w:cs="Traditional Arabic" w:hint="cs"/>
          <w:sz w:val="36"/>
          <w:szCs w:val="36"/>
          <w:rtl/>
        </w:rPr>
        <w:t>، والضمير للمسلمين أيضاً، أي: ليحسبه المسلمون</w:t>
      </w:r>
      <w:r w:rsidR="00BF5A94" w:rsidRPr="00BF5A94">
        <w:rPr>
          <w:rFonts w:cs="Traditional Arabic" w:hint="cs"/>
          <w:sz w:val="36"/>
          <w:szCs w:val="28"/>
          <w:rtl/>
        </w:rPr>
        <w:t xml:space="preserve"> -</w:t>
      </w:r>
      <w:r w:rsidRPr="002F041E">
        <w:rPr>
          <w:rFonts w:cs="Traditional Arabic" w:hint="cs"/>
          <w:sz w:val="36"/>
          <w:szCs w:val="36"/>
          <w:rtl/>
        </w:rPr>
        <w:t>الذين لووا لأجلهم ذلك المحرف</w:t>
      </w:r>
      <w:r w:rsidR="00BF5A94" w:rsidRPr="00BF5A94">
        <w:rPr>
          <w:rFonts w:cs="Traditional Arabic" w:hint="cs"/>
          <w:sz w:val="36"/>
          <w:szCs w:val="28"/>
          <w:rtl/>
        </w:rPr>
        <w:t xml:space="preserve">- </w:t>
      </w:r>
      <w:r w:rsidRPr="002F041E">
        <w:rPr>
          <w:rFonts w:cs="Traditional Arabic" w:hint="cs"/>
          <w:sz w:val="36"/>
          <w:szCs w:val="36"/>
          <w:rtl/>
        </w:rPr>
        <w:t>من الكتاب</w:t>
      </w:r>
      <w:r w:rsidR="006E362F" w:rsidRPr="006E362F">
        <w:rPr>
          <w:rFonts w:cs="Traditional Arabic" w:hint="cs"/>
          <w:sz w:val="36"/>
          <w:szCs w:val="36"/>
          <w:rtl/>
        </w:rPr>
        <w:t xml:space="preserve">. </w:t>
      </w:r>
      <w:r w:rsidRPr="002F041E">
        <w:rPr>
          <w:rFonts w:cs="Traditional Arabic" w:hint="cs"/>
          <w:sz w:val="36"/>
          <w:szCs w:val="36"/>
          <w:rtl/>
        </w:rPr>
        <w:t xml:space="preserve">ثم أكد نفي كونه من عند الله بقوله: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ﭚ</w:t>
      </w:r>
      <w:proofErr w:type="spellEnd"/>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ﭛ</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ﭜ</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ﭝ</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xml:space="preserve">، وإلا فما قبله يفيد ذلك، أي: وما ذلك المحرف من الكتاب وإن زخرفوا ذلك وزينوه بأنواع </w:t>
      </w:r>
      <w:proofErr w:type="spellStart"/>
      <w:r w:rsidRPr="002F041E">
        <w:rPr>
          <w:rFonts w:cs="Traditional Arabic" w:hint="cs"/>
          <w:sz w:val="36"/>
          <w:szCs w:val="36"/>
          <w:rtl/>
        </w:rPr>
        <w:t>التخييلات</w:t>
      </w:r>
      <w:proofErr w:type="spellEnd"/>
      <w:r w:rsidR="006E362F" w:rsidRPr="006E362F">
        <w:rPr>
          <w:rFonts w:cs="Traditional Arabic" w:hint="cs"/>
          <w:sz w:val="36"/>
          <w:szCs w:val="36"/>
          <w:rtl/>
        </w:rPr>
        <w:t xml:space="preserve">. </w:t>
      </w:r>
      <w:proofErr w:type="gramStart"/>
      <w:r w:rsidRPr="002F041E">
        <w:rPr>
          <w:rFonts w:cs="Traditional Arabic" w:hint="cs"/>
          <w:sz w:val="36"/>
          <w:szCs w:val="36"/>
          <w:rtl/>
        </w:rPr>
        <w:t>فالضمير</w:t>
      </w:r>
      <w:proofErr w:type="gramEnd"/>
      <w:r w:rsidRPr="002F041E">
        <w:rPr>
          <w:rFonts w:cs="Traditional Arabic" w:hint="cs"/>
          <w:sz w:val="36"/>
          <w:szCs w:val="36"/>
          <w:rtl/>
        </w:rPr>
        <w:t xml:space="preserve"> من 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ﭟ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 xml:space="preserve">كالضمير في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ﭗ</w:t>
      </w:r>
      <w:proofErr w:type="spellEnd"/>
      <w:r w:rsidRPr="002F041E">
        <w:rPr>
          <w:rFonts w:ascii="QCF_P060" w:eastAsiaTheme="minorHAnsi" w:hAnsi="QCF_P060" w:cs="QCF_P060"/>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من عوده على ما دل عليه الكلام، أو على ذلك المضاف المقدَّر، والمعنى: فلا تظنوا ذلك من الكتاب البتة</w:t>
      </w:r>
      <w:r w:rsidR="00A90741" w:rsidRPr="0043365A">
        <w:rPr>
          <w:rFonts w:ascii="AGA Arabesque" w:hAnsi="AGA Arabesque" w:cs="Traditional Arabic"/>
          <w:position w:val="10"/>
          <w:sz w:val="28"/>
          <w:szCs w:val="36"/>
          <w:vertAlign w:val="superscript"/>
          <w:rtl/>
        </w:rPr>
        <w:t>(</w:t>
      </w:r>
      <w:r w:rsidR="00A90741" w:rsidRPr="0043365A">
        <w:rPr>
          <w:rStyle w:val="a9"/>
          <w:rFonts w:ascii="AGA Arabesque" w:hAnsi="AGA Arabesque"/>
          <w:szCs w:val="36"/>
          <w:vertAlign w:val="superscript"/>
          <w:rtl/>
        </w:rPr>
        <w:footnoteReference w:id="117"/>
      </w:r>
      <w:r w:rsidR="00A90741" w:rsidRPr="0043365A">
        <w:rPr>
          <w:rFonts w:ascii="AGA Arabesque" w:hAnsi="AGA Arabesque" w:cs="Traditional Arabic"/>
          <w:position w:val="10"/>
          <w:sz w:val="28"/>
          <w:szCs w:val="36"/>
          <w:vertAlign w:val="superscript"/>
          <w:rtl/>
        </w:rPr>
        <w:t>)</w:t>
      </w:r>
      <w:r w:rsidRPr="002F041E">
        <w:rPr>
          <w:rFonts w:cs="Traditional Arabic" w:hint="cs"/>
          <w:sz w:val="36"/>
          <w:szCs w:val="36"/>
          <w:rtl/>
        </w:rPr>
        <w:t>.</w:t>
      </w:r>
    </w:p>
    <w:p w:rsidR="00116D8F" w:rsidRDefault="007C7413" w:rsidP="00603349">
      <w:pPr>
        <w:spacing w:after="120" w:line="520" w:lineRule="exact"/>
        <w:ind w:left="-1" w:firstLine="567"/>
        <w:jc w:val="both"/>
        <w:rPr>
          <w:rFonts w:cs="Traditional Arabic"/>
          <w:sz w:val="36"/>
          <w:szCs w:val="36"/>
          <w:rtl/>
        </w:rPr>
      </w:pPr>
      <w:r w:rsidRPr="002F041E">
        <w:rPr>
          <w:rFonts w:cs="Traditional Arabic" w:hint="cs"/>
          <w:sz w:val="36"/>
          <w:szCs w:val="36"/>
          <w:rtl/>
        </w:rPr>
        <w:t xml:space="preserve">ثم أكدوا كونه من الكتاب بقولهم: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ﭟ</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ﭠ</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ﭡ</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ﭢ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أي: ادَّعوا أن المحرف من عند الله ليتم تخييلهم على المؤمنين</w:t>
      </w:r>
      <w:r w:rsidR="006E362F" w:rsidRPr="006E362F">
        <w:rPr>
          <w:rFonts w:cs="Traditional Arabic" w:hint="cs"/>
          <w:sz w:val="36"/>
          <w:szCs w:val="36"/>
          <w:rtl/>
        </w:rPr>
        <w:t xml:space="preserve">. </w:t>
      </w:r>
      <w:r w:rsidRPr="002F041E">
        <w:rPr>
          <w:rFonts w:cs="Traditional Arabic" w:hint="cs"/>
          <w:sz w:val="36"/>
          <w:szCs w:val="36"/>
          <w:rtl/>
        </w:rPr>
        <w:t xml:space="preserve">وفيه دلالة بينة على أنهم كانوا يصرحون </w:t>
      </w:r>
      <w:r w:rsidRPr="002F041E">
        <w:rPr>
          <w:rFonts w:cs="Traditional Arabic" w:hint="cs"/>
          <w:sz w:val="36"/>
          <w:szCs w:val="36"/>
          <w:rtl/>
        </w:rPr>
        <w:lastRenderedPageBreak/>
        <w:t>بذلك ولا يُوَرُّون جراءةً منهم على الله، وقلة مبالاة بفعل القبيح؛ من الافتراء على الله تعالى، وغير ذلك؛ لأنهم لا يرجون لقاء الله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18"/>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773614">
        <w:rPr>
          <w:rFonts w:cs="Traditional Arabic" w:hint="cs"/>
          <w:sz w:val="36"/>
          <w:szCs w:val="36"/>
          <w:rtl/>
        </w:rPr>
        <w:t xml:space="preserve"> </w:t>
      </w:r>
      <w:r w:rsidRPr="002F041E">
        <w:rPr>
          <w:rFonts w:cs="Traditional Arabic" w:hint="cs"/>
          <w:sz w:val="36"/>
          <w:szCs w:val="36"/>
          <w:rtl/>
        </w:rPr>
        <w:t xml:space="preserve">وقوله: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ﭣ</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ﭤ</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ﭥ</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ﭦ</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ﭧ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 xml:space="preserve">نفي لما أخبروا به </w:t>
      </w:r>
      <w:proofErr w:type="gramStart"/>
      <w:r w:rsidRPr="002F041E">
        <w:rPr>
          <w:rFonts w:cs="Traditional Arabic" w:hint="cs"/>
          <w:sz w:val="36"/>
          <w:szCs w:val="36"/>
          <w:rtl/>
        </w:rPr>
        <w:t>وتكذيب</w:t>
      </w:r>
      <w:proofErr w:type="gramEnd"/>
      <w:r w:rsidR="00116D8F">
        <w:rPr>
          <w:rFonts w:cs="Traditional Arabic" w:hint="cs"/>
          <w:sz w:val="36"/>
          <w:szCs w:val="36"/>
          <w:rtl/>
        </w:rPr>
        <w:t xml:space="preserve"> /</w:t>
      </w:r>
      <w:r w:rsidR="00116D8F" w:rsidRPr="00116D8F">
        <w:rPr>
          <w:rFonts w:cs="Traditional Arabic" w:hint="cs"/>
          <w:sz w:val="44"/>
          <w:szCs w:val="36"/>
          <w:rtl/>
        </w:rPr>
        <w:t xml:space="preserve"> </w:t>
      </w:r>
      <w:r w:rsidRPr="002F041E">
        <w:rPr>
          <w:rFonts w:cs="Traditional Arabic" w:hint="cs"/>
          <w:sz w:val="36"/>
          <w:szCs w:val="36"/>
          <w:rtl/>
        </w:rPr>
        <w:t xml:space="preserve">لما قالوه، وهذا تأكيد لقوله: </w:t>
      </w:r>
      <w:r w:rsidRPr="002F041E">
        <w:rPr>
          <w:rFonts w:ascii="QCF_BSML" w:eastAsiaTheme="minorHAnsi" w:hAnsi="QCF_BSML" w:cs="QCF_BSML"/>
          <w:color w:val="000000"/>
          <w:sz w:val="32"/>
          <w:szCs w:val="32"/>
          <w:rtl/>
        </w:rPr>
        <w:t>ﭽ</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ﭚ</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ﭛ</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ﭜ</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ﭝ </w:t>
      </w:r>
      <w:r w:rsidRPr="002F041E">
        <w:rPr>
          <w:rFonts w:ascii="QCF_BSML" w:eastAsiaTheme="minorHAnsi" w:hAnsi="QCF_BSML" w:cs="QCF_BSML"/>
          <w:color w:val="000000"/>
          <w:sz w:val="32"/>
          <w:szCs w:val="32"/>
          <w:rtl/>
        </w:rPr>
        <w:t>ﭼ</w:t>
      </w:r>
      <w:r w:rsidR="006E362F" w:rsidRPr="006E362F">
        <w:rPr>
          <w:rFonts w:ascii="Arial" w:eastAsiaTheme="minorHAnsi" w:hAnsi="Arial" w:cs="Arial"/>
          <w:color w:val="000000"/>
          <w:sz w:val="18"/>
          <w:szCs w:val="36"/>
          <w:rtl/>
        </w:rPr>
        <w:t xml:space="preserve">. </w:t>
      </w:r>
      <w:r w:rsidRPr="002F041E">
        <w:rPr>
          <w:rFonts w:cs="Traditional Arabic" w:hint="cs"/>
          <w:sz w:val="36"/>
          <w:szCs w:val="36"/>
          <w:rtl/>
        </w:rPr>
        <w:t xml:space="preserve">وقد </w:t>
      </w:r>
      <w:proofErr w:type="spellStart"/>
      <w:r w:rsidRPr="002F041E">
        <w:rPr>
          <w:rFonts w:cs="Traditional Arabic" w:hint="cs"/>
          <w:sz w:val="36"/>
          <w:szCs w:val="36"/>
          <w:rtl/>
        </w:rPr>
        <w:t>روعيت</w:t>
      </w:r>
      <w:proofErr w:type="spellEnd"/>
      <w:r w:rsidRPr="002F041E">
        <w:rPr>
          <w:rFonts w:cs="Traditional Arabic" w:hint="cs"/>
          <w:sz w:val="36"/>
          <w:szCs w:val="36"/>
          <w:rtl/>
        </w:rPr>
        <w:t xml:space="preserve"> هنا نكتة لطيفة، وهي أنهم لما ادعوا أولاً أنه</w:t>
      </w:r>
      <w:r w:rsidR="004544CE" w:rsidRPr="002F041E">
        <w:rPr>
          <w:rFonts w:cs="Traditional Arabic" w:hint="cs"/>
          <w:sz w:val="36"/>
          <w:szCs w:val="36"/>
          <w:rtl/>
        </w:rPr>
        <w:t xml:space="preserve"> من الكتاب؛ وهو أمر خاص؛ جاء الر</w:t>
      </w:r>
      <w:r w:rsidRPr="002F041E">
        <w:rPr>
          <w:rFonts w:cs="Traditional Arabic" w:hint="cs"/>
          <w:sz w:val="36"/>
          <w:szCs w:val="36"/>
          <w:rtl/>
        </w:rPr>
        <w:t xml:space="preserve">د عليهم بخاص؛ بقوله: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ﭚ</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ﭛ</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ﭜ</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ﭝ</w:t>
      </w:r>
      <w:r w:rsidRPr="002F041E">
        <w:rPr>
          <w:rFonts w:ascii="QCF_BSML" w:eastAsiaTheme="minorHAnsi" w:hAnsi="QCF_BSML" w:cs="QCF_BSML"/>
          <w:color w:val="000000"/>
          <w:sz w:val="32"/>
          <w:szCs w:val="32"/>
          <w:rtl/>
        </w:rPr>
        <w:t>ﭼ</w:t>
      </w:r>
      <w:proofErr w:type="spellEnd"/>
      <w:r w:rsidR="006E362F" w:rsidRPr="006E362F">
        <w:rPr>
          <w:rFonts w:ascii="Arial" w:eastAsiaTheme="minorHAnsi" w:hAnsi="Arial" w:cs="Arial"/>
          <w:color w:val="000000"/>
          <w:sz w:val="18"/>
          <w:szCs w:val="36"/>
          <w:rtl/>
        </w:rPr>
        <w:t xml:space="preserve">. </w:t>
      </w:r>
      <w:proofErr w:type="gramStart"/>
      <w:r w:rsidRPr="002F041E">
        <w:rPr>
          <w:rFonts w:cs="Traditional Arabic" w:hint="cs"/>
          <w:sz w:val="36"/>
          <w:szCs w:val="36"/>
          <w:rtl/>
        </w:rPr>
        <w:t>ولما</w:t>
      </w:r>
      <w:proofErr w:type="gramEnd"/>
      <w:r w:rsidRPr="002F041E">
        <w:rPr>
          <w:rFonts w:cs="Traditional Arabic" w:hint="cs"/>
          <w:sz w:val="36"/>
          <w:szCs w:val="36"/>
          <w:rtl/>
        </w:rPr>
        <w:t xml:space="preserve"> ادعوا ثانياً أنه من عند الله</w:t>
      </w:r>
      <w:r w:rsidR="00BF5A94" w:rsidRPr="00BF5A94">
        <w:rPr>
          <w:rFonts w:cs="Traditional Arabic" w:hint="cs"/>
          <w:sz w:val="36"/>
          <w:szCs w:val="28"/>
          <w:rtl/>
        </w:rPr>
        <w:t xml:space="preserve"> -</w:t>
      </w:r>
      <w:r w:rsidRPr="002F041E">
        <w:rPr>
          <w:rFonts w:cs="Traditional Arabic" w:hint="cs"/>
          <w:sz w:val="36"/>
          <w:szCs w:val="36"/>
          <w:rtl/>
        </w:rPr>
        <w:t>وهذا أعم؛ لأن كونه من عند الله أعم من أن يكون في الكتاب المراد به التوراة أو في غيره</w:t>
      </w:r>
      <w:r w:rsidR="00BF5A94" w:rsidRPr="00BF5A94">
        <w:rPr>
          <w:rFonts w:cs="Traditional Arabic" w:hint="cs"/>
          <w:sz w:val="36"/>
          <w:szCs w:val="28"/>
          <w:rtl/>
        </w:rPr>
        <w:t xml:space="preserve">- </w:t>
      </w:r>
      <w:r w:rsidRPr="002F041E">
        <w:rPr>
          <w:rFonts w:cs="Traditional Arabic" w:hint="cs"/>
          <w:sz w:val="36"/>
          <w:szCs w:val="36"/>
          <w:rtl/>
        </w:rPr>
        <w:t xml:space="preserve">جاء الرد عليهم بعامٍّ أيضاً؛ بقوله: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ﭣ</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ﭤ</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ﭥ</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ﭦ</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ﭧ </w:t>
      </w:r>
      <w:r w:rsidRPr="002F041E">
        <w:rPr>
          <w:rFonts w:ascii="QCF_BSML" w:eastAsiaTheme="minorHAnsi" w:hAnsi="QCF_BSML" w:cs="QCF_BSML"/>
          <w:color w:val="000000"/>
          <w:sz w:val="32"/>
          <w:szCs w:val="32"/>
          <w:rtl/>
        </w:rPr>
        <w:t>ﭼ</w:t>
      </w:r>
      <w:r w:rsidRPr="002F041E">
        <w:rPr>
          <w:rFonts w:cs="Traditional Arabic" w:hint="cs"/>
          <w:sz w:val="36"/>
          <w:szCs w:val="36"/>
          <w:rtl/>
        </w:rPr>
        <w:t>، فأعطى الأخص لمثله والأعم لمثله</w:t>
      </w:r>
      <w:r w:rsidR="004544CE" w:rsidRPr="0043365A">
        <w:rPr>
          <w:rFonts w:ascii="AGA Arabesque" w:hAnsi="AGA Arabesque" w:cs="Traditional Arabic"/>
          <w:position w:val="10"/>
          <w:sz w:val="28"/>
          <w:szCs w:val="36"/>
          <w:vertAlign w:val="superscript"/>
          <w:rtl/>
        </w:rPr>
        <w:t>(</w:t>
      </w:r>
      <w:r w:rsidR="004544CE" w:rsidRPr="0043365A">
        <w:rPr>
          <w:rStyle w:val="a9"/>
          <w:rFonts w:ascii="AGA Arabesque" w:hAnsi="AGA Arabesque"/>
          <w:szCs w:val="36"/>
          <w:vertAlign w:val="superscript"/>
          <w:rtl/>
        </w:rPr>
        <w:footnoteReference w:id="119"/>
      </w:r>
      <w:r w:rsidR="004544CE" w:rsidRPr="0043365A">
        <w:rPr>
          <w:rFonts w:ascii="AGA Arabesque" w:hAnsi="AGA Arabesque" w:cs="Traditional Arabic"/>
          <w:position w:val="10"/>
          <w:sz w:val="28"/>
          <w:szCs w:val="36"/>
          <w:vertAlign w:val="superscript"/>
          <w:rtl/>
        </w:rPr>
        <w:t>)</w:t>
      </w:r>
      <w:r w:rsidRPr="002F041E">
        <w:rPr>
          <w:rFonts w:cs="Traditional Arabic" w:hint="cs"/>
          <w:sz w:val="36"/>
          <w:szCs w:val="36"/>
          <w:rtl/>
        </w:rPr>
        <w:t>.</w:t>
      </w:r>
      <w:r w:rsidR="00773614">
        <w:rPr>
          <w:rFonts w:cs="Traditional Arabic" w:hint="cs"/>
          <w:sz w:val="36"/>
          <w:szCs w:val="36"/>
          <w:rtl/>
        </w:rPr>
        <w:t xml:space="preserve"> </w:t>
      </w:r>
      <w:proofErr w:type="gramStart"/>
      <w:r w:rsidRPr="002F041E">
        <w:rPr>
          <w:rFonts w:cs="Traditional Arabic" w:hint="cs"/>
          <w:sz w:val="36"/>
          <w:szCs w:val="36"/>
          <w:rtl/>
        </w:rPr>
        <w:t>ثم</w:t>
      </w:r>
      <w:proofErr w:type="gramEnd"/>
      <w:r w:rsidRPr="002F041E">
        <w:rPr>
          <w:rFonts w:cs="Traditional Arabic" w:hint="cs"/>
          <w:sz w:val="36"/>
          <w:szCs w:val="36"/>
          <w:rtl/>
        </w:rPr>
        <w:t xml:space="preserve"> كرر الإخبار بكذبهم، وأنهم مفترون متعمدون الكذب مع علمهم بحقيقة الأشياء، فقال: </w:t>
      </w:r>
      <w:r w:rsidRPr="002F041E">
        <w:rPr>
          <w:rFonts w:ascii="QCF_BSML" w:eastAsiaTheme="minorHAnsi" w:hAnsi="QCF_BSML" w:cs="QCF_BSML"/>
          <w:color w:val="000000"/>
          <w:sz w:val="32"/>
          <w:szCs w:val="32"/>
          <w:rtl/>
        </w:rPr>
        <w:t>ﭽ</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ﭨ</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ﭩ</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ﭪ</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ﭫ</w:t>
      </w:r>
      <w:r w:rsidR="0043365A">
        <w:rPr>
          <w:rFonts w:ascii="QCF_P060" w:eastAsiaTheme="minorHAnsi" w:hAnsi="QCF_P060" w:cs="QCF_P060"/>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2F041E">
        <w:rPr>
          <w:rFonts w:cs="Traditional Arabic" w:hint="cs"/>
          <w:sz w:val="36"/>
          <w:szCs w:val="36"/>
          <w:rtl/>
        </w:rPr>
        <w:t>والحال أنهم يعلمون قبح ذلك، أو كونه كذباً بحتاً لا شُبهَةَ لهم فيه</w:t>
      </w:r>
      <w:r w:rsidR="004544CE" w:rsidRPr="0043365A">
        <w:rPr>
          <w:rFonts w:ascii="AGA Arabesque" w:hAnsi="AGA Arabesque" w:cs="Traditional Arabic"/>
          <w:position w:val="10"/>
          <w:sz w:val="28"/>
          <w:szCs w:val="36"/>
          <w:vertAlign w:val="superscript"/>
          <w:rtl/>
        </w:rPr>
        <w:t>(</w:t>
      </w:r>
      <w:r w:rsidR="004544CE" w:rsidRPr="0043365A">
        <w:rPr>
          <w:rStyle w:val="a9"/>
          <w:rFonts w:ascii="AGA Arabesque" w:hAnsi="AGA Arabesque"/>
          <w:szCs w:val="36"/>
          <w:vertAlign w:val="superscript"/>
          <w:rtl/>
        </w:rPr>
        <w:footnoteReference w:id="120"/>
      </w:r>
      <w:r w:rsidR="004544CE" w:rsidRPr="0043365A">
        <w:rPr>
          <w:rFonts w:ascii="AGA Arabesque" w:hAnsi="AGA Arabesque" w:cs="Traditional Arabic"/>
          <w:position w:val="10"/>
          <w:sz w:val="28"/>
          <w:szCs w:val="36"/>
          <w:vertAlign w:val="superscript"/>
          <w:rtl/>
        </w:rPr>
        <w:t>)</w:t>
      </w:r>
      <w:r w:rsidRPr="002F041E">
        <w:rPr>
          <w:rFonts w:cs="Traditional Arabic" w:hint="cs"/>
          <w:sz w:val="36"/>
          <w:szCs w:val="36"/>
          <w:rtl/>
        </w:rPr>
        <w:t>.</w:t>
      </w:r>
      <w:r w:rsidR="00773614">
        <w:rPr>
          <w:rFonts w:cs="Traditional Arabic" w:hint="cs"/>
          <w:sz w:val="36"/>
          <w:szCs w:val="36"/>
          <w:rtl/>
        </w:rPr>
        <w:t xml:space="preserve"> </w:t>
      </w:r>
      <w:proofErr w:type="gramStart"/>
      <w:r w:rsidRPr="002F041E">
        <w:rPr>
          <w:rFonts w:cs="Traditional Arabic" w:hint="cs"/>
          <w:sz w:val="36"/>
          <w:szCs w:val="36"/>
          <w:rtl/>
        </w:rPr>
        <w:t>وقد</w:t>
      </w:r>
      <w:proofErr w:type="gramEnd"/>
      <w:r w:rsidRPr="002F041E">
        <w:rPr>
          <w:rFonts w:cs="Traditional Arabic" w:hint="cs"/>
          <w:sz w:val="36"/>
          <w:szCs w:val="36"/>
          <w:rtl/>
        </w:rPr>
        <w:t xml:space="preserve"> استدل المعتزلة</w:t>
      </w:r>
      <w:r w:rsidR="00D37F5A" w:rsidRPr="0043365A">
        <w:rPr>
          <w:rStyle w:val="a9"/>
          <w:sz w:val="36"/>
          <w:szCs w:val="36"/>
          <w:vertAlign w:val="superscript"/>
          <w:rtl/>
        </w:rPr>
        <w:t>(</w:t>
      </w:r>
      <w:r w:rsidR="00D37F5A" w:rsidRPr="0043365A">
        <w:rPr>
          <w:rStyle w:val="a9"/>
          <w:sz w:val="36"/>
          <w:szCs w:val="36"/>
          <w:vertAlign w:val="superscript"/>
          <w:rtl/>
        </w:rPr>
        <w:footnoteReference w:id="121"/>
      </w:r>
      <w:r w:rsidR="00D37F5A" w:rsidRPr="0043365A">
        <w:rPr>
          <w:rStyle w:val="a9"/>
          <w:sz w:val="36"/>
          <w:szCs w:val="36"/>
          <w:vertAlign w:val="superscript"/>
          <w:rtl/>
        </w:rPr>
        <w:t>)</w:t>
      </w:r>
      <w:r w:rsidRPr="002F041E">
        <w:rPr>
          <w:rFonts w:cs="Traditional Arabic" w:hint="cs"/>
          <w:sz w:val="36"/>
          <w:szCs w:val="36"/>
          <w:rtl/>
        </w:rPr>
        <w:t xml:space="preserve"> بهذه الآية على أن الأفعال القبيحة والمعاصي يستقل العباد بفعلها، وأن الله لا خلق له فيها.</w:t>
      </w:r>
    </w:p>
    <w:p w:rsidR="007F59E6" w:rsidRPr="00E549DE" w:rsidRDefault="007F59E6" w:rsidP="007F59E6">
      <w:pPr>
        <w:framePr w:w="752" w:h="326" w:hRule="exact" w:hSpace="227" w:wrap="around" w:vAnchor="text" w:hAnchor="page" w:x="826" w:y="-4599"/>
        <w:spacing w:line="228" w:lineRule="auto"/>
        <w:jc w:val="center"/>
        <w:rPr>
          <w:rFonts w:cs="Lotus Linotype"/>
          <w:sz w:val="16"/>
        </w:rPr>
      </w:pPr>
      <w:r w:rsidRPr="00E549DE">
        <w:rPr>
          <w:rFonts w:cs="Traditional Arabic"/>
          <w:sz w:val="16"/>
          <w:szCs w:val="28"/>
          <w:rtl/>
        </w:rPr>
        <w:t>[</w:t>
      </w:r>
      <w:r>
        <w:rPr>
          <w:rFonts w:cs="Lotus Linotype" w:hint="cs"/>
          <w:sz w:val="16"/>
          <w:rtl/>
        </w:rPr>
        <w:t>43</w:t>
      </w:r>
      <w:r w:rsidRPr="00E549DE">
        <w:rPr>
          <w:rFonts w:cs="Lotus Linotype" w:hint="cs"/>
          <w:sz w:val="16"/>
          <w:rtl/>
        </w:rPr>
        <w:t>/</w:t>
      </w:r>
      <w:r>
        <w:rPr>
          <w:rFonts w:cs="Lotus Linotype" w:hint="cs"/>
          <w:sz w:val="16"/>
          <w:rtl/>
        </w:rPr>
        <w:t>ب</w:t>
      </w:r>
      <w:r w:rsidRPr="00E549DE">
        <w:rPr>
          <w:rFonts w:cs="Traditional Arabic"/>
          <w:sz w:val="16"/>
          <w:szCs w:val="28"/>
          <w:rtl/>
        </w:rPr>
        <w:t>]</w:t>
      </w:r>
    </w:p>
    <w:p w:rsidR="002D5DEF" w:rsidRDefault="007C7413" w:rsidP="005C493C">
      <w:pPr>
        <w:spacing w:after="120" w:line="520" w:lineRule="exact"/>
        <w:ind w:left="-1" w:firstLine="567"/>
        <w:jc w:val="both"/>
        <w:rPr>
          <w:rFonts w:cs="Traditional Arabic"/>
          <w:sz w:val="36"/>
          <w:szCs w:val="36"/>
          <w:rtl/>
        </w:rPr>
      </w:pPr>
      <w:r w:rsidRPr="002F041E">
        <w:rPr>
          <w:rFonts w:cs="Traditional Arabic" w:hint="cs"/>
          <w:sz w:val="36"/>
          <w:szCs w:val="36"/>
          <w:rtl/>
        </w:rPr>
        <w:t xml:space="preserve">فقال أبو بكر الرازي الحنفي صاحب </w:t>
      </w:r>
      <w:r w:rsidRPr="002F041E">
        <w:rPr>
          <w:rFonts w:cs="Traditional Arabic"/>
          <w:sz w:val="36"/>
          <w:szCs w:val="36"/>
          <w:rtl/>
        </w:rPr>
        <w:t>«</w:t>
      </w:r>
      <w:r w:rsidRPr="002F041E">
        <w:rPr>
          <w:rFonts w:cs="Traditional Arabic" w:hint="cs"/>
          <w:sz w:val="36"/>
          <w:szCs w:val="36"/>
          <w:rtl/>
        </w:rPr>
        <w:t>أحكام القرآن</w:t>
      </w:r>
      <w:r w:rsidRPr="002F041E">
        <w:rPr>
          <w:rFonts w:cs="Traditional Arabic"/>
          <w:sz w:val="36"/>
          <w:szCs w:val="36"/>
          <w:rtl/>
        </w:rPr>
        <w:t>»</w:t>
      </w:r>
      <w:r w:rsidRPr="002F041E">
        <w:rPr>
          <w:rFonts w:cs="Traditional Arabic" w:hint="cs"/>
          <w:sz w:val="36"/>
          <w:szCs w:val="36"/>
          <w:rtl/>
        </w:rPr>
        <w:t>: وفي هذه الآية</w:t>
      </w:r>
      <w:r w:rsidR="005C493C">
        <w:rPr>
          <w:rFonts w:cs="Traditional Arabic" w:hint="cs"/>
          <w:sz w:val="36"/>
          <w:szCs w:val="36"/>
          <w:rtl/>
        </w:rPr>
        <w:t xml:space="preserve"> </w:t>
      </w:r>
      <w:r w:rsidRPr="002F041E">
        <w:rPr>
          <w:rFonts w:cs="Traditional Arabic" w:hint="cs"/>
          <w:sz w:val="36"/>
          <w:szCs w:val="36"/>
          <w:rtl/>
        </w:rPr>
        <w:t>دليل</w:t>
      </w:r>
      <w:r w:rsidR="005C493C">
        <w:rPr>
          <w:rFonts w:cs="Traditional Arabic" w:hint="cs"/>
          <w:sz w:val="36"/>
          <w:szCs w:val="36"/>
          <w:rtl/>
        </w:rPr>
        <w:t xml:space="preserve"> </w:t>
      </w:r>
      <w:r w:rsidRPr="002F041E">
        <w:rPr>
          <w:rFonts w:cs="Traditional Arabic" w:hint="cs"/>
          <w:sz w:val="36"/>
          <w:szCs w:val="36"/>
          <w:rtl/>
        </w:rPr>
        <w:t>على أن المعاصي ليست من عند الله ولا من فعله؛ لأنها لو كانت من فعله كانت من عنده، وقد نفى الله تعالى نفياً عامًّا كون المعاصي من عنده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22"/>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r w:rsidR="00773614">
        <w:rPr>
          <w:rFonts w:cs="Traditional Arabic" w:hint="cs"/>
          <w:sz w:val="36"/>
          <w:szCs w:val="36"/>
          <w:rtl/>
        </w:rPr>
        <w:t xml:space="preserve"> </w:t>
      </w:r>
      <w:r w:rsidR="0043365A" w:rsidRPr="0043365A">
        <w:rPr>
          <w:rFonts w:cs="Traditional Arabic" w:hint="cs"/>
          <w:sz w:val="36"/>
          <w:szCs w:val="28"/>
          <w:rtl/>
        </w:rPr>
        <w:t>[</w:t>
      </w:r>
      <w:r w:rsidRPr="002F041E">
        <w:rPr>
          <w:rFonts w:cs="Traditional Arabic" w:hint="cs"/>
          <w:sz w:val="36"/>
          <w:szCs w:val="36"/>
          <w:rtl/>
        </w:rPr>
        <w:t xml:space="preserve">وجواب هذا أنه رد </w:t>
      </w:r>
      <w:r w:rsidRPr="002F041E">
        <w:rPr>
          <w:rFonts w:cs="Traditional Arabic" w:hint="cs"/>
          <w:sz w:val="36"/>
          <w:szCs w:val="36"/>
          <w:rtl/>
        </w:rPr>
        <w:lastRenderedPageBreak/>
        <w:t xml:space="preserve">لما ادعوه من كون هذا الشيء المحرف منزلاً من عند الله، فالنفي ورد على هذا الشيء الخاص بهذا المعنى الخاص، فمن أين العموم الذي ادعاه الرازي؟! وقد نحا </w:t>
      </w:r>
      <w:proofErr w:type="gramStart"/>
      <w:r w:rsidRPr="002F041E">
        <w:rPr>
          <w:rFonts w:cs="Traditional Arabic" w:hint="cs"/>
          <w:sz w:val="36"/>
          <w:szCs w:val="36"/>
          <w:rtl/>
        </w:rPr>
        <w:t>إلى</w:t>
      </w:r>
      <w:proofErr w:type="gramEnd"/>
      <w:r w:rsidRPr="002F041E">
        <w:rPr>
          <w:rFonts w:cs="Traditional Arabic" w:hint="cs"/>
          <w:sz w:val="36"/>
          <w:szCs w:val="36"/>
          <w:rtl/>
        </w:rPr>
        <w:t xml:space="preserve"> مثل هذا الجواب جماعة</w:t>
      </w:r>
      <w:r w:rsidR="0043365A" w:rsidRPr="0043365A">
        <w:rPr>
          <w:rFonts w:cs="Traditional Arabic" w:hint="cs"/>
          <w:sz w:val="36"/>
          <w:szCs w:val="28"/>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23"/>
      </w:r>
      <w:r w:rsidRPr="0043365A">
        <w:rPr>
          <w:rFonts w:ascii="AGA Arabesque" w:hAnsi="AGA Arabesque" w:cs="Traditional Arabic" w:hint="cs"/>
          <w:position w:val="10"/>
          <w:sz w:val="36"/>
          <w:szCs w:val="36"/>
          <w:vertAlign w:val="superscript"/>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24"/>
      </w:r>
      <w:r w:rsidRPr="0043365A">
        <w:rPr>
          <w:rFonts w:ascii="AGA Arabesque" w:hAnsi="AGA Arabesque" w:cs="Traditional Arabic"/>
          <w:position w:val="10"/>
          <w:sz w:val="36"/>
          <w:szCs w:val="36"/>
          <w:vertAlign w:val="superscript"/>
          <w:rtl/>
        </w:rPr>
        <w:t>)</w:t>
      </w:r>
      <w:r w:rsidR="002D5DEF">
        <w:rPr>
          <w:rFonts w:cs="Traditional Arabic" w:hint="cs"/>
          <w:sz w:val="36"/>
          <w:szCs w:val="36"/>
          <w:rtl/>
        </w:rPr>
        <w:t>.</w:t>
      </w:r>
      <w:r w:rsidR="00773614">
        <w:rPr>
          <w:rFonts w:cs="Traditional Arabic" w:hint="cs"/>
          <w:sz w:val="36"/>
          <w:szCs w:val="36"/>
          <w:rtl/>
        </w:rPr>
        <w:t xml:space="preserve"> </w:t>
      </w:r>
      <w:proofErr w:type="gramStart"/>
      <w:r w:rsidRPr="002F041E">
        <w:rPr>
          <w:rFonts w:cs="Traditional Arabic" w:hint="cs"/>
          <w:sz w:val="36"/>
          <w:szCs w:val="36"/>
          <w:rtl/>
        </w:rPr>
        <w:t>قال</w:t>
      </w:r>
      <w:proofErr w:type="gramEnd"/>
      <w:r w:rsidRPr="002F041E">
        <w:rPr>
          <w:rFonts w:cs="Traditional Arabic" w:hint="cs"/>
          <w:sz w:val="36"/>
          <w:szCs w:val="36"/>
          <w:rtl/>
        </w:rPr>
        <w:t xml:space="preserve"> ابن عطية: </w:t>
      </w:r>
      <w:r w:rsidRPr="002F041E">
        <w:rPr>
          <w:rFonts w:ascii="QCF_BSML" w:eastAsiaTheme="minorHAnsi" w:hAnsi="QCF_BSML" w:cs="QCF_BSML"/>
          <w:color w:val="000000"/>
          <w:sz w:val="32"/>
          <w:szCs w:val="32"/>
          <w:rtl/>
        </w:rPr>
        <w:t>ﭽ</w:t>
      </w:r>
      <w:r w:rsidR="00D37F5A">
        <w:rPr>
          <w:rFonts w:ascii="QCF_P060" w:eastAsiaTheme="minorHAnsi" w:hAnsi="QCF_P060" w:cs="QCF_P060"/>
          <w:color w:val="000000"/>
          <w:sz w:val="32"/>
          <w:szCs w:val="32"/>
          <w:rtl/>
        </w:rPr>
        <w:t xml:space="preserve"> ﭣ</w:t>
      </w:r>
      <w:r w:rsidR="0043365A">
        <w:rPr>
          <w:rFonts w:ascii="QCF_P060" w:eastAsiaTheme="minorHAnsi" w:hAnsi="QCF_P060" w:cs="QCF_P060"/>
          <w:color w:val="000000"/>
          <w:sz w:val="32"/>
          <w:szCs w:val="32"/>
          <w:rtl/>
        </w:rPr>
        <w:t xml:space="preserve"> </w:t>
      </w:r>
      <w:r w:rsidR="00D37F5A">
        <w:rPr>
          <w:rFonts w:ascii="QCF_P060" w:eastAsiaTheme="minorHAnsi" w:hAnsi="QCF_P060" w:cs="QCF_P060"/>
          <w:color w:val="000000"/>
          <w:sz w:val="32"/>
          <w:szCs w:val="32"/>
          <w:rtl/>
        </w:rPr>
        <w:t>ﭤ</w:t>
      </w:r>
      <w:r w:rsidR="0043365A">
        <w:rPr>
          <w:rFonts w:ascii="QCF_P060" w:eastAsiaTheme="minorHAnsi" w:hAnsi="QCF_P060" w:cs="QCF_P060"/>
          <w:color w:val="000000"/>
          <w:sz w:val="32"/>
          <w:szCs w:val="32"/>
          <w:rtl/>
        </w:rPr>
        <w:t xml:space="preserve"> </w:t>
      </w:r>
      <w:r w:rsidR="00D37F5A">
        <w:rPr>
          <w:rFonts w:ascii="QCF_P060" w:eastAsiaTheme="minorHAnsi" w:hAnsi="QCF_P060" w:cs="QCF_P060"/>
          <w:color w:val="000000"/>
          <w:sz w:val="32"/>
          <w:szCs w:val="32"/>
          <w:rtl/>
        </w:rPr>
        <w:t>ﭥ</w:t>
      </w:r>
      <w:r w:rsidR="0043365A">
        <w:rPr>
          <w:rFonts w:ascii="QCF_P060" w:eastAsiaTheme="minorHAnsi" w:hAnsi="QCF_P060" w:cs="QCF_P060"/>
          <w:color w:val="000000"/>
          <w:sz w:val="32"/>
          <w:szCs w:val="32"/>
          <w:rtl/>
        </w:rPr>
        <w:t xml:space="preserve"> </w:t>
      </w:r>
      <w:r w:rsidR="00D37F5A">
        <w:rPr>
          <w:rFonts w:ascii="QCF_P060" w:eastAsiaTheme="minorHAnsi" w:hAnsi="QCF_P060" w:cs="QCF_P060"/>
          <w:color w:val="000000"/>
          <w:sz w:val="32"/>
          <w:szCs w:val="32"/>
          <w:rtl/>
        </w:rPr>
        <w:t>ﭦ</w:t>
      </w:r>
      <w:r w:rsidR="0043365A">
        <w:rPr>
          <w:rFonts w:ascii="QCF_P060" w:eastAsiaTheme="minorHAnsi" w:hAnsi="QCF_P060" w:cs="QCF_P060"/>
          <w:color w:val="000000"/>
          <w:sz w:val="32"/>
          <w:szCs w:val="32"/>
          <w:rtl/>
        </w:rPr>
        <w:t xml:space="preserve"> </w:t>
      </w:r>
      <w:proofErr w:type="spellStart"/>
      <w:r w:rsidR="00D37F5A">
        <w:rPr>
          <w:rFonts w:ascii="QCF_P060" w:eastAsiaTheme="minorHAnsi" w:hAnsi="QCF_P060" w:cs="QCF_P060"/>
          <w:color w:val="000000"/>
          <w:sz w:val="32"/>
          <w:szCs w:val="32"/>
          <w:rtl/>
        </w:rPr>
        <w:t>ﭧ</w:t>
      </w:r>
      <w:r w:rsidRPr="002F041E">
        <w:rPr>
          <w:rFonts w:ascii="QCF_BSML" w:eastAsiaTheme="minorHAnsi" w:hAnsi="QCF_BSML" w:cs="QCF_BSML"/>
          <w:color w:val="000000"/>
          <w:sz w:val="32"/>
          <w:szCs w:val="32"/>
          <w:rtl/>
        </w:rPr>
        <w:t>ﭼ</w:t>
      </w:r>
      <w:proofErr w:type="spellEnd"/>
      <w:r w:rsidR="0043365A">
        <w:rPr>
          <w:rFonts w:ascii="Arial" w:eastAsiaTheme="minorHAnsi" w:hAnsi="Arial" w:cs="Arial"/>
          <w:color w:val="000000"/>
          <w:sz w:val="18"/>
          <w:szCs w:val="18"/>
          <w:rtl/>
        </w:rPr>
        <w:t xml:space="preserve"> </w:t>
      </w:r>
      <w:r w:rsidRPr="002F041E">
        <w:rPr>
          <w:rFonts w:cs="Traditional Arabic" w:hint="cs"/>
          <w:sz w:val="36"/>
          <w:szCs w:val="36"/>
          <w:rtl/>
        </w:rPr>
        <w:t>نفي أن يكون منزلاً كما ادعوا، وهو من عند الله بالخلق والاختراع والإيجاد، ومنهم بالتكسُّب</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25"/>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فلم تعن</w:t>
      </w:r>
      <w:r w:rsidR="005C493C">
        <w:rPr>
          <w:rFonts w:cs="Traditional Arabic" w:hint="eastAsia"/>
          <w:sz w:val="36"/>
          <w:szCs w:val="36"/>
          <w:rtl/>
        </w:rPr>
        <w:t> </w:t>
      </w:r>
      <w:r w:rsidRPr="002F041E">
        <w:rPr>
          <w:rFonts w:cs="Traditional Arabic" w:hint="cs"/>
          <w:sz w:val="36"/>
          <w:szCs w:val="36"/>
          <w:rtl/>
        </w:rPr>
        <w:t>الآية إلا لمعنى التنزيل، فبطل تعلق القدرية</w:t>
      </w:r>
      <w:r w:rsidR="003A4EB8" w:rsidRPr="0043365A">
        <w:rPr>
          <w:rFonts w:ascii="AGA Arabesque" w:hAnsi="AGA Arabesque" w:cs="Traditional Arabic"/>
          <w:position w:val="10"/>
          <w:sz w:val="36"/>
          <w:szCs w:val="36"/>
          <w:vertAlign w:val="superscript"/>
          <w:rtl/>
        </w:rPr>
        <w:t>(</w:t>
      </w:r>
      <w:r w:rsidR="003A4EB8" w:rsidRPr="0043365A">
        <w:rPr>
          <w:rStyle w:val="a9"/>
          <w:rFonts w:ascii="AGA Arabesque" w:hAnsi="AGA Arabesque"/>
          <w:sz w:val="36"/>
          <w:szCs w:val="36"/>
          <w:vertAlign w:val="superscript"/>
          <w:rtl/>
        </w:rPr>
        <w:footnoteReference w:id="126"/>
      </w:r>
      <w:r w:rsidR="003A4EB8" w:rsidRPr="0043365A">
        <w:rPr>
          <w:rFonts w:ascii="AGA Arabesque" w:hAnsi="AGA Arabesque" w:cs="Traditional Arabic"/>
          <w:position w:val="10"/>
          <w:sz w:val="36"/>
          <w:szCs w:val="36"/>
          <w:vertAlign w:val="superscript"/>
          <w:rtl/>
        </w:rPr>
        <w:t>)</w:t>
      </w:r>
      <w:r w:rsidRPr="002F041E">
        <w:rPr>
          <w:rFonts w:cs="Traditional Arabic" w:hint="cs"/>
          <w:sz w:val="36"/>
          <w:szCs w:val="36"/>
          <w:rtl/>
        </w:rPr>
        <w:t xml:space="preserve"> بظاهر 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ﭣ</w:t>
      </w:r>
      <w:proofErr w:type="spellEnd"/>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ﭤ</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ﭥ</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ﭦ</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ﭧ</w:t>
      </w:r>
      <w:r w:rsidRPr="002F041E">
        <w:rPr>
          <w:rFonts w:ascii="QCF_BSML" w:eastAsiaTheme="minorHAnsi" w:hAnsi="QCF_BSML" w:cs="QCF_BSML"/>
          <w:color w:val="000000"/>
          <w:sz w:val="32"/>
          <w:szCs w:val="32"/>
          <w:rtl/>
        </w:rPr>
        <w:t>ﭼ</w:t>
      </w:r>
      <w:proofErr w:type="spellEnd"/>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27"/>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7C7413" w:rsidRDefault="007C7413" w:rsidP="005C493C">
      <w:pPr>
        <w:spacing w:after="120" w:line="540" w:lineRule="exact"/>
        <w:ind w:firstLine="567"/>
        <w:jc w:val="both"/>
        <w:rPr>
          <w:rFonts w:cs="Traditional Arabic"/>
          <w:sz w:val="36"/>
          <w:szCs w:val="36"/>
          <w:rtl/>
        </w:rPr>
      </w:pPr>
      <w:r w:rsidRPr="002F041E">
        <w:rPr>
          <w:rFonts w:cs="Traditional Arabic" w:hint="cs"/>
          <w:sz w:val="36"/>
          <w:szCs w:val="36"/>
          <w:rtl/>
        </w:rPr>
        <w:lastRenderedPageBreak/>
        <w:t>و</w:t>
      </w:r>
      <w:r w:rsidRPr="002F041E">
        <w:rPr>
          <w:rFonts w:ascii="QCF_BSML" w:eastAsiaTheme="minorHAnsi" w:hAnsi="QCF_BSML" w:cs="QCF_BSML"/>
          <w:color w:val="000000"/>
          <w:sz w:val="32"/>
          <w:szCs w:val="32"/>
          <w:rtl/>
        </w:rPr>
        <w:t xml:space="preserve"> </w:t>
      </w:r>
      <w:r w:rsidRPr="002F041E">
        <w:rPr>
          <w:rFonts w:cs="Andalus" w:hint="cs"/>
          <w:sz w:val="36"/>
          <w:szCs w:val="36"/>
          <w:rtl/>
        </w:rPr>
        <w:t>«</w:t>
      </w:r>
      <w:r w:rsidRPr="002F041E">
        <w:rPr>
          <w:rFonts w:cs="Traditional Arabic" w:hint="cs"/>
          <w:sz w:val="36"/>
          <w:szCs w:val="36"/>
          <w:rtl/>
        </w:rPr>
        <w:t>ما</w:t>
      </w:r>
      <w:r w:rsidRPr="002F041E">
        <w:rPr>
          <w:rFonts w:cs="Andalus" w:hint="cs"/>
          <w:sz w:val="36"/>
          <w:szCs w:val="36"/>
          <w:rtl/>
        </w:rPr>
        <w:t>»</w:t>
      </w:r>
      <w:r w:rsidRPr="002F041E">
        <w:rPr>
          <w:rFonts w:cs="Traditional Arabic" w:hint="cs"/>
          <w:sz w:val="36"/>
          <w:szCs w:val="36"/>
          <w:rtl/>
        </w:rPr>
        <w:t xml:space="preserve"> في 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ﭣ</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ﭤ</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rPr>
        <w:t xml:space="preserve"> في الحرفين تحتمل الحجازية والتميمية</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28"/>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rPr>
        <w:t xml:space="preserve">، وحملها على الحجازية أولى؛ لتعينها في قوله تعالى: </w:t>
      </w:r>
      <w:r w:rsidRPr="002F041E">
        <w:rPr>
          <w:rFonts w:ascii="QCF_BSML" w:eastAsiaTheme="minorHAnsi" w:hAnsi="QCF_BSML" w:cs="QCF_BSML"/>
          <w:color w:val="000000"/>
          <w:sz w:val="32"/>
          <w:szCs w:val="32"/>
          <w:rtl/>
        </w:rPr>
        <w:t>ﭽ</w:t>
      </w:r>
      <w:r w:rsidRPr="002F041E">
        <w:rPr>
          <w:rFonts w:ascii="QCF_P239" w:eastAsiaTheme="minorHAnsi" w:hAnsi="QCF_P239" w:cs="QCF_P239"/>
          <w:color w:val="000000"/>
          <w:sz w:val="32"/>
          <w:szCs w:val="32"/>
          <w:rtl/>
        </w:rPr>
        <w:t xml:space="preserve"> ﭪ</w:t>
      </w:r>
      <w:r w:rsidR="0043365A">
        <w:rPr>
          <w:rFonts w:ascii="QCF_P239" w:eastAsiaTheme="minorHAnsi" w:hAnsi="QCF_P239" w:cs="QCF_P239"/>
          <w:color w:val="000000"/>
          <w:sz w:val="32"/>
          <w:szCs w:val="32"/>
          <w:rtl/>
        </w:rPr>
        <w:t xml:space="preserve"> </w:t>
      </w:r>
      <w:r w:rsidRPr="002F041E">
        <w:rPr>
          <w:rFonts w:ascii="QCF_P239" w:eastAsiaTheme="minorHAnsi" w:hAnsi="QCF_P239" w:cs="QCF_P239"/>
          <w:color w:val="000000"/>
          <w:sz w:val="32"/>
          <w:szCs w:val="32"/>
          <w:rtl/>
        </w:rPr>
        <w:t>ﭫ</w:t>
      </w:r>
      <w:r w:rsidR="0043365A">
        <w:rPr>
          <w:rFonts w:ascii="QCF_P239" w:eastAsiaTheme="minorHAnsi" w:hAnsi="QCF_P239" w:cs="QCF_P239"/>
          <w:color w:val="000000"/>
          <w:sz w:val="32"/>
          <w:szCs w:val="32"/>
          <w:rtl/>
        </w:rPr>
        <w:t xml:space="preserve"> </w:t>
      </w:r>
      <w:proofErr w:type="spellStart"/>
      <w:r w:rsidRPr="002F041E">
        <w:rPr>
          <w:rFonts w:ascii="QCF_P239" w:eastAsiaTheme="minorHAnsi" w:hAnsi="QCF_P239" w:cs="QCF_P239"/>
          <w:color w:val="000000"/>
          <w:sz w:val="32"/>
          <w:szCs w:val="32"/>
          <w:rtl/>
        </w:rPr>
        <w:t>ﭬ</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يوسف: ٣١</w:t>
      </w:r>
      <w:r w:rsidRPr="002F041E">
        <w:rPr>
          <w:rFonts w:cs="Traditional Arabic" w:hint="cs"/>
          <w:sz w:val="36"/>
          <w:szCs w:val="36"/>
          <w:rtl/>
        </w:rPr>
        <w:t xml:space="preserve">،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00AE6319" w:rsidRPr="002F041E">
        <w:rPr>
          <w:rFonts w:ascii="QCF_P542" w:eastAsiaTheme="minorHAnsi" w:hAnsi="QCF_P542" w:cs="QCF_P542"/>
          <w:color w:val="000000"/>
          <w:sz w:val="32"/>
          <w:szCs w:val="32"/>
          <w:rtl/>
        </w:rPr>
        <w:t>ﭪ</w:t>
      </w:r>
      <w:r w:rsidR="0043365A">
        <w:rPr>
          <w:rFonts w:ascii="QCF_P542" w:eastAsiaTheme="minorHAnsi" w:hAnsi="QCF_P542" w:cs="QCF_P542"/>
          <w:color w:val="000000"/>
          <w:sz w:val="32"/>
          <w:szCs w:val="32"/>
          <w:rtl/>
        </w:rPr>
        <w:t xml:space="preserve"> </w:t>
      </w:r>
      <w:r w:rsidR="00AE6319" w:rsidRPr="002F041E">
        <w:rPr>
          <w:rFonts w:ascii="QCF_P542" w:eastAsiaTheme="minorHAnsi" w:hAnsi="QCF_P542" w:cs="QCF_P542"/>
          <w:color w:val="000000"/>
          <w:sz w:val="32"/>
          <w:szCs w:val="32"/>
          <w:rtl/>
        </w:rPr>
        <w:t>ﭫ</w:t>
      </w:r>
      <w:r w:rsidR="0043365A">
        <w:rPr>
          <w:rFonts w:ascii="QCF_P542" w:eastAsiaTheme="minorHAnsi" w:hAnsi="QCF_P542" w:cs="QCF_P542"/>
          <w:color w:val="000000"/>
          <w:sz w:val="32"/>
          <w:szCs w:val="32"/>
          <w:rtl/>
        </w:rPr>
        <w:t xml:space="preserve"> </w:t>
      </w:r>
      <w:proofErr w:type="spellStart"/>
      <w:r w:rsidR="00AE6319" w:rsidRPr="002F041E">
        <w:rPr>
          <w:rFonts w:ascii="QCF_P542" w:eastAsiaTheme="minorHAnsi" w:hAnsi="QCF_P542" w:cs="QCF_P542"/>
          <w:color w:val="000000"/>
          <w:sz w:val="32"/>
          <w:szCs w:val="32"/>
          <w:rtl/>
        </w:rPr>
        <w:t>ﭬﭭ</w:t>
      </w:r>
      <w:proofErr w:type="spellEnd"/>
      <w:r w:rsidR="00AE6319" w:rsidRPr="002F041E">
        <w:rPr>
          <w:rFonts w:ascii="QCF_P542" w:eastAsiaTheme="minorHAnsi" w:hAnsi="QCF_P542" w:cs="QCF_P542"/>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المجادلة: ٢</w:t>
      </w:r>
      <w:r w:rsidRPr="002F041E">
        <w:rPr>
          <w:rFonts w:cs="Traditional Arabic" w:hint="cs"/>
          <w:sz w:val="36"/>
          <w:szCs w:val="36"/>
          <w:rtl/>
        </w:rPr>
        <w:t>.</w:t>
      </w:r>
    </w:p>
    <w:p w:rsidR="002D5DEF" w:rsidRDefault="00773614" w:rsidP="00ED2E33">
      <w:pPr>
        <w:numPr>
          <w:ilvl w:val="0"/>
          <w:numId w:val="9"/>
        </w:numPr>
        <w:spacing w:line="500" w:lineRule="exact"/>
        <w:ind w:left="0" w:firstLine="463"/>
        <w:jc w:val="both"/>
        <w:rPr>
          <w:rFonts w:cs="Traditional Arabic"/>
          <w:sz w:val="36"/>
          <w:szCs w:val="36"/>
          <w:lang w:bidi="ar-LB"/>
        </w:rPr>
      </w:pPr>
      <w:r>
        <w:rPr>
          <w:rFonts w:cs="Traditional Arabic" w:hint="cs"/>
          <w:sz w:val="36"/>
          <w:szCs w:val="36"/>
          <w:rtl/>
        </w:rPr>
        <w:t xml:space="preserve"> </w:t>
      </w:r>
      <w:r w:rsidR="007C7413" w:rsidRPr="002F041E">
        <w:rPr>
          <w:rFonts w:cs="Traditional Arabic" w:hint="cs"/>
          <w:sz w:val="36"/>
          <w:szCs w:val="36"/>
          <w:rtl/>
        </w:rPr>
        <w:t xml:space="preserve">قوله: </w:t>
      </w:r>
      <w:r w:rsidR="007C7413" w:rsidRPr="002F041E">
        <w:rPr>
          <w:rFonts w:ascii="QCF_BSML" w:eastAsiaTheme="minorHAnsi" w:hAnsi="QCF_BSML" w:cs="QCF_BSML"/>
          <w:color w:val="000000"/>
          <w:sz w:val="32"/>
          <w:szCs w:val="32"/>
          <w:rtl/>
        </w:rPr>
        <w:t xml:space="preserve">ﭽ </w:t>
      </w:r>
      <w:r w:rsidR="007C7413" w:rsidRPr="002F041E">
        <w:rPr>
          <w:rFonts w:ascii="QCF_P060" w:eastAsiaTheme="minorHAnsi" w:hAnsi="QCF_P060" w:cs="QCF_P060"/>
          <w:color w:val="000000"/>
          <w:sz w:val="32"/>
          <w:szCs w:val="32"/>
          <w:rtl/>
        </w:rPr>
        <w:t>ﭯ</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ﭰ</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ﭱ</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ﭲ</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ﭳ</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ﭴ</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ﭵ</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ﭶ</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ﭷ</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ﭸ</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ﭹ</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ﭺ</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ﭻ</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ﭼ</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ﭽ</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ﭾ</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ﭿ</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ﮀ</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ﮁ</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ﮂ</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ﮃ</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ﮄ</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ﮅ</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ﮆ</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ﮇ</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ﮈ</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ﮉ</w:t>
      </w:r>
      <w:r w:rsidR="0043365A">
        <w:rPr>
          <w:rFonts w:ascii="QCF_P060" w:eastAsiaTheme="minorHAnsi" w:hAnsi="QCF_P060" w:cs="QCF_P060"/>
          <w:color w:val="000000"/>
          <w:sz w:val="32"/>
          <w:szCs w:val="32"/>
          <w:rtl/>
        </w:rPr>
        <w:t xml:space="preserve"> </w:t>
      </w:r>
      <w:proofErr w:type="spellStart"/>
      <w:r w:rsidR="007C7413" w:rsidRPr="002F041E">
        <w:rPr>
          <w:rFonts w:ascii="QCF_P060" w:eastAsiaTheme="minorHAnsi" w:hAnsi="QCF_P060" w:cs="QCF_P060"/>
          <w:color w:val="000000"/>
          <w:sz w:val="32"/>
          <w:szCs w:val="32"/>
          <w:rtl/>
        </w:rPr>
        <w:t>ﮊ</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proofErr w:type="gramStart"/>
      <w:r w:rsidR="007C7413" w:rsidRPr="001360E5">
        <w:rPr>
          <w:rFonts w:ascii="Arial" w:eastAsiaTheme="minorHAnsi" w:hAnsi="Arial" w:cs="Traditional Arabic"/>
          <w:color w:val="000000"/>
          <w:sz w:val="27"/>
          <w:szCs w:val="28"/>
          <w:rtl/>
        </w:rPr>
        <w:t>آل</w:t>
      </w:r>
      <w:proofErr w:type="gramEnd"/>
      <w:r w:rsidR="007C7413" w:rsidRPr="001360E5">
        <w:rPr>
          <w:rFonts w:ascii="Arial" w:eastAsiaTheme="minorHAnsi" w:hAnsi="Arial" w:cs="Traditional Arabic"/>
          <w:color w:val="000000"/>
          <w:sz w:val="27"/>
          <w:szCs w:val="28"/>
          <w:rtl/>
        </w:rPr>
        <w:t xml:space="preserve"> عمران: ٧٩</w:t>
      </w:r>
      <w:r w:rsidR="007C7413" w:rsidRPr="002F041E">
        <w:rPr>
          <w:rFonts w:cs="Traditional Arabic" w:hint="cs"/>
          <w:sz w:val="36"/>
          <w:szCs w:val="36"/>
          <w:rtl/>
        </w:rPr>
        <w:t>.</w:t>
      </w:r>
    </w:p>
    <w:p w:rsidR="002D5DEF" w:rsidRDefault="007C7413" w:rsidP="00ED2E33">
      <w:pPr>
        <w:spacing w:line="500" w:lineRule="exact"/>
        <w:ind w:firstLine="567"/>
        <w:jc w:val="both"/>
        <w:rPr>
          <w:rFonts w:cs="Traditional Arabic"/>
          <w:sz w:val="36"/>
          <w:szCs w:val="36"/>
          <w:rtl/>
        </w:rPr>
      </w:pPr>
      <w:proofErr w:type="gramStart"/>
      <w:r w:rsidRPr="002F041E">
        <w:rPr>
          <w:rFonts w:cs="Traditional Arabic" w:hint="cs"/>
          <w:sz w:val="36"/>
          <w:szCs w:val="36"/>
          <w:rtl/>
        </w:rPr>
        <w:t>وجه</w:t>
      </w:r>
      <w:proofErr w:type="gramEnd"/>
      <w:r w:rsidRPr="002F041E">
        <w:rPr>
          <w:rFonts w:cs="Traditional Arabic" w:hint="cs"/>
          <w:sz w:val="36"/>
          <w:szCs w:val="36"/>
          <w:rtl/>
        </w:rPr>
        <w:t xml:space="preserve"> مناسبتها لما تقدمها أن فيه تكذيب من تقدم ذكره مضموماً إلى التكذيب الأول</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29"/>
      </w:r>
      <w:r w:rsidRPr="0043365A">
        <w:rPr>
          <w:rFonts w:ascii="AGA Arabesque" w:hAnsi="AGA Arabesque" w:cs="Traditional Arabic"/>
          <w:position w:val="10"/>
          <w:sz w:val="36"/>
          <w:szCs w:val="36"/>
          <w:vertAlign w:val="superscript"/>
          <w:rtl/>
        </w:rPr>
        <w:t>)</w:t>
      </w:r>
      <w:r w:rsidRPr="002F041E">
        <w:rPr>
          <w:rFonts w:cs="Traditional Arabic" w:hint="cs"/>
          <w:sz w:val="36"/>
          <w:szCs w:val="36"/>
          <w:rtl/>
        </w:rPr>
        <w:t>.</w:t>
      </w:r>
    </w:p>
    <w:p w:rsidR="00ED2E33" w:rsidRPr="00E549DE" w:rsidRDefault="00ED2E33" w:rsidP="00ED2E33">
      <w:pPr>
        <w:framePr w:w="675" w:h="326" w:hRule="exact" w:hSpace="227" w:wrap="around" w:vAnchor="text" w:hAnchor="page" w:x="9992" w:y="755"/>
        <w:spacing w:line="228" w:lineRule="auto"/>
        <w:jc w:val="center"/>
        <w:rPr>
          <w:rFonts w:cs="Lotus Linotype"/>
          <w:sz w:val="16"/>
        </w:rPr>
      </w:pPr>
      <w:r w:rsidRPr="00E549DE">
        <w:rPr>
          <w:rFonts w:cs="Traditional Arabic"/>
          <w:sz w:val="16"/>
          <w:szCs w:val="28"/>
          <w:rtl/>
        </w:rPr>
        <w:t>[</w:t>
      </w:r>
      <w:r>
        <w:rPr>
          <w:rFonts w:cs="Lotus Linotype" w:hint="cs"/>
          <w:sz w:val="16"/>
          <w:rtl/>
        </w:rPr>
        <w:t>44</w:t>
      </w:r>
      <w:r w:rsidRPr="00E549DE">
        <w:rPr>
          <w:rFonts w:cs="Lotus Linotype" w:hint="cs"/>
          <w:sz w:val="16"/>
          <w:rtl/>
        </w:rPr>
        <w:t>/</w:t>
      </w:r>
      <w:r>
        <w:rPr>
          <w:rFonts w:cs="Lotus Linotype" w:hint="cs"/>
          <w:sz w:val="16"/>
          <w:rtl/>
        </w:rPr>
        <w:t>أ</w:t>
      </w:r>
      <w:r w:rsidRPr="00E549DE">
        <w:rPr>
          <w:rFonts w:cs="Traditional Arabic"/>
          <w:sz w:val="16"/>
          <w:szCs w:val="28"/>
          <w:rtl/>
        </w:rPr>
        <w:t>]</w:t>
      </w:r>
    </w:p>
    <w:p w:rsidR="007C7413" w:rsidRDefault="007C7413" w:rsidP="002A1B9A">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وسبب إنزالها أن أبا رافع القرظي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0"/>
      </w:r>
      <w:r w:rsidRPr="0043365A">
        <w:rPr>
          <w:rFonts w:ascii="AGA Arabesque" w:hAnsi="AGA Arabesque" w:cs="Traditional Arabic"/>
          <w:position w:val="10"/>
          <w:sz w:val="36"/>
          <w:szCs w:val="36"/>
          <w:vertAlign w:val="superscript"/>
          <w:rtl/>
        </w:rPr>
        <w:t>)</w:t>
      </w:r>
      <w:r w:rsidR="00BF5A94" w:rsidRPr="00BF5A94">
        <w:rPr>
          <w:rFonts w:cs="Traditional Arabic" w:hint="cs"/>
          <w:sz w:val="36"/>
          <w:szCs w:val="28"/>
          <w:rtl/>
          <w:lang w:bidi="ar-LB"/>
        </w:rPr>
        <w:t xml:space="preserve"> -</w:t>
      </w:r>
      <w:r w:rsidRPr="002F041E">
        <w:rPr>
          <w:rFonts w:cs="Traditional Arabic" w:hint="cs"/>
          <w:sz w:val="36"/>
          <w:szCs w:val="36"/>
          <w:rtl/>
          <w:lang w:bidi="ar-LB"/>
        </w:rPr>
        <w:t>من أحبار اليهود</w:t>
      </w:r>
      <w:r w:rsidR="00BF5A94" w:rsidRPr="00BF5A94">
        <w:rPr>
          <w:rFonts w:cs="Traditional Arabic" w:hint="cs"/>
          <w:sz w:val="36"/>
          <w:szCs w:val="28"/>
          <w:rtl/>
          <w:lang w:bidi="ar-LB"/>
        </w:rPr>
        <w:t xml:space="preserve">- </w:t>
      </w:r>
      <w:r w:rsidRPr="002F041E">
        <w:rPr>
          <w:rFonts w:cs="Traditional Arabic" w:hint="cs"/>
          <w:sz w:val="36"/>
          <w:szCs w:val="36"/>
          <w:rtl/>
          <w:lang w:bidi="ar-LB"/>
        </w:rPr>
        <w:t>والسَّيِّدَ</w:t>
      </w:r>
      <w:r w:rsidR="00BF5A94" w:rsidRPr="00BF5A94">
        <w:rPr>
          <w:rFonts w:cs="Traditional Arabic" w:hint="cs"/>
          <w:sz w:val="36"/>
          <w:szCs w:val="28"/>
          <w:rtl/>
          <w:lang w:bidi="ar-LB"/>
        </w:rPr>
        <w:t xml:space="preserve"> -</w:t>
      </w:r>
      <w:r w:rsidRPr="002F041E">
        <w:rPr>
          <w:rFonts w:cs="Traditional Arabic" w:hint="cs"/>
          <w:sz w:val="36"/>
          <w:szCs w:val="36"/>
          <w:rtl/>
          <w:lang w:bidi="ar-LB"/>
        </w:rPr>
        <w:t>من نصارى نجران</w:t>
      </w:r>
      <w:r w:rsidR="00BF5A94" w:rsidRPr="00BF5A94">
        <w:rPr>
          <w:rFonts w:cs="Traditional Arabic" w:hint="cs"/>
          <w:sz w:val="36"/>
          <w:szCs w:val="28"/>
          <w:rtl/>
          <w:lang w:bidi="ar-LB"/>
        </w:rPr>
        <w:t xml:space="preserve">- </w:t>
      </w:r>
      <w:r w:rsidRPr="002F041E">
        <w:rPr>
          <w:rFonts w:cs="Traditional Arabic" w:hint="cs"/>
          <w:sz w:val="36"/>
          <w:szCs w:val="36"/>
          <w:rtl/>
          <w:lang w:bidi="ar-LB"/>
        </w:rPr>
        <w:t>قالا لرسول الله</w:t>
      </w:r>
      <w:r w:rsidR="002D5DEF">
        <w:rPr>
          <w:rFonts w:cs="Traditional Arabic" w:hint="cs"/>
          <w:sz w:val="36"/>
          <w:szCs w:val="36"/>
          <w:rtl/>
          <w:lang w:bidi="ar-LB"/>
        </w:rPr>
        <w:t xml:space="preserve"> ‘</w:t>
      </w:r>
      <w:r w:rsidRPr="002F041E">
        <w:rPr>
          <w:rFonts w:cs="Traditional Arabic" w:hint="cs"/>
          <w:sz w:val="36"/>
          <w:szCs w:val="36"/>
          <w:rtl/>
          <w:lang w:bidi="ar-LB"/>
        </w:rPr>
        <w:t xml:space="preserve">: أتريد أن نعبدك ونتخذك ربًّا؟ </w:t>
      </w:r>
      <w:proofErr w:type="gramStart"/>
      <w:r w:rsidRPr="002F041E">
        <w:rPr>
          <w:rFonts w:cs="Traditional Arabic" w:hint="cs"/>
          <w:sz w:val="36"/>
          <w:szCs w:val="36"/>
          <w:rtl/>
          <w:lang w:bidi="ar-LB"/>
        </w:rPr>
        <w:t>فقال</w:t>
      </w:r>
      <w:proofErr w:type="gramEnd"/>
      <w:r w:rsidRPr="002F041E">
        <w:rPr>
          <w:rFonts w:cs="Traditional Arabic" w:hint="cs"/>
          <w:sz w:val="36"/>
          <w:szCs w:val="36"/>
          <w:rtl/>
          <w:lang w:bidi="ar-LB"/>
        </w:rPr>
        <w:t xml:space="preserve"> رسول الله</w:t>
      </w:r>
      <w:r w:rsidR="002D5DEF">
        <w:rPr>
          <w:rFonts w:cs="Traditional Arabic" w:hint="cs"/>
          <w:sz w:val="36"/>
          <w:szCs w:val="36"/>
          <w:rtl/>
          <w:lang w:bidi="ar-LB"/>
        </w:rPr>
        <w:t xml:space="preserve"> ‘</w:t>
      </w:r>
      <w:r w:rsidRPr="002F041E">
        <w:rPr>
          <w:rFonts w:cs="Traditional Arabic" w:hint="cs"/>
          <w:sz w:val="36"/>
          <w:szCs w:val="36"/>
          <w:rtl/>
          <w:lang w:bidi="ar-LB"/>
        </w:rPr>
        <w:t>:</w:t>
      </w:r>
      <w:r w:rsidR="00773614">
        <w:rPr>
          <w:rFonts w:cs="Traditional Arabic" w:hint="cs"/>
          <w:sz w:val="36"/>
          <w:szCs w:val="36"/>
          <w:rtl/>
          <w:lang w:bidi="ar-LB"/>
        </w:rPr>
        <w:t xml:space="preserve">/ </w:t>
      </w:r>
      <w:r w:rsidRPr="002F041E">
        <w:rPr>
          <w:rFonts w:cs="Andalus" w:hint="cs"/>
          <w:sz w:val="36"/>
          <w:szCs w:val="36"/>
          <w:rtl/>
        </w:rPr>
        <w:t>«</w:t>
      </w:r>
      <w:r w:rsidRPr="002F041E">
        <w:rPr>
          <w:rFonts w:cs="Traditional Arabic" w:hint="cs"/>
          <w:b/>
          <w:bCs/>
          <w:sz w:val="36"/>
          <w:szCs w:val="36"/>
          <w:rtl/>
          <w:lang w:bidi="ar-LB"/>
        </w:rPr>
        <w:t xml:space="preserve">معاذ الله أن </w:t>
      </w:r>
      <w:r w:rsidR="00773614">
        <w:rPr>
          <w:rFonts w:cs="Traditional Arabic" w:hint="cs"/>
          <w:b/>
          <w:bCs/>
          <w:sz w:val="36"/>
          <w:szCs w:val="36"/>
          <w:rtl/>
          <w:lang w:bidi="ar-LB"/>
        </w:rPr>
        <w:t>يُ</w:t>
      </w:r>
      <w:r w:rsidRPr="002F041E">
        <w:rPr>
          <w:rFonts w:cs="Traditional Arabic" w:hint="cs"/>
          <w:b/>
          <w:bCs/>
          <w:sz w:val="36"/>
          <w:szCs w:val="36"/>
          <w:rtl/>
          <w:lang w:bidi="ar-LB"/>
        </w:rPr>
        <w:t>عبد غير الله، وأن نأمر بعبادة غير الله، فما بذلك بعثني، ولا بذلك أمرني</w:t>
      </w:r>
      <w:r w:rsidRPr="002F041E">
        <w:rPr>
          <w:rFonts w:cs="Andalus" w:hint="cs"/>
          <w:sz w:val="36"/>
          <w:szCs w:val="36"/>
          <w:rtl/>
        </w:rPr>
        <w:t>»</w:t>
      </w:r>
      <w:r w:rsidRPr="002F041E">
        <w:rPr>
          <w:rFonts w:cs="Traditional Arabic" w:hint="cs"/>
          <w:sz w:val="36"/>
          <w:szCs w:val="36"/>
          <w:rtl/>
          <w:lang w:bidi="ar-LB"/>
        </w:rPr>
        <w:t>؛ فنزلت</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31"/>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ويُروى أنه لما اجتمع عند رسول الله</w:t>
      </w:r>
      <w:r w:rsidR="002D5DEF">
        <w:rPr>
          <w:rFonts w:cs="Traditional Arabic" w:hint="cs"/>
          <w:sz w:val="36"/>
          <w:szCs w:val="36"/>
          <w:rtl/>
          <w:lang w:bidi="ar-LB"/>
        </w:rPr>
        <w:t xml:space="preserve"> ‘ </w:t>
      </w:r>
      <w:r w:rsidRPr="002F041E">
        <w:rPr>
          <w:rFonts w:cs="Traditional Arabic" w:hint="cs"/>
          <w:sz w:val="36"/>
          <w:szCs w:val="36"/>
          <w:rtl/>
          <w:lang w:bidi="ar-LB"/>
        </w:rPr>
        <w:t xml:space="preserve">الأحبار من اليهود، </w:t>
      </w:r>
      <w:r w:rsidRPr="002F041E">
        <w:rPr>
          <w:rFonts w:cs="Traditional Arabic" w:hint="cs"/>
          <w:sz w:val="36"/>
          <w:szCs w:val="36"/>
          <w:rtl/>
          <w:lang w:bidi="ar-LB"/>
        </w:rPr>
        <w:lastRenderedPageBreak/>
        <w:t>ونصارى نجران، قال أبو رافع هذا: يا محمد؛ ما تريد إلا أن نعبدك ونتخذك إلهاً كما عبدت النصارى عيسى</w:t>
      </w:r>
      <w:r w:rsidR="006E362F" w:rsidRPr="006E362F">
        <w:rPr>
          <w:rFonts w:cs="Traditional Arabic" w:hint="cs"/>
          <w:sz w:val="36"/>
          <w:szCs w:val="36"/>
          <w:rtl/>
          <w:lang w:bidi="ar-LB"/>
        </w:rPr>
        <w:t xml:space="preserve">. </w:t>
      </w:r>
      <w:r w:rsidRPr="002F041E">
        <w:rPr>
          <w:rFonts w:cs="Traditional Arabic" w:hint="cs"/>
          <w:sz w:val="36"/>
          <w:szCs w:val="36"/>
          <w:rtl/>
          <w:lang w:bidi="ar-LB"/>
        </w:rPr>
        <w:t>فقال الرئيس</w:t>
      </w:r>
      <w:r w:rsidRPr="0043365A">
        <w:rPr>
          <w:rFonts w:ascii="AGA Arabesque" w:hAnsi="AGA Arabesque" w:cs="Traditional Arabic" w:hint="cs"/>
          <w:position w:val="10"/>
          <w:sz w:val="36"/>
          <w:szCs w:val="36"/>
          <w:vertAlign w:val="superscript"/>
          <w:rtl/>
          <w:lang w:bidi="ar-LB"/>
        </w:rPr>
        <w:t xml:space="preserve"> </w:t>
      </w:r>
      <w:r w:rsidRPr="002F041E">
        <w:rPr>
          <w:rFonts w:cs="Traditional Arabic" w:hint="cs"/>
          <w:sz w:val="36"/>
          <w:szCs w:val="36"/>
          <w:rtl/>
          <w:lang w:bidi="ar-LB"/>
        </w:rPr>
        <w:t xml:space="preserve">من نصارى نجران: </w:t>
      </w:r>
      <w:proofErr w:type="spellStart"/>
      <w:r w:rsidRPr="002F041E">
        <w:rPr>
          <w:rFonts w:cs="Traditional Arabic" w:hint="cs"/>
          <w:sz w:val="36"/>
          <w:szCs w:val="36"/>
          <w:rtl/>
          <w:lang w:bidi="ar-LB"/>
        </w:rPr>
        <w:t>أوَذاك</w:t>
      </w:r>
      <w:proofErr w:type="spellEnd"/>
      <w:r w:rsidRPr="002F041E">
        <w:rPr>
          <w:rFonts w:cs="Traditional Arabic" w:hint="cs"/>
          <w:sz w:val="36"/>
          <w:szCs w:val="36"/>
          <w:rtl/>
          <w:lang w:bidi="ar-LB"/>
        </w:rPr>
        <w:t xml:space="preserve"> تريد يا محمد، وإليه تَدعُوْنا؟! فقال النبي </w:t>
      </w:r>
      <w:r w:rsidR="002D5DEF">
        <w:rPr>
          <w:rFonts w:cs="Traditional Arabic" w:hint="cs"/>
          <w:sz w:val="36"/>
          <w:szCs w:val="36"/>
          <w:rtl/>
          <w:lang w:bidi="ar-LB"/>
        </w:rPr>
        <w:t>‘</w:t>
      </w:r>
      <w:r w:rsidRPr="002F041E">
        <w:rPr>
          <w:rFonts w:cs="Traditional Arabic" w:hint="cs"/>
          <w:sz w:val="36"/>
          <w:szCs w:val="36"/>
          <w:rtl/>
          <w:lang w:bidi="ar-LB"/>
        </w:rPr>
        <w:t xml:space="preserve">: </w:t>
      </w:r>
      <w:r w:rsidRPr="002F041E">
        <w:rPr>
          <w:rFonts w:cs="Andalus" w:hint="cs"/>
          <w:sz w:val="36"/>
          <w:szCs w:val="36"/>
          <w:rtl/>
        </w:rPr>
        <w:t>«</w:t>
      </w:r>
      <w:r w:rsidRPr="002F041E">
        <w:rPr>
          <w:rFonts w:cs="Traditional Arabic" w:hint="cs"/>
          <w:b/>
          <w:bCs/>
          <w:sz w:val="36"/>
          <w:szCs w:val="36"/>
          <w:rtl/>
          <w:lang w:bidi="ar-LB"/>
        </w:rPr>
        <w:t>معاذ الله! ما بذلك أمرت، ولا إليه دَعَوْتُ</w:t>
      </w:r>
      <w:r w:rsidRPr="002F041E">
        <w:rPr>
          <w:rFonts w:cs="Andalus" w:hint="cs"/>
          <w:sz w:val="36"/>
          <w:szCs w:val="36"/>
          <w:rtl/>
        </w:rPr>
        <w:t>»</w:t>
      </w:r>
      <w:r w:rsidRPr="002F041E">
        <w:rPr>
          <w:rFonts w:cs="Traditional Arabic" w:hint="cs"/>
          <w:sz w:val="36"/>
          <w:szCs w:val="36"/>
          <w:rtl/>
          <w:lang w:bidi="ar-LB"/>
        </w:rPr>
        <w:t>؛ فنزلت</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 xml:space="preserve">وقيل: سبب إنزالها أن </w:t>
      </w:r>
      <w:proofErr w:type="gramStart"/>
      <w:r w:rsidRPr="002F041E">
        <w:rPr>
          <w:rFonts w:cs="Traditional Arabic" w:hint="cs"/>
          <w:sz w:val="36"/>
          <w:szCs w:val="36"/>
          <w:rtl/>
          <w:lang w:bidi="ar-LB"/>
        </w:rPr>
        <w:t>رجلاً</w:t>
      </w:r>
      <w:proofErr w:type="gramEnd"/>
      <w:r w:rsidRPr="002F041E">
        <w:rPr>
          <w:rFonts w:cs="Traditional Arabic" w:hint="cs"/>
          <w:sz w:val="36"/>
          <w:szCs w:val="36"/>
          <w:rtl/>
          <w:lang w:bidi="ar-LB"/>
        </w:rPr>
        <w:t xml:space="preserve"> قال: يا رسول الله! </w:t>
      </w:r>
      <w:proofErr w:type="gramStart"/>
      <w:r w:rsidRPr="002F041E">
        <w:rPr>
          <w:rFonts w:cs="Traditional Arabic" w:hint="cs"/>
          <w:sz w:val="36"/>
          <w:szCs w:val="36"/>
          <w:rtl/>
          <w:lang w:bidi="ar-LB"/>
        </w:rPr>
        <w:t>نسلم</w:t>
      </w:r>
      <w:proofErr w:type="gramEnd"/>
      <w:r w:rsidR="00375181" w:rsidRPr="0043365A">
        <w:rPr>
          <w:rFonts w:ascii="AGA Arabesque" w:hAnsi="AGA Arabesque" w:cs="Traditional Arabic" w:hint="cs"/>
          <w:position w:val="10"/>
          <w:sz w:val="36"/>
          <w:szCs w:val="36"/>
          <w:vertAlign w:val="superscript"/>
          <w:rtl/>
          <w:lang w:bidi="ar-LB"/>
        </w:rPr>
        <w:t xml:space="preserve"> </w:t>
      </w:r>
      <w:r w:rsidRPr="002F041E">
        <w:rPr>
          <w:rFonts w:cs="Traditional Arabic" w:hint="cs"/>
          <w:sz w:val="36"/>
          <w:szCs w:val="36"/>
          <w:rtl/>
          <w:lang w:bidi="ar-LB"/>
        </w:rPr>
        <w:t xml:space="preserve">عليك كما يسلم بعضنا على بعض، أفلا نسجد لك؟ </w:t>
      </w:r>
      <w:proofErr w:type="gramStart"/>
      <w:r w:rsidRPr="002F041E">
        <w:rPr>
          <w:rFonts w:cs="Traditional Arabic" w:hint="cs"/>
          <w:sz w:val="36"/>
          <w:szCs w:val="36"/>
          <w:rtl/>
          <w:lang w:bidi="ar-LB"/>
        </w:rPr>
        <w:t>قال</w:t>
      </w:r>
      <w:proofErr w:type="gramEnd"/>
      <w:r w:rsidRPr="002F041E">
        <w:rPr>
          <w:rFonts w:cs="Traditional Arabic" w:hint="cs"/>
          <w:sz w:val="36"/>
          <w:szCs w:val="36"/>
          <w:rtl/>
          <w:lang w:bidi="ar-LB"/>
        </w:rPr>
        <w:t xml:space="preserve">: </w:t>
      </w:r>
      <w:r w:rsidRPr="002F041E">
        <w:rPr>
          <w:rFonts w:cs="Andalus" w:hint="cs"/>
          <w:sz w:val="36"/>
          <w:szCs w:val="36"/>
          <w:rtl/>
        </w:rPr>
        <w:t>«</w:t>
      </w:r>
      <w:r w:rsidRPr="002F041E">
        <w:rPr>
          <w:rFonts w:cs="Traditional Arabic" w:hint="cs"/>
          <w:b/>
          <w:bCs/>
          <w:sz w:val="36"/>
          <w:szCs w:val="36"/>
          <w:rtl/>
          <w:lang w:bidi="ar-LB"/>
        </w:rPr>
        <w:t>لا ينبغي أن يُسجد لأحد من دون الله، ولكن أكرموا نبيكم، واعْرفوا الحق لأهله</w:t>
      </w:r>
      <w:r w:rsidRPr="002F041E">
        <w:rPr>
          <w:rFonts w:cs="Andalus" w:hint="cs"/>
          <w:sz w:val="36"/>
          <w:szCs w:val="36"/>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3"/>
      </w:r>
      <w:r w:rsidRPr="0043365A">
        <w:rPr>
          <w:rFonts w:ascii="AGA Arabesque" w:hAnsi="AGA Arabesque" w:cs="Traditional Arabic"/>
          <w:position w:val="10"/>
          <w:sz w:val="36"/>
          <w:szCs w:val="36"/>
          <w:vertAlign w:val="superscript"/>
          <w:rtl/>
        </w:rPr>
        <w:t>)</w:t>
      </w:r>
      <w:r w:rsidRPr="00337601">
        <w:rPr>
          <w:rFonts w:cs="Traditional Arabic" w:hint="cs"/>
          <w:sz w:val="36"/>
          <w:szCs w:val="36"/>
          <w:rtl/>
          <w:lang w:bidi="ar-LB"/>
        </w:rPr>
        <w:t>.</w:t>
      </w:r>
      <w:r w:rsidR="00337601">
        <w:rPr>
          <w:rFonts w:cs="Traditional Arabic" w:hint="cs"/>
          <w:sz w:val="36"/>
          <w:szCs w:val="36"/>
          <w:rtl/>
          <w:lang w:bidi="ar-LB"/>
        </w:rPr>
        <w:t xml:space="preserve"> </w:t>
      </w:r>
      <w:proofErr w:type="gramStart"/>
      <w:r w:rsidRPr="002F041E">
        <w:rPr>
          <w:rFonts w:cs="Traditional Arabic" w:hint="cs"/>
          <w:sz w:val="36"/>
          <w:szCs w:val="36"/>
          <w:rtl/>
          <w:lang w:bidi="ar-LB"/>
        </w:rPr>
        <w:t>والنفي</w:t>
      </w:r>
      <w:proofErr w:type="gramEnd"/>
      <w:r w:rsidRPr="002F041E">
        <w:rPr>
          <w:rFonts w:cs="Traditional Arabic" w:hint="cs"/>
          <w:sz w:val="36"/>
          <w:szCs w:val="36"/>
          <w:rtl/>
          <w:lang w:bidi="ar-LB"/>
        </w:rPr>
        <w:t>؛ وإن كان داخلاً على الكون في هذه الآية ونحوها؛ فالمراد إنما هو نفي الخبر، وهو في ذلك على قسمين</w:t>
      </w:r>
      <w:r w:rsidR="0043365A">
        <w:rPr>
          <w:rFonts w:cs="Traditional Arabic" w:hint="cs"/>
          <w:sz w:val="36"/>
          <w:szCs w:val="36"/>
          <w:rtl/>
          <w:lang w:bidi="ar-LB"/>
        </w:rPr>
        <w:t>:</w:t>
      </w:r>
      <w:r w:rsidR="00337601">
        <w:rPr>
          <w:rFonts w:cs="Traditional Arabic" w:hint="cs"/>
          <w:sz w:val="36"/>
          <w:szCs w:val="36"/>
          <w:rtl/>
          <w:lang w:bidi="ar-LB"/>
        </w:rPr>
        <w:t>-</w:t>
      </w:r>
    </w:p>
    <w:p w:rsidR="00A4644C" w:rsidRDefault="002D5DEF" w:rsidP="002A1B9A">
      <w:pPr>
        <w:pStyle w:val="afff9"/>
        <w:numPr>
          <w:ilvl w:val="0"/>
          <w:numId w:val="8"/>
        </w:numPr>
        <w:spacing w:after="120" w:line="520" w:lineRule="exact"/>
        <w:ind w:left="1092"/>
        <w:jc w:val="both"/>
        <w:rPr>
          <w:rFonts w:cs="Traditional Arabic"/>
          <w:sz w:val="36"/>
          <w:szCs w:val="36"/>
          <w:lang w:bidi="ar-LB"/>
        </w:rPr>
      </w:pPr>
      <w:r w:rsidRPr="00116D8F">
        <w:rPr>
          <w:rFonts w:cs="Traditional Arabic" w:hint="cs"/>
          <w:sz w:val="36"/>
          <w:szCs w:val="36"/>
          <w:rtl/>
          <w:lang w:bidi="ar-LB"/>
        </w:rPr>
        <w:t>نفي تام .</w:t>
      </w:r>
    </w:p>
    <w:p w:rsidR="007C7413" w:rsidRPr="00116D8F" w:rsidRDefault="002D5DEF" w:rsidP="002A1B9A">
      <w:pPr>
        <w:pStyle w:val="afff9"/>
        <w:numPr>
          <w:ilvl w:val="0"/>
          <w:numId w:val="8"/>
        </w:numPr>
        <w:spacing w:after="120" w:line="520" w:lineRule="exact"/>
        <w:ind w:left="1092"/>
        <w:jc w:val="both"/>
        <w:rPr>
          <w:rFonts w:cs="Traditional Arabic"/>
          <w:sz w:val="36"/>
          <w:szCs w:val="36"/>
          <w:rtl/>
          <w:lang w:bidi="ar-LB"/>
        </w:rPr>
      </w:pPr>
      <w:r w:rsidRPr="00116D8F">
        <w:rPr>
          <w:rFonts w:cs="Traditional Arabic" w:hint="cs"/>
          <w:sz w:val="36"/>
          <w:szCs w:val="36"/>
          <w:rtl/>
          <w:lang w:bidi="ar-LB"/>
        </w:rPr>
        <w:t>ونفي غير تام.</w:t>
      </w:r>
    </w:p>
    <w:p w:rsidR="002D5DEF" w:rsidRDefault="007C7413" w:rsidP="002A1B9A">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فالقسم</w:t>
      </w:r>
      <w:proofErr w:type="gramEnd"/>
      <w:r w:rsidRPr="002F041E">
        <w:rPr>
          <w:rFonts w:cs="Traditional Arabic" w:hint="cs"/>
          <w:b/>
          <w:bCs/>
          <w:sz w:val="36"/>
          <w:szCs w:val="36"/>
          <w:u w:val="single"/>
          <w:rtl/>
          <w:lang w:bidi="ar-LB"/>
        </w:rPr>
        <w:t xml:space="preserve"> الأول</w:t>
      </w:r>
      <w:r w:rsidRPr="002D5DEF">
        <w:rPr>
          <w:rFonts w:cs="Traditional Arabic" w:hint="cs"/>
          <w:sz w:val="36"/>
          <w:szCs w:val="36"/>
          <w:rtl/>
          <w:lang w:bidi="ar-LB"/>
        </w:rPr>
        <w:t xml:space="preserve">: </w:t>
      </w:r>
      <w:r w:rsidRPr="002F041E">
        <w:rPr>
          <w:rFonts w:cs="Traditional Arabic" w:hint="cs"/>
          <w:sz w:val="36"/>
          <w:szCs w:val="36"/>
          <w:rtl/>
          <w:lang w:bidi="ar-LB"/>
        </w:rPr>
        <w:t xml:space="preserve">هو أن ينتفي فيه الكون من حيث العقل، كقوله تعالى: </w:t>
      </w:r>
      <w:proofErr w:type="spellStart"/>
      <w:r w:rsidRPr="002F041E">
        <w:rPr>
          <w:rFonts w:ascii="QCF_BSML" w:eastAsiaTheme="minorHAnsi" w:hAnsi="QCF_BSML" w:cs="QCF_BSML"/>
          <w:color w:val="000000"/>
          <w:sz w:val="32"/>
          <w:szCs w:val="32"/>
          <w:rtl/>
        </w:rPr>
        <w:t>ﭽ</w:t>
      </w:r>
      <w:r w:rsidRPr="002F041E">
        <w:rPr>
          <w:rFonts w:ascii="QCF_P382" w:eastAsiaTheme="minorHAnsi" w:hAnsi="QCF_P382" w:cs="QCF_P382"/>
          <w:color w:val="000000"/>
          <w:sz w:val="32"/>
          <w:szCs w:val="32"/>
          <w:rtl/>
        </w:rPr>
        <w:t>ﮏ</w:t>
      </w:r>
      <w:proofErr w:type="spellEnd"/>
      <w:r w:rsidR="0043365A">
        <w:rPr>
          <w:rFonts w:ascii="QCF_P382" w:eastAsiaTheme="minorHAnsi" w:hAnsi="QCF_P382" w:cs="QCF_P382"/>
          <w:color w:val="000000"/>
          <w:sz w:val="32"/>
          <w:szCs w:val="32"/>
          <w:rtl/>
        </w:rPr>
        <w:t xml:space="preserve"> </w:t>
      </w:r>
      <w:r w:rsidRPr="002F041E">
        <w:rPr>
          <w:rFonts w:ascii="QCF_P382" w:eastAsiaTheme="minorHAnsi" w:hAnsi="QCF_P382" w:cs="QCF_P382"/>
          <w:color w:val="000000"/>
          <w:sz w:val="32"/>
          <w:szCs w:val="32"/>
          <w:rtl/>
        </w:rPr>
        <w:t>ﮐ</w:t>
      </w:r>
      <w:r w:rsidR="0043365A">
        <w:rPr>
          <w:rFonts w:ascii="QCF_P382" w:eastAsiaTheme="minorHAnsi" w:hAnsi="QCF_P382" w:cs="QCF_P382"/>
          <w:color w:val="000000"/>
          <w:sz w:val="32"/>
          <w:szCs w:val="32"/>
          <w:rtl/>
        </w:rPr>
        <w:t xml:space="preserve"> </w:t>
      </w:r>
      <w:r w:rsidRPr="002F041E">
        <w:rPr>
          <w:rFonts w:ascii="QCF_P382" w:eastAsiaTheme="minorHAnsi" w:hAnsi="QCF_P382" w:cs="QCF_P382"/>
          <w:color w:val="000000"/>
          <w:sz w:val="32"/>
          <w:szCs w:val="32"/>
          <w:rtl/>
        </w:rPr>
        <w:t>ﮑ</w:t>
      </w:r>
      <w:r w:rsidR="0043365A">
        <w:rPr>
          <w:rFonts w:ascii="QCF_P382" w:eastAsiaTheme="minorHAnsi" w:hAnsi="QCF_P382" w:cs="QCF_P382"/>
          <w:color w:val="000000"/>
          <w:sz w:val="32"/>
          <w:szCs w:val="32"/>
          <w:rtl/>
        </w:rPr>
        <w:t xml:space="preserve"> </w:t>
      </w:r>
      <w:r w:rsidRPr="002F041E">
        <w:rPr>
          <w:rFonts w:ascii="QCF_P382" w:eastAsiaTheme="minorHAnsi" w:hAnsi="QCF_P382" w:cs="QCF_P382"/>
          <w:color w:val="000000"/>
          <w:sz w:val="32"/>
          <w:szCs w:val="32"/>
          <w:rtl/>
        </w:rPr>
        <w:t>ﮒ</w:t>
      </w:r>
      <w:r w:rsidR="0043365A">
        <w:rPr>
          <w:rFonts w:ascii="QCF_P382" w:eastAsiaTheme="minorHAnsi" w:hAnsi="QCF_P382" w:cs="QCF_P382"/>
          <w:color w:val="000000"/>
          <w:sz w:val="32"/>
          <w:szCs w:val="32"/>
          <w:rtl/>
        </w:rPr>
        <w:t xml:space="preserve"> </w:t>
      </w:r>
      <w:r w:rsidRPr="002F041E">
        <w:rPr>
          <w:rFonts w:ascii="QCF_P382" w:eastAsiaTheme="minorHAnsi" w:hAnsi="QCF_P382" w:cs="QCF_P382"/>
          <w:color w:val="000000"/>
          <w:sz w:val="32"/>
          <w:szCs w:val="32"/>
          <w:rtl/>
        </w:rPr>
        <w:t>ﮓ</w:t>
      </w:r>
      <w:r w:rsidR="0043365A">
        <w:rPr>
          <w:rFonts w:ascii="QCF_P382" w:eastAsiaTheme="minorHAnsi" w:hAnsi="QCF_P382" w:cs="QCF_P382"/>
          <w:color w:val="000000"/>
          <w:sz w:val="32"/>
          <w:szCs w:val="32"/>
          <w:rtl/>
        </w:rPr>
        <w:t xml:space="preserve"> </w:t>
      </w:r>
      <w:proofErr w:type="spellStart"/>
      <w:r w:rsidRPr="002F041E">
        <w:rPr>
          <w:rFonts w:ascii="QCF_P382" w:eastAsiaTheme="minorHAnsi" w:hAnsi="QCF_P382" w:cs="QCF_P382"/>
          <w:color w:val="000000"/>
          <w:sz w:val="32"/>
          <w:szCs w:val="32"/>
          <w:rtl/>
        </w:rPr>
        <w:t>ﮔ</w:t>
      </w:r>
      <w:r w:rsidRPr="002F041E">
        <w:rPr>
          <w:rFonts w:ascii="QCF_BSML" w:eastAsiaTheme="minorHAnsi" w:hAnsi="QCF_BSML" w:cs="QCF_BSML"/>
          <w:color w:val="000000"/>
          <w:sz w:val="32"/>
          <w:szCs w:val="32"/>
          <w:rtl/>
        </w:rPr>
        <w:t>ﭼ</w:t>
      </w:r>
      <w:proofErr w:type="spellEnd"/>
      <w:r w:rsidRPr="00ED2E33">
        <w:rPr>
          <w:rFonts w:ascii="Arial" w:eastAsiaTheme="minorHAnsi" w:hAnsi="Arial" w:cs="Traditional Arabic"/>
          <w:color w:val="000000"/>
          <w:sz w:val="27"/>
          <w:szCs w:val="28"/>
          <w:rtl/>
        </w:rPr>
        <w:t xml:space="preserve"> </w:t>
      </w:r>
      <w:r w:rsidRPr="001360E5">
        <w:rPr>
          <w:rFonts w:ascii="Arial" w:eastAsiaTheme="minorHAnsi" w:hAnsi="Arial" w:cs="Traditional Arabic"/>
          <w:color w:val="000000"/>
          <w:sz w:val="27"/>
          <w:szCs w:val="28"/>
          <w:rtl/>
        </w:rPr>
        <w:t>النمل:</w:t>
      </w:r>
      <w:r w:rsidR="00ED2E33">
        <w:rPr>
          <w:rFonts w:ascii="Arial" w:eastAsiaTheme="minorHAnsi" w:hAnsi="Arial" w:cs="Traditional Arabic" w:hint="cs"/>
          <w:color w:val="000000"/>
          <w:sz w:val="27"/>
          <w:szCs w:val="28"/>
          <w:rtl/>
        </w:rPr>
        <w:t xml:space="preserve"> </w:t>
      </w:r>
      <w:r w:rsidRPr="001360E5">
        <w:rPr>
          <w:rFonts w:ascii="Arial" w:eastAsiaTheme="minorHAnsi" w:hAnsi="Arial" w:cs="Traditional Arabic"/>
          <w:color w:val="000000"/>
          <w:sz w:val="27"/>
          <w:szCs w:val="28"/>
          <w:rtl/>
        </w:rPr>
        <w:t>٦٠</w:t>
      </w:r>
      <w:r w:rsidRPr="002F041E">
        <w:rPr>
          <w:rFonts w:cs="Traditional Arabic" w:hint="cs"/>
          <w:sz w:val="36"/>
          <w:szCs w:val="36"/>
          <w:rtl/>
          <w:lang w:bidi="ar-LB"/>
        </w:rPr>
        <w:t>؛ لأن العقل قاطع بذلك</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ومنه</w:t>
      </w:r>
      <w:proofErr w:type="gramEnd"/>
      <w:r w:rsidRPr="002F041E">
        <w:rPr>
          <w:rFonts w:cs="Traditional Arabic" w:hint="cs"/>
          <w:sz w:val="36"/>
          <w:szCs w:val="36"/>
          <w:rtl/>
          <w:lang w:bidi="ar-LB"/>
        </w:rPr>
        <w:t xml:space="preserve"> الآية الكريمة؛ لأنا نتيقن أن الله تعالى لا يعطي الكاذبين والمدعين للنبواتِ الكتابَ وما ذُكر معه، ثم يقع منه ذلك القول</w:t>
      </w:r>
      <w:r w:rsidR="00764BC8" w:rsidRPr="0043365A">
        <w:rPr>
          <w:rFonts w:ascii="AGA Arabesque" w:hAnsi="AGA Arabesque" w:cs="Traditional Arabic"/>
          <w:position w:val="10"/>
          <w:sz w:val="36"/>
          <w:szCs w:val="36"/>
          <w:vertAlign w:val="superscript"/>
          <w:rtl/>
        </w:rPr>
        <w:t>(</w:t>
      </w:r>
      <w:r w:rsidR="00764BC8" w:rsidRPr="0043365A">
        <w:rPr>
          <w:rStyle w:val="a9"/>
          <w:rFonts w:ascii="AGA Arabesque" w:hAnsi="AGA Arabesque"/>
          <w:sz w:val="36"/>
          <w:szCs w:val="36"/>
          <w:vertAlign w:val="superscript"/>
          <w:rtl/>
        </w:rPr>
        <w:footnoteReference w:id="134"/>
      </w:r>
      <w:r w:rsidR="00764BC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6753E9" w:rsidRDefault="007C7413" w:rsidP="00B03327">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2D5DEF">
        <w:rPr>
          <w:rFonts w:cs="Traditional Arabic" w:hint="cs"/>
          <w:sz w:val="36"/>
          <w:szCs w:val="36"/>
          <w:rtl/>
          <w:lang w:bidi="ar-LB"/>
        </w:rPr>
        <w:t xml:space="preserve">: </w:t>
      </w:r>
      <w:r w:rsidRPr="002F041E">
        <w:rPr>
          <w:rFonts w:cs="Traditional Arabic" w:hint="cs"/>
          <w:sz w:val="36"/>
          <w:szCs w:val="36"/>
          <w:rtl/>
          <w:lang w:bidi="ar-LB"/>
        </w:rPr>
        <w:t>هو أن ينتفي فيه الكون من حيث عدم الانتفاء، ومنه قول أبي بكر حين أ</w:t>
      </w:r>
      <w:r w:rsidR="002D5DEF">
        <w:rPr>
          <w:rFonts w:cs="Traditional Arabic" w:hint="cs"/>
          <w:sz w:val="36"/>
          <w:szCs w:val="36"/>
          <w:rtl/>
          <w:lang w:bidi="ar-LB"/>
        </w:rPr>
        <w:t>َ</w:t>
      </w:r>
      <w:r w:rsidRPr="002F041E">
        <w:rPr>
          <w:rFonts w:cs="Traditional Arabic" w:hint="cs"/>
          <w:sz w:val="36"/>
          <w:szCs w:val="36"/>
          <w:rtl/>
          <w:lang w:bidi="ar-LB"/>
        </w:rPr>
        <w:t>م</w:t>
      </w:r>
      <w:r w:rsidR="002D5DEF">
        <w:rPr>
          <w:rFonts w:cs="Traditional Arabic" w:hint="cs"/>
          <w:sz w:val="36"/>
          <w:szCs w:val="36"/>
          <w:rtl/>
          <w:lang w:bidi="ar-LB"/>
        </w:rPr>
        <w:t>َّ</w:t>
      </w:r>
      <w:r w:rsidRPr="002F041E">
        <w:rPr>
          <w:rFonts w:cs="Traditional Arabic" w:hint="cs"/>
          <w:sz w:val="36"/>
          <w:szCs w:val="36"/>
          <w:rtl/>
          <w:lang w:bidi="ar-LB"/>
        </w:rPr>
        <w:t xml:space="preserve"> الناس فلما أح</w:t>
      </w:r>
      <w:r w:rsidR="00ED2E33">
        <w:rPr>
          <w:rFonts w:cs="Traditional Arabic" w:hint="cs"/>
          <w:sz w:val="36"/>
          <w:szCs w:val="36"/>
          <w:rtl/>
          <w:lang w:bidi="ar-LB"/>
        </w:rPr>
        <w:t>ـ</w:t>
      </w:r>
      <w:r w:rsidRPr="002F041E">
        <w:rPr>
          <w:rFonts w:cs="Traditional Arabic" w:hint="cs"/>
          <w:sz w:val="36"/>
          <w:szCs w:val="36"/>
          <w:rtl/>
          <w:lang w:bidi="ar-LB"/>
        </w:rPr>
        <w:t>سَّ بدخول رسول الله</w:t>
      </w:r>
      <w:r w:rsidR="002D5DEF">
        <w:rPr>
          <w:rFonts w:cs="Traditional Arabic" w:hint="cs"/>
          <w:sz w:val="36"/>
          <w:szCs w:val="36"/>
          <w:rtl/>
          <w:lang w:bidi="ar-LB"/>
        </w:rPr>
        <w:t xml:space="preserve"> ‘ </w:t>
      </w:r>
      <w:r w:rsidRPr="002F041E">
        <w:rPr>
          <w:rFonts w:cs="Traditional Arabic" w:hint="cs"/>
          <w:sz w:val="36"/>
          <w:szCs w:val="36"/>
          <w:rtl/>
          <w:lang w:bidi="ar-LB"/>
        </w:rPr>
        <w:t xml:space="preserve">رجع </w:t>
      </w:r>
      <w:proofErr w:type="spellStart"/>
      <w:r w:rsidRPr="002F041E">
        <w:rPr>
          <w:rFonts w:cs="Traditional Arabic" w:hint="cs"/>
          <w:sz w:val="36"/>
          <w:szCs w:val="36"/>
          <w:rtl/>
          <w:lang w:bidi="ar-LB"/>
        </w:rPr>
        <w:t>القهقرى</w:t>
      </w:r>
      <w:proofErr w:type="spellEnd"/>
      <w:r w:rsidRPr="002F041E">
        <w:rPr>
          <w:rFonts w:cs="Traditional Arabic" w:hint="cs"/>
          <w:sz w:val="36"/>
          <w:szCs w:val="36"/>
          <w:rtl/>
          <w:lang w:bidi="ar-LB"/>
        </w:rPr>
        <w:t xml:space="preserve">، فقال له رسول </w:t>
      </w:r>
      <w:r w:rsidRPr="002F041E">
        <w:rPr>
          <w:rFonts w:cs="Traditional Arabic" w:hint="cs"/>
          <w:sz w:val="36"/>
          <w:szCs w:val="36"/>
          <w:rtl/>
          <w:lang w:bidi="ar-LB"/>
        </w:rPr>
        <w:lastRenderedPageBreak/>
        <w:t>الله</w:t>
      </w:r>
      <w:r w:rsidR="002D5DEF">
        <w:rPr>
          <w:rFonts w:cs="Traditional Arabic" w:hint="cs"/>
          <w:sz w:val="36"/>
          <w:szCs w:val="36"/>
          <w:rtl/>
          <w:lang w:bidi="ar-LB"/>
        </w:rPr>
        <w:t xml:space="preserve"> ‘ </w:t>
      </w:r>
      <w:r w:rsidRPr="002F041E">
        <w:rPr>
          <w:rFonts w:cs="Traditional Arabic" w:hint="cs"/>
          <w:sz w:val="36"/>
          <w:szCs w:val="36"/>
          <w:rtl/>
          <w:lang w:bidi="ar-LB"/>
        </w:rPr>
        <w:t xml:space="preserve">في ذلك، فقال: </w:t>
      </w:r>
      <w:r w:rsidR="00F14302" w:rsidRPr="002F041E">
        <w:rPr>
          <w:rFonts w:cs="Andalus" w:hint="cs"/>
          <w:sz w:val="36"/>
          <w:szCs w:val="36"/>
          <w:rtl/>
        </w:rPr>
        <w:t>«</w:t>
      </w:r>
      <w:r w:rsidRPr="002F041E">
        <w:rPr>
          <w:rFonts w:cs="Traditional Arabic" w:hint="cs"/>
          <w:b/>
          <w:bCs/>
          <w:sz w:val="36"/>
          <w:szCs w:val="36"/>
          <w:rtl/>
          <w:lang w:bidi="ar-LB"/>
        </w:rPr>
        <w:t>ما كان ينبغي لابن أبي قحافة أن يتقدم أن يصلي بين يدي رسول الله</w:t>
      </w:r>
      <w:r w:rsidR="002D5DEF">
        <w:rPr>
          <w:rFonts w:cs="Traditional Arabic" w:hint="eastAsia"/>
          <w:b/>
          <w:bCs/>
          <w:sz w:val="36"/>
          <w:szCs w:val="36"/>
          <w:rtl/>
          <w:lang w:bidi="ar-LB"/>
        </w:rPr>
        <w:t> </w:t>
      </w:r>
      <w:r w:rsidR="002D5DEF">
        <w:rPr>
          <w:rFonts w:cs="Traditional Arabic" w:hint="cs"/>
          <w:b/>
          <w:bCs/>
          <w:sz w:val="36"/>
          <w:szCs w:val="36"/>
          <w:rtl/>
          <w:lang w:bidi="ar-LB"/>
        </w:rPr>
        <w:t>‘</w:t>
      </w:r>
      <w:r w:rsidR="00F14302" w:rsidRPr="002F041E">
        <w:rPr>
          <w:rFonts w:cs="Andalus" w:hint="cs"/>
          <w:sz w:val="36"/>
          <w:szCs w:val="36"/>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وهذان القسمان يؤخذان من السياق</w:t>
      </w:r>
      <w:r w:rsidR="002F35C4" w:rsidRPr="0043365A">
        <w:rPr>
          <w:rFonts w:ascii="AGA Arabesque" w:hAnsi="AGA Arabesque" w:cs="Traditional Arabic"/>
          <w:position w:val="10"/>
          <w:sz w:val="36"/>
          <w:szCs w:val="36"/>
          <w:vertAlign w:val="superscript"/>
          <w:rtl/>
        </w:rPr>
        <w:t>(</w:t>
      </w:r>
      <w:r w:rsidR="002F35C4" w:rsidRPr="0043365A">
        <w:rPr>
          <w:rStyle w:val="a9"/>
          <w:rFonts w:ascii="AGA Arabesque" w:hAnsi="AGA Arabesque"/>
          <w:sz w:val="36"/>
          <w:szCs w:val="36"/>
          <w:vertAlign w:val="superscript"/>
          <w:rtl/>
        </w:rPr>
        <w:footnoteReference w:id="136"/>
      </w:r>
      <w:r w:rsidR="002F35C4"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proofErr w:type="gramStart"/>
      <w:r w:rsidRPr="002F041E">
        <w:rPr>
          <w:rFonts w:cs="Traditional Arabic" w:hint="cs"/>
          <w:sz w:val="36"/>
          <w:szCs w:val="36"/>
          <w:rtl/>
          <w:lang w:bidi="ar-LB"/>
        </w:rPr>
        <w:t>واختلفوا</w:t>
      </w:r>
      <w:proofErr w:type="gramEnd"/>
      <w:r w:rsidRPr="002F041E">
        <w:rPr>
          <w:rFonts w:cs="Traditional Arabic" w:hint="cs"/>
          <w:sz w:val="36"/>
          <w:szCs w:val="36"/>
          <w:rtl/>
          <w:lang w:bidi="ar-LB"/>
        </w:rPr>
        <w:t xml:space="preserve"> في المراد بقوله: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ﭱ </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مَنْ المراد به؟</w:t>
      </w:r>
      <w:r w:rsidR="008B7542" w:rsidRPr="002F041E">
        <w:rPr>
          <w:rFonts w:cs="Traditional Arabic" w:hint="cs"/>
          <w:sz w:val="36"/>
          <w:szCs w:val="36"/>
          <w:rtl/>
          <w:lang w:bidi="ar-LB"/>
        </w:rPr>
        <w:t xml:space="preserve"> </w:t>
      </w:r>
      <w:r w:rsidRPr="002F041E">
        <w:rPr>
          <w:rFonts w:cs="Traditional Arabic" w:hint="cs"/>
          <w:sz w:val="36"/>
          <w:szCs w:val="36"/>
          <w:rtl/>
          <w:lang w:bidi="ar-LB"/>
        </w:rPr>
        <w:t xml:space="preserve">فعن ابن عباس وابن جريج في آخرين أن المراد به رسول الله </w:t>
      </w:r>
      <w:r w:rsidR="002D5DEF">
        <w:rPr>
          <w:rFonts w:cs="Traditional Arabic" w:hint="cs"/>
          <w:sz w:val="36"/>
          <w:szCs w:val="36"/>
          <w:rtl/>
          <w:lang w:bidi="ar-LB"/>
        </w:rPr>
        <w:t>‘</w:t>
      </w:r>
      <w:r w:rsidRPr="002F041E">
        <w:rPr>
          <w:rFonts w:cs="Traditional Arabic" w:hint="cs"/>
          <w:sz w:val="36"/>
          <w:szCs w:val="36"/>
          <w:rtl/>
          <w:lang w:bidi="ar-LB"/>
        </w:rPr>
        <w:t>، وذكروا السبب المتقدم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النقاش</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3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في آخرين: أن المراد به عيسى</w:t>
      </w:r>
      <w:r w:rsidR="0043365A" w:rsidRPr="0043365A">
        <w:rPr>
          <w:rFonts w:cs="Traditional Arabic" w:hint="cs"/>
          <w:sz w:val="36"/>
          <w:szCs w:val="28"/>
          <w:rtl/>
          <w:lang w:bidi="ar-LB"/>
        </w:rPr>
        <w:t xml:space="preserve"> -</w:t>
      </w:r>
      <w:r w:rsidR="00DC1A0E" w:rsidRPr="00014860">
        <w:rPr>
          <w:rFonts w:ascii="AGA Arabesque" w:hAnsi="AGA Arabesque"/>
          <w:sz w:val="42"/>
          <w:szCs w:val="46"/>
        </w:rPr>
        <w:t></w:t>
      </w:r>
      <w:r w:rsidRPr="002F041E">
        <w:rPr>
          <w:rFonts w:cs="Traditional Arabic" w:hint="cs"/>
          <w:sz w:val="36"/>
          <w:szCs w:val="36"/>
          <w:rtl/>
          <w:lang w:bidi="ar-LB"/>
        </w:rPr>
        <w:t>-، قالو</w:t>
      </w:r>
      <w:bookmarkStart w:id="0" w:name="_GoBack"/>
      <w:bookmarkEnd w:id="0"/>
      <w:r w:rsidRPr="002F041E">
        <w:rPr>
          <w:rFonts w:cs="Traditional Arabic" w:hint="cs"/>
          <w:sz w:val="36"/>
          <w:szCs w:val="36"/>
          <w:rtl/>
          <w:lang w:bidi="ar-LB"/>
        </w:rPr>
        <w:t>ا: لأن الآية رادة على من اعتقد إلهية عيسى، وأن عبادته شِرعة مقررة، وأنها مستندة إلى أوامره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3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والمراد بالكتاب الجنس</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4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وينبغي أن يتفرع ذلك</w:t>
      </w:r>
      <w:r w:rsidR="00B03327">
        <w:rPr>
          <w:rFonts w:cs="Traditional Arabic" w:hint="eastAsia"/>
          <w:sz w:val="36"/>
          <w:szCs w:val="36"/>
          <w:rtl/>
          <w:lang w:bidi="ar-LB"/>
        </w:rPr>
        <w:t> </w:t>
      </w:r>
      <w:r w:rsidRPr="002F041E">
        <w:rPr>
          <w:rFonts w:cs="Traditional Arabic" w:hint="cs"/>
          <w:sz w:val="36"/>
          <w:szCs w:val="36"/>
          <w:rtl/>
          <w:lang w:bidi="ar-LB"/>
        </w:rPr>
        <w:t>على مَنْ المراد ب</w:t>
      </w:r>
      <w:r w:rsidR="0098444E">
        <w:rPr>
          <w:rFonts w:cs="Traditional Arabic" w:hint="cs"/>
          <w:sz w:val="36"/>
          <w:szCs w:val="36"/>
          <w:rtl/>
          <w:lang w:bidi="ar-LB"/>
        </w:rPr>
        <w:t>‍</w:t>
      </w:r>
      <w:r w:rsidRPr="002F041E">
        <w:rPr>
          <w:rFonts w:cs="Traditional Arabic" w:hint="cs"/>
          <w:sz w:val="36"/>
          <w:szCs w:val="36"/>
          <w:rtl/>
          <w:lang w:bidi="ar-LB"/>
        </w:rPr>
        <w:t xml:space="preserve"> </w:t>
      </w:r>
      <w:r w:rsidRPr="002F041E">
        <w:rPr>
          <w:rFonts w:cs="Andalus" w:hint="cs"/>
          <w:sz w:val="36"/>
          <w:szCs w:val="36"/>
          <w:rtl/>
        </w:rPr>
        <w:t>«</w:t>
      </w:r>
      <w:r w:rsidRPr="002F041E">
        <w:rPr>
          <w:rFonts w:cs="Traditional Arabic" w:hint="cs"/>
          <w:sz w:val="36"/>
          <w:szCs w:val="36"/>
          <w:rtl/>
          <w:lang w:bidi="ar-LB"/>
        </w:rPr>
        <w:t>بشر</w:t>
      </w:r>
      <w:r w:rsidRPr="002F041E">
        <w:rPr>
          <w:rFonts w:cs="Andalus" w:hint="cs"/>
          <w:sz w:val="36"/>
          <w:szCs w:val="36"/>
          <w:rtl/>
        </w:rPr>
        <w:t>»</w:t>
      </w:r>
      <w:r w:rsidRPr="002F041E">
        <w:rPr>
          <w:rFonts w:cs="Traditional Arabic" w:hint="cs"/>
          <w:sz w:val="36"/>
          <w:szCs w:val="36"/>
          <w:rtl/>
          <w:lang w:bidi="ar-LB"/>
        </w:rPr>
        <w:t>، إن كان محمداً</w:t>
      </w:r>
      <w:r w:rsidR="0043365A" w:rsidRPr="0043365A">
        <w:rPr>
          <w:rFonts w:cs="Traditional Arabic" w:hint="cs"/>
          <w:sz w:val="36"/>
          <w:szCs w:val="28"/>
          <w:rtl/>
          <w:lang w:bidi="ar-LB"/>
        </w:rPr>
        <w:t xml:space="preserve"> -</w:t>
      </w:r>
      <w:r w:rsidR="00E430AC" w:rsidRPr="00163952">
        <w:rPr>
          <w:rFonts w:ascii="AGA Arabesque" w:hAnsi="AGA Arabesque"/>
          <w:sz w:val="42"/>
          <w:szCs w:val="50"/>
        </w:rPr>
        <w:t></w:t>
      </w:r>
      <w:r w:rsidR="0043365A" w:rsidRPr="0043365A">
        <w:rPr>
          <w:rFonts w:cs="Traditional Arabic" w:hint="cs"/>
          <w:sz w:val="36"/>
          <w:szCs w:val="28"/>
          <w:rtl/>
          <w:lang w:bidi="ar-LB"/>
        </w:rPr>
        <w:t xml:space="preserve">- </w:t>
      </w:r>
      <w:r w:rsidRPr="002F041E">
        <w:rPr>
          <w:rFonts w:cs="Traditional Arabic" w:hint="cs"/>
          <w:sz w:val="36"/>
          <w:szCs w:val="36"/>
          <w:rtl/>
          <w:lang w:bidi="ar-LB"/>
        </w:rPr>
        <w:t xml:space="preserve">فيكون الكتاب هو </w:t>
      </w:r>
      <w:r w:rsidR="006B670E">
        <w:rPr>
          <w:rFonts w:cs="Traditional Arabic" w:hint="cs"/>
          <w:noProof/>
          <w:sz w:val="36"/>
          <w:szCs w:val="36"/>
          <w:rtl/>
        </w:rPr>
        <mc:AlternateContent>
          <mc:Choice Requires="wps">
            <w:drawing>
              <wp:anchor distT="0" distB="0" distL="114300" distR="114300" simplePos="0" relativeHeight="251660288" behindDoc="0" locked="0" layoutInCell="1" allowOverlap="1" wp14:anchorId="5A978979" wp14:editId="0281D8A1">
                <wp:simplePos x="0" y="0"/>
                <wp:positionH relativeFrom="column">
                  <wp:posOffset>-690880</wp:posOffset>
                </wp:positionH>
                <wp:positionV relativeFrom="paragraph">
                  <wp:posOffset>2389918</wp:posOffset>
                </wp:positionV>
                <wp:extent cx="551180" cy="275590"/>
                <wp:effectExtent l="0" t="0" r="1270" b="10160"/>
                <wp:wrapNone/>
                <wp:docPr id="2" name="مربع نص 2"/>
                <wp:cNvGraphicFramePr/>
                <a:graphic xmlns:a="http://schemas.openxmlformats.org/drawingml/2006/main">
                  <a:graphicData uri="http://schemas.microsoft.com/office/word/2010/wordprocessingShape">
                    <wps:wsp>
                      <wps:cNvSpPr txBox="1"/>
                      <wps:spPr>
                        <a:xfrm>
                          <a:off x="0" y="0"/>
                          <a:ext cx="55118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3F5" w:rsidRPr="00E549DE" w:rsidRDefault="005A73F5" w:rsidP="00ED2E33">
                            <w:pPr>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44</w:t>
                            </w:r>
                            <w:r w:rsidRPr="00E549DE">
                              <w:rPr>
                                <w:rFonts w:cs="Lotus Linotype" w:hint="cs"/>
                                <w:sz w:val="16"/>
                                <w:rtl/>
                              </w:rPr>
                              <w:t>/</w:t>
                            </w:r>
                            <w:r>
                              <w:rPr>
                                <w:rFonts w:cs="Lotus Linotype" w:hint="cs"/>
                                <w:sz w:val="16"/>
                                <w:rtl/>
                              </w:rPr>
                              <w:t>ب</w:t>
                            </w:r>
                            <w:r w:rsidRPr="00E549DE">
                              <w:rPr>
                                <w:rFonts w:cs="Traditional Arabic"/>
                                <w:sz w:val="16"/>
                                <w:szCs w:val="28"/>
                                <w:rtl/>
                              </w:rPr>
                              <w:t>]</w:t>
                            </w:r>
                          </w:p>
                          <w:p w:rsidR="005A73F5" w:rsidRDefault="005A73F5"/>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54.4pt;margin-top:188.2pt;width:43.4pt;height:2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" filled="f" stroked="f" strokeweight=".5pt">
                <v:textbox inset="0,0,0,0">
                  <w:txbxContent>
                    <w:p w:rsidR="005A73F5" w:rsidRPr="00E549DE" w:rsidRDefault="005A73F5" w:rsidP="00ED2E33">
                      <w:pPr>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44</w:t>
                      </w:r>
                      <w:r w:rsidRPr="00E549DE">
                        <w:rPr>
                          <w:rFonts w:cs="Lotus Linotype" w:hint="cs"/>
                          <w:sz w:val="16"/>
                          <w:rtl/>
                        </w:rPr>
                        <w:t>/</w:t>
                      </w:r>
                      <w:r>
                        <w:rPr>
                          <w:rFonts w:cs="Lotus Linotype" w:hint="cs"/>
                          <w:sz w:val="16"/>
                          <w:rtl/>
                        </w:rPr>
                        <w:t>ب</w:t>
                      </w:r>
                      <w:r w:rsidRPr="00E549DE">
                        <w:rPr>
                          <w:rFonts w:cs="Traditional Arabic"/>
                          <w:sz w:val="16"/>
                          <w:szCs w:val="28"/>
                          <w:rtl/>
                        </w:rPr>
                        <w:t>]</w:t>
                      </w:r>
                    </w:p>
                    <w:p w:rsidR="005A73F5" w:rsidRDefault="005A73F5"/>
                  </w:txbxContent>
                </v:textbox>
              </v:shape>
            </w:pict>
          </mc:Fallback>
        </mc:AlternateContent>
      </w:r>
      <w:r w:rsidRPr="002F041E">
        <w:rPr>
          <w:rFonts w:cs="Traditional Arabic" w:hint="cs"/>
          <w:sz w:val="36"/>
          <w:szCs w:val="36"/>
          <w:rtl/>
          <w:lang w:bidi="ar-LB"/>
        </w:rPr>
        <w:t>القرآن</w:t>
      </w:r>
      <w:proofErr w:type="gramStart"/>
      <w:r w:rsidRPr="002F041E">
        <w:rPr>
          <w:rFonts w:cs="Traditional Arabic" w:hint="cs"/>
          <w:sz w:val="36"/>
          <w:szCs w:val="36"/>
          <w:rtl/>
          <w:lang w:bidi="ar-LB"/>
        </w:rPr>
        <w:t>،</w:t>
      </w:r>
      <w:r w:rsidR="00B03327">
        <w:rPr>
          <w:rFonts w:cs="Traditional Arabic" w:hint="eastAsia"/>
          <w:sz w:val="36"/>
          <w:szCs w:val="36"/>
          <w:rtl/>
          <w:lang w:bidi="ar-LB"/>
        </w:rPr>
        <w:t> </w:t>
      </w:r>
      <w:r w:rsidRPr="002F041E">
        <w:rPr>
          <w:rFonts w:cs="Traditional Arabic" w:hint="cs"/>
          <w:sz w:val="36"/>
          <w:szCs w:val="36"/>
          <w:rtl/>
          <w:lang w:bidi="ar-LB"/>
        </w:rPr>
        <w:t>وإن</w:t>
      </w:r>
      <w:proofErr w:type="gramEnd"/>
      <w:r w:rsidRPr="002F041E">
        <w:rPr>
          <w:rFonts w:cs="Traditional Arabic" w:hint="cs"/>
          <w:sz w:val="36"/>
          <w:szCs w:val="36"/>
          <w:rtl/>
          <w:lang w:bidi="ar-LB"/>
        </w:rPr>
        <w:t xml:space="preserve"> كان عيسى</w:t>
      </w:r>
      <w:r w:rsidR="00DC1A0E">
        <w:rPr>
          <w:rFonts w:cs="Traditional Arabic" w:hint="cs"/>
          <w:sz w:val="36"/>
          <w:szCs w:val="36"/>
          <w:rtl/>
          <w:lang w:bidi="ar-LB"/>
        </w:rPr>
        <w:t xml:space="preserve"> / </w:t>
      </w:r>
      <w:r w:rsidRPr="002F041E">
        <w:rPr>
          <w:rFonts w:cs="Traditional Arabic" w:hint="cs"/>
          <w:sz w:val="36"/>
          <w:szCs w:val="36"/>
          <w:rtl/>
          <w:lang w:bidi="ar-LB"/>
        </w:rPr>
        <w:t xml:space="preserve">فيكون المراد بالكتاب الإنجيل، وإن كان المراد أعم من </w:t>
      </w:r>
      <w:r w:rsidRPr="002F041E">
        <w:rPr>
          <w:rFonts w:cs="Traditional Arabic" w:hint="cs"/>
          <w:sz w:val="36"/>
          <w:szCs w:val="36"/>
          <w:rtl/>
          <w:lang w:bidi="ar-LB"/>
        </w:rPr>
        <w:lastRenderedPageBreak/>
        <w:t>ذلك فالكتاب</w:t>
      </w:r>
      <w:r w:rsidR="00B03327">
        <w:rPr>
          <w:rFonts w:cs="Traditional Arabic" w:hint="cs"/>
          <w:sz w:val="36"/>
          <w:szCs w:val="36"/>
          <w:rtl/>
          <w:lang w:bidi="ar-LB"/>
        </w:rPr>
        <w:t xml:space="preserve"> </w:t>
      </w:r>
      <w:r w:rsidRPr="002F041E">
        <w:rPr>
          <w:rFonts w:cs="Traditional Arabic" w:hint="cs"/>
          <w:sz w:val="36"/>
          <w:szCs w:val="36"/>
          <w:rtl/>
          <w:lang w:bidi="ar-LB"/>
        </w:rPr>
        <w:t>للجنس</w:t>
      </w:r>
      <w:r w:rsidR="008E1A8C" w:rsidRPr="0043365A">
        <w:rPr>
          <w:rFonts w:ascii="AGA Arabesque" w:hAnsi="AGA Arabesque" w:cs="Traditional Arabic"/>
          <w:position w:val="10"/>
          <w:sz w:val="36"/>
          <w:szCs w:val="36"/>
          <w:vertAlign w:val="superscript"/>
          <w:rtl/>
        </w:rPr>
        <w:t>(</w:t>
      </w:r>
      <w:r w:rsidR="008E1A8C" w:rsidRPr="0043365A">
        <w:rPr>
          <w:rStyle w:val="a9"/>
          <w:szCs w:val="36"/>
          <w:vertAlign w:val="superscript"/>
          <w:rtl/>
        </w:rPr>
        <w:footnoteReference w:id="141"/>
      </w:r>
      <w:r w:rsidR="008E1A8C"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و</w:t>
      </w:r>
      <w:r w:rsidR="008916E7">
        <w:rPr>
          <w:rFonts w:ascii="QCF_BSML" w:eastAsiaTheme="minorHAnsi" w:hAnsi="QCF_BSML" w:cs="QCF_BSML"/>
          <w:color w:val="000000"/>
          <w:sz w:val="32"/>
          <w:szCs w:val="32"/>
          <w:rtl/>
        </w:rPr>
        <w:t xml:space="preserve"> </w:t>
      </w:r>
      <w:proofErr w:type="spellStart"/>
      <w:r w:rsidR="008916E7">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ﭶ</w:t>
      </w:r>
      <w:r w:rsidRPr="002F041E">
        <w:rPr>
          <w:rFonts w:ascii="QCF_BSML" w:eastAsiaTheme="minorHAnsi" w:hAnsi="QCF_BSML" w:cs="QCF_BSML"/>
          <w:color w:val="000000"/>
          <w:sz w:val="32"/>
          <w:szCs w:val="32"/>
          <w:rtl/>
        </w:rPr>
        <w:t>ﭼ</w:t>
      </w:r>
      <w:proofErr w:type="spellEnd"/>
      <w:r w:rsidRPr="002F041E">
        <w:rPr>
          <w:rFonts w:cs="Andalus" w:hint="cs"/>
          <w:sz w:val="36"/>
          <w:szCs w:val="36"/>
          <w:rtl/>
        </w:rPr>
        <w:t xml:space="preserve"> </w:t>
      </w:r>
      <w:proofErr w:type="gramStart"/>
      <w:r w:rsidRPr="002F041E">
        <w:rPr>
          <w:rFonts w:cs="Traditional Arabic" w:hint="cs"/>
          <w:sz w:val="36"/>
          <w:szCs w:val="36"/>
          <w:rtl/>
          <w:lang w:bidi="ar-LB"/>
        </w:rPr>
        <w:t>يعني</w:t>
      </w:r>
      <w:proofErr w:type="gramEnd"/>
      <w:r w:rsidRPr="002F041E">
        <w:rPr>
          <w:rFonts w:cs="Traditional Arabic" w:hint="cs"/>
          <w:sz w:val="36"/>
          <w:szCs w:val="36"/>
          <w:rtl/>
          <w:lang w:bidi="ar-LB"/>
        </w:rPr>
        <w:t>: الحكمة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4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ومنه قوله </w:t>
      </w:r>
      <w:r w:rsidR="00E430AC" w:rsidRPr="00163952">
        <w:rPr>
          <w:rFonts w:ascii="AGA Arabesque" w:hAnsi="AGA Arabesque"/>
          <w:sz w:val="42"/>
          <w:szCs w:val="50"/>
        </w:rPr>
        <w:t></w:t>
      </w:r>
      <w:r w:rsidRPr="002F041E">
        <w:rPr>
          <w:rFonts w:cs="Traditional Arabic" w:hint="cs"/>
          <w:sz w:val="36"/>
          <w:szCs w:val="36"/>
          <w:rtl/>
          <w:lang w:bidi="ar-LB"/>
        </w:rPr>
        <w:t xml:space="preserve">: </w:t>
      </w:r>
      <w:r w:rsidRPr="002F041E">
        <w:rPr>
          <w:rFonts w:cs="Andalus" w:hint="cs"/>
          <w:sz w:val="36"/>
          <w:szCs w:val="36"/>
          <w:rtl/>
        </w:rPr>
        <w:t>«</w:t>
      </w:r>
      <w:r w:rsidRPr="002F041E">
        <w:rPr>
          <w:rFonts w:cs="Traditional Arabic" w:hint="cs"/>
          <w:b/>
          <w:bCs/>
          <w:sz w:val="36"/>
          <w:szCs w:val="36"/>
          <w:rtl/>
          <w:lang w:bidi="ar-LB"/>
        </w:rPr>
        <w:t>إن من الشعر لحَِكَمَاً</w:t>
      </w:r>
      <w:r w:rsidRPr="002F041E">
        <w:rPr>
          <w:rFonts w:cs="Andalus" w:hint="cs"/>
          <w:sz w:val="36"/>
          <w:szCs w:val="36"/>
          <w:rtl/>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4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أي: لحكمة.</w:t>
      </w:r>
    </w:p>
    <w:p w:rsidR="00337601" w:rsidRDefault="007C7413" w:rsidP="001C7334">
      <w:pPr>
        <w:spacing w:after="120" w:line="480" w:lineRule="exact"/>
        <w:ind w:firstLine="567"/>
        <w:jc w:val="both"/>
        <w:rPr>
          <w:rFonts w:cs="Traditional Arabic"/>
          <w:sz w:val="36"/>
          <w:szCs w:val="36"/>
          <w:rtl/>
          <w:lang w:bidi="ar-LB"/>
        </w:rPr>
      </w:pPr>
      <w:r w:rsidRPr="002F041E">
        <w:rPr>
          <w:rFonts w:cs="Traditional Arabic" w:hint="cs"/>
          <w:sz w:val="36"/>
          <w:szCs w:val="36"/>
          <w:rtl/>
          <w:lang w:bidi="ar-LB"/>
        </w:rPr>
        <w:t xml:space="preserve">وقيل: المراد به </w:t>
      </w:r>
      <w:proofErr w:type="gramStart"/>
      <w:r w:rsidRPr="002F041E">
        <w:rPr>
          <w:rFonts w:cs="Traditional Arabic" w:hint="cs"/>
          <w:sz w:val="36"/>
          <w:szCs w:val="36"/>
          <w:rtl/>
          <w:lang w:bidi="ar-LB"/>
        </w:rPr>
        <w:t>الفصل</w:t>
      </w:r>
      <w:proofErr w:type="gramEnd"/>
      <w:r w:rsidRPr="002F041E">
        <w:rPr>
          <w:rFonts w:cs="Traditional Arabic" w:hint="cs"/>
          <w:sz w:val="36"/>
          <w:szCs w:val="36"/>
          <w:rtl/>
          <w:lang w:bidi="ar-LB"/>
        </w:rPr>
        <w:t xml:space="preserve"> بين الخصوم</w:t>
      </w:r>
      <w:r w:rsidR="00526B24" w:rsidRPr="0043365A">
        <w:rPr>
          <w:rFonts w:ascii="AGA Arabesque" w:hAnsi="AGA Arabesque" w:cs="Traditional Arabic"/>
          <w:position w:val="10"/>
          <w:sz w:val="36"/>
          <w:szCs w:val="36"/>
          <w:vertAlign w:val="superscript"/>
          <w:rtl/>
        </w:rPr>
        <w:t>(</w:t>
      </w:r>
      <w:r w:rsidR="00526B24" w:rsidRPr="0043365A">
        <w:rPr>
          <w:rStyle w:val="a9"/>
          <w:sz w:val="36"/>
          <w:szCs w:val="36"/>
          <w:vertAlign w:val="superscript"/>
          <w:rtl/>
        </w:rPr>
        <w:footnoteReference w:id="144"/>
      </w:r>
      <w:r w:rsidR="00526B24"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 xml:space="preserve">وقيل: المراد بها </w:t>
      </w:r>
      <w:proofErr w:type="gramStart"/>
      <w:r w:rsidRPr="002F041E">
        <w:rPr>
          <w:rFonts w:cs="Traditional Arabic" w:hint="cs"/>
          <w:sz w:val="36"/>
          <w:szCs w:val="36"/>
          <w:rtl/>
          <w:lang w:bidi="ar-LB"/>
        </w:rPr>
        <w:t>السنة</w:t>
      </w:r>
      <w:proofErr w:type="gramEnd"/>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4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proofErr w:type="gramStart"/>
      <w:r w:rsidRPr="002F041E">
        <w:rPr>
          <w:rFonts w:cs="Traditional Arabic" w:hint="cs"/>
          <w:sz w:val="36"/>
          <w:szCs w:val="36"/>
          <w:rtl/>
          <w:lang w:bidi="ar-LB"/>
        </w:rPr>
        <w:t>وكأنهم</w:t>
      </w:r>
      <w:proofErr w:type="gramEnd"/>
      <w:r w:rsidRPr="002F041E">
        <w:rPr>
          <w:rFonts w:cs="Traditional Arabic" w:hint="cs"/>
          <w:sz w:val="36"/>
          <w:szCs w:val="36"/>
          <w:rtl/>
          <w:lang w:bidi="ar-LB"/>
        </w:rPr>
        <w:t xml:space="preserve"> أخذوا ذلك من مقابلته بالكتاب، فإن الكتاب يقابله السنة غالباً، وقد يقابله القياس أو الإجماع.</w:t>
      </w:r>
      <w:r w:rsidR="00337601">
        <w:rPr>
          <w:rFonts w:cs="Traditional Arabic" w:hint="cs"/>
          <w:sz w:val="36"/>
          <w:szCs w:val="36"/>
          <w:rtl/>
          <w:lang w:bidi="ar-LB"/>
        </w:rPr>
        <w:t xml:space="preserve"> </w:t>
      </w:r>
      <w:r w:rsidRPr="002F041E">
        <w:rPr>
          <w:rFonts w:cs="Traditional Arabic" w:hint="cs"/>
          <w:sz w:val="36"/>
          <w:szCs w:val="36"/>
          <w:rtl/>
          <w:lang w:bidi="ar-LB"/>
        </w:rPr>
        <w:t xml:space="preserve">وقال الزمخشري: </w:t>
      </w:r>
      <w:r w:rsidRPr="002F041E">
        <w:rPr>
          <w:rFonts w:ascii="QCF_BSML" w:eastAsiaTheme="minorHAnsi" w:hAnsi="QCF_BSML" w:cs="QCF_BSML"/>
          <w:color w:val="000000"/>
          <w:sz w:val="32"/>
          <w:szCs w:val="32"/>
          <w:rtl/>
        </w:rPr>
        <w:t xml:space="preserve">ﭽ </w:t>
      </w:r>
      <w:proofErr w:type="spellStart"/>
      <w:r w:rsidRPr="002F041E">
        <w:rPr>
          <w:rFonts w:ascii="QCF_P060" w:eastAsiaTheme="minorHAnsi" w:hAnsi="QCF_P060" w:cs="QCF_P060"/>
          <w:color w:val="000000"/>
          <w:sz w:val="32"/>
          <w:szCs w:val="32"/>
          <w:rtl/>
        </w:rPr>
        <w:t>ﭶ</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الحكمة، وهي السنة</w:t>
      </w:r>
      <w:r w:rsidRPr="0043365A">
        <w:rPr>
          <w:rStyle w:val="a9"/>
          <w:szCs w:val="36"/>
          <w:vertAlign w:val="superscript"/>
          <w:rtl/>
        </w:rPr>
        <w:t>(</w:t>
      </w:r>
      <w:r w:rsidRPr="0043365A">
        <w:rPr>
          <w:rStyle w:val="a9"/>
          <w:szCs w:val="36"/>
          <w:vertAlign w:val="superscript"/>
          <w:rtl/>
        </w:rPr>
        <w:footnoteReference w:id="146"/>
      </w:r>
      <w:r w:rsidRPr="0043365A">
        <w:rPr>
          <w:rStyle w:val="a9"/>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proofErr w:type="gramStart"/>
      <w:r w:rsidRPr="002F041E">
        <w:rPr>
          <w:rFonts w:cs="Traditional Arabic" w:hint="cs"/>
          <w:sz w:val="36"/>
          <w:szCs w:val="36"/>
          <w:rtl/>
          <w:lang w:bidi="ar-LB"/>
        </w:rPr>
        <w:t>وبدأ</w:t>
      </w:r>
      <w:proofErr w:type="gramEnd"/>
      <w:r w:rsidRPr="002F041E">
        <w:rPr>
          <w:rFonts w:cs="Traditional Arabic" w:hint="cs"/>
          <w:sz w:val="36"/>
          <w:szCs w:val="36"/>
          <w:rtl/>
          <w:lang w:bidi="ar-LB"/>
        </w:rPr>
        <w:t xml:space="preserve"> بالكتاب لأنه أعظم الثلاثة، وثنى بالحكم لأنه ضمن الكتاب، وثلّث بالنُّبوَّة لأنها جماع الخير</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4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DC1A0E" w:rsidRDefault="007C7413" w:rsidP="006753E9">
      <w:pPr>
        <w:spacing w:after="120" w:line="480" w:lineRule="exact"/>
        <w:ind w:firstLine="567"/>
        <w:jc w:val="both"/>
        <w:rPr>
          <w:rFonts w:cs="Traditional Arabic"/>
          <w:sz w:val="36"/>
          <w:szCs w:val="36"/>
          <w:rtl/>
          <w:lang w:bidi="ar-LB"/>
        </w:rPr>
      </w:pPr>
      <w:r w:rsidRPr="002F041E">
        <w:rPr>
          <w:rFonts w:cs="Traditional Arabic" w:hint="cs"/>
          <w:sz w:val="36"/>
          <w:szCs w:val="36"/>
          <w:rtl/>
          <w:lang w:bidi="ar-LB"/>
        </w:rPr>
        <w:t>وقال الشيخ</w:t>
      </w:r>
      <w:r w:rsidR="00BF5A94" w:rsidRPr="00BF5A94">
        <w:rPr>
          <w:rFonts w:cs="Traditional Arabic" w:hint="cs"/>
          <w:sz w:val="36"/>
          <w:szCs w:val="28"/>
          <w:rtl/>
          <w:lang w:bidi="ar-LB"/>
        </w:rPr>
        <w:t xml:space="preserve"> -</w:t>
      </w:r>
      <w:r w:rsidRPr="002F041E">
        <w:rPr>
          <w:rFonts w:cs="Traditional Arabic" w:hint="cs"/>
          <w:sz w:val="36"/>
          <w:szCs w:val="36"/>
          <w:rtl/>
          <w:lang w:bidi="ar-LB"/>
        </w:rPr>
        <w:t xml:space="preserve">وكأنه </w:t>
      </w:r>
      <w:r w:rsidR="00BB3093" w:rsidRPr="002F041E">
        <w:rPr>
          <w:rFonts w:cs="Traditional Arabic" w:hint="cs"/>
          <w:sz w:val="36"/>
          <w:szCs w:val="36"/>
          <w:rtl/>
          <w:lang w:bidi="ar-LB"/>
        </w:rPr>
        <w:t>أجزل</w:t>
      </w:r>
      <w:r w:rsidRPr="002F041E">
        <w:rPr>
          <w:rFonts w:cs="Traditional Arabic" w:hint="cs"/>
          <w:sz w:val="36"/>
          <w:szCs w:val="36"/>
          <w:rtl/>
          <w:lang w:bidi="ar-LB"/>
        </w:rPr>
        <w:t xml:space="preserve"> من غيره</w:t>
      </w:r>
      <w:r w:rsidR="00BF5A94" w:rsidRPr="00BF5A94">
        <w:rPr>
          <w:rFonts w:cs="Traditional Arabic" w:hint="cs"/>
          <w:sz w:val="36"/>
          <w:szCs w:val="28"/>
          <w:rtl/>
          <w:lang w:bidi="ar-LB"/>
        </w:rPr>
        <w:t>-</w:t>
      </w:r>
      <w:r w:rsidRPr="002F041E">
        <w:rPr>
          <w:rFonts w:cs="Traditional Arabic" w:hint="cs"/>
          <w:sz w:val="36"/>
          <w:szCs w:val="36"/>
          <w:rtl/>
          <w:lang w:bidi="ar-LB"/>
        </w:rPr>
        <w:t>: وهذا من باب الترقي، بدأ أولاً بالكتاب وهو العلم، ثم ترقَّى إلى التمكين وهو الفَصْلُ بين الناس، ثم ترقى إلى الرتبة العليا وهي النبوة، وهي مجمع الخير</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48"/>
      </w:r>
      <w:r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p>
    <w:p w:rsidR="00DC1A0E" w:rsidRDefault="007C7413" w:rsidP="005A73F5">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lastRenderedPageBreak/>
        <w:t>وفيه</w:t>
      </w:r>
      <w:proofErr w:type="gramEnd"/>
      <w:r w:rsidRPr="002F041E">
        <w:rPr>
          <w:rFonts w:cs="Traditional Arabic" w:hint="cs"/>
          <w:sz w:val="36"/>
          <w:szCs w:val="36"/>
          <w:rtl/>
          <w:lang w:bidi="ar-LB"/>
        </w:rPr>
        <w:t xml:space="preserve"> نظر؛ لأن الترقي يقتضي أن يكون كل واحد أعظم مما قبله، وهذا لا يجوز؛ لأن الكتاب أعظم الجميع، وقد قال </w:t>
      </w:r>
      <w:r w:rsidR="00E430AC" w:rsidRPr="00163952">
        <w:rPr>
          <w:rFonts w:ascii="AGA Arabesque" w:hAnsi="AGA Arabesque"/>
          <w:sz w:val="42"/>
          <w:szCs w:val="50"/>
        </w:rPr>
        <w:t></w:t>
      </w:r>
      <w:r w:rsidRPr="002F041E">
        <w:rPr>
          <w:rFonts w:cs="Traditional Arabic" w:hint="cs"/>
          <w:sz w:val="36"/>
          <w:szCs w:val="36"/>
          <w:rtl/>
          <w:lang w:bidi="ar-LB"/>
        </w:rPr>
        <w:t xml:space="preserve">: </w:t>
      </w:r>
      <w:r w:rsidRPr="002F041E">
        <w:rPr>
          <w:rFonts w:cs="Andalus" w:hint="cs"/>
          <w:sz w:val="36"/>
          <w:szCs w:val="36"/>
          <w:rtl/>
        </w:rPr>
        <w:t>«</w:t>
      </w:r>
      <w:r w:rsidRPr="002F041E">
        <w:rPr>
          <w:rFonts w:cs="Traditional Arabic" w:hint="cs"/>
          <w:b/>
          <w:bCs/>
          <w:sz w:val="36"/>
          <w:szCs w:val="36"/>
          <w:rtl/>
          <w:lang w:bidi="ar-LB"/>
        </w:rPr>
        <w:t>حرف من القرآن خير من محمد وآل بيته</w:t>
      </w:r>
      <w:r w:rsidRPr="002F041E">
        <w:rPr>
          <w:rFonts w:cs="Andalus" w:hint="cs"/>
          <w:sz w:val="36"/>
          <w:szCs w:val="36"/>
          <w:rtl/>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49"/>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5A73F5" w:rsidRDefault="007C7413" w:rsidP="005A73F5">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ثم</w:t>
      </w:r>
      <w:proofErr w:type="gramEnd"/>
      <w:r w:rsidRPr="002F041E">
        <w:rPr>
          <w:rFonts w:cs="Traditional Arabic" w:hint="cs"/>
          <w:sz w:val="36"/>
          <w:szCs w:val="36"/>
          <w:rtl/>
          <w:lang w:bidi="ar-LB"/>
        </w:rPr>
        <w:t xml:space="preserve"> إنه فسر الكتاب بالعلم، فإن أراد العلم بالكتاب سَهُل الأمر؛ لأن النبوة أفضل من العلم بالكتاب من حيث هو، ألا ترى أن آحاد الناس يجوز أن يعلم الكتاب وإن لم يكن نبياً؟! </w:t>
      </w:r>
      <w:proofErr w:type="gramStart"/>
      <w:r w:rsidRPr="002F041E">
        <w:rPr>
          <w:rFonts w:cs="Traditional Arabic" w:hint="cs"/>
          <w:sz w:val="36"/>
          <w:szCs w:val="36"/>
          <w:rtl/>
          <w:lang w:bidi="ar-LB"/>
        </w:rPr>
        <w:t>وإن</w:t>
      </w:r>
      <w:proofErr w:type="gramEnd"/>
      <w:r w:rsidRPr="002F041E">
        <w:rPr>
          <w:rFonts w:cs="Traditional Arabic" w:hint="cs"/>
          <w:sz w:val="36"/>
          <w:szCs w:val="36"/>
          <w:rtl/>
          <w:lang w:bidi="ar-LB"/>
        </w:rPr>
        <w:t xml:space="preserve"> أراد غير ذلك بقي الإشكال.</w:t>
      </w:r>
    </w:p>
    <w:p w:rsidR="00DC1A0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w:t>
      </w:r>
      <w:r w:rsidRPr="002F041E">
        <w:rPr>
          <w:rFonts w:ascii="QCF_BSML" w:eastAsiaTheme="minorHAnsi" w:hAnsi="QCF_BSML" w:cs="QCF_BSML"/>
          <w:color w:val="000000"/>
          <w:sz w:val="32"/>
          <w:szCs w:val="32"/>
          <w:rtl/>
        </w:rPr>
        <w:t xml:space="preserve">ﭽ </w:t>
      </w:r>
      <w:r w:rsidRPr="002F041E">
        <w:rPr>
          <w:rFonts w:ascii="QCF_P060" w:eastAsiaTheme="minorHAnsi" w:hAnsi="QCF_P060" w:cs="QCF_P060"/>
          <w:color w:val="000000"/>
          <w:sz w:val="32"/>
          <w:szCs w:val="32"/>
          <w:rtl/>
        </w:rPr>
        <w:t xml:space="preserve">ﭼ </w:t>
      </w:r>
      <w:proofErr w:type="spellStart"/>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جمع عبيد</w:t>
      </w:r>
      <w:r w:rsidR="00764BC8" w:rsidRPr="0043365A">
        <w:rPr>
          <w:rFonts w:ascii="AGA Arabesque" w:hAnsi="AGA Arabesque" w:cs="Traditional Arabic"/>
          <w:position w:val="10"/>
          <w:sz w:val="36"/>
          <w:szCs w:val="36"/>
          <w:vertAlign w:val="superscript"/>
          <w:rtl/>
        </w:rPr>
        <w:t>(</w:t>
      </w:r>
      <w:r w:rsidR="00764BC8" w:rsidRPr="0043365A">
        <w:rPr>
          <w:rStyle w:val="a9"/>
          <w:rFonts w:ascii="AGA Arabesque" w:hAnsi="AGA Arabesque"/>
          <w:sz w:val="36"/>
          <w:szCs w:val="36"/>
          <w:vertAlign w:val="superscript"/>
          <w:rtl/>
        </w:rPr>
        <w:footnoteReference w:id="150"/>
      </w:r>
      <w:r w:rsidR="00764BC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في</w:t>
      </w:r>
      <w:proofErr w:type="gramEnd"/>
      <w:r w:rsidRPr="002F041E">
        <w:rPr>
          <w:rFonts w:cs="Traditional Arabic" w:hint="cs"/>
          <w:sz w:val="36"/>
          <w:szCs w:val="36"/>
          <w:rtl/>
          <w:lang w:bidi="ar-LB"/>
        </w:rPr>
        <w:t xml:space="preserve"> معنى العابد، بدليل 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ﭾ</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ﭿ</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ﮀ</w:t>
      </w:r>
      <w:r w:rsidRPr="002F041E">
        <w:rPr>
          <w:rFonts w:ascii="QCF_BSML" w:eastAsiaTheme="minorHAnsi" w:hAnsi="QCF_BSML" w:cs="QCF_BSML"/>
          <w:color w:val="000000"/>
          <w:sz w:val="32"/>
          <w:szCs w:val="32"/>
          <w:rtl/>
        </w:rPr>
        <w:t>ﭼ</w:t>
      </w:r>
      <w:proofErr w:type="spellEnd"/>
      <w:r w:rsidR="00D027FC" w:rsidRPr="0043365A">
        <w:rPr>
          <w:rFonts w:ascii="AGA Arabesque" w:hAnsi="AGA Arabesque" w:cs="Traditional Arabic"/>
          <w:position w:val="10"/>
          <w:sz w:val="36"/>
          <w:szCs w:val="36"/>
          <w:vertAlign w:val="superscript"/>
          <w:rtl/>
        </w:rPr>
        <w:t>(</w:t>
      </w:r>
      <w:r w:rsidR="00D027FC" w:rsidRPr="0043365A">
        <w:rPr>
          <w:rStyle w:val="a9"/>
          <w:rFonts w:ascii="AGA Arabesque" w:hAnsi="AGA Arabesque"/>
          <w:sz w:val="36"/>
          <w:szCs w:val="36"/>
          <w:vertAlign w:val="superscript"/>
          <w:rtl/>
        </w:rPr>
        <w:footnoteReference w:id="151"/>
      </w:r>
      <w:r w:rsidR="00D027FC"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337601">
        <w:rPr>
          <w:rFonts w:cs="Traditional Arabic" w:hint="cs"/>
          <w:sz w:val="36"/>
          <w:szCs w:val="36"/>
          <w:rtl/>
          <w:lang w:bidi="ar-LB"/>
        </w:rPr>
        <w:t xml:space="preserve"> </w:t>
      </w:r>
      <w:r w:rsidRPr="002F041E">
        <w:rPr>
          <w:rFonts w:cs="Traditional Arabic" w:hint="cs"/>
          <w:sz w:val="36"/>
          <w:szCs w:val="36"/>
          <w:rtl/>
          <w:lang w:bidi="ar-LB"/>
        </w:rPr>
        <w:t>قال ابن عطية: ومن جموعه: عبيد، وعِبِدَّى.</w:t>
      </w:r>
      <w:r w:rsidR="00821552">
        <w:rPr>
          <w:rFonts w:cs="Traditional Arabic" w:hint="cs"/>
          <w:sz w:val="36"/>
          <w:szCs w:val="36"/>
          <w:rtl/>
          <w:lang w:bidi="ar-LB"/>
        </w:rPr>
        <w:t xml:space="preserve"> </w:t>
      </w:r>
      <w:r w:rsidRPr="002F041E">
        <w:rPr>
          <w:rFonts w:cs="Traditional Arabic" w:hint="cs"/>
          <w:sz w:val="36"/>
          <w:szCs w:val="36"/>
          <w:rtl/>
          <w:lang w:bidi="ar-LB"/>
        </w:rPr>
        <w:t>قال بعض اللغويين: هذه الجموع كلها بمعنى.</w:t>
      </w:r>
    </w:p>
    <w:p w:rsidR="00DC1A0E" w:rsidRDefault="007C7413" w:rsidP="00996D7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وقال قوم: العبادُ لله، والعبيد والعِبِدَّى للبشر</w:t>
      </w:r>
      <w:r w:rsidR="00D027FC" w:rsidRPr="0043365A">
        <w:rPr>
          <w:rFonts w:ascii="AGA Arabesque" w:hAnsi="AGA Arabesque" w:cs="Traditional Arabic"/>
          <w:position w:val="10"/>
          <w:sz w:val="36"/>
          <w:szCs w:val="36"/>
          <w:vertAlign w:val="superscript"/>
          <w:rtl/>
        </w:rPr>
        <w:t>(</w:t>
      </w:r>
      <w:r w:rsidR="00D027FC" w:rsidRPr="0043365A">
        <w:rPr>
          <w:rStyle w:val="a9"/>
          <w:rFonts w:ascii="AGA Arabesque" w:hAnsi="AGA Arabesque"/>
          <w:sz w:val="36"/>
          <w:szCs w:val="36"/>
          <w:vertAlign w:val="superscript"/>
          <w:rtl/>
        </w:rPr>
        <w:footnoteReference w:id="152"/>
      </w:r>
      <w:r w:rsidR="00D027FC"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21552">
        <w:rPr>
          <w:rFonts w:cs="Traditional Arabic" w:hint="cs"/>
          <w:sz w:val="36"/>
          <w:szCs w:val="36"/>
          <w:rtl/>
          <w:lang w:bidi="ar-LB"/>
        </w:rPr>
        <w:t xml:space="preserve"> </w:t>
      </w:r>
      <w:r w:rsidRPr="002F041E">
        <w:rPr>
          <w:rFonts w:cs="Traditional Arabic" w:hint="cs"/>
          <w:sz w:val="36"/>
          <w:szCs w:val="36"/>
          <w:rtl/>
          <w:lang w:bidi="ar-LB"/>
        </w:rPr>
        <w:t xml:space="preserve">وقال قوم: العبدَّى إنما يُقال في العبيد بني العبيد، </w:t>
      </w:r>
      <w:r w:rsidR="00764BC8" w:rsidRPr="002F041E">
        <w:rPr>
          <w:rFonts w:cs="Traditional Arabic" w:hint="cs"/>
          <w:sz w:val="36"/>
          <w:szCs w:val="36"/>
          <w:rtl/>
          <w:lang w:bidi="ar-LB"/>
        </w:rPr>
        <w:t>و</w:t>
      </w:r>
      <w:r w:rsidRPr="002F041E">
        <w:rPr>
          <w:rFonts w:cs="Traditional Arabic" w:hint="cs"/>
          <w:sz w:val="36"/>
          <w:szCs w:val="36"/>
          <w:rtl/>
          <w:lang w:bidi="ar-LB"/>
        </w:rPr>
        <w:t>كأنه مبالغة تقتضي الإغراق في العبودية</w:t>
      </w:r>
      <w:r w:rsidR="00764BC8" w:rsidRPr="002F041E">
        <w:rPr>
          <w:rFonts w:cs="Traditional Arabic" w:hint="cs"/>
          <w:sz w:val="36"/>
          <w:szCs w:val="36"/>
          <w:rtl/>
          <w:lang w:bidi="ar-LB"/>
        </w:rPr>
        <w:t>،</w:t>
      </w:r>
      <w:r w:rsidRPr="002F041E">
        <w:rPr>
          <w:rFonts w:cs="Traditional Arabic" w:hint="cs"/>
          <w:sz w:val="36"/>
          <w:szCs w:val="36"/>
          <w:rtl/>
          <w:lang w:bidi="ar-LB"/>
        </w:rPr>
        <w:t xml:space="preserve"> والذي استقريتُ في لفظة </w:t>
      </w:r>
      <w:r w:rsidRPr="002F041E">
        <w:rPr>
          <w:rFonts w:cs="Andalus" w:hint="cs"/>
          <w:sz w:val="36"/>
          <w:szCs w:val="36"/>
          <w:rtl/>
        </w:rPr>
        <w:t>«</w:t>
      </w:r>
      <w:r w:rsidRPr="002F041E">
        <w:rPr>
          <w:rFonts w:cs="Traditional Arabic" w:hint="cs"/>
          <w:sz w:val="36"/>
          <w:szCs w:val="36"/>
          <w:rtl/>
          <w:lang w:bidi="ar-LB"/>
        </w:rPr>
        <w:t>العباد</w:t>
      </w:r>
      <w:r w:rsidRPr="002F041E">
        <w:rPr>
          <w:rFonts w:cs="Andalus" w:hint="cs"/>
          <w:sz w:val="36"/>
          <w:szCs w:val="36"/>
          <w:rtl/>
        </w:rPr>
        <w:t>»</w:t>
      </w:r>
      <w:r w:rsidRPr="002F041E">
        <w:rPr>
          <w:rFonts w:cs="Traditional Arabic" w:hint="cs"/>
          <w:sz w:val="36"/>
          <w:szCs w:val="36"/>
          <w:rtl/>
          <w:lang w:bidi="ar-LB"/>
        </w:rPr>
        <w:t xml:space="preserve"> أنه جمع عَبْد، متى سيقت اللفظة في مضمار الترفيع والدلالة</w:t>
      </w:r>
      <w:r w:rsidR="00996D7F">
        <w:rPr>
          <w:rFonts w:cs="Traditional Arabic"/>
          <w:sz w:val="36"/>
          <w:szCs w:val="36"/>
          <w:rtl/>
          <w:lang w:bidi="ar-LB"/>
        </w:rPr>
        <w:br/>
      </w:r>
      <w:r w:rsidRPr="002F041E">
        <w:rPr>
          <w:rFonts w:cs="Traditional Arabic" w:hint="cs"/>
          <w:sz w:val="36"/>
          <w:szCs w:val="36"/>
          <w:rtl/>
          <w:lang w:bidi="ar-LB"/>
        </w:rPr>
        <w:t xml:space="preserve">على الطاعة دون أن يقترن </w:t>
      </w:r>
      <w:r w:rsidR="00AC6520" w:rsidRPr="002F041E">
        <w:rPr>
          <w:rFonts w:cs="Traditional Arabic" w:hint="cs"/>
          <w:sz w:val="36"/>
          <w:szCs w:val="36"/>
          <w:rtl/>
          <w:lang w:bidi="ar-LB"/>
        </w:rPr>
        <w:t>بها معنى التحقير وتصغير الشأن</w:t>
      </w:r>
      <w:r w:rsidR="00DC1A0E">
        <w:rPr>
          <w:rFonts w:cs="Traditional Arabic" w:hint="cs"/>
          <w:sz w:val="36"/>
          <w:szCs w:val="36"/>
          <w:rtl/>
          <w:lang w:bidi="ar-LB"/>
        </w:rPr>
        <w:t>.</w:t>
      </w:r>
      <w:r w:rsidR="00821552">
        <w:rPr>
          <w:rFonts w:cs="Traditional Arabic" w:hint="cs"/>
          <w:sz w:val="36"/>
          <w:szCs w:val="36"/>
          <w:rtl/>
          <w:lang w:bidi="ar-LB"/>
        </w:rPr>
        <w:t xml:space="preserve"> </w:t>
      </w:r>
      <w:r w:rsidR="00AC6520" w:rsidRPr="002F041E">
        <w:rPr>
          <w:rFonts w:cs="Traditional Arabic" w:hint="cs"/>
          <w:sz w:val="36"/>
          <w:szCs w:val="36"/>
          <w:rtl/>
          <w:lang w:bidi="ar-LB"/>
        </w:rPr>
        <w:t>و</w:t>
      </w:r>
      <w:r w:rsidRPr="002F041E">
        <w:rPr>
          <w:rFonts w:cs="Traditional Arabic" w:hint="cs"/>
          <w:sz w:val="36"/>
          <w:szCs w:val="36"/>
          <w:rtl/>
          <w:lang w:bidi="ar-LB"/>
        </w:rPr>
        <w:t xml:space="preserve">انظر قوله تعالى: </w:t>
      </w:r>
      <w:proofErr w:type="spellStart"/>
      <w:r w:rsidRPr="002F041E">
        <w:rPr>
          <w:rFonts w:ascii="QCF_BSML" w:eastAsiaTheme="minorHAnsi" w:hAnsi="QCF_BSML" w:cs="QCF_BSML"/>
          <w:color w:val="000000"/>
          <w:sz w:val="32"/>
          <w:szCs w:val="32"/>
          <w:rtl/>
        </w:rPr>
        <w:lastRenderedPageBreak/>
        <w:t>ﭽ</w:t>
      </w:r>
      <w:r w:rsidRPr="002F041E">
        <w:rPr>
          <w:rFonts w:ascii="QCF_P054" w:eastAsiaTheme="minorHAnsi" w:hAnsi="QCF_P054" w:cs="QCF_P054"/>
          <w:color w:val="000000"/>
          <w:sz w:val="32"/>
          <w:szCs w:val="32"/>
          <w:rtl/>
        </w:rPr>
        <w:t>ﭪ</w:t>
      </w:r>
      <w:proofErr w:type="spellEnd"/>
      <w:r w:rsidR="0043365A">
        <w:rPr>
          <w:rFonts w:ascii="QCF_P054" w:eastAsiaTheme="minorHAnsi" w:hAnsi="QCF_P054" w:cs="QCF_P054"/>
          <w:color w:val="000000"/>
          <w:sz w:val="32"/>
          <w:szCs w:val="32"/>
          <w:rtl/>
        </w:rPr>
        <w:t xml:space="preserve"> </w:t>
      </w:r>
      <w:r w:rsidRPr="002F041E">
        <w:rPr>
          <w:rFonts w:ascii="QCF_P054" w:eastAsiaTheme="minorHAnsi" w:hAnsi="QCF_P054" w:cs="QCF_P054"/>
          <w:color w:val="000000"/>
          <w:sz w:val="32"/>
          <w:szCs w:val="32"/>
          <w:rtl/>
        </w:rPr>
        <w:t>ﭫ</w:t>
      </w:r>
      <w:r w:rsidR="0043365A">
        <w:rPr>
          <w:rFonts w:ascii="QCF_P054" w:eastAsiaTheme="minorHAnsi" w:hAnsi="QCF_P054" w:cs="QCF_P054"/>
          <w:color w:val="000000"/>
          <w:sz w:val="32"/>
          <w:szCs w:val="32"/>
          <w:rtl/>
        </w:rPr>
        <w:t xml:space="preserve"> </w:t>
      </w:r>
      <w:proofErr w:type="spellStart"/>
      <w:r w:rsidRPr="002F041E">
        <w:rPr>
          <w:rFonts w:ascii="QCF_P054" w:eastAsiaTheme="minorHAnsi" w:hAnsi="QCF_P054" w:cs="QCF_P054"/>
          <w:color w:val="000000"/>
          <w:sz w:val="32"/>
          <w:szCs w:val="32"/>
          <w:rtl/>
        </w:rPr>
        <w:t>ﭬ</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آل عمران: ٣٠</w:t>
      </w:r>
      <w:r w:rsidRPr="002F041E">
        <w:rPr>
          <w:rFonts w:cs="Traditional Arabic" w:hint="cs"/>
          <w:sz w:val="36"/>
          <w:szCs w:val="36"/>
          <w:rtl/>
          <w:lang w:bidi="ar-LB"/>
        </w:rPr>
        <w:t>، و</w:t>
      </w:r>
      <w:proofErr w:type="spellStart"/>
      <w:r w:rsidRPr="002F041E">
        <w:rPr>
          <w:rFonts w:ascii="QCF_BSML" w:eastAsiaTheme="minorHAnsi" w:hAnsi="QCF_BSML" w:cs="QCF_BSML"/>
          <w:color w:val="000000"/>
          <w:sz w:val="32"/>
          <w:szCs w:val="32"/>
          <w:rtl/>
        </w:rPr>
        <w:t>ﭽ</w:t>
      </w:r>
      <w:r w:rsidRPr="002F041E">
        <w:rPr>
          <w:rFonts w:ascii="QCF_P324" w:eastAsiaTheme="minorHAnsi" w:hAnsi="QCF_P324" w:cs="QCF_P324"/>
          <w:color w:val="000000"/>
          <w:sz w:val="32"/>
          <w:szCs w:val="32"/>
          <w:rtl/>
        </w:rPr>
        <w:t>ﭩ</w:t>
      </w:r>
      <w:proofErr w:type="spellEnd"/>
      <w:r w:rsidR="0043365A">
        <w:rPr>
          <w:rFonts w:ascii="QCF_P324" w:eastAsiaTheme="minorHAnsi" w:hAnsi="QCF_P324" w:cs="QCF_P324"/>
          <w:color w:val="000000"/>
          <w:sz w:val="32"/>
          <w:szCs w:val="32"/>
          <w:rtl/>
        </w:rPr>
        <w:t xml:space="preserve"> </w:t>
      </w:r>
      <w:proofErr w:type="spellStart"/>
      <w:r w:rsidRPr="002F041E">
        <w:rPr>
          <w:rFonts w:ascii="QCF_P324" w:eastAsiaTheme="minorHAnsi" w:hAnsi="QCF_P324" w:cs="QCF_P324"/>
          <w:color w:val="000000"/>
          <w:sz w:val="32"/>
          <w:szCs w:val="32"/>
          <w:rtl/>
        </w:rPr>
        <w:t>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الأنبياء: ٢٦</w:t>
      </w:r>
      <w:r w:rsidRPr="002F041E">
        <w:rPr>
          <w:rFonts w:cs="Traditional Arabic" w:hint="cs"/>
          <w:sz w:val="36"/>
          <w:szCs w:val="36"/>
          <w:rtl/>
          <w:lang w:bidi="ar-LB"/>
        </w:rPr>
        <w:t>، و</w:t>
      </w:r>
      <w:r w:rsidR="00AC6520" w:rsidRPr="0098444E">
        <w:rPr>
          <w:rFonts w:ascii="QCF_BSML" w:eastAsiaTheme="minorHAnsi" w:hAnsi="QCF_BSML" w:cs="QCF_BSML"/>
          <w:color w:val="000000"/>
          <w:sz w:val="32"/>
          <w:szCs w:val="32"/>
          <w:rtl/>
        </w:rPr>
        <w:t>ﭽ</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ﮤ</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ﮥ</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ﮦ</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ﮧ</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ﮨ</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ﮩ</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ﮪ</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ﮫ</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ﮬ</w:t>
      </w:r>
      <w:r w:rsidR="0043365A" w:rsidRPr="0098444E">
        <w:rPr>
          <w:rFonts w:ascii="QCF_P464" w:eastAsiaTheme="minorHAnsi" w:hAnsi="QCF_P464" w:cs="QCF_P464"/>
          <w:color w:val="000000"/>
          <w:sz w:val="32"/>
          <w:szCs w:val="32"/>
          <w:rtl/>
        </w:rPr>
        <w:t xml:space="preserve"> </w:t>
      </w:r>
      <w:r w:rsidR="00AC6520" w:rsidRPr="0098444E">
        <w:rPr>
          <w:rFonts w:ascii="QCF_P464" w:eastAsiaTheme="minorHAnsi" w:hAnsi="QCF_P464" w:cs="QCF_P464"/>
          <w:color w:val="000000"/>
          <w:sz w:val="32"/>
          <w:szCs w:val="32"/>
          <w:rtl/>
        </w:rPr>
        <w:t>ﮭ</w:t>
      </w:r>
      <w:r w:rsidR="0043365A" w:rsidRPr="0098444E">
        <w:rPr>
          <w:rFonts w:ascii="QCF_P464" w:eastAsiaTheme="minorHAnsi" w:hAnsi="QCF_P464" w:cs="QCF_P464"/>
          <w:color w:val="000000"/>
          <w:sz w:val="32"/>
          <w:szCs w:val="32"/>
          <w:rtl/>
        </w:rPr>
        <w:t xml:space="preserve"> </w:t>
      </w:r>
      <w:proofErr w:type="spellStart"/>
      <w:r w:rsidR="00AC6520" w:rsidRPr="0098444E">
        <w:rPr>
          <w:rFonts w:ascii="QCF_P464" w:eastAsiaTheme="minorHAnsi" w:hAnsi="QCF_P464" w:cs="QCF_P464"/>
          <w:color w:val="000000"/>
          <w:sz w:val="32"/>
          <w:szCs w:val="32"/>
          <w:rtl/>
        </w:rPr>
        <w:t>ﮮﮯ</w:t>
      </w:r>
      <w:proofErr w:type="spellEnd"/>
      <w:r w:rsidR="00AC6520" w:rsidRPr="0098444E">
        <w:rPr>
          <w:rFonts w:ascii="QCF_P464" w:eastAsiaTheme="minorHAnsi" w:hAnsi="QCF_P464" w:cs="QCF_P464"/>
          <w:color w:val="000000"/>
          <w:sz w:val="32"/>
          <w:szCs w:val="32"/>
          <w:rtl/>
        </w:rPr>
        <w:t xml:space="preserve"> </w:t>
      </w:r>
      <w:r w:rsidR="00AC6520" w:rsidRPr="0098444E">
        <w:rPr>
          <w:rFonts w:ascii="QCF_BSML" w:eastAsiaTheme="minorHAnsi" w:hAnsi="QCF_BSML" w:cs="QCF_BSML"/>
          <w:color w:val="000000"/>
          <w:sz w:val="32"/>
          <w:szCs w:val="32"/>
          <w:rtl/>
        </w:rPr>
        <w:t>ﭼ</w:t>
      </w:r>
      <w:r w:rsidR="00AC6520" w:rsidRPr="002F041E">
        <w:rPr>
          <w:rFonts w:ascii="Arial" w:eastAsiaTheme="minorHAnsi" w:hAnsi="Arial" w:cs="Arial"/>
          <w:color w:val="000000"/>
          <w:sz w:val="18"/>
          <w:szCs w:val="18"/>
          <w:rtl/>
        </w:rPr>
        <w:t xml:space="preserve"> </w:t>
      </w:r>
      <w:r w:rsidR="00AC6520" w:rsidRPr="001360E5">
        <w:rPr>
          <w:rFonts w:ascii="Arial" w:eastAsiaTheme="minorHAnsi" w:hAnsi="Arial" w:cs="Traditional Arabic"/>
          <w:color w:val="000000"/>
          <w:sz w:val="27"/>
          <w:szCs w:val="28"/>
          <w:rtl/>
        </w:rPr>
        <w:t>الزمر: ٥٣</w:t>
      </w:r>
      <w:r w:rsidRPr="002F041E">
        <w:rPr>
          <w:rFonts w:cs="Traditional Arabic" w:hint="cs"/>
          <w:sz w:val="36"/>
          <w:szCs w:val="36"/>
          <w:rtl/>
          <w:lang w:bidi="ar-LB"/>
        </w:rPr>
        <w:t>، وقول عيسى في معنى الشفاعة والتعريض</w:t>
      </w:r>
      <w:r w:rsidR="00AC6520" w:rsidRPr="0043365A">
        <w:rPr>
          <w:rFonts w:ascii="AGA Arabesque" w:hAnsi="AGA Arabesque" w:cs="Traditional Arabic"/>
          <w:position w:val="10"/>
          <w:sz w:val="36"/>
          <w:szCs w:val="36"/>
          <w:vertAlign w:val="superscript"/>
          <w:rtl/>
        </w:rPr>
        <w:t>(</w:t>
      </w:r>
      <w:r w:rsidR="00AC6520" w:rsidRPr="0043365A">
        <w:rPr>
          <w:rStyle w:val="a9"/>
          <w:rFonts w:ascii="AGA Arabesque" w:hAnsi="AGA Arabesque"/>
          <w:sz w:val="36"/>
          <w:szCs w:val="36"/>
          <w:vertAlign w:val="superscript"/>
          <w:rtl/>
        </w:rPr>
        <w:footnoteReference w:id="153"/>
      </w:r>
      <w:r w:rsidR="00AC6520"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005009A4" w:rsidRPr="002F041E">
        <w:rPr>
          <w:rFonts w:ascii="QCF_P127" w:eastAsiaTheme="minorHAnsi" w:hAnsi="QCF_P127" w:cs="QCF_P127"/>
          <w:color w:val="000000"/>
          <w:sz w:val="32"/>
          <w:szCs w:val="32"/>
          <w:rtl/>
        </w:rPr>
        <w:t>ﯯ</w:t>
      </w:r>
      <w:proofErr w:type="spellEnd"/>
      <w:r w:rsidR="0043365A">
        <w:rPr>
          <w:rFonts w:ascii="QCF_P127" w:eastAsiaTheme="minorHAnsi" w:hAnsi="QCF_P127" w:cs="QCF_P127"/>
          <w:color w:val="000000"/>
          <w:sz w:val="32"/>
          <w:szCs w:val="32"/>
          <w:rtl/>
        </w:rPr>
        <w:t xml:space="preserve"> </w:t>
      </w:r>
      <w:r w:rsidR="005009A4" w:rsidRPr="002F041E">
        <w:rPr>
          <w:rFonts w:ascii="QCF_P127" w:eastAsiaTheme="minorHAnsi" w:hAnsi="QCF_P127" w:cs="QCF_P127"/>
          <w:color w:val="000000"/>
          <w:sz w:val="32"/>
          <w:szCs w:val="32"/>
          <w:rtl/>
        </w:rPr>
        <w:t>ﯰ</w:t>
      </w:r>
      <w:r w:rsidR="0043365A">
        <w:rPr>
          <w:rFonts w:ascii="QCF_P127" w:eastAsiaTheme="minorHAnsi" w:hAnsi="QCF_P127" w:cs="QCF_P127"/>
          <w:color w:val="000000"/>
          <w:sz w:val="32"/>
          <w:szCs w:val="32"/>
          <w:rtl/>
        </w:rPr>
        <w:t xml:space="preserve"> </w:t>
      </w:r>
      <w:r w:rsidR="005009A4" w:rsidRPr="002F041E">
        <w:rPr>
          <w:rFonts w:ascii="QCF_P127" w:eastAsiaTheme="minorHAnsi" w:hAnsi="QCF_P127" w:cs="QCF_P127"/>
          <w:color w:val="000000"/>
          <w:sz w:val="32"/>
          <w:szCs w:val="32"/>
          <w:rtl/>
        </w:rPr>
        <w:t>ﯱ</w:t>
      </w:r>
      <w:r w:rsidR="0043365A">
        <w:rPr>
          <w:rFonts w:ascii="QCF_P127" w:eastAsiaTheme="minorHAnsi" w:hAnsi="QCF_P127" w:cs="QCF_P127"/>
          <w:color w:val="000000"/>
          <w:sz w:val="32"/>
          <w:szCs w:val="32"/>
          <w:rtl/>
        </w:rPr>
        <w:t xml:space="preserve"> </w:t>
      </w:r>
      <w:proofErr w:type="spellStart"/>
      <w:r w:rsidR="005009A4" w:rsidRPr="002F041E">
        <w:rPr>
          <w:rFonts w:ascii="QCF_P127" w:eastAsiaTheme="minorHAnsi" w:hAnsi="QCF_P127" w:cs="QCF_P127"/>
          <w:color w:val="000000"/>
          <w:sz w:val="32"/>
          <w:szCs w:val="32"/>
          <w:rtl/>
        </w:rPr>
        <w:t>ﯲ</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المائدة: ١١٨</w:t>
      </w:r>
      <w:r w:rsidR="00D027FC" w:rsidRPr="0043365A">
        <w:rPr>
          <w:rFonts w:ascii="AGA Arabesque" w:hAnsi="AGA Arabesque" w:cs="Traditional Arabic"/>
          <w:position w:val="10"/>
          <w:sz w:val="36"/>
          <w:szCs w:val="36"/>
          <w:vertAlign w:val="superscript"/>
          <w:rtl/>
        </w:rPr>
        <w:t>(</w:t>
      </w:r>
      <w:r w:rsidR="00D027FC" w:rsidRPr="0043365A">
        <w:rPr>
          <w:rStyle w:val="a9"/>
          <w:rFonts w:ascii="AGA Arabesque" w:hAnsi="AGA Arabesque"/>
          <w:sz w:val="36"/>
          <w:szCs w:val="36"/>
          <w:vertAlign w:val="superscript"/>
          <w:rtl/>
        </w:rPr>
        <w:footnoteReference w:id="154"/>
      </w:r>
      <w:r w:rsidR="00D027FC"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7C7413" w:rsidRPr="002F041E"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وأما العبيد فتستعمل ف</w:t>
      </w:r>
      <w:r w:rsidR="0098444E">
        <w:rPr>
          <w:rFonts w:cs="Traditional Arabic" w:hint="cs"/>
          <w:sz w:val="36"/>
          <w:szCs w:val="36"/>
          <w:rtl/>
          <w:lang w:bidi="ar-LB"/>
        </w:rPr>
        <w:t>ي التحقير، ومنه قول امرئ القيس:</w:t>
      </w:r>
      <w:r w:rsidR="00821552">
        <w:rPr>
          <w:rFonts w:cs="Traditional Arabic" w:hint="cs"/>
          <w:sz w:val="36"/>
          <w:szCs w:val="36"/>
          <w:rtl/>
          <w:lang w:bidi="ar-LB"/>
        </w:rPr>
        <w:t>-</w:t>
      </w:r>
    </w:p>
    <w:p w:rsidR="007C7413" w:rsidRPr="002F041E" w:rsidRDefault="007C7413" w:rsidP="005A73F5">
      <w:pPr>
        <w:spacing w:after="120" w:line="520" w:lineRule="exact"/>
        <w:ind w:firstLine="12"/>
        <w:jc w:val="center"/>
        <w:rPr>
          <w:rFonts w:cs="Traditional Arabic"/>
          <w:b/>
          <w:bCs/>
          <w:sz w:val="36"/>
          <w:szCs w:val="36"/>
          <w:rtl/>
        </w:rPr>
      </w:pPr>
      <w:r w:rsidRPr="002F041E">
        <w:rPr>
          <w:rFonts w:cs="Traditional Arabic" w:hint="cs"/>
          <w:b/>
          <w:bCs/>
          <w:sz w:val="36"/>
          <w:szCs w:val="36"/>
          <w:rtl/>
          <w:lang w:bidi="ar-LB"/>
        </w:rPr>
        <w:t>قولا لدودان</w:t>
      </w:r>
      <w:r w:rsidR="005009A4" w:rsidRPr="0043365A">
        <w:rPr>
          <w:rFonts w:ascii="AGA Arabesque" w:hAnsi="AGA Arabesque" w:cs="Traditional Arabic" w:hint="cs"/>
          <w:b/>
          <w:bCs/>
          <w:position w:val="10"/>
          <w:sz w:val="36"/>
          <w:szCs w:val="36"/>
          <w:vertAlign w:val="superscript"/>
          <w:rtl/>
        </w:rPr>
        <w:t xml:space="preserve"> </w:t>
      </w:r>
      <w:r w:rsidRPr="002F041E">
        <w:rPr>
          <w:rFonts w:cs="Traditional Arabic" w:hint="cs"/>
          <w:b/>
          <w:bCs/>
          <w:sz w:val="36"/>
          <w:szCs w:val="36"/>
          <w:rtl/>
          <w:lang w:bidi="ar-LB"/>
        </w:rPr>
        <w:t xml:space="preserve">عبيد </w:t>
      </w:r>
      <w:proofErr w:type="gramStart"/>
      <w:r w:rsidRPr="002F041E">
        <w:rPr>
          <w:rFonts w:cs="Traditional Arabic" w:hint="cs"/>
          <w:b/>
          <w:bCs/>
          <w:sz w:val="36"/>
          <w:szCs w:val="36"/>
          <w:rtl/>
          <w:lang w:bidi="ar-LB"/>
        </w:rPr>
        <w:t>العصا</w:t>
      </w:r>
      <w:r w:rsidR="00821552">
        <w:rPr>
          <w:rFonts w:cs="Traditional Arabic" w:hint="cs"/>
          <w:b/>
          <w:bCs/>
          <w:sz w:val="36"/>
          <w:szCs w:val="36"/>
          <w:rtl/>
          <w:lang w:bidi="ar-LB"/>
        </w:rPr>
        <w:tab/>
      </w:r>
      <w:r w:rsidR="00821552">
        <w:rPr>
          <w:rFonts w:cs="Traditional Arabic" w:hint="cs"/>
          <w:b/>
          <w:bCs/>
          <w:sz w:val="36"/>
          <w:szCs w:val="36"/>
          <w:rtl/>
          <w:lang w:bidi="ar-LB"/>
        </w:rPr>
        <w:tab/>
      </w:r>
      <w:r w:rsidRPr="002F041E">
        <w:rPr>
          <w:rFonts w:cs="Traditional Arabic" w:hint="cs"/>
          <w:b/>
          <w:bCs/>
          <w:sz w:val="36"/>
          <w:szCs w:val="36"/>
          <w:rtl/>
          <w:lang w:bidi="ar-LB"/>
        </w:rPr>
        <w:t>ما</w:t>
      </w:r>
      <w:proofErr w:type="gramEnd"/>
      <w:r w:rsidRPr="002F041E">
        <w:rPr>
          <w:rFonts w:cs="Traditional Arabic" w:hint="cs"/>
          <w:b/>
          <w:bCs/>
          <w:sz w:val="36"/>
          <w:szCs w:val="36"/>
          <w:rtl/>
          <w:lang w:bidi="ar-LB"/>
        </w:rPr>
        <w:t xml:space="preserve"> غركم بالأسد الباسل</w:t>
      </w:r>
      <w:r w:rsidRPr="0098444E">
        <w:rPr>
          <w:rFonts w:ascii="AGA Arabesque" w:hAnsi="AGA Arabesque" w:cs="Traditional Arabic"/>
          <w:position w:val="10"/>
          <w:sz w:val="36"/>
          <w:szCs w:val="36"/>
          <w:vertAlign w:val="superscript"/>
          <w:rtl/>
        </w:rPr>
        <w:t>(</w:t>
      </w:r>
      <w:r w:rsidRPr="0098444E">
        <w:rPr>
          <w:rStyle w:val="a9"/>
          <w:rFonts w:ascii="AGA Arabesque" w:hAnsi="AGA Arabesque"/>
          <w:sz w:val="36"/>
          <w:szCs w:val="36"/>
          <w:vertAlign w:val="superscript"/>
          <w:rtl/>
        </w:rPr>
        <w:footnoteReference w:id="155"/>
      </w:r>
      <w:r w:rsidRPr="0098444E">
        <w:rPr>
          <w:rFonts w:ascii="AGA Arabesque" w:hAnsi="AGA Arabesque" w:cs="Traditional Arabic"/>
          <w:position w:val="10"/>
          <w:sz w:val="36"/>
          <w:szCs w:val="36"/>
          <w:vertAlign w:val="superscript"/>
          <w:rtl/>
        </w:rPr>
        <w:t>)</w:t>
      </w:r>
    </w:p>
    <w:p w:rsidR="005A73F5" w:rsidRPr="00E549DE" w:rsidRDefault="005A73F5" w:rsidP="005A73F5">
      <w:pPr>
        <w:framePr w:w="623" w:h="312" w:hRule="exact" w:hSpace="227" w:wrap="around" w:vAnchor="text" w:hAnchor="page" w:x="9958" w:y="198"/>
        <w:spacing w:line="228" w:lineRule="auto"/>
        <w:jc w:val="center"/>
        <w:rPr>
          <w:rFonts w:cs="Lotus Linotype"/>
          <w:sz w:val="16"/>
        </w:rPr>
      </w:pPr>
      <w:r w:rsidRPr="00E549DE">
        <w:rPr>
          <w:rFonts w:cs="Traditional Arabic"/>
          <w:sz w:val="16"/>
          <w:szCs w:val="28"/>
          <w:rtl/>
        </w:rPr>
        <w:t>[</w:t>
      </w:r>
      <w:r>
        <w:rPr>
          <w:rFonts w:cs="Lotus Linotype" w:hint="cs"/>
          <w:sz w:val="16"/>
          <w:rtl/>
        </w:rPr>
        <w:t>45</w:t>
      </w:r>
      <w:r w:rsidRPr="00E549DE">
        <w:rPr>
          <w:rFonts w:cs="Lotus Linotype" w:hint="cs"/>
          <w:sz w:val="16"/>
          <w:rtl/>
        </w:rPr>
        <w:t>/</w:t>
      </w:r>
      <w:r>
        <w:rPr>
          <w:rFonts w:cs="Lotus Linotype" w:hint="cs"/>
          <w:sz w:val="16"/>
          <w:rtl/>
        </w:rPr>
        <w:t>أ</w:t>
      </w:r>
      <w:r w:rsidRPr="00E549DE">
        <w:rPr>
          <w:rFonts w:cs="Traditional Arabic"/>
          <w:sz w:val="16"/>
          <w:szCs w:val="28"/>
          <w:rtl/>
        </w:rPr>
        <w:t>]</w:t>
      </w:r>
    </w:p>
    <w:p w:rsidR="0098444E" w:rsidRDefault="0098444E" w:rsidP="005A73F5">
      <w:pPr>
        <w:spacing w:after="120" w:line="520" w:lineRule="exact"/>
        <w:ind w:firstLine="567"/>
        <w:jc w:val="both"/>
        <w:rPr>
          <w:rFonts w:cs="Traditional Arabic"/>
          <w:sz w:val="36"/>
          <w:szCs w:val="36"/>
          <w:rtl/>
          <w:lang w:bidi="ar-LB"/>
        </w:rPr>
      </w:pPr>
      <w:r w:rsidRPr="0098444E">
        <w:rPr>
          <w:rFonts w:cs="Traditional Arabic" w:hint="cs"/>
          <w:sz w:val="44"/>
          <w:szCs w:val="36"/>
          <w:rtl/>
          <w:lang w:bidi="ar-LB"/>
        </w:rPr>
        <w:t xml:space="preserve">/ </w:t>
      </w:r>
      <w:r w:rsidR="007C7413" w:rsidRPr="002F041E">
        <w:rPr>
          <w:rFonts w:cs="Traditional Arabic" w:hint="cs"/>
          <w:sz w:val="36"/>
          <w:szCs w:val="36"/>
          <w:rtl/>
          <w:lang w:bidi="ar-LB"/>
        </w:rPr>
        <w:t>وقول حمزة بن عبدالمطلب</w:t>
      </w:r>
      <w:r w:rsidR="00355F4E" w:rsidRPr="0043365A">
        <w:rPr>
          <w:rFonts w:ascii="AGA Arabesque" w:hAnsi="AGA Arabesque" w:cs="Traditional Arabic"/>
          <w:position w:val="10"/>
          <w:sz w:val="36"/>
          <w:szCs w:val="36"/>
          <w:vertAlign w:val="superscript"/>
          <w:rtl/>
        </w:rPr>
        <w:t>(</w:t>
      </w:r>
      <w:r w:rsidR="00355F4E" w:rsidRPr="0043365A">
        <w:rPr>
          <w:rStyle w:val="a9"/>
          <w:rFonts w:ascii="AGA Arabesque" w:hAnsi="AGA Arabesque"/>
          <w:sz w:val="36"/>
          <w:szCs w:val="36"/>
          <w:vertAlign w:val="superscript"/>
          <w:rtl/>
        </w:rPr>
        <w:footnoteReference w:id="156"/>
      </w:r>
      <w:r w:rsidR="00355F4E"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r w:rsidR="00253204">
        <w:rPr>
          <w:rFonts w:ascii="Arial" w:hAnsi="Arial" w:cs="Traditional Arabic"/>
          <w:b/>
          <w:bCs/>
          <w:sz w:val="36"/>
          <w:szCs w:val="36"/>
          <w:rtl/>
          <w:lang w:bidi="ar-LB"/>
        </w:rPr>
        <w:t>«</w:t>
      </w:r>
      <w:r w:rsidR="007C7413" w:rsidRPr="002F041E">
        <w:rPr>
          <w:rFonts w:cs="Traditional Arabic" w:hint="cs"/>
          <w:sz w:val="36"/>
          <w:szCs w:val="36"/>
          <w:rtl/>
          <w:lang w:bidi="ar-LB"/>
        </w:rPr>
        <w:t>هل أنتم إلا عبيد لأبي</w:t>
      </w:r>
      <w:r w:rsidR="00253204" w:rsidRPr="006D20E3">
        <w:rPr>
          <w:rFonts w:ascii="Arial" w:hAnsi="Arial" w:cs="Traditional Arabic"/>
          <w:b/>
          <w:bCs/>
          <w:sz w:val="36"/>
          <w:szCs w:val="36"/>
          <w:rtl/>
          <w:lang w:bidi="ar-LB"/>
        </w:rPr>
        <w:t>»</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57"/>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r w:rsidR="00821552">
        <w:rPr>
          <w:rFonts w:cs="Traditional Arabic" w:hint="cs"/>
          <w:sz w:val="36"/>
          <w:szCs w:val="36"/>
          <w:rtl/>
          <w:lang w:bidi="ar-LB"/>
        </w:rPr>
        <w:t xml:space="preserve"> </w:t>
      </w:r>
      <w:r w:rsidR="007C7413" w:rsidRPr="002F041E">
        <w:rPr>
          <w:rFonts w:cs="Traditional Arabic" w:hint="cs"/>
          <w:sz w:val="36"/>
          <w:szCs w:val="36"/>
          <w:rtl/>
          <w:lang w:bidi="ar-LB"/>
        </w:rPr>
        <w:t xml:space="preserve">ومنه: </w:t>
      </w:r>
      <w:proofErr w:type="spellStart"/>
      <w:r w:rsidR="007C7413" w:rsidRPr="002F041E">
        <w:rPr>
          <w:rFonts w:ascii="QCF_BSML" w:eastAsiaTheme="minorHAnsi" w:hAnsi="QCF_BSML" w:cs="QCF_BSML"/>
          <w:color w:val="000000"/>
          <w:sz w:val="32"/>
          <w:szCs w:val="32"/>
          <w:rtl/>
        </w:rPr>
        <w:t>ﭽ</w:t>
      </w:r>
      <w:r w:rsidR="007C7413" w:rsidRPr="002F041E">
        <w:rPr>
          <w:rFonts w:ascii="QCF_P481" w:eastAsiaTheme="minorHAnsi" w:hAnsi="QCF_P481" w:cs="QCF_P481"/>
          <w:color w:val="000000"/>
          <w:sz w:val="32"/>
          <w:szCs w:val="32"/>
          <w:rtl/>
        </w:rPr>
        <w:t>ﰗ</w:t>
      </w:r>
      <w:proofErr w:type="spellEnd"/>
      <w:r w:rsidR="0043365A">
        <w:rPr>
          <w:rFonts w:ascii="QCF_P481" w:eastAsiaTheme="minorHAnsi" w:hAnsi="QCF_P481" w:cs="QCF_P481"/>
          <w:color w:val="000000"/>
          <w:sz w:val="32"/>
          <w:szCs w:val="32"/>
          <w:rtl/>
        </w:rPr>
        <w:t xml:space="preserve"> </w:t>
      </w:r>
      <w:r w:rsidR="007C7413" w:rsidRPr="002F041E">
        <w:rPr>
          <w:rFonts w:ascii="QCF_P481" w:eastAsiaTheme="minorHAnsi" w:hAnsi="QCF_P481" w:cs="QCF_P481"/>
          <w:color w:val="000000"/>
          <w:sz w:val="32"/>
          <w:szCs w:val="32"/>
          <w:rtl/>
        </w:rPr>
        <w:t>ﰘ</w:t>
      </w:r>
      <w:r w:rsidR="0043365A">
        <w:rPr>
          <w:rFonts w:ascii="QCF_P481" w:eastAsiaTheme="minorHAnsi" w:hAnsi="QCF_P481" w:cs="QCF_P481"/>
          <w:color w:val="000000"/>
          <w:sz w:val="32"/>
          <w:szCs w:val="32"/>
          <w:rtl/>
        </w:rPr>
        <w:t xml:space="preserve"> </w:t>
      </w:r>
      <w:r w:rsidR="007C7413" w:rsidRPr="002F041E">
        <w:rPr>
          <w:rFonts w:ascii="QCF_P481" w:eastAsiaTheme="minorHAnsi" w:hAnsi="QCF_P481" w:cs="QCF_P481"/>
          <w:color w:val="000000"/>
          <w:sz w:val="32"/>
          <w:szCs w:val="32"/>
          <w:rtl/>
        </w:rPr>
        <w:t>ﰙ</w:t>
      </w:r>
      <w:r w:rsidR="0043365A">
        <w:rPr>
          <w:rFonts w:ascii="QCF_P481" w:eastAsiaTheme="minorHAnsi" w:hAnsi="QCF_P481" w:cs="QCF_P481"/>
          <w:color w:val="000000"/>
          <w:sz w:val="32"/>
          <w:szCs w:val="32"/>
          <w:rtl/>
        </w:rPr>
        <w:t xml:space="preserve"> </w:t>
      </w:r>
      <w:proofErr w:type="spellStart"/>
      <w:r w:rsidR="007C7413" w:rsidRPr="002F041E">
        <w:rPr>
          <w:rFonts w:ascii="QCF_P481" w:eastAsiaTheme="minorHAnsi" w:hAnsi="QCF_P481" w:cs="QCF_P481"/>
          <w:color w:val="000000"/>
          <w:sz w:val="32"/>
          <w:szCs w:val="32"/>
          <w:rtl/>
        </w:rPr>
        <w:t>ﰚ</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فصلت: ٤٦</w:t>
      </w:r>
      <w:r w:rsidR="007C7413" w:rsidRPr="002F041E">
        <w:rPr>
          <w:rFonts w:cs="Traditional Arabic" w:hint="cs"/>
          <w:sz w:val="36"/>
          <w:szCs w:val="36"/>
          <w:rtl/>
          <w:lang w:bidi="ar-LB"/>
        </w:rPr>
        <w:t>؛ لأنه مكان تشفيق وإعلامٍ بقلة انتصارهم ومقدرتهم، وأنه تعالى ليس بظلام لهم مع ذلك، ولما كانت لفظة العباد تقتضي الطاعة لم تقع هنا، ولذلك أ</w:t>
      </w:r>
      <w:r w:rsidR="00AC6520" w:rsidRPr="002F041E">
        <w:rPr>
          <w:rFonts w:cs="Traditional Arabic" w:hint="cs"/>
          <w:sz w:val="36"/>
          <w:szCs w:val="36"/>
          <w:rtl/>
          <w:lang w:bidi="ar-LB"/>
        </w:rPr>
        <w:t>ُنِ</w:t>
      </w:r>
      <w:r w:rsidR="007C7413" w:rsidRPr="002F041E">
        <w:rPr>
          <w:rFonts w:cs="Traditional Arabic" w:hint="cs"/>
          <w:sz w:val="36"/>
          <w:szCs w:val="36"/>
          <w:rtl/>
          <w:lang w:bidi="ar-LB"/>
        </w:rPr>
        <w:t>س</w:t>
      </w:r>
      <w:r w:rsidR="00AC6520" w:rsidRPr="002F041E">
        <w:rPr>
          <w:rFonts w:cs="Traditional Arabic" w:hint="cs"/>
          <w:sz w:val="36"/>
          <w:szCs w:val="36"/>
          <w:rtl/>
          <w:lang w:bidi="ar-LB"/>
        </w:rPr>
        <w:t>َ</w:t>
      </w:r>
      <w:r w:rsidR="007C7413" w:rsidRPr="002F041E">
        <w:rPr>
          <w:rFonts w:cs="Traditional Arabic" w:hint="cs"/>
          <w:sz w:val="36"/>
          <w:szCs w:val="36"/>
          <w:rtl/>
          <w:lang w:bidi="ar-LB"/>
        </w:rPr>
        <w:t xml:space="preserve"> بها في قوله: </w:t>
      </w:r>
      <w:proofErr w:type="spellStart"/>
      <w:r w:rsidR="007C7413" w:rsidRPr="002F041E">
        <w:rPr>
          <w:rFonts w:ascii="QCF_BSML" w:eastAsiaTheme="minorHAnsi" w:hAnsi="QCF_BSML" w:cs="QCF_BSML"/>
          <w:color w:val="000000"/>
          <w:sz w:val="32"/>
          <w:szCs w:val="32"/>
          <w:rtl/>
        </w:rPr>
        <w:t>ﭽ</w:t>
      </w:r>
      <w:r w:rsidR="007C7413" w:rsidRPr="002F041E">
        <w:rPr>
          <w:rFonts w:ascii="QCF_P464" w:eastAsiaTheme="minorHAnsi" w:hAnsi="QCF_P464" w:cs="QCF_P464"/>
          <w:color w:val="000000"/>
          <w:sz w:val="32"/>
          <w:szCs w:val="32"/>
          <w:rtl/>
        </w:rPr>
        <w:t>ﮤ</w:t>
      </w:r>
      <w:proofErr w:type="spellEnd"/>
      <w:r w:rsidR="0043365A">
        <w:rPr>
          <w:rFonts w:ascii="QCF_P464" w:eastAsiaTheme="minorHAnsi" w:hAnsi="QCF_P464" w:cs="QCF_P464"/>
          <w:color w:val="000000"/>
          <w:sz w:val="32"/>
          <w:szCs w:val="32"/>
          <w:rtl/>
        </w:rPr>
        <w:t xml:space="preserve"> </w:t>
      </w:r>
      <w:r w:rsidR="007C7413" w:rsidRPr="002F041E">
        <w:rPr>
          <w:rFonts w:ascii="QCF_P464" w:eastAsiaTheme="minorHAnsi" w:hAnsi="QCF_P464" w:cs="QCF_P464"/>
          <w:color w:val="000000"/>
          <w:sz w:val="32"/>
          <w:szCs w:val="32"/>
          <w:rtl/>
        </w:rPr>
        <w:t>ﮥ</w:t>
      </w:r>
      <w:r w:rsidR="0043365A">
        <w:rPr>
          <w:rFonts w:ascii="QCF_P464" w:eastAsiaTheme="minorHAnsi" w:hAnsi="QCF_P464" w:cs="QCF_P464"/>
          <w:color w:val="000000"/>
          <w:sz w:val="32"/>
          <w:szCs w:val="32"/>
          <w:rtl/>
        </w:rPr>
        <w:t xml:space="preserve"> </w:t>
      </w:r>
      <w:r w:rsidR="007C7413" w:rsidRPr="002F041E">
        <w:rPr>
          <w:rFonts w:ascii="QCF_P464" w:eastAsiaTheme="minorHAnsi" w:hAnsi="QCF_P464" w:cs="QCF_P464"/>
          <w:color w:val="000000"/>
          <w:sz w:val="32"/>
          <w:szCs w:val="32"/>
          <w:rtl/>
        </w:rPr>
        <w:t>ﮦ</w:t>
      </w:r>
      <w:r w:rsidR="0043365A">
        <w:rPr>
          <w:rFonts w:ascii="QCF_P464" w:eastAsiaTheme="minorHAnsi" w:hAnsi="QCF_P464" w:cs="QCF_P464"/>
          <w:color w:val="000000"/>
          <w:sz w:val="32"/>
          <w:szCs w:val="32"/>
          <w:rtl/>
        </w:rPr>
        <w:t xml:space="preserve"> </w:t>
      </w:r>
      <w:r w:rsidR="007C7413" w:rsidRPr="002F041E">
        <w:rPr>
          <w:rFonts w:ascii="QCF_P464" w:eastAsiaTheme="minorHAnsi" w:hAnsi="QCF_P464" w:cs="QCF_P464"/>
          <w:color w:val="000000"/>
          <w:sz w:val="32"/>
          <w:szCs w:val="32"/>
          <w:rtl/>
        </w:rPr>
        <w:t>ﮧ</w:t>
      </w:r>
      <w:r w:rsidR="0043365A">
        <w:rPr>
          <w:rFonts w:ascii="QCF_P464" w:eastAsiaTheme="minorHAnsi" w:hAnsi="QCF_P464" w:cs="QCF_P464"/>
          <w:color w:val="000000"/>
          <w:sz w:val="32"/>
          <w:szCs w:val="32"/>
          <w:rtl/>
        </w:rPr>
        <w:t xml:space="preserve"> </w:t>
      </w:r>
      <w:r w:rsidR="007C7413" w:rsidRPr="002F041E">
        <w:rPr>
          <w:rFonts w:ascii="QCF_P464" w:eastAsiaTheme="minorHAnsi" w:hAnsi="QCF_P464" w:cs="QCF_P464"/>
          <w:color w:val="000000"/>
          <w:sz w:val="32"/>
          <w:szCs w:val="32"/>
          <w:rtl/>
        </w:rPr>
        <w:t>ﮨ</w:t>
      </w:r>
      <w:r w:rsidR="0043365A">
        <w:rPr>
          <w:rFonts w:ascii="QCF_P464" w:eastAsiaTheme="minorHAnsi" w:hAnsi="QCF_P464" w:cs="QCF_P464"/>
          <w:color w:val="000000"/>
          <w:sz w:val="32"/>
          <w:szCs w:val="32"/>
          <w:rtl/>
        </w:rPr>
        <w:t xml:space="preserve"> </w:t>
      </w:r>
      <w:r w:rsidR="007C7413" w:rsidRPr="002F041E">
        <w:rPr>
          <w:rFonts w:ascii="QCF_P464" w:eastAsiaTheme="minorHAnsi" w:hAnsi="QCF_P464" w:cs="QCF_P464"/>
          <w:color w:val="000000"/>
          <w:sz w:val="32"/>
          <w:szCs w:val="32"/>
          <w:rtl/>
        </w:rPr>
        <w:t xml:space="preserve">ﮩ </w:t>
      </w:r>
      <w:r w:rsidR="007C7413" w:rsidRPr="002F041E">
        <w:rPr>
          <w:rFonts w:ascii="QCF_BSML" w:eastAsiaTheme="minorHAnsi" w:hAnsi="QCF_BSML" w:cs="QCF_BSML"/>
          <w:color w:val="000000"/>
          <w:sz w:val="32"/>
          <w:szCs w:val="32"/>
          <w:rtl/>
        </w:rPr>
        <w:t>ﭼ</w:t>
      </w:r>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الزمر: ٥٣</w:t>
      </w:r>
      <w:r w:rsidR="006E362F" w:rsidRPr="006E362F">
        <w:rPr>
          <w:rFonts w:cs="Traditional Arabic" w:hint="cs"/>
          <w:sz w:val="36"/>
          <w:szCs w:val="36"/>
          <w:rtl/>
          <w:lang w:bidi="ar-LB"/>
        </w:rPr>
        <w:t xml:space="preserve">. </w:t>
      </w:r>
      <w:r w:rsidR="00AC6520" w:rsidRPr="002F041E">
        <w:rPr>
          <w:rFonts w:cs="Traditional Arabic" w:hint="cs"/>
          <w:sz w:val="36"/>
          <w:szCs w:val="36"/>
          <w:rtl/>
          <w:lang w:bidi="ar-LB"/>
        </w:rPr>
        <w:t xml:space="preserve">فهذا النوع من النظر يسلك بك </w:t>
      </w:r>
      <w:proofErr w:type="gramStart"/>
      <w:r w:rsidR="00AC6520" w:rsidRPr="002F041E">
        <w:rPr>
          <w:rFonts w:cs="Traditional Arabic" w:hint="cs"/>
          <w:sz w:val="36"/>
          <w:szCs w:val="36"/>
          <w:rtl/>
          <w:lang w:bidi="ar-LB"/>
        </w:rPr>
        <w:t>سُب</w:t>
      </w:r>
      <w:r w:rsidR="007C7413" w:rsidRPr="002F041E">
        <w:rPr>
          <w:rFonts w:cs="Traditional Arabic" w:hint="cs"/>
          <w:sz w:val="36"/>
          <w:szCs w:val="36"/>
          <w:rtl/>
          <w:lang w:bidi="ar-LB"/>
        </w:rPr>
        <w:t>ل</w:t>
      </w:r>
      <w:proofErr w:type="gramEnd"/>
      <w:r w:rsidR="007C7413" w:rsidRPr="002F041E">
        <w:rPr>
          <w:rFonts w:cs="Traditional Arabic" w:hint="cs"/>
          <w:sz w:val="36"/>
          <w:szCs w:val="36"/>
          <w:rtl/>
          <w:lang w:bidi="ar-LB"/>
        </w:rPr>
        <w:t xml:space="preserve"> العجائب في ميزة فصاحة القرآن العزيز على الطريقة العربية السليمة</w:t>
      </w:r>
      <w:r w:rsidR="00AC6520" w:rsidRPr="0043365A">
        <w:rPr>
          <w:rFonts w:ascii="AGA Arabesque" w:hAnsi="AGA Arabesque" w:cs="Traditional Arabic"/>
          <w:position w:val="10"/>
          <w:sz w:val="36"/>
          <w:szCs w:val="36"/>
          <w:vertAlign w:val="superscript"/>
          <w:rtl/>
        </w:rPr>
        <w:t>(</w:t>
      </w:r>
      <w:r w:rsidR="00AC6520" w:rsidRPr="0043365A">
        <w:rPr>
          <w:rStyle w:val="a9"/>
          <w:rFonts w:ascii="AGA Arabesque" w:hAnsi="AGA Arabesque"/>
          <w:sz w:val="36"/>
          <w:szCs w:val="36"/>
          <w:vertAlign w:val="superscript"/>
          <w:rtl/>
        </w:rPr>
        <w:footnoteReference w:id="158"/>
      </w:r>
      <w:r w:rsidR="00AC6520"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p>
    <w:p w:rsidR="00BB4BF7"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 xml:space="preserve">ومعنى 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ﭻ</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ﭼ</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ﭽ </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اعبدوني واجعلوني </w:t>
      </w:r>
      <w:proofErr w:type="spellStart"/>
      <w:r w:rsidRPr="002F041E">
        <w:rPr>
          <w:rFonts w:cs="Traditional Arabic" w:hint="cs"/>
          <w:sz w:val="36"/>
          <w:szCs w:val="36"/>
          <w:rtl/>
          <w:lang w:bidi="ar-LB"/>
        </w:rPr>
        <w:t>إل</w:t>
      </w:r>
      <w:r w:rsidRPr="002F041E">
        <w:rPr>
          <w:rFonts w:cs="Traditional Arabic"/>
          <w:sz w:val="36"/>
          <w:szCs w:val="36"/>
          <w:rtl/>
          <w:lang w:bidi="ar-LB"/>
        </w:rPr>
        <w:t>ٰ</w:t>
      </w:r>
      <w:r w:rsidRPr="002F041E">
        <w:rPr>
          <w:rFonts w:cs="Traditional Arabic" w:hint="cs"/>
          <w:sz w:val="36"/>
          <w:szCs w:val="36"/>
          <w:rtl/>
          <w:lang w:bidi="ar-LB"/>
        </w:rPr>
        <w:t>هاً</w:t>
      </w:r>
      <w:proofErr w:type="spellEnd"/>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59"/>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وقد ناقشه</w:t>
      </w:r>
      <w:r w:rsidR="00AC6520" w:rsidRPr="0043365A">
        <w:rPr>
          <w:rFonts w:ascii="AGA Arabesque" w:hAnsi="AGA Arabesque" w:cs="Traditional Arabic"/>
          <w:position w:val="10"/>
          <w:sz w:val="36"/>
          <w:szCs w:val="36"/>
          <w:vertAlign w:val="superscript"/>
          <w:rtl/>
        </w:rPr>
        <w:t>(</w:t>
      </w:r>
      <w:r w:rsidR="00AC6520" w:rsidRPr="0043365A">
        <w:rPr>
          <w:rStyle w:val="a9"/>
          <w:rFonts w:ascii="AGA Arabesque" w:hAnsi="AGA Arabesque"/>
          <w:sz w:val="36"/>
          <w:szCs w:val="36"/>
          <w:vertAlign w:val="superscript"/>
          <w:rtl/>
        </w:rPr>
        <w:footnoteReference w:id="160"/>
      </w:r>
      <w:r w:rsidR="00AC6520"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الشيخ فقال: أما قوله: </w:t>
      </w:r>
      <w:r w:rsidRPr="002F041E">
        <w:rPr>
          <w:rFonts w:cs="Andalus" w:hint="cs"/>
          <w:sz w:val="36"/>
          <w:szCs w:val="36"/>
          <w:rtl/>
          <w:lang w:bidi="ar-LB"/>
        </w:rPr>
        <w:t>«</w:t>
      </w:r>
      <w:r w:rsidRPr="002F041E">
        <w:rPr>
          <w:rFonts w:cs="Traditional Arabic" w:hint="cs"/>
          <w:sz w:val="36"/>
          <w:szCs w:val="36"/>
          <w:rtl/>
          <w:lang w:bidi="ar-LB"/>
        </w:rPr>
        <w:t>ومن جموعه عَبيد وعِبِدَّى</w:t>
      </w:r>
      <w:r w:rsidRPr="002F041E">
        <w:rPr>
          <w:rFonts w:cs="Andalus" w:hint="cs"/>
          <w:sz w:val="36"/>
          <w:szCs w:val="36"/>
          <w:rtl/>
          <w:lang w:bidi="ar-LB"/>
        </w:rPr>
        <w:t>»</w:t>
      </w:r>
      <w:r w:rsidRPr="002F041E">
        <w:rPr>
          <w:rFonts w:cs="Traditional Arabic" w:hint="cs"/>
          <w:sz w:val="36"/>
          <w:szCs w:val="36"/>
          <w:rtl/>
          <w:lang w:bidi="ar-LB"/>
        </w:rPr>
        <w:t xml:space="preserve"> فأما </w:t>
      </w:r>
      <w:r w:rsidRPr="002F041E">
        <w:rPr>
          <w:rFonts w:cs="Andalus" w:hint="cs"/>
          <w:sz w:val="36"/>
          <w:szCs w:val="36"/>
          <w:rtl/>
          <w:lang w:bidi="ar-LB"/>
        </w:rPr>
        <w:t>«</w:t>
      </w:r>
      <w:r w:rsidRPr="002F041E">
        <w:rPr>
          <w:rFonts w:cs="Traditional Arabic" w:hint="cs"/>
          <w:sz w:val="36"/>
          <w:szCs w:val="36"/>
          <w:rtl/>
          <w:lang w:bidi="ar-LB"/>
        </w:rPr>
        <w:t>عبيد</w:t>
      </w:r>
      <w:r w:rsidRPr="002F041E">
        <w:rPr>
          <w:rFonts w:cs="Andalus" w:hint="cs"/>
          <w:sz w:val="36"/>
          <w:szCs w:val="36"/>
          <w:rtl/>
          <w:lang w:bidi="ar-LB"/>
        </w:rPr>
        <w:t>»</w:t>
      </w:r>
      <w:r w:rsidRPr="002F041E">
        <w:rPr>
          <w:rFonts w:cs="Traditional Arabic" w:hint="cs"/>
          <w:sz w:val="36"/>
          <w:szCs w:val="36"/>
          <w:rtl/>
          <w:lang w:bidi="ar-LB"/>
        </w:rPr>
        <w:t xml:space="preserve"> فالأصح أنه جمع، وقيل: اسم جمع</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وأما </w:t>
      </w:r>
      <w:r w:rsidRPr="002F041E">
        <w:rPr>
          <w:rFonts w:cs="Andalus" w:hint="cs"/>
          <w:sz w:val="36"/>
          <w:szCs w:val="36"/>
          <w:rtl/>
          <w:lang w:bidi="ar-LB"/>
        </w:rPr>
        <w:t>«</w:t>
      </w:r>
      <w:r w:rsidRPr="002F041E">
        <w:rPr>
          <w:rFonts w:cs="Traditional Arabic" w:hint="cs"/>
          <w:sz w:val="36"/>
          <w:szCs w:val="36"/>
          <w:rtl/>
          <w:lang w:bidi="ar-LB"/>
        </w:rPr>
        <w:t>عِبِدَّى</w:t>
      </w:r>
      <w:r w:rsidRPr="002F041E">
        <w:rPr>
          <w:rFonts w:cs="Andalus" w:hint="cs"/>
          <w:sz w:val="36"/>
          <w:szCs w:val="36"/>
          <w:rtl/>
          <w:lang w:bidi="ar-LB"/>
        </w:rPr>
        <w:t>»</w:t>
      </w:r>
      <w:r w:rsidRPr="002F041E">
        <w:rPr>
          <w:rFonts w:cs="Traditional Arabic" w:hint="cs"/>
          <w:sz w:val="36"/>
          <w:szCs w:val="36"/>
          <w:rtl/>
          <w:lang w:bidi="ar-LB"/>
        </w:rPr>
        <w:t xml:space="preserve"> فاسم جمع، وألفه للتأنيث، انتهى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1"/>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821552">
        <w:rPr>
          <w:rFonts w:cs="Traditional Arabic" w:hint="cs"/>
          <w:sz w:val="36"/>
          <w:szCs w:val="36"/>
          <w:rtl/>
          <w:lang w:bidi="ar-LB"/>
        </w:rPr>
        <w:t xml:space="preserve"> </w:t>
      </w:r>
      <w:proofErr w:type="gramStart"/>
      <w:r w:rsidRPr="002F041E">
        <w:rPr>
          <w:rFonts w:cs="Traditional Arabic" w:hint="cs"/>
          <w:sz w:val="36"/>
          <w:szCs w:val="36"/>
          <w:rtl/>
          <w:lang w:bidi="ar-LB"/>
        </w:rPr>
        <w:t>وهذه</w:t>
      </w:r>
      <w:proofErr w:type="gramEnd"/>
      <w:r w:rsidRPr="002F041E">
        <w:rPr>
          <w:rFonts w:cs="Traditional Arabic" w:hint="cs"/>
          <w:sz w:val="36"/>
          <w:szCs w:val="36"/>
          <w:rtl/>
          <w:lang w:bidi="ar-LB"/>
        </w:rPr>
        <w:t xml:space="preserve"> مناقشة سهلة؛ لأن اسم الجمع جمع في المعنى، لا خلاف في ذلك، والعلماء يطلقون فيقولون: القوم جمعٌ</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وكذا</w:t>
      </w:r>
      <w:proofErr w:type="gramEnd"/>
      <w:r w:rsidRPr="002F041E">
        <w:rPr>
          <w:rFonts w:cs="Traditional Arabic" w:hint="cs"/>
          <w:sz w:val="36"/>
          <w:szCs w:val="36"/>
          <w:rtl/>
          <w:lang w:bidi="ar-LB"/>
        </w:rPr>
        <w:t xml:space="preserve"> يقولون في أسماء الأجناس نحو: تمر، وملح، لأنه في مقابلة المفرد</w:t>
      </w:r>
      <w:r w:rsidR="006E362F" w:rsidRPr="006E362F">
        <w:rPr>
          <w:rFonts w:cs="Traditional Arabic" w:hint="cs"/>
          <w:sz w:val="36"/>
          <w:szCs w:val="36"/>
          <w:rtl/>
          <w:lang w:bidi="ar-LB"/>
        </w:rPr>
        <w:t xml:space="preserve">. </w:t>
      </w:r>
      <w:r w:rsidRPr="002F041E">
        <w:rPr>
          <w:rFonts w:cs="Traditional Arabic" w:hint="cs"/>
          <w:sz w:val="36"/>
          <w:szCs w:val="36"/>
          <w:rtl/>
          <w:lang w:bidi="ar-LB"/>
        </w:rPr>
        <w:t>وإنما يؤاخذ بذلك النحوي إذا ذكره في موضع خاصٍّ، مثل أن يذكر ذلك في باب جمع التكسير، فإذا أدخل في ذلك ما هو اسم جمع أو اسم جنس</w:t>
      </w:r>
      <w:r w:rsidR="0043365A" w:rsidRPr="0043365A">
        <w:rPr>
          <w:rFonts w:cs="Traditional Arabic" w:hint="cs"/>
          <w:sz w:val="36"/>
          <w:szCs w:val="28"/>
          <w:rtl/>
          <w:lang w:bidi="ar-LB"/>
        </w:rPr>
        <w:t xml:space="preserve"> -</w:t>
      </w:r>
      <w:r w:rsidRPr="002F041E">
        <w:rPr>
          <w:rFonts w:cs="Traditional Arabic" w:hint="cs"/>
          <w:sz w:val="36"/>
          <w:szCs w:val="36"/>
          <w:rtl/>
          <w:lang w:bidi="ar-LB"/>
        </w:rPr>
        <w:t>مثل: قوم، ورهط، وتمر، وشعير</w:t>
      </w:r>
      <w:r w:rsidR="00BF5A94" w:rsidRPr="00BF5A94">
        <w:rPr>
          <w:rFonts w:cs="Traditional Arabic" w:hint="cs"/>
          <w:sz w:val="36"/>
          <w:szCs w:val="28"/>
          <w:rtl/>
          <w:lang w:bidi="ar-LB"/>
        </w:rPr>
        <w:t xml:space="preserve">- </w:t>
      </w:r>
      <w:r w:rsidRPr="002F041E">
        <w:rPr>
          <w:rFonts w:cs="Traditional Arabic" w:hint="cs"/>
          <w:sz w:val="36"/>
          <w:szCs w:val="36"/>
          <w:rtl/>
          <w:lang w:bidi="ar-LB"/>
        </w:rPr>
        <w:t>وأطلق عليه جمعاً؛ فهذا جدير بالمؤاخذة.</w:t>
      </w:r>
      <w:r w:rsidR="00821552">
        <w:rPr>
          <w:rFonts w:cs="Traditional Arabic" w:hint="cs"/>
          <w:sz w:val="36"/>
          <w:szCs w:val="36"/>
          <w:rtl/>
          <w:lang w:bidi="ar-LB"/>
        </w:rPr>
        <w:t xml:space="preserve"> </w:t>
      </w:r>
      <w:proofErr w:type="gramStart"/>
      <w:r w:rsidRPr="002F041E">
        <w:rPr>
          <w:rFonts w:cs="Traditional Arabic" w:hint="cs"/>
          <w:sz w:val="36"/>
          <w:szCs w:val="36"/>
          <w:rtl/>
          <w:lang w:bidi="ar-LB"/>
        </w:rPr>
        <w:t>وأما</w:t>
      </w:r>
      <w:proofErr w:type="gramEnd"/>
      <w:r w:rsidRPr="002F041E">
        <w:rPr>
          <w:rFonts w:cs="Traditional Arabic" w:hint="cs"/>
          <w:sz w:val="36"/>
          <w:szCs w:val="36"/>
          <w:rtl/>
          <w:lang w:bidi="ar-LB"/>
        </w:rPr>
        <w:t xml:space="preserve"> إذا ذكر ذلك اللغوي</w:t>
      </w:r>
      <w:r w:rsidR="00BF5A94" w:rsidRPr="00BF5A94">
        <w:rPr>
          <w:rFonts w:cs="Traditional Arabic" w:hint="cs"/>
          <w:sz w:val="36"/>
          <w:szCs w:val="28"/>
          <w:rtl/>
          <w:lang w:bidi="ar-LB"/>
        </w:rPr>
        <w:t xml:space="preserve"> -</w:t>
      </w:r>
      <w:r w:rsidRPr="002F041E">
        <w:rPr>
          <w:rFonts w:cs="Traditional Arabic" w:hint="cs"/>
          <w:sz w:val="36"/>
          <w:szCs w:val="36"/>
          <w:rtl/>
          <w:lang w:bidi="ar-LB"/>
        </w:rPr>
        <w:t>أو غيره</w:t>
      </w:r>
      <w:r w:rsidR="00BF5A94" w:rsidRPr="00BF5A94">
        <w:rPr>
          <w:rFonts w:cs="Traditional Arabic" w:hint="cs"/>
          <w:sz w:val="36"/>
          <w:szCs w:val="28"/>
          <w:rtl/>
          <w:lang w:bidi="ar-LB"/>
        </w:rPr>
        <w:t xml:space="preserve">- </w:t>
      </w:r>
      <w:r w:rsidRPr="002F041E">
        <w:rPr>
          <w:rFonts w:cs="Traditional Arabic" w:hint="cs"/>
          <w:sz w:val="36"/>
          <w:szCs w:val="36"/>
          <w:rtl/>
          <w:lang w:bidi="ar-LB"/>
        </w:rPr>
        <w:t>في غير باب جموع التكسير، وأطلق عليه أنه جمع، فلا مؤاخذة البتة.</w:t>
      </w:r>
      <w:r w:rsidR="00821552">
        <w:rPr>
          <w:rFonts w:cs="Traditional Arabic" w:hint="cs"/>
          <w:sz w:val="36"/>
          <w:szCs w:val="36"/>
          <w:rtl/>
          <w:lang w:bidi="ar-LB"/>
        </w:rPr>
        <w:t xml:space="preserve"> </w:t>
      </w:r>
      <w:r w:rsidRPr="002F041E">
        <w:rPr>
          <w:rFonts w:cs="Traditional Arabic" w:hint="cs"/>
          <w:sz w:val="36"/>
          <w:szCs w:val="36"/>
          <w:rtl/>
          <w:lang w:bidi="ar-LB"/>
        </w:rPr>
        <w:t xml:space="preserve">ثم قال الشيخ: وأما ما </w:t>
      </w:r>
      <w:proofErr w:type="spellStart"/>
      <w:r w:rsidRPr="002F041E">
        <w:rPr>
          <w:rFonts w:cs="Traditional Arabic" w:hint="cs"/>
          <w:sz w:val="36"/>
          <w:szCs w:val="36"/>
          <w:rtl/>
          <w:lang w:bidi="ar-LB"/>
        </w:rPr>
        <w:t>استقرأه</w:t>
      </w:r>
      <w:proofErr w:type="spellEnd"/>
      <w:r w:rsidRPr="002F041E">
        <w:rPr>
          <w:rFonts w:cs="Traditional Arabic" w:hint="cs"/>
          <w:sz w:val="36"/>
          <w:szCs w:val="36"/>
          <w:rtl/>
          <w:lang w:bidi="ar-LB"/>
        </w:rPr>
        <w:t xml:space="preserve"> من أن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ﭼ </w:t>
      </w:r>
      <w:proofErr w:type="spellStart"/>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تساق في مضمار الترفيع والدلالة على الطاعة دون أن يقترن بها معنى التحقير والتصغير، وإيراده ألفاظاً بلفظ العباد في القرآن، وقوله: وأما العبيد فتستعمل في تحقيرٍ، وأنشد بيت امرئ القيس، وقول حمزة، وقوله تعالى: </w:t>
      </w:r>
      <w:proofErr w:type="spellStart"/>
      <w:r w:rsidRPr="002F041E">
        <w:rPr>
          <w:rFonts w:ascii="QCF_BSML" w:eastAsiaTheme="minorHAnsi" w:hAnsi="QCF_BSML" w:cs="QCF_BSML"/>
          <w:color w:val="000000"/>
          <w:sz w:val="32"/>
          <w:szCs w:val="32"/>
          <w:rtl/>
        </w:rPr>
        <w:t>ﭽ</w:t>
      </w:r>
      <w:r w:rsidRPr="002F041E">
        <w:rPr>
          <w:rFonts w:ascii="QCF_P481" w:eastAsiaTheme="minorHAnsi" w:hAnsi="QCF_P481" w:cs="QCF_P481"/>
          <w:color w:val="000000"/>
          <w:sz w:val="32"/>
          <w:szCs w:val="32"/>
          <w:rtl/>
        </w:rPr>
        <w:t>ﰙ</w:t>
      </w:r>
      <w:proofErr w:type="spellEnd"/>
      <w:r w:rsidR="0043365A">
        <w:rPr>
          <w:rFonts w:ascii="QCF_P481" w:eastAsiaTheme="minorHAnsi" w:hAnsi="QCF_P481" w:cs="QCF_P481"/>
          <w:color w:val="000000"/>
          <w:sz w:val="32"/>
          <w:szCs w:val="32"/>
          <w:rtl/>
        </w:rPr>
        <w:t xml:space="preserve"> </w:t>
      </w:r>
      <w:proofErr w:type="spellStart"/>
      <w:r w:rsidRPr="002F041E">
        <w:rPr>
          <w:rFonts w:ascii="QCF_P481" w:eastAsiaTheme="minorHAnsi" w:hAnsi="QCF_P481" w:cs="QCF_P481"/>
          <w:color w:val="000000"/>
          <w:sz w:val="32"/>
          <w:szCs w:val="32"/>
          <w:rtl/>
        </w:rPr>
        <w:t>ﰚ</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فصلت: ٤٦</w:t>
      </w:r>
      <w:r w:rsidRPr="002F041E">
        <w:rPr>
          <w:rFonts w:cs="Traditional Arabic" w:hint="cs"/>
          <w:sz w:val="36"/>
          <w:szCs w:val="36"/>
          <w:rtl/>
          <w:lang w:bidi="ar-LB"/>
        </w:rPr>
        <w:t>؛ فليس باستقراء صحيح، وإنما كثر استعمال عباد دون عبيد لأن فِعالاً في جمع فعْل غير اليائي العَيْن قياس مطرد، وجمع فَعْل على فَعِيل لا يطّرد</w:t>
      </w:r>
      <w:r w:rsidR="006E362F" w:rsidRPr="006E362F">
        <w:rPr>
          <w:rFonts w:cs="Traditional Arabic" w:hint="cs"/>
          <w:sz w:val="36"/>
          <w:szCs w:val="36"/>
          <w:rtl/>
          <w:lang w:bidi="ar-LB"/>
        </w:rPr>
        <w:t xml:space="preserve">. </w:t>
      </w:r>
      <w:r w:rsidRPr="002F041E">
        <w:rPr>
          <w:rFonts w:cs="Traditional Arabic" w:hint="cs"/>
          <w:sz w:val="36"/>
          <w:szCs w:val="36"/>
          <w:rtl/>
          <w:lang w:bidi="ar-LB"/>
        </w:rPr>
        <w:t>قال سيبويه: وربما جاء فعيلاً وهو قليل، نحو: الكليب، والعبيد</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انتهى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BB4BF7"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فلما كان فعال هو المقيس في جمع عَبْد جاء العباد كثيراً، وأما </w:t>
      </w:r>
      <w:proofErr w:type="spellStart"/>
      <w:r w:rsidRPr="002F041E">
        <w:rPr>
          <w:rFonts w:ascii="QCF_BSML" w:eastAsiaTheme="minorHAnsi" w:hAnsi="QCF_BSML" w:cs="QCF_BSML"/>
          <w:color w:val="000000"/>
          <w:sz w:val="32"/>
          <w:szCs w:val="32"/>
          <w:rtl/>
        </w:rPr>
        <w:t>ﭽ</w:t>
      </w:r>
      <w:r w:rsidRPr="002F041E">
        <w:rPr>
          <w:rFonts w:ascii="QCF_P481" w:eastAsiaTheme="minorHAnsi" w:hAnsi="QCF_P481" w:cs="QCF_P481"/>
          <w:color w:val="000000"/>
          <w:sz w:val="32"/>
          <w:szCs w:val="32"/>
          <w:rtl/>
        </w:rPr>
        <w:t>ﰗ</w:t>
      </w:r>
      <w:proofErr w:type="spellEnd"/>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ﰘ</w:t>
      </w:r>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ﰙ</w:t>
      </w:r>
      <w:r w:rsidR="0043365A">
        <w:rPr>
          <w:rFonts w:ascii="QCF_P481" w:eastAsiaTheme="minorHAnsi" w:hAnsi="QCF_P481" w:cs="QCF_P481"/>
          <w:color w:val="000000"/>
          <w:sz w:val="32"/>
          <w:szCs w:val="32"/>
          <w:rtl/>
        </w:rPr>
        <w:t xml:space="preserve"> </w:t>
      </w:r>
      <w:proofErr w:type="spellStart"/>
      <w:r w:rsidRPr="002F041E">
        <w:rPr>
          <w:rFonts w:ascii="QCF_P481" w:eastAsiaTheme="minorHAnsi" w:hAnsi="QCF_P481" w:cs="QCF_P481"/>
          <w:color w:val="000000"/>
          <w:sz w:val="32"/>
          <w:szCs w:val="32"/>
          <w:rtl/>
        </w:rPr>
        <w:t>ﰚ</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فصلت: ٤٦</w:t>
      </w:r>
      <w:r w:rsidR="00BB4BF7">
        <w:rPr>
          <w:rFonts w:ascii="Arial" w:eastAsiaTheme="minorHAnsi" w:hAnsi="Arial" w:cs="Traditional Arabic" w:hint="cs"/>
          <w:color w:val="000000"/>
          <w:sz w:val="27"/>
          <w:szCs w:val="28"/>
          <w:rtl/>
        </w:rPr>
        <w:t xml:space="preserve">، </w:t>
      </w:r>
      <w:r w:rsidRPr="002F041E">
        <w:rPr>
          <w:rFonts w:cs="Traditional Arabic" w:hint="cs"/>
          <w:sz w:val="36"/>
          <w:szCs w:val="36"/>
          <w:rtl/>
          <w:lang w:bidi="ar-LB"/>
        </w:rPr>
        <w:t xml:space="preserve">فحسن مجيئه هنا؛ وإن لم يكن مقيساً؛ أنه جاء لتواخي الفواصل، ألا ترى أن قبله </w:t>
      </w:r>
      <w:proofErr w:type="spellStart"/>
      <w:r w:rsidRPr="002F041E">
        <w:rPr>
          <w:rFonts w:ascii="QCF_BSML" w:eastAsiaTheme="minorHAnsi" w:hAnsi="QCF_BSML" w:cs="QCF_BSML"/>
          <w:color w:val="000000"/>
          <w:sz w:val="32"/>
          <w:szCs w:val="32"/>
          <w:rtl/>
        </w:rPr>
        <w:t>ﭽ</w:t>
      </w:r>
      <w:r w:rsidRPr="002F041E">
        <w:rPr>
          <w:rFonts w:ascii="QCF_P481" w:eastAsiaTheme="minorHAnsi" w:hAnsi="QCF_P481" w:cs="QCF_P481"/>
          <w:color w:val="000000"/>
          <w:sz w:val="32"/>
          <w:szCs w:val="32"/>
          <w:rtl/>
        </w:rPr>
        <w:t>ﯳ</w:t>
      </w:r>
      <w:proofErr w:type="spellEnd"/>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ﯴ</w:t>
      </w:r>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ﯵ</w:t>
      </w:r>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ﯶ</w:t>
      </w:r>
      <w:r w:rsidR="0043365A">
        <w:rPr>
          <w:rFonts w:ascii="QCF_P481" w:eastAsiaTheme="minorHAnsi" w:hAnsi="QCF_P481" w:cs="QCF_P481"/>
          <w:color w:val="000000"/>
          <w:sz w:val="32"/>
          <w:szCs w:val="32"/>
          <w:rtl/>
        </w:rPr>
        <w:t xml:space="preserve"> </w:t>
      </w:r>
      <w:r w:rsidRPr="002F041E">
        <w:rPr>
          <w:rFonts w:ascii="QCF_P481" w:eastAsiaTheme="minorHAnsi" w:hAnsi="QCF_P481" w:cs="QCF_P481"/>
          <w:color w:val="000000"/>
          <w:sz w:val="32"/>
          <w:szCs w:val="32"/>
          <w:rtl/>
        </w:rPr>
        <w:t xml:space="preserve">ﯷ </w:t>
      </w:r>
      <w:r w:rsidRPr="002F041E">
        <w:rPr>
          <w:rFonts w:ascii="QCF_BSML" w:eastAsiaTheme="minorHAnsi" w:hAnsi="QCF_BSML" w:cs="QCF_BSML"/>
          <w:color w:val="000000"/>
          <w:sz w:val="32"/>
          <w:szCs w:val="32"/>
          <w:rtl/>
        </w:rPr>
        <w:t>ﭼ</w:t>
      </w:r>
      <w:r w:rsidRPr="0043365A">
        <w:rPr>
          <w:rFonts w:ascii="AGA Arabesque" w:hAnsi="AGA Arabesque" w:cs="Traditional Arabic"/>
          <w:position w:val="10"/>
          <w:sz w:val="36"/>
          <w:szCs w:val="36"/>
          <w:vertAlign w:val="superscript"/>
          <w:rtl/>
        </w:rPr>
        <w:t>(</w:t>
      </w:r>
      <w:r w:rsidRPr="0043365A">
        <w:rPr>
          <w:rStyle w:val="a9"/>
          <w:rFonts w:ascii="Arial" w:eastAsiaTheme="minorHAnsi" w:hAnsi="Arial"/>
          <w:color w:val="000000"/>
          <w:sz w:val="36"/>
          <w:szCs w:val="36"/>
          <w:vertAlign w:val="superscript"/>
          <w:rtl/>
        </w:rPr>
        <w:footnoteReference w:id="164"/>
      </w:r>
      <w:r w:rsidRPr="0043365A">
        <w:rPr>
          <w:rFonts w:ascii="AGA Arabesque" w:hAnsi="AGA Arabesque" w:cs="Traditional Arabic" w:hint="cs"/>
          <w:position w:val="10"/>
          <w:sz w:val="36"/>
          <w:szCs w:val="36"/>
          <w:vertAlign w:val="superscript"/>
          <w:rtl/>
        </w:rPr>
        <w:t xml:space="preserve">) </w:t>
      </w:r>
      <w:r w:rsidRPr="001360E5">
        <w:rPr>
          <w:rFonts w:ascii="Arial" w:eastAsiaTheme="minorHAnsi" w:hAnsi="Arial" w:cs="Traditional Arabic"/>
          <w:color w:val="000000"/>
          <w:sz w:val="27"/>
          <w:szCs w:val="28"/>
          <w:rtl/>
        </w:rPr>
        <w:t>فصلت: ٤٤</w:t>
      </w:r>
      <w:r w:rsidRPr="002F041E">
        <w:rPr>
          <w:rFonts w:cs="Traditional Arabic" w:hint="cs"/>
          <w:sz w:val="36"/>
          <w:szCs w:val="36"/>
          <w:rtl/>
          <w:lang w:bidi="ar-LB"/>
        </w:rPr>
        <w:t xml:space="preserve">، وبعده </w:t>
      </w:r>
      <w:proofErr w:type="spellStart"/>
      <w:r w:rsidRPr="002F041E">
        <w:rPr>
          <w:rFonts w:ascii="QCF_BSML" w:eastAsiaTheme="minorHAnsi" w:hAnsi="QCF_BSML" w:cs="QCF_BSML"/>
          <w:color w:val="000000"/>
          <w:sz w:val="32"/>
          <w:szCs w:val="32"/>
          <w:rtl/>
        </w:rPr>
        <w:lastRenderedPageBreak/>
        <w:t>ﭽ</w:t>
      </w:r>
      <w:r w:rsidRPr="002F041E">
        <w:rPr>
          <w:rFonts w:ascii="QCF_P482" w:eastAsiaTheme="minorHAnsi" w:hAnsi="QCF_P482" w:cs="QCF_P482"/>
          <w:color w:val="000000"/>
          <w:sz w:val="32"/>
          <w:szCs w:val="32"/>
          <w:rtl/>
        </w:rPr>
        <w:t>ﭪ</w:t>
      </w:r>
      <w:proofErr w:type="spellEnd"/>
      <w:r w:rsidR="0043365A">
        <w:rPr>
          <w:rFonts w:ascii="QCF_P482" w:eastAsiaTheme="minorHAnsi" w:hAnsi="QCF_P482" w:cs="QCF_P482"/>
          <w:color w:val="000000"/>
          <w:sz w:val="32"/>
          <w:szCs w:val="32"/>
          <w:rtl/>
        </w:rPr>
        <w:t xml:space="preserve"> </w:t>
      </w:r>
      <w:r w:rsidRPr="002F041E">
        <w:rPr>
          <w:rFonts w:ascii="QCF_P482" w:eastAsiaTheme="minorHAnsi" w:hAnsi="QCF_P482" w:cs="QCF_P482"/>
          <w:color w:val="000000"/>
          <w:sz w:val="32"/>
          <w:szCs w:val="32"/>
          <w:rtl/>
        </w:rPr>
        <w:t>ﭫ</w:t>
      </w:r>
      <w:r w:rsidR="00BB4BF7">
        <w:rPr>
          <w:rFonts w:cs="Traditional Arabic" w:hint="cs"/>
          <w:sz w:val="44"/>
          <w:szCs w:val="36"/>
          <w:rtl/>
          <w:lang w:bidi="ar-LB"/>
        </w:rPr>
        <w:t xml:space="preserve">/ </w:t>
      </w:r>
      <w:r w:rsidRPr="002F041E">
        <w:rPr>
          <w:rFonts w:ascii="QCF_P482" w:eastAsiaTheme="minorHAnsi" w:hAnsi="QCF_P482" w:cs="QCF_P482"/>
          <w:color w:val="000000"/>
          <w:sz w:val="32"/>
          <w:szCs w:val="32"/>
          <w:rtl/>
        </w:rPr>
        <w:t>ﭬ</w:t>
      </w:r>
      <w:r w:rsidR="0043365A">
        <w:rPr>
          <w:rFonts w:ascii="QCF_P482" w:eastAsiaTheme="minorHAnsi" w:hAnsi="QCF_P482" w:cs="QCF_P482"/>
          <w:color w:val="000000"/>
          <w:sz w:val="32"/>
          <w:szCs w:val="32"/>
          <w:rtl/>
        </w:rPr>
        <w:t xml:space="preserve"> </w:t>
      </w:r>
      <w:r w:rsidRPr="002F041E">
        <w:rPr>
          <w:rFonts w:ascii="QCF_P482" w:eastAsiaTheme="minorHAnsi" w:hAnsi="QCF_P482" w:cs="QCF_P482"/>
          <w:color w:val="000000"/>
          <w:sz w:val="32"/>
          <w:szCs w:val="32"/>
          <w:rtl/>
        </w:rPr>
        <w:t>ﭭ</w:t>
      </w:r>
      <w:r w:rsidR="0043365A">
        <w:rPr>
          <w:rFonts w:ascii="QCF_P482" w:eastAsiaTheme="minorHAnsi" w:hAnsi="QCF_P482" w:cs="QCF_P482"/>
          <w:color w:val="000000"/>
          <w:sz w:val="32"/>
          <w:szCs w:val="32"/>
          <w:rtl/>
        </w:rPr>
        <w:t xml:space="preserve"> </w:t>
      </w:r>
      <w:r w:rsidRPr="002F041E">
        <w:rPr>
          <w:rFonts w:ascii="QCF_P482" w:eastAsiaTheme="minorHAnsi" w:hAnsi="QCF_P482" w:cs="QCF_P482"/>
          <w:color w:val="000000"/>
          <w:sz w:val="32"/>
          <w:szCs w:val="32"/>
          <w:rtl/>
        </w:rPr>
        <w:t>ﭮ</w:t>
      </w:r>
      <w:r w:rsidR="0043365A">
        <w:rPr>
          <w:rFonts w:ascii="QCF_P482" w:eastAsiaTheme="minorHAnsi" w:hAnsi="QCF_P482" w:cs="QCF_P482"/>
          <w:color w:val="000000"/>
          <w:sz w:val="32"/>
          <w:szCs w:val="32"/>
          <w:rtl/>
        </w:rPr>
        <w:t xml:space="preserve"> </w:t>
      </w:r>
      <w:r w:rsidRPr="002F041E">
        <w:rPr>
          <w:rFonts w:ascii="QCF_P482" w:eastAsiaTheme="minorHAnsi" w:hAnsi="QCF_P482" w:cs="QCF_P482"/>
          <w:color w:val="000000"/>
          <w:sz w:val="32"/>
          <w:szCs w:val="32"/>
          <w:rtl/>
        </w:rPr>
        <w:t xml:space="preserve">ﭯ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فصلت: ٤٧</w:t>
      </w:r>
      <w:r w:rsidRPr="002F041E">
        <w:rPr>
          <w:rFonts w:cs="Traditional Arabic" w:hint="cs"/>
          <w:sz w:val="36"/>
          <w:szCs w:val="36"/>
          <w:rtl/>
          <w:lang w:bidi="ar-LB"/>
        </w:rPr>
        <w:t>، فحسَّن مجيئه بلفظ العَبيد مُوَاخَاةُ هاتين الفاصلتين.</w:t>
      </w:r>
      <w:r w:rsidR="00E06C90">
        <w:rPr>
          <w:rFonts w:cs="Traditional Arabic" w:hint="cs"/>
          <w:sz w:val="36"/>
          <w:szCs w:val="36"/>
          <w:rtl/>
          <w:lang w:bidi="ar-LB"/>
        </w:rPr>
        <w:t xml:space="preserve"> </w:t>
      </w:r>
      <w:proofErr w:type="gramStart"/>
      <w:r w:rsidRPr="002F041E">
        <w:rPr>
          <w:rFonts w:cs="Traditional Arabic" w:hint="cs"/>
          <w:sz w:val="36"/>
          <w:szCs w:val="36"/>
          <w:rtl/>
          <w:lang w:bidi="ar-LB"/>
        </w:rPr>
        <w:t>ونظير</w:t>
      </w:r>
      <w:proofErr w:type="gramEnd"/>
      <w:r w:rsidRPr="002F041E">
        <w:rPr>
          <w:rFonts w:cs="Traditional Arabic" w:hint="cs"/>
          <w:sz w:val="36"/>
          <w:szCs w:val="36"/>
          <w:rtl/>
          <w:lang w:bidi="ar-LB"/>
        </w:rPr>
        <w:t xml:space="preserve"> هذا في سورة </w:t>
      </w:r>
      <w:r w:rsidRPr="002F041E">
        <w:rPr>
          <w:rFonts w:cs="Andalus" w:hint="cs"/>
          <w:sz w:val="36"/>
          <w:szCs w:val="36"/>
          <w:rtl/>
          <w:lang w:bidi="ar-LB"/>
        </w:rPr>
        <w:t>«</w:t>
      </w:r>
      <w:r w:rsidRPr="002F041E">
        <w:rPr>
          <w:rFonts w:cs="Traditional Arabic" w:hint="cs"/>
          <w:sz w:val="36"/>
          <w:szCs w:val="36"/>
          <w:rtl/>
          <w:lang w:bidi="ar-LB"/>
        </w:rPr>
        <w:t>ق</w:t>
      </w:r>
      <w:r w:rsidRPr="002F041E">
        <w:rPr>
          <w:rFonts w:cs="Andalus" w:hint="cs"/>
          <w:sz w:val="36"/>
          <w:szCs w:val="36"/>
          <w:rtl/>
          <w:lang w:bidi="ar-LB"/>
        </w:rPr>
        <w:t>»</w:t>
      </w:r>
      <w:r w:rsidRPr="002F041E">
        <w:rPr>
          <w:rFonts w:cs="Traditional Arabic" w:hint="cs"/>
          <w:sz w:val="36"/>
          <w:szCs w:val="36"/>
          <w:rtl/>
          <w:lang w:bidi="ar-LB"/>
        </w:rPr>
        <w:t xml:space="preserve">: </w:t>
      </w:r>
      <w:r w:rsidRPr="002F041E">
        <w:rPr>
          <w:rFonts w:ascii="QCF_BSML" w:eastAsiaTheme="minorHAnsi" w:hAnsi="QCF_BSML" w:cs="QCF_BSML"/>
          <w:color w:val="000000"/>
          <w:sz w:val="32"/>
          <w:szCs w:val="32"/>
          <w:rtl/>
        </w:rPr>
        <w:t xml:space="preserve">ﭽ </w:t>
      </w:r>
      <w:r w:rsidRPr="002F041E">
        <w:rPr>
          <w:rFonts w:ascii="QCF_P519" w:eastAsiaTheme="minorHAnsi" w:hAnsi="QCF_P519" w:cs="QCF_P519"/>
          <w:color w:val="000000"/>
          <w:sz w:val="32"/>
          <w:szCs w:val="32"/>
          <w:rtl/>
        </w:rPr>
        <w:t>ﯲ</w:t>
      </w:r>
      <w:r w:rsidR="0043365A">
        <w:rPr>
          <w:rFonts w:ascii="QCF_P519" w:eastAsiaTheme="minorHAnsi" w:hAnsi="QCF_P519" w:cs="QCF_P519"/>
          <w:color w:val="000000"/>
          <w:sz w:val="32"/>
          <w:szCs w:val="32"/>
          <w:rtl/>
        </w:rPr>
        <w:t xml:space="preserve"> </w:t>
      </w:r>
      <w:r w:rsidRPr="002F041E">
        <w:rPr>
          <w:rFonts w:ascii="QCF_P519" w:eastAsiaTheme="minorHAnsi" w:hAnsi="QCF_P519" w:cs="QCF_P519"/>
          <w:color w:val="000000"/>
          <w:sz w:val="32"/>
          <w:szCs w:val="32"/>
          <w:rtl/>
        </w:rPr>
        <w:t>ﯳ</w:t>
      </w:r>
      <w:r w:rsidR="0043365A">
        <w:rPr>
          <w:rFonts w:ascii="QCF_P519" w:eastAsiaTheme="minorHAnsi" w:hAnsi="QCF_P519" w:cs="QCF_P519"/>
          <w:color w:val="000000"/>
          <w:sz w:val="32"/>
          <w:szCs w:val="32"/>
          <w:rtl/>
        </w:rPr>
        <w:t xml:space="preserve"> </w:t>
      </w:r>
      <w:r w:rsidRPr="002F041E">
        <w:rPr>
          <w:rFonts w:ascii="QCF_P519" w:eastAsiaTheme="minorHAnsi" w:hAnsi="QCF_P519" w:cs="QCF_P519"/>
          <w:color w:val="000000"/>
          <w:sz w:val="32"/>
          <w:szCs w:val="32"/>
          <w:rtl/>
        </w:rPr>
        <w:t>ﯴ</w:t>
      </w:r>
      <w:r w:rsidR="0043365A">
        <w:rPr>
          <w:rFonts w:ascii="QCF_P519" w:eastAsiaTheme="minorHAnsi" w:hAnsi="QCF_P519" w:cs="QCF_P519"/>
          <w:color w:val="000000"/>
          <w:sz w:val="32"/>
          <w:szCs w:val="32"/>
          <w:rtl/>
        </w:rPr>
        <w:t xml:space="preserve"> </w:t>
      </w:r>
      <w:proofErr w:type="spellStart"/>
      <w:r w:rsidRPr="002F041E">
        <w:rPr>
          <w:rFonts w:ascii="QCF_P519" w:eastAsiaTheme="minorHAnsi" w:hAnsi="QCF_P519" w:cs="QCF_P519"/>
          <w:color w:val="000000"/>
          <w:sz w:val="32"/>
          <w:szCs w:val="32"/>
          <w:rtl/>
        </w:rPr>
        <w:t>ﯵ</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ق: ٢٩</w:t>
      </w:r>
      <w:r w:rsidRPr="002F041E">
        <w:rPr>
          <w:rFonts w:cs="Traditional Arabic" w:hint="cs"/>
          <w:sz w:val="36"/>
          <w:szCs w:val="36"/>
          <w:rtl/>
          <w:lang w:bidi="ar-LB"/>
        </w:rPr>
        <w:t xml:space="preserve">؛ لأن قبله: </w:t>
      </w:r>
      <w:proofErr w:type="spellStart"/>
      <w:r w:rsidRPr="002F041E">
        <w:rPr>
          <w:rFonts w:ascii="QCF_BSML" w:eastAsiaTheme="minorHAnsi" w:hAnsi="QCF_BSML" w:cs="QCF_BSML"/>
          <w:color w:val="000000"/>
          <w:sz w:val="32"/>
          <w:szCs w:val="32"/>
          <w:rtl/>
        </w:rPr>
        <w:t>ﭽ</w:t>
      </w:r>
      <w:r w:rsidR="008B7542" w:rsidRPr="002F041E">
        <w:rPr>
          <w:rFonts w:ascii="QCF_P519" w:eastAsiaTheme="minorHAnsi" w:hAnsi="QCF_P519" w:cs="QCF_P519"/>
          <w:color w:val="000000"/>
          <w:sz w:val="32"/>
          <w:szCs w:val="32"/>
          <w:rtl/>
        </w:rPr>
        <w:t>ﯩ</w:t>
      </w:r>
      <w:proofErr w:type="spellEnd"/>
      <w:r w:rsidR="0043365A">
        <w:rPr>
          <w:rFonts w:ascii="QCF_P519" w:eastAsiaTheme="minorHAnsi" w:hAnsi="QCF_P519" w:cs="QCF_P519"/>
          <w:color w:val="000000"/>
          <w:sz w:val="32"/>
          <w:szCs w:val="32"/>
          <w:rtl/>
        </w:rPr>
        <w:t xml:space="preserve"> </w:t>
      </w:r>
      <w:r w:rsidR="008B7542" w:rsidRPr="002F041E">
        <w:rPr>
          <w:rFonts w:ascii="QCF_P519" w:eastAsiaTheme="minorHAnsi" w:hAnsi="QCF_P519" w:cs="QCF_P519"/>
          <w:color w:val="000000"/>
          <w:sz w:val="32"/>
          <w:szCs w:val="32"/>
          <w:rtl/>
        </w:rPr>
        <w:t>ﯪ</w:t>
      </w:r>
      <w:r w:rsidR="0043365A">
        <w:rPr>
          <w:rFonts w:ascii="QCF_P519" w:eastAsiaTheme="minorHAnsi" w:hAnsi="QCF_P519" w:cs="QCF_P519"/>
          <w:color w:val="000000"/>
          <w:sz w:val="32"/>
          <w:szCs w:val="32"/>
          <w:rtl/>
        </w:rPr>
        <w:t xml:space="preserve"> </w:t>
      </w:r>
      <w:r w:rsidR="008B7542" w:rsidRPr="002F041E">
        <w:rPr>
          <w:rFonts w:ascii="QCF_P519" w:eastAsiaTheme="minorHAnsi" w:hAnsi="QCF_P519" w:cs="QCF_P519"/>
          <w:color w:val="000000"/>
          <w:sz w:val="32"/>
          <w:szCs w:val="32"/>
          <w:rtl/>
        </w:rPr>
        <w:t>ﯫ</w:t>
      </w:r>
      <w:r w:rsidR="0043365A">
        <w:rPr>
          <w:rFonts w:ascii="QCF_P519" w:eastAsiaTheme="minorHAnsi" w:hAnsi="QCF_P519" w:cs="QCF_P519"/>
          <w:color w:val="000000"/>
          <w:sz w:val="32"/>
          <w:szCs w:val="32"/>
          <w:rtl/>
        </w:rPr>
        <w:t xml:space="preserve"> </w:t>
      </w:r>
      <w:proofErr w:type="spellStart"/>
      <w:r w:rsidR="008B7542" w:rsidRPr="002F041E">
        <w:rPr>
          <w:rFonts w:ascii="QCF_P519" w:eastAsiaTheme="minorHAnsi" w:hAnsi="QCF_P519" w:cs="QCF_P519"/>
          <w:color w:val="000000"/>
          <w:sz w:val="32"/>
          <w:szCs w:val="32"/>
          <w:rtl/>
        </w:rPr>
        <w:t>ﯬ</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ق: ٢٨</w:t>
      </w:r>
      <w:r w:rsidRPr="002F041E">
        <w:rPr>
          <w:rFonts w:cs="Traditional Arabic" w:hint="cs"/>
          <w:sz w:val="36"/>
          <w:szCs w:val="36"/>
          <w:rtl/>
          <w:lang w:bidi="ar-LB"/>
        </w:rPr>
        <w:t xml:space="preserve">، وبَعْده: </w:t>
      </w:r>
      <w:r w:rsidRPr="002F041E">
        <w:rPr>
          <w:rFonts w:ascii="QCF_BSML" w:eastAsiaTheme="minorHAnsi" w:hAnsi="QCF_BSML" w:cs="QCF_BSML"/>
          <w:color w:val="000000"/>
          <w:sz w:val="32"/>
          <w:szCs w:val="32"/>
          <w:rtl/>
        </w:rPr>
        <w:t xml:space="preserve">ﭽ </w:t>
      </w:r>
      <w:r w:rsidRPr="002F041E">
        <w:rPr>
          <w:rFonts w:ascii="QCF_P519" w:eastAsiaTheme="minorHAnsi" w:hAnsi="QCF_P519" w:cs="QCF_P519"/>
          <w:color w:val="000000"/>
          <w:sz w:val="32"/>
          <w:szCs w:val="32"/>
          <w:rtl/>
        </w:rPr>
        <w:t>ﯼ</w:t>
      </w:r>
      <w:r w:rsidR="0043365A">
        <w:rPr>
          <w:rFonts w:ascii="QCF_P519" w:eastAsiaTheme="minorHAnsi" w:hAnsi="QCF_P519" w:cs="QCF_P519"/>
          <w:color w:val="000000"/>
          <w:sz w:val="32"/>
          <w:szCs w:val="32"/>
          <w:rtl/>
        </w:rPr>
        <w:t xml:space="preserve"> </w:t>
      </w:r>
      <w:r w:rsidRPr="002F041E">
        <w:rPr>
          <w:rFonts w:ascii="QCF_P519" w:eastAsiaTheme="minorHAnsi" w:hAnsi="QCF_P519" w:cs="QCF_P519"/>
          <w:color w:val="000000"/>
          <w:sz w:val="32"/>
          <w:szCs w:val="32"/>
          <w:rtl/>
        </w:rPr>
        <w:t>ﯽ</w:t>
      </w:r>
      <w:r w:rsidR="0043365A">
        <w:rPr>
          <w:rFonts w:ascii="QCF_P519" w:eastAsiaTheme="minorHAnsi" w:hAnsi="QCF_P519" w:cs="QCF_P519"/>
          <w:color w:val="000000"/>
          <w:sz w:val="32"/>
          <w:szCs w:val="32"/>
          <w:rtl/>
        </w:rPr>
        <w:t xml:space="preserve"> </w:t>
      </w:r>
      <w:r w:rsidRPr="002F041E">
        <w:rPr>
          <w:rFonts w:ascii="QCF_P519" w:eastAsiaTheme="minorHAnsi" w:hAnsi="QCF_P519" w:cs="QCF_P519"/>
          <w:color w:val="000000"/>
          <w:sz w:val="32"/>
          <w:szCs w:val="32"/>
          <w:rtl/>
        </w:rPr>
        <w:t>ﯾ</w:t>
      </w:r>
      <w:r w:rsidR="0043365A">
        <w:rPr>
          <w:rFonts w:ascii="QCF_P519" w:eastAsiaTheme="minorHAnsi" w:hAnsi="QCF_P519" w:cs="QCF_P519"/>
          <w:color w:val="000000"/>
          <w:sz w:val="32"/>
          <w:szCs w:val="32"/>
          <w:rtl/>
        </w:rPr>
        <w:t xml:space="preserve"> </w:t>
      </w:r>
      <w:r w:rsidRPr="002F041E">
        <w:rPr>
          <w:rFonts w:ascii="QCF_P519" w:eastAsiaTheme="minorHAnsi" w:hAnsi="QCF_P519" w:cs="QCF_P519"/>
          <w:color w:val="000000"/>
          <w:sz w:val="32"/>
          <w:szCs w:val="32"/>
          <w:rtl/>
        </w:rPr>
        <w:t>ﯿ</w:t>
      </w:r>
      <w:r w:rsidR="0043365A">
        <w:rPr>
          <w:rFonts w:ascii="QCF_P519" w:eastAsiaTheme="minorHAnsi" w:hAnsi="QCF_P519" w:cs="QCF_P519"/>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ق: ٣٠</w:t>
      </w:r>
      <w:r w:rsidR="00DD1171">
        <w:rPr>
          <w:rFonts w:cs="Traditional Arabic" w:hint="cs"/>
          <w:sz w:val="36"/>
          <w:szCs w:val="36"/>
          <w:rtl/>
          <w:lang w:bidi="ar-LB"/>
        </w:rPr>
        <w:t>،</w:t>
      </w:r>
      <w:r w:rsidR="00C40C7C" w:rsidRPr="002F041E">
        <w:rPr>
          <w:rFonts w:cs="Traditional Arabic" w:hint="cs"/>
          <w:sz w:val="36"/>
          <w:szCs w:val="36"/>
          <w:rtl/>
          <w:lang w:bidi="ar-LB"/>
        </w:rPr>
        <w:t xml:space="preserve"> </w:t>
      </w:r>
      <w:r w:rsidRPr="002F041E">
        <w:rPr>
          <w:rFonts w:cs="Traditional Arabic" w:hint="cs"/>
          <w:sz w:val="36"/>
          <w:szCs w:val="36"/>
          <w:rtl/>
          <w:lang w:bidi="ar-LB"/>
        </w:rPr>
        <w:t>وأما مدلوله فمدلول عباد سواء</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r w:rsidRPr="002F041E">
        <w:rPr>
          <w:rFonts w:cs="Traditional Arabic" w:hint="cs"/>
          <w:sz w:val="36"/>
          <w:szCs w:val="36"/>
          <w:rtl/>
          <w:lang w:bidi="ar-LB"/>
        </w:rPr>
        <w:t>وأما بيت امرئ القيس فلم يُفهم التحقير من لفظ عبيد، إنما فُهم من إضافتهم إلى العصا، ومن مجموع البيت</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وكذلك</w:t>
      </w:r>
      <w:proofErr w:type="gramEnd"/>
      <w:r w:rsidRPr="002F041E">
        <w:rPr>
          <w:rFonts w:cs="Traditional Arabic" w:hint="cs"/>
          <w:sz w:val="36"/>
          <w:szCs w:val="36"/>
          <w:rtl/>
          <w:lang w:bidi="ar-LB"/>
        </w:rPr>
        <w:t xml:space="preserve"> قول حمزة: </w:t>
      </w:r>
      <w:r w:rsidRPr="002F041E">
        <w:rPr>
          <w:rFonts w:cs="Andalus" w:hint="cs"/>
          <w:sz w:val="36"/>
          <w:szCs w:val="36"/>
          <w:rtl/>
          <w:lang w:bidi="ar-LB"/>
        </w:rPr>
        <w:t>«</w:t>
      </w:r>
      <w:r w:rsidRPr="002F041E">
        <w:rPr>
          <w:rFonts w:cs="Traditional Arabic" w:hint="cs"/>
          <w:sz w:val="36"/>
          <w:szCs w:val="36"/>
          <w:rtl/>
          <w:lang w:bidi="ar-LB"/>
        </w:rPr>
        <w:t>هل أنتم إلا عبيد</w:t>
      </w:r>
      <w:r w:rsidRPr="002F041E">
        <w:rPr>
          <w:rFonts w:cs="Andalus" w:hint="cs"/>
          <w:sz w:val="36"/>
          <w:szCs w:val="36"/>
          <w:rtl/>
          <w:lang w:bidi="ar-LB"/>
        </w:rPr>
        <w:t>»</w:t>
      </w:r>
      <w:r w:rsidRPr="002F041E">
        <w:rPr>
          <w:rFonts w:cs="Traditional Arabic" w:hint="cs"/>
          <w:sz w:val="36"/>
          <w:szCs w:val="36"/>
          <w:rtl/>
          <w:lang w:bidi="ar-LB"/>
        </w:rPr>
        <w:t xml:space="preserve"> إنما فهم التحقير من قرينة الحال التي كان عليها</w:t>
      </w:r>
      <w:r w:rsidR="006E362F" w:rsidRPr="006E362F">
        <w:rPr>
          <w:rFonts w:cs="Traditional Arabic" w:hint="cs"/>
          <w:sz w:val="36"/>
          <w:szCs w:val="36"/>
          <w:rtl/>
          <w:lang w:bidi="ar-LB"/>
        </w:rPr>
        <w:t xml:space="preserve">. </w:t>
      </w:r>
      <w:r w:rsidRPr="002F041E">
        <w:rPr>
          <w:rFonts w:cs="Traditional Arabic" w:hint="cs"/>
          <w:sz w:val="36"/>
          <w:szCs w:val="36"/>
          <w:rtl/>
          <w:lang w:bidi="ar-LB"/>
        </w:rPr>
        <w:t>وأتى في البيت وفي قول حمزة بأحد الجائزين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انتهى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6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996D7F" w:rsidRPr="00E549DE" w:rsidRDefault="00996D7F" w:rsidP="00996D7F">
      <w:pPr>
        <w:framePr w:w="688" w:h="312" w:hRule="exact" w:hSpace="227" w:wrap="around" w:vAnchor="text" w:hAnchor="page" w:x="850" w:y="-3569"/>
        <w:spacing w:line="228" w:lineRule="auto"/>
        <w:jc w:val="center"/>
        <w:rPr>
          <w:rFonts w:cs="Lotus Linotype"/>
          <w:sz w:val="16"/>
        </w:rPr>
      </w:pPr>
      <w:r w:rsidRPr="00E549DE">
        <w:rPr>
          <w:rFonts w:cs="Traditional Arabic"/>
          <w:sz w:val="16"/>
          <w:szCs w:val="28"/>
          <w:rtl/>
        </w:rPr>
        <w:t>[</w:t>
      </w:r>
      <w:r>
        <w:rPr>
          <w:rFonts w:cs="Lotus Linotype" w:hint="cs"/>
          <w:sz w:val="16"/>
          <w:rtl/>
        </w:rPr>
        <w:t>45</w:t>
      </w:r>
      <w:r w:rsidRPr="00E549DE">
        <w:rPr>
          <w:rFonts w:cs="Lotus Linotype" w:hint="cs"/>
          <w:sz w:val="16"/>
          <w:rtl/>
        </w:rPr>
        <w:t>/</w:t>
      </w:r>
      <w:r>
        <w:rPr>
          <w:rFonts w:cs="Lotus Linotype" w:hint="cs"/>
          <w:sz w:val="16"/>
          <w:rtl/>
        </w:rPr>
        <w:t>ب</w:t>
      </w:r>
      <w:r w:rsidRPr="00E549DE">
        <w:rPr>
          <w:rFonts w:cs="Traditional Arabic"/>
          <w:sz w:val="16"/>
          <w:szCs w:val="28"/>
          <w:rtl/>
        </w:rPr>
        <w:t>]</w:t>
      </w:r>
    </w:p>
    <w:p w:rsidR="00DD1171"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قلتُ: ردُّه لاستقراء ابن عطية</w:t>
      </w:r>
      <w:r w:rsidR="00BF5A94" w:rsidRPr="00BF5A94">
        <w:rPr>
          <w:rFonts w:cs="Traditional Arabic" w:hint="cs"/>
          <w:sz w:val="36"/>
          <w:szCs w:val="28"/>
          <w:rtl/>
          <w:lang w:bidi="ar-LB"/>
        </w:rPr>
        <w:t xml:space="preserve"> -</w:t>
      </w:r>
      <w:r w:rsidRPr="002F041E">
        <w:rPr>
          <w:rFonts w:cs="Traditional Arabic" w:hint="cs"/>
          <w:sz w:val="36"/>
          <w:szCs w:val="36"/>
          <w:rtl/>
          <w:lang w:bidi="ar-LB"/>
        </w:rPr>
        <w:t>من غير أن يأتي بشيء يخرم الاستقراء المذكور</w:t>
      </w:r>
      <w:r w:rsidR="00BF5A94" w:rsidRPr="00BF5A94">
        <w:rPr>
          <w:rFonts w:cs="Traditional Arabic" w:hint="cs"/>
          <w:sz w:val="36"/>
          <w:szCs w:val="28"/>
          <w:rtl/>
          <w:lang w:bidi="ar-LB"/>
        </w:rPr>
        <w:t xml:space="preserve">- </w:t>
      </w:r>
      <w:r w:rsidRPr="002F041E">
        <w:rPr>
          <w:rFonts w:cs="Traditional Arabic" w:hint="cs"/>
          <w:sz w:val="36"/>
          <w:szCs w:val="36"/>
          <w:rtl/>
          <w:lang w:bidi="ar-LB"/>
        </w:rPr>
        <w:t>مَرْدُودٌ، وكيف يقول رجل من أهل العلم: استقريت كذا فلم أجد</w:t>
      </w:r>
      <w:r w:rsidR="00BF5A94" w:rsidRPr="00BF5A94">
        <w:rPr>
          <w:rFonts w:cs="Traditional Arabic" w:hint="cs"/>
          <w:sz w:val="36"/>
          <w:szCs w:val="28"/>
          <w:rtl/>
          <w:lang w:bidi="ar-LB"/>
        </w:rPr>
        <w:t xml:space="preserve"> -</w:t>
      </w:r>
      <w:r w:rsidRPr="002F041E">
        <w:rPr>
          <w:rFonts w:cs="Traditional Arabic" w:hint="cs"/>
          <w:sz w:val="36"/>
          <w:szCs w:val="36"/>
          <w:rtl/>
          <w:lang w:bidi="ar-LB"/>
        </w:rPr>
        <w:t>أو وجدتُ</w:t>
      </w:r>
      <w:r w:rsidR="00BF5A94" w:rsidRPr="00BF5A94">
        <w:rPr>
          <w:rFonts w:cs="Traditional Arabic" w:hint="cs"/>
          <w:sz w:val="36"/>
          <w:szCs w:val="28"/>
          <w:rtl/>
          <w:lang w:bidi="ar-LB"/>
        </w:rPr>
        <w:t xml:space="preserve">- </w:t>
      </w:r>
      <w:r w:rsidRPr="002F041E">
        <w:rPr>
          <w:rFonts w:cs="Traditional Arabic" w:hint="cs"/>
          <w:sz w:val="36"/>
          <w:szCs w:val="36"/>
          <w:rtl/>
          <w:lang w:bidi="ar-LB"/>
        </w:rPr>
        <w:t>هذا الحكم كذا، فيجيء آخر ويقول: ليس استقراؤه بصحيح، من غير أن يذكر شيئاً يخرمُ به استِقراءَهُ</w:t>
      </w:r>
      <w:r w:rsidR="00D03B6F" w:rsidRPr="00D03B6F">
        <w:rPr>
          <w:rFonts w:cs="Traditional Arabic" w:hint="cs"/>
          <w:sz w:val="28"/>
          <w:szCs w:val="28"/>
          <w:rtl/>
          <w:lang w:bidi="ar-LB"/>
        </w:rPr>
        <w:t xml:space="preserve"> </w:t>
      </w:r>
      <w:r w:rsidRPr="002F041E">
        <w:rPr>
          <w:rFonts w:cs="Traditional Arabic" w:hint="cs"/>
          <w:sz w:val="36"/>
          <w:szCs w:val="36"/>
          <w:rtl/>
          <w:lang w:bidi="ar-LB"/>
        </w:rPr>
        <w:t>؟!</w:t>
      </w:r>
      <w:r w:rsidR="008B7542" w:rsidRPr="002F041E">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eastAsiaTheme="minorHAnsi" w:hAnsi="QCF_BSML" w:cs="QCF_BSML"/>
          <w:color w:val="000000"/>
          <w:sz w:val="32"/>
          <w:szCs w:val="32"/>
          <w:rtl/>
        </w:rPr>
        <w:t xml:space="preserve">ﭽ </w:t>
      </w:r>
      <w:proofErr w:type="spellStart"/>
      <w:r w:rsidRPr="002F041E">
        <w:rPr>
          <w:rFonts w:ascii="QCF_P060" w:eastAsiaTheme="minorHAnsi" w:hAnsi="QCF_P060" w:cs="QCF_P060"/>
          <w:color w:val="000000"/>
          <w:sz w:val="32"/>
          <w:szCs w:val="32"/>
          <w:rtl/>
        </w:rPr>
        <w:t>ﭱ</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متعلق</w:t>
      </w:r>
      <w:proofErr w:type="gramEnd"/>
      <w:r w:rsidRPr="002F041E">
        <w:rPr>
          <w:rFonts w:cs="Traditional Arabic" w:hint="cs"/>
          <w:sz w:val="36"/>
          <w:szCs w:val="36"/>
          <w:rtl/>
          <w:lang w:bidi="ar-LB"/>
        </w:rPr>
        <w:t xml:space="preserve"> بمحذوف، لأنه خبر لكان، واسمها </w:t>
      </w:r>
      <w:proofErr w:type="spellStart"/>
      <w:r w:rsidR="00921341"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ﭲ</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وما في حيزها، أي: ما كان إيتاء الله</w:t>
      </w:r>
      <w:r w:rsidRPr="0043365A">
        <w:rPr>
          <w:rFonts w:ascii="AGA Arabesque" w:hAnsi="AGA Arabesque" w:cs="Traditional Arabic" w:hint="cs"/>
          <w:position w:val="10"/>
          <w:sz w:val="36"/>
          <w:szCs w:val="36"/>
          <w:vertAlign w:val="superscript"/>
          <w:rtl/>
          <w:lang w:bidi="ar-LB"/>
        </w:rPr>
        <w:t xml:space="preserve"> </w:t>
      </w:r>
      <w:r w:rsidRPr="002F041E">
        <w:rPr>
          <w:rFonts w:cs="Traditional Arabic" w:hint="cs"/>
          <w:sz w:val="36"/>
          <w:szCs w:val="36"/>
          <w:rtl/>
          <w:lang w:bidi="ar-LB"/>
        </w:rPr>
        <w:t>هذه الأشياء مستقراً لبشرٍ يقول ذلك المقال الفظيع.</w:t>
      </w:r>
    </w:p>
    <w:p w:rsidR="007C7413" w:rsidRPr="002F041E"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فقوله: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ﭸ</w:t>
      </w:r>
      <w:proofErr w:type="spellEnd"/>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ﭹ</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عطف على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ﭳ</w:t>
      </w:r>
      <w:r w:rsidRPr="002F041E">
        <w:rPr>
          <w:rFonts w:ascii="QCF_BSML" w:eastAsiaTheme="minorHAnsi" w:hAnsi="QCF_BSML" w:cs="QCF_BSML"/>
          <w:color w:val="000000"/>
          <w:sz w:val="32"/>
          <w:szCs w:val="32"/>
          <w:rtl/>
        </w:rPr>
        <w:t>ﭼ</w:t>
      </w:r>
      <w:proofErr w:type="spellEnd"/>
      <w:r w:rsidR="00F43AE8" w:rsidRPr="0043365A">
        <w:rPr>
          <w:rFonts w:ascii="AGA Arabesque" w:hAnsi="AGA Arabesque" w:cs="Traditional Arabic"/>
          <w:position w:val="10"/>
          <w:sz w:val="36"/>
          <w:szCs w:val="36"/>
          <w:vertAlign w:val="superscript"/>
          <w:rtl/>
        </w:rPr>
        <w:t>(</w:t>
      </w:r>
      <w:r w:rsidR="00F43AE8" w:rsidRPr="0043365A">
        <w:rPr>
          <w:rStyle w:val="a9"/>
          <w:rFonts w:ascii="AGA Arabesque" w:hAnsi="AGA Arabesque"/>
          <w:sz w:val="36"/>
          <w:szCs w:val="36"/>
          <w:vertAlign w:val="superscript"/>
          <w:rtl/>
        </w:rPr>
        <w:footnoteReference w:id="168"/>
      </w:r>
      <w:r w:rsidR="00F43AE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وهذا عطف لازم من حيث المعنى لا يجوز السكوت على ما دونه؛ لأنه لو سكت على ما دونه لم يصح المعنَى؛ لأن الله تعالى قد آتى كثيراً من البشر الذين لم يقولوا هذه المقالة الكتابَ والحكم </w:t>
      </w:r>
      <w:r w:rsidRPr="002F041E">
        <w:rPr>
          <w:rFonts w:cs="Traditional Arabic" w:hint="cs"/>
          <w:sz w:val="36"/>
          <w:szCs w:val="36"/>
          <w:rtl/>
          <w:lang w:bidi="ar-LB"/>
        </w:rPr>
        <w:lastRenderedPageBreak/>
        <w:t>والنبوةَ، وهذا كما قالوا: إن بعض الفضلات</w:t>
      </w:r>
      <w:r w:rsidR="00C40C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9"/>
      </w:r>
      <w:r w:rsidR="00C40C7C"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قد تلزم لعارضٍ، وإن كان أصلها على جواز حذفها، نحو</w:t>
      </w:r>
      <w:r w:rsidR="0043365A">
        <w:rPr>
          <w:rFonts w:cs="Traditional Arabic" w:hint="cs"/>
          <w:sz w:val="36"/>
          <w:szCs w:val="36"/>
          <w:rtl/>
          <w:lang w:bidi="ar-LB"/>
        </w:rPr>
        <w:t>:</w:t>
      </w:r>
      <w:r w:rsidR="00E06C90">
        <w:rPr>
          <w:rFonts w:cs="Traditional Arabic" w:hint="cs"/>
          <w:sz w:val="36"/>
          <w:szCs w:val="36"/>
          <w:rtl/>
          <w:lang w:bidi="ar-LB"/>
        </w:rPr>
        <w:t>-</w:t>
      </w:r>
    </w:p>
    <w:p w:rsidR="007C7413" w:rsidRPr="002F041E" w:rsidRDefault="007C7413" w:rsidP="005A73F5">
      <w:pPr>
        <w:spacing w:after="120" w:line="520" w:lineRule="exact"/>
        <w:ind w:firstLine="12"/>
        <w:jc w:val="center"/>
        <w:rPr>
          <w:rFonts w:cs="Traditional Arabic"/>
          <w:b/>
          <w:bCs/>
          <w:sz w:val="36"/>
          <w:szCs w:val="36"/>
          <w:rtl/>
          <w:lang w:bidi="ar-LB"/>
        </w:rPr>
      </w:pPr>
      <w:r w:rsidRPr="002F041E">
        <w:rPr>
          <w:rFonts w:cs="Traditional Arabic" w:hint="cs"/>
          <w:b/>
          <w:bCs/>
          <w:sz w:val="36"/>
          <w:szCs w:val="36"/>
          <w:rtl/>
          <w:lang w:bidi="ar-LB"/>
        </w:rPr>
        <w:t>إنما الميت من يعيش كئيبا</w:t>
      </w:r>
      <w:r w:rsidRPr="00D03B6F">
        <w:rPr>
          <w:rFonts w:ascii="AGA Arabesque" w:hAnsi="AGA Arabesque" w:cs="Traditional Arabic"/>
          <w:position w:val="10"/>
          <w:sz w:val="36"/>
          <w:szCs w:val="36"/>
          <w:vertAlign w:val="superscript"/>
          <w:rtl/>
        </w:rPr>
        <w:t>(</w:t>
      </w:r>
      <w:r w:rsidRPr="00D03B6F">
        <w:rPr>
          <w:rStyle w:val="a9"/>
          <w:sz w:val="36"/>
          <w:szCs w:val="36"/>
          <w:vertAlign w:val="superscript"/>
          <w:rtl/>
        </w:rPr>
        <w:footnoteReference w:id="170"/>
      </w:r>
      <w:proofErr w:type="gramStart"/>
      <w:r w:rsidRPr="00D03B6F">
        <w:rPr>
          <w:rFonts w:ascii="AGA Arabesque" w:hAnsi="AGA Arabesque" w:cs="Traditional Arabic" w:hint="cs"/>
          <w:position w:val="10"/>
          <w:sz w:val="36"/>
          <w:szCs w:val="36"/>
          <w:vertAlign w:val="superscript"/>
          <w:rtl/>
        </w:rPr>
        <w:t>)</w:t>
      </w:r>
      <w:r w:rsidR="00E06C90">
        <w:rPr>
          <w:rFonts w:cs="Traditional Arabic" w:hint="cs"/>
          <w:b/>
          <w:bCs/>
          <w:sz w:val="36"/>
          <w:szCs w:val="36"/>
          <w:rtl/>
          <w:lang w:bidi="ar-LB"/>
        </w:rPr>
        <w:tab/>
      </w:r>
      <w:r w:rsidR="00E06C90">
        <w:rPr>
          <w:rFonts w:cs="Traditional Arabic" w:hint="cs"/>
          <w:b/>
          <w:bCs/>
          <w:sz w:val="36"/>
          <w:szCs w:val="36"/>
          <w:rtl/>
          <w:lang w:bidi="ar-LB"/>
        </w:rPr>
        <w:tab/>
      </w:r>
      <w:r w:rsidRPr="002F041E">
        <w:rPr>
          <w:rFonts w:cs="Traditional Arabic" w:hint="cs"/>
          <w:b/>
          <w:bCs/>
          <w:sz w:val="36"/>
          <w:szCs w:val="36"/>
          <w:rtl/>
          <w:lang w:bidi="ar-LB"/>
        </w:rPr>
        <w:t>.</w:t>
      </w:r>
      <w:proofErr w:type="gramEnd"/>
      <w:r w:rsidRPr="002F041E">
        <w:rPr>
          <w:rFonts w:cs="Traditional Arabic" w:hint="cs"/>
          <w:b/>
          <w:bCs/>
          <w:sz w:val="36"/>
          <w:szCs w:val="36"/>
          <w:rtl/>
          <w:lang w:bidi="ar-LB"/>
        </w:rPr>
        <w:t>........................</w:t>
      </w:r>
    </w:p>
    <w:p w:rsidR="00892C58" w:rsidRPr="00E549DE" w:rsidRDefault="00892C58" w:rsidP="000F65B0">
      <w:pPr>
        <w:framePr w:w="610" w:h="367" w:hRule="exact" w:hSpace="227" w:wrap="around" w:vAnchor="text" w:hAnchor="page" w:x="9907" w:y="2258"/>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46</w:t>
      </w:r>
      <w:r w:rsidRPr="00E549DE">
        <w:rPr>
          <w:rFonts w:cs="Lotus Linotype" w:hint="cs"/>
          <w:sz w:val="16"/>
          <w:rtl/>
        </w:rPr>
        <w:t>/</w:t>
      </w:r>
      <w:r>
        <w:rPr>
          <w:rFonts w:cs="Lotus Linotype" w:hint="cs"/>
          <w:sz w:val="16"/>
          <w:rtl/>
        </w:rPr>
        <w:t>أ</w:t>
      </w:r>
      <w:r w:rsidRPr="00E549DE">
        <w:rPr>
          <w:rFonts w:cs="Traditional Arabic"/>
          <w:sz w:val="16"/>
          <w:szCs w:val="28"/>
          <w:rtl/>
        </w:rPr>
        <w:t>]</w:t>
      </w:r>
    </w:p>
    <w:p w:rsidR="00951A47" w:rsidRDefault="007C7413" w:rsidP="000F65B0">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وقولك: زيداً؛ لمن قال: </w:t>
      </w:r>
      <w:proofErr w:type="gramStart"/>
      <w:r w:rsidRPr="002F041E">
        <w:rPr>
          <w:rFonts w:cs="Traditional Arabic" w:hint="cs"/>
          <w:sz w:val="36"/>
          <w:szCs w:val="36"/>
          <w:rtl/>
          <w:lang w:bidi="ar-LB"/>
        </w:rPr>
        <w:t>مَنْ</w:t>
      </w:r>
      <w:proofErr w:type="gramEnd"/>
      <w:r w:rsidRPr="002F041E">
        <w:rPr>
          <w:rFonts w:cs="Traditional Arabic" w:hint="cs"/>
          <w:sz w:val="36"/>
          <w:szCs w:val="36"/>
          <w:rtl/>
          <w:lang w:bidi="ar-LB"/>
        </w:rPr>
        <w:t xml:space="preserve"> ضربت؟ لأنه سيق جواباً</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وإذا لزم بعض الفضلات لعارض فلا غروَ أن يلزم بعض </w:t>
      </w:r>
      <w:proofErr w:type="spellStart"/>
      <w:r w:rsidRPr="002F041E">
        <w:rPr>
          <w:rFonts w:cs="Traditional Arabic" w:hint="cs"/>
          <w:sz w:val="36"/>
          <w:szCs w:val="36"/>
          <w:rtl/>
          <w:lang w:bidi="ar-LB"/>
        </w:rPr>
        <w:t>المعاطيف</w:t>
      </w:r>
      <w:proofErr w:type="spellEnd"/>
      <w:r w:rsidRPr="002F041E">
        <w:rPr>
          <w:rFonts w:cs="Traditional Arabic" w:hint="cs"/>
          <w:sz w:val="36"/>
          <w:szCs w:val="36"/>
          <w:rtl/>
          <w:lang w:bidi="ar-LB"/>
        </w:rPr>
        <w:t xml:space="preserve"> لذلك</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وإنم</w:t>
      </w:r>
      <w:r w:rsidR="00623ADA" w:rsidRPr="002F041E">
        <w:rPr>
          <w:rFonts w:cs="Traditional Arabic" w:hint="cs"/>
          <w:sz w:val="36"/>
          <w:szCs w:val="36"/>
          <w:rtl/>
          <w:lang w:bidi="ar-LB"/>
        </w:rPr>
        <w:t>ا</w:t>
      </w:r>
      <w:proofErr w:type="gramEnd"/>
      <w:r w:rsidR="00623ADA" w:rsidRPr="002F041E">
        <w:rPr>
          <w:rFonts w:cs="Traditional Arabic" w:hint="cs"/>
          <w:sz w:val="36"/>
          <w:szCs w:val="36"/>
          <w:rtl/>
          <w:lang w:bidi="ar-LB"/>
        </w:rPr>
        <w:t xml:space="preserve"> أمعنتُ في بيان هذا لما أنبهك</w:t>
      </w:r>
      <w:r w:rsidRPr="002F041E">
        <w:rPr>
          <w:rFonts w:cs="Traditional Arabic" w:hint="cs"/>
          <w:sz w:val="36"/>
          <w:szCs w:val="36"/>
          <w:rtl/>
          <w:lang w:bidi="ar-LB"/>
        </w:rPr>
        <w:t xml:space="preserve"> عليه من ضَعْف قراءة رويت عن ابن كثير وأبي عمرو، وهي رفع </w:t>
      </w:r>
      <w:r w:rsidRPr="002F041E">
        <w:rPr>
          <w:rFonts w:ascii="QCF_BSML" w:eastAsiaTheme="minorHAnsi" w:hAnsi="QCF_BSML" w:cs="QCF_BSML"/>
          <w:color w:val="000000"/>
          <w:sz w:val="32"/>
          <w:szCs w:val="32"/>
          <w:rtl/>
        </w:rPr>
        <w:t xml:space="preserve">ﭽ </w:t>
      </w:r>
      <w:r w:rsidRPr="002F041E">
        <w:rPr>
          <w:rFonts w:ascii="QCF_P060" w:eastAsiaTheme="minorHAnsi" w:hAnsi="QCF_P060" w:cs="QCF_P060"/>
          <w:color w:val="000000"/>
          <w:sz w:val="32"/>
          <w:szCs w:val="32"/>
          <w:rtl/>
        </w:rPr>
        <w:t>ﭸ</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ﭹ</w:t>
      </w:r>
      <w:r w:rsidRPr="002F041E">
        <w:rPr>
          <w:rFonts w:ascii="QCF_BSML" w:eastAsiaTheme="minorHAnsi" w:hAnsi="QCF_BSML" w:cs="QCF_BSML"/>
          <w:color w:val="000000"/>
          <w:sz w:val="32"/>
          <w:szCs w:val="32"/>
          <w:rtl/>
        </w:rPr>
        <w:t>ﭼ</w:t>
      </w:r>
      <w:proofErr w:type="spellEnd"/>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71"/>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r w:rsidRPr="002F041E">
        <w:rPr>
          <w:rFonts w:cs="Traditional Arabic" w:hint="cs"/>
          <w:sz w:val="36"/>
          <w:szCs w:val="36"/>
          <w:rtl/>
          <w:lang w:bidi="ar-LB"/>
        </w:rPr>
        <w:t>وأتى هنا بالعطف ب</w:t>
      </w:r>
      <w:r w:rsidR="00D03B6F">
        <w:rPr>
          <w:rFonts w:cs="Traditional Arabic" w:hint="cs"/>
          <w:sz w:val="36"/>
          <w:szCs w:val="36"/>
          <w:rtl/>
          <w:lang w:bidi="ar-LB"/>
        </w:rPr>
        <w:t xml:space="preserve">‍ </w:t>
      </w:r>
      <w:r w:rsidRPr="002F041E">
        <w:rPr>
          <w:rFonts w:cs="Andalus" w:hint="cs"/>
          <w:sz w:val="36"/>
          <w:szCs w:val="36"/>
          <w:rtl/>
          <w:lang w:bidi="ar-LB"/>
        </w:rPr>
        <w:t>«</w:t>
      </w:r>
      <w:r w:rsidRPr="002F041E">
        <w:rPr>
          <w:rFonts w:cs="Traditional Arabic" w:hint="cs"/>
          <w:sz w:val="36"/>
          <w:szCs w:val="36"/>
          <w:rtl/>
          <w:lang w:bidi="ar-LB"/>
        </w:rPr>
        <w:t>ثم</w:t>
      </w:r>
      <w:r w:rsidRPr="002F041E">
        <w:rPr>
          <w:rFonts w:cs="Andalus" w:hint="cs"/>
          <w:sz w:val="36"/>
          <w:szCs w:val="36"/>
          <w:rtl/>
          <w:lang w:bidi="ar-LB"/>
        </w:rPr>
        <w:t>»</w:t>
      </w:r>
      <w:r w:rsidRPr="002F041E">
        <w:rPr>
          <w:rFonts w:cs="Traditional Arabic" w:hint="cs"/>
          <w:sz w:val="36"/>
          <w:szCs w:val="36"/>
          <w:rtl/>
          <w:lang w:bidi="ar-LB"/>
        </w:rPr>
        <w:t xml:space="preserve"> لنكتة حسنة، وهي </w:t>
      </w:r>
      <w:r w:rsidR="00623ADA" w:rsidRPr="002F041E">
        <w:rPr>
          <w:rFonts w:cs="Traditional Arabic" w:hint="cs"/>
          <w:sz w:val="36"/>
          <w:szCs w:val="36"/>
          <w:rtl/>
          <w:lang w:bidi="ar-LB"/>
        </w:rPr>
        <w:t>التنب</w:t>
      </w:r>
      <w:r w:rsidRPr="002F041E">
        <w:rPr>
          <w:rFonts w:cs="Traditional Arabic" w:hint="cs"/>
          <w:sz w:val="36"/>
          <w:szCs w:val="36"/>
          <w:rtl/>
          <w:lang w:bidi="ar-LB"/>
        </w:rPr>
        <w:t>ه</w:t>
      </w:r>
      <w:r w:rsidR="00623ADA" w:rsidRPr="002F041E">
        <w:rPr>
          <w:rFonts w:cs="Traditional Arabic" w:hint="cs"/>
          <w:sz w:val="36"/>
          <w:szCs w:val="36"/>
          <w:rtl/>
          <w:lang w:bidi="ar-LB"/>
        </w:rPr>
        <w:t xml:space="preserve"> </w:t>
      </w:r>
      <w:r w:rsidRPr="002F041E">
        <w:rPr>
          <w:rFonts w:cs="Traditional Arabic" w:hint="cs"/>
          <w:sz w:val="36"/>
          <w:szCs w:val="36"/>
          <w:rtl/>
          <w:lang w:bidi="ar-LB"/>
        </w:rPr>
        <w:t>على عظم هذا القول وفظاعته، كقوله</w:t>
      </w:r>
      <w:r w:rsidR="00D03B6F">
        <w:rPr>
          <w:rFonts w:cs="Traditional Arabic" w:hint="cs"/>
          <w:sz w:val="36"/>
          <w:szCs w:val="36"/>
          <w:rtl/>
          <w:lang w:bidi="ar-LB"/>
        </w:rPr>
        <w:t xml:space="preserve"> / </w:t>
      </w:r>
      <w:r w:rsidRPr="002F041E">
        <w:rPr>
          <w:rFonts w:cs="Traditional Arabic" w:hint="cs"/>
          <w:sz w:val="36"/>
          <w:szCs w:val="36"/>
          <w:rtl/>
          <w:lang w:bidi="ar-LB"/>
        </w:rPr>
        <w:t xml:space="preserve">تعالى: </w:t>
      </w:r>
      <w:r w:rsidRPr="002F041E">
        <w:rPr>
          <w:rFonts w:ascii="QCF_BSML" w:eastAsiaTheme="minorHAnsi" w:hAnsi="QCF_BSML" w:cs="QCF_BSML"/>
          <w:color w:val="000000"/>
          <w:sz w:val="32"/>
          <w:szCs w:val="32"/>
          <w:rtl/>
        </w:rPr>
        <w:t>ﭽ</w:t>
      </w:r>
      <w:r w:rsidRPr="002F041E">
        <w:rPr>
          <w:rFonts w:ascii="QCF_P286" w:eastAsiaTheme="minorHAnsi" w:hAnsi="QCF_P286" w:cs="QCF_P286"/>
          <w:color w:val="000000"/>
          <w:sz w:val="32"/>
          <w:szCs w:val="32"/>
          <w:rtl/>
        </w:rPr>
        <w:t xml:space="preserve"> ﭭ</w:t>
      </w:r>
      <w:r w:rsidR="0043365A">
        <w:rPr>
          <w:rFonts w:ascii="QCF_P286" w:eastAsiaTheme="minorHAnsi" w:hAnsi="QCF_P286" w:cs="QCF_P286" w:hint="cs"/>
          <w:color w:val="000000"/>
          <w:sz w:val="32"/>
          <w:szCs w:val="32"/>
          <w:rtl/>
        </w:rPr>
        <w:t xml:space="preserve"> </w:t>
      </w:r>
      <w:r w:rsidRPr="002F041E">
        <w:rPr>
          <w:rFonts w:ascii="QCF_P286" w:eastAsiaTheme="minorHAnsi" w:hAnsi="QCF_P286" w:cs="QCF_P286"/>
          <w:color w:val="000000"/>
          <w:sz w:val="32"/>
          <w:szCs w:val="32"/>
          <w:rtl/>
        </w:rPr>
        <w:t>ﭮ</w:t>
      </w:r>
      <w:r w:rsidR="0043365A">
        <w:rPr>
          <w:rFonts w:ascii="QCF_P286" w:eastAsiaTheme="minorHAnsi" w:hAnsi="QCF_P286" w:cs="QCF_P286"/>
          <w:color w:val="000000"/>
          <w:sz w:val="32"/>
          <w:szCs w:val="32"/>
          <w:rtl/>
        </w:rPr>
        <w:t xml:space="preserve"> </w:t>
      </w:r>
      <w:r w:rsidRPr="002F041E">
        <w:rPr>
          <w:rFonts w:ascii="QCF_P286" w:eastAsiaTheme="minorHAnsi" w:hAnsi="QCF_P286" w:cs="QCF_P286"/>
          <w:color w:val="000000"/>
          <w:sz w:val="32"/>
          <w:szCs w:val="32"/>
          <w:rtl/>
        </w:rPr>
        <w:t>ﭯ</w:t>
      </w:r>
      <w:r w:rsidR="0043365A">
        <w:rPr>
          <w:rFonts w:ascii="QCF_P286" w:eastAsiaTheme="minorHAnsi" w:hAnsi="QCF_P286" w:cs="QCF_P286"/>
          <w:color w:val="000000"/>
          <w:sz w:val="32"/>
          <w:szCs w:val="32"/>
          <w:rtl/>
        </w:rPr>
        <w:t xml:space="preserve"> </w:t>
      </w:r>
      <w:r w:rsidRPr="002F041E">
        <w:rPr>
          <w:rFonts w:ascii="QCF_P286" w:eastAsiaTheme="minorHAnsi" w:hAnsi="QCF_P286" w:cs="QCF_P286"/>
          <w:color w:val="000000"/>
          <w:sz w:val="32"/>
          <w:szCs w:val="32"/>
          <w:rtl/>
        </w:rPr>
        <w:t xml:space="preserve">ﭰ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الإسراء: ٤٠</w:t>
      </w:r>
      <w:r w:rsidRPr="002F041E">
        <w:rPr>
          <w:rFonts w:cs="Traditional Arabic" w:hint="cs"/>
          <w:sz w:val="36"/>
          <w:szCs w:val="36"/>
          <w:rtl/>
          <w:lang w:bidi="ar-LB"/>
        </w:rPr>
        <w:t>، وإذا انتفى هذا القول</w:t>
      </w:r>
      <w:r w:rsidR="000F65B0">
        <w:rPr>
          <w:rFonts w:cs="Traditional Arabic"/>
          <w:sz w:val="36"/>
          <w:szCs w:val="36"/>
          <w:rtl/>
          <w:lang w:bidi="ar-LB"/>
        </w:rPr>
        <w:br/>
      </w:r>
      <w:r w:rsidRPr="002F041E">
        <w:rPr>
          <w:rFonts w:cs="Traditional Arabic" w:hint="cs"/>
          <w:sz w:val="36"/>
          <w:szCs w:val="36"/>
          <w:rtl/>
          <w:lang w:bidi="ar-LB"/>
        </w:rPr>
        <w:t>بعد مضي زمان ومهلة فانتفاؤه بدون ذلك أولى، والمعنى: إن هذا الإنباء العظيم، والتفضل الزائد لا يجامع هذا القول الفظيع، وإن كان بعد زمن من إيتاء هذا الفضل العظيم</w:t>
      </w:r>
      <w:r w:rsidR="00AC6520" w:rsidRPr="0043365A">
        <w:rPr>
          <w:rFonts w:ascii="AGA Arabesque" w:hAnsi="AGA Arabesque" w:cs="Traditional Arabic"/>
          <w:position w:val="10"/>
          <w:sz w:val="36"/>
          <w:szCs w:val="36"/>
          <w:vertAlign w:val="superscript"/>
          <w:rtl/>
        </w:rPr>
        <w:t>(</w:t>
      </w:r>
      <w:r w:rsidR="00AC6520" w:rsidRPr="0043365A">
        <w:rPr>
          <w:rStyle w:val="a9"/>
          <w:rFonts w:ascii="AGA Arabesque" w:hAnsi="AGA Arabesque"/>
          <w:sz w:val="36"/>
          <w:szCs w:val="36"/>
          <w:vertAlign w:val="superscript"/>
          <w:rtl/>
        </w:rPr>
        <w:footnoteReference w:id="172"/>
      </w:r>
      <w:r w:rsidR="00AC6520"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ونكّر</w:t>
      </w:r>
      <w:proofErr w:type="gramEnd"/>
      <w:r w:rsidRPr="002F041E">
        <w:rPr>
          <w:rFonts w:cs="Traditional Arabic" w:hint="cs"/>
          <w:sz w:val="36"/>
          <w:szCs w:val="36"/>
          <w:rtl/>
          <w:lang w:bidi="ar-LB"/>
        </w:rPr>
        <w:t xml:space="preserve"> بشراً في سياق النفي ليفيد التعميم، أي: بشراً ما، وإن كان أعظم هذا الجنس.</w:t>
      </w:r>
    </w:p>
    <w:p w:rsidR="00951A47" w:rsidRDefault="0043365A" w:rsidP="00263AB7">
      <w:pPr>
        <w:spacing w:line="500" w:lineRule="exact"/>
        <w:ind w:firstLine="567"/>
        <w:jc w:val="both"/>
        <w:rPr>
          <w:rFonts w:cs="Traditional Arabic"/>
          <w:sz w:val="36"/>
          <w:szCs w:val="36"/>
          <w:rtl/>
          <w:lang w:bidi="ar-LB"/>
        </w:rPr>
      </w:pPr>
      <w:r w:rsidRPr="0043365A">
        <w:rPr>
          <w:rFonts w:cs="Traditional Arabic" w:hint="cs"/>
          <w:sz w:val="36"/>
          <w:szCs w:val="28"/>
          <w:rtl/>
          <w:lang w:bidi="ar-LB"/>
        </w:rPr>
        <w:lastRenderedPageBreak/>
        <w:t>[</w:t>
      </w:r>
      <w:proofErr w:type="gramStart"/>
      <w:r w:rsidR="007C7413" w:rsidRPr="002F041E">
        <w:rPr>
          <w:rFonts w:cs="Traditional Arabic" w:hint="cs"/>
          <w:sz w:val="36"/>
          <w:szCs w:val="36"/>
          <w:rtl/>
          <w:lang w:bidi="ar-LB"/>
        </w:rPr>
        <w:t>وروى</w:t>
      </w:r>
      <w:proofErr w:type="gramEnd"/>
      <w:r w:rsidR="007C7413" w:rsidRPr="002F041E">
        <w:rPr>
          <w:rFonts w:cs="Traditional Arabic" w:hint="cs"/>
          <w:sz w:val="36"/>
          <w:szCs w:val="36"/>
          <w:rtl/>
          <w:lang w:bidi="ar-LB"/>
        </w:rPr>
        <w:t xml:space="preserve"> شبل بن عباد</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73"/>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 xml:space="preserve"> عن ابن كثير، ومحبوب</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74"/>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 xml:space="preserve"> عن أبي عمرو: {ثم يقولُ}</w:t>
      </w:r>
      <w:r w:rsidR="00951A47">
        <w:rPr>
          <w:rFonts w:cs="Traditional Arabic" w:hint="cs"/>
          <w:sz w:val="36"/>
          <w:szCs w:val="36"/>
          <w:rtl/>
          <w:lang w:bidi="ar-LB"/>
        </w:rPr>
        <w:t xml:space="preserve"> </w:t>
      </w:r>
      <w:r w:rsidR="007C7413" w:rsidRPr="002F041E">
        <w:rPr>
          <w:rFonts w:cs="Traditional Arabic" w:hint="cs"/>
          <w:sz w:val="36"/>
          <w:szCs w:val="36"/>
          <w:rtl/>
          <w:lang w:bidi="ar-LB"/>
        </w:rPr>
        <w:t>بالرفع</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75"/>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 قالوا: على القطع والاستئناف</w:t>
      </w:r>
      <w:r w:rsidR="00AC6520" w:rsidRPr="0043365A">
        <w:rPr>
          <w:rFonts w:ascii="AGA Arabesque" w:hAnsi="AGA Arabesque" w:cs="Traditional Arabic"/>
          <w:position w:val="10"/>
          <w:sz w:val="36"/>
          <w:szCs w:val="36"/>
          <w:vertAlign w:val="superscript"/>
          <w:rtl/>
        </w:rPr>
        <w:t>(</w:t>
      </w:r>
      <w:r w:rsidR="00AC6520" w:rsidRPr="0043365A">
        <w:rPr>
          <w:rStyle w:val="a9"/>
          <w:rFonts w:ascii="AGA Arabesque" w:hAnsi="AGA Arabesque"/>
          <w:sz w:val="36"/>
          <w:szCs w:val="36"/>
          <w:vertAlign w:val="superscript"/>
          <w:rtl/>
        </w:rPr>
        <w:footnoteReference w:id="176"/>
      </w:r>
      <w:r w:rsidR="00AC6520"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وفيه إشكال لما قدمته من الاحتياج إليه</w:t>
      </w:r>
      <w:r w:rsidRPr="0043365A">
        <w:rPr>
          <w:rFonts w:cs="Traditional Arabic" w:hint="cs"/>
          <w:sz w:val="36"/>
          <w:szCs w:val="28"/>
          <w:rtl/>
          <w:lang w:bidi="ar-LB"/>
        </w:rPr>
        <w:t>]</w:t>
      </w:r>
      <w:r w:rsidR="007C7413" w:rsidRPr="0043365A">
        <w:rPr>
          <w:rFonts w:ascii="AGA Arabesque" w:hAnsi="AGA Arabesque" w:cs="Traditional Arabic"/>
          <w:position w:val="10"/>
          <w:sz w:val="36"/>
          <w:szCs w:val="36"/>
          <w:vertAlign w:val="superscript"/>
          <w:rtl/>
        </w:rPr>
        <w:t>(</w:t>
      </w:r>
      <w:r w:rsidR="007C7413" w:rsidRPr="0043365A">
        <w:rPr>
          <w:rStyle w:val="a9"/>
          <w:sz w:val="36"/>
          <w:szCs w:val="36"/>
          <w:vertAlign w:val="superscript"/>
          <w:rtl/>
        </w:rPr>
        <w:footnoteReference w:id="177"/>
      </w:r>
      <w:r w:rsidR="007C7413"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w:t>
      </w:r>
      <w:r w:rsidR="00263AB7">
        <w:rPr>
          <w:rFonts w:cs="Traditional Arabic" w:hint="cs"/>
          <w:sz w:val="36"/>
          <w:szCs w:val="36"/>
          <w:rtl/>
          <w:lang w:bidi="ar-LB"/>
        </w:rPr>
        <w:t xml:space="preserve"> </w:t>
      </w:r>
      <w:r w:rsidR="007C7413" w:rsidRPr="002F041E">
        <w:rPr>
          <w:rFonts w:cs="Traditional Arabic" w:hint="cs"/>
          <w:sz w:val="36"/>
          <w:szCs w:val="36"/>
          <w:rtl/>
          <w:lang w:bidi="ar-LB"/>
        </w:rPr>
        <w:t xml:space="preserve">واللام في </w:t>
      </w:r>
      <w:proofErr w:type="spellStart"/>
      <w:r w:rsidR="00987465"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ﭺ</w:t>
      </w:r>
      <w:r w:rsidR="007C7413" w:rsidRPr="002F041E">
        <w:rPr>
          <w:rFonts w:ascii="QCF_BSML" w:eastAsiaTheme="minorHAnsi" w:hAnsi="QCF_BSML" w:cs="QCF_BSML"/>
          <w:color w:val="000000"/>
          <w:sz w:val="32"/>
          <w:szCs w:val="32"/>
          <w:rtl/>
        </w:rPr>
        <w:t>ﭼ</w:t>
      </w:r>
      <w:proofErr w:type="spellEnd"/>
      <w:r w:rsidR="007C7413" w:rsidRPr="002F041E">
        <w:rPr>
          <w:rFonts w:cs="Traditional Arabic" w:hint="cs"/>
          <w:sz w:val="36"/>
          <w:szCs w:val="36"/>
          <w:rtl/>
          <w:lang w:bidi="ar-LB"/>
        </w:rPr>
        <w:t xml:space="preserve"> للتبليغ </w:t>
      </w:r>
      <w:proofErr w:type="gramStart"/>
      <w:r w:rsidR="007C7413" w:rsidRPr="002F041E">
        <w:rPr>
          <w:rFonts w:cs="Traditional Arabic" w:hint="cs"/>
          <w:sz w:val="36"/>
          <w:szCs w:val="36"/>
          <w:rtl/>
          <w:lang w:bidi="ar-LB"/>
        </w:rPr>
        <w:t>فقط</w:t>
      </w:r>
      <w:proofErr w:type="gramEnd"/>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 xml:space="preserve">وصلة </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ﭻ</w:t>
      </w:r>
      <w:r w:rsidR="007C7413" w:rsidRPr="002F041E">
        <w:rPr>
          <w:rFonts w:ascii="QCF_BSML" w:eastAsiaTheme="minorHAnsi" w:hAnsi="QCF_BSML" w:cs="QCF_BSML"/>
          <w:color w:val="000000"/>
          <w:sz w:val="32"/>
          <w:szCs w:val="32"/>
          <w:rtl/>
        </w:rPr>
        <w:t>ﭼ</w:t>
      </w:r>
      <w:proofErr w:type="spellEnd"/>
      <w:r w:rsidR="007C7413" w:rsidRPr="002F041E">
        <w:rPr>
          <w:rFonts w:cs="Traditional Arabic" w:hint="cs"/>
          <w:sz w:val="36"/>
          <w:szCs w:val="36"/>
          <w:rtl/>
          <w:lang w:bidi="ar-LB"/>
        </w:rPr>
        <w:t xml:space="preserve"> هي معموله للقول، و</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ﭽ</w:t>
      </w:r>
      <w:r w:rsidR="007C7413" w:rsidRPr="002F041E">
        <w:rPr>
          <w:rFonts w:ascii="QCF_BSML" w:eastAsiaTheme="minorHAnsi" w:hAnsi="QCF_BSML" w:cs="QCF_BSML"/>
          <w:color w:val="000000"/>
          <w:sz w:val="32"/>
          <w:szCs w:val="32"/>
          <w:rtl/>
        </w:rPr>
        <w:t>ﭼ</w:t>
      </w:r>
      <w:proofErr w:type="spellEnd"/>
      <w:r>
        <w:rPr>
          <w:rFonts w:cs="Traditional Arabic" w:hint="cs"/>
          <w:sz w:val="36"/>
          <w:szCs w:val="36"/>
          <w:rtl/>
          <w:lang w:bidi="ar-LB"/>
        </w:rPr>
        <w:t xml:space="preserve"> </w:t>
      </w:r>
      <w:r w:rsidR="007C7413" w:rsidRPr="002F041E">
        <w:rPr>
          <w:rFonts w:cs="Traditional Arabic" w:hint="cs"/>
          <w:sz w:val="36"/>
          <w:szCs w:val="36"/>
          <w:rtl/>
          <w:lang w:bidi="ar-LB"/>
        </w:rPr>
        <w:t>صفة ل</w:t>
      </w:r>
      <w:r w:rsidR="00951A47">
        <w:rPr>
          <w:rFonts w:cs="Traditional Arabic" w:hint="cs"/>
          <w:sz w:val="36"/>
          <w:szCs w:val="36"/>
          <w:rtl/>
          <w:lang w:bidi="ar-LB"/>
        </w:rPr>
        <w:t>‍</w:t>
      </w:r>
      <w:r w:rsidR="007C7413" w:rsidRPr="002F041E">
        <w:rPr>
          <w:rFonts w:cs="Traditional Arabic" w:hint="cs"/>
          <w:sz w:val="36"/>
          <w:szCs w:val="36"/>
          <w:rtl/>
          <w:lang w:bidi="ar-LB"/>
        </w:rPr>
        <w:t xml:space="preserve"> </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ﭼ</w:t>
      </w:r>
      <w:proofErr w:type="spellEnd"/>
      <w:r w:rsidR="007C7413" w:rsidRPr="002F041E">
        <w:rPr>
          <w:rFonts w:ascii="QCF_P060" w:eastAsiaTheme="minorHAnsi" w:hAnsi="QCF_P060" w:cs="QCF_P060"/>
          <w:color w:val="000000"/>
          <w:sz w:val="32"/>
          <w:szCs w:val="32"/>
          <w:rtl/>
        </w:rPr>
        <w:t xml:space="preserve"> </w:t>
      </w:r>
      <w:r w:rsidR="007C7413" w:rsidRPr="002F041E">
        <w:rPr>
          <w:rFonts w:ascii="QCF_BSML" w:eastAsiaTheme="minorHAnsi" w:hAnsi="QCF_BSML" w:cs="QCF_BSML"/>
          <w:color w:val="000000"/>
          <w:sz w:val="32"/>
          <w:szCs w:val="32"/>
          <w:rtl/>
        </w:rPr>
        <w:t>ﭼ</w:t>
      </w:r>
      <w:r w:rsidR="007C7413" w:rsidRPr="002F041E">
        <w:rPr>
          <w:rFonts w:cs="Traditional Arabic" w:hint="cs"/>
          <w:sz w:val="36"/>
          <w:szCs w:val="36"/>
          <w:rtl/>
          <w:lang w:bidi="ar-LB"/>
        </w:rPr>
        <w:t>؛ أي: عباداً كائنين لي، و</w:t>
      </w:r>
      <w:r w:rsidR="007C7413" w:rsidRPr="002F041E">
        <w:rPr>
          <w:rFonts w:ascii="QCF_BSML" w:eastAsiaTheme="minorHAnsi" w:hAnsi="QCF_BSML" w:cs="QCF_BSML"/>
          <w:color w:val="000000"/>
          <w:sz w:val="32"/>
          <w:szCs w:val="32"/>
          <w:rtl/>
        </w:rPr>
        <w:t xml:space="preserve"> </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ﭾ</w:t>
      </w:r>
      <w:proofErr w:type="spellEnd"/>
      <w:r>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ﭿ</w:t>
      </w:r>
      <w:r>
        <w:rPr>
          <w:rFonts w:ascii="QCF_P060" w:eastAsiaTheme="minorHAnsi" w:hAnsi="QCF_P060" w:cs="QCF_P060"/>
          <w:color w:val="000000"/>
          <w:sz w:val="32"/>
          <w:szCs w:val="32"/>
          <w:rtl/>
        </w:rPr>
        <w:t xml:space="preserve"> </w:t>
      </w:r>
      <w:proofErr w:type="spellStart"/>
      <w:r w:rsidR="007C7413" w:rsidRPr="002F041E">
        <w:rPr>
          <w:rFonts w:ascii="QCF_P060" w:eastAsiaTheme="minorHAnsi" w:hAnsi="QCF_P060" w:cs="QCF_P060"/>
          <w:color w:val="000000"/>
          <w:sz w:val="32"/>
          <w:szCs w:val="32"/>
          <w:rtl/>
        </w:rPr>
        <w:t>ﮀ</w:t>
      </w:r>
      <w:r w:rsidR="007C7413" w:rsidRPr="002F041E">
        <w:rPr>
          <w:rFonts w:ascii="QCF_BSML" w:eastAsiaTheme="minorHAnsi" w:hAnsi="QCF_BSML" w:cs="QCF_BSML"/>
          <w:color w:val="000000"/>
          <w:sz w:val="32"/>
          <w:szCs w:val="32"/>
          <w:rtl/>
        </w:rPr>
        <w:t>ﭼ</w:t>
      </w:r>
      <w:proofErr w:type="spellEnd"/>
      <w:r w:rsidR="007C7413" w:rsidRPr="002F041E">
        <w:rPr>
          <w:rFonts w:cs="Traditional Arabic" w:hint="cs"/>
          <w:sz w:val="36"/>
          <w:szCs w:val="36"/>
          <w:rtl/>
          <w:lang w:bidi="ar-LB"/>
        </w:rPr>
        <w:t xml:space="preserve"> كذلك، أو حال لتخصص النكرة بالوصف، أو متعلق بنفس عباد لما فيه من معنى الفعل.</w:t>
      </w:r>
      <w:r w:rsidR="00E06C90">
        <w:rPr>
          <w:rFonts w:cs="Traditional Arabic" w:hint="cs"/>
          <w:sz w:val="36"/>
          <w:szCs w:val="36"/>
          <w:rtl/>
          <w:lang w:bidi="ar-LB"/>
        </w:rPr>
        <w:t xml:space="preserve"> </w:t>
      </w:r>
      <w:r w:rsidR="007C7413" w:rsidRPr="002F041E">
        <w:rPr>
          <w:rFonts w:cs="Traditional Arabic" w:hint="cs"/>
          <w:sz w:val="36"/>
          <w:szCs w:val="36"/>
          <w:rtl/>
          <w:lang w:bidi="ar-LB"/>
        </w:rPr>
        <w:t xml:space="preserve">وقوله: </w:t>
      </w:r>
      <w:proofErr w:type="spellStart"/>
      <w:r w:rsidR="007C7413" w:rsidRPr="002F041E">
        <w:rPr>
          <w:rFonts w:ascii="QCF_BSML" w:eastAsiaTheme="minorHAnsi" w:hAnsi="QCF_BSML" w:cs="QCF_BSML"/>
          <w:color w:val="000000"/>
          <w:sz w:val="32"/>
          <w:szCs w:val="32"/>
          <w:rtl/>
        </w:rPr>
        <w:t>ﭽ</w:t>
      </w:r>
      <w:r w:rsidR="007C7413" w:rsidRPr="002F041E">
        <w:rPr>
          <w:rFonts w:ascii="QCF_P060" w:eastAsiaTheme="minorHAnsi" w:hAnsi="QCF_P060" w:cs="QCF_P060"/>
          <w:color w:val="000000"/>
          <w:sz w:val="32"/>
          <w:szCs w:val="32"/>
          <w:rtl/>
        </w:rPr>
        <w:t>ﮁ</w:t>
      </w:r>
      <w:proofErr w:type="spellEnd"/>
      <w:r>
        <w:rPr>
          <w:rFonts w:ascii="QCF_P060" w:eastAsiaTheme="minorHAnsi" w:hAnsi="QCF_P060" w:cs="QCF_P060"/>
          <w:color w:val="000000"/>
          <w:sz w:val="32"/>
          <w:szCs w:val="32"/>
          <w:rtl/>
        </w:rPr>
        <w:t xml:space="preserve"> </w:t>
      </w:r>
      <w:proofErr w:type="spellStart"/>
      <w:r w:rsidR="007C7413" w:rsidRPr="002F041E">
        <w:rPr>
          <w:rFonts w:ascii="QCF_P060" w:eastAsiaTheme="minorHAnsi" w:hAnsi="QCF_P060" w:cs="QCF_P060"/>
          <w:color w:val="000000"/>
          <w:sz w:val="32"/>
          <w:szCs w:val="32"/>
          <w:rtl/>
        </w:rPr>
        <w:t>ﮂ</w:t>
      </w:r>
      <w:r w:rsidR="007C7413" w:rsidRPr="002F041E">
        <w:rPr>
          <w:rFonts w:ascii="QCF_BSML" w:eastAsiaTheme="minorHAnsi" w:hAnsi="QCF_BSML" w:cs="QCF_BSML"/>
          <w:color w:val="000000"/>
          <w:sz w:val="32"/>
          <w:szCs w:val="32"/>
          <w:rtl/>
        </w:rPr>
        <w:t>ﭼ</w:t>
      </w:r>
      <w:proofErr w:type="spellEnd"/>
      <w:r w:rsidR="007C7413" w:rsidRPr="002F041E">
        <w:rPr>
          <w:rFonts w:cs="Traditional Arabic" w:hint="cs"/>
          <w:sz w:val="36"/>
          <w:szCs w:val="36"/>
          <w:rtl/>
          <w:lang w:bidi="ar-LB"/>
        </w:rPr>
        <w:t xml:space="preserve"> هذا على إضمار القول، تقديره: ولكن يقول</w:t>
      </w:r>
      <w:r>
        <w:rPr>
          <w:rFonts w:cs="Traditional Arabic" w:hint="cs"/>
          <w:sz w:val="36"/>
          <w:szCs w:val="36"/>
          <w:rtl/>
          <w:lang w:bidi="ar-LB"/>
        </w:rPr>
        <w:t>:</w:t>
      </w:r>
      <w:r w:rsidR="007C7413" w:rsidRPr="002F041E">
        <w:rPr>
          <w:rFonts w:cs="Traditional Arabic" w:hint="cs"/>
          <w:sz w:val="36"/>
          <w:szCs w:val="36"/>
          <w:rtl/>
          <w:lang w:bidi="ar-LB"/>
        </w:rPr>
        <w:t xml:space="preserve"> كونوا ربانيين</w:t>
      </w:r>
      <w:r w:rsidR="007C7413" w:rsidRPr="0043365A">
        <w:rPr>
          <w:rStyle w:val="a9"/>
          <w:szCs w:val="36"/>
          <w:vertAlign w:val="superscript"/>
          <w:rtl/>
        </w:rPr>
        <w:t>(</w:t>
      </w:r>
      <w:r w:rsidR="007C7413" w:rsidRPr="0043365A">
        <w:rPr>
          <w:rStyle w:val="a9"/>
          <w:szCs w:val="36"/>
          <w:vertAlign w:val="superscript"/>
          <w:rtl/>
        </w:rPr>
        <w:footnoteReference w:id="178"/>
      </w:r>
      <w:r w:rsidR="007C7413" w:rsidRPr="0043365A">
        <w:rPr>
          <w:rStyle w:val="a9"/>
          <w:szCs w:val="36"/>
          <w:vertAlign w:val="superscript"/>
          <w:rtl/>
        </w:rPr>
        <w:t>)</w:t>
      </w:r>
      <w:r w:rsidR="007C7413" w:rsidRPr="002F041E">
        <w:rPr>
          <w:rFonts w:cs="Traditional Arabic" w:hint="cs"/>
          <w:sz w:val="36"/>
          <w:szCs w:val="36"/>
          <w:rtl/>
          <w:lang w:bidi="ar-LB"/>
        </w:rPr>
        <w:t>؛ أي: علماء فقهاء</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79"/>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r w:rsidR="00263AB7">
        <w:rPr>
          <w:rFonts w:cs="Traditional Arabic" w:hint="cs"/>
          <w:sz w:val="36"/>
          <w:szCs w:val="36"/>
          <w:rtl/>
          <w:lang w:bidi="ar-LB"/>
        </w:rPr>
        <w:t xml:space="preserve"> </w:t>
      </w:r>
      <w:proofErr w:type="gramStart"/>
      <w:r w:rsidR="007C7413" w:rsidRPr="002F041E">
        <w:rPr>
          <w:rFonts w:cs="Traditional Arabic" w:hint="cs"/>
          <w:sz w:val="36"/>
          <w:szCs w:val="36"/>
          <w:rtl/>
          <w:lang w:bidi="ar-LB"/>
        </w:rPr>
        <w:t>عن</w:t>
      </w:r>
      <w:proofErr w:type="gramEnd"/>
      <w:r w:rsidR="007C7413" w:rsidRPr="002F041E">
        <w:rPr>
          <w:rFonts w:cs="Traditional Arabic" w:hint="cs"/>
          <w:sz w:val="36"/>
          <w:szCs w:val="36"/>
          <w:rtl/>
          <w:lang w:bidi="ar-LB"/>
        </w:rPr>
        <w:t xml:space="preserve"> علي</w:t>
      </w:r>
      <w:r w:rsidRPr="0043365A">
        <w:rPr>
          <w:rFonts w:cs="Traditional Arabic" w:hint="cs"/>
          <w:sz w:val="36"/>
          <w:szCs w:val="28"/>
          <w:rtl/>
          <w:lang w:bidi="ar-LB"/>
        </w:rPr>
        <w:t xml:space="preserve"> -</w:t>
      </w:r>
      <w:r w:rsidR="00951A47">
        <w:rPr>
          <w:rFonts w:cs="Traditional Arabic" w:hint="cs"/>
          <w:sz w:val="36"/>
          <w:szCs w:val="36"/>
          <w:lang w:bidi="ar-LB"/>
        </w:rPr>
        <w:sym w:font="AGA Arabesque" w:char="F074"/>
      </w:r>
      <w:r w:rsidR="007C7413" w:rsidRPr="002F041E">
        <w:rPr>
          <w:rFonts w:cs="Traditional Arabic" w:hint="cs"/>
          <w:sz w:val="36"/>
          <w:szCs w:val="36"/>
          <w:rtl/>
          <w:lang w:bidi="ar-LB"/>
        </w:rPr>
        <w:t xml:space="preserve">-: </w:t>
      </w:r>
      <w:r w:rsidR="00253204">
        <w:rPr>
          <w:rFonts w:ascii="Arial" w:hAnsi="Arial" w:cs="Traditional Arabic"/>
          <w:b/>
          <w:bCs/>
          <w:sz w:val="36"/>
          <w:szCs w:val="36"/>
          <w:rtl/>
          <w:lang w:bidi="ar-LB"/>
        </w:rPr>
        <w:t>«</w:t>
      </w:r>
      <w:r w:rsidR="007C7413" w:rsidRPr="002F041E">
        <w:rPr>
          <w:rFonts w:cs="Traditional Arabic" w:hint="cs"/>
          <w:sz w:val="36"/>
          <w:szCs w:val="36"/>
          <w:rtl/>
          <w:lang w:bidi="ar-LB"/>
        </w:rPr>
        <w:t>الرباني الفقيه</w:t>
      </w:r>
      <w:r w:rsidR="00253204" w:rsidRPr="006D20E3">
        <w:rPr>
          <w:rFonts w:ascii="Arial" w:hAnsi="Arial" w:cs="Traditional Arabic"/>
          <w:b/>
          <w:bCs/>
          <w:sz w:val="36"/>
          <w:szCs w:val="36"/>
          <w:rtl/>
          <w:lang w:bidi="ar-LB"/>
        </w:rPr>
        <w:t>»</w:t>
      </w:r>
      <w:r w:rsidR="00951A47">
        <w:rPr>
          <w:rFonts w:cs="Traditional Arabic" w:hint="cs"/>
          <w:sz w:val="36"/>
          <w:szCs w:val="36"/>
          <w:rtl/>
          <w:lang w:bidi="ar-LB"/>
        </w:rPr>
        <w:t>.</w:t>
      </w:r>
      <w:r w:rsidR="00E06C90">
        <w:rPr>
          <w:rFonts w:cs="Traditional Arabic" w:hint="cs"/>
          <w:sz w:val="36"/>
          <w:szCs w:val="36"/>
          <w:rtl/>
          <w:lang w:bidi="ar-LB"/>
        </w:rPr>
        <w:t xml:space="preserve"> </w:t>
      </w:r>
      <w:r w:rsidR="007C7413" w:rsidRPr="002F041E">
        <w:rPr>
          <w:rFonts w:cs="Traditional Arabic" w:hint="cs"/>
          <w:sz w:val="36"/>
          <w:szCs w:val="36"/>
          <w:rtl/>
          <w:lang w:bidi="ar-LB"/>
        </w:rPr>
        <w:t xml:space="preserve">وكذا </w:t>
      </w:r>
      <w:proofErr w:type="gramStart"/>
      <w:r w:rsidR="007C7413" w:rsidRPr="002F041E">
        <w:rPr>
          <w:rFonts w:cs="Traditional Arabic" w:hint="cs"/>
          <w:sz w:val="36"/>
          <w:szCs w:val="36"/>
          <w:rtl/>
          <w:lang w:bidi="ar-LB"/>
        </w:rPr>
        <w:t>عن</w:t>
      </w:r>
      <w:proofErr w:type="gramEnd"/>
      <w:r w:rsidR="007C7413" w:rsidRPr="002F041E">
        <w:rPr>
          <w:rFonts w:cs="Traditional Arabic" w:hint="cs"/>
          <w:sz w:val="36"/>
          <w:szCs w:val="36"/>
          <w:rtl/>
          <w:lang w:bidi="ar-LB"/>
        </w:rPr>
        <w:t xml:space="preserve"> ابن عباسٍ</w:t>
      </w:r>
      <w:r w:rsidR="00D027FC" w:rsidRPr="0043365A">
        <w:rPr>
          <w:rFonts w:ascii="AGA Arabesque" w:hAnsi="AGA Arabesque" w:cs="Traditional Arabic"/>
          <w:position w:val="10"/>
          <w:sz w:val="36"/>
          <w:szCs w:val="36"/>
          <w:vertAlign w:val="superscript"/>
          <w:rtl/>
        </w:rPr>
        <w:t>(</w:t>
      </w:r>
      <w:r w:rsidR="00D027FC" w:rsidRPr="0043365A">
        <w:rPr>
          <w:rStyle w:val="a9"/>
          <w:rFonts w:ascii="AGA Arabesque" w:hAnsi="AGA Arabesque"/>
          <w:sz w:val="36"/>
          <w:szCs w:val="36"/>
          <w:vertAlign w:val="superscript"/>
          <w:rtl/>
        </w:rPr>
        <w:footnoteReference w:id="180"/>
      </w:r>
      <w:r w:rsidR="00D027FC" w:rsidRPr="0043365A">
        <w:rPr>
          <w:rFonts w:ascii="AGA Arabesque" w:hAnsi="AGA Arabesque" w:cs="Traditional Arabic"/>
          <w:position w:val="10"/>
          <w:sz w:val="36"/>
          <w:szCs w:val="36"/>
          <w:vertAlign w:val="superscript"/>
          <w:rtl/>
        </w:rPr>
        <w:t>)</w:t>
      </w:r>
      <w:r w:rsidR="00C754F5" w:rsidRPr="002F041E">
        <w:rPr>
          <w:rFonts w:cs="Traditional Arabic" w:hint="cs"/>
          <w:sz w:val="36"/>
          <w:szCs w:val="36"/>
          <w:rtl/>
          <w:lang w:bidi="ar-LB"/>
        </w:rPr>
        <w:t xml:space="preserve">، </w:t>
      </w:r>
      <w:r w:rsidR="007C7413" w:rsidRPr="002F041E">
        <w:rPr>
          <w:rFonts w:cs="Traditional Arabic" w:hint="cs"/>
          <w:sz w:val="36"/>
          <w:szCs w:val="36"/>
          <w:rtl/>
          <w:lang w:bidi="ar-LB"/>
        </w:rPr>
        <w:t>ومجاهد</w:t>
      </w:r>
      <w:r w:rsidR="00D027FC" w:rsidRPr="0043365A">
        <w:rPr>
          <w:rFonts w:ascii="AGA Arabesque" w:hAnsi="AGA Arabesque" w:cs="Traditional Arabic"/>
          <w:position w:val="10"/>
          <w:sz w:val="36"/>
          <w:szCs w:val="36"/>
          <w:vertAlign w:val="superscript"/>
          <w:rtl/>
        </w:rPr>
        <w:t>(</w:t>
      </w:r>
      <w:r w:rsidR="00D027FC" w:rsidRPr="0043365A">
        <w:rPr>
          <w:rStyle w:val="a9"/>
          <w:rFonts w:ascii="AGA Arabesque" w:hAnsi="AGA Arabesque"/>
          <w:sz w:val="36"/>
          <w:szCs w:val="36"/>
          <w:vertAlign w:val="superscript"/>
          <w:rtl/>
        </w:rPr>
        <w:footnoteReference w:id="181"/>
      </w:r>
      <w:r w:rsidR="00D027FC" w:rsidRPr="0043365A">
        <w:rPr>
          <w:rFonts w:ascii="AGA Arabesque" w:hAnsi="AGA Arabesque" w:cs="Traditional Arabic"/>
          <w:position w:val="10"/>
          <w:sz w:val="36"/>
          <w:szCs w:val="36"/>
          <w:vertAlign w:val="superscript"/>
          <w:rtl/>
        </w:rPr>
        <w:t>)</w:t>
      </w:r>
      <w:r w:rsidR="00C754F5" w:rsidRPr="002F041E">
        <w:rPr>
          <w:rFonts w:cs="Traditional Arabic" w:hint="cs"/>
          <w:sz w:val="36"/>
          <w:szCs w:val="36"/>
          <w:rtl/>
          <w:lang w:bidi="ar-LB"/>
        </w:rPr>
        <w:t xml:space="preserve">، </w:t>
      </w:r>
      <w:r w:rsidR="007C7413" w:rsidRPr="002F041E">
        <w:rPr>
          <w:rFonts w:cs="Traditional Arabic" w:hint="cs"/>
          <w:sz w:val="36"/>
          <w:szCs w:val="36"/>
          <w:rtl/>
          <w:lang w:bidi="ar-LB"/>
        </w:rPr>
        <w:t>والحسن</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182"/>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p>
    <w:p w:rsidR="00666406" w:rsidRDefault="007C7413" w:rsidP="00666406">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lastRenderedPageBreak/>
        <w:t>وعن</w:t>
      </w:r>
      <w:proofErr w:type="gramEnd"/>
      <w:r w:rsidRPr="002F041E">
        <w:rPr>
          <w:rFonts w:cs="Traditional Arabic" w:hint="cs"/>
          <w:sz w:val="36"/>
          <w:szCs w:val="36"/>
          <w:rtl/>
          <w:lang w:bidi="ar-LB"/>
        </w:rPr>
        <w:t xml:space="preserve"> ابن عباسٍ أيضاً: </w:t>
      </w:r>
      <w:r w:rsidR="00253204">
        <w:rPr>
          <w:rFonts w:ascii="Arial" w:hAnsi="Arial" w:cs="Traditional Arabic"/>
          <w:b/>
          <w:bCs/>
          <w:sz w:val="36"/>
          <w:szCs w:val="36"/>
          <w:rtl/>
          <w:lang w:bidi="ar-LB"/>
        </w:rPr>
        <w:t>«</w:t>
      </w:r>
      <w:r w:rsidRPr="002F041E">
        <w:rPr>
          <w:rFonts w:cs="Traditional Arabic" w:hint="cs"/>
          <w:sz w:val="36"/>
          <w:szCs w:val="36"/>
          <w:rtl/>
          <w:lang w:bidi="ar-LB"/>
        </w:rPr>
        <w:t>العالم الفقيه</w:t>
      </w:r>
      <w:r w:rsidR="00253204"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18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263AB7">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ابن زيد: </w:t>
      </w:r>
      <w:r w:rsidR="00D62A30">
        <w:rPr>
          <w:rFonts w:ascii="Arial" w:hAnsi="Arial" w:cs="Traditional Arabic"/>
          <w:b/>
          <w:bCs/>
          <w:sz w:val="36"/>
          <w:szCs w:val="36"/>
          <w:rtl/>
          <w:lang w:bidi="ar-LB"/>
        </w:rPr>
        <w:t>«</w:t>
      </w:r>
      <w:r w:rsidRPr="002F041E">
        <w:rPr>
          <w:rFonts w:cs="Traditional Arabic" w:hint="cs"/>
          <w:sz w:val="36"/>
          <w:szCs w:val="36"/>
          <w:rtl/>
          <w:lang w:bidi="ar-LB"/>
        </w:rPr>
        <w:t>هو ولي الأمة يَرُبُّهم، أي: يصلحهم</w:t>
      </w:r>
      <w:r w:rsidR="00D62A30"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8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مجاهدٍ أيضاً: </w:t>
      </w:r>
      <w:r w:rsidR="00D62A30">
        <w:rPr>
          <w:rFonts w:ascii="Arial" w:hAnsi="Arial" w:cs="Traditional Arabic"/>
          <w:b/>
          <w:bCs/>
          <w:sz w:val="36"/>
          <w:szCs w:val="36"/>
          <w:rtl/>
          <w:lang w:bidi="ar-LB"/>
        </w:rPr>
        <w:t>«</w:t>
      </w:r>
      <w:r w:rsidRPr="002F041E">
        <w:rPr>
          <w:rFonts w:cs="Traditional Arabic" w:hint="cs"/>
          <w:sz w:val="36"/>
          <w:szCs w:val="36"/>
          <w:rtl/>
          <w:lang w:bidi="ar-LB"/>
        </w:rPr>
        <w:t>الربانيُّ فوق الحَبْر</w:t>
      </w:r>
      <w:r w:rsidR="00D62A30" w:rsidRPr="006D20E3">
        <w:rPr>
          <w:rFonts w:ascii="Arial" w:hAnsi="Arial" w:cs="Traditional Arabic"/>
          <w:b/>
          <w:bCs/>
          <w:sz w:val="36"/>
          <w:szCs w:val="36"/>
          <w:rtl/>
          <w:lang w:bidi="ar-LB"/>
        </w:rPr>
        <w:t>»</w:t>
      </w:r>
      <w:r w:rsidR="00D62A30" w:rsidRPr="0043365A">
        <w:rPr>
          <w:rFonts w:ascii="AGA Arabesque" w:hAnsi="AGA Arabesque" w:cs="Traditional Arabic"/>
          <w:position w:val="10"/>
          <w:sz w:val="36"/>
          <w:szCs w:val="36"/>
          <w:vertAlign w:val="superscript"/>
          <w:rtl/>
        </w:rPr>
        <w:t xml:space="preserve"> </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8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لأن الحبر العالم، والرباني الذي جمع إلى العلم والفقه البَصَرَ بالسياسة والتدبير والقيام بأمور الرعية وما يُصْلحُهم في دِينهم ودُنْياهم.</w:t>
      </w:r>
      <w:r w:rsidR="00E06C90">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الحسن أيضاً: </w:t>
      </w:r>
      <w:r w:rsidR="00D62A30">
        <w:rPr>
          <w:rFonts w:ascii="Arial" w:hAnsi="Arial" w:cs="Traditional Arabic"/>
          <w:b/>
          <w:bCs/>
          <w:sz w:val="36"/>
          <w:szCs w:val="36"/>
          <w:rtl/>
          <w:lang w:bidi="ar-LB"/>
        </w:rPr>
        <w:t>«</w:t>
      </w:r>
      <w:r w:rsidRPr="002F041E">
        <w:rPr>
          <w:rFonts w:cs="Traditional Arabic" w:hint="cs"/>
          <w:sz w:val="36"/>
          <w:szCs w:val="36"/>
          <w:rtl/>
          <w:lang w:bidi="ar-LB"/>
        </w:rPr>
        <w:t>علماء فقهاء</w:t>
      </w:r>
      <w:r w:rsidR="00D62A30"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8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الزجاج: هو مُعَلم الخير، وكان عيسى</w:t>
      </w:r>
      <w:r w:rsidR="0043365A" w:rsidRPr="0043365A">
        <w:rPr>
          <w:rFonts w:cs="Traditional Arabic" w:hint="cs"/>
          <w:sz w:val="36"/>
          <w:szCs w:val="28"/>
          <w:rtl/>
          <w:lang w:bidi="ar-LB"/>
        </w:rPr>
        <w:t xml:space="preserve"> -</w:t>
      </w:r>
      <w:r w:rsidR="00E430AC" w:rsidRPr="00163952">
        <w:rPr>
          <w:rFonts w:ascii="AGA Arabesque" w:hAnsi="AGA Arabesque"/>
          <w:sz w:val="42"/>
          <w:szCs w:val="50"/>
        </w:rPr>
        <w:t></w:t>
      </w:r>
      <w:r w:rsidR="0043365A" w:rsidRPr="0043365A">
        <w:rPr>
          <w:rFonts w:cs="Traditional Arabic" w:hint="cs"/>
          <w:sz w:val="36"/>
          <w:szCs w:val="28"/>
          <w:rtl/>
          <w:lang w:bidi="ar-LB"/>
        </w:rPr>
        <w:t xml:space="preserve">- </w:t>
      </w:r>
      <w:r w:rsidRPr="002F041E">
        <w:rPr>
          <w:rFonts w:cs="Traditional Arabic" w:hint="cs"/>
          <w:sz w:val="36"/>
          <w:szCs w:val="36"/>
          <w:rtl/>
          <w:lang w:bidi="ar-LB"/>
        </w:rPr>
        <w:t>يُدعى بذلك، فيقال له: يا معلم الخير</w:t>
      </w:r>
      <w:r w:rsidR="00146AD8" w:rsidRPr="0043365A">
        <w:rPr>
          <w:rFonts w:ascii="AGA Arabesque" w:hAnsi="AGA Arabesque" w:cs="Traditional Arabic"/>
          <w:position w:val="10"/>
          <w:sz w:val="36"/>
          <w:szCs w:val="36"/>
          <w:vertAlign w:val="superscript"/>
          <w:rtl/>
        </w:rPr>
        <w:t>(</w:t>
      </w:r>
      <w:r w:rsidR="00146AD8" w:rsidRPr="0043365A">
        <w:rPr>
          <w:rStyle w:val="a9"/>
          <w:rFonts w:ascii="AGA Arabesque" w:hAnsi="AGA Arabesque"/>
          <w:sz w:val="36"/>
          <w:szCs w:val="36"/>
          <w:vertAlign w:val="superscript"/>
          <w:rtl/>
        </w:rPr>
        <w:footnoteReference w:id="187"/>
      </w:r>
      <w:r w:rsidR="00146AD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132ED4" w:rsidRDefault="007C7413" w:rsidP="00666406">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وعن مؤرج</w:t>
      </w:r>
      <w:r w:rsidR="00DD6517" w:rsidRPr="0043365A">
        <w:rPr>
          <w:rFonts w:ascii="AGA Arabesque" w:hAnsi="AGA Arabesque" w:cs="Traditional Arabic"/>
          <w:position w:val="10"/>
          <w:sz w:val="36"/>
          <w:szCs w:val="36"/>
          <w:vertAlign w:val="superscript"/>
          <w:rtl/>
        </w:rPr>
        <w:t>(</w:t>
      </w:r>
      <w:r w:rsidR="006F6DEF" w:rsidRPr="0043365A">
        <w:rPr>
          <w:rStyle w:val="a9"/>
          <w:szCs w:val="36"/>
          <w:vertAlign w:val="superscript"/>
          <w:rtl/>
        </w:rPr>
        <w:footnoteReference w:id="188"/>
      </w:r>
      <w:r w:rsidR="00DD6517"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هو التائب لربه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8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666406">
        <w:rPr>
          <w:rFonts w:cs="Traditional Arabic" w:hint="cs"/>
          <w:sz w:val="36"/>
          <w:szCs w:val="36"/>
          <w:rtl/>
          <w:lang w:bidi="ar-LB"/>
        </w:rPr>
        <w:t xml:space="preserve"> </w:t>
      </w:r>
      <w:r w:rsidRPr="002F041E">
        <w:rPr>
          <w:rFonts w:cs="Traditional Arabic" w:hint="cs"/>
          <w:sz w:val="36"/>
          <w:szCs w:val="36"/>
          <w:rtl/>
          <w:lang w:bidi="ar-LB"/>
        </w:rPr>
        <w:t xml:space="preserve">وعن </w:t>
      </w:r>
      <w:proofErr w:type="gramStart"/>
      <w:r w:rsidRPr="002F041E">
        <w:rPr>
          <w:rFonts w:cs="Traditional Arabic" w:hint="cs"/>
          <w:sz w:val="36"/>
          <w:szCs w:val="36"/>
          <w:rtl/>
          <w:lang w:bidi="ar-LB"/>
        </w:rPr>
        <w:t>عطاء</w:t>
      </w:r>
      <w:r w:rsidR="000012E0" w:rsidRPr="0043365A">
        <w:rPr>
          <w:rStyle w:val="a9"/>
          <w:sz w:val="36"/>
          <w:szCs w:val="36"/>
          <w:vertAlign w:val="superscript"/>
          <w:rtl/>
        </w:rPr>
        <w:t>(</w:t>
      </w:r>
      <w:r w:rsidR="000012E0" w:rsidRPr="0043365A">
        <w:rPr>
          <w:rStyle w:val="a9"/>
          <w:sz w:val="36"/>
          <w:szCs w:val="36"/>
          <w:vertAlign w:val="superscript"/>
          <w:rtl/>
        </w:rPr>
        <w:footnoteReference w:id="190"/>
      </w:r>
      <w:r w:rsidR="000012E0" w:rsidRPr="0043365A">
        <w:rPr>
          <w:rStyle w:val="a9"/>
          <w:sz w:val="36"/>
          <w:szCs w:val="36"/>
          <w:vertAlign w:val="superscript"/>
          <w:rtl/>
        </w:rPr>
        <w:t>)</w:t>
      </w:r>
      <w:r w:rsidRPr="002F041E">
        <w:rPr>
          <w:rFonts w:cs="Traditional Arabic" w:hint="cs"/>
          <w:sz w:val="36"/>
          <w:szCs w:val="36"/>
          <w:rtl/>
          <w:lang w:bidi="ar-LB"/>
        </w:rPr>
        <w:t>:</w:t>
      </w:r>
      <w:proofErr w:type="gramEnd"/>
      <w:r w:rsidRPr="002F041E">
        <w:rPr>
          <w:rFonts w:cs="Traditional Arabic" w:hint="cs"/>
          <w:sz w:val="36"/>
          <w:szCs w:val="36"/>
          <w:rtl/>
          <w:lang w:bidi="ar-LB"/>
        </w:rPr>
        <w:t xml:space="preserve"> هو </w:t>
      </w:r>
      <w:r w:rsidR="0043365A" w:rsidRPr="0043365A">
        <w:rPr>
          <w:rFonts w:cs="Traditional Arabic" w:hint="cs"/>
          <w:sz w:val="36"/>
          <w:szCs w:val="28"/>
          <w:rtl/>
          <w:lang w:bidi="ar-LB"/>
        </w:rPr>
        <w:t>[</w:t>
      </w:r>
      <w:r w:rsidRPr="002F041E">
        <w:rPr>
          <w:rFonts w:cs="Traditional Arabic" w:hint="cs"/>
          <w:sz w:val="36"/>
          <w:szCs w:val="36"/>
          <w:rtl/>
          <w:lang w:bidi="ar-LB"/>
        </w:rPr>
        <w:t xml:space="preserve">العالم </w:t>
      </w:r>
      <w:r w:rsidR="00921341" w:rsidRPr="002F041E">
        <w:rPr>
          <w:rFonts w:cs="Traditional Arabic" w:hint="cs"/>
          <w:sz w:val="36"/>
          <w:szCs w:val="36"/>
          <w:rtl/>
          <w:lang w:bidi="ar-LB"/>
        </w:rPr>
        <w:t>ا</w:t>
      </w:r>
      <w:r w:rsidRPr="002F041E">
        <w:rPr>
          <w:rFonts w:cs="Traditional Arabic" w:hint="cs"/>
          <w:sz w:val="36"/>
          <w:szCs w:val="36"/>
          <w:rtl/>
          <w:lang w:bidi="ar-LB"/>
        </w:rPr>
        <w:t>لحكيم</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1"/>
      </w:r>
      <w:r w:rsidRPr="0043365A">
        <w:rPr>
          <w:rFonts w:ascii="AGA Arabesque" w:hAnsi="AGA Arabesque" w:cs="Traditional Arabic" w:hint="cs"/>
          <w:position w:val="10"/>
          <w:sz w:val="36"/>
          <w:szCs w:val="36"/>
          <w:vertAlign w:val="superscript"/>
          <w:rtl/>
          <w:lang w:bidi="ar-LB"/>
        </w:rPr>
        <w:t>)</w:t>
      </w:r>
      <w:r w:rsidRPr="0043365A">
        <w:rPr>
          <w:rFonts w:ascii="AGA Arabesque" w:hAnsi="AGA Arabesque" w:cs="Traditional Arabic"/>
          <w:position w:val="10"/>
          <w:sz w:val="36"/>
          <w:szCs w:val="36"/>
          <w:vertAlign w:val="superscript"/>
          <w:rtl/>
          <w:lang w:bidi="ar-LB"/>
        </w:rPr>
        <w:t xml:space="preserve"> </w:t>
      </w:r>
      <w:r w:rsidRPr="002F041E">
        <w:rPr>
          <w:rFonts w:cs="Traditional Arabic" w:hint="cs"/>
          <w:sz w:val="36"/>
          <w:szCs w:val="36"/>
          <w:rtl/>
          <w:lang w:bidi="ar-LB"/>
        </w:rPr>
        <w:t>الناصح لله خَلقهُ</w:t>
      </w:r>
      <w:r w:rsidR="00146AD8" w:rsidRPr="0043365A">
        <w:rPr>
          <w:rFonts w:ascii="AGA Arabesque" w:hAnsi="AGA Arabesque" w:cs="Traditional Arabic"/>
          <w:position w:val="10"/>
          <w:sz w:val="36"/>
          <w:szCs w:val="36"/>
          <w:vertAlign w:val="superscript"/>
          <w:rtl/>
        </w:rPr>
        <w:t>(</w:t>
      </w:r>
      <w:r w:rsidR="00146AD8" w:rsidRPr="0043365A">
        <w:rPr>
          <w:rStyle w:val="a9"/>
          <w:rFonts w:ascii="AGA Arabesque" w:hAnsi="AGA Arabesque"/>
          <w:sz w:val="36"/>
          <w:szCs w:val="36"/>
          <w:vertAlign w:val="superscript"/>
          <w:rtl/>
        </w:rPr>
        <w:footnoteReference w:id="192"/>
      </w:r>
      <w:r w:rsidR="00146AD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951A47"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وعن ابن جبير: </w:t>
      </w:r>
      <w:r w:rsidR="00D62A30">
        <w:rPr>
          <w:rFonts w:ascii="Arial" w:hAnsi="Arial" w:cs="Traditional Arabic"/>
          <w:b/>
          <w:bCs/>
          <w:sz w:val="36"/>
          <w:szCs w:val="36"/>
          <w:rtl/>
          <w:lang w:bidi="ar-LB"/>
        </w:rPr>
        <w:t>«</w:t>
      </w:r>
      <w:r w:rsidRPr="002F041E">
        <w:rPr>
          <w:rFonts w:cs="Traditional Arabic" w:hint="cs"/>
          <w:sz w:val="36"/>
          <w:szCs w:val="36"/>
          <w:rtl/>
          <w:lang w:bidi="ar-LB"/>
        </w:rPr>
        <w:t>هو العالم العامل بعلمه</w:t>
      </w:r>
      <w:r w:rsidR="00D62A30" w:rsidRPr="006D20E3">
        <w:rPr>
          <w:rFonts w:ascii="Arial" w:hAnsi="Arial" w:cs="Traditional Arabic"/>
          <w:b/>
          <w:bCs/>
          <w:sz w:val="36"/>
          <w:szCs w:val="36"/>
          <w:rtl/>
          <w:lang w:bidi="ar-LB"/>
        </w:rPr>
        <w:t>»</w:t>
      </w:r>
      <w:r w:rsidR="00EE33FE" w:rsidRPr="0043365A">
        <w:rPr>
          <w:rFonts w:cs="Traditional Arabic" w:hint="cs"/>
          <w:position w:val="10"/>
          <w:sz w:val="36"/>
          <w:szCs w:val="36"/>
          <w:vertAlign w:val="superscript"/>
          <w:rtl/>
          <w:lang w:bidi="ar-LB"/>
        </w:rPr>
        <w:t>(</w:t>
      </w:r>
      <w:r w:rsidRPr="0043365A">
        <w:rPr>
          <w:rStyle w:val="a9"/>
          <w:rFonts w:ascii="AGA Arabesque" w:hAnsi="AGA Arabesque"/>
          <w:sz w:val="36"/>
          <w:szCs w:val="36"/>
          <w:vertAlign w:val="superscript"/>
          <w:rtl/>
          <w:lang w:bidi="ar-LB"/>
        </w:rPr>
        <w:footnoteReference w:id="193"/>
      </w:r>
      <w:r w:rsidRPr="0043365A">
        <w:rPr>
          <w:rFonts w:ascii="AGA Arabesque" w:hAnsi="AGA Arabesque" w:cs="Traditional Arabic"/>
          <w:position w:val="10"/>
          <w:sz w:val="36"/>
          <w:szCs w:val="36"/>
          <w:vertAlign w:val="superscript"/>
          <w:rtl/>
          <w:lang w:bidi="ar-LB"/>
        </w:rPr>
        <w:t>)</w:t>
      </w:r>
      <w:r w:rsidRPr="002F041E">
        <w:rPr>
          <w:rFonts w:cs="Traditional Arabic" w:hint="cs"/>
          <w:sz w:val="36"/>
          <w:szCs w:val="36"/>
          <w:rtl/>
          <w:lang w:bidi="ar-LB"/>
        </w:rPr>
        <w:t>.</w:t>
      </w:r>
      <w:r w:rsidR="00132ED4">
        <w:rPr>
          <w:rFonts w:cs="Traditional Arabic" w:hint="cs"/>
          <w:sz w:val="36"/>
          <w:szCs w:val="36"/>
          <w:rtl/>
          <w:lang w:bidi="ar-LB"/>
        </w:rPr>
        <w:t xml:space="preserve"> </w:t>
      </w:r>
      <w:r w:rsidRPr="002F041E">
        <w:rPr>
          <w:rFonts w:cs="Traditional Arabic" w:hint="cs"/>
          <w:sz w:val="36"/>
          <w:szCs w:val="36"/>
          <w:rtl/>
          <w:lang w:bidi="ar-LB"/>
        </w:rPr>
        <w:t>وقال الزمخشري: الرباني منسوب إلى الرب بزيادة الألف والنون</w:t>
      </w:r>
      <w:r w:rsidR="00EE33FE" w:rsidRPr="0043365A">
        <w:rPr>
          <w:rStyle w:val="a9"/>
          <w:rFonts w:hint="cs"/>
          <w:sz w:val="36"/>
          <w:szCs w:val="36"/>
          <w:vertAlign w:val="superscript"/>
          <w:rtl/>
        </w:rPr>
        <w:t>(</w:t>
      </w:r>
      <w:r w:rsidRPr="0043365A">
        <w:rPr>
          <w:rStyle w:val="a9"/>
          <w:sz w:val="36"/>
          <w:szCs w:val="36"/>
          <w:vertAlign w:val="superscript"/>
          <w:rtl/>
        </w:rPr>
        <w:footnoteReference w:id="194"/>
      </w:r>
      <w:r w:rsidR="00EE33FE" w:rsidRPr="0043365A">
        <w:rPr>
          <w:rStyle w:val="a9"/>
          <w:rFonts w:hint="cs"/>
          <w:sz w:val="36"/>
          <w:szCs w:val="36"/>
          <w:vertAlign w:val="superscript"/>
          <w:rtl/>
        </w:rPr>
        <w:t>)</w:t>
      </w:r>
      <w:r w:rsidRPr="002F041E">
        <w:rPr>
          <w:rFonts w:cs="Traditional Arabic" w:hint="cs"/>
          <w:sz w:val="36"/>
          <w:szCs w:val="36"/>
          <w:rtl/>
          <w:lang w:bidi="ar-LB"/>
        </w:rPr>
        <w:t xml:space="preserve">، كما يقال: رقباني ولحياني، وهو الشديد المتمسك </w:t>
      </w:r>
      <w:r w:rsidRPr="002F041E">
        <w:rPr>
          <w:rFonts w:cs="Traditional Arabic" w:hint="cs"/>
          <w:sz w:val="36"/>
          <w:szCs w:val="36"/>
          <w:rtl/>
          <w:lang w:bidi="ar-LB"/>
        </w:rPr>
        <w:lastRenderedPageBreak/>
        <w:t>بدين الله وطاعته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9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محمد ابن الحنفية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9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أنه قال حين مات ابن عباسٍ: </w:t>
      </w:r>
      <w:r w:rsidR="00D62A30">
        <w:rPr>
          <w:rFonts w:ascii="Arial" w:hAnsi="Arial" w:cs="Traditional Arabic"/>
          <w:b/>
          <w:bCs/>
          <w:sz w:val="36"/>
          <w:szCs w:val="36"/>
          <w:rtl/>
          <w:lang w:bidi="ar-LB"/>
        </w:rPr>
        <w:t>«</w:t>
      </w:r>
      <w:r w:rsidRPr="002F041E">
        <w:rPr>
          <w:rFonts w:cs="Traditional Arabic" w:hint="cs"/>
          <w:sz w:val="36"/>
          <w:szCs w:val="36"/>
          <w:rtl/>
          <w:lang w:bidi="ar-LB"/>
        </w:rPr>
        <w:t>اليوم مات رب</w:t>
      </w:r>
      <w:r w:rsidR="00921341" w:rsidRPr="002F041E">
        <w:rPr>
          <w:rFonts w:cs="Traditional Arabic" w:hint="cs"/>
          <w:sz w:val="36"/>
          <w:szCs w:val="36"/>
          <w:rtl/>
          <w:lang w:bidi="ar-LB"/>
        </w:rPr>
        <w:t>َّ</w:t>
      </w:r>
      <w:r w:rsidRPr="002F041E">
        <w:rPr>
          <w:rFonts w:cs="Traditional Arabic" w:hint="cs"/>
          <w:sz w:val="36"/>
          <w:szCs w:val="36"/>
          <w:rtl/>
          <w:lang w:bidi="ar-LB"/>
        </w:rPr>
        <w:t>اني</w:t>
      </w:r>
      <w:r w:rsidR="00921341" w:rsidRPr="002F041E">
        <w:rPr>
          <w:rFonts w:cs="Traditional Arabic" w:hint="cs"/>
          <w:sz w:val="36"/>
          <w:szCs w:val="36"/>
          <w:rtl/>
          <w:lang w:bidi="ar-LB"/>
        </w:rPr>
        <w:t>ُُّ</w:t>
      </w:r>
      <w:r w:rsidRPr="002F041E">
        <w:rPr>
          <w:rFonts w:cs="Traditional Arabic" w:hint="cs"/>
          <w:sz w:val="36"/>
          <w:szCs w:val="36"/>
          <w:rtl/>
          <w:lang w:bidi="ar-LB"/>
        </w:rPr>
        <w:t xml:space="preserve"> هذه الأمة</w:t>
      </w:r>
      <w:r w:rsidR="00D62A30"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9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06C90">
        <w:rPr>
          <w:rFonts w:cs="Traditional Arabic" w:hint="cs"/>
          <w:sz w:val="36"/>
          <w:szCs w:val="36"/>
          <w:rtl/>
          <w:lang w:bidi="ar-LB"/>
        </w:rPr>
        <w:t xml:space="preserve"> </w:t>
      </w:r>
      <w:r w:rsidRPr="002F041E">
        <w:rPr>
          <w:rFonts w:cs="Traditional Arabic" w:hint="cs"/>
          <w:sz w:val="36"/>
          <w:szCs w:val="36"/>
          <w:rtl/>
          <w:lang w:bidi="ar-LB"/>
        </w:rPr>
        <w:t xml:space="preserve">قال: وكانوا يقولون: </w:t>
      </w:r>
      <w:proofErr w:type="gramStart"/>
      <w:r w:rsidRPr="002F041E">
        <w:rPr>
          <w:rFonts w:cs="Traditional Arabic" w:hint="cs"/>
          <w:sz w:val="36"/>
          <w:szCs w:val="36"/>
          <w:rtl/>
          <w:lang w:bidi="ar-LB"/>
        </w:rPr>
        <w:t>الشارع</w:t>
      </w:r>
      <w:proofErr w:type="gramEnd"/>
      <w:r w:rsidRPr="002F041E">
        <w:rPr>
          <w:rFonts w:cs="Traditional Arabic" w:hint="cs"/>
          <w:sz w:val="36"/>
          <w:szCs w:val="36"/>
          <w:rtl/>
          <w:lang w:bidi="ar-LB"/>
        </w:rPr>
        <w:t xml:space="preserve"> الرباني: العالم العامل المعلم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19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انتهى.</w:t>
      </w:r>
    </w:p>
    <w:p w:rsidR="00951A47" w:rsidRDefault="0043365A" w:rsidP="005A73F5">
      <w:pPr>
        <w:spacing w:after="120" w:line="520" w:lineRule="exact"/>
        <w:ind w:left="-1" w:firstLine="567"/>
        <w:jc w:val="both"/>
        <w:rPr>
          <w:rFonts w:cs="Traditional Arabic"/>
          <w:sz w:val="36"/>
          <w:szCs w:val="36"/>
          <w:rtl/>
          <w:lang w:bidi="ar-LB"/>
        </w:rPr>
      </w:pPr>
      <w:r w:rsidRPr="0043365A">
        <w:rPr>
          <w:rFonts w:cs="Traditional Arabic" w:hint="cs"/>
          <w:sz w:val="36"/>
          <w:szCs w:val="28"/>
          <w:rtl/>
          <w:lang w:bidi="ar-LB"/>
        </w:rPr>
        <w:t>[</w:t>
      </w:r>
      <w:r w:rsidR="007C7413" w:rsidRPr="002F041E">
        <w:rPr>
          <w:rFonts w:cs="Traditional Arabic" w:hint="cs"/>
          <w:sz w:val="36"/>
          <w:szCs w:val="36"/>
          <w:rtl/>
          <w:lang w:bidi="ar-LB"/>
        </w:rPr>
        <w:t>وفي البخاري</w:t>
      </w:r>
      <w:r w:rsidR="000F67D7" w:rsidRPr="00951A47">
        <w:rPr>
          <w:rStyle w:val="a9"/>
          <w:vertAlign w:val="superscript"/>
          <w:rtl/>
        </w:rPr>
        <w:t>(</w:t>
      </w:r>
      <w:r w:rsidR="000F67D7" w:rsidRPr="00951A47">
        <w:rPr>
          <w:rStyle w:val="a9"/>
          <w:vertAlign w:val="superscript"/>
          <w:rtl/>
        </w:rPr>
        <w:footnoteReference w:id="199"/>
      </w:r>
      <w:r w:rsidR="000F67D7" w:rsidRPr="00951A47">
        <w:rPr>
          <w:rStyle w:val="a9"/>
          <w:vertAlign w:val="superscript"/>
          <w:rtl/>
        </w:rPr>
        <w:t>)</w:t>
      </w:r>
      <w:r w:rsidR="00951A47">
        <w:rPr>
          <w:rFonts w:cs="Andalus" w:hint="cs"/>
          <w:sz w:val="36"/>
          <w:szCs w:val="36"/>
          <w:rtl/>
        </w:rPr>
        <w:t xml:space="preserve"> </w:t>
      </w:r>
      <w:r w:rsidR="00F14302" w:rsidRPr="002F041E">
        <w:rPr>
          <w:rFonts w:cs="Andalus" w:hint="cs"/>
          <w:sz w:val="36"/>
          <w:szCs w:val="36"/>
          <w:rtl/>
        </w:rPr>
        <w:t>«</w:t>
      </w:r>
      <w:proofErr w:type="gramStart"/>
      <w:r w:rsidR="007C7413" w:rsidRPr="002F041E">
        <w:rPr>
          <w:rFonts w:cs="Traditional Arabic" w:hint="cs"/>
          <w:sz w:val="36"/>
          <w:szCs w:val="36"/>
          <w:rtl/>
          <w:lang w:bidi="ar-LB"/>
        </w:rPr>
        <w:t>أن</w:t>
      </w:r>
      <w:proofErr w:type="gramEnd"/>
      <w:r w:rsidR="007C7413" w:rsidRPr="002F041E">
        <w:rPr>
          <w:rFonts w:cs="Traditional Arabic" w:hint="cs"/>
          <w:sz w:val="36"/>
          <w:szCs w:val="36"/>
          <w:rtl/>
          <w:lang w:bidi="ar-LB"/>
        </w:rPr>
        <w:t xml:space="preserve"> الرباني الذي يربي الناس بصغار العلم قبل كباره</w:t>
      </w:r>
      <w:r w:rsidR="00F14302" w:rsidRPr="002F041E">
        <w:rPr>
          <w:rFonts w:cs="Andalus" w:hint="cs"/>
          <w:sz w:val="36"/>
          <w:szCs w:val="36"/>
          <w:rtl/>
        </w:rPr>
        <w:t>»</w:t>
      </w:r>
      <w:r w:rsidR="00F14302" w:rsidRPr="0043365A">
        <w:rPr>
          <w:rFonts w:ascii="AGA Arabesque" w:hAnsi="AGA Arabesque" w:cs="Traditional Arabic"/>
          <w:position w:val="10"/>
          <w:sz w:val="36"/>
          <w:szCs w:val="36"/>
          <w:vertAlign w:val="superscript"/>
          <w:rtl/>
        </w:rPr>
        <w:t xml:space="preserve"> </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200"/>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p>
    <w:p w:rsidR="00C520BC" w:rsidRDefault="007C7413" w:rsidP="005A73F5">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lastRenderedPageBreak/>
        <w:t>قال</w:t>
      </w:r>
      <w:proofErr w:type="gramEnd"/>
      <w:r w:rsidRPr="002F041E">
        <w:rPr>
          <w:rFonts w:cs="Traditional Arabic" w:hint="cs"/>
          <w:sz w:val="36"/>
          <w:szCs w:val="36"/>
          <w:rtl/>
          <w:lang w:bidi="ar-LB"/>
        </w:rPr>
        <w:t xml:space="preserve"> ابن عطية: فجملة ما يقال في الرباني </w:t>
      </w:r>
      <w:r w:rsidR="007810F8" w:rsidRPr="002F041E">
        <w:rPr>
          <w:rFonts w:cs="Traditional Arabic" w:hint="cs"/>
          <w:sz w:val="36"/>
          <w:szCs w:val="36"/>
          <w:rtl/>
          <w:lang w:bidi="ar-LB"/>
        </w:rPr>
        <w:t>أ</w:t>
      </w:r>
      <w:r w:rsidRPr="002F041E">
        <w:rPr>
          <w:rFonts w:cs="Traditional Arabic" w:hint="cs"/>
          <w:sz w:val="36"/>
          <w:szCs w:val="36"/>
          <w:rtl/>
          <w:lang w:bidi="ar-LB"/>
        </w:rPr>
        <w:t>نه العالم المصيب في التقدير من الأقوال والأفعال التي يحاولها في الناس</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01"/>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انتهى</w:t>
      </w:r>
      <w:r w:rsidR="0043365A" w:rsidRPr="0043365A">
        <w:rPr>
          <w:rFonts w:cs="Traditional Arabic" w:hint="cs"/>
          <w:sz w:val="36"/>
          <w:szCs w:val="28"/>
          <w:rtl/>
          <w:lang w:bidi="ar-LB"/>
        </w:rPr>
        <w:t>]</w:t>
      </w:r>
      <w:r w:rsidRPr="0043365A">
        <w:rPr>
          <w:rFonts w:ascii="AGA Arabesque" w:hAnsi="AGA Arabesque" w:cs="Traditional Arabic"/>
          <w:position w:val="10"/>
          <w:sz w:val="36"/>
          <w:szCs w:val="36"/>
          <w:vertAlign w:val="superscript"/>
          <w:rtl/>
        </w:rPr>
        <w:t xml:space="preserve"> (</w:t>
      </w:r>
      <w:r w:rsidRPr="0043365A">
        <w:rPr>
          <w:rStyle w:val="a9"/>
          <w:sz w:val="36"/>
          <w:szCs w:val="36"/>
          <w:vertAlign w:val="superscript"/>
          <w:rtl/>
        </w:rPr>
        <w:footnoteReference w:id="202"/>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7C7413" w:rsidRPr="002F041E" w:rsidRDefault="007C7413" w:rsidP="005A73F5">
      <w:pPr>
        <w:spacing w:after="120" w:line="520" w:lineRule="exact"/>
        <w:ind w:left="-1" w:firstLine="567"/>
        <w:jc w:val="both"/>
        <w:rPr>
          <w:rFonts w:cs="Traditional Arabic"/>
          <w:b/>
          <w:bCs/>
          <w:sz w:val="36"/>
          <w:szCs w:val="36"/>
          <w:rtl/>
          <w:lang w:bidi="ar-LB"/>
        </w:rPr>
      </w:pPr>
      <w:r w:rsidRPr="00970B03">
        <w:rPr>
          <w:rFonts w:cs="Traditional Arabic" w:hint="cs"/>
          <w:sz w:val="36"/>
          <w:szCs w:val="36"/>
          <w:rtl/>
          <w:lang w:bidi="ar-LB"/>
        </w:rPr>
        <w:t xml:space="preserve">وفي الرباني </w:t>
      </w:r>
      <w:proofErr w:type="gramStart"/>
      <w:r w:rsidRPr="00970B03">
        <w:rPr>
          <w:rFonts w:cs="Traditional Arabic" w:hint="cs"/>
          <w:sz w:val="36"/>
          <w:szCs w:val="36"/>
          <w:rtl/>
          <w:lang w:bidi="ar-LB"/>
        </w:rPr>
        <w:t>قولان</w:t>
      </w:r>
      <w:proofErr w:type="gramEnd"/>
      <w:r w:rsidR="0043365A">
        <w:rPr>
          <w:rFonts w:cs="Traditional Arabic" w:hint="cs"/>
          <w:sz w:val="36"/>
          <w:szCs w:val="36"/>
          <w:rtl/>
          <w:lang w:bidi="ar-LB"/>
        </w:rPr>
        <w:t>:</w:t>
      </w:r>
      <w:r w:rsidR="00E24E42">
        <w:rPr>
          <w:rFonts w:cs="Traditional Arabic" w:hint="cs"/>
          <w:sz w:val="36"/>
          <w:szCs w:val="36"/>
          <w:rtl/>
          <w:lang w:bidi="ar-LB"/>
        </w:rPr>
        <w:t>-</w:t>
      </w:r>
    </w:p>
    <w:p w:rsidR="00C520BC"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C520BC">
        <w:rPr>
          <w:rFonts w:cs="Traditional Arabic" w:hint="cs"/>
          <w:sz w:val="36"/>
          <w:szCs w:val="36"/>
          <w:rtl/>
          <w:lang w:bidi="ar-LB"/>
        </w:rPr>
        <w:t>:</w:t>
      </w:r>
      <w:r w:rsidRPr="002F041E">
        <w:rPr>
          <w:rFonts w:cs="Traditional Arabic" w:hint="cs"/>
          <w:sz w:val="36"/>
          <w:szCs w:val="36"/>
          <w:rtl/>
          <w:lang w:bidi="ar-LB"/>
        </w:rPr>
        <w:t xml:space="preserve"> أنه منسوب إلى الرب كما ذكره الزمخشري وشرحه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0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فالزيادة لا تنفرد عن النسبة</w:t>
      </w:r>
      <w:r w:rsidR="00616D6C" w:rsidRPr="0043365A">
        <w:rPr>
          <w:rFonts w:ascii="AGA Arabesque" w:hAnsi="AGA Arabesque" w:cs="Traditional Arabic"/>
          <w:position w:val="10"/>
          <w:sz w:val="36"/>
          <w:szCs w:val="36"/>
          <w:vertAlign w:val="superscript"/>
          <w:rtl/>
        </w:rPr>
        <w:t>(</w:t>
      </w:r>
      <w:r w:rsidR="00DD6517" w:rsidRPr="0043365A">
        <w:rPr>
          <w:rStyle w:val="a9"/>
          <w:sz w:val="36"/>
          <w:szCs w:val="36"/>
          <w:vertAlign w:val="superscript"/>
          <w:rtl/>
        </w:rPr>
        <w:footnoteReference w:id="204"/>
      </w:r>
      <w:r w:rsidR="00616D6C"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C520BC"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C520BC">
        <w:rPr>
          <w:rFonts w:cs="Traditional Arabic" w:hint="cs"/>
          <w:sz w:val="36"/>
          <w:szCs w:val="36"/>
          <w:rtl/>
          <w:lang w:bidi="ar-LB"/>
        </w:rPr>
        <w:t xml:space="preserve">: </w:t>
      </w:r>
      <w:r w:rsidRPr="002F041E">
        <w:rPr>
          <w:rFonts w:cs="Traditional Arabic" w:hint="cs"/>
          <w:sz w:val="36"/>
          <w:szCs w:val="36"/>
          <w:rtl/>
          <w:lang w:bidi="ar-LB"/>
        </w:rPr>
        <w:t>أنه منسوب إلى ربان، وهو المعلم للخلق وسائس أمورهم</w:t>
      </w:r>
      <w:r w:rsidR="00D7676A" w:rsidRPr="0043365A">
        <w:rPr>
          <w:rFonts w:ascii="AGA Arabesque" w:hAnsi="AGA Arabesque" w:cs="Traditional Arabic"/>
          <w:position w:val="10"/>
          <w:sz w:val="36"/>
          <w:szCs w:val="36"/>
          <w:vertAlign w:val="superscript"/>
          <w:rtl/>
        </w:rPr>
        <w:t>(</w:t>
      </w:r>
      <w:r w:rsidR="00D7676A" w:rsidRPr="0043365A">
        <w:rPr>
          <w:rStyle w:val="a9"/>
          <w:sz w:val="36"/>
          <w:szCs w:val="36"/>
          <w:vertAlign w:val="superscript"/>
          <w:rtl/>
        </w:rPr>
        <w:footnoteReference w:id="205"/>
      </w:r>
      <w:r w:rsidR="00D7676A"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w:t>
      </w:r>
      <w:r w:rsidR="00EE33FE" w:rsidRPr="002F041E">
        <w:rPr>
          <w:rFonts w:cs="Traditional Arabic" w:hint="cs"/>
          <w:sz w:val="36"/>
          <w:szCs w:val="36"/>
          <w:rtl/>
          <w:lang w:bidi="ar-LB"/>
        </w:rPr>
        <w:t>ف</w:t>
      </w:r>
      <w:r w:rsidRPr="002F041E">
        <w:rPr>
          <w:rFonts w:cs="Traditional Arabic" w:hint="cs"/>
          <w:sz w:val="36"/>
          <w:szCs w:val="36"/>
          <w:rtl/>
          <w:lang w:bidi="ar-LB"/>
        </w:rPr>
        <w:t xml:space="preserve">الألف والنون فيه للمبالغة، </w:t>
      </w:r>
      <w:proofErr w:type="spellStart"/>
      <w:r w:rsidRPr="002F041E">
        <w:rPr>
          <w:rFonts w:cs="Traditional Arabic" w:hint="cs"/>
          <w:sz w:val="36"/>
          <w:szCs w:val="36"/>
          <w:rtl/>
          <w:lang w:bidi="ar-LB"/>
        </w:rPr>
        <w:t>كهي</w:t>
      </w:r>
      <w:proofErr w:type="spellEnd"/>
      <w:r w:rsidRPr="002F041E">
        <w:rPr>
          <w:rFonts w:cs="Traditional Arabic" w:hint="cs"/>
          <w:sz w:val="36"/>
          <w:szCs w:val="36"/>
          <w:rtl/>
          <w:lang w:bidi="ar-LB"/>
        </w:rPr>
        <w:t xml:space="preserve"> في الترجمان والغضبان، ثم نسبت إليه.</w:t>
      </w:r>
    </w:p>
    <w:p w:rsidR="00C520BC" w:rsidRPr="00E549DE" w:rsidRDefault="00C520BC" w:rsidP="00666406">
      <w:pPr>
        <w:framePr w:w="700" w:h="300" w:hRule="exact" w:hSpace="227" w:wrap="around" w:vAnchor="text" w:hAnchor="page" w:x="663" w:y="591"/>
        <w:spacing w:line="228" w:lineRule="auto"/>
        <w:jc w:val="center"/>
        <w:rPr>
          <w:rFonts w:cs="Lotus Linotype"/>
          <w:sz w:val="16"/>
        </w:rPr>
      </w:pPr>
      <w:r w:rsidRPr="00E549DE">
        <w:rPr>
          <w:rFonts w:cs="Traditional Arabic"/>
          <w:sz w:val="16"/>
          <w:szCs w:val="28"/>
          <w:rtl/>
        </w:rPr>
        <w:t>[</w:t>
      </w:r>
      <w:r>
        <w:rPr>
          <w:rFonts w:cs="Lotus Linotype" w:hint="cs"/>
          <w:sz w:val="16"/>
          <w:rtl/>
        </w:rPr>
        <w:t>46</w:t>
      </w:r>
      <w:r w:rsidRPr="00E549DE">
        <w:rPr>
          <w:rFonts w:cs="Lotus Linotype" w:hint="cs"/>
          <w:sz w:val="16"/>
          <w:rtl/>
        </w:rPr>
        <w:t>/</w:t>
      </w:r>
      <w:r>
        <w:rPr>
          <w:rFonts w:cs="Lotus Linotype" w:hint="cs"/>
          <w:sz w:val="16"/>
          <w:rtl/>
        </w:rPr>
        <w:t>ب</w:t>
      </w:r>
      <w:r w:rsidRPr="00E549DE">
        <w:rPr>
          <w:rFonts w:cs="Traditional Arabic"/>
          <w:sz w:val="16"/>
          <w:szCs w:val="28"/>
          <w:rtl/>
        </w:rPr>
        <w:t>]</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والفرق بين هذا الوجه والذي قبله ظاهرٌ، وذلك أنهم إذا نسبوا إلى الرقبة والشَّعَر واللحية من غير مبالغة قالوا: رقبي، وشَعَري</w:t>
      </w:r>
      <w:r w:rsidR="00C520BC">
        <w:rPr>
          <w:rFonts w:cs="Traditional Arabic" w:hint="cs"/>
          <w:sz w:val="36"/>
          <w:szCs w:val="36"/>
          <w:rtl/>
          <w:lang w:bidi="ar-LB"/>
        </w:rPr>
        <w:t xml:space="preserve"> /</w:t>
      </w:r>
      <w:r w:rsidR="00C520BC">
        <w:rPr>
          <w:rFonts w:cs="Traditional Arabic" w:hint="cs"/>
          <w:sz w:val="36"/>
          <w:szCs w:val="28"/>
          <w:rtl/>
          <w:lang w:bidi="ar-LB"/>
        </w:rPr>
        <w:t xml:space="preserve"> </w:t>
      </w:r>
      <w:r w:rsidRPr="002F041E">
        <w:rPr>
          <w:rFonts w:cs="Traditional Arabic" w:hint="cs"/>
          <w:sz w:val="36"/>
          <w:szCs w:val="36"/>
          <w:rtl/>
          <w:lang w:bidi="ar-LB"/>
        </w:rPr>
        <w:t xml:space="preserve">ولحوي، وإن قصدوا المبالغة في </w:t>
      </w:r>
      <w:r w:rsidRPr="002F041E">
        <w:rPr>
          <w:rFonts w:cs="Traditional Arabic" w:hint="cs"/>
          <w:sz w:val="36"/>
          <w:szCs w:val="36"/>
          <w:rtl/>
          <w:lang w:bidi="ar-LB"/>
        </w:rPr>
        <w:lastRenderedPageBreak/>
        <w:t xml:space="preserve">ذلك أتوا بزيادة ألف ونون مع باقي النسبة، فقالوا: رقباني، إلى آخره، فيأتون بالزيادة والنسب معاً، </w:t>
      </w:r>
      <w:r w:rsidRPr="00D62A30">
        <w:rPr>
          <w:rFonts w:cs="Traditional Arabic" w:hint="cs"/>
          <w:b/>
          <w:bCs/>
          <w:sz w:val="36"/>
          <w:szCs w:val="36"/>
          <w:rtl/>
          <w:lang w:bidi="ar-LB"/>
        </w:rPr>
        <w:t>وأما الوجه الثاني</w:t>
      </w:r>
      <w:r w:rsidR="00D62A30" w:rsidRPr="00D62A30">
        <w:rPr>
          <w:rFonts w:cs="Traditional Arabic" w:hint="cs"/>
          <w:b/>
          <w:bCs/>
          <w:sz w:val="36"/>
          <w:szCs w:val="36"/>
          <w:rtl/>
          <w:lang w:bidi="ar-LB"/>
        </w:rPr>
        <w:t>:</w:t>
      </w:r>
      <w:r w:rsidRPr="002F041E">
        <w:rPr>
          <w:rFonts w:cs="Traditional Arabic" w:hint="cs"/>
          <w:sz w:val="36"/>
          <w:szCs w:val="36"/>
          <w:rtl/>
          <w:lang w:bidi="ar-LB"/>
        </w:rPr>
        <w:t xml:space="preserve"> فهو أن يزيدُوا الألف والنون في الاسم مبالغة، كما زادوها في عطشان وجوعان، مبالغة في العاطش والجائع، فالمبالغة سابقة، ثم ينسبون إليه، كما يقال: غضباني</w:t>
      </w:r>
      <w:r w:rsidR="006E362F" w:rsidRPr="006E362F">
        <w:rPr>
          <w:rFonts w:cs="Traditional Arabic" w:hint="cs"/>
          <w:sz w:val="36"/>
          <w:szCs w:val="36"/>
          <w:rtl/>
          <w:lang w:bidi="ar-LB"/>
        </w:rPr>
        <w:t xml:space="preserve">. </w:t>
      </w:r>
      <w:r w:rsidRPr="002F041E">
        <w:rPr>
          <w:rFonts w:cs="Traditional Arabic" w:hint="cs"/>
          <w:sz w:val="36"/>
          <w:szCs w:val="36"/>
          <w:rtl/>
          <w:lang w:bidi="ar-LB"/>
        </w:rPr>
        <w:t>وكلام سيبويه</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06"/>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مشيرٌ إليه، غير أنه في هذا الوجه يكون من النسبة إلى الأوصاف، كأحمري ودواري، ومنه قول الشاعر:</w:t>
      </w:r>
      <w:r w:rsidR="00D16AC8">
        <w:rPr>
          <w:rFonts w:cs="Traditional Arabic" w:hint="cs"/>
          <w:sz w:val="36"/>
          <w:szCs w:val="36"/>
          <w:rtl/>
          <w:lang w:bidi="ar-LB"/>
        </w:rPr>
        <w:t>-</w:t>
      </w:r>
    </w:p>
    <w:p w:rsidR="007C7413" w:rsidRPr="002F041E" w:rsidRDefault="007C7413" w:rsidP="005A73F5">
      <w:pPr>
        <w:spacing w:after="120" w:line="520" w:lineRule="exact"/>
        <w:ind w:firstLine="12"/>
        <w:jc w:val="center"/>
        <w:rPr>
          <w:rFonts w:cs="Traditional Arabic"/>
          <w:b/>
          <w:bCs/>
          <w:sz w:val="36"/>
          <w:szCs w:val="36"/>
          <w:rtl/>
          <w:lang w:bidi="ar-LB"/>
        </w:rPr>
      </w:pPr>
      <w:r w:rsidRPr="002F041E">
        <w:rPr>
          <w:rFonts w:cs="Traditional Arabic" w:hint="cs"/>
          <w:b/>
          <w:bCs/>
          <w:sz w:val="36"/>
          <w:szCs w:val="36"/>
          <w:rtl/>
          <w:lang w:bidi="ar-LB"/>
        </w:rPr>
        <w:t>أطرباً وأنت قِنَّسريُّ</w:t>
      </w:r>
      <w:r w:rsidR="0043365A">
        <w:rPr>
          <w:rFonts w:cs="Traditional Arabic" w:hint="cs"/>
          <w:b/>
          <w:bCs/>
          <w:sz w:val="36"/>
          <w:szCs w:val="36"/>
          <w:rtl/>
          <w:lang w:bidi="ar-LB"/>
        </w:rPr>
        <w:t xml:space="preserve"> </w:t>
      </w:r>
      <w:r w:rsidR="00D16AC8">
        <w:rPr>
          <w:rFonts w:cs="Traditional Arabic" w:hint="cs"/>
          <w:b/>
          <w:bCs/>
          <w:sz w:val="36"/>
          <w:szCs w:val="36"/>
          <w:rtl/>
          <w:lang w:bidi="ar-LB"/>
        </w:rPr>
        <w:tab/>
      </w:r>
      <w:r w:rsidR="00D16AC8">
        <w:rPr>
          <w:rFonts w:cs="Traditional Arabic" w:hint="cs"/>
          <w:b/>
          <w:bCs/>
          <w:sz w:val="36"/>
          <w:szCs w:val="36"/>
          <w:rtl/>
          <w:lang w:bidi="ar-LB"/>
        </w:rPr>
        <w:tab/>
      </w:r>
      <w:r w:rsidRPr="002F041E">
        <w:rPr>
          <w:rFonts w:cs="Traditional Arabic" w:hint="cs"/>
          <w:b/>
          <w:bCs/>
          <w:sz w:val="36"/>
          <w:szCs w:val="36"/>
          <w:rtl/>
          <w:lang w:bidi="ar-LB"/>
        </w:rPr>
        <w:t>والدَّهر بالإنسانِ دوَّاريّ</w:t>
      </w:r>
      <w:r w:rsidRPr="002F041E">
        <w:rPr>
          <w:rFonts w:cs="Traditional Arabic" w:hint="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07"/>
      </w:r>
      <w:r w:rsidRPr="0043365A">
        <w:rPr>
          <w:rFonts w:ascii="AGA Arabesque" w:hAnsi="AGA Arabesque" w:cs="Traditional Arabic" w:hint="cs"/>
          <w:position w:val="10"/>
          <w:sz w:val="36"/>
          <w:szCs w:val="36"/>
          <w:vertAlign w:val="superscript"/>
          <w:rtl/>
        </w:rPr>
        <w:t>)</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والنسَبُ إلى الأوصاف قليل.</w:t>
      </w:r>
      <w:r w:rsidR="00D16AC8">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eastAsiaTheme="minorHAnsi" w:hAnsi="QCF_BSML" w:cs="QCF_BSML"/>
          <w:color w:val="000000"/>
          <w:sz w:val="32"/>
          <w:szCs w:val="32"/>
          <w:rtl/>
        </w:rPr>
        <w:t xml:space="preserve"> ﭽ</w:t>
      </w:r>
      <w:r w:rsidRPr="002F041E">
        <w:rPr>
          <w:rFonts w:ascii="QCF_P060" w:eastAsiaTheme="minorHAnsi" w:hAnsi="QCF_P060" w:cs="QCF_P060"/>
          <w:color w:val="000000"/>
          <w:sz w:val="32"/>
          <w:szCs w:val="32"/>
          <w:rtl/>
        </w:rPr>
        <w:t xml:space="preserve"> </w:t>
      </w:r>
      <w:r w:rsidR="00D7676A" w:rsidRPr="002F041E">
        <w:rPr>
          <w:rFonts w:ascii="QCF_P060" w:eastAsiaTheme="minorHAnsi" w:hAnsi="QCF_P060" w:cs="QCF_P060"/>
          <w:color w:val="000000"/>
          <w:sz w:val="32"/>
          <w:szCs w:val="32"/>
          <w:rtl/>
        </w:rPr>
        <w:t>ﮄ</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ﮉ </w:t>
      </w:r>
      <w:r w:rsidRPr="002F041E">
        <w:rPr>
          <w:rFonts w:ascii="QCF_BSML" w:eastAsiaTheme="minorHAnsi" w:hAnsi="QCF_BSML" w:cs="QCF_BSML"/>
          <w:color w:val="000000"/>
          <w:sz w:val="32"/>
          <w:szCs w:val="32"/>
          <w:rtl/>
        </w:rPr>
        <w:t>ﭼ</w:t>
      </w:r>
      <w:r w:rsidR="0043365A">
        <w:rPr>
          <w:rFonts w:ascii="Arial" w:eastAsiaTheme="minorHAnsi" w:hAnsi="Arial" w:cs="Arial"/>
          <w:color w:val="000000"/>
          <w:sz w:val="18"/>
          <w:szCs w:val="18"/>
          <w:rtl/>
        </w:rPr>
        <w:t xml:space="preserve"> </w:t>
      </w:r>
      <w:r w:rsidRPr="002F041E">
        <w:rPr>
          <w:rFonts w:cs="Traditional Arabic" w:hint="cs"/>
          <w:sz w:val="36"/>
          <w:szCs w:val="36"/>
          <w:rtl/>
          <w:lang w:bidi="ar-LB"/>
        </w:rPr>
        <w:t>علة لذلك، أي: بسبب كونكم كذا</w:t>
      </w:r>
      <w:r w:rsidR="007810F8" w:rsidRPr="0043365A">
        <w:rPr>
          <w:rFonts w:ascii="AGA Arabesque" w:hAnsi="AGA Arabesque" w:cs="Traditional Arabic"/>
          <w:position w:val="10"/>
          <w:sz w:val="36"/>
          <w:szCs w:val="36"/>
          <w:vertAlign w:val="superscript"/>
          <w:rtl/>
        </w:rPr>
        <w:t>(</w:t>
      </w:r>
      <w:r w:rsidR="007810F8" w:rsidRPr="0043365A">
        <w:rPr>
          <w:rStyle w:val="a9"/>
          <w:rFonts w:ascii="AGA Arabesque" w:hAnsi="AGA Arabesque"/>
          <w:sz w:val="36"/>
          <w:szCs w:val="36"/>
          <w:vertAlign w:val="superscript"/>
          <w:rtl/>
        </w:rPr>
        <w:footnoteReference w:id="208"/>
      </w:r>
      <w:r w:rsidR="007810F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وفي ما تتعلق به هذه الباء ثلاثة أوجه</w:t>
      </w:r>
      <w:r w:rsidR="0043365A">
        <w:rPr>
          <w:rFonts w:cs="Traditional Arabic" w:hint="cs"/>
          <w:sz w:val="36"/>
          <w:szCs w:val="36"/>
          <w:rtl/>
          <w:lang w:bidi="ar-LB"/>
        </w:rPr>
        <w:t>:</w:t>
      </w:r>
      <w:r w:rsidR="00D16AC8">
        <w:rPr>
          <w:rFonts w:cs="Traditional Arabic" w:hint="cs"/>
          <w:sz w:val="36"/>
          <w:szCs w:val="36"/>
          <w:rtl/>
          <w:lang w:bidi="ar-LB"/>
        </w:rPr>
        <w:t>-</w:t>
      </w:r>
    </w:p>
    <w:p w:rsidR="00C520BC"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أحدها</w:t>
      </w:r>
      <w:r w:rsidRPr="00C520BC">
        <w:rPr>
          <w:rFonts w:cs="Traditional Arabic" w:hint="cs"/>
          <w:sz w:val="36"/>
          <w:szCs w:val="36"/>
          <w:rtl/>
          <w:lang w:bidi="ar-LB"/>
        </w:rPr>
        <w:t xml:space="preserve">: </w:t>
      </w:r>
      <w:r w:rsidRPr="002F041E">
        <w:rPr>
          <w:rFonts w:cs="Traditional Arabic" w:hint="cs"/>
          <w:sz w:val="36"/>
          <w:szCs w:val="36"/>
          <w:rtl/>
          <w:lang w:bidi="ar-LB"/>
        </w:rPr>
        <w:t xml:space="preserve">أنها متعلقة </w:t>
      </w:r>
      <w:proofErr w:type="spellStart"/>
      <w:r w:rsidRPr="002F041E">
        <w:rPr>
          <w:rFonts w:cs="Traditional Arabic" w:hint="cs"/>
          <w:sz w:val="36"/>
          <w:szCs w:val="36"/>
          <w:rtl/>
          <w:lang w:bidi="ar-LB"/>
        </w:rPr>
        <w:t>بكونوا</w:t>
      </w:r>
      <w:proofErr w:type="spellEnd"/>
      <w:r w:rsidRPr="002F041E">
        <w:rPr>
          <w:rFonts w:cs="Traditional Arabic" w:hint="cs"/>
          <w:sz w:val="36"/>
          <w:szCs w:val="36"/>
          <w:rtl/>
          <w:lang w:bidi="ar-LB"/>
        </w:rPr>
        <w:t>.</w:t>
      </w:r>
    </w:p>
    <w:p w:rsidR="00C520BC"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الثاني</w:t>
      </w:r>
      <w:r w:rsidRPr="00C520BC">
        <w:rPr>
          <w:rFonts w:cs="Traditional Arabic" w:hint="cs"/>
          <w:sz w:val="36"/>
          <w:szCs w:val="36"/>
          <w:rtl/>
          <w:lang w:bidi="ar-LB"/>
        </w:rPr>
        <w:t xml:space="preserve">: </w:t>
      </w:r>
      <w:r w:rsidRPr="002F041E">
        <w:rPr>
          <w:rFonts w:cs="Traditional Arabic" w:hint="cs"/>
          <w:sz w:val="36"/>
          <w:szCs w:val="36"/>
          <w:rtl/>
          <w:lang w:bidi="ar-LB"/>
        </w:rPr>
        <w:t>أنها متعلقة بمحذوف؛ لأنها صفة لربانيين</w:t>
      </w:r>
      <w:r w:rsidR="006E362F" w:rsidRPr="006E362F">
        <w:rPr>
          <w:rFonts w:cs="Traditional Arabic" w:hint="cs"/>
          <w:sz w:val="36"/>
          <w:szCs w:val="36"/>
          <w:rtl/>
          <w:lang w:bidi="ar-LB"/>
        </w:rPr>
        <w:t xml:space="preserve">. </w:t>
      </w:r>
      <w:r w:rsidRPr="002F041E">
        <w:rPr>
          <w:rFonts w:cs="Traditional Arabic" w:hint="cs"/>
          <w:sz w:val="36"/>
          <w:szCs w:val="36"/>
          <w:rtl/>
          <w:lang w:bidi="ar-LB"/>
        </w:rPr>
        <w:t>ذكرهما أبو البقاء</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09"/>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وفي الأول نظر من حيث </w:t>
      </w:r>
      <w:r w:rsidR="0075019C" w:rsidRPr="002F041E">
        <w:rPr>
          <w:rFonts w:cs="Traditional Arabic" w:hint="cs"/>
          <w:sz w:val="36"/>
          <w:szCs w:val="36"/>
          <w:rtl/>
          <w:lang w:bidi="ar-LB"/>
        </w:rPr>
        <w:t>إ</w:t>
      </w:r>
      <w:r w:rsidRPr="002F041E">
        <w:rPr>
          <w:rFonts w:cs="Traditional Arabic" w:hint="cs"/>
          <w:sz w:val="36"/>
          <w:szCs w:val="36"/>
          <w:rtl/>
          <w:lang w:bidi="ar-LB"/>
        </w:rPr>
        <w:t>ن</w:t>
      </w:r>
      <w:r w:rsidR="00616D6C" w:rsidRPr="002F041E">
        <w:rPr>
          <w:rFonts w:cs="Traditional Arabic" w:hint="cs"/>
          <w:sz w:val="36"/>
          <w:szCs w:val="36"/>
          <w:rtl/>
          <w:lang w:bidi="ar-LB"/>
        </w:rPr>
        <w:t xml:space="preserve"> كان الناقصة لا تعمل في الظروف </w:t>
      </w:r>
      <w:r w:rsidRPr="002F041E">
        <w:rPr>
          <w:rFonts w:cs="Traditional Arabic" w:hint="cs"/>
          <w:sz w:val="36"/>
          <w:szCs w:val="36"/>
          <w:rtl/>
          <w:lang w:bidi="ar-LB"/>
        </w:rPr>
        <w:t>وعديلها عند الجمهور، والثاني ليس واضح المعنى.</w:t>
      </w:r>
    </w:p>
    <w:p w:rsidR="00C520BC"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الثالث</w:t>
      </w:r>
      <w:r w:rsidRPr="00C520BC">
        <w:rPr>
          <w:rFonts w:cs="Traditional Arabic" w:hint="cs"/>
          <w:sz w:val="36"/>
          <w:szCs w:val="36"/>
          <w:rtl/>
          <w:lang w:bidi="ar-LB"/>
        </w:rPr>
        <w:t xml:space="preserve">: </w:t>
      </w:r>
      <w:r w:rsidRPr="002F041E">
        <w:rPr>
          <w:rFonts w:cs="Traditional Arabic" w:hint="cs"/>
          <w:sz w:val="36"/>
          <w:szCs w:val="36"/>
          <w:rtl/>
          <w:lang w:bidi="ar-LB"/>
        </w:rPr>
        <w:t xml:space="preserve">أنها متعلقة بربانيين، لما </w:t>
      </w:r>
      <w:proofErr w:type="gramStart"/>
      <w:r w:rsidRPr="002F041E">
        <w:rPr>
          <w:rFonts w:cs="Traditional Arabic" w:hint="cs"/>
          <w:sz w:val="36"/>
          <w:szCs w:val="36"/>
          <w:rtl/>
          <w:lang w:bidi="ar-LB"/>
        </w:rPr>
        <w:t>فيه</w:t>
      </w:r>
      <w:proofErr w:type="gramEnd"/>
      <w:r w:rsidRPr="002F041E">
        <w:rPr>
          <w:rFonts w:cs="Traditional Arabic" w:hint="cs"/>
          <w:sz w:val="36"/>
          <w:szCs w:val="36"/>
          <w:rtl/>
          <w:lang w:bidi="ar-LB"/>
        </w:rPr>
        <w:t xml:space="preserve"> من معنى الفعل</w:t>
      </w:r>
      <w:r w:rsidR="006E362F" w:rsidRPr="006E362F">
        <w:rPr>
          <w:rFonts w:cs="Traditional Arabic" w:hint="cs"/>
          <w:sz w:val="36"/>
          <w:szCs w:val="36"/>
          <w:rtl/>
          <w:lang w:bidi="ar-LB"/>
        </w:rPr>
        <w:t xml:space="preserve">. </w:t>
      </w:r>
      <w:proofErr w:type="spellStart"/>
      <w:r w:rsidRPr="002F041E">
        <w:rPr>
          <w:rFonts w:cs="Traditional Arabic" w:hint="cs"/>
          <w:sz w:val="36"/>
          <w:szCs w:val="36"/>
          <w:rtl/>
          <w:lang w:bidi="ar-LB"/>
        </w:rPr>
        <w:t>و</w:t>
      </w:r>
      <w:r w:rsidRPr="002F041E">
        <w:rPr>
          <w:rFonts w:cs="Andalus" w:hint="cs"/>
          <w:sz w:val="36"/>
          <w:szCs w:val="36"/>
          <w:rtl/>
          <w:lang w:bidi="ar-LB"/>
        </w:rPr>
        <w:t>«</w:t>
      </w:r>
      <w:r w:rsidRPr="002F041E">
        <w:rPr>
          <w:rFonts w:cs="Traditional Arabic" w:hint="cs"/>
          <w:sz w:val="36"/>
          <w:szCs w:val="36"/>
          <w:rtl/>
          <w:lang w:bidi="ar-LB"/>
        </w:rPr>
        <w:t>ما</w:t>
      </w:r>
      <w:proofErr w:type="spellEnd"/>
      <w:r w:rsidRPr="002F041E">
        <w:rPr>
          <w:rFonts w:cs="Andalus" w:hint="cs"/>
          <w:sz w:val="36"/>
          <w:szCs w:val="36"/>
          <w:rtl/>
          <w:lang w:bidi="ar-LB"/>
        </w:rPr>
        <w:t>»</w:t>
      </w:r>
      <w:r w:rsidRPr="002F041E">
        <w:rPr>
          <w:rFonts w:cs="Traditional Arabic" w:hint="cs"/>
          <w:sz w:val="36"/>
          <w:szCs w:val="36"/>
          <w:rtl/>
          <w:lang w:bidi="ar-LB"/>
        </w:rPr>
        <w:t xml:space="preserve"> مصدرية كما قررناه</w:t>
      </w:r>
      <w:r w:rsidR="007810F8" w:rsidRPr="0043365A">
        <w:rPr>
          <w:rFonts w:ascii="AGA Arabesque" w:hAnsi="AGA Arabesque" w:cs="Traditional Arabic"/>
          <w:position w:val="10"/>
          <w:sz w:val="36"/>
          <w:szCs w:val="36"/>
          <w:vertAlign w:val="superscript"/>
          <w:rtl/>
        </w:rPr>
        <w:t>(</w:t>
      </w:r>
      <w:r w:rsidR="007810F8" w:rsidRPr="0043365A">
        <w:rPr>
          <w:rStyle w:val="a9"/>
          <w:rFonts w:ascii="AGA Arabesque" w:hAnsi="AGA Arabesque"/>
          <w:sz w:val="36"/>
          <w:szCs w:val="36"/>
          <w:vertAlign w:val="superscript"/>
          <w:rtl/>
        </w:rPr>
        <w:footnoteReference w:id="210"/>
      </w:r>
      <w:r w:rsidR="007810F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7C7413" w:rsidRPr="002F041E" w:rsidRDefault="00C520BC" w:rsidP="005A73F5">
      <w:pPr>
        <w:spacing w:after="120" w:line="520" w:lineRule="exact"/>
        <w:ind w:left="-1" w:firstLine="567"/>
        <w:jc w:val="both"/>
        <w:rPr>
          <w:rFonts w:cs="Traditional Arabic"/>
          <w:sz w:val="36"/>
          <w:szCs w:val="36"/>
          <w:rtl/>
          <w:lang w:bidi="ar-LB"/>
        </w:rPr>
      </w:pPr>
      <w:r>
        <w:rPr>
          <w:rFonts w:cs="Traditional Arabic" w:hint="cs"/>
          <w:sz w:val="36"/>
          <w:szCs w:val="36"/>
          <w:rtl/>
          <w:lang w:bidi="ar-LB"/>
        </w:rPr>
        <w:lastRenderedPageBreak/>
        <w:t>ق</w:t>
      </w:r>
      <w:r w:rsidR="007C7413" w:rsidRPr="002F041E">
        <w:rPr>
          <w:rFonts w:cs="Traditional Arabic" w:hint="cs"/>
          <w:sz w:val="36"/>
          <w:szCs w:val="36"/>
          <w:rtl/>
          <w:lang w:bidi="ar-LB"/>
        </w:rPr>
        <w:t>ال الزمخشري: بسبب كونكم عالمين</w:t>
      </w:r>
      <w:r w:rsidR="007C7413" w:rsidRPr="0043365A">
        <w:rPr>
          <w:rFonts w:ascii="AGA Arabesque" w:hAnsi="AGA Arabesque" w:cs="Traditional Arabic"/>
          <w:position w:val="10"/>
          <w:sz w:val="36"/>
          <w:szCs w:val="36"/>
          <w:vertAlign w:val="superscript"/>
          <w:rtl/>
        </w:rPr>
        <w:t>(</w:t>
      </w:r>
      <w:r w:rsidR="007C7413" w:rsidRPr="0043365A">
        <w:rPr>
          <w:rStyle w:val="a9"/>
          <w:sz w:val="36"/>
          <w:szCs w:val="36"/>
          <w:vertAlign w:val="superscript"/>
          <w:rtl/>
        </w:rPr>
        <w:footnoteReference w:id="211"/>
      </w:r>
      <w:r w:rsidR="007C7413" w:rsidRPr="0043365A">
        <w:rPr>
          <w:rFonts w:ascii="AGA Arabesque" w:hAnsi="AGA Arabesque" w:cs="Traditional Arabic" w:hint="cs"/>
          <w:position w:val="10"/>
          <w:sz w:val="36"/>
          <w:szCs w:val="36"/>
          <w:vertAlign w:val="superscript"/>
          <w:rtl/>
        </w:rPr>
        <w:t>)</w:t>
      </w:r>
      <w:r w:rsidR="007C7413" w:rsidRPr="002F041E">
        <w:rPr>
          <w:rFonts w:cs="Traditional Arabic" w:hint="cs"/>
          <w:sz w:val="36"/>
          <w:szCs w:val="36"/>
          <w:rtl/>
          <w:lang w:bidi="ar-LB"/>
        </w:rPr>
        <w:t xml:space="preserve">، وبسبب كونكم دارسين العلمَ أوجب أن تكون الربانية </w:t>
      </w:r>
      <w:r w:rsidR="0075019C" w:rsidRPr="002F041E">
        <w:rPr>
          <w:rFonts w:cs="Traditional Arabic" w:hint="cs"/>
          <w:sz w:val="36"/>
          <w:szCs w:val="36"/>
          <w:rtl/>
          <w:lang w:bidi="ar-LB"/>
        </w:rPr>
        <w:t>التي هي قوة التمسك بطاعة الله</w:t>
      </w:r>
      <w:r w:rsidR="007C7413" w:rsidRPr="002F041E">
        <w:rPr>
          <w:rFonts w:cs="Traditional Arabic" w:hint="cs"/>
          <w:sz w:val="36"/>
          <w:szCs w:val="36"/>
          <w:rtl/>
          <w:lang w:bidi="ar-LB"/>
        </w:rPr>
        <w:t xml:space="preserve"> مسببة عن العلم والدراسة</w:t>
      </w:r>
      <w:r w:rsidR="007C7413" w:rsidRPr="0043365A">
        <w:rPr>
          <w:rStyle w:val="a9"/>
          <w:szCs w:val="36"/>
          <w:vertAlign w:val="superscript"/>
          <w:rtl/>
        </w:rPr>
        <w:t>(</w:t>
      </w:r>
      <w:r w:rsidR="007C7413" w:rsidRPr="0043365A">
        <w:rPr>
          <w:rStyle w:val="a9"/>
          <w:szCs w:val="36"/>
          <w:vertAlign w:val="superscript"/>
          <w:rtl/>
        </w:rPr>
        <w:footnoteReference w:id="212"/>
      </w:r>
      <w:r w:rsidR="007C7413" w:rsidRPr="0043365A">
        <w:rPr>
          <w:rStyle w:val="a9"/>
          <w:szCs w:val="36"/>
          <w:vertAlign w:val="superscript"/>
          <w:rtl/>
        </w:rPr>
        <w:t>)</w:t>
      </w:r>
      <w:r w:rsidR="007C7413" w:rsidRPr="002F041E">
        <w:rPr>
          <w:rFonts w:cs="Traditional Arabic" w:hint="cs"/>
          <w:sz w:val="36"/>
          <w:szCs w:val="36"/>
          <w:rtl/>
          <w:lang w:bidi="ar-LB"/>
        </w:rPr>
        <w:t xml:space="preserve">، وكفى به دليلاً على خيبة سعي من جهد نفسه وكدّ روحه في جمع العلم ثم لم يجعله ذريعةً إلى العمل، فكان مثله مثل من غرس شجرة حسناء </w:t>
      </w:r>
      <w:proofErr w:type="spellStart"/>
      <w:r w:rsidR="007C7413" w:rsidRPr="002F041E">
        <w:rPr>
          <w:rFonts w:cs="Traditional Arabic" w:hint="cs"/>
          <w:sz w:val="36"/>
          <w:szCs w:val="36"/>
          <w:rtl/>
          <w:lang w:bidi="ar-LB"/>
        </w:rPr>
        <w:t>تؤنقه</w:t>
      </w:r>
      <w:proofErr w:type="spellEnd"/>
      <w:r w:rsidR="007C7413" w:rsidRPr="002F041E">
        <w:rPr>
          <w:rFonts w:cs="Traditional Arabic" w:hint="cs"/>
          <w:sz w:val="36"/>
          <w:szCs w:val="36"/>
          <w:rtl/>
          <w:lang w:bidi="ar-LB"/>
        </w:rPr>
        <w:t xml:space="preserve"> بمنظرها ولا ينفعه ثمرها</w:t>
      </w:r>
      <w:r w:rsidR="006E362F" w:rsidRPr="006E362F">
        <w:rPr>
          <w:rFonts w:cs="Traditional Arabic" w:hint="cs"/>
          <w:sz w:val="36"/>
          <w:szCs w:val="36"/>
          <w:rtl/>
          <w:lang w:bidi="ar-LB"/>
        </w:rPr>
        <w:t xml:space="preserve">. </w:t>
      </w:r>
      <w:proofErr w:type="gramStart"/>
      <w:r w:rsidR="007C7413" w:rsidRPr="002F041E">
        <w:rPr>
          <w:rFonts w:cs="Traditional Arabic" w:hint="cs"/>
          <w:sz w:val="36"/>
          <w:szCs w:val="36"/>
          <w:rtl/>
          <w:lang w:bidi="ar-LB"/>
        </w:rPr>
        <w:t>ويجوز</w:t>
      </w:r>
      <w:proofErr w:type="gramEnd"/>
      <w:r w:rsidR="007C7413" w:rsidRPr="002F041E">
        <w:rPr>
          <w:rFonts w:cs="Traditional Arabic" w:hint="cs"/>
          <w:sz w:val="36"/>
          <w:szCs w:val="36"/>
          <w:rtl/>
          <w:lang w:bidi="ar-LB"/>
        </w:rPr>
        <w:t xml:space="preserve"> في </w:t>
      </w:r>
      <w:r w:rsidR="007C7413" w:rsidRPr="002F041E">
        <w:rPr>
          <w:rFonts w:cs="Andalus" w:hint="cs"/>
          <w:sz w:val="36"/>
          <w:szCs w:val="36"/>
          <w:rtl/>
          <w:lang w:bidi="ar-LB"/>
        </w:rPr>
        <w:t>«</w:t>
      </w:r>
      <w:r w:rsidR="007C7413" w:rsidRPr="002F041E">
        <w:rPr>
          <w:rFonts w:cs="Traditional Arabic" w:hint="cs"/>
          <w:sz w:val="36"/>
          <w:szCs w:val="36"/>
          <w:rtl/>
          <w:lang w:bidi="ar-LB"/>
        </w:rPr>
        <w:t>ما</w:t>
      </w:r>
      <w:r w:rsidR="007C7413" w:rsidRPr="002F041E">
        <w:rPr>
          <w:rFonts w:cs="Andalus" w:hint="cs"/>
          <w:sz w:val="36"/>
          <w:szCs w:val="36"/>
          <w:rtl/>
          <w:lang w:bidi="ar-LB"/>
        </w:rPr>
        <w:t>»</w:t>
      </w:r>
      <w:r w:rsidR="007C7413" w:rsidRPr="002F041E">
        <w:rPr>
          <w:rFonts w:cs="Traditional Arabic" w:hint="cs"/>
          <w:sz w:val="36"/>
          <w:szCs w:val="36"/>
          <w:rtl/>
          <w:lang w:bidi="ar-LB"/>
        </w:rPr>
        <w:t xml:space="preserve"> أن تكون غير مَصْدرية</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213"/>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w:t>
      </w:r>
      <w:r w:rsidR="00D16AC8">
        <w:rPr>
          <w:rFonts w:cs="Traditional Arabic" w:hint="cs"/>
          <w:sz w:val="36"/>
          <w:szCs w:val="36"/>
          <w:rtl/>
          <w:lang w:bidi="ar-LB"/>
        </w:rPr>
        <w:t xml:space="preserve"> </w:t>
      </w:r>
      <w:r w:rsidR="007C7413" w:rsidRPr="002F041E">
        <w:rPr>
          <w:rFonts w:cs="Traditional Arabic" w:hint="cs"/>
          <w:sz w:val="36"/>
          <w:szCs w:val="36"/>
          <w:rtl/>
          <w:lang w:bidi="ar-LB"/>
        </w:rPr>
        <w:t xml:space="preserve">قال الشيخ: </w:t>
      </w:r>
      <w:proofErr w:type="spellStart"/>
      <w:r w:rsidR="007C7413" w:rsidRPr="002F041E">
        <w:rPr>
          <w:rFonts w:cs="Traditional Arabic" w:hint="cs"/>
          <w:sz w:val="36"/>
          <w:szCs w:val="36"/>
          <w:rtl/>
          <w:lang w:bidi="ar-LB"/>
        </w:rPr>
        <w:t>و</w:t>
      </w:r>
      <w:r w:rsidR="007C7413" w:rsidRPr="002F041E">
        <w:rPr>
          <w:rFonts w:cs="Andalus" w:hint="cs"/>
          <w:sz w:val="36"/>
          <w:szCs w:val="36"/>
          <w:rtl/>
          <w:lang w:bidi="ar-LB"/>
        </w:rPr>
        <w:t>«</w:t>
      </w:r>
      <w:r w:rsidR="007C7413" w:rsidRPr="002F041E">
        <w:rPr>
          <w:rFonts w:cs="Traditional Arabic" w:hint="cs"/>
          <w:sz w:val="36"/>
          <w:szCs w:val="36"/>
          <w:rtl/>
          <w:lang w:bidi="ar-LB"/>
        </w:rPr>
        <w:t>ما</w:t>
      </w:r>
      <w:proofErr w:type="spellEnd"/>
      <w:r w:rsidR="007C7413" w:rsidRPr="002F041E">
        <w:rPr>
          <w:rFonts w:cs="Andalus" w:hint="cs"/>
          <w:sz w:val="36"/>
          <w:szCs w:val="36"/>
          <w:rtl/>
          <w:lang w:bidi="ar-LB"/>
        </w:rPr>
        <w:t>»</w:t>
      </w:r>
      <w:r w:rsidR="007C7413" w:rsidRPr="002F041E">
        <w:rPr>
          <w:rFonts w:cs="Traditional Arabic" w:hint="cs"/>
          <w:sz w:val="36"/>
          <w:szCs w:val="36"/>
          <w:rtl/>
          <w:lang w:bidi="ar-LB"/>
        </w:rPr>
        <w:t xml:space="preserve"> </w:t>
      </w:r>
      <w:proofErr w:type="gramStart"/>
      <w:r w:rsidR="007C7413" w:rsidRPr="002F041E">
        <w:rPr>
          <w:rFonts w:cs="Traditional Arabic" w:hint="cs"/>
          <w:sz w:val="36"/>
          <w:szCs w:val="36"/>
          <w:rtl/>
          <w:lang w:bidi="ar-LB"/>
        </w:rPr>
        <w:t>الظاهر</w:t>
      </w:r>
      <w:proofErr w:type="gramEnd"/>
      <w:r w:rsidR="007C7413" w:rsidRPr="002F041E">
        <w:rPr>
          <w:rFonts w:cs="Traditional Arabic" w:hint="cs"/>
          <w:sz w:val="36"/>
          <w:szCs w:val="36"/>
          <w:rtl/>
          <w:lang w:bidi="ar-LB"/>
        </w:rPr>
        <w:t xml:space="preserve"> أنها مصدرية</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214"/>
      </w:r>
      <w:r w:rsidR="007C7413" w:rsidRPr="0043365A">
        <w:rPr>
          <w:rFonts w:ascii="AGA Arabesque" w:hAnsi="AGA Arabesque" w:cs="Traditional Arabic"/>
          <w:position w:val="10"/>
          <w:sz w:val="36"/>
          <w:szCs w:val="36"/>
          <w:vertAlign w:val="superscript"/>
          <w:rtl/>
        </w:rPr>
        <w:t>)</w:t>
      </w:r>
      <w:r w:rsidR="007C7413" w:rsidRPr="002F041E">
        <w:rPr>
          <w:rFonts w:cs="Traditional Arabic" w:hint="cs"/>
          <w:sz w:val="36"/>
          <w:szCs w:val="36"/>
          <w:rtl/>
          <w:lang w:bidi="ar-LB"/>
        </w:rPr>
        <w:t>، انتهى</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 xml:space="preserve">مفهومه أن غير الظاهر فيها كونها غير مَصْدرية، إما موصُولة اسمية، وإما نكرة موصوفة، والعائد على التقديرين مُقَدَّر، ويحتاج في تقديره إلى تدريج، وذلك أن الأصل: بسبب الذي كنتم تعلمون به الكتاب، أو بسبب شيء كنتم تعلمون به الكتاب، ثم حذف الجار فاتصل الضمير فحذف، كما ذكروا ذلك في قوله: </w:t>
      </w:r>
      <w:r w:rsidR="007C7413" w:rsidRPr="002F041E">
        <w:rPr>
          <w:rFonts w:ascii="QCF_BSML" w:eastAsiaTheme="minorHAnsi" w:hAnsi="QCF_BSML" w:cs="QCF_BSML"/>
          <w:color w:val="000000"/>
          <w:sz w:val="32"/>
          <w:szCs w:val="32"/>
          <w:rtl/>
        </w:rPr>
        <w:t>ﭽ</w:t>
      </w:r>
      <w:r w:rsidR="007C7413" w:rsidRPr="002F041E">
        <w:rPr>
          <w:rFonts w:ascii="QCF_P198" w:eastAsiaTheme="minorHAnsi" w:hAnsi="QCF_P198" w:cs="QCF_P198"/>
          <w:color w:val="000000"/>
          <w:sz w:val="32"/>
          <w:szCs w:val="32"/>
          <w:rtl/>
        </w:rPr>
        <w:t xml:space="preserve"> ﭥ</w:t>
      </w:r>
      <w:r w:rsidR="0043365A">
        <w:rPr>
          <w:rFonts w:ascii="QCF_P198" w:eastAsiaTheme="minorHAnsi" w:hAnsi="QCF_P198" w:cs="QCF_P198"/>
          <w:color w:val="000000"/>
          <w:sz w:val="32"/>
          <w:szCs w:val="32"/>
          <w:rtl/>
        </w:rPr>
        <w:t xml:space="preserve"> </w:t>
      </w:r>
      <w:r w:rsidR="007C7413" w:rsidRPr="002F041E">
        <w:rPr>
          <w:rFonts w:ascii="QCF_P198" w:eastAsiaTheme="minorHAnsi" w:hAnsi="QCF_P198" w:cs="QCF_P198"/>
          <w:color w:val="000000"/>
          <w:sz w:val="32"/>
          <w:szCs w:val="32"/>
          <w:rtl/>
        </w:rPr>
        <w:t>ﭦ</w:t>
      </w:r>
      <w:r w:rsidR="0043365A">
        <w:rPr>
          <w:rFonts w:ascii="QCF_P198" w:eastAsiaTheme="minorHAnsi" w:hAnsi="QCF_P198" w:cs="QCF_P198"/>
          <w:color w:val="000000"/>
          <w:sz w:val="32"/>
          <w:szCs w:val="32"/>
          <w:rtl/>
        </w:rPr>
        <w:t xml:space="preserve"> </w:t>
      </w:r>
      <w:proofErr w:type="spellStart"/>
      <w:r w:rsidR="007C7413" w:rsidRPr="002F041E">
        <w:rPr>
          <w:rFonts w:ascii="QCF_P198" w:eastAsiaTheme="minorHAnsi" w:hAnsi="QCF_P198" w:cs="QCF_P198"/>
          <w:color w:val="000000"/>
          <w:sz w:val="32"/>
          <w:szCs w:val="32"/>
          <w:rtl/>
        </w:rPr>
        <w:t>ﭧ</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التوبة: ٦٩</w:t>
      </w:r>
      <w:r w:rsidR="007C7413" w:rsidRPr="002F041E">
        <w:rPr>
          <w:rFonts w:cs="Traditional Arabic" w:hint="cs"/>
          <w:sz w:val="36"/>
          <w:szCs w:val="36"/>
          <w:rtl/>
          <w:lang w:bidi="ar-LB"/>
        </w:rPr>
        <w:t xml:space="preserve">، وفي: </w:t>
      </w:r>
      <w:proofErr w:type="spellStart"/>
      <w:r w:rsidR="007C7413" w:rsidRPr="002F041E">
        <w:rPr>
          <w:rFonts w:ascii="QCF_BSML" w:eastAsiaTheme="minorHAnsi" w:hAnsi="QCF_BSML" w:cs="QCF_BSML"/>
          <w:color w:val="000000"/>
          <w:sz w:val="32"/>
          <w:szCs w:val="32"/>
          <w:rtl/>
        </w:rPr>
        <w:t>ﭽ</w:t>
      </w:r>
      <w:r w:rsidR="007C7413" w:rsidRPr="002F041E">
        <w:rPr>
          <w:rFonts w:ascii="QCF_P267" w:eastAsiaTheme="minorHAnsi" w:hAnsi="QCF_P267" w:cs="QCF_P267"/>
          <w:color w:val="000000"/>
          <w:sz w:val="32"/>
          <w:szCs w:val="32"/>
          <w:rtl/>
        </w:rPr>
        <w:t>ﭞ</w:t>
      </w:r>
      <w:proofErr w:type="spellEnd"/>
      <w:r w:rsidR="0043365A">
        <w:rPr>
          <w:rFonts w:ascii="QCF_P267" w:eastAsiaTheme="minorHAnsi" w:hAnsi="QCF_P267" w:cs="QCF_P267"/>
          <w:color w:val="000000"/>
          <w:sz w:val="32"/>
          <w:szCs w:val="32"/>
          <w:rtl/>
        </w:rPr>
        <w:t xml:space="preserve"> </w:t>
      </w:r>
      <w:r w:rsidR="007C7413" w:rsidRPr="002F041E">
        <w:rPr>
          <w:rFonts w:ascii="QCF_P267" w:eastAsiaTheme="minorHAnsi" w:hAnsi="QCF_P267" w:cs="QCF_P267"/>
          <w:color w:val="000000"/>
          <w:sz w:val="32"/>
          <w:szCs w:val="32"/>
          <w:rtl/>
        </w:rPr>
        <w:t>ﭟ</w:t>
      </w:r>
      <w:r w:rsidR="0043365A">
        <w:rPr>
          <w:rFonts w:ascii="QCF_P267" w:eastAsiaTheme="minorHAnsi" w:hAnsi="QCF_P267" w:cs="QCF_P267"/>
          <w:color w:val="000000"/>
          <w:sz w:val="32"/>
          <w:szCs w:val="32"/>
          <w:rtl/>
        </w:rPr>
        <w:t xml:space="preserve"> </w:t>
      </w:r>
      <w:proofErr w:type="spellStart"/>
      <w:r w:rsidR="007C7413" w:rsidRPr="002F041E">
        <w:rPr>
          <w:rFonts w:ascii="QCF_P267" w:eastAsiaTheme="minorHAnsi" w:hAnsi="QCF_P267" w:cs="QCF_P267"/>
          <w:color w:val="000000"/>
          <w:sz w:val="32"/>
          <w:szCs w:val="32"/>
          <w:rtl/>
        </w:rPr>
        <w:t>ﭠ</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الحجر: ٩٤</w:t>
      </w:r>
      <w:r w:rsidR="00D16AC8">
        <w:rPr>
          <w:rFonts w:cs="Traditional Arabic" w:hint="cs"/>
          <w:sz w:val="36"/>
          <w:szCs w:val="36"/>
          <w:rtl/>
          <w:lang w:bidi="ar-LB"/>
        </w:rPr>
        <w:t>، ف</w:t>
      </w:r>
      <w:r w:rsidR="007C7413" w:rsidRPr="002F041E">
        <w:rPr>
          <w:rFonts w:cs="Traditional Arabic" w:hint="cs"/>
          <w:sz w:val="36"/>
          <w:szCs w:val="36"/>
          <w:rtl/>
          <w:lang w:bidi="ar-LB"/>
        </w:rPr>
        <w:t>ي أحد الأوجه.</w:t>
      </w:r>
      <w:r w:rsidR="00D16AC8">
        <w:rPr>
          <w:rFonts w:cs="Traditional Arabic" w:hint="cs"/>
          <w:sz w:val="36"/>
          <w:szCs w:val="36"/>
          <w:rtl/>
          <w:lang w:bidi="ar-LB"/>
        </w:rPr>
        <w:t xml:space="preserve"> </w:t>
      </w:r>
      <w:proofErr w:type="gramStart"/>
      <w:r w:rsidR="007C7413" w:rsidRPr="002F041E">
        <w:rPr>
          <w:rFonts w:cs="Traditional Arabic" w:hint="cs"/>
          <w:sz w:val="36"/>
          <w:szCs w:val="36"/>
          <w:rtl/>
          <w:lang w:bidi="ar-LB"/>
        </w:rPr>
        <w:t>فإن</w:t>
      </w:r>
      <w:proofErr w:type="gramEnd"/>
      <w:r w:rsidR="007C7413" w:rsidRPr="002F041E">
        <w:rPr>
          <w:rFonts w:cs="Traditional Arabic" w:hint="cs"/>
          <w:sz w:val="36"/>
          <w:szCs w:val="36"/>
          <w:rtl/>
          <w:lang w:bidi="ar-LB"/>
        </w:rPr>
        <w:t xml:space="preserve"> قيل: قد اتحد الجار بهذا التقدير الذي قدرته، فلِمَ لم تقل بحذفه مجروراً</w:t>
      </w:r>
      <w:r w:rsidRPr="00C520BC">
        <w:rPr>
          <w:rFonts w:cs="Traditional Arabic" w:hint="cs"/>
          <w:sz w:val="26"/>
          <w:szCs w:val="26"/>
          <w:rtl/>
          <w:lang w:bidi="ar-LB"/>
        </w:rPr>
        <w:t xml:space="preserve"> </w:t>
      </w:r>
      <w:r w:rsidR="007C7413" w:rsidRPr="002F041E">
        <w:rPr>
          <w:rFonts w:cs="Traditional Arabic" w:hint="cs"/>
          <w:sz w:val="36"/>
          <w:szCs w:val="36"/>
          <w:rtl/>
          <w:lang w:bidi="ar-LB"/>
        </w:rPr>
        <w:t>؟</w:t>
      </w:r>
    </w:p>
    <w:p w:rsidR="005F5CD8" w:rsidRPr="00E549DE" w:rsidRDefault="005F5CD8" w:rsidP="00666406">
      <w:pPr>
        <w:framePr w:w="597" w:h="312" w:hRule="exact" w:hSpace="227" w:wrap="around" w:vAnchor="text" w:hAnchor="page" w:x="10027" w:y="1690"/>
        <w:spacing w:line="228" w:lineRule="auto"/>
        <w:jc w:val="center"/>
        <w:rPr>
          <w:rFonts w:cs="Lotus Linotype"/>
          <w:sz w:val="16"/>
        </w:rPr>
      </w:pPr>
      <w:r w:rsidRPr="00E549DE">
        <w:rPr>
          <w:rFonts w:cs="Traditional Arabic"/>
          <w:sz w:val="16"/>
          <w:szCs w:val="28"/>
          <w:rtl/>
        </w:rPr>
        <w:t>[</w:t>
      </w:r>
      <w:r>
        <w:rPr>
          <w:rFonts w:cs="Lotus Linotype" w:hint="cs"/>
          <w:sz w:val="16"/>
          <w:rtl/>
        </w:rPr>
        <w:t>47</w:t>
      </w:r>
      <w:r w:rsidRPr="00E549DE">
        <w:rPr>
          <w:rFonts w:cs="Lotus Linotype" w:hint="cs"/>
          <w:sz w:val="16"/>
          <w:rtl/>
        </w:rPr>
        <w:t>/</w:t>
      </w:r>
      <w:r>
        <w:rPr>
          <w:rFonts w:cs="Lotus Linotype" w:hint="cs"/>
          <w:sz w:val="16"/>
          <w:rtl/>
        </w:rPr>
        <w:t>أ</w:t>
      </w:r>
      <w:r w:rsidRPr="00E549DE">
        <w:rPr>
          <w:rFonts w:cs="Traditional Arabic"/>
          <w:sz w:val="16"/>
          <w:szCs w:val="28"/>
          <w:rtl/>
        </w:rPr>
        <w:t>]</w:t>
      </w:r>
    </w:p>
    <w:p w:rsidR="00666406" w:rsidRDefault="007C7413" w:rsidP="005A73F5">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فالجواب</w:t>
      </w:r>
      <w:proofErr w:type="gramEnd"/>
      <w:r w:rsidRPr="002F041E">
        <w:rPr>
          <w:rFonts w:cs="Traditional Arabic" w:hint="cs"/>
          <w:sz w:val="36"/>
          <w:szCs w:val="36"/>
          <w:rtl/>
          <w:lang w:bidi="ar-LB"/>
        </w:rPr>
        <w:t>: أنه لا بد من اتحاد العامل أيضاً، نحو: مررت بالذي مررت به، يجوز حذف به، هذا هو المشهور</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وفي المسألة كلام </w:t>
      </w:r>
      <w:proofErr w:type="gramStart"/>
      <w:r w:rsidRPr="002F041E">
        <w:rPr>
          <w:rFonts w:cs="Traditional Arabic" w:hint="cs"/>
          <w:sz w:val="36"/>
          <w:szCs w:val="36"/>
          <w:rtl/>
          <w:lang w:bidi="ar-LB"/>
        </w:rPr>
        <w:t>أتيناه</w:t>
      </w:r>
      <w:proofErr w:type="gramEnd"/>
      <w:r w:rsidRPr="002F041E">
        <w:rPr>
          <w:rFonts w:cs="Traditional Arabic" w:hint="cs"/>
          <w:sz w:val="36"/>
          <w:szCs w:val="36"/>
          <w:rtl/>
          <w:lang w:bidi="ar-LB"/>
        </w:rPr>
        <w:t xml:space="preserve"> في غير هذا.</w:t>
      </w:r>
      <w:r w:rsidR="00D16AC8">
        <w:rPr>
          <w:rFonts w:cs="Traditional Arabic" w:hint="cs"/>
          <w:sz w:val="36"/>
          <w:szCs w:val="36"/>
          <w:rtl/>
          <w:lang w:bidi="ar-LB"/>
        </w:rPr>
        <w:t xml:space="preserve"> </w:t>
      </w:r>
      <w:r w:rsidRPr="002F041E">
        <w:rPr>
          <w:rFonts w:cs="Traditional Arabic" w:hint="cs"/>
          <w:sz w:val="36"/>
          <w:szCs w:val="36"/>
          <w:rtl/>
          <w:lang w:bidi="ar-LB"/>
        </w:rPr>
        <w:t xml:space="preserve">وقرأ نافع وابن كثير وأبو عمرو: </w:t>
      </w:r>
      <w:r w:rsidRPr="002F041E">
        <w:rPr>
          <w:rFonts w:cs="Andalus" w:hint="cs"/>
          <w:sz w:val="36"/>
          <w:szCs w:val="36"/>
          <w:rtl/>
          <w:lang w:bidi="ar-LB"/>
        </w:rPr>
        <w:t>«</w:t>
      </w:r>
      <w:r w:rsidRPr="002F041E">
        <w:rPr>
          <w:rFonts w:cs="Traditional Arabic" w:hint="cs"/>
          <w:sz w:val="36"/>
          <w:szCs w:val="36"/>
          <w:rtl/>
          <w:lang w:bidi="ar-LB"/>
        </w:rPr>
        <w:t>تَعْلَمون</w:t>
      </w:r>
      <w:r w:rsidRPr="002F041E">
        <w:rPr>
          <w:rFonts w:cs="Andalus" w:hint="cs"/>
          <w:sz w:val="36"/>
          <w:szCs w:val="36"/>
          <w:rtl/>
          <w:lang w:bidi="ar-LB"/>
        </w:rPr>
        <w:t>»</w:t>
      </w:r>
      <w:r w:rsidRPr="002F041E">
        <w:rPr>
          <w:rFonts w:cs="Traditional Arabic" w:hint="cs"/>
          <w:sz w:val="36"/>
          <w:szCs w:val="36"/>
          <w:rtl/>
          <w:lang w:bidi="ar-LB"/>
        </w:rPr>
        <w:t xml:space="preserve"> بفتح التاء وسكون العين وفتح اللام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1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مضارع "عَلِمَ" </w:t>
      </w:r>
      <w:proofErr w:type="spellStart"/>
      <w:r w:rsidRPr="002F041E">
        <w:rPr>
          <w:rFonts w:cs="Traditional Arabic" w:hint="cs"/>
          <w:sz w:val="36"/>
          <w:szCs w:val="36"/>
          <w:rtl/>
          <w:lang w:bidi="ar-LB"/>
        </w:rPr>
        <w:t>العُرْفَانية</w:t>
      </w:r>
      <w:proofErr w:type="spellEnd"/>
      <w:r w:rsidR="0005699A">
        <w:rPr>
          <w:rFonts w:cs="Traditional Arabic" w:hint="cs"/>
          <w:sz w:val="36"/>
          <w:szCs w:val="36"/>
          <w:rtl/>
          <w:lang w:bidi="ar-LB"/>
        </w:rPr>
        <w:t xml:space="preserve"> /</w:t>
      </w:r>
      <w:r w:rsidRPr="002F041E">
        <w:rPr>
          <w:rFonts w:cs="Traditional Arabic" w:hint="cs"/>
          <w:sz w:val="36"/>
          <w:szCs w:val="36"/>
          <w:rtl/>
          <w:lang w:bidi="ar-LB"/>
        </w:rPr>
        <w:t xml:space="preserve"> فلذلك تعدَّتْ لواحد</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وبقية</w:t>
      </w:r>
      <w:proofErr w:type="gramEnd"/>
      <w:r w:rsidRPr="002F041E">
        <w:rPr>
          <w:rFonts w:cs="Traditional Arabic" w:hint="cs"/>
          <w:sz w:val="36"/>
          <w:szCs w:val="36"/>
          <w:rtl/>
          <w:lang w:bidi="ar-LB"/>
        </w:rPr>
        <w:t xml:space="preserve"> السبعة بضم التاء وفتح العين وكسر اللام </w:t>
      </w:r>
      <w:r w:rsidRPr="002F041E">
        <w:rPr>
          <w:rFonts w:cs="Traditional Arabic" w:hint="cs"/>
          <w:sz w:val="36"/>
          <w:szCs w:val="36"/>
          <w:rtl/>
          <w:lang w:bidi="ar-LB"/>
        </w:rPr>
        <w:lastRenderedPageBreak/>
        <w:t>مشددة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1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التضعيف للتعدية، والمفعول الأول محذوف تقديره: بما كنتم تعلمون الناس</w:t>
      </w:r>
      <w:r w:rsidR="00BF5A94" w:rsidRPr="00BF5A94">
        <w:rPr>
          <w:rFonts w:cs="Traditional Arabic" w:hint="cs"/>
          <w:sz w:val="36"/>
          <w:szCs w:val="28"/>
          <w:rtl/>
          <w:lang w:bidi="ar-LB"/>
        </w:rPr>
        <w:t xml:space="preserve"> -</w:t>
      </w:r>
      <w:r w:rsidRPr="002F041E">
        <w:rPr>
          <w:rFonts w:cs="Traditional Arabic" w:hint="cs"/>
          <w:sz w:val="36"/>
          <w:szCs w:val="36"/>
          <w:rtl/>
          <w:lang w:bidi="ar-LB"/>
        </w:rPr>
        <w:t>أو غيركم</w:t>
      </w:r>
      <w:r w:rsidR="00BF5A94" w:rsidRPr="00BF5A94">
        <w:rPr>
          <w:rFonts w:cs="Traditional Arabic" w:hint="cs"/>
          <w:sz w:val="36"/>
          <w:szCs w:val="28"/>
          <w:rtl/>
          <w:lang w:bidi="ar-LB"/>
        </w:rPr>
        <w:t xml:space="preserve">- </w:t>
      </w:r>
      <w:r w:rsidRPr="002F041E">
        <w:rPr>
          <w:rFonts w:cs="Traditional Arabic" w:hint="cs"/>
          <w:sz w:val="36"/>
          <w:szCs w:val="36"/>
          <w:rtl/>
          <w:lang w:bidi="ar-LB"/>
        </w:rPr>
        <w:t>الكتاب، أي: أحكامه أو ألفاظه، كما يحفظ الشيخ التلميذَ القرآنَ أو المريدين جميعاً</w:t>
      </w:r>
      <w:r w:rsidR="0005699A" w:rsidRPr="0005699A">
        <w:rPr>
          <w:rFonts w:cs="Traditional Arabic" w:hint="cs"/>
          <w:position w:val="10"/>
          <w:sz w:val="36"/>
          <w:szCs w:val="36"/>
          <w:vertAlign w:val="superscript"/>
          <w:rtl/>
          <w:lang w:bidi="ar-LB"/>
        </w:rPr>
        <w:t>(</w:t>
      </w:r>
      <w:r w:rsidR="0005699A" w:rsidRPr="0005699A">
        <w:rPr>
          <w:rStyle w:val="a9"/>
          <w:sz w:val="36"/>
          <w:szCs w:val="36"/>
          <w:vertAlign w:val="superscript"/>
          <w:rtl/>
          <w:lang w:bidi="ar-LB"/>
        </w:rPr>
        <w:footnoteReference w:id="217"/>
      </w:r>
      <w:r w:rsidR="0005699A" w:rsidRPr="0005699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w:t>
      </w:r>
      <w:r w:rsidR="00690D6C">
        <w:rPr>
          <w:rFonts w:cs="Traditional Arabic" w:hint="cs"/>
          <w:sz w:val="36"/>
          <w:szCs w:val="36"/>
          <w:rtl/>
          <w:lang w:bidi="ar-LB"/>
        </w:rPr>
        <w:t xml:space="preserve"> </w:t>
      </w:r>
      <w:r w:rsidRPr="002F041E">
        <w:rPr>
          <w:rFonts w:cs="Traditional Arabic" w:hint="cs"/>
          <w:sz w:val="36"/>
          <w:szCs w:val="36"/>
          <w:rtl/>
          <w:lang w:bidi="ar-LB"/>
        </w:rPr>
        <w:t xml:space="preserve">ويجوز أن لا يُقدَّر مفعول أول، بل حذفه اقتصار، والمراد كونهم من أهل التعليم من غير نظر إلى من يتعلم، كقولك: هو يُطعم الخبز ويكسو </w:t>
      </w:r>
      <w:r w:rsidR="00EE33FE" w:rsidRPr="002F041E">
        <w:rPr>
          <w:rFonts w:cs="Traditional Arabic" w:hint="cs"/>
          <w:sz w:val="36"/>
          <w:szCs w:val="36"/>
          <w:rtl/>
          <w:lang w:bidi="ar-LB"/>
        </w:rPr>
        <w:t>ا</w:t>
      </w:r>
      <w:r w:rsidRPr="002F041E">
        <w:rPr>
          <w:rFonts w:cs="Traditional Arabic" w:hint="cs"/>
          <w:sz w:val="36"/>
          <w:szCs w:val="36"/>
          <w:rtl/>
          <w:lang w:bidi="ar-LB"/>
        </w:rPr>
        <w:t>لثياب، مرادك وصفه بإطعام الطعام وكسوة الثياب من غير نظر إلى معرفة من يأكل ويلبس</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18"/>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690D6C">
        <w:rPr>
          <w:rFonts w:cs="Traditional Arabic" w:hint="cs"/>
          <w:sz w:val="36"/>
          <w:szCs w:val="36"/>
          <w:rtl/>
          <w:lang w:bidi="ar-LB"/>
        </w:rPr>
        <w:t xml:space="preserve"> </w:t>
      </w:r>
      <w:proofErr w:type="gramStart"/>
      <w:r w:rsidRPr="002F041E">
        <w:rPr>
          <w:rFonts w:cs="Traditional Arabic" w:hint="cs"/>
          <w:sz w:val="36"/>
          <w:szCs w:val="36"/>
          <w:rtl/>
          <w:lang w:bidi="ar-LB"/>
        </w:rPr>
        <w:t>وقرأ</w:t>
      </w:r>
      <w:proofErr w:type="gramEnd"/>
      <w:r w:rsidRPr="002F041E">
        <w:rPr>
          <w:rFonts w:cs="Traditional Arabic" w:hint="cs"/>
          <w:sz w:val="36"/>
          <w:szCs w:val="36"/>
          <w:rtl/>
          <w:lang w:bidi="ar-LB"/>
        </w:rPr>
        <w:t xml:space="preserve"> الحسن ومجاهد: </w:t>
      </w:r>
      <w:r w:rsidRPr="002F041E">
        <w:rPr>
          <w:rFonts w:cs="Andalus" w:hint="cs"/>
          <w:sz w:val="36"/>
          <w:szCs w:val="36"/>
          <w:rtl/>
          <w:lang w:bidi="ar-LB"/>
        </w:rPr>
        <w:t>«</w:t>
      </w:r>
      <w:r w:rsidRPr="002F041E">
        <w:rPr>
          <w:rFonts w:cs="Traditional Arabic" w:hint="cs"/>
          <w:sz w:val="36"/>
          <w:szCs w:val="36"/>
          <w:rtl/>
          <w:lang w:bidi="ar-LB"/>
        </w:rPr>
        <w:t>تَعَلَّمُون</w:t>
      </w:r>
      <w:r w:rsidRPr="002F041E">
        <w:rPr>
          <w:rFonts w:cs="Andalus" w:hint="cs"/>
          <w:sz w:val="36"/>
          <w:szCs w:val="36"/>
          <w:rtl/>
          <w:lang w:bidi="ar-LB"/>
        </w:rPr>
        <w:t>»</w:t>
      </w:r>
      <w:r w:rsidR="00EE33FE" w:rsidRPr="002F041E">
        <w:rPr>
          <w:rFonts w:cs="Traditional Arabic" w:hint="cs"/>
          <w:sz w:val="36"/>
          <w:szCs w:val="36"/>
          <w:rtl/>
          <w:lang w:bidi="ar-LB"/>
        </w:rPr>
        <w:t xml:space="preserve">، بفتح </w:t>
      </w:r>
      <w:r w:rsidRPr="002F041E">
        <w:rPr>
          <w:rFonts w:cs="Traditional Arabic" w:hint="cs"/>
          <w:sz w:val="36"/>
          <w:szCs w:val="36"/>
          <w:rtl/>
          <w:lang w:bidi="ar-LB"/>
        </w:rPr>
        <w:t>التاء والعين واللام المشددة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1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وأصلها </w:t>
      </w:r>
      <w:r w:rsidRPr="0005699A">
        <w:rPr>
          <w:rFonts w:cs="Traditional Arabic" w:hint="cs"/>
          <w:sz w:val="32"/>
          <w:szCs w:val="32"/>
          <w:rtl/>
          <w:lang w:bidi="ar-LB"/>
        </w:rPr>
        <w:t>((</w:t>
      </w:r>
      <w:r w:rsidRPr="002F041E">
        <w:rPr>
          <w:rFonts w:cs="Traditional Arabic" w:hint="cs"/>
          <w:sz w:val="36"/>
          <w:szCs w:val="36"/>
          <w:rtl/>
          <w:lang w:bidi="ar-LB"/>
        </w:rPr>
        <w:t>تَتَعَلَّمون</w:t>
      </w:r>
      <w:r w:rsidRPr="0005699A">
        <w:rPr>
          <w:rFonts w:cs="Traditional Arabic" w:hint="cs"/>
          <w:sz w:val="32"/>
          <w:szCs w:val="32"/>
          <w:rtl/>
          <w:lang w:bidi="ar-LB"/>
        </w:rPr>
        <w:t>))</w:t>
      </w:r>
      <w:r w:rsidRPr="002F041E">
        <w:rPr>
          <w:rFonts w:cs="Traditional Arabic" w:hint="cs"/>
          <w:sz w:val="36"/>
          <w:szCs w:val="36"/>
          <w:rtl/>
          <w:lang w:bidi="ar-LB"/>
        </w:rPr>
        <w:t xml:space="preserve">، فخفف بحذف إحدى </w:t>
      </w:r>
      <w:proofErr w:type="spellStart"/>
      <w:r w:rsidRPr="002F041E">
        <w:rPr>
          <w:rFonts w:cs="Traditional Arabic" w:hint="cs"/>
          <w:sz w:val="36"/>
          <w:szCs w:val="36"/>
          <w:rtl/>
          <w:lang w:bidi="ar-LB"/>
        </w:rPr>
        <w:t>التاءين</w:t>
      </w:r>
      <w:proofErr w:type="spellEnd"/>
      <w:r w:rsidRPr="002F041E">
        <w:rPr>
          <w:rFonts w:cs="Traditional Arabic" w:hint="cs"/>
          <w:sz w:val="36"/>
          <w:szCs w:val="36"/>
          <w:rtl/>
          <w:lang w:bidi="ar-LB"/>
        </w:rPr>
        <w:t>، وتقدم أيهما المحذوفة وما هو الأرجح من ذلك.</w:t>
      </w:r>
      <w:r w:rsidR="00690D6C">
        <w:rPr>
          <w:rFonts w:cs="Traditional Arabic" w:hint="cs"/>
          <w:sz w:val="36"/>
          <w:szCs w:val="36"/>
          <w:rtl/>
          <w:lang w:bidi="ar-LB"/>
        </w:rPr>
        <w:t xml:space="preserve"> </w:t>
      </w:r>
      <w:r w:rsidRPr="002F041E">
        <w:rPr>
          <w:rFonts w:cs="Traditional Arabic" w:hint="cs"/>
          <w:sz w:val="36"/>
          <w:szCs w:val="36"/>
          <w:rtl/>
          <w:lang w:bidi="ar-LB"/>
        </w:rPr>
        <w:t xml:space="preserve">وقد أولع المفسرون والمقرئون في ذكر </w:t>
      </w:r>
      <w:proofErr w:type="spellStart"/>
      <w:r w:rsidRPr="002F041E">
        <w:rPr>
          <w:rFonts w:cs="Traditional Arabic" w:hint="cs"/>
          <w:sz w:val="36"/>
          <w:szCs w:val="36"/>
          <w:rtl/>
          <w:lang w:bidi="ar-LB"/>
        </w:rPr>
        <w:t>التراجيح</w:t>
      </w:r>
      <w:proofErr w:type="spellEnd"/>
      <w:r w:rsidRPr="002F041E">
        <w:rPr>
          <w:rFonts w:cs="Traditional Arabic" w:hint="cs"/>
          <w:sz w:val="36"/>
          <w:szCs w:val="36"/>
          <w:rtl/>
          <w:lang w:bidi="ar-LB"/>
        </w:rPr>
        <w:t xml:space="preserve"> بين القراءات وإن كانت كلها متواترة</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2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75019C" w:rsidRPr="002F041E">
        <w:rPr>
          <w:rFonts w:cs="Traditional Arabic" w:hint="cs"/>
          <w:sz w:val="36"/>
          <w:szCs w:val="36"/>
          <w:rtl/>
          <w:lang w:bidi="ar-LB"/>
        </w:rPr>
        <w:t xml:space="preserve"> </w:t>
      </w:r>
      <w:r w:rsidRPr="002F041E">
        <w:rPr>
          <w:rFonts w:cs="Traditional Arabic" w:hint="cs"/>
          <w:sz w:val="36"/>
          <w:szCs w:val="36"/>
          <w:rtl/>
          <w:lang w:bidi="ar-LB"/>
        </w:rPr>
        <w:t>وتقدم لك في أول الفاتحة ما يرشدك إلى الصواب في ذلك</w:t>
      </w:r>
      <w:r w:rsidR="00C40C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1"/>
      </w:r>
      <w:r w:rsidR="00C40C7C"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5699A"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وقد رجح بعضهم قراءة الحَرَمِيَّيْنِ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2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وأبي عمرو بأنها أوفق </w:t>
      </w:r>
      <w:proofErr w:type="spellStart"/>
      <w:r w:rsidRPr="002F041E">
        <w:rPr>
          <w:rFonts w:cs="Traditional Arabic" w:hint="cs"/>
          <w:sz w:val="36"/>
          <w:szCs w:val="36"/>
          <w:rtl/>
          <w:lang w:bidi="ar-LB"/>
        </w:rPr>
        <w:t>لتدرسون</w:t>
      </w:r>
      <w:proofErr w:type="spellEnd"/>
      <w:r w:rsidRPr="002F041E">
        <w:rPr>
          <w:rFonts w:cs="Traditional Arabic" w:hint="cs"/>
          <w:sz w:val="36"/>
          <w:szCs w:val="36"/>
          <w:rtl/>
          <w:lang w:bidi="ar-LB"/>
        </w:rPr>
        <w:t xml:space="preserve">، فإن من شدد </w:t>
      </w:r>
      <w:r w:rsidRPr="002F041E">
        <w:rPr>
          <w:rFonts w:cs="Andalus" w:hint="cs"/>
          <w:sz w:val="36"/>
          <w:szCs w:val="36"/>
          <w:rtl/>
          <w:lang w:bidi="ar-LB"/>
        </w:rPr>
        <w:t>«</w:t>
      </w:r>
      <w:r w:rsidRPr="002F041E">
        <w:rPr>
          <w:rFonts w:cs="Traditional Arabic" w:hint="cs"/>
          <w:sz w:val="36"/>
          <w:szCs w:val="36"/>
          <w:rtl/>
          <w:lang w:bidi="ar-LB"/>
        </w:rPr>
        <w:t>تعلّمون</w:t>
      </w:r>
      <w:r w:rsidRPr="002F041E">
        <w:rPr>
          <w:rFonts w:cs="Andalus" w:hint="cs"/>
          <w:sz w:val="36"/>
          <w:szCs w:val="36"/>
          <w:rtl/>
          <w:lang w:bidi="ar-LB"/>
        </w:rPr>
        <w:t>»</w:t>
      </w:r>
      <w:r w:rsidRPr="002F041E">
        <w:rPr>
          <w:rFonts w:cs="Traditional Arabic" w:hint="cs"/>
          <w:sz w:val="36"/>
          <w:szCs w:val="36"/>
          <w:rtl/>
          <w:lang w:bidi="ar-LB"/>
        </w:rPr>
        <w:t xml:space="preserve"> خفف </w:t>
      </w:r>
      <w:r w:rsidRPr="002F041E">
        <w:rPr>
          <w:rFonts w:cs="Andalus" w:hint="cs"/>
          <w:sz w:val="36"/>
          <w:szCs w:val="36"/>
          <w:rtl/>
          <w:lang w:bidi="ar-LB"/>
        </w:rPr>
        <w:t>«</w:t>
      </w:r>
      <w:r w:rsidRPr="002F041E">
        <w:rPr>
          <w:rFonts w:cs="Traditional Arabic" w:hint="cs"/>
          <w:sz w:val="36"/>
          <w:szCs w:val="36"/>
          <w:rtl/>
          <w:lang w:bidi="ar-LB"/>
        </w:rPr>
        <w:t>تدرُسون</w:t>
      </w:r>
      <w:r w:rsidRPr="002F041E">
        <w:rPr>
          <w:rFonts w:cs="Andalus" w:hint="cs"/>
          <w:sz w:val="36"/>
          <w:szCs w:val="36"/>
          <w:rtl/>
          <w:lang w:bidi="ar-LB"/>
        </w:rPr>
        <w:t>»</w:t>
      </w:r>
      <w:r w:rsidRPr="002F041E">
        <w:rPr>
          <w:rFonts w:cs="Traditional Arabic" w:hint="cs"/>
          <w:sz w:val="36"/>
          <w:szCs w:val="36"/>
          <w:rtl/>
          <w:lang w:bidi="ar-LB"/>
        </w:rPr>
        <w:t>، وبأنه لم يُذكر إلا مفعول واحد، وهو موافق لقراءة التخفيف، بخلاف قراءة التشديد فإنها تستدعي مفعولاً آخر، والأصل عدم تقدير شيء آخر، فاختيار ما لا يحوج أرجح مما يحوج</w:t>
      </w:r>
      <w:r w:rsidR="007810F8" w:rsidRPr="0043365A">
        <w:rPr>
          <w:rFonts w:ascii="AGA Arabesque" w:hAnsi="AGA Arabesque" w:cs="Traditional Arabic"/>
          <w:position w:val="10"/>
          <w:sz w:val="36"/>
          <w:szCs w:val="36"/>
          <w:vertAlign w:val="superscript"/>
          <w:rtl/>
        </w:rPr>
        <w:t>(</w:t>
      </w:r>
      <w:r w:rsidR="007810F8" w:rsidRPr="0043365A">
        <w:rPr>
          <w:rStyle w:val="a9"/>
          <w:rFonts w:ascii="AGA Arabesque" w:hAnsi="AGA Arabesque"/>
          <w:sz w:val="36"/>
          <w:szCs w:val="36"/>
          <w:vertAlign w:val="superscript"/>
          <w:rtl/>
        </w:rPr>
        <w:footnoteReference w:id="223"/>
      </w:r>
      <w:r w:rsidR="007810F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690D6C">
        <w:rPr>
          <w:rFonts w:cs="Traditional Arabic" w:hint="cs"/>
          <w:sz w:val="36"/>
          <w:szCs w:val="36"/>
          <w:rtl/>
          <w:lang w:bidi="ar-LB"/>
        </w:rPr>
        <w:t xml:space="preserve"> </w:t>
      </w:r>
      <w:proofErr w:type="gramStart"/>
      <w:r w:rsidRPr="002F041E">
        <w:rPr>
          <w:rFonts w:cs="Traditional Arabic" w:hint="cs"/>
          <w:sz w:val="36"/>
          <w:szCs w:val="36"/>
          <w:rtl/>
          <w:lang w:bidi="ar-LB"/>
        </w:rPr>
        <w:t>ورجح</w:t>
      </w:r>
      <w:proofErr w:type="gramEnd"/>
      <w:r w:rsidRPr="002F041E">
        <w:rPr>
          <w:rFonts w:cs="Traditional Arabic" w:hint="cs"/>
          <w:sz w:val="36"/>
          <w:szCs w:val="36"/>
          <w:rtl/>
          <w:lang w:bidi="ar-LB"/>
        </w:rPr>
        <w:t xml:space="preserve"> بعضهم التشديد بأنها أبلغ من حيث </w:t>
      </w:r>
      <w:r w:rsidR="0075019C" w:rsidRPr="002F041E">
        <w:rPr>
          <w:rFonts w:cs="Traditional Arabic" w:hint="cs"/>
          <w:sz w:val="36"/>
          <w:szCs w:val="36"/>
          <w:rtl/>
          <w:lang w:bidi="ar-LB"/>
        </w:rPr>
        <w:t>إ</w:t>
      </w:r>
      <w:r w:rsidRPr="002F041E">
        <w:rPr>
          <w:rFonts w:cs="Traditional Arabic" w:hint="cs"/>
          <w:sz w:val="36"/>
          <w:szCs w:val="36"/>
          <w:rtl/>
          <w:lang w:bidi="ar-LB"/>
        </w:rPr>
        <w:t>ن كل معلِّمٍ عالمٌ ولا ينعكس</w:t>
      </w:r>
      <w:r w:rsidR="005123E2" w:rsidRPr="0043365A">
        <w:rPr>
          <w:rFonts w:ascii="AGA Arabesque" w:hAnsi="AGA Arabesque" w:cs="Traditional Arabic"/>
          <w:position w:val="10"/>
          <w:sz w:val="36"/>
          <w:szCs w:val="36"/>
          <w:vertAlign w:val="superscript"/>
          <w:rtl/>
        </w:rPr>
        <w:t>(</w:t>
      </w:r>
      <w:r w:rsidR="005123E2" w:rsidRPr="0043365A">
        <w:rPr>
          <w:rStyle w:val="a9"/>
          <w:sz w:val="36"/>
          <w:szCs w:val="36"/>
          <w:vertAlign w:val="superscript"/>
          <w:rtl/>
        </w:rPr>
        <w:footnoteReference w:id="224"/>
      </w:r>
      <w:r w:rsidR="005123E2"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ولا</w:t>
      </w:r>
      <w:proofErr w:type="gramEnd"/>
      <w:r w:rsidRPr="002F041E">
        <w:rPr>
          <w:rFonts w:cs="Traditional Arabic" w:hint="cs"/>
          <w:sz w:val="36"/>
          <w:szCs w:val="36"/>
          <w:rtl/>
          <w:lang w:bidi="ar-LB"/>
        </w:rPr>
        <w:t xml:space="preserve"> شكَّ أن الأخصّ فيه ما في الأعم وزيادة، فهو أبلغ</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وأيضاً </w:t>
      </w:r>
      <w:proofErr w:type="gramStart"/>
      <w:r w:rsidRPr="002F041E">
        <w:rPr>
          <w:rFonts w:cs="Traditional Arabic" w:hint="cs"/>
          <w:sz w:val="36"/>
          <w:szCs w:val="36"/>
          <w:rtl/>
          <w:lang w:bidi="ar-LB"/>
        </w:rPr>
        <w:t>فهي</w:t>
      </w:r>
      <w:proofErr w:type="gramEnd"/>
      <w:r w:rsidRPr="002F041E">
        <w:rPr>
          <w:rFonts w:cs="Traditional Arabic" w:hint="cs"/>
          <w:sz w:val="36"/>
          <w:szCs w:val="36"/>
          <w:rtl/>
          <w:lang w:bidi="ar-LB"/>
        </w:rPr>
        <w:t xml:space="preserve"> أوفق لقوله: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ﮃ</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لأن الرباني العالم المعلم غيره السائس لأموره المصلح لشؤونه</w:t>
      </w:r>
      <w:r w:rsidR="00EE33FE" w:rsidRPr="0043365A">
        <w:rPr>
          <w:rFonts w:ascii="AGA Arabesque" w:hAnsi="AGA Arabesque" w:cs="Traditional Arabic"/>
          <w:position w:val="10"/>
          <w:sz w:val="36"/>
          <w:szCs w:val="36"/>
          <w:vertAlign w:val="superscript"/>
          <w:rtl/>
        </w:rPr>
        <w:t>(</w:t>
      </w:r>
      <w:r w:rsidR="00616D6C" w:rsidRPr="0043365A">
        <w:rPr>
          <w:rStyle w:val="a9"/>
          <w:szCs w:val="36"/>
          <w:vertAlign w:val="superscript"/>
          <w:rtl/>
        </w:rPr>
        <w:footnoteReference w:id="225"/>
      </w:r>
      <w:r w:rsidR="00EE33FE"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r w:rsidR="00690D6C">
        <w:rPr>
          <w:rFonts w:cs="Traditional Arabic" w:hint="cs"/>
          <w:sz w:val="36"/>
          <w:szCs w:val="36"/>
          <w:rtl/>
          <w:lang w:bidi="ar-LB"/>
        </w:rPr>
        <w:t xml:space="preserve"> </w:t>
      </w:r>
      <w:proofErr w:type="gramStart"/>
      <w:r w:rsidRPr="002F041E">
        <w:rPr>
          <w:rFonts w:cs="Traditional Arabic" w:hint="cs"/>
          <w:sz w:val="36"/>
          <w:szCs w:val="36"/>
          <w:rtl/>
          <w:lang w:bidi="ar-LB"/>
        </w:rPr>
        <w:t>وقرأ</w:t>
      </w:r>
      <w:proofErr w:type="gramEnd"/>
      <w:r w:rsidRPr="002F041E">
        <w:rPr>
          <w:rFonts w:cs="Traditional Arabic" w:hint="cs"/>
          <w:sz w:val="36"/>
          <w:szCs w:val="36"/>
          <w:rtl/>
          <w:lang w:bidi="ar-LB"/>
        </w:rPr>
        <w:t xml:space="preserve"> العامة: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ﮊ</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بفتح التاء وسكون الدال وضم الراء</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2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ودرس الكتاب أي كرره ليحفظه عن ظهر قلبٍ كما تفعل هذه الأمة بالقرآن العظيم</w:t>
      </w:r>
      <w:r w:rsidR="007210F9" w:rsidRPr="0043365A">
        <w:rPr>
          <w:rFonts w:ascii="AGA Arabesque" w:hAnsi="AGA Arabesque" w:cs="Traditional Arabic"/>
          <w:position w:val="10"/>
          <w:sz w:val="36"/>
          <w:szCs w:val="36"/>
          <w:vertAlign w:val="superscript"/>
          <w:rtl/>
        </w:rPr>
        <w:t>(</w:t>
      </w:r>
      <w:r w:rsidR="007210F9" w:rsidRPr="0043365A">
        <w:rPr>
          <w:rStyle w:val="a9"/>
          <w:rFonts w:ascii="AGA Arabesque" w:hAnsi="AGA Arabesque"/>
          <w:sz w:val="36"/>
          <w:szCs w:val="36"/>
          <w:vertAlign w:val="superscript"/>
          <w:rtl/>
        </w:rPr>
        <w:footnoteReference w:id="227"/>
      </w:r>
      <w:r w:rsidR="007210F9"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وهذه القراءة موافقة ل</w:t>
      </w:r>
      <w:r w:rsidR="0005699A">
        <w:rPr>
          <w:rFonts w:cs="Traditional Arabic" w:hint="cs"/>
          <w:sz w:val="36"/>
          <w:szCs w:val="36"/>
          <w:rtl/>
          <w:lang w:bidi="ar-LB"/>
        </w:rPr>
        <w:t>‍ </w:t>
      </w:r>
      <w:r w:rsidRPr="002F041E">
        <w:rPr>
          <w:rFonts w:cs="Andalus" w:hint="cs"/>
          <w:sz w:val="36"/>
          <w:szCs w:val="36"/>
          <w:rtl/>
          <w:lang w:bidi="ar-LB"/>
        </w:rPr>
        <w:t>«</w:t>
      </w:r>
      <w:proofErr w:type="gramStart"/>
      <w:r w:rsidRPr="002F041E">
        <w:rPr>
          <w:rFonts w:cs="Traditional Arabic" w:hint="cs"/>
          <w:sz w:val="36"/>
          <w:szCs w:val="36"/>
          <w:rtl/>
          <w:lang w:bidi="ar-LB"/>
        </w:rPr>
        <w:t>تَعْلَمُون</w:t>
      </w:r>
      <w:proofErr w:type="gramEnd"/>
      <w:r w:rsidRPr="002F041E">
        <w:rPr>
          <w:rFonts w:cs="Andalus" w:hint="cs"/>
          <w:sz w:val="36"/>
          <w:szCs w:val="36"/>
          <w:rtl/>
          <w:lang w:bidi="ar-LB"/>
        </w:rPr>
        <w:t>»</w:t>
      </w:r>
      <w:r w:rsidRPr="002F041E">
        <w:rPr>
          <w:rFonts w:cs="Traditional Arabic" w:hint="cs"/>
          <w:sz w:val="36"/>
          <w:szCs w:val="36"/>
          <w:rtl/>
          <w:lang w:bidi="ar-LB"/>
        </w:rPr>
        <w:t xml:space="preserve"> مخففاً.</w:t>
      </w:r>
      <w:r w:rsidR="00B75055">
        <w:rPr>
          <w:rFonts w:cs="Traditional Arabic" w:hint="cs"/>
          <w:sz w:val="36"/>
          <w:szCs w:val="36"/>
          <w:rtl/>
          <w:lang w:bidi="ar-LB"/>
        </w:rPr>
        <w:t xml:space="preserve"> </w:t>
      </w:r>
      <w:proofErr w:type="gramStart"/>
      <w:r w:rsidRPr="002F041E">
        <w:rPr>
          <w:rFonts w:cs="Traditional Arabic" w:hint="cs"/>
          <w:sz w:val="36"/>
          <w:szCs w:val="36"/>
          <w:rtl/>
          <w:lang w:bidi="ar-LB"/>
        </w:rPr>
        <w:t>قال</w:t>
      </w:r>
      <w:proofErr w:type="gramEnd"/>
      <w:r w:rsidRPr="002F041E">
        <w:rPr>
          <w:rFonts w:cs="Traditional Arabic" w:hint="cs"/>
          <w:sz w:val="36"/>
          <w:szCs w:val="36"/>
          <w:rtl/>
          <w:lang w:bidi="ar-LB"/>
        </w:rPr>
        <w:t xml:space="preserve"> بعضهم:</w:t>
      </w:r>
      <w:r w:rsidR="00BF5A94" w:rsidRPr="00BF5A94">
        <w:rPr>
          <w:rFonts w:cs="Traditional Arabic" w:hint="cs"/>
          <w:sz w:val="36"/>
          <w:szCs w:val="28"/>
          <w:rtl/>
          <w:lang w:bidi="ar-LB"/>
        </w:rPr>
        <w:t xml:space="preserve"> -</w:t>
      </w:r>
      <w:r w:rsidRPr="002F041E">
        <w:rPr>
          <w:rFonts w:cs="Traditional Arabic" w:hint="cs"/>
          <w:sz w:val="36"/>
          <w:szCs w:val="36"/>
          <w:rtl/>
          <w:lang w:bidi="ar-LB"/>
        </w:rPr>
        <w:t>ولم يُصب</w:t>
      </w:r>
      <w:r w:rsidR="0005699A" w:rsidRPr="0005699A">
        <w:rPr>
          <w:rFonts w:cs="Traditional Arabic" w:hint="cs"/>
          <w:sz w:val="28"/>
          <w:szCs w:val="28"/>
          <w:rtl/>
          <w:lang w:bidi="ar-LB"/>
        </w:rPr>
        <w:t>-</w:t>
      </w:r>
      <w:r w:rsidRPr="002F041E">
        <w:rPr>
          <w:rFonts w:cs="Traditional Arabic" w:hint="cs"/>
          <w:sz w:val="36"/>
          <w:szCs w:val="36"/>
          <w:rtl/>
          <w:lang w:bidi="ar-LB"/>
        </w:rPr>
        <w:t xml:space="preserve">: كان من حق من قرأ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ﮆ</w:t>
      </w:r>
      <w:r w:rsidRPr="002F041E">
        <w:rPr>
          <w:rFonts w:ascii="QCF_BSML" w:eastAsiaTheme="minorHAnsi" w:hAnsi="QCF_BSML" w:cs="QCF_BSML"/>
          <w:color w:val="000000"/>
          <w:sz w:val="32"/>
          <w:szCs w:val="32"/>
          <w:rtl/>
        </w:rPr>
        <w:t>ﭼ</w:t>
      </w:r>
      <w:proofErr w:type="spellEnd"/>
      <w:r w:rsidRPr="002F041E">
        <w:rPr>
          <w:rFonts w:cs="Andalus" w:hint="cs"/>
          <w:sz w:val="36"/>
          <w:szCs w:val="36"/>
          <w:rtl/>
          <w:lang w:bidi="ar-LB"/>
        </w:rPr>
        <w:t xml:space="preserve"> </w:t>
      </w:r>
      <w:r w:rsidRPr="002F041E">
        <w:rPr>
          <w:rFonts w:cs="Traditional Arabic" w:hint="cs"/>
          <w:sz w:val="36"/>
          <w:szCs w:val="36"/>
          <w:rtl/>
          <w:lang w:bidi="ar-LB"/>
        </w:rPr>
        <w:t xml:space="preserve">بالتشديد أن يقرأ </w:t>
      </w:r>
      <w:r w:rsidRPr="002F041E">
        <w:rPr>
          <w:rFonts w:cs="Andalus" w:hint="cs"/>
          <w:sz w:val="36"/>
          <w:szCs w:val="36"/>
          <w:rtl/>
          <w:lang w:bidi="ar-LB"/>
        </w:rPr>
        <w:lastRenderedPageBreak/>
        <w:t>«</w:t>
      </w:r>
      <w:r w:rsidRPr="002F041E">
        <w:rPr>
          <w:rFonts w:cs="Traditional Arabic" w:hint="cs"/>
          <w:sz w:val="36"/>
          <w:szCs w:val="36"/>
          <w:rtl/>
          <w:lang w:bidi="ar-LB"/>
        </w:rPr>
        <w:t>تُدَرِّسُون</w:t>
      </w:r>
      <w:r w:rsidRPr="002F041E">
        <w:rPr>
          <w:rFonts w:cs="Andalus" w:hint="cs"/>
          <w:sz w:val="36"/>
          <w:szCs w:val="36"/>
          <w:rtl/>
          <w:lang w:bidi="ar-LB"/>
        </w:rPr>
        <w:t>»</w:t>
      </w:r>
      <w:r w:rsidRPr="002F041E">
        <w:rPr>
          <w:rFonts w:cs="Traditional Arabic" w:hint="cs"/>
          <w:sz w:val="36"/>
          <w:szCs w:val="36"/>
          <w:rtl/>
          <w:lang w:bidi="ar-LB"/>
        </w:rPr>
        <w:t xml:space="preserve"> به أيضاً؛ لتتوافق القراءتان</w:t>
      </w:r>
      <w:r w:rsidR="00821152" w:rsidRPr="0043365A">
        <w:rPr>
          <w:rFonts w:ascii="AGA Arabesque" w:hAnsi="AGA Arabesque" w:cs="Traditional Arabic"/>
          <w:position w:val="10"/>
          <w:sz w:val="36"/>
          <w:szCs w:val="36"/>
          <w:vertAlign w:val="superscript"/>
          <w:rtl/>
        </w:rPr>
        <w:t>(</w:t>
      </w:r>
      <w:r w:rsidR="00821152" w:rsidRPr="0043365A">
        <w:rPr>
          <w:rStyle w:val="a9"/>
          <w:sz w:val="36"/>
          <w:szCs w:val="36"/>
          <w:vertAlign w:val="superscript"/>
          <w:rtl/>
        </w:rPr>
        <w:footnoteReference w:id="228"/>
      </w:r>
      <w:r w:rsidR="00821152"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وهذا غلط، إذ المعنى: بما كنتم تعلِّمون غيركم وبما كنتم تدرسون قبل ذلك حتى صرتم علماء فقهاء، أو إنكم ملازمون للدرس لئلا يزل عن حفظكم، كما ترى الضابطين لأمورهم من العلماء لا يبرحون يذكرون </w:t>
      </w:r>
      <w:proofErr w:type="spellStart"/>
      <w:r w:rsidRPr="002F041E">
        <w:rPr>
          <w:rFonts w:cs="Traditional Arabic" w:hint="cs"/>
          <w:sz w:val="36"/>
          <w:szCs w:val="36"/>
          <w:rtl/>
          <w:lang w:bidi="ar-LB"/>
        </w:rPr>
        <w:t>محافيظهم</w:t>
      </w:r>
      <w:proofErr w:type="spellEnd"/>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أو</w:t>
      </w:r>
      <w:proofErr w:type="gramEnd"/>
      <w:r w:rsidRPr="002F041E">
        <w:rPr>
          <w:rFonts w:cs="Traditional Arabic" w:hint="cs"/>
          <w:sz w:val="36"/>
          <w:szCs w:val="36"/>
          <w:rtl/>
          <w:lang w:bidi="ar-LB"/>
        </w:rPr>
        <w:t xml:space="preserve"> يكون المعنى: تدرسونه على الطلبة، أي: تتلونه</w:t>
      </w:r>
      <w:r w:rsidR="00A821DF" w:rsidRPr="0043365A">
        <w:rPr>
          <w:rFonts w:cs="Traditional Arabic" w:hint="cs"/>
          <w:position w:val="10"/>
          <w:sz w:val="36"/>
          <w:szCs w:val="36"/>
          <w:vertAlign w:val="superscript"/>
          <w:rtl/>
          <w:lang w:bidi="ar-LB"/>
        </w:rPr>
        <w:t xml:space="preserve"> </w:t>
      </w:r>
      <w:r w:rsidRPr="002F041E">
        <w:rPr>
          <w:rFonts w:cs="Traditional Arabic" w:hint="cs"/>
          <w:sz w:val="36"/>
          <w:szCs w:val="36"/>
          <w:rtl/>
          <w:lang w:bidi="ar-LB"/>
        </w:rPr>
        <w:t xml:space="preserve">عليهم، كقوله تعالى: </w:t>
      </w:r>
      <w:r w:rsidRPr="002F041E">
        <w:rPr>
          <w:rFonts w:ascii="QCF_BSML" w:eastAsiaTheme="minorHAnsi" w:hAnsi="QCF_BSML" w:cs="QCF_BSML"/>
          <w:color w:val="000000"/>
          <w:sz w:val="32"/>
          <w:szCs w:val="32"/>
          <w:rtl/>
        </w:rPr>
        <w:t>ﭽ</w:t>
      </w:r>
      <w:r w:rsidRPr="002F041E">
        <w:rPr>
          <w:rFonts w:ascii="QCF_P293" w:eastAsiaTheme="minorHAnsi" w:hAnsi="QCF_P293" w:cs="QCF_P293"/>
          <w:color w:val="000000"/>
          <w:sz w:val="32"/>
          <w:szCs w:val="32"/>
          <w:rtl/>
        </w:rPr>
        <w:t xml:space="preserve"> ﭞ</w:t>
      </w:r>
      <w:r w:rsidR="0043365A">
        <w:rPr>
          <w:rFonts w:ascii="QCF_P293" w:eastAsiaTheme="minorHAnsi" w:hAnsi="QCF_P293" w:cs="QCF_P293"/>
          <w:color w:val="000000"/>
          <w:sz w:val="32"/>
          <w:szCs w:val="32"/>
          <w:rtl/>
        </w:rPr>
        <w:t xml:space="preserve"> </w:t>
      </w:r>
      <w:r w:rsidRPr="002F041E">
        <w:rPr>
          <w:rFonts w:ascii="QCF_P293" w:eastAsiaTheme="minorHAnsi" w:hAnsi="QCF_P293" w:cs="QCF_P293"/>
          <w:color w:val="000000"/>
          <w:sz w:val="32"/>
          <w:szCs w:val="32"/>
          <w:rtl/>
        </w:rPr>
        <w:t>ﭟ</w:t>
      </w:r>
      <w:r w:rsidR="0043365A">
        <w:rPr>
          <w:rFonts w:ascii="QCF_P293" w:eastAsiaTheme="minorHAnsi" w:hAnsi="QCF_P293" w:cs="QCF_P293"/>
          <w:color w:val="000000"/>
          <w:sz w:val="32"/>
          <w:szCs w:val="32"/>
          <w:rtl/>
        </w:rPr>
        <w:t xml:space="preserve"> </w:t>
      </w:r>
      <w:r w:rsidRPr="002F041E">
        <w:rPr>
          <w:rFonts w:ascii="QCF_P293" w:eastAsiaTheme="minorHAnsi" w:hAnsi="QCF_P293" w:cs="QCF_P293"/>
          <w:color w:val="000000"/>
          <w:sz w:val="32"/>
          <w:szCs w:val="32"/>
          <w:rtl/>
        </w:rPr>
        <w:t>ﭠ</w:t>
      </w:r>
      <w:r w:rsidR="0043365A">
        <w:rPr>
          <w:rFonts w:ascii="QCF_P293" w:eastAsiaTheme="minorHAnsi" w:hAnsi="QCF_P293" w:cs="QCF_P293"/>
          <w:color w:val="000000"/>
          <w:sz w:val="32"/>
          <w:szCs w:val="32"/>
          <w:rtl/>
        </w:rPr>
        <w:t xml:space="preserve"> </w:t>
      </w:r>
      <w:r w:rsidRPr="002F041E">
        <w:rPr>
          <w:rFonts w:ascii="QCF_P293" w:eastAsiaTheme="minorHAnsi" w:hAnsi="QCF_P293" w:cs="QCF_P293"/>
          <w:color w:val="000000"/>
          <w:sz w:val="32"/>
          <w:szCs w:val="32"/>
          <w:rtl/>
        </w:rPr>
        <w:t>ﭡ</w:t>
      </w:r>
      <w:r w:rsidRPr="002F041E">
        <w:rPr>
          <w:rFonts w:cs="Traditional Arabic" w:hint="cs"/>
          <w:sz w:val="36"/>
          <w:szCs w:val="36"/>
          <w:rtl/>
          <w:lang w:bidi="ar-LB"/>
        </w:rPr>
        <w:t>/</w:t>
      </w:r>
      <w:r w:rsidR="0043365A">
        <w:rPr>
          <w:rFonts w:cs="Traditional Arabic" w:hint="cs"/>
          <w:sz w:val="36"/>
          <w:szCs w:val="36"/>
          <w:rtl/>
          <w:lang w:bidi="ar-LB"/>
        </w:rPr>
        <w:t xml:space="preserve"> </w:t>
      </w:r>
      <w:proofErr w:type="spellStart"/>
      <w:r w:rsidRPr="002F041E">
        <w:rPr>
          <w:rFonts w:ascii="QCF_P293" w:eastAsiaTheme="minorHAnsi" w:hAnsi="QCF_P293" w:cs="QCF_P293"/>
          <w:color w:val="000000"/>
          <w:sz w:val="32"/>
          <w:szCs w:val="32"/>
          <w:rtl/>
        </w:rPr>
        <w:t>ﭢ</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الإسراء: ١٠٦</w:t>
      </w:r>
      <w:r w:rsidRPr="002F041E">
        <w:rPr>
          <w:rFonts w:cs="Traditional Arabic" w:hint="cs"/>
          <w:sz w:val="36"/>
          <w:szCs w:val="36"/>
          <w:rtl/>
          <w:lang w:bidi="ar-LB"/>
        </w:rPr>
        <w:t>.</w:t>
      </w:r>
    </w:p>
    <w:p w:rsidR="003D4378" w:rsidRPr="00E549DE" w:rsidRDefault="003D4378" w:rsidP="00666406">
      <w:pPr>
        <w:framePr w:w="740" w:h="363" w:hRule="exact" w:hSpace="227" w:wrap="around" w:vAnchor="text" w:hAnchor="page" w:x="871" w:y="-497"/>
        <w:spacing w:line="228" w:lineRule="auto"/>
        <w:jc w:val="center"/>
        <w:rPr>
          <w:rFonts w:cs="Lotus Linotype"/>
          <w:sz w:val="16"/>
        </w:rPr>
      </w:pPr>
      <w:r w:rsidRPr="00E549DE">
        <w:rPr>
          <w:rFonts w:cs="Traditional Arabic"/>
          <w:sz w:val="16"/>
          <w:szCs w:val="28"/>
          <w:rtl/>
        </w:rPr>
        <w:t>[</w:t>
      </w:r>
      <w:r>
        <w:rPr>
          <w:rFonts w:cs="Lotus Linotype" w:hint="cs"/>
          <w:sz w:val="16"/>
          <w:rtl/>
        </w:rPr>
        <w:t>47</w:t>
      </w:r>
      <w:r w:rsidRPr="00E549DE">
        <w:rPr>
          <w:rFonts w:cs="Lotus Linotype" w:hint="cs"/>
          <w:sz w:val="16"/>
          <w:rtl/>
        </w:rPr>
        <w:t>/</w:t>
      </w:r>
      <w:r>
        <w:rPr>
          <w:rFonts w:cs="Lotus Linotype" w:hint="cs"/>
          <w:sz w:val="16"/>
          <w:rtl/>
        </w:rPr>
        <w:t>ب</w:t>
      </w:r>
      <w:r w:rsidRPr="00E549DE">
        <w:rPr>
          <w:rFonts w:cs="Traditional Arabic"/>
          <w:sz w:val="16"/>
          <w:szCs w:val="28"/>
          <w:rtl/>
        </w:rPr>
        <w:t>]</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وقرأ أبو حيوة</w:t>
      </w:r>
      <w:r w:rsidR="003D21EE" w:rsidRPr="0043365A">
        <w:rPr>
          <w:rFonts w:ascii="AGA Arabesque" w:hAnsi="AGA Arabesque" w:cs="Traditional Arabic"/>
          <w:position w:val="10"/>
          <w:sz w:val="36"/>
          <w:szCs w:val="36"/>
          <w:vertAlign w:val="superscript"/>
          <w:rtl/>
        </w:rPr>
        <w:t>(</w:t>
      </w:r>
      <w:r w:rsidR="003D21EE" w:rsidRPr="0043365A">
        <w:rPr>
          <w:rStyle w:val="a9"/>
          <w:rFonts w:ascii="AGA Arabesque" w:hAnsi="AGA Arabesque"/>
          <w:sz w:val="36"/>
          <w:szCs w:val="36"/>
          <w:vertAlign w:val="superscript"/>
          <w:rtl/>
        </w:rPr>
        <w:footnoteReference w:id="229"/>
      </w:r>
      <w:r w:rsidR="003D21EE"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w:t>
      </w:r>
      <w:r w:rsidRPr="002F041E">
        <w:rPr>
          <w:rFonts w:cs="Andalus" w:hint="cs"/>
          <w:sz w:val="36"/>
          <w:szCs w:val="36"/>
          <w:rtl/>
          <w:lang w:bidi="ar-LB"/>
        </w:rPr>
        <w:t>«</w:t>
      </w:r>
      <w:r w:rsidRPr="002F041E">
        <w:rPr>
          <w:rFonts w:cs="Traditional Arabic" w:hint="cs"/>
          <w:sz w:val="36"/>
          <w:szCs w:val="36"/>
          <w:rtl/>
          <w:lang w:bidi="ar-LB"/>
        </w:rPr>
        <w:t>تُدْرِسُون</w:t>
      </w:r>
      <w:r w:rsidRPr="002F041E">
        <w:rPr>
          <w:rFonts w:cs="Andalus" w:hint="cs"/>
          <w:sz w:val="36"/>
          <w:szCs w:val="36"/>
          <w:rtl/>
          <w:lang w:bidi="ar-LB"/>
        </w:rPr>
        <w:t>»</w:t>
      </w:r>
      <w:r w:rsidRPr="002F041E">
        <w:rPr>
          <w:rFonts w:cs="Traditional Arabic" w:hint="cs"/>
          <w:sz w:val="36"/>
          <w:szCs w:val="36"/>
          <w:rtl/>
          <w:lang w:bidi="ar-LB"/>
        </w:rPr>
        <w:t xml:space="preserve"> بكسر الراء</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وهي لغة في المضارع، يقال: درس القرآن يدرِسه ويدرُسه، بكسر العين وضمها، والكسر ضعيف</w:t>
      </w:r>
      <w:r w:rsidR="005123E2" w:rsidRPr="0043365A">
        <w:rPr>
          <w:rFonts w:ascii="AGA Arabesque" w:hAnsi="AGA Arabesque" w:cs="Traditional Arabic"/>
          <w:position w:val="10"/>
          <w:sz w:val="36"/>
          <w:szCs w:val="36"/>
          <w:vertAlign w:val="superscript"/>
          <w:rtl/>
        </w:rPr>
        <w:t>(</w:t>
      </w:r>
      <w:r w:rsidR="005123E2" w:rsidRPr="0043365A">
        <w:rPr>
          <w:rStyle w:val="a9"/>
          <w:rFonts w:ascii="AGA Arabesque" w:hAnsi="AGA Arabesque"/>
          <w:sz w:val="36"/>
          <w:szCs w:val="36"/>
          <w:vertAlign w:val="superscript"/>
          <w:rtl/>
        </w:rPr>
        <w:footnoteReference w:id="231"/>
      </w:r>
      <w:r w:rsidR="005123E2"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ويُنشد لقوله</w:t>
      </w:r>
      <w:r w:rsidR="0043365A">
        <w:rPr>
          <w:rFonts w:cs="Traditional Arabic" w:hint="cs"/>
          <w:sz w:val="36"/>
          <w:szCs w:val="36"/>
          <w:rtl/>
          <w:lang w:bidi="ar-LB"/>
        </w:rPr>
        <w:t>:</w:t>
      </w:r>
    </w:p>
    <w:p w:rsidR="007C7413" w:rsidRPr="002F041E" w:rsidRDefault="007C7413" w:rsidP="005A73F5">
      <w:pPr>
        <w:spacing w:after="120" w:line="520" w:lineRule="exact"/>
        <w:ind w:firstLine="12"/>
        <w:jc w:val="center"/>
        <w:rPr>
          <w:rFonts w:cs="Traditional Arabic"/>
          <w:b/>
          <w:bCs/>
          <w:sz w:val="36"/>
          <w:szCs w:val="36"/>
          <w:rtl/>
          <w:lang w:bidi="ar-LB"/>
        </w:rPr>
      </w:pPr>
      <w:r w:rsidRPr="002F041E">
        <w:rPr>
          <w:rFonts w:cs="Traditional Arabic" w:hint="cs"/>
          <w:b/>
          <w:bCs/>
          <w:sz w:val="36"/>
          <w:szCs w:val="36"/>
          <w:rtl/>
          <w:lang w:bidi="ar-LB"/>
        </w:rPr>
        <w:t>هذا سُرَاقَةُ للقرآنِ يَدْرُسُه</w:t>
      </w:r>
      <w:r w:rsidR="0043365A">
        <w:rPr>
          <w:rFonts w:cs="Traditional Arabic" w:hint="cs"/>
          <w:b/>
          <w:bCs/>
          <w:sz w:val="36"/>
          <w:szCs w:val="36"/>
          <w:rtl/>
          <w:lang w:bidi="ar-LB"/>
        </w:rPr>
        <w:t xml:space="preserve"> </w:t>
      </w:r>
      <w:r w:rsidR="003D4378">
        <w:rPr>
          <w:rFonts w:cs="Traditional Arabic" w:hint="cs"/>
          <w:b/>
          <w:bCs/>
          <w:sz w:val="36"/>
          <w:szCs w:val="36"/>
          <w:rtl/>
          <w:lang w:bidi="ar-LB"/>
        </w:rPr>
        <w:tab/>
      </w:r>
      <w:r w:rsidR="003D4378">
        <w:rPr>
          <w:rFonts w:cs="Traditional Arabic" w:hint="cs"/>
          <w:b/>
          <w:bCs/>
          <w:sz w:val="36"/>
          <w:szCs w:val="36"/>
          <w:rtl/>
          <w:lang w:bidi="ar-LB"/>
        </w:rPr>
        <w:tab/>
      </w:r>
      <w:r w:rsidRPr="002F041E">
        <w:rPr>
          <w:rFonts w:cs="Traditional Arabic" w:hint="cs"/>
          <w:b/>
          <w:bCs/>
          <w:sz w:val="36"/>
          <w:szCs w:val="36"/>
          <w:rtl/>
          <w:lang w:bidi="ar-LB"/>
        </w:rPr>
        <w:t>والمرءُ عِنْدَ الرُّشَا إن يَلْقَهَا ذِيبُ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2"/>
      </w:r>
      <w:r w:rsidRPr="0043365A">
        <w:rPr>
          <w:rFonts w:cs="Traditional Arabic" w:hint="cs"/>
          <w:position w:val="10"/>
          <w:sz w:val="36"/>
          <w:szCs w:val="36"/>
          <w:vertAlign w:val="superscript"/>
          <w:rtl/>
          <w:lang w:bidi="ar-LB"/>
        </w:rPr>
        <w:t>)</w:t>
      </w:r>
    </w:p>
    <w:p w:rsidR="0005699A"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بالوجهين.</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وقرأ أيضاً: </w:t>
      </w:r>
      <w:r w:rsidRPr="002F041E">
        <w:rPr>
          <w:rFonts w:cs="Andalus" w:hint="cs"/>
          <w:sz w:val="36"/>
          <w:szCs w:val="36"/>
          <w:rtl/>
          <w:lang w:bidi="ar-LB"/>
        </w:rPr>
        <w:t>«</w:t>
      </w:r>
      <w:r w:rsidRPr="002F041E">
        <w:rPr>
          <w:rFonts w:cs="Traditional Arabic" w:hint="cs"/>
          <w:sz w:val="36"/>
          <w:szCs w:val="36"/>
          <w:rtl/>
          <w:lang w:bidi="ar-LB"/>
        </w:rPr>
        <w:t>تُدرِّسون</w:t>
      </w:r>
      <w:r w:rsidRPr="002F041E">
        <w:rPr>
          <w:rFonts w:cs="Andalus" w:hint="cs"/>
          <w:sz w:val="36"/>
          <w:szCs w:val="36"/>
          <w:rtl/>
          <w:lang w:bidi="ar-LB"/>
        </w:rPr>
        <w:t>»</w:t>
      </w:r>
      <w:r w:rsidRPr="002F041E">
        <w:rPr>
          <w:rFonts w:cs="Traditional Arabic" w:hint="cs"/>
          <w:sz w:val="36"/>
          <w:szCs w:val="36"/>
          <w:rtl/>
          <w:lang w:bidi="ar-LB"/>
        </w:rPr>
        <w:t xml:space="preserve"> بالضم </w:t>
      </w:r>
      <w:proofErr w:type="gramStart"/>
      <w:r w:rsidRPr="002F041E">
        <w:rPr>
          <w:rFonts w:cs="Traditional Arabic" w:hint="cs"/>
          <w:sz w:val="36"/>
          <w:szCs w:val="36"/>
          <w:rtl/>
          <w:lang w:bidi="ar-LB"/>
        </w:rPr>
        <w:t>والتشديد</w:t>
      </w:r>
      <w:proofErr w:type="gramEnd"/>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3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وهي تحتمل وجهين</w:t>
      </w:r>
      <w:r w:rsidR="0043365A">
        <w:rPr>
          <w:rFonts w:cs="Traditional Arabic" w:hint="cs"/>
          <w:sz w:val="36"/>
          <w:szCs w:val="36"/>
          <w:rtl/>
          <w:lang w:bidi="ar-LB"/>
        </w:rPr>
        <w:t>:</w:t>
      </w:r>
    </w:p>
    <w:p w:rsidR="0005699A" w:rsidRDefault="007C7413" w:rsidP="005A73F5">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lastRenderedPageBreak/>
        <w:t>أحدهما</w:t>
      </w:r>
      <w:proofErr w:type="gramEnd"/>
      <w:r w:rsidRPr="0005699A">
        <w:rPr>
          <w:rFonts w:cs="Traditional Arabic" w:hint="cs"/>
          <w:sz w:val="36"/>
          <w:szCs w:val="36"/>
          <w:rtl/>
          <w:lang w:bidi="ar-LB"/>
        </w:rPr>
        <w:t xml:space="preserve">: </w:t>
      </w:r>
      <w:r w:rsidRPr="002F041E">
        <w:rPr>
          <w:rFonts w:cs="Traditional Arabic" w:hint="cs"/>
          <w:sz w:val="36"/>
          <w:szCs w:val="36"/>
          <w:rtl/>
          <w:lang w:bidi="ar-LB"/>
        </w:rPr>
        <w:t>أن يكون التضعيف للمبالغة، فتوافق قراءة العامة.</w:t>
      </w:r>
    </w:p>
    <w:p w:rsidR="0005699A" w:rsidRDefault="007C7413" w:rsidP="005A73F5">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والثاني</w:t>
      </w:r>
      <w:proofErr w:type="gramEnd"/>
      <w:r w:rsidRPr="0005699A">
        <w:rPr>
          <w:rFonts w:cs="Traditional Arabic" w:hint="cs"/>
          <w:sz w:val="36"/>
          <w:szCs w:val="36"/>
          <w:rtl/>
          <w:lang w:bidi="ar-LB"/>
        </w:rPr>
        <w:t xml:space="preserve">: </w:t>
      </w:r>
      <w:r w:rsidRPr="002F041E">
        <w:rPr>
          <w:rFonts w:cs="Traditional Arabic" w:hint="cs"/>
          <w:sz w:val="36"/>
          <w:szCs w:val="36"/>
          <w:rtl/>
          <w:lang w:bidi="ar-LB"/>
        </w:rPr>
        <w:t>أن المفعولين محذوفان، تقديره: تدرسون غيركم ذلك الكتاب، أي: تحملونهم على ذلك فتجعلونهم دارسين له</w:t>
      </w:r>
      <w:r w:rsidR="007210F9" w:rsidRPr="0043365A">
        <w:rPr>
          <w:rFonts w:ascii="AGA Arabesque" w:hAnsi="AGA Arabesque" w:cs="Traditional Arabic"/>
          <w:position w:val="10"/>
          <w:sz w:val="36"/>
          <w:szCs w:val="36"/>
          <w:vertAlign w:val="superscript"/>
          <w:rtl/>
        </w:rPr>
        <w:t>(</w:t>
      </w:r>
      <w:r w:rsidR="007210F9" w:rsidRPr="0043365A">
        <w:rPr>
          <w:rStyle w:val="a9"/>
          <w:sz w:val="36"/>
          <w:szCs w:val="36"/>
          <w:vertAlign w:val="superscript"/>
          <w:rtl/>
        </w:rPr>
        <w:footnoteReference w:id="234"/>
      </w:r>
      <w:r w:rsidR="007210F9" w:rsidRPr="0043365A">
        <w:rPr>
          <w:rFonts w:ascii="AGA Arabesque" w:hAnsi="AGA Arabesque" w:cs="Traditional Arabic" w:hint="cs"/>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والدرس التكرار على الشيء لجعله محفوظاً </w:t>
      </w:r>
      <w:proofErr w:type="gramStart"/>
      <w:r w:rsidRPr="002F041E">
        <w:rPr>
          <w:rFonts w:cs="Traditional Arabic" w:hint="cs"/>
          <w:sz w:val="36"/>
          <w:szCs w:val="36"/>
          <w:rtl/>
          <w:lang w:bidi="ar-LB"/>
        </w:rPr>
        <w:t>عن</w:t>
      </w:r>
      <w:proofErr w:type="gramEnd"/>
      <w:r w:rsidRPr="002F041E">
        <w:rPr>
          <w:rFonts w:cs="Traditional Arabic" w:hint="cs"/>
          <w:sz w:val="36"/>
          <w:szCs w:val="36"/>
          <w:rtl/>
          <w:lang w:bidi="ar-LB"/>
        </w:rPr>
        <w:t xml:space="preserve"> ظاهر القلب</w:t>
      </w:r>
      <w:r w:rsidR="002435C6" w:rsidRPr="0043365A">
        <w:rPr>
          <w:rFonts w:ascii="AGA Arabesque" w:hAnsi="AGA Arabesque" w:cs="Traditional Arabic"/>
          <w:position w:val="10"/>
          <w:sz w:val="36"/>
          <w:szCs w:val="36"/>
          <w:vertAlign w:val="superscript"/>
          <w:rtl/>
        </w:rPr>
        <w:t>(</w:t>
      </w:r>
      <w:r w:rsidR="002435C6" w:rsidRPr="0043365A">
        <w:rPr>
          <w:rStyle w:val="a9"/>
          <w:rFonts w:ascii="AGA Arabesque" w:hAnsi="AGA Arabesque"/>
          <w:sz w:val="36"/>
          <w:szCs w:val="36"/>
          <w:vertAlign w:val="superscript"/>
          <w:rtl/>
        </w:rPr>
        <w:footnoteReference w:id="235"/>
      </w:r>
      <w:r w:rsidR="002435C6"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05699A" w:rsidRDefault="0043365A" w:rsidP="005A73F5">
      <w:pPr>
        <w:spacing w:after="120" w:line="520" w:lineRule="exact"/>
        <w:ind w:left="-1" w:firstLine="567"/>
        <w:jc w:val="both"/>
        <w:rPr>
          <w:rFonts w:cs="Traditional Arabic"/>
          <w:sz w:val="36"/>
          <w:szCs w:val="36"/>
          <w:rtl/>
          <w:lang w:bidi="ar-LB"/>
        </w:rPr>
      </w:pPr>
      <w:r w:rsidRPr="0043365A">
        <w:rPr>
          <w:rFonts w:cs="Traditional Arabic" w:hint="cs"/>
          <w:sz w:val="36"/>
          <w:szCs w:val="28"/>
          <w:rtl/>
          <w:lang w:bidi="ar-LB"/>
        </w:rPr>
        <w:t>[</w:t>
      </w:r>
      <w:r w:rsidR="007C7413" w:rsidRPr="002F041E">
        <w:rPr>
          <w:rFonts w:cs="Traditional Arabic" w:hint="cs"/>
          <w:sz w:val="36"/>
          <w:szCs w:val="36"/>
          <w:rtl/>
          <w:lang w:bidi="ar-LB"/>
        </w:rPr>
        <w:t>قال الزمخشري: ويجوز أن يكون معناه</w:t>
      </w:r>
      <w:r w:rsidR="00BF5A94" w:rsidRPr="00BF5A94">
        <w:rPr>
          <w:rFonts w:cs="Traditional Arabic" w:hint="cs"/>
          <w:sz w:val="36"/>
          <w:szCs w:val="28"/>
          <w:rtl/>
          <w:lang w:bidi="ar-LB"/>
        </w:rPr>
        <w:t xml:space="preserve"> -</w:t>
      </w:r>
      <w:r w:rsidR="007C7413" w:rsidRPr="002F041E">
        <w:rPr>
          <w:rFonts w:cs="Traditional Arabic" w:hint="cs"/>
          <w:sz w:val="36"/>
          <w:szCs w:val="36"/>
          <w:rtl/>
          <w:lang w:bidi="ar-LB"/>
        </w:rPr>
        <w:t>أي: معنى الدرس ومعنى تدرسون</w:t>
      </w:r>
      <w:r w:rsidR="00BF5A94" w:rsidRPr="00BF5A94">
        <w:rPr>
          <w:rFonts w:cs="Traditional Arabic" w:hint="cs"/>
          <w:sz w:val="36"/>
          <w:szCs w:val="28"/>
          <w:rtl/>
          <w:lang w:bidi="ar-LB"/>
        </w:rPr>
        <w:t xml:space="preserve">- </w:t>
      </w:r>
      <w:r w:rsidR="007C7413" w:rsidRPr="002F041E">
        <w:rPr>
          <w:rFonts w:cs="Traditional Arabic" w:hint="cs"/>
          <w:sz w:val="36"/>
          <w:szCs w:val="36"/>
          <w:rtl/>
          <w:lang w:bidi="ar-LB"/>
        </w:rPr>
        <w:t>بالتخفيف</w:t>
      </w:r>
      <w:r w:rsidR="0005699A" w:rsidRPr="0005699A">
        <w:rPr>
          <w:rFonts w:cs="Traditional Arabic" w:hint="cs"/>
          <w:sz w:val="28"/>
          <w:szCs w:val="28"/>
          <w:rtl/>
          <w:lang w:bidi="ar-LB"/>
        </w:rPr>
        <w:t>-</w:t>
      </w:r>
      <w:r w:rsidR="007C7413" w:rsidRPr="002F041E">
        <w:rPr>
          <w:rFonts w:cs="Traditional Arabic" w:hint="cs"/>
          <w:sz w:val="36"/>
          <w:szCs w:val="36"/>
          <w:rtl/>
          <w:lang w:bidi="ar-LB"/>
        </w:rPr>
        <w:t xml:space="preserve">: تدرسونه على الناس، كقوله: </w:t>
      </w:r>
      <w:r w:rsidR="007C7413" w:rsidRPr="002F041E">
        <w:rPr>
          <w:rFonts w:ascii="QCF_BSML" w:eastAsiaTheme="minorHAnsi" w:hAnsi="QCF_BSML" w:cs="QCF_BSML"/>
          <w:color w:val="000000"/>
          <w:sz w:val="32"/>
          <w:szCs w:val="32"/>
          <w:rtl/>
        </w:rPr>
        <w:t>ﭽ</w:t>
      </w:r>
      <w:r w:rsidR="007C7413" w:rsidRPr="002F041E">
        <w:rPr>
          <w:rFonts w:ascii="QCF_P293" w:eastAsiaTheme="minorHAnsi" w:hAnsi="QCF_P293" w:cs="QCF_P293"/>
          <w:color w:val="000000"/>
          <w:sz w:val="32"/>
          <w:szCs w:val="32"/>
          <w:rtl/>
        </w:rPr>
        <w:t xml:space="preserve"> ﭞ</w:t>
      </w:r>
      <w:r>
        <w:rPr>
          <w:rFonts w:ascii="QCF_P293" w:eastAsiaTheme="minorHAnsi" w:hAnsi="QCF_P293" w:cs="QCF_P293"/>
          <w:color w:val="000000"/>
          <w:sz w:val="32"/>
          <w:szCs w:val="32"/>
          <w:rtl/>
        </w:rPr>
        <w:t xml:space="preserve"> </w:t>
      </w:r>
      <w:r w:rsidR="007C7413" w:rsidRPr="002F041E">
        <w:rPr>
          <w:rFonts w:ascii="QCF_P293" w:eastAsiaTheme="minorHAnsi" w:hAnsi="QCF_P293" w:cs="QCF_P293"/>
          <w:color w:val="000000"/>
          <w:sz w:val="32"/>
          <w:szCs w:val="32"/>
          <w:rtl/>
        </w:rPr>
        <w:t>ﭟ</w:t>
      </w:r>
      <w:r>
        <w:rPr>
          <w:rFonts w:ascii="QCF_P293" w:eastAsiaTheme="minorHAnsi" w:hAnsi="QCF_P293" w:cs="QCF_P293"/>
          <w:color w:val="000000"/>
          <w:sz w:val="32"/>
          <w:szCs w:val="32"/>
          <w:rtl/>
        </w:rPr>
        <w:t xml:space="preserve"> </w:t>
      </w:r>
      <w:r w:rsidR="007C7413" w:rsidRPr="002F041E">
        <w:rPr>
          <w:rFonts w:ascii="QCF_P293" w:eastAsiaTheme="minorHAnsi" w:hAnsi="QCF_P293" w:cs="QCF_P293"/>
          <w:color w:val="000000"/>
          <w:sz w:val="32"/>
          <w:szCs w:val="32"/>
          <w:rtl/>
        </w:rPr>
        <w:t>ﭠ</w:t>
      </w:r>
      <w:r w:rsidR="007C7413" w:rsidRPr="002F041E">
        <w:rPr>
          <w:rFonts w:ascii="QCF_P293" w:eastAsiaTheme="minorHAnsi" w:hAnsi="QCF_P293" w:cs="QCF_P293" w:hint="cs"/>
          <w:color w:val="000000"/>
          <w:sz w:val="32"/>
          <w:szCs w:val="32"/>
          <w:rtl/>
        </w:rPr>
        <w:t xml:space="preserve"> </w:t>
      </w:r>
      <w:r w:rsidR="007C7413" w:rsidRPr="002F041E">
        <w:rPr>
          <w:rFonts w:ascii="QCF_P293" w:eastAsiaTheme="minorHAnsi" w:hAnsi="QCF_P293" w:cs="QCF_P293"/>
          <w:color w:val="000000"/>
          <w:sz w:val="32"/>
          <w:szCs w:val="32"/>
          <w:rtl/>
        </w:rPr>
        <w:t>ﭡ</w:t>
      </w:r>
      <w:r w:rsidR="007C7413" w:rsidRPr="002F041E">
        <w:rPr>
          <w:rFonts w:ascii="QCF_P293" w:eastAsiaTheme="minorHAnsi" w:hAnsi="QCF_P293" w:cs="QCF_P293" w:hint="cs"/>
          <w:color w:val="000000"/>
          <w:sz w:val="32"/>
          <w:szCs w:val="32"/>
          <w:rtl/>
        </w:rPr>
        <w:t xml:space="preserve"> </w:t>
      </w:r>
      <w:proofErr w:type="spellStart"/>
      <w:r w:rsidR="007C7413" w:rsidRPr="002F041E">
        <w:rPr>
          <w:rFonts w:ascii="QCF_P293" w:eastAsiaTheme="minorHAnsi" w:hAnsi="QCF_P293" w:cs="QCF_P293"/>
          <w:color w:val="000000"/>
          <w:sz w:val="32"/>
          <w:szCs w:val="32"/>
          <w:rtl/>
        </w:rPr>
        <w:t>ﭢ</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الإسراء: ١٠٦</w:t>
      </w:r>
      <w:r w:rsidR="007C7413" w:rsidRPr="002F041E">
        <w:rPr>
          <w:rFonts w:cs="Traditional Arabic" w:hint="cs"/>
          <w:sz w:val="36"/>
          <w:szCs w:val="36"/>
          <w:rtl/>
          <w:lang w:bidi="ar-LB"/>
        </w:rPr>
        <w:t>، فيكون معناهما معنى تدرسون من التدريس</w:t>
      </w:r>
      <w:r w:rsidR="006E362F" w:rsidRPr="006E362F">
        <w:rPr>
          <w:rFonts w:cs="Traditional Arabic" w:hint="cs"/>
          <w:sz w:val="36"/>
          <w:szCs w:val="36"/>
          <w:rtl/>
          <w:lang w:bidi="ar-LB"/>
        </w:rPr>
        <w:t xml:space="preserve">. </w:t>
      </w:r>
      <w:proofErr w:type="gramStart"/>
      <w:r w:rsidR="007C7413" w:rsidRPr="002F041E">
        <w:rPr>
          <w:rFonts w:cs="Traditional Arabic" w:hint="cs"/>
          <w:sz w:val="36"/>
          <w:szCs w:val="36"/>
          <w:rtl/>
          <w:lang w:bidi="ar-LB"/>
        </w:rPr>
        <w:t>وفيه</w:t>
      </w:r>
      <w:proofErr w:type="gramEnd"/>
      <w:r w:rsidR="007C7413" w:rsidRPr="002F041E">
        <w:rPr>
          <w:rFonts w:cs="Traditional Arabic" w:hint="cs"/>
          <w:sz w:val="36"/>
          <w:szCs w:val="36"/>
          <w:rtl/>
          <w:lang w:bidi="ar-LB"/>
        </w:rPr>
        <w:t xml:space="preserve"> أن من علم ودرس العلم ولم يعمل به فليس من الله في شيء</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236"/>
      </w:r>
      <w:r w:rsidR="007C7413"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انتهى.</w:t>
      </w:r>
      <w:r w:rsidR="00B71FC7">
        <w:rPr>
          <w:rFonts w:cs="Traditional Arabic" w:hint="cs"/>
          <w:sz w:val="36"/>
          <w:szCs w:val="36"/>
          <w:rtl/>
          <w:lang w:bidi="ar-LB"/>
        </w:rPr>
        <w:t xml:space="preserve"> </w:t>
      </w:r>
      <w:proofErr w:type="gramStart"/>
      <w:r w:rsidR="007C7413" w:rsidRPr="002F041E">
        <w:rPr>
          <w:rFonts w:cs="Traditional Arabic" w:hint="cs"/>
          <w:sz w:val="36"/>
          <w:szCs w:val="36"/>
          <w:rtl/>
          <w:lang w:bidi="ar-LB"/>
        </w:rPr>
        <w:t>قال</w:t>
      </w:r>
      <w:proofErr w:type="gramEnd"/>
      <w:r w:rsidR="007C7413" w:rsidRPr="002F041E">
        <w:rPr>
          <w:rFonts w:cs="Traditional Arabic" w:hint="cs"/>
          <w:sz w:val="36"/>
          <w:szCs w:val="36"/>
          <w:rtl/>
          <w:lang w:bidi="ar-LB"/>
        </w:rPr>
        <w:t xml:space="preserve"> الشيخ: وفيه دسيسة الاعتزال، وهو أنه لا يكون مؤمناً عالماً إلا بالعمل، وأن العمل شرط في صحة الإيمان</w:t>
      </w:r>
      <w:r w:rsidR="007C7413" w:rsidRPr="0043365A">
        <w:rPr>
          <w:rFonts w:ascii="AGA Arabesque" w:hAnsi="AGA Arabesque" w:cs="Traditional Arabic"/>
          <w:position w:val="10"/>
          <w:sz w:val="36"/>
          <w:szCs w:val="36"/>
          <w:vertAlign w:val="superscript"/>
          <w:rtl/>
        </w:rPr>
        <w:t>(</w:t>
      </w:r>
      <w:r w:rsidR="007C7413" w:rsidRPr="0043365A">
        <w:rPr>
          <w:rStyle w:val="a9"/>
          <w:rFonts w:ascii="AGA Arabesque" w:hAnsi="AGA Arabesque"/>
          <w:sz w:val="36"/>
          <w:szCs w:val="36"/>
          <w:vertAlign w:val="superscript"/>
          <w:rtl/>
        </w:rPr>
        <w:footnoteReference w:id="237"/>
      </w:r>
      <w:r w:rsidR="007C7413"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انتهى.</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قلتُ: لا دسيسة هنا؛ لأن العالم إذا لم يعمل بعلمه مذموم اتفاقاً، وأما كون العمل شرط</w:t>
      </w:r>
      <w:r w:rsidR="00B71FC7">
        <w:rPr>
          <w:rFonts w:cs="Traditional Arabic" w:hint="cs"/>
          <w:sz w:val="36"/>
          <w:szCs w:val="36"/>
          <w:rtl/>
          <w:lang w:bidi="ar-LB"/>
        </w:rPr>
        <w:t>اً</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38"/>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في الإيمان فلم يتعرض له الزمخشري هنا؛ وإن كان قائلاً به</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B71FC7">
        <w:rPr>
          <w:rFonts w:cs="Traditional Arabic" w:hint="cs"/>
          <w:sz w:val="36"/>
          <w:szCs w:val="36"/>
          <w:rtl/>
          <w:lang w:bidi="ar-LB"/>
        </w:rPr>
        <w:t xml:space="preserve"> </w:t>
      </w:r>
      <w:proofErr w:type="gramStart"/>
      <w:r w:rsidRPr="002F041E">
        <w:rPr>
          <w:rFonts w:cs="Traditional Arabic" w:hint="cs"/>
          <w:sz w:val="36"/>
          <w:szCs w:val="36"/>
          <w:rtl/>
          <w:lang w:bidi="ar-LB"/>
        </w:rPr>
        <w:t>وقرئ</w:t>
      </w:r>
      <w:proofErr w:type="gramEnd"/>
      <w:r w:rsidRPr="002F041E">
        <w:rPr>
          <w:rFonts w:cs="Traditional Arabic" w:hint="cs"/>
          <w:sz w:val="36"/>
          <w:szCs w:val="36"/>
          <w:rtl/>
          <w:lang w:bidi="ar-LB"/>
        </w:rPr>
        <w:t xml:space="preserve"> </w:t>
      </w:r>
      <w:r w:rsidRPr="002F041E">
        <w:rPr>
          <w:rFonts w:cs="Andalus" w:hint="cs"/>
          <w:sz w:val="36"/>
          <w:szCs w:val="36"/>
          <w:rtl/>
          <w:lang w:bidi="ar-LB"/>
        </w:rPr>
        <w:t>«</w:t>
      </w:r>
      <w:r w:rsidRPr="002F041E">
        <w:rPr>
          <w:rFonts w:cs="Traditional Arabic" w:hint="cs"/>
          <w:sz w:val="36"/>
          <w:szCs w:val="36"/>
          <w:rtl/>
          <w:lang w:bidi="ar-LB"/>
        </w:rPr>
        <w:t>تُدْرِسون</w:t>
      </w:r>
      <w:r w:rsidRPr="002F041E">
        <w:rPr>
          <w:rFonts w:cs="Andalus" w:hint="cs"/>
          <w:sz w:val="36"/>
          <w:szCs w:val="36"/>
          <w:rtl/>
          <w:lang w:bidi="ar-LB"/>
        </w:rPr>
        <w:t>»</w:t>
      </w:r>
      <w:r w:rsidRPr="002F041E">
        <w:rPr>
          <w:rFonts w:cs="Traditional Arabic" w:hint="cs"/>
          <w:sz w:val="36"/>
          <w:szCs w:val="36"/>
          <w:rtl/>
          <w:lang w:bidi="ar-LB"/>
        </w:rPr>
        <w:t xml:space="preserve"> بالضم والسكون والكسر</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من أدرس بمعنى درّس بالتشديد، نحو: أنزل ونزَّل، وأكرم وكرَّم، فهو مما اتفق فيه أفعل وفعَّل</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وحسن حذف مفعول الدرس أو </w:t>
      </w:r>
      <w:r w:rsidRPr="002F041E">
        <w:rPr>
          <w:rFonts w:cs="Traditional Arabic" w:hint="cs"/>
          <w:sz w:val="36"/>
          <w:szCs w:val="36"/>
          <w:rtl/>
          <w:lang w:bidi="ar-LB"/>
        </w:rPr>
        <w:lastRenderedPageBreak/>
        <w:t>التدريس تواخي الفواصل</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والكلام في الباء </w:t>
      </w:r>
      <w:proofErr w:type="spellStart"/>
      <w:r w:rsidRPr="002F041E">
        <w:rPr>
          <w:rFonts w:cs="Traditional Arabic" w:hint="cs"/>
          <w:sz w:val="36"/>
          <w:szCs w:val="36"/>
          <w:rtl/>
          <w:lang w:bidi="ar-LB"/>
        </w:rPr>
        <w:t>و</w:t>
      </w:r>
      <w:r w:rsidRPr="002F041E">
        <w:rPr>
          <w:rFonts w:cs="Andalus" w:hint="cs"/>
          <w:sz w:val="36"/>
          <w:szCs w:val="36"/>
          <w:rtl/>
          <w:lang w:bidi="ar-LB"/>
        </w:rPr>
        <w:t>«</w:t>
      </w:r>
      <w:r w:rsidRPr="002F041E">
        <w:rPr>
          <w:rFonts w:cs="Traditional Arabic" w:hint="cs"/>
          <w:sz w:val="36"/>
          <w:szCs w:val="36"/>
          <w:rtl/>
          <w:lang w:bidi="ar-LB"/>
        </w:rPr>
        <w:t>ما</w:t>
      </w:r>
      <w:proofErr w:type="spellEnd"/>
      <w:r w:rsidRPr="002F041E">
        <w:rPr>
          <w:rFonts w:cs="Andalus" w:hint="cs"/>
          <w:sz w:val="36"/>
          <w:szCs w:val="36"/>
          <w:rtl/>
          <w:lang w:bidi="ar-LB"/>
        </w:rPr>
        <w:t>»</w:t>
      </w:r>
      <w:r w:rsidRPr="002F041E">
        <w:rPr>
          <w:rFonts w:cs="Traditional Arabic" w:hint="cs"/>
          <w:sz w:val="36"/>
          <w:szCs w:val="36"/>
          <w:rtl/>
          <w:lang w:bidi="ar-LB"/>
        </w:rPr>
        <w:t xml:space="preserve"> من 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ﮈ</w:t>
      </w:r>
      <w:proofErr w:type="spellEnd"/>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ﮉ</w:t>
      </w:r>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ﮊ</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فهو في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ﮄ</w:t>
      </w:r>
      <w:proofErr w:type="spellEnd"/>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ﮅ</w:t>
      </w:r>
      <w:r w:rsidR="0043365A">
        <w:rPr>
          <w:rFonts w:ascii="QCF_P060" w:eastAsiaTheme="minorHAnsi" w:hAnsi="QCF_P060" w:cs="QCF_P060"/>
          <w:color w:val="000000"/>
          <w:sz w:val="32"/>
          <w:szCs w:val="32"/>
          <w:rtl/>
        </w:rPr>
        <w:t xml:space="preserve"> </w:t>
      </w:r>
      <w:proofErr w:type="spellStart"/>
      <w:r w:rsidR="001C0C9C" w:rsidRPr="002F041E">
        <w:rPr>
          <w:rFonts w:ascii="QCF_P060" w:eastAsiaTheme="minorHAnsi" w:hAnsi="QCF_P060" w:cs="QCF_P060"/>
          <w:color w:val="000000"/>
          <w:sz w:val="32"/>
          <w:szCs w:val="32"/>
          <w:rtl/>
        </w:rPr>
        <w:t>ﮆ</w:t>
      </w:r>
      <w:r w:rsidRPr="002F041E">
        <w:rPr>
          <w:rFonts w:ascii="QCF_BSML" w:eastAsiaTheme="minorHAnsi" w:hAnsi="QCF_BSML" w:cs="QCF_BSML"/>
          <w:color w:val="000000"/>
          <w:sz w:val="32"/>
          <w:szCs w:val="32"/>
          <w:rtl/>
        </w:rPr>
        <w:t>ﭼ</w:t>
      </w:r>
      <w:proofErr w:type="spellEnd"/>
      <w:r w:rsidR="005123E2" w:rsidRPr="0043365A">
        <w:rPr>
          <w:rFonts w:ascii="AGA Arabesque" w:hAnsi="AGA Arabesque" w:cs="Traditional Arabic"/>
          <w:position w:val="10"/>
          <w:sz w:val="36"/>
          <w:szCs w:val="36"/>
          <w:vertAlign w:val="superscript"/>
          <w:rtl/>
        </w:rPr>
        <w:t>(</w:t>
      </w:r>
      <w:r w:rsidR="005123E2" w:rsidRPr="0043365A">
        <w:rPr>
          <w:rStyle w:val="a9"/>
          <w:rFonts w:ascii="AGA Arabesque" w:hAnsi="AGA Arabesque"/>
          <w:sz w:val="36"/>
          <w:szCs w:val="36"/>
          <w:vertAlign w:val="superscript"/>
          <w:rtl/>
        </w:rPr>
        <w:footnoteReference w:id="241"/>
      </w:r>
      <w:r w:rsidR="005123E2"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7C7413" w:rsidRPr="002F041E" w:rsidRDefault="0078514C" w:rsidP="005A73F5">
      <w:pPr>
        <w:numPr>
          <w:ilvl w:val="0"/>
          <w:numId w:val="9"/>
        </w:numPr>
        <w:spacing w:after="120" w:line="520" w:lineRule="exact"/>
        <w:ind w:left="-1" w:firstLine="463"/>
        <w:jc w:val="both"/>
        <w:rPr>
          <w:rFonts w:cs="Traditional Arabic"/>
          <w:sz w:val="36"/>
          <w:szCs w:val="36"/>
          <w:rtl/>
          <w:lang w:bidi="ar-LB"/>
        </w:rPr>
      </w:pPr>
      <w:r>
        <w:rPr>
          <w:rFonts w:cs="Traditional Arabic" w:hint="cs"/>
          <w:sz w:val="36"/>
          <w:szCs w:val="36"/>
          <w:rtl/>
          <w:lang w:bidi="ar-LB"/>
        </w:rPr>
        <w:t xml:space="preserve"> </w:t>
      </w:r>
      <w:r w:rsidR="007C7413" w:rsidRPr="002F041E">
        <w:rPr>
          <w:rFonts w:cs="Traditional Arabic" w:hint="cs"/>
          <w:sz w:val="36"/>
          <w:szCs w:val="36"/>
          <w:rtl/>
          <w:lang w:bidi="ar-LB"/>
        </w:rPr>
        <w:t xml:space="preserve">قوله </w:t>
      </w:r>
      <w:proofErr w:type="gramStart"/>
      <w:r w:rsidR="007C7413" w:rsidRPr="002F041E">
        <w:rPr>
          <w:rFonts w:cs="Traditional Arabic" w:hint="cs"/>
          <w:sz w:val="36"/>
          <w:szCs w:val="36"/>
          <w:rtl/>
          <w:lang w:bidi="ar-LB"/>
        </w:rPr>
        <w:t>تعالى</w:t>
      </w:r>
      <w:proofErr w:type="gramEnd"/>
      <w:r w:rsidR="007C7413" w:rsidRPr="002F041E">
        <w:rPr>
          <w:rFonts w:cs="Traditional Arabic" w:hint="cs"/>
          <w:sz w:val="36"/>
          <w:szCs w:val="36"/>
          <w:rtl/>
          <w:lang w:bidi="ar-LB"/>
        </w:rPr>
        <w:t xml:space="preserve">: </w:t>
      </w:r>
      <w:r w:rsidR="007C7413" w:rsidRPr="002F041E">
        <w:rPr>
          <w:rFonts w:ascii="QCF_BSML" w:eastAsiaTheme="minorHAnsi" w:hAnsi="QCF_BSML" w:cs="QCF_BSML"/>
          <w:color w:val="000000"/>
          <w:sz w:val="32"/>
          <w:szCs w:val="32"/>
          <w:rtl/>
        </w:rPr>
        <w:t xml:space="preserve">ﭽ </w:t>
      </w:r>
      <w:r w:rsidR="007C7413" w:rsidRPr="002F041E">
        <w:rPr>
          <w:rFonts w:ascii="QCF_P060" w:eastAsiaTheme="minorHAnsi" w:hAnsi="QCF_P060" w:cs="QCF_P060"/>
          <w:color w:val="000000"/>
          <w:sz w:val="32"/>
          <w:szCs w:val="32"/>
          <w:rtl/>
        </w:rPr>
        <w:t>ﮌ</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ﮍ</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ﮎ</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ﮏ</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ﮐ</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ﮑ</w:t>
      </w:r>
      <w:r w:rsidR="0043365A">
        <w:rPr>
          <w:rFonts w:ascii="QCF_P060" w:eastAsiaTheme="minorHAnsi" w:hAnsi="QCF_P060" w:cs="QCF_P060"/>
          <w:color w:val="000000"/>
          <w:sz w:val="32"/>
          <w:szCs w:val="32"/>
          <w:rtl/>
        </w:rPr>
        <w:t xml:space="preserve"> </w:t>
      </w:r>
      <w:proofErr w:type="spellStart"/>
      <w:r w:rsidR="007C7413" w:rsidRPr="002F041E">
        <w:rPr>
          <w:rFonts w:ascii="QCF_P060" w:eastAsiaTheme="minorHAnsi" w:hAnsi="QCF_P060" w:cs="QCF_P060"/>
          <w:color w:val="000000"/>
          <w:sz w:val="32"/>
          <w:szCs w:val="32"/>
          <w:rtl/>
        </w:rPr>
        <w:t>ﮒﮓ</w:t>
      </w:r>
      <w:proofErr w:type="spellEnd"/>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ﮔ</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ﮕ</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ﮖ</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ﮗ</w:t>
      </w:r>
      <w:r w:rsidR="0043365A">
        <w:rPr>
          <w:rFonts w:ascii="QCF_P060" w:eastAsiaTheme="minorHAnsi" w:hAnsi="QCF_P060" w:cs="QCF_P060"/>
          <w:color w:val="000000"/>
          <w:sz w:val="32"/>
          <w:szCs w:val="32"/>
          <w:rtl/>
        </w:rPr>
        <w:t xml:space="preserve"> </w:t>
      </w:r>
      <w:r w:rsidR="007C7413" w:rsidRPr="002F041E">
        <w:rPr>
          <w:rFonts w:ascii="QCF_P060" w:eastAsiaTheme="minorHAnsi" w:hAnsi="QCF_P060" w:cs="QCF_P060"/>
          <w:color w:val="000000"/>
          <w:sz w:val="32"/>
          <w:szCs w:val="32"/>
          <w:rtl/>
        </w:rPr>
        <w:t>ﮘ</w:t>
      </w:r>
      <w:r w:rsidR="0043365A">
        <w:rPr>
          <w:rFonts w:ascii="QCF_P060" w:eastAsiaTheme="minorHAnsi" w:hAnsi="QCF_P060" w:cs="QCF_P060"/>
          <w:color w:val="000000"/>
          <w:sz w:val="32"/>
          <w:szCs w:val="32"/>
          <w:rtl/>
        </w:rPr>
        <w:t xml:space="preserve"> </w:t>
      </w:r>
      <w:proofErr w:type="spellStart"/>
      <w:r w:rsidR="007C7413" w:rsidRPr="002F041E">
        <w:rPr>
          <w:rFonts w:ascii="QCF_P060" w:eastAsiaTheme="minorHAnsi" w:hAnsi="QCF_P060" w:cs="QCF_P060"/>
          <w:color w:val="000000"/>
          <w:sz w:val="32"/>
          <w:szCs w:val="32"/>
          <w:rtl/>
        </w:rPr>
        <w:t>ﮙ</w:t>
      </w:r>
      <w:r w:rsidR="007C7413" w:rsidRPr="002F041E">
        <w:rPr>
          <w:rFonts w:ascii="QCF_BSML" w:eastAsiaTheme="minorHAnsi" w:hAnsi="QCF_BSML" w:cs="QCF_BSML"/>
          <w:color w:val="000000"/>
          <w:sz w:val="32"/>
          <w:szCs w:val="32"/>
          <w:rtl/>
        </w:rPr>
        <w:t>ﭼ</w:t>
      </w:r>
      <w:proofErr w:type="spellEnd"/>
      <w:r w:rsidR="007C7413" w:rsidRPr="002F041E">
        <w:rPr>
          <w:rFonts w:ascii="Arial" w:eastAsiaTheme="minorHAnsi" w:hAnsi="Arial" w:cs="Arial"/>
          <w:color w:val="000000"/>
          <w:sz w:val="18"/>
          <w:szCs w:val="18"/>
          <w:rtl/>
        </w:rPr>
        <w:t xml:space="preserve"> </w:t>
      </w:r>
      <w:r w:rsidR="007C7413" w:rsidRPr="001360E5">
        <w:rPr>
          <w:rFonts w:ascii="Arial" w:eastAsiaTheme="minorHAnsi" w:hAnsi="Arial" w:cs="Traditional Arabic"/>
          <w:color w:val="000000"/>
          <w:sz w:val="27"/>
          <w:szCs w:val="28"/>
          <w:rtl/>
        </w:rPr>
        <w:t>آل عمران: ٨٠</w:t>
      </w:r>
      <w:r w:rsidR="006E362F" w:rsidRPr="006E362F">
        <w:rPr>
          <w:rFonts w:cs="Traditional Arabic" w:hint="cs"/>
          <w:sz w:val="36"/>
          <w:szCs w:val="36"/>
          <w:rtl/>
          <w:lang w:bidi="ar-LB"/>
        </w:rPr>
        <w:t xml:space="preserve">. </w:t>
      </w:r>
      <w:r w:rsidR="007C7413" w:rsidRPr="002F041E">
        <w:rPr>
          <w:rFonts w:cs="Traditional Arabic" w:hint="cs"/>
          <w:sz w:val="36"/>
          <w:szCs w:val="36"/>
          <w:rtl/>
          <w:lang w:bidi="ar-LB"/>
        </w:rPr>
        <w:t xml:space="preserve">معرفة </w:t>
      </w:r>
      <w:proofErr w:type="gramStart"/>
      <w:r w:rsidR="007C7413" w:rsidRPr="002F041E">
        <w:rPr>
          <w:rFonts w:cs="Traditional Arabic" w:hint="cs"/>
          <w:sz w:val="36"/>
          <w:szCs w:val="36"/>
          <w:rtl/>
          <w:lang w:bidi="ar-LB"/>
        </w:rPr>
        <w:t>تفسير</w:t>
      </w:r>
      <w:proofErr w:type="gramEnd"/>
      <w:r w:rsidR="007C7413" w:rsidRPr="002F041E">
        <w:rPr>
          <w:rFonts w:cs="Traditional Arabic" w:hint="cs"/>
          <w:sz w:val="36"/>
          <w:szCs w:val="36"/>
          <w:rtl/>
          <w:lang w:bidi="ar-LB"/>
        </w:rPr>
        <w:t xml:space="preserve"> الآية متوقف على شيئين</w:t>
      </w:r>
      <w:r w:rsidR="0043365A">
        <w:rPr>
          <w:rFonts w:cs="Traditional Arabic" w:hint="cs"/>
          <w:sz w:val="36"/>
          <w:szCs w:val="36"/>
          <w:rtl/>
          <w:lang w:bidi="ar-LB"/>
        </w:rPr>
        <w:t>:</w:t>
      </w:r>
    </w:p>
    <w:p w:rsidR="00062FA9" w:rsidRDefault="007C7413" w:rsidP="005A73F5">
      <w:pPr>
        <w:spacing w:after="120" w:line="520" w:lineRule="exact"/>
        <w:ind w:left="-1" w:firstLine="567"/>
        <w:jc w:val="both"/>
        <w:rPr>
          <w:rFonts w:cs="Traditional Arabic"/>
          <w:sz w:val="36"/>
          <w:szCs w:val="36"/>
          <w:rtl/>
        </w:rPr>
      </w:pPr>
      <w:r w:rsidRPr="002F041E">
        <w:rPr>
          <w:rFonts w:cs="Traditional Arabic" w:hint="cs"/>
          <w:b/>
          <w:bCs/>
          <w:sz w:val="36"/>
          <w:szCs w:val="36"/>
          <w:u w:val="single"/>
          <w:rtl/>
          <w:lang w:bidi="ar-LB"/>
        </w:rPr>
        <w:t>أحدهما</w:t>
      </w:r>
      <w:r w:rsidRPr="00062FA9">
        <w:rPr>
          <w:rFonts w:cs="Traditional Arabic" w:hint="cs"/>
          <w:sz w:val="36"/>
          <w:szCs w:val="36"/>
          <w:rtl/>
          <w:lang w:bidi="ar-LB"/>
        </w:rPr>
        <w:t xml:space="preserve">: </w:t>
      </w:r>
      <w:r w:rsidRPr="002F041E">
        <w:rPr>
          <w:rFonts w:cs="Traditional Arabic" w:hint="cs"/>
          <w:sz w:val="36"/>
          <w:szCs w:val="36"/>
          <w:rtl/>
          <w:lang w:bidi="ar-LB"/>
        </w:rPr>
        <w:t xml:space="preserve">معرفة الضمير المستكن </w:t>
      </w:r>
      <w:proofErr w:type="gramStart"/>
      <w:r w:rsidRPr="002F041E">
        <w:rPr>
          <w:rFonts w:cs="Traditional Arabic" w:hint="cs"/>
          <w:sz w:val="36"/>
          <w:szCs w:val="36"/>
          <w:rtl/>
          <w:lang w:bidi="ar-LB"/>
        </w:rPr>
        <w:t>في</w:t>
      </w:r>
      <w:proofErr w:type="gramEnd"/>
      <w:r w:rsidRPr="002F041E">
        <w:rPr>
          <w:rFonts w:cs="Traditional Arabic" w:hint="cs"/>
          <w:sz w:val="36"/>
          <w:szCs w:val="36"/>
          <w:rtl/>
          <w:lang w:bidi="ar-LB"/>
        </w:rPr>
        <w:t xml:space="preserve"> </w:t>
      </w:r>
      <w:r w:rsidRPr="002F041E">
        <w:rPr>
          <w:rFonts w:ascii="QCF_BSML" w:eastAsiaTheme="minorHAnsi" w:hAnsi="QCF_BSML" w:cs="QCF_BSML"/>
          <w:color w:val="000000"/>
          <w:sz w:val="32"/>
          <w:szCs w:val="32"/>
          <w:rtl/>
        </w:rPr>
        <w:t xml:space="preserve">ﭽ </w:t>
      </w:r>
      <w:r w:rsidRPr="002F041E">
        <w:rPr>
          <w:rFonts w:ascii="QCF_P060" w:eastAsiaTheme="minorHAnsi" w:hAnsi="QCF_P060" w:cs="QCF_P060"/>
          <w:color w:val="000000"/>
          <w:sz w:val="32"/>
          <w:szCs w:val="32"/>
          <w:rtl/>
        </w:rPr>
        <w:t xml:space="preserve">ﮍ </w:t>
      </w:r>
      <w:r w:rsidRPr="002F041E">
        <w:rPr>
          <w:rFonts w:ascii="QCF_BSML" w:eastAsiaTheme="minorHAnsi" w:hAnsi="QCF_BSML" w:cs="QCF_BSML"/>
          <w:color w:val="000000"/>
          <w:sz w:val="32"/>
          <w:szCs w:val="32"/>
          <w:rtl/>
        </w:rPr>
        <w:t>ﭼ</w:t>
      </w:r>
      <w:r w:rsidRPr="002F041E">
        <w:rPr>
          <w:rFonts w:cs="Traditional Arabic" w:hint="cs"/>
          <w:sz w:val="36"/>
          <w:szCs w:val="36"/>
          <w:rtl/>
        </w:rPr>
        <w:t>.</w:t>
      </w:r>
    </w:p>
    <w:p w:rsidR="007C7413" w:rsidRPr="002F041E" w:rsidRDefault="007C7413" w:rsidP="005A73F5">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062FA9">
        <w:rPr>
          <w:rFonts w:cs="Traditional Arabic" w:hint="cs"/>
          <w:sz w:val="36"/>
          <w:szCs w:val="36"/>
          <w:rtl/>
          <w:lang w:bidi="ar-LB"/>
        </w:rPr>
        <w:t xml:space="preserve">: </w:t>
      </w:r>
      <w:r w:rsidRPr="002F041E">
        <w:rPr>
          <w:rFonts w:cs="Traditional Arabic" w:hint="cs"/>
          <w:sz w:val="36"/>
          <w:szCs w:val="36"/>
          <w:rtl/>
          <w:lang w:bidi="ar-LB"/>
        </w:rPr>
        <w:t>معرفة اختلاف القراء في هذا الحرف</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فعنهما </w:t>
      </w:r>
      <w:proofErr w:type="gramStart"/>
      <w:r w:rsidRPr="002F041E">
        <w:rPr>
          <w:rFonts w:cs="Traditional Arabic" w:hint="cs"/>
          <w:sz w:val="36"/>
          <w:szCs w:val="36"/>
          <w:rtl/>
          <w:lang w:bidi="ar-LB"/>
        </w:rPr>
        <w:t>ينبني</w:t>
      </w:r>
      <w:proofErr w:type="gramEnd"/>
      <w:r w:rsidRPr="002F041E">
        <w:rPr>
          <w:rFonts w:cs="Traditional Arabic" w:hint="cs"/>
          <w:sz w:val="36"/>
          <w:szCs w:val="36"/>
          <w:rtl/>
          <w:lang w:bidi="ar-LB"/>
        </w:rPr>
        <w:t xml:space="preserve"> الكلام</w:t>
      </w:r>
      <w:r w:rsidR="006E362F" w:rsidRPr="006E362F">
        <w:rPr>
          <w:rFonts w:cs="Traditional Arabic" w:hint="cs"/>
          <w:sz w:val="36"/>
          <w:szCs w:val="36"/>
          <w:rtl/>
          <w:lang w:bidi="ar-LB"/>
        </w:rPr>
        <w:t xml:space="preserve">. </w:t>
      </w:r>
      <w:r w:rsidRPr="002F041E">
        <w:rPr>
          <w:rFonts w:cs="Traditional Arabic" w:hint="cs"/>
          <w:sz w:val="36"/>
          <w:szCs w:val="36"/>
          <w:rtl/>
          <w:lang w:bidi="ar-LB"/>
        </w:rPr>
        <w:t>وقد اختلف الناس في هذا الضمير، فقالت طائفة</w:t>
      </w:r>
      <w:r w:rsidR="00BF5A94" w:rsidRPr="00BF5A94">
        <w:rPr>
          <w:rFonts w:cs="Traditional Arabic" w:hint="cs"/>
          <w:sz w:val="36"/>
          <w:szCs w:val="28"/>
          <w:rtl/>
          <w:lang w:bidi="ar-LB"/>
        </w:rPr>
        <w:t xml:space="preserve"> -</w:t>
      </w:r>
      <w:r w:rsidRPr="002F041E">
        <w:rPr>
          <w:rFonts w:cs="Traditional Arabic" w:hint="cs"/>
          <w:sz w:val="36"/>
          <w:szCs w:val="36"/>
          <w:rtl/>
          <w:lang w:bidi="ar-LB"/>
        </w:rPr>
        <w:t>منهم سيبويه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والزجاج</w:t>
      </w:r>
      <w:r w:rsidR="00BF5A94" w:rsidRPr="00BF5A94">
        <w:rPr>
          <w:rFonts w:cs="Traditional Arabic" w:hint="cs"/>
          <w:sz w:val="36"/>
          <w:szCs w:val="28"/>
          <w:rtl/>
          <w:lang w:bidi="ar-LB"/>
        </w:rPr>
        <w:t xml:space="preserve">- </w:t>
      </w:r>
      <w:r w:rsidRPr="002F041E">
        <w:rPr>
          <w:rFonts w:cs="Traditional Arabic" w:hint="cs"/>
          <w:sz w:val="36"/>
          <w:szCs w:val="36"/>
          <w:rtl/>
          <w:lang w:bidi="ar-LB"/>
        </w:rPr>
        <w:t>إنه عائد على الله تعالى، والمعنى: ولا يأمركم الله بهذا؛ لأنه الشرك</w:t>
      </w:r>
      <w:r w:rsidR="005123E2" w:rsidRPr="0043365A">
        <w:rPr>
          <w:rFonts w:ascii="AGA Arabesque" w:hAnsi="AGA Arabesque" w:cs="Traditional Arabic"/>
          <w:position w:val="10"/>
          <w:sz w:val="36"/>
          <w:szCs w:val="36"/>
          <w:vertAlign w:val="superscript"/>
          <w:rtl/>
        </w:rPr>
        <w:t>(</w:t>
      </w:r>
      <w:r w:rsidR="005123E2" w:rsidRPr="0043365A">
        <w:rPr>
          <w:rStyle w:val="a9"/>
          <w:rFonts w:ascii="AGA Arabesque" w:hAnsi="AGA Arabesque"/>
          <w:sz w:val="36"/>
          <w:szCs w:val="36"/>
          <w:vertAlign w:val="superscript"/>
          <w:rtl/>
        </w:rPr>
        <w:footnoteReference w:id="243"/>
      </w:r>
      <w:r w:rsidR="005123E2" w:rsidRPr="0043365A">
        <w:rPr>
          <w:rFonts w:ascii="AGA Arabesque" w:hAnsi="AGA Arabesque" w:cs="Traditional Arabic"/>
          <w:position w:val="10"/>
          <w:sz w:val="36"/>
          <w:szCs w:val="36"/>
          <w:vertAlign w:val="superscript"/>
          <w:rtl/>
        </w:rPr>
        <w:t>)</w:t>
      </w:r>
      <w:r w:rsidR="0043365A">
        <w:rPr>
          <w:rFonts w:cs="Traditional Arabic" w:hint="cs"/>
          <w:sz w:val="36"/>
          <w:szCs w:val="36"/>
          <w:rtl/>
          <w:lang w:bidi="ar-LB"/>
        </w:rPr>
        <w:t xml:space="preserve">، </w:t>
      </w:r>
      <w:r w:rsidRPr="002F041E">
        <w:rPr>
          <w:rFonts w:cs="Traditional Arabic" w:hint="cs"/>
          <w:sz w:val="36"/>
          <w:szCs w:val="36"/>
          <w:rtl/>
          <w:lang w:bidi="ar-LB"/>
        </w:rPr>
        <w:t xml:space="preserve">والباري تعالى منزه عن الأمر به، بل باختصاص العبادة به </w:t>
      </w:r>
      <w:proofErr w:type="spellStart"/>
      <w:r w:rsidR="0075019C" w:rsidRPr="002F041E">
        <w:rPr>
          <w:rFonts w:ascii="QCF_BSML" w:eastAsiaTheme="minorHAnsi" w:hAnsi="QCF_BSML" w:cs="QCF_BSML"/>
          <w:color w:val="000000"/>
          <w:sz w:val="32"/>
          <w:szCs w:val="32"/>
          <w:rtl/>
        </w:rPr>
        <w:t>ﭽ</w:t>
      </w:r>
      <w:r w:rsidRPr="002F041E">
        <w:rPr>
          <w:rFonts w:ascii="QCF_P598" w:eastAsiaTheme="minorHAnsi" w:hAnsi="QCF_P598" w:cs="QCF_P598"/>
          <w:color w:val="000000"/>
          <w:sz w:val="32"/>
          <w:szCs w:val="32"/>
          <w:rtl/>
        </w:rPr>
        <w:t>ﮘ</w:t>
      </w:r>
      <w:proofErr w:type="spellEnd"/>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ﮙ</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ﮚ</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ﮛ</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ﮜ</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ﮝ</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ﮞ</w:t>
      </w:r>
      <w:r w:rsidR="0043365A">
        <w:rPr>
          <w:rFonts w:ascii="QCF_P598" w:eastAsiaTheme="minorHAnsi" w:hAnsi="QCF_P598" w:cs="QCF_P598"/>
          <w:color w:val="000000"/>
          <w:sz w:val="32"/>
          <w:szCs w:val="32"/>
          <w:rtl/>
        </w:rPr>
        <w:t xml:space="preserve"> </w:t>
      </w:r>
      <w:r w:rsidRPr="002F041E">
        <w:rPr>
          <w:rFonts w:ascii="QCF_P598" w:eastAsiaTheme="minorHAnsi" w:hAnsi="QCF_P598" w:cs="QCF_P598"/>
          <w:color w:val="000000"/>
          <w:sz w:val="32"/>
          <w:szCs w:val="32"/>
          <w:rtl/>
        </w:rPr>
        <w:t>ﮟ</w:t>
      </w:r>
      <w:r w:rsidR="0043365A">
        <w:rPr>
          <w:rFonts w:ascii="QCF_P598" w:eastAsiaTheme="minorHAnsi" w:hAnsi="QCF_P598" w:cs="QCF_P598"/>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البينة: ٥</w:t>
      </w:r>
      <w:r w:rsidRPr="002F041E">
        <w:rPr>
          <w:rFonts w:cs="Traditional Arabic" w:hint="cs"/>
          <w:sz w:val="36"/>
          <w:szCs w:val="36"/>
          <w:rtl/>
          <w:lang w:bidi="ar-LB"/>
        </w:rPr>
        <w:t>.</w:t>
      </w:r>
      <w:r w:rsidR="0078514C">
        <w:rPr>
          <w:rFonts w:cs="Traditional Arabic" w:hint="cs"/>
          <w:sz w:val="36"/>
          <w:szCs w:val="36"/>
          <w:rtl/>
          <w:lang w:bidi="ar-LB"/>
        </w:rPr>
        <w:t xml:space="preserve"> </w:t>
      </w:r>
      <w:r w:rsidRPr="002F041E">
        <w:rPr>
          <w:rFonts w:cs="Traditional Arabic" w:hint="cs"/>
          <w:sz w:val="36"/>
          <w:szCs w:val="36"/>
          <w:rtl/>
          <w:lang w:bidi="ar-LB"/>
        </w:rPr>
        <w:t xml:space="preserve">وقال ابن جريج: </w:t>
      </w:r>
      <w:r w:rsidR="002570DA">
        <w:rPr>
          <w:rFonts w:ascii="Arial" w:hAnsi="Arial" w:cs="Traditional Arabic"/>
          <w:b/>
          <w:bCs/>
          <w:sz w:val="36"/>
          <w:szCs w:val="36"/>
          <w:rtl/>
          <w:lang w:bidi="ar-LB"/>
        </w:rPr>
        <w:t>«</w:t>
      </w:r>
      <w:r w:rsidRPr="002F041E">
        <w:rPr>
          <w:rFonts w:cs="Traditional Arabic" w:hint="cs"/>
          <w:sz w:val="36"/>
          <w:szCs w:val="36"/>
          <w:rtl/>
          <w:lang w:bidi="ar-LB"/>
        </w:rPr>
        <w:t xml:space="preserve">هو عائد على </w:t>
      </w:r>
      <w:r w:rsidRPr="002F041E">
        <w:rPr>
          <w:rFonts w:cs="Andalus" w:hint="cs"/>
          <w:sz w:val="36"/>
          <w:szCs w:val="36"/>
          <w:rtl/>
          <w:lang w:bidi="ar-LB"/>
        </w:rPr>
        <w:t>«</w:t>
      </w:r>
      <w:r w:rsidRPr="002F041E">
        <w:rPr>
          <w:rFonts w:cs="Traditional Arabic" w:hint="cs"/>
          <w:sz w:val="36"/>
          <w:szCs w:val="36"/>
          <w:rtl/>
          <w:lang w:bidi="ar-LB"/>
        </w:rPr>
        <w:t>بشرٍ</w:t>
      </w:r>
      <w:r w:rsidRPr="002F041E">
        <w:rPr>
          <w:rFonts w:cs="Andalus" w:hint="cs"/>
          <w:sz w:val="36"/>
          <w:szCs w:val="36"/>
          <w:rtl/>
          <w:lang w:bidi="ar-LB"/>
        </w:rPr>
        <w:t>»</w:t>
      </w:r>
      <w:r w:rsidRPr="002F041E">
        <w:rPr>
          <w:rFonts w:cs="Traditional Arabic" w:hint="cs"/>
          <w:sz w:val="36"/>
          <w:szCs w:val="36"/>
          <w:rtl/>
          <w:lang w:bidi="ar-LB"/>
        </w:rPr>
        <w:t xml:space="preserve"> المتقدم، أي: ولا يأمركم ذلك البشر الذي أوتي الكتاب والحكم والنبوة باتخاذ هؤلاء أرباباً</w:t>
      </w:r>
      <w:r w:rsidR="002570DA" w:rsidRPr="006D20E3">
        <w:rPr>
          <w:rFonts w:ascii="Arial" w:hAnsi="Arial" w:cs="Traditional Arabic"/>
          <w:b/>
          <w:bCs/>
          <w:sz w:val="36"/>
          <w:szCs w:val="36"/>
          <w:rtl/>
          <w:lang w:bidi="ar-LB"/>
        </w:rPr>
        <w:t>»</w:t>
      </w:r>
      <w:r w:rsidR="00692518" w:rsidRPr="0043365A">
        <w:rPr>
          <w:rFonts w:ascii="AGA Arabesque" w:hAnsi="AGA Arabesque" w:cs="Traditional Arabic"/>
          <w:position w:val="10"/>
          <w:sz w:val="36"/>
          <w:szCs w:val="36"/>
          <w:vertAlign w:val="superscript"/>
          <w:rtl/>
        </w:rPr>
        <w:t>(</w:t>
      </w:r>
      <w:r w:rsidR="00692518" w:rsidRPr="0043365A">
        <w:rPr>
          <w:rStyle w:val="a9"/>
          <w:rFonts w:ascii="AGA Arabesque" w:hAnsi="AGA Arabesque"/>
          <w:sz w:val="36"/>
          <w:szCs w:val="36"/>
          <w:vertAlign w:val="superscript"/>
          <w:rtl/>
        </w:rPr>
        <w:footnoteReference w:id="244"/>
      </w:r>
      <w:r w:rsidR="0069251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78514C">
        <w:rPr>
          <w:rFonts w:cs="Traditional Arabic" w:hint="cs"/>
          <w:sz w:val="36"/>
          <w:szCs w:val="36"/>
          <w:rtl/>
          <w:lang w:bidi="ar-LB"/>
        </w:rPr>
        <w:t xml:space="preserve"> </w:t>
      </w:r>
      <w:r w:rsidRPr="002F041E">
        <w:rPr>
          <w:rFonts w:cs="Traditional Arabic" w:hint="cs"/>
          <w:sz w:val="36"/>
          <w:szCs w:val="36"/>
          <w:rtl/>
          <w:lang w:bidi="ar-LB"/>
        </w:rPr>
        <w:t>وقد تقدم ال</w:t>
      </w:r>
      <w:r w:rsidR="00062FA9">
        <w:rPr>
          <w:rFonts w:cs="Traditional Arabic" w:hint="cs"/>
          <w:sz w:val="36"/>
          <w:szCs w:val="36"/>
          <w:rtl/>
          <w:lang w:bidi="ar-LB"/>
        </w:rPr>
        <w:t>ـ</w:t>
      </w:r>
      <w:r w:rsidRPr="002F041E">
        <w:rPr>
          <w:rFonts w:cs="Traditional Arabic" w:hint="cs"/>
          <w:sz w:val="36"/>
          <w:szCs w:val="36"/>
          <w:rtl/>
          <w:lang w:bidi="ar-LB"/>
        </w:rPr>
        <w:t xml:space="preserve">خلاف في المراد بالبشر </w:t>
      </w:r>
      <w:proofErr w:type="gramStart"/>
      <w:r w:rsidRPr="002F041E">
        <w:rPr>
          <w:rFonts w:cs="Traditional Arabic" w:hint="cs"/>
          <w:sz w:val="36"/>
          <w:szCs w:val="36"/>
          <w:rtl/>
          <w:lang w:bidi="ar-LB"/>
        </w:rPr>
        <w:t>من</w:t>
      </w:r>
      <w:proofErr w:type="gramEnd"/>
      <w:r w:rsidRPr="002F041E">
        <w:rPr>
          <w:rFonts w:cs="Traditional Arabic" w:hint="cs"/>
          <w:sz w:val="36"/>
          <w:szCs w:val="36"/>
          <w:rtl/>
          <w:lang w:bidi="ar-LB"/>
        </w:rPr>
        <w:t xml:space="preserve"> هو</w:t>
      </w:r>
      <w:r w:rsidR="00062FA9" w:rsidRPr="00062FA9">
        <w:rPr>
          <w:rFonts w:cs="Traditional Arabic" w:hint="cs"/>
          <w:sz w:val="26"/>
          <w:szCs w:val="26"/>
          <w:rtl/>
          <w:lang w:bidi="ar-LB"/>
        </w:rPr>
        <w:t xml:space="preserve"> </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إلا</w:t>
      </w:r>
      <w:proofErr w:type="gramEnd"/>
      <w:r w:rsidRPr="002F041E">
        <w:rPr>
          <w:rFonts w:cs="Traditional Arabic" w:hint="cs"/>
          <w:sz w:val="36"/>
          <w:szCs w:val="36"/>
          <w:rtl/>
          <w:lang w:bidi="ar-LB"/>
        </w:rPr>
        <w:t xml:space="preserve"> أن بعضهم جزم هنا بأنه محمد</w:t>
      </w:r>
      <w:r w:rsidR="00062FA9">
        <w:rPr>
          <w:rFonts w:cs="Traditional Arabic" w:hint="eastAsia"/>
          <w:sz w:val="36"/>
          <w:szCs w:val="36"/>
          <w:rtl/>
          <w:lang w:bidi="ar-LB"/>
        </w:rPr>
        <w:t> </w:t>
      </w:r>
      <w:r w:rsidR="00062FA9">
        <w:rPr>
          <w:rFonts w:cs="Traditional Arabic" w:hint="cs"/>
          <w:sz w:val="36"/>
          <w:szCs w:val="36"/>
          <w:rtl/>
          <w:lang w:bidi="ar-LB"/>
        </w:rPr>
        <w:t>‘</w:t>
      </w:r>
      <w:r w:rsidR="00C40C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5"/>
      </w:r>
      <w:r w:rsidR="00C40C7C"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78514C">
        <w:rPr>
          <w:rFonts w:cs="Traditional Arabic" w:hint="cs"/>
          <w:sz w:val="36"/>
          <w:szCs w:val="36"/>
          <w:rtl/>
          <w:lang w:bidi="ar-LB"/>
        </w:rPr>
        <w:t xml:space="preserve"> </w:t>
      </w:r>
      <w:r w:rsidRPr="002F041E">
        <w:rPr>
          <w:rFonts w:cs="Traditional Arabic" w:hint="cs"/>
          <w:sz w:val="36"/>
          <w:szCs w:val="36"/>
          <w:rtl/>
          <w:lang w:bidi="ar-LB"/>
        </w:rPr>
        <w:t xml:space="preserve">وقرأ نافع وابن كثير وأبو عمرو </w:t>
      </w:r>
      <w:r w:rsidRPr="002F041E">
        <w:rPr>
          <w:rFonts w:cs="Traditional Arabic" w:hint="cs"/>
          <w:sz w:val="36"/>
          <w:szCs w:val="36"/>
          <w:rtl/>
          <w:lang w:bidi="ar-LB"/>
        </w:rPr>
        <w:lastRenderedPageBreak/>
        <w:t>والكسائي:</w:t>
      </w:r>
      <w:r w:rsidR="00132ED4">
        <w:rPr>
          <w:rFonts w:cs="Traditional Arabic" w:hint="cs"/>
          <w:sz w:val="36"/>
          <w:szCs w:val="36"/>
          <w:rtl/>
          <w:lang w:bidi="ar-LB"/>
        </w:rPr>
        <w:t xml:space="preserve"> </w:t>
      </w:r>
      <w:r w:rsidR="0078514C">
        <w:rPr>
          <w:rFonts w:cs="Traditional Arabic" w:hint="cs"/>
          <w:sz w:val="36"/>
          <w:szCs w:val="36"/>
          <w:rtl/>
          <w:lang w:bidi="ar-LB"/>
        </w:rPr>
        <w:t>/</w:t>
      </w:r>
      <w:r w:rsidRPr="002F041E">
        <w:rPr>
          <w:rFonts w:cs="Traditional Arabic" w:hint="cs"/>
          <w:sz w:val="36"/>
          <w:szCs w:val="36"/>
          <w:rtl/>
          <w:lang w:bidi="ar-LB"/>
        </w:rPr>
        <w:t xml:space="preserve"> {ولا يأم</w:t>
      </w:r>
      <w:r w:rsidR="00692518" w:rsidRPr="002F041E">
        <w:rPr>
          <w:rFonts w:cs="Traditional Arabic" w:hint="cs"/>
          <w:sz w:val="36"/>
          <w:szCs w:val="36"/>
          <w:rtl/>
          <w:lang w:bidi="ar-LB"/>
        </w:rPr>
        <w:t>ُ</w:t>
      </w:r>
      <w:r w:rsidRPr="002F041E">
        <w:rPr>
          <w:rFonts w:cs="Traditional Arabic" w:hint="cs"/>
          <w:sz w:val="36"/>
          <w:szCs w:val="36"/>
          <w:rtl/>
          <w:lang w:bidi="ar-LB"/>
        </w:rPr>
        <w:t>رُك</w:t>
      </w:r>
      <w:r w:rsidR="00692518" w:rsidRPr="002F041E">
        <w:rPr>
          <w:rFonts w:cs="Traditional Arabic" w:hint="cs"/>
          <w:sz w:val="36"/>
          <w:szCs w:val="36"/>
          <w:rtl/>
          <w:lang w:bidi="ar-LB"/>
        </w:rPr>
        <w:t>ُ</w:t>
      </w:r>
      <w:r w:rsidRPr="002F041E">
        <w:rPr>
          <w:rFonts w:cs="Traditional Arabic" w:hint="cs"/>
          <w:sz w:val="36"/>
          <w:szCs w:val="36"/>
          <w:rtl/>
          <w:lang w:bidi="ar-LB"/>
        </w:rPr>
        <w:t>م}، بالرفع</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وأبو عمرو على أصله في يأمركم وبابه من إشباع الضم واختلاسه وت</w:t>
      </w:r>
      <w:r w:rsidR="00622B51" w:rsidRPr="002F041E">
        <w:rPr>
          <w:rFonts w:cs="Traditional Arabic" w:hint="cs"/>
          <w:sz w:val="36"/>
          <w:szCs w:val="36"/>
          <w:rtl/>
          <w:lang w:bidi="ar-LB"/>
        </w:rPr>
        <w:t xml:space="preserve">سكين الراء حسبما يتهيأ عليه في </w:t>
      </w:r>
      <w:r w:rsidRPr="002F041E">
        <w:rPr>
          <w:rFonts w:cs="Traditional Arabic" w:hint="cs"/>
          <w:sz w:val="36"/>
          <w:szCs w:val="36"/>
          <w:rtl/>
          <w:lang w:bidi="ar-LB"/>
        </w:rPr>
        <w:t>الحركة</w:t>
      </w:r>
      <w:r w:rsidR="00622B51" w:rsidRPr="002F041E">
        <w:rPr>
          <w:rFonts w:cs="Traditional Arabic" w:hint="cs"/>
          <w:sz w:val="36"/>
          <w:szCs w:val="36"/>
          <w:rtl/>
          <w:lang w:bidi="ar-LB"/>
        </w:rPr>
        <w:t xml:space="preserve"> </w:t>
      </w:r>
      <w:r w:rsidRPr="002F041E">
        <w:rPr>
          <w:rFonts w:cs="Traditional Arabic" w:hint="cs"/>
          <w:sz w:val="36"/>
          <w:szCs w:val="36"/>
          <w:rtl/>
          <w:lang w:bidi="ar-LB"/>
        </w:rPr>
        <w:t>قبلها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والباقون بنَصْبه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48"/>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132ED4" w:rsidRPr="00E549DE" w:rsidRDefault="00132ED4" w:rsidP="00776415">
      <w:pPr>
        <w:framePr w:w="597" w:h="300" w:hRule="exact" w:hSpace="227" w:wrap="around" w:vAnchor="text" w:hAnchor="page" w:x="9900" w:y="-1502"/>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48</w:t>
      </w:r>
      <w:r w:rsidRPr="00E549DE">
        <w:rPr>
          <w:rFonts w:cs="Lotus Linotype" w:hint="cs"/>
          <w:sz w:val="16"/>
          <w:rtl/>
        </w:rPr>
        <w:t>/</w:t>
      </w:r>
      <w:r>
        <w:rPr>
          <w:rFonts w:cs="Lotus Linotype" w:hint="cs"/>
          <w:sz w:val="16"/>
          <w:rtl/>
        </w:rPr>
        <w:t>أ</w:t>
      </w:r>
      <w:r w:rsidRPr="00E549DE">
        <w:rPr>
          <w:rFonts w:cs="Traditional Arabic"/>
          <w:sz w:val="16"/>
          <w:szCs w:val="28"/>
          <w:rtl/>
        </w:rPr>
        <w:t>]</w:t>
      </w:r>
    </w:p>
    <w:p w:rsidR="00062FA9"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وأما الرفع؛ فإن كان الضمير عائداً على الله تعالى، فالمعنى: ولا يأمركم الله بذلك</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49"/>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وإن كان عائداً على البشر فالمعنى: ما كان لبشر أن يؤتيه الله كذا، وإن من صفة ذلك البشر أن لا يأمركم باتخاذ غير الله رباً؛ ملكاً كان ذلك الغير أو نبياً، فكيف بغيره ممن لم يبلغ رتبة الملكية ولا النبوة؟!</w:t>
      </w:r>
      <w:r w:rsidR="00692518" w:rsidRPr="0043365A">
        <w:rPr>
          <w:rFonts w:ascii="AGA Arabesque" w:hAnsi="AGA Arabesque" w:cs="Traditional Arabic"/>
          <w:position w:val="10"/>
          <w:sz w:val="36"/>
          <w:szCs w:val="36"/>
          <w:vertAlign w:val="superscript"/>
          <w:rtl/>
        </w:rPr>
        <w:t>(</w:t>
      </w:r>
      <w:r w:rsidR="00692518" w:rsidRPr="0043365A">
        <w:rPr>
          <w:rStyle w:val="a9"/>
          <w:rFonts w:ascii="AGA Arabesque" w:hAnsi="AGA Arabesque"/>
          <w:sz w:val="36"/>
          <w:szCs w:val="36"/>
          <w:vertAlign w:val="superscript"/>
          <w:rtl/>
        </w:rPr>
        <w:footnoteReference w:id="250"/>
      </w:r>
      <w:r w:rsidR="00692518" w:rsidRPr="0043365A">
        <w:rPr>
          <w:rFonts w:ascii="AGA Arabesque" w:hAnsi="AGA Arabesque" w:cs="Traditional Arabic"/>
          <w:position w:val="10"/>
          <w:sz w:val="36"/>
          <w:szCs w:val="36"/>
          <w:vertAlign w:val="superscript"/>
          <w:rtl/>
        </w:rPr>
        <w:t>)</w:t>
      </w:r>
      <w:r w:rsidR="00062FA9">
        <w:rPr>
          <w:rFonts w:cs="Traditional Arabic" w:hint="cs"/>
          <w:sz w:val="36"/>
          <w:szCs w:val="36"/>
          <w:rtl/>
          <w:lang w:bidi="ar-LB"/>
        </w:rPr>
        <w:t>.</w:t>
      </w:r>
    </w:p>
    <w:p w:rsidR="007C7413" w:rsidRPr="002F041E" w:rsidRDefault="007C7413" w:rsidP="005A73F5">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وتلخيص</w:t>
      </w:r>
      <w:proofErr w:type="gramEnd"/>
      <w:r w:rsidRPr="002F041E">
        <w:rPr>
          <w:rFonts w:cs="Traditional Arabic" w:hint="cs"/>
          <w:sz w:val="36"/>
          <w:szCs w:val="36"/>
          <w:rtl/>
          <w:lang w:bidi="ar-LB"/>
        </w:rPr>
        <w:t xml:space="preserve"> المعنى: إن هذا الأمر لا يقع من بشر هذه صفتُه، ولا أن يجعل نفسه رباً فيُعبد، ولا هو أيضاً أمر غيره باتخاذ من ذُكر ربًّا</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وأما</w:t>
      </w:r>
      <w:proofErr w:type="gramEnd"/>
      <w:r w:rsidRPr="002F041E">
        <w:rPr>
          <w:rFonts w:cs="Traditional Arabic" w:hint="cs"/>
          <w:sz w:val="36"/>
          <w:szCs w:val="36"/>
          <w:rtl/>
          <w:lang w:bidi="ar-LB"/>
        </w:rPr>
        <w:t xml:space="preserve"> قراءة النصب فاضطرب الناس فيها اضطراباً كثيراً، ومدار ذلك يرجع إلى قولين</w:t>
      </w:r>
      <w:r w:rsidR="0043365A">
        <w:rPr>
          <w:rFonts w:cs="Traditional Arabic" w:hint="cs"/>
          <w:sz w:val="36"/>
          <w:szCs w:val="36"/>
          <w:rtl/>
          <w:lang w:bidi="ar-LB"/>
        </w:rPr>
        <w:t>:</w:t>
      </w:r>
      <w:r w:rsidR="0078514C">
        <w:rPr>
          <w:rFonts w:cs="Traditional Arabic" w:hint="cs"/>
          <w:sz w:val="36"/>
          <w:szCs w:val="36"/>
          <w:rtl/>
          <w:lang w:bidi="ar-LB"/>
        </w:rPr>
        <w:t>-</w:t>
      </w:r>
    </w:p>
    <w:p w:rsidR="00062FA9" w:rsidRDefault="007C7413" w:rsidP="005A73F5">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062FA9">
        <w:rPr>
          <w:rFonts w:cs="Traditional Arabic" w:hint="cs"/>
          <w:sz w:val="36"/>
          <w:szCs w:val="36"/>
          <w:rtl/>
          <w:lang w:bidi="ar-LB"/>
        </w:rPr>
        <w:t xml:space="preserve">: </w:t>
      </w:r>
      <w:r w:rsidRPr="002F041E">
        <w:rPr>
          <w:rFonts w:cs="Traditional Arabic" w:hint="cs"/>
          <w:sz w:val="36"/>
          <w:szCs w:val="36"/>
          <w:rtl/>
          <w:lang w:bidi="ar-LB"/>
        </w:rPr>
        <w:t>قول أبي علي الفارسي، وهو أن المعنى: ولا له أن يأمرَكم، فقدّر</w:t>
      </w:r>
      <w:r w:rsidRPr="002F041E">
        <w:rPr>
          <w:rFonts w:cs="Andalus" w:hint="cs"/>
          <w:sz w:val="36"/>
          <w:szCs w:val="36"/>
          <w:rtl/>
          <w:lang w:bidi="ar-LB"/>
        </w:rPr>
        <w:t xml:space="preserve"> «</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النافية بعدها </w:t>
      </w:r>
      <w:r w:rsidRPr="002F041E">
        <w:rPr>
          <w:rFonts w:ascii="QCF_BSML" w:eastAsiaTheme="minorHAnsi" w:hAnsi="QCF_BSML" w:cs="QCF_BSML"/>
          <w:color w:val="000000"/>
          <w:sz w:val="32"/>
          <w:szCs w:val="32"/>
          <w:rtl/>
        </w:rPr>
        <w:t xml:space="preserve">ﭽ </w:t>
      </w:r>
      <w:proofErr w:type="spellStart"/>
      <w:r w:rsidRPr="002F041E">
        <w:rPr>
          <w:rFonts w:ascii="QCF_P060" w:eastAsiaTheme="minorHAnsi" w:hAnsi="QCF_P060" w:cs="QCF_P060"/>
          <w:color w:val="000000"/>
          <w:sz w:val="32"/>
          <w:szCs w:val="32"/>
          <w:rtl/>
        </w:rPr>
        <w:t>ﮎ</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الناصبة</w:t>
      </w:r>
      <w:r w:rsidR="00692518" w:rsidRPr="0043365A">
        <w:rPr>
          <w:rFonts w:ascii="AGA Arabesque" w:hAnsi="AGA Arabesque" w:cs="Traditional Arabic"/>
          <w:position w:val="10"/>
          <w:sz w:val="36"/>
          <w:szCs w:val="36"/>
          <w:vertAlign w:val="superscript"/>
          <w:rtl/>
        </w:rPr>
        <w:t>(</w:t>
      </w:r>
      <w:r w:rsidR="00692518" w:rsidRPr="0043365A">
        <w:rPr>
          <w:rStyle w:val="a9"/>
          <w:rFonts w:ascii="AGA Arabesque" w:hAnsi="AGA Arabesque"/>
          <w:sz w:val="36"/>
          <w:szCs w:val="36"/>
          <w:vertAlign w:val="superscript"/>
          <w:rtl/>
        </w:rPr>
        <w:footnoteReference w:id="251"/>
      </w:r>
      <w:r w:rsidR="0069251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وحينئذ فتكون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مؤكدة للنفي المتقدم وليست للتأسيس</w:t>
      </w:r>
      <w:r w:rsidR="00EF4C08" w:rsidRPr="0043365A">
        <w:rPr>
          <w:rFonts w:ascii="AGA Arabesque" w:hAnsi="AGA Arabesque" w:cs="Traditional Arabic"/>
          <w:position w:val="10"/>
          <w:sz w:val="36"/>
          <w:szCs w:val="36"/>
          <w:vertAlign w:val="superscript"/>
          <w:rtl/>
        </w:rPr>
        <w:t>(</w:t>
      </w:r>
      <w:r w:rsidR="00EF4C08" w:rsidRPr="0043365A">
        <w:rPr>
          <w:rStyle w:val="a9"/>
          <w:rFonts w:ascii="AGA Arabesque" w:hAnsi="AGA Arabesque"/>
          <w:sz w:val="36"/>
          <w:szCs w:val="36"/>
          <w:vertAlign w:val="superscript"/>
          <w:rtl/>
        </w:rPr>
        <w:footnoteReference w:id="252"/>
      </w:r>
      <w:r w:rsidR="00EF4C0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وجعله الشيخ</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5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نظير قولك: </w:t>
      </w:r>
      <w:r w:rsidRPr="002F041E">
        <w:rPr>
          <w:rFonts w:cs="Andalus" w:hint="cs"/>
          <w:sz w:val="36"/>
          <w:szCs w:val="36"/>
          <w:rtl/>
          <w:lang w:bidi="ar-LB"/>
        </w:rPr>
        <w:t>«</w:t>
      </w:r>
      <w:r w:rsidRPr="002F041E">
        <w:rPr>
          <w:rFonts w:cs="Traditional Arabic" w:hint="cs"/>
          <w:sz w:val="36"/>
          <w:szCs w:val="36"/>
          <w:rtl/>
          <w:lang w:bidi="ar-LB"/>
        </w:rPr>
        <w:t>ما كان من زيد إتيان ولا قيام</w:t>
      </w:r>
      <w:r w:rsidRPr="002F041E">
        <w:rPr>
          <w:rFonts w:cs="Andalus" w:hint="cs"/>
          <w:sz w:val="36"/>
          <w:szCs w:val="36"/>
          <w:rtl/>
          <w:lang w:bidi="ar-LB"/>
        </w:rPr>
        <w:t>»</w:t>
      </w:r>
      <w:r w:rsidRPr="002F041E">
        <w:rPr>
          <w:rFonts w:cs="Traditional Arabic" w:hint="cs"/>
          <w:sz w:val="36"/>
          <w:szCs w:val="36"/>
          <w:rtl/>
          <w:lang w:bidi="ar-LB"/>
        </w:rPr>
        <w:t xml:space="preserve">، وأنت </w:t>
      </w:r>
      <w:r w:rsidRPr="002F041E">
        <w:rPr>
          <w:rFonts w:cs="Traditional Arabic" w:hint="cs"/>
          <w:sz w:val="36"/>
          <w:szCs w:val="36"/>
          <w:rtl/>
          <w:lang w:bidi="ar-LB"/>
        </w:rPr>
        <w:lastRenderedPageBreak/>
        <w:t>تريد انتفاء كل واحد منهما عن زيد</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فـ </w:t>
      </w:r>
      <w:r w:rsidRPr="002F041E">
        <w:rPr>
          <w:rFonts w:cs="Andalus" w:hint="cs"/>
          <w:sz w:val="36"/>
          <w:szCs w:val="36"/>
          <w:rtl/>
          <w:lang w:bidi="ar-LB"/>
        </w:rPr>
        <w:t>«</w:t>
      </w:r>
      <w:proofErr w:type="gramStart"/>
      <w:r w:rsidRPr="002F041E">
        <w:rPr>
          <w:rFonts w:cs="Traditional Arabic" w:hint="cs"/>
          <w:sz w:val="36"/>
          <w:szCs w:val="36"/>
          <w:rtl/>
          <w:lang w:bidi="ar-LB"/>
        </w:rPr>
        <w:t>لا</w:t>
      </w:r>
      <w:proofErr w:type="gramEnd"/>
      <w:r w:rsidRPr="002F041E">
        <w:rPr>
          <w:rFonts w:cs="Andalus" w:hint="cs"/>
          <w:sz w:val="36"/>
          <w:szCs w:val="36"/>
          <w:rtl/>
          <w:lang w:bidi="ar-LB"/>
        </w:rPr>
        <w:t>»</w:t>
      </w:r>
      <w:r w:rsidRPr="002F041E">
        <w:rPr>
          <w:rFonts w:cs="Traditional Arabic" w:hint="cs"/>
          <w:sz w:val="36"/>
          <w:szCs w:val="36"/>
          <w:rtl/>
          <w:lang w:bidi="ar-LB"/>
        </w:rPr>
        <w:t xml:space="preserve"> للتوكيد للنفي السابق، وصار المعنى: ما كان من زيد إتيان ولا منه قيام</w:t>
      </w:r>
      <w:r w:rsidR="00EF4C08" w:rsidRPr="0043365A">
        <w:rPr>
          <w:rFonts w:ascii="AGA Arabesque" w:hAnsi="AGA Arabesque" w:cs="Traditional Arabic"/>
          <w:position w:val="10"/>
          <w:sz w:val="36"/>
          <w:szCs w:val="36"/>
          <w:vertAlign w:val="superscript"/>
          <w:rtl/>
        </w:rPr>
        <w:t>(</w:t>
      </w:r>
      <w:r w:rsidR="00EF4C08" w:rsidRPr="0043365A">
        <w:rPr>
          <w:rStyle w:val="a9"/>
          <w:rFonts w:ascii="AGA Arabesque" w:hAnsi="AGA Arabesque"/>
          <w:sz w:val="36"/>
          <w:szCs w:val="36"/>
          <w:vertAlign w:val="superscript"/>
          <w:rtl/>
        </w:rPr>
        <w:footnoteReference w:id="254"/>
      </w:r>
      <w:r w:rsidR="00EF4C0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062FA9" w:rsidRDefault="007C7413" w:rsidP="005A73F5">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الثاني</w:t>
      </w:r>
      <w:r w:rsidRPr="00062FA9">
        <w:rPr>
          <w:rFonts w:cs="Traditional Arabic" w:hint="cs"/>
          <w:sz w:val="36"/>
          <w:szCs w:val="36"/>
          <w:rtl/>
          <w:lang w:bidi="ar-LB"/>
        </w:rPr>
        <w:t xml:space="preserve">: </w:t>
      </w:r>
      <w:r w:rsidRPr="002F041E">
        <w:rPr>
          <w:rFonts w:cs="Traditional Arabic" w:hint="cs"/>
          <w:sz w:val="36"/>
          <w:szCs w:val="36"/>
          <w:rtl/>
          <w:lang w:bidi="ar-LB"/>
        </w:rPr>
        <w:t>قول الطبري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5"/>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وهو أن يكون معطوفاً على</w:t>
      </w:r>
      <w:r w:rsidRPr="00DF05E0">
        <w:rPr>
          <w:rFonts w:cs="Traditional Arabic" w:hint="cs"/>
          <w:sz w:val="30"/>
          <w:szCs w:val="30"/>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ﭸ</w:t>
      </w:r>
      <w:proofErr w:type="spellEnd"/>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ﭹ</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آل عمران:</w:t>
      </w:r>
      <w:r w:rsidR="00DF05E0" w:rsidRPr="00DF05E0">
        <w:rPr>
          <w:rFonts w:ascii="Arial" w:eastAsiaTheme="minorHAnsi" w:hAnsi="Arial" w:cs="Traditional Arabic" w:hint="cs"/>
          <w:color w:val="000000"/>
          <w:sz w:val="23"/>
          <w:rtl/>
        </w:rPr>
        <w:t xml:space="preserve"> </w:t>
      </w:r>
      <w:r w:rsidRPr="001360E5">
        <w:rPr>
          <w:rFonts w:ascii="Arial" w:eastAsiaTheme="minorHAnsi" w:hAnsi="Arial" w:cs="Traditional Arabic"/>
          <w:color w:val="000000"/>
          <w:sz w:val="27"/>
          <w:szCs w:val="28"/>
          <w:rtl/>
        </w:rPr>
        <w:t>٧٩</w:t>
      </w:r>
      <w:r w:rsidR="00EF4C08" w:rsidRPr="002F041E">
        <w:rPr>
          <w:rFonts w:cs="Traditional Arabic" w:hint="cs"/>
          <w:sz w:val="36"/>
          <w:szCs w:val="36"/>
          <w:rtl/>
          <w:lang w:bidi="ar-LB"/>
        </w:rPr>
        <w:t>.</w:t>
      </w:r>
    </w:p>
    <w:p w:rsidR="00776415" w:rsidRPr="00E549DE" w:rsidRDefault="00776415" w:rsidP="00776415">
      <w:pPr>
        <w:framePr w:w="727" w:h="364" w:hRule="exact" w:hSpace="227" w:wrap="around" w:vAnchor="text" w:hAnchor="page" w:x="694" w:y="4342"/>
        <w:spacing w:line="228" w:lineRule="auto"/>
        <w:jc w:val="center"/>
        <w:rPr>
          <w:rFonts w:cs="Lotus Linotype"/>
          <w:sz w:val="16"/>
        </w:rPr>
      </w:pPr>
      <w:r w:rsidRPr="00E549DE">
        <w:rPr>
          <w:rFonts w:cs="Traditional Arabic"/>
          <w:sz w:val="16"/>
          <w:szCs w:val="28"/>
          <w:rtl/>
        </w:rPr>
        <w:t>[</w:t>
      </w:r>
      <w:r>
        <w:rPr>
          <w:rFonts w:cs="Lotus Linotype" w:hint="cs"/>
          <w:sz w:val="16"/>
          <w:rtl/>
        </w:rPr>
        <w:t>48</w:t>
      </w:r>
      <w:r w:rsidRPr="00E549DE">
        <w:rPr>
          <w:rFonts w:cs="Lotus Linotype" w:hint="cs"/>
          <w:sz w:val="16"/>
          <w:rtl/>
        </w:rPr>
        <w:t>/</w:t>
      </w:r>
      <w:r>
        <w:rPr>
          <w:rFonts w:cs="Lotus Linotype" w:hint="cs"/>
          <w:sz w:val="16"/>
          <w:rtl/>
        </w:rPr>
        <w:t>ب</w:t>
      </w:r>
      <w:r w:rsidRPr="00E549DE">
        <w:rPr>
          <w:rFonts w:cs="Traditional Arabic"/>
          <w:sz w:val="16"/>
          <w:szCs w:val="28"/>
          <w:rtl/>
        </w:rPr>
        <w:t>]</w:t>
      </w:r>
    </w:p>
    <w:p w:rsidR="00062FA9"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قال ابن عطية: وهذا خطأ لا يلتئم به المعنى</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56"/>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ولم يبين وجه الخطأ ولا عدم التئام المعنى</w:t>
      </w:r>
      <w:r w:rsidR="00EF4C08" w:rsidRPr="0043365A">
        <w:rPr>
          <w:rFonts w:ascii="AGA Arabesque" w:hAnsi="AGA Arabesque" w:cs="Traditional Arabic"/>
          <w:position w:val="10"/>
          <w:sz w:val="36"/>
          <w:szCs w:val="36"/>
          <w:vertAlign w:val="superscript"/>
          <w:rtl/>
        </w:rPr>
        <w:t>(</w:t>
      </w:r>
      <w:r w:rsidR="00EF4C08" w:rsidRPr="0043365A">
        <w:rPr>
          <w:rStyle w:val="a9"/>
          <w:rFonts w:ascii="AGA Arabesque" w:hAnsi="AGA Arabesque"/>
          <w:sz w:val="36"/>
          <w:szCs w:val="36"/>
          <w:vertAlign w:val="superscript"/>
          <w:rtl/>
        </w:rPr>
        <w:footnoteReference w:id="257"/>
      </w:r>
      <w:r w:rsidR="00EF4C0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78514C">
        <w:rPr>
          <w:rFonts w:cs="Traditional Arabic" w:hint="cs"/>
          <w:sz w:val="36"/>
          <w:szCs w:val="36"/>
          <w:rtl/>
          <w:lang w:bidi="ar-LB"/>
        </w:rPr>
        <w:t xml:space="preserve"> </w:t>
      </w:r>
      <w:r w:rsidRPr="002F041E">
        <w:rPr>
          <w:rFonts w:cs="Traditional Arabic" w:hint="cs"/>
          <w:sz w:val="36"/>
          <w:szCs w:val="36"/>
          <w:rtl/>
          <w:lang w:bidi="ar-LB"/>
        </w:rPr>
        <w:t>ولا يكون ذلك خطأ غير ملتئم المعنى</w:t>
      </w:r>
      <w:r w:rsidR="00BF5A94" w:rsidRPr="00BF5A94">
        <w:rPr>
          <w:rFonts w:cs="Traditional Arabic" w:hint="cs"/>
          <w:sz w:val="36"/>
          <w:szCs w:val="28"/>
          <w:rtl/>
          <w:lang w:bidi="ar-LB"/>
        </w:rPr>
        <w:t xml:space="preserve"> -</w:t>
      </w:r>
      <w:r w:rsidRPr="002F041E">
        <w:rPr>
          <w:rFonts w:cs="Traditional Arabic" w:hint="cs"/>
          <w:sz w:val="36"/>
          <w:szCs w:val="36"/>
          <w:rtl/>
          <w:lang w:bidi="ar-LB"/>
        </w:rPr>
        <w:t>على ما ذكر الشيخ</w:t>
      </w:r>
      <w:r w:rsidR="00BF5A94" w:rsidRPr="00BF5A94">
        <w:rPr>
          <w:rFonts w:cs="Traditional Arabic" w:hint="cs"/>
          <w:sz w:val="36"/>
          <w:szCs w:val="28"/>
          <w:rtl/>
          <w:lang w:bidi="ar-LB"/>
        </w:rPr>
        <w:t xml:space="preserve">- </w:t>
      </w:r>
      <w:r w:rsidRPr="002F041E">
        <w:rPr>
          <w:rFonts w:cs="Traditional Arabic" w:hint="cs"/>
          <w:sz w:val="36"/>
          <w:szCs w:val="36"/>
          <w:rtl/>
          <w:lang w:bidi="ar-LB"/>
        </w:rPr>
        <w:t xml:space="preserve">إلا إذا كانت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للتأسيس لا للتأكيد، فقال: ووجه الخطأ أنه إذا كان معطوفاً</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58"/>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على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ﭸ</w:t>
      </w:r>
      <w:proofErr w:type="spellEnd"/>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ﭹ</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آل عمران: ٧٩</w:t>
      </w:r>
      <w:r w:rsidR="00062FA9">
        <w:rPr>
          <w:rFonts w:cs="Traditional Arabic" w:hint="cs"/>
          <w:sz w:val="36"/>
          <w:szCs w:val="36"/>
          <w:rtl/>
          <w:lang w:bidi="ar-LB"/>
        </w:rPr>
        <w:t xml:space="preserve">، </w:t>
      </w:r>
      <w:r w:rsidRPr="002F041E">
        <w:rPr>
          <w:rFonts w:cs="Traditional Arabic" w:hint="cs"/>
          <w:sz w:val="36"/>
          <w:szCs w:val="36"/>
          <w:rtl/>
          <w:lang w:bidi="ar-LB"/>
        </w:rPr>
        <w:t xml:space="preserve">وكانت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لتأسيس النفي، فلا يمكن إلا أن يقدر العامل قبل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وهو </w:t>
      </w:r>
      <w:r w:rsidRPr="002F041E">
        <w:rPr>
          <w:rFonts w:cs="Andalus" w:hint="cs"/>
          <w:sz w:val="36"/>
          <w:szCs w:val="36"/>
          <w:rtl/>
          <w:lang w:bidi="ar-LB"/>
        </w:rPr>
        <w:t>«</w:t>
      </w:r>
      <w:r w:rsidRPr="002F041E">
        <w:rPr>
          <w:rFonts w:cs="Traditional Arabic" w:hint="cs"/>
          <w:sz w:val="36"/>
          <w:szCs w:val="36"/>
          <w:rtl/>
          <w:lang w:bidi="ar-LB"/>
        </w:rPr>
        <w:t>أن</w:t>
      </w:r>
      <w:r w:rsidRPr="002F041E">
        <w:rPr>
          <w:rFonts w:cs="Andalus" w:hint="cs"/>
          <w:sz w:val="36"/>
          <w:szCs w:val="36"/>
          <w:rtl/>
          <w:lang w:bidi="ar-LB"/>
        </w:rPr>
        <w:t>»</w:t>
      </w:r>
      <w:r w:rsidRPr="002F041E">
        <w:rPr>
          <w:rFonts w:cs="Traditional Arabic" w:hint="cs"/>
          <w:sz w:val="36"/>
          <w:szCs w:val="36"/>
          <w:rtl/>
          <w:lang w:bidi="ar-LB"/>
        </w:rPr>
        <w:t xml:space="preserve">، فينسبك من </w:t>
      </w:r>
      <w:r w:rsidRPr="002F041E">
        <w:rPr>
          <w:rFonts w:cs="Andalus" w:hint="cs"/>
          <w:sz w:val="36"/>
          <w:szCs w:val="36"/>
          <w:rtl/>
          <w:lang w:bidi="ar-LB"/>
        </w:rPr>
        <w:t>«</w:t>
      </w:r>
      <w:r w:rsidRPr="002F041E">
        <w:rPr>
          <w:rFonts w:cs="Traditional Arabic" w:hint="cs"/>
          <w:sz w:val="36"/>
          <w:szCs w:val="36"/>
          <w:rtl/>
          <w:lang w:bidi="ar-LB"/>
        </w:rPr>
        <w:t>أن</w:t>
      </w:r>
      <w:r w:rsidRPr="002F041E">
        <w:rPr>
          <w:rFonts w:cs="Andalus" w:hint="cs"/>
          <w:sz w:val="36"/>
          <w:szCs w:val="36"/>
          <w:rtl/>
          <w:lang w:bidi="ar-LB"/>
        </w:rPr>
        <w:t>»</w:t>
      </w:r>
      <w:r w:rsidRPr="002F041E">
        <w:rPr>
          <w:rFonts w:cs="Traditional Arabic" w:hint="cs"/>
          <w:sz w:val="36"/>
          <w:szCs w:val="36"/>
          <w:rtl/>
          <w:lang w:bidi="ar-LB"/>
        </w:rPr>
        <w:t xml:space="preserve"> والفعل المنفي مصدر منتفٍ، فيصير المعنى: ما كان لبشر موصوف بما وصف به انتفاء أمره باتخاذ الملائكة والنبيين أرباباً، وإذا لم يكن له الانتفاء كان له الثبوت، فصار آمراً باتخاذهم أرباباً، وهو خطأ، فإذا جعلت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لتأكيد النفي السابق كان النفي منسحباً على المصدرين المقدَّر ثبوتُهُما، فينتفي قوله</w:t>
      </w:r>
      <w:r w:rsidR="00062FA9">
        <w:rPr>
          <w:rFonts w:cs="Traditional Arabic" w:hint="cs"/>
          <w:sz w:val="36"/>
          <w:szCs w:val="36"/>
          <w:rtl/>
          <w:lang w:bidi="ar-LB"/>
        </w:rPr>
        <w:t xml:space="preserve"> /</w:t>
      </w:r>
      <w:r w:rsidRPr="002F041E">
        <w:rPr>
          <w:rFonts w:cs="Traditional Arabic" w:hint="cs"/>
          <w:sz w:val="36"/>
          <w:szCs w:val="36"/>
          <w:rtl/>
          <w:lang w:bidi="ar-LB"/>
        </w:rPr>
        <w:t>: كونوا عباداً لي، وأمره باتخاذ الملائكة والنبيين أرباباً</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ويوضح هذا </w:t>
      </w:r>
      <w:r w:rsidRPr="002F041E">
        <w:rPr>
          <w:rFonts w:cs="Traditional Arabic" w:hint="cs"/>
          <w:sz w:val="36"/>
          <w:szCs w:val="36"/>
          <w:rtl/>
          <w:lang w:bidi="ar-LB"/>
        </w:rPr>
        <w:lastRenderedPageBreak/>
        <w:t xml:space="preserve">المعنى وضع </w:t>
      </w:r>
      <w:r w:rsidRPr="002F041E">
        <w:rPr>
          <w:rFonts w:cs="Andalus" w:hint="cs"/>
          <w:sz w:val="36"/>
          <w:szCs w:val="36"/>
          <w:rtl/>
          <w:lang w:bidi="ar-LB"/>
        </w:rPr>
        <w:t>«</w:t>
      </w:r>
      <w:r w:rsidRPr="002F041E">
        <w:rPr>
          <w:rFonts w:cs="Traditional Arabic" w:hint="cs"/>
          <w:sz w:val="36"/>
          <w:szCs w:val="36"/>
          <w:rtl/>
          <w:lang w:bidi="ar-LB"/>
        </w:rPr>
        <w:t>غير</w:t>
      </w:r>
      <w:r w:rsidRPr="002F041E">
        <w:rPr>
          <w:rFonts w:cs="Andalus" w:hint="cs"/>
          <w:sz w:val="36"/>
          <w:szCs w:val="36"/>
          <w:rtl/>
          <w:lang w:bidi="ar-LB"/>
        </w:rPr>
        <w:t>»</w:t>
      </w:r>
      <w:r w:rsidRPr="002F041E">
        <w:rPr>
          <w:rFonts w:cs="Traditional Arabic" w:hint="cs"/>
          <w:sz w:val="36"/>
          <w:szCs w:val="36"/>
          <w:rtl/>
          <w:lang w:bidi="ar-LB"/>
        </w:rPr>
        <w:t xml:space="preserve"> موضع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فإذا قلت: ما لزيد فقه ولا نحو</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59"/>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كانت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لتأكيد النفي، وانتفى عنه الوصفان، ولو جعلت ((لا)) لتأسيس النفي كانت بمعنى غير، فيصير المعنى انتفاء الفقه عنه وثبوت النحو له، إذ لو قلت: ما لزيد فقه وغير نحو، كان في ذلك إثبات النحو له، كأنك قلت: ما له غير نحو، ألا ترى أنك إذا قلت: جئت بلا زاد؛ كان المعنى: جئت بغير زادٍ، وإذا قلتَ: ما جئتُ بغير زادٍ؛ كان معناه أنك جئت بزادٍ؟ لأن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هنا لتأسيس النفي، فإطلاق ابن عطية الخطأ وعدم التئام المعنى إنما يكون على أحد التقديرين في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وهو أن تكون لتأسيس النفي، وأن تكون من عطف المنفي ب</w:t>
      </w:r>
      <w:r w:rsidR="0052541D">
        <w:rPr>
          <w:rFonts w:cs="Traditional Arabic" w:hint="cs"/>
          <w:sz w:val="36"/>
          <w:szCs w:val="36"/>
          <w:rtl/>
          <w:lang w:bidi="ar-LB"/>
        </w:rPr>
        <w:t>‍</w:t>
      </w:r>
      <w:r w:rsidRPr="002F041E">
        <w:rPr>
          <w:rFonts w:cs="Traditional Arabic" w:hint="cs"/>
          <w:sz w:val="36"/>
          <w:szCs w:val="36"/>
          <w:rtl/>
          <w:lang w:bidi="ar-LB"/>
        </w:rPr>
        <w:t xml:space="preserve">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على المثبت الداخل عليه النفي، نحو: ما أريد أن تجهل وأن لا تتعلّم، تريد: ما أريد ألا تتعلم</w:t>
      </w:r>
      <w:r w:rsidR="00EF4C08" w:rsidRPr="0043365A">
        <w:rPr>
          <w:rFonts w:ascii="AGA Arabesque" w:hAnsi="AGA Arabesque" w:cs="Traditional Arabic"/>
          <w:position w:val="10"/>
          <w:sz w:val="36"/>
          <w:szCs w:val="36"/>
          <w:vertAlign w:val="superscript"/>
          <w:rtl/>
        </w:rPr>
        <w:t>(</w:t>
      </w:r>
      <w:r w:rsidR="00EF4C08" w:rsidRPr="0043365A">
        <w:rPr>
          <w:rStyle w:val="a9"/>
          <w:rFonts w:ascii="AGA Arabesque" w:hAnsi="AGA Arabesque"/>
          <w:sz w:val="36"/>
          <w:szCs w:val="36"/>
          <w:vertAlign w:val="superscript"/>
          <w:rtl/>
        </w:rPr>
        <w:footnoteReference w:id="260"/>
      </w:r>
      <w:r w:rsidR="00EF4C08"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p>
    <w:p w:rsidR="00062FA9" w:rsidRDefault="007C7413" w:rsidP="005A73F5">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فإنه</w:t>
      </w:r>
      <w:r w:rsidR="00BF5A94" w:rsidRPr="00BF5A94">
        <w:rPr>
          <w:rFonts w:cs="Traditional Arabic" w:hint="cs"/>
          <w:sz w:val="36"/>
          <w:szCs w:val="28"/>
          <w:rtl/>
          <w:lang w:bidi="ar-LB"/>
        </w:rPr>
        <w:t xml:space="preserve"> -</w:t>
      </w:r>
      <w:r w:rsidRPr="002F041E">
        <w:rPr>
          <w:rFonts w:cs="Traditional Arabic" w:hint="cs"/>
          <w:sz w:val="36"/>
          <w:szCs w:val="36"/>
          <w:rtl/>
          <w:lang w:bidi="ar-LB"/>
        </w:rPr>
        <w:t>كما رأيت</w:t>
      </w:r>
      <w:r w:rsidR="00BF5A94" w:rsidRPr="00BF5A94">
        <w:rPr>
          <w:rFonts w:cs="Traditional Arabic" w:hint="cs"/>
          <w:sz w:val="36"/>
          <w:szCs w:val="28"/>
          <w:rtl/>
          <w:lang w:bidi="ar-LB"/>
        </w:rPr>
        <w:t xml:space="preserve">- </w:t>
      </w:r>
      <w:r w:rsidRPr="002F041E">
        <w:rPr>
          <w:rFonts w:cs="Traditional Arabic" w:hint="cs"/>
          <w:sz w:val="36"/>
          <w:szCs w:val="36"/>
          <w:rtl/>
          <w:lang w:bidi="ar-LB"/>
        </w:rPr>
        <w:t xml:space="preserve">جعل الوجه بكون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لتأسيس النفي خطأ، وأنها إذا كانت للتأكيد لم تكن خطأ، وهذا غير جيّد منه؛ لأنه سيحْكي عن الزمخشري</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61"/>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أنه جوّز في هذه أن تكون للتأسيس ولم يخطئه، بل قرره على ما حكى عنه.</w:t>
      </w:r>
    </w:p>
    <w:p w:rsidR="007C7413" w:rsidRPr="002F041E" w:rsidRDefault="007C7413"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قال الزمخشري: وقُرِئ </w:t>
      </w:r>
      <w:r w:rsidRPr="002F041E">
        <w:rPr>
          <w:rFonts w:ascii="QCF_BSML" w:eastAsiaTheme="minorHAnsi" w:hAnsi="QCF_BSML" w:cs="QCF_BSML"/>
          <w:color w:val="000000"/>
          <w:sz w:val="32"/>
          <w:szCs w:val="32"/>
          <w:rtl/>
        </w:rPr>
        <w:t xml:space="preserve">ﭽ </w:t>
      </w:r>
      <w:r w:rsidRPr="002F041E">
        <w:rPr>
          <w:rFonts w:ascii="QCF_P060" w:eastAsiaTheme="minorHAnsi" w:hAnsi="QCF_P060" w:cs="QCF_P060"/>
          <w:color w:val="000000"/>
          <w:sz w:val="32"/>
          <w:szCs w:val="32"/>
          <w:rtl/>
        </w:rPr>
        <w:t>ﮌ</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ﮍ </w:t>
      </w:r>
      <w:r w:rsidRPr="002F041E">
        <w:rPr>
          <w:rFonts w:ascii="QCF_BSML" w:eastAsiaTheme="minorHAnsi" w:hAnsi="QCF_BSML" w:cs="QCF_BSML"/>
          <w:color w:val="000000"/>
          <w:sz w:val="32"/>
          <w:szCs w:val="32"/>
          <w:rtl/>
        </w:rPr>
        <w:t>ﭼ</w:t>
      </w:r>
      <w:r w:rsidRPr="002F041E">
        <w:rPr>
          <w:rFonts w:cs="Traditional Arabic" w:hint="cs"/>
          <w:sz w:val="36"/>
          <w:szCs w:val="36"/>
          <w:rtl/>
          <w:lang w:bidi="ar-LB"/>
        </w:rPr>
        <w:t xml:space="preserve"> بالنصب عطفاً </w:t>
      </w:r>
      <w:r w:rsidR="0043365A" w:rsidRPr="0043365A">
        <w:rPr>
          <w:rFonts w:cs="Traditional Arabic" w:hint="cs"/>
          <w:sz w:val="36"/>
          <w:szCs w:val="28"/>
          <w:rtl/>
          <w:lang w:bidi="ar-LB"/>
        </w:rPr>
        <w:t>[</w:t>
      </w:r>
      <w:r w:rsidRPr="002F041E">
        <w:rPr>
          <w:rFonts w:cs="Traditional Arabic" w:hint="cs"/>
          <w:sz w:val="36"/>
          <w:szCs w:val="36"/>
          <w:rtl/>
          <w:lang w:bidi="ar-LB"/>
        </w:rPr>
        <w:t>على</w:t>
      </w:r>
      <w:r w:rsidR="0043365A" w:rsidRPr="0043365A">
        <w:rPr>
          <w:rFonts w:cs="Traditional Arabic" w:hint="cs"/>
          <w:sz w:val="36"/>
          <w:szCs w:val="28"/>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62"/>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ﭸ</w:t>
      </w:r>
      <w:proofErr w:type="spellEnd"/>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ﭹ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آل عمران: ٧٩</w:t>
      </w:r>
      <w:r w:rsidR="00306685" w:rsidRPr="0043365A">
        <w:rPr>
          <w:rFonts w:ascii="AGA Arabesque" w:hAnsi="AGA Arabesque" w:cs="Traditional Arabic"/>
          <w:position w:val="10"/>
          <w:sz w:val="36"/>
          <w:szCs w:val="36"/>
          <w:vertAlign w:val="superscript"/>
          <w:rtl/>
        </w:rPr>
        <w:t>(</w:t>
      </w:r>
      <w:r w:rsidR="00306685" w:rsidRPr="0043365A">
        <w:rPr>
          <w:rStyle w:val="a9"/>
          <w:rFonts w:ascii="AGA Arabesque" w:hAnsi="AGA Arabesque"/>
          <w:sz w:val="36"/>
          <w:szCs w:val="36"/>
          <w:vertAlign w:val="superscript"/>
          <w:rtl/>
        </w:rPr>
        <w:footnoteReference w:id="263"/>
      </w:r>
      <w:r w:rsidR="00306685"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وفيه وجهان</w:t>
      </w:r>
      <w:r w:rsidR="0043365A">
        <w:rPr>
          <w:rFonts w:cs="Traditional Arabic" w:hint="cs"/>
          <w:sz w:val="36"/>
          <w:szCs w:val="36"/>
          <w:rtl/>
          <w:lang w:bidi="ar-LB"/>
        </w:rPr>
        <w:t>:</w:t>
      </w:r>
      <w:r w:rsidR="0052541D">
        <w:rPr>
          <w:rFonts w:cs="Traditional Arabic" w:hint="cs"/>
          <w:sz w:val="36"/>
          <w:szCs w:val="36"/>
          <w:rtl/>
          <w:lang w:bidi="ar-LB"/>
        </w:rPr>
        <w:t>-</w:t>
      </w:r>
    </w:p>
    <w:p w:rsidR="007C7413" w:rsidRPr="002F041E" w:rsidRDefault="007C7413" w:rsidP="00776415">
      <w:pPr>
        <w:spacing w:after="120" w:line="520" w:lineRule="exact"/>
        <w:ind w:firstLine="330"/>
        <w:jc w:val="both"/>
        <w:rPr>
          <w:rFonts w:cs="Traditional Arabic"/>
          <w:sz w:val="36"/>
          <w:szCs w:val="36"/>
          <w:rtl/>
          <w:lang w:bidi="ar-LB"/>
        </w:rPr>
      </w:pPr>
      <w:r w:rsidRPr="002F041E">
        <w:rPr>
          <w:rFonts w:cs="Traditional Arabic" w:hint="cs"/>
          <w:b/>
          <w:bCs/>
          <w:sz w:val="36"/>
          <w:szCs w:val="36"/>
          <w:u w:val="single"/>
          <w:rtl/>
          <w:lang w:bidi="ar-LB"/>
        </w:rPr>
        <w:t>أحدهما</w:t>
      </w:r>
      <w:r w:rsidRPr="00291461">
        <w:rPr>
          <w:rFonts w:cs="Traditional Arabic" w:hint="cs"/>
          <w:sz w:val="36"/>
          <w:szCs w:val="36"/>
          <w:rtl/>
          <w:lang w:bidi="ar-LB"/>
        </w:rPr>
        <w:t xml:space="preserve">: </w:t>
      </w:r>
      <w:r w:rsidRPr="002F041E">
        <w:rPr>
          <w:rFonts w:cs="Traditional Arabic" w:hint="cs"/>
          <w:sz w:val="36"/>
          <w:szCs w:val="36"/>
          <w:rtl/>
          <w:lang w:bidi="ar-LB"/>
        </w:rPr>
        <w:t xml:space="preserve">أن تجعل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مزيدة لتأكيد معنى النفي في قوله: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ﭯ</w:t>
      </w:r>
      <w:proofErr w:type="spellEnd"/>
      <w:r w:rsidR="0043365A">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ﭰﭱ</w:t>
      </w:r>
      <w:r w:rsidRPr="002F041E">
        <w:rPr>
          <w:rFonts w:ascii="QCF_BSML" w:eastAsiaTheme="minorHAnsi" w:hAnsi="QCF_BSML" w:cs="QCF_BSML"/>
          <w:color w:val="000000"/>
          <w:sz w:val="32"/>
          <w:szCs w:val="32"/>
          <w:rtl/>
        </w:rPr>
        <w:t>ﭼ</w:t>
      </w:r>
      <w:proofErr w:type="spellEnd"/>
      <w:r w:rsidR="00776415">
        <w:rPr>
          <w:rFonts w:ascii="QCF_BSML" w:eastAsiaTheme="minorHAnsi" w:hAnsi="QCF_BSML" w:cs="QCF_BSML" w:hint="cs"/>
          <w:color w:val="000000"/>
          <w:sz w:val="32"/>
          <w:szCs w:val="32"/>
          <w:rtl/>
        </w:rPr>
        <w:br/>
      </w:r>
      <w:r w:rsidRPr="001360E5">
        <w:rPr>
          <w:rFonts w:ascii="Arial" w:eastAsiaTheme="minorHAnsi" w:hAnsi="Arial" w:cs="Traditional Arabic"/>
          <w:color w:val="000000"/>
          <w:sz w:val="27"/>
          <w:szCs w:val="28"/>
          <w:rtl/>
        </w:rPr>
        <w:t>آل عمران: ٧٩</w:t>
      </w:r>
      <w:r w:rsidRPr="002F041E">
        <w:rPr>
          <w:rFonts w:cs="Traditional Arabic" w:hint="cs"/>
          <w:sz w:val="36"/>
          <w:szCs w:val="36"/>
          <w:rtl/>
          <w:lang w:bidi="ar-LB"/>
        </w:rPr>
        <w:t>،</w:t>
      </w:r>
      <w:r w:rsidRPr="006508D7">
        <w:rPr>
          <w:rFonts w:cs="Traditional Arabic" w:hint="cs"/>
          <w:sz w:val="20"/>
          <w:szCs w:val="20"/>
          <w:rtl/>
          <w:lang w:bidi="ar-LB"/>
        </w:rPr>
        <w:t xml:space="preserve"> </w:t>
      </w:r>
      <w:r w:rsidRPr="002F041E">
        <w:rPr>
          <w:rFonts w:cs="Traditional Arabic" w:hint="cs"/>
          <w:sz w:val="36"/>
          <w:szCs w:val="36"/>
          <w:rtl/>
          <w:lang w:bidi="ar-LB"/>
        </w:rPr>
        <w:t>والمعنى:</w:t>
      </w:r>
      <w:r w:rsidRPr="006508D7">
        <w:rPr>
          <w:rFonts w:cs="Traditional Arabic" w:hint="cs"/>
          <w:sz w:val="18"/>
          <w:szCs w:val="18"/>
          <w:rtl/>
          <w:lang w:bidi="ar-LB"/>
        </w:rPr>
        <w:t xml:space="preserve"> </w:t>
      </w:r>
      <w:r w:rsidRPr="002F041E">
        <w:rPr>
          <w:rFonts w:cs="Traditional Arabic" w:hint="cs"/>
          <w:sz w:val="36"/>
          <w:szCs w:val="36"/>
          <w:rtl/>
          <w:lang w:bidi="ar-LB"/>
        </w:rPr>
        <w:t>ما</w:t>
      </w:r>
      <w:r w:rsidRPr="006508D7">
        <w:rPr>
          <w:rFonts w:cs="Traditional Arabic" w:hint="cs"/>
          <w:sz w:val="18"/>
          <w:szCs w:val="18"/>
          <w:rtl/>
          <w:lang w:bidi="ar-LB"/>
        </w:rPr>
        <w:t xml:space="preserve"> </w:t>
      </w:r>
      <w:r w:rsidRPr="002F041E">
        <w:rPr>
          <w:rFonts w:cs="Traditional Arabic" w:hint="cs"/>
          <w:sz w:val="36"/>
          <w:szCs w:val="36"/>
          <w:rtl/>
          <w:lang w:bidi="ar-LB"/>
        </w:rPr>
        <w:t xml:space="preserve">كان لبشر أن </w:t>
      </w:r>
      <w:proofErr w:type="spellStart"/>
      <w:r w:rsidRPr="002F041E">
        <w:rPr>
          <w:rFonts w:cs="Traditional Arabic" w:hint="cs"/>
          <w:sz w:val="36"/>
          <w:szCs w:val="36"/>
          <w:rtl/>
          <w:lang w:bidi="ar-LB"/>
        </w:rPr>
        <w:t>يستنبئه</w:t>
      </w:r>
      <w:proofErr w:type="spellEnd"/>
      <w:r w:rsidRPr="002F041E">
        <w:rPr>
          <w:rFonts w:cs="Traditional Arabic" w:hint="cs"/>
          <w:sz w:val="36"/>
          <w:szCs w:val="36"/>
          <w:rtl/>
          <w:lang w:bidi="ar-LB"/>
        </w:rPr>
        <w:t xml:space="preserve"> اللهُ وينصبه للدعاء إلى اختصاص الله </w:t>
      </w:r>
      <w:r w:rsidRPr="002F041E">
        <w:rPr>
          <w:rFonts w:cs="Traditional Arabic" w:hint="cs"/>
          <w:sz w:val="36"/>
          <w:szCs w:val="36"/>
          <w:rtl/>
          <w:lang w:bidi="ar-LB"/>
        </w:rPr>
        <w:lastRenderedPageBreak/>
        <w:t>بالعبادة وترك الأنداد، ثم يأمر الناس بأن يكونوا عباداً له، ويأمركم أن تتخذوا الملائكة والنبيين أرباباً،</w:t>
      </w:r>
      <w:r w:rsidRPr="006508D7">
        <w:rPr>
          <w:rFonts w:cs="Traditional Arabic" w:hint="cs"/>
          <w:sz w:val="18"/>
          <w:szCs w:val="18"/>
          <w:rtl/>
          <w:lang w:bidi="ar-LB"/>
        </w:rPr>
        <w:t xml:space="preserve"> </w:t>
      </w:r>
      <w:r w:rsidRPr="002F041E">
        <w:rPr>
          <w:rFonts w:cs="Traditional Arabic" w:hint="cs"/>
          <w:sz w:val="36"/>
          <w:szCs w:val="36"/>
          <w:rtl/>
          <w:lang w:bidi="ar-LB"/>
        </w:rPr>
        <w:t>كما</w:t>
      </w:r>
      <w:r w:rsidR="006508D7" w:rsidRPr="006508D7">
        <w:rPr>
          <w:rFonts w:cs="Traditional Arabic" w:hint="cs"/>
          <w:sz w:val="18"/>
          <w:szCs w:val="18"/>
          <w:rtl/>
          <w:lang w:bidi="ar-LB"/>
        </w:rPr>
        <w:t xml:space="preserve"> </w:t>
      </w:r>
      <w:r w:rsidRPr="002F041E">
        <w:rPr>
          <w:rFonts w:cs="Traditional Arabic" w:hint="cs"/>
          <w:sz w:val="36"/>
          <w:szCs w:val="36"/>
          <w:rtl/>
          <w:lang w:bidi="ar-LB"/>
        </w:rPr>
        <w:t>تقول:</w:t>
      </w:r>
      <w:r w:rsidRPr="006508D7">
        <w:rPr>
          <w:rFonts w:cs="Traditional Arabic" w:hint="cs"/>
          <w:sz w:val="18"/>
          <w:szCs w:val="18"/>
          <w:rtl/>
          <w:lang w:bidi="ar-LB"/>
        </w:rPr>
        <w:t xml:space="preserve"> </w:t>
      </w:r>
      <w:r w:rsidRPr="002F041E">
        <w:rPr>
          <w:rFonts w:cs="Traditional Arabic" w:hint="cs"/>
          <w:sz w:val="36"/>
          <w:szCs w:val="36"/>
          <w:rtl/>
          <w:lang w:bidi="ar-LB"/>
        </w:rPr>
        <w:t>ما</w:t>
      </w:r>
      <w:r w:rsidRPr="006508D7">
        <w:rPr>
          <w:rFonts w:cs="Traditional Arabic" w:hint="cs"/>
          <w:sz w:val="14"/>
          <w:szCs w:val="14"/>
          <w:rtl/>
          <w:lang w:bidi="ar-LB"/>
        </w:rPr>
        <w:t xml:space="preserve"> </w:t>
      </w:r>
      <w:r w:rsidRPr="002F041E">
        <w:rPr>
          <w:rFonts w:cs="Traditional Arabic" w:hint="cs"/>
          <w:sz w:val="36"/>
          <w:szCs w:val="36"/>
          <w:rtl/>
          <w:lang w:bidi="ar-LB"/>
        </w:rPr>
        <w:t>كان</w:t>
      </w:r>
      <w:r w:rsidRPr="006508D7">
        <w:rPr>
          <w:rFonts w:cs="Traditional Arabic" w:hint="cs"/>
          <w:sz w:val="14"/>
          <w:szCs w:val="14"/>
          <w:rtl/>
          <w:lang w:bidi="ar-LB"/>
        </w:rPr>
        <w:t xml:space="preserve"> </w:t>
      </w:r>
      <w:r w:rsidRPr="002F041E">
        <w:rPr>
          <w:rFonts w:cs="Traditional Arabic" w:hint="cs"/>
          <w:sz w:val="36"/>
          <w:szCs w:val="36"/>
          <w:rtl/>
          <w:lang w:bidi="ar-LB"/>
        </w:rPr>
        <w:t>لزيدٍ أن أكرمه ثم يهينني ولا</w:t>
      </w:r>
      <w:r w:rsidR="006508D7" w:rsidRPr="006508D7">
        <w:rPr>
          <w:rFonts w:cs="Traditional Arabic" w:hint="cs"/>
          <w:sz w:val="18"/>
          <w:szCs w:val="18"/>
          <w:rtl/>
          <w:lang w:bidi="ar-LB"/>
        </w:rPr>
        <w:t xml:space="preserve"> </w:t>
      </w:r>
      <w:r w:rsidRPr="002F041E">
        <w:rPr>
          <w:rFonts w:cs="Traditional Arabic" w:hint="cs"/>
          <w:sz w:val="36"/>
          <w:szCs w:val="36"/>
          <w:rtl/>
          <w:lang w:bidi="ar-LB"/>
        </w:rPr>
        <w:t>يستخف بي</w:t>
      </w:r>
      <w:r w:rsidR="00306685" w:rsidRPr="0043365A">
        <w:rPr>
          <w:rFonts w:ascii="AGA Arabesque" w:hAnsi="AGA Arabesque" w:cs="Traditional Arabic"/>
          <w:position w:val="10"/>
          <w:sz w:val="36"/>
          <w:szCs w:val="36"/>
          <w:vertAlign w:val="superscript"/>
          <w:rtl/>
        </w:rPr>
        <w:t>(</w:t>
      </w:r>
      <w:r w:rsidR="00306685" w:rsidRPr="0043365A">
        <w:rPr>
          <w:rStyle w:val="a9"/>
          <w:rFonts w:ascii="AGA Arabesque" w:hAnsi="AGA Arabesque"/>
          <w:sz w:val="36"/>
          <w:szCs w:val="36"/>
          <w:vertAlign w:val="superscript"/>
          <w:rtl/>
        </w:rPr>
        <w:footnoteReference w:id="264"/>
      </w:r>
      <w:r w:rsidR="00306685"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291461" w:rsidRPr="00E549DE" w:rsidRDefault="00291461" w:rsidP="00776415">
      <w:pPr>
        <w:framePr w:w="700" w:h="339" w:hRule="exact" w:hSpace="227" w:wrap="around" w:vAnchor="text" w:hAnchor="page" w:x="9946" w:y="1103"/>
        <w:spacing w:line="228" w:lineRule="auto"/>
        <w:jc w:val="center"/>
        <w:rPr>
          <w:rFonts w:cs="Lotus Linotype"/>
          <w:sz w:val="16"/>
        </w:rPr>
      </w:pPr>
      <w:r w:rsidRPr="00E549DE">
        <w:rPr>
          <w:rFonts w:cs="Traditional Arabic"/>
          <w:sz w:val="16"/>
          <w:szCs w:val="28"/>
          <w:rtl/>
        </w:rPr>
        <w:t>[</w:t>
      </w:r>
      <w:r>
        <w:rPr>
          <w:rFonts w:cs="Lotus Linotype" w:hint="cs"/>
          <w:sz w:val="16"/>
          <w:rtl/>
        </w:rPr>
        <w:t>49</w:t>
      </w:r>
      <w:r w:rsidRPr="00E549DE">
        <w:rPr>
          <w:rFonts w:cs="Lotus Linotype" w:hint="cs"/>
          <w:sz w:val="16"/>
          <w:rtl/>
        </w:rPr>
        <w:t>/</w:t>
      </w:r>
      <w:r>
        <w:rPr>
          <w:rFonts w:cs="Lotus Linotype" w:hint="cs"/>
          <w:sz w:val="16"/>
          <w:rtl/>
        </w:rPr>
        <w:t>أ</w:t>
      </w:r>
      <w:r w:rsidRPr="00E549DE">
        <w:rPr>
          <w:rFonts w:cs="Traditional Arabic"/>
          <w:sz w:val="16"/>
          <w:szCs w:val="28"/>
          <w:rtl/>
        </w:rPr>
        <w:t>]</w:t>
      </w:r>
    </w:p>
    <w:p w:rsidR="007C7413" w:rsidRPr="002F041E" w:rsidRDefault="007C7413" w:rsidP="005A73F5">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291461">
        <w:rPr>
          <w:rFonts w:cs="Traditional Arabic" w:hint="cs"/>
          <w:sz w:val="36"/>
          <w:szCs w:val="36"/>
          <w:rtl/>
          <w:lang w:bidi="ar-LB"/>
        </w:rPr>
        <w:t xml:space="preserve">: </w:t>
      </w:r>
      <w:r w:rsidRPr="002F041E">
        <w:rPr>
          <w:rFonts w:cs="Traditional Arabic" w:hint="cs"/>
          <w:sz w:val="36"/>
          <w:szCs w:val="36"/>
          <w:rtl/>
          <w:lang w:bidi="ar-LB"/>
        </w:rPr>
        <w:t xml:space="preserve">أن تجعل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غير مزيدة، والمعنى: أن رسول الله</w:t>
      </w:r>
      <w:r w:rsidR="00291461">
        <w:rPr>
          <w:rFonts w:cs="Traditional Arabic" w:hint="cs"/>
          <w:sz w:val="36"/>
          <w:szCs w:val="36"/>
          <w:rtl/>
          <w:lang w:bidi="ar-LB"/>
        </w:rPr>
        <w:t xml:space="preserve"> ‘</w:t>
      </w:r>
      <w:r w:rsidR="00291461">
        <w:rPr>
          <w:rFonts w:cs="Traditional Arabic"/>
          <w:sz w:val="36"/>
          <w:szCs w:val="36"/>
          <w:lang w:bidi="ar-LB"/>
        </w:rPr>
        <w:t xml:space="preserve"> </w:t>
      </w:r>
      <w:r w:rsidRPr="002F041E">
        <w:rPr>
          <w:rFonts w:cs="Traditional Arabic" w:hint="cs"/>
          <w:sz w:val="36"/>
          <w:szCs w:val="36"/>
          <w:rtl/>
          <w:lang w:bidi="ar-LB"/>
        </w:rPr>
        <w:t>كان ينهى قريشاً عن عبادة الملائكة، واليهود والنصارى عن عبادة المسيح وعُزير</w:t>
      </w:r>
      <w:r w:rsidR="00C40C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5"/>
      </w:r>
      <w:r w:rsidR="00C40C7C"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فلما قالوا له: أنتخذك ربًّا؟ قيل لهم: ما كان لبشرٍ </w:t>
      </w:r>
      <w:r w:rsidR="00291461">
        <w:rPr>
          <w:rFonts w:cs="Traditional Arabic" w:hint="cs"/>
          <w:sz w:val="36"/>
          <w:szCs w:val="36"/>
          <w:rtl/>
          <w:lang w:bidi="ar-LB"/>
        </w:rPr>
        <w:t xml:space="preserve">/ </w:t>
      </w:r>
      <w:r w:rsidRPr="002F041E">
        <w:rPr>
          <w:rFonts w:cs="Traditional Arabic" w:hint="cs"/>
          <w:sz w:val="36"/>
          <w:szCs w:val="36"/>
          <w:rtl/>
          <w:lang w:bidi="ar-LB"/>
        </w:rPr>
        <w:t xml:space="preserve">أن </w:t>
      </w:r>
      <w:proofErr w:type="spellStart"/>
      <w:r w:rsidRPr="002F041E">
        <w:rPr>
          <w:rFonts w:cs="Traditional Arabic" w:hint="cs"/>
          <w:sz w:val="36"/>
          <w:szCs w:val="36"/>
          <w:rtl/>
          <w:lang w:bidi="ar-LB"/>
        </w:rPr>
        <w:t>يستنبئه</w:t>
      </w:r>
      <w:proofErr w:type="spellEnd"/>
      <w:r w:rsidRPr="002F041E">
        <w:rPr>
          <w:rFonts w:cs="Traditional Arabic" w:hint="cs"/>
          <w:sz w:val="36"/>
          <w:szCs w:val="36"/>
          <w:rtl/>
          <w:lang w:bidi="ar-LB"/>
        </w:rPr>
        <w:t xml:space="preserve"> الله ثم يأمر الناس بعبادته وينهاكم عن عبادة الملائكة والأنبياء</w:t>
      </w:r>
      <w:r w:rsidR="00C355EA" w:rsidRPr="0043365A">
        <w:rPr>
          <w:rFonts w:cs="Traditional Arabic" w:hint="cs"/>
          <w:position w:val="10"/>
          <w:sz w:val="36"/>
          <w:szCs w:val="36"/>
          <w:vertAlign w:val="superscript"/>
          <w:rtl/>
          <w:lang w:bidi="ar-LB"/>
        </w:rPr>
        <w:t>(</w:t>
      </w:r>
      <w:r w:rsidR="00C355EA" w:rsidRPr="0043365A">
        <w:rPr>
          <w:rStyle w:val="a9"/>
          <w:sz w:val="36"/>
          <w:szCs w:val="36"/>
          <w:vertAlign w:val="superscript"/>
          <w:rtl/>
          <w:lang w:bidi="ar-LB"/>
        </w:rPr>
        <w:footnoteReference w:id="266"/>
      </w:r>
      <w:r w:rsidR="00C355EA"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وقراءة الرفع على ابتداء الكلام أظهر، وينصرها قراءة</w:t>
      </w:r>
      <w:r w:rsidR="0052541D">
        <w:rPr>
          <w:rFonts w:cs="Traditional Arabic" w:hint="cs"/>
          <w:sz w:val="36"/>
          <w:szCs w:val="36"/>
          <w:rtl/>
          <w:lang w:bidi="ar-LB"/>
        </w:rPr>
        <w:t xml:space="preserve"> </w:t>
      </w:r>
      <w:r w:rsidRPr="002F041E">
        <w:rPr>
          <w:rFonts w:cs="Traditional Arabic" w:hint="cs"/>
          <w:sz w:val="36"/>
          <w:szCs w:val="36"/>
          <w:rtl/>
          <w:lang w:bidi="ar-LB"/>
        </w:rPr>
        <w:t>عبد</w:t>
      </w:r>
      <w:r w:rsidR="00291461">
        <w:rPr>
          <w:rFonts w:cs="Traditional Arabic" w:hint="cs"/>
          <w:sz w:val="36"/>
          <w:szCs w:val="36"/>
          <w:rtl/>
          <w:lang w:bidi="ar-LB"/>
        </w:rPr>
        <w:t xml:space="preserve"> </w:t>
      </w:r>
      <w:r w:rsidRPr="002F041E">
        <w:rPr>
          <w:rFonts w:cs="Traditional Arabic" w:hint="cs"/>
          <w:sz w:val="36"/>
          <w:szCs w:val="36"/>
          <w:rtl/>
          <w:lang w:bidi="ar-LB"/>
        </w:rPr>
        <w:t xml:space="preserve">الله: </w:t>
      </w:r>
      <w:r w:rsidRPr="002F041E">
        <w:rPr>
          <w:rFonts w:cs="Andalus" w:hint="cs"/>
          <w:sz w:val="36"/>
          <w:szCs w:val="36"/>
          <w:rtl/>
          <w:lang w:bidi="ar-LB"/>
        </w:rPr>
        <w:t>«</w:t>
      </w:r>
      <w:r w:rsidRPr="002F041E">
        <w:rPr>
          <w:rFonts w:cs="Traditional Arabic" w:hint="cs"/>
          <w:sz w:val="36"/>
          <w:szCs w:val="36"/>
          <w:rtl/>
          <w:lang w:bidi="ar-LB"/>
        </w:rPr>
        <w:t>ولن يأمركم</w:t>
      </w:r>
      <w:r w:rsidRPr="002F041E">
        <w:rPr>
          <w:rFonts w:cs="Andalus" w:hint="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67"/>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68"/>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52541D">
        <w:rPr>
          <w:rFonts w:cs="Traditional Arabic" w:hint="cs"/>
          <w:sz w:val="36"/>
          <w:szCs w:val="36"/>
          <w:rtl/>
          <w:lang w:bidi="ar-LB"/>
        </w:rPr>
        <w:t xml:space="preserve"> </w:t>
      </w:r>
      <w:r w:rsidRPr="002F041E">
        <w:rPr>
          <w:rFonts w:cs="Traditional Arabic" w:hint="cs"/>
          <w:sz w:val="36"/>
          <w:szCs w:val="36"/>
          <w:rtl/>
          <w:lang w:bidi="ar-LB"/>
        </w:rPr>
        <w:t>ولما حكى الشيخ هذا عنه لم يتعقبه بنكير، وكان من حقه أن يتعقبه على زعمه فيما ناقش به ابن عطية، فالمؤاخذة للشيخ من وجهين</w:t>
      </w:r>
      <w:r w:rsidR="0043365A">
        <w:rPr>
          <w:rFonts w:cs="Traditional Arabic" w:hint="cs"/>
          <w:sz w:val="36"/>
          <w:szCs w:val="36"/>
          <w:rtl/>
          <w:lang w:bidi="ar-LB"/>
        </w:rPr>
        <w:t>:</w:t>
      </w:r>
    </w:p>
    <w:p w:rsidR="00291461" w:rsidRDefault="007C7413" w:rsidP="005A73F5">
      <w:pPr>
        <w:spacing w:after="120" w:line="520" w:lineRule="exact"/>
        <w:ind w:firstLine="329"/>
        <w:jc w:val="both"/>
        <w:rPr>
          <w:rFonts w:cs="Traditional Arabic"/>
          <w:sz w:val="36"/>
          <w:szCs w:val="36"/>
          <w:rtl/>
          <w:lang w:bidi="ar-LB"/>
        </w:rPr>
      </w:pPr>
      <w:r w:rsidRPr="002F041E">
        <w:rPr>
          <w:rFonts w:cs="Traditional Arabic" w:hint="cs"/>
          <w:b/>
          <w:bCs/>
          <w:sz w:val="36"/>
          <w:szCs w:val="36"/>
          <w:u w:val="single"/>
          <w:rtl/>
          <w:lang w:bidi="ar-LB"/>
        </w:rPr>
        <w:t>أحدهما</w:t>
      </w:r>
      <w:r w:rsidRPr="00291461">
        <w:rPr>
          <w:rFonts w:cs="Traditional Arabic" w:hint="cs"/>
          <w:sz w:val="36"/>
          <w:szCs w:val="36"/>
          <w:rtl/>
          <w:lang w:bidi="ar-LB"/>
        </w:rPr>
        <w:t xml:space="preserve">: </w:t>
      </w:r>
      <w:r w:rsidRPr="002F041E">
        <w:rPr>
          <w:rFonts w:cs="Traditional Arabic" w:hint="cs"/>
          <w:sz w:val="36"/>
          <w:szCs w:val="36"/>
          <w:rtl/>
          <w:lang w:bidi="ar-LB"/>
        </w:rPr>
        <w:t>عدم المناقشة للزمخشري بما اعتقد خطأه.</w:t>
      </w:r>
    </w:p>
    <w:p w:rsidR="000D5A73" w:rsidRPr="00E549DE" w:rsidRDefault="000D5A73" w:rsidP="00776415">
      <w:pPr>
        <w:framePr w:w="739" w:h="326" w:hRule="exact" w:hSpace="227" w:wrap="around" w:vAnchor="text" w:hAnchor="page" w:x="894" w:y="6892"/>
        <w:spacing w:line="228" w:lineRule="auto"/>
        <w:jc w:val="center"/>
        <w:rPr>
          <w:rFonts w:cs="Lotus Linotype"/>
          <w:sz w:val="16"/>
        </w:rPr>
      </w:pPr>
      <w:r w:rsidRPr="00E549DE">
        <w:rPr>
          <w:rFonts w:cs="Traditional Arabic"/>
          <w:sz w:val="16"/>
          <w:szCs w:val="28"/>
          <w:rtl/>
        </w:rPr>
        <w:lastRenderedPageBreak/>
        <w:t>[</w:t>
      </w:r>
      <w:r w:rsidRPr="00A74DCB">
        <w:rPr>
          <w:rFonts w:cs="Traditional Arabic" w:hint="cs"/>
          <w:sz w:val="16"/>
          <w:szCs w:val="28"/>
          <w:rtl/>
        </w:rPr>
        <w:t>49</w:t>
      </w:r>
      <w:r w:rsidRPr="00E549DE">
        <w:rPr>
          <w:rFonts w:cs="Lotus Linotype" w:hint="cs"/>
          <w:sz w:val="16"/>
          <w:rtl/>
        </w:rPr>
        <w:t>/</w:t>
      </w:r>
      <w:r>
        <w:rPr>
          <w:rFonts w:cs="Lotus Linotype" w:hint="cs"/>
          <w:sz w:val="16"/>
          <w:rtl/>
        </w:rPr>
        <w:t>ب</w:t>
      </w:r>
      <w:r w:rsidRPr="00E549DE">
        <w:rPr>
          <w:rFonts w:cs="Traditional Arabic"/>
          <w:sz w:val="16"/>
          <w:szCs w:val="28"/>
          <w:rtl/>
        </w:rPr>
        <w:t>]</w:t>
      </w:r>
    </w:p>
    <w:p w:rsidR="007C7413" w:rsidRPr="002F041E" w:rsidRDefault="007C7413" w:rsidP="005A73F5">
      <w:pPr>
        <w:spacing w:after="120" w:line="520" w:lineRule="exact"/>
        <w:ind w:firstLine="329"/>
        <w:jc w:val="both"/>
        <w:rPr>
          <w:rFonts w:cs="Traditional Arabic"/>
          <w:sz w:val="36"/>
          <w:szCs w:val="36"/>
          <w:rtl/>
          <w:lang w:bidi="ar-LB"/>
        </w:rPr>
      </w:pPr>
      <w:r w:rsidRPr="002F041E">
        <w:rPr>
          <w:rFonts w:cs="Traditional Arabic" w:hint="cs"/>
          <w:b/>
          <w:bCs/>
          <w:sz w:val="36"/>
          <w:szCs w:val="36"/>
          <w:u w:val="single"/>
          <w:rtl/>
          <w:lang w:bidi="ar-LB"/>
        </w:rPr>
        <w:t>والثاني</w:t>
      </w:r>
      <w:r w:rsidRPr="00291461">
        <w:rPr>
          <w:rFonts w:cs="Traditional Arabic" w:hint="cs"/>
          <w:sz w:val="36"/>
          <w:szCs w:val="36"/>
          <w:rtl/>
          <w:lang w:bidi="ar-LB"/>
        </w:rPr>
        <w:t xml:space="preserve">: </w:t>
      </w:r>
      <w:r w:rsidRPr="002F041E">
        <w:rPr>
          <w:rFonts w:cs="Traditional Arabic" w:hint="cs"/>
          <w:sz w:val="36"/>
          <w:szCs w:val="36"/>
          <w:rtl/>
          <w:lang w:bidi="ar-LB"/>
        </w:rPr>
        <w:t xml:space="preserve">جعل </w:t>
      </w:r>
      <w:r w:rsidRPr="002F041E">
        <w:rPr>
          <w:rFonts w:cs="Andalus" w:hint="cs"/>
          <w:sz w:val="36"/>
          <w:szCs w:val="36"/>
          <w:rtl/>
          <w:lang w:bidi="ar-LB"/>
        </w:rPr>
        <w:t>«</w:t>
      </w:r>
      <w:r w:rsidRPr="002F041E">
        <w:rPr>
          <w:rFonts w:cs="Traditional Arabic" w:hint="cs"/>
          <w:sz w:val="36"/>
          <w:szCs w:val="36"/>
          <w:rtl/>
          <w:lang w:bidi="ar-LB"/>
        </w:rPr>
        <w:t>لا</w:t>
      </w:r>
      <w:r w:rsidRPr="002F041E">
        <w:rPr>
          <w:rFonts w:cs="Andalus" w:hint="cs"/>
          <w:sz w:val="36"/>
          <w:szCs w:val="36"/>
          <w:rtl/>
          <w:lang w:bidi="ar-LB"/>
        </w:rPr>
        <w:t>»</w:t>
      </w:r>
      <w:r w:rsidRPr="002F041E">
        <w:rPr>
          <w:rFonts w:cs="Traditional Arabic" w:hint="cs"/>
          <w:sz w:val="36"/>
          <w:szCs w:val="36"/>
          <w:rtl/>
          <w:lang w:bidi="ar-LB"/>
        </w:rPr>
        <w:t xml:space="preserve"> للتأسيس خطأ، مع أنه ليس بخطأ؛ لما قرره الزمخشري من</w:t>
      </w:r>
      <w:r w:rsidR="00576A11">
        <w:rPr>
          <w:rFonts w:cs="Traditional Arabic" w:hint="cs"/>
          <w:sz w:val="36"/>
          <w:szCs w:val="36"/>
          <w:rtl/>
          <w:lang w:bidi="ar-LB"/>
        </w:rPr>
        <w:t xml:space="preserve"> </w:t>
      </w:r>
      <w:r w:rsidRPr="002F041E">
        <w:rPr>
          <w:rFonts w:cs="Traditional Arabic" w:hint="cs"/>
          <w:sz w:val="36"/>
          <w:szCs w:val="36"/>
          <w:rtl/>
          <w:lang w:bidi="ar-LB"/>
        </w:rPr>
        <w:t>المعنى الصحيح، والله أعلم</w:t>
      </w:r>
      <w:r w:rsidR="00C355EA" w:rsidRPr="0043365A">
        <w:rPr>
          <w:rFonts w:cs="Traditional Arabic" w:hint="cs"/>
          <w:position w:val="10"/>
          <w:sz w:val="36"/>
          <w:szCs w:val="36"/>
          <w:vertAlign w:val="superscript"/>
          <w:rtl/>
          <w:lang w:bidi="ar-LB"/>
        </w:rPr>
        <w:t>(</w:t>
      </w:r>
      <w:r w:rsidR="00C355EA" w:rsidRPr="0043365A">
        <w:rPr>
          <w:rStyle w:val="a9"/>
          <w:sz w:val="36"/>
          <w:szCs w:val="36"/>
          <w:vertAlign w:val="superscript"/>
          <w:rtl/>
          <w:lang w:bidi="ar-LB"/>
        </w:rPr>
        <w:footnoteReference w:id="269"/>
      </w:r>
      <w:r w:rsidR="00C355EA"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52541D">
        <w:rPr>
          <w:rFonts w:cs="Traditional Arabic" w:hint="cs"/>
          <w:sz w:val="36"/>
          <w:szCs w:val="36"/>
          <w:rtl/>
          <w:lang w:bidi="ar-LB"/>
        </w:rPr>
        <w:t xml:space="preserve"> </w:t>
      </w:r>
      <w:proofErr w:type="gramStart"/>
      <w:r w:rsidRPr="002F041E">
        <w:rPr>
          <w:rFonts w:cs="Traditional Arabic" w:hint="cs"/>
          <w:sz w:val="36"/>
          <w:szCs w:val="36"/>
          <w:rtl/>
          <w:lang w:bidi="ar-LB"/>
        </w:rPr>
        <w:t>والاستفهام</w:t>
      </w:r>
      <w:proofErr w:type="gramEnd"/>
      <w:r w:rsidRPr="002F041E">
        <w:rPr>
          <w:rFonts w:cs="Traditional Arabic" w:hint="cs"/>
          <w:sz w:val="36"/>
          <w:szCs w:val="36"/>
          <w:rtl/>
          <w:lang w:bidi="ar-LB"/>
        </w:rPr>
        <w:t xml:space="preserve"> في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ﮔ</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للإنكار والتوبيخ</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لأن الأمر بالكفر؛ وإن كان قبيحاً؛ فهو بعد الإسلام أقبح وأفظع</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1"/>
      </w:r>
      <w:r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قالوا</w:t>
      </w:r>
      <w:proofErr w:type="gramEnd"/>
      <w:r w:rsidRPr="002F041E">
        <w:rPr>
          <w:rFonts w:cs="Traditional Arabic" w:hint="cs"/>
          <w:sz w:val="36"/>
          <w:szCs w:val="36"/>
          <w:rtl/>
          <w:lang w:bidi="ar-LB"/>
        </w:rPr>
        <w:t>: وفي الآية دليل على أن ملة الكفر واحدة، فيرث اليهودي النصراني وعكسه، وهذا مذهب الشافعي</w:t>
      </w:r>
      <w:r w:rsidR="00C40C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2"/>
      </w:r>
      <w:r w:rsidR="00C40C7C"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52541D">
        <w:rPr>
          <w:rFonts w:cs="Traditional Arabic" w:hint="cs"/>
          <w:sz w:val="36"/>
          <w:szCs w:val="36"/>
          <w:rtl/>
          <w:lang w:bidi="ar-LB"/>
        </w:rPr>
        <w:t xml:space="preserve"> </w:t>
      </w:r>
      <w:r w:rsidRPr="002F041E">
        <w:rPr>
          <w:rFonts w:cs="Traditional Arabic" w:hint="cs"/>
          <w:sz w:val="36"/>
          <w:szCs w:val="36"/>
          <w:rtl/>
          <w:lang w:bidi="ar-LB"/>
        </w:rPr>
        <w:t xml:space="preserve">ووجه الدلالة على ما ذكروا: أن المتخذين الملائكة أرباباً هم الصابئة وعبدة الأوثان، والمتخذين النبيين أرباباً هم اليهود والنصارى والمجوس، ومع ذلك كله سماهم تعالى كفرة في قوله: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ﮔ</w:t>
      </w:r>
      <w:r w:rsidR="0043365A">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 xml:space="preserve">ﮕ </w:t>
      </w:r>
      <w:r w:rsidRPr="002F041E">
        <w:rPr>
          <w:rFonts w:ascii="QCF_BSML" w:eastAsiaTheme="minorHAnsi" w:hAnsi="QCF_BSML" w:cs="QCF_BSML"/>
          <w:color w:val="000000"/>
          <w:sz w:val="32"/>
          <w:szCs w:val="32"/>
          <w:rtl/>
        </w:rPr>
        <w:t>ﭼ</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واستدل أيضاً </w:t>
      </w:r>
      <w:proofErr w:type="gramStart"/>
      <w:r w:rsidRPr="002F041E">
        <w:rPr>
          <w:rFonts w:cs="Traditional Arabic" w:hint="cs"/>
          <w:sz w:val="36"/>
          <w:szCs w:val="36"/>
          <w:rtl/>
          <w:lang w:bidi="ar-LB"/>
        </w:rPr>
        <w:t>بقوله</w:t>
      </w:r>
      <w:proofErr w:type="gramEnd"/>
      <w:r w:rsidRPr="002F041E">
        <w:rPr>
          <w:rFonts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603" w:eastAsiaTheme="minorHAnsi" w:hAnsi="QCF_P603" w:cs="QCF_P603"/>
          <w:color w:val="000000"/>
          <w:sz w:val="32"/>
          <w:szCs w:val="32"/>
          <w:rtl/>
        </w:rPr>
        <w:t>ﭬ</w:t>
      </w:r>
      <w:proofErr w:type="spellEnd"/>
      <w:r w:rsidR="0043365A">
        <w:rPr>
          <w:rFonts w:ascii="QCF_P603" w:eastAsiaTheme="minorHAnsi" w:hAnsi="QCF_P603" w:cs="QCF_P603"/>
          <w:color w:val="000000"/>
          <w:sz w:val="32"/>
          <w:szCs w:val="32"/>
          <w:rtl/>
        </w:rPr>
        <w:t xml:space="preserve"> </w:t>
      </w:r>
      <w:r w:rsidRPr="002F041E">
        <w:rPr>
          <w:rFonts w:ascii="QCF_P603" w:eastAsiaTheme="minorHAnsi" w:hAnsi="QCF_P603" w:cs="QCF_P603"/>
          <w:color w:val="000000"/>
          <w:sz w:val="32"/>
          <w:szCs w:val="32"/>
          <w:rtl/>
        </w:rPr>
        <w:t>ﭭ</w:t>
      </w:r>
      <w:r w:rsidR="0043365A">
        <w:rPr>
          <w:rFonts w:ascii="QCF_P603" w:eastAsiaTheme="minorHAnsi" w:hAnsi="QCF_P603" w:cs="QCF_P603"/>
          <w:color w:val="000000"/>
          <w:sz w:val="32"/>
          <w:szCs w:val="32"/>
          <w:rtl/>
        </w:rPr>
        <w:t xml:space="preserve"> </w:t>
      </w:r>
      <w:r w:rsidRPr="002F041E">
        <w:rPr>
          <w:rFonts w:ascii="QCF_P603" w:eastAsiaTheme="minorHAnsi" w:hAnsi="QCF_P603" w:cs="QCF_P603"/>
          <w:color w:val="000000"/>
          <w:sz w:val="32"/>
          <w:szCs w:val="32"/>
          <w:rtl/>
        </w:rPr>
        <w:t>ﭮ</w:t>
      </w:r>
      <w:r w:rsidR="0043365A">
        <w:rPr>
          <w:rFonts w:ascii="QCF_P603" w:eastAsiaTheme="minorHAnsi" w:hAnsi="QCF_P603" w:cs="QCF_P603"/>
          <w:color w:val="000000"/>
          <w:sz w:val="32"/>
          <w:szCs w:val="32"/>
          <w:rtl/>
        </w:rPr>
        <w:t xml:space="preserve"> </w:t>
      </w:r>
      <w:proofErr w:type="spellStart"/>
      <w:r w:rsidRPr="002F041E">
        <w:rPr>
          <w:rFonts w:ascii="QCF_P603" w:eastAsiaTheme="minorHAnsi" w:hAnsi="QCF_P603" w:cs="QCF_P603"/>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الكافرون: ٦</w:t>
      </w:r>
      <w:r w:rsidRPr="002F041E">
        <w:rPr>
          <w:rFonts w:cs="Traditional Arabic" w:hint="cs"/>
          <w:sz w:val="36"/>
          <w:szCs w:val="36"/>
          <w:rtl/>
          <w:lang w:bidi="ar-LB"/>
        </w:rPr>
        <w:t>، فجعل ملة الكفر كلها ملة واحدة</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إلا</w:t>
      </w:r>
      <w:proofErr w:type="gramEnd"/>
      <w:r w:rsidRPr="002F041E">
        <w:rPr>
          <w:rFonts w:cs="Traditional Arabic" w:hint="cs"/>
          <w:sz w:val="36"/>
          <w:szCs w:val="36"/>
          <w:rtl/>
          <w:lang w:bidi="ar-LB"/>
        </w:rPr>
        <w:t xml:space="preserve"> أنه يشكل على المذهب إذا انتقل كافر من دين إلى دين آخر، هل يقرّ عليه؟ لأن الكفر كله ملة واحدة</w:t>
      </w:r>
      <w:proofErr w:type="gramStart"/>
      <w:r w:rsidRPr="002F041E">
        <w:rPr>
          <w:rFonts w:cs="Traditional Arabic" w:hint="cs"/>
          <w:sz w:val="36"/>
          <w:szCs w:val="36"/>
          <w:rtl/>
          <w:lang w:bidi="ar-LB"/>
        </w:rPr>
        <w:t>،</w:t>
      </w:r>
      <w:r w:rsidR="00576A11">
        <w:rPr>
          <w:rFonts w:cs="Traditional Arabic" w:hint="eastAsia"/>
          <w:sz w:val="36"/>
          <w:szCs w:val="36"/>
          <w:rtl/>
          <w:lang w:bidi="ar-LB"/>
        </w:rPr>
        <w:t> </w:t>
      </w:r>
      <w:r w:rsidRPr="002F041E">
        <w:rPr>
          <w:rFonts w:cs="Traditional Arabic" w:hint="cs"/>
          <w:sz w:val="36"/>
          <w:szCs w:val="36"/>
          <w:rtl/>
          <w:lang w:bidi="ar-LB"/>
        </w:rPr>
        <w:t>وهذا</w:t>
      </w:r>
      <w:r w:rsidR="00AA7362">
        <w:rPr>
          <w:rFonts w:cs="Traditional Arabic" w:hint="eastAsia"/>
          <w:sz w:val="36"/>
          <w:szCs w:val="36"/>
          <w:rtl/>
          <w:lang w:bidi="ar-LB"/>
        </w:rPr>
        <w:t> </w:t>
      </w:r>
      <w:r w:rsidRPr="002F041E">
        <w:rPr>
          <w:rFonts w:cs="Traditional Arabic" w:hint="cs"/>
          <w:sz w:val="36"/>
          <w:szCs w:val="36"/>
          <w:rtl/>
          <w:lang w:bidi="ar-LB"/>
        </w:rPr>
        <w:t>ماشٍ</w:t>
      </w:r>
      <w:proofErr w:type="gramEnd"/>
      <w:r w:rsidRPr="002F041E">
        <w:rPr>
          <w:rFonts w:cs="Traditional Arabic" w:hint="cs"/>
          <w:sz w:val="36"/>
          <w:szCs w:val="36"/>
          <w:rtl/>
          <w:lang w:bidi="ar-LB"/>
        </w:rPr>
        <w:t xml:space="preserve"> على هذا الأصل، أو لا يقرّ؛ لأنه لم يرض بذلك الدين الذي انتقل عنه،</w:t>
      </w:r>
      <w:r w:rsidR="00576A11">
        <w:rPr>
          <w:rFonts w:cs="Traditional Arabic" w:hint="cs"/>
          <w:sz w:val="36"/>
          <w:szCs w:val="36"/>
          <w:rtl/>
          <w:lang w:bidi="ar-LB"/>
        </w:rPr>
        <w:t xml:space="preserve"> </w:t>
      </w:r>
      <w:r w:rsidRPr="002F041E">
        <w:rPr>
          <w:rFonts w:cs="Traditional Arabic" w:hint="cs"/>
          <w:sz w:val="36"/>
          <w:szCs w:val="36"/>
          <w:rtl/>
          <w:lang w:bidi="ar-LB"/>
        </w:rPr>
        <w:t>فلا</w:t>
      </w:r>
      <w:r w:rsidR="00576A11">
        <w:rPr>
          <w:rFonts w:cs="Traditional Arabic" w:hint="cs"/>
          <w:sz w:val="36"/>
          <w:szCs w:val="36"/>
          <w:rtl/>
          <w:lang w:bidi="ar-LB"/>
        </w:rPr>
        <w:t xml:space="preserve"> </w:t>
      </w:r>
      <w:r w:rsidRPr="002F041E">
        <w:rPr>
          <w:rFonts w:cs="Traditional Arabic" w:hint="cs"/>
          <w:sz w:val="36"/>
          <w:szCs w:val="36"/>
          <w:rtl/>
          <w:lang w:bidi="ar-LB"/>
        </w:rPr>
        <w:t xml:space="preserve">يُقنع منه إلا بالإسلام، فصار كالمسلم إذا ارتد! وهذا هو </w:t>
      </w:r>
      <w:proofErr w:type="gramStart"/>
      <w:r w:rsidRPr="002F041E">
        <w:rPr>
          <w:rFonts w:cs="Traditional Arabic" w:hint="cs"/>
          <w:sz w:val="36"/>
          <w:szCs w:val="36"/>
          <w:rtl/>
          <w:lang w:bidi="ar-LB"/>
        </w:rPr>
        <w:t>المشكل</w:t>
      </w:r>
      <w:proofErr w:type="gramEnd"/>
      <w:r w:rsidRPr="002F041E">
        <w:rPr>
          <w:rFonts w:cs="Traditional Arabic" w:hint="cs"/>
          <w:sz w:val="36"/>
          <w:szCs w:val="36"/>
          <w:rtl/>
          <w:lang w:bidi="ar-LB"/>
        </w:rPr>
        <w:t xml:space="preserve"> على ما قررناه</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وفي الآية دلالة أيضاً </w:t>
      </w:r>
      <w:proofErr w:type="gramStart"/>
      <w:r w:rsidRPr="002F041E">
        <w:rPr>
          <w:rFonts w:cs="Traditional Arabic" w:hint="cs"/>
          <w:sz w:val="36"/>
          <w:szCs w:val="36"/>
          <w:rtl/>
          <w:lang w:bidi="ar-LB"/>
        </w:rPr>
        <w:t>على</w:t>
      </w:r>
      <w:proofErr w:type="gramEnd"/>
      <w:r w:rsidRPr="002F041E">
        <w:rPr>
          <w:rFonts w:cs="Traditional Arabic" w:hint="cs"/>
          <w:sz w:val="36"/>
          <w:szCs w:val="36"/>
          <w:rtl/>
          <w:lang w:bidi="ar-LB"/>
        </w:rPr>
        <w:t xml:space="preserve"> أن المخاطب بهذه الآية الكريمة</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73"/>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كانوا مسلمين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4"/>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576A11">
        <w:rPr>
          <w:rFonts w:cs="Traditional Arabic" w:hint="cs"/>
          <w:sz w:val="36"/>
          <w:szCs w:val="36"/>
          <w:rtl/>
          <w:lang w:bidi="ar-LB"/>
        </w:rPr>
        <w:t xml:space="preserve"> </w:t>
      </w:r>
      <w:r w:rsidRPr="002F041E">
        <w:rPr>
          <w:rFonts w:cs="Traditional Arabic" w:hint="cs"/>
          <w:sz w:val="36"/>
          <w:szCs w:val="36"/>
          <w:rtl/>
          <w:lang w:bidi="ar-LB"/>
        </w:rPr>
        <w:t>و</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ﮖ</w:t>
      </w:r>
      <w:r w:rsidRPr="002F041E">
        <w:rPr>
          <w:rFonts w:ascii="QCF_BSML" w:eastAsiaTheme="minorHAnsi" w:hAnsi="QCF_BSML" w:cs="QCF_BSML"/>
          <w:color w:val="000000"/>
          <w:sz w:val="32"/>
          <w:szCs w:val="32"/>
          <w:rtl/>
        </w:rPr>
        <w:t>ﭼ</w:t>
      </w:r>
      <w:proofErr w:type="spellEnd"/>
      <w:r w:rsidR="00576A11">
        <w:rPr>
          <w:rFonts w:cs="Traditional Arabic" w:hint="cs"/>
          <w:sz w:val="36"/>
          <w:szCs w:val="36"/>
          <w:rtl/>
          <w:lang w:bidi="ar-LB"/>
        </w:rPr>
        <w:t xml:space="preserve"> </w:t>
      </w:r>
      <w:r w:rsidRPr="002F041E">
        <w:rPr>
          <w:rFonts w:cs="Traditional Arabic" w:hint="cs"/>
          <w:sz w:val="36"/>
          <w:szCs w:val="36"/>
          <w:rtl/>
          <w:lang w:bidi="ar-LB"/>
        </w:rPr>
        <w:t>متعلق ب</w:t>
      </w:r>
      <w:r w:rsidR="00291461">
        <w:rPr>
          <w:rFonts w:cs="Traditional Arabic" w:hint="cs"/>
          <w:sz w:val="36"/>
          <w:szCs w:val="36"/>
          <w:rtl/>
          <w:lang w:bidi="ar-LB"/>
        </w:rPr>
        <w:t>‍</w:t>
      </w:r>
      <w:r w:rsidRPr="002F041E">
        <w:rPr>
          <w:rFonts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ﮍ</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وقيل: بنفس الكفر، لأنه مصدر، التقدير: أن</w:t>
      </w:r>
      <w:r w:rsidR="00576A11">
        <w:rPr>
          <w:rFonts w:cs="Traditional Arabic" w:hint="cs"/>
          <w:sz w:val="36"/>
          <w:szCs w:val="36"/>
          <w:rtl/>
          <w:lang w:bidi="ar-LB"/>
        </w:rPr>
        <w:t xml:space="preserve"> </w:t>
      </w:r>
      <w:r w:rsidRPr="002F041E">
        <w:rPr>
          <w:rFonts w:cs="Traditional Arabic" w:hint="cs"/>
          <w:sz w:val="36"/>
          <w:szCs w:val="36"/>
          <w:rtl/>
          <w:lang w:bidi="ar-LB"/>
        </w:rPr>
        <w:t xml:space="preserve">تكفروا بعد إسلامكم، وأضيفت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ﮖ</w:t>
      </w:r>
      <w:r w:rsidRPr="002F041E">
        <w:rPr>
          <w:rFonts w:ascii="QCF_BSML" w:eastAsiaTheme="minorHAnsi" w:hAnsi="QCF_BSML" w:cs="QCF_BSML"/>
          <w:color w:val="000000"/>
          <w:sz w:val="32"/>
          <w:szCs w:val="32"/>
          <w:rtl/>
        </w:rPr>
        <w:t>ﭼ</w:t>
      </w:r>
      <w:proofErr w:type="spellEnd"/>
      <w:r w:rsidRPr="002F041E">
        <w:rPr>
          <w:rFonts w:cs="Andalus" w:hint="cs"/>
          <w:sz w:val="36"/>
          <w:szCs w:val="36"/>
          <w:rtl/>
          <w:lang w:bidi="ar-LB"/>
        </w:rPr>
        <w:t xml:space="preserve"> </w:t>
      </w:r>
      <w:r w:rsidRPr="002F041E">
        <w:rPr>
          <w:rFonts w:cs="Traditional Arabic" w:hint="cs"/>
          <w:sz w:val="36"/>
          <w:szCs w:val="36"/>
          <w:rtl/>
          <w:lang w:bidi="ar-LB"/>
        </w:rPr>
        <w:t xml:space="preserve">إلى </w:t>
      </w:r>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ﮗ</w:t>
      </w:r>
      <w:r w:rsidRPr="002F041E">
        <w:rPr>
          <w:rFonts w:ascii="QCF_BSML" w:eastAsiaTheme="minorHAnsi" w:hAnsi="QCF_BSML" w:cs="QCF_BSML"/>
          <w:color w:val="000000"/>
          <w:sz w:val="32"/>
          <w:szCs w:val="32"/>
          <w:rtl/>
        </w:rPr>
        <w:t>ﭼ</w:t>
      </w:r>
      <w:proofErr w:type="spellEnd"/>
      <w:r w:rsidRPr="002F041E">
        <w:rPr>
          <w:rFonts w:cs="Andalus" w:hint="cs"/>
          <w:sz w:val="36"/>
          <w:szCs w:val="36"/>
          <w:rtl/>
          <w:lang w:bidi="ar-LB"/>
        </w:rPr>
        <w:t xml:space="preserve"> </w:t>
      </w:r>
      <w:r w:rsidRPr="002F041E">
        <w:rPr>
          <w:rFonts w:cs="Traditional Arabic" w:hint="cs"/>
          <w:sz w:val="36"/>
          <w:szCs w:val="36"/>
          <w:rtl/>
          <w:lang w:bidi="ar-LB"/>
        </w:rPr>
        <w:t>لأنها</w:t>
      </w:r>
      <w:r w:rsidR="00291461">
        <w:rPr>
          <w:rFonts w:cs="Traditional Arabic" w:hint="cs"/>
          <w:sz w:val="36"/>
          <w:szCs w:val="36"/>
          <w:rtl/>
          <w:lang w:bidi="ar-LB"/>
        </w:rPr>
        <w:t xml:space="preserve"> / </w:t>
      </w:r>
      <w:r w:rsidRPr="002F041E">
        <w:rPr>
          <w:rFonts w:cs="Traditional Arabic" w:hint="cs"/>
          <w:sz w:val="36"/>
          <w:szCs w:val="36"/>
          <w:rtl/>
          <w:lang w:bidi="ar-LB"/>
        </w:rPr>
        <w:t xml:space="preserve">زمان </w:t>
      </w:r>
      <w:r w:rsidRPr="002F041E">
        <w:rPr>
          <w:rFonts w:cs="Traditional Arabic" w:hint="cs"/>
          <w:sz w:val="36"/>
          <w:szCs w:val="36"/>
          <w:rtl/>
          <w:lang w:bidi="ar-LB"/>
        </w:rPr>
        <w:lastRenderedPageBreak/>
        <w:t>ولا</w:t>
      </w:r>
      <w:r w:rsidR="000D5A73">
        <w:rPr>
          <w:rFonts w:cs="Traditional Arabic" w:hint="eastAsia"/>
          <w:sz w:val="36"/>
          <w:szCs w:val="36"/>
          <w:rtl/>
          <w:lang w:bidi="ar-LB"/>
        </w:rPr>
        <w:t> </w:t>
      </w:r>
      <w:r w:rsidRPr="002F041E">
        <w:rPr>
          <w:rFonts w:cs="Traditional Arabic" w:hint="cs"/>
          <w:sz w:val="36"/>
          <w:szCs w:val="36"/>
          <w:rtl/>
          <w:lang w:bidi="ar-LB"/>
        </w:rPr>
        <w:t>يضاف إليها إلا ظرف زمان</w:t>
      </w:r>
      <w:r w:rsidR="00121EE2" w:rsidRPr="0043365A">
        <w:rPr>
          <w:rFonts w:ascii="AGA Arabesque" w:hAnsi="AGA Arabesque" w:cs="Traditional Arabic"/>
          <w:position w:val="10"/>
          <w:sz w:val="36"/>
          <w:szCs w:val="36"/>
          <w:vertAlign w:val="superscript"/>
          <w:rtl/>
        </w:rPr>
        <w:t>(</w:t>
      </w:r>
      <w:r w:rsidR="00121EE2" w:rsidRPr="0043365A">
        <w:rPr>
          <w:rStyle w:val="a9"/>
          <w:rFonts w:ascii="AGA Arabesque" w:hAnsi="AGA Arabesque"/>
          <w:sz w:val="36"/>
          <w:szCs w:val="36"/>
          <w:vertAlign w:val="superscript"/>
          <w:rtl/>
        </w:rPr>
        <w:footnoteReference w:id="275"/>
      </w:r>
      <w:r w:rsidR="00121EE2"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وأضيفت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ﮗ</w:t>
      </w:r>
      <w:r w:rsidRPr="002F041E">
        <w:rPr>
          <w:rFonts w:ascii="QCF_BSML" w:eastAsiaTheme="minorHAnsi" w:hAnsi="QCF_BSML" w:cs="QCF_BSML"/>
          <w:color w:val="000000"/>
          <w:sz w:val="32"/>
          <w:szCs w:val="32"/>
          <w:rtl/>
        </w:rPr>
        <w:t>ﭼ</w:t>
      </w:r>
      <w:proofErr w:type="spellEnd"/>
      <w:r w:rsidRPr="002F041E">
        <w:rPr>
          <w:rFonts w:cs="Andalus" w:hint="cs"/>
          <w:sz w:val="36"/>
          <w:szCs w:val="36"/>
          <w:rtl/>
          <w:lang w:bidi="ar-LB"/>
        </w:rPr>
        <w:t xml:space="preserve"> </w:t>
      </w:r>
      <w:r w:rsidRPr="002F041E">
        <w:rPr>
          <w:rFonts w:cs="Traditional Arabic" w:hint="cs"/>
          <w:sz w:val="36"/>
          <w:szCs w:val="36"/>
          <w:rtl/>
          <w:lang w:bidi="ar-LB"/>
        </w:rPr>
        <w:t>إلى الجملة الاسمية التي يتصير منها المصدر، إذ التقدير</w:t>
      </w:r>
      <w:r w:rsidR="0052541D" w:rsidRPr="0052541D">
        <w:rPr>
          <w:rFonts w:cs="Traditional Arabic" w:hint="cs"/>
          <w:sz w:val="28"/>
          <w:szCs w:val="28"/>
          <w:rtl/>
          <w:lang w:bidi="ar-LB"/>
        </w:rPr>
        <w:t xml:space="preserve"> </w:t>
      </w:r>
      <w:r w:rsidR="00BF5A94" w:rsidRPr="00BF5A94">
        <w:rPr>
          <w:rFonts w:cs="Traditional Arabic" w:hint="cs"/>
          <w:sz w:val="36"/>
          <w:szCs w:val="28"/>
          <w:rtl/>
          <w:lang w:bidi="ar-LB"/>
        </w:rPr>
        <w:t>-</w:t>
      </w:r>
      <w:r w:rsidRPr="002F041E">
        <w:rPr>
          <w:rFonts w:cs="Traditional Arabic" w:hint="cs"/>
          <w:sz w:val="36"/>
          <w:szCs w:val="36"/>
          <w:rtl/>
          <w:lang w:bidi="ar-LB"/>
        </w:rPr>
        <w:t>كما ذكرنا</w:t>
      </w:r>
      <w:r w:rsidR="00291461">
        <w:rPr>
          <w:rFonts w:cs="Traditional Arabic" w:hint="cs"/>
          <w:sz w:val="36"/>
          <w:szCs w:val="36"/>
          <w:rtl/>
          <w:lang w:bidi="ar-LB"/>
        </w:rPr>
        <w:t>-</w:t>
      </w:r>
      <w:r w:rsidRPr="002F041E">
        <w:rPr>
          <w:rFonts w:cs="Traditional Arabic" w:hint="cs"/>
          <w:sz w:val="36"/>
          <w:szCs w:val="36"/>
          <w:rtl/>
          <w:lang w:bidi="ar-LB"/>
        </w:rPr>
        <w:t>: بعد كونكم مُسْلمين</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ومثل</w:t>
      </w:r>
      <w:proofErr w:type="gramEnd"/>
      <w:r w:rsidRPr="002F041E">
        <w:rPr>
          <w:rFonts w:cs="Traditional Arabic" w:hint="cs"/>
          <w:sz w:val="36"/>
          <w:szCs w:val="36"/>
          <w:rtl/>
          <w:lang w:bidi="ar-LB"/>
        </w:rPr>
        <w:t xml:space="preserve"> هذه الآية في إضافة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ﮗ</w:t>
      </w:r>
      <w:r w:rsidRPr="002F041E">
        <w:rPr>
          <w:rFonts w:ascii="QCF_BSML" w:eastAsiaTheme="minorHAnsi" w:hAnsi="QCF_BSML" w:cs="QCF_BSML"/>
          <w:color w:val="000000"/>
          <w:sz w:val="32"/>
          <w:szCs w:val="32"/>
          <w:rtl/>
        </w:rPr>
        <w:t>ﭼ</w:t>
      </w:r>
      <w:proofErr w:type="spellEnd"/>
      <w:r w:rsidRPr="002F041E">
        <w:rPr>
          <w:rFonts w:cs="Andalus" w:hint="cs"/>
          <w:sz w:val="36"/>
          <w:szCs w:val="36"/>
          <w:rtl/>
        </w:rPr>
        <w:t xml:space="preserve"> </w:t>
      </w:r>
      <w:r w:rsidRPr="002F041E">
        <w:rPr>
          <w:rFonts w:cs="Traditional Arabic" w:hint="cs"/>
          <w:sz w:val="36"/>
          <w:szCs w:val="36"/>
          <w:rtl/>
          <w:lang w:bidi="ar-LB"/>
        </w:rPr>
        <w:t xml:space="preserve">للجملة الاسمية قوله تعالى: </w:t>
      </w:r>
      <w:proofErr w:type="spellStart"/>
      <w:r w:rsidRPr="002F041E">
        <w:rPr>
          <w:rFonts w:ascii="QCF_BSML" w:eastAsiaTheme="minorHAnsi" w:hAnsi="QCF_BSML" w:cs="QCF_BSML"/>
          <w:color w:val="000000"/>
          <w:sz w:val="32"/>
          <w:szCs w:val="32"/>
          <w:rtl/>
        </w:rPr>
        <w:t>ﭽ</w:t>
      </w:r>
      <w:r w:rsidRPr="002F041E">
        <w:rPr>
          <w:rFonts w:ascii="QCF_P180" w:eastAsiaTheme="minorHAnsi" w:hAnsi="QCF_P180" w:cs="QCF_P180"/>
          <w:color w:val="000000"/>
          <w:sz w:val="32"/>
          <w:szCs w:val="32"/>
          <w:rtl/>
        </w:rPr>
        <w:t>ﭑ</w:t>
      </w:r>
      <w:proofErr w:type="spellEnd"/>
      <w:r w:rsidR="0043365A">
        <w:rPr>
          <w:rFonts w:ascii="QCF_P180" w:eastAsiaTheme="minorHAnsi" w:hAnsi="QCF_P180" w:cs="QCF_P180"/>
          <w:color w:val="000000"/>
          <w:sz w:val="32"/>
          <w:szCs w:val="32"/>
          <w:rtl/>
        </w:rPr>
        <w:t xml:space="preserve"> </w:t>
      </w:r>
      <w:r w:rsidRPr="002F041E">
        <w:rPr>
          <w:rFonts w:ascii="QCF_P180" w:eastAsiaTheme="minorHAnsi" w:hAnsi="QCF_P180" w:cs="QCF_P180"/>
          <w:color w:val="000000"/>
          <w:sz w:val="32"/>
          <w:szCs w:val="32"/>
          <w:rtl/>
        </w:rPr>
        <w:t>ﭒ</w:t>
      </w:r>
      <w:r w:rsidR="0043365A">
        <w:rPr>
          <w:rFonts w:ascii="QCF_P180" w:eastAsiaTheme="minorHAnsi" w:hAnsi="QCF_P180" w:cs="QCF_P180"/>
          <w:color w:val="000000"/>
          <w:sz w:val="32"/>
          <w:szCs w:val="32"/>
          <w:rtl/>
        </w:rPr>
        <w:t xml:space="preserve"> </w:t>
      </w:r>
      <w:r w:rsidRPr="002F041E">
        <w:rPr>
          <w:rFonts w:ascii="QCF_P180" w:eastAsiaTheme="minorHAnsi" w:hAnsi="QCF_P180" w:cs="QCF_P180"/>
          <w:color w:val="000000"/>
          <w:sz w:val="32"/>
          <w:szCs w:val="32"/>
          <w:rtl/>
        </w:rPr>
        <w:t>ﭓ</w:t>
      </w:r>
      <w:r w:rsidR="0043365A">
        <w:rPr>
          <w:rFonts w:ascii="QCF_P180" w:eastAsiaTheme="minorHAnsi" w:hAnsi="QCF_P180" w:cs="QCF_P180"/>
          <w:color w:val="000000"/>
          <w:sz w:val="32"/>
          <w:szCs w:val="32"/>
          <w:rtl/>
        </w:rPr>
        <w:t xml:space="preserve"> </w:t>
      </w:r>
      <w:r w:rsidRPr="002F041E">
        <w:rPr>
          <w:rFonts w:ascii="QCF_P180" w:eastAsiaTheme="minorHAnsi" w:hAnsi="QCF_P180" w:cs="QCF_P180"/>
          <w:color w:val="000000"/>
          <w:sz w:val="32"/>
          <w:szCs w:val="32"/>
          <w:rtl/>
        </w:rPr>
        <w:t>ﭔ</w:t>
      </w:r>
      <w:r w:rsidR="0043365A">
        <w:rPr>
          <w:rFonts w:ascii="QCF_P180" w:eastAsiaTheme="minorHAnsi" w:hAnsi="QCF_P180" w:cs="QCF_P180"/>
          <w:color w:val="000000"/>
          <w:sz w:val="32"/>
          <w:szCs w:val="32"/>
          <w:rtl/>
        </w:rPr>
        <w:t xml:space="preserve"> </w:t>
      </w:r>
      <w:r w:rsidRPr="002F041E">
        <w:rPr>
          <w:rFonts w:ascii="QCF_P180" w:eastAsiaTheme="minorHAnsi" w:hAnsi="QCF_P180" w:cs="QCF_P180"/>
          <w:color w:val="000000"/>
          <w:sz w:val="32"/>
          <w:szCs w:val="32"/>
          <w:rtl/>
        </w:rPr>
        <w:t>ﭕ</w:t>
      </w:r>
      <w:r w:rsidR="0043365A">
        <w:rPr>
          <w:rFonts w:ascii="QCF_P180" w:eastAsiaTheme="minorHAnsi" w:hAnsi="QCF_P180" w:cs="QCF_P180"/>
          <w:color w:val="000000"/>
          <w:sz w:val="32"/>
          <w:szCs w:val="32"/>
          <w:rtl/>
        </w:rPr>
        <w:t xml:space="preserve"> </w:t>
      </w:r>
      <w:r w:rsidRPr="002F041E">
        <w:rPr>
          <w:rFonts w:ascii="QCF_P180" w:eastAsiaTheme="minorHAnsi" w:hAnsi="QCF_P180" w:cs="QCF_P180"/>
          <w:color w:val="000000"/>
          <w:sz w:val="32"/>
          <w:szCs w:val="32"/>
          <w:rtl/>
        </w:rPr>
        <w:t>ﭖ</w:t>
      </w:r>
      <w:r w:rsidR="0043365A">
        <w:rPr>
          <w:rFonts w:ascii="QCF_P180" w:eastAsiaTheme="minorHAnsi" w:hAnsi="QCF_P180" w:cs="QCF_P180"/>
          <w:color w:val="000000"/>
          <w:sz w:val="32"/>
          <w:szCs w:val="32"/>
          <w:rtl/>
        </w:rPr>
        <w:t xml:space="preserve"> </w:t>
      </w:r>
      <w:proofErr w:type="spellStart"/>
      <w:r w:rsidRPr="002F041E">
        <w:rPr>
          <w:rFonts w:ascii="QCF_P180" w:eastAsiaTheme="minorHAnsi" w:hAnsi="QCF_P180" w:cs="QCF_P180"/>
          <w:color w:val="000000"/>
          <w:sz w:val="32"/>
          <w:szCs w:val="32"/>
          <w:rtl/>
        </w:rPr>
        <w:t>ﭗ</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الأنفال: ٢٦</w:t>
      </w:r>
      <w:r w:rsidRPr="002F041E">
        <w:rPr>
          <w:rFonts w:cs="Traditional Arabic" w:hint="cs"/>
          <w:sz w:val="36"/>
          <w:szCs w:val="36"/>
          <w:rtl/>
          <w:lang w:bidi="ar-LB"/>
        </w:rPr>
        <w:t>، تقديره: واذكروا وقت كونكم قليلين مستضعفين.</w:t>
      </w:r>
    </w:p>
    <w:p w:rsidR="00033C20" w:rsidRDefault="00033C20" w:rsidP="005A73F5">
      <w:pPr>
        <w:numPr>
          <w:ilvl w:val="0"/>
          <w:numId w:val="9"/>
        </w:numPr>
        <w:spacing w:after="120" w:line="520" w:lineRule="exact"/>
        <w:ind w:left="0" w:firstLine="463"/>
        <w:jc w:val="both"/>
        <w:rPr>
          <w:rFonts w:cs="Traditional Arabic"/>
          <w:sz w:val="36"/>
          <w:szCs w:val="36"/>
          <w:lang w:bidi="ar-LB"/>
        </w:rPr>
      </w:pPr>
      <w:r w:rsidRPr="002F041E">
        <w:rPr>
          <w:rFonts w:cs="Traditional Arabic" w:hint="cs"/>
          <w:sz w:val="36"/>
          <w:szCs w:val="36"/>
          <w:rtl/>
          <w:lang w:bidi="ar-LB"/>
        </w:rPr>
        <w:t xml:space="preserve">قوله: </w:t>
      </w:r>
      <w:r w:rsidRPr="002F041E">
        <w:rPr>
          <w:rFonts w:ascii="QCF_BSML" w:eastAsiaTheme="minorHAnsi" w:hAnsi="QCF_BSML" w:cs="QCF_BSML"/>
          <w:color w:val="000000"/>
          <w:sz w:val="32"/>
          <w:szCs w:val="32"/>
          <w:rtl/>
        </w:rPr>
        <w:t xml:space="preserve">ﭽ </w:t>
      </w:r>
      <w:r w:rsidRPr="002F041E">
        <w:rPr>
          <w:rFonts w:ascii="QCF_P060" w:eastAsiaTheme="minorHAnsi" w:hAnsi="QCF_P060" w:cs="QCF_P060"/>
          <w:color w:val="000000"/>
          <w:sz w:val="32"/>
          <w:szCs w:val="32"/>
          <w:rtl/>
        </w:rPr>
        <w:t>ﮛ</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ﮜ</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ﮝ</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ﮞ</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ﮟ</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ﮠ</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ﮡ</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ﮢ</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ﮣ</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ﮤ</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ﮥ</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ﮦ</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ﮧ</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ﮨ</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ﮩ</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ﮪ</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ﮫ</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ﮬ</w:t>
      </w:r>
      <w:r>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ﮭﮮ</w:t>
      </w:r>
      <w:proofErr w:type="spellEnd"/>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ﮯ</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ﮰ</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ﮱ</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ﯓ</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ﯔ</w:t>
      </w:r>
      <w:r>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ﯕﯖ</w:t>
      </w:r>
      <w:proofErr w:type="spellEnd"/>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ﯗ</w:t>
      </w:r>
      <w:r>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ﯘﯙ</w:t>
      </w:r>
      <w:proofErr w:type="spellEnd"/>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ﯚ</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ﯛ</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ﯜ</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ﯝ</w:t>
      </w:r>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ﯞ</w:t>
      </w:r>
      <w:r>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ﯟ</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18"/>
          <w:szCs w:val="18"/>
          <w:rtl/>
        </w:rPr>
        <w:t xml:space="preserve"> </w:t>
      </w:r>
      <w:proofErr w:type="gramStart"/>
      <w:r w:rsidRPr="001360E5">
        <w:rPr>
          <w:rFonts w:ascii="Arial" w:eastAsiaTheme="minorHAnsi" w:hAnsi="Arial" w:cs="Traditional Arabic"/>
          <w:color w:val="000000"/>
          <w:sz w:val="27"/>
          <w:szCs w:val="28"/>
          <w:rtl/>
        </w:rPr>
        <w:t>آل</w:t>
      </w:r>
      <w:proofErr w:type="gramEnd"/>
      <w:r w:rsidRPr="001360E5">
        <w:rPr>
          <w:rFonts w:ascii="Arial" w:eastAsiaTheme="minorHAnsi" w:hAnsi="Arial" w:cs="Traditional Arabic"/>
          <w:color w:val="000000"/>
          <w:sz w:val="27"/>
          <w:szCs w:val="28"/>
          <w:rtl/>
        </w:rPr>
        <w:t xml:space="preserve"> عمران: ٨١</w:t>
      </w:r>
      <w:r w:rsidRPr="006E362F">
        <w:rPr>
          <w:rFonts w:cs="Traditional Arabic" w:hint="cs"/>
          <w:sz w:val="36"/>
          <w:szCs w:val="36"/>
          <w:rtl/>
          <w:lang w:bidi="ar-LB"/>
        </w:rPr>
        <w:t xml:space="preserve">. </w:t>
      </w:r>
    </w:p>
    <w:p w:rsidR="00033C20" w:rsidRDefault="00033C20"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وجه مناسبتها لما تقدمها أنه تعالى لما نعى عليهم أقوالهم القبيحة وأفعالهم السمجة من اشترائهم بآيات الله ثمناً قليلاً، وذكر ما يؤول إليه أمرُهم في الدار الآخرة، وأن منهم من غيَّر صفته ونعته، وادعى أن النبوة ليست في العرب، وذكر تعالى تبرئة رسوله </w:t>
      </w:r>
      <w:r w:rsidRPr="00014860">
        <w:rPr>
          <w:rFonts w:ascii="AGA Arabesque" w:hAnsi="AGA Arabesque"/>
          <w:sz w:val="42"/>
          <w:szCs w:val="46"/>
        </w:rPr>
        <w:t></w:t>
      </w:r>
      <w:r w:rsidRPr="002F041E">
        <w:rPr>
          <w:rFonts w:cs="Traditional Arabic" w:hint="cs"/>
          <w:sz w:val="36"/>
          <w:szCs w:val="36"/>
          <w:rtl/>
          <w:lang w:bidi="ar-LB"/>
        </w:rPr>
        <w:t xml:space="preserve"> من</w:t>
      </w:r>
      <w:r>
        <w:rPr>
          <w:rFonts w:cs="Traditional Arabic" w:hint="eastAsia"/>
          <w:sz w:val="36"/>
          <w:szCs w:val="36"/>
          <w:rtl/>
          <w:lang w:bidi="ar-LB"/>
        </w:rPr>
        <w:t> </w:t>
      </w:r>
      <w:r w:rsidRPr="002F041E">
        <w:rPr>
          <w:rFonts w:cs="Traditional Arabic" w:hint="cs"/>
          <w:sz w:val="36"/>
          <w:szCs w:val="36"/>
          <w:rtl/>
          <w:lang w:bidi="ar-LB"/>
        </w:rPr>
        <w:t>أن يأمر بعبادة نَفْسه أو غيره من الملائكة والأنبياء، بل يأمر بعبادة الله وحدَهُ خاصة؛ عقب ذلك بأن الحجة واضحة بنبوته، وأن ذلك ثابت في كتبهم القديمة، وقد أخذ الله</w:t>
      </w:r>
      <w:r>
        <w:rPr>
          <w:rFonts w:cs="Traditional Arabic" w:hint="eastAsia"/>
          <w:sz w:val="36"/>
          <w:szCs w:val="36"/>
          <w:rtl/>
          <w:lang w:bidi="ar-LB"/>
        </w:rPr>
        <w:t> </w:t>
      </w:r>
      <w:r w:rsidRPr="002F041E">
        <w:rPr>
          <w:rFonts w:cs="Traditional Arabic" w:hint="cs"/>
          <w:sz w:val="36"/>
          <w:szCs w:val="36"/>
          <w:rtl/>
          <w:lang w:bidi="ar-LB"/>
        </w:rPr>
        <w:t>تعالى بذلك الميثاق على أنبيائهم، فإنكارُهم لذلك مكابرة في المحسوسات الموجُوْدات</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76"/>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p w:rsidR="00033C20" w:rsidRDefault="00033C20" w:rsidP="005A73F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وفي الآية </w:t>
      </w:r>
      <w:proofErr w:type="gramStart"/>
      <w:r w:rsidRPr="002F041E">
        <w:rPr>
          <w:rFonts w:cs="Traditional Arabic" w:hint="cs"/>
          <w:sz w:val="36"/>
          <w:szCs w:val="36"/>
          <w:rtl/>
          <w:lang w:bidi="ar-LB"/>
        </w:rPr>
        <w:t>أقوال</w:t>
      </w:r>
      <w:proofErr w:type="gramEnd"/>
      <w:r>
        <w:rPr>
          <w:rFonts w:cs="Traditional Arabic" w:hint="cs"/>
          <w:sz w:val="36"/>
          <w:szCs w:val="36"/>
          <w:rtl/>
          <w:lang w:bidi="ar-LB"/>
        </w:rPr>
        <w:t>:-</w:t>
      </w:r>
    </w:p>
    <w:p w:rsidR="00033C20" w:rsidRDefault="00033C20" w:rsidP="005A73F5">
      <w:pPr>
        <w:spacing w:after="120" w:line="520" w:lineRule="exact"/>
        <w:ind w:firstLine="397"/>
        <w:jc w:val="both"/>
        <w:rPr>
          <w:rFonts w:cs="Traditional Arabic"/>
          <w:sz w:val="36"/>
          <w:szCs w:val="36"/>
          <w:rtl/>
          <w:lang w:bidi="ar-LB"/>
        </w:rPr>
      </w:pPr>
      <w:r w:rsidRPr="002F041E">
        <w:rPr>
          <w:rFonts w:cs="Traditional Arabic" w:hint="cs"/>
          <w:b/>
          <w:bCs/>
          <w:sz w:val="36"/>
          <w:szCs w:val="36"/>
          <w:u w:val="single"/>
          <w:rtl/>
          <w:lang w:bidi="ar-LB"/>
        </w:rPr>
        <w:t>أحدُها</w:t>
      </w:r>
      <w:r w:rsidRPr="00291461">
        <w:rPr>
          <w:rFonts w:cs="Traditional Arabic" w:hint="cs"/>
          <w:sz w:val="36"/>
          <w:szCs w:val="36"/>
          <w:rtl/>
          <w:lang w:bidi="ar-LB"/>
        </w:rPr>
        <w:t xml:space="preserve">: </w:t>
      </w:r>
      <w:r w:rsidRPr="002F041E">
        <w:rPr>
          <w:rFonts w:cs="Traditional Arabic" w:hint="cs"/>
          <w:sz w:val="36"/>
          <w:szCs w:val="36"/>
          <w:rtl/>
          <w:lang w:bidi="ar-LB"/>
        </w:rPr>
        <w:t>أنها على ظاهرها من أن الله تعالى أخذ من النبيين ميثاقاً على أنفسهم أنهم إذا آتاهم ذلك ثم جاءهم رسول مصدق لما معهم من الكتب والشرائع</w:t>
      </w:r>
      <w:r w:rsidRPr="00BF5A94">
        <w:rPr>
          <w:rFonts w:cs="Traditional Arabic" w:hint="cs"/>
          <w:sz w:val="36"/>
          <w:szCs w:val="28"/>
          <w:rtl/>
          <w:lang w:bidi="ar-LB"/>
        </w:rPr>
        <w:t xml:space="preserve"> -</w:t>
      </w:r>
      <w:r w:rsidRPr="002F041E">
        <w:rPr>
          <w:rFonts w:cs="Traditional Arabic" w:hint="cs"/>
          <w:sz w:val="36"/>
          <w:szCs w:val="36"/>
          <w:rtl/>
          <w:lang w:bidi="ar-LB"/>
        </w:rPr>
        <w:t>وهو محمد</w:t>
      </w:r>
      <w:r>
        <w:rPr>
          <w:rFonts w:cs="Traditional Arabic" w:hint="cs"/>
          <w:sz w:val="36"/>
          <w:szCs w:val="36"/>
          <w:rtl/>
          <w:lang w:bidi="ar-LB"/>
        </w:rPr>
        <w:t xml:space="preserve"> ‘</w:t>
      </w:r>
      <w:r w:rsidRPr="00BF5A94">
        <w:rPr>
          <w:rFonts w:cs="Traditional Arabic" w:hint="cs"/>
          <w:sz w:val="36"/>
          <w:szCs w:val="28"/>
          <w:rtl/>
          <w:lang w:bidi="ar-LB"/>
        </w:rPr>
        <w:t xml:space="preserve">- </w:t>
      </w:r>
      <w:r w:rsidRPr="002F041E">
        <w:rPr>
          <w:rFonts w:cs="Traditional Arabic" w:hint="cs"/>
          <w:sz w:val="36"/>
          <w:szCs w:val="36"/>
          <w:rtl/>
          <w:lang w:bidi="ar-LB"/>
        </w:rPr>
        <w:t xml:space="preserve">لتؤمنن به ولتنصرنه، ومعنى نصرتهم له وإن لم يدركوه: توصيتهم أممهم ومن يكون بعدهم بذلك، وهذا هو الحق، وإليه ذهب أمير المؤمنين علي بن أبي </w:t>
      </w:r>
      <w:r w:rsidRPr="002F041E">
        <w:rPr>
          <w:rFonts w:cs="Traditional Arabic" w:hint="cs"/>
          <w:sz w:val="36"/>
          <w:szCs w:val="36"/>
          <w:rtl/>
          <w:lang w:bidi="ar-LB"/>
        </w:rPr>
        <w:lastRenderedPageBreak/>
        <w:t>طالب</w:t>
      </w:r>
      <w:r w:rsidRPr="00316CB3">
        <w:rPr>
          <w:rFonts w:cs="Traditional Arabic" w:hint="cs"/>
          <w:sz w:val="28"/>
          <w:szCs w:val="20"/>
          <w:rtl/>
          <w:lang w:bidi="ar-LB"/>
        </w:rPr>
        <w:t xml:space="preserve"> </w:t>
      </w:r>
      <w:r w:rsidRPr="0043365A">
        <w:rPr>
          <w:rFonts w:cs="Traditional Arabic" w:hint="cs"/>
          <w:sz w:val="36"/>
          <w:szCs w:val="28"/>
          <w:rtl/>
          <w:lang w:bidi="ar-LB"/>
        </w:rPr>
        <w:t>-</w:t>
      </w:r>
      <w:r>
        <w:rPr>
          <w:rFonts w:cs="Traditional Arabic" w:hint="cs"/>
          <w:sz w:val="36"/>
          <w:szCs w:val="36"/>
          <w:lang w:bidi="ar-LB"/>
        </w:rPr>
        <w:sym w:font="AGA Arabesque" w:char="F074"/>
      </w:r>
      <w:r w:rsidRPr="002F041E">
        <w:rPr>
          <w:rFonts w:cs="Traditional Arabic" w:hint="cs"/>
          <w:sz w:val="36"/>
          <w:szCs w:val="36"/>
          <w:rtl/>
          <w:lang w:bidi="ar-LB"/>
        </w:rPr>
        <w:t>-،</w:t>
      </w:r>
      <w:r w:rsidR="00316CB3" w:rsidRPr="00316CB3">
        <w:rPr>
          <w:rFonts w:cs="Traditional Arabic" w:hint="cs"/>
          <w:sz w:val="28"/>
          <w:szCs w:val="20"/>
          <w:rtl/>
          <w:lang w:bidi="ar-LB"/>
        </w:rPr>
        <w:t xml:space="preserve"> </w:t>
      </w:r>
      <w:r w:rsidRPr="002F041E">
        <w:rPr>
          <w:rFonts w:cs="Traditional Arabic" w:hint="cs"/>
          <w:sz w:val="36"/>
          <w:szCs w:val="36"/>
          <w:rtl/>
          <w:lang w:bidi="ar-LB"/>
        </w:rPr>
        <w:t>روي</w:t>
      </w:r>
      <w:r>
        <w:rPr>
          <w:rFonts w:cs="Traditional Arabic" w:hint="eastAsia"/>
          <w:sz w:val="36"/>
          <w:szCs w:val="36"/>
          <w:rtl/>
          <w:lang w:bidi="ar-LB"/>
        </w:rPr>
        <w:t> </w:t>
      </w:r>
      <w:r w:rsidRPr="002F041E">
        <w:rPr>
          <w:rFonts w:cs="Traditional Arabic" w:hint="cs"/>
          <w:sz w:val="36"/>
          <w:szCs w:val="36"/>
          <w:rtl/>
          <w:lang w:bidi="ar-LB"/>
        </w:rPr>
        <w:t>عنه أنه قال:</w:t>
      </w:r>
      <w:r w:rsidR="00316CB3" w:rsidRPr="00316CB3">
        <w:rPr>
          <w:rFonts w:cs="Traditional Arabic" w:hint="cs"/>
          <w:sz w:val="36"/>
          <w:szCs w:val="28"/>
          <w:rtl/>
          <w:lang w:bidi="ar-LB"/>
        </w:rPr>
        <w:t xml:space="preserve"> </w:t>
      </w:r>
      <w:r>
        <w:rPr>
          <w:rFonts w:ascii="Arial" w:hAnsi="Arial" w:cs="Traditional Arabic"/>
          <w:b/>
          <w:bCs/>
          <w:sz w:val="36"/>
          <w:szCs w:val="36"/>
          <w:rtl/>
          <w:lang w:bidi="ar-LB"/>
        </w:rPr>
        <w:t>«</w:t>
      </w:r>
      <w:r w:rsidRPr="002F041E">
        <w:rPr>
          <w:rFonts w:cs="Traditional Arabic" w:hint="cs"/>
          <w:sz w:val="36"/>
          <w:szCs w:val="36"/>
          <w:rtl/>
          <w:lang w:bidi="ar-LB"/>
        </w:rPr>
        <w:t>ما بعث الله نبياً إلا أخذ عليه العهد في محمد</w:t>
      </w:r>
      <w:r w:rsidRPr="00316CB3">
        <w:rPr>
          <w:rFonts w:cs="Traditional Arabic" w:hint="cs"/>
          <w:sz w:val="28"/>
          <w:szCs w:val="28"/>
          <w:rtl/>
          <w:lang w:bidi="ar-LB"/>
        </w:rPr>
        <w:t xml:space="preserve"> </w:t>
      </w:r>
      <w:r>
        <w:rPr>
          <w:rFonts w:cs="Traditional Arabic" w:hint="cs"/>
          <w:sz w:val="36"/>
          <w:szCs w:val="36"/>
          <w:rtl/>
          <w:lang w:bidi="ar-LB"/>
        </w:rPr>
        <w:t>‘</w:t>
      </w:r>
      <w:r w:rsidRPr="002F041E">
        <w:rPr>
          <w:rFonts w:cs="Traditional Arabic" w:hint="cs"/>
          <w:sz w:val="36"/>
          <w:szCs w:val="36"/>
          <w:rtl/>
          <w:lang w:bidi="ar-LB"/>
        </w:rPr>
        <w:t xml:space="preserve">، وأمره بأخذ العهد على قومه فيه بأن يؤمنوا به ويَنْصُروه إذا </w:t>
      </w:r>
      <w:r>
        <w:rPr>
          <w:rFonts w:cs="Traditional Arabic" w:hint="cs"/>
          <w:sz w:val="36"/>
          <w:szCs w:val="36"/>
          <w:rtl/>
          <w:lang w:bidi="ar-LB"/>
        </w:rPr>
        <w:t xml:space="preserve">/ </w:t>
      </w:r>
      <w:r w:rsidRPr="002F041E">
        <w:rPr>
          <w:rFonts w:cs="Traditional Arabic" w:hint="cs"/>
          <w:sz w:val="36"/>
          <w:szCs w:val="36"/>
          <w:rtl/>
          <w:lang w:bidi="ar-LB"/>
        </w:rPr>
        <w:t>أَدْرَكُوهُ</w:t>
      </w:r>
      <w:r w:rsidRPr="006D20E3">
        <w:rPr>
          <w:rFonts w:ascii="Arial" w:hAnsi="Arial" w:cs="Traditional Arabic"/>
          <w:b/>
          <w:bCs/>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316CB3" w:rsidRPr="00033C20" w:rsidRDefault="00316CB3" w:rsidP="00776415">
      <w:pPr>
        <w:framePr w:w="687" w:h="325" w:hRule="exact" w:hSpace="227" w:wrap="around" w:vAnchor="text" w:hAnchor="page" w:x="9889" w:y="-449"/>
        <w:spacing w:line="228" w:lineRule="auto"/>
        <w:jc w:val="center"/>
        <w:rPr>
          <w:rFonts w:cs="Lotus Linotype"/>
          <w:sz w:val="16"/>
        </w:rPr>
      </w:pPr>
      <w:r w:rsidRPr="00033C20">
        <w:rPr>
          <w:rFonts w:cs="Traditional Arabic"/>
          <w:sz w:val="16"/>
          <w:szCs w:val="28"/>
          <w:rtl/>
        </w:rPr>
        <w:t>[</w:t>
      </w:r>
      <w:r w:rsidRPr="00033C20">
        <w:rPr>
          <w:rFonts w:cs="Lotus Linotype" w:hint="cs"/>
          <w:sz w:val="16"/>
          <w:rtl/>
        </w:rPr>
        <w:t>50/أ</w:t>
      </w:r>
      <w:r w:rsidRPr="00033C20">
        <w:rPr>
          <w:rFonts w:cs="Traditional Arabic"/>
          <w:sz w:val="16"/>
          <w:szCs w:val="28"/>
          <w:rtl/>
        </w:rPr>
        <w:t>]</w:t>
      </w:r>
    </w:p>
    <w:p w:rsidR="00563FB0" w:rsidRPr="002F041E" w:rsidRDefault="00033C20" w:rsidP="005A73F5">
      <w:pPr>
        <w:spacing w:after="120" w:line="520" w:lineRule="exact"/>
        <w:ind w:firstLine="329"/>
        <w:jc w:val="both"/>
        <w:rPr>
          <w:rFonts w:cs="Traditional Arabic"/>
          <w:sz w:val="36"/>
          <w:szCs w:val="36"/>
          <w:rtl/>
        </w:rPr>
      </w:pPr>
      <w:r w:rsidRPr="002F041E">
        <w:rPr>
          <w:rFonts w:cs="Traditional Arabic" w:hint="cs"/>
          <w:sz w:val="36"/>
          <w:szCs w:val="36"/>
          <w:rtl/>
          <w:lang w:bidi="ar-LB"/>
        </w:rPr>
        <w:t>وعنه أيضاً</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8"/>
      </w:r>
      <w:r w:rsidRPr="0043365A">
        <w:rPr>
          <w:rFonts w:ascii="AGA Arabesque" w:hAnsi="AGA Arabesque" w:cs="Traditional Arabic"/>
          <w:position w:val="10"/>
          <w:sz w:val="36"/>
          <w:szCs w:val="36"/>
          <w:vertAlign w:val="superscript"/>
          <w:rtl/>
        </w:rPr>
        <w:t>)</w:t>
      </w:r>
      <w:r w:rsidRPr="00BF5A94">
        <w:rPr>
          <w:rFonts w:cs="Traditional Arabic" w:hint="cs"/>
          <w:sz w:val="36"/>
          <w:szCs w:val="28"/>
          <w:rtl/>
          <w:lang w:bidi="ar-LB"/>
        </w:rPr>
        <w:t xml:space="preserve"> </w:t>
      </w:r>
      <w:r>
        <w:rPr>
          <w:rFonts w:cs="Traditional Arabic" w:hint="cs"/>
          <w:sz w:val="36"/>
          <w:szCs w:val="28"/>
          <w:rtl/>
          <w:lang w:bidi="ar-LB"/>
        </w:rPr>
        <w:t>-</w:t>
      </w:r>
      <w:r>
        <w:rPr>
          <w:rFonts w:cs="Traditional Arabic" w:hint="cs"/>
          <w:sz w:val="36"/>
          <w:szCs w:val="28"/>
          <w:lang w:bidi="ar-LB"/>
        </w:rPr>
        <w:sym w:font="AGA Arabesque" w:char="F074"/>
      </w:r>
      <w:r w:rsidRPr="00BF5A94">
        <w:rPr>
          <w:rFonts w:cs="Traditional Arabic" w:hint="cs"/>
          <w:sz w:val="36"/>
          <w:szCs w:val="28"/>
          <w:rtl/>
          <w:lang w:bidi="ar-LB"/>
        </w:rPr>
        <w:t>-</w:t>
      </w:r>
      <w:r w:rsidRPr="002F041E">
        <w:rPr>
          <w:rFonts w:cs="Traditional Arabic" w:hint="cs"/>
          <w:sz w:val="36"/>
          <w:szCs w:val="36"/>
          <w:rtl/>
          <w:lang w:bidi="ar-LB"/>
        </w:rPr>
        <w:t>، وعن ابن عباس</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79"/>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والسدي</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0"/>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والحسن</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1"/>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Pr>
          <w:rFonts w:cs="Traditional Arabic" w:hint="cs"/>
          <w:sz w:val="36"/>
          <w:szCs w:val="36"/>
          <w:rtl/>
          <w:lang w:bidi="ar-LB"/>
        </w:rPr>
        <w:t xml:space="preserve"> </w:t>
      </w:r>
      <w:proofErr w:type="spellStart"/>
      <w:r w:rsidRPr="002F041E">
        <w:rPr>
          <w:rFonts w:cs="Traditional Arabic" w:hint="cs"/>
          <w:sz w:val="36"/>
          <w:szCs w:val="36"/>
          <w:rtl/>
          <w:lang w:bidi="ar-LB"/>
        </w:rPr>
        <w:t>وطاوس</w:t>
      </w:r>
      <w:proofErr w:type="spellEnd"/>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2"/>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8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Pr>
          <w:rFonts w:ascii="Arial" w:hAnsi="Arial" w:cs="Traditional Arabic" w:hint="cs"/>
          <w:b/>
          <w:bCs/>
          <w:sz w:val="36"/>
          <w:szCs w:val="36"/>
          <w:rtl/>
          <w:lang w:bidi="ar-LB"/>
        </w:rPr>
        <w:t xml:space="preserve"> </w:t>
      </w:r>
      <w:r>
        <w:rPr>
          <w:rFonts w:ascii="Arial" w:hAnsi="Arial" w:cs="Traditional Arabic"/>
          <w:b/>
          <w:bCs/>
          <w:sz w:val="36"/>
          <w:szCs w:val="36"/>
          <w:rtl/>
          <w:lang w:bidi="ar-LB"/>
        </w:rPr>
        <w:t>«</w:t>
      </w:r>
      <w:r w:rsidRPr="002F041E">
        <w:rPr>
          <w:rFonts w:cs="Traditional Arabic" w:hint="cs"/>
          <w:sz w:val="36"/>
          <w:szCs w:val="36"/>
          <w:rtl/>
          <w:lang w:bidi="ar-LB"/>
        </w:rPr>
        <w:t>أن الذين أخذ عليهم الميثاق هم الأنبياء دون أممهم، أخذ عليهم أن يصدق بعضهم بعضاً، وأن ينصُر بعضهم بعضاً، ونصرة كل نبي لمن بعده وصيته لمن آمن به أن ينصره إذا أدرك زمانه</w:t>
      </w:r>
      <w:r w:rsidRPr="006D20E3">
        <w:rPr>
          <w:rFonts w:ascii="Arial" w:hAnsi="Arial" w:cs="Traditional Arabic"/>
          <w:b/>
          <w:bCs/>
          <w:sz w:val="36"/>
          <w:szCs w:val="36"/>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قيل: ويَنْبُو عن هذا المعنى لفظة </w:t>
      </w:r>
      <w:proofErr w:type="spellStart"/>
      <w:r w:rsidRPr="002F041E">
        <w:rPr>
          <w:rFonts w:ascii="QCF_BSML" w:eastAsiaTheme="minorHAnsi" w:hAnsi="QCF_BSML" w:cs="QCF_BSML"/>
          <w:color w:val="000000"/>
          <w:sz w:val="32"/>
          <w:szCs w:val="32"/>
          <w:rtl/>
        </w:rPr>
        <w:t>ﭽ</w:t>
      </w:r>
      <w:r w:rsidRPr="002F041E">
        <w:rPr>
          <w:rFonts w:ascii="QCF_P060" w:eastAsiaTheme="minorHAnsi" w:hAnsi="QCF_P060" w:cs="QCF_P060"/>
          <w:color w:val="000000"/>
          <w:sz w:val="32"/>
          <w:szCs w:val="32"/>
          <w:rtl/>
        </w:rPr>
        <w:t>ﮥ</w:t>
      </w:r>
      <w:proofErr w:type="spellEnd"/>
      <w:r>
        <w:rPr>
          <w:rFonts w:ascii="QCF_P060" w:eastAsiaTheme="minorHAnsi" w:hAnsi="QCF_P060" w:cs="QCF_P060"/>
          <w:color w:val="000000"/>
          <w:sz w:val="32"/>
          <w:szCs w:val="32"/>
          <w:rtl/>
        </w:rPr>
        <w:t xml:space="preserve"> </w:t>
      </w:r>
      <w:r w:rsidRPr="002F041E">
        <w:rPr>
          <w:rFonts w:ascii="QCF_P060" w:eastAsiaTheme="minorHAnsi" w:hAnsi="QCF_P060" w:cs="QCF_P060"/>
          <w:color w:val="000000"/>
          <w:sz w:val="32"/>
          <w:szCs w:val="32"/>
          <w:rtl/>
        </w:rPr>
        <w:t>ﮦ</w:t>
      </w:r>
      <w:r>
        <w:rPr>
          <w:rFonts w:ascii="QCF_P060" w:eastAsiaTheme="minorHAnsi" w:hAnsi="QCF_P060" w:cs="QCF_P060"/>
          <w:color w:val="000000"/>
          <w:sz w:val="32"/>
          <w:szCs w:val="32"/>
          <w:rtl/>
        </w:rPr>
        <w:t xml:space="preserve"> </w:t>
      </w:r>
      <w:proofErr w:type="spellStart"/>
      <w:r w:rsidRPr="002F041E">
        <w:rPr>
          <w:rFonts w:ascii="QCF_P060" w:eastAsiaTheme="minorHAnsi" w:hAnsi="QCF_P060" w:cs="QCF_P060"/>
          <w:color w:val="000000"/>
          <w:sz w:val="32"/>
          <w:szCs w:val="32"/>
          <w:rtl/>
        </w:rPr>
        <w:t>ﮧ</w:t>
      </w:r>
      <w:r w:rsidRPr="002F041E">
        <w:rPr>
          <w:rFonts w:ascii="QCF_BSML" w:eastAsiaTheme="minorHAnsi" w:hAnsi="QCF_BSML" w:cs="QCF_BSML"/>
          <w:color w:val="000000"/>
          <w:sz w:val="32"/>
          <w:szCs w:val="32"/>
          <w:rtl/>
        </w:rPr>
        <w:t>ﭼ</w:t>
      </w:r>
      <w:proofErr w:type="spellEnd"/>
      <w:r w:rsidRPr="002F041E">
        <w:rPr>
          <w:rFonts w:cs="Traditional Arabic" w:hint="cs"/>
          <w:sz w:val="36"/>
          <w:szCs w:val="36"/>
          <w:rtl/>
          <w:lang w:bidi="ar-LB"/>
        </w:rPr>
        <w:t xml:space="preserve"> إلى آخر الكلام، وحينئذ يكون المراد بالرسول الجنس لا </w:t>
      </w:r>
      <w:proofErr w:type="gramStart"/>
      <w:r w:rsidRPr="002F041E">
        <w:rPr>
          <w:rFonts w:cs="Traditional Arabic" w:hint="cs"/>
          <w:sz w:val="36"/>
          <w:szCs w:val="36"/>
          <w:rtl/>
          <w:lang w:bidi="ar-LB"/>
        </w:rPr>
        <w:t>واحد</w:t>
      </w:r>
      <w:proofErr w:type="gramEnd"/>
      <w:r w:rsidRPr="002F041E">
        <w:rPr>
          <w:rFonts w:cs="Traditional Arabic" w:hint="cs"/>
          <w:sz w:val="36"/>
          <w:szCs w:val="36"/>
          <w:rtl/>
          <w:lang w:bidi="ar-LB"/>
        </w:rPr>
        <w:t xml:space="preserve"> بعينه</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284"/>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w:t>
      </w:r>
    </w:p>
    <w:sectPr w:rsidR="00563FB0" w:rsidRPr="002F041E" w:rsidSect="00631B8E">
      <w:headerReference w:type="even" r:id="rId9"/>
      <w:headerReference w:type="default" r:id="rId10"/>
      <w:footnotePr>
        <w:numRestart w:val="eachPage"/>
      </w:footnotePr>
      <w:pgSz w:w="11907" w:h="16840" w:code="9"/>
      <w:pgMar w:top="1389" w:right="2268" w:bottom="1389" w:left="1797" w:header="709" w:footer="709" w:gutter="0"/>
      <w:pgNumType w:start="20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19" w:rsidRDefault="007F6419" w:rsidP="00363EE6">
      <w:r>
        <w:separator/>
      </w:r>
    </w:p>
  </w:endnote>
  <w:endnote w:type="continuationSeparator" w:id="0">
    <w:p w:rsidR="007F6419" w:rsidRDefault="007F6419"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SC_TARABLUS">
    <w:panose1 w:val="00000000000000000000"/>
    <w:charset w:val="B2"/>
    <w:family w:val="auto"/>
    <w:pitch w:val="variable"/>
    <w:sig w:usb0="00002001" w:usb1="00000000" w:usb2="00000000" w:usb3="00000000" w:csb0="00000040" w:csb1="00000000"/>
  </w:font>
  <w:font w:name="QCF_P016">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QCF_P239">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118">
    <w:altName w:val="Times New Roman"/>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15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19" w:rsidRDefault="007F6419" w:rsidP="00363EE6">
      <w:r>
        <w:separator/>
      </w:r>
    </w:p>
  </w:footnote>
  <w:footnote w:type="continuationSeparator" w:id="0">
    <w:p w:rsidR="007F6419" w:rsidRDefault="007F6419" w:rsidP="00592D1A">
      <w:pPr>
        <w:spacing w:line="216" w:lineRule="auto"/>
        <w:rPr>
          <w:rtl/>
        </w:rPr>
      </w:pPr>
      <w:r>
        <w:continuationSeparator/>
      </w:r>
    </w:p>
    <w:p w:rsidR="007F6419" w:rsidRPr="00592D1A" w:rsidRDefault="007F6419" w:rsidP="00592D1A">
      <w:pPr>
        <w:spacing w:line="216" w:lineRule="auto"/>
        <w:rPr>
          <w:sz w:val="20"/>
          <w:szCs w:val="20"/>
        </w:rPr>
      </w:pPr>
      <w:r w:rsidRPr="00592D1A">
        <w:rPr>
          <w:rFonts w:hint="cs"/>
          <w:sz w:val="20"/>
          <w:szCs w:val="20"/>
          <w:rtl/>
        </w:rPr>
        <w:t>==</w:t>
      </w:r>
    </w:p>
  </w:footnote>
  <w:footnote w:type="continuationNotice" w:id="1">
    <w:p w:rsidR="007F6419" w:rsidRPr="00592D1A" w:rsidRDefault="007F6419" w:rsidP="00592D1A">
      <w:pPr>
        <w:spacing w:line="216" w:lineRule="auto"/>
        <w:jc w:val="right"/>
        <w:rPr>
          <w:sz w:val="20"/>
          <w:szCs w:val="20"/>
        </w:rPr>
      </w:pPr>
      <w:r w:rsidRPr="00592D1A">
        <w:rPr>
          <w:rFonts w:hint="cs"/>
          <w:sz w:val="20"/>
          <w:szCs w:val="20"/>
          <w:rtl/>
        </w:rPr>
        <w:t>==</w:t>
      </w:r>
    </w:p>
  </w:footnote>
  <w:footnote w:id="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w:t>
      </w:r>
      <w:r>
        <w:rPr>
          <w:rFonts w:hint="cs"/>
          <w:rtl/>
        </w:rPr>
        <w:t>2</w:t>
      </w:r>
      <w:r w:rsidRPr="00A90272">
        <w:rPr>
          <w:rFonts w:hint="cs"/>
          <w:rtl/>
        </w:rPr>
        <w:t>/</w:t>
      </w:r>
      <w:r>
        <w:rPr>
          <w:rFonts w:hint="cs"/>
          <w:rtl/>
        </w:rPr>
        <w:t>402</w:t>
      </w:r>
      <w:r w:rsidRPr="00A90272">
        <w:rPr>
          <w:rFonts w:hint="cs"/>
          <w:rtl/>
        </w:rPr>
        <w:t>)، مدارك التنـزيل (1/161).</w:t>
      </w:r>
    </w:p>
  </w:footnote>
  <w:footnote w:id="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المفردات</w:t>
      </w:r>
      <w:proofErr w:type="gramEnd"/>
      <w:r w:rsidRPr="00A90272">
        <w:rPr>
          <w:rFonts w:hint="cs"/>
          <w:rtl/>
        </w:rPr>
        <w:t xml:space="preserve"> ص (87)، التفسير الكبير (8/113).</w:t>
      </w:r>
    </w:p>
  </w:footnote>
  <w:footnote w:id="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يشير إلى تفسير قوله تعالى:</w:t>
      </w:r>
      <w:r w:rsidRPr="005522D4">
        <w:rPr>
          <w:rFonts w:hint="cs"/>
          <w:sz w:val="28"/>
          <w:szCs w:val="28"/>
          <w:rtl/>
        </w:rPr>
        <w:t xml:space="preserve"> </w:t>
      </w:r>
      <w:proofErr w:type="spellStart"/>
      <w:r w:rsidRPr="005522D4">
        <w:rPr>
          <w:rFonts w:ascii="QCF_BSML" w:eastAsiaTheme="minorHAnsi" w:hAnsi="QCF_BSML" w:cs="QCF_BSML"/>
          <w:color w:val="000000"/>
          <w:sz w:val="28"/>
          <w:szCs w:val="28"/>
          <w:rtl/>
        </w:rPr>
        <w:t>ﭽ</w:t>
      </w:r>
      <w:r w:rsidRPr="005522D4">
        <w:rPr>
          <w:rFonts w:ascii="QCF_P012" w:eastAsiaTheme="minorHAnsi" w:hAnsi="QCF_P012" w:cs="QCF_P012"/>
          <w:color w:val="000000"/>
          <w:sz w:val="28"/>
          <w:szCs w:val="28"/>
          <w:rtl/>
        </w:rPr>
        <w:t>ﭛ</w:t>
      </w:r>
      <w:proofErr w:type="spellEnd"/>
      <w:r w:rsidRPr="005522D4">
        <w:rPr>
          <w:rFonts w:ascii="QCF_P012" w:eastAsiaTheme="minorHAnsi" w:hAnsi="QCF_P012" w:cs="QCF_P012"/>
          <w:color w:val="000000"/>
          <w:sz w:val="28"/>
          <w:szCs w:val="28"/>
          <w:rtl/>
        </w:rPr>
        <w:t xml:space="preserve"> ﭜ ﭝ ﭞ ﭟ ﭠ ﭡ ﭢ ﭣ ﭤ </w:t>
      </w:r>
      <w:proofErr w:type="spellStart"/>
      <w:r w:rsidRPr="005522D4">
        <w:rPr>
          <w:rFonts w:ascii="QCF_P012" w:eastAsiaTheme="minorHAnsi" w:hAnsi="QCF_P012" w:cs="QCF_P012"/>
          <w:color w:val="000000"/>
          <w:sz w:val="28"/>
          <w:szCs w:val="28"/>
          <w:rtl/>
        </w:rPr>
        <w:t>ﭥ</w:t>
      </w:r>
      <w:r w:rsidRPr="005522D4">
        <w:rPr>
          <w:rFonts w:ascii="QCF_BSML" w:eastAsiaTheme="minorHAnsi" w:hAnsi="QCF_BSML" w:cs="QCF_BSML"/>
          <w:color w:val="000000"/>
          <w:sz w:val="28"/>
          <w:szCs w:val="28"/>
          <w:rtl/>
        </w:rPr>
        <w:t>ﭼ</w:t>
      </w:r>
      <w:proofErr w:type="spellEnd"/>
      <w:r w:rsidRPr="00DA68F4">
        <w:rPr>
          <w:rFonts w:eastAsiaTheme="minorHAnsi"/>
          <w:color w:val="000000"/>
          <w:sz w:val="28"/>
          <w:szCs w:val="28"/>
          <w:rtl/>
        </w:rPr>
        <w:t xml:space="preserve"> البقرة: ٧٨</w:t>
      </w:r>
      <w:r w:rsidRPr="00A90272">
        <w:rPr>
          <w:rFonts w:eastAsiaTheme="minorHAnsi" w:hint="cs"/>
          <w:color w:val="000000"/>
          <w:rtl/>
        </w:rPr>
        <w:t xml:space="preserve">، </w:t>
      </w:r>
      <w:r w:rsidRPr="00A90272">
        <w:rPr>
          <w:rFonts w:hint="cs"/>
          <w:rtl/>
        </w:rPr>
        <w:t>وينظر: البحر المحيط (</w:t>
      </w:r>
      <w:r>
        <w:rPr>
          <w:rFonts w:hint="cs"/>
          <w:rtl/>
        </w:rPr>
        <w:t>2</w:t>
      </w:r>
      <w:r w:rsidRPr="00A90272">
        <w:rPr>
          <w:rFonts w:hint="cs"/>
          <w:rtl/>
        </w:rPr>
        <w:t>/</w:t>
      </w:r>
      <w:r>
        <w:rPr>
          <w:rFonts w:hint="cs"/>
          <w:rtl/>
        </w:rPr>
        <w:t>526</w:t>
      </w:r>
      <w:r w:rsidRPr="00A90272">
        <w:rPr>
          <w:rFonts w:hint="cs"/>
          <w:rtl/>
        </w:rPr>
        <w:t>)</w:t>
      </w:r>
      <w:r>
        <w:rPr>
          <w:rFonts w:hint="cs"/>
          <w:rtl/>
        </w:rPr>
        <w:t xml:space="preserve">، القول الوجيز في أحكام الكتاب العزيز تحقيق عبد الرحيم </w:t>
      </w:r>
      <w:proofErr w:type="spellStart"/>
      <w:r>
        <w:rPr>
          <w:rFonts w:hint="cs"/>
          <w:rtl/>
        </w:rPr>
        <w:t>القاوش</w:t>
      </w:r>
      <w:proofErr w:type="spellEnd"/>
      <w:r>
        <w:rPr>
          <w:rFonts w:hint="cs"/>
          <w:rtl/>
        </w:rPr>
        <w:t xml:space="preserve"> ص (389).</w:t>
      </w:r>
    </w:p>
  </w:footnote>
  <w:footnote w:id="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(2/262).</w:t>
      </w:r>
    </w:p>
  </w:footnote>
  <w:footnote w:id="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(2/526)، الدر المصون (3/268).</w:t>
      </w:r>
    </w:p>
  </w:footnote>
  <w:footnote w:id="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(2/526).</w:t>
      </w:r>
    </w:p>
  </w:footnote>
  <w:footnote w:id="8">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(5/513) عن السدي وابن جريج، وابن أبي حاتم في تفسيره (2/350) من طريق أحمد بن المفضل به، ونسبه ابن عطية في المحرر الوجيز (2/262) إلى السدي وابن جريج.</w:t>
      </w:r>
    </w:p>
  </w:footnote>
  <w:footnote w:id="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للفراء (1/244)، المحرر الوجيز (2/262)، أحكام القرآن لابن العربي (1/379)، زاد المسير (1/296) ونسبه للسدي.</w:t>
      </w:r>
    </w:p>
  </w:footnote>
  <w:footnote w:id="10">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الإملاء</w:t>
      </w:r>
      <w:proofErr w:type="gramEnd"/>
      <w:r w:rsidRPr="00A90272">
        <w:rPr>
          <w:rFonts w:hint="cs"/>
          <w:rtl/>
        </w:rPr>
        <w:t xml:space="preserve"> (1/140).</w:t>
      </w:r>
    </w:p>
  </w:footnote>
  <w:footnote w:id="11">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00E318B9">
        <w:rPr>
          <w:rFonts w:hint="cs"/>
          <w:rtl/>
        </w:rPr>
        <w:t xml:space="preserve">ما بين المعكوفتين </w:t>
      </w:r>
      <w:r w:rsidRPr="00A90272">
        <w:rPr>
          <w:rFonts w:hint="cs"/>
          <w:rtl/>
        </w:rPr>
        <w:t>كلمتان لم تتبين</w:t>
      </w:r>
      <w:r>
        <w:rPr>
          <w:rFonts w:hint="cs"/>
          <w:rtl/>
        </w:rPr>
        <w:t>ا</w:t>
      </w:r>
      <w:r w:rsidRPr="00A90272">
        <w:rPr>
          <w:rFonts w:hint="cs"/>
          <w:rtl/>
        </w:rPr>
        <w:t xml:space="preserve"> لي.</w:t>
      </w:r>
    </w:p>
  </w:footnote>
  <w:footnote w:id="1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(2/262)، زاد المسير (1/296).</w:t>
      </w:r>
    </w:p>
  </w:footnote>
  <w:footnote w:id="1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(5/513)، معاني </w:t>
      </w:r>
      <w:proofErr w:type="gramStart"/>
      <w:r w:rsidRPr="00A90272">
        <w:rPr>
          <w:rFonts w:hint="cs"/>
          <w:rtl/>
        </w:rPr>
        <w:t>القرآن</w:t>
      </w:r>
      <w:proofErr w:type="gramEnd"/>
      <w:r w:rsidRPr="00A90272">
        <w:rPr>
          <w:rFonts w:hint="cs"/>
          <w:rtl/>
        </w:rPr>
        <w:t xml:space="preserve"> وإعرابه (1/434)، التفسير البسيط (5/369)، التفسير الكبير (8/113).</w:t>
      </w:r>
    </w:p>
  </w:footnote>
  <w:footnote w:id="1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التفسير البسيط (5/368)، معالم التنـزيل (1/458)، وهو اختيار الطبري (5/510)، والقرطبي (5/180).</w:t>
      </w:r>
    </w:p>
  </w:footnote>
  <w:footnote w:id="1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المحرر الوجيز (2/262)، والمراد بهم أهل الكتاب من اليهود </w:t>
      </w:r>
      <w:proofErr w:type="gramStart"/>
      <w:r w:rsidRPr="00A90272">
        <w:rPr>
          <w:rFonts w:hint="cs"/>
          <w:rtl/>
        </w:rPr>
        <w:t>والنصارى</w:t>
      </w:r>
      <w:proofErr w:type="gramEnd"/>
      <w:r w:rsidRPr="00A90272">
        <w:rPr>
          <w:rFonts w:hint="cs"/>
          <w:rtl/>
        </w:rPr>
        <w:t>.</w:t>
      </w:r>
    </w:p>
  </w:footnote>
  <w:footnote w:id="1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حرف جواب يثبت به ما بعد النفي، ينظر: البحر المحيط (</w:t>
      </w:r>
      <w:r>
        <w:rPr>
          <w:rFonts w:hint="cs"/>
          <w:rtl/>
        </w:rPr>
        <w:t>2</w:t>
      </w:r>
      <w:r w:rsidRPr="00A90272">
        <w:rPr>
          <w:rFonts w:hint="cs"/>
          <w:rtl/>
        </w:rPr>
        <w:t>/</w:t>
      </w:r>
      <w:r>
        <w:rPr>
          <w:rFonts w:hint="cs"/>
          <w:rtl/>
        </w:rPr>
        <w:t>526</w:t>
      </w:r>
      <w:r w:rsidRPr="00A90272">
        <w:rPr>
          <w:rFonts w:hint="cs"/>
          <w:rtl/>
        </w:rPr>
        <w:t>).</w:t>
      </w:r>
    </w:p>
  </w:footnote>
  <w:footnote w:id="1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(1/292) وهو اختياره، إعراب القرآن للنحاس (1/167)، المحرر الوجيز (2/262)، التفسير الكبير (8/113).</w:t>
      </w:r>
    </w:p>
  </w:footnote>
  <w:footnote w:id="18">
    <w:p w:rsidR="005A73F5" w:rsidRPr="00A90272" w:rsidRDefault="005A73F5" w:rsidP="000D5A73">
      <w:pPr>
        <w:pStyle w:val="a8"/>
      </w:pPr>
      <w:r w:rsidRPr="00A90272">
        <w:rPr>
          <w:rtl/>
        </w:rPr>
        <w:t>(</w:t>
      </w:r>
      <w:r w:rsidRPr="00B175A2">
        <w:rPr>
          <w:rStyle w:val="a9"/>
          <w:position w:val="0"/>
          <w:sz w:val="32"/>
          <w:szCs w:val="32"/>
        </w:rPr>
        <w:footnoteRef/>
      </w:r>
      <w:r w:rsidRPr="00A90272">
        <w:rPr>
          <w:rFonts w:hint="cs"/>
          <w:rtl/>
        </w:rPr>
        <w:t>) عند تفسير قوله تعالى:</w:t>
      </w:r>
      <w:r w:rsidRPr="00DE09B1">
        <w:rPr>
          <w:rFonts w:hint="cs"/>
          <w:sz w:val="28"/>
          <w:szCs w:val="28"/>
          <w:rtl/>
        </w:rPr>
        <w:t xml:space="preserve"> </w:t>
      </w:r>
      <w:proofErr w:type="spellStart"/>
      <w:r w:rsidRPr="00DE09B1">
        <w:rPr>
          <w:rFonts w:ascii="QCF_BSML" w:eastAsiaTheme="minorHAnsi" w:hAnsi="QCF_BSML" w:cs="QCF_BSML"/>
          <w:color w:val="000000"/>
          <w:sz w:val="28"/>
          <w:szCs w:val="28"/>
          <w:rtl/>
        </w:rPr>
        <w:t>ﭽ</w:t>
      </w:r>
      <w:r w:rsidRPr="00DE09B1">
        <w:rPr>
          <w:rFonts w:ascii="QCF_P012" w:eastAsiaTheme="minorHAnsi" w:hAnsi="QCF_P012" w:cs="QCF_P012"/>
          <w:color w:val="000000"/>
          <w:sz w:val="28"/>
          <w:szCs w:val="28"/>
          <w:rtl/>
        </w:rPr>
        <w:t>ﮛ</w:t>
      </w:r>
      <w:proofErr w:type="spellEnd"/>
      <w:r w:rsidRPr="00DE09B1">
        <w:rPr>
          <w:rFonts w:ascii="QCF_P012" w:eastAsiaTheme="minorHAnsi" w:hAnsi="QCF_P012" w:cs="QCF_P012"/>
          <w:color w:val="000000"/>
          <w:sz w:val="28"/>
          <w:szCs w:val="28"/>
          <w:rtl/>
        </w:rPr>
        <w:t xml:space="preserve"> ﮜ ﮝ    ﮞ</w:t>
      </w:r>
      <w:proofErr w:type="gramStart"/>
      <w:r w:rsidRPr="00DE09B1">
        <w:rPr>
          <w:rFonts w:ascii="QCF_P012" w:eastAsiaTheme="minorHAnsi" w:hAnsi="QCF_P012" w:cs="QCF_P012"/>
          <w:color w:val="000000"/>
          <w:sz w:val="28"/>
          <w:szCs w:val="28"/>
          <w:rtl/>
        </w:rPr>
        <w:t xml:space="preserve">  </w:t>
      </w:r>
      <w:proofErr w:type="gramEnd"/>
      <w:r w:rsidRPr="00DE09B1">
        <w:rPr>
          <w:rFonts w:ascii="QCF_P012" w:eastAsiaTheme="minorHAnsi" w:hAnsi="QCF_P012" w:cs="QCF_P012"/>
          <w:color w:val="000000"/>
          <w:sz w:val="28"/>
          <w:szCs w:val="28"/>
          <w:rtl/>
        </w:rPr>
        <w:t>ﮟ ﮠ  ﮡ</w:t>
      </w:r>
      <w:r w:rsidRPr="00DE09B1">
        <w:rPr>
          <w:rFonts w:ascii="QCF_P012" w:eastAsiaTheme="minorHAnsi" w:hAnsi="QCF_P012" w:cs="QCF_P012"/>
          <w:color w:val="000000"/>
          <w:sz w:val="28"/>
          <w:szCs w:val="28"/>
        </w:rPr>
        <w:t xml:space="preserve"> </w:t>
      </w:r>
      <w:r w:rsidRPr="00DE09B1">
        <w:rPr>
          <w:rFonts w:ascii="QCF_BSML" w:eastAsiaTheme="minorHAnsi" w:hAnsi="QCF_BSML" w:cs="QCF_BSML"/>
          <w:color w:val="000000"/>
          <w:sz w:val="28"/>
          <w:szCs w:val="28"/>
          <w:rtl/>
        </w:rPr>
        <w:t>ﭼ</w:t>
      </w:r>
      <w:r w:rsidRPr="00DA68F4">
        <w:rPr>
          <w:rFonts w:eastAsiaTheme="minorHAnsi" w:hint="cs"/>
          <w:sz w:val="24"/>
          <w:szCs w:val="24"/>
          <w:rtl/>
        </w:rPr>
        <w:t xml:space="preserve"> </w:t>
      </w:r>
      <w:r w:rsidRPr="00DA68F4">
        <w:rPr>
          <w:rFonts w:eastAsiaTheme="minorHAnsi"/>
          <w:sz w:val="28"/>
          <w:szCs w:val="28"/>
          <w:rtl/>
        </w:rPr>
        <w:t>البقرة: ٨١</w:t>
      </w:r>
      <w:r w:rsidRPr="00A90272">
        <w:rPr>
          <w:rFonts w:hint="cs"/>
          <w:rtl/>
        </w:rPr>
        <w:t>.</w:t>
      </w:r>
      <w:r>
        <w:rPr>
          <w:rFonts w:hint="cs"/>
          <w:rtl/>
        </w:rPr>
        <w:t xml:space="preserve"> أول الحزب الأول مكان سقط وهي في بداية الحزب الثاني في رسالة </w:t>
      </w:r>
      <w:proofErr w:type="spellStart"/>
      <w:r>
        <w:rPr>
          <w:rFonts w:hint="cs"/>
          <w:rtl/>
        </w:rPr>
        <w:t>القاوش</w:t>
      </w:r>
      <w:proofErr w:type="spellEnd"/>
      <w:r>
        <w:rPr>
          <w:rFonts w:hint="cs"/>
          <w:rtl/>
        </w:rPr>
        <w:t xml:space="preserve"> ص (392).</w:t>
      </w:r>
    </w:p>
  </w:footnote>
  <w:footnote w:id="1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(1/292)، زاد المسير (1/296).</w:t>
      </w:r>
    </w:p>
  </w:footnote>
  <w:footnote w:id="20">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الكشاف (1/375).</w:t>
      </w:r>
    </w:p>
  </w:footnote>
  <w:footnote w:id="21">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واختار هذا القول الزمخشري في الكشاف (1/402)، وابن عطية في المحرر الوجيز (1/459)، والعكبري في الإملاء ص (147)، والقرطبي في الجامع لأحكام القرآن (4/119)، وأبو حيان في البحر المحيط (2/526).</w:t>
      </w:r>
    </w:p>
  </w:footnote>
  <w:footnote w:id="2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(1/389).</w:t>
      </w:r>
    </w:p>
  </w:footnote>
  <w:footnote w:id="2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إعراب القرآن للنحاس (1/389)، </w:t>
      </w:r>
      <w:proofErr w:type="gramStart"/>
      <w:r w:rsidRPr="00A90272">
        <w:rPr>
          <w:rFonts w:hint="cs"/>
          <w:rtl/>
        </w:rPr>
        <w:t>الدر</w:t>
      </w:r>
      <w:proofErr w:type="gramEnd"/>
      <w:r w:rsidRPr="00A90272">
        <w:rPr>
          <w:rFonts w:hint="cs"/>
          <w:rtl/>
        </w:rPr>
        <w:t xml:space="preserve"> المصون (2/144).</w:t>
      </w:r>
    </w:p>
  </w:footnote>
  <w:footnote w:id="2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العين</w:t>
      </w:r>
      <w:proofErr w:type="gramEnd"/>
      <w:r w:rsidRPr="00A90272">
        <w:rPr>
          <w:rFonts w:hint="cs"/>
          <w:rtl/>
        </w:rPr>
        <w:t xml:space="preserve"> (8/409)، الجمهرة (1/185)، تفسير الراغب (1/657)، المحرر الوجيز (2/262).</w:t>
      </w:r>
    </w:p>
  </w:footnote>
  <w:footnote w:id="25">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الحجاز: مكة والمدينة والطائف ومخاليفُها، سميت بذلك لأنها حجزت بين نجد وتهامة، أو بين نجد والسراة. ينظر: </w:t>
      </w:r>
      <w:proofErr w:type="gramStart"/>
      <w:r w:rsidRPr="00A90272">
        <w:rPr>
          <w:rFonts w:hint="cs"/>
          <w:rtl/>
        </w:rPr>
        <w:t>القاموس</w:t>
      </w:r>
      <w:proofErr w:type="gramEnd"/>
      <w:r w:rsidRPr="00A90272">
        <w:rPr>
          <w:rFonts w:hint="cs"/>
          <w:rtl/>
        </w:rPr>
        <w:t xml:space="preserve"> المحيط ص (653)، معجم البلدان (2/218).</w:t>
      </w:r>
    </w:p>
  </w:footnote>
  <w:footnote w:id="26">
    <w:p w:rsidR="005A73F5" w:rsidRPr="00A90272" w:rsidRDefault="005A73F5" w:rsidP="000D5A73">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النجد من الأرض قفافها وصلابتها، وما غلظ وارتفع واستوى، ونجد علم على بلاد واسعة في جزيرة العرب، وحدودها: ما سال من سروات الحجاز شرقاً، والأحساء وجوفها شرقاً، والعراق ومشارف الشام شمالاً، و الربع الخالي جنوباً. ينظر: المجاز بين اليمامة </w:t>
      </w:r>
      <w:proofErr w:type="gramStart"/>
      <w:r w:rsidRPr="00A90272">
        <w:rPr>
          <w:rFonts w:hint="cs"/>
          <w:rtl/>
        </w:rPr>
        <w:t>والحجاز</w:t>
      </w:r>
      <w:proofErr w:type="gramEnd"/>
      <w:r w:rsidRPr="00A90272">
        <w:rPr>
          <w:rFonts w:hint="cs"/>
          <w:rtl/>
        </w:rPr>
        <w:t xml:space="preserve"> ص (217).</w:t>
      </w:r>
    </w:p>
  </w:footnote>
  <w:footnote w:id="2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اختيار الزمخشري في الكشاف (1/402)، والقرطبي في الجامع لأحكام القرآن (4/119)، وأبو حيان في البحر المحيط (2/526).</w:t>
      </w:r>
    </w:p>
  </w:footnote>
  <w:footnote w:id="28">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(1/296)، </w:t>
      </w:r>
      <w:proofErr w:type="gramStart"/>
      <w:r w:rsidRPr="00A90272">
        <w:rPr>
          <w:rFonts w:hint="cs"/>
          <w:rtl/>
        </w:rPr>
        <w:t>التفسير</w:t>
      </w:r>
      <w:proofErr w:type="gramEnd"/>
      <w:r w:rsidRPr="00A90272">
        <w:rPr>
          <w:rFonts w:hint="cs"/>
          <w:rtl/>
        </w:rPr>
        <w:t xml:space="preserve"> الكبير (8/113).</w:t>
      </w:r>
    </w:p>
  </w:footnote>
  <w:footnote w:id="2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اختيار الطبري في جامع البيان (5/514) أنه يعود على اسم (الله) تعالى، </w:t>
      </w:r>
      <w:proofErr w:type="spellStart"/>
      <w:r w:rsidRPr="00A90272">
        <w:rPr>
          <w:rFonts w:hint="cs"/>
          <w:rtl/>
        </w:rPr>
        <w:t>والبغوي</w:t>
      </w:r>
      <w:proofErr w:type="spellEnd"/>
      <w:r w:rsidRPr="00A90272">
        <w:rPr>
          <w:rFonts w:hint="cs"/>
          <w:rtl/>
        </w:rPr>
        <w:t xml:space="preserve"> في معالم التنزيل (2/56)، والنسفي في مدارك التنزيل (1/161)، وابن عطية المحرر الوجيز (3/134) وكلا القولين محتمل وصحيح المعنى، ولذا قال ابن عطية: "والقولان يرجعان إلى معنى واحد؛ لأن أمر الله تعالى بالوفاء مقترن بعهد كل إنسان". وذكر القولين الرازي في التفسير الكبير (8/113)، وينظر: تفسير الراغب (1/656)، المحرر الوجيز (2/262)، زاد المسير (1/296)، التفسير الكبير (8/113)، البحر المحيط (2/526)، ترجيحات أبي حيان في التفسير ص (200).</w:t>
      </w:r>
    </w:p>
  </w:footnote>
  <w:footnote w:id="30">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(1/367).</w:t>
      </w:r>
    </w:p>
  </w:footnote>
  <w:footnote w:id="31">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 xml:space="preserve">ألحقه </w:t>
      </w:r>
      <w:proofErr w:type="gramStart"/>
      <w:r w:rsidRPr="00A90272">
        <w:rPr>
          <w:rFonts w:hint="cs"/>
          <w:rtl/>
        </w:rPr>
        <w:t>المؤلف</w:t>
      </w:r>
      <w:proofErr w:type="gramEnd"/>
      <w:r w:rsidRPr="00A90272">
        <w:rPr>
          <w:rFonts w:hint="cs"/>
          <w:rtl/>
        </w:rPr>
        <w:t xml:space="preserve"> بالحاشية وعليه علامة الصحة.</w:t>
      </w:r>
    </w:p>
  </w:footnote>
  <w:footnote w:id="3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402</w:t>
      </w:r>
      <w:r w:rsidRPr="00A90272">
        <w:rPr>
          <w:rFonts w:hint="cs"/>
          <w:rtl/>
        </w:rPr>
        <w:t xml:space="preserve">). وينظر: معاني </w:t>
      </w:r>
      <w:proofErr w:type="gramStart"/>
      <w:r w:rsidRPr="00A90272">
        <w:rPr>
          <w:rFonts w:hint="cs"/>
          <w:rtl/>
        </w:rPr>
        <w:t>القرآن</w:t>
      </w:r>
      <w:proofErr w:type="gramEnd"/>
      <w:r w:rsidRPr="00A90272">
        <w:rPr>
          <w:rFonts w:hint="cs"/>
          <w:rtl/>
        </w:rPr>
        <w:t xml:space="preserve"> وإعرابه (1/292)، الجامع لأحكام القرآن (5/181)، مدارك التنـزيل (1/161).</w:t>
      </w:r>
    </w:p>
  </w:footnote>
  <w:footnote w:id="33">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بعدها في المخطوط: </w:t>
      </w:r>
      <w:proofErr w:type="gramStart"/>
      <w:r w:rsidRPr="00A90272">
        <w:rPr>
          <w:rFonts w:hint="cs"/>
          <w:rtl/>
        </w:rPr>
        <w:t>فإن</w:t>
      </w:r>
      <w:proofErr w:type="gramEnd"/>
      <w:r w:rsidRPr="00A90272">
        <w:rPr>
          <w:rFonts w:hint="cs"/>
          <w:rtl/>
        </w:rPr>
        <w:t>، وضرب عليها.</w:t>
      </w:r>
    </w:p>
  </w:footnote>
  <w:footnote w:id="34">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402</w:t>
      </w:r>
      <w:r w:rsidRPr="00A90272">
        <w:rPr>
          <w:rFonts w:hint="cs"/>
          <w:rtl/>
        </w:rPr>
        <w:t xml:space="preserve">)، وينظر: </w:t>
      </w:r>
      <w:proofErr w:type="gramStart"/>
      <w:r w:rsidRPr="00A90272">
        <w:rPr>
          <w:rFonts w:hint="cs"/>
          <w:rtl/>
        </w:rPr>
        <w:t>المحرر</w:t>
      </w:r>
      <w:proofErr w:type="gramEnd"/>
      <w:r w:rsidRPr="00A90272">
        <w:rPr>
          <w:rFonts w:hint="cs"/>
          <w:rtl/>
        </w:rPr>
        <w:t xml:space="preserve"> الوجيز (2/263).</w:t>
      </w:r>
    </w:p>
  </w:footnote>
  <w:footnote w:id="35">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 xml:space="preserve">) </w:t>
      </w:r>
      <w:r w:rsidRPr="00A90272">
        <w:rPr>
          <w:rtl/>
        </w:rPr>
        <w:t xml:space="preserve">هو: سعد بن مالك بن سنان بن عبيد بن ثعلبة الأنصاري، أبو سعيد الخدري، مشهور بكنيته استصغر بأحد، واستشهد أبوه بها، وغزا هو ما بعدها، روى عن النبي </w:t>
      </w:r>
      <w:r w:rsidRPr="00A90272">
        <w:rPr>
          <w:rFonts w:hint="cs"/>
          <w:rtl/>
        </w:rPr>
        <w:t>‘</w:t>
      </w:r>
      <w:r w:rsidRPr="00A90272">
        <w:rPr>
          <w:rtl/>
        </w:rPr>
        <w:t xml:space="preserve"> الكثير، مات سنة </w:t>
      </w:r>
      <w:r w:rsidRPr="00A90272">
        <w:rPr>
          <w:rFonts w:hint="cs"/>
          <w:rtl/>
        </w:rPr>
        <w:t>(</w:t>
      </w:r>
      <w:r w:rsidRPr="00A90272">
        <w:rPr>
          <w:rtl/>
        </w:rPr>
        <w:t>74</w:t>
      </w:r>
      <w:r w:rsidRPr="00A90272">
        <w:rPr>
          <w:rFonts w:hint="cs"/>
          <w:rtl/>
        </w:rPr>
        <w:t>)</w:t>
      </w:r>
      <w:r>
        <w:rPr>
          <w:rFonts w:hint="cs"/>
          <w:rtl/>
        </w:rPr>
        <w:t>ه‍</w:t>
      </w:r>
      <w:r w:rsidRPr="00A90272">
        <w:rPr>
          <w:rtl/>
        </w:rPr>
        <w:t xml:space="preserve"> وقيل </w:t>
      </w:r>
      <w:r w:rsidRPr="00A90272">
        <w:rPr>
          <w:rFonts w:hint="cs"/>
          <w:rtl/>
        </w:rPr>
        <w:t>(</w:t>
      </w:r>
      <w:r w:rsidRPr="00A90272">
        <w:rPr>
          <w:rtl/>
        </w:rPr>
        <w:t>64</w:t>
      </w:r>
      <w:r w:rsidRPr="00A90272">
        <w:rPr>
          <w:rFonts w:hint="cs"/>
          <w:rtl/>
        </w:rPr>
        <w:t>)</w:t>
      </w:r>
      <w:r>
        <w:rPr>
          <w:rFonts w:hint="cs"/>
          <w:rtl/>
        </w:rPr>
        <w:t>ه‍</w:t>
      </w:r>
      <w:r w:rsidRPr="00A90272">
        <w:rPr>
          <w:rFonts w:hint="cs"/>
          <w:rtl/>
        </w:rPr>
        <w:t>،</w:t>
      </w:r>
      <w:r w:rsidRPr="00A90272">
        <w:rPr>
          <w:rtl/>
        </w:rPr>
        <w:t xml:space="preserve"> وقيل</w:t>
      </w:r>
      <w:r w:rsidRPr="00A90272">
        <w:rPr>
          <w:rFonts w:hint="cs"/>
          <w:rtl/>
        </w:rPr>
        <w:t xml:space="preserve"> غير ذلك</w:t>
      </w:r>
      <w:r w:rsidRPr="00A90272">
        <w:rPr>
          <w:rtl/>
        </w:rPr>
        <w:t xml:space="preserve">. </w:t>
      </w:r>
      <w:r w:rsidRPr="00A90272">
        <w:rPr>
          <w:rFonts w:hint="cs"/>
          <w:rtl/>
        </w:rPr>
        <w:t xml:space="preserve">ينظر: </w:t>
      </w:r>
      <w:proofErr w:type="gramStart"/>
      <w:r w:rsidRPr="00A90272">
        <w:rPr>
          <w:rtl/>
        </w:rPr>
        <w:t>الإصابة</w:t>
      </w:r>
      <w:proofErr w:type="gramEnd"/>
      <w:r w:rsidRPr="00A90272">
        <w:rPr>
          <w:rFonts w:hint="cs"/>
          <w:rtl/>
        </w:rPr>
        <w:t xml:space="preserve"> (</w:t>
      </w:r>
      <w:r w:rsidRPr="00A90272">
        <w:rPr>
          <w:rtl/>
        </w:rPr>
        <w:t>2/35)</w:t>
      </w:r>
      <w:r w:rsidRPr="00A90272">
        <w:rPr>
          <w:rFonts w:hint="cs"/>
          <w:rtl/>
        </w:rPr>
        <w:t xml:space="preserve">، </w:t>
      </w:r>
      <w:r w:rsidRPr="00A90272">
        <w:rPr>
          <w:rtl/>
        </w:rPr>
        <w:t xml:space="preserve">التقريب </w:t>
      </w:r>
      <w:r w:rsidRPr="00A90272">
        <w:rPr>
          <w:rFonts w:hint="cs"/>
          <w:rtl/>
        </w:rPr>
        <w:t>(</w:t>
      </w:r>
      <w:r w:rsidRPr="00A90272">
        <w:rPr>
          <w:rtl/>
        </w:rPr>
        <w:t>1/289).</w:t>
      </w:r>
    </w:p>
  </w:footnote>
  <w:footnote w:id="3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لمجنون ليلى، ينظر: </w:t>
      </w:r>
      <w:r w:rsidRPr="00A90272">
        <w:rPr>
          <w:rtl/>
        </w:rPr>
        <w:t xml:space="preserve">مغني اللبيب عن كتب </w:t>
      </w:r>
      <w:proofErr w:type="spellStart"/>
      <w:r w:rsidRPr="00A90272">
        <w:rPr>
          <w:rtl/>
        </w:rPr>
        <w:t>الأعاريب</w:t>
      </w:r>
      <w:proofErr w:type="spellEnd"/>
      <w:r w:rsidRPr="00A90272">
        <w:rPr>
          <w:rtl/>
        </w:rPr>
        <w:t xml:space="preserve"> </w:t>
      </w:r>
      <w:r w:rsidRPr="00A90272">
        <w:rPr>
          <w:rFonts w:hint="cs"/>
          <w:rtl/>
        </w:rPr>
        <w:t xml:space="preserve">لابن هشام </w:t>
      </w:r>
      <w:r w:rsidRPr="00A90272">
        <w:rPr>
          <w:rtl/>
        </w:rPr>
        <w:t>ص (655)</w:t>
      </w:r>
      <w:r w:rsidRPr="00A90272">
        <w:rPr>
          <w:rFonts w:hint="cs"/>
          <w:rtl/>
        </w:rPr>
        <w:t>.</w:t>
      </w:r>
    </w:p>
  </w:footnote>
  <w:footnote w:id="37">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معاني القرآن </w:t>
      </w:r>
      <w:proofErr w:type="gramStart"/>
      <w:r w:rsidRPr="00A90272">
        <w:rPr>
          <w:rFonts w:hint="cs"/>
          <w:rtl/>
        </w:rPr>
        <w:t>وإعرابه</w:t>
      </w:r>
      <w:proofErr w:type="gramEnd"/>
      <w:r w:rsidRPr="00A90272">
        <w:rPr>
          <w:rFonts w:hint="cs"/>
          <w:rtl/>
        </w:rPr>
        <w:t xml:space="preserve"> (1/292).</w:t>
      </w:r>
    </w:p>
  </w:footnote>
  <w:footnote w:id="38">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الصحيح وهو مذهب أهل السنة والجماعة إثبات صفة المحبة لله سبحانه على ما يليق بجلاله وسلطانه، قال الطبري (5/515): فإن الله يحب الذين يتقونه، فيخافون عقابه، ويحذرون عذابه.</w:t>
      </w:r>
    </w:p>
  </w:footnote>
  <w:footnote w:id="39">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تفسير</w:t>
      </w:r>
      <w:proofErr w:type="gramEnd"/>
      <w:r w:rsidRPr="00A90272">
        <w:rPr>
          <w:rFonts w:hint="cs"/>
          <w:rtl/>
        </w:rPr>
        <w:t xml:space="preserve"> الراغب (1/658).</w:t>
      </w:r>
    </w:p>
  </w:footnote>
  <w:footnote w:id="40">
    <w:p w:rsidR="005A73F5" w:rsidRPr="00B175A2" w:rsidRDefault="005A73F5" w:rsidP="00603349">
      <w:pPr>
        <w:autoSpaceDE w:val="0"/>
        <w:autoSpaceDN w:val="0"/>
        <w:adjustRightInd w:val="0"/>
        <w:spacing w:line="520" w:lineRule="exact"/>
        <w:ind w:left="397" w:hanging="397"/>
        <w:jc w:val="both"/>
        <w:rPr>
          <w:sz w:val="32"/>
          <w:szCs w:val="32"/>
        </w:rPr>
      </w:pPr>
      <w:r w:rsidRPr="00B175A2">
        <w:rPr>
          <w:rFonts w:eastAsiaTheme="minorHAnsi" w:cs="Traditional Arabic" w:hint="cs"/>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بحيرا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الراهب اختلف</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أمره،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يهود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تيماء</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نصرانياً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عبد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القيس</w:t>
      </w:r>
      <w:r w:rsidRPr="00B175A2">
        <w:rPr>
          <w:rFonts w:ascii="Simplified Arabic" w:eastAsiaTheme="minorHAnsi" w:hAnsiTheme="minorHAnsi" w:cs="Traditional Arabic"/>
          <w:sz w:val="32"/>
          <w:szCs w:val="32"/>
          <w:rtl/>
        </w:rPr>
        <w:t>"</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ذكره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ابن</w:t>
      </w:r>
      <w:r w:rsidRPr="00B175A2">
        <w:rPr>
          <w:rFonts w:ascii="Simplified Arabic" w:eastAsiaTheme="minorHAnsi" w:hAnsiTheme="minorHAnsi" w:cs="Traditional Arabic"/>
          <w:sz w:val="32"/>
          <w:szCs w:val="32"/>
          <w:rtl/>
        </w:rPr>
        <w:t xml:space="preserve"> </w:t>
      </w:r>
      <w:proofErr w:type="spellStart"/>
      <w:r w:rsidRPr="00B175A2">
        <w:rPr>
          <w:rFonts w:ascii="Simplified Arabic" w:eastAsiaTheme="minorHAnsi" w:hAnsiTheme="minorHAnsi" w:cs="Traditional Arabic" w:hint="cs"/>
          <w:sz w:val="32"/>
          <w:szCs w:val="32"/>
          <w:rtl/>
        </w:rPr>
        <w:t>منده</w:t>
      </w:r>
      <w:proofErr w:type="spell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الصحابة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وتبعه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نعيم،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وذكره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الحافظ</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حجر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الإصابة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القسم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الرابع</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ذكر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كتب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الصحابة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غلطاً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وبيان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ذلك</w:t>
      </w:r>
      <w:r w:rsidRPr="00B175A2">
        <w:rPr>
          <w:rFonts w:ascii="Simplified Arabic" w:eastAsiaTheme="minorHAnsi" w:hAnsiTheme="minorHAnsi" w:cs="Traditional Arabic"/>
          <w:sz w:val="32"/>
          <w:szCs w:val="32"/>
          <w:rtl/>
        </w:rPr>
        <w:t>)</w:t>
      </w:r>
      <w:r w:rsidRPr="00A90272">
        <w:rPr>
          <w:rFonts w:ascii="Simplified Arabic" w:eastAsiaTheme="minorHAnsi" w:hAnsiTheme="minorHAnsi" w:cs="Traditional Arabic"/>
          <w:sz w:val="32"/>
          <w:szCs w:val="32"/>
          <w:rtl/>
        </w:rPr>
        <w:t xml:space="preserve">. </w:t>
      </w:r>
      <w:proofErr w:type="gramStart"/>
      <w:r w:rsidRPr="00B175A2">
        <w:rPr>
          <w:rFonts w:ascii="Simplified Arabic" w:eastAsiaTheme="minorHAnsi" w:hAnsiTheme="minorHAnsi" w:cs="Traditional Arabic" w:hint="cs"/>
          <w:sz w:val="32"/>
          <w:szCs w:val="32"/>
          <w:rtl/>
        </w:rPr>
        <w:t>ثم</w:t>
      </w:r>
      <w:proofErr w:type="gram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قال</w:t>
      </w:r>
      <w:r w:rsidRPr="00B175A2">
        <w:rPr>
          <w:rFonts w:ascii="Simplified Arabic" w:eastAsiaTheme="minorHAnsi" w:hAnsiTheme="minorHAnsi" w:cs="Traditional Arabic"/>
          <w:sz w:val="32"/>
          <w:szCs w:val="32"/>
          <w:rtl/>
        </w:rPr>
        <w:t>: "</w:t>
      </w:r>
      <w:r w:rsidRPr="00B175A2">
        <w:rPr>
          <w:rFonts w:ascii="Simplified Arabic" w:eastAsiaTheme="minorHAnsi" w:hAnsiTheme="minorHAnsi" w:cs="Traditional Arabic" w:hint="cs"/>
          <w:sz w:val="32"/>
          <w:szCs w:val="32"/>
          <w:rtl/>
        </w:rPr>
        <w:t>وما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أدري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أدرك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البعثة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 xml:space="preserve">لا؟ </w:t>
      </w:r>
      <w:proofErr w:type="gramStart"/>
      <w:r w:rsidRPr="00B175A2">
        <w:rPr>
          <w:rFonts w:eastAsiaTheme="minorHAnsi" w:cs="Traditional Arabic" w:hint="cs"/>
          <w:sz w:val="32"/>
          <w:szCs w:val="32"/>
          <w:rtl/>
        </w:rPr>
        <w:t>وقال</w:t>
      </w:r>
      <w:proofErr w:type="gramEnd"/>
      <w:r w:rsidRPr="00B175A2">
        <w:rPr>
          <w:rFonts w:eastAsiaTheme="minorHAnsi" w:cs="Traditional Arabic"/>
          <w:sz w:val="32"/>
          <w:szCs w:val="32"/>
          <w:rtl/>
        </w:rPr>
        <w:t xml:space="preserve"> </w:t>
      </w:r>
      <w:r w:rsidRPr="00B175A2">
        <w:rPr>
          <w:rFonts w:eastAsiaTheme="minorHAnsi" w:cs="Traditional Arabic" w:hint="cs"/>
          <w:sz w:val="32"/>
          <w:szCs w:val="32"/>
          <w:rtl/>
        </w:rPr>
        <w:t>الحافظ</w:t>
      </w:r>
      <w:r w:rsidRPr="00B175A2">
        <w:rPr>
          <w:rFonts w:eastAsiaTheme="minorHAnsi" w:cs="Traditional Arabic"/>
          <w:sz w:val="32"/>
          <w:szCs w:val="32"/>
          <w:rtl/>
        </w:rPr>
        <w:t>: "</w:t>
      </w:r>
      <w:r w:rsidRPr="00B175A2">
        <w:rPr>
          <w:rFonts w:eastAsiaTheme="minorHAnsi" w:cs="Traditional Arabic" w:hint="cs"/>
          <w:sz w:val="32"/>
          <w:szCs w:val="32"/>
          <w:rtl/>
        </w:rPr>
        <w:t>إنما</w:t>
      </w:r>
      <w:r w:rsidRPr="00B175A2">
        <w:rPr>
          <w:rFonts w:eastAsiaTheme="minorHAnsi" w:cs="Traditional Arabic"/>
          <w:sz w:val="32"/>
          <w:szCs w:val="32"/>
          <w:rtl/>
        </w:rPr>
        <w:t xml:space="preserve"> </w:t>
      </w:r>
      <w:r w:rsidRPr="00B175A2">
        <w:rPr>
          <w:rFonts w:eastAsiaTheme="minorHAnsi" w:cs="Traditional Arabic" w:hint="cs"/>
          <w:sz w:val="32"/>
          <w:szCs w:val="32"/>
          <w:rtl/>
        </w:rPr>
        <w:t>ذكرته</w:t>
      </w:r>
      <w:r w:rsidRPr="00B175A2">
        <w:rPr>
          <w:rFonts w:eastAsiaTheme="minorHAnsi" w:cs="Traditional Arabic"/>
          <w:sz w:val="32"/>
          <w:szCs w:val="32"/>
          <w:rtl/>
        </w:rPr>
        <w:t xml:space="preserve"> </w:t>
      </w:r>
      <w:r w:rsidRPr="00B175A2">
        <w:rPr>
          <w:rFonts w:eastAsiaTheme="minorHAnsi" w:cs="Traditional Arabic" w:hint="cs"/>
          <w:sz w:val="32"/>
          <w:szCs w:val="32"/>
          <w:rtl/>
        </w:rPr>
        <w:t>في</w:t>
      </w:r>
      <w:r w:rsidRPr="00B175A2">
        <w:rPr>
          <w:rFonts w:eastAsiaTheme="minorHAnsi" w:cs="Traditional Arabic"/>
          <w:sz w:val="32"/>
          <w:szCs w:val="32"/>
          <w:rtl/>
        </w:rPr>
        <w:t xml:space="preserve"> </w:t>
      </w:r>
      <w:r w:rsidRPr="00B175A2">
        <w:rPr>
          <w:rFonts w:eastAsiaTheme="minorHAnsi" w:cs="Traditional Arabic" w:hint="cs"/>
          <w:sz w:val="32"/>
          <w:szCs w:val="32"/>
          <w:rtl/>
        </w:rPr>
        <w:t>هذا</w:t>
      </w:r>
      <w:r w:rsidRPr="00B175A2">
        <w:rPr>
          <w:rFonts w:eastAsiaTheme="minorHAnsi" w:cs="Traditional Arabic"/>
          <w:sz w:val="32"/>
          <w:szCs w:val="32"/>
          <w:rtl/>
        </w:rPr>
        <w:t xml:space="preserve"> </w:t>
      </w:r>
      <w:r w:rsidRPr="00B175A2">
        <w:rPr>
          <w:rFonts w:eastAsiaTheme="minorHAnsi" w:cs="Traditional Arabic" w:hint="cs"/>
          <w:sz w:val="32"/>
          <w:szCs w:val="32"/>
          <w:rtl/>
        </w:rPr>
        <w:t>القسم؛</w:t>
      </w:r>
      <w:r w:rsidRPr="00B175A2">
        <w:rPr>
          <w:rFonts w:eastAsiaTheme="minorHAnsi" w:cs="Traditional Arabic"/>
          <w:sz w:val="32"/>
          <w:szCs w:val="32"/>
          <w:rtl/>
        </w:rPr>
        <w:t xml:space="preserve"> </w:t>
      </w:r>
      <w:r w:rsidRPr="00B175A2">
        <w:rPr>
          <w:rFonts w:eastAsiaTheme="minorHAnsi" w:cs="Traditional Arabic" w:hint="cs"/>
          <w:sz w:val="32"/>
          <w:szCs w:val="32"/>
          <w:rtl/>
        </w:rPr>
        <w:t>لأن</w:t>
      </w:r>
      <w:r w:rsidRPr="00B175A2">
        <w:rPr>
          <w:rFonts w:eastAsiaTheme="minorHAnsi" w:cs="Traditional Arabic"/>
          <w:sz w:val="32"/>
          <w:szCs w:val="32"/>
          <w:rtl/>
        </w:rPr>
        <w:t xml:space="preserve"> </w:t>
      </w:r>
      <w:r w:rsidRPr="00B175A2">
        <w:rPr>
          <w:rFonts w:eastAsiaTheme="minorHAnsi" w:cs="Traditional Arabic" w:hint="cs"/>
          <w:sz w:val="32"/>
          <w:szCs w:val="32"/>
          <w:rtl/>
        </w:rPr>
        <w:t>تعريف</w:t>
      </w:r>
      <w:r w:rsidRPr="00B175A2">
        <w:rPr>
          <w:rFonts w:eastAsiaTheme="minorHAnsi" w:cs="Traditional Arabic"/>
          <w:sz w:val="32"/>
          <w:szCs w:val="32"/>
          <w:rtl/>
        </w:rPr>
        <w:t xml:space="preserve"> </w:t>
      </w:r>
      <w:r w:rsidRPr="00B175A2">
        <w:rPr>
          <w:rFonts w:eastAsiaTheme="minorHAnsi" w:cs="Traditional Arabic" w:hint="cs"/>
          <w:sz w:val="32"/>
          <w:szCs w:val="32"/>
          <w:rtl/>
        </w:rPr>
        <w:t>الصحابي</w:t>
      </w:r>
      <w:r w:rsidRPr="00B175A2">
        <w:rPr>
          <w:rFonts w:eastAsiaTheme="minorHAnsi" w:cs="Traditional Arabic"/>
          <w:sz w:val="32"/>
          <w:szCs w:val="32"/>
          <w:rtl/>
        </w:rPr>
        <w:t xml:space="preserve"> </w:t>
      </w:r>
      <w:r w:rsidRPr="00B175A2">
        <w:rPr>
          <w:rFonts w:eastAsiaTheme="minorHAnsi" w:cs="Traditional Arabic" w:hint="cs"/>
          <w:sz w:val="32"/>
          <w:szCs w:val="32"/>
          <w:rtl/>
        </w:rPr>
        <w:t>لا</w:t>
      </w:r>
      <w:r w:rsidRPr="00B175A2">
        <w:rPr>
          <w:rFonts w:eastAsiaTheme="minorHAnsi" w:cs="Traditional Arabic"/>
          <w:sz w:val="32"/>
          <w:szCs w:val="32"/>
          <w:rtl/>
        </w:rPr>
        <w:t xml:space="preserve"> </w:t>
      </w:r>
      <w:r w:rsidRPr="00B175A2">
        <w:rPr>
          <w:rFonts w:eastAsiaTheme="minorHAnsi" w:cs="Traditional Arabic" w:hint="cs"/>
          <w:sz w:val="32"/>
          <w:szCs w:val="32"/>
          <w:rtl/>
        </w:rPr>
        <w:t>ينطبق</w:t>
      </w:r>
      <w:r w:rsidRPr="00B175A2">
        <w:rPr>
          <w:rFonts w:eastAsiaTheme="minorHAnsi" w:cs="Traditional Arabic"/>
          <w:sz w:val="32"/>
          <w:szCs w:val="32"/>
          <w:rtl/>
        </w:rPr>
        <w:t xml:space="preserve"> </w:t>
      </w:r>
      <w:r w:rsidRPr="00B175A2">
        <w:rPr>
          <w:rFonts w:eastAsiaTheme="minorHAnsi" w:cs="Traditional Arabic" w:hint="cs"/>
          <w:sz w:val="32"/>
          <w:szCs w:val="32"/>
          <w:rtl/>
        </w:rPr>
        <w:t>عليه</w:t>
      </w:r>
      <w:r w:rsidRPr="00A90272">
        <w:rPr>
          <w:rFonts w:eastAsiaTheme="minorHAnsi" w:cs="Traditional Arabic"/>
          <w:sz w:val="32"/>
          <w:szCs w:val="32"/>
          <w:rtl/>
        </w:rPr>
        <w:t xml:space="preserve">. </w:t>
      </w:r>
      <w:r w:rsidRPr="00B175A2">
        <w:rPr>
          <w:rFonts w:eastAsiaTheme="minorHAnsi" w:cs="Traditional Arabic" w:hint="cs"/>
          <w:sz w:val="32"/>
          <w:szCs w:val="32"/>
          <w:rtl/>
        </w:rPr>
        <w:t>وهو</w:t>
      </w:r>
      <w:r w:rsidRPr="00B175A2">
        <w:rPr>
          <w:rFonts w:eastAsiaTheme="minorHAnsi" w:cs="Traditional Arabic"/>
          <w:sz w:val="32"/>
          <w:szCs w:val="32"/>
          <w:rtl/>
        </w:rPr>
        <w:t>: (</w:t>
      </w:r>
      <w:proofErr w:type="gramStart"/>
      <w:r w:rsidRPr="00B175A2">
        <w:rPr>
          <w:rFonts w:eastAsiaTheme="minorHAnsi" w:cs="Traditional Arabic" w:hint="cs"/>
          <w:sz w:val="32"/>
          <w:szCs w:val="32"/>
          <w:rtl/>
        </w:rPr>
        <w:t>مسلم</w:t>
      </w:r>
      <w:proofErr w:type="gramEnd"/>
      <w:r w:rsidRPr="00B175A2">
        <w:rPr>
          <w:rFonts w:eastAsiaTheme="minorHAnsi" w:cs="Traditional Arabic"/>
          <w:sz w:val="32"/>
          <w:szCs w:val="32"/>
          <w:rtl/>
        </w:rPr>
        <w:t xml:space="preserve"> </w:t>
      </w:r>
      <w:r w:rsidRPr="00B175A2">
        <w:rPr>
          <w:rFonts w:eastAsiaTheme="minorHAnsi" w:cs="Traditional Arabic" w:hint="cs"/>
          <w:sz w:val="32"/>
          <w:szCs w:val="32"/>
          <w:rtl/>
        </w:rPr>
        <w:t>لقي</w:t>
      </w:r>
      <w:r w:rsidRPr="00B175A2">
        <w:rPr>
          <w:rFonts w:eastAsiaTheme="minorHAnsi" w:cs="Traditional Arabic"/>
          <w:sz w:val="32"/>
          <w:szCs w:val="32"/>
          <w:rtl/>
        </w:rPr>
        <w:t xml:space="preserve"> </w:t>
      </w:r>
      <w:r w:rsidRPr="00B175A2">
        <w:rPr>
          <w:rFonts w:eastAsiaTheme="minorHAnsi" w:cs="Traditional Arabic" w:hint="cs"/>
          <w:sz w:val="32"/>
          <w:szCs w:val="32"/>
          <w:rtl/>
        </w:rPr>
        <w:t>النّبيّ</w:t>
      </w:r>
      <w:r w:rsidRPr="00B175A2">
        <w:rPr>
          <w:rFonts w:eastAsiaTheme="minorHAnsi" w:cs="Traditional Arabic"/>
          <w:sz w:val="32"/>
          <w:szCs w:val="32"/>
          <w:rtl/>
        </w:rPr>
        <w:t xml:space="preserve"> </w:t>
      </w:r>
      <w:r w:rsidRPr="00B175A2">
        <w:rPr>
          <w:rFonts w:eastAsiaTheme="minorHAnsi" w:cs="Traditional Arabic" w:hint="cs"/>
          <w:sz w:val="32"/>
          <w:szCs w:val="32"/>
          <w:rtl/>
        </w:rPr>
        <w:t>‘</w:t>
      </w:r>
      <w:r w:rsidRPr="00B175A2">
        <w:rPr>
          <w:rFonts w:eastAsiaTheme="minorHAnsi" w:cs="Traditional Arabic"/>
          <w:sz w:val="32"/>
          <w:szCs w:val="32"/>
          <w:rtl/>
        </w:rPr>
        <w:t xml:space="preserve"> </w:t>
      </w:r>
      <w:r w:rsidRPr="00B175A2">
        <w:rPr>
          <w:rFonts w:eastAsiaTheme="minorHAnsi" w:cs="Traditional Arabic" w:hint="cs"/>
          <w:sz w:val="32"/>
          <w:szCs w:val="32"/>
          <w:rtl/>
        </w:rPr>
        <w:t>مؤمناً</w:t>
      </w:r>
      <w:r w:rsidRPr="00B175A2">
        <w:rPr>
          <w:rFonts w:eastAsiaTheme="minorHAnsi" w:cs="Traditional Arabic"/>
          <w:sz w:val="32"/>
          <w:szCs w:val="32"/>
          <w:rtl/>
        </w:rPr>
        <w:t xml:space="preserve"> </w:t>
      </w:r>
      <w:r w:rsidRPr="00B175A2">
        <w:rPr>
          <w:rFonts w:eastAsiaTheme="minorHAnsi" w:cs="Traditional Arabic" w:hint="cs"/>
          <w:sz w:val="32"/>
          <w:szCs w:val="32"/>
          <w:rtl/>
        </w:rPr>
        <w:t>به</w:t>
      </w:r>
      <w:r w:rsidRPr="00B175A2">
        <w:rPr>
          <w:rFonts w:eastAsiaTheme="minorHAnsi" w:cs="Traditional Arabic"/>
          <w:sz w:val="32"/>
          <w:szCs w:val="32"/>
          <w:rtl/>
        </w:rPr>
        <w:t xml:space="preserve"> </w:t>
      </w:r>
      <w:r w:rsidRPr="00B175A2">
        <w:rPr>
          <w:rFonts w:eastAsiaTheme="minorHAnsi" w:cs="Traditional Arabic" w:hint="cs"/>
          <w:sz w:val="32"/>
          <w:szCs w:val="32"/>
          <w:rtl/>
        </w:rPr>
        <w:t>ومات</w:t>
      </w:r>
      <w:r w:rsidRPr="00B175A2">
        <w:rPr>
          <w:rFonts w:eastAsiaTheme="minorHAnsi" w:cs="Traditional Arabic"/>
          <w:sz w:val="32"/>
          <w:szCs w:val="32"/>
          <w:rtl/>
        </w:rPr>
        <w:t xml:space="preserve"> </w:t>
      </w:r>
      <w:r w:rsidRPr="00B175A2">
        <w:rPr>
          <w:rFonts w:eastAsiaTheme="minorHAnsi" w:cs="Traditional Arabic" w:hint="cs"/>
          <w:sz w:val="32"/>
          <w:szCs w:val="32"/>
          <w:rtl/>
        </w:rPr>
        <w:t>على</w:t>
      </w:r>
      <w:r w:rsidRPr="00B175A2">
        <w:rPr>
          <w:rFonts w:eastAsiaTheme="minorHAnsi" w:cs="Traditional Arabic"/>
          <w:sz w:val="32"/>
          <w:szCs w:val="32"/>
          <w:rtl/>
        </w:rPr>
        <w:t xml:space="preserve"> </w:t>
      </w:r>
      <w:r w:rsidRPr="00B175A2">
        <w:rPr>
          <w:rFonts w:eastAsiaTheme="minorHAnsi" w:cs="Traditional Arabic" w:hint="cs"/>
          <w:sz w:val="32"/>
          <w:szCs w:val="32"/>
          <w:rtl/>
        </w:rPr>
        <w:t>ذلك</w:t>
      </w:r>
      <w:r w:rsidRPr="00B175A2">
        <w:rPr>
          <w:rFonts w:eastAsiaTheme="minorHAnsi" w:cs="Traditional Arabic"/>
          <w:sz w:val="32"/>
          <w:szCs w:val="32"/>
          <w:rtl/>
        </w:rPr>
        <w:t>)</w:t>
      </w:r>
      <w:r w:rsidRPr="00A90272">
        <w:rPr>
          <w:rFonts w:eastAsiaTheme="minorHAnsi" w:cs="Traditional Arabic"/>
          <w:sz w:val="32"/>
          <w:szCs w:val="32"/>
          <w:rtl/>
        </w:rPr>
        <w:t xml:space="preserve">. </w:t>
      </w:r>
      <w:proofErr w:type="gramStart"/>
      <w:r w:rsidRPr="00B175A2">
        <w:rPr>
          <w:rFonts w:eastAsiaTheme="minorHAnsi" w:cs="Traditional Arabic" w:hint="cs"/>
          <w:sz w:val="32"/>
          <w:szCs w:val="32"/>
          <w:rtl/>
        </w:rPr>
        <w:t>فقولنا</w:t>
      </w:r>
      <w:proofErr w:type="gramEnd"/>
      <w:r w:rsidRPr="00B175A2">
        <w:rPr>
          <w:rFonts w:eastAsiaTheme="minorHAnsi" w:cs="Traditional Arabic"/>
          <w:sz w:val="32"/>
          <w:szCs w:val="32"/>
          <w:rtl/>
        </w:rPr>
        <w:t xml:space="preserve"> (</w:t>
      </w:r>
      <w:r w:rsidRPr="00B175A2">
        <w:rPr>
          <w:rFonts w:eastAsiaTheme="minorHAnsi" w:cs="Traditional Arabic" w:hint="cs"/>
          <w:sz w:val="32"/>
          <w:szCs w:val="32"/>
          <w:rtl/>
        </w:rPr>
        <w:t>مسلم</w:t>
      </w:r>
      <w:r w:rsidRPr="00B175A2">
        <w:rPr>
          <w:rFonts w:eastAsiaTheme="minorHAnsi" w:cs="Traditional Arabic"/>
          <w:sz w:val="32"/>
          <w:szCs w:val="32"/>
          <w:rtl/>
        </w:rPr>
        <w:t>)</w:t>
      </w:r>
      <w:r w:rsidRPr="00B175A2">
        <w:rPr>
          <w:rFonts w:eastAsiaTheme="minorHAnsi" w:cs="Traditional Arabic" w:hint="cs"/>
          <w:sz w:val="32"/>
          <w:szCs w:val="32"/>
          <w:rtl/>
        </w:rPr>
        <w:t>؛</w:t>
      </w:r>
      <w:r w:rsidRPr="00B175A2">
        <w:rPr>
          <w:rFonts w:eastAsiaTheme="minorHAnsi" w:cs="Traditional Arabic"/>
          <w:sz w:val="32"/>
          <w:szCs w:val="32"/>
          <w:rtl/>
        </w:rPr>
        <w:t xml:space="preserve"> </w:t>
      </w:r>
      <w:r w:rsidRPr="00B175A2">
        <w:rPr>
          <w:rFonts w:eastAsiaTheme="minorHAnsi" w:cs="Traditional Arabic" w:hint="cs"/>
          <w:sz w:val="32"/>
          <w:szCs w:val="32"/>
          <w:rtl/>
        </w:rPr>
        <w:t>يخرج</w:t>
      </w:r>
      <w:r w:rsidRPr="00B175A2">
        <w:rPr>
          <w:rFonts w:eastAsiaTheme="minorHAnsi" w:cs="Traditional Arabic"/>
          <w:sz w:val="32"/>
          <w:szCs w:val="32"/>
          <w:rtl/>
        </w:rPr>
        <w:t xml:space="preserve"> </w:t>
      </w:r>
      <w:r w:rsidRPr="00B175A2">
        <w:rPr>
          <w:rFonts w:eastAsiaTheme="minorHAnsi" w:cs="Traditional Arabic" w:hint="cs"/>
          <w:sz w:val="32"/>
          <w:szCs w:val="32"/>
          <w:rtl/>
        </w:rPr>
        <w:t>من</w:t>
      </w:r>
      <w:r w:rsidRPr="00B175A2">
        <w:rPr>
          <w:rFonts w:eastAsiaTheme="minorHAnsi" w:cs="Traditional Arabic"/>
          <w:sz w:val="32"/>
          <w:szCs w:val="32"/>
          <w:rtl/>
        </w:rPr>
        <w:t xml:space="preserve"> </w:t>
      </w:r>
      <w:r w:rsidRPr="00B175A2">
        <w:rPr>
          <w:rFonts w:eastAsiaTheme="minorHAnsi" w:cs="Traditional Arabic" w:hint="cs"/>
          <w:sz w:val="32"/>
          <w:szCs w:val="32"/>
          <w:rtl/>
        </w:rPr>
        <w:t>لقيه</w:t>
      </w:r>
      <w:r w:rsidRPr="00B175A2">
        <w:rPr>
          <w:rFonts w:eastAsiaTheme="minorHAnsi" w:cs="Traditional Arabic"/>
          <w:sz w:val="32"/>
          <w:szCs w:val="32"/>
          <w:rtl/>
        </w:rPr>
        <w:t xml:space="preserve"> </w:t>
      </w:r>
      <w:r w:rsidRPr="00B175A2">
        <w:rPr>
          <w:rFonts w:eastAsiaTheme="minorHAnsi" w:cs="Traditional Arabic" w:hint="cs"/>
          <w:sz w:val="32"/>
          <w:szCs w:val="32"/>
          <w:rtl/>
        </w:rPr>
        <w:t>مؤمناً</w:t>
      </w:r>
      <w:r w:rsidRPr="00B175A2">
        <w:rPr>
          <w:rFonts w:eastAsiaTheme="minorHAnsi" w:cs="Traditional Arabic"/>
          <w:sz w:val="32"/>
          <w:szCs w:val="32"/>
          <w:rtl/>
        </w:rPr>
        <w:t xml:space="preserve"> </w:t>
      </w:r>
      <w:r w:rsidRPr="00B175A2">
        <w:rPr>
          <w:rFonts w:eastAsiaTheme="minorHAnsi" w:cs="Traditional Arabic" w:hint="cs"/>
          <w:sz w:val="32"/>
          <w:szCs w:val="32"/>
          <w:rtl/>
        </w:rPr>
        <w:t>به</w:t>
      </w:r>
      <w:r w:rsidRPr="00B175A2">
        <w:rPr>
          <w:rFonts w:eastAsiaTheme="minorHAnsi" w:cs="Traditional Arabic"/>
          <w:sz w:val="32"/>
          <w:szCs w:val="32"/>
          <w:rtl/>
        </w:rPr>
        <w:t xml:space="preserve"> </w:t>
      </w:r>
      <w:r w:rsidRPr="00B175A2">
        <w:rPr>
          <w:rFonts w:eastAsiaTheme="minorHAnsi" w:cs="Traditional Arabic" w:hint="cs"/>
          <w:sz w:val="32"/>
          <w:szCs w:val="32"/>
          <w:rtl/>
        </w:rPr>
        <w:t>قبل</w:t>
      </w:r>
      <w:r w:rsidRPr="00B175A2">
        <w:rPr>
          <w:rFonts w:eastAsiaTheme="minorHAnsi" w:cs="Traditional Arabic"/>
          <w:sz w:val="32"/>
          <w:szCs w:val="32"/>
          <w:rtl/>
        </w:rPr>
        <w:t xml:space="preserve"> </w:t>
      </w:r>
      <w:r w:rsidRPr="00B175A2">
        <w:rPr>
          <w:rFonts w:eastAsiaTheme="minorHAnsi" w:cs="Traditional Arabic" w:hint="cs"/>
          <w:sz w:val="32"/>
          <w:szCs w:val="32"/>
          <w:rtl/>
        </w:rPr>
        <w:t>أن</w:t>
      </w:r>
      <w:r w:rsidRPr="00B175A2">
        <w:rPr>
          <w:rFonts w:eastAsiaTheme="minorHAnsi" w:cs="Traditional Arabic"/>
          <w:sz w:val="32"/>
          <w:szCs w:val="32"/>
          <w:rtl/>
        </w:rPr>
        <w:t xml:space="preserve"> </w:t>
      </w:r>
      <w:r w:rsidRPr="00B175A2">
        <w:rPr>
          <w:rFonts w:eastAsiaTheme="minorHAnsi" w:cs="Traditional Arabic" w:hint="cs"/>
          <w:sz w:val="32"/>
          <w:szCs w:val="32"/>
          <w:rtl/>
        </w:rPr>
        <w:t>يبعث</w:t>
      </w:r>
      <w:r w:rsidRPr="00B175A2">
        <w:rPr>
          <w:rFonts w:eastAsiaTheme="minorHAnsi" w:cs="Traditional Arabic"/>
          <w:sz w:val="32"/>
          <w:szCs w:val="32"/>
          <w:rtl/>
        </w:rPr>
        <w:t xml:space="preserve"> </w:t>
      </w:r>
      <w:r w:rsidRPr="00B175A2">
        <w:rPr>
          <w:rFonts w:eastAsiaTheme="minorHAnsi" w:cs="Traditional Arabic" w:hint="cs"/>
          <w:sz w:val="32"/>
          <w:szCs w:val="32"/>
          <w:rtl/>
        </w:rPr>
        <w:t>كهذا</w:t>
      </w:r>
      <w:r w:rsidRPr="00B175A2">
        <w:rPr>
          <w:rFonts w:eastAsiaTheme="minorHAnsi" w:cs="Traditional Arabic"/>
          <w:sz w:val="32"/>
          <w:szCs w:val="32"/>
          <w:rtl/>
        </w:rPr>
        <w:t xml:space="preserve"> </w:t>
      </w:r>
      <w:r w:rsidRPr="00B175A2">
        <w:rPr>
          <w:rFonts w:eastAsiaTheme="minorHAnsi" w:cs="Traditional Arabic" w:hint="cs"/>
          <w:sz w:val="32"/>
          <w:szCs w:val="32"/>
          <w:rtl/>
        </w:rPr>
        <w:t>الرجل</w:t>
      </w:r>
      <w:r w:rsidRPr="00B175A2">
        <w:rPr>
          <w:rFonts w:eastAsiaTheme="minorHAnsi" w:cs="Traditional Arabic"/>
          <w:sz w:val="32"/>
          <w:szCs w:val="32"/>
          <w:rtl/>
        </w:rPr>
        <w:t>"</w:t>
      </w:r>
      <w:r w:rsidRPr="00A90272">
        <w:rPr>
          <w:rFonts w:eastAsiaTheme="minorHAnsi" w:cs="Traditional Arabic"/>
          <w:sz w:val="32"/>
          <w:szCs w:val="32"/>
          <w:rtl/>
        </w:rPr>
        <w:t xml:space="preserve">. </w:t>
      </w:r>
      <w:r w:rsidRPr="00B175A2">
        <w:rPr>
          <w:rFonts w:eastAsiaTheme="minorHAnsi" w:cs="Traditional Arabic" w:hint="cs"/>
          <w:sz w:val="32"/>
          <w:szCs w:val="32"/>
          <w:rtl/>
        </w:rPr>
        <w:t>اه‍</w:t>
      </w:r>
      <w:r w:rsidRPr="00A90272">
        <w:rPr>
          <w:rFonts w:eastAsiaTheme="minorHAnsi" w:cs="Traditional Arabic"/>
          <w:sz w:val="32"/>
          <w:szCs w:val="32"/>
          <w:rtl/>
        </w:rPr>
        <w:t xml:space="preserve">. </w:t>
      </w:r>
      <w:r w:rsidRPr="00B175A2">
        <w:rPr>
          <w:rFonts w:eastAsiaTheme="minorHAnsi" w:cs="Traditional Arabic" w:hint="cs"/>
          <w:sz w:val="32"/>
          <w:szCs w:val="32"/>
          <w:rtl/>
        </w:rPr>
        <w:t>والله</w:t>
      </w:r>
      <w:r w:rsidRPr="00B175A2">
        <w:rPr>
          <w:rFonts w:eastAsiaTheme="minorHAnsi" w:cs="Traditional Arabic"/>
          <w:sz w:val="32"/>
          <w:szCs w:val="32"/>
          <w:rtl/>
        </w:rPr>
        <w:t xml:space="preserve"> </w:t>
      </w:r>
      <w:r w:rsidRPr="00B175A2">
        <w:rPr>
          <w:rFonts w:eastAsiaTheme="minorHAnsi" w:cs="Traditional Arabic" w:hint="cs"/>
          <w:sz w:val="32"/>
          <w:szCs w:val="32"/>
          <w:rtl/>
        </w:rPr>
        <w:t>أعلم</w:t>
      </w:r>
      <w:r w:rsidRPr="00A90272">
        <w:rPr>
          <w:rFonts w:eastAsiaTheme="minorHAnsi" w:cs="Traditional Arabic"/>
          <w:sz w:val="32"/>
          <w:szCs w:val="32"/>
          <w:rtl/>
        </w:rPr>
        <w:t xml:space="preserve">. </w:t>
      </w:r>
      <w:r w:rsidRPr="00B175A2">
        <w:rPr>
          <w:rFonts w:eastAsiaTheme="minorHAnsi" w:cs="Traditional Arabic" w:hint="cs"/>
          <w:sz w:val="32"/>
          <w:szCs w:val="32"/>
          <w:rtl/>
        </w:rPr>
        <w:t>ينظر:</w:t>
      </w:r>
      <w:r w:rsidRPr="00B175A2">
        <w:rPr>
          <w:rFonts w:eastAsiaTheme="minorHAnsi" w:cs="Traditional Arabic"/>
          <w:sz w:val="32"/>
          <w:szCs w:val="32"/>
          <w:rtl/>
        </w:rPr>
        <w:t xml:space="preserve"> </w:t>
      </w:r>
      <w:proofErr w:type="gramStart"/>
      <w:r w:rsidRPr="00B175A2">
        <w:rPr>
          <w:rFonts w:eastAsiaTheme="minorHAnsi" w:cs="Traditional Arabic" w:hint="cs"/>
          <w:sz w:val="32"/>
          <w:szCs w:val="32"/>
          <w:rtl/>
        </w:rPr>
        <w:t>تجريد</w:t>
      </w:r>
      <w:proofErr w:type="gramEnd"/>
      <w:r w:rsidRPr="00B175A2">
        <w:rPr>
          <w:rFonts w:eastAsiaTheme="minorHAnsi" w:cs="Traditional Arabic"/>
          <w:sz w:val="32"/>
          <w:szCs w:val="32"/>
          <w:rtl/>
        </w:rPr>
        <w:t xml:space="preserve"> </w:t>
      </w:r>
      <w:r w:rsidRPr="00B175A2">
        <w:rPr>
          <w:rFonts w:eastAsiaTheme="minorHAnsi" w:cs="Traditional Arabic" w:hint="cs"/>
          <w:sz w:val="32"/>
          <w:szCs w:val="32"/>
          <w:rtl/>
        </w:rPr>
        <w:t>أسماء</w:t>
      </w:r>
      <w:r w:rsidRPr="00B175A2">
        <w:rPr>
          <w:rFonts w:eastAsiaTheme="minorHAnsi" w:cs="Traditional Arabic"/>
          <w:sz w:val="32"/>
          <w:szCs w:val="32"/>
          <w:rtl/>
        </w:rPr>
        <w:t xml:space="preserve"> </w:t>
      </w:r>
      <w:r w:rsidRPr="00B175A2">
        <w:rPr>
          <w:rFonts w:eastAsiaTheme="minorHAnsi" w:cs="Traditional Arabic" w:hint="cs"/>
          <w:sz w:val="32"/>
          <w:szCs w:val="32"/>
          <w:rtl/>
        </w:rPr>
        <w:t>الصحابة للذهبي</w:t>
      </w:r>
      <w:r w:rsidRPr="00B175A2">
        <w:rPr>
          <w:rFonts w:eastAsiaTheme="minorHAnsi" w:cs="Traditional Arabic"/>
          <w:sz w:val="32"/>
          <w:szCs w:val="32"/>
          <w:rtl/>
        </w:rPr>
        <w:t xml:space="preserve"> </w:t>
      </w:r>
      <w:r w:rsidRPr="00B175A2">
        <w:rPr>
          <w:rFonts w:eastAsiaTheme="minorHAnsi" w:cs="Traditional Arabic" w:hint="cs"/>
          <w:sz w:val="32"/>
          <w:szCs w:val="32"/>
          <w:rtl/>
        </w:rPr>
        <w:t>(</w:t>
      </w:r>
      <w:r w:rsidRPr="00B175A2">
        <w:rPr>
          <w:rFonts w:eastAsiaTheme="minorHAnsi" w:cs="Traditional Arabic"/>
          <w:sz w:val="32"/>
          <w:szCs w:val="32"/>
          <w:rtl/>
        </w:rPr>
        <w:t>1/44</w:t>
      </w:r>
      <w:r w:rsidRPr="00B175A2">
        <w:rPr>
          <w:rFonts w:eastAsiaTheme="minorHAnsi" w:cs="Traditional Arabic" w:hint="cs"/>
          <w:sz w:val="32"/>
          <w:szCs w:val="32"/>
          <w:rtl/>
        </w:rPr>
        <w:t>)،</w:t>
      </w:r>
      <w:r w:rsidRPr="00B175A2">
        <w:rPr>
          <w:rFonts w:eastAsiaTheme="minorHAnsi" w:cs="Traditional Arabic"/>
          <w:sz w:val="32"/>
          <w:szCs w:val="32"/>
          <w:rtl/>
        </w:rPr>
        <w:t xml:space="preserve"> </w:t>
      </w:r>
      <w:r w:rsidRPr="00B175A2">
        <w:rPr>
          <w:rFonts w:eastAsiaTheme="minorHAnsi" w:cs="Traditional Arabic" w:hint="cs"/>
          <w:sz w:val="32"/>
          <w:szCs w:val="32"/>
          <w:rtl/>
        </w:rPr>
        <w:t>الإصابة</w:t>
      </w:r>
      <w:r w:rsidRPr="00B175A2">
        <w:rPr>
          <w:rFonts w:eastAsiaTheme="minorHAnsi" w:cs="Traditional Arabic"/>
          <w:sz w:val="32"/>
          <w:szCs w:val="32"/>
          <w:rtl/>
        </w:rPr>
        <w:t xml:space="preserve"> </w:t>
      </w:r>
      <w:r w:rsidRPr="00B175A2">
        <w:rPr>
          <w:rFonts w:eastAsiaTheme="minorHAnsi" w:cs="Traditional Arabic" w:hint="cs"/>
          <w:sz w:val="32"/>
          <w:szCs w:val="32"/>
          <w:rtl/>
        </w:rPr>
        <w:t>(</w:t>
      </w:r>
      <w:r w:rsidRPr="00B175A2">
        <w:rPr>
          <w:rFonts w:eastAsiaTheme="minorHAnsi" w:cs="Traditional Arabic"/>
          <w:sz w:val="32"/>
          <w:szCs w:val="32"/>
          <w:rtl/>
        </w:rPr>
        <w:t>1/183).</w:t>
      </w:r>
    </w:p>
  </w:footnote>
  <w:footnote w:id="41">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 (1/</w:t>
      </w:r>
      <w:r>
        <w:rPr>
          <w:rFonts w:hint="cs"/>
          <w:rtl/>
        </w:rPr>
        <w:t>403</w:t>
      </w:r>
      <w:r w:rsidRPr="00A90272">
        <w:rPr>
          <w:rFonts w:hint="cs"/>
          <w:rtl/>
        </w:rPr>
        <w:t>).</w:t>
      </w:r>
    </w:p>
  </w:footnote>
  <w:footnote w:id="42">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(8/114).</w:t>
      </w:r>
    </w:p>
  </w:footnote>
  <w:footnote w:id="43">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رواه الطبري في جامع البيان (5/516) عن عكرمة.</w:t>
      </w:r>
    </w:p>
  </w:footnote>
  <w:footnote w:id="4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عبد الله وقيل سلاّم بن أبي الحُقَيْق، زعيم من زعماء اليهود الذين كانوا يؤذون رسول الله ‘، فاستأذنت الخزرج رسول الله ‘ في قتله، فقتلوه في حصنه قريباً من خيبر. ينظر: فتح الباري (7/342).</w:t>
      </w:r>
    </w:p>
  </w:footnote>
  <w:footnote w:id="45">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وقع في مطبوعة </w:t>
      </w:r>
      <w:r w:rsidRPr="00A90272">
        <w:rPr>
          <w:rtl/>
        </w:rPr>
        <w:t>«</w:t>
      </w:r>
      <w:r w:rsidRPr="00A90272">
        <w:rPr>
          <w:rFonts w:hint="cs"/>
          <w:rtl/>
        </w:rPr>
        <w:t>الكشاف</w:t>
      </w:r>
      <w:r w:rsidRPr="00A90272">
        <w:rPr>
          <w:rtl/>
        </w:rPr>
        <w:t>»</w:t>
      </w:r>
      <w:r w:rsidRPr="00A90272">
        <w:rPr>
          <w:rFonts w:hint="cs"/>
          <w:rtl/>
        </w:rPr>
        <w:t xml:space="preserve"> للزمخشري (1/376): لبابة، وهو تصحيف. وفي المخطوط هنا تقرأ بالوجهين، فإنها غير معجمة، وربما كتب الكاتب الكاف مثل اللام في مواضع كثيرة. والصواب ما أثبتُّ كما في البحر المحيط وكما هو معلوم في كتب السير، وكما هو في رواية عكرمة عند الطبري (6/528). وكان كنانة هذا زوجاً لصفية بنت حيي أم المؤمنين, وقتل يوم خيبر.</w:t>
      </w:r>
    </w:p>
  </w:footnote>
  <w:footnote w:id="4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كنانة بن أبي الحقيق القرظي، شاعر جاهلي من يهود خيبر، كان زوجاً لأم المؤمنين صفية بنت حيي</w:t>
      </w:r>
      <w:r w:rsidRPr="0054004D">
        <w:rPr>
          <w:rFonts w:hint="cs"/>
          <w:sz w:val="28"/>
          <w:szCs w:val="28"/>
          <w:rtl/>
        </w:rPr>
        <w:t xml:space="preserve"> -</w:t>
      </w:r>
      <w:r w:rsidRPr="00F5667F">
        <w:rPr>
          <w:rFonts w:cs="SC_TARABLUS" w:hint="cs"/>
          <w:sz w:val="34"/>
          <w:szCs w:val="34"/>
          <w:rtl/>
        </w:rPr>
        <w:t>&lt;</w:t>
      </w:r>
      <w:r w:rsidRPr="00F5667F">
        <w:rPr>
          <w:rFonts w:hint="cs"/>
          <w:sz w:val="28"/>
          <w:szCs w:val="28"/>
          <w:rtl/>
        </w:rPr>
        <w:t>-</w:t>
      </w:r>
      <w:r w:rsidRPr="00A90272">
        <w:rPr>
          <w:rFonts w:hint="cs"/>
          <w:rtl/>
        </w:rPr>
        <w:t>. قتل عنها يوم فتح خيبر، ثم أسلمت فتزوجها النبي</w:t>
      </w:r>
      <w:r w:rsidRPr="0054004D">
        <w:rPr>
          <w:rFonts w:hint="cs"/>
          <w:sz w:val="28"/>
          <w:szCs w:val="28"/>
          <w:rtl/>
        </w:rPr>
        <w:t xml:space="preserve"> -</w:t>
      </w:r>
      <w:r w:rsidRPr="00A90272">
        <w:rPr>
          <w:rFonts w:hint="cs"/>
          <w:rtl/>
        </w:rPr>
        <w:t>‘-. ينظر: الكامل في التاريخ (2/100)، معجم الشعراء (1/77).</w:t>
      </w:r>
    </w:p>
  </w:footnote>
  <w:footnote w:id="47">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حيي </w:t>
      </w:r>
      <w:proofErr w:type="gramStart"/>
      <w:r w:rsidRPr="00A90272">
        <w:rPr>
          <w:rFonts w:hint="cs"/>
          <w:rtl/>
        </w:rPr>
        <w:t>بن</w:t>
      </w:r>
      <w:proofErr w:type="gramEnd"/>
      <w:r w:rsidRPr="00A90272">
        <w:rPr>
          <w:rFonts w:hint="cs"/>
          <w:rtl/>
        </w:rPr>
        <w:t xml:space="preserve"> أخطب اليهودي وابنته صفية إحدى أمهات المؤمنين، قتله النبي</w:t>
      </w:r>
      <w:r w:rsidRPr="0054004D">
        <w:rPr>
          <w:rFonts w:hint="cs"/>
          <w:sz w:val="28"/>
          <w:szCs w:val="28"/>
          <w:rtl/>
        </w:rPr>
        <w:t xml:space="preserve"> -</w:t>
      </w:r>
      <w:r w:rsidRPr="00A90272">
        <w:rPr>
          <w:rFonts w:hint="cs"/>
          <w:rtl/>
        </w:rPr>
        <w:t xml:space="preserve">‘-. ينظر: </w:t>
      </w:r>
      <w:proofErr w:type="gramStart"/>
      <w:r w:rsidRPr="00A90272">
        <w:rPr>
          <w:rFonts w:hint="cs"/>
          <w:rtl/>
        </w:rPr>
        <w:t>المؤتلف</w:t>
      </w:r>
      <w:proofErr w:type="gramEnd"/>
      <w:r w:rsidRPr="00A90272">
        <w:rPr>
          <w:rFonts w:hint="cs"/>
          <w:rtl/>
        </w:rPr>
        <w:t xml:space="preserve"> والمختلف (3/85)، تهذيب الأسماء (1/241).</w:t>
      </w:r>
    </w:p>
  </w:footnote>
  <w:footnote w:id="48">
    <w:p w:rsidR="005A73F5" w:rsidRPr="00A90272" w:rsidRDefault="005A73F5" w:rsidP="000D5A73">
      <w:pPr>
        <w:pStyle w:val="a8"/>
        <w:rPr>
          <w:rtl/>
          <w:lang w:bidi="ar-SA"/>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عبد الله القرشي </w:t>
      </w:r>
      <w:proofErr w:type="gramStart"/>
      <w:r w:rsidRPr="00A90272">
        <w:rPr>
          <w:rFonts w:hint="cs"/>
          <w:rtl/>
        </w:rPr>
        <w:t>مولاهم</w:t>
      </w:r>
      <w:proofErr w:type="gramEnd"/>
      <w:r w:rsidRPr="00A90272">
        <w:rPr>
          <w:rFonts w:hint="cs"/>
          <w:rtl/>
        </w:rPr>
        <w:t xml:space="preserve">، المدني، البربري الأصل، الحافظ المفسر، لازم ابن عباس وأخذ عنه العلم، (ت105ﻫ). ينظر: سير </w:t>
      </w:r>
      <w:proofErr w:type="gramStart"/>
      <w:r w:rsidRPr="00A90272">
        <w:rPr>
          <w:rFonts w:hint="cs"/>
          <w:rtl/>
        </w:rPr>
        <w:t>أعلام</w:t>
      </w:r>
      <w:proofErr w:type="gramEnd"/>
      <w:r w:rsidRPr="00A90272">
        <w:rPr>
          <w:rFonts w:hint="cs"/>
          <w:rtl/>
        </w:rPr>
        <w:t xml:space="preserve"> النبلاء (5/12).</w:t>
      </w:r>
    </w:p>
  </w:footnote>
  <w:footnote w:id="4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(5/516)، وذكره الواحدي في أسباب النزول ص (112)، وابن عطية في المحرر الوجيز (2/263)، وابن الجوزي في زاد المسير (1/297) ونسبه لعكرمة ومقاتل، والرازي في التفسير الكبير (8/115)، وأبو حيان في البحر المحيط (2/526).</w:t>
      </w:r>
    </w:p>
  </w:footnote>
  <w:footnote w:id="50">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eastAsiaTheme="minorHAnsi" w:hint="cs"/>
          <w:rtl/>
        </w:rPr>
        <w:t xml:space="preserve"> الميرة</w:t>
      </w:r>
      <w:r w:rsidRPr="00A90272">
        <w:rPr>
          <w:rFonts w:eastAsiaTheme="minorHAnsi"/>
          <w:rtl/>
        </w:rPr>
        <w:t xml:space="preserve">: </w:t>
      </w:r>
      <w:r w:rsidRPr="00A90272">
        <w:rPr>
          <w:rFonts w:eastAsiaTheme="minorHAnsi" w:hint="cs"/>
          <w:rtl/>
        </w:rPr>
        <w:t>اسم</w:t>
      </w:r>
      <w:r w:rsidRPr="00A90272">
        <w:rPr>
          <w:rFonts w:eastAsiaTheme="minorHAnsi"/>
          <w:rtl/>
        </w:rPr>
        <w:t xml:space="preserve"> </w:t>
      </w:r>
      <w:r w:rsidRPr="00A90272">
        <w:rPr>
          <w:rFonts w:eastAsiaTheme="minorHAnsi" w:hint="cs"/>
          <w:rtl/>
        </w:rPr>
        <w:t>للطعام</w:t>
      </w:r>
      <w:r w:rsidRPr="00A90272">
        <w:rPr>
          <w:rFonts w:eastAsiaTheme="minorHAnsi"/>
          <w:rtl/>
        </w:rPr>
        <w:t xml:space="preserve"> </w:t>
      </w:r>
      <w:r w:rsidRPr="00A90272">
        <w:rPr>
          <w:rFonts w:eastAsiaTheme="minorHAnsi" w:hint="cs"/>
          <w:rtl/>
        </w:rPr>
        <w:t>الذي</w:t>
      </w:r>
      <w:r w:rsidRPr="00A90272">
        <w:rPr>
          <w:rFonts w:eastAsiaTheme="minorHAnsi"/>
          <w:rtl/>
        </w:rPr>
        <w:t xml:space="preserve"> </w:t>
      </w:r>
      <w:r w:rsidRPr="00A90272">
        <w:rPr>
          <w:rFonts w:eastAsiaTheme="minorHAnsi" w:hint="cs"/>
          <w:rtl/>
        </w:rPr>
        <w:t>يحمل</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بلد</w:t>
      </w:r>
      <w:r w:rsidRPr="00A90272">
        <w:rPr>
          <w:rFonts w:eastAsiaTheme="minorHAnsi"/>
          <w:rtl/>
        </w:rPr>
        <w:t xml:space="preserve"> </w:t>
      </w:r>
      <w:r w:rsidRPr="00A90272">
        <w:rPr>
          <w:rFonts w:eastAsiaTheme="minorHAnsi" w:hint="cs"/>
          <w:rtl/>
        </w:rPr>
        <w:t>إلى</w:t>
      </w:r>
      <w:r w:rsidRPr="00A90272">
        <w:rPr>
          <w:rFonts w:eastAsiaTheme="minorHAnsi"/>
          <w:rtl/>
        </w:rPr>
        <w:t xml:space="preserve"> </w:t>
      </w:r>
      <w:r w:rsidRPr="00A90272">
        <w:rPr>
          <w:rFonts w:eastAsiaTheme="minorHAnsi" w:hint="cs"/>
          <w:rtl/>
        </w:rPr>
        <w:t>بلد</w:t>
      </w:r>
      <w:r w:rsidRPr="00A90272">
        <w:rPr>
          <w:rFonts w:eastAsiaTheme="minorHAnsi"/>
          <w:rtl/>
        </w:rPr>
        <w:t xml:space="preserve">. </w:t>
      </w:r>
      <w:r w:rsidRPr="00A90272">
        <w:rPr>
          <w:rFonts w:eastAsiaTheme="minorHAnsi" w:hint="cs"/>
          <w:rtl/>
        </w:rPr>
        <w:t>ويقال</w:t>
      </w:r>
      <w:r w:rsidRPr="00A90272">
        <w:rPr>
          <w:rFonts w:eastAsiaTheme="minorHAnsi"/>
          <w:rtl/>
        </w:rPr>
        <w:t xml:space="preserve"> </w:t>
      </w:r>
      <w:r w:rsidRPr="00A90272">
        <w:rPr>
          <w:rFonts w:eastAsiaTheme="minorHAnsi" w:hint="cs"/>
          <w:rtl/>
        </w:rPr>
        <w:t>منه</w:t>
      </w:r>
      <w:r w:rsidRPr="00A90272">
        <w:rPr>
          <w:rFonts w:eastAsiaTheme="minorHAnsi"/>
          <w:rtl/>
        </w:rPr>
        <w:t xml:space="preserve">: </w:t>
      </w:r>
      <w:r w:rsidRPr="00A90272">
        <w:rPr>
          <w:rFonts w:eastAsiaTheme="minorHAnsi" w:hint="cs"/>
          <w:rtl/>
        </w:rPr>
        <w:t>مار</w:t>
      </w:r>
      <w:r w:rsidRPr="00A90272">
        <w:rPr>
          <w:rFonts w:eastAsiaTheme="minorHAnsi"/>
          <w:rtl/>
        </w:rPr>
        <w:t xml:space="preserve"> </w:t>
      </w:r>
      <w:r w:rsidRPr="00A90272">
        <w:rPr>
          <w:rFonts w:eastAsiaTheme="minorHAnsi" w:hint="cs"/>
          <w:rtl/>
        </w:rPr>
        <w:t>أهله</w:t>
      </w:r>
      <w:r w:rsidRPr="00A90272">
        <w:rPr>
          <w:rFonts w:eastAsiaTheme="minorHAnsi"/>
          <w:rtl/>
        </w:rPr>
        <w:t xml:space="preserve"> </w:t>
      </w:r>
      <w:r w:rsidRPr="00A90272">
        <w:rPr>
          <w:rFonts w:eastAsiaTheme="minorHAnsi" w:hint="cs"/>
          <w:rtl/>
        </w:rPr>
        <w:t>يميرهم</w:t>
      </w:r>
      <w:r w:rsidRPr="00A90272">
        <w:rPr>
          <w:rFonts w:eastAsiaTheme="minorHAnsi"/>
          <w:rtl/>
        </w:rPr>
        <w:t xml:space="preserve"> </w:t>
      </w:r>
      <w:r w:rsidRPr="00A90272">
        <w:rPr>
          <w:rFonts w:eastAsiaTheme="minorHAnsi" w:hint="cs"/>
          <w:rtl/>
        </w:rPr>
        <w:t>ميرا</w:t>
      </w:r>
      <w:r w:rsidRPr="00A90272">
        <w:rPr>
          <w:rFonts w:eastAsiaTheme="minorHAnsi"/>
          <w:rtl/>
        </w:rPr>
        <w:t xml:space="preserve"> </w:t>
      </w:r>
      <w:r w:rsidRPr="00A90272">
        <w:rPr>
          <w:rFonts w:eastAsiaTheme="minorHAnsi" w:hint="cs"/>
          <w:rtl/>
        </w:rPr>
        <w:t>وميرة</w:t>
      </w:r>
      <w:r w:rsidRPr="00A90272">
        <w:rPr>
          <w:rFonts w:eastAsiaTheme="minorHAnsi"/>
          <w:rtl/>
        </w:rPr>
        <w:t xml:space="preserve">: </w:t>
      </w:r>
      <w:r w:rsidRPr="00A90272">
        <w:rPr>
          <w:rFonts w:eastAsiaTheme="minorHAnsi" w:hint="cs"/>
          <w:rtl/>
        </w:rPr>
        <w:t>إذا</w:t>
      </w:r>
      <w:r w:rsidRPr="00A90272">
        <w:rPr>
          <w:rFonts w:eastAsiaTheme="minorHAnsi"/>
          <w:rtl/>
        </w:rPr>
        <w:t xml:space="preserve"> </w:t>
      </w:r>
      <w:r w:rsidRPr="00A90272">
        <w:rPr>
          <w:rFonts w:eastAsiaTheme="minorHAnsi" w:hint="cs"/>
          <w:rtl/>
        </w:rPr>
        <w:t>جاءهم</w:t>
      </w:r>
      <w:r w:rsidRPr="00A90272">
        <w:rPr>
          <w:rFonts w:eastAsiaTheme="minorHAnsi"/>
          <w:rtl/>
        </w:rPr>
        <w:t xml:space="preserve"> </w:t>
      </w:r>
      <w:r w:rsidRPr="00A90272">
        <w:rPr>
          <w:rFonts w:eastAsiaTheme="minorHAnsi" w:hint="cs"/>
          <w:rtl/>
        </w:rPr>
        <w:t>بأقواتهم،</w:t>
      </w:r>
      <w:r w:rsidRPr="00A90272">
        <w:rPr>
          <w:rFonts w:eastAsiaTheme="minorHAnsi"/>
          <w:rtl/>
        </w:rPr>
        <w:t xml:space="preserve"> </w:t>
      </w:r>
      <w:r w:rsidRPr="00A90272">
        <w:rPr>
          <w:rFonts w:eastAsiaTheme="minorHAnsi" w:hint="cs"/>
          <w:rtl/>
        </w:rPr>
        <w:t>وجلبه</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بلد</w:t>
      </w:r>
      <w:r w:rsidRPr="00A90272">
        <w:rPr>
          <w:rFonts w:eastAsiaTheme="minorHAnsi"/>
          <w:rtl/>
        </w:rPr>
        <w:t xml:space="preserve"> </w:t>
      </w:r>
      <w:r w:rsidRPr="00A90272">
        <w:rPr>
          <w:rFonts w:eastAsiaTheme="minorHAnsi" w:hint="cs"/>
          <w:rtl/>
        </w:rPr>
        <w:t>آخر</w:t>
      </w:r>
      <w:r w:rsidRPr="00A90272">
        <w:rPr>
          <w:rFonts w:eastAsiaTheme="minorHAnsi"/>
          <w:rtl/>
        </w:rPr>
        <w:t xml:space="preserve"> </w:t>
      </w:r>
      <w:r w:rsidRPr="00A90272">
        <w:rPr>
          <w:rFonts w:eastAsiaTheme="minorHAnsi" w:hint="cs"/>
          <w:rtl/>
        </w:rPr>
        <w:t>سوى</w:t>
      </w:r>
      <w:r w:rsidRPr="00A90272">
        <w:rPr>
          <w:rFonts w:eastAsiaTheme="minorHAnsi"/>
          <w:rtl/>
        </w:rPr>
        <w:t xml:space="preserve"> </w:t>
      </w:r>
      <w:r w:rsidRPr="00A90272">
        <w:rPr>
          <w:rFonts w:eastAsiaTheme="minorHAnsi" w:hint="cs"/>
          <w:rtl/>
        </w:rPr>
        <w:t xml:space="preserve">بلدهم. ينظر: </w:t>
      </w:r>
      <w:r w:rsidRPr="00A90272">
        <w:rPr>
          <w:rFonts w:eastAsiaTheme="minorHAnsi" w:hint="cs"/>
          <w:color w:val="000000"/>
          <w:rtl/>
        </w:rPr>
        <w:t>العين</w:t>
      </w:r>
      <w:r w:rsidRPr="00A90272">
        <w:rPr>
          <w:rFonts w:eastAsiaTheme="minorHAnsi"/>
          <w:color w:val="000000"/>
          <w:rtl/>
        </w:rPr>
        <w:t xml:space="preserve"> (</w:t>
      </w:r>
      <w:r w:rsidRPr="00A90272">
        <w:rPr>
          <w:rFonts w:eastAsiaTheme="minorHAnsi" w:hint="cs"/>
          <w:color w:val="000000"/>
          <w:rtl/>
        </w:rPr>
        <w:t>مير</w:t>
      </w:r>
      <w:r w:rsidRPr="00A90272">
        <w:rPr>
          <w:rFonts w:eastAsiaTheme="minorHAnsi"/>
          <w:color w:val="000000"/>
          <w:rtl/>
        </w:rPr>
        <w:t xml:space="preserve">) </w:t>
      </w:r>
      <w:r w:rsidRPr="00A90272">
        <w:rPr>
          <w:rFonts w:eastAsiaTheme="minorHAnsi" w:hint="cs"/>
          <w:color w:val="000000"/>
          <w:rtl/>
        </w:rPr>
        <w:t>(</w:t>
      </w:r>
      <w:r w:rsidRPr="00A90272">
        <w:rPr>
          <w:rFonts w:eastAsiaTheme="minorHAnsi"/>
          <w:color w:val="000000"/>
          <w:rtl/>
        </w:rPr>
        <w:t>8/295</w:t>
      </w:r>
      <w:r w:rsidRPr="00A90272">
        <w:rPr>
          <w:rFonts w:eastAsiaTheme="minorHAnsi" w:hint="cs"/>
          <w:color w:val="000000"/>
          <w:rtl/>
        </w:rPr>
        <w:t>)</w:t>
      </w:r>
      <w:r w:rsidRPr="00A90272">
        <w:rPr>
          <w:rFonts w:eastAsiaTheme="minorHAnsi"/>
          <w:color w:val="000000"/>
          <w:rtl/>
        </w:rPr>
        <w:t>.</w:t>
      </w:r>
    </w:p>
  </w:footnote>
  <w:footnote w:id="51">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خبر الذين قدموا على كعب بن الأشرف نقله في الكشف والبيان (3/98) عن الكلبي، وذكره الواحدي في أسباب النـزول ص (112) عن الكلبي أيضاً، وذكره الحافظ في العجاب (2/70)، ونسبه للكلبي عن أبي صالح عن ابن عباس، وذكره الرازي مختصراً في التفسير الكبير (8/115)، وأبو حيان في البحر المحيط (2/526).</w:t>
      </w:r>
    </w:p>
  </w:footnote>
  <w:footnote w:id="52">
    <w:p w:rsidR="005A73F5" w:rsidRPr="00B175A2" w:rsidRDefault="005A73F5" w:rsidP="00EE12BE">
      <w:pPr>
        <w:spacing w:line="460" w:lineRule="exact"/>
        <w:ind w:left="397" w:hanging="397"/>
        <w:jc w:val="both"/>
        <w:rPr>
          <w:rFonts w:cs="Traditional Arabic"/>
          <w:sz w:val="32"/>
          <w:szCs w:val="32"/>
          <w:rtl/>
        </w:rPr>
      </w:pPr>
      <w:r w:rsidRPr="00B175A2">
        <w:rPr>
          <w:rFonts w:cs="Traditional Arabic"/>
          <w:sz w:val="32"/>
          <w:szCs w:val="32"/>
          <w:rtl/>
        </w:rPr>
        <w:t>(</w:t>
      </w:r>
      <w:r w:rsidRPr="00B175A2">
        <w:rPr>
          <w:rStyle w:val="a9"/>
          <w:rFonts w:ascii="AGA Arabesque" w:hAnsi="AGA Arabesque"/>
          <w:position w:val="0"/>
          <w:sz w:val="32"/>
          <w:szCs w:val="32"/>
          <w:rtl/>
        </w:rPr>
        <w:footnoteRef/>
      </w:r>
      <w:r w:rsidRPr="00B175A2">
        <w:rPr>
          <w:rFonts w:cs="Traditional Arabic"/>
          <w:sz w:val="32"/>
          <w:szCs w:val="32"/>
          <w:rtl/>
        </w:rPr>
        <w:t>)</w:t>
      </w:r>
      <w:r w:rsidRPr="00B175A2">
        <w:rPr>
          <w:rFonts w:cs="Traditional Arabic" w:hint="cs"/>
          <w:sz w:val="32"/>
          <w:szCs w:val="32"/>
          <w:rtl/>
        </w:rPr>
        <w:t xml:space="preserve"> </w:t>
      </w:r>
      <w:r w:rsidRPr="00B175A2">
        <w:rPr>
          <w:rFonts w:cs="Traditional Arabic"/>
          <w:sz w:val="32"/>
          <w:szCs w:val="32"/>
          <w:rtl/>
        </w:rPr>
        <w:t>هو: أبو محمد الأشعث بن قيس بن معد</w:t>
      </w:r>
      <w:r w:rsidRPr="00B175A2">
        <w:rPr>
          <w:rFonts w:cs="Traditional Arabic" w:hint="cs"/>
          <w:sz w:val="32"/>
          <w:szCs w:val="32"/>
          <w:rtl/>
        </w:rPr>
        <w:t xml:space="preserve"> </w:t>
      </w:r>
      <w:r w:rsidRPr="00B175A2">
        <w:rPr>
          <w:rFonts w:cs="Traditional Arabic"/>
          <w:sz w:val="32"/>
          <w:szCs w:val="32"/>
          <w:rtl/>
        </w:rPr>
        <w:t xml:space="preserve">يكرب الكندي من ملوكهم، صحابي جواد، </w:t>
      </w:r>
      <w:r w:rsidRPr="00B175A2">
        <w:rPr>
          <w:rFonts w:cs="Traditional Arabic" w:hint="cs"/>
          <w:sz w:val="32"/>
          <w:szCs w:val="32"/>
          <w:rtl/>
        </w:rPr>
        <w:t xml:space="preserve">شهد القادسية، </w:t>
      </w:r>
      <w:r w:rsidRPr="00B175A2">
        <w:rPr>
          <w:rFonts w:cs="Traditional Arabic"/>
          <w:sz w:val="32"/>
          <w:szCs w:val="32"/>
          <w:rtl/>
        </w:rPr>
        <w:t>من أمراء علي يوم صفين، توفي</w:t>
      </w:r>
      <w:r w:rsidRPr="00B175A2">
        <w:rPr>
          <w:rFonts w:cs="Traditional Arabic" w:hint="cs"/>
          <w:sz w:val="32"/>
          <w:szCs w:val="32"/>
          <w:rtl/>
        </w:rPr>
        <w:t xml:space="preserve"> بالكوفة</w:t>
      </w:r>
      <w:r w:rsidRPr="00B175A2">
        <w:rPr>
          <w:rFonts w:cs="Traditional Arabic"/>
          <w:sz w:val="32"/>
          <w:szCs w:val="32"/>
          <w:rtl/>
        </w:rPr>
        <w:t xml:space="preserve"> عام </w:t>
      </w:r>
      <w:r w:rsidRPr="00B175A2">
        <w:rPr>
          <w:rFonts w:cs="Traditional Arabic" w:hint="cs"/>
          <w:sz w:val="32"/>
          <w:szCs w:val="32"/>
          <w:rtl/>
        </w:rPr>
        <w:t>(</w:t>
      </w:r>
      <w:r w:rsidRPr="00B175A2">
        <w:rPr>
          <w:rFonts w:cs="Traditional Arabic"/>
          <w:sz w:val="32"/>
          <w:szCs w:val="32"/>
          <w:rtl/>
        </w:rPr>
        <w:t>40</w:t>
      </w:r>
      <w:r>
        <w:rPr>
          <w:rFonts w:cs="Traditional Arabic"/>
          <w:sz w:val="32"/>
          <w:szCs w:val="32"/>
          <w:rtl/>
        </w:rPr>
        <w:t>)ه‍</w:t>
      </w:r>
      <w:r w:rsidRPr="00B175A2">
        <w:rPr>
          <w:rFonts w:cs="Traditional Arabic"/>
          <w:sz w:val="32"/>
          <w:szCs w:val="32"/>
          <w:rtl/>
        </w:rPr>
        <w:t>، وقيل: بعد ذلك</w:t>
      </w:r>
      <w:r w:rsidRPr="00A90272">
        <w:rPr>
          <w:rFonts w:cs="Traditional Arabic"/>
          <w:sz w:val="32"/>
          <w:szCs w:val="32"/>
          <w:rtl/>
        </w:rPr>
        <w:t xml:space="preserve">. </w:t>
      </w:r>
      <w:r w:rsidRPr="00B175A2">
        <w:rPr>
          <w:rFonts w:cs="Traditional Arabic" w:hint="cs"/>
          <w:sz w:val="32"/>
          <w:szCs w:val="32"/>
          <w:rtl/>
        </w:rPr>
        <w:t>ي</w:t>
      </w:r>
      <w:r w:rsidRPr="00B175A2">
        <w:rPr>
          <w:rFonts w:cs="Traditional Arabic"/>
          <w:sz w:val="32"/>
          <w:szCs w:val="32"/>
          <w:rtl/>
        </w:rPr>
        <w:t xml:space="preserve">نظر: </w:t>
      </w:r>
      <w:proofErr w:type="gramStart"/>
      <w:r w:rsidRPr="00B175A2">
        <w:rPr>
          <w:rFonts w:cs="Traditional Arabic"/>
          <w:sz w:val="32"/>
          <w:szCs w:val="32"/>
          <w:rtl/>
        </w:rPr>
        <w:t>الاستيعاب</w:t>
      </w:r>
      <w:proofErr w:type="gramEnd"/>
      <w:r w:rsidRPr="00B175A2">
        <w:rPr>
          <w:rFonts w:cs="Traditional Arabic"/>
          <w:sz w:val="32"/>
          <w:szCs w:val="32"/>
          <w:rtl/>
        </w:rPr>
        <w:t xml:space="preserve"> </w:t>
      </w:r>
      <w:r w:rsidRPr="00B175A2">
        <w:rPr>
          <w:rFonts w:cs="Traditional Arabic" w:hint="cs"/>
          <w:sz w:val="32"/>
          <w:szCs w:val="32"/>
          <w:rtl/>
        </w:rPr>
        <w:t>(</w:t>
      </w:r>
      <w:r w:rsidRPr="00B175A2">
        <w:rPr>
          <w:rFonts w:cs="Traditional Arabic"/>
          <w:sz w:val="32"/>
          <w:szCs w:val="32"/>
          <w:rtl/>
        </w:rPr>
        <w:t>1/133</w:t>
      </w:r>
      <w:r w:rsidRPr="00B175A2">
        <w:rPr>
          <w:rFonts w:cs="Traditional Arabic" w:hint="cs"/>
          <w:sz w:val="32"/>
          <w:szCs w:val="32"/>
          <w:rtl/>
        </w:rPr>
        <w:t>)</w:t>
      </w:r>
      <w:r w:rsidRPr="00B175A2">
        <w:rPr>
          <w:rFonts w:cs="Traditional Arabic"/>
          <w:sz w:val="32"/>
          <w:szCs w:val="32"/>
          <w:rtl/>
        </w:rPr>
        <w:t xml:space="preserve">، سير أعلام النبلاء </w:t>
      </w:r>
      <w:r w:rsidRPr="00B175A2">
        <w:rPr>
          <w:rFonts w:cs="Traditional Arabic" w:hint="cs"/>
          <w:sz w:val="32"/>
          <w:szCs w:val="32"/>
          <w:rtl/>
        </w:rPr>
        <w:t>(</w:t>
      </w:r>
      <w:r w:rsidRPr="00B175A2">
        <w:rPr>
          <w:rFonts w:cs="Traditional Arabic"/>
          <w:sz w:val="32"/>
          <w:szCs w:val="32"/>
          <w:rtl/>
        </w:rPr>
        <w:t>2/37</w:t>
      </w:r>
      <w:r w:rsidRPr="00B175A2">
        <w:rPr>
          <w:rFonts w:cs="Traditional Arabic" w:hint="cs"/>
          <w:sz w:val="32"/>
          <w:szCs w:val="32"/>
          <w:rtl/>
        </w:rPr>
        <w:t>).</w:t>
      </w:r>
    </w:p>
  </w:footnote>
  <w:footnote w:id="5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البخاري في صحيحه في مواضع منها، كتاب: الرهن، باب: إذا اختلف الراهن والمرتهن ونحوه رقم: (2515) (2516)، ومسلم في صحيحه كتاب: الإيمان، باب: وعيد من اقتطع حق مسلم بيمين فاجرة بالنار ص (119) رقم: (357)، و</w:t>
      </w:r>
      <w:r>
        <w:rPr>
          <w:rFonts w:hint="cs"/>
          <w:rtl/>
        </w:rPr>
        <w:t>ي</w:t>
      </w:r>
      <w:r w:rsidRPr="00A90272">
        <w:rPr>
          <w:rFonts w:hint="cs"/>
          <w:rtl/>
        </w:rPr>
        <w:t>نظر أسباب النزول للواحدي ص (110).</w:t>
      </w:r>
    </w:p>
  </w:footnote>
  <w:footnote w:id="54">
    <w:p w:rsidR="005A73F5" w:rsidRPr="007F4E50"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eastAsiaTheme="minorHAnsi" w:hint="cs"/>
          <w:rtl/>
        </w:rPr>
        <w:t xml:space="preserve"> رواية أن الخصومة كانت بينه وبين رجل من اليهود ذكرها الواحدي في أسباب النزول ص </w:t>
      </w:r>
      <w:r w:rsidRPr="007F4E50">
        <w:rPr>
          <w:rFonts w:eastAsiaTheme="minorHAnsi" w:hint="cs"/>
          <w:rtl/>
        </w:rPr>
        <w:t>(110)، وابن عطية في المحرر الوجيز (2/263)، وابن العربي في أحكام القرآن (1/380) وقال: "وذلك يحتمل ما صح في الحديث وما روي عن اليهود"، وابن الجوزي في زاد المسير (1/297)</w:t>
      </w:r>
      <w:r w:rsidRPr="007F4E50">
        <w:rPr>
          <w:rFonts w:eastAsiaTheme="minorHAnsi"/>
          <w:color w:val="000000"/>
          <w:rtl/>
        </w:rPr>
        <w:t>.</w:t>
      </w:r>
    </w:p>
  </w:footnote>
  <w:footnote w:id="5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رواية أن الخصومة كانت مع ابن عم له، رواها أيضاً البخاري في كتاب التفسير، باب:</w:t>
      </w:r>
      <w:r w:rsidRPr="00DE09B1">
        <w:rPr>
          <w:rFonts w:hint="cs"/>
          <w:sz w:val="28"/>
          <w:szCs w:val="28"/>
          <w:rtl/>
        </w:rPr>
        <w:t xml:space="preserve"> </w:t>
      </w:r>
      <w:proofErr w:type="spellStart"/>
      <w:r w:rsidRPr="00DE09B1">
        <w:rPr>
          <w:rFonts w:ascii="QCF_BSML" w:eastAsiaTheme="minorHAnsi" w:hAnsi="QCF_BSML" w:cs="QCF_BSML"/>
          <w:color w:val="000000"/>
          <w:sz w:val="28"/>
          <w:szCs w:val="28"/>
          <w:rtl/>
        </w:rPr>
        <w:t>ﭽ</w:t>
      </w:r>
      <w:r w:rsidRPr="0024418F">
        <w:rPr>
          <w:rFonts w:ascii="QCF_P059" w:eastAsiaTheme="minorHAnsi" w:hAnsi="QCF_P059" w:cs="QCF_P059"/>
          <w:color w:val="000000"/>
          <w:sz w:val="28"/>
          <w:szCs w:val="28"/>
          <w:rtl/>
        </w:rPr>
        <w:t>ﯭ</w:t>
      </w:r>
      <w:proofErr w:type="spellEnd"/>
      <w:proofErr w:type="gramStart"/>
      <w:r w:rsidRPr="0024418F">
        <w:rPr>
          <w:rFonts w:ascii="QCF_P059" w:eastAsiaTheme="minorHAnsi" w:hAnsi="QCF_P059" w:cs="QCF_P059"/>
          <w:color w:val="000000"/>
          <w:sz w:val="28"/>
          <w:szCs w:val="28"/>
          <w:rtl/>
        </w:rPr>
        <w:t xml:space="preserve">  </w:t>
      </w:r>
      <w:proofErr w:type="gramEnd"/>
      <w:r w:rsidRPr="0024418F">
        <w:rPr>
          <w:rFonts w:ascii="QCF_P059" w:eastAsiaTheme="minorHAnsi" w:hAnsi="QCF_P059" w:cs="QCF_P059"/>
          <w:color w:val="000000"/>
          <w:sz w:val="28"/>
          <w:szCs w:val="28"/>
          <w:rtl/>
        </w:rPr>
        <w:t xml:space="preserve">ﯮ ﯯ ﯰ ﯱ ﯲ ﯳ </w:t>
      </w:r>
      <w:proofErr w:type="spellStart"/>
      <w:r w:rsidRPr="0024418F">
        <w:rPr>
          <w:rFonts w:ascii="QCF_P059" w:eastAsiaTheme="minorHAnsi" w:hAnsi="QCF_P059" w:cs="QCF_P059"/>
          <w:color w:val="000000"/>
          <w:sz w:val="28"/>
          <w:szCs w:val="28"/>
          <w:rtl/>
        </w:rPr>
        <w:t>ﯴ</w:t>
      </w:r>
      <w:r w:rsidRPr="00DE09B1">
        <w:rPr>
          <w:rFonts w:ascii="QCF_BSML" w:eastAsiaTheme="minorHAnsi" w:hAnsi="QCF_BSML" w:cs="QCF_BSML"/>
          <w:color w:val="000000"/>
          <w:sz w:val="28"/>
          <w:szCs w:val="28"/>
          <w:rtl/>
        </w:rPr>
        <w:t>ﭼ</w:t>
      </w:r>
      <w:proofErr w:type="spellEnd"/>
      <w:r w:rsidRPr="00DE09B1">
        <w:rPr>
          <w:rFonts w:hint="cs"/>
          <w:sz w:val="28"/>
          <w:szCs w:val="28"/>
          <w:rtl/>
        </w:rPr>
        <w:t xml:space="preserve"> </w:t>
      </w:r>
      <w:r w:rsidRPr="00A90272">
        <w:rPr>
          <w:rFonts w:hint="cs"/>
          <w:rtl/>
        </w:rPr>
        <w:t>(4275) (4/1656) بنحو الرواية الأولى إلا أن فيه: كانت لي بئر في أرض ابن عم لي... الحديث. ورواه مسلم في كتاب: الإيمان، باب: وعيد من اقتطع حق المسلم بيمين فاجرة (138) ص (118)، ورواها الطبري في جامع البيان (5/519) عن ابن جريج، وذكرها ابن عطية في المحرر الوجيز (2/264).</w:t>
      </w:r>
    </w:p>
  </w:footnote>
  <w:footnote w:id="56">
    <w:p w:rsidR="005A73F5" w:rsidRPr="00A90272" w:rsidRDefault="005A73F5" w:rsidP="00DA68F4">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عنهما عند الطبري في جامع البيان (5/519)، وقريب منها ما رواه البخاري بغير ذكر أول النهار، في كتاب: التفسير، باب: </w:t>
      </w:r>
      <w:proofErr w:type="spellStart"/>
      <w:r w:rsidRPr="00DE09B1">
        <w:rPr>
          <w:rFonts w:ascii="QCF_BSML" w:eastAsiaTheme="minorHAnsi" w:hAnsi="QCF_BSML" w:cs="QCF_BSML"/>
          <w:color w:val="000000"/>
          <w:sz w:val="28"/>
          <w:szCs w:val="28"/>
          <w:rtl/>
        </w:rPr>
        <w:t>ﭽ</w:t>
      </w:r>
      <w:r w:rsidRPr="0024418F">
        <w:rPr>
          <w:rFonts w:ascii="QCF_P059" w:eastAsiaTheme="minorHAnsi" w:hAnsi="QCF_P059" w:cs="QCF_P059"/>
          <w:color w:val="000000"/>
          <w:sz w:val="28"/>
          <w:szCs w:val="28"/>
          <w:rtl/>
        </w:rPr>
        <w:t>ﯭ</w:t>
      </w:r>
      <w:proofErr w:type="spellEnd"/>
      <w:r w:rsidRPr="0024418F">
        <w:rPr>
          <w:rFonts w:ascii="QCF_P059" w:eastAsiaTheme="minorHAnsi" w:hAnsi="QCF_P059" w:cs="QCF_P059"/>
          <w:color w:val="000000"/>
          <w:sz w:val="28"/>
          <w:szCs w:val="28"/>
          <w:rtl/>
        </w:rPr>
        <w:t xml:space="preserve">  ﯮ ﯯ ﯰ ﯱ ﯲ ﯳ </w:t>
      </w:r>
      <w:proofErr w:type="spellStart"/>
      <w:r w:rsidRPr="0024418F">
        <w:rPr>
          <w:rFonts w:ascii="QCF_P059" w:eastAsiaTheme="minorHAnsi" w:hAnsi="QCF_P059" w:cs="QCF_P059"/>
          <w:color w:val="000000"/>
          <w:sz w:val="28"/>
          <w:szCs w:val="28"/>
          <w:rtl/>
        </w:rPr>
        <w:t>ﯴ</w:t>
      </w:r>
      <w:r w:rsidRPr="00DE09B1">
        <w:rPr>
          <w:rFonts w:ascii="QCF_BSML" w:eastAsiaTheme="minorHAnsi" w:hAnsi="QCF_BSML" w:cs="QCF_BSML"/>
          <w:color w:val="000000"/>
          <w:sz w:val="28"/>
          <w:szCs w:val="28"/>
          <w:rtl/>
        </w:rPr>
        <w:t>ﭼ</w:t>
      </w:r>
      <w:proofErr w:type="spellEnd"/>
      <w:r w:rsidRPr="00EE12BE">
        <w:rPr>
          <w:rFonts w:eastAsiaTheme="minorHAnsi"/>
          <w:color w:val="000000"/>
          <w:sz w:val="24"/>
          <w:szCs w:val="24"/>
          <w:rtl/>
        </w:rPr>
        <w:t xml:space="preserve"> </w:t>
      </w:r>
      <w:r w:rsidRPr="00EE12BE">
        <w:rPr>
          <w:rFonts w:eastAsiaTheme="minorHAnsi"/>
          <w:color w:val="000000"/>
          <w:sz w:val="28"/>
          <w:szCs w:val="28"/>
          <w:rtl/>
        </w:rPr>
        <w:t>آل عمران: ٧٧</w:t>
      </w:r>
      <w:r w:rsidRPr="00A90272">
        <w:rPr>
          <w:rFonts w:eastAsiaTheme="minorHAnsi" w:hint="cs"/>
          <w:color w:val="000000"/>
          <w:rtl/>
        </w:rPr>
        <w:t xml:space="preserve">، </w:t>
      </w:r>
      <w:r w:rsidRPr="00A90272">
        <w:rPr>
          <w:rFonts w:hint="cs"/>
          <w:rtl/>
        </w:rPr>
        <w:t>رقم: (4550) عن عبد الله بن أبي أوفى</w:t>
      </w:r>
      <w:r w:rsidRPr="0054004D">
        <w:rPr>
          <w:rFonts w:hint="cs"/>
          <w:sz w:val="28"/>
          <w:szCs w:val="28"/>
          <w:rtl/>
        </w:rPr>
        <w:t xml:space="preserve"> -</w:t>
      </w:r>
      <w:r w:rsidRPr="0024418F">
        <w:rPr>
          <w:rFonts w:cs="SC_TARABLUS" w:hint="cs"/>
          <w:sz w:val="34"/>
          <w:szCs w:val="34"/>
          <w:rtl/>
        </w:rPr>
        <w:t>{</w:t>
      </w:r>
      <w:r w:rsidRPr="00A90272">
        <w:rPr>
          <w:rFonts w:hint="cs"/>
          <w:rtl/>
        </w:rPr>
        <w:t xml:space="preserve">-: أن رجلاً أقام سلعة في السوق، فحلف فيها: لقد أعطي بها ما لم يعطه؛ ليوقع فيها رجلاً من المسلمين فنزلت. وروى </w:t>
      </w:r>
      <w:proofErr w:type="gramStart"/>
      <w:r w:rsidRPr="00A90272">
        <w:rPr>
          <w:rFonts w:hint="cs"/>
          <w:rtl/>
        </w:rPr>
        <w:t>ابن</w:t>
      </w:r>
      <w:proofErr w:type="gramEnd"/>
      <w:r w:rsidRPr="00A90272">
        <w:rPr>
          <w:rFonts w:hint="cs"/>
          <w:rtl/>
        </w:rPr>
        <w:t xml:space="preserve"> المنذر في تفسيره (1/264) نحوه عن ابن أبي أوفى. وذكر نحوه الواحدي في أسباب النزول ص (112)، وابن عطية في المحرر الوجيز (2/264)، وابن العربي في أحكام القرآن (1/380)، وينظر: زاد المسير (1/297)، التفسير الكبير (8/115). </w:t>
      </w:r>
      <w:proofErr w:type="gramStart"/>
      <w:r w:rsidRPr="00A90272">
        <w:rPr>
          <w:rFonts w:hint="cs"/>
          <w:rtl/>
        </w:rPr>
        <w:t>وذهب</w:t>
      </w:r>
      <w:proofErr w:type="gramEnd"/>
      <w:r w:rsidRPr="00A90272">
        <w:rPr>
          <w:rFonts w:hint="cs"/>
          <w:rtl/>
        </w:rPr>
        <w:t xml:space="preserve"> ابن حجر في فتح الباري (8/213) إلى القول بتعدد السبب لصحة هذه الرواية مع قصة الأشعث بن قيس، بينما ذهب بعض المفسرين إلى ترجيح رواية ابن مسعود لقصة الأشعث ابن قيس؛ لكثرة رواتها وما جاء فيها من حلفه على ذلك. ينظر: أحكام القرآن لابن العربي (1/324). و</w:t>
      </w:r>
      <w:r w:rsidRPr="00A90272">
        <w:rPr>
          <w:rtl/>
        </w:rPr>
        <w:t>القاعدة</w:t>
      </w:r>
      <w:r w:rsidRPr="00A90272">
        <w:rPr>
          <w:rFonts w:hint="cs"/>
          <w:rtl/>
        </w:rPr>
        <w:t>:</w:t>
      </w:r>
      <w:r w:rsidRPr="00A90272">
        <w:rPr>
          <w:rtl/>
        </w:rPr>
        <w:t xml:space="preserve"> (أنَّ المرويات إذا تعدَّدت في سبب النزول ن</w:t>
      </w:r>
      <w:r w:rsidRPr="00A90272">
        <w:rPr>
          <w:rFonts w:hint="cs"/>
          <w:rtl/>
        </w:rPr>
        <w:t>ُ</w:t>
      </w:r>
      <w:r w:rsidRPr="00A90272">
        <w:rPr>
          <w:rtl/>
        </w:rPr>
        <w:t>ظ</w:t>
      </w:r>
      <w:r w:rsidRPr="00A90272">
        <w:rPr>
          <w:rFonts w:hint="cs"/>
          <w:rtl/>
        </w:rPr>
        <w:t>ِ</w:t>
      </w:r>
      <w:r w:rsidRPr="00A90272">
        <w:rPr>
          <w:rtl/>
        </w:rPr>
        <w:t>ر إلى الثبوت فاقتصر على الصحيح).</w:t>
      </w:r>
    </w:p>
  </w:footnote>
  <w:footnote w:id="57">
    <w:p w:rsidR="005A73F5" w:rsidRPr="00A90272" w:rsidRDefault="005A73F5" w:rsidP="00DA68F4">
      <w:pPr>
        <w:pStyle w:val="a8"/>
        <w:spacing w:line="46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الكشاف</w:t>
      </w:r>
      <w:r w:rsidRPr="00A90272">
        <w:rPr>
          <w:rtl/>
        </w:rPr>
        <w:t xml:space="preserve"> (1/403)</w:t>
      </w:r>
      <w:r w:rsidRPr="00A90272">
        <w:rPr>
          <w:rFonts w:hint="cs"/>
          <w:rtl/>
        </w:rPr>
        <w:t>. و</w:t>
      </w:r>
      <w:r w:rsidRPr="00A90272">
        <w:rPr>
          <w:rtl/>
        </w:rPr>
        <w:t xml:space="preserve">قال الواحدي في البسيط </w:t>
      </w:r>
      <w:r w:rsidRPr="00A90272">
        <w:rPr>
          <w:rFonts w:hint="cs"/>
          <w:rtl/>
        </w:rPr>
        <w:t>(</w:t>
      </w:r>
      <w:r w:rsidRPr="00A90272">
        <w:rPr>
          <w:rtl/>
        </w:rPr>
        <w:t>2/538</w:t>
      </w:r>
      <w:r w:rsidRPr="00A90272">
        <w:rPr>
          <w:rFonts w:hint="cs"/>
          <w:rtl/>
        </w:rPr>
        <w:t>):</w:t>
      </w:r>
      <w:r w:rsidRPr="00A90272">
        <w:rPr>
          <w:rtl/>
        </w:rPr>
        <w:t xml:space="preserve"> "أكثر أهل التفسير على أن هذه الآية نزلت في اليهود"، ونسبه الماوردي في النكت: </w:t>
      </w:r>
      <w:r w:rsidRPr="00A90272">
        <w:rPr>
          <w:rFonts w:hint="cs"/>
          <w:rtl/>
        </w:rPr>
        <w:t>(</w:t>
      </w:r>
      <w:r w:rsidRPr="00A90272">
        <w:rPr>
          <w:rtl/>
        </w:rPr>
        <w:t>1/404</w:t>
      </w:r>
      <w:r w:rsidRPr="00A90272">
        <w:rPr>
          <w:rFonts w:hint="cs"/>
          <w:rtl/>
        </w:rPr>
        <w:t>)</w:t>
      </w:r>
      <w:r w:rsidRPr="00A90272">
        <w:rPr>
          <w:rtl/>
        </w:rPr>
        <w:t xml:space="preserve"> أيضًا للحسن، وهو قول مقاتل</w:t>
      </w:r>
      <w:r w:rsidRPr="00A90272">
        <w:rPr>
          <w:rFonts w:hint="cs"/>
          <w:rtl/>
        </w:rPr>
        <w:t>. ي</w:t>
      </w:r>
      <w:r w:rsidRPr="00A90272">
        <w:rPr>
          <w:rtl/>
        </w:rPr>
        <w:t xml:space="preserve">نظر: </w:t>
      </w:r>
      <w:r w:rsidRPr="00A90272">
        <w:rPr>
          <w:rFonts w:hint="cs"/>
          <w:rtl/>
        </w:rPr>
        <w:t xml:space="preserve">أحكام القرآن لابن العربي (1/379)، </w:t>
      </w:r>
      <w:r w:rsidRPr="00A90272">
        <w:rPr>
          <w:rtl/>
        </w:rPr>
        <w:t>زاد المسير</w:t>
      </w:r>
      <w:r w:rsidRPr="00A90272">
        <w:rPr>
          <w:rFonts w:hint="cs"/>
          <w:rtl/>
        </w:rPr>
        <w:t>(</w:t>
      </w:r>
      <w:r w:rsidRPr="00A90272">
        <w:rPr>
          <w:rtl/>
        </w:rPr>
        <w:t>1/</w:t>
      </w:r>
      <w:r w:rsidRPr="00A90272">
        <w:rPr>
          <w:rFonts w:hint="cs"/>
          <w:rtl/>
        </w:rPr>
        <w:t xml:space="preserve">297)، البحر المحيط (2/526) واختاره، ترجيحات </w:t>
      </w:r>
      <w:proofErr w:type="gramStart"/>
      <w:r w:rsidRPr="00A90272">
        <w:rPr>
          <w:rFonts w:hint="cs"/>
          <w:rtl/>
        </w:rPr>
        <w:t>أبي</w:t>
      </w:r>
      <w:proofErr w:type="gramEnd"/>
      <w:r w:rsidRPr="00A90272">
        <w:rPr>
          <w:rFonts w:hint="cs"/>
          <w:rtl/>
        </w:rPr>
        <w:t xml:space="preserve"> حيان في التفسير ص (201)</w:t>
      </w:r>
      <w:r w:rsidRPr="00A90272">
        <w:rPr>
          <w:rtl/>
        </w:rPr>
        <w:t xml:space="preserve">. </w:t>
      </w:r>
      <w:r w:rsidRPr="00A90272">
        <w:rPr>
          <w:rFonts w:hint="cs"/>
          <w:rtl/>
        </w:rPr>
        <w:t xml:space="preserve">قال الرازي: </w:t>
      </w:r>
      <w:r w:rsidRPr="00EB1A02">
        <w:rPr>
          <w:rFonts w:hint="cs"/>
          <w:sz w:val="31"/>
          <w:szCs w:val="31"/>
          <w:rtl/>
        </w:rPr>
        <w:t>"الأقرب الحمل على الكل"، وقال الحافظ في موضع آخر في فتح الباري (8/61) ولا منافاة بينهما، ويحتمل أن النزول كان بالسببين جميعاً، ولفظ الآية أعم من ذلك؛ والله أعلم.</w:t>
      </w:r>
    </w:p>
  </w:footnote>
  <w:footnote w:id="58">
    <w:p w:rsidR="005A73F5" w:rsidRPr="00A90272" w:rsidRDefault="005A73F5" w:rsidP="00DA68F4">
      <w:pPr>
        <w:pStyle w:val="a8"/>
        <w:spacing w:line="46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جامع البيان (5/515).</w:t>
      </w:r>
    </w:p>
  </w:footnote>
  <w:footnote w:id="59">
    <w:p w:rsidR="005A73F5" w:rsidRPr="00A90272" w:rsidRDefault="005A73F5" w:rsidP="00DA68F4">
      <w:pPr>
        <w:pStyle w:val="a8"/>
        <w:spacing w:line="46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جامع البيان (5/515).</w:t>
      </w:r>
    </w:p>
  </w:footnote>
  <w:footnote w:id="60">
    <w:p w:rsidR="005A73F5" w:rsidRPr="00A90272" w:rsidRDefault="005A73F5" w:rsidP="00DA68F4">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ينظر</w:t>
      </w:r>
      <w:proofErr w:type="gramEnd"/>
      <w:r w:rsidRPr="00A90272">
        <w:rPr>
          <w:rFonts w:hint="cs"/>
          <w:rtl/>
        </w:rPr>
        <w:t xml:space="preserve">: جامع البيان (5/516)، معاني القرآن وإعرابه (1/292)، مجاز القرآن (1/97)، تفسير ابن المنذر (1/265)، </w:t>
      </w:r>
      <w:r w:rsidRPr="00A90272">
        <w:rPr>
          <w:rtl/>
        </w:rPr>
        <w:t xml:space="preserve">معاني القرآن للنحاس </w:t>
      </w:r>
      <w:r w:rsidRPr="00A90272">
        <w:rPr>
          <w:rFonts w:hint="cs"/>
          <w:rtl/>
        </w:rPr>
        <w:t>(</w:t>
      </w:r>
      <w:r w:rsidRPr="00A90272">
        <w:rPr>
          <w:rtl/>
        </w:rPr>
        <w:t>1/426</w:t>
      </w:r>
      <w:r w:rsidRPr="00A90272">
        <w:rPr>
          <w:rFonts w:hint="cs"/>
          <w:rtl/>
        </w:rPr>
        <w:t>)</w:t>
      </w:r>
      <w:r w:rsidRPr="00A90272">
        <w:rPr>
          <w:rtl/>
        </w:rPr>
        <w:t xml:space="preserve">، </w:t>
      </w:r>
      <w:r w:rsidRPr="00A90272">
        <w:rPr>
          <w:rFonts w:hint="cs"/>
          <w:rtl/>
        </w:rPr>
        <w:t xml:space="preserve">المحرر الوجيز (2/264)، التفسير الكبير (8/116)، </w:t>
      </w:r>
      <w:r w:rsidRPr="00A90272">
        <w:rPr>
          <w:rtl/>
        </w:rPr>
        <w:t>البحر</w:t>
      </w:r>
      <w:r w:rsidRPr="00A90272">
        <w:rPr>
          <w:rFonts w:hint="cs"/>
          <w:rtl/>
        </w:rPr>
        <w:t xml:space="preserve"> </w:t>
      </w:r>
      <w:r w:rsidRPr="00A90272">
        <w:rPr>
          <w:rtl/>
        </w:rPr>
        <w:t xml:space="preserve">المحيط </w:t>
      </w:r>
      <w:r w:rsidRPr="00A90272">
        <w:rPr>
          <w:rFonts w:hint="cs"/>
          <w:rtl/>
        </w:rPr>
        <w:t>(</w:t>
      </w:r>
      <w:r w:rsidRPr="00A90272">
        <w:rPr>
          <w:rtl/>
        </w:rPr>
        <w:t>2/</w:t>
      </w:r>
      <w:r>
        <w:rPr>
          <w:rFonts w:hint="cs"/>
          <w:rtl/>
        </w:rPr>
        <w:t>526</w:t>
      </w:r>
      <w:r w:rsidRPr="00A90272">
        <w:rPr>
          <w:rFonts w:hint="cs"/>
          <w:rtl/>
        </w:rPr>
        <w:t>).</w:t>
      </w:r>
    </w:p>
  </w:footnote>
  <w:footnote w:id="61">
    <w:p w:rsidR="005A73F5" w:rsidRPr="00A90272" w:rsidRDefault="005A73F5" w:rsidP="00DA68F4">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عند قوله تعالى:</w:t>
      </w:r>
      <w:r w:rsidRPr="0024418F">
        <w:rPr>
          <w:rFonts w:hint="cs"/>
          <w:sz w:val="28"/>
          <w:szCs w:val="28"/>
          <w:rtl/>
        </w:rPr>
        <w:t xml:space="preserve"> </w:t>
      </w:r>
      <w:proofErr w:type="spellStart"/>
      <w:r w:rsidRPr="0024418F">
        <w:rPr>
          <w:rFonts w:ascii="QCF_BSML" w:eastAsiaTheme="minorHAnsi" w:hAnsi="QCF_BSML" w:cs="QCF_BSML"/>
          <w:sz w:val="28"/>
          <w:szCs w:val="28"/>
          <w:rtl/>
        </w:rPr>
        <w:t>ﭽ</w:t>
      </w:r>
      <w:r w:rsidRPr="0024418F">
        <w:rPr>
          <w:rFonts w:ascii="QCF_P016" w:eastAsiaTheme="minorHAnsi" w:hAnsi="QCF_P016" w:cs="QCF_P016"/>
          <w:color w:val="000000"/>
          <w:sz w:val="28"/>
          <w:szCs w:val="28"/>
          <w:rtl/>
        </w:rPr>
        <w:t>ﮏ</w:t>
      </w:r>
      <w:proofErr w:type="spellEnd"/>
      <w:r w:rsidRPr="0024418F">
        <w:rPr>
          <w:rFonts w:ascii="QCF_P016" w:eastAsiaTheme="minorHAnsi" w:hAnsi="QCF_P016" w:cs="QCF_P016"/>
          <w:color w:val="000000"/>
          <w:sz w:val="28"/>
          <w:szCs w:val="28"/>
          <w:rtl/>
        </w:rPr>
        <w:t xml:space="preserve"> ﮐ ﮑ ﮒ</w:t>
      </w:r>
      <w:proofErr w:type="gramStart"/>
      <w:r w:rsidRPr="0024418F">
        <w:rPr>
          <w:rFonts w:ascii="QCF_P016" w:eastAsiaTheme="minorHAnsi" w:hAnsi="QCF_P016" w:cs="QCF_P016"/>
          <w:color w:val="000000"/>
          <w:sz w:val="28"/>
          <w:szCs w:val="28"/>
          <w:rtl/>
        </w:rPr>
        <w:t xml:space="preserve">  </w:t>
      </w:r>
      <w:proofErr w:type="gramEnd"/>
      <w:r w:rsidRPr="0024418F">
        <w:rPr>
          <w:rFonts w:ascii="QCF_P016" w:eastAsiaTheme="minorHAnsi" w:hAnsi="QCF_P016" w:cs="QCF_P016"/>
          <w:color w:val="000000"/>
          <w:sz w:val="28"/>
          <w:szCs w:val="28"/>
          <w:rtl/>
        </w:rPr>
        <w:t xml:space="preserve">ﮓ ﮔ ﮕ ﮖ ﮗ </w:t>
      </w:r>
      <w:proofErr w:type="spellStart"/>
      <w:r w:rsidRPr="0024418F">
        <w:rPr>
          <w:rFonts w:ascii="QCF_P016" w:eastAsiaTheme="minorHAnsi" w:hAnsi="QCF_P016" w:cs="QCF_P016"/>
          <w:color w:val="000000"/>
          <w:sz w:val="28"/>
          <w:szCs w:val="28"/>
          <w:rtl/>
        </w:rPr>
        <w:t>ﮘ</w:t>
      </w:r>
      <w:r w:rsidRPr="0024418F">
        <w:rPr>
          <w:rFonts w:ascii="QCF_BSML" w:eastAsiaTheme="minorHAnsi" w:hAnsi="QCF_BSML" w:cs="QCF_BSML"/>
          <w:sz w:val="28"/>
          <w:szCs w:val="28"/>
          <w:rtl/>
        </w:rPr>
        <w:t>ﭼ</w:t>
      </w:r>
      <w:proofErr w:type="spellEnd"/>
      <w:r w:rsidRPr="00EE12BE">
        <w:rPr>
          <w:rFonts w:eastAsiaTheme="minorHAnsi"/>
          <w:sz w:val="24"/>
          <w:szCs w:val="24"/>
          <w:rtl/>
        </w:rPr>
        <w:t xml:space="preserve"> </w:t>
      </w:r>
      <w:r w:rsidRPr="00EE12BE">
        <w:rPr>
          <w:rFonts w:eastAsiaTheme="minorHAnsi"/>
          <w:sz w:val="28"/>
          <w:szCs w:val="28"/>
          <w:rtl/>
        </w:rPr>
        <w:t>البقرة: ١٠٢</w:t>
      </w:r>
      <w:r w:rsidRPr="00EE12BE">
        <w:rPr>
          <w:rFonts w:hint="cs"/>
          <w:sz w:val="28"/>
          <w:szCs w:val="28"/>
          <w:rtl/>
        </w:rPr>
        <w:t xml:space="preserve">. </w:t>
      </w:r>
      <w:r>
        <w:rPr>
          <w:rFonts w:hint="cs"/>
          <w:rtl/>
        </w:rPr>
        <w:t xml:space="preserve">وينظر: القول الوجيز في أحكام الكتاب العزيز، تحقيق عبد الرحيم </w:t>
      </w:r>
      <w:proofErr w:type="spellStart"/>
      <w:r>
        <w:rPr>
          <w:rFonts w:hint="cs"/>
          <w:rtl/>
        </w:rPr>
        <w:t>القاوش</w:t>
      </w:r>
      <w:proofErr w:type="spellEnd"/>
      <w:r>
        <w:rPr>
          <w:rFonts w:hint="cs"/>
          <w:rtl/>
        </w:rPr>
        <w:t xml:space="preserve"> ص (481).</w:t>
      </w:r>
    </w:p>
  </w:footnote>
  <w:footnote w:id="62">
    <w:p w:rsidR="005A73F5" w:rsidRPr="00B175A2" w:rsidRDefault="005A73F5" w:rsidP="00DA68F4">
      <w:pPr>
        <w:spacing w:line="480" w:lineRule="exact"/>
        <w:ind w:left="397" w:hanging="397"/>
        <w:jc w:val="both"/>
        <w:rPr>
          <w:sz w:val="32"/>
          <w:szCs w:val="32"/>
          <w:rtl/>
        </w:rPr>
      </w:pPr>
      <w:r w:rsidRPr="00B175A2">
        <w:rPr>
          <w:rFonts w:cs="Traditional Arabic"/>
          <w:sz w:val="32"/>
          <w:szCs w:val="32"/>
          <w:rtl/>
        </w:rPr>
        <w:t>(</w:t>
      </w:r>
      <w:r w:rsidRPr="00B175A2">
        <w:rPr>
          <w:rStyle w:val="a9"/>
          <w:position w:val="0"/>
          <w:sz w:val="32"/>
          <w:szCs w:val="32"/>
        </w:rPr>
        <w:footnoteRef/>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cs"/>
          <w:sz w:val="32"/>
          <w:szCs w:val="32"/>
          <w:rtl/>
        </w:rPr>
        <w:t xml:space="preserve">ممن خصصه </w:t>
      </w:r>
      <w:r w:rsidRPr="00B175A2">
        <w:rPr>
          <w:rFonts w:cs="Traditional Arabic"/>
          <w:sz w:val="32"/>
          <w:szCs w:val="32"/>
          <w:rtl/>
        </w:rPr>
        <w:t>بالنصيب الوافر من الخير</w:t>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cs"/>
          <w:sz w:val="32"/>
          <w:szCs w:val="32"/>
          <w:rtl/>
        </w:rPr>
        <w:t>الزجاج في معاني القرآن وإعرابه (1/292)، وا</w:t>
      </w:r>
      <w:r w:rsidRPr="00B175A2">
        <w:rPr>
          <w:rFonts w:cs="Traditional Arabic"/>
          <w:sz w:val="32"/>
          <w:szCs w:val="32"/>
          <w:rtl/>
        </w:rPr>
        <w:t>بن منظور</w:t>
      </w:r>
      <w:r w:rsidRPr="00B175A2">
        <w:rPr>
          <w:rFonts w:cs="Traditional Arabic" w:hint="cs"/>
          <w:sz w:val="32"/>
          <w:szCs w:val="32"/>
          <w:rtl/>
        </w:rPr>
        <w:t xml:space="preserve"> في </w:t>
      </w:r>
      <w:r w:rsidRPr="00B175A2">
        <w:rPr>
          <w:rFonts w:cs="Traditional Arabic"/>
          <w:sz w:val="32"/>
          <w:szCs w:val="32"/>
          <w:rtl/>
        </w:rPr>
        <w:t>لسان العرب</w:t>
      </w:r>
      <w:r w:rsidRPr="00B175A2">
        <w:rPr>
          <w:rFonts w:cs="Traditional Arabic" w:hint="cs"/>
          <w:sz w:val="32"/>
          <w:szCs w:val="32"/>
          <w:rtl/>
        </w:rPr>
        <w:t xml:space="preserve"> (</w:t>
      </w:r>
      <w:r w:rsidRPr="00B175A2">
        <w:rPr>
          <w:rFonts w:cs="Traditional Arabic"/>
          <w:sz w:val="32"/>
          <w:szCs w:val="32"/>
          <w:rtl/>
        </w:rPr>
        <w:t>2/1248</w:t>
      </w:r>
      <w:r w:rsidRPr="00B175A2">
        <w:rPr>
          <w:rFonts w:cs="Traditional Arabic" w:hint="cs"/>
          <w:sz w:val="32"/>
          <w:szCs w:val="32"/>
          <w:rtl/>
        </w:rPr>
        <w:t>)</w:t>
      </w:r>
      <w:r w:rsidRPr="00B175A2">
        <w:rPr>
          <w:rFonts w:cs="Traditional Arabic"/>
          <w:sz w:val="32"/>
          <w:szCs w:val="32"/>
          <w:rtl/>
        </w:rPr>
        <w:t xml:space="preserve">، وكذا ابن عطية في المحرر الوجيز </w:t>
      </w:r>
      <w:r w:rsidRPr="00B175A2">
        <w:rPr>
          <w:rFonts w:cs="Traditional Arabic" w:hint="cs"/>
          <w:sz w:val="32"/>
          <w:szCs w:val="32"/>
          <w:rtl/>
        </w:rPr>
        <w:t>(</w:t>
      </w:r>
      <w:r w:rsidRPr="00B175A2">
        <w:rPr>
          <w:rFonts w:cs="Traditional Arabic"/>
          <w:sz w:val="32"/>
          <w:szCs w:val="32"/>
          <w:rtl/>
        </w:rPr>
        <w:t>3/135</w:t>
      </w:r>
      <w:r w:rsidRPr="00B175A2">
        <w:rPr>
          <w:rFonts w:cs="Traditional Arabic" w:hint="cs"/>
          <w:sz w:val="32"/>
          <w:szCs w:val="32"/>
          <w:rtl/>
        </w:rPr>
        <w:t>)</w:t>
      </w:r>
      <w:r w:rsidRPr="00B175A2">
        <w:rPr>
          <w:rFonts w:cs="Traditional Arabic"/>
          <w:sz w:val="32"/>
          <w:szCs w:val="32"/>
          <w:rtl/>
        </w:rPr>
        <w:t xml:space="preserve"> إذ قال</w:t>
      </w:r>
      <w:r w:rsidRPr="00B175A2">
        <w:rPr>
          <w:rFonts w:cs="Traditional Arabic" w:hint="cs"/>
          <w:sz w:val="32"/>
          <w:szCs w:val="32"/>
          <w:rtl/>
        </w:rPr>
        <w:t>:</w:t>
      </w:r>
      <w:r w:rsidRPr="00B175A2">
        <w:rPr>
          <w:rFonts w:cs="Traditional Arabic"/>
          <w:sz w:val="32"/>
          <w:szCs w:val="32"/>
          <w:rtl/>
        </w:rPr>
        <w:t xml:space="preserve"> </w:t>
      </w:r>
      <w:r w:rsidRPr="00EB1A02">
        <w:rPr>
          <w:rFonts w:cs="Traditional Arabic"/>
          <w:sz w:val="30"/>
          <w:szCs w:val="30"/>
          <w:rtl/>
        </w:rPr>
        <w:t xml:space="preserve">"وهو مستعمل في المستحبات"، وعلى ذلك ففيه إشارة كما يقول الرازي في مفاتيح الغيب </w:t>
      </w:r>
      <w:r w:rsidRPr="00EB1A02">
        <w:rPr>
          <w:rFonts w:cs="Traditional Arabic" w:hint="cs"/>
          <w:sz w:val="30"/>
          <w:szCs w:val="30"/>
          <w:rtl/>
        </w:rPr>
        <w:t>(</w:t>
      </w:r>
      <w:r w:rsidRPr="00EB1A02">
        <w:rPr>
          <w:rFonts w:cs="Traditional Arabic"/>
          <w:sz w:val="30"/>
          <w:szCs w:val="30"/>
          <w:rtl/>
        </w:rPr>
        <w:t>8/611</w:t>
      </w:r>
      <w:r w:rsidRPr="00EB1A02">
        <w:rPr>
          <w:rFonts w:cs="Traditional Arabic" w:hint="cs"/>
          <w:sz w:val="30"/>
          <w:szCs w:val="30"/>
          <w:rtl/>
        </w:rPr>
        <w:t>):</w:t>
      </w:r>
      <w:r w:rsidRPr="00EB1A02">
        <w:rPr>
          <w:rFonts w:cs="Traditional Arabic"/>
          <w:sz w:val="30"/>
          <w:szCs w:val="30"/>
          <w:rtl/>
        </w:rPr>
        <w:t xml:space="preserve"> "إلى حرمانهم من منافع الآخرة"؛ لأنه لا رغبة لهم في الخير ولا صلاح لهم في الدنيا.</w:t>
      </w:r>
    </w:p>
  </w:footnote>
  <w:footnote w:id="63">
    <w:p w:rsidR="005A73F5" w:rsidRPr="00A90272" w:rsidRDefault="005A73F5" w:rsidP="00DA68F4">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النّصيب</w:t>
      </w:r>
      <w:r w:rsidRPr="00A90272">
        <w:rPr>
          <w:rFonts w:hint="cs"/>
          <w:rtl/>
        </w:rPr>
        <w:t>:</w:t>
      </w:r>
      <w:r w:rsidRPr="00A90272">
        <w:rPr>
          <w:rtl/>
        </w:rPr>
        <w:t xml:space="preserve"> الحظّ</w:t>
      </w:r>
      <w:r w:rsidRPr="00A90272">
        <w:rPr>
          <w:rFonts w:hint="cs"/>
          <w:rtl/>
        </w:rPr>
        <w:t>،</w:t>
      </w:r>
      <w:r w:rsidRPr="00A90272">
        <w:rPr>
          <w:rtl/>
        </w:rPr>
        <w:t xml:space="preserve"> وَالْجمع أنصِباء وأنصِبة</w:t>
      </w:r>
      <w:r w:rsidRPr="00A90272">
        <w:rPr>
          <w:rFonts w:hint="cs"/>
          <w:rtl/>
        </w:rPr>
        <w:t>،</w:t>
      </w:r>
      <w:r w:rsidRPr="00A90272">
        <w:rPr>
          <w:rtl/>
        </w:rPr>
        <w:t xml:space="preserve"> والنِصْب لُغَة فِيهَا وَقد أنصبْته</w:t>
      </w:r>
      <w:r w:rsidRPr="0054004D">
        <w:rPr>
          <w:sz w:val="28"/>
          <w:szCs w:val="28"/>
          <w:rtl/>
        </w:rPr>
        <w:t xml:space="preserve"> -</w:t>
      </w:r>
      <w:r w:rsidRPr="00A90272">
        <w:rPr>
          <w:rtl/>
        </w:rPr>
        <w:t xml:space="preserve">جعلت لَهُ نَصِيبا وهم </w:t>
      </w:r>
      <w:proofErr w:type="spellStart"/>
      <w:r w:rsidRPr="00A90272">
        <w:rPr>
          <w:rtl/>
        </w:rPr>
        <w:t>يتناصبونه</w:t>
      </w:r>
      <w:proofErr w:type="spellEnd"/>
      <w:r w:rsidRPr="007178EB">
        <w:rPr>
          <w:sz w:val="28"/>
          <w:szCs w:val="28"/>
          <w:rtl/>
        </w:rPr>
        <w:t xml:space="preserve">- </w:t>
      </w:r>
      <w:r w:rsidRPr="00A90272">
        <w:rPr>
          <w:rtl/>
        </w:rPr>
        <w:t xml:space="preserve">أَي يقتسمونه. </w:t>
      </w:r>
      <w:r w:rsidRPr="00A90272">
        <w:rPr>
          <w:rFonts w:hint="cs"/>
          <w:rtl/>
        </w:rPr>
        <w:t xml:space="preserve">ينظر: </w:t>
      </w:r>
      <w:r w:rsidRPr="00A90272">
        <w:rPr>
          <w:rtl/>
        </w:rPr>
        <w:t>جمهرة اللغة (1/161)</w:t>
      </w:r>
      <w:r w:rsidRPr="00A90272">
        <w:rPr>
          <w:rFonts w:hint="cs"/>
          <w:rtl/>
        </w:rPr>
        <w:t xml:space="preserve">، </w:t>
      </w:r>
      <w:proofErr w:type="gramStart"/>
      <w:r w:rsidRPr="00A90272">
        <w:rPr>
          <w:rtl/>
        </w:rPr>
        <w:t>المخصص</w:t>
      </w:r>
      <w:proofErr w:type="gramEnd"/>
      <w:r w:rsidRPr="00A90272">
        <w:rPr>
          <w:rtl/>
        </w:rPr>
        <w:t xml:space="preserve"> (3/459)</w:t>
      </w:r>
      <w:r w:rsidRPr="00A90272">
        <w:rPr>
          <w:rFonts w:hint="cs"/>
          <w:rtl/>
        </w:rPr>
        <w:t>.</w:t>
      </w:r>
    </w:p>
  </w:footnote>
  <w:footnote w:id="64">
    <w:p w:rsidR="005A73F5" w:rsidRPr="00A90272" w:rsidRDefault="005A73F5" w:rsidP="00DA68F4">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w:t>
      </w:r>
      <w:r w:rsidRPr="00A90272">
        <w:rPr>
          <w:rFonts w:hint="cs"/>
          <w:w w:val="94"/>
          <w:rtl/>
        </w:rPr>
        <w:t>البيان (2/367).</w:t>
      </w:r>
    </w:p>
  </w:footnote>
  <w:footnote w:id="65">
    <w:p w:rsidR="005A73F5" w:rsidRPr="00A90272" w:rsidRDefault="005A73F5" w:rsidP="00DA68F4">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حكى الزجاج القولين في معاني القرآن وإعرابه (1/293)، وذكر هذا القول النحاس في إعراب القرآن (1/167)، وأشار إليه الماوردي في النكت والعيون (1/404)، وابن الجوزي في زاد المسير (1/297). وينظر: </w:t>
      </w:r>
      <w:proofErr w:type="gramStart"/>
      <w:r w:rsidRPr="00A90272">
        <w:rPr>
          <w:rFonts w:hint="cs"/>
          <w:rtl/>
        </w:rPr>
        <w:t>تفسير</w:t>
      </w:r>
      <w:proofErr w:type="gramEnd"/>
      <w:r w:rsidRPr="00A90272">
        <w:rPr>
          <w:rFonts w:hint="cs"/>
          <w:rtl/>
        </w:rPr>
        <w:t xml:space="preserve"> الراغب (1/662)، البحر المحيط (1/667).</w:t>
      </w:r>
    </w:p>
  </w:footnote>
  <w:footnote w:id="66">
    <w:p w:rsidR="005A73F5" w:rsidRPr="00A90272" w:rsidRDefault="005A73F5" w:rsidP="00DA68F4">
      <w:pPr>
        <w:pStyle w:val="a8"/>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هذه الآية </w:t>
      </w:r>
      <w:r w:rsidRPr="00A90272">
        <w:rPr>
          <w:rtl/>
        </w:rPr>
        <w:t>من الأدلة على إثبات الكلام لله سبحانه وتعالى مما فيه الرد على أهل البدع</w:t>
      </w:r>
      <w:r w:rsidRPr="00A90272">
        <w:rPr>
          <w:rFonts w:hint="cs"/>
          <w:rtl/>
        </w:rPr>
        <w:t xml:space="preserve">، </w:t>
      </w:r>
      <w:r w:rsidRPr="00A90272">
        <w:rPr>
          <w:rtl/>
        </w:rPr>
        <w:t>ووجه الدلالة أن الله أهانهم بترك تكليمهم، وأنه لا يكلمهم كلام تكريم؛ إذ قد أخبر في الآية الأخرى أنه يكلمهم كلام غضب فقال:</w:t>
      </w:r>
      <w:r w:rsidRPr="0024418F">
        <w:rPr>
          <w:sz w:val="28"/>
          <w:szCs w:val="28"/>
          <w:rtl/>
        </w:rPr>
        <w:t xml:space="preserve"> </w:t>
      </w:r>
      <w:proofErr w:type="spellStart"/>
      <w:r w:rsidRPr="0024418F">
        <w:rPr>
          <w:rFonts w:ascii="QCF_BSML" w:eastAsiaTheme="minorHAnsi" w:hAnsi="QCF_BSML" w:cs="QCF_BSML"/>
          <w:color w:val="000000"/>
          <w:sz w:val="28"/>
          <w:szCs w:val="28"/>
          <w:rtl/>
        </w:rPr>
        <w:t>ﭽ</w:t>
      </w:r>
      <w:r w:rsidRPr="0024418F">
        <w:rPr>
          <w:rFonts w:ascii="QCF_P349" w:eastAsiaTheme="minorHAnsi" w:hAnsi="QCF_P349" w:cs="QCF_P349"/>
          <w:color w:val="000000"/>
          <w:sz w:val="28"/>
          <w:szCs w:val="28"/>
          <w:rtl/>
        </w:rPr>
        <w:t>ﭫ</w:t>
      </w:r>
      <w:proofErr w:type="spellEnd"/>
      <w:r w:rsidRPr="0024418F">
        <w:rPr>
          <w:rFonts w:ascii="QCF_P349" w:eastAsiaTheme="minorHAnsi" w:hAnsi="QCF_P349" w:cs="QCF_P349"/>
          <w:color w:val="000000"/>
          <w:sz w:val="28"/>
          <w:szCs w:val="28"/>
          <w:rtl/>
        </w:rPr>
        <w:t xml:space="preserve"> ﭬ ﭭ ﭮ </w:t>
      </w:r>
      <w:proofErr w:type="spellStart"/>
      <w:r w:rsidRPr="0024418F">
        <w:rPr>
          <w:rFonts w:ascii="QCF_P349" w:eastAsiaTheme="minorHAnsi" w:hAnsi="QCF_P349" w:cs="QCF_P349"/>
          <w:color w:val="000000"/>
          <w:sz w:val="28"/>
          <w:szCs w:val="28"/>
          <w:rtl/>
        </w:rPr>
        <w:t>ﭯ</w:t>
      </w:r>
      <w:r w:rsidRPr="0024418F">
        <w:rPr>
          <w:rFonts w:ascii="QCF_BSML" w:eastAsiaTheme="minorHAnsi" w:hAnsi="QCF_BSML" w:cs="QCF_BSML"/>
          <w:color w:val="000000"/>
          <w:sz w:val="28"/>
          <w:szCs w:val="28"/>
          <w:rtl/>
        </w:rPr>
        <w:t>ﭼ</w:t>
      </w:r>
      <w:proofErr w:type="spellEnd"/>
      <w:r w:rsidRPr="00EE12BE">
        <w:rPr>
          <w:rFonts w:eastAsiaTheme="minorHAnsi"/>
          <w:color w:val="000000"/>
          <w:sz w:val="24"/>
          <w:szCs w:val="24"/>
          <w:rtl/>
        </w:rPr>
        <w:t xml:space="preserve"> </w:t>
      </w:r>
      <w:r w:rsidRPr="00EE12BE">
        <w:rPr>
          <w:rFonts w:eastAsiaTheme="minorHAnsi"/>
          <w:color w:val="000000"/>
          <w:sz w:val="28"/>
          <w:szCs w:val="28"/>
          <w:rtl/>
        </w:rPr>
        <w:t>المؤمنون: ١٠٨</w:t>
      </w:r>
      <w:r w:rsidRPr="00A90272">
        <w:rPr>
          <w:rtl/>
        </w:rPr>
        <w:t>، فدل على أنه يكلم عباده المؤمنين في الرضا، ولو كان لا يكلم عباده المؤمنين لتساووا مع أعدائه في عدم الكلام، ولم يكن في الإخبار بأنه لا يكلم أعداءه فائدة، فلما أخبر أنه لا يكلم أعداءه دل على أنه يكلم أولياءه في الرضا.</w:t>
      </w:r>
      <w:r>
        <w:rPr>
          <w:rFonts w:hint="cs"/>
          <w:rtl/>
        </w:rPr>
        <w:t xml:space="preserve"> </w:t>
      </w:r>
      <w:r w:rsidRPr="00A90272">
        <w:rPr>
          <w:rFonts w:hint="cs"/>
          <w:rtl/>
        </w:rPr>
        <w:t xml:space="preserve">وينظر: </w:t>
      </w:r>
      <w:r w:rsidRPr="00A90272">
        <w:rPr>
          <w:rtl/>
        </w:rPr>
        <w:t>شرح الطحاوية ص (131)</w:t>
      </w:r>
      <w:r w:rsidRPr="00A90272">
        <w:rPr>
          <w:rFonts w:hint="cs"/>
          <w:rtl/>
        </w:rPr>
        <w:t>.</w:t>
      </w:r>
    </w:p>
  </w:footnote>
  <w:footnote w:id="67">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مسلم</w:t>
      </w:r>
      <w:r w:rsidRPr="00A90272">
        <w:rPr>
          <w:rFonts w:eastAsiaTheme="minorHAnsi"/>
          <w:rtl/>
        </w:rPr>
        <w:t xml:space="preserve"> </w:t>
      </w:r>
      <w:r w:rsidRPr="00A90272">
        <w:rPr>
          <w:rFonts w:eastAsiaTheme="minorHAnsi" w:hint="cs"/>
          <w:rtl/>
        </w:rPr>
        <w:t>محمد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بحر</w:t>
      </w:r>
      <w:r w:rsidRPr="00A90272">
        <w:rPr>
          <w:rFonts w:eastAsiaTheme="minorHAnsi"/>
          <w:rtl/>
        </w:rPr>
        <w:t xml:space="preserve"> </w:t>
      </w:r>
      <w:r w:rsidRPr="00A90272">
        <w:rPr>
          <w:rFonts w:eastAsiaTheme="minorHAnsi" w:hint="cs"/>
          <w:rtl/>
        </w:rPr>
        <w:t>الأصفهاني،</w:t>
      </w:r>
      <w:r w:rsidRPr="00A90272">
        <w:rPr>
          <w:rFonts w:eastAsiaTheme="minorHAnsi"/>
          <w:rtl/>
        </w:rPr>
        <w:t xml:space="preserve"> </w:t>
      </w:r>
      <w:r w:rsidRPr="00A90272">
        <w:rPr>
          <w:rFonts w:eastAsiaTheme="minorHAnsi" w:hint="cs"/>
          <w:rtl/>
        </w:rPr>
        <w:t>كان</w:t>
      </w:r>
      <w:r w:rsidRPr="00A90272">
        <w:rPr>
          <w:rFonts w:eastAsiaTheme="minorHAnsi"/>
          <w:rtl/>
        </w:rPr>
        <w:t xml:space="preserve"> </w:t>
      </w:r>
      <w:r w:rsidRPr="00A90272">
        <w:rPr>
          <w:rFonts w:eastAsiaTheme="minorHAnsi" w:hint="cs"/>
          <w:rtl/>
        </w:rPr>
        <w:t>نحوياً،</w:t>
      </w:r>
      <w:r w:rsidRPr="00A90272">
        <w:rPr>
          <w:rFonts w:eastAsiaTheme="minorHAnsi"/>
          <w:rtl/>
        </w:rPr>
        <w:t xml:space="preserve"> </w:t>
      </w:r>
      <w:r w:rsidRPr="00A90272">
        <w:rPr>
          <w:rFonts w:eastAsiaTheme="minorHAnsi" w:hint="cs"/>
          <w:rtl/>
        </w:rPr>
        <w:t>كاتباً،</w:t>
      </w:r>
      <w:r w:rsidRPr="00A90272">
        <w:rPr>
          <w:rFonts w:eastAsiaTheme="minorHAnsi"/>
          <w:rtl/>
        </w:rPr>
        <w:t xml:space="preserve"> </w:t>
      </w:r>
      <w:r w:rsidRPr="00A90272">
        <w:rPr>
          <w:rFonts w:eastAsiaTheme="minorHAnsi" w:hint="cs"/>
          <w:rtl/>
        </w:rPr>
        <w:t>بليغاً،</w:t>
      </w:r>
      <w:r w:rsidRPr="00A90272">
        <w:rPr>
          <w:rFonts w:eastAsiaTheme="minorHAnsi"/>
          <w:rtl/>
        </w:rPr>
        <w:t xml:space="preserve"> </w:t>
      </w:r>
      <w:r w:rsidRPr="00A90272">
        <w:rPr>
          <w:rFonts w:eastAsiaTheme="minorHAnsi" w:hint="cs"/>
          <w:rtl/>
        </w:rPr>
        <w:t>متكلماً،</w:t>
      </w:r>
      <w:r w:rsidRPr="00A90272">
        <w:rPr>
          <w:rFonts w:eastAsiaTheme="minorHAnsi"/>
          <w:rtl/>
        </w:rPr>
        <w:t xml:space="preserve"> </w:t>
      </w:r>
      <w:proofErr w:type="spellStart"/>
      <w:r w:rsidRPr="00A90272">
        <w:rPr>
          <w:rFonts w:eastAsiaTheme="minorHAnsi" w:hint="cs"/>
          <w:rtl/>
        </w:rPr>
        <w:t>معتزلياً</w:t>
      </w:r>
      <w:proofErr w:type="spellEnd"/>
      <w:r w:rsidRPr="00A90272">
        <w:rPr>
          <w:rFonts w:eastAsiaTheme="minorHAnsi" w:hint="cs"/>
          <w:rtl/>
        </w:rPr>
        <w:t>،</w:t>
      </w:r>
      <w:r w:rsidRPr="00A90272">
        <w:rPr>
          <w:rFonts w:eastAsiaTheme="minorHAnsi"/>
          <w:rtl/>
        </w:rPr>
        <w:t xml:space="preserve"> </w:t>
      </w:r>
      <w:r w:rsidRPr="00A90272">
        <w:rPr>
          <w:rFonts w:eastAsiaTheme="minorHAnsi" w:hint="cs"/>
          <w:rtl/>
        </w:rPr>
        <w:t>عالماً</w:t>
      </w:r>
      <w:r w:rsidRPr="00A90272">
        <w:rPr>
          <w:rFonts w:eastAsiaTheme="minorHAnsi"/>
          <w:rtl/>
        </w:rPr>
        <w:t xml:space="preserve"> </w:t>
      </w:r>
      <w:r w:rsidRPr="00A90272">
        <w:rPr>
          <w:rFonts w:eastAsiaTheme="minorHAnsi" w:hint="cs"/>
          <w:rtl/>
        </w:rPr>
        <w:t>بالتفسير</w:t>
      </w:r>
      <w:r w:rsidRPr="00A90272">
        <w:rPr>
          <w:rFonts w:eastAsiaTheme="minorHAnsi"/>
          <w:rtl/>
        </w:rPr>
        <w:t xml:space="preserve"> </w:t>
      </w:r>
      <w:r w:rsidRPr="00A90272">
        <w:rPr>
          <w:rFonts w:eastAsiaTheme="minorHAnsi" w:hint="cs"/>
          <w:rtl/>
        </w:rPr>
        <w:t>وغيره</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صنوف</w:t>
      </w:r>
      <w:r w:rsidRPr="00A90272">
        <w:rPr>
          <w:rFonts w:eastAsiaTheme="minorHAnsi"/>
          <w:rtl/>
        </w:rPr>
        <w:t xml:space="preserve"> </w:t>
      </w:r>
      <w:r w:rsidRPr="00A90272">
        <w:rPr>
          <w:rFonts w:eastAsiaTheme="minorHAnsi" w:hint="cs"/>
          <w:rtl/>
        </w:rPr>
        <w:t>العلم،</w:t>
      </w:r>
      <w:r w:rsidRPr="00A90272">
        <w:rPr>
          <w:rFonts w:eastAsiaTheme="minorHAnsi"/>
          <w:rtl/>
        </w:rPr>
        <w:t xml:space="preserve"> </w:t>
      </w:r>
      <w:r w:rsidRPr="00A90272">
        <w:rPr>
          <w:rFonts w:eastAsiaTheme="minorHAnsi" w:hint="cs"/>
          <w:rtl/>
        </w:rPr>
        <w:t>له</w:t>
      </w:r>
      <w:r w:rsidRPr="00A90272">
        <w:rPr>
          <w:rFonts w:eastAsiaTheme="minorHAnsi"/>
          <w:rtl/>
        </w:rPr>
        <w:t xml:space="preserve">: </w:t>
      </w:r>
      <w:r w:rsidRPr="00A90272">
        <w:rPr>
          <w:rFonts w:eastAsiaTheme="minorHAnsi" w:hint="cs"/>
          <w:rtl/>
        </w:rPr>
        <w:t>جامع</w:t>
      </w:r>
      <w:r w:rsidRPr="00A90272">
        <w:rPr>
          <w:rFonts w:eastAsiaTheme="minorHAnsi"/>
          <w:rtl/>
        </w:rPr>
        <w:t xml:space="preserve"> </w:t>
      </w:r>
      <w:r w:rsidRPr="00A90272">
        <w:rPr>
          <w:rFonts w:eastAsiaTheme="minorHAnsi" w:hint="cs"/>
          <w:rtl/>
        </w:rPr>
        <w:t>التأويل</w:t>
      </w:r>
      <w:r w:rsidRPr="00A90272">
        <w:rPr>
          <w:rFonts w:eastAsiaTheme="minorHAnsi"/>
          <w:rtl/>
        </w:rPr>
        <w:t xml:space="preserve"> </w:t>
      </w:r>
      <w:r w:rsidRPr="00A90272">
        <w:rPr>
          <w:rFonts w:eastAsiaTheme="minorHAnsi" w:hint="cs"/>
          <w:rtl/>
        </w:rPr>
        <w:t>لمحكم</w:t>
      </w:r>
      <w:r w:rsidRPr="00A90272">
        <w:rPr>
          <w:rFonts w:eastAsiaTheme="minorHAnsi"/>
          <w:rtl/>
        </w:rPr>
        <w:t xml:space="preserve"> </w:t>
      </w:r>
      <w:r w:rsidRPr="00A90272">
        <w:rPr>
          <w:rFonts w:eastAsiaTheme="minorHAnsi" w:hint="cs"/>
          <w:rtl/>
        </w:rPr>
        <w:t>التنزيل</w:t>
      </w:r>
      <w:r w:rsidRPr="00A90272">
        <w:rPr>
          <w:rFonts w:eastAsiaTheme="minorHAnsi"/>
          <w:rtl/>
        </w:rPr>
        <w:t xml:space="preserve"> </w:t>
      </w:r>
      <w:r w:rsidRPr="00A90272">
        <w:rPr>
          <w:rFonts w:eastAsiaTheme="minorHAnsi" w:hint="cs"/>
          <w:rtl/>
        </w:rPr>
        <w:t>على</w:t>
      </w:r>
      <w:r w:rsidRPr="00A90272">
        <w:rPr>
          <w:rFonts w:eastAsiaTheme="minorHAnsi"/>
          <w:rtl/>
        </w:rPr>
        <w:t xml:space="preserve"> </w:t>
      </w:r>
      <w:r w:rsidRPr="00A90272">
        <w:rPr>
          <w:rFonts w:eastAsiaTheme="minorHAnsi" w:hint="cs"/>
          <w:rtl/>
        </w:rPr>
        <w:t>مذهب</w:t>
      </w:r>
      <w:r w:rsidRPr="00A90272">
        <w:rPr>
          <w:rFonts w:eastAsiaTheme="minorHAnsi"/>
          <w:rtl/>
        </w:rPr>
        <w:t xml:space="preserve"> </w:t>
      </w:r>
      <w:r w:rsidRPr="00A90272">
        <w:rPr>
          <w:rFonts w:eastAsiaTheme="minorHAnsi" w:hint="cs"/>
          <w:rtl/>
        </w:rPr>
        <w:t>المعتزلة</w:t>
      </w:r>
      <w:r w:rsidRPr="00A90272">
        <w:rPr>
          <w:rFonts w:eastAsiaTheme="minorHAnsi"/>
          <w:rtl/>
        </w:rPr>
        <w:t xml:space="preserve">. </w:t>
      </w:r>
      <w:proofErr w:type="spellStart"/>
      <w:r w:rsidRPr="00A90272">
        <w:rPr>
          <w:rFonts w:eastAsiaTheme="minorHAnsi" w:hint="cs"/>
          <w:rtl/>
        </w:rPr>
        <w:t>ينظر:بغية</w:t>
      </w:r>
      <w:proofErr w:type="spellEnd"/>
      <w:r w:rsidRPr="00A90272">
        <w:rPr>
          <w:rFonts w:eastAsiaTheme="minorHAnsi"/>
          <w:rtl/>
        </w:rPr>
        <w:t xml:space="preserve"> </w:t>
      </w:r>
      <w:proofErr w:type="spellStart"/>
      <w:r w:rsidRPr="00A90272">
        <w:rPr>
          <w:rFonts w:eastAsiaTheme="minorHAnsi" w:hint="cs"/>
          <w:rtl/>
        </w:rPr>
        <w:t>الوعاة</w:t>
      </w:r>
      <w:proofErr w:type="spellEnd"/>
      <w:r w:rsidRPr="00A90272">
        <w:rPr>
          <w:rFonts w:eastAsiaTheme="minorHAnsi"/>
          <w:rtl/>
        </w:rPr>
        <w:t>(1/59)</w:t>
      </w:r>
      <w:r w:rsidRPr="00A90272">
        <w:rPr>
          <w:rFonts w:eastAsiaTheme="minorHAnsi" w:hint="cs"/>
          <w:rtl/>
        </w:rPr>
        <w:t>،</w:t>
      </w:r>
      <w:r w:rsidRPr="00A90272">
        <w:rPr>
          <w:rFonts w:eastAsiaTheme="minorHAnsi"/>
          <w:rtl/>
        </w:rPr>
        <w:t xml:space="preserve"> </w:t>
      </w:r>
      <w:r w:rsidRPr="00A90272">
        <w:rPr>
          <w:rFonts w:eastAsiaTheme="minorHAnsi" w:hint="cs"/>
          <w:rtl/>
        </w:rPr>
        <w:t>طبقات</w:t>
      </w:r>
      <w:r w:rsidRPr="00A90272">
        <w:rPr>
          <w:rFonts w:eastAsiaTheme="minorHAnsi"/>
          <w:rtl/>
        </w:rPr>
        <w:t xml:space="preserve"> </w:t>
      </w:r>
      <w:r w:rsidRPr="00A90272">
        <w:rPr>
          <w:rFonts w:eastAsiaTheme="minorHAnsi" w:hint="cs"/>
          <w:rtl/>
        </w:rPr>
        <w:t>المفسرين،</w:t>
      </w:r>
      <w:r w:rsidRPr="00A90272">
        <w:rPr>
          <w:rFonts w:eastAsiaTheme="minorHAnsi"/>
          <w:rtl/>
        </w:rPr>
        <w:t xml:space="preserve"> </w:t>
      </w:r>
      <w:r w:rsidRPr="00A90272">
        <w:rPr>
          <w:rFonts w:eastAsiaTheme="minorHAnsi" w:hint="cs"/>
          <w:rtl/>
        </w:rPr>
        <w:t>للداودي</w:t>
      </w:r>
      <w:r w:rsidRPr="00A90272">
        <w:rPr>
          <w:rFonts w:eastAsiaTheme="minorHAnsi"/>
          <w:rtl/>
        </w:rPr>
        <w:t xml:space="preserve"> (2/109).</w:t>
      </w:r>
    </w:p>
  </w:footnote>
  <w:footnote w:id="68">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(1/293)، إعراب القرآن للنحاس (1/167)، المحرر الوجيز (2/264).</w:t>
      </w:r>
    </w:p>
  </w:footnote>
  <w:footnote w:id="6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جامع البيان (5/516). وذكره النحاس في إعراب القرآن (1/167)، والماوردي في النكت والعيون (1/404)، والراغب في تفسيره (1/662)، والسمعاني في تفسيره (1/334)، وابن عطية في </w:t>
      </w:r>
      <w:proofErr w:type="spellStart"/>
      <w:r w:rsidRPr="00A90272">
        <w:rPr>
          <w:rFonts w:hint="cs"/>
          <w:rtl/>
        </w:rPr>
        <w:t>المحر</w:t>
      </w:r>
      <w:proofErr w:type="spellEnd"/>
      <w:r w:rsidRPr="00A90272">
        <w:rPr>
          <w:rFonts w:hint="cs"/>
          <w:rtl/>
        </w:rPr>
        <w:t xml:space="preserve"> الوجيز (2/264)، وابن الجوزي في زاد المسير (1/297) ونسبه لابن عباس، وأبو حيان في البحر (</w:t>
      </w:r>
      <w:r>
        <w:rPr>
          <w:rFonts w:hint="cs"/>
          <w:rtl/>
        </w:rPr>
        <w:t>2</w:t>
      </w:r>
      <w:r w:rsidRPr="00A90272">
        <w:rPr>
          <w:rFonts w:hint="cs"/>
          <w:rtl/>
        </w:rPr>
        <w:t>/</w:t>
      </w:r>
      <w:r>
        <w:rPr>
          <w:rFonts w:hint="cs"/>
          <w:rtl/>
        </w:rPr>
        <w:t>526</w:t>
      </w:r>
      <w:r w:rsidRPr="00A90272">
        <w:rPr>
          <w:rFonts w:hint="cs"/>
          <w:rtl/>
        </w:rPr>
        <w:t>)، وابن كثير في تفسره (1/354).</w:t>
      </w:r>
    </w:p>
  </w:footnote>
  <w:footnote w:id="70">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 المقصود هنا: لا ينظر إليهم بهذه النظرة، أي: نظرة الإقبال التي تقتضي الرحمة</w:t>
      </w:r>
      <w:r w:rsidRPr="00A90272">
        <w:rPr>
          <w:rFonts w:hint="cs"/>
          <w:rtl/>
        </w:rPr>
        <w:t xml:space="preserve">، فالنظر هنا على حقيقته صفة لله عز وجل كما يليق به سبحانه. </w:t>
      </w:r>
      <w:r w:rsidRPr="00A90272">
        <w:rPr>
          <w:rtl/>
        </w:rPr>
        <w:t xml:space="preserve">أما النظر الذي يقصد به العلم والإحاطة والبصر, فالله سبحانه وتعالى مبصر لكل الكائنات، لا تخفي منه سماء </w:t>
      </w:r>
      <w:proofErr w:type="spellStart"/>
      <w:r w:rsidRPr="00A90272">
        <w:rPr>
          <w:rtl/>
        </w:rPr>
        <w:t>سماءً</w:t>
      </w:r>
      <w:proofErr w:type="spellEnd"/>
      <w:r w:rsidRPr="00A90272">
        <w:rPr>
          <w:rtl/>
        </w:rPr>
        <w:t xml:space="preserve">، ولا أرض أرضاً, ولا يمكن أن يحتجب عنه أي </w:t>
      </w:r>
      <w:proofErr w:type="spellStart"/>
      <w:r w:rsidRPr="00A90272">
        <w:rPr>
          <w:rtl/>
        </w:rPr>
        <w:t>شي</w:t>
      </w:r>
      <w:proofErr w:type="spellEnd"/>
      <w:r w:rsidRPr="00A90272">
        <w:rPr>
          <w:rtl/>
        </w:rPr>
        <w:t xml:space="preserve">، فهو يرى كل </w:t>
      </w:r>
      <w:proofErr w:type="spellStart"/>
      <w:r w:rsidRPr="00A90272">
        <w:rPr>
          <w:rtl/>
        </w:rPr>
        <w:t>شي</w:t>
      </w:r>
      <w:proofErr w:type="spellEnd"/>
      <w:r w:rsidRPr="00A90272">
        <w:rPr>
          <w:rtl/>
        </w:rPr>
        <w:t>، لكن النظر بعين رحمته هو الذي يختص به أهل الإيمان والمحبة, والنظر بعين السخط</w:t>
      </w:r>
      <w:r w:rsidRPr="0054004D">
        <w:rPr>
          <w:sz w:val="28"/>
          <w:szCs w:val="28"/>
          <w:rtl/>
        </w:rPr>
        <w:t xml:space="preserve"> -</w:t>
      </w:r>
      <w:r w:rsidRPr="00A90272">
        <w:rPr>
          <w:rtl/>
        </w:rPr>
        <w:t>نسأل الله السلامة والعافية</w:t>
      </w:r>
      <w:r w:rsidRPr="007178EB">
        <w:rPr>
          <w:sz w:val="28"/>
          <w:szCs w:val="28"/>
          <w:rtl/>
        </w:rPr>
        <w:t xml:space="preserve">- </w:t>
      </w:r>
      <w:r w:rsidRPr="00A90272">
        <w:rPr>
          <w:rtl/>
        </w:rPr>
        <w:t xml:space="preserve">هو لأهل الكفر والشقاوة. </w:t>
      </w:r>
      <w:r w:rsidRPr="00A90272">
        <w:rPr>
          <w:rFonts w:hint="cs"/>
          <w:rtl/>
        </w:rPr>
        <w:t xml:space="preserve">ينظر: </w:t>
      </w:r>
      <w:r w:rsidRPr="00A90272">
        <w:rPr>
          <w:rtl/>
        </w:rPr>
        <w:t>شرح الطحاوية ص (155)</w:t>
      </w:r>
      <w:r w:rsidRPr="00A90272">
        <w:rPr>
          <w:rFonts w:hint="cs"/>
          <w:rtl/>
        </w:rPr>
        <w:t>.</w:t>
      </w:r>
    </w:p>
  </w:footnote>
  <w:footnote w:id="71">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(1/369)، وذكره الرازي نحوه في التفسير الكبير (8/116).</w:t>
      </w:r>
    </w:p>
  </w:footnote>
  <w:footnote w:id="7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404</w:t>
      </w:r>
      <w:r w:rsidRPr="00A90272">
        <w:rPr>
          <w:rFonts w:hint="cs"/>
          <w:rtl/>
        </w:rPr>
        <w:t>). وينظر: التفسير الكبير (8/116)، وقصر صفة النظر على الإحسان فيه نوع من التأويل المخالف لمذهب السلف، لأنه تفسير خلا عن إثبات الصفة، والأولى شرح المعنى المنفي هنا في الآية، وهو أن الله تعالى لا يعطف على من كانت هذه حالهم بخير، مقتاً منه تعالى لهم، وهو تفسير بالمقتضى ودلالة الصفة، وهذا هو الذي ذكره أئمة التفسير الذين لا يجاوزون النص والأثر في تفسيرهم. ينظر: تفسير السمعاني (1/334)، محاسن التأويل للقاسمي (4/869).</w:t>
      </w:r>
    </w:p>
  </w:footnote>
  <w:footnote w:id="7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(3/99)، معالم التنـزيل (1/461)، زاد المسير (1/297).</w:t>
      </w:r>
      <w:r>
        <w:rPr>
          <w:rFonts w:hint="cs"/>
          <w:rtl/>
        </w:rPr>
        <w:t xml:space="preserve"> </w:t>
      </w:r>
      <w:r w:rsidRPr="00A90272">
        <w:rPr>
          <w:rFonts w:hint="cs"/>
          <w:rtl/>
        </w:rPr>
        <w:t xml:space="preserve">قال </w:t>
      </w:r>
      <w:proofErr w:type="gramStart"/>
      <w:r w:rsidRPr="00A90272">
        <w:rPr>
          <w:rFonts w:hint="cs"/>
          <w:rtl/>
        </w:rPr>
        <w:t>ابن</w:t>
      </w:r>
      <w:proofErr w:type="gramEnd"/>
      <w:r w:rsidRPr="00A90272">
        <w:rPr>
          <w:rFonts w:hint="cs"/>
          <w:rtl/>
        </w:rPr>
        <w:t xml:space="preserve"> كثير في تفسيره (2/</w:t>
      </w:r>
      <w:r>
        <w:rPr>
          <w:rFonts w:hint="cs"/>
          <w:rtl/>
        </w:rPr>
        <w:t>62</w:t>
      </w:r>
      <w:r w:rsidRPr="00A90272">
        <w:rPr>
          <w:rFonts w:hint="cs"/>
          <w:rtl/>
        </w:rPr>
        <w:t xml:space="preserve">) عند هذه الآية: "ولا ينظر إليهم بعين الرحمة". </w:t>
      </w:r>
    </w:p>
  </w:footnote>
  <w:footnote w:id="74">
    <w:p w:rsidR="005A73F5" w:rsidRPr="00A90272" w:rsidRDefault="005A73F5" w:rsidP="00DA68F4">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أهتد لقائله، وهو في الكشف </w:t>
      </w:r>
      <w:proofErr w:type="gramStart"/>
      <w:r w:rsidRPr="00A90272">
        <w:rPr>
          <w:rFonts w:hint="cs"/>
          <w:rtl/>
        </w:rPr>
        <w:t>والبيان</w:t>
      </w:r>
      <w:proofErr w:type="gramEnd"/>
      <w:r w:rsidRPr="00A90272">
        <w:rPr>
          <w:rFonts w:hint="cs"/>
          <w:rtl/>
        </w:rPr>
        <w:t xml:space="preserve"> (3/99). الصديان: الظمآن الذي أصابه العطش، وشفه الوجد أي: أهزله وأنحل جسمه الحُزن. ينظر: معجم الشعراء ص (247)، لسان العرب (1/151) </w:t>
      </w:r>
      <w:proofErr w:type="gramStart"/>
      <w:r w:rsidRPr="00A90272">
        <w:rPr>
          <w:rFonts w:hint="cs"/>
          <w:rtl/>
        </w:rPr>
        <w:t>مادة</w:t>
      </w:r>
      <w:proofErr w:type="gramEnd"/>
      <w:r w:rsidRPr="00A90272">
        <w:rPr>
          <w:rFonts w:hint="cs"/>
          <w:rtl/>
        </w:rPr>
        <w:t xml:space="preserve">: </w:t>
      </w:r>
      <w:r>
        <w:rPr>
          <w:rFonts w:hint="cs"/>
          <w:rtl/>
        </w:rPr>
        <w:t>(</w:t>
      </w:r>
      <w:r w:rsidRPr="00A90272">
        <w:rPr>
          <w:rFonts w:hint="cs"/>
          <w:rtl/>
        </w:rPr>
        <w:t>ص د</w:t>
      </w:r>
      <w:r>
        <w:rPr>
          <w:rFonts w:hint="cs"/>
          <w:rtl/>
        </w:rPr>
        <w:t xml:space="preserve"> </w:t>
      </w:r>
      <w:r w:rsidRPr="00A90272">
        <w:rPr>
          <w:rFonts w:hint="cs"/>
          <w:rtl/>
        </w:rPr>
        <w:t>ي)، (3/446) مادة: (وجد).</w:t>
      </w:r>
    </w:p>
  </w:footnote>
  <w:footnote w:id="75">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(6/528)، </w:t>
      </w:r>
      <w:r w:rsidR="00D53FF3">
        <w:rPr>
          <w:rFonts w:hint="cs"/>
          <w:rtl/>
        </w:rPr>
        <w:t>تفسير القرآن</w:t>
      </w:r>
      <w:r w:rsidRPr="00A90272">
        <w:rPr>
          <w:rFonts w:hint="cs"/>
          <w:rtl/>
        </w:rPr>
        <w:t xml:space="preserve"> </w:t>
      </w:r>
      <w:r w:rsidR="00D53FF3">
        <w:rPr>
          <w:rFonts w:hint="cs"/>
          <w:rtl/>
        </w:rPr>
        <w:t xml:space="preserve">للسمرقندي </w:t>
      </w:r>
      <w:r w:rsidRPr="00A90272">
        <w:rPr>
          <w:rFonts w:hint="cs"/>
          <w:rtl/>
        </w:rPr>
        <w:t>(1/279)، الوسيط (1/453).</w:t>
      </w:r>
    </w:p>
  </w:footnote>
  <w:footnote w:id="76">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ما بين </w:t>
      </w:r>
      <w:proofErr w:type="spellStart"/>
      <w:r w:rsidRPr="00A90272">
        <w:rPr>
          <w:rFonts w:hint="cs"/>
          <w:rtl/>
        </w:rPr>
        <w:t>العكوفتين</w:t>
      </w:r>
      <w:proofErr w:type="spellEnd"/>
      <w:r w:rsidRPr="00A90272">
        <w:rPr>
          <w:rFonts w:hint="cs"/>
          <w:rtl/>
        </w:rPr>
        <w:t xml:space="preserve"> زيادة </w:t>
      </w:r>
      <w:proofErr w:type="spellStart"/>
      <w:r w:rsidRPr="00A90272">
        <w:rPr>
          <w:rFonts w:hint="cs"/>
          <w:rtl/>
        </w:rPr>
        <w:t>يقتضيها</w:t>
      </w:r>
      <w:proofErr w:type="spellEnd"/>
      <w:r w:rsidRPr="00A90272">
        <w:rPr>
          <w:rFonts w:hint="cs"/>
          <w:rtl/>
        </w:rPr>
        <w:t xml:space="preserve"> السياق.</w:t>
      </w:r>
    </w:p>
  </w:footnote>
  <w:footnote w:id="7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وهذا</w:t>
      </w:r>
      <w:proofErr w:type="gramEnd"/>
      <w:r w:rsidRPr="00A90272">
        <w:rPr>
          <w:rFonts w:hint="cs"/>
          <w:rtl/>
        </w:rPr>
        <w:t xml:space="preserve"> اختيار الطبري في جامع البيان (5/516) قال: "يعني ولا يطهرهم من دنس ذنوبهم وكفرهم". وذكر القولين الزجاج في معاني القرآن وإعرابه (1/293)، وابن عطية في المحرر الوجيز (2/264)، وابن الجوزي في زاد المسير (1/297)، والرازي في التفسير الكبير (8/113).</w:t>
      </w:r>
    </w:p>
  </w:footnote>
  <w:footnote w:id="78">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(5/516)، </w:t>
      </w:r>
      <w:proofErr w:type="gramStart"/>
      <w:r w:rsidRPr="00A90272">
        <w:rPr>
          <w:rFonts w:hint="cs"/>
          <w:rtl/>
        </w:rPr>
        <w:t>النكت</w:t>
      </w:r>
      <w:proofErr w:type="gramEnd"/>
      <w:r w:rsidRPr="00A90272">
        <w:rPr>
          <w:rFonts w:hint="cs"/>
          <w:rtl/>
        </w:rPr>
        <w:t xml:space="preserve"> والعيون (1/404)، معالم التنـزيل (1/461)، والمحرر الوجيز (2/264).</w:t>
      </w:r>
    </w:p>
  </w:footnote>
  <w:footnote w:id="79">
    <w:p w:rsidR="005A73F5" w:rsidRPr="00A90272" w:rsidRDefault="005A73F5" w:rsidP="000D5A73">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(5/516)، </w:t>
      </w:r>
      <w:proofErr w:type="gramStart"/>
      <w:r w:rsidRPr="00A90272">
        <w:rPr>
          <w:rFonts w:hint="cs"/>
          <w:rtl/>
        </w:rPr>
        <w:t>تفسير</w:t>
      </w:r>
      <w:proofErr w:type="gramEnd"/>
      <w:r w:rsidRPr="00A90272">
        <w:rPr>
          <w:rFonts w:hint="cs"/>
          <w:rtl/>
        </w:rPr>
        <w:t xml:space="preserve"> الراغب (1/664)، التفسير الكبير (8/113).</w:t>
      </w:r>
    </w:p>
  </w:footnote>
  <w:footnote w:id="80">
    <w:p w:rsidR="005A73F5" w:rsidRPr="00A90272" w:rsidRDefault="005A73F5" w:rsidP="0081599F">
      <w:pPr>
        <w:pStyle w:val="a8"/>
        <w:rPr>
          <w:rFonts w:ascii="Traditional Arabic" w:hAnsi="Traditional Arabic"/>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عند تفسير قوله تعالى:</w:t>
      </w:r>
      <w:r w:rsidRPr="003B0521">
        <w:rPr>
          <w:rFonts w:hint="cs"/>
          <w:rtl/>
        </w:rPr>
        <w:t xml:space="preserve"> </w:t>
      </w:r>
      <w:proofErr w:type="spellStart"/>
      <w:r w:rsidRPr="00E217FB">
        <w:rPr>
          <w:rFonts w:ascii="QCF_BSML" w:eastAsiaTheme="minorHAnsi" w:hAnsi="QCF_BSML" w:cs="QCF_BSML"/>
          <w:sz w:val="28"/>
          <w:szCs w:val="28"/>
          <w:rtl/>
        </w:rPr>
        <w:t>ﭽ</w:t>
      </w:r>
      <w:r w:rsidRPr="0081599F">
        <w:rPr>
          <w:rFonts w:ascii="QCF_P026" w:eastAsiaTheme="minorHAnsi" w:hAnsi="QCF_P026" w:cs="QCF_P026"/>
          <w:color w:val="000000"/>
          <w:sz w:val="28"/>
          <w:szCs w:val="28"/>
          <w:rtl/>
        </w:rPr>
        <w:t>ﮨ</w:t>
      </w:r>
      <w:proofErr w:type="spellEnd"/>
      <w:r w:rsidRPr="0081599F">
        <w:rPr>
          <w:rFonts w:ascii="QCF_P026" w:eastAsiaTheme="minorHAnsi" w:hAnsi="QCF_P026" w:cs="QCF_P026"/>
          <w:color w:val="000000"/>
          <w:sz w:val="28"/>
          <w:szCs w:val="28"/>
          <w:rtl/>
        </w:rPr>
        <w:t xml:space="preserve"> ﮩ ﮪ ﮫ ﮬ ﮭ ﮮ</w:t>
      </w:r>
      <w:proofErr w:type="gramStart"/>
      <w:r w:rsidRPr="0081599F">
        <w:rPr>
          <w:rFonts w:ascii="QCF_P026" w:eastAsiaTheme="minorHAnsi" w:hAnsi="QCF_P026" w:cs="QCF_P026"/>
          <w:color w:val="000000"/>
          <w:sz w:val="28"/>
          <w:szCs w:val="28"/>
          <w:rtl/>
        </w:rPr>
        <w:t xml:space="preserve">  </w:t>
      </w:r>
      <w:proofErr w:type="gramEnd"/>
      <w:r w:rsidRPr="0081599F">
        <w:rPr>
          <w:rFonts w:ascii="QCF_P026" w:eastAsiaTheme="minorHAnsi" w:hAnsi="QCF_P026" w:cs="QCF_P026"/>
          <w:color w:val="000000"/>
          <w:sz w:val="28"/>
          <w:szCs w:val="28"/>
          <w:rtl/>
        </w:rPr>
        <w:t xml:space="preserve">ﮯ ﮰ ﮱ ﯓ </w:t>
      </w:r>
      <w:proofErr w:type="spellStart"/>
      <w:r w:rsidRPr="0081599F">
        <w:rPr>
          <w:rFonts w:ascii="QCF_P026" w:eastAsiaTheme="minorHAnsi" w:hAnsi="QCF_P026" w:cs="QCF_P026"/>
          <w:color w:val="000000"/>
          <w:sz w:val="28"/>
          <w:szCs w:val="28"/>
          <w:rtl/>
        </w:rPr>
        <w:t>ﯔ</w:t>
      </w:r>
      <w:r w:rsidRPr="0081599F">
        <w:rPr>
          <w:rFonts w:ascii="QCF_P026" w:eastAsiaTheme="minorHAnsi" w:hAnsi="QCF_P026" w:cs="QCF_P026"/>
          <w:color w:val="0000A5"/>
          <w:sz w:val="28"/>
          <w:szCs w:val="28"/>
          <w:rtl/>
        </w:rPr>
        <w:t>ﯕ</w:t>
      </w:r>
      <w:proofErr w:type="spellEnd"/>
      <w:r w:rsidRPr="0081599F">
        <w:rPr>
          <w:rFonts w:ascii="QCF_P026" w:eastAsiaTheme="minorHAnsi" w:hAnsi="QCF_P026" w:cs="QCF_P026"/>
          <w:color w:val="000000"/>
          <w:sz w:val="28"/>
          <w:szCs w:val="28"/>
          <w:rtl/>
        </w:rPr>
        <w:t xml:space="preserve"> ﯖ ﯗ ﯘ  ﯙ ﯚ ﯛ ﯜ ﯝ ﯞ ﯟ ﯠ ﯡ  ﯢ ﯣ ﯤ ﯥ </w:t>
      </w:r>
      <w:proofErr w:type="spellStart"/>
      <w:r w:rsidRPr="0081599F">
        <w:rPr>
          <w:rFonts w:ascii="QCF_P026" w:eastAsiaTheme="minorHAnsi" w:hAnsi="QCF_P026" w:cs="QCF_P026"/>
          <w:color w:val="000000"/>
          <w:sz w:val="28"/>
          <w:szCs w:val="28"/>
          <w:rtl/>
        </w:rPr>
        <w:t>ﯦ</w:t>
      </w:r>
      <w:r w:rsidRPr="00E217FB">
        <w:rPr>
          <w:rFonts w:ascii="QCF_BSML" w:eastAsiaTheme="minorHAnsi" w:hAnsi="QCF_BSML" w:cs="QCF_BSML"/>
          <w:sz w:val="28"/>
          <w:szCs w:val="28"/>
          <w:rtl/>
        </w:rPr>
        <w:t>ﭼ</w:t>
      </w:r>
      <w:proofErr w:type="spellEnd"/>
      <w:r w:rsidRPr="00E217FB">
        <w:rPr>
          <w:rFonts w:eastAsiaTheme="minorHAnsi"/>
          <w:sz w:val="16"/>
          <w:szCs w:val="16"/>
          <w:rtl/>
        </w:rPr>
        <w:t xml:space="preserve"> </w:t>
      </w:r>
      <w:r w:rsidRPr="00E217FB">
        <w:rPr>
          <w:rFonts w:eastAsiaTheme="minorHAnsi"/>
          <w:sz w:val="28"/>
          <w:szCs w:val="28"/>
          <w:rtl/>
        </w:rPr>
        <w:t>البقرة: ١٧٤</w:t>
      </w:r>
      <w:r w:rsidRPr="00A90272">
        <w:rPr>
          <w:rFonts w:ascii="Traditional Arabic" w:hAnsi="Traditional Arabic" w:hint="cs"/>
          <w:rtl/>
        </w:rPr>
        <w:t>.</w:t>
      </w:r>
    </w:p>
  </w:footnote>
  <w:footnote w:id="81">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(1/297)، وسبق تخريجه </w:t>
      </w:r>
      <w:proofErr w:type="gramStart"/>
      <w:r w:rsidRPr="00A90272">
        <w:rPr>
          <w:rFonts w:hint="cs"/>
          <w:rtl/>
        </w:rPr>
        <w:t>وبيان</w:t>
      </w:r>
      <w:proofErr w:type="gramEnd"/>
      <w:r w:rsidRPr="00A90272">
        <w:rPr>
          <w:rFonts w:hint="cs"/>
          <w:rtl/>
        </w:rPr>
        <w:t xml:space="preserve"> ضعفه.</w:t>
      </w:r>
    </w:p>
  </w:footnote>
  <w:footnote w:id="8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معالم التنـزيل (1/462) وعزاه للضحاك </w:t>
      </w:r>
      <w:proofErr w:type="gramStart"/>
      <w:r w:rsidRPr="00A90272">
        <w:rPr>
          <w:rFonts w:hint="cs"/>
          <w:rtl/>
        </w:rPr>
        <w:t>عن</w:t>
      </w:r>
      <w:proofErr w:type="gramEnd"/>
      <w:r w:rsidRPr="00A90272">
        <w:rPr>
          <w:rFonts w:hint="cs"/>
          <w:rtl/>
        </w:rPr>
        <w:t xml:space="preserve"> ابن عباس. وينظر: </w:t>
      </w:r>
      <w:proofErr w:type="gramStart"/>
      <w:r w:rsidRPr="00A90272">
        <w:rPr>
          <w:rFonts w:hint="cs"/>
          <w:rtl/>
        </w:rPr>
        <w:t>المحرر</w:t>
      </w:r>
      <w:proofErr w:type="gramEnd"/>
      <w:r w:rsidRPr="00A90272">
        <w:rPr>
          <w:rFonts w:hint="cs"/>
          <w:rtl/>
        </w:rPr>
        <w:t xml:space="preserve"> الوجيز (2/264)، العجاب (2/703).</w:t>
      </w:r>
    </w:p>
  </w:footnote>
  <w:footnote w:id="8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هذا</w:t>
      </w:r>
      <w:proofErr w:type="gramEnd"/>
      <w:r w:rsidRPr="00A90272">
        <w:rPr>
          <w:rFonts w:hint="cs"/>
          <w:rtl/>
        </w:rPr>
        <w:t xml:space="preserve"> القول هو اختيار الجمهور، ولم أجده منسوباً للحسن. </w:t>
      </w:r>
      <w:proofErr w:type="gramStart"/>
      <w:r w:rsidRPr="00A90272">
        <w:rPr>
          <w:rFonts w:hint="cs"/>
          <w:rtl/>
        </w:rPr>
        <w:t>وممن</w:t>
      </w:r>
      <w:proofErr w:type="gramEnd"/>
      <w:r w:rsidRPr="00A90272">
        <w:rPr>
          <w:rFonts w:hint="cs"/>
          <w:rtl/>
        </w:rPr>
        <w:t xml:space="preserve"> اختاره الطبري حيث قال: وهم اليهود الذين كانوا حوالي مدينة رسول الله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على عهده من بني إسرائيل. جامع البيان (5/521)، وينظر: معاني القرآن وإعرابه (1/249)، تفسير ابن أبي حاتم (2/361) رواه عن ابن عباس وقتادة والربيع وابن جريج، الجامع لأحكام القرآن (5/183)، التفسير الكبير (8/117).</w:t>
      </w:r>
    </w:p>
  </w:footnote>
  <w:footnote w:id="84">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هو: مالك بن الصيف، وقيل: الضيف، من بني قينقاع، أحد رؤساء ووجوه اليهود المعاصرين للنبي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وكان من أشد أعدائه وخصومه. ينظر: </w:t>
      </w:r>
      <w:proofErr w:type="gramStart"/>
      <w:r w:rsidRPr="00A90272">
        <w:rPr>
          <w:rFonts w:hint="cs"/>
          <w:rtl/>
        </w:rPr>
        <w:t>سيرة</w:t>
      </w:r>
      <w:proofErr w:type="gramEnd"/>
      <w:r w:rsidRPr="00A90272">
        <w:rPr>
          <w:rtl/>
        </w:rPr>
        <w:t xml:space="preserve"> </w:t>
      </w:r>
      <w:r w:rsidRPr="00A90272">
        <w:rPr>
          <w:rFonts w:hint="cs"/>
          <w:rtl/>
        </w:rPr>
        <w:t>ابن</w:t>
      </w:r>
      <w:r w:rsidRPr="00A90272">
        <w:rPr>
          <w:rtl/>
        </w:rPr>
        <w:t xml:space="preserve"> </w:t>
      </w:r>
      <w:r w:rsidRPr="00A90272">
        <w:rPr>
          <w:rFonts w:hint="cs"/>
          <w:rtl/>
        </w:rPr>
        <w:t>هشام</w:t>
      </w:r>
      <w:r w:rsidRPr="00A90272">
        <w:rPr>
          <w:rtl/>
        </w:rPr>
        <w:t xml:space="preserve"> (1/547)</w:t>
      </w:r>
      <w:r w:rsidRPr="00A90272">
        <w:rPr>
          <w:rFonts w:hint="cs"/>
          <w:rtl/>
        </w:rPr>
        <w:t>، الروض</w:t>
      </w:r>
      <w:r w:rsidRPr="00A90272">
        <w:rPr>
          <w:rtl/>
        </w:rPr>
        <w:t xml:space="preserve"> </w:t>
      </w:r>
      <w:r w:rsidRPr="00A90272">
        <w:rPr>
          <w:rFonts w:hint="cs"/>
          <w:rtl/>
        </w:rPr>
        <w:t>الأُنُف</w:t>
      </w:r>
      <w:r w:rsidRPr="00A90272">
        <w:rPr>
          <w:rtl/>
        </w:rPr>
        <w:t xml:space="preserve"> (4/240)</w:t>
      </w:r>
      <w:r w:rsidRPr="00A90272">
        <w:rPr>
          <w:rFonts w:hint="cs"/>
          <w:rtl/>
        </w:rPr>
        <w:t>.</w:t>
      </w:r>
    </w:p>
  </w:footnote>
  <w:footnote w:id="8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404</w:t>
      </w:r>
      <w:r w:rsidRPr="00A90272">
        <w:rPr>
          <w:rFonts w:hint="cs"/>
          <w:rtl/>
        </w:rPr>
        <w:t>).</w:t>
      </w:r>
    </w:p>
  </w:footnote>
  <w:footnote w:id="86">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w:t>
      </w:r>
      <w:proofErr w:type="gramStart"/>
      <w:r w:rsidRPr="00A90272">
        <w:rPr>
          <w:rFonts w:hint="cs"/>
          <w:rtl/>
        </w:rPr>
        <w:t>يلوون</w:t>
      </w:r>
      <w:proofErr w:type="gramEnd"/>
      <w:r w:rsidRPr="00A90272">
        <w:rPr>
          <w:rFonts w:hint="cs"/>
          <w:rtl/>
        </w:rPr>
        <w:t xml:space="preserve">) أي: يحرفون، قال أهل اللغة: لويت الشيء إذا عدلته عن قصده، وحملته على غير تأويله. وأصل اللَّيّ: </w:t>
      </w:r>
      <w:proofErr w:type="gramStart"/>
      <w:r w:rsidRPr="00A90272">
        <w:rPr>
          <w:rFonts w:hint="cs"/>
          <w:rtl/>
        </w:rPr>
        <w:t>الميل</w:t>
      </w:r>
      <w:proofErr w:type="gramEnd"/>
      <w:r w:rsidRPr="00A90272">
        <w:rPr>
          <w:rFonts w:hint="cs"/>
          <w:rtl/>
        </w:rPr>
        <w:t xml:space="preserve">. لوى بيده، ولوى برأسه: إذا أماله. ينظر: جامع البيان (5/521)، </w:t>
      </w:r>
      <w:proofErr w:type="gramStart"/>
      <w:r w:rsidRPr="00A90272">
        <w:rPr>
          <w:rFonts w:hint="cs"/>
          <w:rtl/>
        </w:rPr>
        <w:t>العين</w:t>
      </w:r>
      <w:proofErr w:type="gramEnd"/>
      <w:r w:rsidRPr="00A90272">
        <w:rPr>
          <w:rFonts w:hint="cs"/>
          <w:rtl/>
        </w:rPr>
        <w:t xml:space="preserve"> (8/363)، مجاز القرآن (1/97)، معاني القرآن للنحاس (1/428)، زاد المسير (1/297)، التفسير الكبير (8/118).</w:t>
      </w:r>
    </w:p>
  </w:footnote>
  <w:footnote w:id="8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(2/264).</w:t>
      </w:r>
    </w:p>
  </w:footnote>
  <w:footnote w:id="88">
    <w:p w:rsidR="005A73F5" w:rsidRPr="00A90272" w:rsidRDefault="005A73F5" w:rsidP="00C91A52">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 الرازي في التفسير الكبير (8/118) عن القفال أنه قال: معناه يعمدون إلى اللفظة فيحرفونها في حركات الإعراب تحريفاً يتغير به المعنى. قال الرازي: وهذا تأويل في غاية الحسن.</w:t>
      </w:r>
    </w:p>
    <w:p w:rsidR="005A73F5" w:rsidRPr="00A90272" w:rsidRDefault="005A73F5" w:rsidP="00C91A52">
      <w:pPr>
        <w:pStyle w:val="a8"/>
        <w:spacing w:line="520" w:lineRule="exact"/>
        <w:rPr>
          <w:rtl/>
        </w:rPr>
      </w:pPr>
      <w:r w:rsidRPr="00A90272">
        <w:rPr>
          <w:rFonts w:hint="cs"/>
          <w:rtl/>
        </w:rPr>
        <w:t xml:space="preserve"> </w:t>
      </w:r>
      <w:r w:rsidRPr="00A90272">
        <w:rPr>
          <w:rFonts w:hint="cs"/>
          <w:rtl/>
        </w:rPr>
        <w:tab/>
        <w:t xml:space="preserve"> </w:t>
      </w:r>
      <w:r>
        <w:rPr>
          <w:rFonts w:hint="cs"/>
          <w:rtl/>
        </w:rPr>
        <w:t xml:space="preserve">  </w:t>
      </w:r>
      <w:r w:rsidRPr="00A90272">
        <w:rPr>
          <w:rFonts w:hint="cs"/>
          <w:rtl/>
        </w:rPr>
        <w:t>واختار ابن عطية أن التحريف والتبديل وقع في معاني القرآن فقط، ورجَّح أبو حيان أن التحريف والتبديل وقع في الألفاظ، والمعاني تبعٌ للألفاظ، وجاءت عبارة أكثر المفسرين في بيان معنى (اللَّي) في هذه الآية عامة من حيث وقوع التحريف والتبديل في الكتاب، وممن وافق أبو حيان فيما ذهب إليه ابن كثير في تفسيره (2/65)، والألوسي في روح المعاني (3/205)، والمسألة مبسوطة بأدلة الفريقين في ترجيحات أبي حيان النحوية في التفسير ص (205)، وملخص ما رجَّحه الباحث: ما ذهب إليه أبو حيان وابن كثير والألوسي.</w:t>
      </w:r>
    </w:p>
  </w:footnote>
  <w:footnote w:id="89">
    <w:p w:rsidR="005A73F5" w:rsidRPr="00A90272" w:rsidRDefault="005A73F5" w:rsidP="00C91A52">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سقطت</w:t>
      </w:r>
      <w:proofErr w:type="gramEnd"/>
      <w:r w:rsidRPr="00A90272">
        <w:rPr>
          <w:rFonts w:hint="cs"/>
          <w:rtl/>
        </w:rPr>
        <w:t xml:space="preserve"> من المخطوط، واستدرك الكاتب هنا كلمة في الحاشية لم تتبين بسبب الطمس، والمثبت من </w:t>
      </w:r>
      <w:r w:rsidRPr="00A90272">
        <w:rPr>
          <w:rtl/>
        </w:rPr>
        <w:t>«</w:t>
      </w:r>
      <w:r w:rsidRPr="00A90272">
        <w:rPr>
          <w:rFonts w:hint="cs"/>
          <w:rtl/>
        </w:rPr>
        <w:t>البحر المحيط</w:t>
      </w:r>
      <w:r w:rsidRPr="00A90272">
        <w:rPr>
          <w:rtl/>
        </w:rPr>
        <w:t>»</w:t>
      </w:r>
      <w:r w:rsidRPr="00A90272">
        <w:rPr>
          <w:rFonts w:hint="cs"/>
          <w:rtl/>
        </w:rPr>
        <w:t xml:space="preserve"> (</w:t>
      </w:r>
      <w:r>
        <w:rPr>
          <w:rFonts w:hint="cs"/>
          <w:rtl/>
        </w:rPr>
        <w:t>2</w:t>
      </w:r>
      <w:r w:rsidRPr="00A90272">
        <w:rPr>
          <w:rFonts w:hint="cs"/>
          <w:rtl/>
        </w:rPr>
        <w:t>/</w:t>
      </w:r>
      <w:r>
        <w:rPr>
          <w:rFonts w:hint="cs"/>
          <w:rtl/>
        </w:rPr>
        <w:t>527</w:t>
      </w:r>
      <w:r w:rsidRPr="00A90272">
        <w:rPr>
          <w:rFonts w:hint="cs"/>
          <w:rtl/>
        </w:rPr>
        <w:t>).</w:t>
      </w:r>
    </w:p>
  </w:footnote>
  <w:footnote w:id="90">
    <w:p w:rsidR="005A73F5" w:rsidRPr="00A90272" w:rsidRDefault="005A73F5" w:rsidP="00C91A52">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527</w:t>
      </w:r>
      <w:r w:rsidRPr="00A90272">
        <w:rPr>
          <w:rFonts w:hint="cs"/>
          <w:rtl/>
        </w:rPr>
        <w:t>).</w:t>
      </w:r>
    </w:p>
  </w:footnote>
  <w:footnote w:id="91">
    <w:p w:rsidR="005A73F5" w:rsidRPr="00A90272" w:rsidRDefault="005A73F5" w:rsidP="00C91A52">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الحسن علي بن محمد بن عبد الرحمن بن خطاب الباجي المغربي المصري الأصولي، كان أعلم أهل زمانه بالمذهب الأشعري، وكان عالماً بالأصول والمنطق، مات سنة 714ه‍. ينظر: فوات الوفيات لمحمد بن شاكر (2/129)، طبقات الشافعية الكبرى (10/339).</w:t>
      </w:r>
    </w:p>
  </w:footnote>
  <w:footnote w:id="9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لم أجد </w:t>
      </w:r>
      <w:proofErr w:type="gramStart"/>
      <w:r w:rsidRPr="00A90272">
        <w:rPr>
          <w:rFonts w:hint="cs"/>
          <w:rtl/>
        </w:rPr>
        <w:t>هذا</w:t>
      </w:r>
      <w:proofErr w:type="gramEnd"/>
      <w:r w:rsidRPr="00A90272">
        <w:rPr>
          <w:rFonts w:hint="cs"/>
          <w:rtl/>
        </w:rPr>
        <w:t xml:space="preserve"> الكتاب. وينظر: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527</w:t>
      </w:r>
      <w:r w:rsidRPr="00A90272">
        <w:rPr>
          <w:rFonts w:hint="cs"/>
          <w:rtl/>
        </w:rPr>
        <w:t>).</w:t>
      </w:r>
    </w:p>
  </w:footnote>
  <w:footnote w:id="9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إعراب القرآن للنحاس (1/167).</w:t>
      </w:r>
    </w:p>
  </w:footnote>
  <w:footnote w:id="9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الإملاء</w:t>
      </w:r>
      <w:proofErr w:type="gramEnd"/>
      <w:r w:rsidRPr="00A90272">
        <w:rPr>
          <w:rFonts w:hint="cs"/>
          <w:rtl/>
        </w:rPr>
        <w:t xml:space="preserve"> (1/141).</w:t>
      </w:r>
    </w:p>
  </w:footnote>
  <w:footnote w:id="9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Pr>
          <w:rFonts w:hint="cs"/>
          <w:rtl/>
        </w:rPr>
        <w:t xml:space="preserve">ينظر: </w:t>
      </w:r>
      <w:proofErr w:type="gramStart"/>
      <w:r>
        <w:rPr>
          <w:rFonts w:hint="cs"/>
          <w:rtl/>
        </w:rPr>
        <w:t>المحرر</w:t>
      </w:r>
      <w:proofErr w:type="gramEnd"/>
      <w:r>
        <w:rPr>
          <w:rFonts w:hint="cs"/>
          <w:rtl/>
        </w:rPr>
        <w:t xml:space="preserve"> الوجيز (2/265)، الكشاف (1/404).</w:t>
      </w:r>
    </w:p>
  </w:footnote>
  <w:footnote w:id="96">
    <w:p w:rsidR="005A73F5" w:rsidRPr="00A90272" w:rsidRDefault="005A73F5" w:rsidP="00453F6F">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يزيد بن القعقاع المخزومي المدني </w:t>
      </w:r>
      <w:proofErr w:type="spellStart"/>
      <w:r w:rsidRPr="00A90272">
        <w:rPr>
          <w:rFonts w:hint="cs"/>
          <w:rtl/>
        </w:rPr>
        <w:t>القارىء</w:t>
      </w:r>
      <w:proofErr w:type="spellEnd"/>
      <w:r w:rsidRPr="00A90272">
        <w:rPr>
          <w:rFonts w:hint="cs"/>
          <w:rtl/>
        </w:rPr>
        <w:t>، أبو جعفر، عرض عليه نافع وأبو عمرو بن العلاء أحد القراء العشرة، تابعي مشهور، توفي (130)ه‍ على الصحيح، غاية النهاية (1/382)، ومعرفة القراء الكبار (1/72).</w:t>
      </w:r>
    </w:p>
  </w:footnote>
  <w:footnote w:id="97">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ميمونة شيبة بن نِصاح بن </w:t>
      </w:r>
      <w:proofErr w:type="spellStart"/>
      <w:r w:rsidRPr="00A90272">
        <w:rPr>
          <w:rFonts w:hint="cs"/>
          <w:rtl/>
        </w:rPr>
        <w:t>سرجس</w:t>
      </w:r>
      <w:proofErr w:type="spellEnd"/>
      <w:r w:rsidRPr="00A90272">
        <w:rPr>
          <w:rFonts w:hint="cs"/>
          <w:rtl/>
        </w:rPr>
        <w:t xml:space="preserve"> بن يعقوب المدني، كان قاضي المدينة ومقرئها، وهو أحد شيوخ نافع في القراءة. توفي سنة (130)ه‍. ينظر: </w:t>
      </w:r>
      <w:proofErr w:type="gramStart"/>
      <w:r w:rsidRPr="00A90272">
        <w:rPr>
          <w:rFonts w:hint="cs"/>
          <w:rtl/>
        </w:rPr>
        <w:t>تهذيب</w:t>
      </w:r>
      <w:proofErr w:type="gramEnd"/>
      <w:r w:rsidRPr="00A90272">
        <w:rPr>
          <w:rFonts w:hint="cs"/>
          <w:rtl/>
        </w:rPr>
        <w:t xml:space="preserve"> الكمال (12/608)، معرفة القراء الكبار (1/79).</w:t>
      </w:r>
    </w:p>
  </w:footnote>
  <w:footnote w:id="98">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سهل</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محمد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عثمان</w:t>
      </w:r>
      <w:r w:rsidRPr="00A90272">
        <w:rPr>
          <w:rFonts w:eastAsiaTheme="minorHAnsi"/>
          <w:rtl/>
        </w:rPr>
        <w:t xml:space="preserve"> </w:t>
      </w:r>
      <w:proofErr w:type="spellStart"/>
      <w:r w:rsidRPr="00A90272">
        <w:rPr>
          <w:rFonts w:eastAsiaTheme="minorHAnsi" w:hint="cs"/>
          <w:rtl/>
        </w:rPr>
        <w:t>السجستاني</w:t>
      </w:r>
      <w:proofErr w:type="spellEnd"/>
      <w:r w:rsidRPr="00A90272">
        <w:rPr>
          <w:rFonts w:eastAsiaTheme="minorHAnsi"/>
          <w:rtl/>
        </w:rPr>
        <w:t xml:space="preserve"> </w:t>
      </w:r>
      <w:r w:rsidRPr="00A90272">
        <w:rPr>
          <w:rFonts w:eastAsiaTheme="minorHAnsi" w:hint="cs"/>
          <w:rtl/>
        </w:rPr>
        <w:t>ثم</w:t>
      </w:r>
      <w:r w:rsidRPr="00A90272">
        <w:rPr>
          <w:rFonts w:eastAsiaTheme="minorHAnsi"/>
          <w:rtl/>
        </w:rPr>
        <w:t xml:space="preserve"> </w:t>
      </w:r>
      <w:r w:rsidRPr="00A90272">
        <w:rPr>
          <w:rFonts w:eastAsiaTheme="minorHAnsi" w:hint="cs"/>
          <w:rtl/>
        </w:rPr>
        <w:t>البصري،</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حاتم،</w:t>
      </w:r>
      <w:r w:rsidRPr="00A90272">
        <w:rPr>
          <w:rFonts w:eastAsiaTheme="minorHAnsi"/>
          <w:rtl/>
        </w:rPr>
        <w:t xml:space="preserve"> </w:t>
      </w:r>
      <w:r w:rsidRPr="00A90272">
        <w:rPr>
          <w:rFonts w:eastAsiaTheme="minorHAnsi" w:hint="cs"/>
          <w:rtl/>
        </w:rPr>
        <w:t>المقرئ</w:t>
      </w:r>
      <w:r w:rsidRPr="00A90272">
        <w:rPr>
          <w:rFonts w:eastAsiaTheme="minorHAnsi"/>
          <w:rtl/>
        </w:rPr>
        <w:t xml:space="preserve"> </w:t>
      </w:r>
      <w:r w:rsidRPr="00A90272">
        <w:rPr>
          <w:rFonts w:eastAsiaTheme="minorHAnsi" w:hint="cs"/>
          <w:rtl/>
        </w:rPr>
        <w:t>النحوي</w:t>
      </w:r>
      <w:r w:rsidRPr="00A90272">
        <w:rPr>
          <w:rFonts w:eastAsiaTheme="minorHAnsi"/>
          <w:rtl/>
        </w:rPr>
        <w:t xml:space="preserve"> </w:t>
      </w:r>
      <w:r w:rsidRPr="00A90272">
        <w:rPr>
          <w:rFonts w:eastAsiaTheme="minorHAnsi" w:hint="cs"/>
          <w:rtl/>
        </w:rPr>
        <w:t>اللغوي،</w:t>
      </w:r>
      <w:r w:rsidRPr="00A90272">
        <w:rPr>
          <w:rFonts w:eastAsiaTheme="minorHAnsi"/>
          <w:rtl/>
        </w:rPr>
        <w:t xml:space="preserve"> </w:t>
      </w:r>
      <w:r w:rsidRPr="00A90272">
        <w:rPr>
          <w:rFonts w:eastAsiaTheme="minorHAnsi" w:hint="cs"/>
          <w:rtl/>
        </w:rPr>
        <w:t>صاحب</w:t>
      </w:r>
      <w:r w:rsidRPr="00A90272">
        <w:rPr>
          <w:rFonts w:eastAsiaTheme="minorHAnsi"/>
          <w:rtl/>
        </w:rPr>
        <w:t xml:space="preserve"> </w:t>
      </w:r>
      <w:r w:rsidRPr="00A90272">
        <w:rPr>
          <w:rFonts w:eastAsiaTheme="minorHAnsi" w:hint="cs"/>
          <w:rtl/>
        </w:rPr>
        <w:t>التصانيف،</w:t>
      </w:r>
      <w:r w:rsidRPr="00A90272">
        <w:rPr>
          <w:rFonts w:eastAsiaTheme="minorHAnsi"/>
          <w:rtl/>
        </w:rPr>
        <w:t xml:space="preserve"> </w:t>
      </w:r>
      <w:r w:rsidRPr="00A90272">
        <w:rPr>
          <w:rFonts w:eastAsiaTheme="minorHAnsi" w:hint="cs"/>
          <w:rtl/>
        </w:rPr>
        <w:t>له</w:t>
      </w:r>
      <w:r w:rsidRPr="00A90272">
        <w:rPr>
          <w:rFonts w:eastAsiaTheme="minorHAnsi"/>
          <w:rtl/>
        </w:rPr>
        <w:t xml:space="preserve">: </w:t>
      </w:r>
      <w:r w:rsidRPr="00A90272">
        <w:rPr>
          <w:rFonts w:eastAsiaTheme="minorHAnsi" w:hint="cs"/>
          <w:rtl/>
        </w:rPr>
        <w:t>إعراب</w:t>
      </w:r>
      <w:r w:rsidRPr="00A90272">
        <w:rPr>
          <w:rFonts w:eastAsiaTheme="minorHAnsi"/>
          <w:rtl/>
        </w:rPr>
        <w:t xml:space="preserve"> </w:t>
      </w:r>
      <w:r w:rsidRPr="00A90272">
        <w:rPr>
          <w:rFonts w:eastAsiaTheme="minorHAnsi" w:hint="cs"/>
          <w:rtl/>
        </w:rPr>
        <w:t>القرآن،</w:t>
      </w:r>
      <w:r w:rsidRPr="00A90272">
        <w:rPr>
          <w:rFonts w:eastAsiaTheme="minorHAnsi"/>
          <w:rtl/>
        </w:rPr>
        <w:t xml:space="preserve"> </w:t>
      </w:r>
      <w:r w:rsidRPr="00A90272">
        <w:rPr>
          <w:rFonts w:eastAsiaTheme="minorHAnsi" w:hint="cs"/>
          <w:rtl/>
        </w:rPr>
        <w:t>اختلاف</w:t>
      </w:r>
      <w:r w:rsidRPr="00A90272">
        <w:rPr>
          <w:rFonts w:eastAsiaTheme="minorHAnsi"/>
          <w:rtl/>
        </w:rPr>
        <w:t xml:space="preserve"> </w:t>
      </w:r>
      <w:r w:rsidRPr="00A90272">
        <w:rPr>
          <w:rFonts w:eastAsiaTheme="minorHAnsi" w:hint="cs"/>
          <w:rtl/>
        </w:rPr>
        <w:t>المصاحف،</w:t>
      </w:r>
      <w:r w:rsidRPr="00A90272">
        <w:rPr>
          <w:rFonts w:eastAsiaTheme="minorHAnsi"/>
          <w:rtl/>
        </w:rPr>
        <w:t xml:space="preserve"> </w:t>
      </w:r>
      <w:r w:rsidRPr="00A90272">
        <w:rPr>
          <w:rFonts w:eastAsiaTheme="minorHAnsi" w:hint="cs"/>
          <w:rtl/>
        </w:rPr>
        <w:t>وغيرها،</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سنة</w:t>
      </w:r>
      <w:r w:rsidRPr="00A90272">
        <w:rPr>
          <w:rFonts w:eastAsiaTheme="minorHAnsi"/>
          <w:rtl/>
        </w:rPr>
        <w:t xml:space="preserve"> (255</w:t>
      </w:r>
      <w:r w:rsidRPr="00A90272">
        <w:rPr>
          <w:rFonts w:eastAsiaTheme="minorHAnsi" w:hint="cs"/>
          <w:rtl/>
        </w:rPr>
        <w:t>)ه‍،</w:t>
      </w:r>
      <w:r w:rsidRPr="00A90272">
        <w:rPr>
          <w:rFonts w:eastAsiaTheme="minorHAnsi"/>
          <w:rtl/>
        </w:rPr>
        <w:t xml:space="preserve"> </w:t>
      </w:r>
      <w:r w:rsidRPr="00A90272">
        <w:rPr>
          <w:rFonts w:eastAsiaTheme="minorHAnsi" w:hint="cs"/>
          <w:rtl/>
        </w:rPr>
        <w:t>ينظر</w:t>
      </w:r>
      <w:r w:rsidRPr="00A90272">
        <w:rPr>
          <w:rFonts w:eastAsiaTheme="minorHAnsi"/>
          <w:rtl/>
        </w:rPr>
        <w:t xml:space="preserve">: </w:t>
      </w:r>
      <w:r w:rsidRPr="00A90272">
        <w:rPr>
          <w:rFonts w:eastAsiaTheme="minorHAnsi" w:hint="cs"/>
          <w:rtl/>
        </w:rPr>
        <w:t>السير</w:t>
      </w:r>
      <w:r w:rsidRPr="00A90272">
        <w:rPr>
          <w:rFonts w:eastAsiaTheme="minorHAnsi"/>
          <w:rtl/>
        </w:rPr>
        <w:t>(12/268)</w:t>
      </w:r>
      <w:r w:rsidRPr="00A90272">
        <w:rPr>
          <w:rFonts w:eastAsiaTheme="minorHAnsi" w:hint="cs"/>
          <w:rtl/>
        </w:rPr>
        <w:t>،</w:t>
      </w:r>
      <w:r w:rsidRPr="00A90272">
        <w:rPr>
          <w:rFonts w:eastAsiaTheme="minorHAnsi"/>
          <w:rtl/>
        </w:rPr>
        <w:t xml:space="preserve"> </w:t>
      </w:r>
      <w:r w:rsidRPr="00A90272">
        <w:rPr>
          <w:rFonts w:eastAsiaTheme="minorHAnsi" w:hint="cs"/>
          <w:rtl/>
        </w:rPr>
        <w:t>بغية</w:t>
      </w:r>
      <w:r w:rsidRPr="00A90272">
        <w:rPr>
          <w:rFonts w:eastAsiaTheme="minorHAnsi"/>
          <w:rtl/>
        </w:rPr>
        <w:t xml:space="preserve"> </w:t>
      </w:r>
      <w:proofErr w:type="spellStart"/>
      <w:r w:rsidRPr="00A90272">
        <w:rPr>
          <w:rFonts w:eastAsiaTheme="minorHAnsi" w:hint="cs"/>
          <w:rtl/>
        </w:rPr>
        <w:t>الوعاة</w:t>
      </w:r>
      <w:proofErr w:type="spellEnd"/>
      <w:r w:rsidRPr="00A90272">
        <w:rPr>
          <w:rFonts w:eastAsiaTheme="minorHAnsi"/>
          <w:rtl/>
        </w:rPr>
        <w:t xml:space="preserve"> (1/606).</w:t>
      </w:r>
    </w:p>
  </w:footnote>
  <w:footnote w:id="99">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إعراب القرآن لنحاس (1/167)</w:t>
      </w:r>
      <w:r>
        <w:rPr>
          <w:rFonts w:hint="cs"/>
          <w:rtl/>
        </w:rPr>
        <w:t>، شواذ القراءات للكرماني ص (115</w:t>
      </w:r>
      <w:r w:rsidRPr="00A90272">
        <w:rPr>
          <w:rFonts w:hint="cs"/>
          <w:rtl/>
        </w:rPr>
        <w:t xml:space="preserve">)، وإعراب القراءات الشواذ (1/329)، ووجه شذوذها: لأنها ليست من طريق قالون وورش عن نافع، بل هي من طريق أبو حاتم وشيبة وأبو جعفر بن القعقاع. ينظر: </w:t>
      </w:r>
      <w:proofErr w:type="gramStart"/>
      <w:r w:rsidRPr="00A90272">
        <w:rPr>
          <w:rFonts w:hint="cs"/>
          <w:rtl/>
        </w:rPr>
        <w:t>المحرر</w:t>
      </w:r>
      <w:proofErr w:type="gramEnd"/>
      <w:r w:rsidRPr="00A90272">
        <w:rPr>
          <w:rFonts w:hint="cs"/>
          <w:rtl/>
        </w:rPr>
        <w:t xml:space="preserve"> الوجيز (2/265).</w:t>
      </w:r>
    </w:p>
  </w:footnote>
  <w:footnote w:id="100">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(1/167)، </w:t>
      </w:r>
      <w:proofErr w:type="gramStart"/>
      <w:r w:rsidRPr="00A90272">
        <w:rPr>
          <w:rFonts w:hint="cs"/>
          <w:rtl/>
        </w:rPr>
        <w:t>المحرر</w:t>
      </w:r>
      <w:proofErr w:type="gramEnd"/>
      <w:r w:rsidRPr="00A90272">
        <w:rPr>
          <w:rFonts w:hint="cs"/>
          <w:rtl/>
        </w:rPr>
        <w:t xml:space="preserve"> الوجيز (2/265)، والبحر المحيط (2/527)، والدر المصون (2/144).</w:t>
      </w:r>
    </w:p>
  </w:footnote>
  <w:footnote w:id="101">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w:t>
      </w:r>
      <w:r>
        <w:rPr>
          <w:rFonts w:hint="cs"/>
          <w:rtl/>
        </w:rPr>
        <w:t>404</w:t>
      </w:r>
      <w:r w:rsidRPr="00A90272">
        <w:rPr>
          <w:rFonts w:hint="cs"/>
          <w:rtl/>
        </w:rPr>
        <w:t>).</w:t>
      </w:r>
    </w:p>
  </w:footnote>
  <w:footnote w:id="102">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هو</w:t>
      </w:r>
      <w:proofErr w:type="gramEnd"/>
      <w:r w:rsidRPr="00A90272">
        <w:rPr>
          <w:rFonts w:hint="cs"/>
          <w:rtl/>
        </w:rPr>
        <w:t xml:space="preserve">: أبو صفوان حميد بن قيس الأعرج المكي، قرأ القرآن على مجاهد، وروى عن عطاء والزهري وغيرهما، قرأ عليه أبو عمرو البصري، وروى له الجماعة، توفي سنة (130)ه‍. ينظر: </w:t>
      </w:r>
      <w:proofErr w:type="gramStart"/>
      <w:r w:rsidRPr="00A90272">
        <w:rPr>
          <w:rFonts w:hint="cs"/>
          <w:rtl/>
        </w:rPr>
        <w:t>معرفة</w:t>
      </w:r>
      <w:proofErr w:type="gramEnd"/>
      <w:r w:rsidRPr="00A90272">
        <w:rPr>
          <w:rFonts w:hint="cs"/>
          <w:rtl/>
        </w:rPr>
        <w:t xml:space="preserve"> القراء الكبار (1/97)، تهذيب الكمال (7/384).</w:t>
      </w:r>
    </w:p>
  </w:footnote>
  <w:footnote w:id="103">
    <w:p w:rsidR="005A73F5" w:rsidRPr="00A90272" w:rsidRDefault="005A73F5" w:rsidP="00453F6F">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إعراب القرآن للنحاس (1/167)، المختصر لابن </w:t>
      </w:r>
      <w:proofErr w:type="spellStart"/>
      <w:r w:rsidRPr="00A90272">
        <w:rPr>
          <w:rFonts w:hint="cs"/>
          <w:rtl/>
        </w:rPr>
        <w:t>خالويه</w:t>
      </w:r>
      <w:proofErr w:type="spellEnd"/>
      <w:r w:rsidRPr="00A90272">
        <w:rPr>
          <w:rFonts w:hint="cs"/>
          <w:rtl/>
        </w:rPr>
        <w:t xml:space="preserve"> ص (21)، شواذ القراءات للكرماني ص (115). ووجه شذوذها أنها من طريق حميد.</w:t>
      </w:r>
    </w:p>
  </w:footnote>
  <w:footnote w:id="10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قرأ بها </w:t>
      </w:r>
      <w:proofErr w:type="gramStart"/>
      <w:r w:rsidRPr="00A90272">
        <w:rPr>
          <w:rFonts w:hint="cs"/>
          <w:rtl/>
        </w:rPr>
        <w:t>ابن</w:t>
      </w:r>
      <w:proofErr w:type="gramEnd"/>
      <w:r w:rsidRPr="00A90272">
        <w:rPr>
          <w:rFonts w:hint="cs"/>
          <w:rtl/>
        </w:rPr>
        <w:t xml:space="preserve"> كثير ومجاهد وحميد وابن قيس. ينظر: </w:t>
      </w:r>
      <w:proofErr w:type="gramStart"/>
      <w:r w:rsidRPr="00A90272">
        <w:rPr>
          <w:rFonts w:hint="cs"/>
          <w:rtl/>
        </w:rPr>
        <w:t>المحرر</w:t>
      </w:r>
      <w:proofErr w:type="gramEnd"/>
      <w:r w:rsidRPr="00A90272">
        <w:rPr>
          <w:rFonts w:hint="cs"/>
          <w:rtl/>
        </w:rPr>
        <w:t xml:space="preserve"> الوجيز (2/265)، الكشاف (1/197)، البحر المحيط (2/527).</w:t>
      </w:r>
    </w:p>
  </w:footnote>
  <w:footnote w:id="10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(1/167)، </w:t>
      </w:r>
      <w:proofErr w:type="gramStart"/>
      <w:r w:rsidRPr="00A90272">
        <w:rPr>
          <w:rFonts w:hint="cs"/>
          <w:rtl/>
        </w:rPr>
        <w:t>الكشاف</w:t>
      </w:r>
      <w:proofErr w:type="gramEnd"/>
      <w:r w:rsidRPr="00A90272">
        <w:rPr>
          <w:rFonts w:hint="cs"/>
          <w:rtl/>
        </w:rPr>
        <w:t xml:space="preserve"> (1/</w:t>
      </w:r>
      <w:r>
        <w:rPr>
          <w:rFonts w:hint="cs"/>
          <w:rtl/>
        </w:rPr>
        <w:t>404</w:t>
      </w:r>
      <w:r w:rsidRPr="00A90272">
        <w:rPr>
          <w:rFonts w:hint="cs"/>
          <w:rtl/>
        </w:rPr>
        <w:t>).</w:t>
      </w:r>
    </w:p>
  </w:footnote>
  <w:footnote w:id="10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(2/265).</w:t>
      </w:r>
    </w:p>
  </w:footnote>
  <w:footnote w:id="107">
    <w:p w:rsidR="005A73F5" w:rsidRPr="00A90272" w:rsidRDefault="005A73F5" w:rsidP="000D5A73">
      <w:pPr>
        <w:pStyle w:val="a8"/>
      </w:pPr>
      <w:r w:rsidRPr="00A90272">
        <w:rPr>
          <w:rFonts w:hint="cs"/>
          <w:rtl/>
        </w:rPr>
        <w:t>(</w:t>
      </w:r>
      <w:r w:rsidRPr="00B175A2">
        <w:rPr>
          <w:rStyle w:val="a9"/>
          <w:position w:val="0"/>
          <w:sz w:val="32"/>
          <w:szCs w:val="32"/>
          <w:rtl/>
          <w:lang w:bidi="ar-LB"/>
        </w:rPr>
        <w:footnoteRef/>
      </w:r>
      <w:r w:rsidRPr="00A90272">
        <w:rPr>
          <w:rFonts w:hint="cs"/>
          <w:rtl/>
        </w:rPr>
        <w:t>) الإملاء (1/140).</w:t>
      </w:r>
    </w:p>
  </w:footnote>
  <w:footnote w:id="108">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w:t>
      </w:r>
      <w:proofErr w:type="gramStart"/>
      <w:r w:rsidRPr="00A90272">
        <w:rPr>
          <w:rFonts w:hint="cs"/>
          <w:rtl/>
        </w:rPr>
        <w:t>وإعرابه</w:t>
      </w:r>
      <w:proofErr w:type="gramEnd"/>
      <w:r w:rsidRPr="00A90272">
        <w:rPr>
          <w:rFonts w:hint="cs"/>
          <w:rtl/>
        </w:rPr>
        <w:t xml:space="preserve"> (1/294).</w:t>
      </w:r>
    </w:p>
  </w:footnote>
  <w:footnote w:id="109">
    <w:p w:rsidR="005A73F5" w:rsidRPr="00A90272" w:rsidRDefault="005A73F5" w:rsidP="000D5A73">
      <w:pPr>
        <w:pStyle w:val="a8"/>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البيت لرؤبة ينظر: ديوانه ص (187)، والكتاب (1/98)، وشرح ابن عقيل (2/105). وداينت: من المداينة، وهي البيع بالدين. بها: أي </w:t>
      </w:r>
      <w:proofErr w:type="gramStart"/>
      <w:r w:rsidRPr="00A90272">
        <w:rPr>
          <w:rFonts w:hint="cs"/>
          <w:rtl/>
        </w:rPr>
        <w:t>بالإبل</w:t>
      </w:r>
      <w:proofErr w:type="gramEnd"/>
      <w:r w:rsidRPr="00A90272">
        <w:rPr>
          <w:rFonts w:hint="cs"/>
          <w:rtl/>
        </w:rPr>
        <w:t xml:space="preserve">، وحسان: اسم رجل. والليان: مصدر لويته بالدين ليا وليانا، إذا مَطلته؛ وهو مصدر نادر لم يسمع نظيره على فَعْلان إلا "شنآن" في لغة إسكان النون، ليس في المصادر غيرهما على هذا الوزن. </w:t>
      </w:r>
      <w:proofErr w:type="gramStart"/>
      <w:r w:rsidRPr="00A90272">
        <w:rPr>
          <w:rFonts w:hint="cs"/>
          <w:rtl/>
        </w:rPr>
        <w:t>يقول</w:t>
      </w:r>
      <w:proofErr w:type="gramEnd"/>
      <w:r w:rsidRPr="00A90272">
        <w:rPr>
          <w:rFonts w:hint="cs"/>
          <w:rtl/>
        </w:rPr>
        <w:t xml:space="preserve">: داين بالإبل حسان لأنه رجل مليء لا يماطل، مخافة أن يداين غير حسان ممن ليس بمليء، فيماطل لإفلاسه. ينظر: </w:t>
      </w:r>
      <w:r w:rsidRPr="00A90272">
        <w:rPr>
          <w:rtl/>
        </w:rPr>
        <w:t>جمهرة اللغة (2/989)</w:t>
      </w:r>
      <w:r w:rsidRPr="00A90272">
        <w:rPr>
          <w:rFonts w:hint="cs"/>
          <w:rtl/>
        </w:rPr>
        <w:t xml:space="preserve">، </w:t>
      </w:r>
      <w:r w:rsidRPr="00A90272">
        <w:rPr>
          <w:rtl/>
        </w:rPr>
        <w:t>لسان العرب (15/263)</w:t>
      </w:r>
      <w:r w:rsidRPr="00A90272">
        <w:rPr>
          <w:rFonts w:hint="cs"/>
          <w:rtl/>
        </w:rPr>
        <w:t>، لسان</w:t>
      </w:r>
      <w:r w:rsidRPr="00A90272">
        <w:rPr>
          <w:rtl/>
        </w:rPr>
        <w:t xml:space="preserve"> </w:t>
      </w:r>
      <w:r w:rsidRPr="00A90272">
        <w:rPr>
          <w:rFonts w:hint="cs"/>
          <w:rtl/>
        </w:rPr>
        <w:t>العرب</w:t>
      </w:r>
      <w:r w:rsidRPr="00A90272">
        <w:rPr>
          <w:rtl/>
        </w:rPr>
        <w:t xml:space="preserve"> (13/168)</w:t>
      </w:r>
      <w:r w:rsidRPr="00A90272">
        <w:rPr>
          <w:rFonts w:hint="cs"/>
          <w:rtl/>
        </w:rPr>
        <w:t xml:space="preserve"> </w:t>
      </w:r>
      <w:proofErr w:type="gramStart"/>
      <w:r w:rsidRPr="00A90272">
        <w:rPr>
          <w:rFonts w:hint="cs"/>
          <w:rtl/>
        </w:rPr>
        <w:t>مادة</w:t>
      </w:r>
      <w:proofErr w:type="gramEnd"/>
      <w:r w:rsidRPr="00A90272">
        <w:rPr>
          <w:rFonts w:hint="cs"/>
          <w:rtl/>
        </w:rPr>
        <w:t xml:space="preserve">: (دَيَن)، </w:t>
      </w:r>
      <w:r w:rsidRPr="00A90272">
        <w:rPr>
          <w:rtl/>
        </w:rPr>
        <w:t>(15/263)</w:t>
      </w:r>
      <w:r w:rsidRPr="00A90272">
        <w:rPr>
          <w:rFonts w:hint="cs"/>
          <w:rtl/>
        </w:rPr>
        <w:t xml:space="preserve"> مادة: (لوي). والشاهد فيه نصب " الليان" بإضمار عامل تقديره " وأن خفت"، وقيل: يجوز أن يكون معطوفاً على "مخافة" والتقدير مخافة الإفلاس ومخافة الليان، ثم حذف المضاف وهو "مخافة" الثانية وأقام المضاف إليه مقامه فانتصب انتصابه.</w:t>
      </w:r>
    </w:p>
  </w:footnote>
  <w:footnote w:id="110">
    <w:p w:rsidR="005A73F5" w:rsidRPr="00A90272" w:rsidRDefault="005A73F5" w:rsidP="000D5A73">
      <w:pPr>
        <w:pStyle w:val="a8"/>
      </w:pPr>
      <w:r w:rsidRPr="00A90272">
        <w:rPr>
          <w:rFonts w:hint="cs"/>
          <w:rtl/>
        </w:rPr>
        <w:t>(</w:t>
      </w:r>
      <w:r w:rsidRPr="00B175A2">
        <w:rPr>
          <w:rStyle w:val="a9"/>
          <w:position w:val="0"/>
          <w:sz w:val="32"/>
          <w:szCs w:val="32"/>
          <w:rtl/>
          <w:lang w:bidi="ar-LB"/>
        </w:rPr>
        <w:footnoteRef/>
      </w:r>
      <w:r w:rsidRPr="00A90272">
        <w:rPr>
          <w:rFonts w:hint="cs"/>
          <w:rtl/>
        </w:rPr>
        <w:t>) ينظر: إعراب القرآن للنحاس (1/167)، زاد المسير (1/297).</w:t>
      </w:r>
    </w:p>
  </w:footnote>
  <w:footnote w:id="111">
    <w:p w:rsidR="005A73F5" w:rsidRPr="00A90272" w:rsidRDefault="005A73F5" w:rsidP="000D5A73">
      <w:pPr>
        <w:pStyle w:val="a8"/>
      </w:pPr>
      <w:r w:rsidRPr="00A90272">
        <w:rPr>
          <w:rFonts w:hint="cs"/>
          <w:rtl/>
        </w:rPr>
        <w:t>(</w:t>
      </w:r>
      <w:r w:rsidRPr="00B175A2">
        <w:rPr>
          <w:rStyle w:val="a9"/>
          <w:position w:val="0"/>
          <w:sz w:val="32"/>
          <w:szCs w:val="32"/>
          <w:rtl/>
          <w:lang w:bidi="ar-LB"/>
        </w:rPr>
        <w:footnoteRef/>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للفراء (1/224).</w:t>
      </w:r>
    </w:p>
  </w:footnote>
  <w:footnote w:id="112">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Fonts w:hint="cs"/>
          <w:rtl/>
        </w:rPr>
        <w:t xml:space="preserve">) معاني </w:t>
      </w:r>
      <w:proofErr w:type="gramStart"/>
      <w:r w:rsidRPr="00A90272">
        <w:rPr>
          <w:rFonts w:hint="cs"/>
          <w:rtl/>
        </w:rPr>
        <w:t>القرآن</w:t>
      </w:r>
      <w:proofErr w:type="gramEnd"/>
      <w:r w:rsidRPr="00A90272">
        <w:rPr>
          <w:rFonts w:hint="cs"/>
          <w:rtl/>
        </w:rPr>
        <w:t xml:space="preserve"> (1/440).</w:t>
      </w:r>
    </w:p>
  </w:footnote>
  <w:footnote w:id="113">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(2/265).</w:t>
      </w:r>
    </w:p>
  </w:footnote>
  <w:footnote w:id="11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w:t>
      </w:r>
      <w:r>
        <w:rPr>
          <w:rFonts w:hint="cs"/>
          <w:rtl/>
        </w:rPr>
        <w:t>404</w:t>
      </w:r>
      <w:r w:rsidRPr="00A90272">
        <w:rPr>
          <w:rFonts w:hint="cs"/>
          <w:rtl/>
        </w:rPr>
        <w:t>)، المحرر الوجيز (3/136)، التفسير الكبير (8/118).</w:t>
      </w:r>
    </w:p>
  </w:footnote>
  <w:footnote w:id="115">
    <w:p w:rsidR="005A73F5" w:rsidRPr="00A90272" w:rsidRDefault="005A73F5" w:rsidP="000D5A73">
      <w:pPr>
        <w:pStyle w:val="a8"/>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ينظر: البحر المحيط (2/528)، والدر المصون (3/271</w:t>
      </w:r>
      <w:proofErr w:type="gramStart"/>
      <w:r w:rsidRPr="00A90272">
        <w:rPr>
          <w:rFonts w:hint="cs"/>
          <w:rtl/>
        </w:rPr>
        <w:t>،272)</w:t>
      </w:r>
      <w:proofErr w:type="gramEnd"/>
      <w:r w:rsidRPr="00A90272">
        <w:rPr>
          <w:rFonts w:hint="cs"/>
          <w:rtl/>
        </w:rPr>
        <w:t xml:space="preserve"> .</w:t>
      </w:r>
    </w:p>
  </w:footnote>
  <w:footnote w:id="116">
    <w:p w:rsidR="005A73F5" w:rsidRPr="00A90272" w:rsidRDefault="005A73F5" w:rsidP="000D5A73">
      <w:pPr>
        <w:pStyle w:val="a8"/>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 xml:space="preserve">قراءة العامة قراءة متواترة، </w:t>
      </w:r>
      <w:proofErr w:type="gramStart"/>
      <w:r w:rsidRPr="00A90272">
        <w:rPr>
          <w:rFonts w:hint="cs"/>
          <w:rtl/>
        </w:rPr>
        <w:t>وأما</w:t>
      </w:r>
      <w:proofErr w:type="gramEnd"/>
      <w:r w:rsidRPr="00A90272">
        <w:rPr>
          <w:rFonts w:hint="cs"/>
          <w:rtl/>
        </w:rPr>
        <w:t xml:space="preserve"> هذه فقراءة شاذة. ينظر : مختصر في شواذ القران لابن </w:t>
      </w:r>
      <w:proofErr w:type="spellStart"/>
      <w:r w:rsidRPr="00A90272">
        <w:rPr>
          <w:rFonts w:hint="cs"/>
          <w:rtl/>
        </w:rPr>
        <w:t>خالويه</w:t>
      </w:r>
      <w:proofErr w:type="spellEnd"/>
      <w:r w:rsidRPr="00A90272">
        <w:rPr>
          <w:rFonts w:hint="cs"/>
          <w:rtl/>
        </w:rPr>
        <w:t xml:space="preserve"> ص (21)، والبحر المحيط (2/528)، والدر المصون (3/272).</w:t>
      </w:r>
    </w:p>
  </w:footnote>
  <w:footnote w:id="11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(8/118).</w:t>
      </w:r>
    </w:p>
  </w:footnote>
  <w:footnote w:id="118">
    <w:p w:rsidR="005A73F5" w:rsidRPr="00A90272" w:rsidRDefault="005A73F5" w:rsidP="00C2108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w:t>
      </w:r>
      <w:r>
        <w:rPr>
          <w:rFonts w:hint="cs"/>
          <w:rtl/>
        </w:rPr>
        <w:t>404</w:t>
      </w:r>
      <w:r w:rsidRPr="00A90272">
        <w:rPr>
          <w:rFonts w:hint="cs"/>
          <w:rtl/>
        </w:rPr>
        <w:t>).</w:t>
      </w:r>
    </w:p>
  </w:footnote>
  <w:footnote w:id="119">
    <w:p w:rsidR="005A73F5" w:rsidRPr="00A90272" w:rsidRDefault="005A73F5" w:rsidP="00C2108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(8/118).</w:t>
      </w:r>
    </w:p>
  </w:footnote>
  <w:footnote w:id="120">
    <w:p w:rsidR="005A73F5" w:rsidRPr="00A90272" w:rsidRDefault="005A73F5" w:rsidP="00C2108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(5/522)، </w:t>
      </w:r>
      <w:proofErr w:type="gramStart"/>
      <w:r w:rsidRPr="00A90272">
        <w:rPr>
          <w:rFonts w:hint="cs"/>
          <w:rtl/>
        </w:rPr>
        <w:t>التفسير</w:t>
      </w:r>
      <w:proofErr w:type="gramEnd"/>
      <w:r w:rsidRPr="00A90272">
        <w:rPr>
          <w:rFonts w:hint="cs"/>
          <w:rtl/>
        </w:rPr>
        <w:t xml:space="preserve"> الكبير (8/119).</w:t>
      </w:r>
    </w:p>
  </w:footnote>
  <w:footnote w:id="121">
    <w:p w:rsidR="005A73F5" w:rsidRPr="00A90272" w:rsidRDefault="005A73F5" w:rsidP="00C21086">
      <w:pPr>
        <w:pStyle w:val="a8"/>
        <w:spacing w:line="520" w:lineRule="exact"/>
        <w:rPr>
          <w:rFonts w:ascii="CTraditional Arabic" w:hAnsi="CTraditional Arabic"/>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المعتزلة:</w:t>
      </w:r>
      <w:r w:rsidRPr="00A90272">
        <w:rPr>
          <w:rtl/>
        </w:rPr>
        <w:t xml:space="preserve"> </w:t>
      </w:r>
      <w:r w:rsidRPr="00A90272">
        <w:rPr>
          <w:rFonts w:hint="cs"/>
          <w:rtl/>
        </w:rPr>
        <w:t xml:space="preserve">سمو بذلك لا </w:t>
      </w:r>
      <w:proofErr w:type="spellStart"/>
      <w:r w:rsidRPr="00A90272">
        <w:rPr>
          <w:rFonts w:hint="cs"/>
          <w:rtl/>
        </w:rPr>
        <w:t>عتزالهم</w:t>
      </w:r>
      <w:proofErr w:type="spellEnd"/>
      <w:r w:rsidRPr="00A90272">
        <w:rPr>
          <w:rFonts w:hint="cs"/>
          <w:rtl/>
        </w:rPr>
        <w:t xml:space="preserve"> أقوال المسلمين في مرتكب الكبيرة حيث قالوا: إنه في منزلة بين المنزلتين، فلا هو مؤمن ولا هو كافر، وقيل: </w:t>
      </w:r>
      <w:r>
        <w:rPr>
          <w:rFonts w:hint="cs"/>
          <w:rtl/>
        </w:rPr>
        <w:t>المعتزلة</w:t>
      </w:r>
      <w:r w:rsidRPr="00A90272">
        <w:rPr>
          <w:rFonts w:hint="cs"/>
          <w:rtl/>
        </w:rPr>
        <w:t xml:space="preserve"> زعيمهم (واصل بن عطاء) مجلس الحسن البصري، وهي </w:t>
      </w:r>
      <w:r w:rsidRPr="00A90272">
        <w:rPr>
          <w:rtl/>
        </w:rPr>
        <w:t>فرقة مبتدعة</w:t>
      </w:r>
      <w:r w:rsidRPr="00A90272">
        <w:rPr>
          <w:rFonts w:hint="cs"/>
          <w:rtl/>
        </w:rPr>
        <w:t>، يقوم مذهبهم على نفي الصفات عن الله تعالى، ونفي</w:t>
      </w:r>
      <w:r>
        <w:rPr>
          <w:rFonts w:hint="eastAsia"/>
          <w:rtl/>
        </w:rPr>
        <w:t> </w:t>
      </w:r>
      <w:r w:rsidRPr="00A90272">
        <w:rPr>
          <w:rFonts w:hint="cs"/>
          <w:rtl/>
        </w:rPr>
        <w:t>القدر في معاصي العباد، وإضافة خلقها إلى فاعليها، وأن القرآن مخلوق، ونفوا شفاعة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لأهل الكبائر، ولهم أصول خمسة: 1-التوحيد 2</w:t>
      </w:r>
      <w:r w:rsidRPr="007178EB">
        <w:rPr>
          <w:rFonts w:hint="cs"/>
          <w:sz w:val="28"/>
          <w:szCs w:val="28"/>
          <w:rtl/>
        </w:rPr>
        <w:t xml:space="preserve">- </w:t>
      </w:r>
      <w:r w:rsidRPr="00A90272">
        <w:rPr>
          <w:rFonts w:hint="cs"/>
          <w:rtl/>
        </w:rPr>
        <w:t>العدل 3</w:t>
      </w:r>
      <w:r w:rsidRPr="007178EB">
        <w:rPr>
          <w:rFonts w:hint="cs"/>
          <w:sz w:val="28"/>
          <w:szCs w:val="28"/>
          <w:rtl/>
        </w:rPr>
        <w:t xml:space="preserve">- </w:t>
      </w:r>
      <w:r w:rsidRPr="00A90272">
        <w:rPr>
          <w:rFonts w:hint="cs"/>
          <w:rtl/>
        </w:rPr>
        <w:t>المنزلة بين المنزلتين 4</w:t>
      </w:r>
      <w:r w:rsidRPr="007178EB">
        <w:rPr>
          <w:rFonts w:hint="cs"/>
          <w:sz w:val="28"/>
          <w:szCs w:val="28"/>
          <w:rtl/>
        </w:rPr>
        <w:t xml:space="preserve">- </w:t>
      </w:r>
      <w:r w:rsidRPr="00A90272">
        <w:rPr>
          <w:rFonts w:hint="cs"/>
          <w:rtl/>
        </w:rPr>
        <w:t>الوعد والوعيد 5</w:t>
      </w:r>
      <w:r w:rsidRPr="007178EB">
        <w:rPr>
          <w:rFonts w:hint="cs"/>
          <w:sz w:val="28"/>
          <w:szCs w:val="28"/>
          <w:rtl/>
        </w:rPr>
        <w:t xml:space="preserve">- </w:t>
      </w:r>
      <w:r w:rsidRPr="00A90272">
        <w:rPr>
          <w:rFonts w:hint="cs"/>
          <w:rtl/>
        </w:rPr>
        <w:t>الأمر بالمعروف والنهي عن المنكر. ي</w:t>
      </w:r>
      <w:r w:rsidRPr="00A90272">
        <w:rPr>
          <w:rtl/>
        </w:rPr>
        <w:t>نظر</w:t>
      </w:r>
      <w:r w:rsidRPr="00A90272">
        <w:rPr>
          <w:rFonts w:hint="cs"/>
          <w:rtl/>
        </w:rPr>
        <w:t>:</w:t>
      </w:r>
      <w:r w:rsidRPr="00A90272">
        <w:rPr>
          <w:rtl/>
        </w:rPr>
        <w:t xml:space="preserve"> الملل وال</w:t>
      </w:r>
      <w:r w:rsidRPr="00A90272">
        <w:rPr>
          <w:rFonts w:hint="cs"/>
          <w:rtl/>
        </w:rPr>
        <w:t>ن</w:t>
      </w:r>
      <w:r w:rsidRPr="00A90272">
        <w:rPr>
          <w:rtl/>
        </w:rPr>
        <w:t>حل</w:t>
      </w:r>
      <w:r w:rsidRPr="00A90272">
        <w:rPr>
          <w:rFonts w:hint="cs"/>
          <w:rtl/>
        </w:rPr>
        <w:t xml:space="preserve"> (1</w:t>
      </w:r>
      <w:r w:rsidRPr="00A90272">
        <w:rPr>
          <w:rtl/>
        </w:rPr>
        <w:t>/</w:t>
      </w:r>
      <w:r w:rsidRPr="00A90272">
        <w:rPr>
          <w:rFonts w:hint="cs"/>
          <w:rtl/>
        </w:rPr>
        <w:t>56)</w:t>
      </w:r>
      <w:r w:rsidRPr="00A90272">
        <w:rPr>
          <w:rFonts w:ascii="CTraditional Arabic" w:hAnsi="CTraditional Arabic" w:hint="cs"/>
          <w:rtl/>
        </w:rPr>
        <w:t xml:space="preserve">، شرح الطحاوية ص (524)، المعتزلة د. أحمد محمود </w:t>
      </w:r>
      <w:proofErr w:type="gramStart"/>
      <w:r w:rsidRPr="00A90272">
        <w:rPr>
          <w:rFonts w:ascii="CTraditional Arabic" w:hAnsi="CTraditional Arabic" w:hint="cs"/>
          <w:rtl/>
        </w:rPr>
        <w:t>صبحي</w:t>
      </w:r>
      <w:proofErr w:type="gramEnd"/>
      <w:r w:rsidRPr="00A90272">
        <w:rPr>
          <w:rFonts w:ascii="CTraditional Arabic" w:hAnsi="CTraditional Arabic" w:hint="cs"/>
          <w:rtl/>
        </w:rPr>
        <w:t xml:space="preserve"> ص (103).</w:t>
      </w:r>
    </w:p>
  </w:footnote>
  <w:footnote w:id="122">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أحكام القرآن للجصاص (2/300). وينظر: </w:t>
      </w:r>
      <w:proofErr w:type="gramStart"/>
      <w:r w:rsidRPr="00A90272">
        <w:rPr>
          <w:rFonts w:hint="cs"/>
          <w:rtl/>
        </w:rPr>
        <w:t>التفسير</w:t>
      </w:r>
      <w:proofErr w:type="gramEnd"/>
      <w:r w:rsidRPr="00A90272">
        <w:rPr>
          <w:rFonts w:hint="cs"/>
          <w:rtl/>
        </w:rPr>
        <w:t xml:space="preserve"> الكبير (8/118).</w:t>
      </w:r>
    </w:p>
  </w:footnote>
  <w:footnote w:id="123">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في عرض الصفحة.</w:t>
      </w:r>
    </w:p>
  </w:footnote>
  <w:footnote w:id="12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في الرد على القدرية: السنة للخلال (3/536)، الانتصار في الرد على المعتزلة القدرية </w:t>
      </w:r>
      <w:proofErr w:type="gramStart"/>
      <w:r w:rsidRPr="00A90272">
        <w:rPr>
          <w:rFonts w:hint="cs"/>
          <w:rtl/>
        </w:rPr>
        <w:t>الأشرار</w:t>
      </w:r>
      <w:proofErr w:type="gramEnd"/>
      <w:r w:rsidRPr="00A90272">
        <w:rPr>
          <w:rFonts w:hint="cs"/>
          <w:rtl/>
        </w:rPr>
        <w:t xml:space="preserve"> للعمراني </w:t>
      </w:r>
      <w:r w:rsidRPr="00A90272">
        <w:rPr>
          <w:rtl/>
        </w:rPr>
        <w:t>(1/219)</w:t>
      </w:r>
      <w:r w:rsidRPr="00A90272">
        <w:rPr>
          <w:rFonts w:hint="cs"/>
          <w:rtl/>
        </w:rPr>
        <w:t>.</w:t>
      </w:r>
    </w:p>
  </w:footnote>
  <w:footnote w:id="125">
    <w:p w:rsidR="005A73F5" w:rsidRPr="00A90272" w:rsidRDefault="005A73F5" w:rsidP="000D5A73">
      <w:pPr>
        <w:pStyle w:val="a8"/>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الكسب عند الأشاعرة كما </w:t>
      </w:r>
      <w:r w:rsidRPr="00A90272">
        <w:rPr>
          <w:rtl/>
        </w:rPr>
        <w:t>عرَّف</w:t>
      </w:r>
      <w:r w:rsidRPr="00A90272">
        <w:rPr>
          <w:rFonts w:hint="cs"/>
          <w:rtl/>
        </w:rPr>
        <w:t>ه</w:t>
      </w:r>
      <w:r w:rsidRPr="00A90272">
        <w:rPr>
          <w:rtl/>
        </w:rPr>
        <w:t xml:space="preserve"> الأشعري بقوله: ومعنى الكسب أن يكون الفعل بقدرة محدثة؛ فكل من وقع منه الفعل بقدرة قديمة فهو فاعل خالق، ومن وقع منه بقدرة محدثة فهو مكتسب. انتهى، وهم يريدون أن يبتعدوا عن قول المعتزلة بعدم خلق الله تعالى لأفعال العباد فوقعوا في شر آخر وهو القول بالجبر، فيقولون: الرجل إذا كسر الزجاجة ما انكسرت بكسره وإنما انكسرت عند كسره، والنار إذا أحرقت ما تحرق ما احترق بسببها وإنما احترق عندها لا بها فالإنسان إذا أكل حتى شبع ما شبع بالأكل وإنما شبع عند الأكل</w:t>
      </w:r>
      <w:r w:rsidRPr="00A90272">
        <w:rPr>
          <w:rFonts w:hint="cs"/>
          <w:rtl/>
        </w:rPr>
        <w:t>، وهذا مخالف لمنهج أهل السنة والجماعة</w:t>
      </w:r>
      <w:r w:rsidRPr="00A90272">
        <w:rPr>
          <w:rtl/>
        </w:rPr>
        <w:t xml:space="preserve">. ينظر: </w:t>
      </w:r>
      <w:r w:rsidRPr="00A90272">
        <w:rPr>
          <w:rFonts w:hint="cs"/>
          <w:rtl/>
        </w:rPr>
        <w:t xml:space="preserve">مجموع </w:t>
      </w:r>
      <w:r w:rsidRPr="00A90272">
        <w:rPr>
          <w:rtl/>
        </w:rPr>
        <w:t xml:space="preserve">الفتاوى الكبرى لابن تيمية </w:t>
      </w:r>
      <w:r w:rsidRPr="00A90272">
        <w:rPr>
          <w:rFonts w:hint="cs"/>
          <w:rtl/>
        </w:rPr>
        <w:t>(</w:t>
      </w:r>
      <w:r w:rsidRPr="00A90272">
        <w:rPr>
          <w:rtl/>
        </w:rPr>
        <w:t>6/641</w:t>
      </w:r>
      <w:r w:rsidRPr="00A90272">
        <w:rPr>
          <w:rFonts w:hint="cs"/>
          <w:rtl/>
        </w:rPr>
        <w:t>)</w:t>
      </w:r>
      <w:r w:rsidRPr="00A90272">
        <w:rPr>
          <w:rtl/>
        </w:rPr>
        <w:t xml:space="preserve">؛ ومنهاج السنة له </w:t>
      </w:r>
      <w:r w:rsidRPr="00A90272">
        <w:rPr>
          <w:rFonts w:hint="cs"/>
          <w:rtl/>
        </w:rPr>
        <w:t>(</w:t>
      </w:r>
      <w:r w:rsidRPr="00A90272">
        <w:rPr>
          <w:rtl/>
        </w:rPr>
        <w:t>1/459</w:t>
      </w:r>
      <w:r w:rsidRPr="00A90272">
        <w:rPr>
          <w:rFonts w:hint="cs"/>
          <w:rtl/>
        </w:rPr>
        <w:t>)</w:t>
      </w:r>
      <w:r w:rsidRPr="00A90272">
        <w:rPr>
          <w:rtl/>
        </w:rPr>
        <w:t>؛ وينظ</w:t>
      </w:r>
      <w:r w:rsidRPr="00A90272">
        <w:rPr>
          <w:rFonts w:hint="cs"/>
          <w:rtl/>
        </w:rPr>
        <w:t>ر أيضاً:</w:t>
      </w:r>
      <w:r w:rsidRPr="00A90272">
        <w:rPr>
          <w:rtl/>
        </w:rPr>
        <w:t xml:space="preserve"> مقالات الإسلاميين</w:t>
      </w:r>
      <w:r w:rsidRPr="00A90272">
        <w:rPr>
          <w:rFonts w:hint="cs"/>
          <w:rtl/>
        </w:rPr>
        <w:t xml:space="preserve"> للأشعري</w:t>
      </w:r>
      <w:r w:rsidRPr="00A90272">
        <w:rPr>
          <w:rtl/>
        </w:rPr>
        <w:t xml:space="preserve"> </w:t>
      </w:r>
      <w:r w:rsidRPr="00A90272">
        <w:rPr>
          <w:rFonts w:hint="cs"/>
          <w:rtl/>
        </w:rPr>
        <w:t>(</w:t>
      </w:r>
      <w:r w:rsidRPr="00A90272">
        <w:rPr>
          <w:rtl/>
        </w:rPr>
        <w:t>538</w:t>
      </w:r>
      <w:r w:rsidRPr="00A90272">
        <w:rPr>
          <w:rFonts w:hint="cs"/>
          <w:rtl/>
        </w:rPr>
        <w:t>-</w:t>
      </w:r>
      <w:r w:rsidRPr="00A90272">
        <w:rPr>
          <w:rtl/>
        </w:rPr>
        <w:t>542</w:t>
      </w:r>
      <w:r w:rsidRPr="00A90272">
        <w:rPr>
          <w:rFonts w:hint="cs"/>
          <w:rtl/>
        </w:rPr>
        <w:t>).</w:t>
      </w:r>
    </w:p>
  </w:footnote>
  <w:footnote w:id="126">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إحدى الفرق الكلامية المنتسبة إلى الإسلام، لها مفاهيم وآراء اعتقادية منحرفة في مفهوم القدر، وأصحابها يقولون بإسناد أفعال العباد إلى قدرتهم، وأنه ليس لله</w:t>
      </w:r>
      <w:r w:rsidRPr="0054004D">
        <w:rPr>
          <w:rFonts w:hint="cs"/>
          <w:sz w:val="28"/>
          <w:szCs w:val="28"/>
          <w:rtl/>
        </w:rPr>
        <w:t xml:space="preserve"> -</w:t>
      </w:r>
      <w:r w:rsidRPr="00A90272">
        <w:rPr>
          <w:rFonts w:hint="cs"/>
          <w:rtl/>
        </w:rPr>
        <w:t>تعالى عما يقولون</w:t>
      </w:r>
      <w:r w:rsidRPr="007178EB">
        <w:rPr>
          <w:rFonts w:hint="cs"/>
          <w:sz w:val="28"/>
          <w:szCs w:val="28"/>
          <w:rtl/>
        </w:rPr>
        <w:t xml:space="preserve">- </w:t>
      </w:r>
      <w:r w:rsidRPr="00A90272">
        <w:rPr>
          <w:rFonts w:hint="cs"/>
          <w:rtl/>
        </w:rPr>
        <w:t xml:space="preserve">دخلٌٌ في ذلك ولا قدرة ولا مشيئة ولا قضاء، كما أنهم أنكروا علم الله السابق، ومنهم طائفة تثبت العلم والكتابة وتنكر المشيئة، وهم فرق عديدة. أول ما نشأت بالحجاز، ويعد سوسن أو </w:t>
      </w:r>
      <w:proofErr w:type="spellStart"/>
      <w:r w:rsidRPr="00A90272">
        <w:rPr>
          <w:rFonts w:hint="cs"/>
          <w:rtl/>
        </w:rPr>
        <w:t>سوسيا</w:t>
      </w:r>
      <w:proofErr w:type="spellEnd"/>
      <w:r w:rsidRPr="00A90272">
        <w:rPr>
          <w:rFonts w:hint="cs"/>
          <w:rtl/>
        </w:rPr>
        <w:t xml:space="preserve"> النصراني أول من أظهر مقولة القدرية، وعنه أخذ معبد الجهني وغيلان الدمشقي. ينظر: الموسوعة الميسرة في الأديان </w:t>
      </w:r>
      <w:proofErr w:type="gramStart"/>
      <w:r w:rsidRPr="00A90272">
        <w:rPr>
          <w:rFonts w:hint="cs"/>
          <w:rtl/>
        </w:rPr>
        <w:t>والمذاهب</w:t>
      </w:r>
      <w:proofErr w:type="gramEnd"/>
      <w:r w:rsidRPr="00A90272">
        <w:rPr>
          <w:rFonts w:hint="cs"/>
          <w:rtl/>
        </w:rPr>
        <w:t>. إشراف مناع الجهني (2/1114).</w:t>
      </w:r>
    </w:p>
  </w:footnote>
  <w:footnote w:id="12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(2/265).</w:t>
      </w:r>
    </w:p>
  </w:footnote>
  <w:footnote w:id="128">
    <w:p w:rsidR="005A73F5" w:rsidRPr="00A90272" w:rsidRDefault="005A73F5" w:rsidP="00A0110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الفرق بين (ما) الحجازية والتميمية أ</w:t>
      </w:r>
      <w:r>
        <w:rPr>
          <w:rFonts w:hint="cs"/>
          <w:rtl/>
        </w:rPr>
        <w:t>َ</w:t>
      </w:r>
      <w:r w:rsidRPr="00A90272">
        <w:rPr>
          <w:rFonts w:hint="cs"/>
          <w:rtl/>
        </w:rPr>
        <w:t>ن</w:t>
      </w:r>
      <w:r>
        <w:rPr>
          <w:rFonts w:hint="cs"/>
          <w:rtl/>
        </w:rPr>
        <w:t>َّ</w:t>
      </w:r>
      <w:r w:rsidRPr="00A90272">
        <w:rPr>
          <w:rFonts w:hint="cs"/>
          <w:rtl/>
        </w:rPr>
        <w:t xml:space="preserve"> الحجازي</w:t>
      </w:r>
      <w:r>
        <w:rPr>
          <w:rFonts w:hint="cs"/>
          <w:rtl/>
        </w:rPr>
        <w:t>ي</w:t>
      </w:r>
      <w:r w:rsidRPr="00A90272">
        <w:rPr>
          <w:rFonts w:hint="cs"/>
          <w:rtl/>
        </w:rPr>
        <w:t xml:space="preserve">ن يعملونها فيقولون مثلاً: </w:t>
      </w:r>
      <w:r w:rsidRPr="00A90272">
        <w:rPr>
          <w:rtl/>
        </w:rPr>
        <w:t>"</w:t>
      </w:r>
      <w:r w:rsidRPr="00A90272">
        <w:rPr>
          <w:rFonts w:hint="cs"/>
          <w:rtl/>
        </w:rPr>
        <w:t xml:space="preserve">ما زيدٌ كريماً"، </w:t>
      </w:r>
      <w:proofErr w:type="spellStart"/>
      <w:r w:rsidRPr="00A90272">
        <w:rPr>
          <w:rFonts w:hint="cs"/>
          <w:rtl/>
        </w:rPr>
        <w:t>والتميمي</w:t>
      </w:r>
      <w:r w:rsidR="00A01103">
        <w:rPr>
          <w:rFonts w:hint="cs"/>
          <w:rtl/>
        </w:rPr>
        <w:t>ي</w:t>
      </w:r>
      <w:r w:rsidRPr="00A90272">
        <w:rPr>
          <w:rFonts w:hint="cs"/>
          <w:rtl/>
        </w:rPr>
        <w:t>ن</w:t>
      </w:r>
      <w:proofErr w:type="spellEnd"/>
      <w:r w:rsidRPr="00A90272">
        <w:rPr>
          <w:rFonts w:hint="cs"/>
          <w:rtl/>
        </w:rPr>
        <w:t xml:space="preserve"> يهملونها </w:t>
      </w:r>
      <w:r>
        <w:rPr>
          <w:rFonts w:hint="cs"/>
          <w:rtl/>
        </w:rPr>
        <w:t>ف</w:t>
      </w:r>
      <w:r w:rsidRPr="00A90272">
        <w:rPr>
          <w:rFonts w:hint="cs"/>
          <w:rtl/>
        </w:rPr>
        <w:t>يقولون: "ما زيدٌ كريمٌ". ويفرق بينهما بالخبر، فإذا كان الخبر منصوباً ف</w:t>
      </w:r>
      <w:r>
        <w:rPr>
          <w:rFonts w:hint="cs"/>
          <w:rtl/>
        </w:rPr>
        <w:t xml:space="preserve">‍ </w:t>
      </w:r>
      <w:r w:rsidRPr="00A90272">
        <w:rPr>
          <w:rFonts w:hint="cs"/>
          <w:rtl/>
        </w:rPr>
        <w:t>(ما) حجازية، وما بعدها اسمها وخبرها، وإذا كان الخبر مرفوعاً ف‍ (ما) تميمية، وما بعدها مبتدأ وخبر، وإذا لم يظهر الإعراب نحو: "ما زيد في الدار"، أو "ما زيد أخي" احتملت الحجازية والتميمية ويراعى ذلك في الإعراب. ينظر</w:t>
      </w:r>
      <w:r w:rsidRPr="00A90272">
        <w:rPr>
          <w:rtl/>
        </w:rPr>
        <w:t>:</w:t>
      </w:r>
      <w:r w:rsidRPr="00A90272">
        <w:rPr>
          <w:rFonts w:hint="cs"/>
          <w:rtl/>
        </w:rPr>
        <w:t xml:space="preserve"> </w:t>
      </w:r>
      <w:r w:rsidRPr="00A90272">
        <w:rPr>
          <w:rtl/>
        </w:rPr>
        <w:t>الكتاب لسيبويه (1/72)</w:t>
      </w:r>
      <w:r w:rsidRPr="00A90272">
        <w:rPr>
          <w:rFonts w:hint="cs"/>
          <w:rtl/>
        </w:rPr>
        <w:t>.</w:t>
      </w:r>
    </w:p>
  </w:footnote>
  <w:footnote w:id="129">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tl/>
        </w:rPr>
        <w:t>التفسير</w:t>
      </w:r>
      <w:proofErr w:type="gramEnd"/>
      <w:r w:rsidRPr="00A90272">
        <w:rPr>
          <w:rtl/>
        </w:rPr>
        <w:t xml:space="preserve"> الكبير (8/</w:t>
      </w:r>
      <w:r w:rsidRPr="00A90272">
        <w:rPr>
          <w:rFonts w:hint="cs"/>
          <w:rtl/>
        </w:rPr>
        <w:t>120</w:t>
      </w:r>
      <w:r w:rsidRPr="00A90272">
        <w:rPr>
          <w:rtl/>
        </w:rPr>
        <w:t>)</w:t>
      </w:r>
      <w:r w:rsidRPr="00A90272">
        <w:rPr>
          <w:rFonts w:hint="cs"/>
          <w:rtl/>
        </w:rPr>
        <w:t>.</w:t>
      </w:r>
    </w:p>
  </w:footnote>
  <w:footnote w:id="130">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هكذا</w:t>
      </w:r>
      <w:proofErr w:type="gramEnd"/>
      <w:r w:rsidRPr="00A90272">
        <w:rPr>
          <w:rFonts w:hint="cs"/>
          <w:rtl/>
        </w:rPr>
        <w:t xml:space="preserve"> في رواية الطبري في جامع البيان (5/525) من طريق ابن إسحاق، ووقع في تفسير القرآن لابن أبي حاتم (2/370) أبو نافع، وما أثبت أصح. ينظر: </w:t>
      </w:r>
      <w:proofErr w:type="gramStart"/>
      <w:r w:rsidRPr="00A90272">
        <w:rPr>
          <w:rFonts w:hint="cs"/>
          <w:rtl/>
        </w:rPr>
        <w:t>سيرة</w:t>
      </w:r>
      <w:proofErr w:type="gramEnd"/>
      <w:r w:rsidRPr="00A90272">
        <w:rPr>
          <w:rFonts w:hint="cs"/>
          <w:rtl/>
        </w:rPr>
        <w:t xml:space="preserve"> ابن هشام (1/554)، دلائل النبوة (5/384).</w:t>
      </w:r>
    </w:p>
  </w:footnote>
  <w:footnote w:id="131">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(5/524) عن ابن عباس وابن إسحاق، وابن المنذر في تفسيره (1/266)، وابن أبي حاتم في تفسيره (2/693) من طريق سلمة، وأخرجه البيهقي في الدلائل (5/384) من طريق ابن إسحاق بسنده عن ابن عباس بأفضل منه وإسناده حسن، ورواه الواحدي في أسباب النزول ص (112) عن الضحاك ومقاتل، وابن الجوزي في زاد المسير (1/298)، وينظر: سيرة ابن هشام (1/554)</w:t>
      </w:r>
      <w:r>
        <w:rPr>
          <w:rFonts w:hint="cs"/>
          <w:rtl/>
        </w:rPr>
        <w:t xml:space="preserve">، تخريج أحاديث الكشاف </w:t>
      </w:r>
      <w:proofErr w:type="spellStart"/>
      <w:r>
        <w:rPr>
          <w:rFonts w:hint="cs"/>
          <w:rtl/>
        </w:rPr>
        <w:t>للزيلعي</w:t>
      </w:r>
      <w:proofErr w:type="spellEnd"/>
      <w:r>
        <w:rPr>
          <w:rFonts w:hint="cs"/>
          <w:rtl/>
        </w:rPr>
        <w:t xml:space="preserve"> ص (815).</w:t>
      </w:r>
    </w:p>
  </w:footnote>
  <w:footnote w:id="132">
    <w:p w:rsidR="005A73F5" w:rsidRPr="00A90272" w:rsidRDefault="005A73F5" w:rsidP="00B03327">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w:t>
      </w:r>
      <w:proofErr w:type="gramStart"/>
      <w:r w:rsidRPr="00A90272">
        <w:rPr>
          <w:rFonts w:hint="cs"/>
          <w:rtl/>
        </w:rPr>
        <w:t>ابن</w:t>
      </w:r>
      <w:proofErr w:type="gramEnd"/>
      <w:r w:rsidRPr="00A90272">
        <w:rPr>
          <w:rFonts w:hint="cs"/>
          <w:rtl/>
        </w:rPr>
        <w:t xml:space="preserve"> المنذر في تفسيره (1/266) من طريق محمد بن إسحاق. وينظر: </w:t>
      </w:r>
      <w:proofErr w:type="gramStart"/>
      <w:r w:rsidRPr="00A90272">
        <w:rPr>
          <w:rFonts w:hint="cs"/>
          <w:rtl/>
        </w:rPr>
        <w:t>المراجع</w:t>
      </w:r>
      <w:proofErr w:type="gramEnd"/>
      <w:r w:rsidRPr="00A90272">
        <w:rPr>
          <w:rFonts w:hint="cs"/>
          <w:rtl/>
        </w:rPr>
        <w:t xml:space="preserve"> السابقة. وحسّن إسناده </w:t>
      </w:r>
      <w:proofErr w:type="spellStart"/>
      <w:r w:rsidRPr="00A90272">
        <w:rPr>
          <w:rFonts w:hint="cs"/>
          <w:rtl/>
        </w:rPr>
        <w:t>أ.د</w:t>
      </w:r>
      <w:proofErr w:type="spellEnd"/>
      <w:r w:rsidRPr="00A90272">
        <w:rPr>
          <w:rFonts w:hint="cs"/>
          <w:rtl/>
        </w:rPr>
        <w:t xml:space="preserve">. حكمت بشير، قال إلا </w:t>
      </w:r>
      <w:proofErr w:type="gramStart"/>
      <w:r w:rsidRPr="00A90272">
        <w:rPr>
          <w:rFonts w:hint="cs"/>
          <w:rtl/>
        </w:rPr>
        <w:t>أنه</w:t>
      </w:r>
      <w:proofErr w:type="gramEnd"/>
      <w:r w:rsidRPr="00A90272">
        <w:rPr>
          <w:rFonts w:hint="cs"/>
          <w:rtl/>
        </w:rPr>
        <w:t xml:space="preserve"> مرسل. قال ابن العربي في أحكام القرآن (1/381): كان سبب نزولها نصارى نجران، ولكن مُزج معهم اليهود، لأنهم فعلوا من الجحد والعناد مثل فعلهم. </w:t>
      </w:r>
    </w:p>
  </w:footnote>
  <w:footnote w:id="133">
    <w:p w:rsidR="005A73F5" w:rsidRPr="00A90272" w:rsidRDefault="005A73F5" w:rsidP="00B03327">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ابن الجوزي في زاد المسير (1/298) ونسبه للحسن، والرازي في التفسير الكبير (8/121)، </w:t>
      </w:r>
      <w:r>
        <w:rPr>
          <w:rFonts w:hint="cs"/>
          <w:rtl/>
        </w:rPr>
        <w:t xml:space="preserve">وذكره الواحدي في أسباب النزول ص (108)، </w:t>
      </w:r>
      <w:r w:rsidRPr="00A90272">
        <w:rPr>
          <w:rFonts w:hint="cs"/>
          <w:rtl/>
        </w:rPr>
        <w:t xml:space="preserve">وذكره السيوطي في الدر المنثور (2/82) وعزاه لعبد بن حميد عن الحسن، قال ابن حجر في (الكاف الشاف ص (28): لم أجد له إسناداً. وذكره </w:t>
      </w:r>
      <w:proofErr w:type="spellStart"/>
      <w:r w:rsidRPr="00A90272">
        <w:rPr>
          <w:rFonts w:hint="cs"/>
          <w:rtl/>
        </w:rPr>
        <w:t>الزيلعي</w:t>
      </w:r>
      <w:proofErr w:type="spellEnd"/>
      <w:r w:rsidRPr="00A90272">
        <w:rPr>
          <w:rFonts w:hint="cs"/>
          <w:rtl/>
        </w:rPr>
        <w:t xml:space="preserve"> في تخريج الكشاف </w:t>
      </w:r>
      <w:r>
        <w:rPr>
          <w:rFonts w:hint="cs"/>
          <w:rtl/>
        </w:rPr>
        <w:t xml:space="preserve">ص </w:t>
      </w:r>
      <w:r w:rsidRPr="00A90272">
        <w:rPr>
          <w:rFonts w:hint="cs"/>
          <w:rtl/>
        </w:rPr>
        <w:t>(</w:t>
      </w:r>
      <w:r>
        <w:rPr>
          <w:rFonts w:hint="cs"/>
          <w:rtl/>
        </w:rPr>
        <w:t>816</w:t>
      </w:r>
      <w:r w:rsidRPr="00A90272">
        <w:rPr>
          <w:rFonts w:hint="cs"/>
          <w:rtl/>
        </w:rPr>
        <w:t>) حديث (199) وقال: غريب.</w:t>
      </w:r>
    </w:p>
  </w:footnote>
  <w:footnote w:id="134">
    <w:p w:rsidR="005A73F5" w:rsidRPr="00A90272" w:rsidRDefault="005A73F5" w:rsidP="00B03327">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(2/266).</w:t>
      </w:r>
    </w:p>
  </w:footnote>
  <w:footnote w:id="135">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البخاري في كتاب الأذان، باب: من دخل </w:t>
      </w:r>
      <w:proofErr w:type="spellStart"/>
      <w:r w:rsidRPr="00A90272">
        <w:rPr>
          <w:rFonts w:hint="cs"/>
          <w:rtl/>
        </w:rPr>
        <w:t>ليؤم</w:t>
      </w:r>
      <w:proofErr w:type="spellEnd"/>
      <w:r w:rsidRPr="00A90272">
        <w:rPr>
          <w:rFonts w:hint="cs"/>
          <w:rtl/>
        </w:rPr>
        <w:t xml:space="preserve"> الناس فجاء الإمام الأول فتأخر الأول أم لم يتأخر جازت صلاته رقم: (684) ص (163)، ومسلم في كتاب الصلاة، باب: تقديم الجماعة من يصلي بهم إذا تأخر الإمام ولم يخافوا مفسدة بالتقديم رقم: (421) ص (213) بلفظ: ما كان لابن أبي قحافة أن يصلي بين يدي رسول الله</w:t>
      </w:r>
      <w:r w:rsidRPr="0054004D">
        <w:rPr>
          <w:rFonts w:hint="cs"/>
          <w:sz w:val="28"/>
          <w:szCs w:val="28"/>
          <w:rtl/>
        </w:rPr>
        <w:t xml:space="preserve"> -</w:t>
      </w:r>
      <w:r w:rsidRPr="00A90272">
        <w:rPr>
          <w:rFonts w:hint="cs"/>
          <w:rtl/>
        </w:rPr>
        <w:t>‘-).</w:t>
      </w:r>
    </w:p>
  </w:footnote>
  <w:footnote w:id="136">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(2/266)، التفسير الكبير (8/122).</w:t>
      </w:r>
    </w:p>
  </w:footnote>
  <w:footnote w:id="137">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يعني به ما تقدم من قول أبي رافع القرظي وهو من رواية ابن عباس. ينظر: جامع البيان (5/524)، تفسير ابن أبي حاتم (2/370)، ونسبه ابن عطية في المحرر الوجيز (2/267)، لابن عباس والربيع وابن جريج وجماعة من المفسرين، ونسبه لابن عباس وعطاء ابن الجوزي في زاد المسير (1/298).</w:t>
      </w:r>
    </w:p>
  </w:footnote>
  <w:footnote w:id="138">
    <w:p w:rsidR="005A73F5" w:rsidRPr="00B175A2" w:rsidRDefault="005A73F5" w:rsidP="002A1B9A">
      <w:pPr>
        <w:autoSpaceDE w:val="0"/>
        <w:autoSpaceDN w:val="0"/>
        <w:adjustRightInd w:val="0"/>
        <w:spacing w:line="480" w:lineRule="exact"/>
        <w:ind w:left="397" w:hanging="397"/>
        <w:jc w:val="both"/>
        <w:rPr>
          <w:rFonts w:cs="Traditional Arabic"/>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 xml:space="preserve">) </w:t>
      </w:r>
      <w:r w:rsidRPr="00B175A2">
        <w:rPr>
          <w:rFonts w:ascii="Traditional Arabic" w:eastAsiaTheme="minorHAnsi" w:hAnsiTheme="minorHAnsi" w:cs="Traditional Arabic" w:hint="cs"/>
          <w:sz w:val="32"/>
          <w:szCs w:val="32"/>
          <w:rtl/>
        </w:rPr>
        <w:t>هو:</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أبو بكر النقاش، محمد</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الحسن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محمد</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زياد</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 هارون،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الموصلي</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الأصل،</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البغدادي المقرئ</w:t>
      </w:r>
      <w:r w:rsidRPr="00A9027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 xml:space="preserve">له: "شفاء الصدور" في التفسير، وله تصانيف في القراءات وغريب القرآن، </w:t>
      </w:r>
      <w:r w:rsidRPr="00B175A2">
        <w:rPr>
          <w:rFonts w:ascii="Traditional Arabic" w:eastAsiaTheme="minorHAnsi" w:hAnsiTheme="minorHAnsi" w:cs="Traditional Arabic"/>
          <w:sz w:val="32"/>
          <w:szCs w:val="32"/>
          <w:rtl/>
        </w:rPr>
        <w:t>(</w:t>
      </w:r>
      <w:r w:rsidRPr="00B175A2">
        <w:rPr>
          <w:rFonts w:ascii="Traditional Arabic" w:eastAsiaTheme="minorHAnsi" w:hAnsiTheme="minorHAnsi" w:cs="Traditional Arabic" w:hint="cs"/>
          <w:sz w:val="32"/>
          <w:szCs w:val="32"/>
          <w:rtl/>
        </w:rPr>
        <w:t>ت</w:t>
      </w:r>
      <w:r w:rsidRPr="00B175A2">
        <w:rPr>
          <w:rFonts w:ascii="Traditional Arabic" w:eastAsiaTheme="minorHAnsi" w:hAnsiTheme="minorHAnsi" w:cs="Traditional Arabic"/>
          <w:sz w:val="32"/>
          <w:szCs w:val="32"/>
          <w:rtl/>
        </w:rPr>
        <w:t>351</w:t>
      </w:r>
      <w:r>
        <w:rPr>
          <w:rFonts w:ascii="Traditional Arabic" w:eastAsiaTheme="minorHAnsi" w:hAnsiTheme="minorHAnsi" w:cs="Traditional Arabic" w:hint="cs"/>
          <w:sz w:val="32"/>
          <w:szCs w:val="32"/>
          <w:rtl/>
        </w:rPr>
        <w:t>)ه‍</w:t>
      </w:r>
      <w:r w:rsidRPr="00A90272">
        <w:rPr>
          <w:rFonts w:ascii="Traditional Arabic" w:eastAsiaTheme="minorHAnsi" w:hAnsiTheme="minorHAnsi" w:cs="Traditional Arabic"/>
          <w:sz w:val="32"/>
          <w:szCs w:val="32"/>
          <w:rtl/>
        </w:rPr>
        <w:t xml:space="preserve">. </w:t>
      </w:r>
      <w:r w:rsidRPr="00B175A2">
        <w:rPr>
          <w:rFonts w:cs="Traditional Arabic" w:hint="cs"/>
          <w:sz w:val="32"/>
          <w:szCs w:val="32"/>
          <w:rtl/>
        </w:rPr>
        <w:t xml:space="preserve">ينظر: </w:t>
      </w:r>
      <w:r w:rsidRPr="00B175A2">
        <w:rPr>
          <w:rFonts w:cs="Traditional Arabic"/>
          <w:sz w:val="32"/>
          <w:szCs w:val="32"/>
          <w:rtl/>
        </w:rPr>
        <w:t>مختصر تاريخ دمشق</w:t>
      </w:r>
      <w:r w:rsidRPr="00B175A2">
        <w:rPr>
          <w:rFonts w:cs="Traditional Arabic" w:hint="cs"/>
          <w:sz w:val="32"/>
          <w:szCs w:val="32"/>
          <w:rtl/>
        </w:rPr>
        <w:t xml:space="preserve"> لابن منظور</w:t>
      </w:r>
      <w:r w:rsidRPr="00B175A2">
        <w:rPr>
          <w:rFonts w:cs="Traditional Arabic"/>
          <w:sz w:val="32"/>
          <w:szCs w:val="32"/>
          <w:rtl/>
        </w:rPr>
        <w:t xml:space="preserve"> (22/107)</w:t>
      </w:r>
      <w:r w:rsidRPr="00B175A2">
        <w:rPr>
          <w:rFonts w:cs="Traditional Arabic" w:hint="cs"/>
          <w:sz w:val="32"/>
          <w:szCs w:val="32"/>
          <w:rtl/>
        </w:rPr>
        <w:t>.</w:t>
      </w:r>
    </w:p>
  </w:footnote>
  <w:footnote w:id="139">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شفاء الصدور ص (289)، وينظر: المحرر الوجيز (2/267)، زاد المسير (1/298) ونسبه للضحاك </w:t>
      </w:r>
      <w:proofErr w:type="gramStart"/>
      <w:r w:rsidRPr="00A90272">
        <w:rPr>
          <w:rFonts w:hint="cs"/>
          <w:rtl/>
        </w:rPr>
        <w:t>ومقاتل</w:t>
      </w:r>
      <w:proofErr w:type="gramEnd"/>
      <w:r w:rsidRPr="00A90272">
        <w:rPr>
          <w:rFonts w:hint="cs"/>
          <w:rtl/>
        </w:rPr>
        <w:t>.</w:t>
      </w:r>
    </w:p>
  </w:footnote>
  <w:footnote w:id="140">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(2/267).</w:t>
      </w:r>
    </w:p>
  </w:footnote>
  <w:footnote w:id="141">
    <w:p w:rsidR="005A73F5" w:rsidRPr="00A90272" w:rsidRDefault="005A73F5" w:rsidP="002A1B9A">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قال الراغب في تفسيره (1/668): البشر يستوي فيه الواحد والجمع لكونه كالخلق.</w:t>
      </w:r>
    </w:p>
  </w:footnote>
  <w:footnote w:id="142">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(2/266)، عين المعاني (3/939).</w:t>
      </w:r>
    </w:p>
  </w:footnote>
  <w:footnote w:id="143">
    <w:p w:rsidR="005A73F5" w:rsidRPr="00A90272" w:rsidRDefault="005A73F5" w:rsidP="002A1B9A">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الحاكم في المستدرك (6569) (3/710) وفيه سعيد بن سليمان </w:t>
      </w:r>
      <w:proofErr w:type="spellStart"/>
      <w:r w:rsidRPr="00A90272">
        <w:rPr>
          <w:rFonts w:hint="cs"/>
          <w:rtl/>
        </w:rPr>
        <w:t>النشيطي</w:t>
      </w:r>
      <w:proofErr w:type="spellEnd"/>
      <w:r w:rsidRPr="00A90272">
        <w:rPr>
          <w:rFonts w:hint="cs"/>
          <w:rtl/>
        </w:rPr>
        <w:t xml:space="preserve"> ضعيف الحديث، والطبراني في الأوسط (7671) (7/341) وفي إسناده متهم بالوضع وهو محمد </w:t>
      </w:r>
      <w:r>
        <w:rPr>
          <w:rFonts w:hint="cs"/>
          <w:rtl/>
        </w:rPr>
        <w:t>ا</w:t>
      </w:r>
      <w:r w:rsidRPr="00A90272">
        <w:rPr>
          <w:rFonts w:hint="cs"/>
          <w:rtl/>
        </w:rPr>
        <w:t xml:space="preserve">بن موسى </w:t>
      </w:r>
      <w:proofErr w:type="spellStart"/>
      <w:r w:rsidRPr="00A90272">
        <w:rPr>
          <w:rFonts w:hint="cs"/>
          <w:rtl/>
        </w:rPr>
        <w:t>الأصخري</w:t>
      </w:r>
      <w:proofErr w:type="spellEnd"/>
      <w:r w:rsidRPr="00A90272">
        <w:rPr>
          <w:rFonts w:hint="cs"/>
          <w:rtl/>
        </w:rPr>
        <w:t xml:space="preserve">، قال الهيثمي في </w:t>
      </w:r>
      <w:r w:rsidRPr="00A90272">
        <w:rPr>
          <w:rtl/>
        </w:rPr>
        <w:t>مجمع الزوائد (8/117)</w:t>
      </w:r>
      <w:r w:rsidRPr="00A90272">
        <w:rPr>
          <w:rFonts w:hint="cs"/>
          <w:rtl/>
        </w:rPr>
        <w:t xml:space="preserve">: رواه الطبراني عن </w:t>
      </w:r>
      <w:r w:rsidRPr="00A90272">
        <w:rPr>
          <w:rtl/>
        </w:rPr>
        <w:t xml:space="preserve">محمد بن موسى </w:t>
      </w:r>
      <w:proofErr w:type="spellStart"/>
      <w:r w:rsidRPr="00A90272">
        <w:rPr>
          <w:rtl/>
        </w:rPr>
        <w:t>الاصطخرى</w:t>
      </w:r>
      <w:proofErr w:type="spellEnd"/>
      <w:r w:rsidRPr="00A90272">
        <w:rPr>
          <w:rtl/>
        </w:rPr>
        <w:t xml:space="preserve"> عن الحسن بن كثير بن يحيى</w:t>
      </w:r>
      <w:r w:rsidRPr="00A90272">
        <w:rPr>
          <w:rFonts w:hint="cs"/>
          <w:rtl/>
        </w:rPr>
        <w:t xml:space="preserve"> </w:t>
      </w:r>
      <w:r w:rsidRPr="00A90272">
        <w:rPr>
          <w:rtl/>
        </w:rPr>
        <w:t>بن أبي كثير</w:t>
      </w:r>
      <w:r w:rsidRPr="00A90272">
        <w:rPr>
          <w:rFonts w:hint="cs"/>
          <w:rtl/>
        </w:rPr>
        <w:t xml:space="preserve"> </w:t>
      </w:r>
      <w:r w:rsidRPr="00A90272">
        <w:rPr>
          <w:rtl/>
        </w:rPr>
        <w:t xml:space="preserve">ولم أعرفهما، وبقية رجاله ثقات. </w:t>
      </w:r>
      <w:r w:rsidRPr="00A90272">
        <w:rPr>
          <w:rFonts w:hint="cs"/>
          <w:rtl/>
        </w:rPr>
        <w:t xml:space="preserve">وصححه الألباني في صحيح الجامع برقم (2215). </w:t>
      </w:r>
      <w:proofErr w:type="gramStart"/>
      <w:r w:rsidRPr="00A90272">
        <w:rPr>
          <w:rFonts w:hint="cs"/>
          <w:rtl/>
        </w:rPr>
        <w:t>ورواه</w:t>
      </w:r>
      <w:proofErr w:type="gramEnd"/>
      <w:r w:rsidRPr="00A90272">
        <w:rPr>
          <w:rFonts w:hint="cs"/>
          <w:rtl/>
        </w:rPr>
        <w:t xml:space="preserve"> البخاري بلفظ مقارب في كتاب: الأدب، باب: ما يجوز من الشعر والرجز والحداء وما يكره منه رقم: (6145) ص (1072) بلفظ (إن من الشعر لحكمة)، وينظر: المحرر الوجيز (2/266).</w:t>
      </w:r>
    </w:p>
  </w:footnote>
  <w:footnote w:id="144">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اختار</w:t>
      </w:r>
      <w:proofErr w:type="gramEnd"/>
      <w:r w:rsidRPr="00A90272">
        <w:rPr>
          <w:rFonts w:hint="cs"/>
          <w:rtl/>
        </w:rPr>
        <w:t xml:space="preserve"> الطبري في جامع البيان (5/524) بقوله: يعني ويعلمه فَصْلَ الحكمة، كأنه يشير إلى معنى القضاء بما دلت عليه الحكمة. وإلى هذا القول أيضاً ذهب الواحدي في التفسير البسيط (5/377).</w:t>
      </w:r>
    </w:p>
  </w:footnote>
  <w:footnote w:id="145">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القرآن للسمعاني (1/335)، مدارك التنـزيل (1/162).</w:t>
      </w:r>
    </w:p>
  </w:footnote>
  <w:footnote w:id="146">
    <w:p w:rsidR="005A73F5" w:rsidRPr="00A90272" w:rsidRDefault="005A73F5" w:rsidP="000D5A73">
      <w:pPr>
        <w:pStyle w:val="a8"/>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 xml:space="preserve">الكشاف </w:t>
      </w:r>
      <w:r w:rsidRPr="00A90272">
        <w:rPr>
          <w:rtl/>
        </w:rPr>
        <w:t>(1/378)</w:t>
      </w:r>
      <w:r w:rsidRPr="00A90272">
        <w:rPr>
          <w:rFonts w:hint="cs"/>
          <w:rtl/>
        </w:rPr>
        <w:t xml:space="preserve">، وينظر: </w:t>
      </w:r>
      <w:proofErr w:type="gramStart"/>
      <w:r w:rsidRPr="00A90272">
        <w:rPr>
          <w:rFonts w:hint="cs"/>
          <w:rtl/>
        </w:rPr>
        <w:t>تفسير</w:t>
      </w:r>
      <w:proofErr w:type="gramEnd"/>
      <w:r w:rsidRPr="00A90272">
        <w:rPr>
          <w:rFonts w:hint="cs"/>
          <w:rtl/>
        </w:rPr>
        <w:t xml:space="preserve"> البيضاوي (1/56)، وتفسير أبي السعود (2/52).</w:t>
      </w:r>
    </w:p>
  </w:footnote>
  <w:footnote w:id="147">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(3/122). </w:t>
      </w:r>
      <w:proofErr w:type="gramStart"/>
      <w:r w:rsidRPr="00A90272">
        <w:rPr>
          <w:rFonts w:hint="cs"/>
          <w:rtl/>
        </w:rPr>
        <w:t>وقال</w:t>
      </w:r>
      <w:proofErr w:type="gramEnd"/>
      <w:r w:rsidRPr="00A90272">
        <w:rPr>
          <w:rFonts w:hint="cs"/>
          <w:rtl/>
        </w:rPr>
        <w:t>: فإن أهل اللغة والتفسير اتفقوا على أن هذا الحكم هو العلم.</w:t>
      </w:r>
    </w:p>
  </w:footnote>
  <w:footnote w:id="148">
    <w:p w:rsidR="005A73F5" w:rsidRPr="00A90272" w:rsidRDefault="005A73F5" w:rsidP="000D5A73">
      <w:pPr>
        <w:pStyle w:val="a8"/>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w:t>
      </w:r>
      <w:r>
        <w:rPr>
          <w:rFonts w:hint="cs"/>
          <w:rtl/>
        </w:rPr>
        <w:t>2</w:t>
      </w:r>
      <w:r w:rsidRPr="00A90272">
        <w:rPr>
          <w:rtl/>
        </w:rPr>
        <w:t>/</w:t>
      </w:r>
      <w:r>
        <w:rPr>
          <w:rFonts w:hint="cs"/>
          <w:rtl/>
        </w:rPr>
        <w:t>528</w:t>
      </w:r>
      <w:r w:rsidRPr="00A90272">
        <w:rPr>
          <w:rtl/>
        </w:rPr>
        <w:t>)</w:t>
      </w:r>
      <w:r w:rsidRPr="00A90272">
        <w:rPr>
          <w:rFonts w:hint="cs"/>
          <w:rtl/>
        </w:rPr>
        <w:t>.</w:t>
      </w:r>
    </w:p>
  </w:footnote>
  <w:footnote w:id="14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الحديث لم أقف </w:t>
      </w:r>
      <w:proofErr w:type="gramStart"/>
      <w:r w:rsidRPr="00A90272">
        <w:rPr>
          <w:rFonts w:hint="cs"/>
          <w:rtl/>
        </w:rPr>
        <w:t>عليه</w:t>
      </w:r>
      <w:proofErr w:type="gramEnd"/>
      <w:r w:rsidRPr="00A90272">
        <w:rPr>
          <w:rFonts w:hint="cs"/>
          <w:rtl/>
        </w:rPr>
        <w:t xml:space="preserve"> في كتب الحديث والسنن. قال فيه محمد درويش الشافعي في </w:t>
      </w:r>
      <w:r w:rsidRPr="00A90272">
        <w:rPr>
          <w:rtl/>
        </w:rPr>
        <w:t>أسنى المطالب</w:t>
      </w:r>
      <w:r w:rsidRPr="00A90272">
        <w:rPr>
          <w:rFonts w:hint="cs"/>
          <w:rtl/>
        </w:rPr>
        <w:t xml:space="preserve"> </w:t>
      </w:r>
      <w:r w:rsidRPr="00A90272">
        <w:rPr>
          <w:rtl/>
        </w:rPr>
        <w:t>في أحاديث مختلفة المراتب ص (124)</w:t>
      </w:r>
      <w:r w:rsidRPr="00A90272">
        <w:rPr>
          <w:rFonts w:hint="cs"/>
          <w:rtl/>
        </w:rPr>
        <w:t>: ل</w:t>
      </w:r>
      <w:r w:rsidRPr="00A90272">
        <w:rPr>
          <w:rtl/>
        </w:rPr>
        <w:t xml:space="preserve">م يثبت. </w:t>
      </w:r>
      <w:proofErr w:type="gramStart"/>
      <w:r w:rsidRPr="00A90272">
        <w:rPr>
          <w:rFonts w:hint="cs"/>
          <w:rtl/>
        </w:rPr>
        <w:t>وورد</w:t>
      </w:r>
      <w:proofErr w:type="gramEnd"/>
      <w:r w:rsidRPr="00A90272">
        <w:rPr>
          <w:rFonts w:hint="cs"/>
          <w:rtl/>
        </w:rPr>
        <w:t xml:space="preserve"> لفظ قريب من هذا اللفظ وهو: </w:t>
      </w:r>
      <w:r w:rsidRPr="00A90272">
        <w:rPr>
          <w:rtl/>
        </w:rPr>
        <w:t>"</w:t>
      </w:r>
      <w:r w:rsidRPr="00A90272">
        <w:rPr>
          <w:rFonts w:hint="cs"/>
          <w:rtl/>
        </w:rPr>
        <w:t xml:space="preserve">آية من كتاب الله خير من محمد </w:t>
      </w:r>
      <w:proofErr w:type="spellStart"/>
      <w:r w:rsidRPr="00A90272">
        <w:rPr>
          <w:rFonts w:hint="cs"/>
          <w:rtl/>
        </w:rPr>
        <w:t>وآله</w:t>
      </w:r>
      <w:proofErr w:type="spellEnd"/>
      <w:r w:rsidRPr="00A90272">
        <w:rPr>
          <w:rFonts w:hint="cs"/>
          <w:rtl/>
        </w:rPr>
        <w:t xml:space="preserve">". وقد نسب الملا علي قاري في </w:t>
      </w:r>
      <w:r w:rsidRPr="00A90272">
        <w:rPr>
          <w:rtl/>
        </w:rPr>
        <w:t>الأسرار المرفوعة في الأخبار الموضوعة ص (75)</w:t>
      </w:r>
      <w:r w:rsidRPr="00A90272">
        <w:rPr>
          <w:rFonts w:hint="cs"/>
          <w:rtl/>
        </w:rPr>
        <w:t xml:space="preserve"> إلى ابن حجر العسقلاني أنه قال: لم أقف عليه، وتابع السخاوي في </w:t>
      </w:r>
      <w:r w:rsidRPr="00A90272">
        <w:rPr>
          <w:rtl/>
        </w:rPr>
        <w:t>المقاصد الحسنة ص (41)</w:t>
      </w:r>
      <w:r w:rsidRPr="00A90272">
        <w:rPr>
          <w:rFonts w:hint="cs"/>
          <w:rtl/>
        </w:rPr>
        <w:t xml:space="preserve"> ابن حجر ولكنه ذكر عدة آثار تفيد صحة معنى الحديث، وتابعه العجلوني في </w:t>
      </w:r>
      <w:r w:rsidRPr="00A90272">
        <w:rPr>
          <w:rtl/>
        </w:rPr>
        <w:t>كشف الخفاء ومزيل ا</w:t>
      </w:r>
      <w:r>
        <w:rPr>
          <w:rFonts w:hint="cs"/>
          <w:rtl/>
        </w:rPr>
        <w:t>لإِ</w:t>
      </w:r>
      <w:r w:rsidRPr="00A90272">
        <w:rPr>
          <w:rtl/>
        </w:rPr>
        <w:t>ل</w:t>
      </w:r>
      <w:r>
        <w:rPr>
          <w:rFonts w:hint="cs"/>
          <w:rtl/>
        </w:rPr>
        <w:t>ْ</w:t>
      </w:r>
      <w:r w:rsidRPr="00A90272">
        <w:rPr>
          <w:rtl/>
        </w:rPr>
        <w:t>ب</w:t>
      </w:r>
      <w:r>
        <w:rPr>
          <w:rFonts w:hint="cs"/>
          <w:rtl/>
        </w:rPr>
        <w:t>َ</w:t>
      </w:r>
      <w:r w:rsidRPr="00A90272">
        <w:rPr>
          <w:rtl/>
        </w:rPr>
        <w:t>اس عما اشتهر من الاحاديث على ألسنة الناس (1/21)</w:t>
      </w:r>
      <w:r w:rsidRPr="00A90272">
        <w:rPr>
          <w:rFonts w:hint="cs"/>
          <w:rtl/>
        </w:rPr>
        <w:t xml:space="preserve">، وقد ذكر شيخ الإسلام في مجموع الفتاوى الكبرى </w:t>
      </w:r>
      <w:r w:rsidRPr="00A90272">
        <w:rPr>
          <w:rtl/>
        </w:rPr>
        <w:t>(5/91)</w:t>
      </w:r>
      <w:r w:rsidRPr="00A90272">
        <w:rPr>
          <w:rFonts w:hint="cs"/>
          <w:rtl/>
        </w:rPr>
        <w:t xml:space="preserve"> أنه غير مأثور. </w:t>
      </w:r>
    </w:p>
  </w:footnote>
  <w:footnote w:id="15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في المحرر الوجيز (2/266): (جمع </w:t>
      </w:r>
      <w:proofErr w:type="gramStart"/>
      <w:r w:rsidRPr="00A90272">
        <w:rPr>
          <w:rFonts w:hint="cs"/>
          <w:rtl/>
        </w:rPr>
        <w:t>عبد</w:t>
      </w:r>
      <w:proofErr w:type="gramEnd"/>
      <w:r w:rsidRPr="00A90272">
        <w:rPr>
          <w:rFonts w:hint="cs"/>
          <w:rtl/>
        </w:rPr>
        <w:t>).</w:t>
      </w:r>
    </w:p>
  </w:footnote>
  <w:footnote w:id="15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حكى الواحدي عن ابن عباس</w:t>
      </w:r>
      <w:r w:rsidRPr="0054004D">
        <w:rPr>
          <w:rFonts w:hint="cs"/>
          <w:sz w:val="28"/>
          <w:szCs w:val="28"/>
          <w:rtl/>
        </w:rPr>
        <w:t xml:space="preserve"> -</w:t>
      </w:r>
      <w:r w:rsidRPr="00B175A2">
        <w:rPr>
          <w:rFonts w:cs="SC_TARABLUS" w:hint="cs"/>
          <w:rtl/>
        </w:rPr>
        <w:t>{</w:t>
      </w:r>
      <w:r w:rsidRPr="007178EB">
        <w:rPr>
          <w:rFonts w:hint="cs"/>
          <w:sz w:val="28"/>
          <w:szCs w:val="28"/>
          <w:rtl/>
        </w:rPr>
        <w:t xml:space="preserve">- </w:t>
      </w:r>
      <w:r w:rsidRPr="00A90272">
        <w:rPr>
          <w:rFonts w:hint="cs"/>
          <w:rtl/>
        </w:rPr>
        <w:t>أنه قال في قوله تعالى: (كونوا عبادا لي) إنه لغة مزينة يقولون للعبيد عباداً. وذكره الرازي في التفسير الكبير (8/122).</w:t>
      </w:r>
    </w:p>
  </w:footnote>
  <w:footnote w:id="15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(2/266).</w:t>
      </w:r>
    </w:p>
  </w:footnote>
  <w:footnote w:id="15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Pr>
          <w:rFonts w:hint="cs"/>
          <w:rtl/>
        </w:rPr>
        <w:t xml:space="preserve">انظر: </w:t>
      </w:r>
      <w:r w:rsidRPr="00A90272">
        <w:rPr>
          <w:rFonts w:hint="cs"/>
          <w:rtl/>
        </w:rPr>
        <w:t>المحرر الوجيز (2/265)</w:t>
      </w:r>
      <w:r>
        <w:rPr>
          <w:rFonts w:hint="cs"/>
          <w:rtl/>
        </w:rPr>
        <w:t xml:space="preserve"> وفيه</w:t>
      </w:r>
      <w:r w:rsidRPr="00A90272">
        <w:rPr>
          <w:rFonts w:hint="cs"/>
          <w:rtl/>
        </w:rPr>
        <w:t>: (والتعريض لرحمة الله).</w:t>
      </w:r>
    </w:p>
  </w:footnote>
  <w:footnote w:id="15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هذا</w:t>
      </w:r>
      <w:proofErr w:type="gramEnd"/>
      <w:r w:rsidRPr="00A90272">
        <w:rPr>
          <w:rFonts w:hint="cs"/>
          <w:rtl/>
        </w:rPr>
        <w:t xml:space="preserve"> كلام ابن عطية في المحرر الوجيز (2/266).</w:t>
      </w:r>
    </w:p>
  </w:footnote>
  <w:footnote w:id="15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البيت </w:t>
      </w:r>
      <w:proofErr w:type="spellStart"/>
      <w:r w:rsidRPr="00A90272">
        <w:rPr>
          <w:rFonts w:hint="cs"/>
          <w:rtl/>
        </w:rPr>
        <w:t>لامرئ</w:t>
      </w:r>
      <w:proofErr w:type="spellEnd"/>
      <w:r w:rsidRPr="00A90272">
        <w:rPr>
          <w:rFonts w:hint="cs"/>
          <w:rtl/>
        </w:rPr>
        <w:t xml:space="preserve"> القيس في ديوانه ص (45)، والشعر والشعراء (1/122)، والتاج (7/227). دَوْدان: هو دودان ابن أسد بن خزيمة أبو قبيلة من بني أسد، منهم زينب بنت جحش زوج النبي ‘. ينظر: </w:t>
      </w:r>
      <w:r w:rsidRPr="00A90272">
        <w:rPr>
          <w:rtl/>
        </w:rPr>
        <w:t>الصحاح (2/471)</w:t>
      </w:r>
      <w:r w:rsidRPr="00A90272">
        <w:rPr>
          <w:rFonts w:hint="cs"/>
          <w:rtl/>
        </w:rPr>
        <w:t xml:space="preserve">، </w:t>
      </w:r>
      <w:r w:rsidRPr="00A90272">
        <w:rPr>
          <w:rtl/>
        </w:rPr>
        <w:t>تهذيب اللغة (4/494)</w:t>
      </w:r>
      <w:r w:rsidRPr="00A90272">
        <w:rPr>
          <w:rFonts w:hint="cs"/>
          <w:rtl/>
        </w:rPr>
        <w:t>، نهاية الأرب للقلقشندي (2/361).</w:t>
      </w:r>
    </w:p>
  </w:footnote>
  <w:footnote w:id="15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tl/>
        </w:rPr>
        <w:t>هو: حمزة بن عبد المطلب بن هاشم, عم رسول الله</w:t>
      </w:r>
      <w:r w:rsidRPr="0054004D">
        <w:rPr>
          <w:sz w:val="28"/>
          <w:szCs w:val="28"/>
          <w:rtl/>
        </w:rPr>
        <w:t xml:space="preserve"> -</w:t>
      </w:r>
      <w:r w:rsidRPr="00A90272">
        <w:rPr>
          <w:rFonts w:hint="cs"/>
          <w:rtl/>
        </w:rPr>
        <w:t>‘</w:t>
      </w:r>
      <w:r w:rsidRPr="007178EB">
        <w:rPr>
          <w:rFonts w:hint="cs"/>
          <w:sz w:val="28"/>
          <w:szCs w:val="28"/>
          <w:rtl/>
        </w:rPr>
        <w:t xml:space="preserve">- </w:t>
      </w:r>
      <w:r w:rsidRPr="00A90272">
        <w:rPr>
          <w:rtl/>
        </w:rPr>
        <w:t>وأخوه من الرضاع أرضعتهما ثويبة مولاة أبي لهب أسلم في السنة الثانية من البعثة, قتل في أحد سنة</w:t>
      </w:r>
      <w:r>
        <w:rPr>
          <w:rFonts w:hint="cs"/>
          <w:rtl/>
        </w:rPr>
        <w:t xml:space="preserve"> (</w:t>
      </w:r>
      <w:r w:rsidRPr="00A90272">
        <w:rPr>
          <w:rtl/>
        </w:rPr>
        <w:t xml:space="preserve">3)ه‍. </w:t>
      </w:r>
      <w:r w:rsidRPr="00A90272">
        <w:rPr>
          <w:rFonts w:hint="cs"/>
          <w:rtl/>
        </w:rPr>
        <w:t>ي</w:t>
      </w:r>
      <w:r w:rsidRPr="00A90272">
        <w:rPr>
          <w:rtl/>
        </w:rPr>
        <w:t xml:space="preserve">نظر: أسد الغابة </w:t>
      </w:r>
      <w:proofErr w:type="gramStart"/>
      <w:r w:rsidRPr="00A90272">
        <w:rPr>
          <w:rtl/>
        </w:rPr>
        <w:t>(1/528-532) ,</w:t>
      </w:r>
      <w:proofErr w:type="gramEnd"/>
      <w:r w:rsidRPr="00A90272">
        <w:rPr>
          <w:rtl/>
        </w:rPr>
        <w:t xml:space="preserve"> الإصابة (2/285-287) , صفة الصفوة.</w:t>
      </w:r>
    </w:p>
  </w:footnote>
  <w:footnote w:id="15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البخاري في كتاب: المغازي، باب: شهود الملائكة بدراً رقم: (4003) ص (698)، ومسلم في كتاب الأشربة، باب تحريم الخمر رقم: (1979) ص (847).</w:t>
      </w:r>
    </w:p>
  </w:footnote>
  <w:footnote w:id="15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المحرر الوجيز (2/267) بتصرف.</w:t>
      </w:r>
    </w:p>
  </w:footnote>
  <w:footnote w:id="15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جامع البيان (5/524)، </w:t>
      </w:r>
      <w:proofErr w:type="gramStart"/>
      <w:r w:rsidRPr="00A90272">
        <w:rPr>
          <w:rFonts w:hint="cs"/>
          <w:rtl/>
        </w:rPr>
        <w:t>المحرر</w:t>
      </w:r>
      <w:proofErr w:type="gramEnd"/>
      <w:r w:rsidRPr="00A90272">
        <w:rPr>
          <w:rFonts w:hint="cs"/>
          <w:rtl/>
        </w:rPr>
        <w:t xml:space="preserve"> الوجيز (2/267).</w:t>
      </w:r>
    </w:p>
  </w:footnote>
  <w:footnote w:id="16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أي: ناقش </w:t>
      </w:r>
      <w:proofErr w:type="gramStart"/>
      <w:r w:rsidRPr="00A90272">
        <w:rPr>
          <w:rFonts w:hint="cs"/>
          <w:rtl/>
        </w:rPr>
        <w:t>ابن</w:t>
      </w:r>
      <w:proofErr w:type="gramEnd"/>
      <w:r w:rsidRPr="00A90272">
        <w:rPr>
          <w:rFonts w:hint="cs"/>
          <w:rtl/>
        </w:rPr>
        <w:t xml:space="preserve"> عطية في كلامه السابق.</w:t>
      </w:r>
    </w:p>
  </w:footnote>
  <w:footnote w:id="16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528</w:t>
      </w:r>
      <w:r w:rsidRPr="00A90272">
        <w:rPr>
          <w:rFonts w:hint="cs"/>
          <w:rtl/>
        </w:rPr>
        <w:t>)</w:t>
      </w:r>
      <w:r w:rsidRPr="00A90272">
        <w:rPr>
          <w:rtl/>
        </w:rPr>
        <w:t>.</w:t>
      </w:r>
      <w:r>
        <w:rPr>
          <w:rFonts w:hint="cs"/>
          <w:rtl/>
        </w:rPr>
        <w:t xml:space="preserve"> المحاكمات بين أبي حيان وابن عطية والزمخشري (1/142).</w:t>
      </w:r>
    </w:p>
  </w:footnote>
  <w:footnote w:id="16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الكتاب (2/176).</w:t>
      </w:r>
    </w:p>
  </w:footnote>
  <w:footnote w:id="16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كلمة «انتهى» ألحقها المؤلف بين السطرين، والمقصود انتهاء قول سيبويه لا قول الشيخ.</w:t>
      </w:r>
    </w:p>
  </w:footnote>
  <w:footnote w:id="16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ليست قبلها، إنما قبلها: </w:t>
      </w:r>
      <w:proofErr w:type="spellStart"/>
      <w:r w:rsidRPr="00B175A2">
        <w:rPr>
          <w:rFonts w:ascii="QCF_BSML" w:eastAsiaTheme="minorHAnsi" w:hAnsi="QCF_BSML" w:cs="QCF_BSML"/>
          <w:color w:val="000000"/>
          <w:rtl/>
        </w:rPr>
        <w:t>ﭽ</w:t>
      </w:r>
      <w:r w:rsidRPr="00892C58">
        <w:rPr>
          <w:rFonts w:ascii="QCF_P481" w:eastAsiaTheme="minorHAnsi" w:hAnsi="QCF_P481" w:cs="QCF_P481"/>
          <w:color w:val="000000"/>
          <w:sz w:val="28"/>
          <w:szCs w:val="28"/>
          <w:rtl/>
        </w:rPr>
        <w:t>ﰈ</w:t>
      </w:r>
      <w:proofErr w:type="spellEnd"/>
      <w:r w:rsidRPr="00892C58">
        <w:rPr>
          <w:rFonts w:ascii="QCF_P481" w:eastAsiaTheme="minorHAnsi" w:hAnsi="QCF_P481" w:cs="QCF_P481"/>
          <w:color w:val="000000"/>
          <w:sz w:val="28"/>
          <w:szCs w:val="28"/>
          <w:rtl/>
        </w:rPr>
        <w:t xml:space="preserve"> ﰉ</w:t>
      </w:r>
      <w:proofErr w:type="gramStart"/>
      <w:r w:rsidRPr="00892C58">
        <w:rPr>
          <w:rFonts w:ascii="QCF_P481" w:eastAsiaTheme="minorHAnsi" w:hAnsi="QCF_P481" w:cs="QCF_P481"/>
          <w:color w:val="000000"/>
          <w:sz w:val="28"/>
          <w:szCs w:val="28"/>
          <w:rtl/>
        </w:rPr>
        <w:t xml:space="preserve">  </w:t>
      </w:r>
      <w:proofErr w:type="gramEnd"/>
      <w:r w:rsidRPr="00892C58">
        <w:rPr>
          <w:rFonts w:ascii="QCF_P481" w:eastAsiaTheme="minorHAnsi" w:hAnsi="QCF_P481" w:cs="QCF_P481"/>
          <w:color w:val="000000"/>
          <w:sz w:val="28"/>
          <w:szCs w:val="28"/>
          <w:rtl/>
        </w:rPr>
        <w:t xml:space="preserve">ﰊ ﰋ </w:t>
      </w:r>
      <w:proofErr w:type="spellStart"/>
      <w:r w:rsidRPr="00892C58">
        <w:rPr>
          <w:rFonts w:ascii="QCF_P481" w:eastAsiaTheme="minorHAnsi" w:hAnsi="QCF_P481" w:cs="QCF_P481"/>
          <w:color w:val="000000"/>
          <w:sz w:val="28"/>
          <w:szCs w:val="28"/>
          <w:rtl/>
        </w:rPr>
        <w:t>ﰌ</w:t>
      </w:r>
      <w:r w:rsidRPr="00B175A2">
        <w:rPr>
          <w:rFonts w:ascii="QCF_BSML" w:eastAsiaTheme="minorHAnsi" w:hAnsi="QCF_BSML" w:cs="QCF_BSML"/>
          <w:color w:val="000000"/>
          <w:rtl/>
        </w:rPr>
        <w:t>ﭼ</w:t>
      </w:r>
      <w:proofErr w:type="spellEnd"/>
      <w:r w:rsidRPr="00A90272">
        <w:rPr>
          <w:rFonts w:eastAsiaTheme="minorHAnsi"/>
          <w:color w:val="000000"/>
          <w:rtl/>
        </w:rPr>
        <w:t xml:space="preserve"> فصلت</w:t>
      </w:r>
      <w:r w:rsidRPr="00A90272">
        <w:rPr>
          <w:rFonts w:eastAsiaTheme="minorHAnsi" w:hint="cs"/>
          <w:color w:val="000000"/>
          <w:rtl/>
        </w:rPr>
        <w:t>: 45.</w:t>
      </w:r>
    </w:p>
  </w:footnote>
  <w:footnote w:id="16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يعني أحد اللفظين: العباد أو العبيد.</w:t>
      </w:r>
    </w:p>
  </w:footnote>
  <w:footnote w:id="166">
    <w:p w:rsidR="005A73F5" w:rsidRPr="00A90272" w:rsidRDefault="005A73F5" w:rsidP="00A01103">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دافع</w:t>
      </w:r>
      <w:proofErr w:type="gramEnd"/>
      <w:r w:rsidRPr="00A90272">
        <w:rPr>
          <w:rFonts w:hint="cs"/>
          <w:rtl/>
        </w:rPr>
        <w:t xml:space="preserve"> الشاوي عن قول ابن عطية فقال:</w:t>
      </w:r>
      <w:r w:rsidR="00A01103">
        <w:rPr>
          <w:rFonts w:hint="cs"/>
          <w:rtl/>
        </w:rPr>
        <w:t xml:space="preserve"> "لم </w:t>
      </w:r>
      <w:r w:rsidRPr="00A90272">
        <w:rPr>
          <w:rFonts w:hint="cs"/>
          <w:rtl/>
        </w:rPr>
        <w:t>يدع الفهم من اللفظ، بل ادعى الاستعمال</w:t>
      </w:r>
      <w:r>
        <w:rPr>
          <w:rFonts w:hint="cs"/>
          <w:rtl/>
        </w:rPr>
        <w:t>"</w:t>
      </w:r>
      <w:r w:rsidRPr="00A90272">
        <w:rPr>
          <w:rFonts w:hint="cs"/>
          <w:rtl/>
        </w:rPr>
        <w:t>، يعني: أن لفظ العباد أكثر استعماله في التكريم، وعبيد أكثر استعماله في التحقير. ينظر: المحاكم</w:t>
      </w:r>
      <w:r>
        <w:rPr>
          <w:rFonts w:hint="cs"/>
          <w:rtl/>
        </w:rPr>
        <w:t xml:space="preserve">ات بين أبي حيان وابن عطية والزمخشري </w:t>
      </w:r>
      <w:r w:rsidRPr="00A90272">
        <w:rPr>
          <w:rFonts w:hint="cs"/>
          <w:rtl/>
        </w:rPr>
        <w:t>(</w:t>
      </w:r>
      <w:r>
        <w:rPr>
          <w:rFonts w:hint="cs"/>
          <w:rtl/>
        </w:rPr>
        <w:t>1/143</w:t>
      </w:r>
      <w:r w:rsidRPr="00A90272">
        <w:rPr>
          <w:rFonts w:hint="cs"/>
          <w:rtl/>
        </w:rPr>
        <w:t>).</w:t>
      </w:r>
    </w:p>
  </w:footnote>
  <w:footnote w:id="16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(2/268).</w:t>
      </w:r>
    </w:p>
  </w:footnote>
  <w:footnote w:id="16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(1/167).</w:t>
      </w:r>
    </w:p>
  </w:footnote>
  <w:footnote w:id="169">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الفضلات</w:t>
      </w:r>
      <w:r w:rsidRPr="00A90272">
        <w:rPr>
          <w:rFonts w:hint="cs"/>
          <w:rtl/>
        </w:rPr>
        <w:t xml:space="preserve"> عند أهل اللغة</w:t>
      </w:r>
      <w:r w:rsidRPr="00A90272">
        <w:rPr>
          <w:rtl/>
        </w:rPr>
        <w:t xml:space="preserve"> </w:t>
      </w:r>
      <w:r w:rsidRPr="00A90272">
        <w:rPr>
          <w:rFonts w:hint="cs"/>
          <w:rtl/>
        </w:rPr>
        <w:t>يقصد بها ما ليس (عمدة):</w:t>
      </w:r>
      <w:r w:rsidRPr="00A90272">
        <w:rPr>
          <w:rtl/>
        </w:rPr>
        <w:t xml:space="preserve"> </w:t>
      </w:r>
      <w:r w:rsidRPr="00A90272">
        <w:rPr>
          <w:rFonts w:hint="cs"/>
          <w:rtl/>
        </w:rPr>
        <w:t>ك</w:t>
      </w:r>
      <w:r w:rsidRPr="00A90272">
        <w:rPr>
          <w:rtl/>
        </w:rPr>
        <w:t>المفعول به والظرف والمفعول له والمفعول معه والمصدر والحال والتمييز والاستثناء</w:t>
      </w:r>
      <w:r w:rsidRPr="00A90272">
        <w:rPr>
          <w:rFonts w:hint="cs"/>
          <w:rtl/>
        </w:rPr>
        <w:t xml:space="preserve"> وغيرها من المنصوبات والمخفوضات</w:t>
      </w:r>
      <w:r w:rsidRPr="00A90272">
        <w:rPr>
          <w:rtl/>
        </w:rPr>
        <w:t xml:space="preserve">. </w:t>
      </w:r>
      <w:r w:rsidRPr="00A90272">
        <w:rPr>
          <w:rFonts w:hint="cs"/>
          <w:rtl/>
        </w:rPr>
        <w:t>و</w:t>
      </w:r>
      <w:r w:rsidRPr="00A90272">
        <w:rPr>
          <w:rtl/>
        </w:rPr>
        <w:t>(العمد) عند النحاة محصور في شيئين فقط لا ثالث لهما المبتدأ والخبر والفعل وفاعله، ماعدا هذا يسمى فضلة</w:t>
      </w:r>
      <w:r w:rsidRPr="00A90272">
        <w:rPr>
          <w:rFonts w:hint="cs"/>
          <w:rtl/>
        </w:rPr>
        <w:t xml:space="preserve">. ينظر: </w:t>
      </w:r>
      <w:proofErr w:type="gramStart"/>
      <w:r w:rsidRPr="00A90272">
        <w:rPr>
          <w:rtl/>
        </w:rPr>
        <w:t>الخصائص</w:t>
      </w:r>
      <w:proofErr w:type="gramEnd"/>
      <w:r w:rsidRPr="00A90272">
        <w:rPr>
          <w:rtl/>
        </w:rPr>
        <w:t xml:space="preserve"> (1/198)</w:t>
      </w:r>
      <w:r w:rsidRPr="00A90272">
        <w:rPr>
          <w:rFonts w:hint="cs"/>
          <w:rtl/>
        </w:rPr>
        <w:t>.</w:t>
      </w:r>
    </w:p>
  </w:footnote>
  <w:footnote w:id="170">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صدر بيت لعدي بن الرعلاء الغسَّاني، وعجزه: (</w:t>
      </w:r>
      <w:r>
        <w:rPr>
          <w:rFonts w:hint="cs"/>
          <w:rtl/>
        </w:rPr>
        <w:t xml:space="preserve">............ كاسفاً بالُهُ قليلَ الرجاءِ). </w:t>
      </w:r>
      <w:r w:rsidRPr="00A90272">
        <w:rPr>
          <w:rFonts w:hint="cs"/>
          <w:rtl/>
        </w:rPr>
        <w:t>ينظر: معاني القرآن للأخفش (1/155)، واللسان مادة (موت)، والدر المصون (2/57).</w:t>
      </w:r>
    </w:p>
  </w:footnote>
  <w:footnote w:id="17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الرفع (ثم يقولُ) قراءة شاذة: قرأ بها شبل </w:t>
      </w:r>
      <w:proofErr w:type="gramStart"/>
      <w:r w:rsidRPr="00A90272">
        <w:rPr>
          <w:rFonts w:hint="cs"/>
          <w:rtl/>
        </w:rPr>
        <w:t>ابن</w:t>
      </w:r>
      <w:proofErr w:type="gramEnd"/>
      <w:r w:rsidRPr="00A90272">
        <w:rPr>
          <w:rFonts w:hint="cs"/>
          <w:rtl/>
        </w:rPr>
        <w:t xml:space="preserve"> عباد عن ابن كثير، ومحبوب عن أبي عمرو. ينظر: إعراب القرآن للنحاس (1/167)، </w:t>
      </w:r>
      <w:proofErr w:type="gramStart"/>
      <w:r w:rsidRPr="00A90272">
        <w:rPr>
          <w:rFonts w:hint="cs"/>
          <w:rtl/>
        </w:rPr>
        <w:t>المحرر</w:t>
      </w:r>
      <w:proofErr w:type="gramEnd"/>
      <w:r w:rsidRPr="00A90272">
        <w:rPr>
          <w:rFonts w:hint="cs"/>
          <w:rtl/>
        </w:rPr>
        <w:t xml:space="preserve"> الوجيز (2/268)، شواذ القراءات ص (115)، إعراب القراءات الشواذ (1/330)، البحر المحيط (2/</w:t>
      </w:r>
      <w:r>
        <w:rPr>
          <w:rFonts w:hint="cs"/>
          <w:rtl/>
        </w:rPr>
        <w:t>529</w:t>
      </w:r>
      <w:r w:rsidRPr="00A90272">
        <w:rPr>
          <w:rFonts w:hint="cs"/>
          <w:rtl/>
        </w:rPr>
        <w:t>).</w:t>
      </w:r>
    </w:p>
  </w:footnote>
  <w:footnote w:id="17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(2/268).</w:t>
      </w:r>
    </w:p>
  </w:footnote>
  <w:footnote w:id="173">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داود شبل بن عباد المكي، أخذ القراءة عن ابن كثير وابن </w:t>
      </w:r>
      <w:proofErr w:type="spellStart"/>
      <w:r w:rsidRPr="00A90272">
        <w:rPr>
          <w:rFonts w:hint="cs"/>
          <w:rtl/>
        </w:rPr>
        <w:t>محيصن</w:t>
      </w:r>
      <w:proofErr w:type="spellEnd"/>
      <w:r w:rsidRPr="00A90272">
        <w:rPr>
          <w:rFonts w:hint="cs"/>
          <w:rtl/>
        </w:rPr>
        <w:t xml:space="preserve">، روى له البخاري وأبو داود والنسائي، توفي سنة (148)ه‍. ينظر: </w:t>
      </w:r>
      <w:proofErr w:type="gramStart"/>
      <w:r w:rsidRPr="00A90272">
        <w:rPr>
          <w:rFonts w:hint="cs"/>
          <w:rtl/>
        </w:rPr>
        <w:t>التاريخ</w:t>
      </w:r>
      <w:proofErr w:type="gramEnd"/>
      <w:r w:rsidRPr="00A90272">
        <w:rPr>
          <w:rFonts w:hint="cs"/>
          <w:rtl/>
        </w:rPr>
        <w:t xml:space="preserve"> الكبير (4/257)، معرفة القراء الكبار (1/129).</w:t>
      </w:r>
    </w:p>
  </w:footnote>
  <w:footnote w:id="174">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بكر محمد بن الحسن بن هلال بن محبوب البصري، ومحبوب لقب له، روى القراءة عن شبل بن عباد وأبي عمرو بن العلاء، وأخرج له البخاري، توفي سنة (222)ه‍. ينظر: غاية النهاية (1/331)، </w:t>
      </w:r>
      <w:proofErr w:type="gramStart"/>
      <w:r w:rsidRPr="00A90272">
        <w:rPr>
          <w:rFonts w:hint="cs"/>
          <w:rtl/>
        </w:rPr>
        <w:t>خلاصة</w:t>
      </w:r>
      <w:proofErr w:type="gramEnd"/>
      <w:r w:rsidRPr="00A90272">
        <w:rPr>
          <w:rFonts w:hint="cs"/>
          <w:rtl/>
        </w:rPr>
        <w:t xml:space="preserve"> تهذيب الكمال(1/333).</w:t>
      </w:r>
    </w:p>
  </w:footnote>
  <w:footnote w:id="175">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تقدم تخريجها </w:t>
      </w:r>
      <w:proofErr w:type="gramStart"/>
      <w:r>
        <w:rPr>
          <w:rFonts w:hint="cs"/>
          <w:rtl/>
        </w:rPr>
        <w:t>قبل</w:t>
      </w:r>
      <w:proofErr w:type="gramEnd"/>
      <w:r>
        <w:rPr>
          <w:rFonts w:hint="cs"/>
          <w:rtl/>
        </w:rPr>
        <w:t xml:space="preserve"> قليل</w:t>
      </w:r>
      <w:r w:rsidRPr="00A90272">
        <w:rPr>
          <w:rFonts w:hint="cs"/>
          <w:rtl/>
        </w:rPr>
        <w:t xml:space="preserve">. </w:t>
      </w:r>
    </w:p>
  </w:footnote>
  <w:footnote w:id="176">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(2/268).</w:t>
      </w:r>
    </w:p>
  </w:footnote>
  <w:footnote w:id="177">
    <w:p w:rsidR="005A73F5" w:rsidRPr="00A90272" w:rsidRDefault="005A73F5" w:rsidP="00263AB7">
      <w:pPr>
        <w:pStyle w:val="a8"/>
        <w:spacing w:line="50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ألحقها المؤلف في الحاشية وعليه علامة الصحة.</w:t>
      </w:r>
    </w:p>
  </w:footnote>
  <w:footnote w:id="178">
    <w:p w:rsidR="005A73F5" w:rsidRPr="00A90272" w:rsidRDefault="005A73F5" w:rsidP="00263AB7">
      <w:pPr>
        <w:pStyle w:val="a8"/>
        <w:spacing w:line="500" w:lineRule="exact"/>
      </w:pPr>
      <w:r w:rsidRPr="00A90272">
        <w:rPr>
          <w:rtl/>
        </w:rPr>
        <w:t>(</w:t>
      </w:r>
      <w:r w:rsidRPr="00B175A2">
        <w:rPr>
          <w:rStyle w:val="a9"/>
          <w:rFonts w:ascii="Tahoma" w:hAnsi="Tahoma"/>
          <w:position w:val="0"/>
          <w:sz w:val="32"/>
          <w:szCs w:val="32"/>
          <w:rtl/>
          <w:lang w:bidi="ar-LB"/>
        </w:rPr>
        <w:footnoteRef/>
      </w:r>
      <w:r w:rsidRPr="00A90272">
        <w:rPr>
          <w:rtl/>
        </w:rPr>
        <w:t>)</w:t>
      </w:r>
      <w:r w:rsidRPr="00A90272">
        <w:rPr>
          <w:rFonts w:hint="cs"/>
          <w:rtl/>
        </w:rPr>
        <w:t xml:space="preserve"> ينظر: جامع البيان (5/526)، تفسير الراغب (1/668)، </w:t>
      </w:r>
      <w:proofErr w:type="spellStart"/>
      <w:r w:rsidRPr="00A90272">
        <w:rPr>
          <w:rFonts w:hint="cs"/>
          <w:rtl/>
        </w:rPr>
        <w:t>المحر</w:t>
      </w:r>
      <w:proofErr w:type="spellEnd"/>
      <w:r w:rsidRPr="00A90272">
        <w:rPr>
          <w:rFonts w:hint="cs"/>
          <w:rtl/>
        </w:rPr>
        <w:t xml:space="preserve"> الوجيز (2/268)، زاد المسير (1/298)، التفسير الكبير (8/122). </w:t>
      </w:r>
    </w:p>
  </w:footnote>
  <w:footnote w:id="179">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بهذا الفظ في جامع البيان (5/527) عن ابن عباس وقتادة ومجاهد والضحاك ويحيى ابن عقيل، وابن أبي حاتم في تفسيره (2/692)، وذكره عن الضحاك النحاس في إعراب القرآن (1/167)، وينظر: معالم التنـزيل (1/463).</w:t>
      </w:r>
    </w:p>
  </w:footnote>
  <w:footnote w:id="180">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w:t>
      </w:r>
      <w:proofErr w:type="gramStart"/>
      <w:r w:rsidRPr="00A90272">
        <w:rPr>
          <w:rFonts w:hint="cs"/>
          <w:rtl/>
        </w:rPr>
        <w:t>في</w:t>
      </w:r>
      <w:proofErr w:type="gramEnd"/>
      <w:r w:rsidRPr="00A90272">
        <w:rPr>
          <w:rFonts w:hint="cs"/>
          <w:rtl/>
        </w:rPr>
        <w:t xml:space="preserve"> جامع البيان (5/528)، وابن أبي حاتم في تفسيره (2/692). </w:t>
      </w:r>
    </w:p>
  </w:footnote>
  <w:footnote w:id="181">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(5/528) من طريق ابن أبي نجيح، وينظر: تفسير مجاهد ص (254)، المحرر الوجيز (2/69)، البحر المحيط (2/530). </w:t>
      </w:r>
    </w:p>
  </w:footnote>
  <w:footnote w:id="182">
    <w:p w:rsidR="005A73F5" w:rsidRPr="00A90272" w:rsidRDefault="005A73F5" w:rsidP="00263AB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تفسيره (6/542)، وذكره السيوطي في الدر المنثور (2/83)، وزاد نسبته لابن أبي حاتم من طريق الضحاك عن ابن عباس.</w:t>
      </w:r>
    </w:p>
  </w:footnote>
  <w:footnote w:id="183">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أخرجه </w:t>
      </w:r>
      <w:proofErr w:type="gramStart"/>
      <w:r w:rsidRPr="00A90272">
        <w:rPr>
          <w:rFonts w:hint="cs"/>
          <w:rtl/>
        </w:rPr>
        <w:t>ابن</w:t>
      </w:r>
      <w:proofErr w:type="gramEnd"/>
      <w:r w:rsidRPr="00A90272">
        <w:rPr>
          <w:rFonts w:hint="cs"/>
          <w:rtl/>
        </w:rPr>
        <w:t xml:space="preserve"> المنذر عن ابن عباس (1/267) بلفظ: "الفقهاء المعلمون". وابن أبي حاتم في تفسيره (2/691)، وابن الجوزي بهذا اللفظ في زاد المسير (1/298)، وينظر: إعراب القرآن للنحاس (1/347)، وحجة ابن </w:t>
      </w:r>
      <w:proofErr w:type="spellStart"/>
      <w:r w:rsidRPr="00A90272">
        <w:rPr>
          <w:rFonts w:hint="cs"/>
          <w:rtl/>
        </w:rPr>
        <w:t>خالويه</w:t>
      </w:r>
      <w:proofErr w:type="spellEnd"/>
      <w:r w:rsidRPr="00A90272">
        <w:rPr>
          <w:rFonts w:hint="cs"/>
          <w:rtl/>
        </w:rPr>
        <w:t xml:space="preserve"> ص (112)، والكشف (1/351)، المحرر </w:t>
      </w:r>
      <w:proofErr w:type="spellStart"/>
      <w:r w:rsidRPr="00A90272">
        <w:rPr>
          <w:rFonts w:hint="cs"/>
          <w:rtl/>
        </w:rPr>
        <w:t>الجيز</w:t>
      </w:r>
      <w:proofErr w:type="spellEnd"/>
      <w:r w:rsidRPr="00A90272">
        <w:rPr>
          <w:rFonts w:hint="cs"/>
          <w:rtl/>
        </w:rPr>
        <w:t xml:space="preserve"> (2/69) ونسبه للضحاك.</w:t>
      </w:r>
    </w:p>
  </w:footnote>
  <w:footnote w:id="184">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w:t>
      </w:r>
      <w:proofErr w:type="gramStart"/>
      <w:r w:rsidRPr="00A90272">
        <w:rPr>
          <w:rFonts w:hint="cs"/>
          <w:rtl/>
        </w:rPr>
        <w:t>في</w:t>
      </w:r>
      <w:proofErr w:type="gramEnd"/>
      <w:r w:rsidRPr="00A90272">
        <w:rPr>
          <w:rFonts w:hint="cs"/>
          <w:rtl/>
        </w:rPr>
        <w:t xml:space="preserve"> جامع البيان (5/529) بلفظ: الربانيون الذين يُرَبُّون الناس، ولاة هذا الأمر، يَرُبُّونهم: يلونهم. وقرأ:</w:t>
      </w:r>
      <w:r w:rsidRPr="00A90272">
        <w:rPr>
          <w:rFonts w:ascii="QCF_BSML" w:hAnsi="QCF_BSML" w:hint="cs"/>
          <w:color w:val="000000"/>
          <w:rtl/>
        </w:rPr>
        <w:t xml:space="preserve"> </w:t>
      </w:r>
      <w:proofErr w:type="spellStart"/>
      <w:r w:rsidRPr="007F59E6">
        <w:rPr>
          <w:rFonts w:ascii="QCF_BSML" w:eastAsiaTheme="minorHAnsi" w:hAnsi="QCF_BSML" w:cs="QCF_BSML"/>
          <w:color w:val="000000"/>
          <w:sz w:val="28"/>
          <w:szCs w:val="28"/>
          <w:rtl/>
        </w:rPr>
        <w:t>ﭽ</w:t>
      </w:r>
      <w:r w:rsidRPr="007F59E6">
        <w:rPr>
          <w:rFonts w:ascii="QCF_P118" w:eastAsiaTheme="minorHAnsi" w:hAnsi="QCF_P118" w:cs="QCF_P118"/>
          <w:color w:val="000000"/>
          <w:sz w:val="28"/>
          <w:szCs w:val="28"/>
          <w:rtl/>
        </w:rPr>
        <w:t>ﯔ</w:t>
      </w:r>
      <w:proofErr w:type="spellEnd"/>
      <w:r w:rsidRPr="007F59E6">
        <w:rPr>
          <w:rFonts w:ascii="QCF_P118" w:eastAsiaTheme="minorHAnsi" w:hAnsi="QCF_P118" w:cs="QCF_P118"/>
          <w:color w:val="000000"/>
          <w:sz w:val="28"/>
          <w:szCs w:val="28"/>
          <w:rtl/>
        </w:rPr>
        <w:t xml:space="preserve"> ﯕ </w:t>
      </w:r>
      <w:proofErr w:type="spellStart"/>
      <w:r w:rsidRPr="007F59E6">
        <w:rPr>
          <w:rFonts w:ascii="QCF_P118" w:eastAsiaTheme="minorHAnsi" w:hAnsi="QCF_P118" w:cs="QCF_P118"/>
          <w:color w:val="000000"/>
          <w:sz w:val="28"/>
          <w:szCs w:val="28"/>
          <w:rtl/>
        </w:rPr>
        <w:t>ﯖ</w:t>
      </w:r>
      <w:r w:rsidRPr="007F59E6">
        <w:rPr>
          <w:rFonts w:ascii="QCF_BSML" w:eastAsiaTheme="minorHAnsi" w:hAnsi="QCF_BSML" w:cs="QCF_BSML"/>
          <w:color w:val="000000"/>
          <w:sz w:val="28"/>
          <w:szCs w:val="28"/>
          <w:rtl/>
        </w:rPr>
        <w:t>ﭼ</w:t>
      </w:r>
      <w:proofErr w:type="spellEnd"/>
      <w:r w:rsidRPr="007F59E6">
        <w:rPr>
          <w:rFonts w:eastAsiaTheme="minorHAnsi"/>
          <w:color w:val="9DAB0C"/>
          <w:sz w:val="28"/>
          <w:szCs w:val="28"/>
          <w:rtl/>
        </w:rPr>
        <w:t xml:space="preserve"> </w:t>
      </w:r>
      <w:r w:rsidRPr="005F5CD8">
        <w:rPr>
          <w:rFonts w:hint="cs"/>
          <w:sz w:val="28"/>
          <w:szCs w:val="28"/>
          <w:rtl/>
        </w:rPr>
        <w:t>سورة المائدة: 63</w:t>
      </w:r>
      <w:r>
        <w:rPr>
          <w:rFonts w:hint="cs"/>
          <w:rtl/>
        </w:rPr>
        <w:t xml:space="preserve">، </w:t>
      </w:r>
      <w:r w:rsidRPr="00A90272">
        <w:rPr>
          <w:rFonts w:hint="cs"/>
          <w:rtl/>
        </w:rPr>
        <w:t xml:space="preserve">قال: الربانيون: الولاة، والأحبار: العلماء، وذكره الماوردي في النكت والعيون (1/405)، وابن عطية في المحرر الوجيز (2/269)، ونسبه لابن زيد الرازي في التفسير الكبير (8/123)، وأبو حيان في البحر المحيط (2/530). </w:t>
      </w:r>
    </w:p>
  </w:footnote>
  <w:footnote w:id="185">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أورده عنه الطبري </w:t>
      </w:r>
      <w:proofErr w:type="gramStart"/>
      <w:r w:rsidRPr="00A90272">
        <w:rPr>
          <w:rFonts w:hint="cs"/>
          <w:rtl/>
        </w:rPr>
        <w:t>في</w:t>
      </w:r>
      <w:proofErr w:type="gramEnd"/>
      <w:r w:rsidRPr="00A90272">
        <w:rPr>
          <w:rFonts w:hint="cs"/>
          <w:rtl/>
        </w:rPr>
        <w:t xml:space="preserve"> جامع البيان (5/531)، وينظر: تفسير مجاهد ص (254)، المحرر الوجيز (2/269).</w:t>
      </w:r>
    </w:p>
  </w:footnote>
  <w:footnote w:id="186">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رواه</w:t>
      </w:r>
      <w:proofErr w:type="gramEnd"/>
      <w:r w:rsidRPr="00A90272">
        <w:rPr>
          <w:rFonts w:hint="cs"/>
          <w:rtl/>
        </w:rPr>
        <w:t xml:space="preserve"> الطبري في جامع البيان (5/526) بلفظ: كونوا فقهاء علماء، وذكره الزجاج في معاني القرآن وإعرابه (1/295)، ورواه ابن المنذر في تفسيره (1/267)، وأشار إليه ابن أبي حاتم في تفسيره (2/692) عقب الأثر (3749) معلقاً.</w:t>
      </w:r>
    </w:p>
  </w:footnote>
  <w:footnote w:id="187">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وإعرابه (1/295) بلفظ: أرباب العلم والبيان، وذكره </w:t>
      </w:r>
      <w:proofErr w:type="gramStart"/>
      <w:r w:rsidRPr="00A90272">
        <w:rPr>
          <w:rFonts w:hint="cs"/>
          <w:rtl/>
        </w:rPr>
        <w:t>عنه</w:t>
      </w:r>
      <w:proofErr w:type="gramEnd"/>
      <w:r w:rsidRPr="00A90272">
        <w:rPr>
          <w:rFonts w:hint="cs"/>
          <w:rtl/>
        </w:rPr>
        <w:t xml:space="preserve"> في البحر المحيط (2/530). </w:t>
      </w:r>
    </w:p>
  </w:footnote>
  <w:footnote w:id="188">
    <w:p w:rsidR="005A73F5" w:rsidRPr="00A90272" w:rsidRDefault="005A73F5" w:rsidP="00666406">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مؤرج هو: أبو فيد مؤرج بن عمرو بن الحارث بن ثور بن حرملة السدوسي النحوي البصري، أخذ العربية عن الخليل بن أحمد، توفي (195)ه‍. ينظر: الفهرست ص (76)، وفيات الأعيان (5/304)، إنباه الرواة (3/327). </w:t>
      </w:r>
    </w:p>
  </w:footnote>
  <w:footnote w:id="189">
    <w:p w:rsidR="005A73F5" w:rsidRPr="00A90272" w:rsidRDefault="005A73F5" w:rsidP="0066640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أورده في الكشف والبيان (3/102)، ومعالم التنـزيل (1/463) كلاهما بلفظ: كونوا ربانيين تدينون لرّبكم، وأورده أبو حيان في البحر (3/232) عن مؤرج بهذا اللفظ.</w:t>
      </w:r>
    </w:p>
  </w:footnote>
  <w:footnote w:id="190">
    <w:p w:rsidR="005A73F5" w:rsidRPr="00A90272" w:rsidRDefault="005A73F5" w:rsidP="005A73F5">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هو: عطاء بن السائب، أبو محمد، ويقال أبو السائب الثقفي الكوفي، صدوق اختلط، توفي سنة (132)ه‍. ينظر: </w:t>
      </w:r>
      <w:proofErr w:type="gramStart"/>
      <w:r w:rsidRPr="00A90272">
        <w:rPr>
          <w:rFonts w:hint="cs"/>
          <w:rtl/>
        </w:rPr>
        <w:t>تهذيب</w:t>
      </w:r>
      <w:proofErr w:type="gramEnd"/>
      <w:r w:rsidRPr="00A90272">
        <w:rPr>
          <w:rFonts w:hint="cs"/>
          <w:rtl/>
        </w:rPr>
        <w:t xml:space="preserve"> الكمال (20/86)، التقريب (4625).</w:t>
      </w:r>
    </w:p>
  </w:footnote>
  <w:footnote w:id="191">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w:t>
      </w:r>
      <w:r>
        <w:rPr>
          <w:rFonts w:hint="cs"/>
          <w:rtl/>
        </w:rPr>
        <w:t xml:space="preserve">ه المؤلف في </w:t>
      </w:r>
      <w:r w:rsidRPr="00A90272">
        <w:rPr>
          <w:rFonts w:hint="cs"/>
          <w:rtl/>
        </w:rPr>
        <w:t>الحاشية وعليه علامة الصحة.</w:t>
      </w:r>
    </w:p>
  </w:footnote>
  <w:footnote w:id="192">
    <w:p w:rsidR="005A73F5" w:rsidRPr="00A90272" w:rsidRDefault="005A73F5" w:rsidP="00A01103">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عبد الرزاق في تفسيره (1/130) عن أبي رزين، والطبري في جامع البيان (5/526) من طريق أبي رزين أيضاً، وابن المنذر في تفسيره (1/268) بلفظ: "حكماء علماء"، ونسبه ابن عطية لأبي زين في المحرر الوجيز (2/269)، وذكره عن عطاء</w:t>
      </w:r>
      <w:r w:rsidR="00A01103">
        <w:rPr>
          <w:rtl/>
        </w:rPr>
        <w:br/>
      </w:r>
      <w:r w:rsidRPr="00A90272">
        <w:rPr>
          <w:rFonts w:hint="cs"/>
          <w:rtl/>
        </w:rPr>
        <w:t>ابن الجوزي في زاد المسير (1/298) بلفظ: "الفقهاء العلماء الحكماء"، ونسبه لقتادة</w:t>
      </w:r>
      <w:r w:rsidR="00A01103">
        <w:rPr>
          <w:rtl/>
        </w:rPr>
        <w:br/>
      </w:r>
      <w:r w:rsidRPr="00A90272">
        <w:rPr>
          <w:rFonts w:hint="cs"/>
          <w:rtl/>
        </w:rPr>
        <w:t>وأب</w:t>
      </w:r>
      <w:r w:rsidR="00A01103">
        <w:rPr>
          <w:rFonts w:hint="cs"/>
          <w:rtl/>
        </w:rPr>
        <w:t>ي</w:t>
      </w:r>
      <w:r w:rsidRPr="00A90272">
        <w:rPr>
          <w:rFonts w:hint="cs"/>
          <w:rtl/>
        </w:rPr>
        <w:t xml:space="preserve"> رزين أبو حيان في البحر المحيط (3/232).</w:t>
      </w:r>
    </w:p>
  </w:footnote>
  <w:footnote w:id="19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ابن المنذر في تفسيره (1/643) بلفظ: "الفقهاء المعلمون"، أخرجه ابن أبي حاتم في تفسيره (2/691)، عن سعيد بن جبير أنه قال: هم الفقهاء المعلمون، وأورده </w:t>
      </w:r>
      <w:proofErr w:type="spellStart"/>
      <w:r w:rsidRPr="00A90272">
        <w:rPr>
          <w:rFonts w:hint="cs"/>
          <w:rtl/>
        </w:rPr>
        <w:t>البغوي</w:t>
      </w:r>
      <w:proofErr w:type="spellEnd"/>
      <w:r w:rsidRPr="00A90272">
        <w:rPr>
          <w:rFonts w:hint="cs"/>
          <w:rtl/>
        </w:rPr>
        <w:t xml:space="preserve"> في معالم التنـزيل (1/463) بلفظ: العالم الذي يعمل بعلمه، وذكره الماوردي في تفسيره (1/335)، وابن الجوزي في زاد المسير (1/413).</w:t>
      </w:r>
    </w:p>
  </w:footnote>
  <w:footnote w:id="194">
    <w:p w:rsidR="005A73F5" w:rsidRPr="00A90272" w:rsidRDefault="005A73F5" w:rsidP="005A73F5">
      <w:pPr>
        <w:pStyle w:val="a8"/>
        <w:spacing w:line="520" w:lineRule="exact"/>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 xml:space="preserve">ينظر: زاد المسير (1/299)، </w:t>
      </w:r>
      <w:proofErr w:type="gramStart"/>
      <w:r w:rsidRPr="00A90272">
        <w:rPr>
          <w:rFonts w:hint="cs"/>
          <w:rtl/>
        </w:rPr>
        <w:t>وتهذيب</w:t>
      </w:r>
      <w:proofErr w:type="gramEnd"/>
      <w:r w:rsidRPr="00A90272">
        <w:rPr>
          <w:rFonts w:hint="cs"/>
          <w:rtl/>
        </w:rPr>
        <w:t xml:space="preserve"> اللغة (2/185)، ولسان العرب (1/403). مادة (</w:t>
      </w:r>
      <w:proofErr w:type="gramStart"/>
      <w:r w:rsidRPr="00A90272">
        <w:rPr>
          <w:rFonts w:hint="cs"/>
          <w:rtl/>
        </w:rPr>
        <w:t>رب</w:t>
      </w:r>
      <w:proofErr w:type="gramEnd"/>
      <w:r w:rsidRPr="00A90272">
        <w:rPr>
          <w:rFonts w:hint="cs"/>
          <w:rtl/>
        </w:rPr>
        <w:t>).</w:t>
      </w:r>
    </w:p>
  </w:footnote>
  <w:footnote w:id="19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 وهو قول الزجاج في معاني القرآن وإعرابه (1/295)، وذكره ابن عطية في المحرر الوجيز (2/268)، ونسبه الرازي في التفسير الكبير لسيبويه (8/122).</w:t>
      </w:r>
    </w:p>
  </w:footnote>
  <w:footnote w:id="196">
    <w:p w:rsidR="005A73F5" w:rsidRPr="00A90272" w:rsidRDefault="005A73F5" w:rsidP="005A73F5">
      <w:pPr>
        <w:pStyle w:val="a8"/>
        <w:spacing w:line="520" w:lineRule="exact"/>
        <w:rPr>
          <w:w w:val="92"/>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هو</w:t>
      </w:r>
      <w:proofErr w:type="gramEnd"/>
      <w:r w:rsidRPr="00A90272">
        <w:rPr>
          <w:rFonts w:hint="cs"/>
          <w:rtl/>
        </w:rPr>
        <w:t xml:space="preserve"> أبو القاسم: </w:t>
      </w:r>
      <w:r w:rsidRPr="00A90272">
        <w:rPr>
          <w:rFonts w:hint="cs"/>
          <w:w w:val="95"/>
          <w:rtl/>
        </w:rPr>
        <w:t>محمد بن علي بن أبي طالب المعروف بابن الحنفية</w:t>
      </w:r>
      <w:r w:rsidRPr="00A90272">
        <w:rPr>
          <w:rFonts w:hint="cs"/>
          <w:rtl/>
        </w:rPr>
        <w:t xml:space="preserve">، </w:t>
      </w:r>
      <w:r w:rsidRPr="00A90272">
        <w:rPr>
          <w:rFonts w:hint="cs"/>
          <w:w w:val="92"/>
          <w:rtl/>
        </w:rPr>
        <w:t xml:space="preserve">كان عالماً فقيهاً شديد القوة والبأس، توفي سنة (81)ه‍ بالمدينة، وقيل غير ذلك. </w:t>
      </w:r>
      <w:r w:rsidRPr="00A90272">
        <w:rPr>
          <w:rFonts w:hint="cs"/>
          <w:rtl/>
        </w:rPr>
        <w:t xml:space="preserve">ينظر: طبقات ابن </w:t>
      </w:r>
      <w:proofErr w:type="gramStart"/>
      <w:r w:rsidRPr="00A90272">
        <w:rPr>
          <w:rFonts w:hint="cs"/>
          <w:rtl/>
        </w:rPr>
        <w:t>سعد</w:t>
      </w:r>
      <w:proofErr w:type="gramEnd"/>
      <w:r w:rsidRPr="00A90272">
        <w:rPr>
          <w:rFonts w:hint="cs"/>
          <w:rtl/>
        </w:rPr>
        <w:t xml:space="preserve"> (5/91)، وفيات الأعيان (4/169).</w:t>
      </w:r>
    </w:p>
  </w:footnote>
  <w:footnote w:id="19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رواه</w:t>
      </w:r>
      <w:proofErr w:type="gramEnd"/>
      <w:r w:rsidRPr="00A90272">
        <w:rPr>
          <w:rFonts w:hint="cs"/>
          <w:rtl/>
        </w:rPr>
        <w:t xml:space="preserve"> ابن سعد في الطبقات (2/368) وروى نحوه أيضاً عن كعب الأحبار (2/370)، ورواه الإمام أحمد في فضائل الصحابة (2/951) ورواه ابن أبي حاتم في تفسيره (4/1140).</w:t>
      </w:r>
    </w:p>
  </w:footnote>
  <w:footnote w:id="19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 قال الرازي: قال أبو عبيدة: تدل على الإنسان الذي علم وعمل بما علم، واشتغل بتعليم طرق الخير. التفسير الكبير (8/123)، وينظر: تهذيب اللغة (15/129)، لسان العرب (ربب) (1/404).</w:t>
      </w:r>
    </w:p>
  </w:footnote>
  <w:footnote w:id="199">
    <w:p w:rsidR="005A73F5" w:rsidRPr="00A90272" w:rsidRDefault="005A73F5" w:rsidP="005A73F5">
      <w:pPr>
        <w:pStyle w:val="a8"/>
        <w:spacing w:line="520" w:lineRule="exact"/>
      </w:pPr>
      <w:r w:rsidRPr="00A90272">
        <w:rPr>
          <w:rtl/>
        </w:rPr>
        <w:t>(</w:t>
      </w:r>
      <w:r w:rsidRPr="00B175A2">
        <w:rPr>
          <w:rStyle w:val="a9"/>
          <w:rFonts w:ascii="Tahoma" w:hAnsi="Tahoma"/>
          <w:color w:val="000000"/>
          <w:position w:val="0"/>
          <w:sz w:val="32"/>
          <w:szCs w:val="32"/>
        </w:rPr>
        <w:footnoteRef/>
      </w:r>
      <w:r w:rsidRPr="00A90272">
        <w:rPr>
          <w:rtl/>
        </w:rPr>
        <w:t xml:space="preserve">) </w:t>
      </w:r>
      <w:r w:rsidRPr="00A90272">
        <w:rPr>
          <w:rFonts w:hint="cs"/>
          <w:rtl/>
        </w:rPr>
        <w:t xml:space="preserve">هو: أبو عبد الله محمد بن إسماعيل بن إبراهيم بن المغيرة بن </w:t>
      </w:r>
      <w:proofErr w:type="spellStart"/>
      <w:r w:rsidRPr="00A90272">
        <w:rPr>
          <w:rFonts w:hint="cs"/>
          <w:rtl/>
        </w:rPr>
        <w:t>بردزبة</w:t>
      </w:r>
      <w:proofErr w:type="spellEnd"/>
      <w:r w:rsidRPr="00A90272">
        <w:rPr>
          <w:rFonts w:hint="cs"/>
          <w:rtl/>
        </w:rPr>
        <w:t xml:space="preserve"> البخاري، صاحب الجامع الصحيح المعروف بصحيح البخاري، له مؤلفات كثيرة، ولد في </w:t>
      </w:r>
      <w:proofErr w:type="spellStart"/>
      <w:r w:rsidRPr="00A90272">
        <w:rPr>
          <w:rFonts w:hint="cs"/>
          <w:rtl/>
        </w:rPr>
        <w:t>بخارى</w:t>
      </w:r>
      <w:proofErr w:type="spellEnd"/>
      <w:r w:rsidRPr="00A90272">
        <w:rPr>
          <w:rFonts w:hint="cs"/>
          <w:rtl/>
        </w:rPr>
        <w:t xml:space="preserve"> سنة (194)ه‍، وتوفي سنة </w:t>
      </w:r>
      <w:r>
        <w:rPr>
          <w:rFonts w:hint="cs"/>
          <w:rtl/>
        </w:rPr>
        <w:t>(</w:t>
      </w:r>
      <w:r w:rsidRPr="00A90272">
        <w:rPr>
          <w:rFonts w:hint="cs"/>
          <w:rtl/>
        </w:rPr>
        <w:t>256</w:t>
      </w:r>
      <w:r>
        <w:rPr>
          <w:rFonts w:hint="cs"/>
          <w:rtl/>
        </w:rPr>
        <w:t>)ه‍</w:t>
      </w:r>
      <w:r w:rsidRPr="00A90272">
        <w:rPr>
          <w:rFonts w:hint="cs"/>
          <w:rtl/>
        </w:rPr>
        <w:t xml:space="preserve">. ينظر: سير </w:t>
      </w:r>
      <w:proofErr w:type="gramStart"/>
      <w:r w:rsidRPr="00A90272">
        <w:rPr>
          <w:rFonts w:hint="cs"/>
          <w:rtl/>
        </w:rPr>
        <w:t>أعلام</w:t>
      </w:r>
      <w:proofErr w:type="gramEnd"/>
      <w:r w:rsidRPr="00A90272">
        <w:rPr>
          <w:rFonts w:hint="cs"/>
          <w:rtl/>
        </w:rPr>
        <w:t xml:space="preserve"> النبلاء (12/391)، الأعلام (6/34). </w:t>
      </w:r>
      <w:proofErr w:type="spellStart"/>
      <w:r w:rsidRPr="00A90272">
        <w:rPr>
          <w:rFonts w:hint="cs"/>
          <w:rtl/>
        </w:rPr>
        <w:t>وبخارى</w:t>
      </w:r>
      <w:proofErr w:type="spellEnd"/>
      <w:r w:rsidRPr="00A90272">
        <w:rPr>
          <w:rFonts w:hint="cs"/>
          <w:rtl/>
        </w:rPr>
        <w:t xml:space="preserve">: هي مدينة في الجزء الغربي من جمهورية أوزبكستان السوفياتية، يرقى تاريخها إلى القرن الأول للميلاد. فتحها المسلمون </w:t>
      </w:r>
      <w:proofErr w:type="gramStart"/>
      <w:r w:rsidRPr="00A90272">
        <w:rPr>
          <w:rFonts w:hint="cs"/>
          <w:rtl/>
        </w:rPr>
        <w:t>عام</w:t>
      </w:r>
      <w:proofErr w:type="gramEnd"/>
      <w:r w:rsidRPr="00A90272">
        <w:rPr>
          <w:rFonts w:hint="cs"/>
          <w:rtl/>
        </w:rPr>
        <w:t xml:space="preserve"> (90)ه‍ ينظر: معجم البلدان (1/419)، دائرة المعارف الإسلامية (3/401)، موسوعة المورد (2/132).</w:t>
      </w:r>
    </w:p>
  </w:footnote>
  <w:footnote w:id="20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البخاري في صحيحه، كتاب: العلم، باب: العلم قبل القول والعلم، ص (71) رقم: (67)، وذكره ابن عطية في المحرر الوجيز (2/269)، وذهب إليه ابن العربي في أحكام القرآن (1/381).</w:t>
      </w:r>
    </w:p>
  </w:footnote>
  <w:footnote w:id="20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المحرر الوجيز (2/269) بلفظ: العالم بالرب والشرع المصيب في التقدير. والمتأمل في هذه الأقوال يجد أنها متقاربة ولا تعارض بينها، وهي مثال لما يقع في عبارات السلف من اختلاف التنوع الذي لا ضرر فيه، وقد ذكر الزركشي في البرهان في علوم القرآن (2/301) أنه يكثر في معنى الآية عن السلف أقوالهم واختلافهم، </w:t>
      </w:r>
      <w:proofErr w:type="spellStart"/>
      <w:r w:rsidRPr="00A90272">
        <w:rPr>
          <w:rFonts w:hint="cs"/>
          <w:rtl/>
        </w:rPr>
        <w:t>ويحكيه</w:t>
      </w:r>
      <w:proofErr w:type="spellEnd"/>
      <w:r w:rsidRPr="00A90272">
        <w:rPr>
          <w:rFonts w:hint="cs"/>
          <w:rtl/>
        </w:rPr>
        <w:t xml:space="preserve"> المصنفون للتفسير بعبارات متباينة الألفاظ، ويظن من لا فهم عنده أن في ذلك اختلافاً </w:t>
      </w:r>
      <w:proofErr w:type="spellStart"/>
      <w:r w:rsidRPr="00A90272">
        <w:rPr>
          <w:rFonts w:hint="cs"/>
          <w:rtl/>
        </w:rPr>
        <w:t>فيحكيه</w:t>
      </w:r>
      <w:proofErr w:type="spellEnd"/>
      <w:r w:rsidRPr="00A90272">
        <w:rPr>
          <w:rFonts w:hint="cs"/>
          <w:rtl/>
        </w:rPr>
        <w:t xml:space="preserve"> أقوالاً، وليس كذلك، بل يكون كل واحد منهم ذكر معنىً ظهر من الآية، وإنما اقتصر عليه لأنه أظهر عند ذلك القائل، أو لكونه أليق بحال السائل. وينظر: ترجيحات </w:t>
      </w:r>
      <w:proofErr w:type="gramStart"/>
      <w:r w:rsidRPr="00A90272">
        <w:rPr>
          <w:rFonts w:hint="cs"/>
          <w:rtl/>
        </w:rPr>
        <w:t>أبي</w:t>
      </w:r>
      <w:proofErr w:type="gramEnd"/>
      <w:r w:rsidRPr="00A90272">
        <w:rPr>
          <w:rFonts w:hint="cs"/>
          <w:rtl/>
        </w:rPr>
        <w:t xml:space="preserve"> حيان في التفسير ص (210) حيث رجَّح الباحث أنها متقاربة المعنى.</w:t>
      </w:r>
    </w:p>
  </w:footnote>
  <w:footnote w:id="202">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ألحقها المؤلف في الحاشية.</w:t>
      </w:r>
    </w:p>
  </w:footnote>
  <w:footnote w:id="20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 ونسبه لابن الأنباري ابن الجوزي في زاد المسير (1/299).</w:t>
      </w:r>
    </w:p>
  </w:footnote>
  <w:footnote w:id="204">
    <w:p w:rsidR="005A73F5" w:rsidRPr="00A90272" w:rsidRDefault="005A73F5" w:rsidP="005A73F5">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هذا قول الزجاج كما مر معنا في معاني القرآن وإعرابه (1/435)، ونسبه له الراغب في تفسيره (1/668)، وهو قول ابن العربي في أحكام القرآن (1/381)، والرازي في التفسير الكبير (8/122).</w:t>
      </w:r>
    </w:p>
  </w:footnote>
  <w:footnote w:id="205">
    <w:p w:rsidR="005A73F5" w:rsidRPr="00A90272" w:rsidRDefault="005A73F5" w:rsidP="005A73F5">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وهذا</w:t>
      </w:r>
      <w:proofErr w:type="gramEnd"/>
      <w:r w:rsidRPr="00A90272">
        <w:rPr>
          <w:rFonts w:hint="cs"/>
          <w:rtl/>
        </w:rPr>
        <w:t xml:space="preserve"> اختيار الطبري في جامع البيان (5/529) قال: وأولى الأقوال عندي بالصواب في الربانيين أنهم جمع رباني، وأن الرباني المنسوب إلى الرَّبان الذي يرب الناس، وهو الذي يصلح أمورهم ويربها ويقوم بها، </w:t>
      </w:r>
      <w:proofErr w:type="spellStart"/>
      <w:r w:rsidRPr="00A90272">
        <w:rPr>
          <w:rFonts w:hint="cs"/>
          <w:rtl/>
        </w:rPr>
        <w:t>وينظر:المحرر</w:t>
      </w:r>
      <w:proofErr w:type="spellEnd"/>
      <w:r w:rsidRPr="00A90272">
        <w:rPr>
          <w:rFonts w:hint="cs"/>
          <w:rtl/>
        </w:rPr>
        <w:t xml:space="preserve"> الوجيز(2/268).</w:t>
      </w:r>
    </w:p>
  </w:footnote>
  <w:footnote w:id="20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الكتاب (2/89).</w:t>
      </w:r>
    </w:p>
  </w:footnote>
  <w:footnote w:id="20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للعجاج. ينظر: ديوانه (1/480)، والكتاب (1/238)، والمحتسب (1/310)، شرح أبيات سيبويه للنحاس ص (306). والقِنَّسريُّ: الشيخ الكبير المسن، وقيل: لم يسمع هذا إلا في بيت العجاج. يقول: </w:t>
      </w:r>
      <w:proofErr w:type="gramStart"/>
      <w:r w:rsidRPr="00A90272">
        <w:rPr>
          <w:rFonts w:hint="cs"/>
          <w:rtl/>
        </w:rPr>
        <w:t>أتطرب</w:t>
      </w:r>
      <w:proofErr w:type="gramEnd"/>
      <w:r w:rsidRPr="00A90272">
        <w:rPr>
          <w:rFonts w:hint="cs"/>
          <w:rtl/>
        </w:rPr>
        <w:t xml:space="preserve"> وأنت شيخ. والطرب: خفة الشوق هنا، وهو أيضاً </w:t>
      </w:r>
      <w:proofErr w:type="gramStart"/>
      <w:r w:rsidRPr="00A90272">
        <w:rPr>
          <w:rFonts w:hint="cs"/>
          <w:rtl/>
        </w:rPr>
        <w:t>خفة</w:t>
      </w:r>
      <w:proofErr w:type="gramEnd"/>
      <w:r w:rsidRPr="00A90272">
        <w:rPr>
          <w:rFonts w:hint="cs"/>
          <w:rtl/>
        </w:rPr>
        <w:t xml:space="preserve"> السرور. والشاهد: نصب " طرباً" على المصدر الموضوع موضع الفعل، أي: </w:t>
      </w:r>
      <w:proofErr w:type="gramStart"/>
      <w:r w:rsidRPr="00A90272">
        <w:rPr>
          <w:rFonts w:hint="cs"/>
          <w:rtl/>
        </w:rPr>
        <w:t>أتطرب</w:t>
      </w:r>
      <w:proofErr w:type="gramEnd"/>
      <w:r w:rsidRPr="00A90272">
        <w:rPr>
          <w:rFonts w:hint="cs"/>
          <w:rtl/>
        </w:rPr>
        <w:t xml:space="preserve"> طرباً. ينظر: لسان</w:t>
      </w:r>
      <w:r w:rsidRPr="00A90272">
        <w:rPr>
          <w:rtl/>
        </w:rPr>
        <w:t xml:space="preserve"> </w:t>
      </w:r>
      <w:r w:rsidRPr="00A90272">
        <w:rPr>
          <w:rFonts w:hint="cs"/>
          <w:rtl/>
        </w:rPr>
        <w:t>العرب</w:t>
      </w:r>
      <w:r w:rsidRPr="00A90272">
        <w:rPr>
          <w:rtl/>
        </w:rPr>
        <w:t xml:space="preserve"> (5/93)</w:t>
      </w:r>
      <w:r w:rsidRPr="00A90272">
        <w:rPr>
          <w:rFonts w:hint="cs"/>
          <w:rtl/>
        </w:rPr>
        <w:t xml:space="preserve"> مادة: (قسر).</w:t>
      </w:r>
    </w:p>
  </w:footnote>
  <w:footnote w:id="20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(2/269).</w:t>
      </w:r>
    </w:p>
  </w:footnote>
  <w:footnote w:id="20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الإملاء (1/141).</w:t>
      </w:r>
    </w:p>
  </w:footnote>
  <w:footnote w:id="21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(2/269).</w:t>
      </w:r>
    </w:p>
  </w:footnote>
  <w:footnote w:id="21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قوله " بسبب كونكم </w:t>
      </w:r>
      <w:proofErr w:type="gramStart"/>
      <w:r w:rsidRPr="00A90272">
        <w:rPr>
          <w:rFonts w:hint="cs"/>
          <w:rtl/>
        </w:rPr>
        <w:t>عالمين</w:t>
      </w:r>
      <w:proofErr w:type="gramEnd"/>
      <w:r w:rsidRPr="00A90272">
        <w:rPr>
          <w:rFonts w:hint="cs"/>
          <w:rtl/>
        </w:rPr>
        <w:t>" تفسير لقراءة " تعلمون" من العلم.</w:t>
      </w:r>
    </w:p>
  </w:footnote>
  <w:footnote w:id="212">
    <w:p w:rsidR="005A73F5" w:rsidRPr="00A90272" w:rsidRDefault="005A73F5" w:rsidP="005A73F5">
      <w:pPr>
        <w:pStyle w:val="a8"/>
        <w:spacing w:line="520" w:lineRule="exact"/>
      </w:pPr>
      <w:r w:rsidRPr="00A90272">
        <w:rPr>
          <w:rtl/>
        </w:rPr>
        <w:t>(</w:t>
      </w:r>
      <w:r w:rsidRPr="00B175A2">
        <w:rPr>
          <w:rStyle w:val="a9"/>
          <w:rFonts w:ascii="Tahoma" w:hAnsi="Tahoma"/>
          <w:position w:val="0"/>
          <w:sz w:val="32"/>
          <w:szCs w:val="32"/>
          <w:rtl/>
          <w:lang w:bidi="ar-LB"/>
        </w:rPr>
        <w:footnoteRef/>
      </w:r>
      <w:r w:rsidRPr="00A90272">
        <w:rPr>
          <w:rtl/>
        </w:rPr>
        <w:t xml:space="preserve">) </w:t>
      </w:r>
      <w:r w:rsidRPr="00A90272">
        <w:rPr>
          <w:rFonts w:hint="cs"/>
          <w:rtl/>
        </w:rPr>
        <w:t xml:space="preserve">ينظر: جامع البيان (5/532)، معاني القرآن وإعرابه (1/295)، الوسيط (1/457)، المحرر الوجيز (2/269)، وهو قول </w:t>
      </w:r>
      <w:proofErr w:type="gramStart"/>
      <w:r w:rsidRPr="00A90272">
        <w:rPr>
          <w:rFonts w:hint="cs"/>
          <w:rtl/>
        </w:rPr>
        <w:t>ابن</w:t>
      </w:r>
      <w:proofErr w:type="gramEnd"/>
      <w:r w:rsidRPr="00A90272">
        <w:rPr>
          <w:rFonts w:hint="cs"/>
          <w:rtl/>
        </w:rPr>
        <w:t xml:space="preserve"> العربي في أحكام القرآن (1/381).</w:t>
      </w:r>
    </w:p>
  </w:footnote>
  <w:footnote w:id="21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w:t>
      </w:r>
      <w:r>
        <w:rPr>
          <w:rFonts w:hint="cs"/>
          <w:rtl/>
        </w:rPr>
        <w:t>1/405</w:t>
      </w:r>
      <w:r w:rsidRPr="00A90272">
        <w:rPr>
          <w:rFonts w:hint="cs"/>
          <w:rtl/>
        </w:rPr>
        <w:t>)، المحرر الوجيز (3/140).</w:t>
      </w:r>
    </w:p>
  </w:footnote>
  <w:footnote w:id="21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530</w:t>
      </w:r>
      <w:r w:rsidRPr="00A90272">
        <w:rPr>
          <w:rFonts w:hint="cs"/>
          <w:rtl/>
        </w:rPr>
        <w:t>).</w:t>
      </w:r>
    </w:p>
  </w:footnote>
  <w:footnote w:id="21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 (من العلم) قرأ بها نافع وابن كثير وأبو عمرو. ينظر: </w:t>
      </w:r>
      <w:proofErr w:type="gramStart"/>
      <w:r w:rsidRPr="00A90272">
        <w:rPr>
          <w:rFonts w:hint="cs"/>
          <w:rtl/>
        </w:rPr>
        <w:t>السبعة</w:t>
      </w:r>
      <w:proofErr w:type="gramEnd"/>
      <w:r w:rsidRPr="00A90272">
        <w:rPr>
          <w:rFonts w:hint="cs"/>
          <w:rtl/>
        </w:rPr>
        <w:t xml:space="preserve"> ص (213)، التيسير ص (74)، والتذكرة (2/290)، النشر في القراءات العشر (1/365).</w:t>
      </w:r>
    </w:p>
  </w:footnote>
  <w:footnote w:id="21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متواترة: (من التعليم) قرأ بها عاصم وحمزة والكسائي وابن عامر. ينظر: </w:t>
      </w:r>
      <w:proofErr w:type="gramStart"/>
      <w:r w:rsidRPr="00A90272">
        <w:rPr>
          <w:rFonts w:hint="cs"/>
          <w:rtl/>
        </w:rPr>
        <w:t>المصادر</w:t>
      </w:r>
      <w:proofErr w:type="gramEnd"/>
      <w:r w:rsidRPr="00A90272">
        <w:rPr>
          <w:rFonts w:hint="cs"/>
          <w:rtl/>
        </w:rPr>
        <w:t xml:space="preserve"> السابقة.</w:t>
      </w:r>
    </w:p>
  </w:footnote>
  <w:footnote w:id="21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(2/269)، التفسير الكبير (8/123).</w:t>
      </w:r>
    </w:p>
  </w:footnote>
  <w:footnote w:id="21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الكشف لمكي (1/351)، تفسير النسفي (1/166).</w:t>
      </w:r>
    </w:p>
  </w:footnote>
  <w:footnote w:id="21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إعراب القرآن للنحاس (1/168)، شواذ القراءات للكرماني ص (116)، المختصر لابن </w:t>
      </w:r>
      <w:proofErr w:type="spellStart"/>
      <w:r w:rsidRPr="00A90272">
        <w:rPr>
          <w:rFonts w:hint="cs"/>
          <w:rtl/>
        </w:rPr>
        <w:t>خالوية</w:t>
      </w:r>
      <w:proofErr w:type="spellEnd"/>
      <w:r w:rsidRPr="00A90272">
        <w:rPr>
          <w:rFonts w:hint="cs"/>
          <w:rtl/>
        </w:rPr>
        <w:t xml:space="preserve"> ص (21) ونسبها لسعيد بن جبير، الكامل في القراءات ص (517) ونسبها لعبسي عن أبي عمرو أيضاً.</w:t>
      </w:r>
    </w:p>
  </w:footnote>
  <w:footnote w:id="22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(5/532)، </w:t>
      </w:r>
      <w:proofErr w:type="gramStart"/>
      <w:r w:rsidRPr="00A90272">
        <w:rPr>
          <w:rFonts w:hint="cs"/>
          <w:rtl/>
        </w:rPr>
        <w:t>المحرر</w:t>
      </w:r>
      <w:proofErr w:type="gramEnd"/>
      <w:r w:rsidRPr="00A90272">
        <w:rPr>
          <w:rFonts w:hint="cs"/>
          <w:rtl/>
        </w:rPr>
        <w:t xml:space="preserve"> الوجيز (3/141)، أحكام القرآن لابن العربي (1/382)، الجامع لأحكام القرآن (5/186). وينظر أيضاً: الحجة (3/163)، إعراب القرآن للنحاس (1/347)، حجة ابن </w:t>
      </w:r>
      <w:proofErr w:type="spellStart"/>
      <w:r w:rsidRPr="00A90272">
        <w:rPr>
          <w:rFonts w:hint="cs"/>
          <w:rtl/>
        </w:rPr>
        <w:t>خالويه</w:t>
      </w:r>
      <w:proofErr w:type="spellEnd"/>
      <w:r w:rsidRPr="00A90272">
        <w:rPr>
          <w:rFonts w:hint="cs"/>
          <w:rtl/>
        </w:rPr>
        <w:t xml:space="preserve"> ص (112)، وحجة أبي زرعة ص (167)، الكشف (1/351). قال أبو حيان: وتكلموا في ترجيح إحدى القراءتين على الأخرى، وتقدم أني لا أرى شيئاً من هذه </w:t>
      </w:r>
      <w:proofErr w:type="spellStart"/>
      <w:r w:rsidRPr="00A90272">
        <w:rPr>
          <w:rFonts w:hint="cs"/>
          <w:rtl/>
        </w:rPr>
        <w:t>التراجيح</w:t>
      </w:r>
      <w:proofErr w:type="spellEnd"/>
      <w:r w:rsidRPr="00A90272">
        <w:rPr>
          <w:rFonts w:hint="cs"/>
          <w:rtl/>
        </w:rPr>
        <w:t xml:space="preserve">، لأنها كلها منقولة متواترة قرآناً، فلا ترجيح في إحدى القراءتين على الأخرى. </w:t>
      </w:r>
      <w:proofErr w:type="gramStart"/>
      <w:r w:rsidRPr="00A90272">
        <w:rPr>
          <w:rFonts w:hint="cs"/>
          <w:rtl/>
        </w:rPr>
        <w:t>البحر</w:t>
      </w:r>
      <w:proofErr w:type="gramEnd"/>
      <w:r w:rsidRPr="00A90272">
        <w:rPr>
          <w:rFonts w:hint="cs"/>
          <w:rtl/>
        </w:rPr>
        <w:t xml:space="preserve"> المحيط (2/</w:t>
      </w:r>
      <w:r>
        <w:rPr>
          <w:rFonts w:hint="cs"/>
          <w:rtl/>
        </w:rPr>
        <w:t>530</w:t>
      </w:r>
      <w:r w:rsidRPr="00A90272">
        <w:rPr>
          <w:rFonts w:hint="cs"/>
          <w:rtl/>
        </w:rPr>
        <w:t>).</w:t>
      </w:r>
    </w:p>
  </w:footnote>
  <w:footnote w:id="221">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ذكره</w:t>
      </w:r>
      <w:proofErr w:type="gramEnd"/>
      <w:r w:rsidRPr="00A90272">
        <w:rPr>
          <w:rFonts w:hint="cs"/>
          <w:rtl/>
        </w:rPr>
        <w:t xml:space="preserve"> في أول سورة الفاتحة تحت مسألة: اختلاف العلماء في جواز القول بتفضيل القرآن بعضه على بعض، حيث ذكر قول المنع والجواز ورجح الجواز. ينظر: تحيق القول الوجيز في أحكام الكتاب العزيز، رسالة ماجستير للباحث/عبدالرحيم </w:t>
      </w:r>
      <w:proofErr w:type="spellStart"/>
      <w:r w:rsidRPr="00A90272">
        <w:rPr>
          <w:rFonts w:hint="cs"/>
          <w:rtl/>
        </w:rPr>
        <w:t>القاوش</w:t>
      </w:r>
      <w:proofErr w:type="spellEnd"/>
      <w:r w:rsidRPr="00A90272">
        <w:rPr>
          <w:rFonts w:hint="cs"/>
          <w:rtl/>
        </w:rPr>
        <w:t xml:space="preserve"> بمكتبة الجامعة (1/135). </w:t>
      </w:r>
    </w:p>
  </w:footnote>
  <w:footnote w:id="22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الحرميَّان: هما قارئا المدينة ومكة: نافع وابن كثير عليهما رحمة الله. ينظر: </w:t>
      </w:r>
      <w:proofErr w:type="gramStart"/>
      <w:r w:rsidRPr="00A90272">
        <w:rPr>
          <w:rFonts w:hint="cs"/>
          <w:rtl/>
        </w:rPr>
        <w:t>التيسير</w:t>
      </w:r>
      <w:proofErr w:type="gramEnd"/>
      <w:r w:rsidRPr="00A90272">
        <w:rPr>
          <w:rFonts w:hint="cs"/>
          <w:rtl/>
        </w:rPr>
        <w:t xml:space="preserve"> ص (16).</w:t>
      </w:r>
    </w:p>
  </w:footnote>
  <w:footnote w:id="22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رجَّح</w:t>
      </w:r>
      <w:proofErr w:type="gramEnd"/>
      <w:r w:rsidRPr="00A90272">
        <w:rPr>
          <w:rFonts w:hint="cs"/>
          <w:rtl/>
        </w:rPr>
        <w:t xml:space="preserve"> ابن عطية في المحرر الوجيز (2/269) قراءة التخفيف وقال: لأن العلم هو العلة التي توجب للموفق من الناس أن يكون ربانياً وليس العليم شرطاً في ذلك.</w:t>
      </w:r>
    </w:p>
  </w:footnote>
  <w:footnote w:id="224">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لعله</w:t>
      </w:r>
      <w:proofErr w:type="gramEnd"/>
      <w:r w:rsidRPr="00A90272">
        <w:rPr>
          <w:rFonts w:hint="cs"/>
          <w:rtl/>
        </w:rPr>
        <w:t xml:space="preserve"> يعني الطبري في جامع البيان (5/543) فإنه قال: "وأولى القراءتين بالصواب في ذلك قراءة من قرأه بضم التاء وتشديد اللام"، أو يعني مكياً في كتابه "الكشف" (1/351). قال ابن أبي مريم في كتابه الموضح في</w:t>
      </w:r>
      <w:r>
        <w:rPr>
          <w:rFonts w:hint="cs"/>
          <w:rtl/>
        </w:rPr>
        <w:t xml:space="preserve"> وجوه القراءات وعللها (1/377): إِ</w:t>
      </w:r>
      <w:r w:rsidRPr="00A90272">
        <w:rPr>
          <w:rFonts w:hint="cs"/>
          <w:rtl/>
        </w:rPr>
        <w:t>ن</w:t>
      </w:r>
      <w:r>
        <w:rPr>
          <w:rFonts w:hint="cs"/>
          <w:rtl/>
        </w:rPr>
        <w:t>َّ</w:t>
      </w:r>
      <w:r w:rsidRPr="00A90272">
        <w:rPr>
          <w:rFonts w:hint="cs"/>
          <w:rtl/>
        </w:rPr>
        <w:t xml:space="preserve"> قراءة التشديد من التعليم، والتعليم أبلغ في المعنى، لأن المعلم لا يعلم غيره إلا وهو عالمٌ بما يُعَلِّمه، فمعنى القراءة الأولى حاصل هنا وزيادة.</w:t>
      </w:r>
    </w:p>
  </w:footnote>
  <w:footnote w:id="225">
    <w:p w:rsidR="005A73F5" w:rsidRPr="00A90272" w:rsidRDefault="005A73F5" w:rsidP="005A73F5">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(6/543)، معاني </w:t>
      </w:r>
      <w:proofErr w:type="gramStart"/>
      <w:r w:rsidRPr="00A90272">
        <w:rPr>
          <w:rFonts w:hint="cs"/>
          <w:rtl/>
        </w:rPr>
        <w:t>القرآن</w:t>
      </w:r>
      <w:proofErr w:type="gramEnd"/>
      <w:r w:rsidRPr="00A90272">
        <w:rPr>
          <w:rFonts w:hint="cs"/>
          <w:rtl/>
        </w:rPr>
        <w:t xml:space="preserve"> وإعرابه (1/295)، تهذيب اللغة (1/179)، المفردات ص (336)، التفسير الكبير (8/123).</w:t>
      </w:r>
    </w:p>
  </w:footnote>
  <w:footnote w:id="22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السبعة ص (213)، التيسير ص (16)، </w:t>
      </w:r>
      <w:proofErr w:type="gramStart"/>
      <w:r w:rsidRPr="00A90272">
        <w:rPr>
          <w:rFonts w:hint="cs"/>
          <w:rtl/>
        </w:rPr>
        <w:t>والتذكرة</w:t>
      </w:r>
      <w:proofErr w:type="gramEnd"/>
      <w:r w:rsidRPr="00A90272">
        <w:rPr>
          <w:rFonts w:hint="cs"/>
          <w:rtl/>
        </w:rPr>
        <w:t xml:space="preserve"> (2/290).</w:t>
      </w:r>
    </w:p>
  </w:footnote>
  <w:footnote w:id="22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(2/269).</w:t>
      </w:r>
    </w:p>
  </w:footnote>
  <w:footnote w:id="22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(2/269)، والبحر المحيط (2/530)، والدر المصون (2/148).</w:t>
      </w:r>
    </w:p>
  </w:footnote>
  <w:footnote w:id="22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tl/>
        </w:rPr>
        <w:t>هو شريح بن يزيد أبو حيوة الحضرمي الحمصي، صاحب القراءة الشاذة ومقرئ الشام، روى القراءة عن الكسائي وغيره، وروى عنه قراءته ابنه حيوة، وروى أيضًا عنه قراءة الكسائي، توفي سنة</w:t>
      </w:r>
      <w:r w:rsidRPr="00A90272">
        <w:rPr>
          <w:rFonts w:hint="cs"/>
          <w:rtl/>
        </w:rPr>
        <w:t>:</w:t>
      </w:r>
      <w:r w:rsidRPr="00A90272">
        <w:rPr>
          <w:rtl/>
        </w:rPr>
        <w:t xml:space="preserve"> </w:t>
      </w:r>
      <w:r w:rsidRPr="00A90272">
        <w:rPr>
          <w:rFonts w:hint="cs"/>
          <w:rtl/>
        </w:rPr>
        <w:t>(</w:t>
      </w:r>
      <w:r w:rsidRPr="00A90272">
        <w:rPr>
          <w:rtl/>
        </w:rPr>
        <w:t>203</w:t>
      </w:r>
      <w:r w:rsidRPr="00A90272">
        <w:rPr>
          <w:rFonts w:hint="cs"/>
          <w:rtl/>
        </w:rPr>
        <w:t>)ه‍</w:t>
      </w:r>
      <w:r w:rsidRPr="00A90272">
        <w:rPr>
          <w:rtl/>
        </w:rPr>
        <w:t xml:space="preserve">. </w:t>
      </w:r>
      <w:r w:rsidRPr="00A90272">
        <w:rPr>
          <w:rFonts w:hint="cs"/>
          <w:rtl/>
        </w:rPr>
        <w:t xml:space="preserve">ينظر: </w:t>
      </w:r>
      <w:r w:rsidRPr="00A90272">
        <w:rPr>
          <w:rtl/>
        </w:rPr>
        <w:t xml:space="preserve">طبقات القراء </w:t>
      </w:r>
      <w:r w:rsidRPr="00A90272">
        <w:rPr>
          <w:rFonts w:hint="cs"/>
          <w:rtl/>
        </w:rPr>
        <w:t>(</w:t>
      </w:r>
      <w:r w:rsidRPr="00A90272">
        <w:rPr>
          <w:rtl/>
        </w:rPr>
        <w:t>1/325</w:t>
      </w:r>
      <w:r w:rsidRPr="00A90272">
        <w:rPr>
          <w:rFonts w:hint="cs"/>
          <w:rtl/>
        </w:rPr>
        <w:t>)</w:t>
      </w:r>
      <w:r w:rsidRPr="00A90272">
        <w:rPr>
          <w:rtl/>
        </w:rPr>
        <w:t>.</w:t>
      </w:r>
    </w:p>
  </w:footnote>
  <w:footnote w:id="23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مختصر ابن </w:t>
      </w:r>
      <w:proofErr w:type="spellStart"/>
      <w:r w:rsidRPr="00A90272">
        <w:rPr>
          <w:rFonts w:hint="cs"/>
          <w:rtl/>
        </w:rPr>
        <w:t>خالويه</w:t>
      </w:r>
      <w:proofErr w:type="spellEnd"/>
      <w:r w:rsidRPr="00A90272">
        <w:rPr>
          <w:rFonts w:hint="cs"/>
          <w:rtl/>
        </w:rPr>
        <w:t xml:space="preserve"> </w:t>
      </w:r>
      <w:r w:rsidRPr="00A90272">
        <w:rPr>
          <w:rtl/>
        </w:rPr>
        <w:t>ص (</w:t>
      </w:r>
      <w:r w:rsidRPr="00A90272">
        <w:rPr>
          <w:rFonts w:hint="cs"/>
          <w:rtl/>
        </w:rPr>
        <w:t xml:space="preserve">21)، والمحتسب </w:t>
      </w:r>
      <w:r w:rsidRPr="00A90272">
        <w:rPr>
          <w:rtl/>
        </w:rPr>
        <w:t>(</w:t>
      </w:r>
      <w:r w:rsidRPr="00A90272">
        <w:rPr>
          <w:rFonts w:hint="cs"/>
          <w:rtl/>
        </w:rPr>
        <w:t xml:space="preserve">1/162)، والكامل للهذلي </w:t>
      </w:r>
      <w:r w:rsidRPr="00A90272">
        <w:rPr>
          <w:rtl/>
        </w:rPr>
        <w:t>ص (</w:t>
      </w:r>
      <w:r w:rsidRPr="00A90272">
        <w:rPr>
          <w:rFonts w:hint="cs"/>
          <w:rtl/>
        </w:rPr>
        <w:t>517)، المحرر الوجيز (2/269).</w:t>
      </w:r>
    </w:p>
  </w:footnote>
  <w:footnote w:id="23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(2/269)، التفسير الكبير (8/124).</w:t>
      </w:r>
    </w:p>
  </w:footnote>
  <w:footnote w:id="23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البيت من بحر البسيط، وهو من شواهد كتاب سيبويه (3/67)، وينظر: شرح أبيات سيبويه لأبي جعفر النحاس ص: (603). وسراقة رجلٌ نُسب إليه الرياء وقبول الرشا وحرصه عليه حرص الذئب على فريسته، والشاهد </w:t>
      </w:r>
      <w:r>
        <w:rPr>
          <w:rFonts w:hint="cs"/>
          <w:rtl/>
        </w:rPr>
        <w:t xml:space="preserve">في </w:t>
      </w:r>
      <w:r w:rsidRPr="00A90272">
        <w:rPr>
          <w:rFonts w:hint="cs"/>
          <w:rtl/>
        </w:rPr>
        <w:t>البيت: أن "ذيب" ليست جواباً، بل هي خبر للمرء، والجواب مقدر، والمبرد يجعله جواباً على إرادة الفاء، أي: فهو ذيبُ.</w:t>
      </w:r>
    </w:p>
  </w:footnote>
  <w:footnote w:id="233">
    <w:p w:rsidR="005A73F5" w:rsidRPr="00A90272" w:rsidRDefault="005A73F5" w:rsidP="0015086A">
      <w:pPr>
        <w:pStyle w:val="a8"/>
        <w:spacing w:line="520" w:lineRule="exact"/>
        <w:rPr>
          <w:w w:val="80"/>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Fonts w:hint="cs"/>
          <w:w w:val="92"/>
          <w:rtl/>
        </w:rPr>
        <w:t xml:space="preserve">قراءة شاذة: ينظر: المختصر لابن </w:t>
      </w:r>
      <w:proofErr w:type="spellStart"/>
      <w:r w:rsidRPr="00A90272">
        <w:rPr>
          <w:rFonts w:hint="cs"/>
          <w:w w:val="92"/>
          <w:rtl/>
        </w:rPr>
        <w:t>خالوية</w:t>
      </w:r>
      <w:proofErr w:type="spellEnd"/>
      <w:r w:rsidRPr="00A90272">
        <w:rPr>
          <w:rFonts w:hint="cs"/>
          <w:w w:val="92"/>
          <w:rtl/>
        </w:rPr>
        <w:t xml:space="preserve"> ص (21)، شواذ </w:t>
      </w:r>
      <w:r w:rsidRPr="00A90272">
        <w:rPr>
          <w:rFonts w:hint="cs"/>
          <w:w w:val="80"/>
          <w:rtl/>
        </w:rPr>
        <w:t xml:space="preserve">القراءات ص (116). </w:t>
      </w:r>
      <w:r w:rsidRPr="00A90272">
        <w:rPr>
          <w:rFonts w:hint="cs"/>
          <w:rtl/>
        </w:rPr>
        <w:t>ونسبها ابن عطية لأبي حيوة في المحرر الوجيز (2/269)، ونسبها ابن الجوزي في زاد المسير (1/299)</w:t>
      </w:r>
      <w:r w:rsidR="0015086A">
        <w:rPr>
          <w:rtl/>
        </w:rPr>
        <w:br/>
      </w:r>
      <w:r w:rsidRPr="00A90272">
        <w:rPr>
          <w:rFonts w:hint="cs"/>
          <w:rtl/>
        </w:rPr>
        <w:t>لابن مسعود وابن عباس وأب</w:t>
      </w:r>
      <w:r w:rsidR="0015086A">
        <w:rPr>
          <w:rFonts w:hint="cs"/>
          <w:rtl/>
        </w:rPr>
        <w:t>ي</w:t>
      </w:r>
      <w:r w:rsidRPr="00A90272">
        <w:rPr>
          <w:rFonts w:hint="cs"/>
          <w:rtl/>
        </w:rPr>
        <w:t xml:space="preserve"> رزين وسعيد وطلحة وأب</w:t>
      </w:r>
      <w:r w:rsidR="0015086A">
        <w:rPr>
          <w:rFonts w:hint="cs"/>
          <w:rtl/>
        </w:rPr>
        <w:t>ي</w:t>
      </w:r>
      <w:r w:rsidRPr="00A90272">
        <w:rPr>
          <w:rFonts w:hint="cs"/>
          <w:rtl/>
        </w:rPr>
        <w:t xml:space="preserve"> حيوة، ونسبها أبو حيان لعبد الله ابن مسعود كما في زاد المسير </w:t>
      </w:r>
      <w:r w:rsidRPr="00A90272">
        <w:rPr>
          <w:rtl/>
        </w:rPr>
        <w:t>(</w:t>
      </w:r>
      <w:r w:rsidRPr="00A90272">
        <w:rPr>
          <w:rFonts w:hint="cs"/>
          <w:rtl/>
        </w:rPr>
        <w:t>1/299).</w:t>
      </w:r>
    </w:p>
  </w:footnote>
  <w:footnote w:id="23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(2/269).</w:t>
      </w:r>
    </w:p>
  </w:footnote>
  <w:footnote w:id="23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(1/299).</w:t>
      </w:r>
    </w:p>
  </w:footnote>
  <w:footnote w:id="23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 xml:space="preserve">)، </w:t>
      </w:r>
      <w:proofErr w:type="gramStart"/>
      <w:r w:rsidRPr="00A90272">
        <w:rPr>
          <w:rFonts w:hint="cs"/>
          <w:rtl/>
        </w:rPr>
        <w:t>التفسير</w:t>
      </w:r>
      <w:proofErr w:type="gramEnd"/>
      <w:r w:rsidRPr="00A90272">
        <w:rPr>
          <w:rFonts w:hint="cs"/>
          <w:rtl/>
        </w:rPr>
        <w:t xml:space="preserve"> الكبير (8/124).</w:t>
      </w:r>
    </w:p>
  </w:footnote>
  <w:footnote w:id="23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530</w:t>
      </w:r>
      <w:r w:rsidRPr="00A90272">
        <w:rPr>
          <w:rFonts w:hint="cs"/>
          <w:rtl/>
        </w:rPr>
        <w:t>).</w:t>
      </w:r>
    </w:p>
  </w:footnote>
  <w:footnote w:id="238">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صواب</w:t>
      </w:r>
      <w:r>
        <w:rPr>
          <w:rFonts w:hint="cs"/>
          <w:rtl/>
        </w:rPr>
        <w:t>ه "</w:t>
      </w:r>
      <w:r w:rsidRPr="00A90272">
        <w:rPr>
          <w:rFonts w:hint="cs"/>
          <w:rtl/>
        </w:rPr>
        <w:t>شرطاً</w:t>
      </w:r>
      <w:r>
        <w:rPr>
          <w:rFonts w:hint="cs"/>
          <w:rtl/>
        </w:rPr>
        <w:t>" لأنه خبر "كوْن" المضاف إلى معموله</w:t>
      </w:r>
      <w:r w:rsidRPr="00A90272">
        <w:rPr>
          <w:rFonts w:hint="cs"/>
          <w:rtl/>
        </w:rPr>
        <w:t>.</w:t>
      </w:r>
    </w:p>
  </w:footnote>
  <w:footnote w:id="239">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 xml:space="preserve">كتبه المؤلف </w:t>
      </w:r>
      <w:proofErr w:type="gramStart"/>
      <w:r w:rsidRPr="00A90272">
        <w:rPr>
          <w:rFonts w:hint="cs"/>
          <w:rtl/>
        </w:rPr>
        <w:t>في</w:t>
      </w:r>
      <w:proofErr w:type="gramEnd"/>
      <w:r w:rsidRPr="00A90272">
        <w:rPr>
          <w:rFonts w:hint="cs"/>
          <w:rtl/>
        </w:rPr>
        <w:t xml:space="preserve"> عرض الصفحة والحاشية.</w:t>
      </w:r>
    </w:p>
  </w:footnote>
  <w:footnote w:id="24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شاذة. </w:t>
      </w:r>
      <w:r w:rsidRPr="00A90272">
        <w:rPr>
          <w:rFonts w:hint="cs"/>
          <w:w w:val="92"/>
          <w:rtl/>
        </w:rPr>
        <w:t xml:space="preserve">ينظر: المختصر لابن </w:t>
      </w:r>
      <w:proofErr w:type="spellStart"/>
      <w:r w:rsidRPr="00A90272">
        <w:rPr>
          <w:rFonts w:hint="cs"/>
          <w:w w:val="92"/>
          <w:rtl/>
        </w:rPr>
        <w:t>خالوية</w:t>
      </w:r>
      <w:proofErr w:type="spellEnd"/>
      <w:r w:rsidRPr="00A90272">
        <w:rPr>
          <w:rFonts w:hint="cs"/>
          <w:w w:val="92"/>
          <w:rtl/>
        </w:rPr>
        <w:t xml:space="preserve"> ص (21)، شواذ </w:t>
      </w:r>
      <w:r w:rsidRPr="00A90272">
        <w:rPr>
          <w:rFonts w:hint="cs"/>
          <w:w w:val="80"/>
          <w:rtl/>
        </w:rPr>
        <w:t>القراءات ص (116)</w:t>
      </w:r>
      <w:r w:rsidRPr="00A90272">
        <w:rPr>
          <w:rFonts w:hint="cs"/>
          <w:rtl/>
        </w:rPr>
        <w:t>، ونسبها القرطبي لأبي حيوة (4/79).</w:t>
      </w:r>
    </w:p>
  </w:footnote>
  <w:footnote w:id="24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التفسير الكبير (8/124)، قال الرازي: (ما) في القراءتين هي التي بمعنى المصدر مع الفعل، والتقدير: كونوا ربانيين بسبب كونكم علمين ومعلمين، وبسبب دراستكم الكتاب، ومثله قوله تعالى:</w:t>
      </w:r>
      <w:r w:rsidRPr="00FE408E">
        <w:rPr>
          <w:rFonts w:hint="cs"/>
          <w:sz w:val="28"/>
          <w:szCs w:val="28"/>
          <w:rtl/>
        </w:rPr>
        <w:t xml:space="preserve"> </w:t>
      </w:r>
      <w:proofErr w:type="spellStart"/>
      <w:r w:rsidRPr="00FE408E">
        <w:rPr>
          <w:rFonts w:ascii="QCF_BSML" w:eastAsiaTheme="minorHAnsi" w:hAnsi="QCF_BSML" w:cs="QCF_BSML"/>
          <w:color w:val="000000"/>
          <w:sz w:val="28"/>
          <w:szCs w:val="28"/>
          <w:rtl/>
        </w:rPr>
        <w:t>ﭽ</w:t>
      </w:r>
      <w:r w:rsidRPr="002E3123">
        <w:rPr>
          <w:rFonts w:ascii="QCF_P156" w:eastAsiaTheme="minorHAnsi" w:hAnsi="QCF_P156" w:cs="QCF_P156"/>
          <w:color w:val="000000"/>
          <w:sz w:val="28"/>
          <w:szCs w:val="28"/>
          <w:rtl/>
        </w:rPr>
        <w:t>ﰀ</w:t>
      </w:r>
      <w:proofErr w:type="spellEnd"/>
      <w:r w:rsidRPr="002E3123">
        <w:rPr>
          <w:rFonts w:ascii="QCF_P156" w:eastAsiaTheme="minorHAnsi" w:hAnsi="QCF_P156" w:cs="QCF_P156"/>
          <w:color w:val="000000"/>
          <w:sz w:val="28"/>
          <w:szCs w:val="28"/>
          <w:rtl/>
        </w:rPr>
        <w:t xml:space="preserve"> ﰁ ﰂ ﰃ  ﰄ ﰅ  </w:t>
      </w:r>
      <w:proofErr w:type="spellStart"/>
      <w:r w:rsidRPr="002E3123">
        <w:rPr>
          <w:rFonts w:ascii="QCF_P156" w:eastAsiaTheme="minorHAnsi" w:hAnsi="QCF_P156" w:cs="QCF_P156"/>
          <w:color w:val="000000"/>
          <w:sz w:val="28"/>
          <w:szCs w:val="28"/>
          <w:rtl/>
        </w:rPr>
        <w:t>ﰆ</w:t>
      </w:r>
      <w:r w:rsidRPr="00FE408E">
        <w:rPr>
          <w:rFonts w:ascii="QCF_BSML" w:eastAsiaTheme="minorHAnsi" w:hAnsi="QCF_BSML" w:cs="QCF_BSML"/>
          <w:color w:val="000000"/>
          <w:sz w:val="28"/>
          <w:szCs w:val="28"/>
          <w:rtl/>
        </w:rPr>
        <w:t>ﭼ</w:t>
      </w:r>
      <w:proofErr w:type="spellEnd"/>
      <w:r w:rsidRPr="002E3123">
        <w:rPr>
          <w:rFonts w:eastAsiaTheme="minorHAnsi"/>
          <w:color w:val="000000"/>
          <w:sz w:val="26"/>
          <w:szCs w:val="26"/>
          <w:rtl/>
        </w:rPr>
        <w:t xml:space="preserve"> </w:t>
      </w:r>
      <w:r w:rsidRPr="00B03327">
        <w:rPr>
          <w:rFonts w:eastAsiaTheme="minorHAnsi"/>
          <w:color w:val="000000"/>
          <w:sz w:val="28"/>
          <w:szCs w:val="28"/>
          <w:rtl/>
        </w:rPr>
        <w:t>الأعراف: ٥١</w:t>
      </w:r>
      <w:r w:rsidRPr="002E3123">
        <w:rPr>
          <w:rFonts w:hint="cs"/>
          <w:sz w:val="30"/>
          <w:szCs w:val="30"/>
          <w:rtl/>
        </w:rPr>
        <w:t>.</w:t>
      </w:r>
    </w:p>
  </w:footnote>
  <w:footnote w:id="24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الكتاب (3/52).</w:t>
      </w:r>
    </w:p>
  </w:footnote>
  <w:footnote w:id="24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وإعرابه (1/295)، وينظر: المحرر الوجيز (2/270)، وهو قول ابن العربي في أحكام القرآن (1/381)، ونسبه للزجاج الرازي في التفسير الكبير (8/125).</w:t>
      </w:r>
    </w:p>
  </w:footnote>
  <w:footnote w:id="24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(5/535)، وابن المنذر في تفسيره (1/269) بلفظ: ولا يأمركم النبي ‘ أن تتخذوا الملائكة والنبيين أرباباً، ونسبه لابن جريج ابن عطية في المحرر الوجيز (2/270).</w:t>
      </w:r>
    </w:p>
  </w:footnote>
  <w:footnote w:id="24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قاله ابن عباس، وعطاء</w:t>
      </w:r>
      <w:r w:rsidRPr="00A90272">
        <w:rPr>
          <w:rFonts w:hint="cs"/>
          <w:rtl/>
        </w:rPr>
        <w:t xml:space="preserve"> وابن جريج</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(2/270)، </w:t>
      </w:r>
      <w:r w:rsidRPr="00A90272">
        <w:rPr>
          <w:rtl/>
        </w:rPr>
        <w:t>زاد المسي</w:t>
      </w:r>
      <w:r w:rsidRPr="00A90272">
        <w:rPr>
          <w:rFonts w:hint="cs"/>
          <w:rtl/>
        </w:rPr>
        <w:t>ر</w:t>
      </w:r>
      <w:r w:rsidRPr="00A90272">
        <w:rPr>
          <w:rtl/>
        </w:rPr>
        <w:t xml:space="preserve"> (1/29</w:t>
      </w:r>
      <w:r w:rsidRPr="00A90272">
        <w:rPr>
          <w:rFonts w:hint="cs"/>
          <w:rtl/>
        </w:rPr>
        <w:t>9</w:t>
      </w:r>
      <w:r w:rsidRPr="00A90272">
        <w:rPr>
          <w:rtl/>
        </w:rPr>
        <w:t>)</w:t>
      </w:r>
      <w:r w:rsidRPr="00A90272">
        <w:rPr>
          <w:rFonts w:hint="cs"/>
          <w:rtl/>
        </w:rPr>
        <w:t>، التفسير الكبير (8/125).</w:t>
      </w:r>
    </w:p>
  </w:footnote>
  <w:footnote w:id="24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 ينظر: السبعة ص (213)، التذكرة (2/291)، التيسير ص (74)، إعراب القرآن للنحاس (1/168)، المحرر الوجيز (2/270)، النشر (2/240).</w:t>
      </w:r>
    </w:p>
  </w:footnote>
  <w:footnote w:id="24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 ينظر: المصادر السابقة.</w:t>
      </w:r>
    </w:p>
  </w:footnote>
  <w:footnote w:id="24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w:t>
      </w:r>
      <w:proofErr w:type="gramStart"/>
      <w:r w:rsidRPr="00A90272">
        <w:rPr>
          <w:rFonts w:hint="cs"/>
          <w:rtl/>
        </w:rPr>
        <w:t>متواترة</w:t>
      </w:r>
      <w:proofErr w:type="gramEnd"/>
      <w:r w:rsidRPr="00A90272">
        <w:rPr>
          <w:rFonts w:hint="cs"/>
          <w:rtl/>
        </w:rPr>
        <w:t xml:space="preserve"> لعاصم وابن عامر ويعقوب وحمزة، ينظر: مصادر القراءة الأولى.</w:t>
      </w:r>
    </w:p>
  </w:footnote>
  <w:footnote w:id="249">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معاني القرآن وإعرابه (1/295)، إعراب القرآن للنحاس (1/347)، وحجة ابن </w:t>
      </w:r>
      <w:proofErr w:type="spellStart"/>
      <w:r w:rsidRPr="00A90272">
        <w:rPr>
          <w:rFonts w:hint="cs"/>
          <w:rtl/>
        </w:rPr>
        <w:t>خالويه</w:t>
      </w:r>
      <w:proofErr w:type="spellEnd"/>
      <w:r w:rsidRPr="00A90272">
        <w:rPr>
          <w:rFonts w:hint="cs"/>
          <w:rtl/>
        </w:rPr>
        <w:t xml:space="preserve"> ص (111)، وحجة أبي زرعة ص (168).</w:t>
      </w:r>
    </w:p>
  </w:footnote>
  <w:footnote w:id="25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معالم التنزيل (1/321)، التفسير الكبير (8/125)، تفسير البيضاوي (1/169)، تفسير النسف</w:t>
      </w:r>
      <w:r>
        <w:rPr>
          <w:rFonts w:hint="cs"/>
          <w:rtl/>
        </w:rPr>
        <w:t>ي</w:t>
      </w:r>
      <w:r w:rsidRPr="00A90272">
        <w:rPr>
          <w:rFonts w:hint="cs"/>
          <w:rtl/>
        </w:rPr>
        <w:t xml:space="preserve"> (1/166).</w:t>
      </w:r>
    </w:p>
  </w:footnote>
  <w:footnote w:id="25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الحجة (2/28). وينظر: </w:t>
      </w:r>
      <w:proofErr w:type="gramStart"/>
      <w:r w:rsidRPr="00A90272">
        <w:rPr>
          <w:rFonts w:hint="cs"/>
          <w:rtl/>
        </w:rPr>
        <w:t>مشكل</w:t>
      </w:r>
      <w:proofErr w:type="gramEnd"/>
      <w:r w:rsidRPr="00A90272">
        <w:rPr>
          <w:rFonts w:hint="cs"/>
          <w:rtl/>
        </w:rPr>
        <w:t xml:space="preserve"> إعراب القرآن (1/164).</w:t>
      </w:r>
    </w:p>
  </w:footnote>
  <w:footnote w:id="25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(2/270).</w:t>
      </w:r>
    </w:p>
  </w:footnote>
  <w:footnote w:id="253">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رجح الطبري القراءة بالنصب (5/534)، والصواب من ذلك ما قاله أبو حيان في الآية التي قبلها (2/507)، قال: وتكلموا في ترجيح أحد القراءتين على الأخرى، وقد تقدم أني لا أرى شيئاً من هذه </w:t>
      </w:r>
      <w:proofErr w:type="spellStart"/>
      <w:r w:rsidRPr="00A90272">
        <w:rPr>
          <w:rFonts w:hint="cs"/>
          <w:rtl/>
        </w:rPr>
        <w:t>التراجيح</w:t>
      </w:r>
      <w:proofErr w:type="spellEnd"/>
      <w:r w:rsidRPr="00A90272">
        <w:rPr>
          <w:rFonts w:hint="cs"/>
          <w:rtl/>
        </w:rPr>
        <w:t>، لأنها كلها منقولة متواترة قرآناً، فلا ترجيح في إحدى القراءتين على الأخرى.</w:t>
      </w:r>
    </w:p>
  </w:footnote>
  <w:footnote w:id="25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البحر</w:t>
      </w:r>
      <w:proofErr w:type="gramEnd"/>
      <w:r w:rsidRPr="00A90272">
        <w:rPr>
          <w:rFonts w:hint="cs"/>
          <w:rtl/>
        </w:rPr>
        <w:t xml:space="preserve"> المحيط (3/234).</w:t>
      </w:r>
    </w:p>
  </w:footnote>
  <w:footnote w:id="25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جامع البيان (5/534). وذكر القولين الرازي في التفسير الكبير (8/123)، وينظر: مشكل إعراب القرآن لمكي (1/164).</w:t>
      </w:r>
    </w:p>
  </w:footnote>
  <w:footnote w:id="25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(2/270).</w:t>
      </w:r>
    </w:p>
  </w:footnote>
  <w:footnote w:id="257">
    <w:p w:rsidR="005A73F5" w:rsidRPr="00A90272" w:rsidRDefault="005A73F5" w:rsidP="00145F3E">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استدراكات ابن عطية في المحرر الوجيز على الطبري في جامع البيان عرضاً ودراسة (1/420)، وملخ</w:t>
      </w:r>
      <w:r w:rsidR="00145F3E">
        <w:rPr>
          <w:rFonts w:hint="cs"/>
          <w:rtl/>
        </w:rPr>
        <w:t>ص</w:t>
      </w:r>
      <w:r w:rsidRPr="00A90272">
        <w:rPr>
          <w:rFonts w:hint="cs"/>
          <w:rtl/>
        </w:rPr>
        <w:t xml:space="preserve"> ما ذكره الدكتور/شايع الأسمري: ترجيح ما ذهب إليه الطبري لزوال العلة التي قالها ابن عطية، ولأن هذا الوجه الذي ذكره الطبري أورده أئمة من النحاة والمفسرين.</w:t>
      </w:r>
    </w:p>
  </w:footnote>
  <w:footnote w:id="258">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وقع في المخطوط: «ووجه الخطأ أنه إذا كان خطأ أنه إذا كان معطوفاً»، وفيه تكرار كما يظهر، والمثبت موافق ل‍ «البحر المحيط» (3/234).</w:t>
      </w:r>
    </w:p>
  </w:footnote>
  <w:footnote w:id="259">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في</w:t>
      </w:r>
      <w:proofErr w:type="gramEnd"/>
      <w:r w:rsidRPr="00A90272">
        <w:rPr>
          <w:rFonts w:hint="cs"/>
          <w:rtl/>
        </w:rPr>
        <w:t xml:space="preserve"> المخطوط: «نحو ولا فقه»، ووضع على كلمتي «نحو» و«فقه» علامة التقديم والتأخير.</w:t>
      </w:r>
    </w:p>
  </w:footnote>
  <w:footnote w:id="26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البحر</w:t>
      </w:r>
      <w:proofErr w:type="gramEnd"/>
      <w:r w:rsidRPr="00A90272">
        <w:rPr>
          <w:rFonts w:hint="cs"/>
          <w:rtl/>
        </w:rPr>
        <w:t xml:space="preserve"> المحيط (</w:t>
      </w:r>
      <w:r>
        <w:rPr>
          <w:rFonts w:hint="cs"/>
          <w:rtl/>
        </w:rPr>
        <w:t>2</w:t>
      </w:r>
      <w:r w:rsidRPr="00A90272">
        <w:rPr>
          <w:rFonts w:hint="cs"/>
          <w:rtl/>
        </w:rPr>
        <w:t>/</w:t>
      </w:r>
      <w:r>
        <w:rPr>
          <w:rFonts w:hint="cs"/>
          <w:rtl/>
        </w:rPr>
        <w:t>530</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(2/270).</w:t>
      </w:r>
    </w:p>
  </w:footnote>
  <w:footnote w:id="261">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الكشاف (1/</w:t>
      </w:r>
      <w:r>
        <w:rPr>
          <w:rFonts w:hint="cs"/>
          <w:rtl/>
        </w:rPr>
        <w:t>405</w:t>
      </w:r>
      <w:r w:rsidRPr="00A90272">
        <w:rPr>
          <w:rFonts w:hint="cs"/>
          <w:rtl/>
        </w:rPr>
        <w:t>).</w:t>
      </w:r>
    </w:p>
  </w:footnote>
  <w:footnote w:id="262">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سقطت من خط</w:t>
      </w:r>
      <w:r>
        <w:rPr>
          <w:rFonts w:hint="cs"/>
          <w:rtl/>
        </w:rPr>
        <w:t>ّ المؤلف</w:t>
      </w:r>
      <w:r w:rsidRPr="00A90272">
        <w:rPr>
          <w:rFonts w:hint="cs"/>
          <w:rtl/>
        </w:rPr>
        <w:t>، واستدركتها من «كشاف الزمخشري» (1/</w:t>
      </w:r>
      <w:r>
        <w:rPr>
          <w:rFonts w:hint="cs"/>
          <w:rtl/>
        </w:rPr>
        <w:t>405</w:t>
      </w:r>
      <w:r w:rsidRPr="00A90272">
        <w:rPr>
          <w:rFonts w:hint="cs"/>
          <w:rtl/>
        </w:rPr>
        <w:t>).</w:t>
      </w:r>
    </w:p>
  </w:footnote>
  <w:footnote w:id="26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متواترة: وهي قراءة عاصم وابن عامر </w:t>
      </w:r>
      <w:proofErr w:type="gramStart"/>
      <w:r w:rsidRPr="00A90272">
        <w:rPr>
          <w:rFonts w:hint="cs"/>
          <w:rtl/>
        </w:rPr>
        <w:t>وحمزة</w:t>
      </w:r>
      <w:proofErr w:type="gramEnd"/>
      <w:r w:rsidRPr="00A90272">
        <w:rPr>
          <w:rFonts w:hint="cs"/>
          <w:rtl/>
        </w:rPr>
        <w:t xml:space="preserve">. </w:t>
      </w:r>
      <w:proofErr w:type="gramStart"/>
      <w:r w:rsidRPr="00A90272">
        <w:rPr>
          <w:rFonts w:hint="cs"/>
          <w:rtl/>
        </w:rPr>
        <w:t>ينظر</w:t>
      </w:r>
      <w:proofErr w:type="gramEnd"/>
      <w:r w:rsidRPr="00A90272">
        <w:rPr>
          <w:rFonts w:hint="cs"/>
          <w:rtl/>
        </w:rPr>
        <w:t>: السبعة ص (213)، وقد رجح الطبري هذه القراءة فقال: "وأولى القراءتين بالصواب في ذلك (ولا يأمرَكم) بالنصب على الاتصال بالذي قبله". جامع البيان (5/534).</w:t>
      </w:r>
    </w:p>
  </w:footnote>
  <w:footnote w:id="26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(5/534).</w:t>
      </w:r>
    </w:p>
  </w:footnote>
  <w:footnote w:id="26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في الكشاف </w:t>
      </w:r>
      <w:r w:rsidRPr="00A90272">
        <w:rPr>
          <w:rtl/>
        </w:rPr>
        <w:t>(1/405)</w:t>
      </w:r>
      <w:r w:rsidRPr="00A90272">
        <w:rPr>
          <w:rFonts w:hint="cs"/>
          <w:rtl/>
        </w:rPr>
        <w:t xml:space="preserve"> "</w:t>
      </w:r>
      <w:r w:rsidRPr="00A90272">
        <w:rPr>
          <w:rtl/>
        </w:rPr>
        <w:t>واليهود والنصارى عن عبادة عزير والمسيح</w:t>
      </w:r>
      <w:r w:rsidRPr="00A90272">
        <w:rPr>
          <w:rFonts w:hint="cs"/>
          <w:rtl/>
        </w:rPr>
        <w:t>" وهذا أنسب للسياق.</w:t>
      </w:r>
    </w:p>
  </w:footnote>
  <w:footnote w:id="26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قال الرازي في التفسير الكبير (8/125): إنما خص الملائكة والنبيين بالذكر لأن الذين وصفوا من أهل الكتاب بعبادة غير الله لم يحك عنهم إلا عبادة الملائكة وعبادة المسيح وعزير، فلهذا المعنى خصهما بالذكر.</w:t>
      </w:r>
    </w:p>
  </w:footnote>
  <w:footnote w:id="26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تنسب لابن مسعود </w:t>
      </w:r>
      <w:r w:rsidRPr="00A90272">
        <w:rPr>
          <w:rFonts w:hint="cs"/>
          <w:rtl/>
        </w:rPr>
        <w:sym w:font="AGA Arabesque" w:char="F074"/>
      </w:r>
      <w:r w:rsidRPr="00A90272">
        <w:rPr>
          <w:rFonts w:hint="cs"/>
          <w:rtl/>
        </w:rPr>
        <w:t>، ينظر: معاني القرآن للفراء (1/224)، الكشاف (1/378)، المحرر الوجيز (2/270)، التفسير الكبير (8/125)، شواذ القراءات للكرماني ص (116). وقد أنكر الطبري في جامع البيان (5/534) ورود هذه القراءة عن ابن مسعود وقال: إنه خبر غير صحيح سنده، وإنما هو خبر رواه حجاجٌ عن هارون الأعور أن ذلك في قراءة عبد الله كذلك، ولو كان صحيح خبره لم يكن فيه لمحتج حجة.</w:t>
      </w:r>
    </w:p>
  </w:footnote>
  <w:footnote w:id="26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w:t>
      </w:r>
    </w:p>
  </w:footnote>
  <w:footnote w:id="269">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قال في الدر المصون (3/281): "فقد ظهر والحمد لله صحة كلام الطبري بكلام أبي القاسم الزمخشري، وظهر أن رد ابن عطية عليه مردود".</w:t>
      </w:r>
    </w:p>
  </w:footnote>
  <w:footnote w:id="27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Fonts w:hint="cs"/>
          <w:w w:val="94"/>
          <w:rtl/>
        </w:rPr>
        <w:t xml:space="preserve">ينظر: </w:t>
      </w:r>
      <w:proofErr w:type="gramStart"/>
      <w:r w:rsidRPr="00A90272">
        <w:rPr>
          <w:rFonts w:hint="cs"/>
          <w:w w:val="94"/>
          <w:rtl/>
        </w:rPr>
        <w:t>التفسير</w:t>
      </w:r>
      <w:proofErr w:type="gramEnd"/>
      <w:r w:rsidRPr="00A90272">
        <w:rPr>
          <w:rFonts w:hint="cs"/>
          <w:w w:val="94"/>
          <w:rtl/>
        </w:rPr>
        <w:t xml:space="preserve"> البسيط (5/388)، تفسير الراغب (1/676)، التفسير الكبير (8/125)</w:t>
      </w:r>
      <w:r w:rsidRPr="00A90272">
        <w:rPr>
          <w:rFonts w:hint="cs"/>
          <w:rtl/>
        </w:rPr>
        <w:t>.</w:t>
      </w:r>
    </w:p>
  </w:footnote>
  <w:footnote w:id="27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الكشاف (1/</w:t>
      </w:r>
      <w:r>
        <w:rPr>
          <w:rFonts w:hint="cs"/>
          <w:rtl/>
        </w:rPr>
        <w:t>405</w:t>
      </w:r>
      <w:r w:rsidRPr="00A90272">
        <w:rPr>
          <w:rFonts w:hint="cs"/>
          <w:rtl/>
        </w:rPr>
        <w:t>)، تفسير القرآن للسمعاني (1/336)، الجامع لأحكام القرآن (5/188).</w:t>
      </w:r>
    </w:p>
  </w:footnote>
  <w:footnote w:id="272">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كتاب الأم ل</w:t>
      </w:r>
      <w:r w:rsidRPr="00A90272">
        <w:rPr>
          <w:rtl/>
        </w:rPr>
        <w:t>ل</w:t>
      </w:r>
      <w:r w:rsidRPr="00A90272">
        <w:rPr>
          <w:rFonts w:hint="cs"/>
          <w:rtl/>
        </w:rPr>
        <w:t>إما</w:t>
      </w:r>
      <w:r w:rsidRPr="00A90272">
        <w:rPr>
          <w:rtl/>
        </w:rPr>
        <w:t>م</w:t>
      </w:r>
      <w:r w:rsidRPr="00A90272">
        <w:rPr>
          <w:rFonts w:hint="cs"/>
          <w:rtl/>
        </w:rPr>
        <w:t xml:space="preserve"> للشافعي</w:t>
      </w:r>
      <w:r w:rsidRPr="00A90272">
        <w:rPr>
          <w:rtl/>
        </w:rPr>
        <w:t xml:space="preserve"> (7/134)</w:t>
      </w:r>
      <w:r w:rsidRPr="00A90272">
        <w:rPr>
          <w:rFonts w:hint="cs"/>
          <w:rtl/>
        </w:rPr>
        <w:t xml:space="preserve">، </w:t>
      </w:r>
      <w:r w:rsidRPr="00A90272">
        <w:rPr>
          <w:rtl/>
        </w:rPr>
        <w:t>روضة الطالبين (5/31)</w:t>
      </w:r>
      <w:r w:rsidRPr="00A90272">
        <w:rPr>
          <w:rFonts w:hint="cs"/>
          <w:rtl/>
        </w:rPr>
        <w:t xml:space="preserve">، </w:t>
      </w:r>
      <w:r w:rsidRPr="00A90272">
        <w:rPr>
          <w:rtl/>
        </w:rPr>
        <w:t>منهاج الطالبين ص (87)</w:t>
      </w:r>
      <w:r w:rsidRPr="00A90272">
        <w:rPr>
          <w:rFonts w:hint="cs"/>
          <w:rtl/>
        </w:rPr>
        <w:t>.</w:t>
      </w:r>
    </w:p>
  </w:footnote>
  <w:footnote w:id="273">
    <w:p w:rsidR="005A73F5" w:rsidRPr="00A90272" w:rsidRDefault="005A73F5" w:rsidP="005A73F5">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في</w:t>
      </w:r>
      <w:proofErr w:type="gramEnd"/>
      <w:r w:rsidRPr="00A90272">
        <w:rPr>
          <w:rFonts w:hint="cs"/>
          <w:rtl/>
        </w:rPr>
        <w:t xml:space="preserve"> المخطوط: «المخاطب بالآية بهذه الآية الكريمة»، وظاهر ما فيه من تكرار.</w:t>
      </w:r>
    </w:p>
  </w:footnote>
  <w:footnote w:id="27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405</w:t>
      </w:r>
      <w:r w:rsidRPr="00A90272">
        <w:rPr>
          <w:rFonts w:hint="cs"/>
          <w:rtl/>
        </w:rPr>
        <w:t>).</w:t>
      </w:r>
    </w:p>
  </w:footnote>
  <w:footnote w:id="275">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صرح جمهور النحاة بأن "إذ" ملازمة للظرفية إلا أن يضاف إليها اسم زمان، وممن صرح بذلك الرضي في شرح الكافية</w:t>
      </w:r>
      <w:r w:rsidRPr="00A74DCB">
        <w:rPr>
          <w:rFonts w:hint="cs"/>
          <w:sz w:val="24"/>
          <w:szCs w:val="24"/>
          <w:rtl/>
        </w:rPr>
        <w:t xml:space="preserve"> </w:t>
      </w:r>
      <w:r w:rsidRPr="00A90272">
        <w:rPr>
          <w:rFonts w:hint="cs"/>
          <w:rtl/>
        </w:rPr>
        <w:t>(2/115)، والمرادي في الجنى الداني</w:t>
      </w:r>
      <w:r w:rsidRPr="00A74DCB">
        <w:rPr>
          <w:rFonts w:hint="cs"/>
          <w:sz w:val="20"/>
          <w:szCs w:val="20"/>
          <w:rtl/>
        </w:rPr>
        <w:t xml:space="preserve"> </w:t>
      </w:r>
      <w:r w:rsidRPr="00A90272">
        <w:rPr>
          <w:rFonts w:hint="cs"/>
          <w:rtl/>
        </w:rPr>
        <w:t>ص</w:t>
      </w:r>
      <w:r w:rsidRPr="00A74DCB">
        <w:rPr>
          <w:rFonts w:hint="cs"/>
          <w:sz w:val="18"/>
          <w:szCs w:val="18"/>
          <w:rtl/>
        </w:rPr>
        <w:t xml:space="preserve"> </w:t>
      </w:r>
      <w:r w:rsidRPr="00A90272">
        <w:rPr>
          <w:rFonts w:hint="cs"/>
          <w:rtl/>
        </w:rPr>
        <w:t>(187)؛</w:t>
      </w:r>
      <w:r>
        <w:rPr>
          <w:rFonts w:hint="cs"/>
          <w:rtl/>
        </w:rPr>
        <w:t xml:space="preserve"> </w:t>
      </w:r>
      <w:r w:rsidRPr="00A90272">
        <w:rPr>
          <w:rFonts w:hint="cs"/>
          <w:rtl/>
        </w:rPr>
        <w:t xml:space="preserve">والسيوطي في همع </w:t>
      </w:r>
      <w:proofErr w:type="spellStart"/>
      <w:r w:rsidRPr="00A90272">
        <w:rPr>
          <w:rFonts w:hint="cs"/>
          <w:rtl/>
        </w:rPr>
        <w:t>الهوامع</w:t>
      </w:r>
      <w:proofErr w:type="spellEnd"/>
      <w:r w:rsidRPr="00A90272">
        <w:rPr>
          <w:rFonts w:hint="cs"/>
          <w:rtl/>
        </w:rPr>
        <w:t xml:space="preserve"> (3/172). </w:t>
      </w:r>
      <w:r>
        <w:rPr>
          <w:rFonts w:hint="cs"/>
          <w:rtl/>
        </w:rPr>
        <w:t>و</w:t>
      </w:r>
      <w:r w:rsidRPr="00A90272">
        <w:rPr>
          <w:rFonts w:hint="cs"/>
          <w:rtl/>
        </w:rPr>
        <w:t>ينظر: اختيارات أبي حيان النحوية في البحر المحيط جم</w:t>
      </w:r>
      <w:r>
        <w:rPr>
          <w:rFonts w:hint="cs"/>
          <w:rtl/>
        </w:rPr>
        <w:t>ع</w:t>
      </w:r>
      <w:r w:rsidRPr="00A90272">
        <w:rPr>
          <w:rFonts w:hint="cs"/>
          <w:rtl/>
        </w:rPr>
        <w:t>اً ودراسة للبدر ص (329)، وتعقبات أبي حيان النحوية لجار الله الزمخشري في البحر المحيط ص (415) للدكتور: تمام حسان.</w:t>
      </w:r>
    </w:p>
  </w:footnote>
  <w:footnote w:id="276">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 ينظر:</w:t>
      </w:r>
      <w:r w:rsidRPr="00A90272">
        <w:rPr>
          <w:rtl/>
        </w:rPr>
        <w:t xml:space="preserve"> </w:t>
      </w:r>
      <w:proofErr w:type="gramStart"/>
      <w:r w:rsidRPr="00A90272">
        <w:rPr>
          <w:rtl/>
        </w:rPr>
        <w:t>التفسير</w:t>
      </w:r>
      <w:proofErr w:type="gramEnd"/>
      <w:r w:rsidRPr="00A90272">
        <w:rPr>
          <w:rtl/>
        </w:rPr>
        <w:t xml:space="preserve"> الكبير (8/</w:t>
      </w:r>
      <w:r w:rsidRPr="00A90272">
        <w:rPr>
          <w:rFonts w:hint="cs"/>
          <w:rtl/>
        </w:rPr>
        <w:t>126</w:t>
      </w:r>
      <w:r w:rsidRPr="00A90272">
        <w:rPr>
          <w:rtl/>
        </w:rPr>
        <w:t>)</w:t>
      </w:r>
      <w:r w:rsidRPr="00A90272">
        <w:rPr>
          <w:rFonts w:hint="cs"/>
          <w:rtl/>
        </w:rPr>
        <w:t>.</w:t>
      </w:r>
    </w:p>
  </w:footnote>
  <w:footnote w:id="277">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تفسيره (5/541) عن علي بن أبي طالب وقتادة والسدي، ونسبه ابن عطية في المحرر الوجيز (2/270) لعلي بن أبي طالب ثم قال: وقاله السدي، وذكره ابن الجوزي في زاد المسير (1/299)، السيوطي في الدر المنثور (2/84) عن قتادة وزاد نسبته لعبد بن حميد. وذكره أيضاً عن السدي (2/84) وزاد نسبته لابن أبي حاتم.</w:t>
      </w:r>
    </w:p>
  </w:footnote>
  <w:footnote w:id="278">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w:t>
      </w:r>
      <w:proofErr w:type="gramStart"/>
      <w:r w:rsidRPr="00A90272">
        <w:rPr>
          <w:rFonts w:hint="cs"/>
          <w:rtl/>
        </w:rPr>
        <w:t>عن</w:t>
      </w:r>
      <w:proofErr w:type="gramEnd"/>
      <w:r w:rsidRPr="00A90272">
        <w:rPr>
          <w:rFonts w:hint="cs"/>
          <w:rtl/>
        </w:rPr>
        <w:t xml:space="preserve"> علي</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الطبري في جامع البيان (5/540).</w:t>
      </w:r>
    </w:p>
  </w:footnote>
  <w:footnote w:id="279">
    <w:p w:rsidR="005A73F5" w:rsidRPr="00316CB3" w:rsidRDefault="005A73F5" w:rsidP="005F6D98">
      <w:pPr>
        <w:pStyle w:val="a8"/>
        <w:spacing w:line="520" w:lineRule="exact"/>
        <w:rPr>
          <w:rtl/>
        </w:rPr>
      </w:pPr>
      <w:r w:rsidRPr="00316CB3">
        <w:rPr>
          <w:rtl/>
        </w:rPr>
        <w:t>(</w:t>
      </w:r>
      <w:r w:rsidRPr="00316CB3">
        <w:rPr>
          <w:rStyle w:val="a9"/>
          <w:position w:val="0"/>
          <w:sz w:val="32"/>
          <w:szCs w:val="32"/>
          <w:rtl/>
          <w:lang w:bidi="ar-LB"/>
        </w:rPr>
        <w:footnoteRef/>
      </w:r>
      <w:r w:rsidRPr="00316CB3">
        <w:rPr>
          <w:rtl/>
        </w:rPr>
        <w:t>)</w:t>
      </w:r>
      <w:r w:rsidRPr="00316CB3">
        <w:rPr>
          <w:rFonts w:hint="cs"/>
          <w:rtl/>
        </w:rPr>
        <w:t xml:space="preserve"> أخرجه عن ابن عباس</w:t>
      </w:r>
      <w:r w:rsidRPr="00316CB3">
        <w:rPr>
          <w:rFonts w:hint="cs"/>
          <w:sz w:val="28"/>
          <w:szCs w:val="28"/>
          <w:rtl/>
        </w:rPr>
        <w:t xml:space="preserve"> -</w:t>
      </w:r>
      <w:r w:rsidRPr="00316CB3">
        <w:rPr>
          <w:rFonts w:hint="cs"/>
          <w:rtl/>
        </w:rPr>
        <w:sym w:font="AGA Arabesque" w:char="F074"/>
      </w:r>
      <w:r w:rsidRPr="00316CB3">
        <w:rPr>
          <w:rFonts w:hint="cs"/>
          <w:sz w:val="28"/>
          <w:szCs w:val="28"/>
          <w:rtl/>
        </w:rPr>
        <w:t xml:space="preserve">- </w:t>
      </w:r>
      <w:r w:rsidRPr="00316CB3">
        <w:rPr>
          <w:rFonts w:hint="cs"/>
          <w:rtl/>
        </w:rPr>
        <w:t>الطبري في جامع البيان (5/539)، وابن المنذر في تفسيره (1/270) من طريق سعيد بن جبير،</w:t>
      </w:r>
      <w:r>
        <w:rPr>
          <w:rFonts w:hint="cs"/>
          <w:rtl/>
        </w:rPr>
        <w:t xml:space="preserve"> </w:t>
      </w:r>
      <w:r w:rsidRPr="00316CB3">
        <w:rPr>
          <w:rFonts w:hint="cs"/>
          <w:rtl/>
        </w:rPr>
        <w:t>وابن أبي حاتم في تفسيره</w:t>
      </w:r>
      <w:r>
        <w:rPr>
          <w:rFonts w:hint="cs"/>
          <w:rtl/>
        </w:rPr>
        <w:t xml:space="preserve"> </w:t>
      </w:r>
      <w:r w:rsidRPr="00316CB3">
        <w:rPr>
          <w:rFonts w:hint="cs"/>
          <w:rtl/>
        </w:rPr>
        <w:t>(2/693) من طريق أبي</w:t>
      </w:r>
      <w:r w:rsidR="005F6D98">
        <w:rPr>
          <w:rFonts w:hint="eastAsia"/>
          <w:rtl/>
        </w:rPr>
        <w:t> </w:t>
      </w:r>
      <w:r w:rsidRPr="00316CB3">
        <w:rPr>
          <w:rFonts w:hint="cs"/>
          <w:rtl/>
        </w:rPr>
        <w:t>نعيم به.</w:t>
      </w:r>
    </w:p>
  </w:footnote>
  <w:footnote w:id="280">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w:t>
      </w:r>
      <w:proofErr w:type="gramStart"/>
      <w:r w:rsidRPr="00A90272">
        <w:rPr>
          <w:rFonts w:hint="cs"/>
          <w:rtl/>
        </w:rPr>
        <w:t>في</w:t>
      </w:r>
      <w:proofErr w:type="gramEnd"/>
      <w:r w:rsidRPr="00A90272">
        <w:rPr>
          <w:rFonts w:hint="cs"/>
          <w:rtl/>
        </w:rPr>
        <w:t xml:space="preserve"> جامع البيان (5/541).</w:t>
      </w:r>
    </w:p>
  </w:footnote>
  <w:footnote w:id="281">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(5/541)، ونسبه إليه </w:t>
      </w:r>
      <w:proofErr w:type="spellStart"/>
      <w:r w:rsidRPr="00A90272">
        <w:rPr>
          <w:rFonts w:hint="cs"/>
          <w:rtl/>
        </w:rPr>
        <w:t>ارازي</w:t>
      </w:r>
      <w:proofErr w:type="spellEnd"/>
      <w:r w:rsidRPr="00A90272">
        <w:rPr>
          <w:rFonts w:hint="cs"/>
          <w:rtl/>
        </w:rPr>
        <w:t xml:space="preserve"> في التفسير الكبير (8/126).</w:t>
      </w:r>
    </w:p>
  </w:footnote>
  <w:footnote w:id="282">
    <w:p w:rsidR="005A73F5" w:rsidRPr="00B175A2" w:rsidRDefault="005A73F5" w:rsidP="005A73F5">
      <w:pPr>
        <w:autoSpaceDE w:val="0"/>
        <w:autoSpaceDN w:val="0"/>
        <w:adjustRightInd w:val="0"/>
        <w:spacing w:line="520" w:lineRule="exact"/>
        <w:ind w:left="397" w:hanging="397"/>
        <w:jc w:val="both"/>
        <w:rPr>
          <w:rFonts w:cs="Traditional Arabic"/>
          <w:sz w:val="32"/>
          <w:szCs w:val="32"/>
        </w:rPr>
      </w:pPr>
      <w:r w:rsidRPr="00B175A2">
        <w:rPr>
          <w:rFonts w:cs="Traditional Arabic"/>
          <w:sz w:val="32"/>
          <w:szCs w:val="32"/>
          <w:rtl/>
        </w:rPr>
        <w:t>(</w:t>
      </w:r>
      <w:r w:rsidRPr="00B175A2">
        <w:rPr>
          <w:rStyle w:val="a9"/>
          <w:rFonts w:ascii="AGA Arabesque" w:hAnsi="AGA Arabesque"/>
          <w:position w:val="0"/>
          <w:sz w:val="32"/>
          <w:szCs w:val="32"/>
          <w:lang w:bidi="ar-LB"/>
        </w:rPr>
        <w:footnoteRef/>
      </w:r>
      <w:r w:rsidRPr="00B175A2">
        <w:rPr>
          <w:rFonts w:cs="Traditional Arabic"/>
          <w:sz w:val="32"/>
          <w:szCs w:val="32"/>
          <w:rtl/>
        </w:rPr>
        <w:t>)</w:t>
      </w:r>
      <w:r w:rsidRPr="00B175A2">
        <w:rPr>
          <w:rFonts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هو</w:t>
      </w:r>
      <w:r w:rsidRPr="00B175A2">
        <w:rPr>
          <w:rFonts w:ascii="Simplified Arabic" w:eastAsiaTheme="minorHAnsi" w:hAnsiTheme="minorHAnsi" w:cs="Traditional Arabic"/>
          <w:color w:val="000000" w:themeColor="text1"/>
          <w:sz w:val="32"/>
          <w:szCs w:val="32"/>
          <w:rtl/>
        </w:rPr>
        <w:t xml:space="preserve"> </w:t>
      </w:r>
      <w:proofErr w:type="spellStart"/>
      <w:r w:rsidRPr="00B175A2">
        <w:rPr>
          <w:rFonts w:ascii="Simplified Arabic" w:eastAsiaTheme="minorHAnsi" w:hAnsiTheme="minorHAnsi" w:cs="Traditional Arabic" w:hint="cs"/>
          <w:color w:val="000000" w:themeColor="text1"/>
          <w:sz w:val="32"/>
          <w:szCs w:val="32"/>
          <w:rtl/>
        </w:rPr>
        <w:t>طاوس</w:t>
      </w:r>
      <w:proofErr w:type="spellEnd"/>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كيسان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اليماني،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سادات</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التابعين،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إماماً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الفقه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والتفسير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توفي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سنة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106</w:t>
      </w:r>
      <w:r>
        <w:rPr>
          <w:rFonts w:ascii="Simplified Arabic" w:eastAsiaTheme="minorHAnsi" w:hAnsiTheme="minorHAnsi" w:cs="Traditional Arabic" w:hint="cs"/>
          <w:color w:val="000000" w:themeColor="text1"/>
          <w:sz w:val="32"/>
          <w:szCs w:val="32"/>
          <w:rtl/>
        </w:rPr>
        <w:t>)ه‍</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ينظر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السير (</w:t>
      </w:r>
      <w:r w:rsidRPr="00B175A2">
        <w:rPr>
          <w:rFonts w:ascii="Simplified Arabic" w:eastAsiaTheme="minorHAnsi" w:hAnsiTheme="minorHAnsi" w:cs="Traditional Arabic"/>
          <w:color w:val="000000" w:themeColor="text1"/>
          <w:sz w:val="32"/>
          <w:szCs w:val="32"/>
          <w:rtl/>
        </w:rPr>
        <w:t>5/38</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والطبقات</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للداودي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1/13</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w:t>
      </w:r>
    </w:p>
  </w:footnote>
  <w:footnote w:id="283">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عن </w:t>
      </w:r>
      <w:proofErr w:type="spellStart"/>
      <w:r w:rsidRPr="00A90272">
        <w:rPr>
          <w:rFonts w:hint="cs"/>
          <w:rtl/>
        </w:rPr>
        <w:t>طاوس</w:t>
      </w:r>
      <w:proofErr w:type="spellEnd"/>
      <w:r w:rsidRPr="00A90272">
        <w:rPr>
          <w:rFonts w:hint="cs"/>
          <w:rtl/>
        </w:rPr>
        <w:t xml:space="preserve"> الطبري في جامع البيان (5/541)، ونسبه الرازي في التفسير الكبير (8/126) إلى سعيد ابن جبير والحسن </w:t>
      </w:r>
      <w:proofErr w:type="spellStart"/>
      <w:r w:rsidRPr="00A90272">
        <w:rPr>
          <w:rFonts w:hint="cs"/>
          <w:rtl/>
        </w:rPr>
        <w:t>وطاوس</w:t>
      </w:r>
      <w:proofErr w:type="spellEnd"/>
      <w:r w:rsidRPr="00A90272">
        <w:rPr>
          <w:rFonts w:hint="cs"/>
          <w:rtl/>
        </w:rPr>
        <w:t>.</w:t>
      </w:r>
    </w:p>
  </w:footnote>
  <w:footnote w:id="284">
    <w:p w:rsidR="005A73F5" w:rsidRPr="00A90272" w:rsidRDefault="005A73F5" w:rsidP="005A73F5">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قال ابن عطية: وروي عن طاووس أنه قال: صدر الآية أخذ الميثاق على النبيين، وقوله:</w:t>
      </w:r>
      <w:r>
        <w:rPr>
          <w:rtl/>
        </w:rPr>
        <w:br/>
      </w:r>
      <w:r w:rsidRPr="00A90272">
        <w:rPr>
          <w:rFonts w:hint="cs"/>
          <w:rtl/>
        </w:rPr>
        <w:t>"ثم</w:t>
      </w:r>
      <w:r>
        <w:rPr>
          <w:rFonts w:hint="cs"/>
          <w:rtl/>
        </w:rPr>
        <w:t xml:space="preserve"> </w:t>
      </w:r>
      <w:r w:rsidRPr="00A90272">
        <w:rPr>
          <w:rFonts w:hint="cs"/>
          <w:rtl/>
        </w:rPr>
        <w:t xml:space="preserve">جاءكم" مخاطبة لأهل الكتاب بأخذ الميثاق عليهم، حكاه الطبري وهو قول يفسد إعراب الآية. </w:t>
      </w:r>
      <w:proofErr w:type="gramStart"/>
      <w:r w:rsidRPr="00A90272">
        <w:rPr>
          <w:rFonts w:hint="cs"/>
          <w:rtl/>
        </w:rPr>
        <w:t>المحرر</w:t>
      </w:r>
      <w:proofErr w:type="gramEnd"/>
      <w:r w:rsidRPr="00A90272">
        <w:rPr>
          <w:rFonts w:hint="cs"/>
          <w:rtl/>
        </w:rPr>
        <w:t xml:space="preserve"> الوجيز (2/269).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F5" w:rsidRDefault="005A73F5">
    <w:pPr>
      <w:pStyle w:val="a6"/>
      <w:rPr>
        <w:rFonts w:cs="Traditional Arabic"/>
        <w:b/>
        <w:bCs/>
        <w:sz w:val="28"/>
        <w:szCs w:val="28"/>
        <w:rtl/>
      </w:rPr>
    </w:pPr>
  </w:p>
  <w:p w:rsidR="005A73F5" w:rsidRDefault="005A73F5"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73C42E83" wp14:editId="483956BE">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5A73F5" w:rsidRDefault="005A73F5"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8"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534A20" w:rsidRDefault="00534A20"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AC19A4D" wp14:editId="50496FA9">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2C4D919E" wp14:editId="36D83177">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5A73F5" w:rsidRDefault="005A73F5">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534A20" w:rsidRDefault="00534A20">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1EEE7E9F" wp14:editId="3E7C4BD0">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5A73F5" w:rsidRDefault="005A73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F5" w:rsidRPr="00587925" w:rsidRDefault="005A73F5" w:rsidP="00CB711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4175514A" wp14:editId="4CBC5ED8">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718F71F0" wp14:editId="2712EC7D">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5A73F5" w:rsidRPr="00587925" w:rsidRDefault="005A73F5">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1C7334">
                            <w:rPr>
                              <w:rStyle w:val="a7"/>
                              <w:rFonts w:cs="Traditional Arabic"/>
                              <w:b/>
                              <w:bCs/>
                              <w:noProof/>
                              <w:sz w:val="32"/>
                              <w:szCs w:val="32"/>
                              <w:rtl/>
                            </w:rPr>
                            <w:t>233</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0"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5A73F5" w:rsidRPr="00587925" w:rsidRDefault="005A73F5">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1C7334">
                      <w:rPr>
                        <w:rStyle w:val="a7"/>
                        <w:rFonts w:cs="Traditional Arabic"/>
                        <w:b/>
                        <w:bCs/>
                        <w:noProof/>
                        <w:sz w:val="32"/>
                        <w:szCs w:val="32"/>
                        <w:rtl/>
                      </w:rPr>
                      <w:t>233</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1C074B42" wp14:editId="5EDEE044">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proofErr w:type="gramStart"/>
    <w:r>
      <w:rPr>
        <w:rFonts w:cs="Traditional Arabic" w:hint="cs"/>
        <w:b/>
        <w:bCs/>
        <w:sz w:val="30"/>
        <w:szCs w:val="30"/>
        <w:rtl/>
      </w:rPr>
      <w:t>القسم</w:t>
    </w:r>
    <w:proofErr w:type="gramEnd"/>
    <w:r>
      <w:rPr>
        <w:rFonts w:cs="Traditional Arabic" w:hint="cs"/>
        <w:b/>
        <w:bCs/>
        <w:sz w:val="30"/>
        <w:szCs w:val="30"/>
        <w:rtl/>
      </w:rPr>
      <w:t xml:space="preserve">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66B92"/>
    <w:multiLevelType w:val="hybridMultilevel"/>
    <w:tmpl w:val="5CA8F8F0"/>
    <w:lvl w:ilvl="0" w:tplc="D9FC3804">
      <w:numFmt w:val="bullet"/>
      <w:lvlText w:val=""/>
      <w:lvlJc w:val="left"/>
      <w:pPr>
        <w:ind w:left="926" w:hanging="360"/>
      </w:pPr>
      <w:rPr>
        <w:rFonts w:ascii="Symbol" w:eastAsia="Times New Roman" w:hAnsi="Symbol" w:cs="Traditional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6">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0">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1">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4">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0"/>
  </w:num>
  <w:num w:numId="3">
    <w:abstractNumId w:val="17"/>
  </w:num>
  <w:num w:numId="4">
    <w:abstractNumId w:val="5"/>
  </w:num>
  <w:num w:numId="5">
    <w:abstractNumId w:val="11"/>
  </w:num>
  <w:num w:numId="6">
    <w:abstractNumId w:val="6"/>
  </w:num>
  <w:num w:numId="7">
    <w:abstractNumId w:val="7"/>
  </w:num>
  <w:num w:numId="8">
    <w:abstractNumId w:val="2"/>
  </w:num>
  <w:num w:numId="9">
    <w:abstractNumId w:val="16"/>
  </w:num>
  <w:num w:numId="10">
    <w:abstractNumId w:val="16"/>
  </w:num>
  <w:num w:numId="11">
    <w:abstractNumId w:val="8"/>
  </w:num>
  <w:num w:numId="12">
    <w:abstractNumId w:val="4"/>
  </w:num>
  <w:num w:numId="13">
    <w:abstractNumId w:val="0"/>
  </w:num>
  <w:num w:numId="14">
    <w:abstractNumId w:val="15"/>
  </w:num>
  <w:num w:numId="15">
    <w:abstractNumId w:val="14"/>
  </w:num>
  <w:num w:numId="16">
    <w:abstractNumId w:val="9"/>
  </w:num>
  <w:num w:numId="17">
    <w:abstractNumId w:val="12"/>
  </w:num>
  <w:num w:numId="18">
    <w:abstractNumId w:val="13"/>
  </w:num>
  <w:num w:numId="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A86"/>
    <w:rsid w:val="00001CB1"/>
    <w:rsid w:val="0000682C"/>
    <w:rsid w:val="000077F1"/>
    <w:rsid w:val="00011ABA"/>
    <w:rsid w:val="00011F72"/>
    <w:rsid w:val="00012522"/>
    <w:rsid w:val="0001296D"/>
    <w:rsid w:val="00012DFE"/>
    <w:rsid w:val="00013C76"/>
    <w:rsid w:val="00013D51"/>
    <w:rsid w:val="00014860"/>
    <w:rsid w:val="000153FF"/>
    <w:rsid w:val="00015561"/>
    <w:rsid w:val="00016232"/>
    <w:rsid w:val="00016B78"/>
    <w:rsid w:val="00021E09"/>
    <w:rsid w:val="00027E71"/>
    <w:rsid w:val="00030C4D"/>
    <w:rsid w:val="00030CC1"/>
    <w:rsid w:val="00033C20"/>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418D"/>
    <w:rsid w:val="0005668C"/>
    <w:rsid w:val="0005699A"/>
    <w:rsid w:val="00060F10"/>
    <w:rsid w:val="0006116D"/>
    <w:rsid w:val="00062938"/>
    <w:rsid w:val="00062FA9"/>
    <w:rsid w:val="00064AAE"/>
    <w:rsid w:val="00066000"/>
    <w:rsid w:val="0006618F"/>
    <w:rsid w:val="0006683D"/>
    <w:rsid w:val="00067662"/>
    <w:rsid w:val="000722BF"/>
    <w:rsid w:val="00072553"/>
    <w:rsid w:val="0007374A"/>
    <w:rsid w:val="00073C74"/>
    <w:rsid w:val="00073F01"/>
    <w:rsid w:val="000750B3"/>
    <w:rsid w:val="00076C69"/>
    <w:rsid w:val="000827C2"/>
    <w:rsid w:val="00085AE4"/>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7FF"/>
    <w:rsid w:val="000A7E09"/>
    <w:rsid w:val="000B092B"/>
    <w:rsid w:val="000B1438"/>
    <w:rsid w:val="000B2DC3"/>
    <w:rsid w:val="000B4CB6"/>
    <w:rsid w:val="000B69D7"/>
    <w:rsid w:val="000B6DF6"/>
    <w:rsid w:val="000B7B1C"/>
    <w:rsid w:val="000B7FB4"/>
    <w:rsid w:val="000C0C30"/>
    <w:rsid w:val="000C0C84"/>
    <w:rsid w:val="000C1409"/>
    <w:rsid w:val="000C1841"/>
    <w:rsid w:val="000C18C6"/>
    <w:rsid w:val="000C2061"/>
    <w:rsid w:val="000C21A2"/>
    <w:rsid w:val="000C26E7"/>
    <w:rsid w:val="000C357F"/>
    <w:rsid w:val="000C3753"/>
    <w:rsid w:val="000C3FBB"/>
    <w:rsid w:val="000C43D3"/>
    <w:rsid w:val="000C47CE"/>
    <w:rsid w:val="000C5046"/>
    <w:rsid w:val="000C627F"/>
    <w:rsid w:val="000C66CF"/>
    <w:rsid w:val="000C79DD"/>
    <w:rsid w:val="000D09A8"/>
    <w:rsid w:val="000D1E86"/>
    <w:rsid w:val="000D2D6E"/>
    <w:rsid w:val="000D3B71"/>
    <w:rsid w:val="000D4C8C"/>
    <w:rsid w:val="000D5A73"/>
    <w:rsid w:val="000D6B0B"/>
    <w:rsid w:val="000E03EA"/>
    <w:rsid w:val="000E0790"/>
    <w:rsid w:val="000E0811"/>
    <w:rsid w:val="000E0919"/>
    <w:rsid w:val="000E1F0C"/>
    <w:rsid w:val="000E2449"/>
    <w:rsid w:val="000E2B22"/>
    <w:rsid w:val="000E3685"/>
    <w:rsid w:val="000E3A76"/>
    <w:rsid w:val="000E3F23"/>
    <w:rsid w:val="000E3F86"/>
    <w:rsid w:val="000E5C7F"/>
    <w:rsid w:val="000E64C6"/>
    <w:rsid w:val="000E64D8"/>
    <w:rsid w:val="000E6DBF"/>
    <w:rsid w:val="000E7814"/>
    <w:rsid w:val="000F1067"/>
    <w:rsid w:val="000F1347"/>
    <w:rsid w:val="000F2A4F"/>
    <w:rsid w:val="000F4123"/>
    <w:rsid w:val="000F4792"/>
    <w:rsid w:val="000F4BA5"/>
    <w:rsid w:val="000F5027"/>
    <w:rsid w:val="000F5903"/>
    <w:rsid w:val="000F5D66"/>
    <w:rsid w:val="000F6512"/>
    <w:rsid w:val="000F65B0"/>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1068D"/>
    <w:rsid w:val="001112A7"/>
    <w:rsid w:val="00111668"/>
    <w:rsid w:val="00111757"/>
    <w:rsid w:val="00111C04"/>
    <w:rsid w:val="001135D2"/>
    <w:rsid w:val="00113739"/>
    <w:rsid w:val="00113B5E"/>
    <w:rsid w:val="00114010"/>
    <w:rsid w:val="001156D8"/>
    <w:rsid w:val="00115B92"/>
    <w:rsid w:val="00115CA8"/>
    <w:rsid w:val="00116D8F"/>
    <w:rsid w:val="00116E54"/>
    <w:rsid w:val="00117979"/>
    <w:rsid w:val="00120064"/>
    <w:rsid w:val="0012076B"/>
    <w:rsid w:val="0012136E"/>
    <w:rsid w:val="00121EE2"/>
    <w:rsid w:val="00122735"/>
    <w:rsid w:val="00122B85"/>
    <w:rsid w:val="00123572"/>
    <w:rsid w:val="00123998"/>
    <w:rsid w:val="00123C5B"/>
    <w:rsid w:val="00124C9D"/>
    <w:rsid w:val="001250A9"/>
    <w:rsid w:val="00125B9D"/>
    <w:rsid w:val="00126888"/>
    <w:rsid w:val="00127597"/>
    <w:rsid w:val="001275DC"/>
    <w:rsid w:val="00127EB6"/>
    <w:rsid w:val="00131443"/>
    <w:rsid w:val="00132E05"/>
    <w:rsid w:val="00132E9D"/>
    <w:rsid w:val="00132ED4"/>
    <w:rsid w:val="001330D2"/>
    <w:rsid w:val="00133668"/>
    <w:rsid w:val="001340B8"/>
    <w:rsid w:val="00134114"/>
    <w:rsid w:val="001347BB"/>
    <w:rsid w:val="00134800"/>
    <w:rsid w:val="001355CC"/>
    <w:rsid w:val="00135ABA"/>
    <w:rsid w:val="001360E5"/>
    <w:rsid w:val="0013660F"/>
    <w:rsid w:val="00136D1A"/>
    <w:rsid w:val="00137992"/>
    <w:rsid w:val="00137A9E"/>
    <w:rsid w:val="001401AF"/>
    <w:rsid w:val="00142051"/>
    <w:rsid w:val="001449B5"/>
    <w:rsid w:val="00144A5E"/>
    <w:rsid w:val="001455D8"/>
    <w:rsid w:val="00145F3E"/>
    <w:rsid w:val="00146796"/>
    <w:rsid w:val="00146A19"/>
    <w:rsid w:val="00146AD8"/>
    <w:rsid w:val="00146CE3"/>
    <w:rsid w:val="00147392"/>
    <w:rsid w:val="00147D10"/>
    <w:rsid w:val="00147EA2"/>
    <w:rsid w:val="0015086A"/>
    <w:rsid w:val="00151839"/>
    <w:rsid w:val="00151AE1"/>
    <w:rsid w:val="00152B55"/>
    <w:rsid w:val="001533F4"/>
    <w:rsid w:val="001536B9"/>
    <w:rsid w:val="001543F6"/>
    <w:rsid w:val="001555F9"/>
    <w:rsid w:val="001559D8"/>
    <w:rsid w:val="00156CE1"/>
    <w:rsid w:val="00157052"/>
    <w:rsid w:val="00157A48"/>
    <w:rsid w:val="00161F08"/>
    <w:rsid w:val="00163952"/>
    <w:rsid w:val="00164B5A"/>
    <w:rsid w:val="00165546"/>
    <w:rsid w:val="00165B00"/>
    <w:rsid w:val="00167526"/>
    <w:rsid w:val="00167695"/>
    <w:rsid w:val="001678F5"/>
    <w:rsid w:val="00167E31"/>
    <w:rsid w:val="001709FA"/>
    <w:rsid w:val="001739D6"/>
    <w:rsid w:val="00176E1E"/>
    <w:rsid w:val="0018062A"/>
    <w:rsid w:val="001807D9"/>
    <w:rsid w:val="001811BE"/>
    <w:rsid w:val="001815A9"/>
    <w:rsid w:val="00181746"/>
    <w:rsid w:val="00181A7A"/>
    <w:rsid w:val="0018296B"/>
    <w:rsid w:val="001832E8"/>
    <w:rsid w:val="001844B8"/>
    <w:rsid w:val="00186645"/>
    <w:rsid w:val="00187560"/>
    <w:rsid w:val="00190D9E"/>
    <w:rsid w:val="00191B55"/>
    <w:rsid w:val="00191F1F"/>
    <w:rsid w:val="001928DD"/>
    <w:rsid w:val="00194BCB"/>
    <w:rsid w:val="00196032"/>
    <w:rsid w:val="00196CC6"/>
    <w:rsid w:val="00196F0D"/>
    <w:rsid w:val="001978CC"/>
    <w:rsid w:val="00197FC1"/>
    <w:rsid w:val="001A06DA"/>
    <w:rsid w:val="001A0A58"/>
    <w:rsid w:val="001A0FD2"/>
    <w:rsid w:val="001A14D3"/>
    <w:rsid w:val="001A17FE"/>
    <w:rsid w:val="001A181D"/>
    <w:rsid w:val="001A200F"/>
    <w:rsid w:val="001A3E15"/>
    <w:rsid w:val="001A4751"/>
    <w:rsid w:val="001A5E9B"/>
    <w:rsid w:val="001A674E"/>
    <w:rsid w:val="001A690F"/>
    <w:rsid w:val="001A7B7B"/>
    <w:rsid w:val="001B34E2"/>
    <w:rsid w:val="001B4E1B"/>
    <w:rsid w:val="001C0C9C"/>
    <w:rsid w:val="001C3BE4"/>
    <w:rsid w:val="001C4319"/>
    <w:rsid w:val="001C482C"/>
    <w:rsid w:val="001C64A9"/>
    <w:rsid w:val="001C6D8C"/>
    <w:rsid w:val="001C7334"/>
    <w:rsid w:val="001C7730"/>
    <w:rsid w:val="001C7D30"/>
    <w:rsid w:val="001D19C5"/>
    <w:rsid w:val="001D3563"/>
    <w:rsid w:val="001D5709"/>
    <w:rsid w:val="001D57F1"/>
    <w:rsid w:val="001D6D59"/>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A00"/>
    <w:rsid w:val="00222B7A"/>
    <w:rsid w:val="00224965"/>
    <w:rsid w:val="0023002B"/>
    <w:rsid w:val="002317DC"/>
    <w:rsid w:val="00231A12"/>
    <w:rsid w:val="0023215F"/>
    <w:rsid w:val="00232212"/>
    <w:rsid w:val="00232F27"/>
    <w:rsid w:val="0023438F"/>
    <w:rsid w:val="002343D9"/>
    <w:rsid w:val="00234483"/>
    <w:rsid w:val="00234B63"/>
    <w:rsid w:val="00236128"/>
    <w:rsid w:val="00236625"/>
    <w:rsid w:val="002369AA"/>
    <w:rsid w:val="00237817"/>
    <w:rsid w:val="002402C7"/>
    <w:rsid w:val="00240652"/>
    <w:rsid w:val="002407FF"/>
    <w:rsid w:val="00240A5A"/>
    <w:rsid w:val="00242227"/>
    <w:rsid w:val="00242412"/>
    <w:rsid w:val="00242EAD"/>
    <w:rsid w:val="002435C6"/>
    <w:rsid w:val="00244149"/>
    <w:rsid w:val="0024418F"/>
    <w:rsid w:val="002441EF"/>
    <w:rsid w:val="002441FB"/>
    <w:rsid w:val="00244816"/>
    <w:rsid w:val="00244E49"/>
    <w:rsid w:val="00246676"/>
    <w:rsid w:val="002479BA"/>
    <w:rsid w:val="0025064E"/>
    <w:rsid w:val="002513A8"/>
    <w:rsid w:val="002518D3"/>
    <w:rsid w:val="00252216"/>
    <w:rsid w:val="00252791"/>
    <w:rsid w:val="00253204"/>
    <w:rsid w:val="002552A4"/>
    <w:rsid w:val="0025577A"/>
    <w:rsid w:val="002557B6"/>
    <w:rsid w:val="00256891"/>
    <w:rsid w:val="002570DA"/>
    <w:rsid w:val="002573D2"/>
    <w:rsid w:val="00257744"/>
    <w:rsid w:val="00257B1B"/>
    <w:rsid w:val="00257B24"/>
    <w:rsid w:val="00260BC5"/>
    <w:rsid w:val="002615B0"/>
    <w:rsid w:val="00262D7C"/>
    <w:rsid w:val="00263769"/>
    <w:rsid w:val="00263AB7"/>
    <w:rsid w:val="00263ACA"/>
    <w:rsid w:val="00263B5F"/>
    <w:rsid w:val="002641CC"/>
    <w:rsid w:val="00265AB7"/>
    <w:rsid w:val="00270F02"/>
    <w:rsid w:val="002718CF"/>
    <w:rsid w:val="00271CED"/>
    <w:rsid w:val="0027248F"/>
    <w:rsid w:val="002729A5"/>
    <w:rsid w:val="00272E3D"/>
    <w:rsid w:val="002747FA"/>
    <w:rsid w:val="00276548"/>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3153"/>
    <w:rsid w:val="0029319E"/>
    <w:rsid w:val="00294DC8"/>
    <w:rsid w:val="00295EAE"/>
    <w:rsid w:val="00296894"/>
    <w:rsid w:val="00296AE2"/>
    <w:rsid w:val="002A1B9A"/>
    <w:rsid w:val="002A22FF"/>
    <w:rsid w:val="002A3860"/>
    <w:rsid w:val="002A47E7"/>
    <w:rsid w:val="002A4E9E"/>
    <w:rsid w:val="002A7160"/>
    <w:rsid w:val="002A7CA3"/>
    <w:rsid w:val="002B0AE1"/>
    <w:rsid w:val="002B0F26"/>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561E"/>
    <w:rsid w:val="002C5D19"/>
    <w:rsid w:val="002C5E1C"/>
    <w:rsid w:val="002C7941"/>
    <w:rsid w:val="002D0C5D"/>
    <w:rsid w:val="002D1A7C"/>
    <w:rsid w:val="002D298A"/>
    <w:rsid w:val="002D36A4"/>
    <w:rsid w:val="002D5DEF"/>
    <w:rsid w:val="002D64B1"/>
    <w:rsid w:val="002E0071"/>
    <w:rsid w:val="002E08CF"/>
    <w:rsid w:val="002E1082"/>
    <w:rsid w:val="002E3123"/>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1138"/>
    <w:rsid w:val="003012EF"/>
    <w:rsid w:val="00301764"/>
    <w:rsid w:val="00302018"/>
    <w:rsid w:val="00302A5F"/>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B3"/>
    <w:rsid w:val="00316CF6"/>
    <w:rsid w:val="00316FCF"/>
    <w:rsid w:val="00317F76"/>
    <w:rsid w:val="0032008A"/>
    <w:rsid w:val="003217A6"/>
    <w:rsid w:val="003217E7"/>
    <w:rsid w:val="00321A15"/>
    <w:rsid w:val="00322248"/>
    <w:rsid w:val="003241B2"/>
    <w:rsid w:val="003248F6"/>
    <w:rsid w:val="0032645C"/>
    <w:rsid w:val="00330C3B"/>
    <w:rsid w:val="003313EE"/>
    <w:rsid w:val="00331F8B"/>
    <w:rsid w:val="00332194"/>
    <w:rsid w:val="0033501B"/>
    <w:rsid w:val="00336E2D"/>
    <w:rsid w:val="00337601"/>
    <w:rsid w:val="00340A0F"/>
    <w:rsid w:val="00340C0C"/>
    <w:rsid w:val="00341BE5"/>
    <w:rsid w:val="00342306"/>
    <w:rsid w:val="00342FD9"/>
    <w:rsid w:val="00343775"/>
    <w:rsid w:val="00346949"/>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396"/>
    <w:rsid w:val="00363E31"/>
    <w:rsid w:val="00363EE6"/>
    <w:rsid w:val="00364088"/>
    <w:rsid w:val="00364BCF"/>
    <w:rsid w:val="003653EF"/>
    <w:rsid w:val="0036568B"/>
    <w:rsid w:val="00366673"/>
    <w:rsid w:val="00367C47"/>
    <w:rsid w:val="00367FF9"/>
    <w:rsid w:val="0037086B"/>
    <w:rsid w:val="00370D0D"/>
    <w:rsid w:val="00370DF4"/>
    <w:rsid w:val="00371119"/>
    <w:rsid w:val="00372D5A"/>
    <w:rsid w:val="003730F5"/>
    <w:rsid w:val="00373C7C"/>
    <w:rsid w:val="00374939"/>
    <w:rsid w:val="00374C82"/>
    <w:rsid w:val="00375181"/>
    <w:rsid w:val="00375C4E"/>
    <w:rsid w:val="00376AA1"/>
    <w:rsid w:val="00377637"/>
    <w:rsid w:val="00380556"/>
    <w:rsid w:val="00380799"/>
    <w:rsid w:val="00380A42"/>
    <w:rsid w:val="003810FA"/>
    <w:rsid w:val="0038168A"/>
    <w:rsid w:val="00381747"/>
    <w:rsid w:val="00381D41"/>
    <w:rsid w:val="00381D6A"/>
    <w:rsid w:val="00383AA9"/>
    <w:rsid w:val="00383D90"/>
    <w:rsid w:val="00383DDB"/>
    <w:rsid w:val="00383E3E"/>
    <w:rsid w:val="00385BB3"/>
    <w:rsid w:val="003862D5"/>
    <w:rsid w:val="00386427"/>
    <w:rsid w:val="003868F4"/>
    <w:rsid w:val="00391C07"/>
    <w:rsid w:val="00391CF7"/>
    <w:rsid w:val="003929DE"/>
    <w:rsid w:val="0039470B"/>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521"/>
    <w:rsid w:val="003B0A45"/>
    <w:rsid w:val="003B1164"/>
    <w:rsid w:val="003B1278"/>
    <w:rsid w:val="003B3A08"/>
    <w:rsid w:val="003B4CCF"/>
    <w:rsid w:val="003B5BC5"/>
    <w:rsid w:val="003B5F41"/>
    <w:rsid w:val="003B6224"/>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67B8"/>
    <w:rsid w:val="003D69E0"/>
    <w:rsid w:val="003D6D76"/>
    <w:rsid w:val="003D7044"/>
    <w:rsid w:val="003E3A6F"/>
    <w:rsid w:val="003E4980"/>
    <w:rsid w:val="003E4A11"/>
    <w:rsid w:val="003E5586"/>
    <w:rsid w:val="003E6DD1"/>
    <w:rsid w:val="003E6F74"/>
    <w:rsid w:val="003E742C"/>
    <w:rsid w:val="003F1417"/>
    <w:rsid w:val="003F15EE"/>
    <w:rsid w:val="003F183B"/>
    <w:rsid w:val="003F2FCD"/>
    <w:rsid w:val="003F41A1"/>
    <w:rsid w:val="003F42C2"/>
    <w:rsid w:val="003F453F"/>
    <w:rsid w:val="003F5F48"/>
    <w:rsid w:val="003F6138"/>
    <w:rsid w:val="003F6DA0"/>
    <w:rsid w:val="003F7CF1"/>
    <w:rsid w:val="004003C3"/>
    <w:rsid w:val="004004B5"/>
    <w:rsid w:val="00400DB1"/>
    <w:rsid w:val="004019AD"/>
    <w:rsid w:val="0040249D"/>
    <w:rsid w:val="00402F73"/>
    <w:rsid w:val="00404D7C"/>
    <w:rsid w:val="0040790E"/>
    <w:rsid w:val="00407C59"/>
    <w:rsid w:val="00412237"/>
    <w:rsid w:val="00413AC7"/>
    <w:rsid w:val="00414110"/>
    <w:rsid w:val="004148D3"/>
    <w:rsid w:val="00414AFB"/>
    <w:rsid w:val="004222AC"/>
    <w:rsid w:val="00422E76"/>
    <w:rsid w:val="00423475"/>
    <w:rsid w:val="004234A2"/>
    <w:rsid w:val="00424E7D"/>
    <w:rsid w:val="00424EBB"/>
    <w:rsid w:val="00425E63"/>
    <w:rsid w:val="004264D6"/>
    <w:rsid w:val="00426DE4"/>
    <w:rsid w:val="00432096"/>
    <w:rsid w:val="004334AA"/>
    <w:rsid w:val="0043365A"/>
    <w:rsid w:val="00437346"/>
    <w:rsid w:val="004378DE"/>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3F6F"/>
    <w:rsid w:val="004544CE"/>
    <w:rsid w:val="00455121"/>
    <w:rsid w:val="00455E3B"/>
    <w:rsid w:val="004568E5"/>
    <w:rsid w:val="00460F76"/>
    <w:rsid w:val="0046350F"/>
    <w:rsid w:val="004658AC"/>
    <w:rsid w:val="00465ABC"/>
    <w:rsid w:val="004674F0"/>
    <w:rsid w:val="00467D35"/>
    <w:rsid w:val="00470D87"/>
    <w:rsid w:val="00474DEF"/>
    <w:rsid w:val="0047614B"/>
    <w:rsid w:val="004763A7"/>
    <w:rsid w:val="00476EE0"/>
    <w:rsid w:val="0047720D"/>
    <w:rsid w:val="00477D11"/>
    <w:rsid w:val="00481AD1"/>
    <w:rsid w:val="00481E22"/>
    <w:rsid w:val="00482091"/>
    <w:rsid w:val="0048379F"/>
    <w:rsid w:val="00484228"/>
    <w:rsid w:val="0048546D"/>
    <w:rsid w:val="00486CD5"/>
    <w:rsid w:val="0048783A"/>
    <w:rsid w:val="00491103"/>
    <w:rsid w:val="0049152E"/>
    <w:rsid w:val="00491B3C"/>
    <w:rsid w:val="00492216"/>
    <w:rsid w:val="004936C5"/>
    <w:rsid w:val="004954E3"/>
    <w:rsid w:val="00495827"/>
    <w:rsid w:val="00496AAD"/>
    <w:rsid w:val="004A0321"/>
    <w:rsid w:val="004A0722"/>
    <w:rsid w:val="004A2F78"/>
    <w:rsid w:val="004A3536"/>
    <w:rsid w:val="004A46A7"/>
    <w:rsid w:val="004A527A"/>
    <w:rsid w:val="004A68EF"/>
    <w:rsid w:val="004A6E6E"/>
    <w:rsid w:val="004A7017"/>
    <w:rsid w:val="004A7687"/>
    <w:rsid w:val="004A7CCD"/>
    <w:rsid w:val="004B07AD"/>
    <w:rsid w:val="004B140D"/>
    <w:rsid w:val="004B1F08"/>
    <w:rsid w:val="004B250C"/>
    <w:rsid w:val="004B256A"/>
    <w:rsid w:val="004B2609"/>
    <w:rsid w:val="004B2E84"/>
    <w:rsid w:val="004B4068"/>
    <w:rsid w:val="004B58E9"/>
    <w:rsid w:val="004B5C51"/>
    <w:rsid w:val="004B5D3B"/>
    <w:rsid w:val="004B678D"/>
    <w:rsid w:val="004B686F"/>
    <w:rsid w:val="004B696E"/>
    <w:rsid w:val="004C0AD2"/>
    <w:rsid w:val="004C12F6"/>
    <w:rsid w:val="004C244C"/>
    <w:rsid w:val="004C2DDD"/>
    <w:rsid w:val="004C2FD1"/>
    <w:rsid w:val="004C7377"/>
    <w:rsid w:val="004C7898"/>
    <w:rsid w:val="004D0C00"/>
    <w:rsid w:val="004D0F08"/>
    <w:rsid w:val="004D2A9A"/>
    <w:rsid w:val="004D45D1"/>
    <w:rsid w:val="004D498F"/>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9FD"/>
    <w:rsid w:val="004E4C5D"/>
    <w:rsid w:val="004E52CA"/>
    <w:rsid w:val="004E54AB"/>
    <w:rsid w:val="004E6A12"/>
    <w:rsid w:val="004E7D4D"/>
    <w:rsid w:val="004F04D1"/>
    <w:rsid w:val="004F0C1A"/>
    <w:rsid w:val="004F2310"/>
    <w:rsid w:val="004F3B8E"/>
    <w:rsid w:val="004F42EB"/>
    <w:rsid w:val="004F586E"/>
    <w:rsid w:val="004F5EA5"/>
    <w:rsid w:val="004F69B4"/>
    <w:rsid w:val="004F7F16"/>
    <w:rsid w:val="005000EA"/>
    <w:rsid w:val="005009A4"/>
    <w:rsid w:val="005014EC"/>
    <w:rsid w:val="00501520"/>
    <w:rsid w:val="00502643"/>
    <w:rsid w:val="00506880"/>
    <w:rsid w:val="00506D7E"/>
    <w:rsid w:val="005071BF"/>
    <w:rsid w:val="00507247"/>
    <w:rsid w:val="005078E2"/>
    <w:rsid w:val="00507A71"/>
    <w:rsid w:val="00511973"/>
    <w:rsid w:val="005123E2"/>
    <w:rsid w:val="005148AF"/>
    <w:rsid w:val="00515300"/>
    <w:rsid w:val="0051559C"/>
    <w:rsid w:val="00515BD8"/>
    <w:rsid w:val="00515C66"/>
    <w:rsid w:val="005171DA"/>
    <w:rsid w:val="00517CA2"/>
    <w:rsid w:val="005206CA"/>
    <w:rsid w:val="00521A8D"/>
    <w:rsid w:val="005239A3"/>
    <w:rsid w:val="00524CCB"/>
    <w:rsid w:val="0052541D"/>
    <w:rsid w:val="00525815"/>
    <w:rsid w:val="005260C1"/>
    <w:rsid w:val="00526B24"/>
    <w:rsid w:val="00530409"/>
    <w:rsid w:val="00531ACD"/>
    <w:rsid w:val="005320BA"/>
    <w:rsid w:val="00532F8E"/>
    <w:rsid w:val="00533FAE"/>
    <w:rsid w:val="005340FD"/>
    <w:rsid w:val="00534798"/>
    <w:rsid w:val="00534A20"/>
    <w:rsid w:val="00534C62"/>
    <w:rsid w:val="0053535B"/>
    <w:rsid w:val="00535564"/>
    <w:rsid w:val="00535E5F"/>
    <w:rsid w:val="00536260"/>
    <w:rsid w:val="00536C55"/>
    <w:rsid w:val="005372A8"/>
    <w:rsid w:val="00537313"/>
    <w:rsid w:val="005376F4"/>
    <w:rsid w:val="0053785D"/>
    <w:rsid w:val="0054004D"/>
    <w:rsid w:val="005425C8"/>
    <w:rsid w:val="00543D65"/>
    <w:rsid w:val="00545596"/>
    <w:rsid w:val="0054614D"/>
    <w:rsid w:val="005463A1"/>
    <w:rsid w:val="005466DC"/>
    <w:rsid w:val="005472CF"/>
    <w:rsid w:val="00547528"/>
    <w:rsid w:val="00551C36"/>
    <w:rsid w:val="00551D37"/>
    <w:rsid w:val="00551FD4"/>
    <w:rsid w:val="005522D4"/>
    <w:rsid w:val="005530CC"/>
    <w:rsid w:val="00553354"/>
    <w:rsid w:val="00553F58"/>
    <w:rsid w:val="00553FA3"/>
    <w:rsid w:val="005548AA"/>
    <w:rsid w:val="00554C3C"/>
    <w:rsid w:val="00554C84"/>
    <w:rsid w:val="0055714D"/>
    <w:rsid w:val="0055721C"/>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9F6"/>
    <w:rsid w:val="005731B9"/>
    <w:rsid w:val="0057652C"/>
    <w:rsid w:val="00576A11"/>
    <w:rsid w:val="0057728A"/>
    <w:rsid w:val="0058075A"/>
    <w:rsid w:val="00581693"/>
    <w:rsid w:val="0058313B"/>
    <w:rsid w:val="00583B33"/>
    <w:rsid w:val="00583D7A"/>
    <w:rsid w:val="005865E7"/>
    <w:rsid w:val="00586ABD"/>
    <w:rsid w:val="00586C03"/>
    <w:rsid w:val="0058773D"/>
    <w:rsid w:val="00587925"/>
    <w:rsid w:val="00587E5B"/>
    <w:rsid w:val="0059044D"/>
    <w:rsid w:val="00592D1A"/>
    <w:rsid w:val="00594398"/>
    <w:rsid w:val="00596270"/>
    <w:rsid w:val="00596412"/>
    <w:rsid w:val="005973DC"/>
    <w:rsid w:val="005A0813"/>
    <w:rsid w:val="005A54E1"/>
    <w:rsid w:val="005A5711"/>
    <w:rsid w:val="005A6821"/>
    <w:rsid w:val="005A6FB0"/>
    <w:rsid w:val="005A73F5"/>
    <w:rsid w:val="005A79EC"/>
    <w:rsid w:val="005B0F6A"/>
    <w:rsid w:val="005B15B4"/>
    <w:rsid w:val="005B1EF4"/>
    <w:rsid w:val="005B234F"/>
    <w:rsid w:val="005B278E"/>
    <w:rsid w:val="005B3940"/>
    <w:rsid w:val="005B549F"/>
    <w:rsid w:val="005B5876"/>
    <w:rsid w:val="005B5B82"/>
    <w:rsid w:val="005B620D"/>
    <w:rsid w:val="005B6E45"/>
    <w:rsid w:val="005B7107"/>
    <w:rsid w:val="005C0E3F"/>
    <w:rsid w:val="005C1116"/>
    <w:rsid w:val="005C1457"/>
    <w:rsid w:val="005C2034"/>
    <w:rsid w:val="005C38C2"/>
    <w:rsid w:val="005C3E8D"/>
    <w:rsid w:val="005C493C"/>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D66"/>
    <w:rsid w:val="005E4F83"/>
    <w:rsid w:val="005E545F"/>
    <w:rsid w:val="005E553E"/>
    <w:rsid w:val="005E59B4"/>
    <w:rsid w:val="005E64BC"/>
    <w:rsid w:val="005E7220"/>
    <w:rsid w:val="005E7B20"/>
    <w:rsid w:val="005F1092"/>
    <w:rsid w:val="005F1895"/>
    <w:rsid w:val="005F1F52"/>
    <w:rsid w:val="005F21D7"/>
    <w:rsid w:val="005F2D6A"/>
    <w:rsid w:val="005F4274"/>
    <w:rsid w:val="005F44FC"/>
    <w:rsid w:val="005F4529"/>
    <w:rsid w:val="005F4ECC"/>
    <w:rsid w:val="005F5150"/>
    <w:rsid w:val="005F5CD8"/>
    <w:rsid w:val="005F6D98"/>
    <w:rsid w:val="00601D9C"/>
    <w:rsid w:val="00601DE5"/>
    <w:rsid w:val="00601F66"/>
    <w:rsid w:val="00603349"/>
    <w:rsid w:val="0060343D"/>
    <w:rsid w:val="0060360D"/>
    <w:rsid w:val="006036FB"/>
    <w:rsid w:val="00603C3B"/>
    <w:rsid w:val="00605211"/>
    <w:rsid w:val="0060584D"/>
    <w:rsid w:val="00605DFE"/>
    <w:rsid w:val="00606BBB"/>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1B8E"/>
    <w:rsid w:val="006341CE"/>
    <w:rsid w:val="006367F4"/>
    <w:rsid w:val="00637CBC"/>
    <w:rsid w:val="00640032"/>
    <w:rsid w:val="00645519"/>
    <w:rsid w:val="00645B5B"/>
    <w:rsid w:val="006466C3"/>
    <w:rsid w:val="00646934"/>
    <w:rsid w:val="00647343"/>
    <w:rsid w:val="00647725"/>
    <w:rsid w:val="006508D7"/>
    <w:rsid w:val="006518D5"/>
    <w:rsid w:val="0065192F"/>
    <w:rsid w:val="00651B51"/>
    <w:rsid w:val="00652167"/>
    <w:rsid w:val="006539F3"/>
    <w:rsid w:val="0065464A"/>
    <w:rsid w:val="0065536A"/>
    <w:rsid w:val="00656E78"/>
    <w:rsid w:val="0066076C"/>
    <w:rsid w:val="00660D4B"/>
    <w:rsid w:val="0066136A"/>
    <w:rsid w:val="00661441"/>
    <w:rsid w:val="00662365"/>
    <w:rsid w:val="00662B1A"/>
    <w:rsid w:val="0066360F"/>
    <w:rsid w:val="00663B8A"/>
    <w:rsid w:val="00663EF2"/>
    <w:rsid w:val="00665E41"/>
    <w:rsid w:val="00665F83"/>
    <w:rsid w:val="00666406"/>
    <w:rsid w:val="0066708B"/>
    <w:rsid w:val="00667E20"/>
    <w:rsid w:val="00670428"/>
    <w:rsid w:val="006753E9"/>
    <w:rsid w:val="00675643"/>
    <w:rsid w:val="006766D5"/>
    <w:rsid w:val="00676CA8"/>
    <w:rsid w:val="0067713C"/>
    <w:rsid w:val="00677DF8"/>
    <w:rsid w:val="00680B1C"/>
    <w:rsid w:val="00681EE0"/>
    <w:rsid w:val="006823F8"/>
    <w:rsid w:val="006846A4"/>
    <w:rsid w:val="00685ED9"/>
    <w:rsid w:val="00686F19"/>
    <w:rsid w:val="00690D6C"/>
    <w:rsid w:val="00692518"/>
    <w:rsid w:val="00693D05"/>
    <w:rsid w:val="00693E34"/>
    <w:rsid w:val="006941A4"/>
    <w:rsid w:val="0069429C"/>
    <w:rsid w:val="00694572"/>
    <w:rsid w:val="00694696"/>
    <w:rsid w:val="006948A6"/>
    <w:rsid w:val="00695489"/>
    <w:rsid w:val="0069648F"/>
    <w:rsid w:val="006966A1"/>
    <w:rsid w:val="006970F1"/>
    <w:rsid w:val="00697C77"/>
    <w:rsid w:val="006A1023"/>
    <w:rsid w:val="006A12B7"/>
    <w:rsid w:val="006A15DB"/>
    <w:rsid w:val="006A1F0D"/>
    <w:rsid w:val="006A22DD"/>
    <w:rsid w:val="006A2DB9"/>
    <w:rsid w:val="006A35FE"/>
    <w:rsid w:val="006A3756"/>
    <w:rsid w:val="006A62F7"/>
    <w:rsid w:val="006A78A5"/>
    <w:rsid w:val="006B19F2"/>
    <w:rsid w:val="006B1ADF"/>
    <w:rsid w:val="006B2419"/>
    <w:rsid w:val="006B273F"/>
    <w:rsid w:val="006B2EE2"/>
    <w:rsid w:val="006B3434"/>
    <w:rsid w:val="006B45B0"/>
    <w:rsid w:val="006B51BC"/>
    <w:rsid w:val="006B670E"/>
    <w:rsid w:val="006B7554"/>
    <w:rsid w:val="006B775C"/>
    <w:rsid w:val="006B7EB9"/>
    <w:rsid w:val="006C0A2F"/>
    <w:rsid w:val="006C13F6"/>
    <w:rsid w:val="006C32F8"/>
    <w:rsid w:val="006C416C"/>
    <w:rsid w:val="006C52FC"/>
    <w:rsid w:val="006C53EE"/>
    <w:rsid w:val="006C5E2B"/>
    <w:rsid w:val="006C6220"/>
    <w:rsid w:val="006D047E"/>
    <w:rsid w:val="006D0FE8"/>
    <w:rsid w:val="006D20E3"/>
    <w:rsid w:val="006D24E7"/>
    <w:rsid w:val="006D3205"/>
    <w:rsid w:val="006D33D0"/>
    <w:rsid w:val="006D3632"/>
    <w:rsid w:val="006D3827"/>
    <w:rsid w:val="006D3877"/>
    <w:rsid w:val="006D53ED"/>
    <w:rsid w:val="006D567B"/>
    <w:rsid w:val="006D595E"/>
    <w:rsid w:val="006D63CD"/>
    <w:rsid w:val="006D6810"/>
    <w:rsid w:val="006E0B2D"/>
    <w:rsid w:val="006E26FA"/>
    <w:rsid w:val="006E362F"/>
    <w:rsid w:val="006E3ED3"/>
    <w:rsid w:val="006E4BB3"/>
    <w:rsid w:val="006E4D3C"/>
    <w:rsid w:val="006E78B2"/>
    <w:rsid w:val="006F175A"/>
    <w:rsid w:val="006F2D36"/>
    <w:rsid w:val="006F3753"/>
    <w:rsid w:val="006F523E"/>
    <w:rsid w:val="006F5320"/>
    <w:rsid w:val="006F5528"/>
    <w:rsid w:val="006F5DE0"/>
    <w:rsid w:val="006F6BC1"/>
    <w:rsid w:val="006F6DEF"/>
    <w:rsid w:val="006F7933"/>
    <w:rsid w:val="00700ACD"/>
    <w:rsid w:val="00703286"/>
    <w:rsid w:val="00703867"/>
    <w:rsid w:val="00704888"/>
    <w:rsid w:val="00705303"/>
    <w:rsid w:val="00705AAD"/>
    <w:rsid w:val="00705CBC"/>
    <w:rsid w:val="0070618F"/>
    <w:rsid w:val="00706496"/>
    <w:rsid w:val="00706700"/>
    <w:rsid w:val="00707502"/>
    <w:rsid w:val="00707818"/>
    <w:rsid w:val="00711708"/>
    <w:rsid w:val="00712443"/>
    <w:rsid w:val="007130F9"/>
    <w:rsid w:val="0071449C"/>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DEC"/>
    <w:rsid w:val="00736ABC"/>
    <w:rsid w:val="00737ED0"/>
    <w:rsid w:val="00740DA1"/>
    <w:rsid w:val="0074123B"/>
    <w:rsid w:val="00744744"/>
    <w:rsid w:val="00745403"/>
    <w:rsid w:val="00745F2B"/>
    <w:rsid w:val="00746290"/>
    <w:rsid w:val="00746A7A"/>
    <w:rsid w:val="0075019C"/>
    <w:rsid w:val="00751311"/>
    <w:rsid w:val="007520D1"/>
    <w:rsid w:val="00752AAA"/>
    <w:rsid w:val="00752C08"/>
    <w:rsid w:val="00753279"/>
    <w:rsid w:val="00753B5E"/>
    <w:rsid w:val="007541E6"/>
    <w:rsid w:val="00754FF8"/>
    <w:rsid w:val="00760216"/>
    <w:rsid w:val="00760A5C"/>
    <w:rsid w:val="007611B7"/>
    <w:rsid w:val="00761B03"/>
    <w:rsid w:val="00762265"/>
    <w:rsid w:val="00762DDF"/>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CD9"/>
    <w:rsid w:val="00776415"/>
    <w:rsid w:val="00776D25"/>
    <w:rsid w:val="00777792"/>
    <w:rsid w:val="00777AD1"/>
    <w:rsid w:val="00780558"/>
    <w:rsid w:val="007810F8"/>
    <w:rsid w:val="00782854"/>
    <w:rsid w:val="00783DF4"/>
    <w:rsid w:val="00784774"/>
    <w:rsid w:val="00784DA3"/>
    <w:rsid w:val="0078514C"/>
    <w:rsid w:val="0078541D"/>
    <w:rsid w:val="0078541F"/>
    <w:rsid w:val="00786969"/>
    <w:rsid w:val="00787601"/>
    <w:rsid w:val="0079067B"/>
    <w:rsid w:val="00790F19"/>
    <w:rsid w:val="00791066"/>
    <w:rsid w:val="007917DB"/>
    <w:rsid w:val="00792AA2"/>
    <w:rsid w:val="007932EB"/>
    <w:rsid w:val="00793785"/>
    <w:rsid w:val="0079475D"/>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816"/>
    <w:rsid w:val="007B1D4B"/>
    <w:rsid w:val="007B1E8E"/>
    <w:rsid w:val="007B2EF5"/>
    <w:rsid w:val="007B3F8A"/>
    <w:rsid w:val="007B4613"/>
    <w:rsid w:val="007B4CAB"/>
    <w:rsid w:val="007B5910"/>
    <w:rsid w:val="007B6101"/>
    <w:rsid w:val="007B6155"/>
    <w:rsid w:val="007B6537"/>
    <w:rsid w:val="007B7589"/>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3A0A"/>
    <w:rsid w:val="007D410C"/>
    <w:rsid w:val="007D5E37"/>
    <w:rsid w:val="007E0E42"/>
    <w:rsid w:val="007E12AF"/>
    <w:rsid w:val="007E1BAA"/>
    <w:rsid w:val="007E32B2"/>
    <w:rsid w:val="007E343B"/>
    <w:rsid w:val="007E5088"/>
    <w:rsid w:val="007E6771"/>
    <w:rsid w:val="007E752A"/>
    <w:rsid w:val="007F045E"/>
    <w:rsid w:val="007F0597"/>
    <w:rsid w:val="007F0598"/>
    <w:rsid w:val="007F0F62"/>
    <w:rsid w:val="007F431C"/>
    <w:rsid w:val="007F4981"/>
    <w:rsid w:val="007F4E50"/>
    <w:rsid w:val="007F584B"/>
    <w:rsid w:val="007F59E6"/>
    <w:rsid w:val="007F6419"/>
    <w:rsid w:val="007F6857"/>
    <w:rsid w:val="00800323"/>
    <w:rsid w:val="00800E28"/>
    <w:rsid w:val="00801AD9"/>
    <w:rsid w:val="008036CC"/>
    <w:rsid w:val="0080383C"/>
    <w:rsid w:val="00803993"/>
    <w:rsid w:val="00804757"/>
    <w:rsid w:val="008065CF"/>
    <w:rsid w:val="00806730"/>
    <w:rsid w:val="0080699F"/>
    <w:rsid w:val="008111AE"/>
    <w:rsid w:val="008124C3"/>
    <w:rsid w:val="00812977"/>
    <w:rsid w:val="00812A28"/>
    <w:rsid w:val="008131BE"/>
    <w:rsid w:val="0081599F"/>
    <w:rsid w:val="00816187"/>
    <w:rsid w:val="008167D0"/>
    <w:rsid w:val="008174DA"/>
    <w:rsid w:val="00820A9A"/>
    <w:rsid w:val="00820B29"/>
    <w:rsid w:val="00821152"/>
    <w:rsid w:val="00821552"/>
    <w:rsid w:val="008215D0"/>
    <w:rsid w:val="008217E1"/>
    <w:rsid w:val="0082187F"/>
    <w:rsid w:val="008230E1"/>
    <w:rsid w:val="00823794"/>
    <w:rsid w:val="0082427B"/>
    <w:rsid w:val="00826E4F"/>
    <w:rsid w:val="00827D81"/>
    <w:rsid w:val="00831517"/>
    <w:rsid w:val="008323BB"/>
    <w:rsid w:val="008328EF"/>
    <w:rsid w:val="00834D94"/>
    <w:rsid w:val="00836C4C"/>
    <w:rsid w:val="00836FF5"/>
    <w:rsid w:val="00837254"/>
    <w:rsid w:val="00837B31"/>
    <w:rsid w:val="00840474"/>
    <w:rsid w:val="008405AE"/>
    <w:rsid w:val="0084089D"/>
    <w:rsid w:val="00840C19"/>
    <w:rsid w:val="00841723"/>
    <w:rsid w:val="00842CB2"/>
    <w:rsid w:val="00844EC0"/>
    <w:rsid w:val="008451B5"/>
    <w:rsid w:val="0084541E"/>
    <w:rsid w:val="0084607E"/>
    <w:rsid w:val="00846CCB"/>
    <w:rsid w:val="00852DE5"/>
    <w:rsid w:val="00853858"/>
    <w:rsid w:val="00853EC8"/>
    <w:rsid w:val="00853ECF"/>
    <w:rsid w:val="008547D9"/>
    <w:rsid w:val="00854B73"/>
    <w:rsid w:val="00855166"/>
    <w:rsid w:val="0085522A"/>
    <w:rsid w:val="00855E60"/>
    <w:rsid w:val="00856084"/>
    <w:rsid w:val="008560AA"/>
    <w:rsid w:val="00857821"/>
    <w:rsid w:val="00860308"/>
    <w:rsid w:val="00860346"/>
    <w:rsid w:val="00861AAE"/>
    <w:rsid w:val="008636FC"/>
    <w:rsid w:val="008640AC"/>
    <w:rsid w:val="00865290"/>
    <w:rsid w:val="00865A40"/>
    <w:rsid w:val="00865E54"/>
    <w:rsid w:val="0087162D"/>
    <w:rsid w:val="0087197A"/>
    <w:rsid w:val="00871A44"/>
    <w:rsid w:val="008724F2"/>
    <w:rsid w:val="008727C7"/>
    <w:rsid w:val="00872D73"/>
    <w:rsid w:val="00874DED"/>
    <w:rsid w:val="00875D3E"/>
    <w:rsid w:val="00877DA8"/>
    <w:rsid w:val="00880427"/>
    <w:rsid w:val="0088090E"/>
    <w:rsid w:val="0088103C"/>
    <w:rsid w:val="0088176F"/>
    <w:rsid w:val="0088189B"/>
    <w:rsid w:val="00881F20"/>
    <w:rsid w:val="0088249D"/>
    <w:rsid w:val="008824A2"/>
    <w:rsid w:val="0088368B"/>
    <w:rsid w:val="00883D2F"/>
    <w:rsid w:val="00884B01"/>
    <w:rsid w:val="00884FDE"/>
    <w:rsid w:val="0089099A"/>
    <w:rsid w:val="00891235"/>
    <w:rsid w:val="0089147B"/>
    <w:rsid w:val="008916E7"/>
    <w:rsid w:val="00892C58"/>
    <w:rsid w:val="008930E8"/>
    <w:rsid w:val="008947B4"/>
    <w:rsid w:val="008949C2"/>
    <w:rsid w:val="008950A1"/>
    <w:rsid w:val="008956C3"/>
    <w:rsid w:val="0089598D"/>
    <w:rsid w:val="008A042D"/>
    <w:rsid w:val="008A0792"/>
    <w:rsid w:val="008A0EE5"/>
    <w:rsid w:val="008A14FF"/>
    <w:rsid w:val="008A1B2F"/>
    <w:rsid w:val="008A1C6F"/>
    <w:rsid w:val="008A27F9"/>
    <w:rsid w:val="008A40E8"/>
    <w:rsid w:val="008A4C1E"/>
    <w:rsid w:val="008A4D39"/>
    <w:rsid w:val="008A657D"/>
    <w:rsid w:val="008A717B"/>
    <w:rsid w:val="008A76C1"/>
    <w:rsid w:val="008A7951"/>
    <w:rsid w:val="008B0127"/>
    <w:rsid w:val="008B18B3"/>
    <w:rsid w:val="008B1EF5"/>
    <w:rsid w:val="008B21A8"/>
    <w:rsid w:val="008B2961"/>
    <w:rsid w:val="008B2EA4"/>
    <w:rsid w:val="008B533C"/>
    <w:rsid w:val="008B6B78"/>
    <w:rsid w:val="008B7542"/>
    <w:rsid w:val="008C0257"/>
    <w:rsid w:val="008C1674"/>
    <w:rsid w:val="008C290D"/>
    <w:rsid w:val="008C2AE3"/>
    <w:rsid w:val="008C369E"/>
    <w:rsid w:val="008C3F14"/>
    <w:rsid w:val="008C4BAA"/>
    <w:rsid w:val="008C50E8"/>
    <w:rsid w:val="008C73EA"/>
    <w:rsid w:val="008D0301"/>
    <w:rsid w:val="008D0D66"/>
    <w:rsid w:val="008D0D6E"/>
    <w:rsid w:val="008D1A47"/>
    <w:rsid w:val="008D2676"/>
    <w:rsid w:val="008D3668"/>
    <w:rsid w:val="008D38E4"/>
    <w:rsid w:val="008D3E24"/>
    <w:rsid w:val="008D5929"/>
    <w:rsid w:val="008E15B7"/>
    <w:rsid w:val="008E18F9"/>
    <w:rsid w:val="008E1A8C"/>
    <w:rsid w:val="008E1E33"/>
    <w:rsid w:val="008E1E4B"/>
    <w:rsid w:val="008E2925"/>
    <w:rsid w:val="008E29F8"/>
    <w:rsid w:val="008E36D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FA7"/>
    <w:rsid w:val="00906BBB"/>
    <w:rsid w:val="00906C2E"/>
    <w:rsid w:val="0090797F"/>
    <w:rsid w:val="00907D07"/>
    <w:rsid w:val="009116BE"/>
    <w:rsid w:val="0091175A"/>
    <w:rsid w:val="00911A2A"/>
    <w:rsid w:val="00913399"/>
    <w:rsid w:val="009133C9"/>
    <w:rsid w:val="00913728"/>
    <w:rsid w:val="009144C8"/>
    <w:rsid w:val="00915DEA"/>
    <w:rsid w:val="009163ED"/>
    <w:rsid w:val="009168EB"/>
    <w:rsid w:val="00916D45"/>
    <w:rsid w:val="009201E9"/>
    <w:rsid w:val="00920AB5"/>
    <w:rsid w:val="00921341"/>
    <w:rsid w:val="009213BC"/>
    <w:rsid w:val="009214E1"/>
    <w:rsid w:val="009223F0"/>
    <w:rsid w:val="00923E57"/>
    <w:rsid w:val="00924CE1"/>
    <w:rsid w:val="00924F8D"/>
    <w:rsid w:val="00926691"/>
    <w:rsid w:val="00926E40"/>
    <w:rsid w:val="00927094"/>
    <w:rsid w:val="009270CA"/>
    <w:rsid w:val="00927446"/>
    <w:rsid w:val="00931115"/>
    <w:rsid w:val="009311A2"/>
    <w:rsid w:val="009319F2"/>
    <w:rsid w:val="00932310"/>
    <w:rsid w:val="0093680E"/>
    <w:rsid w:val="00936856"/>
    <w:rsid w:val="00936A2C"/>
    <w:rsid w:val="00937924"/>
    <w:rsid w:val="00940763"/>
    <w:rsid w:val="0094182A"/>
    <w:rsid w:val="009443AA"/>
    <w:rsid w:val="0094449F"/>
    <w:rsid w:val="009447A9"/>
    <w:rsid w:val="0094518E"/>
    <w:rsid w:val="00945771"/>
    <w:rsid w:val="00950370"/>
    <w:rsid w:val="009517E9"/>
    <w:rsid w:val="00951A47"/>
    <w:rsid w:val="0095345C"/>
    <w:rsid w:val="00953A43"/>
    <w:rsid w:val="00954814"/>
    <w:rsid w:val="00954A72"/>
    <w:rsid w:val="00954A7C"/>
    <w:rsid w:val="0095532D"/>
    <w:rsid w:val="00955CD4"/>
    <w:rsid w:val="00957728"/>
    <w:rsid w:val="00957737"/>
    <w:rsid w:val="0096231D"/>
    <w:rsid w:val="009623B8"/>
    <w:rsid w:val="0096355A"/>
    <w:rsid w:val="0096430E"/>
    <w:rsid w:val="009649A5"/>
    <w:rsid w:val="00965EB1"/>
    <w:rsid w:val="00965F70"/>
    <w:rsid w:val="00967778"/>
    <w:rsid w:val="0096781C"/>
    <w:rsid w:val="00970B03"/>
    <w:rsid w:val="00971006"/>
    <w:rsid w:val="00971685"/>
    <w:rsid w:val="009729C7"/>
    <w:rsid w:val="00972C9D"/>
    <w:rsid w:val="0097534C"/>
    <w:rsid w:val="00976B6D"/>
    <w:rsid w:val="00977268"/>
    <w:rsid w:val="0097762B"/>
    <w:rsid w:val="009776BF"/>
    <w:rsid w:val="00977F0B"/>
    <w:rsid w:val="00981F65"/>
    <w:rsid w:val="00982213"/>
    <w:rsid w:val="009833C6"/>
    <w:rsid w:val="0098444E"/>
    <w:rsid w:val="00984B9A"/>
    <w:rsid w:val="0098549A"/>
    <w:rsid w:val="0098571C"/>
    <w:rsid w:val="00985D0A"/>
    <w:rsid w:val="00985D62"/>
    <w:rsid w:val="00986347"/>
    <w:rsid w:val="009864C9"/>
    <w:rsid w:val="00986890"/>
    <w:rsid w:val="00987465"/>
    <w:rsid w:val="009910A6"/>
    <w:rsid w:val="00991BD7"/>
    <w:rsid w:val="0099266A"/>
    <w:rsid w:val="00992DC3"/>
    <w:rsid w:val="00993372"/>
    <w:rsid w:val="009943A4"/>
    <w:rsid w:val="00995707"/>
    <w:rsid w:val="00995F1F"/>
    <w:rsid w:val="00996D7F"/>
    <w:rsid w:val="0099771C"/>
    <w:rsid w:val="00997D48"/>
    <w:rsid w:val="009A02EE"/>
    <w:rsid w:val="009A068D"/>
    <w:rsid w:val="009A0E24"/>
    <w:rsid w:val="009A16D3"/>
    <w:rsid w:val="009A181F"/>
    <w:rsid w:val="009A1C1A"/>
    <w:rsid w:val="009A2135"/>
    <w:rsid w:val="009A230C"/>
    <w:rsid w:val="009A2D90"/>
    <w:rsid w:val="009A3D68"/>
    <w:rsid w:val="009A429C"/>
    <w:rsid w:val="009A6E4C"/>
    <w:rsid w:val="009A7840"/>
    <w:rsid w:val="009B136A"/>
    <w:rsid w:val="009B1995"/>
    <w:rsid w:val="009B4630"/>
    <w:rsid w:val="009B4A46"/>
    <w:rsid w:val="009B594D"/>
    <w:rsid w:val="009B5CD2"/>
    <w:rsid w:val="009B5FC7"/>
    <w:rsid w:val="009B60D0"/>
    <w:rsid w:val="009B6D6B"/>
    <w:rsid w:val="009C02B3"/>
    <w:rsid w:val="009C167F"/>
    <w:rsid w:val="009C1ADC"/>
    <w:rsid w:val="009C21D9"/>
    <w:rsid w:val="009C40A2"/>
    <w:rsid w:val="009C4517"/>
    <w:rsid w:val="009C4C69"/>
    <w:rsid w:val="009C50FB"/>
    <w:rsid w:val="009C5632"/>
    <w:rsid w:val="009C751B"/>
    <w:rsid w:val="009C7E19"/>
    <w:rsid w:val="009D0660"/>
    <w:rsid w:val="009D07E6"/>
    <w:rsid w:val="009D14C2"/>
    <w:rsid w:val="009D3A80"/>
    <w:rsid w:val="009D4256"/>
    <w:rsid w:val="009D4D1A"/>
    <w:rsid w:val="009D61B5"/>
    <w:rsid w:val="009D7918"/>
    <w:rsid w:val="009E01F5"/>
    <w:rsid w:val="009E05D4"/>
    <w:rsid w:val="009E09BE"/>
    <w:rsid w:val="009E1377"/>
    <w:rsid w:val="009E2361"/>
    <w:rsid w:val="009E3AB0"/>
    <w:rsid w:val="009E3D93"/>
    <w:rsid w:val="009E54DB"/>
    <w:rsid w:val="009E5792"/>
    <w:rsid w:val="009E62A6"/>
    <w:rsid w:val="009E7D3F"/>
    <w:rsid w:val="009F0DE3"/>
    <w:rsid w:val="009F11C5"/>
    <w:rsid w:val="009F1910"/>
    <w:rsid w:val="009F42DA"/>
    <w:rsid w:val="009F5F8A"/>
    <w:rsid w:val="009F6CE2"/>
    <w:rsid w:val="009F7662"/>
    <w:rsid w:val="009F76E7"/>
    <w:rsid w:val="00A004EF"/>
    <w:rsid w:val="00A00B2D"/>
    <w:rsid w:val="00A00D3C"/>
    <w:rsid w:val="00A01103"/>
    <w:rsid w:val="00A011B2"/>
    <w:rsid w:val="00A01A69"/>
    <w:rsid w:val="00A0222E"/>
    <w:rsid w:val="00A0439F"/>
    <w:rsid w:val="00A065B6"/>
    <w:rsid w:val="00A07E8C"/>
    <w:rsid w:val="00A104CD"/>
    <w:rsid w:val="00A1097F"/>
    <w:rsid w:val="00A11B39"/>
    <w:rsid w:val="00A12DB4"/>
    <w:rsid w:val="00A13052"/>
    <w:rsid w:val="00A1314C"/>
    <w:rsid w:val="00A14915"/>
    <w:rsid w:val="00A1567B"/>
    <w:rsid w:val="00A15DCD"/>
    <w:rsid w:val="00A164C2"/>
    <w:rsid w:val="00A1712D"/>
    <w:rsid w:val="00A17196"/>
    <w:rsid w:val="00A20648"/>
    <w:rsid w:val="00A20D20"/>
    <w:rsid w:val="00A226C8"/>
    <w:rsid w:val="00A2295D"/>
    <w:rsid w:val="00A24189"/>
    <w:rsid w:val="00A250CC"/>
    <w:rsid w:val="00A2547F"/>
    <w:rsid w:val="00A259F2"/>
    <w:rsid w:val="00A2737B"/>
    <w:rsid w:val="00A27B1D"/>
    <w:rsid w:val="00A27DF8"/>
    <w:rsid w:val="00A3001B"/>
    <w:rsid w:val="00A308A8"/>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40A01"/>
    <w:rsid w:val="00A40CF6"/>
    <w:rsid w:val="00A42FD7"/>
    <w:rsid w:val="00A437AE"/>
    <w:rsid w:val="00A442F9"/>
    <w:rsid w:val="00A44A55"/>
    <w:rsid w:val="00A44F4B"/>
    <w:rsid w:val="00A46212"/>
    <w:rsid w:val="00A4644C"/>
    <w:rsid w:val="00A47B02"/>
    <w:rsid w:val="00A51F64"/>
    <w:rsid w:val="00A520EF"/>
    <w:rsid w:val="00A52C2B"/>
    <w:rsid w:val="00A56882"/>
    <w:rsid w:val="00A5732E"/>
    <w:rsid w:val="00A57E4D"/>
    <w:rsid w:val="00A6038F"/>
    <w:rsid w:val="00A60456"/>
    <w:rsid w:val="00A61478"/>
    <w:rsid w:val="00A6321F"/>
    <w:rsid w:val="00A632AB"/>
    <w:rsid w:val="00A63933"/>
    <w:rsid w:val="00A63B35"/>
    <w:rsid w:val="00A6418D"/>
    <w:rsid w:val="00A647EA"/>
    <w:rsid w:val="00A65CA1"/>
    <w:rsid w:val="00A65E3B"/>
    <w:rsid w:val="00A662D1"/>
    <w:rsid w:val="00A6637D"/>
    <w:rsid w:val="00A6690A"/>
    <w:rsid w:val="00A67F30"/>
    <w:rsid w:val="00A7033D"/>
    <w:rsid w:val="00A71C9B"/>
    <w:rsid w:val="00A7345C"/>
    <w:rsid w:val="00A74668"/>
    <w:rsid w:val="00A74DCB"/>
    <w:rsid w:val="00A75321"/>
    <w:rsid w:val="00A821DF"/>
    <w:rsid w:val="00A82345"/>
    <w:rsid w:val="00A82358"/>
    <w:rsid w:val="00A831E9"/>
    <w:rsid w:val="00A839C5"/>
    <w:rsid w:val="00A842F6"/>
    <w:rsid w:val="00A86D39"/>
    <w:rsid w:val="00A87A03"/>
    <w:rsid w:val="00A87AD3"/>
    <w:rsid w:val="00A90097"/>
    <w:rsid w:val="00A901D6"/>
    <w:rsid w:val="00A90272"/>
    <w:rsid w:val="00A90741"/>
    <w:rsid w:val="00A90784"/>
    <w:rsid w:val="00A91483"/>
    <w:rsid w:val="00A9189A"/>
    <w:rsid w:val="00A91F87"/>
    <w:rsid w:val="00A930D4"/>
    <w:rsid w:val="00A939D5"/>
    <w:rsid w:val="00A967EC"/>
    <w:rsid w:val="00A96F51"/>
    <w:rsid w:val="00A979D7"/>
    <w:rsid w:val="00A97B87"/>
    <w:rsid w:val="00AA1D84"/>
    <w:rsid w:val="00AA44C7"/>
    <w:rsid w:val="00AA49DB"/>
    <w:rsid w:val="00AA6039"/>
    <w:rsid w:val="00AA6B73"/>
    <w:rsid w:val="00AA7362"/>
    <w:rsid w:val="00AA7381"/>
    <w:rsid w:val="00AB0720"/>
    <w:rsid w:val="00AB0842"/>
    <w:rsid w:val="00AB0918"/>
    <w:rsid w:val="00AB1454"/>
    <w:rsid w:val="00AB4387"/>
    <w:rsid w:val="00AB56E7"/>
    <w:rsid w:val="00AB741C"/>
    <w:rsid w:val="00AC0F75"/>
    <w:rsid w:val="00AC2A24"/>
    <w:rsid w:val="00AC5FA7"/>
    <w:rsid w:val="00AC6520"/>
    <w:rsid w:val="00AC6703"/>
    <w:rsid w:val="00AC67C3"/>
    <w:rsid w:val="00AC7909"/>
    <w:rsid w:val="00AC7ABB"/>
    <w:rsid w:val="00AD10DF"/>
    <w:rsid w:val="00AD15D6"/>
    <w:rsid w:val="00AD185D"/>
    <w:rsid w:val="00AD2E90"/>
    <w:rsid w:val="00AD30D4"/>
    <w:rsid w:val="00AD3C76"/>
    <w:rsid w:val="00AD535C"/>
    <w:rsid w:val="00AD568D"/>
    <w:rsid w:val="00AD5ED1"/>
    <w:rsid w:val="00AD6A64"/>
    <w:rsid w:val="00AD72AE"/>
    <w:rsid w:val="00AD7C52"/>
    <w:rsid w:val="00AD7CDB"/>
    <w:rsid w:val="00AE0D97"/>
    <w:rsid w:val="00AE108B"/>
    <w:rsid w:val="00AE289D"/>
    <w:rsid w:val="00AE31B7"/>
    <w:rsid w:val="00AE47C6"/>
    <w:rsid w:val="00AE5053"/>
    <w:rsid w:val="00AE5898"/>
    <w:rsid w:val="00AE6319"/>
    <w:rsid w:val="00AF0454"/>
    <w:rsid w:val="00AF1036"/>
    <w:rsid w:val="00AF363B"/>
    <w:rsid w:val="00AF5400"/>
    <w:rsid w:val="00AF7152"/>
    <w:rsid w:val="00AF7589"/>
    <w:rsid w:val="00B0063B"/>
    <w:rsid w:val="00B0067E"/>
    <w:rsid w:val="00B018AB"/>
    <w:rsid w:val="00B02163"/>
    <w:rsid w:val="00B02C97"/>
    <w:rsid w:val="00B03327"/>
    <w:rsid w:val="00B0479E"/>
    <w:rsid w:val="00B05F4F"/>
    <w:rsid w:val="00B06751"/>
    <w:rsid w:val="00B06B36"/>
    <w:rsid w:val="00B0706D"/>
    <w:rsid w:val="00B076BB"/>
    <w:rsid w:val="00B07780"/>
    <w:rsid w:val="00B10DAF"/>
    <w:rsid w:val="00B1146D"/>
    <w:rsid w:val="00B11E46"/>
    <w:rsid w:val="00B12994"/>
    <w:rsid w:val="00B14227"/>
    <w:rsid w:val="00B1432B"/>
    <w:rsid w:val="00B15152"/>
    <w:rsid w:val="00B15C4F"/>
    <w:rsid w:val="00B160AB"/>
    <w:rsid w:val="00B1676D"/>
    <w:rsid w:val="00B175A2"/>
    <w:rsid w:val="00B17D6D"/>
    <w:rsid w:val="00B20192"/>
    <w:rsid w:val="00B228ED"/>
    <w:rsid w:val="00B22F66"/>
    <w:rsid w:val="00B24563"/>
    <w:rsid w:val="00B24C05"/>
    <w:rsid w:val="00B26123"/>
    <w:rsid w:val="00B267D4"/>
    <w:rsid w:val="00B26CE6"/>
    <w:rsid w:val="00B30741"/>
    <w:rsid w:val="00B30C4F"/>
    <w:rsid w:val="00B30CDD"/>
    <w:rsid w:val="00B31FDD"/>
    <w:rsid w:val="00B342E5"/>
    <w:rsid w:val="00B34678"/>
    <w:rsid w:val="00B35B5F"/>
    <w:rsid w:val="00B374C3"/>
    <w:rsid w:val="00B377F7"/>
    <w:rsid w:val="00B37ACF"/>
    <w:rsid w:val="00B4008C"/>
    <w:rsid w:val="00B40DD1"/>
    <w:rsid w:val="00B41CFF"/>
    <w:rsid w:val="00B41D79"/>
    <w:rsid w:val="00B42D25"/>
    <w:rsid w:val="00B42FD2"/>
    <w:rsid w:val="00B44035"/>
    <w:rsid w:val="00B44859"/>
    <w:rsid w:val="00B46297"/>
    <w:rsid w:val="00B46558"/>
    <w:rsid w:val="00B46590"/>
    <w:rsid w:val="00B47534"/>
    <w:rsid w:val="00B47CA3"/>
    <w:rsid w:val="00B500FD"/>
    <w:rsid w:val="00B51471"/>
    <w:rsid w:val="00B51F87"/>
    <w:rsid w:val="00B52679"/>
    <w:rsid w:val="00B52796"/>
    <w:rsid w:val="00B534CC"/>
    <w:rsid w:val="00B53666"/>
    <w:rsid w:val="00B53AAF"/>
    <w:rsid w:val="00B5558D"/>
    <w:rsid w:val="00B55CA6"/>
    <w:rsid w:val="00B56738"/>
    <w:rsid w:val="00B56763"/>
    <w:rsid w:val="00B621BC"/>
    <w:rsid w:val="00B6290E"/>
    <w:rsid w:val="00B62A37"/>
    <w:rsid w:val="00B64154"/>
    <w:rsid w:val="00B6436F"/>
    <w:rsid w:val="00B668D9"/>
    <w:rsid w:val="00B66CEC"/>
    <w:rsid w:val="00B67E41"/>
    <w:rsid w:val="00B70A6F"/>
    <w:rsid w:val="00B71E7C"/>
    <w:rsid w:val="00B71FC7"/>
    <w:rsid w:val="00B73EF9"/>
    <w:rsid w:val="00B75055"/>
    <w:rsid w:val="00B773C5"/>
    <w:rsid w:val="00B80730"/>
    <w:rsid w:val="00B81051"/>
    <w:rsid w:val="00B815D3"/>
    <w:rsid w:val="00B831C1"/>
    <w:rsid w:val="00B85A6C"/>
    <w:rsid w:val="00B878C8"/>
    <w:rsid w:val="00B87FBF"/>
    <w:rsid w:val="00B902FE"/>
    <w:rsid w:val="00B90C6E"/>
    <w:rsid w:val="00B910CD"/>
    <w:rsid w:val="00B91112"/>
    <w:rsid w:val="00B92AD3"/>
    <w:rsid w:val="00B95430"/>
    <w:rsid w:val="00B9769A"/>
    <w:rsid w:val="00BA0AB2"/>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BC6"/>
    <w:rsid w:val="00BB45CA"/>
    <w:rsid w:val="00BB4BF7"/>
    <w:rsid w:val="00BB53EB"/>
    <w:rsid w:val="00BB5CD4"/>
    <w:rsid w:val="00BB64EE"/>
    <w:rsid w:val="00BB6736"/>
    <w:rsid w:val="00BC0E9C"/>
    <w:rsid w:val="00BC5409"/>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6B5"/>
    <w:rsid w:val="00BF42F8"/>
    <w:rsid w:val="00BF57D5"/>
    <w:rsid w:val="00BF5A94"/>
    <w:rsid w:val="00BF5F22"/>
    <w:rsid w:val="00BF765F"/>
    <w:rsid w:val="00BF794E"/>
    <w:rsid w:val="00C017FA"/>
    <w:rsid w:val="00C01996"/>
    <w:rsid w:val="00C01A15"/>
    <w:rsid w:val="00C02B15"/>
    <w:rsid w:val="00C02BDF"/>
    <w:rsid w:val="00C02E94"/>
    <w:rsid w:val="00C03A06"/>
    <w:rsid w:val="00C048D9"/>
    <w:rsid w:val="00C063FF"/>
    <w:rsid w:val="00C06698"/>
    <w:rsid w:val="00C06A62"/>
    <w:rsid w:val="00C06C1D"/>
    <w:rsid w:val="00C07539"/>
    <w:rsid w:val="00C11265"/>
    <w:rsid w:val="00C11A61"/>
    <w:rsid w:val="00C12AE3"/>
    <w:rsid w:val="00C131D2"/>
    <w:rsid w:val="00C14AA9"/>
    <w:rsid w:val="00C14E65"/>
    <w:rsid w:val="00C158D5"/>
    <w:rsid w:val="00C16F0F"/>
    <w:rsid w:val="00C178A1"/>
    <w:rsid w:val="00C21086"/>
    <w:rsid w:val="00C216F5"/>
    <w:rsid w:val="00C21C2B"/>
    <w:rsid w:val="00C2243F"/>
    <w:rsid w:val="00C2325B"/>
    <w:rsid w:val="00C24E17"/>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4378"/>
    <w:rsid w:val="00C55B18"/>
    <w:rsid w:val="00C55B8E"/>
    <w:rsid w:val="00C567A3"/>
    <w:rsid w:val="00C575A5"/>
    <w:rsid w:val="00C60595"/>
    <w:rsid w:val="00C612A6"/>
    <w:rsid w:val="00C629D1"/>
    <w:rsid w:val="00C62E9E"/>
    <w:rsid w:val="00C63503"/>
    <w:rsid w:val="00C644D6"/>
    <w:rsid w:val="00C653E0"/>
    <w:rsid w:val="00C65FD5"/>
    <w:rsid w:val="00C664CB"/>
    <w:rsid w:val="00C66C33"/>
    <w:rsid w:val="00C66C60"/>
    <w:rsid w:val="00C66E2B"/>
    <w:rsid w:val="00C67365"/>
    <w:rsid w:val="00C7023F"/>
    <w:rsid w:val="00C70612"/>
    <w:rsid w:val="00C718A9"/>
    <w:rsid w:val="00C71943"/>
    <w:rsid w:val="00C729EC"/>
    <w:rsid w:val="00C72ACE"/>
    <w:rsid w:val="00C72FEB"/>
    <w:rsid w:val="00C734B9"/>
    <w:rsid w:val="00C747DB"/>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1725"/>
    <w:rsid w:val="00C91A52"/>
    <w:rsid w:val="00C92420"/>
    <w:rsid w:val="00C92F23"/>
    <w:rsid w:val="00C93949"/>
    <w:rsid w:val="00C941D0"/>
    <w:rsid w:val="00C94D23"/>
    <w:rsid w:val="00C95690"/>
    <w:rsid w:val="00C9605C"/>
    <w:rsid w:val="00C96ADA"/>
    <w:rsid w:val="00C973E9"/>
    <w:rsid w:val="00C97407"/>
    <w:rsid w:val="00C97FF1"/>
    <w:rsid w:val="00CA042E"/>
    <w:rsid w:val="00CA3329"/>
    <w:rsid w:val="00CA33F6"/>
    <w:rsid w:val="00CA3C69"/>
    <w:rsid w:val="00CA4D1D"/>
    <w:rsid w:val="00CA4F52"/>
    <w:rsid w:val="00CA4FF1"/>
    <w:rsid w:val="00CA5088"/>
    <w:rsid w:val="00CA598B"/>
    <w:rsid w:val="00CA5BE4"/>
    <w:rsid w:val="00CA5DE1"/>
    <w:rsid w:val="00CA5E9A"/>
    <w:rsid w:val="00CA5EF9"/>
    <w:rsid w:val="00CA5F86"/>
    <w:rsid w:val="00CA7D42"/>
    <w:rsid w:val="00CB08CE"/>
    <w:rsid w:val="00CB1B14"/>
    <w:rsid w:val="00CB493E"/>
    <w:rsid w:val="00CB5565"/>
    <w:rsid w:val="00CB5677"/>
    <w:rsid w:val="00CB607D"/>
    <w:rsid w:val="00CB627D"/>
    <w:rsid w:val="00CB711E"/>
    <w:rsid w:val="00CC01F2"/>
    <w:rsid w:val="00CC0562"/>
    <w:rsid w:val="00CC0E72"/>
    <w:rsid w:val="00CC1CD8"/>
    <w:rsid w:val="00CC2049"/>
    <w:rsid w:val="00CC22B2"/>
    <w:rsid w:val="00CC2EC6"/>
    <w:rsid w:val="00CC4422"/>
    <w:rsid w:val="00CC4EFB"/>
    <w:rsid w:val="00CC63C8"/>
    <w:rsid w:val="00CC66DE"/>
    <w:rsid w:val="00CC6AFE"/>
    <w:rsid w:val="00CC6F94"/>
    <w:rsid w:val="00CC74EA"/>
    <w:rsid w:val="00CC7C4C"/>
    <w:rsid w:val="00CD1EC6"/>
    <w:rsid w:val="00CD2C48"/>
    <w:rsid w:val="00CD3123"/>
    <w:rsid w:val="00CD323A"/>
    <w:rsid w:val="00CD4406"/>
    <w:rsid w:val="00CD5609"/>
    <w:rsid w:val="00CD673D"/>
    <w:rsid w:val="00CD67AE"/>
    <w:rsid w:val="00CD6956"/>
    <w:rsid w:val="00CE0453"/>
    <w:rsid w:val="00CE0DE2"/>
    <w:rsid w:val="00CE5A57"/>
    <w:rsid w:val="00CE5B94"/>
    <w:rsid w:val="00CE6492"/>
    <w:rsid w:val="00CE7311"/>
    <w:rsid w:val="00CE7382"/>
    <w:rsid w:val="00CE7554"/>
    <w:rsid w:val="00CE7E99"/>
    <w:rsid w:val="00CE7FB6"/>
    <w:rsid w:val="00CF35AD"/>
    <w:rsid w:val="00CF4969"/>
    <w:rsid w:val="00CF6B38"/>
    <w:rsid w:val="00CF7207"/>
    <w:rsid w:val="00D005BB"/>
    <w:rsid w:val="00D00670"/>
    <w:rsid w:val="00D0083F"/>
    <w:rsid w:val="00D00AA2"/>
    <w:rsid w:val="00D015FD"/>
    <w:rsid w:val="00D027FC"/>
    <w:rsid w:val="00D02CBE"/>
    <w:rsid w:val="00D035F9"/>
    <w:rsid w:val="00D03B6F"/>
    <w:rsid w:val="00D0657D"/>
    <w:rsid w:val="00D06767"/>
    <w:rsid w:val="00D06A62"/>
    <w:rsid w:val="00D06CCB"/>
    <w:rsid w:val="00D07AB6"/>
    <w:rsid w:val="00D07E12"/>
    <w:rsid w:val="00D11A4F"/>
    <w:rsid w:val="00D1499B"/>
    <w:rsid w:val="00D1678C"/>
    <w:rsid w:val="00D16AC8"/>
    <w:rsid w:val="00D1740E"/>
    <w:rsid w:val="00D1788D"/>
    <w:rsid w:val="00D202F0"/>
    <w:rsid w:val="00D2085C"/>
    <w:rsid w:val="00D23BB2"/>
    <w:rsid w:val="00D24F4E"/>
    <w:rsid w:val="00D257BE"/>
    <w:rsid w:val="00D27908"/>
    <w:rsid w:val="00D27CE7"/>
    <w:rsid w:val="00D27EF3"/>
    <w:rsid w:val="00D303A1"/>
    <w:rsid w:val="00D326F1"/>
    <w:rsid w:val="00D33DD8"/>
    <w:rsid w:val="00D341CD"/>
    <w:rsid w:val="00D34368"/>
    <w:rsid w:val="00D362CE"/>
    <w:rsid w:val="00D36ADA"/>
    <w:rsid w:val="00D37204"/>
    <w:rsid w:val="00D3750E"/>
    <w:rsid w:val="00D37F5A"/>
    <w:rsid w:val="00D417C7"/>
    <w:rsid w:val="00D42A63"/>
    <w:rsid w:val="00D440AB"/>
    <w:rsid w:val="00D448F6"/>
    <w:rsid w:val="00D44D7C"/>
    <w:rsid w:val="00D516C7"/>
    <w:rsid w:val="00D53002"/>
    <w:rsid w:val="00D539E3"/>
    <w:rsid w:val="00D53FF3"/>
    <w:rsid w:val="00D54776"/>
    <w:rsid w:val="00D54932"/>
    <w:rsid w:val="00D562FB"/>
    <w:rsid w:val="00D57A3B"/>
    <w:rsid w:val="00D57E03"/>
    <w:rsid w:val="00D603E7"/>
    <w:rsid w:val="00D60F65"/>
    <w:rsid w:val="00D617CD"/>
    <w:rsid w:val="00D61E40"/>
    <w:rsid w:val="00D62A30"/>
    <w:rsid w:val="00D64D57"/>
    <w:rsid w:val="00D661B9"/>
    <w:rsid w:val="00D6627E"/>
    <w:rsid w:val="00D66C55"/>
    <w:rsid w:val="00D6769A"/>
    <w:rsid w:val="00D67A7C"/>
    <w:rsid w:val="00D710D6"/>
    <w:rsid w:val="00D73CB5"/>
    <w:rsid w:val="00D749C2"/>
    <w:rsid w:val="00D752CD"/>
    <w:rsid w:val="00D7676A"/>
    <w:rsid w:val="00D76828"/>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3B0B"/>
    <w:rsid w:val="00D9418A"/>
    <w:rsid w:val="00D94A34"/>
    <w:rsid w:val="00D958D2"/>
    <w:rsid w:val="00D95E1A"/>
    <w:rsid w:val="00D96273"/>
    <w:rsid w:val="00D96B9C"/>
    <w:rsid w:val="00DA0947"/>
    <w:rsid w:val="00DA2138"/>
    <w:rsid w:val="00DA2C9A"/>
    <w:rsid w:val="00DA3082"/>
    <w:rsid w:val="00DA36EC"/>
    <w:rsid w:val="00DA3F58"/>
    <w:rsid w:val="00DA482C"/>
    <w:rsid w:val="00DA5B97"/>
    <w:rsid w:val="00DA612F"/>
    <w:rsid w:val="00DA68F4"/>
    <w:rsid w:val="00DA72FE"/>
    <w:rsid w:val="00DA7513"/>
    <w:rsid w:val="00DA7BBA"/>
    <w:rsid w:val="00DB06BB"/>
    <w:rsid w:val="00DB0A2F"/>
    <w:rsid w:val="00DB13B4"/>
    <w:rsid w:val="00DB4B9C"/>
    <w:rsid w:val="00DB5F99"/>
    <w:rsid w:val="00DB6465"/>
    <w:rsid w:val="00DB6772"/>
    <w:rsid w:val="00DB79A4"/>
    <w:rsid w:val="00DC0A98"/>
    <w:rsid w:val="00DC1A0E"/>
    <w:rsid w:val="00DC3DD5"/>
    <w:rsid w:val="00DC4610"/>
    <w:rsid w:val="00DC4847"/>
    <w:rsid w:val="00DC638D"/>
    <w:rsid w:val="00DC661E"/>
    <w:rsid w:val="00DC6957"/>
    <w:rsid w:val="00DC7A31"/>
    <w:rsid w:val="00DD0490"/>
    <w:rsid w:val="00DD1171"/>
    <w:rsid w:val="00DD23FB"/>
    <w:rsid w:val="00DD2449"/>
    <w:rsid w:val="00DD2747"/>
    <w:rsid w:val="00DD2BEC"/>
    <w:rsid w:val="00DD345F"/>
    <w:rsid w:val="00DD35EA"/>
    <w:rsid w:val="00DD36FA"/>
    <w:rsid w:val="00DD3AE7"/>
    <w:rsid w:val="00DD3E1D"/>
    <w:rsid w:val="00DD472F"/>
    <w:rsid w:val="00DD4DEE"/>
    <w:rsid w:val="00DD5069"/>
    <w:rsid w:val="00DD5672"/>
    <w:rsid w:val="00DD6517"/>
    <w:rsid w:val="00DD6771"/>
    <w:rsid w:val="00DD7557"/>
    <w:rsid w:val="00DD7BCE"/>
    <w:rsid w:val="00DE09B1"/>
    <w:rsid w:val="00DE1342"/>
    <w:rsid w:val="00DE1ED0"/>
    <w:rsid w:val="00DE2C17"/>
    <w:rsid w:val="00DE4A0C"/>
    <w:rsid w:val="00DE4B4D"/>
    <w:rsid w:val="00DE574E"/>
    <w:rsid w:val="00DE6164"/>
    <w:rsid w:val="00DF05E0"/>
    <w:rsid w:val="00DF0EFF"/>
    <w:rsid w:val="00DF18B3"/>
    <w:rsid w:val="00DF1A09"/>
    <w:rsid w:val="00DF1D55"/>
    <w:rsid w:val="00DF208E"/>
    <w:rsid w:val="00DF21E6"/>
    <w:rsid w:val="00DF2642"/>
    <w:rsid w:val="00DF43A5"/>
    <w:rsid w:val="00DF4659"/>
    <w:rsid w:val="00DF564D"/>
    <w:rsid w:val="00DF5D06"/>
    <w:rsid w:val="00E00A0E"/>
    <w:rsid w:val="00E00D1A"/>
    <w:rsid w:val="00E02BCA"/>
    <w:rsid w:val="00E0413D"/>
    <w:rsid w:val="00E04EBD"/>
    <w:rsid w:val="00E04F1B"/>
    <w:rsid w:val="00E06C90"/>
    <w:rsid w:val="00E07075"/>
    <w:rsid w:val="00E0794D"/>
    <w:rsid w:val="00E10EBC"/>
    <w:rsid w:val="00E10FB4"/>
    <w:rsid w:val="00E12B5C"/>
    <w:rsid w:val="00E13802"/>
    <w:rsid w:val="00E147CE"/>
    <w:rsid w:val="00E15270"/>
    <w:rsid w:val="00E20D7B"/>
    <w:rsid w:val="00E232BE"/>
    <w:rsid w:val="00E23FC9"/>
    <w:rsid w:val="00E2483E"/>
    <w:rsid w:val="00E24D44"/>
    <w:rsid w:val="00E24E42"/>
    <w:rsid w:val="00E253CB"/>
    <w:rsid w:val="00E318B9"/>
    <w:rsid w:val="00E31F75"/>
    <w:rsid w:val="00E3229B"/>
    <w:rsid w:val="00E32764"/>
    <w:rsid w:val="00E354FD"/>
    <w:rsid w:val="00E35893"/>
    <w:rsid w:val="00E35DDB"/>
    <w:rsid w:val="00E35E57"/>
    <w:rsid w:val="00E364E9"/>
    <w:rsid w:val="00E36786"/>
    <w:rsid w:val="00E36872"/>
    <w:rsid w:val="00E376C5"/>
    <w:rsid w:val="00E41112"/>
    <w:rsid w:val="00E42D56"/>
    <w:rsid w:val="00E430AC"/>
    <w:rsid w:val="00E43265"/>
    <w:rsid w:val="00E4367E"/>
    <w:rsid w:val="00E440E5"/>
    <w:rsid w:val="00E44CF4"/>
    <w:rsid w:val="00E452F0"/>
    <w:rsid w:val="00E46862"/>
    <w:rsid w:val="00E46E99"/>
    <w:rsid w:val="00E47826"/>
    <w:rsid w:val="00E47CFE"/>
    <w:rsid w:val="00E47DBA"/>
    <w:rsid w:val="00E5054B"/>
    <w:rsid w:val="00E52BE8"/>
    <w:rsid w:val="00E53670"/>
    <w:rsid w:val="00E549DE"/>
    <w:rsid w:val="00E57F2C"/>
    <w:rsid w:val="00E607E4"/>
    <w:rsid w:val="00E6207F"/>
    <w:rsid w:val="00E65865"/>
    <w:rsid w:val="00E65A84"/>
    <w:rsid w:val="00E66FCF"/>
    <w:rsid w:val="00E72832"/>
    <w:rsid w:val="00E74630"/>
    <w:rsid w:val="00E74CAA"/>
    <w:rsid w:val="00E75191"/>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541F"/>
    <w:rsid w:val="00E96069"/>
    <w:rsid w:val="00EA111C"/>
    <w:rsid w:val="00EA23AC"/>
    <w:rsid w:val="00EA2D65"/>
    <w:rsid w:val="00EA2DA0"/>
    <w:rsid w:val="00EA5910"/>
    <w:rsid w:val="00EA6EA1"/>
    <w:rsid w:val="00EA7BB6"/>
    <w:rsid w:val="00EB0514"/>
    <w:rsid w:val="00EB0C1D"/>
    <w:rsid w:val="00EB1928"/>
    <w:rsid w:val="00EB1A02"/>
    <w:rsid w:val="00EB1C4B"/>
    <w:rsid w:val="00EB1ECD"/>
    <w:rsid w:val="00EB2078"/>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1A05"/>
    <w:rsid w:val="00ED2384"/>
    <w:rsid w:val="00ED2AA6"/>
    <w:rsid w:val="00ED2E33"/>
    <w:rsid w:val="00ED416E"/>
    <w:rsid w:val="00ED4EB0"/>
    <w:rsid w:val="00ED6210"/>
    <w:rsid w:val="00ED62F4"/>
    <w:rsid w:val="00ED6E60"/>
    <w:rsid w:val="00ED7290"/>
    <w:rsid w:val="00EE12BE"/>
    <w:rsid w:val="00EE1848"/>
    <w:rsid w:val="00EE1B74"/>
    <w:rsid w:val="00EE212A"/>
    <w:rsid w:val="00EE33FE"/>
    <w:rsid w:val="00EE3D76"/>
    <w:rsid w:val="00EE492C"/>
    <w:rsid w:val="00EE54A8"/>
    <w:rsid w:val="00EE65A7"/>
    <w:rsid w:val="00EE79FD"/>
    <w:rsid w:val="00EF16E0"/>
    <w:rsid w:val="00EF1F64"/>
    <w:rsid w:val="00EF30AA"/>
    <w:rsid w:val="00EF3301"/>
    <w:rsid w:val="00EF4C08"/>
    <w:rsid w:val="00EF587C"/>
    <w:rsid w:val="00EF627E"/>
    <w:rsid w:val="00EF71B1"/>
    <w:rsid w:val="00F01E68"/>
    <w:rsid w:val="00F03837"/>
    <w:rsid w:val="00F04D72"/>
    <w:rsid w:val="00F0523D"/>
    <w:rsid w:val="00F06D0B"/>
    <w:rsid w:val="00F07065"/>
    <w:rsid w:val="00F0732A"/>
    <w:rsid w:val="00F07742"/>
    <w:rsid w:val="00F10D9A"/>
    <w:rsid w:val="00F11415"/>
    <w:rsid w:val="00F13A30"/>
    <w:rsid w:val="00F14302"/>
    <w:rsid w:val="00F148AD"/>
    <w:rsid w:val="00F16660"/>
    <w:rsid w:val="00F16DE6"/>
    <w:rsid w:val="00F20E69"/>
    <w:rsid w:val="00F21C07"/>
    <w:rsid w:val="00F22CDF"/>
    <w:rsid w:val="00F23312"/>
    <w:rsid w:val="00F23625"/>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7597"/>
    <w:rsid w:val="00F5096B"/>
    <w:rsid w:val="00F51CA4"/>
    <w:rsid w:val="00F5224D"/>
    <w:rsid w:val="00F53191"/>
    <w:rsid w:val="00F5396D"/>
    <w:rsid w:val="00F5667F"/>
    <w:rsid w:val="00F60AEE"/>
    <w:rsid w:val="00F62BDF"/>
    <w:rsid w:val="00F652EB"/>
    <w:rsid w:val="00F65469"/>
    <w:rsid w:val="00F665D9"/>
    <w:rsid w:val="00F7072A"/>
    <w:rsid w:val="00F7093A"/>
    <w:rsid w:val="00F71174"/>
    <w:rsid w:val="00F72918"/>
    <w:rsid w:val="00F7303D"/>
    <w:rsid w:val="00F80767"/>
    <w:rsid w:val="00F8351B"/>
    <w:rsid w:val="00F83C31"/>
    <w:rsid w:val="00F84907"/>
    <w:rsid w:val="00F85849"/>
    <w:rsid w:val="00F85A02"/>
    <w:rsid w:val="00F86AB5"/>
    <w:rsid w:val="00F9046B"/>
    <w:rsid w:val="00F916A2"/>
    <w:rsid w:val="00F91AA6"/>
    <w:rsid w:val="00F92E08"/>
    <w:rsid w:val="00F955C2"/>
    <w:rsid w:val="00F95D02"/>
    <w:rsid w:val="00F96802"/>
    <w:rsid w:val="00F96C42"/>
    <w:rsid w:val="00F97EF2"/>
    <w:rsid w:val="00FA091E"/>
    <w:rsid w:val="00FA0BDB"/>
    <w:rsid w:val="00FA2022"/>
    <w:rsid w:val="00FA2BE0"/>
    <w:rsid w:val="00FA44E0"/>
    <w:rsid w:val="00FA46FA"/>
    <w:rsid w:val="00FA4C54"/>
    <w:rsid w:val="00FA5907"/>
    <w:rsid w:val="00FA7C71"/>
    <w:rsid w:val="00FA7CF7"/>
    <w:rsid w:val="00FB229D"/>
    <w:rsid w:val="00FB4704"/>
    <w:rsid w:val="00FB606B"/>
    <w:rsid w:val="00FB626F"/>
    <w:rsid w:val="00FC0A5C"/>
    <w:rsid w:val="00FC0BE4"/>
    <w:rsid w:val="00FC1957"/>
    <w:rsid w:val="00FC2666"/>
    <w:rsid w:val="00FC2E64"/>
    <w:rsid w:val="00FC30EB"/>
    <w:rsid w:val="00FC5827"/>
    <w:rsid w:val="00FC60CC"/>
    <w:rsid w:val="00FC7024"/>
    <w:rsid w:val="00FD0BBB"/>
    <w:rsid w:val="00FD10E8"/>
    <w:rsid w:val="00FD1F62"/>
    <w:rsid w:val="00FD669E"/>
    <w:rsid w:val="00FD6895"/>
    <w:rsid w:val="00FD6C33"/>
    <w:rsid w:val="00FD6CCD"/>
    <w:rsid w:val="00FE05AE"/>
    <w:rsid w:val="00FE0D01"/>
    <w:rsid w:val="00FE1F29"/>
    <w:rsid w:val="00FE2736"/>
    <w:rsid w:val="00FE32E5"/>
    <w:rsid w:val="00FE39A1"/>
    <w:rsid w:val="00FE408E"/>
    <w:rsid w:val="00FE4BD4"/>
    <w:rsid w:val="00FE4EA4"/>
    <w:rsid w:val="00FE5D8C"/>
    <w:rsid w:val="00FE65D1"/>
    <w:rsid w:val="00FE6C3E"/>
    <w:rsid w:val="00FE7B7D"/>
    <w:rsid w:val="00FF026F"/>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0D5A73"/>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0D5A73"/>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0D5A73"/>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0D5A73"/>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8EC7-5619-486A-8A44-40A36969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50</Pages>
  <Words>5455</Words>
  <Characters>31096</Characters>
  <Application>Microsoft Office Word</Application>
  <DocSecurity>0</DocSecurity>
  <Lines>259</Lines>
  <Paragraphs>72</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36479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57</cp:revision>
  <cp:lastPrinted>2014-01-09T05:55:00Z</cp:lastPrinted>
  <dcterms:created xsi:type="dcterms:W3CDTF">2013-12-30T06:59:00Z</dcterms:created>
  <dcterms:modified xsi:type="dcterms:W3CDTF">2014-01-11T06:53:00Z</dcterms:modified>
</cp:coreProperties>
</file>