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A47" w:rsidRDefault="0017571C" w:rsidP="00C31A47">
      <w:pPr>
        <w:pStyle w:val="3"/>
        <w:spacing w:before="120" w:after="0"/>
        <w:jc w:val="center"/>
        <w:rPr>
          <w:rFonts w:cs="Monotype Koufi"/>
          <w:b w:val="0"/>
          <w:bCs w:val="0"/>
          <w:sz w:val="22"/>
          <w:rtl/>
        </w:rPr>
      </w:pPr>
      <w:r w:rsidRPr="0017571C">
        <w:rPr>
          <w:rFonts w:asciiTheme="minorHAnsi" w:hAnsiTheme="minorHAnsi" w:cs="Mudir MT"/>
          <w:noProof/>
          <w:sz w:val="32"/>
          <w:szCs w:val="36"/>
          <w:rtl/>
        </w:rPr>
        <w:pict>
          <v:roundrect id="_x0000_s1084" style="position:absolute;left:0;text-align:left;margin-left:48.3pt;margin-top:-77.7pt;width:482.4pt;height:747.9pt;z-index:-251613184;mso-position-horizontal-relative:page" arcsize="3010f" o:allowincell="f" strokeweight="7pt">
            <v:stroke linestyle="thinThick"/>
            <v:shadow offset="6pt,6pt"/>
            <w10:wrap anchorx="page"/>
          </v:roundrect>
        </w:pict>
      </w:r>
      <w:r w:rsidR="00C31A47">
        <w:rPr>
          <w:rFonts w:cs="Monotype Koufi"/>
          <w:b w:val="0"/>
          <w:bCs w:val="0"/>
          <w:noProof/>
          <w:sz w:val="22"/>
          <w:rtl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-468630</wp:posOffset>
            </wp:positionV>
            <wp:extent cx="1235075" cy="1214120"/>
            <wp:effectExtent l="19050" t="0" r="3175" b="0"/>
            <wp:wrapNone/>
            <wp:docPr id="183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onotype Koufi"/>
          <w:b w:val="0"/>
          <w:bCs w:val="0"/>
          <w:noProof/>
          <w:sz w:val="22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left:0;text-align:left;margin-left:284.5pt;margin-top:23.4pt;width:166.7pt;height:76.75pt;z-index:251708416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85;mso-fit-shape-to-text:t">
              <w:txbxContent>
                <w:p w:rsidR="003468C2" w:rsidRPr="00C31A47" w:rsidRDefault="003468C2" w:rsidP="00C31A47">
                  <w:pPr>
                    <w:pStyle w:val="20"/>
                    <w:spacing w:after="0" w:line="192" w:lineRule="auto"/>
                    <w:jc w:val="center"/>
                    <w:rPr>
                      <w:rFonts w:cs="AL-Mohanad Bold"/>
                      <w:b w:val="0"/>
                      <w:bCs w:val="0"/>
                      <w:i w:val="0"/>
                      <w:iCs w:val="0"/>
                      <w:shadow/>
                      <w:sz w:val="34"/>
                      <w:szCs w:val="32"/>
                      <w:rtl/>
                    </w:rPr>
                  </w:pPr>
                  <w:r w:rsidRPr="00C31A47">
                    <w:rPr>
                      <w:rFonts w:cs="AL-Mohanad Bold" w:hint="cs"/>
                      <w:b w:val="0"/>
                      <w:bCs w:val="0"/>
                      <w:i w:val="0"/>
                      <w:iCs w:val="0"/>
                      <w:shadow/>
                      <w:sz w:val="34"/>
                      <w:szCs w:val="32"/>
                      <w:rtl/>
                    </w:rPr>
                    <w:t>كلية القرآن الكريم</w:t>
                  </w:r>
                </w:p>
                <w:p w:rsidR="003468C2" w:rsidRPr="00C31A47" w:rsidRDefault="003468C2" w:rsidP="00C31A47">
                  <w:pPr>
                    <w:pStyle w:val="20"/>
                    <w:spacing w:after="0" w:line="192" w:lineRule="auto"/>
                    <w:jc w:val="center"/>
                    <w:rPr>
                      <w:rFonts w:cs="AL-Mohanad Bold"/>
                      <w:b w:val="0"/>
                      <w:bCs w:val="0"/>
                      <w:i w:val="0"/>
                      <w:iCs w:val="0"/>
                      <w:shadow/>
                      <w:sz w:val="34"/>
                      <w:szCs w:val="32"/>
                      <w:rtl/>
                    </w:rPr>
                  </w:pPr>
                  <w:r w:rsidRPr="00C31A47">
                    <w:rPr>
                      <w:rFonts w:cs="AL-Mohanad Bold" w:hint="cs"/>
                      <w:b w:val="0"/>
                      <w:bCs w:val="0"/>
                      <w:i w:val="0"/>
                      <w:iCs w:val="0"/>
                      <w:shadow/>
                      <w:sz w:val="34"/>
                      <w:szCs w:val="32"/>
                      <w:rtl/>
                    </w:rPr>
                    <w:t>والدراسات الإسلامية</w:t>
                  </w:r>
                </w:p>
                <w:p w:rsidR="003468C2" w:rsidRPr="00C31A47" w:rsidRDefault="003468C2" w:rsidP="00C31A47">
                  <w:pPr>
                    <w:jc w:val="center"/>
                    <w:rPr>
                      <w:sz w:val="28"/>
                      <w:szCs w:val="28"/>
                    </w:rPr>
                  </w:pPr>
                  <w:r w:rsidRPr="00C31A47">
                    <w:rPr>
                      <w:rFonts w:cs="AL-Mohanad Bold" w:hint="cs"/>
                      <w:shadow/>
                      <w:sz w:val="34"/>
                      <w:szCs w:val="28"/>
                      <w:rtl/>
                    </w:rPr>
                    <w:t>قسم التفسير</w:t>
                  </w:r>
                </w:p>
              </w:txbxContent>
            </v:textbox>
          </v:shape>
        </w:pict>
      </w:r>
      <w:r w:rsidR="00C31A47">
        <w:rPr>
          <w:rFonts w:asciiTheme="minorHAnsi" w:hAnsiTheme="minorHAnsi" w:cs="Mudir MT"/>
          <w:noProof/>
          <w:sz w:val="32"/>
          <w:szCs w:val="36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3640180</wp:posOffset>
            </wp:positionH>
            <wp:positionV relativeFrom="paragraph">
              <wp:posOffset>50231</wp:posOffset>
            </wp:positionV>
            <wp:extent cx="2000819" cy="368490"/>
            <wp:effectExtent l="19050" t="0" r="0" b="0"/>
            <wp:wrapNone/>
            <wp:docPr id="178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19" cy="36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A47">
        <w:rPr>
          <w:rFonts w:asciiTheme="minorHAnsi" w:hAnsiTheme="minorHAnsi" w:cs="Mudir MT"/>
          <w:noProof/>
          <w:sz w:val="32"/>
          <w:szCs w:val="36"/>
          <w:rtl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-277495</wp:posOffset>
            </wp:positionV>
            <wp:extent cx="1625600" cy="259080"/>
            <wp:effectExtent l="19050" t="0" r="0" b="0"/>
            <wp:wrapNone/>
            <wp:docPr id="179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A47">
        <w:rPr>
          <w:rFonts w:asciiTheme="minorHAnsi" w:hAnsiTheme="minorHAnsi" w:cs="Mudir MT"/>
          <w:noProof/>
          <w:sz w:val="32"/>
          <w:szCs w:val="36"/>
          <w:rtl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3749362</wp:posOffset>
            </wp:positionH>
            <wp:positionV relativeFrom="paragraph">
              <wp:posOffset>-673100</wp:posOffset>
            </wp:positionV>
            <wp:extent cx="1796102" cy="313899"/>
            <wp:effectExtent l="19050" t="0" r="0" b="0"/>
            <wp:wrapNone/>
            <wp:docPr id="177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2" cy="31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1A47" w:rsidRDefault="00C31A47" w:rsidP="00C31A47">
      <w:pPr>
        <w:pStyle w:val="20"/>
        <w:spacing w:before="120" w:after="0"/>
        <w:jc w:val="center"/>
        <w:rPr>
          <w:rFonts w:cs="Arabic Transparent"/>
          <w:w w:val="80"/>
          <w:sz w:val="30"/>
          <w:rtl/>
        </w:rPr>
      </w:pPr>
    </w:p>
    <w:p w:rsidR="00C31A47" w:rsidRPr="00026E26" w:rsidRDefault="00C31A47" w:rsidP="00C31A47">
      <w:pPr>
        <w:pStyle w:val="20"/>
        <w:spacing w:after="0" w:line="192" w:lineRule="auto"/>
        <w:jc w:val="center"/>
        <w:rPr>
          <w:rFonts w:cs="AL-Mohanad Bold"/>
          <w:b w:val="0"/>
          <w:bCs w:val="0"/>
          <w:shadow/>
          <w:sz w:val="30"/>
          <w:rtl/>
        </w:rPr>
      </w:pPr>
    </w:p>
    <w:p w:rsidR="00C31A47" w:rsidRDefault="00C31A47" w:rsidP="00C31A47">
      <w:pPr>
        <w:pStyle w:val="3"/>
        <w:spacing w:after="0"/>
        <w:jc w:val="center"/>
        <w:rPr>
          <w:rFonts w:cs="MCS ALMAALIM HIGH"/>
          <w:b w:val="0"/>
          <w:bCs w:val="0"/>
          <w:sz w:val="22"/>
          <w:rtl/>
        </w:rPr>
      </w:pPr>
    </w:p>
    <w:p w:rsidR="00C31A47" w:rsidRDefault="00C31A47" w:rsidP="00370171">
      <w:pPr>
        <w:jc w:val="center"/>
        <w:rPr>
          <w:rFonts w:asciiTheme="minorHAnsi" w:hAnsiTheme="minorHAnsi" w:cs="Mudir MT"/>
          <w:sz w:val="32"/>
          <w:szCs w:val="36"/>
          <w:rtl/>
        </w:rPr>
      </w:pPr>
    </w:p>
    <w:p w:rsidR="00C31A47" w:rsidRPr="00432DC1" w:rsidRDefault="00C31A47" w:rsidP="00432DC1">
      <w:pPr>
        <w:autoSpaceDE w:val="0"/>
        <w:autoSpaceDN w:val="0"/>
        <w:adjustRightInd w:val="0"/>
        <w:jc w:val="center"/>
        <w:rPr>
          <w:rFonts w:ascii="Arial" w:hAnsi="Arial" w:cs="Mudir MT"/>
          <w:sz w:val="120"/>
          <w:szCs w:val="120"/>
        </w:rPr>
      </w:pPr>
      <w:r w:rsidRPr="00432DC1">
        <w:rPr>
          <w:rFonts w:ascii="Arial" w:hAnsi="Arial" w:cs="Mudir MT" w:hint="cs"/>
          <w:sz w:val="120"/>
          <w:szCs w:val="120"/>
          <w:rtl/>
        </w:rPr>
        <w:t>البحر المحيط</w:t>
      </w:r>
    </w:p>
    <w:p w:rsidR="00C31A47" w:rsidRPr="00432DC1" w:rsidRDefault="00C31A47" w:rsidP="00432DC1">
      <w:pPr>
        <w:jc w:val="center"/>
        <w:rPr>
          <w:rFonts w:cs="AL-Mateen"/>
          <w:sz w:val="30"/>
          <w:szCs w:val="50"/>
          <w:rtl/>
        </w:rPr>
      </w:pPr>
      <w:r w:rsidRPr="00432DC1">
        <w:rPr>
          <w:rFonts w:cs="AL-Mateen" w:hint="cs"/>
          <w:sz w:val="30"/>
          <w:szCs w:val="50"/>
          <w:rtl/>
        </w:rPr>
        <w:t>لأبي حيان الأندلسي (</w:t>
      </w:r>
      <w:r w:rsidR="00AC700B">
        <w:rPr>
          <w:rFonts w:cs="AL-Mateen" w:hint="cs"/>
          <w:sz w:val="30"/>
          <w:szCs w:val="50"/>
          <w:rtl/>
        </w:rPr>
        <w:t xml:space="preserve"> </w:t>
      </w:r>
      <w:r w:rsidRPr="00432DC1">
        <w:rPr>
          <w:rFonts w:cs="AL-Mateen" w:hint="cs"/>
          <w:sz w:val="30"/>
          <w:szCs w:val="50"/>
          <w:rtl/>
        </w:rPr>
        <w:t>ت 745 هـ</w:t>
      </w:r>
      <w:r w:rsidR="00AC700B">
        <w:rPr>
          <w:rFonts w:cs="AL-Mateen" w:hint="cs"/>
          <w:sz w:val="30"/>
          <w:szCs w:val="50"/>
          <w:rtl/>
        </w:rPr>
        <w:t xml:space="preserve"> </w:t>
      </w:r>
      <w:r w:rsidRPr="00432DC1">
        <w:rPr>
          <w:rFonts w:cs="AL-Mateen" w:hint="cs"/>
          <w:sz w:val="30"/>
          <w:szCs w:val="50"/>
          <w:rtl/>
        </w:rPr>
        <w:t>)</w:t>
      </w:r>
    </w:p>
    <w:p w:rsidR="00C31A47" w:rsidRPr="00660FCF" w:rsidRDefault="00C31A47" w:rsidP="00432DC1">
      <w:pPr>
        <w:jc w:val="center"/>
        <w:rPr>
          <w:rFonts w:cs="AL-Mateen"/>
          <w:sz w:val="26"/>
          <w:szCs w:val="26"/>
          <w:rtl/>
        </w:rPr>
      </w:pPr>
    </w:p>
    <w:p w:rsidR="00C31A47" w:rsidRPr="00361181" w:rsidRDefault="00C31A47" w:rsidP="00432DC1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000000"/>
          <w:sz w:val="32"/>
          <w:szCs w:val="32"/>
          <w:rtl/>
        </w:rPr>
      </w:pPr>
      <w:r w:rsidRPr="00361181">
        <w:rPr>
          <w:rFonts w:ascii="Lotus Linotype" w:hAnsi="Lotus Linotype" w:cs="AL-Mateen"/>
          <w:color w:val="000000"/>
          <w:sz w:val="32"/>
          <w:szCs w:val="32"/>
          <w:rtl/>
        </w:rPr>
        <w:t xml:space="preserve">من </w:t>
      </w:r>
      <w:r w:rsidRPr="00361181">
        <w:rPr>
          <w:rFonts w:ascii="Lotus Linotype" w:hAnsi="Lotus Linotype" w:cs="AL-Mateen" w:hint="cs"/>
          <w:color w:val="000000"/>
          <w:sz w:val="32"/>
          <w:szCs w:val="32"/>
          <w:rtl/>
        </w:rPr>
        <w:t>بداية كلامه على الآية</w:t>
      </w:r>
      <w:r w:rsidRPr="00361181">
        <w:rPr>
          <w:rFonts w:ascii="Lotus Linotype" w:hAnsi="Lotus Linotype" w:cs="AL-Mateen"/>
          <w:color w:val="000000"/>
          <w:sz w:val="32"/>
          <w:szCs w:val="32"/>
          <w:rtl/>
        </w:rPr>
        <w:t xml:space="preserve"> </w:t>
      </w:r>
      <w:r w:rsidRPr="00361181">
        <w:rPr>
          <w:rFonts w:ascii="Lotus Linotype" w:hAnsi="Lotus Linotype" w:cs="AL-Mateen" w:hint="cs"/>
          <w:color w:val="000000"/>
          <w:sz w:val="32"/>
          <w:szCs w:val="32"/>
          <w:rtl/>
        </w:rPr>
        <w:t>(</w:t>
      </w:r>
      <w:r w:rsidR="00432DC1">
        <w:rPr>
          <w:rFonts w:ascii="Lotus Linotype" w:hAnsi="Lotus Linotype" w:cs="AL-Mateen" w:hint="cs"/>
          <w:color w:val="000000"/>
          <w:sz w:val="32"/>
          <w:szCs w:val="32"/>
          <w:rtl/>
        </w:rPr>
        <w:t>77</w:t>
      </w:r>
      <w:r w:rsidRPr="00361181">
        <w:rPr>
          <w:rFonts w:ascii="Lotus Linotype" w:hAnsi="Lotus Linotype" w:cs="AL-Mateen" w:hint="cs"/>
          <w:color w:val="000000"/>
          <w:sz w:val="32"/>
          <w:szCs w:val="32"/>
          <w:rtl/>
        </w:rPr>
        <w:t xml:space="preserve">) من سورة </w:t>
      </w:r>
      <w:r w:rsidR="00432DC1">
        <w:rPr>
          <w:rFonts w:ascii="Lotus Linotype" w:hAnsi="Lotus Linotype" w:cs="AL-Mateen" w:hint="cs"/>
          <w:color w:val="000000"/>
          <w:sz w:val="32"/>
          <w:szCs w:val="32"/>
          <w:rtl/>
        </w:rPr>
        <w:t>طه</w:t>
      </w:r>
      <w:r>
        <w:rPr>
          <w:rFonts w:ascii="Lotus Linotype" w:hAnsi="Lotus Linotype" w:cs="AL-Mateen"/>
          <w:color w:val="000000"/>
          <w:sz w:val="32"/>
          <w:szCs w:val="32"/>
          <w:rtl/>
        </w:rPr>
        <w:br/>
      </w:r>
      <w:r w:rsidRPr="00361181">
        <w:rPr>
          <w:rFonts w:ascii="Lotus Linotype" w:hAnsi="Lotus Linotype" w:cs="AL-Mateen" w:hint="cs"/>
          <w:color w:val="000000"/>
          <w:sz w:val="32"/>
          <w:szCs w:val="32"/>
          <w:rtl/>
        </w:rPr>
        <w:t xml:space="preserve">إلى نهاية كلامه على </w:t>
      </w:r>
      <w:r w:rsidR="00432DC1">
        <w:rPr>
          <w:rFonts w:ascii="Lotus Linotype" w:hAnsi="Lotus Linotype" w:cs="AL-Mateen" w:hint="cs"/>
          <w:color w:val="000000"/>
          <w:sz w:val="32"/>
          <w:szCs w:val="32"/>
          <w:rtl/>
        </w:rPr>
        <w:t>سورة المؤمنون</w:t>
      </w:r>
    </w:p>
    <w:p w:rsidR="00C31A47" w:rsidRPr="002F4BAD" w:rsidRDefault="00C31A47" w:rsidP="00432DC1">
      <w:pPr>
        <w:jc w:val="center"/>
        <w:rPr>
          <w:rFonts w:cs="AL-Mateen"/>
          <w:sz w:val="14"/>
          <w:szCs w:val="14"/>
          <w:rtl/>
        </w:rPr>
      </w:pPr>
    </w:p>
    <w:p w:rsidR="00C31A47" w:rsidRPr="00361181" w:rsidRDefault="00432DC1" w:rsidP="00432DC1">
      <w:pPr>
        <w:autoSpaceDE w:val="0"/>
        <w:autoSpaceDN w:val="0"/>
        <w:adjustRightInd w:val="0"/>
        <w:jc w:val="center"/>
        <w:rPr>
          <w:rFonts w:ascii="Lotus Linotype" w:hAnsi="Lotus Linotype" w:cs="AL-Mateen"/>
          <w:color w:val="000000"/>
          <w:sz w:val="40"/>
          <w:rtl/>
        </w:rPr>
      </w:pPr>
      <w:r>
        <w:rPr>
          <w:rFonts w:ascii="Lotus Linotype" w:hAnsi="Lotus Linotype" w:cs="AL-Mateen" w:hint="cs"/>
          <w:color w:val="000000"/>
          <w:sz w:val="40"/>
          <w:rtl/>
        </w:rPr>
        <w:t xml:space="preserve">( </w:t>
      </w:r>
      <w:r w:rsidR="00C31A47" w:rsidRPr="00361181">
        <w:rPr>
          <w:rFonts w:ascii="Lotus Linotype" w:hAnsi="Lotus Linotype" w:cs="AL-Mateen" w:hint="cs"/>
          <w:color w:val="000000"/>
          <w:sz w:val="40"/>
          <w:rtl/>
        </w:rPr>
        <w:t>دراسةً وتحقيقاً</w:t>
      </w:r>
      <w:r>
        <w:rPr>
          <w:rFonts w:ascii="Lotus Linotype" w:hAnsi="Lotus Linotype" w:cs="AL-Mateen" w:hint="cs"/>
          <w:color w:val="000000"/>
          <w:sz w:val="40"/>
          <w:rtl/>
        </w:rPr>
        <w:t xml:space="preserve"> )</w:t>
      </w:r>
    </w:p>
    <w:p w:rsidR="00C31A47" w:rsidRDefault="00C31A47" w:rsidP="00432DC1">
      <w:pPr>
        <w:jc w:val="center"/>
        <w:rPr>
          <w:rtl/>
        </w:rPr>
      </w:pPr>
    </w:p>
    <w:p w:rsidR="00C31A47" w:rsidRPr="008D06CE" w:rsidRDefault="00432DC1" w:rsidP="00432DC1">
      <w:pPr>
        <w:pStyle w:val="4"/>
        <w:spacing w:before="0" w:after="120"/>
        <w:jc w:val="center"/>
        <w:rPr>
          <w:rFonts w:cs="AL-Gemah-King"/>
          <w:bCs/>
          <w:shadow/>
          <w:color w:val="auto"/>
          <w:sz w:val="76"/>
          <w:szCs w:val="52"/>
          <w:rtl/>
        </w:rPr>
      </w:pPr>
      <w:r w:rsidRPr="008D06CE">
        <w:rPr>
          <w:rFonts w:cs="AL-Mohanad Bold" w:hint="cs"/>
          <w:color w:val="auto"/>
          <w:w w:val="70"/>
          <w:sz w:val="52"/>
          <w:szCs w:val="46"/>
          <w:rtl/>
        </w:rPr>
        <w:t>مشروع رسالة علمية مقدّم</w:t>
      </w:r>
      <w:r w:rsidR="00C31A47" w:rsidRPr="008D06CE">
        <w:rPr>
          <w:rFonts w:cs="AL-Mohanad Bold" w:hint="cs"/>
          <w:color w:val="auto"/>
          <w:w w:val="70"/>
          <w:sz w:val="52"/>
          <w:szCs w:val="46"/>
          <w:rtl/>
        </w:rPr>
        <w:t xml:space="preserve"> لنيل درجة العالمية العالية (الدكتوراه)</w:t>
      </w:r>
    </w:p>
    <w:p w:rsidR="00C31A47" w:rsidRPr="008D06CE" w:rsidRDefault="00C31A47" w:rsidP="00432DC1">
      <w:pPr>
        <w:jc w:val="center"/>
        <w:rPr>
          <w:sz w:val="32"/>
          <w:szCs w:val="28"/>
          <w:rtl/>
        </w:rPr>
      </w:pPr>
    </w:p>
    <w:p w:rsidR="00C31A47" w:rsidRPr="008D06CE" w:rsidRDefault="00C31A47" w:rsidP="00432DC1">
      <w:pPr>
        <w:pStyle w:val="6"/>
        <w:spacing w:before="120"/>
        <w:jc w:val="center"/>
        <w:rPr>
          <w:rFonts w:cs="Monotype Koufi"/>
          <w:color w:val="auto"/>
          <w:sz w:val="32"/>
          <w:szCs w:val="32"/>
          <w:rtl/>
        </w:rPr>
      </w:pPr>
      <w:r w:rsidRPr="008D06CE">
        <w:rPr>
          <w:rFonts w:cs="Monotype Koufi"/>
          <w:color w:val="auto"/>
          <w:sz w:val="32"/>
          <w:szCs w:val="32"/>
          <w:rtl/>
        </w:rPr>
        <w:t>إعداد الطالب:</w:t>
      </w:r>
    </w:p>
    <w:p w:rsidR="00C31A47" w:rsidRPr="00AC700B" w:rsidRDefault="00432DC1" w:rsidP="00432DC1">
      <w:pPr>
        <w:pStyle w:val="6"/>
        <w:spacing w:before="100"/>
        <w:jc w:val="center"/>
        <w:rPr>
          <w:rFonts w:ascii="Traditional Arabic" w:hAnsi="Traditional Arabic" w:cs="Mudir MT"/>
          <w:b/>
          <w:bCs/>
          <w:color w:val="auto"/>
          <w:szCs w:val="36"/>
          <w:rtl/>
        </w:rPr>
      </w:pPr>
      <w:r w:rsidRPr="00AC700B">
        <w:rPr>
          <w:rFonts w:ascii="Traditional Arabic" w:hAnsi="Traditional Arabic" w:cs="Mudir MT" w:hint="cs"/>
          <w:color w:val="auto"/>
          <w:szCs w:val="36"/>
          <w:rtl/>
        </w:rPr>
        <w:t>عادل بن عمر بن عمر بن يسلم بصفر</w:t>
      </w:r>
    </w:p>
    <w:p w:rsidR="00C31A47" w:rsidRPr="008D06CE" w:rsidRDefault="00C31A47" w:rsidP="00432DC1">
      <w:pPr>
        <w:jc w:val="center"/>
        <w:rPr>
          <w:w w:val="90"/>
          <w:sz w:val="14"/>
          <w:szCs w:val="16"/>
          <w:rtl/>
        </w:rPr>
      </w:pPr>
    </w:p>
    <w:p w:rsidR="00C31A47" w:rsidRPr="008D06CE" w:rsidRDefault="00C31A47" w:rsidP="00432DC1">
      <w:pPr>
        <w:jc w:val="center"/>
        <w:rPr>
          <w:w w:val="90"/>
          <w:sz w:val="8"/>
          <w:szCs w:val="10"/>
          <w:rtl/>
        </w:rPr>
      </w:pPr>
    </w:p>
    <w:p w:rsidR="00C31A47" w:rsidRPr="008D06CE" w:rsidRDefault="00C31A47" w:rsidP="00432DC1">
      <w:pPr>
        <w:pStyle w:val="6"/>
        <w:jc w:val="center"/>
        <w:rPr>
          <w:rFonts w:cs="Monotype Koufi"/>
          <w:color w:val="auto"/>
          <w:rtl/>
        </w:rPr>
      </w:pPr>
      <w:r w:rsidRPr="00AC700B">
        <w:rPr>
          <w:rFonts w:cs="Monotype Koufi"/>
          <w:color w:val="auto"/>
          <w:sz w:val="30"/>
          <w:szCs w:val="30"/>
          <w:rtl/>
        </w:rPr>
        <w:t>إش</w:t>
      </w:r>
      <w:r w:rsidR="00AC700B" w:rsidRPr="00AC700B">
        <w:rPr>
          <w:rFonts w:cs="Monotype Koufi" w:hint="cs"/>
          <w:color w:val="auto"/>
          <w:sz w:val="30"/>
          <w:szCs w:val="30"/>
          <w:rtl/>
        </w:rPr>
        <w:t>ــ</w:t>
      </w:r>
      <w:r w:rsidRPr="00AC700B">
        <w:rPr>
          <w:rFonts w:cs="Monotype Koufi"/>
          <w:color w:val="auto"/>
          <w:sz w:val="30"/>
          <w:szCs w:val="30"/>
          <w:rtl/>
        </w:rPr>
        <w:t>راف</w:t>
      </w:r>
      <w:r w:rsidRPr="008D06CE">
        <w:rPr>
          <w:rFonts w:cs="Monotype Koufi"/>
          <w:color w:val="auto"/>
          <w:rtl/>
        </w:rPr>
        <w:t xml:space="preserve"> </w:t>
      </w:r>
    </w:p>
    <w:p w:rsidR="00C31A47" w:rsidRPr="00AC700B" w:rsidRDefault="00C31A47" w:rsidP="00432DC1">
      <w:pPr>
        <w:pStyle w:val="6"/>
        <w:spacing w:before="100"/>
        <w:jc w:val="center"/>
        <w:rPr>
          <w:rFonts w:cs="Mudir MT"/>
          <w:b/>
          <w:bCs/>
          <w:color w:val="auto"/>
          <w:sz w:val="48"/>
          <w:szCs w:val="40"/>
          <w:rtl/>
        </w:rPr>
      </w:pPr>
      <w:r w:rsidRPr="00AC700B">
        <w:rPr>
          <w:rFonts w:cs="Mudir MT" w:hint="cs"/>
          <w:color w:val="auto"/>
          <w:sz w:val="48"/>
          <w:szCs w:val="40"/>
          <w:rtl/>
        </w:rPr>
        <w:t xml:space="preserve">أ.د/ </w:t>
      </w:r>
      <w:r w:rsidR="00432DC1" w:rsidRPr="00AC700B">
        <w:rPr>
          <w:rFonts w:cs="Mudir MT" w:hint="cs"/>
          <w:color w:val="auto"/>
          <w:sz w:val="48"/>
          <w:szCs w:val="40"/>
          <w:rtl/>
        </w:rPr>
        <w:t>ملفي بن ناعم الصاعدي</w:t>
      </w:r>
    </w:p>
    <w:p w:rsidR="00C31A47" w:rsidRPr="00AC700B" w:rsidRDefault="00C31A47" w:rsidP="00AC700B">
      <w:pPr>
        <w:rPr>
          <w:rFonts w:cs="Mudir MT"/>
          <w:w w:val="90"/>
          <w:sz w:val="8"/>
          <w:szCs w:val="10"/>
          <w:rtl/>
        </w:rPr>
      </w:pPr>
    </w:p>
    <w:p w:rsidR="00C31A47" w:rsidRPr="00AC700B" w:rsidRDefault="00C31A47" w:rsidP="00432DC1">
      <w:pPr>
        <w:pStyle w:val="6"/>
        <w:spacing w:before="100"/>
        <w:jc w:val="center"/>
        <w:rPr>
          <w:rFonts w:cs="Mudir MT"/>
          <w:b/>
          <w:bCs/>
          <w:color w:val="auto"/>
          <w:w w:val="90"/>
          <w:sz w:val="36"/>
          <w:szCs w:val="36"/>
          <w:rtl/>
        </w:rPr>
      </w:pPr>
      <w:r w:rsidRPr="00AC700B">
        <w:rPr>
          <w:rFonts w:cs="Mudir MT" w:hint="cs"/>
          <w:color w:val="auto"/>
          <w:w w:val="90"/>
          <w:sz w:val="36"/>
          <w:szCs w:val="36"/>
          <w:rtl/>
        </w:rPr>
        <w:t>العام الجامعي</w:t>
      </w:r>
    </w:p>
    <w:p w:rsidR="00C31A47" w:rsidRDefault="00C31A47" w:rsidP="00432DC1">
      <w:pPr>
        <w:autoSpaceDE w:val="0"/>
        <w:autoSpaceDN w:val="0"/>
        <w:adjustRightInd w:val="0"/>
        <w:jc w:val="center"/>
        <w:rPr>
          <w:b/>
          <w:bCs/>
          <w:color w:val="000000"/>
          <w:sz w:val="32"/>
          <w:szCs w:val="32"/>
          <w:rtl/>
        </w:rPr>
      </w:pPr>
      <w:r w:rsidRPr="008D06CE">
        <w:rPr>
          <w:rFonts w:ascii="Lotus Linotype" w:hAnsi="Lotus Linotype" w:cs="Lotus Linotype"/>
          <w:b/>
          <w:bCs/>
          <w:sz w:val="32"/>
          <w:szCs w:val="32"/>
          <w:rtl/>
        </w:rPr>
        <w:t>14</w:t>
      </w:r>
      <w:r w:rsidRPr="008D06CE">
        <w:rPr>
          <w:rFonts w:ascii="Lotus Linotype" w:hAnsi="Lotus Linotype" w:cs="Lotus Linotype" w:hint="cs"/>
          <w:b/>
          <w:bCs/>
          <w:sz w:val="32"/>
          <w:szCs w:val="32"/>
          <w:rtl/>
        </w:rPr>
        <w:t>31</w:t>
      </w:r>
      <w:r w:rsidRPr="008D06CE">
        <w:rPr>
          <w:rFonts w:ascii="Lotus Linotype" w:hAnsi="Lotus Linotype" w:cs="Lotus Linotype"/>
          <w:b/>
          <w:bCs/>
          <w:sz w:val="32"/>
          <w:szCs w:val="32"/>
          <w:rtl/>
        </w:rPr>
        <w:t>/14</w:t>
      </w:r>
      <w:r w:rsidRPr="008D06CE">
        <w:rPr>
          <w:rFonts w:ascii="Lotus Linotype" w:hAnsi="Lotus Linotype" w:cs="Lotus Linotype" w:hint="cs"/>
          <w:b/>
          <w:bCs/>
          <w:sz w:val="32"/>
          <w:szCs w:val="32"/>
          <w:rtl/>
        </w:rPr>
        <w:t>32</w:t>
      </w:r>
      <w:r w:rsidRPr="008D06CE">
        <w:rPr>
          <w:b/>
          <w:bCs/>
          <w:sz w:val="32"/>
          <w:szCs w:val="32"/>
          <w:rtl/>
        </w:rPr>
        <w:t>ﻫ</w:t>
      </w:r>
    </w:p>
    <w:p w:rsidR="00C31A47" w:rsidRDefault="0017571C" w:rsidP="00370171">
      <w:pPr>
        <w:jc w:val="center"/>
        <w:rPr>
          <w:rFonts w:asciiTheme="minorHAnsi" w:hAnsiTheme="minorHAnsi" w:cs="Mudir MT"/>
          <w:sz w:val="32"/>
          <w:szCs w:val="36"/>
          <w:rtl/>
        </w:rPr>
      </w:pPr>
      <w:r w:rsidRPr="0017571C">
        <w:rPr>
          <w:rFonts w:cs="Monotype Koufi"/>
          <w:b/>
          <w:bCs/>
          <w:noProof/>
          <w:sz w:val="22"/>
          <w:rtl/>
        </w:rPr>
        <w:lastRenderedPageBreak/>
        <w:pict>
          <v:roundrect id="_x0000_s1091" style="position:absolute;left:0;text-align:left;margin-left:55.5pt;margin-top:-65.75pt;width:482.4pt;height:707.25pt;z-index:-251603968;mso-position-horizontal-relative:page" arcsize="3010f" o:allowincell="f" strokeweight="7pt">
            <v:stroke linestyle="thinThick"/>
            <v:shadow offset="6pt,6pt"/>
            <w10:wrap anchorx="page"/>
          </v:roundrect>
        </w:pict>
      </w:r>
    </w:p>
    <w:p w:rsidR="000B52E8" w:rsidRPr="00600396" w:rsidRDefault="000B52E8" w:rsidP="000B52E8">
      <w:pPr>
        <w:jc w:val="center"/>
        <w:rPr>
          <w:b/>
          <w:bCs/>
          <w:color w:val="000000"/>
          <w:sz w:val="38"/>
          <w:rtl/>
        </w:rPr>
      </w:pPr>
    </w:p>
    <w:p w:rsidR="000B52E8" w:rsidRPr="00600396" w:rsidRDefault="000B52E8" w:rsidP="000B52E8">
      <w:pPr>
        <w:jc w:val="center"/>
        <w:rPr>
          <w:color w:val="000000"/>
          <w:sz w:val="800"/>
          <w:rtl/>
        </w:rPr>
      </w:pPr>
    </w:p>
    <w:p w:rsidR="000B52E8" w:rsidRPr="00600396" w:rsidRDefault="000B52E8" w:rsidP="000B52E8">
      <w:pPr>
        <w:jc w:val="center"/>
        <w:rPr>
          <w:color w:val="000000"/>
          <w:sz w:val="800"/>
          <w:rtl/>
        </w:rPr>
      </w:pPr>
    </w:p>
    <w:p w:rsidR="000B52E8" w:rsidRPr="00600396" w:rsidRDefault="000B52E8" w:rsidP="000B52E8">
      <w:pPr>
        <w:jc w:val="center"/>
        <w:rPr>
          <w:color w:val="000000"/>
          <w:sz w:val="800"/>
          <w:rtl/>
        </w:rPr>
      </w:pPr>
    </w:p>
    <w:p w:rsidR="000B52E8" w:rsidRPr="00600396" w:rsidRDefault="000B52E8" w:rsidP="000B52E8">
      <w:pPr>
        <w:jc w:val="center"/>
        <w:rPr>
          <w:color w:val="000000"/>
          <w:sz w:val="800"/>
          <w:rtl/>
        </w:rPr>
      </w:pPr>
    </w:p>
    <w:p w:rsidR="000B52E8" w:rsidRPr="00600396" w:rsidRDefault="000B52E8" w:rsidP="000B52E8">
      <w:pPr>
        <w:jc w:val="center"/>
        <w:rPr>
          <w:color w:val="000000"/>
          <w:rtl/>
        </w:rPr>
      </w:pPr>
      <w:r>
        <w:rPr>
          <w:noProof/>
          <w:color w:val="000000"/>
          <w:rtl/>
        </w:rPr>
        <w:drawing>
          <wp:inline distT="0" distB="0" distL="0" distR="0">
            <wp:extent cx="2495550" cy="3943350"/>
            <wp:effectExtent l="0" t="0" r="0" b="0"/>
            <wp:docPr id="2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E8" w:rsidRPr="00600396" w:rsidRDefault="000B52E8" w:rsidP="000B52E8">
      <w:pPr>
        <w:spacing w:before="60" w:after="60" w:line="120" w:lineRule="auto"/>
        <w:jc w:val="center"/>
        <w:rPr>
          <w:color w:val="000000"/>
          <w:sz w:val="48"/>
          <w:szCs w:val="32"/>
          <w:rtl/>
        </w:rPr>
      </w:pPr>
    </w:p>
    <w:p w:rsidR="000B52E8" w:rsidRDefault="000B52E8" w:rsidP="000B52E8">
      <w:pPr>
        <w:jc w:val="center"/>
        <w:rPr>
          <w:rFonts w:asciiTheme="minorHAnsi" w:hAnsiTheme="minorHAnsi" w:cs="Mudir MT"/>
          <w:sz w:val="32"/>
          <w:szCs w:val="36"/>
          <w:rtl/>
        </w:rPr>
        <w:sectPr w:rsidR="000B52E8" w:rsidSect="001B627E">
          <w:headerReference w:type="default" r:id="rId13"/>
          <w:footerReference w:type="default" r:id="rId14"/>
          <w:footnotePr>
            <w:numRestart w:val="eachPage"/>
          </w:footnotePr>
          <w:pgSz w:w="11906" w:h="16838" w:code="9"/>
          <w:pgMar w:top="1701" w:right="2268" w:bottom="1134" w:left="1304" w:header="851" w:footer="675" w:gutter="0"/>
          <w:cols w:space="708"/>
          <w:bidi/>
          <w:rtlGutter/>
          <w:docGrid w:linePitch="360"/>
        </w:sectPr>
      </w:pPr>
      <w:r w:rsidRPr="00600396">
        <w:rPr>
          <w:rtl/>
        </w:rPr>
        <w:br w:type="page"/>
      </w:r>
    </w:p>
    <w:p w:rsidR="00370171" w:rsidRDefault="0017571C" w:rsidP="00370171">
      <w:pPr>
        <w:jc w:val="center"/>
        <w:rPr>
          <w:rFonts w:asciiTheme="minorHAnsi" w:hAnsiTheme="minorHAnsi" w:cs="Mudir MT"/>
          <w:sz w:val="32"/>
          <w:szCs w:val="36"/>
          <w:rtl/>
        </w:rPr>
      </w:pPr>
      <w:r>
        <w:rPr>
          <w:rFonts w:asciiTheme="minorHAnsi" w:hAnsiTheme="minorHAnsi" w:cs="Mudir MT"/>
          <w:noProof/>
          <w:sz w:val="32"/>
          <w:szCs w:val="36"/>
          <w:rtl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38" type="#_x0000_t53" style="position:absolute;left:0;text-align:left;margin-left:38.95pt;margin-top:28.5pt;width:315.7pt;height:77.8pt;z-index:251665408" adj="5511">
            <w10:wrap anchorx="page"/>
          </v:shape>
        </w:pict>
      </w:r>
    </w:p>
    <w:p w:rsidR="00370171" w:rsidRDefault="0017571C" w:rsidP="001025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/>
          <w:noProof/>
          <w:color w:val="000000"/>
          <w:sz w:val="36"/>
          <w:szCs w:val="36"/>
          <w:rtl/>
        </w:rPr>
        <w:pict>
          <v:shape id="_x0000_s1040" type="#_x0000_t202" style="position:absolute;left:0;text-align:left;margin-left:129.35pt;margin-top:8pt;width:128.7pt;height:54.4pt;z-index:251667456;mso-width-relative:margin;mso-height-relative:margin" stroked="f">
            <v:textbox style="mso-next-textbox:#_x0000_s1040">
              <w:txbxContent>
                <w:p w:rsidR="003468C2" w:rsidRPr="00370171" w:rsidRDefault="003468C2" w:rsidP="00370171">
                  <w:pPr>
                    <w:jc w:val="center"/>
                    <w:rPr>
                      <w:rFonts w:cs="Mudir MT"/>
                      <w:sz w:val="40"/>
                      <w:szCs w:val="40"/>
                    </w:rPr>
                  </w:pPr>
                  <w:r w:rsidRPr="00370171">
                    <w:rPr>
                      <w:rFonts w:cs="Mudir MT" w:hint="cs"/>
                      <w:sz w:val="40"/>
                      <w:szCs w:val="40"/>
                      <w:rtl/>
                    </w:rPr>
                    <w:t>ا</w:t>
                  </w:r>
                  <w:r>
                    <w:rPr>
                      <w:rFonts w:cs="Mudir MT" w:hint="cs"/>
                      <w:sz w:val="40"/>
                      <w:szCs w:val="40"/>
                      <w:rtl/>
                    </w:rPr>
                    <w:t>َ</w:t>
                  </w:r>
                  <w:r w:rsidRPr="00370171">
                    <w:rPr>
                      <w:rFonts w:cs="Mudir MT" w:hint="cs"/>
                      <w:sz w:val="56"/>
                      <w:szCs w:val="56"/>
                      <w:rtl/>
                    </w:rPr>
                    <w:t>ل</w:t>
                  </w:r>
                  <w:r>
                    <w:rPr>
                      <w:rFonts w:cs="Mudir MT" w:hint="cs"/>
                      <w:sz w:val="56"/>
                      <w:szCs w:val="56"/>
                      <w:rtl/>
                    </w:rPr>
                    <w:t>ْ</w:t>
                  </w:r>
                  <w:r w:rsidRPr="00370171">
                    <w:rPr>
                      <w:rFonts w:cs="Mudir MT" w:hint="cs"/>
                      <w:sz w:val="56"/>
                      <w:szCs w:val="56"/>
                      <w:rtl/>
                    </w:rPr>
                    <w:t>ــم</w:t>
                  </w:r>
                  <w:r>
                    <w:rPr>
                      <w:rFonts w:cs="Mudir MT" w:hint="cs"/>
                      <w:sz w:val="56"/>
                      <w:szCs w:val="56"/>
                      <w:rtl/>
                    </w:rPr>
                    <w:t>ُ</w:t>
                  </w:r>
                  <w:r w:rsidRPr="00370171">
                    <w:rPr>
                      <w:rFonts w:cs="Mudir MT" w:hint="cs"/>
                      <w:sz w:val="56"/>
                      <w:szCs w:val="56"/>
                      <w:rtl/>
                    </w:rPr>
                    <w:t>ــق</w:t>
                  </w:r>
                  <w:r>
                    <w:rPr>
                      <w:rFonts w:cs="Mudir MT" w:hint="cs"/>
                      <w:sz w:val="56"/>
                      <w:szCs w:val="56"/>
                      <w:rtl/>
                    </w:rPr>
                    <w:t>َ</w:t>
                  </w:r>
                  <w:r w:rsidRPr="00370171">
                    <w:rPr>
                      <w:rFonts w:cs="Mudir MT" w:hint="cs"/>
                      <w:sz w:val="56"/>
                      <w:szCs w:val="56"/>
                      <w:rtl/>
                    </w:rPr>
                    <w:t>ــد</w:t>
                  </w:r>
                  <w:r>
                    <w:rPr>
                      <w:rFonts w:cs="Mudir MT" w:hint="cs"/>
                      <w:sz w:val="56"/>
                      <w:szCs w:val="56"/>
                      <w:rtl/>
                    </w:rPr>
                    <w:t>ِ</w:t>
                  </w:r>
                  <w:r w:rsidRPr="00370171">
                    <w:rPr>
                      <w:rFonts w:cs="Mudir MT" w:hint="cs"/>
                      <w:sz w:val="56"/>
                      <w:szCs w:val="56"/>
                      <w:rtl/>
                    </w:rPr>
                    <w:t>م</w:t>
                  </w:r>
                  <w:r>
                    <w:rPr>
                      <w:rFonts w:cs="Mudir MT" w:hint="cs"/>
                      <w:sz w:val="56"/>
                      <w:szCs w:val="56"/>
                      <w:rtl/>
                    </w:rPr>
                    <w:t>َ</w:t>
                  </w:r>
                  <w:r w:rsidRPr="00370171">
                    <w:rPr>
                      <w:rFonts w:cs="Mudir MT" w:hint="cs"/>
                      <w:sz w:val="56"/>
                      <w:szCs w:val="56"/>
                      <w:rtl/>
                    </w:rPr>
                    <w:t>ــة</w:t>
                  </w:r>
                  <w:r>
                    <w:rPr>
                      <w:rFonts w:cs="Mudir MT" w:hint="cs"/>
                      <w:sz w:val="56"/>
                      <w:szCs w:val="56"/>
                      <w:rtl/>
                    </w:rPr>
                    <w:t>ُ</w:t>
                  </w:r>
                </w:p>
              </w:txbxContent>
            </v:textbox>
          </v:shape>
        </w:pict>
      </w:r>
    </w:p>
    <w:p w:rsidR="00370171" w:rsidRDefault="00370171" w:rsidP="001025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370171" w:rsidRDefault="00370171" w:rsidP="001025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102589" w:rsidRPr="00102589" w:rsidRDefault="00467DBF" w:rsidP="00050EB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الحمد لله رب العالمين ، والصلاة والسلام على سيدنا ونبينا محمد وعلى آله وصحبه أجمعين ، والتابعين ومن تبعهم بإحسان إلى يوم الدين </w:t>
      </w:r>
      <w:r w:rsidR="00102589" w:rsidRPr="00102589">
        <w:rPr>
          <w:rFonts w:cs="Traditional Arabic"/>
          <w:color w:val="000000"/>
          <w:sz w:val="36"/>
          <w:szCs w:val="36"/>
          <w:rtl/>
        </w:rPr>
        <w:t>، أما بعد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02589" w:rsidRPr="00102589">
        <w:rPr>
          <w:rFonts w:cs="Traditional Arabic"/>
          <w:color w:val="000000"/>
          <w:sz w:val="36"/>
          <w:szCs w:val="36"/>
          <w:rtl/>
        </w:rPr>
        <w:t xml:space="preserve">: </w:t>
      </w:r>
    </w:p>
    <w:p w:rsidR="000336DC" w:rsidRDefault="000336DC" w:rsidP="00050EB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فإنَّ أشرف وأولى ما عُمرت به الأوقات ، وصرفت فيه الأعمار ، وتنافس فيه المتنافسون ، وتسابق فيه الأبرار ، هو العلم بالله وبشريعته ؛ لأن</w:t>
      </w:r>
      <w:r w:rsidR="00FD72B5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 xml:space="preserve">ه لازم تحقيق حكمة خلق الله ـ تعالى ـ للمكلفين ، وهي عبادته ، كما قال تعالى : </w:t>
      </w:r>
      <w:r w:rsidRPr="000336DC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rtl/>
        </w:rPr>
        <w:t xml:space="preserve"> </w:t>
      </w:r>
      <w:r w:rsidRPr="000336DC">
        <w:rPr>
          <w:rFonts w:cs="Traditional Arabic"/>
          <w:color w:val="000000"/>
          <w:sz w:val="36"/>
          <w:szCs w:val="36"/>
          <w:rtl/>
        </w:rPr>
        <w:t xml:space="preserve">وَمَا خَلَقْتُ الْجِنَّ وَالْإِنْسَ إِلَّا لِيَعْبُدُونِ </w:t>
      </w:r>
      <w:r w:rsidRPr="000336DC">
        <w:rPr>
          <w:rFonts w:cs="Traditional Arabic"/>
          <w:color w:val="000000"/>
        </w:rPr>
        <w:sym w:font="HQPB2" w:char="F0E1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36DC">
        <w:rPr>
          <w:rFonts w:cs="Traditional Arabic" w:hint="cs"/>
          <w:color w:val="000000"/>
          <w:rtl/>
        </w:rPr>
        <w:t xml:space="preserve">(سورة </w:t>
      </w:r>
      <w:r w:rsidRPr="000336DC">
        <w:rPr>
          <w:rFonts w:cs="Traditional Arabic"/>
          <w:color w:val="000000"/>
          <w:rtl/>
        </w:rPr>
        <w:t>الذاريات : 56</w:t>
      </w:r>
      <w:r w:rsidRPr="000336DC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؛ إذ</w:t>
      </w:r>
      <w:r w:rsidR="00FD72B5">
        <w:rPr>
          <w:rFonts w:cs="Traditional Arabic" w:hint="cs"/>
          <w:color w:val="000000"/>
          <w:sz w:val="36"/>
          <w:szCs w:val="36"/>
          <w:rtl/>
        </w:rPr>
        <w:t>ْ</w:t>
      </w:r>
      <w:r>
        <w:rPr>
          <w:rFonts w:cs="Traditional Arabic" w:hint="cs"/>
          <w:color w:val="000000"/>
          <w:sz w:val="36"/>
          <w:szCs w:val="36"/>
          <w:rtl/>
        </w:rPr>
        <w:t xml:space="preserve"> لا يمكن لأحدٍ عبادة الله إلا بعد الفقه عنه ، والعلم بشرعه ، ولقد </w:t>
      </w:r>
      <w:r w:rsidR="00FD72B5">
        <w:rPr>
          <w:rFonts w:cs="Traditional Arabic" w:hint="cs"/>
          <w:color w:val="000000"/>
          <w:sz w:val="36"/>
          <w:szCs w:val="36"/>
          <w:rtl/>
        </w:rPr>
        <w:t>أ</w:t>
      </w:r>
      <w:r>
        <w:rPr>
          <w:rFonts w:cs="Traditional Arabic" w:hint="cs"/>
          <w:color w:val="000000"/>
          <w:sz w:val="36"/>
          <w:szCs w:val="36"/>
          <w:rtl/>
        </w:rPr>
        <w:t xml:space="preserve">ودع الله ـ تعالى ـ في كتابه أصول التشريع وقواعده ، وبيَّن فيه معالمه </w:t>
      </w:r>
      <w:r w:rsidR="00FD72B5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وأحكم فيه معاقده ، فلم يغادر صغيرة</w:t>
      </w:r>
      <w:r w:rsidR="00FD72B5">
        <w:rPr>
          <w:rFonts w:cs="Traditional Arabic" w:hint="cs"/>
          <w:color w:val="000000"/>
          <w:sz w:val="36"/>
          <w:szCs w:val="36"/>
          <w:rtl/>
        </w:rPr>
        <w:t>ً</w:t>
      </w:r>
      <w:r>
        <w:rPr>
          <w:rFonts w:cs="Traditional Arabic" w:hint="cs"/>
          <w:color w:val="000000"/>
          <w:sz w:val="36"/>
          <w:szCs w:val="36"/>
          <w:rtl/>
        </w:rPr>
        <w:t xml:space="preserve"> ولا كبيرة</w:t>
      </w:r>
      <w:r w:rsidR="00FD72B5">
        <w:rPr>
          <w:rFonts w:cs="Traditional Arabic" w:hint="cs"/>
          <w:color w:val="000000"/>
          <w:sz w:val="36"/>
          <w:szCs w:val="36"/>
          <w:rtl/>
        </w:rPr>
        <w:t>ً</w:t>
      </w:r>
      <w:r>
        <w:rPr>
          <w:rFonts w:cs="Traditional Arabic" w:hint="cs"/>
          <w:color w:val="000000"/>
          <w:sz w:val="36"/>
          <w:szCs w:val="36"/>
          <w:rtl/>
        </w:rPr>
        <w:t xml:space="preserve"> من الخير إلا دلَّ عليها ، وأرشد إليها ، ثمَّ بيَّنها رسوله </w:t>
      </w:r>
      <w:r>
        <w:rPr>
          <w:rFonts w:cs="Traditional Arabic" w:hint="cs"/>
          <w:color w:val="000000"/>
          <w:sz w:val="36"/>
          <w:szCs w:val="36"/>
        </w:rPr>
        <w:sym w:font="AGA Arabesque" w:char="F072"/>
      </w:r>
      <w:r>
        <w:rPr>
          <w:rFonts w:cs="Traditional Arabic" w:hint="cs"/>
          <w:color w:val="000000"/>
          <w:sz w:val="36"/>
          <w:szCs w:val="36"/>
          <w:rtl/>
        </w:rPr>
        <w:t xml:space="preserve"> أتمَّ بيانٍ وأحسنه ، لذا كان تفسير القرآن الذي هو سبيل </w:t>
      </w:r>
      <w:r w:rsidR="000B1694">
        <w:rPr>
          <w:rFonts w:cs="Traditional Arabic" w:hint="cs"/>
          <w:color w:val="000000"/>
          <w:sz w:val="36"/>
          <w:szCs w:val="36"/>
          <w:rtl/>
        </w:rPr>
        <w:t>العمل بمقتضاه أعظمَ العلوم وأجلَّها .</w:t>
      </w:r>
    </w:p>
    <w:p w:rsidR="00DE5BBA" w:rsidRDefault="000B1694" w:rsidP="00C441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ولمَّا </w:t>
      </w:r>
      <w:r w:rsidR="00DE5BBA">
        <w:rPr>
          <w:rFonts w:cs="Traditional Arabic" w:hint="cs"/>
          <w:color w:val="000000"/>
          <w:sz w:val="36"/>
          <w:szCs w:val="36"/>
          <w:rtl/>
        </w:rPr>
        <w:t xml:space="preserve">وفقني </w:t>
      </w:r>
      <w:r>
        <w:rPr>
          <w:rFonts w:cs="Traditional Arabic" w:hint="cs"/>
          <w:color w:val="000000"/>
          <w:sz w:val="36"/>
          <w:szCs w:val="36"/>
          <w:rtl/>
        </w:rPr>
        <w:t xml:space="preserve">الله ـ تعالى ـ للتخصص الأكاديمي في التفسير وعلومه </w:t>
      </w:r>
      <w:r w:rsidR="00DE5BBA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 xml:space="preserve">وأعانني </w:t>
      </w:r>
      <w:r w:rsidR="00DE5BBA">
        <w:rPr>
          <w:rFonts w:cs="Traditional Arabic" w:hint="cs"/>
          <w:color w:val="000000"/>
          <w:sz w:val="36"/>
          <w:szCs w:val="36"/>
          <w:rtl/>
        </w:rPr>
        <w:t xml:space="preserve">على اجتياز مرحلة ( الماجستير ) بتوفيق منه ، كان من متطلبات المرحلة العلمية القادمة تقديم أطروحة علمية لمرحلة ( الدكتوراه ) ، فوقع اختياري على </w:t>
      </w:r>
      <w:r w:rsidR="00102589" w:rsidRPr="00102589">
        <w:rPr>
          <w:rFonts w:cs="Traditional Arabic"/>
          <w:color w:val="000000"/>
          <w:sz w:val="36"/>
          <w:szCs w:val="36"/>
          <w:rtl/>
        </w:rPr>
        <w:t>تحقيق كتاب</w:t>
      </w:r>
      <w:r w:rsidR="00DE5BB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02589" w:rsidRPr="00102589">
        <w:rPr>
          <w:rFonts w:cs="Traditional Arabic"/>
          <w:color w:val="000000"/>
          <w:sz w:val="36"/>
          <w:szCs w:val="36"/>
          <w:rtl/>
        </w:rPr>
        <w:t xml:space="preserve">: </w:t>
      </w:r>
    </w:p>
    <w:p w:rsidR="00102589" w:rsidRPr="00DE5BBA" w:rsidRDefault="00102589" w:rsidP="00050EB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360" w:lineRule="auto"/>
        <w:ind w:firstLine="669"/>
        <w:jc w:val="both"/>
        <w:rPr>
          <w:rFonts w:cs="Mudir MT"/>
          <w:color w:val="000000"/>
          <w:sz w:val="36"/>
          <w:szCs w:val="36"/>
          <w:rtl/>
        </w:rPr>
      </w:pPr>
      <w:r w:rsidRPr="00050EB1">
        <w:rPr>
          <w:rFonts w:cs="Mudir MT"/>
          <w:b/>
          <w:bCs/>
          <w:color w:val="000000"/>
          <w:sz w:val="48"/>
          <w:szCs w:val="48"/>
          <w:rtl/>
        </w:rPr>
        <w:t>( 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ب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ح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ر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م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ح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ي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ط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إ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م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م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أ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ب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ي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ح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ي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َّ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ن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</w:t>
      </w:r>
      <w:r w:rsidR="00B77FBD">
        <w:rPr>
          <w:rFonts w:cs="Mudir MT" w:hint="cs"/>
          <w:b/>
          <w:bCs/>
          <w:color w:val="000000"/>
          <w:sz w:val="48"/>
          <w:szCs w:val="48"/>
          <w:rtl/>
        </w:rPr>
        <w:t xml:space="preserve">، 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م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ح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م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َّ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د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ب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ن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ي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و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س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ف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أ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ن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د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س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ي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غ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ر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ن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ط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ي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ِ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 xml:space="preserve">، 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ا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ل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ْ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م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ُ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ت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و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فَّى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س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ن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>ة</w:t>
      </w:r>
      <w:r w:rsidR="0087396A">
        <w:rPr>
          <w:rFonts w:cs="Mudir MT" w:hint="cs"/>
          <w:b/>
          <w:bCs/>
          <w:color w:val="000000"/>
          <w:sz w:val="48"/>
          <w:szCs w:val="48"/>
          <w:rtl/>
        </w:rPr>
        <w:t>َ</w:t>
      </w:r>
      <w:r w:rsidRPr="00050EB1">
        <w:rPr>
          <w:rFonts w:cs="Mudir MT"/>
          <w:b/>
          <w:bCs/>
          <w:color w:val="000000"/>
          <w:sz w:val="48"/>
          <w:szCs w:val="48"/>
          <w:rtl/>
        </w:rPr>
        <w:t xml:space="preserve"> 745هـ ) </w:t>
      </w:r>
      <w:r w:rsidR="00B77FBD">
        <w:rPr>
          <w:rFonts w:cs="Mudir MT" w:hint="cs"/>
          <w:b/>
          <w:bCs/>
          <w:color w:val="000000"/>
          <w:sz w:val="48"/>
          <w:szCs w:val="48"/>
          <w:rtl/>
        </w:rPr>
        <w:t>.</w:t>
      </w:r>
    </w:p>
    <w:p w:rsidR="00CD5DEB" w:rsidRDefault="00102589" w:rsidP="00050EB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 w:rsidRPr="00102589">
        <w:rPr>
          <w:rFonts w:cs="Traditional Arabic"/>
          <w:color w:val="000000"/>
          <w:sz w:val="36"/>
          <w:szCs w:val="36"/>
          <w:rtl/>
        </w:rPr>
        <w:lastRenderedPageBreak/>
        <w:t>من قول الله تعالى</w:t>
      </w:r>
      <w:r w:rsidR="00DE5BBA">
        <w:rPr>
          <w:rFonts w:cs="Traditional Arabic" w:hint="cs"/>
          <w:color w:val="000000"/>
          <w:sz w:val="36"/>
          <w:szCs w:val="36"/>
          <w:rtl/>
        </w:rPr>
        <w:t xml:space="preserve"> : </w:t>
      </w:r>
      <w:r w:rsidR="00DE5BBA" w:rsidRPr="00DE5BBA">
        <w:rPr>
          <w:rFonts w:cs="Traditional Arabic" w:hint="cs"/>
          <w:color w:val="000000"/>
        </w:rPr>
        <w:sym w:font="HQPB2" w:char="F0E2"/>
      </w:r>
      <w:r w:rsidR="00DE5BBA" w:rsidRPr="00DE5BBA">
        <w:rPr>
          <w:rtl/>
        </w:rPr>
        <w:t xml:space="preserve"> </w:t>
      </w:r>
      <w:r w:rsidR="00DE5BBA" w:rsidRPr="00DE5BBA">
        <w:rPr>
          <w:rFonts w:cs="Traditional Arabic"/>
          <w:color w:val="000000"/>
          <w:sz w:val="36"/>
          <w:szCs w:val="36"/>
          <w:rtl/>
        </w:rPr>
        <w:t xml:space="preserve">وَلَقَدْ أَوْحَيْنَا إِلَى مُوسَى أَنْ أَسْرِ بِعِبَادِي فَاضْرِبْ لَهُمْ طَرِيقًا فِي الْبَحْرِ يَبَسًا لَا تَخَافُ دَرَكًا وَلَا تَخْشَى </w:t>
      </w:r>
      <w:r w:rsidR="00DE5BBA" w:rsidRPr="00DE5BBA">
        <w:rPr>
          <w:rFonts w:cs="Traditional Arabic"/>
          <w:color w:val="000000"/>
        </w:rPr>
        <w:sym w:font="HQPB2" w:char="F0E1"/>
      </w:r>
      <w:r w:rsidR="00DE5BB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D5DEB">
        <w:rPr>
          <w:rFonts w:cs="Traditional Arabic" w:hint="cs"/>
          <w:color w:val="000000"/>
          <w:sz w:val="36"/>
          <w:szCs w:val="36"/>
          <w:rtl/>
        </w:rPr>
        <w:t xml:space="preserve">(سورة </w:t>
      </w:r>
      <w:r w:rsidR="00CD5DEB">
        <w:rPr>
          <w:rFonts w:cs="Traditional Arabic"/>
          <w:color w:val="000000"/>
          <w:sz w:val="36"/>
          <w:szCs w:val="36"/>
          <w:rtl/>
        </w:rPr>
        <w:t>طه : 77</w:t>
      </w:r>
      <w:r w:rsidR="00CD5DEB">
        <w:rPr>
          <w:rFonts w:cs="Traditional Arabic" w:hint="cs"/>
          <w:color w:val="000000"/>
          <w:sz w:val="36"/>
          <w:szCs w:val="36"/>
          <w:rtl/>
        </w:rPr>
        <w:t>) .</w:t>
      </w:r>
    </w:p>
    <w:p w:rsidR="00102589" w:rsidRPr="00102589" w:rsidRDefault="00102589" w:rsidP="00050EB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 w:rsidRPr="00102589">
        <w:rPr>
          <w:rFonts w:cs="Traditional Arabic"/>
          <w:color w:val="000000"/>
          <w:sz w:val="36"/>
          <w:szCs w:val="36"/>
          <w:rtl/>
        </w:rPr>
        <w:t>إلى قوله تعالى</w:t>
      </w:r>
      <w:r w:rsidR="00CD5D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cs="Traditional Arabic"/>
          <w:color w:val="000000"/>
          <w:sz w:val="36"/>
          <w:szCs w:val="36"/>
          <w:rtl/>
        </w:rPr>
        <w:t>:</w:t>
      </w:r>
      <w:r w:rsidR="00CD5D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D5DEB" w:rsidRPr="00CD5DEB">
        <w:rPr>
          <w:rFonts w:cs="Traditional Arabic" w:hint="cs"/>
          <w:color w:val="000000"/>
        </w:rPr>
        <w:sym w:font="HQPB2" w:char="F0E2"/>
      </w:r>
      <w:r w:rsidRPr="00102589">
        <w:rPr>
          <w:rFonts w:cs="Traditional Arabic"/>
          <w:color w:val="000000"/>
          <w:sz w:val="36"/>
          <w:szCs w:val="36"/>
          <w:rtl/>
        </w:rPr>
        <w:t xml:space="preserve"> </w:t>
      </w:r>
      <w:r w:rsidR="00CD5DEB" w:rsidRPr="00CD5DEB">
        <w:rPr>
          <w:rFonts w:cs="Traditional Arabic"/>
          <w:color w:val="000000"/>
          <w:sz w:val="36"/>
          <w:szCs w:val="36"/>
          <w:rtl/>
        </w:rPr>
        <w:t xml:space="preserve">وَقُلْ رَبِّ اغْفِرْ وَارْحَمْ وَأَنْتَ خَيْرُ الرَّاحِمِينَ </w:t>
      </w:r>
      <w:r w:rsidR="00CD5DEB" w:rsidRPr="00D729FC">
        <w:rPr>
          <w:rFonts w:cs="Traditional Arabic"/>
          <w:color w:val="000000"/>
        </w:rPr>
        <w:sym w:font="HQPB2" w:char="F0E1"/>
      </w:r>
      <w:r w:rsidR="00D729FC">
        <w:rPr>
          <w:rFonts w:cs="Traditional Arabic"/>
          <w:color w:val="000000"/>
          <w:sz w:val="36"/>
          <w:szCs w:val="36"/>
          <w:rtl/>
        </w:rPr>
        <w:t xml:space="preserve"> </w:t>
      </w:r>
      <w:r w:rsidR="00D729FC" w:rsidRPr="00D729FC">
        <w:rPr>
          <w:rFonts w:cs="Traditional Arabic" w:hint="cs"/>
          <w:color w:val="000000"/>
          <w:rtl/>
        </w:rPr>
        <w:t xml:space="preserve">(سورة </w:t>
      </w:r>
      <w:r w:rsidR="00D729FC" w:rsidRPr="00D729FC">
        <w:rPr>
          <w:rFonts w:cs="Traditional Arabic"/>
          <w:color w:val="000000"/>
          <w:rtl/>
        </w:rPr>
        <w:t>المؤمنون : 118</w:t>
      </w:r>
      <w:r w:rsidR="00D729FC" w:rsidRPr="00D729FC">
        <w:rPr>
          <w:rFonts w:cs="Traditional Arabic" w:hint="cs"/>
          <w:color w:val="000000"/>
          <w:rtl/>
        </w:rPr>
        <w:t xml:space="preserve">) </w:t>
      </w:r>
      <w:r w:rsidR="00975131">
        <w:rPr>
          <w:rFonts w:cs="Traditional Arabic" w:hint="cs"/>
          <w:color w:val="000000"/>
          <w:sz w:val="36"/>
          <w:szCs w:val="36"/>
          <w:rtl/>
        </w:rPr>
        <w:t>"</w:t>
      </w:r>
      <w:r w:rsidRPr="00102589">
        <w:rPr>
          <w:rFonts w:cs="Traditional Arabic"/>
          <w:color w:val="000000"/>
          <w:sz w:val="36"/>
          <w:szCs w:val="36"/>
          <w:rtl/>
        </w:rPr>
        <w:t xml:space="preserve"> دراسة</w:t>
      </w:r>
      <w:r w:rsidRPr="00102589">
        <w:rPr>
          <w:rFonts w:cs="Traditional Arabic" w:hint="cs"/>
          <w:color w:val="000000"/>
          <w:sz w:val="36"/>
          <w:szCs w:val="36"/>
          <w:rtl/>
        </w:rPr>
        <w:t>ً</w:t>
      </w:r>
      <w:r w:rsidRPr="00102589">
        <w:rPr>
          <w:rFonts w:cs="Traditional Arabic"/>
          <w:color w:val="000000"/>
          <w:sz w:val="36"/>
          <w:szCs w:val="36"/>
          <w:rtl/>
        </w:rPr>
        <w:t xml:space="preserve"> وتحق</w:t>
      </w:r>
      <w:r w:rsidRPr="00102589">
        <w:rPr>
          <w:rFonts w:cs="Traditional Arabic" w:hint="cs"/>
          <w:color w:val="000000"/>
          <w:sz w:val="36"/>
          <w:szCs w:val="36"/>
          <w:rtl/>
        </w:rPr>
        <w:t>ي</w:t>
      </w:r>
      <w:r w:rsidRPr="00102589">
        <w:rPr>
          <w:rFonts w:cs="Traditional Arabic"/>
          <w:color w:val="000000"/>
          <w:sz w:val="36"/>
          <w:szCs w:val="36"/>
          <w:rtl/>
        </w:rPr>
        <w:t>قاً</w:t>
      </w:r>
      <w:r w:rsidR="00975131">
        <w:rPr>
          <w:rFonts w:cs="Traditional Arabic" w:hint="cs"/>
          <w:color w:val="000000"/>
          <w:sz w:val="36"/>
          <w:szCs w:val="36"/>
          <w:rtl/>
        </w:rPr>
        <w:t xml:space="preserve"> "</w:t>
      </w:r>
      <w:r w:rsidR="00D729FC">
        <w:rPr>
          <w:rFonts w:cs="Traditional Arabic" w:hint="cs"/>
          <w:color w:val="000000"/>
          <w:sz w:val="36"/>
          <w:szCs w:val="36"/>
          <w:rtl/>
        </w:rPr>
        <w:t xml:space="preserve"> ابتداءً من اللوحة التاسـ(39)ـعة والثلاثون </w:t>
      </w:r>
      <w:r w:rsidR="00975131">
        <w:rPr>
          <w:rFonts w:cs="Traditional Arabic" w:hint="cs"/>
          <w:color w:val="000000"/>
          <w:sz w:val="36"/>
          <w:szCs w:val="36"/>
          <w:rtl/>
        </w:rPr>
        <w:t xml:space="preserve">( ب ) من الجزء الثالث ، إلى اللوحة الثانية عشـ(112)ـر بعد المئة ( أ ) </w:t>
      </w:r>
      <w:r w:rsidR="00EB3AB0">
        <w:rPr>
          <w:rFonts w:cs="Traditional Arabic" w:hint="cs"/>
          <w:color w:val="000000"/>
          <w:sz w:val="36"/>
          <w:szCs w:val="36"/>
          <w:rtl/>
        </w:rPr>
        <w:t xml:space="preserve">من نسخة عاطف أفندي </w:t>
      </w:r>
      <w:r w:rsidR="00975131">
        <w:rPr>
          <w:rFonts w:cs="Traditional Arabic" w:hint="cs"/>
          <w:color w:val="000000"/>
          <w:sz w:val="36"/>
          <w:szCs w:val="36"/>
          <w:rtl/>
        </w:rPr>
        <w:t>.</w:t>
      </w:r>
    </w:p>
    <w:p w:rsidR="00102589" w:rsidRDefault="00102589" w:rsidP="00050EB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 w:rsidRPr="00102589">
        <w:rPr>
          <w:rFonts w:cs="Traditional Arabic"/>
          <w:color w:val="000000"/>
          <w:sz w:val="36"/>
          <w:szCs w:val="36"/>
          <w:rtl/>
        </w:rPr>
        <w:t>لأسباب ذكرتها ومسوِّغات فصَّلتها</w:t>
      </w:r>
      <w:r w:rsidR="00653C7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cs="Traditional Arabic"/>
          <w:color w:val="000000"/>
          <w:sz w:val="36"/>
          <w:szCs w:val="36"/>
          <w:rtl/>
        </w:rPr>
        <w:t>، راجياً الله الكريم أن يوفقني لخدمة كتابه العظيم</w:t>
      </w:r>
      <w:r w:rsidR="00853EE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cs="Traditional Arabic"/>
          <w:color w:val="000000"/>
          <w:sz w:val="36"/>
          <w:szCs w:val="36"/>
          <w:rtl/>
        </w:rPr>
        <w:t xml:space="preserve">، وأن يشغل به لساني وجَناني وأركاني </w:t>
      </w:r>
      <w:r w:rsidR="00853EE7">
        <w:rPr>
          <w:rFonts w:cs="Traditional Arabic" w:hint="cs"/>
          <w:color w:val="000000"/>
          <w:sz w:val="36"/>
          <w:szCs w:val="36"/>
          <w:rtl/>
        </w:rPr>
        <w:t xml:space="preserve">؛ </w:t>
      </w:r>
      <w:r w:rsidRPr="00102589">
        <w:rPr>
          <w:rFonts w:cs="Traditional Arabic"/>
          <w:color w:val="000000"/>
          <w:sz w:val="36"/>
          <w:szCs w:val="36"/>
          <w:rtl/>
        </w:rPr>
        <w:t>فيكون لي خير جليس ونديم</w:t>
      </w:r>
      <w:r w:rsidR="00853EE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cs="Traditional Arabic"/>
          <w:color w:val="000000"/>
          <w:sz w:val="36"/>
          <w:szCs w:val="36"/>
          <w:rtl/>
        </w:rPr>
        <w:t>، وأن يلهمني الصواب في القول والعمل</w:t>
      </w:r>
      <w:r w:rsidR="00853EE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cs="Traditional Arabic"/>
          <w:color w:val="000000"/>
          <w:sz w:val="36"/>
          <w:szCs w:val="36"/>
          <w:rtl/>
        </w:rPr>
        <w:t>، إن</w:t>
      </w:r>
      <w:r w:rsidR="00FD72B5">
        <w:rPr>
          <w:rFonts w:cs="Traditional Arabic" w:hint="cs"/>
          <w:color w:val="000000"/>
          <w:sz w:val="36"/>
          <w:szCs w:val="36"/>
          <w:rtl/>
        </w:rPr>
        <w:t>َّ</w:t>
      </w:r>
      <w:r w:rsidRPr="00102589">
        <w:rPr>
          <w:rFonts w:cs="Traditional Arabic"/>
          <w:color w:val="000000"/>
          <w:sz w:val="36"/>
          <w:szCs w:val="36"/>
          <w:rtl/>
        </w:rPr>
        <w:t>ه سبحانه قريب سميع مجيب</w:t>
      </w:r>
      <w:r w:rsidR="00853EE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F71317" w:rsidRDefault="00F71317" w:rsidP="001025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C441A0" w:rsidRDefault="00050EB1" w:rsidP="00050EB1">
      <w:pPr>
        <w:ind w:firstLine="624"/>
        <w:jc w:val="center"/>
        <w:rPr>
          <w:rFonts w:cs="Mudir MT"/>
          <w:color w:val="000000"/>
          <w:sz w:val="36"/>
          <w:szCs w:val="36"/>
          <w:rtl/>
        </w:rPr>
      </w:pPr>
      <w:bookmarkStart w:id="0" w:name="_Toc272398475"/>
      <w:r>
        <w:rPr>
          <w:rFonts w:cs="Mudir MT"/>
          <w:noProof/>
          <w:color w:val="000000"/>
          <w:sz w:val="36"/>
          <w:szCs w:val="36"/>
        </w:rPr>
        <w:drawing>
          <wp:inline distT="0" distB="0" distL="0" distR="0">
            <wp:extent cx="2141297" cy="408562"/>
            <wp:effectExtent l="19050" t="0" r="0" b="0"/>
            <wp:docPr id="45" name="صورة 45" descr="C:\Documents and Settings\USER\My Documents\My Pictures\MC900099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My Documents\My Pictures\MC900099171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57" cy="4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A0" w:rsidRDefault="00C441A0" w:rsidP="00050EB1">
      <w:pPr>
        <w:ind w:firstLine="624"/>
        <w:jc w:val="center"/>
        <w:rPr>
          <w:rFonts w:cs="Mudir MT"/>
          <w:color w:val="000000"/>
          <w:sz w:val="36"/>
          <w:szCs w:val="36"/>
          <w:rtl/>
        </w:rPr>
      </w:pPr>
    </w:p>
    <w:p w:rsidR="00C441A0" w:rsidRDefault="00C441A0" w:rsidP="00050EB1">
      <w:pPr>
        <w:ind w:firstLine="624"/>
        <w:jc w:val="center"/>
        <w:rPr>
          <w:rFonts w:cs="Mudir MT"/>
          <w:color w:val="000000"/>
          <w:sz w:val="36"/>
          <w:szCs w:val="36"/>
          <w:rtl/>
        </w:rPr>
        <w:sectPr w:rsidR="00C441A0" w:rsidSect="001B627E">
          <w:headerReference w:type="default" r:id="rId16"/>
          <w:footnotePr>
            <w:numRestart w:val="eachPage"/>
          </w:footnotePr>
          <w:pgSz w:w="11906" w:h="16838" w:code="9"/>
          <w:pgMar w:top="1701" w:right="2268" w:bottom="1134" w:left="1304" w:header="851" w:footer="675" w:gutter="0"/>
          <w:cols w:space="708"/>
          <w:bidi/>
          <w:rtlGutter/>
          <w:docGrid w:linePitch="360"/>
        </w:sectPr>
      </w:pPr>
    </w:p>
    <w:p w:rsidR="00F71317" w:rsidRDefault="00F71317" w:rsidP="00050EB1">
      <w:pPr>
        <w:ind w:firstLine="624"/>
        <w:jc w:val="center"/>
        <w:rPr>
          <w:rFonts w:cs="Mudir MT"/>
          <w:color w:val="000000"/>
          <w:sz w:val="36"/>
          <w:szCs w:val="36"/>
        </w:rPr>
      </w:pPr>
    </w:p>
    <w:p w:rsidR="00B77FBD" w:rsidRDefault="0017571C" w:rsidP="00D74EC4">
      <w:pPr>
        <w:pStyle w:val="a1"/>
        <w:keepNext/>
        <w:numPr>
          <w:ilvl w:val="0"/>
          <w:numId w:val="0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before="400"/>
        <w:jc w:val="left"/>
        <w:rPr>
          <w:rFonts w:cs="Mudir MT"/>
          <w:color w:val="000000"/>
          <w:sz w:val="36"/>
          <w:szCs w:val="36"/>
          <w:rtl/>
        </w:rPr>
      </w:pPr>
      <w:r>
        <w:rPr>
          <w:rFonts w:cs="Mudir MT"/>
          <w:noProof/>
          <w:color w:val="000000"/>
          <w:sz w:val="36"/>
          <w:szCs w:val="36"/>
          <w:rtl/>
        </w:rPr>
        <w:pict>
          <v:shape id="_x0000_s1044" type="#_x0000_t202" style="position:absolute;left:0;text-align:left;margin-left:141.05pt;margin-top:32.8pt;width:159.75pt;height:36.2pt;z-index:251670528" stroked="f">
            <v:textbox style="mso-next-textbox:#_x0000_s1044">
              <w:txbxContent>
                <w:p w:rsidR="003468C2" w:rsidRPr="00D74EC4" w:rsidRDefault="003468C2" w:rsidP="00D74EC4">
                  <w:pPr>
                    <w:jc w:val="center"/>
                    <w:rPr>
                      <w:rFonts w:cs="Mudir MT"/>
                      <w:sz w:val="36"/>
                      <w:szCs w:val="36"/>
                    </w:rPr>
                  </w:pPr>
                  <w:r w:rsidRPr="009076CC">
                    <w:rPr>
                      <w:rFonts w:cs="Mudir MT" w:hint="cs"/>
                      <w:sz w:val="36"/>
                      <w:szCs w:val="36"/>
                      <w:rtl/>
                    </w:rPr>
                    <w:t>أسباب اختيار الموضوع</w:t>
                  </w:r>
                </w:p>
              </w:txbxContent>
            </v:textbox>
            <w10:wrap anchorx="page"/>
          </v:shape>
        </w:pict>
      </w:r>
      <w:r>
        <w:rPr>
          <w:rFonts w:cs="Mudir MT"/>
          <w:noProof/>
          <w:color w:val="000000"/>
          <w:sz w:val="36"/>
          <w:szCs w:val="36"/>
          <w:rtl/>
        </w:rPr>
        <w:pict>
          <v:shape id="_x0000_s1043" type="#_x0000_t202" style="position:absolute;left:0;text-align:left;margin-left:0;margin-top:3.5pt;width:293.9pt;height:93.55pt;z-index:251669504;mso-position-horizontal:center;mso-width-relative:margin;mso-height-relative:margin" stroked="f">
            <v:textbox style="mso-next-textbox:#_x0000_s1043">
              <w:txbxContent>
                <w:p w:rsidR="003468C2" w:rsidRDefault="003468C2" w:rsidP="00D74EC4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3295650" cy="1084207"/>
                        <wp:effectExtent l="19050" t="0" r="0" b="0"/>
                        <wp:docPr id="50" name="صورة 50" descr="C:\Documents and Settings\USER\My Documents\My Pictures\MC90011656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Documents and Settings\USER\My Documents\My Pictures\MC90011656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7844" cy="1084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7FBD" w:rsidRDefault="00B77FBD" w:rsidP="00B77FBD">
      <w:pPr>
        <w:pStyle w:val="a1"/>
        <w:keepNext/>
        <w:numPr>
          <w:ilvl w:val="0"/>
          <w:numId w:val="0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before="400"/>
        <w:ind w:left="425"/>
        <w:jc w:val="left"/>
        <w:rPr>
          <w:rFonts w:cs="Mudir MT"/>
          <w:color w:val="000000"/>
          <w:sz w:val="36"/>
          <w:szCs w:val="36"/>
          <w:rtl/>
        </w:rPr>
      </w:pPr>
    </w:p>
    <w:bookmarkEnd w:id="0"/>
    <w:p w:rsidR="00D74EC4" w:rsidRDefault="00D74EC4" w:rsidP="00B77FB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B77FBD" w:rsidRPr="00102589" w:rsidRDefault="00102589" w:rsidP="009076C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02589">
        <w:rPr>
          <w:rFonts w:cs="Traditional Arabic"/>
          <w:color w:val="000000"/>
          <w:sz w:val="36"/>
          <w:szCs w:val="36"/>
          <w:rtl/>
        </w:rPr>
        <w:t xml:space="preserve">وقع اختياري لهذا الموضوع </w:t>
      </w:r>
      <w:r w:rsidR="00853EE7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02589">
        <w:rPr>
          <w:rFonts w:cs="Traditional Arabic"/>
          <w:color w:val="000000"/>
          <w:sz w:val="36"/>
          <w:szCs w:val="36"/>
          <w:rtl/>
        </w:rPr>
        <w:t>وتوجهت إليه همتي للأسباب التالية</w:t>
      </w:r>
      <w:r w:rsidR="00853EE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cs="Traditional Arabic"/>
          <w:color w:val="000000"/>
          <w:sz w:val="36"/>
          <w:szCs w:val="36"/>
          <w:rtl/>
        </w:rPr>
        <w:t xml:space="preserve">: </w:t>
      </w:r>
    </w:p>
    <w:p w:rsidR="00102589" w:rsidRPr="00102589" w:rsidRDefault="00102589" w:rsidP="009076CC">
      <w:pPr>
        <w:pStyle w:val="afa"/>
        <w:widowControl w:val="0"/>
        <w:numPr>
          <w:ilvl w:val="0"/>
          <w:numId w:val="3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أهمية علم التفسير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الكبرى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؛ ل</w:t>
      </w:r>
      <w:r w:rsidR="00853EE7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اتصاله المباشر بكلام الله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ـ </w:t>
      </w:r>
      <w:r w:rsidR="00853EE7">
        <w:rPr>
          <w:rFonts w:ascii="Times New Roman" w:hAnsi="Times New Roman" w:cs="Traditional Arabic"/>
          <w:color w:val="000000"/>
          <w:sz w:val="36"/>
          <w:szCs w:val="36"/>
          <w:rtl/>
        </w:rPr>
        <w:t>تعالى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ـ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وشرفه على بقي</w:t>
      </w:r>
      <w:r w:rsidRPr="00102589">
        <w:rPr>
          <w:rFonts w:ascii="Times New Roman" w:hAnsi="Times New Roman" w:cs="Traditional Arabic" w:hint="cs"/>
          <w:color w:val="000000"/>
          <w:sz w:val="36"/>
          <w:szCs w:val="36"/>
          <w:rtl/>
        </w:rPr>
        <w:t>ة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العلوم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؛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لشرف موضوعه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؛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وغايته </w:t>
      </w:r>
      <w:r w:rsidR="00FD72B5">
        <w:rPr>
          <w:rFonts w:ascii="Times New Roman" w:hAnsi="Times New Roman" w:cs="Traditional Arabic" w:hint="cs"/>
          <w:color w:val="000000"/>
          <w:sz w:val="36"/>
          <w:szCs w:val="36"/>
          <w:rtl/>
        </w:rPr>
        <w:t>،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وشدة الحاجة إليه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FD72B5">
        <w:rPr>
          <w:rFonts w:ascii="Times New Roman" w:hAnsi="Times New Roman" w:cs="Traditional Arabic" w:hint="cs"/>
          <w:color w:val="000000"/>
          <w:sz w:val="36"/>
          <w:szCs w:val="36"/>
          <w:rtl/>
        </w:rPr>
        <w:t>؛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فكان حَرِيّ</w:t>
      </w:r>
      <w:r w:rsidRPr="00102589">
        <w:rPr>
          <w:rFonts w:ascii="Times New Roman" w:hAnsi="Times New Roman" w:cs="Traditional Arabic" w:hint="cs"/>
          <w:color w:val="000000"/>
          <w:sz w:val="36"/>
          <w:szCs w:val="36"/>
          <w:rtl/>
        </w:rPr>
        <w:t>َ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ا</w:t>
      </w:r>
      <w:r w:rsidRPr="00102589">
        <w:rPr>
          <w:rFonts w:ascii="Times New Roman" w:hAnsi="Times New Roman" w:cs="Traditional Arabic" w:hint="cs"/>
          <w:color w:val="000000"/>
          <w:sz w:val="36"/>
          <w:szCs w:val="36"/>
          <w:rtl/>
        </w:rPr>
        <w:t>ً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بصرف الأوقات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وإنفاق اللحظات في خدمته وتحريره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102589" w:rsidRPr="00102589" w:rsidRDefault="00102589" w:rsidP="009076CC">
      <w:pPr>
        <w:pStyle w:val="afa"/>
        <w:widowControl w:val="0"/>
        <w:numPr>
          <w:ilvl w:val="0"/>
          <w:numId w:val="3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أهمية الالتفات لكتب العلماء المتقدمين</w:t>
      </w:r>
      <w:r w:rsidRPr="00102589">
        <w:rPr>
          <w:rFonts w:cs="Traditional Arabic" w:hint="cs"/>
          <w:color w:val="000000"/>
          <w:sz w:val="36"/>
          <w:szCs w:val="36"/>
          <w:rtl/>
        </w:rPr>
        <w:t xml:space="preserve"> -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ولاسيما المحقِّقين منهم</w:t>
      </w:r>
      <w:r w:rsidRPr="00102589">
        <w:rPr>
          <w:rFonts w:cs="Traditional Arabic" w:hint="cs"/>
          <w:color w:val="000000"/>
          <w:sz w:val="36"/>
          <w:szCs w:val="36"/>
          <w:rtl/>
        </w:rPr>
        <w:t>-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وضرورة العكوف على تصانيفهم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لاستخراج ما أودعوها من مخبَّآت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علومٍ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>ٍ ،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ومخدَّرات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فُهومٍ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ٍ 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>، فهي نَتاج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أزمانٍ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وإِ</w:t>
      </w:r>
      <w:r w:rsidR="00FD72B5">
        <w:rPr>
          <w:rFonts w:ascii="Times New Roman" w:hAnsi="Times New Roman" w:cs="Traditional Arabic" w:hint="cs"/>
          <w:color w:val="000000"/>
          <w:sz w:val="36"/>
          <w:szCs w:val="36"/>
          <w:rtl/>
        </w:rPr>
        <w:t>رْث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أعمار</w:t>
      </w:r>
      <w:r w:rsidRPr="0010258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>وخَراج</w:t>
      </w:r>
      <w:r w:rsidR="00FD72B5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رِحلاتٍ </w:t>
      </w:r>
      <w:r w:rsidR="00FD72B5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>ومُعاناة ومكابدات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أسفار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>، وثمرة مدارسات ومناظرات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>ومطالعات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أسفار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>وحصيلة تأمُّلات واجتهادات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="00FD72B5">
        <w:rPr>
          <w:rFonts w:ascii="Times New Roman" w:hAnsi="Times New Roman" w:cs="Traditional Arabic"/>
          <w:color w:val="000000"/>
          <w:sz w:val="36"/>
          <w:szCs w:val="36"/>
          <w:rtl/>
        </w:rPr>
        <w:t>وعصارات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أفكار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، وذلك بالدراسة والتح</w:t>
      </w:r>
      <w:r w:rsidR="00853EE7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قيق </w:t>
      </w:r>
      <w:r w:rsidR="00FD72B5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="00853EE7">
        <w:rPr>
          <w:rFonts w:ascii="Times New Roman" w:hAnsi="Times New Roman" w:cs="Traditional Arabic"/>
          <w:color w:val="000000"/>
          <w:sz w:val="36"/>
          <w:szCs w:val="36"/>
          <w:rtl/>
        </w:rPr>
        <w:t>والتدقيق والتعلُّم والتعليم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.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</w:p>
    <w:p w:rsidR="002069D8" w:rsidRDefault="00102589" w:rsidP="009076CC">
      <w:pPr>
        <w:pStyle w:val="afa"/>
        <w:widowControl w:val="0"/>
        <w:numPr>
          <w:ilvl w:val="0"/>
          <w:numId w:val="3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قيمة تفسير ( البحر المحيط ) العظيمة بين مصنفات كتب التفسير</w:t>
      </w:r>
      <w:r w:rsidR="002D446B">
        <w:rPr>
          <w:rFonts w:ascii="Times New Roman" w:eastAsia="Times New Roman" w:hAnsi="Times New Roman"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وذلك لعدة </w:t>
      </w:r>
      <w:r w:rsidR="00853EE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اعتبارات </w:t>
      </w:r>
      <w:r w:rsidRPr="00102589">
        <w:rPr>
          <w:rFonts w:ascii="Times New Roman" w:hAnsi="Times New Roman" w:cs="Traditional Arabic"/>
          <w:color w:val="000000"/>
          <w:sz w:val="36"/>
          <w:szCs w:val="36"/>
          <w:rtl/>
        </w:rPr>
        <w:t>:</w:t>
      </w:r>
    </w:p>
    <w:p w:rsidR="00102589" w:rsidRPr="002069D8" w:rsidRDefault="002069D8" w:rsidP="009076CC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669"/>
        <w:jc w:val="lowKashida"/>
        <w:rPr>
          <w:rFonts w:ascii="Times New Roman" w:hAnsi="Times New Roman" w:cs="Mudir MT"/>
          <w:color w:val="000000"/>
          <w:sz w:val="36"/>
          <w:szCs w:val="36"/>
        </w:rPr>
      </w:pPr>
      <w:r w:rsidRPr="002069D8">
        <w:rPr>
          <w:rFonts w:ascii="Times New Roman" w:hAnsi="Times New Roman" w:cs="Mudir MT" w:hint="cs"/>
          <w:color w:val="000000"/>
          <w:sz w:val="36"/>
          <w:szCs w:val="36"/>
          <w:rtl/>
        </w:rPr>
        <w:t>أولاً : مكانة المؤلف :</w:t>
      </w:r>
      <w:r w:rsidR="00102589" w:rsidRPr="002069D8">
        <w:rPr>
          <w:rFonts w:ascii="Times New Roman" w:hAnsi="Times New Roman" w:cs="Mudir MT"/>
          <w:color w:val="000000"/>
          <w:sz w:val="36"/>
          <w:szCs w:val="36"/>
          <w:rtl/>
        </w:rPr>
        <w:t xml:space="preserve"> </w:t>
      </w:r>
    </w:p>
    <w:p w:rsidR="00C057B2" w:rsidRDefault="003C2318" w:rsidP="009076CC">
      <w:pPr>
        <w:spacing w:after="120"/>
        <w:ind w:firstLine="624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 w:rsidRPr="003C2318">
        <w:rPr>
          <w:rFonts w:eastAsiaTheme="minorHAnsi" w:cs="Traditional Arabic" w:hint="cs"/>
          <w:color w:val="000000"/>
          <w:sz w:val="36"/>
          <w:szCs w:val="36"/>
          <w:rtl/>
        </w:rPr>
        <w:tab/>
        <w:t>أ-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 xml:space="preserve"> </w:t>
      </w:r>
      <w:r w:rsidR="00DB7E55">
        <w:rPr>
          <w:rFonts w:eastAsiaTheme="minorHAnsi" w:cs="Traditional Arabic" w:hint="cs"/>
          <w:color w:val="000000"/>
          <w:sz w:val="36"/>
          <w:szCs w:val="36"/>
          <w:rtl/>
        </w:rPr>
        <w:t xml:space="preserve">يُعدُّ أبو حيَّان الأندلسي من أئمة العربية ، الذين توفروا على درسها وتحريرها ، فقد </w:t>
      </w:r>
      <w:r w:rsidR="00C057B2">
        <w:rPr>
          <w:rFonts w:eastAsiaTheme="minorHAnsi" w:cs="Traditional Arabic" w:hint="cs"/>
          <w:color w:val="000000"/>
          <w:sz w:val="36"/>
          <w:szCs w:val="36"/>
          <w:rtl/>
        </w:rPr>
        <w:t>اعت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لى سنام العربية ، واستقر في ب</w:t>
      </w:r>
      <w:r w:rsidR="00C057B2">
        <w:rPr>
          <w:rFonts w:eastAsiaTheme="minorHAnsi" w:cs="Traditional Arabic" w:hint="cs"/>
          <w:color w:val="000000"/>
          <w:sz w:val="36"/>
          <w:szCs w:val="36"/>
          <w:rtl/>
        </w:rPr>
        <w:t>حبوحتها ، مع العلم الراسخ بالقراءات ، والتفسير ، والآثار ، والفقه ـ كما تذكر كتب التراجم ـ فلا جرم أن أفْرَغ كثيراً من علمه في هذا السِفْر العظيم ، ولا غرو أن خ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َ</w:t>
      </w:r>
      <w:r w:rsidR="00C057B2">
        <w:rPr>
          <w:rFonts w:eastAsiaTheme="minorHAnsi" w:cs="Traditional Arabic" w:hint="cs"/>
          <w:color w:val="000000"/>
          <w:sz w:val="36"/>
          <w:szCs w:val="36"/>
          <w:rtl/>
        </w:rPr>
        <w:t>د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َ</w:t>
      </w:r>
      <w:r w:rsidR="00C057B2">
        <w:rPr>
          <w:rFonts w:eastAsiaTheme="minorHAnsi" w:cs="Traditional Arabic" w:hint="cs"/>
          <w:color w:val="000000"/>
          <w:sz w:val="36"/>
          <w:szCs w:val="36"/>
          <w:rtl/>
        </w:rPr>
        <w:t>م به هذا الكتاب الكريم .</w:t>
      </w:r>
    </w:p>
    <w:p w:rsidR="00C057B2" w:rsidRDefault="00C057B2" w:rsidP="009076CC">
      <w:pPr>
        <w:spacing w:after="120"/>
        <w:ind w:firstLine="624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lastRenderedPageBreak/>
        <w:t>ب-</w:t>
      </w:r>
      <w:r w:rsidR="00991CDB">
        <w:rPr>
          <w:rFonts w:eastAsiaTheme="minorHAnsi" w:cs="Traditional Arabic" w:hint="cs"/>
          <w:color w:val="000000"/>
          <w:sz w:val="36"/>
          <w:szCs w:val="36"/>
          <w:rtl/>
        </w:rPr>
        <w:t xml:space="preserve"> 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تأليفه لكتابه ( البحر المحيط ) كان بعد مرحلة النضج والرسوخ والتمكن ، فقد ألفه قبيل بلوغه الستين من عمره ، ولا شك أن ذلك يُضفي على الكتاب قيمة علمية ، ومزية ظاهرة على غيره وأهميته .</w:t>
      </w:r>
    </w:p>
    <w:p w:rsidR="00282373" w:rsidRDefault="00282373" w:rsidP="009076CC">
      <w:pPr>
        <w:spacing w:after="120"/>
        <w:ind w:firstLine="624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>ج- تميزه بالاستقلالية العلمية ، وتحرره من ر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ِ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بقة التقليد ، فلم يكن مقلداً في الن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َّ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حو البصريين ولا الكوفيين ـ كما هو حال المدرسة الأندلسية والبغدادية النحوية ـ بل له اجتهادات ، وانفرادات ، وترجيحات .</w:t>
      </w:r>
    </w:p>
    <w:p w:rsidR="00282373" w:rsidRDefault="00282373" w:rsidP="009076CC">
      <w:pPr>
        <w:spacing w:after="120"/>
        <w:ind w:firstLine="624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>ولقد تبوأ الكتاب مكاناً علمياً عليّاً لأجل تلك المزايا ، إذ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ْ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 xml:space="preserve"> مصنفات العلماء لعقولهم وأفهامهم م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َ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رايا ، وإنما صحيفة لب المرء أن يتكلم</w:t>
      </w:r>
      <w:r w:rsidR="00BD7C28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BD7C28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"/>
      </w:r>
      <w:r w:rsidR="00BD7C28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 xml:space="preserve"> ، والقلم أحد اللسانين</w:t>
      </w:r>
      <w:r w:rsidR="001B21EF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1B21EF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"/>
      </w:r>
      <w:r w:rsidR="001B21EF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 xml:space="preserve"> .</w:t>
      </w:r>
    </w:p>
    <w:p w:rsidR="00991CDB" w:rsidRDefault="00991CDB" w:rsidP="009076CC">
      <w:pPr>
        <w:spacing w:after="120"/>
        <w:ind w:firstLine="624"/>
        <w:jc w:val="both"/>
        <w:rPr>
          <w:rFonts w:eastAsiaTheme="minorHAnsi" w:cs="Mudir MT"/>
          <w:color w:val="000000"/>
          <w:sz w:val="36"/>
          <w:szCs w:val="36"/>
          <w:rtl/>
        </w:rPr>
      </w:pPr>
      <w:r w:rsidRPr="00991CDB">
        <w:rPr>
          <w:rFonts w:eastAsiaTheme="minorHAnsi" w:cs="Mudir MT" w:hint="cs"/>
          <w:color w:val="000000"/>
          <w:sz w:val="36"/>
          <w:szCs w:val="36"/>
          <w:rtl/>
        </w:rPr>
        <w:t>ثانياً : مكانة الكتاب :</w:t>
      </w:r>
    </w:p>
    <w:p w:rsidR="00991CDB" w:rsidRDefault="00991CDB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أ-</w:t>
      </w:r>
      <w:r w:rsidR="00282373">
        <w:rPr>
          <w:rFonts w:eastAsiaTheme="minorHAnsi" w:cs="Traditional Arabic" w:hint="cs"/>
          <w:color w:val="000000"/>
          <w:sz w:val="36"/>
          <w:szCs w:val="36"/>
          <w:rtl/>
        </w:rPr>
        <w:t xml:space="preserve"> 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ي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>ُ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عد هذا التفسير من أهم مصادر التفسير عموماً واللغوي خصوصاً ؛ لما اكتنزه من مباحث وتحريرات لغوية من إمام لغوي محقق .</w:t>
      </w:r>
    </w:p>
    <w:p w:rsidR="00991CDB" w:rsidRDefault="00991CDB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ب-</w:t>
      </w:r>
      <w:r w:rsidR="00282373">
        <w:rPr>
          <w:rFonts w:eastAsiaTheme="minorHAnsi" w:cs="Traditional Arabic" w:hint="cs"/>
          <w:color w:val="000000"/>
          <w:sz w:val="36"/>
          <w:szCs w:val="36"/>
          <w:rtl/>
        </w:rPr>
        <w:t xml:space="preserve"> 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حوى تفسير ( البحر المحيط ) نصوصاً من</w:t>
      </w:r>
      <w:r w:rsidR="00FD72B5">
        <w:rPr>
          <w:rFonts w:eastAsiaTheme="minorHAnsi" w:cs="Traditional Arabic" w:hint="cs"/>
          <w:color w:val="000000"/>
          <w:sz w:val="36"/>
          <w:szCs w:val="36"/>
          <w:rtl/>
        </w:rPr>
        <w:t xml:space="preserve"> كتبٍ ما زالت مفقودة أو مخطوطة ؛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 xml:space="preserve"> فهو بهذا قد حفظ لنا شيئاً مما ضاع من التراث </w:t>
      </w:r>
      <w:r w:rsidR="00282373">
        <w:rPr>
          <w:rFonts w:eastAsiaTheme="minorHAnsi" w:cs="Traditional Arabic" w:hint="cs"/>
          <w:color w:val="000000"/>
          <w:sz w:val="36"/>
          <w:szCs w:val="36"/>
          <w:rtl/>
        </w:rPr>
        <w:t>الإسلامي .</w:t>
      </w:r>
    </w:p>
    <w:p w:rsidR="00282373" w:rsidRDefault="00282373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ج- تعقباته لكثير من المفسرين والمعربين للقرآن الكريم ، ومناقشتهم في كثير من المسائل التفسيرية والعربية .</w:t>
      </w:r>
    </w:p>
    <w:p w:rsidR="00282373" w:rsidRDefault="00282373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د- اختياراته الإعرابية تميل إلى ظاهر الن</w:t>
      </w:r>
      <w:r w:rsidR="009A3F32">
        <w:rPr>
          <w:rFonts w:eastAsiaTheme="minorHAnsi" w:cs="Traditional Arabic" w:hint="cs"/>
          <w:color w:val="000000"/>
          <w:sz w:val="36"/>
          <w:szCs w:val="36"/>
          <w:rtl/>
        </w:rPr>
        <w:t>َّ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 xml:space="preserve">ص ، ويرفض الأعاريب البعيدة الجانحة إلى تقديرات لا يساعدها الظاهر ولا يدل عليها ، وعليه فقد راعى في أعاريبه الجمع بين </w:t>
      </w:r>
      <w:r w:rsidR="001B21EF">
        <w:rPr>
          <w:rFonts w:eastAsiaTheme="minorHAnsi" w:cs="Traditional Arabic" w:hint="cs"/>
          <w:color w:val="000000"/>
          <w:sz w:val="36"/>
          <w:szCs w:val="36"/>
          <w:rtl/>
        </w:rPr>
        <w:t xml:space="preserve">المبنى </w:t>
      </w:r>
      <w:r w:rsidR="001B21EF">
        <w:rPr>
          <w:rFonts w:eastAsiaTheme="minorHAnsi" w:cs="Traditional Arabic" w:hint="cs"/>
          <w:color w:val="000000"/>
          <w:sz w:val="36"/>
          <w:szCs w:val="36"/>
          <w:rtl/>
        </w:rPr>
        <w:lastRenderedPageBreak/>
        <w:t xml:space="preserve">والمعنى ، ومراعاة ذلك من أولى ما </w:t>
      </w:r>
      <w:r w:rsidR="009A3F32">
        <w:rPr>
          <w:rFonts w:eastAsiaTheme="minorHAnsi" w:cs="Traditional Arabic" w:hint="cs"/>
          <w:color w:val="000000"/>
          <w:sz w:val="36"/>
          <w:szCs w:val="36"/>
          <w:rtl/>
        </w:rPr>
        <w:t>ينبغي للمفسر ؛ إذ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ْ</w:t>
      </w:r>
      <w:r w:rsidR="009A3F32">
        <w:rPr>
          <w:rFonts w:eastAsiaTheme="minorHAnsi" w:cs="Traditional Arabic" w:hint="cs"/>
          <w:color w:val="000000"/>
          <w:sz w:val="36"/>
          <w:szCs w:val="36"/>
          <w:rtl/>
        </w:rPr>
        <w:t xml:space="preserve"> إن ذلك يعد من قواعد الترجيح المتعلقة بالإعراب .</w:t>
      </w:r>
    </w:p>
    <w:p w:rsidR="009A3F32" w:rsidRDefault="009A3F32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هـ اهتمامه الكبير ببيان وجوه القراءات المتواترة والشاذة ، وتوجيهها من لغة العرب .</w:t>
      </w:r>
    </w:p>
    <w:p w:rsidR="009A3F32" w:rsidRDefault="009A3F32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و-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 xml:space="preserve"> 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دافع ـ رحمه الله ـ دفاعاً مشكوراً عن القراءات المتواترة الثابتة ، ودافع عن قرَّائها من طعن الطاعنين ، وإنكار المنكرين .</w:t>
      </w:r>
    </w:p>
    <w:p w:rsidR="009A3F32" w:rsidRDefault="009A3F32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ز- ي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ُ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عد تفسيره تفسيراً تحليلياً ، انتهج فيه نهجاً دقيقاً ؛ حيث إن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َّ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ه ي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ُ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شبع الكلام على تفسير الآية إفراداً وتركيباً ، رواية ودراية .</w:t>
      </w:r>
    </w:p>
    <w:p w:rsidR="009A3F32" w:rsidRDefault="009A3F32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ح- لا توجد لهذا الكتاب العظيم نسخة محققة مخدومة ، بالرغم مما تقدم من ومضات خافتة يسيرة ، تشير إلى أهمية الكتاب وقيمته الكبيرة .</w:t>
      </w:r>
    </w:p>
    <w:p w:rsidR="009A3F32" w:rsidRDefault="009A3F32" w:rsidP="009076CC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ab/>
        <w:t>ط- مشورة بعض مشايخي بالإقدام على هذا المشروع العلمي ، وتشجيعهم لي بخدمة هذا الكتاب .</w:t>
      </w:r>
    </w:p>
    <w:p w:rsidR="00F30D69" w:rsidRDefault="00F30D69" w:rsidP="00A46E73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</w:p>
    <w:p w:rsidR="00F30D69" w:rsidRDefault="009076CC" w:rsidP="009076CC">
      <w:pPr>
        <w:bidi w:val="0"/>
        <w:ind w:firstLine="624"/>
        <w:jc w:val="center"/>
        <w:rPr>
          <w:rFonts w:eastAsiaTheme="minorHAnsi" w:cs="Traditional Arabic"/>
          <w:color w:val="000000"/>
          <w:sz w:val="36"/>
          <w:szCs w:val="36"/>
        </w:rPr>
      </w:pPr>
      <w:r w:rsidRPr="009076CC">
        <w:rPr>
          <w:rFonts w:eastAsiaTheme="minorHAnsi" w:cs="Traditional Arabic"/>
          <w:noProof/>
          <w:color w:val="000000"/>
          <w:sz w:val="36"/>
          <w:szCs w:val="36"/>
        </w:rPr>
        <w:drawing>
          <wp:inline distT="0" distB="0" distL="0" distR="0">
            <wp:extent cx="2141297" cy="408562"/>
            <wp:effectExtent l="19050" t="0" r="0" b="0"/>
            <wp:docPr id="30" name="صورة 45" descr="C:\Documents and Settings\USER\My Documents\My Pictures\MC900099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My Documents\My Pictures\MC900099171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57" cy="4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AF5" w:rsidRDefault="00260AF5" w:rsidP="00260AF5">
      <w:pPr>
        <w:bidi w:val="0"/>
        <w:ind w:firstLine="624"/>
        <w:jc w:val="center"/>
        <w:rPr>
          <w:rFonts w:eastAsiaTheme="minorHAnsi" w:cs="Traditional Arabic"/>
          <w:color w:val="000000"/>
          <w:sz w:val="36"/>
          <w:szCs w:val="36"/>
        </w:rPr>
      </w:pPr>
    </w:p>
    <w:p w:rsidR="00260AF5" w:rsidRDefault="00260AF5">
      <w:pPr>
        <w:bidi w:val="0"/>
        <w:ind w:firstLine="624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/>
          <w:color w:val="000000"/>
          <w:sz w:val="36"/>
          <w:szCs w:val="36"/>
          <w:rtl/>
        </w:rPr>
        <w:br w:type="page"/>
      </w:r>
    </w:p>
    <w:p w:rsidR="00260AF5" w:rsidRPr="00ED7841" w:rsidRDefault="0017571C" w:rsidP="00ED7841">
      <w:pPr>
        <w:spacing w:after="1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 w:rsidRPr="0017571C">
        <w:rPr>
          <w:rFonts w:eastAsiaTheme="minorHAnsi" w:cs="Mudir MT"/>
          <w:noProof/>
          <w:color w:val="000000"/>
          <w:sz w:val="36"/>
          <w:szCs w:val="36"/>
          <w:rtl/>
        </w:rPr>
        <w:lastRenderedPageBreak/>
        <w:pict>
          <v:shape id="_x0000_s1046" type="#_x0000_t202" style="position:absolute;left:0;text-align:left;margin-left:158.4pt;margin-top:26.25pt;width:192.8pt;height:40.4pt;z-index:251672576;mso-height-percent:200;mso-height-percent:200;mso-width-relative:margin;mso-height-relative:margin" stroked="f">
            <v:textbox style="mso-next-textbox:#_x0000_s1046;mso-fit-shape-to-text:t">
              <w:txbxContent>
                <w:p w:rsidR="003468C2" w:rsidRPr="00260AF5" w:rsidRDefault="003468C2" w:rsidP="00260AF5">
                  <w:pPr>
                    <w:jc w:val="center"/>
                    <w:rPr>
                      <w:rFonts w:cs="Mudir MT"/>
                      <w:sz w:val="36"/>
                      <w:szCs w:val="36"/>
                    </w:rPr>
                  </w:pPr>
                  <w:r w:rsidRPr="00260AF5">
                    <w:rPr>
                      <w:rFonts w:cs="Mudir MT" w:hint="cs"/>
                      <w:sz w:val="36"/>
                      <w:szCs w:val="36"/>
                      <w:rtl/>
                    </w:rPr>
                    <w:t>أثر هذا الكتاب فيما بعده</w:t>
                  </w:r>
                </w:p>
              </w:txbxContent>
            </v:textbox>
          </v:shape>
        </w:pict>
      </w:r>
      <w:r w:rsidR="00F71317">
        <w:rPr>
          <w:rFonts w:eastAsiaTheme="minorHAnsi" w:cs="Traditional Arabic" w:hint="cs"/>
          <w:color w:val="000000"/>
          <w:sz w:val="36"/>
          <w:szCs w:val="36"/>
          <w:rtl/>
        </w:rPr>
        <w:tab/>
      </w:r>
      <w:r w:rsidR="00260AF5" w:rsidRPr="00260AF5">
        <w:rPr>
          <w:rFonts w:eastAsiaTheme="minorHAnsi" w:cs="Traditional Arabic"/>
          <w:noProof/>
          <w:color w:val="000000"/>
          <w:sz w:val="36"/>
          <w:szCs w:val="36"/>
          <w:rtl/>
        </w:rPr>
        <w:drawing>
          <wp:inline distT="0" distB="0" distL="0" distR="0">
            <wp:extent cx="3295650" cy="1084207"/>
            <wp:effectExtent l="19050" t="0" r="0" b="0"/>
            <wp:docPr id="31" name="صورة 50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44" cy="108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41" w:rsidRDefault="00ED7841" w:rsidP="00F30D69">
      <w:pPr>
        <w:spacing w:after="120"/>
        <w:ind w:firstLine="720"/>
        <w:jc w:val="both"/>
        <w:rPr>
          <w:rFonts w:eastAsiaTheme="minorHAnsi" w:cs="Traditional Arabic"/>
          <w:color w:val="000000"/>
          <w:sz w:val="36"/>
          <w:szCs w:val="36"/>
          <w:rtl/>
        </w:rPr>
      </w:pPr>
    </w:p>
    <w:p w:rsidR="005A27CE" w:rsidRDefault="00F71317" w:rsidP="00A26ABB">
      <w:pPr>
        <w:ind w:firstLine="7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>ح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َ</w:t>
      </w:r>
      <w:r>
        <w:rPr>
          <w:rFonts w:eastAsiaTheme="minorHAnsi" w:cs="Traditional Arabic" w:hint="cs"/>
          <w:color w:val="000000"/>
          <w:sz w:val="36"/>
          <w:szCs w:val="36"/>
          <w:rtl/>
        </w:rPr>
        <w:t>ظِيَ</w:t>
      </w:r>
      <w:r w:rsidR="00A46E73">
        <w:rPr>
          <w:rFonts w:eastAsiaTheme="minorHAnsi" w:cs="Traditional Arabic" w:hint="cs"/>
          <w:color w:val="000000"/>
          <w:sz w:val="36"/>
          <w:szCs w:val="36"/>
          <w:rtl/>
        </w:rPr>
        <w:t xml:space="preserve"> هذا التفسير بقبول وشهرة واسعة ، وأث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َ</w:t>
      </w:r>
      <w:r w:rsidR="00A46E73">
        <w:rPr>
          <w:rFonts w:eastAsiaTheme="minorHAnsi" w:cs="Traditional Arabic" w:hint="cs"/>
          <w:color w:val="000000"/>
          <w:sz w:val="36"/>
          <w:szCs w:val="36"/>
          <w:rtl/>
        </w:rPr>
        <w:t>ر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ُ</w:t>
      </w:r>
      <w:r w:rsidR="00A46E73">
        <w:rPr>
          <w:rFonts w:eastAsiaTheme="minorHAnsi" w:cs="Traditional Arabic" w:hint="cs"/>
          <w:color w:val="000000"/>
          <w:sz w:val="36"/>
          <w:szCs w:val="36"/>
          <w:rtl/>
        </w:rPr>
        <w:t>ه واضح</w:t>
      </w:r>
      <w:r w:rsidR="00F30D69">
        <w:rPr>
          <w:rFonts w:eastAsiaTheme="minorHAnsi" w:cs="Traditional Arabic" w:hint="cs"/>
          <w:color w:val="000000"/>
          <w:sz w:val="36"/>
          <w:szCs w:val="36"/>
          <w:rtl/>
        </w:rPr>
        <w:t>ٌ</w:t>
      </w:r>
      <w:r w:rsidR="00A46E73">
        <w:rPr>
          <w:rFonts w:eastAsiaTheme="minorHAnsi" w:cs="Traditional Arabic" w:hint="cs"/>
          <w:color w:val="000000"/>
          <w:sz w:val="36"/>
          <w:szCs w:val="36"/>
          <w:rtl/>
        </w:rPr>
        <w:t xml:space="preserve"> فيما جاء بعده من كتب ، وفيمن جاء بعده من أهل العلم ، فقد اعتمد عليه العلماء في تفاسيرهم ، وكتبت حوله تلخيصات ، وردود ، ومناقشات .</w:t>
      </w:r>
    </w:p>
    <w:p w:rsidR="005A27CE" w:rsidRPr="005A27CE" w:rsidRDefault="00A46E73" w:rsidP="00A26ABB">
      <w:pPr>
        <w:ind w:firstLine="720"/>
        <w:jc w:val="both"/>
        <w:rPr>
          <w:rFonts w:eastAsiaTheme="minorHAnsi" w:cs="Mudir MT"/>
          <w:color w:val="000000"/>
          <w:sz w:val="36"/>
          <w:szCs w:val="36"/>
          <w:rtl/>
        </w:rPr>
      </w:pPr>
      <w:r w:rsidRPr="005A27CE">
        <w:rPr>
          <w:rFonts w:eastAsiaTheme="minorHAnsi" w:cs="Mudir MT" w:hint="cs"/>
          <w:color w:val="000000"/>
          <w:sz w:val="36"/>
          <w:szCs w:val="36"/>
          <w:rtl/>
        </w:rPr>
        <w:t>وممن أكثر الاعتماد على هذا الكتاب :</w:t>
      </w:r>
    </w:p>
    <w:p w:rsidR="005A27CE" w:rsidRPr="00A26ABB" w:rsidRDefault="00845AB6" w:rsidP="00A26ABB">
      <w:pPr>
        <w:pStyle w:val="afa"/>
        <w:numPr>
          <w:ilvl w:val="0"/>
          <w:numId w:val="41"/>
        </w:numPr>
        <w:spacing w:after="0" w:line="240" w:lineRule="auto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أبو زيد ، </w:t>
      </w:r>
      <w:r w:rsidR="00A46E73">
        <w:rPr>
          <w:rFonts w:cs="Traditional Arabic" w:hint="cs"/>
          <w:color w:val="000000"/>
          <w:sz w:val="36"/>
          <w:szCs w:val="36"/>
          <w:rtl/>
        </w:rPr>
        <w:t xml:space="preserve">عبد الرحمن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محمد بن مخلوف </w:t>
      </w:r>
      <w:r w:rsidR="00A46E73">
        <w:rPr>
          <w:rFonts w:cs="Traditional Arabic" w:hint="cs"/>
          <w:color w:val="000000"/>
          <w:sz w:val="36"/>
          <w:szCs w:val="36"/>
          <w:rtl/>
        </w:rPr>
        <w:t>الثعالبي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5"/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="008364B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46E73">
        <w:rPr>
          <w:rFonts w:cs="Traditional Arabic" w:hint="cs"/>
          <w:color w:val="000000"/>
          <w:sz w:val="36"/>
          <w:szCs w:val="36"/>
          <w:rtl/>
        </w:rPr>
        <w:t>، في تفسيره " الجواهر الحسان في تفسير القرآن " .</w:t>
      </w:r>
    </w:p>
    <w:p w:rsidR="00A46E73" w:rsidRDefault="00845AB6" w:rsidP="00A26ABB">
      <w:pPr>
        <w:pStyle w:val="afa"/>
        <w:numPr>
          <w:ilvl w:val="0"/>
          <w:numId w:val="41"/>
        </w:numPr>
        <w:spacing w:after="0" w:line="240" w:lineRule="auto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أبو إسحاق ، </w:t>
      </w:r>
      <w:r w:rsidR="00A46E73">
        <w:rPr>
          <w:rFonts w:cs="Traditional Arabic" w:hint="cs"/>
          <w:color w:val="000000"/>
          <w:sz w:val="36"/>
          <w:szCs w:val="36"/>
          <w:rtl/>
        </w:rPr>
        <w:t xml:space="preserve">إبراهيم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محمد </w:t>
      </w:r>
      <w:r w:rsidR="00A46E73">
        <w:rPr>
          <w:rFonts w:cs="Traditional Arabic" w:hint="cs"/>
          <w:color w:val="000000"/>
          <w:sz w:val="36"/>
          <w:szCs w:val="36"/>
          <w:rtl/>
        </w:rPr>
        <w:t>السفاقسي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6"/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="008364B1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ـ</w:t>
      </w:r>
      <w:r w:rsidR="008364B1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أحد تلاميذ أبي حيان ـ </w:t>
      </w:r>
      <w:r w:rsidR="00A46E73">
        <w:rPr>
          <w:rFonts w:cs="Traditional Arabic" w:hint="cs"/>
          <w:color w:val="000000"/>
          <w:sz w:val="36"/>
          <w:szCs w:val="36"/>
          <w:rtl/>
        </w:rPr>
        <w:t>في كتابه : " إعراب القرآن المجيد " .</w:t>
      </w:r>
    </w:p>
    <w:p w:rsidR="00A46E73" w:rsidRDefault="00A46E73" w:rsidP="00A26ABB">
      <w:pPr>
        <w:pStyle w:val="afa"/>
        <w:numPr>
          <w:ilvl w:val="0"/>
          <w:numId w:val="41"/>
        </w:numPr>
        <w:spacing w:after="0" w:line="240" w:lineRule="auto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محمد </w:t>
      </w:r>
      <w:r w:rsidR="00845AB6">
        <w:rPr>
          <w:rFonts w:cs="Traditional Arabic" w:hint="cs"/>
          <w:color w:val="000000"/>
          <w:sz w:val="36"/>
          <w:szCs w:val="36"/>
          <w:rtl/>
        </w:rPr>
        <w:t xml:space="preserve">بن سليمان </w:t>
      </w:r>
      <w:r>
        <w:rPr>
          <w:rFonts w:cs="Traditional Arabic" w:hint="cs"/>
          <w:color w:val="000000"/>
          <w:sz w:val="36"/>
          <w:szCs w:val="36"/>
          <w:rtl/>
        </w:rPr>
        <w:t>الص</w:t>
      </w:r>
      <w:r w:rsidR="00722041">
        <w:rPr>
          <w:rFonts w:cs="Traditional Arabic" w:hint="cs"/>
          <w:color w:val="000000"/>
          <w:sz w:val="36"/>
          <w:szCs w:val="36"/>
          <w:rtl/>
        </w:rPr>
        <w:t>َ</w:t>
      </w:r>
      <w:r>
        <w:rPr>
          <w:rFonts w:cs="Traditional Arabic" w:hint="cs"/>
          <w:color w:val="000000"/>
          <w:sz w:val="36"/>
          <w:szCs w:val="36"/>
          <w:rtl/>
        </w:rPr>
        <w:t>ر</w:t>
      </w:r>
      <w:r w:rsidR="00722041">
        <w:rPr>
          <w:rFonts w:cs="Traditional Arabic" w:hint="cs"/>
          <w:color w:val="000000"/>
          <w:sz w:val="36"/>
          <w:szCs w:val="36"/>
          <w:rtl/>
        </w:rPr>
        <w:t>ْ</w:t>
      </w:r>
      <w:r>
        <w:rPr>
          <w:rFonts w:cs="Traditional Arabic" w:hint="cs"/>
          <w:color w:val="000000"/>
          <w:sz w:val="36"/>
          <w:szCs w:val="36"/>
          <w:rtl/>
        </w:rPr>
        <w:t>خ</w:t>
      </w:r>
      <w:r w:rsidR="00722041">
        <w:rPr>
          <w:rFonts w:cs="Traditional Arabic" w:hint="cs"/>
          <w:color w:val="000000"/>
          <w:sz w:val="36"/>
          <w:szCs w:val="36"/>
          <w:rtl/>
        </w:rPr>
        <w:t>َ</w:t>
      </w:r>
      <w:r>
        <w:rPr>
          <w:rFonts w:cs="Traditional Arabic" w:hint="cs"/>
          <w:color w:val="000000"/>
          <w:sz w:val="36"/>
          <w:szCs w:val="36"/>
          <w:rtl/>
        </w:rPr>
        <w:t>دي</w:t>
      </w:r>
      <w:r w:rsidR="00071CC1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071CC1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7"/>
      </w:r>
      <w:r w:rsidR="00071CC1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="005A27CE">
        <w:rPr>
          <w:rFonts w:ascii="Times New Roman" w:eastAsia="Times New Roman" w:hAnsi="Times New Roman"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="00845AB6">
        <w:rPr>
          <w:rFonts w:cs="Traditional Arabic" w:hint="cs"/>
          <w:color w:val="000000"/>
          <w:sz w:val="36"/>
          <w:szCs w:val="36"/>
          <w:rtl/>
        </w:rPr>
        <w:t>الشافعي</w:t>
      </w:r>
      <w:r>
        <w:rPr>
          <w:rFonts w:cs="Traditional Arabic" w:hint="cs"/>
          <w:color w:val="000000"/>
          <w:sz w:val="36"/>
          <w:szCs w:val="36"/>
          <w:rtl/>
        </w:rPr>
        <w:t xml:space="preserve"> ، حيث اختصر الكتاب ، واعترض على صاحبه في مواضع منه .</w:t>
      </w:r>
      <w:r w:rsidR="005A27CE" w:rsidRPr="005A27CE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="005A27CE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5A27CE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8"/>
      </w:r>
      <w:r w:rsidR="005A27CE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A46E73" w:rsidRDefault="00845AB6" w:rsidP="00A26ABB">
      <w:pPr>
        <w:pStyle w:val="afa"/>
        <w:numPr>
          <w:ilvl w:val="0"/>
          <w:numId w:val="41"/>
        </w:numPr>
        <w:spacing w:after="0" w:line="240" w:lineRule="auto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>أحمد بن يوسف بن عبد الدائم ، المعروف ب</w:t>
      </w:r>
      <w:r w:rsidR="00071CC1">
        <w:rPr>
          <w:rFonts w:cs="Traditional Arabic" w:hint="cs"/>
          <w:color w:val="000000"/>
          <w:sz w:val="36"/>
          <w:szCs w:val="36"/>
          <w:rtl/>
        </w:rPr>
        <w:t>السمين الحلبي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9"/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="00071CC1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ـ وهو أحد تلاميذ أبي حيان ـ</w:t>
      </w:r>
      <w:r w:rsidR="00A46E73">
        <w:rPr>
          <w:rFonts w:cs="Traditional Arabic" w:hint="cs"/>
          <w:color w:val="000000"/>
          <w:sz w:val="36"/>
          <w:szCs w:val="36"/>
          <w:rtl/>
        </w:rPr>
        <w:t xml:space="preserve"> في كتابه : " الدر المصون في علوم الكتاب المكنون " .</w:t>
      </w:r>
    </w:p>
    <w:p w:rsidR="00A46E73" w:rsidRDefault="00A46E73" w:rsidP="00A26ABB">
      <w:pPr>
        <w:pStyle w:val="afa"/>
        <w:numPr>
          <w:ilvl w:val="0"/>
          <w:numId w:val="41"/>
        </w:numPr>
        <w:spacing w:after="0" w:line="240" w:lineRule="auto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أحمد بن عبد القادر بن مكتوم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0"/>
      </w:r>
      <w:r w:rsidR="00C1556A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="00C1556A">
        <w:rPr>
          <w:rFonts w:ascii="Times New Roman" w:eastAsia="Times New Roman" w:hAnsi="Times New Roman"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ـ أحد تلاميذ أبي حيان ـ وذلك في كتابه : " الدر اللقيط من البحر المحيط " ، وهو من أهم مختصرات الكتاب .</w:t>
      </w:r>
    </w:p>
    <w:p w:rsidR="00F30D69" w:rsidRDefault="00F30D69" w:rsidP="00A26ABB">
      <w:pPr>
        <w:pStyle w:val="afa"/>
        <w:spacing w:after="0" w:line="240" w:lineRule="auto"/>
        <w:ind w:left="1211"/>
        <w:jc w:val="both"/>
        <w:rPr>
          <w:rFonts w:cs="Traditional Arabic"/>
          <w:color w:val="000000"/>
          <w:sz w:val="36"/>
          <w:szCs w:val="36"/>
        </w:rPr>
      </w:pPr>
    </w:p>
    <w:p w:rsidR="00A46E73" w:rsidRDefault="00A46E73" w:rsidP="00A46E73">
      <w:pPr>
        <w:pStyle w:val="afa"/>
        <w:ind w:left="1211"/>
        <w:jc w:val="center"/>
        <w:rPr>
          <w:rtl/>
        </w:rPr>
      </w:pPr>
    </w:p>
    <w:p w:rsidR="00F30D69" w:rsidRDefault="00ED7841" w:rsidP="00ED7841">
      <w:pPr>
        <w:bidi w:val="0"/>
        <w:ind w:firstLine="624"/>
        <w:jc w:val="center"/>
        <w:rPr>
          <w:rFonts w:cs="Mudir MT"/>
          <w:color w:val="000000"/>
          <w:sz w:val="36"/>
          <w:szCs w:val="36"/>
          <w:rtl/>
        </w:rPr>
      </w:pPr>
      <w:r w:rsidRPr="00ED7841">
        <w:rPr>
          <w:rFonts w:asciiTheme="minorHAnsi" w:eastAsiaTheme="minorHAnsi" w:hAnsiTheme="minorHAnsi" w:cstheme="minorBidi"/>
          <w:noProof/>
          <w:sz w:val="36"/>
          <w:szCs w:val="36"/>
        </w:rPr>
        <w:drawing>
          <wp:inline distT="0" distB="0" distL="0" distR="0">
            <wp:extent cx="2141297" cy="408562"/>
            <wp:effectExtent l="19050" t="0" r="0" b="0"/>
            <wp:docPr id="32" name="صورة 45" descr="C:\Documents and Settings\USER\My Documents\My Pictures\MC900099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My Documents\My Pictures\MC900099171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57" cy="4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41" w:rsidRDefault="00ED7841">
      <w:pPr>
        <w:bidi w:val="0"/>
        <w:ind w:firstLine="624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Mudir MT"/>
          <w:color w:val="000000"/>
          <w:sz w:val="36"/>
          <w:szCs w:val="36"/>
          <w:rtl/>
        </w:rPr>
        <w:br w:type="page"/>
      </w:r>
    </w:p>
    <w:p w:rsidR="00ED7841" w:rsidRDefault="0017571C" w:rsidP="00ED7841">
      <w:pPr>
        <w:spacing w:after="120"/>
        <w:ind w:firstLine="720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Mudir MT"/>
          <w:noProof/>
          <w:color w:val="000000"/>
          <w:sz w:val="36"/>
          <w:szCs w:val="36"/>
          <w:rtl/>
        </w:rPr>
        <w:lastRenderedPageBreak/>
        <w:pict>
          <v:shape id="_x0000_s1047" type="#_x0000_t202" style="position:absolute;left:0;text-align:left;margin-left:170.4pt;margin-top:27.4pt;width:151.95pt;height:42.25pt;z-index:251673600;mso-height-percent:200;mso-height-percent:200;mso-width-relative:margin;mso-height-relative:margin" stroked="f">
            <v:textbox style="mso-next-textbox:#_x0000_s1047;mso-fit-shape-to-text:t">
              <w:txbxContent>
                <w:p w:rsidR="003468C2" w:rsidRPr="00260AF5" w:rsidRDefault="003468C2" w:rsidP="00ED7841">
                  <w:pPr>
                    <w:jc w:val="center"/>
                    <w:rPr>
                      <w:rFonts w:cs="Mudir MT"/>
                      <w:sz w:val="36"/>
                      <w:szCs w:val="36"/>
                    </w:rPr>
                  </w:pPr>
                  <w:r w:rsidRPr="00ED7841">
                    <w:rPr>
                      <w:rFonts w:cs="Mudir MT" w:hint="cs"/>
                      <w:sz w:val="38"/>
                      <w:szCs w:val="38"/>
                      <w:rtl/>
                    </w:rPr>
                    <w:t>الدراســات الســابقة</w:t>
                  </w:r>
                </w:p>
              </w:txbxContent>
            </v:textbox>
          </v:shape>
        </w:pict>
      </w:r>
      <w:r w:rsidR="00ED7841" w:rsidRPr="00ED7841">
        <w:rPr>
          <w:rFonts w:cs="Mudir MT"/>
          <w:noProof/>
          <w:color w:val="000000"/>
          <w:sz w:val="36"/>
          <w:szCs w:val="36"/>
          <w:rtl/>
        </w:rPr>
        <w:drawing>
          <wp:inline distT="0" distB="0" distL="0" distR="0">
            <wp:extent cx="3295650" cy="1084207"/>
            <wp:effectExtent l="19050" t="0" r="0" b="0"/>
            <wp:docPr id="33" name="صورة 50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44" cy="108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41" w:rsidRDefault="00ED7841" w:rsidP="00ED7841">
      <w:pPr>
        <w:spacing w:after="120"/>
        <w:ind w:firstLine="720"/>
        <w:jc w:val="both"/>
        <w:rPr>
          <w:rFonts w:cs="Mudir MT"/>
          <w:color w:val="000000"/>
          <w:sz w:val="36"/>
          <w:szCs w:val="36"/>
          <w:rtl/>
        </w:rPr>
      </w:pPr>
    </w:p>
    <w:p w:rsidR="00A46E73" w:rsidRDefault="00A46E73" w:rsidP="006A33EB">
      <w:pPr>
        <w:spacing w:after="120"/>
        <w:ind w:firstLine="7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 w:rsidRPr="00DA7D2B">
        <w:rPr>
          <w:rFonts w:cs="Traditional Arabic" w:hint="cs"/>
          <w:color w:val="000000"/>
          <w:sz w:val="36"/>
          <w:szCs w:val="36"/>
          <w:rtl/>
        </w:rPr>
        <w:t>لا شك أن</w:t>
      </w:r>
      <w:r w:rsidR="00845AB6">
        <w:rPr>
          <w:rFonts w:cs="Traditional Arabic" w:hint="cs"/>
          <w:color w:val="000000"/>
          <w:sz w:val="36"/>
          <w:szCs w:val="36"/>
          <w:rtl/>
        </w:rPr>
        <w:t>َّ</w:t>
      </w:r>
      <w:r w:rsidRPr="00DA7D2B">
        <w:rPr>
          <w:rFonts w:cs="Traditional Arabic" w:hint="cs"/>
          <w:color w:val="000000"/>
          <w:sz w:val="36"/>
          <w:szCs w:val="36"/>
          <w:rtl/>
        </w:rPr>
        <w:t xml:space="preserve"> كتاباً مثل البحر المحيط لابد أن يحظى بدرس العلماء والباحثين ؛ </w:t>
      </w:r>
      <w:r w:rsidR="00DA7D2B" w:rsidRPr="00DA7D2B">
        <w:rPr>
          <w:rFonts w:cs="Traditional Arabic" w:hint="cs"/>
          <w:color w:val="000000"/>
          <w:sz w:val="36"/>
          <w:szCs w:val="36"/>
          <w:rtl/>
        </w:rPr>
        <w:t>فهو موسوعة علمية من موسوعات التفسير التي استنفد صاحبها فيها جهده ، واستفرغ وسعه ، وأودعه جواهر علمه ، فكان حقيقاً أن يتبوأ هذه المكانة ، وقميناً أن يَحتفي به حذّاق العلم ، وحرياً أن تنصرف إليه همم المشتغلين بالتفسير .</w:t>
      </w:r>
    </w:p>
    <w:p w:rsidR="00DA7D2B" w:rsidRDefault="00DA7D2B" w:rsidP="00F30D69">
      <w:pPr>
        <w:spacing w:after="120"/>
        <w:ind w:firstLine="720"/>
        <w:jc w:val="both"/>
        <w:rPr>
          <w:rFonts w:eastAsiaTheme="minorHAnsi" w:cs="Traditional Arabic"/>
          <w:color w:val="000000"/>
          <w:sz w:val="36"/>
          <w:szCs w:val="36"/>
          <w:rtl/>
        </w:rPr>
      </w:pPr>
      <w:r>
        <w:rPr>
          <w:rFonts w:eastAsiaTheme="minorHAnsi" w:cs="Traditional Arabic" w:hint="cs"/>
          <w:color w:val="000000"/>
          <w:sz w:val="36"/>
          <w:szCs w:val="36"/>
          <w:rtl/>
        </w:rPr>
        <w:t>وسأذكر ـ في عجالة ـ بعض الجهود العلمية التي اهتمت بهذا الكتاب :</w:t>
      </w:r>
    </w:p>
    <w:p w:rsidR="00DA7D2B" w:rsidRPr="0041247C" w:rsidRDefault="00DA7D2B" w:rsidP="00F30D69">
      <w:pPr>
        <w:numPr>
          <w:ilvl w:val="0"/>
          <w:numId w:val="4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أبو حيان الن</w:t>
      </w:r>
      <w:r w:rsidR="0041247C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 xml:space="preserve">حوي . للدكتورة : خديجة الحديثي ، وهي رسالة دكتوراه في جامعة القاهرة ، </w:t>
      </w:r>
      <w:r w:rsidR="0041247C" w:rsidRPr="00DA7D2B">
        <w:rPr>
          <w:rFonts w:cs="Traditional Arabic" w:hint="cs"/>
          <w:color w:val="000000"/>
          <w:sz w:val="36"/>
          <w:szCs w:val="36"/>
          <w:rtl/>
        </w:rPr>
        <w:t>في عام 1383هـ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41247C" w:rsidRPr="00DA7D2B">
        <w:rPr>
          <w:rFonts w:cs="Traditional Arabic" w:hint="cs"/>
          <w:color w:val="000000"/>
          <w:sz w:val="36"/>
          <w:szCs w:val="36"/>
          <w:rtl/>
        </w:rPr>
        <w:t>،</w:t>
      </w:r>
      <w:r w:rsidR="0041247C" w:rsidRPr="00DA7D2B">
        <w:rPr>
          <w:rFonts w:cs="Traditional Arabic"/>
          <w:color w:val="000000"/>
          <w:sz w:val="36"/>
          <w:szCs w:val="36"/>
          <w:rtl/>
        </w:rPr>
        <w:t xml:space="preserve"> وهي مطبوعة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عام 1385 هـ</w:t>
      </w:r>
      <w:r w:rsidRPr="0041247C">
        <w:rPr>
          <w:rFonts w:cs="Traditional Arabic" w:hint="cs"/>
          <w:color w:val="000000"/>
          <w:sz w:val="36"/>
          <w:szCs w:val="36"/>
          <w:rtl/>
        </w:rPr>
        <w:t>.</w:t>
      </w:r>
    </w:p>
    <w:p w:rsidR="00DA7D2B" w:rsidRDefault="00DA7D2B" w:rsidP="00F30D69">
      <w:pPr>
        <w:pStyle w:val="afa"/>
        <w:numPr>
          <w:ilvl w:val="0"/>
          <w:numId w:val="42"/>
        </w:numPr>
        <w:spacing w:after="120"/>
        <w:jc w:val="both"/>
        <w:rPr>
          <w:rFonts w:cs="Traditional Arabic"/>
          <w:color w:val="000000"/>
          <w:sz w:val="36"/>
          <w:szCs w:val="36"/>
        </w:rPr>
      </w:pPr>
      <w:r w:rsidRPr="00DA7D2B">
        <w:rPr>
          <w:rFonts w:cs="Traditional Arabic"/>
          <w:color w:val="000000"/>
          <w:sz w:val="36"/>
          <w:szCs w:val="36"/>
          <w:rtl/>
        </w:rPr>
        <w:t xml:space="preserve">منهج أبي حيان في تفسير البحر المحيط. </w:t>
      </w:r>
      <w:r>
        <w:rPr>
          <w:rFonts w:cs="Traditional Arabic" w:hint="cs"/>
          <w:color w:val="000000"/>
          <w:sz w:val="36"/>
          <w:szCs w:val="36"/>
          <w:rtl/>
        </w:rPr>
        <w:t>لل</w:t>
      </w:r>
      <w:r w:rsidRPr="00DA7D2B">
        <w:rPr>
          <w:rFonts w:cs="Traditional Arabic"/>
          <w:color w:val="000000"/>
          <w:sz w:val="36"/>
          <w:szCs w:val="36"/>
          <w:rtl/>
        </w:rPr>
        <w:t>د</w:t>
      </w:r>
      <w:r>
        <w:rPr>
          <w:rFonts w:cs="Traditional Arabic" w:hint="cs"/>
          <w:color w:val="000000"/>
          <w:sz w:val="36"/>
          <w:szCs w:val="36"/>
          <w:rtl/>
        </w:rPr>
        <w:t>كتور :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 عبد المجيد عبد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السلام المحتسب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، وهي أطروحة دكتوراه في كلية اللغة العربية بجامعة الأزهر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.</w:t>
      </w:r>
    </w:p>
    <w:p w:rsidR="00DA7D2B" w:rsidRDefault="00DA7D2B" w:rsidP="00F30D69">
      <w:pPr>
        <w:numPr>
          <w:ilvl w:val="0"/>
          <w:numId w:val="4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DA7D2B">
        <w:rPr>
          <w:rFonts w:cs="Traditional Arabic"/>
          <w:color w:val="000000"/>
          <w:sz w:val="36"/>
          <w:szCs w:val="36"/>
          <w:rtl/>
        </w:rPr>
        <w:t>أبو حيان الأندلسي النحوي المفسر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. </w:t>
      </w:r>
      <w:r w:rsidRPr="00DA7D2B">
        <w:rPr>
          <w:rFonts w:cs="Traditional Arabic" w:hint="cs"/>
          <w:color w:val="000000"/>
          <w:sz w:val="36"/>
          <w:szCs w:val="36"/>
          <w:rtl/>
        </w:rPr>
        <w:t xml:space="preserve">للدكتور </w:t>
      </w:r>
      <w:r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DA7D2B">
        <w:rPr>
          <w:rFonts w:cs="Traditional Arabic"/>
          <w:color w:val="000000"/>
          <w:sz w:val="36"/>
          <w:szCs w:val="36"/>
          <w:rtl/>
        </w:rPr>
        <w:t>عبد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اللطيف الخطيب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، وقد صدر عن دار ابن كثير في دمشق</w:t>
      </w:r>
      <w:r w:rsidRPr="00DA7D2B">
        <w:rPr>
          <w:rFonts w:cs="Traditional Arabic" w:hint="cs"/>
          <w:color w:val="000000"/>
          <w:sz w:val="36"/>
          <w:szCs w:val="36"/>
          <w:rtl/>
        </w:rPr>
        <w:t xml:space="preserve"> في عام 1420هـ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DA7D2B" w:rsidRDefault="00DA7D2B" w:rsidP="00F30D69">
      <w:pPr>
        <w:numPr>
          <w:ilvl w:val="0"/>
          <w:numId w:val="4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DA7D2B">
        <w:rPr>
          <w:rFonts w:cs="Traditional Arabic"/>
          <w:color w:val="000000"/>
          <w:sz w:val="36"/>
          <w:szCs w:val="36"/>
          <w:rtl/>
        </w:rPr>
        <w:t>منهج أبي حيان الأندلسي في اختياراته من القراءات في ضوء علم اللغة المعاصر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، </w:t>
      </w:r>
      <w:r w:rsidR="0041247C">
        <w:rPr>
          <w:rFonts w:cs="Traditional Arabic" w:hint="cs"/>
          <w:color w:val="000000"/>
          <w:sz w:val="36"/>
          <w:szCs w:val="36"/>
          <w:rtl/>
        </w:rPr>
        <w:t>لل</w:t>
      </w:r>
      <w:r w:rsidRPr="00DA7D2B">
        <w:rPr>
          <w:rFonts w:cs="Traditional Arabic"/>
          <w:color w:val="000000"/>
          <w:sz w:val="36"/>
          <w:szCs w:val="36"/>
          <w:rtl/>
        </w:rPr>
        <w:t>د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كتور </w:t>
      </w:r>
      <w:r w:rsidRPr="00DA7D2B">
        <w:rPr>
          <w:rFonts w:cs="Traditional Arabic"/>
          <w:color w:val="000000"/>
          <w:sz w:val="36"/>
          <w:szCs w:val="36"/>
          <w:rtl/>
        </w:rPr>
        <w:t>. يحي القاسم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، أطروحة دكتوراه في جامعة عين شمس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41247C" w:rsidRPr="0041247C" w:rsidRDefault="0041247C" w:rsidP="00F30D69">
      <w:pPr>
        <w:numPr>
          <w:ilvl w:val="0"/>
          <w:numId w:val="4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DA7D2B">
        <w:rPr>
          <w:rFonts w:cs="Traditional Arabic"/>
          <w:color w:val="000000"/>
          <w:sz w:val="36"/>
          <w:szCs w:val="36"/>
          <w:rtl/>
        </w:rPr>
        <w:t>منهج الإمام أبي حيان الأندلسي في العقيدة من خلال تفسيره البحر المحيط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لل</w:t>
      </w:r>
      <w:r w:rsidRPr="00DA7D2B">
        <w:rPr>
          <w:rFonts w:cs="Traditional Arabic"/>
          <w:color w:val="000000"/>
          <w:sz w:val="36"/>
          <w:szCs w:val="36"/>
          <w:rtl/>
        </w:rPr>
        <w:t>د</w:t>
      </w:r>
      <w:r>
        <w:rPr>
          <w:rFonts w:cs="Traditional Arabic" w:hint="cs"/>
          <w:color w:val="000000"/>
          <w:sz w:val="36"/>
          <w:szCs w:val="36"/>
          <w:rtl/>
        </w:rPr>
        <w:t>كتور :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 إبراهيم برقان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، أطروحة دكتوراه في جامعة الزيتونة التونسية عام </w:t>
      </w:r>
      <w:smartTag w:uri="urn:schemas-microsoft-com:office:smarttags" w:element="metricconverter">
        <w:smartTagPr>
          <w:attr w:name="ProductID" w:val="2006 م"/>
        </w:smartTagPr>
        <w:r w:rsidRPr="00DA7D2B">
          <w:rPr>
            <w:rFonts w:cs="Traditional Arabic"/>
            <w:color w:val="000000"/>
            <w:sz w:val="36"/>
            <w:szCs w:val="36"/>
            <w:rtl/>
          </w:rPr>
          <w:t>2006 م</w:t>
        </w:r>
      </w:smartTag>
      <w:r w:rsidRPr="00DA7D2B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A7D2B" w:rsidRDefault="00DA7D2B" w:rsidP="00F30D69">
      <w:pPr>
        <w:numPr>
          <w:ilvl w:val="0"/>
          <w:numId w:val="4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DA7D2B">
        <w:rPr>
          <w:rFonts w:cs="Traditional Arabic"/>
          <w:color w:val="000000"/>
          <w:sz w:val="36"/>
          <w:szCs w:val="36"/>
          <w:rtl/>
        </w:rPr>
        <w:lastRenderedPageBreak/>
        <w:t>أبو حيان الأندلسي ومنهجه في تفسيره البحر المحيط وفي إيراده القراءات فيه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DA7D2B">
        <w:rPr>
          <w:rFonts w:cs="Traditional Arabic" w:hint="cs"/>
          <w:color w:val="000000"/>
          <w:sz w:val="36"/>
          <w:szCs w:val="36"/>
          <w:rtl/>
        </w:rPr>
        <w:t>للدكتور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 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أحمد 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بن </w:t>
      </w:r>
      <w:r w:rsidRPr="00DA7D2B">
        <w:rPr>
          <w:rFonts w:cs="Traditional Arabic"/>
          <w:color w:val="000000"/>
          <w:sz w:val="36"/>
          <w:szCs w:val="36"/>
          <w:rtl/>
        </w:rPr>
        <w:t>خالد شكري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، وهي جزء من رسالته للماجستير في الجامعة الإسلامية في كلية القرآن الكريم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، وقد طبعت في دار عمار بالأردن عام 2007</w:t>
      </w:r>
      <w:r w:rsidRPr="00DA7D2B">
        <w:rPr>
          <w:rFonts w:cs="Traditional Arabic" w:hint="cs"/>
          <w:color w:val="000000"/>
          <w:sz w:val="36"/>
          <w:szCs w:val="36"/>
          <w:rtl/>
        </w:rPr>
        <w:t>م</w:t>
      </w:r>
      <w:r w:rsidR="004124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41247C" w:rsidRDefault="0041247C" w:rsidP="00F30D69">
      <w:pPr>
        <w:numPr>
          <w:ilvl w:val="0"/>
          <w:numId w:val="4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DA7D2B">
        <w:rPr>
          <w:rFonts w:cs="Traditional Arabic"/>
          <w:color w:val="000000"/>
          <w:sz w:val="36"/>
          <w:szCs w:val="36"/>
          <w:rtl/>
        </w:rPr>
        <w:t xml:space="preserve">اختيارات أبي حيان النحوية في البحر المحيط، </w:t>
      </w:r>
      <w:r>
        <w:rPr>
          <w:rFonts w:cs="Traditional Arabic" w:hint="cs"/>
          <w:color w:val="000000"/>
          <w:sz w:val="36"/>
          <w:szCs w:val="36"/>
          <w:rtl/>
        </w:rPr>
        <w:t>لل</w:t>
      </w:r>
      <w:r w:rsidRPr="00DA7D2B">
        <w:rPr>
          <w:rFonts w:cs="Traditional Arabic"/>
          <w:color w:val="000000"/>
          <w:sz w:val="36"/>
          <w:szCs w:val="36"/>
          <w:rtl/>
        </w:rPr>
        <w:t>د</w:t>
      </w:r>
      <w:r>
        <w:rPr>
          <w:rFonts w:cs="Traditional Arabic" w:hint="cs"/>
          <w:color w:val="000000"/>
          <w:sz w:val="36"/>
          <w:szCs w:val="36"/>
          <w:rtl/>
        </w:rPr>
        <w:t>كتور :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 بدر بن ناصر البدر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، أطروحة </w:t>
      </w:r>
      <w:r w:rsidRPr="00DA7D2B">
        <w:rPr>
          <w:rFonts w:cs="Traditional Arabic" w:hint="cs"/>
          <w:color w:val="000000"/>
          <w:sz w:val="36"/>
          <w:szCs w:val="36"/>
          <w:rtl/>
        </w:rPr>
        <w:t>ماجستير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 في جامعة الإمام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A7D2B">
        <w:rPr>
          <w:rFonts w:cs="Traditional Arabic"/>
          <w:color w:val="000000"/>
          <w:sz w:val="36"/>
          <w:szCs w:val="36"/>
          <w:rtl/>
        </w:rPr>
        <w:t>وقد طبعت عام 1420 هـ.</w:t>
      </w:r>
    </w:p>
    <w:p w:rsidR="002D5E05" w:rsidRDefault="0041247C" w:rsidP="00F30D69">
      <w:pPr>
        <w:numPr>
          <w:ilvl w:val="0"/>
          <w:numId w:val="4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DA7D2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>مسائل النحو والصرف في تفسير البحر المحيط</w:t>
      </w:r>
      <w:r w:rsidR="002D5E0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, </w:t>
      </w:r>
      <w:r>
        <w:rPr>
          <w:rFonts w:cs="Traditional Arabic" w:hint="cs"/>
          <w:color w:val="000000"/>
          <w:sz w:val="36"/>
          <w:szCs w:val="36"/>
          <w:rtl/>
        </w:rPr>
        <w:t>لل</w:t>
      </w:r>
      <w:r w:rsidRPr="00DA7D2B">
        <w:rPr>
          <w:rFonts w:cs="Traditional Arabic"/>
          <w:color w:val="000000"/>
          <w:sz w:val="36"/>
          <w:szCs w:val="36"/>
          <w:rtl/>
        </w:rPr>
        <w:t>د</w:t>
      </w:r>
      <w:r>
        <w:rPr>
          <w:rFonts w:cs="Traditional Arabic" w:hint="cs"/>
          <w:color w:val="000000"/>
          <w:sz w:val="36"/>
          <w:szCs w:val="36"/>
          <w:rtl/>
        </w:rPr>
        <w:t>كتور :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 عبد الحميد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</w:t>
      </w:r>
      <w:r w:rsidRPr="00DA7D2B">
        <w:rPr>
          <w:rFonts w:cs="Traditional Arabic"/>
          <w:color w:val="000000"/>
          <w:sz w:val="36"/>
          <w:szCs w:val="36"/>
          <w:rtl/>
        </w:rPr>
        <w:t>مصطفى السيد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نشرته دار الإسراء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A7D2B">
        <w:rPr>
          <w:rFonts w:cs="Traditional Arabic"/>
          <w:color w:val="000000"/>
          <w:sz w:val="36"/>
          <w:szCs w:val="36"/>
          <w:rtl/>
        </w:rPr>
        <w:t xml:space="preserve">عام </w:t>
      </w:r>
      <w:smartTag w:uri="urn:schemas-microsoft-com:office:smarttags" w:element="metricconverter">
        <w:smartTagPr>
          <w:attr w:name="ProductID" w:val="2003 م"/>
        </w:smartTagPr>
        <w:r w:rsidRPr="00DA7D2B">
          <w:rPr>
            <w:rFonts w:cs="Traditional Arabic"/>
            <w:color w:val="000000"/>
            <w:sz w:val="36"/>
            <w:szCs w:val="36"/>
            <w:rtl/>
          </w:rPr>
          <w:t>2003 م</w:t>
        </w:r>
      </w:smartTag>
      <w:r w:rsidRPr="00DA7D2B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F71317" w:rsidRDefault="002D5E05" w:rsidP="00F30D69">
      <w:p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هذا بعضٌ وغيضٌ</w:t>
      </w:r>
      <w:r w:rsidRPr="002D5E05">
        <w:rPr>
          <w:rFonts w:cs="Traditional Arabic" w:hint="cs"/>
          <w:color w:val="000000"/>
          <w:sz w:val="36"/>
          <w:szCs w:val="36"/>
          <w:rtl/>
        </w:rPr>
        <w:t xml:space="preserve"> من قائمة كبيرة من الرسائل العلمية</w:t>
      </w:r>
      <w:r>
        <w:rPr>
          <w:rFonts w:ascii="Traditional Arabic" w:cs="Mudir MT" w:hint="cs"/>
          <w:sz w:val="32"/>
          <w:szCs w:val="36"/>
          <w:rtl/>
        </w:rPr>
        <w:t xml:space="preserve"> </w:t>
      </w:r>
      <w:r w:rsidRPr="002D5E05">
        <w:rPr>
          <w:rFonts w:cs="Traditional Arabic" w:hint="cs"/>
          <w:color w:val="000000"/>
          <w:sz w:val="36"/>
          <w:szCs w:val="36"/>
          <w:rtl/>
        </w:rPr>
        <w:t>وغيرها ، من الدراسات التي اهتمت بأبي حيان وتفسيره ( البحر المحيط )</w:t>
      </w:r>
      <w:r>
        <w:rPr>
          <w:rFonts w:cs="Traditional Arabic" w:hint="cs"/>
          <w:color w:val="000000"/>
          <w:sz w:val="36"/>
          <w:szCs w:val="36"/>
          <w:rtl/>
        </w:rPr>
        <w:t xml:space="preserve"> منهجاً ودراسة ... الخ .</w:t>
      </w:r>
    </w:p>
    <w:p w:rsidR="002D5E05" w:rsidRDefault="002D5E05" w:rsidP="00F30D69">
      <w:p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ومما يجدر التنبيه عليه ، والإشارة إليه : أن تلك الدراسات جميعها لم تتعرض لنص الكتاب بالتحقيق العلمي !</w:t>
      </w:r>
    </w:p>
    <w:p w:rsidR="006A33EB" w:rsidRPr="002D5E05" w:rsidRDefault="006A33EB" w:rsidP="002D5E05">
      <w:p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2D5E05" w:rsidRPr="002D5E05" w:rsidRDefault="002D5E05" w:rsidP="002D5E05">
      <w:p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</w:p>
    <w:p w:rsidR="00951461" w:rsidRDefault="00951461" w:rsidP="00951461">
      <w:pPr>
        <w:ind w:firstLine="720"/>
        <w:jc w:val="center"/>
        <w:rPr>
          <w:rFonts w:ascii="Traditional Arabic" w:cs="Mudir MT"/>
          <w:sz w:val="32"/>
          <w:szCs w:val="36"/>
          <w:rtl/>
        </w:rPr>
      </w:pPr>
      <w:r w:rsidRPr="00951461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2141297" cy="408562"/>
            <wp:effectExtent l="19050" t="0" r="0" b="0"/>
            <wp:docPr id="52" name="صورة 45" descr="C:\Documents and Settings\USER\My Documents\My Pictures\MC900099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My Documents\My Pictures\MC900099171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57" cy="4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61" w:rsidRDefault="00951461">
      <w:pPr>
        <w:bidi w:val="0"/>
        <w:ind w:firstLine="624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sz w:val="32"/>
          <w:szCs w:val="36"/>
          <w:rtl/>
        </w:rPr>
        <w:br w:type="page"/>
      </w:r>
    </w:p>
    <w:p w:rsidR="00951461" w:rsidRDefault="0017571C" w:rsidP="00594A43">
      <w:pPr>
        <w:ind w:firstLine="720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48" type="#_x0000_t202" style="position:absolute;left:0;text-align:left;margin-left:179.25pt;margin-top:27pt;width:151.95pt;height:42.25pt;z-index:251674624;mso-height-percent:200;mso-height-percent:200;mso-width-relative:margin;mso-height-relative:margin" stroked="f">
            <v:textbox style="mso-next-textbox:#_x0000_s1048;mso-fit-shape-to-text:t">
              <w:txbxContent>
                <w:p w:rsidR="003468C2" w:rsidRPr="00260AF5" w:rsidRDefault="003468C2" w:rsidP="00951461">
                  <w:pPr>
                    <w:jc w:val="center"/>
                    <w:rPr>
                      <w:rFonts w:cs="Mudir MT"/>
                      <w:sz w:val="36"/>
                      <w:szCs w:val="36"/>
                    </w:rPr>
                  </w:pPr>
                  <w:r w:rsidRPr="00951461">
                    <w:rPr>
                      <w:rFonts w:cs="Mudir MT" w:hint="cs"/>
                      <w:sz w:val="40"/>
                      <w:szCs w:val="40"/>
                      <w:rtl/>
                    </w:rPr>
                    <w:t>خـطـة الـبـحـث</w:t>
                  </w:r>
                </w:p>
              </w:txbxContent>
            </v:textbox>
          </v:shape>
        </w:pict>
      </w:r>
      <w:r w:rsidR="00951461" w:rsidRPr="00951461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3295650" cy="1084207"/>
            <wp:effectExtent l="19050" t="0" r="0" b="0"/>
            <wp:docPr id="55" name="صورة 50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44" cy="108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61" w:rsidRDefault="00951461" w:rsidP="00827159">
      <w:pPr>
        <w:ind w:firstLine="720"/>
        <w:jc w:val="both"/>
        <w:rPr>
          <w:rFonts w:ascii="Traditional Arabic" w:cs="Mudir MT"/>
          <w:sz w:val="32"/>
          <w:szCs w:val="36"/>
          <w:rtl/>
        </w:rPr>
      </w:pPr>
    </w:p>
    <w:p w:rsidR="00827159" w:rsidRDefault="00827159" w:rsidP="00827159">
      <w:pPr>
        <w:ind w:firstLine="720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t>تتكون الخطة من : مقدمة ، وقسمين ، وخاتمة ، وفهارس :</w:t>
      </w:r>
    </w:p>
    <w:p w:rsidR="00827159" w:rsidRDefault="00827159" w:rsidP="00827159">
      <w:pPr>
        <w:ind w:firstLine="720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t>المقدمة : وتشتمل على :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</w:rPr>
      </w:pPr>
      <w:r w:rsidRPr="0019787C">
        <w:rPr>
          <w:rFonts w:cs="Traditional Arabic" w:hint="cs"/>
          <w:color w:val="000000"/>
          <w:sz w:val="36"/>
          <w:szCs w:val="36"/>
          <w:rtl/>
        </w:rPr>
        <w:t xml:space="preserve">1- </w:t>
      </w:r>
      <w:r w:rsidRPr="0019787C">
        <w:rPr>
          <w:rFonts w:cs="Traditional Arabic"/>
          <w:color w:val="000000"/>
          <w:sz w:val="36"/>
          <w:szCs w:val="36"/>
          <w:rtl/>
        </w:rPr>
        <w:t>سبب اختيار الموضوع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</w:rPr>
      </w:pPr>
      <w:r w:rsidRPr="0019787C">
        <w:rPr>
          <w:rFonts w:cs="Traditional Arabic" w:hint="cs"/>
          <w:color w:val="000000"/>
          <w:sz w:val="36"/>
          <w:szCs w:val="36"/>
          <w:rtl/>
        </w:rPr>
        <w:t xml:space="preserve">2- </w:t>
      </w:r>
      <w:r w:rsidRPr="0019787C">
        <w:rPr>
          <w:rFonts w:cs="Traditional Arabic"/>
          <w:color w:val="000000"/>
          <w:sz w:val="36"/>
          <w:szCs w:val="36"/>
          <w:rtl/>
        </w:rPr>
        <w:t>خطة البحث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594A43" w:rsidRPr="00594A43" w:rsidRDefault="0019787C" w:rsidP="00594A43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 w:hint="cs"/>
          <w:color w:val="000000"/>
          <w:sz w:val="36"/>
          <w:szCs w:val="36"/>
          <w:rtl/>
        </w:rPr>
        <w:t xml:space="preserve">3- </w:t>
      </w:r>
      <w:r w:rsidRPr="0019787C">
        <w:rPr>
          <w:rFonts w:cs="Traditional Arabic"/>
          <w:color w:val="000000"/>
          <w:sz w:val="36"/>
          <w:szCs w:val="36"/>
          <w:rtl/>
        </w:rPr>
        <w:t>منهج البحث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594A43" w:rsidRPr="00594A43" w:rsidRDefault="0019787C" w:rsidP="00594A43">
      <w:pPr>
        <w:keepNext/>
        <w:tabs>
          <w:tab w:val="left" w:pos="566"/>
        </w:tabs>
        <w:spacing w:before="240" w:after="110" w:line="550" w:lineRule="exact"/>
        <w:ind w:left="568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 w:rsidRPr="00A156B3">
        <w:rPr>
          <w:rFonts w:cs="Mudir MT"/>
          <w:color w:val="000000"/>
          <w:sz w:val="36"/>
          <w:szCs w:val="36"/>
          <w:rtl/>
        </w:rPr>
        <w:t>القسم الأول</w:t>
      </w:r>
      <w:r w:rsidR="00594A43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color w:val="000000"/>
          <w:sz w:val="36"/>
          <w:szCs w:val="36"/>
          <w:rtl/>
        </w:rPr>
        <w:t>: الدراسة</w:t>
      </w:r>
      <w:r w:rsidR="00A156B3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="00594A43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b/>
          <w:bCs/>
          <w:color w:val="000000"/>
          <w:sz w:val="36"/>
          <w:szCs w:val="36"/>
          <w:rtl/>
        </w:rPr>
        <w:t>: وفيه فصلان</w:t>
      </w:r>
      <w:r w:rsidR="00A156B3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="00594A43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19787C" w:rsidRPr="00A156B3" w:rsidRDefault="0019787C" w:rsidP="00A156B3">
      <w:pPr>
        <w:keepNext/>
        <w:tabs>
          <w:tab w:val="left" w:pos="566"/>
        </w:tabs>
        <w:spacing w:before="240" w:after="110" w:line="550" w:lineRule="exact"/>
        <w:ind w:left="568"/>
        <w:jc w:val="lowKashida"/>
        <w:rPr>
          <w:rFonts w:cs="Mudir MT"/>
          <w:color w:val="000000"/>
          <w:sz w:val="36"/>
          <w:szCs w:val="36"/>
          <w:rtl/>
        </w:rPr>
      </w:pPr>
      <w:r w:rsidRPr="00A156B3">
        <w:rPr>
          <w:rFonts w:cs="Mudir MT"/>
          <w:color w:val="000000"/>
          <w:sz w:val="36"/>
          <w:szCs w:val="36"/>
          <w:rtl/>
        </w:rPr>
        <w:t>الفصل الأول</w:t>
      </w:r>
      <w:r w:rsidR="00A156B3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color w:val="000000"/>
          <w:sz w:val="36"/>
          <w:szCs w:val="36"/>
          <w:rtl/>
        </w:rPr>
        <w:t>: تعريف موجز بالمؤلف</w:t>
      </w:r>
      <w:r w:rsidR="00A156B3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color w:val="000000"/>
          <w:sz w:val="36"/>
          <w:szCs w:val="36"/>
          <w:rtl/>
        </w:rPr>
        <w:t>، وفيه ثمانية مباحث</w:t>
      </w:r>
      <w:r w:rsidR="00A156B3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color w:val="000000"/>
          <w:sz w:val="36"/>
          <w:szCs w:val="36"/>
          <w:rtl/>
        </w:rPr>
        <w:t xml:space="preserve">: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الأول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لقبه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، واسمه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، وكنيته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، ونسبه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الثاني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مولده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9787C">
        <w:rPr>
          <w:rFonts w:cs="Traditional Arabic"/>
          <w:color w:val="000000"/>
          <w:sz w:val="36"/>
          <w:szCs w:val="36"/>
          <w:rtl/>
        </w:rPr>
        <w:t>ونشأته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9787C">
        <w:rPr>
          <w:rFonts w:cs="Traditional Arabic"/>
          <w:color w:val="000000"/>
          <w:sz w:val="36"/>
          <w:szCs w:val="36"/>
          <w:rtl/>
        </w:rPr>
        <w:t>ووفاته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الثالث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حياته العلمية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الرابع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شيوخه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، وتلاميذه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الخامس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مكانته العلمية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، وثناء العلماء عليه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السادس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عقيدته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السابع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مذهبه الفقهي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الثامن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مؤلفاته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7B3286" w:rsidRDefault="007B3286">
      <w:pPr>
        <w:bidi w:val="0"/>
        <w:ind w:firstLine="624"/>
        <w:jc w:val="both"/>
        <w:rPr>
          <w:rFonts w:cs="Mudir MT"/>
          <w:b/>
          <w:bCs/>
          <w:color w:val="000000"/>
          <w:sz w:val="36"/>
          <w:szCs w:val="36"/>
        </w:rPr>
      </w:pPr>
      <w:r>
        <w:rPr>
          <w:rFonts w:cs="Mudir MT"/>
          <w:b/>
          <w:bCs/>
          <w:color w:val="000000"/>
          <w:sz w:val="36"/>
          <w:szCs w:val="36"/>
          <w:rtl/>
        </w:rPr>
        <w:br w:type="page"/>
      </w:r>
    </w:p>
    <w:p w:rsidR="0019787C" w:rsidRPr="00A156B3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 w:rsidRPr="00A156B3">
        <w:rPr>
          <w:rFonts w:cs="Mudir MT"/>
          <w:b/>
          <w:bCs/>
          <w:color w:val="000000"/>
          <w:sz w:val="36"/>
          <w:szCs w:val="36"/>
          <w:rtl/>
        </w:rPr>
        <w:lastRenderedPageBreak/>
        <w:t>الفصل الثاني</w:t>
      </w:r>
      <w:r w:rsidR="00A156B3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b/>
          <w:bCs/>
          <w:color w:val="000000"/>
          <w:sz w:val="36"/>
          <w:szCs w:val="36"/>
          <w:rtl/>
        </w:rPr>
        <w:t>: التعريف بالكتاب</w:t>
      </w:r>
      <w:r w:rsidR="00A156B3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b/>
          <w:bCs/>
          <w:color w:val="000000"/>
          <w:sz w:val="36"/>
          <w:szCs w:val="36"/>
          <w:rtl/>
        </w:rPr>
        <w:t>، وفيه ستة مباحث</w:t>
      </w:r>
      <w:r w:rsidR="00A156B3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A156B3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19787C" w:rsidRPr="0019787C" w:rsidRDefault="0019787C" w:rsidP="0019787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17" w:hanging="177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الأول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تحقيق اسم الكتاب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، ونسبته للمؤلف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17" w:hanging="177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الثاني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: القيمة العلمية للكتاب 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9787C">
        <w:rPr>
          <w:rFonts w:cs="Traditional Arabic"/>
          <w:color w:val="000000"/>
          <w:sz w:val="36"/>
          <w:szCs w:val="36"/>
          <w:rtl/>
        </w:rPr>
        <w:t>وميزاته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17" w:hanging="177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الثالث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منهج المؤلف في الكتاب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17" w:hanging="177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الرابع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المآخذ على الكتاب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19787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17" w:hanging="177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الخامس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>: مصادر الكتاب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Pr="0019787C" w:rsidRDefault="0019787C" w:rsidP="00DF6456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17" w:hanging="1779"/>
        <w:jc w:val="lowKashida"/>
        <w:rPr>
          <w:rFonts w:cs="Traditional Arabic"/>
          <w:color w:val="000000"/>
          <w:sz w:val="36"/>
          <w:szCs w:val="36"/>
          <w:rtl/>
        </w:rPr>
      </w:pPr>
      <w:r w:rsidRPr="0019787C">
        <w:rPr>
          <w:rFonts w:cs="Traditional Arabic"/>
          <w:color w:val="000000"/>
          <w:sz w:val="36"/>
          <w:szCs w:val="36"/>
          <w:rtl/>
        </w:rPr>
        <w:t>المبحث السادس</w:t>
      </w:r>
      <w:r w:rsidR="00A156B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: وصف النسخ الخطية المعتمدة </w:t>
      </w:r>
      <w:r w:rsidR="00DF6456">
        <w:rPr>
          <w:rFonts w:cs="Traditional Arabic" w:hint="cs"/>
          <w:color w:val="000000"/>
          <w:sz w:val="36"/>
          <w:szCs w:val="36"/>
          <w:rtl/>
        </w:rPr>
        <w:t xml:space="preserve">للكتاب </w:t>
      </w:r>
      <w:r w:rsidRPr="0019787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F6456">
        <w:rPr>
          <w:rFonts w:cs="Traditional Arabic" w:hint="cs"/>
          <w:color w:val="000000"/>
          <w:sz w:val="36"/>
          <w:szCs w:val="36"/>
          <w:rtl/>
        </w:rPr>
        <w:t xml:space="preserve">ونماذج منها </w:t>
      </w:r>
      <w:r w:rsidRPr="0019787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9787C" w:rsidRDefault="0019787C" w:rsidP="00DF6456">
      <w:pPr>
        <w:keepNext/>
        <w:tabs>
          <w:tab w:val="left" w:pos="566"/>
        </w:tabs>
        <w:spacing w:before="240" w:after="110" w:line="550" w:lineRule="exact"/>
        <w:ind w:left="568"/>
        <w:jc w:val="lowKashida"/>
        <w:rPr>
          <w:rFonts w:cs="Mudir MT"/>
          <w:color w:val="000000"/>
          <w:sz w:val="36"/>
          <w:szCs w:val="36"/>
          <w:rtl/>
        </w:rPr>
      </w:pPr>
      <w:r w:rsidRPr="00DF6456">
        <w:rPr>
          <w:rFonts w:cs="Mudir MT"/>
          <w:color w:val="000000"/>
          <w:sz w:val="36"/>
          <w:szCs w:val="36"/>
          <w:rtl/>
        </w:rPr>
        <w:t>القسم الثاني</w:t>
      </w:r>
      <w:r w:rsidR="00DF6456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DF6456">
        <w:rPr>
          <w:rFonts w:cs="Mudir MT"/>
          <w:b/>
          <w:bCs/>
          <w:color w:val="000000"/>
          <w:sz w:val="36"/>
          <w:szCs w:val="36"/>
          <w:rtl/>
        </w:rPr>
        <w:t>: الن</w:t>
      </w:r>
      <w:r w:rsidR="00DF6456">
        <w:rPr>
          <w:rFonts w:cs="Mudir MT" w:hint="cs"/>
          <w:b/>
          <w:bCs/>
          <w:color w:val="000000"/>
          <w:sz w:val="36"/>
          <w:szCs w:val="36"/>
          <w:rtl/>
        </w:rPr>
        <w:t>َّ</w:t>
      </w:r>
      <w:r w:rsidRPr="00DF6456">
        <w:rPr>
          <w:rFonts w:cs="Mudir MT"/>
          <w:b/>
          <w:bCs/>
          <w:color w:val="000000"/>
          <w:sz w:val="36"/>
          <w:szCs w:val="36"/>
          <w:rtl/>
        </w:rPr>
        <w:t>ص المحقق</w:t>
      </w:r>
      <w:r w:rsidR="00DF6456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="00DF6456">
        <w:rPr>
          <w:rFonts w:cs="Mudir MT" w:hint="cs"/>
          <w:color w:val="000000"/>
          <w:sz w:val="36"/>
          <w:szCs w:val="36"/>
          <w:rtl/>
        </w:rPr>
        <w:t>.</w:t>
      </w:r>
    </w:p>
    <w:p w:rsidR="00DF6456" w:rsidRDefault="00DF6456" w:rsidP="00DF64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DF6456">
        <w:rPr>
          <w:rFonts w:cs="Traditional Arabic" w:hint="cs"/>
          <w:color w:val="000000"/>
          <w:sz w:val="36"/>
          <w:szCs w:val="36"/>
          <w:rtl/>
        </w:rPr>
        <w:t>من الآية (77) من سورة طه ، إلى آخر سورة المؤمنون</w:t>
      </w:r>
      <w:r>
        <w:rPr>
          <w:rFonts w:cs="Traditional Arabic" w:hint="cs"/>
          <w:color w:val="000000"/>
          <w:sz w:val="36"/>
          <w:szCs w:val="36"/>
          <w:rtl/>
        </w:rPr>
        <w:t xml:space="preserve"> . </w:t>
      </w:r>
    </w:p>
    <w:p w:rsidR="00DF6456" w:rsidRDefault="00DF6456" w:rsidP="00DF64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ابتداء من اللوح (258) من الجزء السادس ، إلى اللوح (91) من ال</w:t>
      </w:r>
      <w:r w:rsidR="0035542E">
        <w:rPr>
          <w:rFonts w:cs="Traditional Arabic" w:hint="cs"/>
          <w:color w:val="000000"/>
          <w:sz w:val="36"/>
          <w:szCs w:val="36"/>
          <w:rtl/>
        </w:rPr>
        <w:t>جزء السابع من النسخة المحمودية ، وسأحقق منها ثلاثـ(93)ـاً وتسعين لوحة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5542E">
        <w:rPr>
          <w:rFonts w:cs="Traditional Arabic" w:hint="cs"/>
          <w:color w:val="000000"/>
          <w:sz w:val="36"/>
          <w:szCs w:val="36"/>
          <w:rtl/>
        </w:rPr>
        <w:t>بحسب نسخة المكتبة المحمودية .</w:t>
      </w:r>
    </w:p>
    <w:p w:rsidR="00DF6456" w:rsidRPr="00DF6456" w:rsidRDefault="00DF6456" w:rsidP="00DF64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  <w:r w:rsidRPr="00DF6456">
        <w:rPr>
          <w:rFonts w:cs="Mudir MT" w:hint="cs"/>
          <w:color w:val="000000"/>
          <w:sz w:val="36"/>
          <w:szCs w:val="36"/>
          <w:rtl/>
        </w:rPr>
        <w:t>وبعد تغيير النسخة الأم :</w:t>
      </w:r>
    </w:p>
    <w:p w:rsidR="00DF6456" w:rsidRDefault="00DF6456" w:rsidP="00DF64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ابتداءً من اللوح التاسـ(39)ـعة والثلاثون ( ب ) من الجزء الثالث ، إلى اللوح الثانية عشـ(112)ـر بعد المئة ( أ ) من نسخة عاطف أفندي .</w:t>
      </w:r>
    </w:p>
    <w:p w:rsidR="005A27CE" w:rsidRPr="00DF6456" w:rsidRDefault="005A27CE" w:rsidP="00DF64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5A27CE" w:rsidRDefault="005A27CE" w:rsidP="005A27CE">
      <w:pPr>
        <w:keepNext/>
        <w:tabs>
          <w:tab w:val="left" w:pos="566"/>
        </w:tabs>
        <w:spacing w:before="240" w:after="110" w:line="550" w:lineRule="exact"/>
        <w:ind w:left="568"/>
        <w:jc w:val="center"/>
        <w:rPr>
          <w:rFonts w:cs="Mudir MT"/>
          <w:color w:val="000000"/>
          <w:sz w:val="36"/>
          <w:szCs w:val="36"/>
          <w:rtl/>
        </w:rPr>
      </w:pPr>
      <w:r w:rsidRPr="005A27CE">
        <w:rPr>
          <w:rFonts w:cs="Mudir MT"/>
          <w:noProof/>
          <w:color w:val="000000"/>
          <w:sz w:val="36"/>
          <w:szCs w:val="36"/>
          <w:rtl/>
        </w:rPr>
        <w:drawing>
          <wp:inline distT="0" distB="0" distL="0" distR="0">
            <wp:extent cx="1913890" cy="364147"/>
            <wp:effectExtent l="19050" t="0" r="0" b="0"/>
            <wp:docPr id="282" name="صورة 128" descr="C:\Documents and Settings\USER\My Documents\My Pictures\MC900099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Documents and Settings\USER\My Documents\My Pictures\MC900099171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36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7CE" w:rsidRDefault="005A27CE">
      <w:pPr>
        <w:bidi w:val="0"/>
        <w:ind w:firstLine="624"/>
        <w:jc w:val="both"/>
        <w:rPr>
          <w:rFonts w:cs="Mudir MT"/>
          <w:color w:val="000000"/>
          <w:sz w:val="36"/>
          <w:szCs w:val="36"/>
        </w:rPr>
      </w:pPr>
      <w:r>
        <w:rPr>
          <w:rFonts w:cs="Mudir MT"/>
          <w:color w:val="000000"/>
          <w:sz w:val="36"/>
          <w:szCs w:val="36"/>
          <w:rtl/>
        </w:rPr>
        <w:br w:type="page"/>
      </w:r>
    </w:p>
    <w:p w:rsidR="0019787C" w:rsidRPr="00DF6456" w:rsidRDefault="0019787C" w:rsidP="00DF6456">
      <w:pPr>
        <w:keepNext/>
        <w:tabs>
          <w:tab w:val="left" w:pos="566"/>
        </w:tabs>
        <w:spacing w:before="240" w:after="110" w:line="550" w:lineRule="exact"/>
        <w:ind w:left="568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 w:rsidRPr="00DF6456">
        <w:rPr>
          <w:rFonts w:cs="Mudir MT"/>
          <w:color w:val="000000"/>
          <w:sz w:val="36"/>
          <w:szCs w:val="36"/>
          <w:rtl/>
        </w:rPr>
        <w:lastRenderedPageBreak/>
        <w:t>الفه</w:t>
      </w:r>
      <w:r w:rsidRPr="00DF6456">
        <w:rPr>
          <w:rFonts w:cs="Mudir MT" w:hint="cs"/>
          <w:color w:val="000000"/>
          <w:sz w:val="36"/>
          <w:szCs w:val="36"/>
          <w:rtl/>
        </w:rPr>
        <w:t>ـ</w:t>
      </w:r>
      <w:r w:rsidRPr="00DF6456">
        <w:rPr>
          <w:rFonts w:cs="Mudir MT"/>
          <w:color w:val="000000"/>
          <w:sz w:val="36"/>
          <w:szCs w:val="36"/>
          <w:rtl/>
        </w:rPr>
        <w:t>ارس</w:t>
      </w:r>
      <w:r w:rsidR="00DF6456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DF6456">
        <w:rPr>
          <w:rFonts w:cs="Mudir MT"/>
          <w:b/>
          <w:bCs/>
          <w:color w:val="000000"/>
          <w:sz w:val="36"/>
          <w:szCs w:val="36"/>
          <w:rtl/>
        </w:rPr>
        <w:t>: وتشتمل على</w:t>
      </w:r>
      <w:r w:rsidR="00DF6456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DF6456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19787C" w:rsidRP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الآيات الكريمة. </w:t>
      </w:r>
    </w:p>
    <w:p w:rsidR="0019787C" w:rsidRP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الأحاديث الشريفة. </w:t>
      </w:r>
    </w:p>
    <w:p w:rsidR="0019787C" w:rsidRP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الآثار. </w:t>
      </w:r>
    </w:p>
    <w:p w:rsidR="0019787C" w:rsidRP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الأشعار. </w:t>
      </w:r>
    </w:p>
    <w:p w:rsidR="0019787C" w:rsidRP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الأعلام المترجم لهم. </w:t>
      </w:r>
    </w:p>
    <w:p w:rsidR="0019787C" w:rsidRP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الأماكن والبلدان. </w:t>
      </w:r>
    </w:p>
    <w:p w:rsid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المصادر والمراجع. </w:t>
      </w:r>
    </w:p>
    <w:p w:rsidR="00DF6456" w:rsidRPr="0019787C" w:rsidRDefault="00DF6456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فهرس المسائل العلمية .</w:t>
      </w:r>
    </w:p>
    <w:p w:rsidR="0019787C" w:rsidRDefault="0019787C" w:rsidP="00B4187F">
      <w:pPr>
        <w:pStyle w:val="afa"/>
        <w:widowControl w:val="0"/>
        <w:numPr>
          <w:ilvl w:val="0"/>
          <w:numId w:val="44"/>
        </w:numPr>
        <w:tabs>
          <w:tab w:val="left" w:pos="1416"/>
        </w:tabs>
        <w:spacing w:before="600" w:after="120" w:line="360" w:lineRule="auto"/>
        <w:ind w:left="0" w:firstLine="0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19787C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فهرس المحتويات. </w:t>
      </w:r>
    </w:p>
    <w:p w:rsidR="007B3286" w:rsidRDefault="007B3286" w:rsidP="007B3286">
      <w:pPr>
        <w:pStyle w:val="afa"/>
        <w:widowControl w:val="0"/>
        <w:tabs>
          <w:tab w:val="left" w:pos="1416"/>
        </w:tabs>
        <w:spacing w:after="110" w:line="550" w:lineRule="exact"/>
        <w:ind w:left="991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</w:p>
    <w:p w:rsidR="007B3286" w:rsidRDefault="007B3286" w:rsidP="007B3286">
      <w:pPr>
        <w:pStyle w:val="afa"/>
        <w:widowControl w:val="0"/>
        <w:tabs>
          <w:tab w:val="left" w:pos="1416"/>
        </w:tabs>
        <w:spacing w:after="110" w:line="550" w:lineRule="exact"/>
        <w:ind w:left="991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</w:p>
    <w:p w:rsidR="007B3286" w:rsidRDefault="0017571C" w:rsidP="007B3286">
      <w:pPr>
        <w:pStyle w:val="afa"/>
        <w:widowControl w:val="0"/>
        <w:tabs>
          <w:tab w:val="left" w:pos="1416"/>
        </w:tabs>
        <w:spacing w:after="110" w:line="550" w:lineRule="exact"/>
        <w:ind w:left="991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/>
          <w:noProof/>
          <w:color w:val="000000"/>
          <w:sz w:val="36"/>
          <w:szCs w:val="36"/>
        </w:rPr>
        <w:pict>
          <v:shape id="_x0000_s1092" type="#_x0000_t202" style="position:absolute;left:0;text-align:left;margin-left:124.55pt;margin-top:15.9pt;width:165.85pt;height:36.6pt;z-index:251714560;mso-width-percent:400;mso-height-percent:200;mso-width-percent:400;mso-height-percent:200;mso-width-relative:margin;mso-height-relative:margin" stroked="f">
            <v:textbox style="mso-fit-shape-to-text:t">
              <w:txbxContent>
                <w:p w:rsidR="003468C2" w:rsidRDefault="003468C2" w:rsidP="005A27CE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1913890" cy="364147"/>
                        <wp:effectExtent l="19050" t="0" r="0" b="0"/>
                        <wp:docPr id="211" name="صورة 128" descr="C:\Documents and Settings\USER\My Documents\My Pictures\MC900099171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8" descr="C:\Documents and Settings\USER\My Documents\My Pictures\MC90009917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890" cy="364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1461" w:rsidRDefault="00951461" w:rsidP="00951461">
      <w:pPr>
        <w:pStyle w:val="afa"/>
        <w:widowControl w:val="0"/>
        <w:tabs>
          <w:tab w:val="left" w:pos="1416"/>
        </w:tabs>
        <w:spacing w:after="110" w:line="550" w:lineRule="exact"/>
        <w:ind w:left="991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</w:p>
    <w:p w:rsidR="00951461" w:rsidRPr="0019787C" w:rsidRDefault="00951461" w:rsidP="00951461">
      <w:pPr>
        <w:pStyle w:val="afa"/>
        <w:widowControl w:val="0"/>
        <w:tabs>
          <w:tab w:val="left" w:pos="1416"/>
        </w:tabs>
        <w:spacing w:after="110" w:line="550" w:lineRule="exact"/>
        <w:ind w:left="991"/>
        <w:jc w:val="center"/>
        <w:rPr>
          <w:rFonts w:ascii="Times New Roman" w:hAnsi="Times New Roman" w:cs="Traditional Arabic"/>
          <w:color w:val="000000"/>
          <w:sz w:val="36"/>
          <w:szCs w:val="36"/>
        </w:rPr>
      </w:pPr>
    </w:p>
    <w:p w:rsidR="005A27CE" w:rsidRDefault="00951461" w:rsidP="005A27CE">
      <w:pPr>
        <w:bidi w:val="0"/>
        <w:ind w:firstLine="624"/>
        <w:jc w:val="both"/>
        <w:rPr>
          <w:rFonts w:cs="Mudir MT"/>
          <w:color w:val="000000"/>
          <w:sz w:val="36"/>
          <w:szCs w:val="36"/>
        </w:rPr>
      </w:pPr>
      <w:r>
        <w:rPr>
          <w:rFonts w:cs="Mudir MT"/>
          <w:color w:val="000000"/>
          <w:sz w:val="36"/>
          <w:szCs w:val="36"/>
          <w:rtl/>
        </w:rPr>
        <w:br w:type="page"/>
      </w:r>
    </w:p>
    <w:p w:rsidR="007B3286" w:rsidRDefault="0017571C" w:rsidP="005A27CE">
      <w:pPr>
        <w:bidi w:val="0"/>
        <w:ind w:firstLine="624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Mudir MT"/>
          <w:noProof/>
          <w:color w:val="000000"/>
          <w:sz w:val="36"/>
          <w:szCs w:val="36"/>
          <w:rtl/>
        </w:rPr>
        <w:lastRenderedPageBreak/>
        <w:pict>
          <v:shape id="_x0000_s1050" type="#_x0000_t202" style="position:absolute;left:0;text-align:left;margin-left:158.1pt;margin-top:26.75pt;width:102.2pt;height:36.25pt;z-index:251677696" stroked="f">
            <v:textbox style="mso-next-textbox:#_x0000_s1050">
              <w:txbxContent>
                <w:p w:rsidR="003468C2" w:rsidRPr="008F4B77" w:rsidRDefault="003468C2" w:rsidP="008F4B77">
                  <w:pPr>
                    <w:jc w:val="center"/>
                    <w:rPr>
                      <w:rFonts w:cs="Mudir MT"/>
                      <w:sz w:val="36"/>
                      <w:szCs w:val="36"/>
                    </w:rPr>
                  </w:pP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منهج التحقيق</w:t>
                  </w:r>
                </w:p>
              </w:txbxContent>
            </v:textbox>
            <w10:wrap anchorx="page"/>
          </v:shape>
        </w:pict>
      </w:r>
      <w:r>
        <w:rPr>
          <w:rFonts w:cs="Mudir MT"/>
          <w:noProof/>
          <w:color w:val="000000"/>
          <w:sz w:val="36"/>
          <w:szCs w:val="36"/>
          <w:rtl/>
        </w:rPr>
        <w:pict>
          <v:shape id="_x0000_s1049" type="#_x0000_t202" style="position:absolute;left:0;text-align:left;margin-left:0;margin-top:0;width:180.55pt;height:76.15pt;z-index:251676672;mso-width-percent:400;mso-height-percent:200;mso-position-horizontal:center;mso-width-percent:400;mso-height-percent:200;mso-width-relative:margin;mso-height-relative:margin" stroked="f">
            <v:textbox style="mso-next-textbox:#_x0000_s1049;mso-fit-shape-to-text:t">
              <w:txbxContent>
                <w:p w:rsidR="003468C2" w:rsidRDefault="003468C2" w:rsidP="007B3286">
                  <w:r w:rsidRPr="007B3286">
                    <w:rPr>
                      <w:noProof/>
                      <w:rtl/>
                    </w:rPr>
                    <w:drawing>
                      <wp:inline distT="0" distB="0" distL="0" distR="0">
                        <wp:extent cx="1960211" cy="974630"/>
                        <wp:effectExtent l="19050" t="0" r="0" b="0"/>
                        <wp:docPr id="62" name="صورة 50" descr="C:\Documents and Settings\USER\My Documents\My Pictures\MC90011656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C:\Documents and Settings\USER\My Documents\My Pictures\MC90011656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0211" cy="974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B3286" w:rsidRDefault="007B3286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</w:p>
    <w:p w:rsidR="0019787C" w:rsidRDefault="0019787C" w:rsidP="0019787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ascii="Traditional Arabic" w:cs="Mudir MT"/>
          <w:sz w:val="32"/>
          <w:szCs w:val="36"/>
          <w:rtl/>
        </w:rPr>
      </w:pPr>
    </w:p>
    <w:p w:rsidR="00360150" w:rsidRPr="00360150" w:rsidRDefault="00D86F29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لقد س</w:t>
      </w:r>
      <w:r w:rsidR="00B4187F">
        <w:rPr>
          <w:rFonts w:cs="Traditional Arabic" w:hint="cs"/>
          <w:color w:val="000000"/>
          <w:sz w:val="36"/>
          <w:szCs w:val="36"/>
          <w:rtl/>
        </w:rPr>
        <w:t>ِ</w:t>
      </w:r>
      <w:r>
        <w:rPr>
          <w:rFonts w:cs="Traditional Arabic" w:hint="cs"/>
          <w:color w:val="000000"/>
          <w:sz w:val="36"/>
          <w:szCs w:val="36"/>
          <w:rtl/>
        </w:rPr>
        <w:t>ر</w:t>
      </w:r>
      <w:r w:rsidR="00B4187F">
        <w:rPr>
          <w:rFonts w:cs="Traditional Arabic" w:hint="cs"/>
          <w:color w:val="000000"/>
          <w:sz w:val="36"/>
          <w:szCs w:val="36"/>
          <w:rtl/>
        </w:rPr>
        <w:t>ْ</w:t>
      </w:r>
      <w:r>
        <w:rPr>
          <w:rFonts w:cs="Traditional Arabic" w:hint="cs"/>
          <w:color w:val="000000"/>
          <w:sz w:val="36"/>
          <w:szCs w:val="36"/>
          <w:rtl/>
        </w:rPr>
        <w:t>ت</w:t>
      </w:r>
      <w:r w:rsidR="00B4187F">
        <w:rPr>
          <w:rFonts w:cs="Traditional Arabic" w:hint="cs"/>
          <w:color w:val="000000"/>
          <w:sz w:val="36"/>
          <w:szCs w:val="36"/>
          <w:rtl/>
        </w:rPr>
        <w:t>ُ</w:t>
      </w:r>
      <w:r w:rsidR="00360150" w:rsidRPr="00360150">
        <w:rPr>
          <w:rFonts w:cs="Traditional Arabic" w:hint="cs"/>
          <w:color w:val="000000"/>
          <w:sz w:val="36"/>
          <w:szCs w:val="36"/>
          <w:rtl/>
        </w:rPr>
        <w:t xml:space="preserve"> في تحقيق</w:t>
      </w:r>
      <w:r>
        <w:rPr>
          <w:rFonts w:cs="Traditional Arabic" w:hint="cs"/>
          <w:color w:val="000000"/>
          <w:sz w:val="36"/>
          <w:szCs w:val="36"/>
          <w:rtl/>
        </w:rPr>
        <w:t>ي لهذا</w:t>
      </w:r>
      <w:r w:rsidR="00360150" w:rsidRPr="00360150">
        <w:rPr>
          <w:rFonts w:cs="Traditional Arabic" w:hint="cs"/>
          <w:color w:val="000000"/>
          <w:sz w:val="36"/>
          <w:szCs w:val="36"/>
          <w:rtl/>
        </w:rPr>
        <w:t xml:space="preserve"> الكتاب</w:t>
      </w:r>
      <w:r w:rsidR="00360150" w:rsidRPr="00360150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ـ بتوفيق من الله تعالى ـ </w:t>
      </w:r>
      <w:r w:rsidR="00360150" w:rsidRPr="00360150">
        <w:rPr>
          <w:rFonts w:cs="Traditional Arabic"/>
          <w:color w:val="000000"/>
          <w:sz w:val="36"/>
          <w:szCs w:val="36"/>
          <w:rtl/>
        </w:rPr>
        <w:t>على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="00360150" w:rsidRPr="00360150">
        <w:rPr>
          <w:rFonts w:cs="Traditional Arabic"/>
          <w:color w:val="000000"/>
          <w:sz w:val="36"/>
          <w:szCs w:val="36"/>
          <w:rtl/>
        </w:rPr>
        <w:t>حو التالي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cs="Traditional Arabic"/>
          <w:color w:val="000000"/>
          <w:sz w:val="36"/>
          <w:szCs w:val="36"/>
          <w:rtl/>
        </w:rPr>
        <w:t xml:space="preserve">: </w:t>
      </w:r>
    </w:p>
    <w:p w:rsidR="00360150" w:rsidRPr="00360150" w:rsidRDefault="004F4A81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اخترت طريقة النسخة الأم في تحقيق الن</w:t>
      </w:r>
      <w:r w:rsidR="00D86F29"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>
        <w:rPr>
          <w:rFonts w:ascii="Times New Roman" w:hAnsi="Times New Roman" w:cs="Traditional Arabic"/>
          <w:color w:val="000000"/>
          <w:sz w:val="36"/>
          <w:szCs w:val="36"/>
          <w:rtl/>
        </w:rPr>
        <w:t>ص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ومقابلة النسخ عليها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، فقمت باختيار الأصل من بين النسخ المتوفرة وانتقاء عدة نسخ لأقابلها على الأصل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.</w:t>
      </w:r>
      <w:r w:rsidR="00360150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360150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1"/>
      </w:r>
      <w:r w:rsidR="00360150" w:rsidRPr="0036015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360150" w:rsidRPr="00360150" w:rsidRDefault="004F4A81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نسخ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ت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الكتاب حسب القواعد الإملائية الحديثة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وقابلته مع الأصل والنسخ الأخرى </w:t>
      </w:r>
      <w:r w:rsidR="00360150"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 </w:t>
      </w:r>
    </w:p>
    <w:p w:rsidR="00360150" w:rsidRPr="004F4A81" w:rsidRDefault="004F4A81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أثبت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الفروق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-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التي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له</w:t>
      </w:r>
      <w:r w:rsidR="00360150"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>ا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تأثير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في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فَهْم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ص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- بين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الأصل وبين النسخ الأخرى في الهامش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؛ أما الفروق التي لا تأثير لها على الن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ص فلا أثقل الحواشي بها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</w:t>
      </w:r>
      <w:r w:rsidR="00360150" w:rsidRPr="004F4A81">
        <w:rPr>
          <w:rFonts w:cs="Traditional Arabic"/>
          <w:color w:val="000000"/>
          <w:sz w:val="36"/>
          <w:szCs w:val="36"/>
          <w:rtl/>
        </w:rPr>
        <w:t xml:space="preserve">كما أني </w:t>
      </w:r>
      <w:r>
        <w:rPr>
          <w:rFonts w:cs="Traditional Arabic" w:hint="cs"/>
          <w:color w:val="000000"/>
          <w:sz w:val="36"/>
          <w:szCs w:val="36"/>
          <w:rtl/>
        </w:rPr>
        <w:t>لم</w:t>
      </w:r>
      <w:r w:rsidR="00360150" w:rsidRPr="004F4A81">
        <w:rPr>
          <w:rFonts w:cs="Traditional Arabic"/>
          <w:color w:val="000000"/>
          <w:sz w:val="36"/>
          <w:szCs w:val="36"/>
          <w:rtl/>
        </w:rPr>
        <w:t xml:space="preserve"> أتصرف في الأصل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60150" w:rsidRPr="004F4A81">
        <w:rPr>
          <w:rFonts w:cs="Traditional Arabic"/>
          <w:color w:val="000000"/>
          <w:sz w:val="36"/>
          <w:szCs w:val="36"/>
          <w:rtl/>
        </w:rPr>
        <w:t xml:space="preserve">، إلا إذا كان فيه خطأ ظاهر </w:t>
      </w:r>
      <w:r>
        <w:rPr>
          <w:rFonts w:cs="Traditional Arabic" w:hint="cs"/>
          <w:color w:val="000000"/>
          <w:sz w:val="36"/>
          <w:szCs w:val="36"/>
          <w:rtl/>
        </w:rPr>
        <w:t xml:space="preserve">؛ </w:t>
      </w:r>
      <w:r w:rsidR="00360150" w:rsidRPr="004F4A81">
        <w:rPr>
          <w:rFonts w:cs="Traditional Arabic"/>
          <w:color w:val="000000"/>
          <w:sz w:val="36"/>
          <w:szCs w:val="36"/>
          <w:rtl/>
        </w:rPr>
        <w:t>فإني أثبت ما أراه صواباً مما في النسخ الأخرى أو بعضها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60150" w:rsidRPr="004F4A81">
        <w:rPr>
          <w:rFonts w:cs="Traditional Arabic"/>
          <w:color w:val="000000"/>
          <w:sz w:val="36"/>
          <w:szCs w:val="36"/>
          <w:rtl/>
        </w:rPr>
        <w:t>، وأشير إلى ذلك في الهامش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60150" w:rsidRPr="004F4A81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كتابة الآتي أعلى كل صفحة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4F4A81">
        <w:rPr>
          <w:rFonts w:ascii="Times New Roman" w:hAnsi="Times New Roman" w:cs="Traditional Arabic"/>
          <w:color w:val="000000"/>
          <w:sz w:val="36"/>
          <w:szCs w:val="36"/>
          <w:rtl/>
        </w:rPr>
        <w:t>: ( تفسير سورة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كذا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>..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آية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..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رقمه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ا..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) 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>وذلك بحسب مضمون كل صفحة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كتابة الآيات القرآن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>ية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بالرسم العثماني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>،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وعز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>و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ها بذكر اسم السورة ورقم الآية وذلك في الأصل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>، ولا أكرر ذلك حيثما يذكر المؤلف جزءاً من الآية أثناء تفسيرها</w:t>
      </w:r>
      <w:r w:rsidR="004F4A8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 </w:t>
      </w:r>
    </w:p>
    <w:p w:rsidR="00360150" w:rsidRPr="00360150" w:rsidRDefault="004F4A81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عزو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القراءات المتواترة والشاذة إلى مصادرها الأصيلة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4F4A81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تخريج الأحاديث والآثار بعزوها إلى مصادرها </w:t>
      </w:r>
      <w:r w:rsidR="0074565C">
        <w:rPr>
          <w:rFonts w:ascii="Times New Roman" w:hAnsi="Times New Roman" w:cs="Traditional Arabic" w:hint="cs"/>
          <w:color w:val="000000"/>
          <w:sz w:val="36"/>
          <w:szCs w:val="36"/>
          <w:rtl/>
        </w:rPr>
        <w:t>ـ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بذكر الكتاب </w:t>
      </w:r>
      <w:r w:rsidR="0074565C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والباب </w:t>
      </w:r>
      <w:r w:rsidR="0074565C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ورقم الحديث </w:t>
      </w:r>
      <w:r w:rsidR="0074565C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أو الأثر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إن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وجد</w:t>
      </w:r>
      <w:r w:rsidR="0074565C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ـ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فإن كان في الصحيحين أو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أحدهما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فأكتفي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بالتخريج منهما</w:t>
      </w:r>
      <w:r w:rsidR="0074565C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، وإن كان في غيرهما فأعز</w:t>
      </w:r>
      <w:r w:rsidR="00360150"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>و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ها إلى كتب السنة الأخرى ، وأنقل ما أجد من كلام أهل العلم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lastRenderedPageBreak/>
        <w:t>عليه صحة وضعفاً</w:t>
      </w:r>
      <w:r w:rsidR="00ED391F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  <w:r w:rsidR="00360150"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</w:p>
    <w:p w:rsidR="00360150" w:rsidRPr="00360150" w:rsidRDefault="00ED391F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توثيق ما ينقله عن أهل العلم من كتبهم المطبوعة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، فإن لم يكن للمنقول عنه كتاب فمن الكتب المعتمدة في ذلك الفن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، مع التعليق على ما يحتاج إلى تعليق بإيجاز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ED391F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توثيق الشواهد الشعرية من مصادرها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، ونسبتها إلى قائليها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60150"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19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الترجمة للأعلام </w:t>
      </w:r>
      <w:r w:rsidR="00ED391F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ترجمة موجزة</w:t>
      </w:r>
      <w:r w:rsidR="00ED391F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19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التعريف بغوامض المصطلحات الواردة في الكتاب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19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بيان الغريب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، فإن كان الغريب في القرآن أو الحديث أو اللغة أو الفقه أو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غيرها فإني أبي</w:t>
      </w:r>
      <w:r w:rsidRPr="00360150">
        <w:rPr>
          <w:rFonts w:ascii="Times New Roman" w:hAnsi="Times New Roman" w:cs="Traditional Arabic" w:hint="cs"/>
          <w:color w:val="000000"/>
          <w:sz w:val="36"/>
          <w:szCs w:val="36"/>
          <w:rtl/>
        </w:rPr>
        <w:t>ِّن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كلَّ غريبٍ 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في علمٍ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من كتب الغريب في ذلك العلم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19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التعريف</w:t>
      </w:r>
      <w:r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rtl/>
        </w:rPr>
        <w:t>بالأماكن</w:t>
      </w:r>
      <w:r w:rsidR="000C27F2">
        <w:rPr>
          <w:rFonts w:ascii="Times New Roman" w:hAnsi="Times New Roman" w:cs="Traditional Arabic" w:hint="cs"/>
          <w:color w:val="000000"/>
          <w:w w:val="95"/>
          <w:sz w:val="36"/>
          <w:szCs w:val="36"/>
          <w:rtl/>
        </w:rPr>
        <w:t xml:space="preserve"> ،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rtl/>
        </w:rPr>
        <w:t>والبقاع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vertAlign w:val="superscript"/>
          <w:rtl/>
        </w:rPr>
        <w:t xml:space="preserve"> </w:t>
      </w:r>
      <w:r w:rsidR="000C27F2">
        <w:rPr>
          <w:rFonts w:ascii="Times New Roman" w:hAnsi="Times New Roman" w:cs="Traditional Arabic" w:hint="cs"/>
          <w:color w:val="000000"/>
          <w:w w:val="95"/>
          <w:sz w:val="36"/>
          <w:szCs w:val="36"/>
          <w:rtl/>
        </w:rPr>
        <w:t xml:space="preserve">، 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rtl/>
        </w:rPr>
        <w:t>والبلدان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rtl/>
        </w:rPr>
        <w:t>غير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w w:val="95"/>
          <w:sz w:val="36"/>
          <w:szCs w:val="36"/>
          <w:rtl/>
        </w:rPr>
        <w:t>المشهورة</w:t>
      </w:r>
      <w:r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من</w:t>
      </w:r>
      <w:r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المصادر</w:t>
      </w:r>
      <w:r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القديمة</w:t>
      </w:r>
      <w:r w:rsidRPr="00360150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والحديثة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19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>الالتزام بعلامات الترقيم لما فيها من إبراز المعنى وإيضاح المراد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19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ضبط ما يحتاج إلى ضبط 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كالشواهد الشعرية 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وبعض الألفاظ الغريبة. </w:t>
      </w:r>
    </w:p>
    <w:p w:rsidR="00360150" w:rsidRPr="00360150" w:rsidRDefault="00360150" w:rsidP="008F4B77">
      <w:pPr>
        <w:pStyle w:val="afa"/>
        <w:widowControl w:val="0"/>
        <w:numPr>
          <w:ilvl w:val="0"/>
          <w:numId w:val="46"/>
        </w:numPr>
        <w:tabs>
          <w:tab w:val="left" w:pos="707"/>
          <w:tab w:val="left" w:pos="849"/>
          <w:tab w:val="left" w:pos="991"/>
          <w:tab w:val="left" w:pos="1133"/>
          <w:tab w:val="left" w:pos="1219"/>
          <w:tab w:val="left" w:pos="1274"/>
        </w:tabs>
        <w:spacing w:after="120" w:line="550" w:lineRule="exact"/>
        <w:ind w:left="0" w:firstLine="424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تذييل البحث بالفهارس العلمية على النحو المبيَّن </w:t>
      </w:r>
      <w:r w:rsidR="000C27F2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في الخطة </w:t>
      </w:r>
      <w:r w:rsidRPr="00360150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360150" w:rsidRDefault="00360150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eastAsia="Calibri" w:cs="Traditional Arabic"/>
          <w:color w:val="000000"/>
          <w:sz w:val="36"/>
          <w:szCs w:val="36"/>
          <w:rtl/>
        </w:rPr>
      </w:pPr>
      <w:r w:rsidRPr="00360150">
        <w:rPr>
          <w:rFonts w:eastAsia="Calibri" w:cs="Traditional Arabic" w:hint="cs"/>
          <w:color w:val="000000"/>
          <w:sz w:val="36"/>
          <w:szCs w:val="36"/>
          <w:rtl/>
        </w:rPr>
        <w:t>هذا هو منهجي في كتابة هذا البحث مع ملاحظة المنهج العلمي العام في كتابة البحوث والرسائل</w:t>
      </w:r>
      <w:r w:rsidR="000C27F2">
        <w:rPr>
          <w:rFonts w:eastAsia="Calibri" w:cs="Traditional Arabic" w:hint="cs"/>
          <w:color w:val="000000"/>
          <w:sz w:val="36"/>
          <w:szCs w:val="36"/>
          <w:rtl/>
        </w:rPr>
        <w:t xml:space="preserve"> </w:t>
      </w:r>
      <w:r w:rsidRPr="00360150">
        <w:rPr>
          <w:rFonts w:eastAsia="Calibri" w:cs="Traditional Arabic" w:hint="cs"/>
          <w:color w:val="000000"/>
          <w:sz w:val="36"/>
          <w:szCs w:val="36"/>
          <w:rtl/>
        </w:rPr>
        <w:t>.</w:t>
      </w:r>
    </w:p>
    <w:p w:rsidR="008F4B77" w:rsidRDefault="000C27F2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ascii="Traditional Arabic" w:cs="Mudir MT"/>
          <w:sz w:val="32"/>
          <w:szCs w:val="36"/>
          <w:rtl/>
        </w:rPr>
      </w:pPr>
      <w:r>
        <w:rPr>
          <w:rFonts w:eastAsia="Calibri" w:cs="Traditional Arabic" w:hint="cs"/>
          <w:color w:val="000000"/>
          <w:sz w:val="36"/>
          <w:szCs w:val="36"/>
          <w:rtl/>
        </w:rPr>
        <w:t>وما توفيقي إلا بالله ، وهو حسبي ونعم الوكيل ، وصلِّ اللهم على نبينا محمد ، وعلى آله وصحبه وسلّم .</w:t>
      </w:r>
      <w:r w:rsidR="008F4B77" w:rsidRPr="008F4B7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F4B77" w:rsidRDefault="008F4B77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ascii="Traditional Arabic" w:cs="Mudir MT"/>
          <w:sz w:val="32"/>
          <w:szCs w:val="36"/>
          <w:rtl/>
        </w:rPr>
      </w:pPr>
    </w:p>
    <w:p w:rsidR="008F4B77" w:rsidRDefault="008F4B77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ascii="Traditional Arabic" w:cs="Mudir MT"/>
          <w:sz w:val="32"/>
          <w:szCs w:val="36"/>
          <w:rtl/>
        </w:rPr>
      </w:pPr>
    </w:p>
    <w:p w:rsidR="008F4B77" w:rsidRDefault="008F4B77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center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2152650" cy="333375"/>
            <wp:effectExtent l="19050" t="0" r="0" b="0"/>
            <wp:docPr id="72" name="صورة 59" descr="C:\Documents and Settings\USER\My Documents\My Pictures\MC9000991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My Documents\My Pictures\MC900099171[1]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B77" w:rsidRDefault="008F4B77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ascii="Traditional Arabic" w:cs="Mudir MT"/>
          <w:sz w:val="32"/>
          <w:szCs w:val="36"/>
          <w:rtl/>
        </w:rPr>
      </w:pPr>
    </w:p>
    <w:p w:rsidR="00C30467" w:rsidRPr="008F4B77" w:rsidRDefault="00C30467" w:rsidP="008F4B7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eastAsia="Calibri" w:cs="Traditional Arabic"/>
          <w:color w:val="000000"/>
          <w:sz w:val="36"/>
          <w:szCs w:val="36"/>
          <w:rtl/>
        </w:rPr>
      </w:pPr>
      <w:r>
        <w:rPr>
          <w:rFonts w:ascii="Traditional Arabic" w:cs="Mudir MT"/>
          <w:sz w:val="32"/>
          <w:szCs w:val="36"/>
          <w:rtl/>
        </w:rPr>
        <w:br w:type="page"/>
      </w:r>
    </w:p>
    <w:p w:rsidR="00A6494E" w:rsidRDefault="0017571C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  <w:r>
        <w:rPr>
          <w:rFonts w:cs="Mudir MT"/>
          <w:noProof/>
          <w:color w:val="000000"/>
          <w:sz w:val="36"/>
          <w:szCs w:val="36"/>
          <w:rtl/>
        </w:rPr>
        <w:lastRenderedPageBreak/>
        <w:pict>
          <v:shape id="_x0000_s1054" type="#_x0000_t202" style="position:absolute;left:0;text-align:left;margin-left:0;margin-top:0;width:263.9pt;height:133.65pt;z-index:251679744;mso-position-horizontal:center;mso-width-relative:margin;mso-height-relative:margin" stroked="f">
            <v:textbox style="mso-next-textbox:#_x0000_s1054">
              <w:txbxContent>
                <w:p w:rsidR="003468C2" w:rsidRDefault="003468C2" w:rsidP="0043483F"/>
              </w:txbxContent>
            </v:textbox>
          </v:shape>
        </w:pict>
      </w:r>
      <w:r>
        <w:rPr>
          <w:rFonts w:cs="Mudir MT"/>
          <w:noProof/>
          <w:color w:val="000000"/>
          <w:sz w:val="36"/>
          <w:szCs w:val="36"/>
          <w:rtl/>
        </w:rPr>
        <w:pict>
          <v:shape id="_x0000_s1056" type="#_x0000_t202" style="position:absolute;left:0;text-align:left;margin-left:75.4pt;margin-top:.4pt;width:251.65pt;height:118.85pt;z-index:251681792;mso-width-relative:margin;mso-height-relative:margin" stroked="f">
            <v:textbox style="mso-next-textbox:#_x0000_s1056">
              <w:txbxContent>
                <w:p w:rsidR="003468C2" w:rsidRDefault="003468C2" w:rsidP="0043483F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3048000" cy="1402080"/>
                        <wp:effectExtent l="19050" t="0" r="0" b="0"/>
                        <wp:docPr id="88" name="صورة 83" descr="C:\Documents and Settings\USER\My Documents\My Pictures\MC90011656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Documents and Settings\USER\My Documents\My Pictures\MC90011656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2445" cy="1404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3483F" w:rsidRDefault="0017571C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  <w:r>
        <w:rPr>
          <w:rFonts w:cs="Mudir MT"/>
          <w:noProof/>
          <w:color w:val="000000"/>
          <w:sz w:val="36"/>
          <w:szCs w:val="36"/>
          <w:rtl/>
        </w:rPr>
        <w:pict>
          <v:shape id="_x0000_s1057" type="#_x0000_t202" style="position:absolute;left:0;text-align:left;margin-left:130pt;margin-top:3.1pt;width:147.2pt;height:52.8pt;z-index:251682816" stroked="f">
            <v:textbox style="mso-next-textbox:#_x0000_s1057">
              <w:txbxContent>
                <w:p w:rsidR="003468C2" w:rsidRPr="0087290B" w:rsidRDefault="003468C2" w:rsidP="0087290B">
                  <w:pPr>
                    <w:jc w:val="center"/>
                    <w:rPr>
                      <w:rFonts w:cs="Mudir MT"/>
                      <w:sz w:val="60"/>
                      <w:szCs w:val="60"/>
                    </w:rPr>
                  </w:pPr>
                  <w:r w:rsidRPr="0087290B">
                    <w:rPr>
                      <w:rFonts w:cs="Mudir MT" w:hint="cs"/>
                      <w:sz w:val="60"/>
                      <w:szCs w:val="60"/>
                      <w:rtl/>
                    </w:rPr>
                    <w:t>شكر</w:t>
                  </w:r>
                  <w:r>
                    <w:rPr>
                      <w:rFonts w:cs="Mudir MT" w:hint="cs"/>
                      <w:sz w:val="60"/>
                      <w:szCs w:val="60"/>
                      <w:rtl/>
                    </w:rPr>
                    <w:t>ٌ</w:t>
                  </w:r>
                  <w:r w:rsidRPr="0087290B">
                    <w:rPr>
                      <w:rFonts w:cs="Mudir MT" w:hint="cs"/>
                      <w:sz w:val="60"/>
                      <w:szCs w:val="60"/>
                      <w:rtl/>
                    </w:rPr>
                    <w:t xml:space="preserve"> وتقدير</w:t>
                  </w:r>
                  <w:r>
                    <w:rPr>
                      <w:rFonts w:cs="Mudir MT" w:hint="cs"/>
                      <w:sz w:val="60"/>
                      <w:szCs w:val="60"/>
                      <w:rtl/>
                    </w:rPr>
                    <w:t>ٌ</w:t>
                  </w:r>
                </w:p>
              </w:txbxContent>
            </v:textbox>
            <w10:wrap anchorx="page"/>
          </v:shape>
        </w:pict>
      </w:r>
    </w:p>
    <w:p w:rsidR="0043483F" w:rsidRDefault="0043483F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</w:p>
    <w:p w:rsidR="0043483F" w:rsidRDefault="0043483F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</w:p>
    <w:p w:rsidR="006E5DCD" w:rsidRDefault="006E5DCD" w:rsidP="0087290B">
      <w:pPr>
        <w:spacing w:after="120"/>
        <w:ind w:firstLine="669"/>
        <w:jc w:val="both"/>
        <w:rPr>
          <w:rFonts w:cs="Traditional Arabic"/>
          <w:sz w:val="36"/>
          <w:szCs w:val="36"/>
          <w:rtl/>
        </w:rPr>
      </w:pPr>
      <w:r w:rsidRPr="008D7B18">
        <w:rPr>
          <w:rFonts w:cs="Traditional Arabic" w:hint="cs"/>
          <w:sz w:val="36"/>
          <w:szCs w:val="36"/>
          <w:rtl/>
        </w:rPr>
        <w:t>رب</w:t>
      </w:r>
      <w:r w:rsidR="00CB42B8">
        <w:rPr>
          <w:rFonts w:cs="Traditional Arabic" w:hint="cs"/>
          <w:sz w:val="36"/>
          <w:szCs w:val="36"/>
          <w:rtl/>
        </w:rPr>
        <w:t>ِّ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لك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الحمد</w:t>
      </w:r>
      <w:r w:rsidRPr="008D7B18"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كله </w:t>
      </w:r>
      <w:r w:rsidRPr="008D7B18">
        <w:rPr>
          <w:rFonts w:cs="Traditional Arabic" w:hint="cs"/>
          <w:sz w:val="36"/>
          <w:szCs w:val="36"/>
          <w:rtl/>
        </w:rPr>
        <w:t>كما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ينبغي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لجلال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وجهك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ولعظيم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سلطانك</w:t>
      </w:r>
      <w:r>
        <w:rPr>
          <w:rFonts w:cs="Traditional Arabic" w:hint="cs"/>
          <w:sz w:val="36"/>
          <w:szCs w:val="36"/>
          <w:rtl/>
        </w:rPr>
        <w:t xml:space="preserve"> ، الحمد لله الذي هداني لهذا وما كنت لأهتدي لولا أن هداني الله ،</w:t>
      </w:r>
      <w:r w:rsidRPr="006E5DC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ف</w:t>
      </w:r>
      <w:r w:rsidRPr="008D7B18">
        <w:rPr>
          <w:rFonts w:cs="Traditional Arabic" w:hint="cs"/>
          <w:sz w:val="36"/>
          <w:szCs w:val="36"/>
          <w:rtl/>
        </w:rPr>
        <w:t>اللهم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لك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الحمد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حمداً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يكافئ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مزيدك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ويوافي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نعمك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علي</w:t>
      </w:r>
      <w:r>
        <w:rPr>
          <w:rFonts w:cs="Traditional Arabic" w:hint="cs"/>
          <w:sz w:val="36"/>
          <w:szCs w:val="36"/>
          <w:rtl/>
        </w:rPr>
        <w:t>َّ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وعلى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جميع</w:t>
      </w:r>
      <w:r w:rsidRPr="008D7B18">
        <w:rPr>
          <w:rFonts w:cs="Traditional Arabic"/>
          <w:sz w:val="36"/>
          <w:szCs w:val="36"/>
          <w:rtl/>
        </w:rPr>
        <w:t xml:space="preserve"> </w:t>
      </w:r>
      <w:r w:rsidRPr="008D7B18">
        <w:rPr>
          <w:rFonts w:cs="Traditional Arabic" w:hint="cs"/>
          <w:sz w:val="36"/>
          <w:szCs w:val="36"/>
          <w:rtl/>
        </w:rPr>
        <w:t>خلقك</w:t>
      </w:r>
      <w:r>
        <w:rPr>
          <w:rFonts w:cs="Traditional Arabic" w:hint="cs"/>
          <w:sz w:val="36"/>
          <w:szCs w:val="36"/>
          <w:rtl/>
        </w:rPr>
        <w:t xml:space="preserve"> .</w:t>
      </w:r>
    </w:p>
    <w:p w:rsidR="00E02929" w:rsidRDefault="00CB42B8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</w:t>
      </w:r>
      <w:r w:rsidR="006E5DCD">
        <w:rPr>
          <w:rFonts w:cs="Traditional Arabic" w:hint="cs"/>
          <w:color w:val="000000"/>
          <w:sz w:val="36"/>
          <w:szCs w:val="36"/>
          <w:rtl/>
        </w:rPr>
        <w:t xml:space="preserve">انطلاقاً من </w:t>
      </w:r>
      <w:r w:rsidR="006E5DCD">
        <w:rPr>
          <w:rFonts w:cs="Traditional Arabic"/>
          <w:color w:val="000000"/>
          <w:sz w:val="36"/>
          <w:szCs w:val="36"/>
          <w:rtl/>
        </w:rPr>
        <w:t>قَ</w:t>
      </w:r>
      <w:r w:rsidR="006E5DCD">
        <w:rPr>
          <w:rFonts w:cs="Traditional Arabic" w:hint="cs"/>
          <w:color w:val="000000"/>
          <w:sz w:val="36"/>
          <w:szCs w:val="36"/>
          <w:rtl/>
        </w:rPr>
        <w:t>و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لَ 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رسول الله </w:t>
      </w:r>
      <w:r w:rsidR="00C30467">
        <w:rPr>
          <w:rFonts w:cs="Traditional Arabic" w:hint="cs"/>
          <w:color w:val="000000"/>
          <w:sz w:val="36"/>
          <w:szCs w:val="36"/>
        </w:rPr>
        <w:sym w:font="AGA Arabesque" w:char="F072"/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: </w:t>
      </w:r>
      <w:r w:rsidR="00C30467">
        <w:rPr>
          <w:rFonts w:cs="Traditional Arabic" w:hint="cs"/>
          <w:color w:val="000000"/>
          <w:sz w:val="36"/>
          <w:szCs w:val="36"/>
          <w:rtl/>
        </w:rPr>
        <w:t>(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لَا يَشْكُرُ اللَّهَ مَنْ لَا يَشْكُرُ النَّاسَ </w:t>
      </w:r>
      <w:r w:rsidR="00C30467">
        <w:rPr>
          <w:rFonts w:cs="Traditional Arabic" w:hint="cs"/>
          <w:color w:val="000000"/>
          <w:sz w:val="36"/>
          <w:szCs w:val="36"/>
          <w:rtl/>
        </w:rPr>
        <w:t>) .</w:t>
      </w:r>
      <w:r w:rsidR="000205C1" w:rsidRPr="000205C1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="000205C1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0205C1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2"/>
      </w:r>
      <w:r w:rsidR="000205C1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6E5DCD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C30467" w:rsidRPr="00C30467" w:rsidRDefault="00C30467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 w:rsidRPr="00C30467">
        <w:rPr>
          <w:rFonts w:cs="Traditional Arabic"/>
          <w:color w:val="000000"/>
          <w:sz w:val="36"/>
          <w:szCs w:val="36"/>
          <w:rtl/>
        </w:rPr>
        <w:t xml:space="preserve">أتقدم بالشكر الجزيل </w:t>
      </w:r>
      <w:r>
        <w:rPr>
          <w:rFonts w:cs="Traditional Arabic" w:hint="cs"/>
          <w:color w:val="000000"/>
          <w:sz w:val="36"/>
          <w:szCs w:val="36"/>
          <w:rtl/>
        </w:rPr>
        <w:t xml:space="preserve">ووافر التقدير ، والثناء العاطر الجميل ، </w:t>
      </w:r>
      <w:r w:rsidR="00E02929">
        <w:rPr>
          <w:rFonts w:cs="Traditional Arabic" w:hint="cs"/>
          <w:color w:val="000000"/>
          <w:sz w:val="36"/>
          <w:szCs w:val="36"/>
          <w:rtl/>
        </w:rPr>
        <w:t>ل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كل من أعانني </w:t>
      </w:r>
      <w:r w:rsidR="00E02929">
        <w:rPr>
          <w:rFonts w:cs="Traditional Arabic" w:hint="cs"/>
          <w:color w:val="000000"/>
          <w:sz w:val="36"/>
          <w:szCs w:val="36"/>
          <w:rtl/>
        </w:rPr>
        <w:t>على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 </w:t>
      </w:r>
      <w:r w:rsidR="00E02929">
        <w:rPr>
          <w:rFonts w:cs="Traditional Arabic" w:hint="cs"/>
          <w:color w:val="000000"/>
          <w:sz w:val="36"/>
          <w:szCs w:val="36"/>
          <w:rtl/>
        </w:rPr>
        <w:t xml:space="preserve">انجاز </w:t>
      </w:r>
      <w:r w:rsidR="006E5DCD">
        <w:rPr>
          <w:rFonts w:cs="Traditional Arabic" w:hint="cs"/>
          <w:color w:val="000000"/>
          <w:sz w:val="36"/>
          <w:szCs w:val="36"/>
          <w:rtl/>
        </w:rPr>
        <w:t>رسالتي</w:t>
      </w:r>
      <w:r w:rsidR="006E5DCD">
        <w:rPr>
          <w:rFonts w:cs="Traditional Arabic"/>
          <w:color w:val="000000"/>
          <w:sz w:val="36"/>
          <w:szCs w:val="36"/>
          <w:rtl/>
        </w:rPr>
        <w:t xml:space="preserve"> هذ</w:t>
      </w:r>
      <w:r w:rsidR="006E5DCD">
        <w:rPr>
          <w:rFonts w:cs="Traditional Arabic" w:hint="cs"/>
          <w:color w:val="000000"/>
          <w:sz w:val="36"/>
          <w:szCs w:val="36"/>
          <w:rtl/>
        </w:rPr>
        <w:t xml:space="preserve">ه </w:t>
      </w:r>
      <w:r w:rsidR="00E02929" w:rsidRPr="00C30467">
        <w:rPr>
          <w:rFonts w:cs="Traditional Arabic"/>
          <w:color w:val="000000"/>
          <w:sz w:val="36"/>
          <w:szCs w:val="36"/>
          <w:rtl/>
        </w:rPr>
        <w:t>ب</w:t>
      </w:r>
      <w:r w:rsidR="00E02929">
        <w:rPr>
          <w:rFonts w:cs="Traditional Arabic" w:hint="cs"/>
          <w:color w:val="000000"/>
          <w:sz w:val="36"/>
          <w:szCs w:val="36"/>
          <w:rtl/>
        </w:rPr>
        <w:t xml:space="preserve">علمٍ أو </w:t>
      </w:r>
      <w:r w:rsidR="00E02929" w:rsidRPr="00C30467">
        <w:rPr>
          <w:rFonts w:cs="Traditional Arabic"/>
          <w:color w:val="000000"/>
          <w:sz w:val="36"/>
          <w:szCs w:val="36"/>
          <w:rtl/>
        </w:rPr>
        <w:t xml:space="preserve">رأي أو توجيه أو فائدة 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، وأخص بالذكر </w:t>
      </w:r>
      <w:r w:rsidR="00CB42B8">
        <w:rPr>
          <w:rFonts w:cs="Traditional Arabic" w:hint="cs"/>
          <w:color w:val="000000"/>
          <w:sz w:val="36"/>
          <w:szCs w:val="36"/>
          <w:rtl/>
        </w:rPr>
        <w:t>رفقائي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B42B8">
        <w:rPr>
          <w:rFonts w:cs="Traditional Arabic" w:hint="cs"/>
          <w:color w:val="000000"/>
          <w:sz w:val="36"/>
          <w:szCs w:val="36"/>
          <w:rtl/>
        </w:rPr>
        <w:t xml:space="preserve">الكرام 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في تحقيق كتاب البحر </w:t>
      </w:r>
      <w:r w:rsidR="00CB42B8">
        <w:rPr>
          <w:rFonts w:cs="Traditional Arabic" w:hint="cs"/>
          <w:color w:val="000000"/>
          <w:sz w:val="36"/>
          <w:szCs w:val="36"/>
          <w:rtl/>
        </w:rPr>
        <w:t xml:space="preserve">المحيط 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، فنعم </w:t>
      </w:r>
      <w:r w:rsidR="00CB42B8">
        <w:rPr>
          <w:rFonts w:cs="Traditional Arabic" w:hint="cs"/>
          <w:color w:val="000000"/>
          <w:sz w:val="36"/>
          <w:szCs w:val="36"/>
          <w:rtl/>
        </w:rPr>
        <w:t>الإخوان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 هم ؛ ما تركوا فائدة إلا تواصوا بها في لقاءاتنا المتكررة ، أو في منتدى الغرناطي الخاص على الشبكة </w:t>
      </w:r>
      <w:r w:rsidR="00E02929">
        <w:rPr>
          <w:rFonts w:cs="Traditional Arabic" w:hint="cs"/>
          <w:color w:val="000000"/>
          <w:sz w:val="36"/>
          <w:szCs w:val="36"/>
          <w:rtl/>
        </w:rPr>
        <w:t>، فجزاهم الله خير الجزاء .</w:t>
      </w:r>
    </w:p>
    <w:p w:rsidR="00C30467" w:rsidRPr="00C30467" w:rsidRDefault="00855B45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كما </w:t>
      </w:r>
      <w:r w:rsidR="00A57AE1">
        <w:rPr>
          <w:rFonts w:cs="Traditional Arabic" w:hint="cs"/>
          <w:color w:val="000000"/>
          <w:sz w:val="36"/>
          <w:szCs w:val="36"/>
          <w:rtl/>
        </w:rPr>
        <w:t>أتوجه ب</w:t>
      </w:r>
      <w:r>
        <w:rPr>
          <w:rFonts w:cs="Traditional Arabic" w:hint="cs"/>
          <w:color w:val="000000"/>
          <w:sz w:val="36"/>
          <w:szCs w:val="36"/>
          <w:rtl/>
        </w:rPr>
        <w:t xml:space="preserve">وابل </w:t>
      </w:r>
      <w:r w:rsidR="00A57AE1">
        <w:rPr>
          <w:rFonts w:cs="Traditional Arabic" w:hint="cs"/>
          <w:color w:val="000000"/>
          <w:sz w:val="36"/>
          <w:szCs w:val="36"/>
          <w:rtl/>
        </w:rPr>
        <w:t>الشكر</w:t>
      </w:r>
      <w:r w:rsidR="00E0292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E02929">
        <w:rPr>
          <w:rFonts w:cs="Traditional Arabic"/>
          <w:color w:val="000000"/>
          <w:sz w:val="36"/>
          <w:szCs w:val="36"/>
          <w:rtl/>
        </w:rPr>
        <w:t>لوالد</w:t>
      </w:r>
      <w:r w:rsidR="00E02929">
        <w:rPr>
          <w:rFonts w:cs="Traditional Arabic" w:hint="cs"/>
          <w:color w:val="000000"/>
          <w:sz w:val="36"/>
          <w:szCs w:val="36"/>
          <w:rtl/>
        </w:rPr>
        <w:t>تي</w:t>
      </w:r>
      <w:r w:rsidR="00E02929">
        <w:rPr>
          <w:rFonts w:cs="Traditional Arabic"/>
          <w:color w:val="000000"/>
          <w:sz w:val="36"/>
          <w:szCs w:val="36"/>
          <w:rtl/>
        </w:rPr>
        <w:t xml:space="preserve"> </w:t>
      </w:r>
      <w:r w:rsidR="00E02929">
        <w:rPr>
          <w:rFonts w:cs="Traditional Arabic" w:hint="cs"/>
          <w:color w:val="000000"/>
          <w:sz w:val="36"/>
          <w:szCs w:val="36"/>
          <w:rtl/>
        </w:rPr>
        <w:t>العزيزة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E02929">
        <w:rPr>
          <w:rFonts w:cs="Traditional Arabic"/>
          <w:color w:val="000000"/>
          <w:sz w:val="36"/>
          <w:szCs w:val="36"/>
          <w:rtl/>
        </w:rPr>
        <w:t xml:space="preserve">، </w:t>
      </w:r>
      <w:r w:rsidR="00E02929">
        <w:rPr>
          <w:rFonts w:cs="Traditional Arabic" w:hint="cs"/>
          <w:color w:val="000000"/>
          <w:sz w:val="36"/>
          <w:szCs w:val="36"/>
          <w:rtl/>
        </w:rPr>
        <w:t xml:space="preserve">فلطالما بكلماتها حثتني وشجعتني ، وبدعواتها غمرتني وأتحفتني </w:t>
      </w:r>
      <w:r w:rsidR="00A57AE1">
        <w:rPr>
          <w:rFonts w:cs="Traditional Arabic" w:hint="cs"/>
          <w:color w:val="000000"/>
          <w:sz w:val="36"/>
          <w:szCs w:val="36"/>
          <w:rtl/>
        </w:rPr>
        <w:t xml:space="preserve">؛ </w:t>
      </w:r>
      <w:r w:rsidR="00E02929">
        <w:rPr>
          <w:rFonts w:cs="Traditional Arabic"/>
          <w:color w:val="000000"/>
          <w:sz w:val="36"/>
          <w:szCs w:val="36"/>
          <w:rtl/>
        </w:rPr>
        <w:t>فله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>ا عظيم الفضل علي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B3122">
        <w:rPr>
          <w:rFonts w:cs="Traditional Arabic" w:hint="cs"/>
          <w:color w:val="000000"/>
          <w:sz w:val="36"/>
          <w:szCs w:val="36"/>
          <w:rtl/>
        </w:rPr>
        <w:t>بعد الله ،</w:t>
      </w:r>
      <w:r w:rsidR="00A57AE1">
        <w:rPr>
          <w:rFonts w:cs="Traditional Arabic" w:hint="cs"/>
          <w:color w:val="000000"/>
          <w:sz w:val="36"/>
          <w:szCs w:val="36"/>
          <w:rtl/>
        </w:rPr>
        <w:t xml:space="preserve"> فاللهم لك الحمد </w:t>
      </w:r>
      <w:r w:rsidR="00E02929">
        <w:rPr>
          <w:rFonts w:cs="Traditional Arabic" w:hint="cs"/>
          <w:color w:val="000000"/>
          <w:sz w:val="36"/>
          <w:szCs w:val="36"/>
          <w:rtl/>
        </w:rPr>
        <w:t>.</w:t>
      </w:r>
    </w:p>
    <w:p w:rsidR="00C30467" w:rsidRDefault="005B3122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وعظيم الشكر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موصول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>لفضيلة شيخ</w:t>
      </w:r>
      <w:r w:rsidR="00C30467" w:rsidRPr="00C30467">
        <w:rPr>
          <w:rFonts w:cs="Traditional Arabic" w:hint="cs"/>
          <w:color w:val="000000"/>
          <w:sz w:val="36"/>
          <w:szCs w:val="36"/>
          <w:rtl/>
        </w:rPr>
        <w:t>ي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سعادة </w:t>
      </w:r>
      <w:r w:rsidR="00C30467" w:rsidRPr="00C30467">
        <w:rPr>
          <w:rFonts w:cs="Traditional Arabic" w:hint="cs"/>
          <w:color w:val="000000"/>
          <w:sz w:val="36"/>
          <w:szCs w:val="36"/>
          <w:rtl/>
        </w:rPr>
        <w:t xml:space="preserve">الأستاذ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الدكتور </w:t>
      </w:r>
      <w:r w:rsidR="00C30467">
        <w:rPr>
          <w:rFonts w:cs="Traditional Arabic" w:hint="cs"/>
          <w:color w:val="000000"/>
          <w:sz w:val="36"/>
          <w:szCs w:val="36"/>
          <w:rtl/>
        </w:rPr>
        <w:t>ملفي بن ناعم الصاعدي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الذي غمرني بكرمه وفضله 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، ودماثة خلقه </w:t>
      </w:r>
      <w:r w:rsidR="0058316E">
        <w:rPr>
          <w:rFonts w:cs="Traditional Arabic" w:hint="cs"/>
          <w:color w:val="000000"/>
          <w:sz w:val="36"/>
          <w:szCs w:val="36"/>
          <w:rtl/>
        </w:rPr>
        <w:t xml:space="preserve">، ففتح لي قلبه قبل داره 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، كريم مضياف جواد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، </w:t>
      </w:r>
      <w:r w:rsidR="0058316E">
        <w:rPr>
          <w:rFonts w:cs="Traditional Arabic" w:hint="cs"/>
          <w:color w:val="000000"/>
          <w:sz w:val="36"/>
          <w:szCs w:val="36"/>
          <w:rtl/>
        </w:rPr>
        <w:t xml:space="preserve">كلما لقيني هشّ في وجهي وبش </w:t>
      </w:r>
      <w:r w:rsidR="006721E1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>وأفادني من علمه وتوجيهاته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57AE1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6721E1">
        <w:rPr>
          <w:rFonts w:cs="Traditional Arabic" w:hint="cs"/>
          <w:color w:val="000000"/>
          <w:sz w:val="36"/>
          <w:szCs w:val="36"/>
          <w:rtl/>
        </w:rPr>
        <w:t>ف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أسأل الله أن يجزيه عني خير الجزاء </w:t>
      </w:r>
      <w:r w:rsidR="0058316E">
        <w:rPr>
          <w:rFonts w:cs="Traditional Arabic" w:hint="cs"/>
          <w:color w:val="000000"/>
          <w:sz w:val="36"/>
          <w:szCs w:val="36"/>
          <w:rtl/>
        </w:rPr>
        <w:t>وأتمه وأوفاه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D40DF">
        <w:rPr>
          <w:rFonts w:cs="Traditional Arabic" w:hint="cs"/>
          <w:color w:val="000000"/>
          <w:sz w:val="36"/>
          <w:szCs w:val="36"/>
          <w:rtl/>
        </w:rPr>
        <w:t xml:space="preserve">، وأن يبارك له في عمره وعلمه وعمله </w:t>
      </w:r>
      <w:r w:rsidR="00855B45">
        <w:rPr>
          <w:rFonts w:cs="Traditional Arabic" w:hint="cs"/>
          <w:color w:val="000000"/>
          <w:sz w:val="36"/>
          <w:szCs w:val="36"/>
          <w:rtl/>
        </w:rPr>
        <w:t xml:space="preserve">وذريته </w:t>
      </w:r>
      <w:r w:rsidR="007D40DF">
        <w:rPr>
          <w:rFonts w:cs="Traditional Arabic" w:hint="cs"/>
          <w:color w:val="000000"/>
          <w:sz w:val="36"/>
          <w:szCs w:val="36"/>
          <w:rtl/>
        </w:rPr>
        <w:t>.</w:t>
      </w:r>
    </w:p>
    <w:p w:rsidR="00C30467" w:rsidRPr="00C30467" w:rsidRDefault="00C30467" w:rsidP="00CB42B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C30467">
        <w:rPr>
          <w:rFonts w:cs="Traditional Arabic"/>
          <w:color w:val="000000"/>
          <w:sz w:val="36"/>
          <w:szCs w:val="36"/>
          <w:rtl/>
        </w:rPr>
        <w:lastRenderedPageBreak/>
        <w:t xml:space="preserve">كما أتقدم </w:t>
      </w:r>
      <w:r w:rsidR="00CB42B8">
        <w:rPr>
          <w:rFonts w:cs="Traditional Arabic" w:hint="cs"/>
          <w:color w:val="000000"/>
          <w:sz w:val="36"/>
          <w:szCs w:val="36"/>
          <w:rtl/>
        </w:rPr>
        <w:t>بوافر</w:t>
      </w:r>
      <w:r w:rsidR="007D40D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الشكر </w:t>
      </w:r>
      <w:r w:rsidR="007D40DF">
        <w:rPr>
          <w:rFonts w:cs="Traditional Arabic" w:hint="cs"/>
          <w:color w:val="000000"/>
          <w:sz w:val="36"/>
          <w:szCs w:val="36"/>
          <w:rtl/>
        </w:rPr>
        <w:t>لمعالي مدير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 الجامعة الإسلامية </w:t>
      </w:r>
      <w:r w:rsidR="007D40DF" w:rsidRPr="00C30467">
        <w:rPr>
          <w:rFonts w:cs="Traditional Arabic"/>
          <w:color w:val="000000"/>
          <w:sz w:val="36"/>
          <w:szCs w:val="36"/>
          <w:rtl/>
        </w:rPr>
        <w:t xml:space="preserve">سعادة </w:t>
      </w:r>
      <w:r w:rsidR="007D40DF" w:rsidRPr="00C30467">
        <w:rPr>
          <w:rFonts w:cs="Traditional Arabic" w:hint="cs"/>
          <w:color w:val="000000"/>
          <w:sz w:val="36"/>
          <w:szCs w:val="36"/>
          <w:rtl/>
        </w:rPr>
        <w:t xml:space="preserve">الأستاذ </w:t>
      </w:r>
      <w:r w:rsidR="007D40DF" w:rsidRPr="00C30467">
        <w:rPr>
          <w:rFonts w:cs="Traditional Arabic"/>
          <w:color w:val="000000"/>
          <w:sz w:val="36"/>
          <w:szCs w:val="36"/>
          <w:rtl/>
        </w:rPr>
        <w:t xml:space="preserve">الدكتور </w:t>
      </w:r>
      <w:r w:rsidR="007D40DF">
        <w:rPr>
          <w:rFonts w:cs="Traditional Arabic" w:hint="cs"/>
          <w:color w:val="000000"/>
          <w:sz w:val="36"/>
          <w:szCs w:val="36"/>
          <w:rtl/>
        </w:rPr>
        <w:t xml:space="preserve">محمد بن علي العقلا 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على </w:t>
      </w:r>
      <w:r w:rsidR="007D40DF">
        <w:rPr>
          <w:rFonts w:cs="Traditional Arabic" w:hint="cs"/>
          <w:color w:val="000000"/>
          <w:sz w:val="36"/>
          <w:szCs w:val="36"/>
          <w:rtl/>
        </w:rPr>
        <w:t xml:space="preserve">جهوده التنموية الطيبة المباركة </w:t>
      </w:r>
      <w:r w:rsidR="00855B4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F36230">
        <w:rPr>
          <w:rFonts w:cs="Traditional Arabic" w:hint="cs"/>
          <w:color w:val="000000"/>
          <w:sz w:val="36"/>
          <w:szCs w:val="36"/>
          <w:rtl/>
        </w:rPr>
        <w:t xml:space="preserve">وتفانيه في خدمة دينه ووطنه ، </w:t>
      </w:r>
      <w:r w:rsidR="007D40DF">
        <w:rPr>
          <w:rFonts w:cs="Traditional Arabic" w:hint="cs"/>
          <w:color w:val="000000"/>
          <w:sz w:val="36"/>
          <w:szCs w:val="36"/>
          <w:rtl/>
        </w:rPr>
        <w:t xml:space="preserve"> والشكر موصول للقائمين على عمادة الدراسات </w:t>
      </w:r>
      <w:r w:rsidR="00855B45">
        <w:rPr>
          <w:rFonts w:cs="Traditional Arabic" w:hint="cs"/>
          <w:color w:val="000000"/>
          <w:sz w:val="36"/>
          <w:szCs w:val="36"/>
          <w:rtl/>
        </w:rPr>
        <w:t xml:space="preserve">العليا </w:t>
      </w:r>
      <w:r w:rsidR="00F36230">
        <w:rPr>
          <w:rFonts w:cs="Traditional Arabic" w:hint="cs"/>
          <w:color w:val="000000"/>
          <w:sz w:val="36"/>
          <w:szCs w:val="36"/>
          <w:rtl/>
        </w:rPr>
        <w:t>على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 </w:t>
      </w:r>
      <w:r w:rsidR="00F36230">
        <w:rPr>
          <w:rFonts w:cs="Traditional Arabic" w:hint="cs"/>
          <w:color w:val="000000"/>
          <w:sz w:val="36"/>
          <w:szCs w:val="36"/>
          <w:rtl/>
        </w:rPr>
        <w:t xml:space="preserve">ما </w:t>
      </w:r>
      <w:r w:rsidRPr="00C30467">
        <w:rPr>
          <w:rFonts w:cs="Traditional Arabic"/>
          <w:color w:val="000000"/>
          <w:sz w:val="36"/>
          <w:szCs w:val="36"/>
          <w:rtl/>
        </w:rPr>
        <w:t>يقدمو</w:t>
      </w:r>
      <w:r w:rsidRPr="00C30467">
        <w:rPr>
          <w:rFonts w:cs="Traditional Arabic" w:hint="cs"/>
          <w:color w:val="000000"/>
          <w:sz w:val="36"/>
          <w:szCs w:val="36"/>
          <w:rtl/>
        </w:rPr>
        <w:t>ن</w:t>
      </w:r>
      <w:r w:rsidR="00F36230">
        <w:rPr>
          <w:rFonts w:cs="Traditional Arabic"/>
          <w:color w:val="000000"/>
          <w:sz w:val="36"/>
          <w:szCs w:val="36"/>
          <w:rtl/>
        </w:rPr>
        <w:t xml:space="preserve">ه من </w:t>
      </w:r>
      <w:r w:rsidR="00855B45">
        <w:rPr>
          <w:rFonts w:cs="Traditional Arabic" w:hint="cs"/>
          <w:color w:val="000000"/>
          <w:sz w:val="36"/>
          <w:szCs w:val="36"/>
          <w:rtl/>
        </w:rPr>
        <w:t>خدمة</w:t>
      </w:r>
      <w:r w:rsidR="00F36230">
        <w:rPr>
          <w:rFonts w:cs="Traditional Arabic"/>
          <w:color w:val="000000"/>
          <w:sz w:val="36"/>
          <w:szCs w:val="36"/>
          <w:rtl/>
        </w:rPr>
        <w:t xml:space="preserve"> </w:t>
      </w:r>
      <w:r w:rsidR="00F36230">
        <w:rPr>
          <w:rFonts w:cs="Traditional Arabic" w:hint="cs"/>
          <w:color w:val="000000"/>
          <w:sz w:val="36"/>
          <w:szCs w:val="36"/>
          <w:rtl/>
        </w:rPr>
        <w:t>لطلاب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 العلم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30467">
        <w:rPr>
          <w:rFonts w:cs="Traditional Arabic"/>
          <w:color w:val="000000"/>
          <w:sz w:val="36"/>
          <w:szCs w:val="36"/>
          <w:rtl/>
        </w:rPr>
        <w:t>، و</w:t>
      </w:r>
      <w:r w:rsidRPr="00C30467">
        <w:rPr>
          <w:rFonts w:cs="Traditional Arabic" w:hint="cs"/>
          <w:color w:val="000000"/>
          <w:sz w:val="36"/>
          <w:szCs w:val="36"/>
          <w:rtl/>
        </w:rPr>
        <w:t>ال</w:t>
      </w:r>
      <w:r w:rsidRPr="00C30467">
        <w:rPr>
          <w:rFonts w:cs="Traditional Arabic"/>
          <w:color w:val="000000"/>
          <w:sz w:val="36"/>
          <w:szCs w:val="36"/>
          <w:rtl/>
        </w:rPr>
        <w:t>شكر</w:t>
      </w:r>
      <w:r w:rsidRPr="00C30467">
        <w:rPr>
          <w:rFonts w:cs="Traditional Arabic" w:hint="cs"/>
          <w:color w:val="000000"/>
          <w:sz w:val="36"/>
          <w:szCs w:val="36"/>
          <w:rtl/>
        </w:rPr>
        <w:t xml:space="preserve"> الخاص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 </w:t>
      </w:r>
      <w:r w:rsidRPr="00C30467">
        <w:rPr>
          <w:rFonts w:cs="Traditional Arabic" w:hint="cs"/>
          <w:color w:val="000000"/>
          <w:sz w:val="36"/>
          <w:szCs w:val="36"/>
          <w:rtl/>
        </w:rPr>
        <w:t>ل</w:t>
      </w:r>
      <w:r w:rsidRPr="00C30467">
        <w:rPr>
          <w:rFonts w:cs="Traditional Arabic"/>
          <w:color w:val="000000"/>
          <w:sz w:val="36"/>
          <w:szCs w:val="36"/>
          <w:rtl/>
        </w:rPr>
        <w:t>كلية القرآن و</w:t>
      </w:r>
      <w:r w:rsidR="00F36230">
        <w:rPr>
          <w:rFonts w:cs="Traditional Arabic" w:hint="cs"/>
          <w:color w:val="000000"/>
          <w:sz w:val="36"/>
          <w:szCs w:val="36"/>
          <w:rtl/>
        </w:rPr>
        <w:t xml:space="preserve">أعضاء 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قسم التفسير </w:t>
      </w:r>
      <w:r w:rsidR="00CB42B8">
        <w:rPr>
          <w:rFonts w:cs="Traditional Arabic" w:hint="cs"/>
          <w:color w:val="000000"/>
          <w:sz w:val="36"/>
          <w:szCs w:val="36"/>
          <w:rtl/>
        </w:rPr>
        <w:t xml:space="preserve">الكرام 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على مواقفهم </w:t>
      </w:r>
      <w:r w:rsidR="00F36230">
        <w:rPr>
          <w:rFonts w:cs="Traditional Arabic" w:hint="cs"/>
          <w:color w:val="000000"/>
          <w:sz w:val="36"/>
          <w:szCs w:val="36"/>
          <w:rtl/>
        </w:rPr>
        <w:t xml:space="preserve">النبيلة 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المشرِّفة والمُشْرِقة مع طلابهم </w:t>
      </w:r>
      <w:r w:rsidR="00F36230">
        <w:rPr>
          <w:rFonts w:cs="Traditional Arabic" w:hint="cs"/>
          <w:color w:val="000000"/>
          <w:sz w:val="36"/>
          <w:szCs w:val="36"/>
          <w:rtl/>
        </w:rPr>
        <w:t xml:space="preserve">؛ </w:t>
      </w:r>
      <w:r w:rsidR="00855B45">
        <w:rPr>
          <w:rFonts w:cs="Traditional Arabic" w:hint="cs"/>
          <w:color w:val="000000"/>
          <w:sz w:val="36"/>
          <w:szCs w:val="36"/>
          <w:rtl/>
        </w:rPr>
        <w:t xml:space="preserve">فنعم الخلق خلقهم ، ونعم المربون هم ، </w:t>
      </w:r>
      <w:r w:rsidR="00CB42B8">
        <w:rPr>
          <w:rFonts w:cs="Traditional Arabic" w:hint="cs"/>
          <w:color w:val="000000"/>
          <w:sz w:val="36"/>
          <w:szCs w:val="36"/>
          <w:rtl/>
        </w:rPr>
        <w:t>ولا أملك لهم إلا أن أرفع أكف الضراعة للمولى العلي القدير السميع المجيب أن ي</w:t>
      </w:r>
      <w:r w:rsidR="00CB42B8">
        <w:rPr>
          <w:rFonts w:cs="Traditional Arabic"/>
          <w:color w:val="000000"/>
          <w:sz w:val="36"/>
          <w:szCs w:val="36"/>
          <w:rtl/>
        </w:rPr>
        <w:t>جز</w:t>
      </w:r>
      <w:r w:rsidR="00CB42B8">
        <w:rPr>
          <w:rFonts w:cs="Traditional Arabic" w:hint="cs"/>
          <w:color w:val="000000"/>
          <w:sz w:val="36"/>
          <w:szCs w:val="36"/>
          <w:rtl/>
        </w:rPr>
        <w:t>ي</w:t>
      </w:r>
      <w:r w:rsidRPr="00C30467">
        <w:rPr>
          <w:rFonts w:cs="Traditional Arabic"/>
          <w:color w:val="000000"/>
          <w:sz w:val="36"/>
          <w:szCs w:val="36"/>
          <w:rtl/>
        </w:rPr>
        <w:t xml:space="preserve">هم </w:t>
      </w:r>
      <w:r w:rsidR="00CB42B8">
        <w:rPr>
          <w:rFonts w:cs="Traditional Arabic" w:hint="cs"/>
          <w:color w:val="000000"/>
          <w:sz w:val="36"/>
          <w:szCs w:val="36"/>
          <w:rtl/>
        </w:rPr>
        <w:t xml:space="preserve">عنا </w:t>
      </w:r>
      <w:r w:rsidRPr="00C30467">
        <w:rPr>
          <w:rFonts w:cs="Traditional Arabic"/>
          <w:color w:val="000000"/>
          <w:sz w:val="36"/>
          <w:szCs w:val="36"/>
          <w:rtl/>
        </w:rPr>
        <w:t>خير الجزاء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B42B8">
        <w:rPr>
          <w:rFonts w:cs="Traditional Arabic" w:hint="cs"/>
          <w:color w:val="000000"/>
          <w:sz w:val="36"/>
          <w:szCs w:val="36"/>
          <w:rtl/>
        </w:rPr>
        <w:t>.</w:t>
      </w:r>
    </w:p>
    <w:p w:rsidR="00827159" w:rsidRDefault="00855B45" w:rsidP="00CB42B8">
      <w:pPr>
        <w:spacing w:after="120"/>
        <w:ind w:firstLine="720"/>
        <w:jc w:val="both"/>
        <w:rPr>
          <w:rFonts w:ascii="Traditional Arabic" w:cs="Mudir MT"/>
          <w:sz w:val="32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وأسأل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الله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sym w:font="AGA Arabesque" w:char="F055"/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أن يجعل </w:t>
      </w:r>
      <w:r>
        <w:rPr>
          <w:rFonts w:cs="Traditional Arabic" w:hint="cs"/>
          <w:color w:val="000000"/>
          <w:sz w:val="36"/>
          <w:szCs w:val="36"/>
          <w:rtl/>
        </w:rPr>
        <w:t>عملي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خالصاً </w:t>
      </w:r>
      <w:r>
        <w:rPr>
          <w:rFonts w:cs="Traditional Arabic" w:hint="cs"/>
          <w:color w:val="000000"/>
          <w:sz w:val="36"/>
          <w:szCs w:val="36"/>
          <w:rtl/>
        </w:rPr>
        <w:t>مقبولاً</w:t>
      </w:r>
      <w:r w:rsidR="00CB42B8">
        <w:rPr>
          <w:rFonts w:cs="Traditional Arabic" w:hint="cs"/>
          <w:color w:val="000000"/>
          <w:sz w:val="36"/>
          <w:szCs w:val="36"/>
          <w:rtl/>
        </w:rPr>
        <w:t xml:space="preserve"> عنده ، يجري علي أجره وبره ذخراً في حياتي وبعد وفاتي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، إنه </w:t>
      </w:r>
      <w:r w:rsidR="00CB42B8">
        <w:rPr>
          <w:rFonts w:cs="Traditional Arabic" w:hint="cs"/>
          <w:color w:val="000000"/>
          <w:sz w:val="36"/>
          <w:szCs w:val="36"/>
          <w:rtl/>
        </w:rPr>
        <w:t>هو البر الرحيم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>، وآخر دعوانا أن الحمد لله رب العالمين</w:t>
      </w:r>
      <w:r w:rsidR="00CB42B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30467" w:rsidRPr="00C30467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CB42B8">
        <w:rPr>
          <w:rFonts w:cs="Traditional Arabic"/>
          <w:color w:val="000000"/>
          <w:sz w:val="36"/>
          <w:szCs w:val="36"/>
          <w:rtl/>
        </w:rPr>
        <w:t>وصل</w:t>
      </w:r>
      <w:r w:rsidR="00CB42B8">
        <w:rPr>
          <w:rFonts w:cs="Traditional Arabic" w:hint="cs"/>
          <w:color w:val="000000"/>
          <w:sz w:val="36"/>
          <w:szCs w:val="36"/>
          <w:rtl/>
        </w:rPr>
        <w:t>ِّ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الله</w:t>
      </w:r>
      <w:r w:rsidR="00CB42B8">
        <w:rPr>
          <w:rFonts w:cs="Traditional Arabic" w:hint="cs"/>
          <w:color w:val="000000"/>
          <w:sz w:val="36"/>
          <w:szCs w:val="36"/>
          <w:rtl/>
        </w:rPr>
        <w:t>م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 xml:space="preserve"> وسلم على نبينا محمد وعلى آله وصحبه وسلم </w:t>
      </w:r>
      <w:r w:rsidR="00CB42B8">
        <w:rPr>
          <w:rFonts w:cs="Traditional Arabic" w:hint="cs"/>
          <w:color w:val="000000"/>
          <w:sz w:val="36"/>
          <w:szCs w:val="36"/>
          <w:rtl/>
        </w:rPr>
        <w:t>أجمعين</w:t>
      </w:r>
      <w:r w:rsidR="00C304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30467" w:rsidRPr="00C30467">
        <w:rPr>
          <w:rFonts w:cs="Traditional Arabic"/>
          <w:color w:val="000000"/>
          <w:sz w:val="36"/>
          <w:szCs w:val="36"/>
          <w:rtl/>
        </w:rPr>
        <w:t>.</w:t>
      </w:r>
    </w:p>
    <w:p w:rsidR="00CB42B8" w:rsidRDefault="00CB42B8" w:rsidP="00CB42B8">
      <w:pPr>
        <w:spacing w:after="120"/>
        <w:ind w:firstLine="720"/>
        <w:jc w:val="both"/>
        <w:rPr>
          <w:rFonts w:ascii="Traditional Arabic" w:cs="Mudir MT"/>
          <w:sz w:val="32"/>
          <w:szCs w:val="36"/>
          <w:rtl/>
        </w:rPr>
      </w:pPr>
    </w:p>
    <w:p w:rsidR="00C441A0" w:rsidRDefault="0083710A" w:rsidP="0083710A">
      <w:pPr>
        <w:spacing w:after="120"/>
        <w:jc w:val="center"/>
        <w:rPr>
          <w:rFonts w:asciiTheme="minorHAnsi" w:hAnsiTheme="minorHAnsi" w:cs="Mudir MT"/>
          <w:sz w:val="32"/>
          <w:szCs w:val="36"/>
        </w:rPr>
      </w:pPr>
      <w:r>
        <w:rPr>
          <w:rFonts w:ascii="Traditional Arabic" w:cs="Mudir MT"/>
          <w:noProof/>
          <w:sz w:val="36"/>
          <w:szCs w:val="40"/>
        </w:rPr>
        <w:drawing>
          <wp:inline distT="0" distB="0" distL="0" distR="0">
            <wp:extent cx="1942012" cy="365760"/>
            <wp:effectExtent l="19050" t="0" r="1088" b="0"/>
            <wp:docPr id="89" name="صورة 84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11" cy="37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A0" w:rsidRDefault="00C441A0" w:rsidP="0083710A">
      <w:pPr>
        <w:spacing w:after="120"/>
        <w:jc w:val="center"/>
        <w:rPr>
          <w:rFonts w:asciiTheme="minorHAnsi" w:hAnsiTheme="minorHAnsi" w:cs="Mudir MT"/>
          <w:sz w:val="32"/>
          <w:szCs w:val="36"/>
        </w:rPr>
      </w:pPr>
    </w:p>
    <w:p w:rsidR="00C441A0" w:rsidRDefault="00C441A0" w:rsidP="00432981">
      <w:pPr>
        <w:spacing w:after="120"/>
        <w:rPr>
          <w:rFonts w:ascii="Traditional Arabic" w:cs="Mudir MT"/>
          <w:sz w:val="36"/>
          <w:szCs w:val="40"/>
          <w:rtl/>
        </w:rPr>
        <w:sectPr w:rsidR="00C441A0" w:rsidSect="001B627E">
          <w:headerReference w:type="default" r:id="rId19"/>
          <w:footnotePr>
            <w:numRestart w:val="eachPage"/>
          </w:footnotePr>
          <w:pgSz w:w="11906" w:h="16838" w:code="9"/>
          <w:pgMar w:top="1701" w:right="2268" w:bottom="1134" w:left="1304" w:header="851" w:footer="675" w:gutter="0"/>
          <w:cols w:space="708"/>
          <w:bidi/>
          <w:rtlGutter/>
          <w:docGrid w:linePitch="360"/>
        </w:sectPr>
      </w:pPr>
    </w:p>
    <w:p w:rsidR="00BA5FFD" w:rsidRPr="00432981" w:rsidRDefault="0017571C" w:rsidP="00432981">
      <w:pPr>
        <w:spacing w:after="120"/>
        <w:rPr>
          <w:rFonts w:ascii="Traditional Arabic" w:cs="Mudir MT"/>
          <w:sz w:val="36"/>
          <w:szCs w:val="40"/>
          <w:rtl/>
        </w:rPr>
      </w:pPr>
      <w:r w:rsidRPr="0017571C">
        <w:rPr>
          <w:rFonts w:asciiTheme="minorHAnsi" w:hAnsiTheme="minorHAnsi" w:cs="Mudir MT"/>
          <w:noProof/>
          <w:sz w:val="32"/>
          <w:szCs w:val="36"/>
          <w:rtl/>
        </w:rPr>
        <w:lastRenderedPageBreak/>
        <w:pict>
          <v:shape id="_x0000_s1036" type="#_x0000_t202" style="position:absolute;left:0;text-align:left;margin-left:89.25pt;margin-top:130.85pt;width:262pt;height:318.85pt;z-index:251664384;mso-width-relative:margin;mso-height-relative:margin" stroked="f">
            <v:textbox style="mso-next-textbox:#_x0000_s1036">
              <w:txbxContent>
                <w:p w:rsidR="003468C2" w:rsidRDefault="003468C2" w:rsidP="00C84A0C">
                  <w:pPr>
                    <w:jc w:val="center"/>
                    <w:rPr>
                      <w:rFonts w:cs="Mudir MT"/>
                      <w:sz w:val="98"/>
                      <w:szCs w:val="98"/>
                      <w:rtl/>
                    </w:rPr>
                  </w:pPr>
                </w:p>
                <w:p w:rsidR="003468C2" w:rsidRPr="00641AC2" w:rsidRDefault="003468C2" w:rsidP="00C84A0C">
                  <w:pPr>
                    <w:jc w:val="center"/>
                    <w:rPr>
                      <w:rFonts w:cs="Mudir MT"/>
                      <w:sz w:val="98"/>
                      <w:szCs w:val="98"/>
                    </w:rPr>
                  </w:pPr>
                  <w:r w:rsidRPr="00432981">
                    <w:rPr>
                      <w:rFonts w:cs="Mudir MT" w:hint="cs"/>
                      <w:sz w:val="120"/>
                      <w:szCs w:val="120"/>
                      <w:rtl/>
                    </w:rPr>
                    <w:t>القسم الأول</w:t>
                  </w:r>
                </w:p>
              </w:txbxContent>
            </v:textbox>
          </v:shape>
        </w:pict>
      </w:r>
      <w:r w:rsidR="00C84A0C">
        <w:rPr>
          <w:rFonts w:asciiTheme="minorHAnsi" w:hAnsiTheme="minorHAnsi" w:cs="Mudir MT"/>
          <w:noProof/>
          <w:sz w:val="32"/>
          <w:szCs w:val="36"/>
          <w:rtl/>
        </w:rPr>
        <w:drawing>
          <wp:inline distT="0" distB="0" distL="0" distR="0">
            <wp:extent cx="5447895" cy="7490298"/>
            <wp:effectExtent l="19050" t="0" r="405" b="0"/>
            <wp:docPr id="42" name="صورة 42" descr="C:\Documents and Settings\USER\My Documents\My Pictures\MC9001165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My Documents\My Pictures\MC900116508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78" cy="750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9D4" w:rsidRDefault="00AB69D4" w:rsidP="00AB69D4">
      <w:pPr>
        <w:pStyle w:val="a1"/>
        <w:numPr>
          <w:ilvl w:val="0"/>
          <w:numId w:val="0"/>
        </w:numPr>
        <w:spacing w:before="0" w:after="0" w:line="288" w:lineRule="auto"/>
        <w:ind w:left="935" w:right="142"/>
        <w:rPr>
          <w:color w:val="000000"/>
          <w:sz w:val="88"/>
          <w:szCs w:val="88"/>
          <w:rtl/>
        </w:rPr>
      </w:pPr>
      <w:bookmarkStart w:id="1" w:name="_Toc272398480"/>
    </w:p>
    <w:p w:rsidR="006E1112" w:rsidRDefault="0017571C" w:rsidP="00B52291">
      <w:pPr>
        <w:pStyle w:val="a1"/>
        <w:numPr>
          <w:ilvl w:val="0"/>
          <w:numId w:val="0"/>
        </w:numPr>
        <w:spacing w:before="0" w:after="0" w:line="288" w:lineRule="auto"/>
        <w:ind w:right="142"/>
        <w:jc w:val="left"/>
        <w:rPr>
          <w:rFonts w:cs="Mudir MT"/>
          <w:color w:val="000000"/>
          <w:sz w:val="60"/>
          <w:szCs w:val="60"/>
          <w:rtl/>
        </w:rPr>
      </w:pPr>
      <w:r>
        <w:rPr>
          <w:rFonts w:cs="Mudir MT"/>
          <w:noProof/>
          <w:color w:val="000000"/>
          <w:sz w:val="60"/>
          <w:szCs w:val="60"/>
          <w:rtl/>
        </w:rPr>
        <w:lastRenderedPageBreak/>
        <w:pict>
          <v:shape id="_x0000_s1030" type="#_x0000_t202" style="position:absolute;left:0;text-align:left;margin-left:86.15pt;margin-top:103.7pt;width:262pt;height:255.85pt;z-index:251661312;mso-width-relative:margin;mso-height-relative:margin" stroked="f">
            <v:textbox style="mso-next-textbox:#_x0000_s1030">
              <w:txbxContent>
                <w:p w:rsidR="003468C2" w:rsidRDefault="003468C2" w:rsidP="006E1112">
                  <w:pPr>
                    <w:pStyle w:val="a1"/>
                    <w:numPr>
                      <w:ilvl w:val="0"/>
                      <w:numId w:val="0"/>
                    </w:numPr>
                    <w:spacing w:before="0" w:after="0" w:line="288" w:lineRule="auto"/>
                    <w:ind w:right="142"/>
                    <w:jc w:val="left"/>
                    <w:rPr>
                      <w:rFonts w:cs="Mudir MT"/>
                      <w:b/>
                      <w:bCs/>
                      <w:color w:val="000000"/>
                      <w:sz w:val="40"/>
                      <w:szCs w:val="40"/>
                      <w:rtl/>
                    </w:rPr>
                  </w:pPr>
                </w:p>
                <w:p w:rsidR="003468C2" w:rsidRPr="006E1112" w:rsidRDefault="003468C2" w:rsidP="006E1112">
                  <w:pPr>
                    <w:pStyle w:val="a1"/>
                    <w:numPr>
                      <w:ilvl w:val="0"/>
                      <w:numId w:val="0"/>
                    </w:numPr>
                    <w:spacing w:before="0" w:after="0" w:line="288" w:lineRule="auto"/>
                    <w:ind w:right="142"/>
                    <w:jc w:val="left"/>
                    <w:rPr>
                      <w:rFonts w:cs="Mudir MT"/>
                      <w:b/>
                      <w:bCs/>
                      <w:color w:val="000000"/>
                      <w:sz w:val="40"/>
                      <w:szCs w:val="40"/>
                      <w:rtl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القسم الأول</w:t>
                  </w:r>
                  <w:bookmarkStart w:id="2" w:name="_Toc272398481"/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 : الدراســـــــة</w:t>
                  </w:r>
                  <w:bookmarkEnd w:id="2"/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 xml:space="preserve"> .</w:t>
                  </w:r>
                </w:p>
                <w:p w:rsidR="003468C2" w:rsidRPr="006E1112" w:rsidRDefault="003468C2" w:rsidP="006E1112">
                  <w:pPr>
                    <w:spacing w:line="144" w:lineRule="auto"/>
                    <w:ind w:left="2007"/>
                    <w:rPr>
                      <w:rFonts w:cs="AL-Mateen"/>
                      <w:b/>
                      <w:bCs/>
                      <w:color w:val="000000"/>
                      <w:sz w:val="36"/>
                      <w:szCs w:val="36"/>
                      <w:rtl/>
                    </w:rPr>
                  </w:pPr>
                </w:p>
                <w:p w:rsidR="003468C2" w:rsidRPr="006E1112" w:rsidRDefault="003468C2" w:rsidP="006E1112">
                  <w:pPr>
                    <w:spacing w:after="120"/>
                    <w:rPr>
                      <w:rFonts w:cs="Mudir MT"/>
                      <w:b/>
                      <w:bCs/>
                      <w:color w:val="000000"/>
                      <w:sz w:val="36"/>
                      <w:szCs w:val="36"/>
                      <w:rtl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وفيه فصلان :</w:t>
                  </w:r>
                </w:p>
                <w:p w:rsidR="003468C2" w:rsidRPr="006E1112" w:rsidRDefault="003468C2" w:rsidP="006E1112">
                  <w:pPr>
                    <w:pStyle w:val="a1"/>
                    <w:numPr>
                      <w:ilvl w:val="0"/>
                      <w:numId w:val="0"/>
                    </w:numPr>
                    <w:spacing w:before="0" w:line="216" w:lineRule="auto"/>
                    <w:ind w:right="142" w:firstLine="288"/>
                    <w:jc w:val="left"/>
                    <w:rPr>
                      <w:rFonts w:cs="Mudir MT"/>
                      <w:b/>
                      <w:bCs/>
                      <w:color w:val="000000"/>
                      <w:sz w:val="36"/>
                      <w:szCs w:val="36"/>
                      <w:rtl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الفصل الأول: تعريف موجز بالمؤلف.</w:t>
                  </w:r>
                </w:p>
                <w:p w:rsidR="003468C2" w:rsidRPr="006E1112" w:rsidRDefault="003468C2" w:rsidP="006E1112">
                  <w:pPr>
                    <w:pStyle w:val="a1"/>
                    <w:numPr>
                      <w:ilvl w:val="0"/>
                      <w:numId w:val="0"/>
                    </w:numPr>
                    <w:spacing w:before="0" w:line="216" w:lineRule="auto"/>
                    <w:ind w:right="142" w:firstLine="288"/>
                    <w:jc w:val="left"/>
                    <w:rPr>
                      <w:rFonts w:cs="Mudir MT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الفصل الثاني: التعريف بالكتــــاب.</w:t>
                  </w:r>
                </w:p>
                <w:p w:rsidR="003468C2" w:rsidRPr="006E1112" w:rsidRDefault="003468C2" w:rsidP="006E111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</v:shape>
        </w:pict>
      </w:r>
      <w:r w:rsidR="006E1112" w:rsidRPr="006E1112">
        <w:rPr>
          <w:rFonts w:cs="Mudir MT"/>
          <w:noProof/>
          <w:color w:val="000000"/>
          <w:sz w:val="60"/>
          <w:szCs w:val="60"/>
          <w:rtl/>
        </w:rPr>
        <w:drawing>
          <wp:inline distT="0" distB="0" distL="0" distR="0">
            <wp:extent cx="5117154" cy="6108969"/>
            <wp:effectExtent l="19050" t="0" r="0" b="0"/>
            <wp:docPr id="12" name="صورة 36" descr="C:\Documents and Settings\USER\My Documents\My Pictures\MC9003543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My Documents\My Pictures\MC900354351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54" cy="610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:rsidR="00D836FC" w:rsidRPr="00772D2F" w:rsidRDefault="00AB69D4" w:rsidP="00A26ABB">
      <w:pPr>
        <w:bidi w:val="0"/>
        <w:jc w:val="both"/>
        <w:rPr>
          <w:rFonts w:asciiTheme="minorHAnsi" w:hAnsiTheme="minorHAnsi" w:cs="Traditional Arabic"/>
          <w:sz w:val="32"/>
          <w:szCs w:val="36"/>
        </w:rPr>
      </w:pPr>
      <w:r>
        <w:rPr>
          <w:rFonts w:ascii="Traditional Arabic" w:cs="Mudir MT"/>
          <w:sz w:val="32"/>
          <w:szCs w:val="36"/>
          <w:rtl/>
        </w:rPr>
        <w:br w:type="page"/>
      </w:r>
      <w:r w:rsidR="0017571C" w:rsidRPr="0017571C">
        <w:rPr>
          <w:rFonts w:asciiTheme="minorHAnsi" w:hAnsiTheme="minorHAnsi" w:cs="Mudir MT"/>
          <w:noProof/>
          <w:sz w:val="32"/>
          <w:szCs w:val="36"/>
        </w:rPr>
        <w:lastRenderedPageBreak/>
        <w:pict>
          <v:shape id="_x0000_s1034" type="#_x0000_t202" style="position:absolute;left:0;text-align:left;margin-left:49.7pt;margin-top:45.05pt;width:363.05pt;height:528.5pt;z-index:251663360;mso-width-relative:margin;mso-height-relative:margin" stroked="f">
            <v:textbox style="mso-next-textbox:#_x0000_s1034">
              <w:txbxContent>
                <w:p w:rsidR="003468C2" w:rsidRDefault="003468C2" w:rsidP="00634B45">
                  <w:pPr>
                    <w:pStyle w:val="a1"/>
                    <w:numPr>
                      <w:ilvl w:val="0"/>
                      <w:numId w:val="0"/>
                    </w:numPr>
                    <w:spacing w:before="0" w:after="0" w:line="288" w:lineRule="auto"/>
                    <w:ind w:right="142"/>
                    <w:jc w:val="left"/>
                    <w:rPr>
                      <w:rFonts w:cs="Mudir MT"/>
                      <w:b/>
                      <w:bCs/>
                      <w:color w:val="000000"/>
                      <w:sz w:val="40"/>
                      <w:szCs w:val="40"/>
                      <w:rtl/>
                    </w:rPr>
                  </w:pP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الفصل الأول : 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تعريف موجز بالمؤلف ، وفيه ثمانية مباحث :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Traditional Arabic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Traditional Arabic" w:hint="cs"/>
                      <w:sz w:val="32"/>
                      <w:szCs w:val="36"/>
                      <w:rtl/>
                    </w:rPr>
                    <w:t xml:space="preserve"> </w:t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المبحث الأول : لقبه ، واسمه ، وكنيته ، ونسبه .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المبحث الثاني : مولده ، ونشأته ، وفاته .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المبحث الثالث : حياته العلمية .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المبحث الرابع : شيوخه ، وتلاميذه .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المبحث الخامس : مكانته العلمية ، وثناء العلماء عليه .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المبحث السادس : عقيدته .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المبحث السابع : مذهبه الفقهي .</w:t>
                  </w:r>
                </w:p>
                <w:p w:rsidR="003468C2" w:rsidRPr="00B75C77" w:rsidRDefault="003468C2" w:rsidP="00634B45">
                  <w:pPr>
                    <w:autoSpaceDE w:val="0"/>
                    <w:autoSpaceDN w:val="0"/>
                    <w:adjustRightInd w:val="0"/>
                    <w:spacing w:after="120"/>
                    <w:ind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B75C77"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B75C77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المبحث الثامن : مؤلفاته .</w:t>
                  </w:r>
                </w:p>
                <w:p w:rsidR="003468C2" w:rsidRPr="006E1112" w:rsidRDefault="003468C2" w:rsidP="00634B45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</v:shape>
        </w:pict>
      </w:r>
      <w:r w:rsidR="00634B45">
        <w:rPr>
          <w:rFonts w:asciiTheme="minorHAnsi" w:hAnsiTheme="minorHAnsi" w:cs="Mudir MT"/>
          <w:noProof/>
          <w:sz w:val="32"/>
          <w:szCs w:val="36"/>
        </w:rPr>
        <w:drawing>
          <wp:inline distT="0" distB="0" distL="0" distR="0">
            <wp:extent cx="5759180" cy="7723762"/>
            <wp:effectExtent l="19050" t="0" r="0" b="0"/>
            <wp:docPr id="39" name="صورة 39" descr="C:\Documents and Settings\USER\My Documents\My Pictures\MC9001044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My Documents\My Pictures\MC900104458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80" cy="772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71C" w:rsidRPr="0017571C">
        <w:rPr>
          <w:rFonts w:asciiTheme="minorHAnsi" w:hAnsiTheme="minorHAnsi" w:cs="Mudir MT"/>
          <w:noProof/>
          <w:sz w:val="32"/>
          <w:szCs w:val="36"/>
        </w:rPr>
        <w:pict>
          <v:shape id="_x0000_s1033" type="#_x0000_t202" style="position:absolute;left:0;text-align:left;margin-left:95.05pt;margin-top:-518.7pt;width:262pt;height:255.85pt;z-index:251662336;mso-position-horizontal-relative:text;mso-position-vertical-relative:text;mso-width-relative:margin;mso-height-relative:margin" stroked="f">
            <v:textbox style="mso-next-textbox:#_x0000_s1033">
              <w:txbxContent>
                <w:p w:rsidR="003468C2" w:rsidRDefault="003468C2" w:rsidP="00634B45">
                  <w:pPr>
                    <w:pStyle w:val="a1"/>
                    <w:numPr>
                      <w:ilvl w:val="0"/>
                      <w:numId w:val="0"/>
                    </w:numPr>
                    <w:spacing w:before="0" w:after="0" w:line="288" w:lineRule="auto"/>
                    <w:ind w:right="142"/>
                    <w:jc w:val="left"/>
                    <w:rPr>
                      <w:rFonts w:cs="Mudir MT"/>
                      <w:b/>
                      <w:bCs/>
                      <w:color w:val="000000"/>
                      <w:sz w:val="40"/>
                      <w:szCs w:val="40"/>
                      <w:rtl/>
                    </w:rPr>
                  </w:pPr>
                </w:p>
                <w:p w:rsidR="003468C2" w:rsidRPr="006E1112" w:rsidRDefault="003468C2" w:rsidP="00634B45">
                  <w:pPr>
                    <w:pStyle w:val="a1"/>
                    <w:numPr>
                      <w:ilvl w:val="0"/>
                      <w:numId w:val="0"/>
                    </w:numPr>
                    <w:spacing w:before="0" w:after="0" w:line="288" w:lineRule="auto"/>
                    <w:ind w:right="142"/>
                    <w:jc w:val="left"/>
                    <w:rPr>
                      <w:rFonts w:cs="Mudir MT"/>
                      <w:b/>
                      <w:bCs/>
                      <w:color w:val="000000"/>
                      <w:sz w:val="40"/>
                      <w:szCs w:val="40"/>
                      <w:rtl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القسم الأول : الدراســـــــة .</w:t>
                  </w:r>
                </w:p>
                <w:p w:rsidR="003468C2" w:rsidRPr="006E1112" w:rsidRDefault="003468C2" w:rsidP="00634B45">
                  <w:pPr>
                    <w:spacing w:line="144" w:lineRule="auto"/>
                    <w:ind w:left="2007"/>
                    <w:rPr>
                      <w:rFonts w:cs="AL-Mateen"/>
                      <w:b/>
                      <w:bCs/>
                      <w:color w:val="000000"/>
                      <w:sz w:val="36"/>
                      <w:szCs w:val="36"/>
                      <w:rtl/>
                    </w:rPr>
                  </w:pPr>
                </w:p>
                <w:p w:rsidR="003468C2" w:rsidRPr="006E1112" w:rsidRDefault="003468C2" w:rsidP="00634B45">
                  <w:pPr>
                    <w:spacing w:after="120"/>
                    <w:rPr>
                      <w:rFonts w:cs="Mudir MT"/>
                      <w:b/>
                      <w:bCs/>
                      <w:color w:val="000000"/>
                      <w:sz w:val="36"/>
                      <w:szCs w:val="36"/>
                      <w:rtl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وفيه فصلان :</w:t>
                  </w:r>
                </w:p>
                <w:p w:rsidR="003468C2" w:rsidRPr="006E1112" w:rsidRDefault="003468C2" w:rsidP="00634B45">
                  <w:pPr>
                    <w:pStyle w:val="a1"/>
                    <w:numPr>
                      <w:ilvl w:val="0"/>
                      <w:numId w:val="0"/>
                    </w:numPr>
                    <w:spacing w:before="0" w:line="216" w:lineRule="auto"/>
                    <w:ind w:right="142" w:firstLine="288"/>
                    <w:jc w:val="left"/>
                    <w:rPr>
                      <w:rFonts w:cs="Mudir MT"/>
                      <w:b/>
                      <w:bCs/>
                      <w:color w:val="000000"/>
                      <w:sz w:val="36"/>
                      <w:szCs w:val="36"/>
                      <w:rtl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الفصل الأول: تعريف موجز بالمؤلف.</w:t>
                  </w:r>
                </w:p>
                <w:p w:rsidR="003468C2" w:rsidRPr="006E1112" w:rsidRDefault="003468C2" w:rsidP="00634B45">
                  <w:pPr>
                    <w:pStyle w:val="a1"/>
                    <w:numPr>
                      <w:ilvl w:val="0"/>
                      <w:numId w:val="0"/>
                    </w:numPr>
                    <w:spacing w:before="0" w:line="216" w:lineRule="auto"/>
                    <w:ind w:right="142" w:firstLine="288"/>
                    <w:jc w:val="left"/>
                    <w:rPr>
                      <w:rFonts w:cs="Mudir MT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6E1112">
                    <w:rPr>
                      <w:rFonts w:cs="Mudir MT" w:hint="cs"/>
                      <w:b/>
                      <w:bCs/>
                      <w:color w:val="000000"/>
                      <w:sz w:val="36"/>
                      <w:szCs w:val="36"/>
                      <w:rtl/>
                    </w:rPr>
                    <w:t>الفصل الثاني: التعريف بالكتــــاب.</w:t>
                  </w:r>
                </w:p>
                <w:p w:rsidR="003468C2" w:rsidRPr="006E1112" w:rsidRDefault="003468C2" w:rsidP="00634B45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</v:shape>
        </w:pict>
      </w:r>
      <w:r w:rsidR="00D836FC">
        <w:rPr>
          <w:rFonts w:ascii="Traditional Arabic" w:cs="Traditional Arabic"/>
          <w:sz w:val="32"/>
          <w:szCs w:val="36"/>
          <w:rtl/>
        </w:rPr>
        <w:br w:type="page"/>
      </w:r>
    </w:p>
    <w:p w:rsidR="00D836FC" w:rsidRPr="00772D2F" w:rsidRDefault="0017571C" w:rsidP="0042520B">
      <w:pPr>
        <w:autoSpaceDE w:val="0"/>
        <w:autoSpaceDN w:val="0"/>
        <w:adjustRightInd w:val="0"/>
        <w:ind w:firstLine="112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61" type="#_x0000_t202" style="position:absolute;left:0;text-align:left;margin-left:79.05pt;margin-top:31.25pt;width:275.25pt;height:40.4pt;z-index:251684864;mso-height-percent:200;mso-height-percent:200;mso-width-relative:margin;mso-height-relative:margin" stroked="f">
            <v:textbox style="mso-next-textbox:#_x0000_s1061;mso-fit-shape-to-text:t">
              <w:txbxContent>
                <w:p w:rsidR="003468C2" w:rsidRPr="00845217" w:rsidRDefault="003468C2" w:rsidP="00845217">
                  <w:pPr>
                    <w:rPr>
                      <w:rFonts w:cs="Mudir MT"/>
                      <w:sz w:val="36"/>
                      <w:szCs w:val="36"/>
                    </w:rPr>
                  </w:pP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المبحث الأول: لقبه، واسمه، وكنيته</w:t>
                  </w:r>
                  <w:r w:rsidRPr="00845217">
                    <w:rPr>
                      <w:rFonts w:cs="Mudir MT" w:hint="cs"/>
                      <w:sz w:val="36"/>
                      <w:szCs w:val="36"/>
                      <w:rtl/>
                    </w:rPr>
                    <w:t>، ونسبه</w:t>
                  </w:r>
                </w:p>
              </w:txbxContent>
            </v:textbox>
          </v:shape>
        </w:pict>
      </w:r>
      <w:r w:rsidR="00845217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4818846" cy="1139588"/>
            <wp:effectExtent l="19050" t="0" r="0" b="0"/>
            <wp:docPr id="97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78" cy="1140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BB" w:rsidRDefault="00A26ABB" w:rsidP="007261CE">
      <w:pPr>
        <w:ind w:firstLine="624"/>
        <w:jc w:val="both"/>
        <w:rPr>
          <w:rFonts w:asciiTheme="minorHAnsi" w:hAnsiTheme="minorHAnsi" w:cs="Traditional Arabic"/>
          <w:sz w:val="32"/>
          <w:szCs w:val="36"/>
          <w:rtl/>
        </w:rPr>
      </w:pPr>
    </w:p>
    <w:p w:rsidR="00D836FC" w:rsidRDefault="00D836FC" w:rsidP="007261CE">
      <w:pPr>
        <w:ind w:firstLine="624"/>
        <w:jc w:val="both"/>
        <w:rPr>
          <w:rFonts w:asciiTheme="minorHAnsi" w:hAnsiTheme="minorHAnsi" w:cs="Traditional Arabic"/>
          <w:sz w:val="32"/>
          <w:szCs w:val="36"/>
          <w:rtl/>
        </w:rPr>
      </w:pPr>
      <w:r w:rsidRPr="00284144">
        <w:rPr>
          <w:rFonts w:asciiTheme="minorHAnsi" w:hAnsiTheme="minorHAnsi" w:cs="Traditional Arabic" w:hint="cs"/>
          <w:sz w:val="32"/>
          <w:szCs w:val="36"/>
          <w:rtl/>
        </w:rPr>
        <w:t xml:space="preserve">هو : </w:t>
      </w:r>
      <w:r>
        <w:rPr>
          <w:rFonts w:asciiTheme="minorHAnsi" w:hAnsiTheme="minorHAnsi" w:cs="Traditional Arabic" w:hint="cs"/>
          <w:sz w:val="32"/>
          <w:szCs w:val="36"/>
          <w:rtl/>
        </w:rPr>
        <w:t>أثير الدين ، أبو حيَّان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3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2"/>
          <w:szCs w:val="36"/>
          <w:rtl/>
        </w:rPr>
        <w:t xml:space="preserve">، </w:t>
      </w:r>
      <w:r w:rsidRPr="00284144">
        <w:rPr>
          <w:rFonts w:asciiTheme="minorHAnsi" w:hAnsiTheme="minorHAnsi" w:cs="Traditional Arabic"/>
          <w:sz w:val="32"/>
          <w:szCs w:val="36"/>
          <w:rtl/>
        </w:rPr>
        <w:t>محمد بن يوسف بن علي بن يوسف بن حي</w:t>
      </w:r>
      <w:r>
        <w:rPr>
          <w:rFonts w:asciiTheme="minorHAnsi" w:hAnsiTheme="minorHAnsi" w:cs="Traditional Arabic" w:hint="cs"/>
          <w:sz w:val="32"/>
          <w:szCs w:val="36"/>
          <w:rtl/>
        </w:rPr>
        <w:t>َّ</w:t>
      </w:r>
      <w:r w:rsidRPr="00284144">
        <w:rPr>
          <w:rFonts w:asciiTheme="minorHAnsi" w:hAnsiTheme="minorHAnsi" w:cs="Traditional Arabic"/>
          <w:sz w:val="32"/>
          <w:szCs w:val="36"/>
          <w:rtl/>
        </w:rPr>
        <w:t>ان الغرناطي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4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2"/>
          <w:szCs w:val="36"/>
          <w:rtl/>
        </w:rPr>
        <w:t xml:space="preserve">، </w:t>
      </w:r>
      <w:r w:rsidRPr="00284144">
        <w:rPr>
          <w:rFonts w:asciiTheme="minorHAnsi" w:hAnsiTheme="minorHAnsi" w:cs="Traditional Arabic"/>
          <w:sz w:val="32"/>
          <w:szCs w:val="36"/>
          <w:rtl/>
        </w:rPr>
        <w:t>الأندلسي</w:t>
      </w:r>
      <w:r w:rsidR="007261CE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>
        <w:rPr>
          <w:rFonts w:asciiTheme="minorHAnsi" w:hAnsiTheme="minorHAnsi" w:cs="Traditional Arabic" w:hint="cs"/>
          <w:sz w:val="32"/>
          <w:szCs w:val="36"/>
          <w:rtl/>
        </w:rPr>
        <w:t xml:space="preserve">، </w:t>
      </w:r>
      <w:r w:rsidRPr="00284144">
        <w:rPr>
          <w:rFonts w:asciiTheme="minorHAnsi" w:hAnsiTheme="minorHAnsi" w:cs="Traditional Arabic"/>
          <w:sz w:val="32"/>
          <w:szCs w:val="36"/>
          <w:rtl/>
        </w:rPr>
        <w:t>الجي</w:t>
      </w:r>
      <w:r>
        <w:rPr>
          <w:rFonts w:asciiTheme="minorHAnsi" w:hAnsiTheme="minorHAnsi" w:cs="Traditional Arabic" w:hint="cs"/>
          <w:sz w:val="32"/>
          <w:szCs w:val="36"/>
          <w:rtl/>
        </w:rPr>
        <w:t>َّ</w:t>
      </w:r>
      <w:r w:rsidRPr="00284144">
        <w:rPr>
          <w:rFonts w:asciiTheme="minorHAnsi" w:hAnsiTheme="minorHAnsi" w:cs="Traditional Arabic"/>
          <w:sz w:val="32"/>
          <w:szCs w:val="36"/>
          <w:rtl/>
        </w:rPr>
        <w:t>اني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5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2"/>
          <w:szCs w:val="36"/>
          <w:rtl/>
        </w:rPr>
        <w:t>، النِّفْزِيِّ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6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2"/>
          <w:szCs w:val="36"/>
          <w:rtl/>
        </w:rPr>
        <w:t xml:space="preserve"> ، المالكي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7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2"/>
          <w:szCs w:val="36"/>
          <w:rtl/>
        </w:rPr>
        <w:t>، الشافعي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8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2"/>
          <w:szCs w:val="36"/>
          <w:rtl/>
        </w:rPr>
        <w:t>.</w:t>
      </w:r>
      <w:r w:rsidR="00845217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845217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9"/>
      </w:r>
      <w:r w:rsidR="00845217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7261CE" w:rsidRDefault="00D836FC" w:rsidP="00D836FC">
      <w:pPr>
        <w:ind w:firstLine="624"/>
        <w:jc w:val="both"/>
        <w:rPr>
          <w:rFonts w:cs="Traditional Arabic"/>
          <w:color w:val="000000"/>
          <w:sz w:val="36"/>
          <w:szCs w:val="36"/>
          <w:rtl/>
        </w:rPr>
      </w:pPr>
      <w:r w:rsidRPr="008B0FFA">
        <w:rPr>
          <w:rFonts w:cs="Traditional Arabic"/>
          <w:color w:val="000000"/>
          <w:sz w:val="36"/>
          <w:szCs w:val="36"/>
          <w:rtl/>
        </w:rPr>
        <w:lastRenderedPageBreak/>
        <w:t xml:space="preserve">وقد اتفق </w:t>
      </w:r>
      <w:r>
        <w:rPr>
          <w:rFonts w:cs="Traditional Arabic" w:hint="cs"/>
          <w:color w:val="000000"/>
          <w:sz w:val="36"/>
          <w:szCs w:val="36"/>
          <w:rtl/>
        </w:rPr>
        <w:t>أكثر من</w:t>
      </w:r>
      <w:r>
        <w:rPr>
          <w:rFonts w:cs="Traditional Arabic"/>
          <w:color w:val="000000"/>
          <w:sz w:val="36"/>
          <w:szCs w:val="36"/>
          <w:rtl/>
        </w:rPr>
        <w:t xml:space="preserve"> </w:t>
      </w:r>
      <w:r w:rsidRPr="008B0FFA">
        <w:rPr>
          <w:rFonts w:cs="Traditional Arabic"/>
          <w:color w:val="000000"/>
          <w:sz w:val="36"/>
          <w:szCs w:val="36"/>
          <w:rtl/>
        </w:rPr>
        <w:t>ترجم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وأرّخ</w:t>
      </w:r>
      <w:r w:rsidRPr="008B0FFA">
        <w:rPr>
          <w:rFonts w:cs="Traditional Arabic"/>
          <w:color w:val="000000"/>
          <w:sz w:val="36"/>
          <w:szCs w:val="36"/>
          <w:rtl/>
        </w:rPr>
        <w:t xml:space="preserve"> له على الاسم 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B0FFA">
        <w:rPr>
          <w:rFonts w:cs="Traditional Arabic"/>
          <w:color w:val="000000"/>
          <w:sz w:val="36"/>
          <w:szCs w:val="36"/>
          <w:rtl/>
        </w:rPr>
        <w:t xml:space="preserve">والكنية 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B0FFA">
        <w:rPr>
          <w:rFonts w:cs="Traditional Arabic"/>
          <w:color w:val="000000"/>
          <w:sz w:val="36"/>
          <w:szCs w:val="36"/>
          <w:rtl/>
        </w:rPr>
        <w:t>واللقب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0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261CE">
        <w:rPr>
          <w:rFonts w:cs="Traditional Arabic" w:hint="cs"/>
          <w:color w:val="000000"/>
          <w:sz w:val="36"/>
          <w:szCs w:val="36"/>
          <w:rtl/>
        </w:rPr>
        <w:t>.</w:t>
      </w:r>
      <w:r w:rsidRPr="008B0FFA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Default="00D836FC" w:rsidP="00D836FC">
      <w:pPr>
        <w:ind w:firstLine="624"/>
        <w:jc w:val="both"/>
        <w:rPr>
          <w:rFonts w:cs="Traditional Arabic"/>
          <w:color w:val="000000"/>
          <w:sz w:val="36"/>
          <w:szCs w:val="36"/>
          <w:rtl/>
        </w:rPr>
      </w:pPr>
      <w:r w:rsidRPr="008B0FFA">
        <w:rPr>
          <w:rFonts w:cs="Traditional Arabic"/>
          <w:color w:val="000000"/>
          <w:sz w:val="36"/>
          <w:szCs w:val="36"/>
          <w:rtl/>
        </w:rPr>
        <w:t>إلا أن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8B0FFA">
        <w:rPr>
          <w:rFonts w:cs="Traditional Arabic"/>
          <w:color w:val="000000"/>
          <w:sz w:val="36"/>
          <w:szCs w:val="36"/>
          <w:rtl/>
        </w:rPr>
        <w:t xml:space="preserve"> أبا الفداء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1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B0FFA">
        <w:rPr>
          <w:rFonts w:cs="Traditional Arabic"/>
          <w:color w:val="000000"/>
          <w:sz w:val="36"/>
          <w:szCs w:val="36"/>
          <w:rtl/>
        </w:rPr>
        <w:t>وابن الوردي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2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B0FFA">
        <w:rPr>
          <w:rFonts w:cs="Traditional Arabic"/>
          <w:color w:val="000000"/>
          <w:sz w:val="36"/>
          <w:szCs w:val="36"/>
          <w:rtl/>
        </w:rPr>
        <w:t>والسيوطي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3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B0FFA">
        <w:rPr>
          <w:rFonts w:cs="Traditional Arabic"/>
          <w:color w:val="000000"/>
          <w:sz w:val="36"/>
          <w:szCs w:val="36"/>
          <w:rtl/>
        </w:rPr>
        <w:t>يسمونه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B0FFA">
        <w:rPr>
          <w:rFonts w:cs="Traditional Arabic"/>
          <w:color w:val="000000"/>
          <w:sz w:val="36"/>
          <w:szCs w:val="36"/>
          <w:rtl/>
        </w:rPr>
        <w:t>: أبا حيان المغربي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4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B0FFA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7261CE" w:rsidRDefault="007261CE" w:rsidP="00D836FC">
      <w:pPr>
        <w:ind w:firstLine="624"/>
        <w:jc w:val="both"/>
        <w:rPr>
          <w:rFonts w:cs="Traditional Arabic"/>
          <w:color w:val="000000"/>
          <w:sz w:val="36"/>
          <w:szCs w:val="36"/>
          <w:rtl/>
        </w:rPr>
      </w:pPr>
    </w:p>
    <w:p w:rsidR="00025818" w:rsidRDefault="00025818" w:rsidP="00D836FC">
      <w:pPr>
        <w:ind w:firstLine="624"/>
        <w:jc w:val="both"/>
        <w:rPr>
          <w:rFonts w:asciiTheme="minorHAnsi" w:hAnsiTheme="minorHAnsi" w:cs="Traditional Arabic"/>
          <w:sz w:val="32"/>
          <w:szCs w:val="36"/>
          <w:rtl/>
        </w:rPr>
      </w:pPr>
    </w:p>
    <w:p w:rsidR="007261CE" w:rsidRDefault="00025818" w:rsidP="00025818">
      <w:pPr>
        <w:ind w:firstLine="624"/>
        <w:jc w:val="center"/>
        <w:rPr>
          <w:rFonts w:asciiTheme="minorHAnsi" w:hAnsiTheme="minorHAnsi" w:cs="Mudir MT"/>
          <w:sz w:val="32"/>
          <w:szCs w:val="36"/>
        </w:rPr>
      </w:pPr>
      <w:r>
        <w:rPr>
          <w:rFonts w:asciiTheme="minorHAnsi" w:hAnsiTheme="minorHAnsi" w:cs="Mudir MT"/>
          <w:noProof/>
          <w:sz w:val="32"/>
          <w:szCs w:val="36"/>
        </w:rPr>
        <w:drawing>
          <wp:inline distT="0" distB="0" distL="0" distR="0">
            <wp:extent cx="1703189" cy="320780"/>
            <wp:effectExtent l="19050" t="0" r="0" b="0"/>
            <wp:docPr id="98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1CE" w:rsidRDefault="007261CE">
      <w:pPr>
        <w:bidi w:val="0"/>
        <w:ind w:firstLine="624"/>
        <w:jc w:val="both"/>
        <w:rPr>
          <w:rFonts w:asciiTheme="minorHAnsi" w:hAnsiTheme="minorHAnsi" w:cs="Mudir MT"/>
          <w:sz w:val="32"/>
          <w:szCs w:val="36"/>
        </w:rPr>
      </w:pPr>
      <w:r>
        <w:rPr>
          <w:rFonts w:asciiTheme="minorHAnsi" w:hAnsiTheme="minorHAnsi" w:cs="Mudir MT"/>
          <w:sz w:val="32"/>
          <w:szCs w:val="36"/>
        </w:rPr>
        <w:br w:type="page"/>
      </w:r>
    </w:p>
    <w:p w:rsidR="007261CE" w:rsidRPr="007261CE" w:rsidRDefault="0017571C" w:rsidP="007261CE">
      <w:pPr>
        <w:ind w:firstLine="624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62" type="#_x0000_t202" style="position:absolute;left:0;text-align:left;margin-left:77.35pt;margin-top:36.7pt;width:257.85pt;height:35.25pt;z-index:251685888;mso-width-relative:margin;mso-height-relative:margin" stroked="f">
            <v:textbox style="mso-next-textbox:#_x0000_s1062">
              <w:txbxContent>
                <w:p w:rsidR="003468C2" w:rsidRPr="00845217" w:rsidRDefault="003468C2" w:rsidP="00FE6205">
                  <w:pPr>
                    <w:rPr>
                      <w:rFonts w:cs="Mudir MT"/>
                      <w:sz w:val="36"/>
                      <w:szCs w:val="36"/>
                    </w:rPr>
                  </w:pP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المبحث الثاني : مولده ، ونشأته ، ووفاته  .</w:t>
                  </w:r>
                </w:p>
              </w:txbxContent>
            </v:textbox>
          </v:shape>
        </w:pict>
      </w:r>
      <w:r w:rsidR="00FE6205" w:rsidRPr="00FE6205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4453005" cy="1241946"/>
            <wp:effectExtent l="19050" t="0" r="0" b="0"/>
            <wp:docPr id="99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80" cy="125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6FC" w:rsidRPr="00271ABD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</w:p>
    <w:p w:rsidR="00D836FC" w:rsidRPr="00ED13BA" w:rsidRDefault="00D836FC" w:rsidP="00BC0B9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both"/>
        <w:rPr>
          <w:rFonts w:ascii="Traditional Arabic" w:cs="Mudir MT"/>
          <w:sz w:val="32"/>
          <w:szCs w:val="36"/>
          <w:rtl/>
        </w:rPr>
      </w:pPr>
      <w:r w:rsidRPr="00ED13BA">
        <w:rPr>
          <w:rFonts w:ascii="Traditional Arabic" w:cs="Mudir MT" w:hint="cs"/>
          <w:sz w:val="32"/>
          <w:szCs w:val="36"/>
          <w:rtl/>
        </w:rPr>
        <w:t>مولده :</w:t>
      </w:r>
    </w:p>
    <w:p w:rsidR="00454686" w:rsidRDefault="00D836FC" w:rsidP="0045468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both"/>
        <w:rPr>
          <w:rFonts w:ascii="Traditional Arabic" w:hAnsi="Traditional Arabic" w:cs="Traditional Arabic"/>
          <w:sz w:val="32"/>
          <w:szCs w:val="36"/>
          <w:vertAlign w:val="superscript"/>
          <w:rtl/>
        </w:rPr>
      </w:pPr>
      <w:r w:rsidRPr="00271ABD">
        <w:rPr>
          <w:rFonts w:cs="Traditional Arabic"/>
          <w:color w:val="000000"/>
          <w:sz w:val="36"/>
          <w:szCs w:val="36"/>
          <w:rtl/>
        </w:rPr>
        <w:t>و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271ABD">
        <w:rPr>
          <w:rFonts w:cs="Traditional Arabic"/>
          <w:color w:val="000000"/>
          <w:sz w:val="36"/>
          <w:szCs w:val="36"/>
          <w:rtl/>
        </w:rPr>
        <w:t>ل</w:t>
      </w:r>
      <w:r>
        <w:rPr>
          <w:rFonts w:cs="Traditional Arabic" w:hint="cs"/>
          <w:color w:val="000000"/>
          <w:sz w:val="36"/>
          <w:szCs w:val="36"/>
          <w:rtl/>
        </w:rPr>
        <w:t>ِ</w:t>
      </w:r>
      <w:r w:rsidRPr="00271ABD">
        <w:rPr>
          <w:rFonts w:cs="Traditional Arabic"/>
          <w:color w:val="000000"/>
          <w:sz w:val="36"/>
          <w:szCs w:val="36"/>
          <w:rtl/>
        </w:rPr>
        <w:t>د أبو حي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ان في </w:t>
      </w:r>
      <w:r>
        <w:rPr>
          <w:rFonts w:cs="Traditional Arabic" w:hint="cs"/>
          <w:color w:val="000000"/>
          <w:sz w:val="36"/>
          <w:szCs w:val="36"/>
          <w:rtl/>
        </w:rPr>
        <w:t>العشر الأخير من شوّال ، سنة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 أربع</w:t>
      </w:r>
      <w:r w:rsidR="007261CE">
        <w:rPr>
          <w:rFonts w:cs="Traditional Arabic" w:hint="cs"/>
          <w:color w:val="000000"/>
          <w:sz w:val="36"/>
          <w:szCs w:val="36"/>
          <w:rtl/>
        </w:rPr>
        <w:t>ٍ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 وخمسين وستمئة</w:t>
      </w:r>
      <w:r>
        <w:rPr>
          <w:rFonts w:cs="Traditional Arabic" w:hint="cs"/>
          <w:color w:val="000000"/>
          <w:sz w:val="36"/>
          <w:szCs w:val="36"/>
          <w:rtl/>
        </w:rPr>
        <w:t xml:space="preserve"> من الهجرة النبوية ـ على صاحبها أفضل الصلاة وأتم التسليم ـ بمُطْخَشَاَرَشْ</w:t>
      </w:r>
      <w:r>
        <w:rPr>
          <w:rFonts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إحدى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 ضواحي مدينة غرناطة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5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>.</w:t>
      </w:r>
      <w:r w:rsidRPr="00AC72D1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6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bookmarkStart w:id="4" w:name="_Toc272398486"/>
    </w:p>
    <w:p w:rsidR="00454686" w:rsidRDefault="00D836FC" w:rsidP="0045468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tab/>
      </w:r>
      <w:r w:rsidRPr="00271ABD">
        <w:rPr>
          <w:rFonts w:ascii="Traditional Arabic" w:cs="Mudir MT"/>
          <w:sz w:val="32"/>
          <w:szCs w:val="36"/>
          <w:rtl/>
        </w:rPr>
        <w:t>نشأت</w:t>
      </w:r>
      <w:r w:rsidRPr="00271ABD">
        <w:rPr>
          <w:rFonts w:ascii="Traditional Arabic" w:cs="Mudir MT" w:hint="cs"/>
          <w:sz w:val="32"/>
          <w:szCs w:val="36"/>
          <w:rtl/>
        </w:rPr>
        <w:t>ــــــ</w:t>
      </w:r>
      <w:r w:rsidRPr="00271ABD">
        <w:rPr>
          <w:rFonts w:ascii="Traditional Arabic" w:cs="Mudir MT"/>
          <w:sz w:val="32"/>
          <w:szCs w:val="36"/>
          <w:rtl/>
        </w:rPr>
        <w:t>ه</w:t>
      </w:r>
      <w:r>
        <w:rPr>
          <w:rFonts w:ascii="Traditional Arabic" w:cs="Mudir MT" w:hint="cs"/>
          <w:sz w:val="32"/>
          <w:szCs w:val="36"/>
          <w:rtl/>
        </w:rPr>
        <w:t xml:space="preserve"> </w:t>
      </w:r>
      <w:r w:rsidRPr="00271ABD">
        <w:rPr>
          <w:rFonts w:ascii="Traditional Arabic" w:cs="Mudir MT"/>
          <w:sz w:val="32"/>
          <w:szCs w:val="36"/>
          <w:rtl/>
        </w:rPr>
        <w:t>:</w:t>
      </w:r>
      <w:bookmarkEnd w:id="4"/>
      <w:r>
        <w:rPr>
          <w:rFonts w:ascii="Traditional Arabic" w:cs="Mudir MT" w:hint="cs"/>
          <w:sz w:val="32"/>
          <w:szCs w:val="36"/>
          <w:rtl/>
        </w:rPr>
        <w:tab/>
      </w:r>
    </w:p>
    <w:p w:rsidR="00D836FC" w:rsidRPr="00454686" w:rsidRDefault="00D836FC" w:rsidP="0045468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both"/>
        <w:rPr>
          <w:rFonts w:ascii="Lotus Linotype" w:hAnsi="Lotus Linotype" w:cs="Traditional Arabic"/>
          <w:b/>
          <w:bCs/>
          <w:color w:val="000000"/>
          <w:sz w:val="36"/>
          <w:szCs w:val="36"/>
          <w:rtl/>
        </w:rPr>
      </w:pPr>
      <w:r w:rsidRPr="00271ABD">
        <w:rPr>
          <w:rFonts w:cs="Traditional Arabic"/>
          <w:color w:val="000000"/>
          <w:sz w:val="36"/>
          <w:szCs w:val="36"/>
          <w:rtl/>
        </w:rPr>
        <w:t xml:space="preserve">نشأ </w:t>
      </w:r>
      <w:r w:rsidR="00556F23">
        <w:rPr>
          <w:rFonts w:cs="Traditional Arabic" w:hint="cs"/>
          <w:color w:val="000000"/>
          <w:sz w:val="36"/>
          <w:szCs w:val="36"/>
          <w:rtl/>
        </w:rPr>
        <w:t>أبو حيَّان منذ نعومة أصابعه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>في</w:t>
      </w:r>
      <w:r>
        <w:rPr>
          <w:rFonts w:cs="Traditional Arabic" w:hint="cs"/>
          <w:color w:val="000000"/>
          <w:sz w:val="36"/>
          <w:szCs w:val="36"/>
          <w:rtl/>
        </w:rPr>
        <w:t xml:space="preserve"> غرناطة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، أكبر مدن الأندلس ، وحاضرة العلم والعلماء في شتى ميادين العلم ، وقد أثَّر الجو العلمي السائد آنذاك ـ بقدْر الله تعالى ومشيئته ـ في تشكيل ش</w:t>
      </w:r>
      <w:r w:rsidR="007261CE">
        <w:rPr>
          <w:rFonts w:cs="Traditional Arabic" w:hint="cs"/>
          <w:color w:val="000000"/>
          <w:sz w:val="36"/>
          <w:szCs w:val="36"/>
          <w:rtl/>
        </w:rPr>
        <w:t>خصية أبي حيان العلمية والأدبية ؛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فتلقى </w:t>
      </w:r>
      <w:r>
        <w:rPr>
          <w:rFonts w:cs="Traditional Arabic" w:hint="cs"/>
          <w:color w:val="000000"/>
          <w:sz w:val="36"/>
          <w:szCs w:val="36"/>
          <w:rtl/>
        </w:rPr>
        <w:t>ال</w:t>
      </w:r>
      <w:r>
        <w:rPr>
          <w:rFonts w:cs="Traditional Arabic"/>
          <w:color w:val="000000"/>
          <w:sz w:val="36"/>
          <w:szCs w:val="36"/>
          <w:rtl/>
        </w:rPr>
        <w:t>علم</w:t>
      </w:r>
      <w:r>
        <w:rPr>
          <w:rFonts w:cs="Traditional Arabic" w:hint="cs"/>
          <w:color w:val="000000"/>
          <w:sz w:val="36"/>
          <w:szCs w:val="36"/>
          <w:rtl/>
        </w:rPr>
        <w:t xml:space="preserve"> بادئ ذي بدء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 على شيوخ عصره</w:t>
      </w:r>
      <w:r>
        <w:rPr>
          <w:rFonts w:cs="Traditional Arabic" w:hint="cs"/>
          <w:color w:val="000000"/>
          <w:sz w:val="36"/>
          <w:szCs w:val="36"/>
          <w:rtl/>
        </w:rPr>
        <w:t xml:space="preserve"> ومصره </w:t>
      </w:r>
      <w:r w:rsidRPr="00271ABD">
        <w:rPr>
          <w:rFonts w:cs="Traditional Arabic"/>
          <w:color w:val="000000"/>
          <w:sz w:val="36"/>
          <w:szCs w:val="36"/>
          <w:rtl/>
        </w:rPr>
        <w:t>، فقرأ</w:t>
      </w:r>
      <w:r w:rsidRPr="00271AB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القرآن بالروايات ، </w:t>
      </w:r>
      <w:r>
        <w:rPr>
          <w:rFonts w:cs="Traditional Arabic" w:hint="cs"/>
          <w:color w:val="000000"/>
          <w:sz w:val="36"/>
          <w:szCs w:val="36"/>
          <w:rtl/>
        </w:rPr>
        <w:t>وسمع الحديث ، وتلقى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 التفسير والن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271ABD">
        <w:rPr>
          <w:rFonts w:cs="Traditional Arabic"/>
          <w:color w:val="000000"/>
          <w:sz w:val="36"/>
          <w:szCs w:val="36"/>
          <w:rtl/>
        </w:rPr>
        <w:t>حو واللغة</w:t>
      </w:r>
      <w:r>
        <w:rPr>
          <w:rFonts w:cs="Traditional Arabic" w:hint="cs"/>
          <w:color w:val="000000"/>
          <w:sz w:val="36"/>
          <w:szCs w:val="36"/>
          <w:rtl/>
        </w:rPr>
        <w:t xml:space="preserve"> ، وكتب العلم من</w:t>
      </w:r>
      <w:r w:rsidR="007261CE">
        <w:rPr>
          <w:rFonts w:cs="Traditional Arabic" w:hint="cs"/>
          <w:color w:val="000000"/>
          <w:sz w:val="36"/>
          <w:szCs w:val="36"/>
          <w:rtl/>
        </w:rPr>
        <w:t>ذ</w:t>
      </w:r>
      <w:r>
        <w:rPr>
          <w:rFonts w:cs="Traditional Arabic" w:hint="cs"/>
          <w:color w:val="000000"/>
          <w:sz w:val="36"/>
          <w:szCs w:val="36"/>
          <w:rtl/>
        </w:rPr>
        <w:t xml:space="preserve"> الصِّبا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، وجالَ في بلاد المغرب وإفريقيا والحجاز ومصر طلباً للعلم </w:t>
      </w:r>
      <w:r w:rsidRPr="00271ABD">
        <w:rPr>
          <w:rFonts w:cs="Traditional Arabic"/>
          <w:color w:val="000000"/>
          <w:sz w:val="36"/>
          <w:szCs w:val="36"/>
          <w:rtl/>
        </w:rPr>
        <w:t xml:space="preserve">.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7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Pr="007261CE" w:rsidRDefault="00D836FC" w:rsidP="00EE5E7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cs="Mudir MT"/>
          <w:color w:val="000000"/>
          <w:sz w:val="36"/>
          <w:szCs w:val="36"/>
          <w:rtl/>
        </w:rPr>
      </w:pPr>
      <w:r w:rsidRPr="007261CE">
        <w:rPr>
          <w:rFonts w:cs="Mudir MT" w:hint="cs"/>
          <w:color w:val="000000"/>
          <w:sz w:val="36"/>
          <w:szCs w:val="36"/>
          <w:rtl/>
        </w:rPr>
        <w:lastRenderedPageBreak/>
        <w:t xml:space="preserve">وذُكِرَ في سبب رحلته عن غرناطة إلى المشرق أقوال : </w:t>
      </w:r>
    </w:p>
    <w:p w:rsidR="00D836FC" w:rsidRDefault="00D836FC" w:rsidP="00EE5E7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الأول : شعوره باستهانة بعض العلماء به لصغر سنه ، ولحسدهم له ؛ فاشتدت ثورة غضبه على أهل بلده الأندلس ، ورأى أن المقام بين قوم لا يقدرون قدره متعذر .</w:t>
      </w:r>
      <w:r w:rsidRPr="00101039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8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Default="00D836FC" w:rsidP="00EE5E7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الثاني : أنَّه حملته حدة الشباب على التعرض لشيخه أبي جعفر بن الطباع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9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كما وقع بينه وبين أستاذه أبي جعفر بن الزبير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0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واقعة ، فنال منه وتصدى لتأليفٍ في الردِّ عليه وتكذيب روايته ، فرفع أمره إلى السلطان ، فأمر بإحضاره وتنكيله فاختفى 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482939">
        <w:rPr>
          <w:rFonts w:cs="Traditional Arabic"/>
          <w:color w:val="000000"/>
          <w:sz w:val="36"/>
          <w:szCs w:val="36"/>
          <w:rtl/>
        </w:rPr>
        <w:t>وخرج أبو حيان</w:t>
      </w:r>
      <w:r>
        <w:rPr>
          <w:rFonts w:cs="Traditional Arabic"/>
          <w:color w:val="000000"/>
          <w:sz w:val="36"/>
          <w:szCs w:val="36"/>
          <w:rtl/>
        </w:rPr>
        <w:t xml:space="preserve"> من الأندلس سنة تسع وسبعين وستم</w:t>
      </w:r>
      <w:r w:rsidRPr="00482939">
        <w:rPr>
          <w:rFonts w:cs="Traditional Arabic"/>
          <w:color w:val="000000"/>
          <w:sz w:val="36"/>
          <w:szCs w:val="36"/>
          <w:rtl/>
        </w:rPr>
        <w:t>ئة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1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، ثم ركب البحر ، ولحق بالمشرق 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lastRenderedPageBreak/>
        <w:t>واستقر في القاهرة</w:t>
      </w:r>
      <w:r w:rsidR="00930AEB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930AEB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2"/>
      </w:r>
      <w:r w:rsidR="00930AEB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930A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261CE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وبها توفي .</w:t>
      </w:r>
      <w:r w:rsidRPr="00A8470F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3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Default="00D836FC" w:rsidP="00EE5E7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الثالث : ذكر هو في كتابه (النُّضَار) الذي ألّفه في ذكر مبدئه واشتغاله وشيوخه ورحلته ، أن</w:t>
      </w:r>
      <w:r w:rsidR="008961DE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 xml:space="preserve"> مما قو</w:t>
      </w:r>
      <w:r w:rsidR="008961DE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>ى عز</w:t>
      </w:r>
      <w:r w:rsidR="008961DE">
        <w:rPr>
          <w:rFonts w:cs="Traditional Arabic" w:hint="cs"/>
          <w:color w:val="000000"/>
          <w:sz w:val="36"/>
          <w:szCs w:val="36"/>
          <w:rtl/>
        </w:rPr>
        <w:t>ْ</w:t>
      </w:r>
      <w:r>
        <w:rPr>
          <w:rFonts w:cs="Traditional Arabic" w:hint="cs"/>
          <w:color w:val="000000"/>
          <w:sz w:val="36"/>
          <w:szCs w:val="36"/>
          <w:rtl/>
        </w:rPr>
        <w:t xml:space="preserve">مه على الرحلة عن غرناطة </w:t>
      </w:r>
      <w:r w:rsidR="008961DE">
        <w:rPr>
          <w:rFonts w:cs="Traditional Arabic" w:hint="cs"/>
          <w:color w:val="000000"/>
          <w:sz w:val="36"/>
          <w:szCs w:val="36"/>
          <w:rtl/>
        </w:rPr>
        <w:t xml:space="preserve">؛ </w:t>
      </w:r>
      <w:r>
        <w:rPr>
          <w:rFonts w:cs="Traditional Arabic" w:hint="cs"/>
          <w:color w:val="000000"/>
          <w:sz w:val="36"/>
          <w:szCs w:val="36"/>
          <w:rtl/>
        </w:rPr>
        <w:t xml:space="preserve">أن </w:t>
      </w:r>
      <w:r w:rsidR="008961DE">
        <w:rPr>
          <w:rFonts w:cs="Traditional Arabic" w:hint="cs"/>
          <w:color w:val="000000"/>
          <w:sz w:val="36"/>
          <w:szCs w:val="36"/>
          <w:rtl/>
        </w:rPr>
        <w:t>أحد</w:t>
      </w:r>
      <w:r>
        <w:rPr>
          <w:rFonts w:cs="Traditional Arabic" w:hint="cs"/>
          <w:color w:val="000000"/>
          <w:sz w:val="36"/>
          <w:szCs w:val="36"/>
          <w:rtl/>
        </w:rPr>
        <w:t xml:space="preserve"> ال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علماء </w:t>
      </w:r>
      <w:r>
        <w:rPr>
          <w:rFonts w:cs="Traditional Arabic" w:hint="cs"/>
          <w:color w:val="000000"/>
          <w:sz w:val="36"/>
          <w:szCs w:val="36"/>
          <w:rtl/>
        </w:rPr>
        <w:t>ب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المنطق </w:t>
      </w:r>
      <w:r>
        <w:rPr>
          <w:rFonts w:cs="Traditional Arabic" w:hint="cs"/>
          <w:color w:val="000000"/>
          <w:sz w:val="36"/>
          <w:szCs w:val="36"/>
          <w:rtl/>
        </w:rPr>
        <w:t xml:space="preserve">والفلسفة 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خشي الموت </w:t>
      </w:r>
      <w:r w:rsidR="008961DE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فقال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ل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لسلطان </w:t>
      </w:r>
      <w:r>
        <w:rPr>
          <w:rFonts w:cs="Traditional Arabic" w:hint="cs"/>
          <w:color w:val="000000"/>
          <w:sz w:val="36"/>
          <w:szCs w:val="36"/>
          <w:rtl/>
        </w:rPr>
        <w:t xml:space="preserve">: إني قد كبرت ، وأخاف أن أموت ، فأرى أن ترتب لي طلبة أعلمهم هذه العلوم ، لينفعوا السلطان من بعدي . </w:t>
      </w:r>
      <w:r w:rsidRPr="00E44174">
        <w:rPr>
          <w:rFonts w:cs="Traditional Arabic"/>
          <w:color w:val="000000"/>
          <w:sz w:val="36"/>
          <w:szCs w:val="36"/>
          <w:rtl/>
        </w:rPr>
        <w:t>وأ</w:t>
      </w:r>
      <w:r w:rsidR="008961DE">
        <w:rPr>
          <w:rFonts w:cs="Traditional Arabic" w:hint="cs"/>
          <w:color w:val="000000"/>
          <w:sz w:val="36"/>
          <w:szCs w:val="36"/>
          <w:rtl/>
        </w:rPr>
        <w:t>ُ</w:t>
      </w:r>
      <w:r w:rsidRPr="00E44174">
        <w:rPr>
          <w:rFonts w:cs="Traditional Arabic"/>
          <w:color w:val="000000"/>
          <w:sz w:val="36"/>
          <w:szCs w:val="36"/>
          <w:rtl/>
        </w:rPr>
        <w:t>شير إليه بأ</w:t>
      </w:r>
      <w:r w:rsidRPr="00E44174">
        <w:rPr>
          <w:rFonts w:cs="Traditional Arabic" w:hint="cs"/>
          <w:color w:val="000000"/>
          <w:sz w:val="36"/>
          <w:szCs w:val="36"/>
          <w:rtl/>
        </w:rPr>
        <w:t>ب</w:t>
      </w:r>
      <w:r w:rsidRPr="00E44174">
        <w:rPr>
          <w:rFonts w:cs="Traditional Arabic"/>
          <w:color w:val="000000"/>
          <w:sz w:val="36"/>
          <w:szCs w:val="36"/>
          <w:rtl/>
        </w:rPr>
        <w:t>ي حيان</w:t>
      </w:r>
      <w:r w:rsidR="008961DE">
        <w:rPr>
          <w:rFonts w:cs="Traditional Arabic" w:hint="cs"/>
          <w:color w:val="000000"/>
          <w:sz w:val="36"/>
          <w:szCs w:val="36"/>
          <w:rtl/>
        </w:rPr>
        <w:t xml:space="preserve"> ؛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 فتمنع ورحل </w:t>
      </w:r>
      <w:r w:rsidR="008961DE">
        <w:rPr>
          <w:rFonts w:cs="Traditional Arabic" w:hint="cs"/>
          <w:color w:val="000000"/>
          <w:sz w:val="36"/>
          <w:szCs w:val="36"/>
          <w:rtl/>
        </w:rPr>
        <w:t xml:space="preserve">؛ </w:t>
      </w:r>
      <w:r w:rsidRPr="00E44174">
        <w:rPr>
          <w:rFonts w:cs="Traditional Arabic"/>
          <w:color w:val="000000"/>
          <w:sz w:val="36"/>
          <w:szCs w:val="36"/>
          <w:rtl/>
        </w:rPr>
        <w:t>مخافة أن</w:t>
      </w:r>
      <w:r w:rsidRPr="00E44174">
        <w:rPr>
          <w:rFonts w:cs="Traditional Arabic" w:hint="cs"/>
          <w:color w:val="000000"/>
          <w:sz w:val="36"/>
          <w:szCs w:val="36"/>
          <w:rtl/>
        </w:rPr>
        <w:t>ْ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 ي</w:t>
      </w:r>
      <w:r w:rsidRPr="00E44174">
        <w:rPr>
          <w:rFonts w:cs="Traditional Arabic" w:hint="cs"/>
          <w:color w:val="000000"/>
          <w:sz w:val="36"/>
          <w:szCs w:val="36"/>
          <w:rtl/>
        </w:rPr>
        <w:t>ُ</w:t>
      </w:r>
      <w:r w:rsidRPr="00E44174">
        <w:rPr>
          <w:rFonts w:cs="Traditional Arabic"/>
          <w:color w:val="000000"/>
          <w:sz w:val="36"/>
          <w:szCs w:val="36"/>
          <w:rtl/>
        </w:rPr>
        <w:t>ك</w:t>
      </w:r>
      <w:r w:rsidRPr="00E44174">
        <w:rPr>
          <w:rFonts w:cs="Traditional Arabic" w:hint="cs"/>
          <w:color w:val="000000"/>
          <w:sz w:val="36"/>
          <w:szCs w:val="36"/>
          <w:rtl/>
        </w:rPr>
        <w:t>ْ</w:t>
      </w:r>
      <w:r w:rsidRPr="00E44174">
        <w:rPr>
          <w:rFonts w:cs="Traditional Arabic"/>
          <w:color w:val="000000"/>
          <w:sz w:val="36"/>
          <w:szCs w:val="36"/>
          <w:rtl/>
        </w:rPr>
        <w:t>ر</w:t>
      </w:r>
      <w:r w:rsidRPr="00E44174">
        <w:rPr>
          <w:rFonts w:cs="Traditional Arabic" w:hint="cs"/>
          <w:color w:val="000000"/>
          <w:sz w:val="36"/>
          <w:szCs w:val="36"/>
          <w:rtl/>
        </w:rPr>
        <w:t>َ</w:t>
      </w:r>
      <w:r w:rsidRPr="00E44174">
        <w:rPr>
          <w:rFonts w:cs="Traditional Arabic"/>
          <w:color w:val="000000"/>
          <w:sz w:val="36"/>
          <w:szCs w:val="36"/>
          <w:rtl/>
        </w:rPr>
        <w:t>ه على ذلك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44174">
        <w:rPr>
          <w:rFonts w:cs="Traditional Arabic"/>
          <w:color w:val="000000"/>
          <w:sz w:val="36"/>
          <w:szCs w:val="36"/>
          <w:rtl/>
        </w:rPr>
        <w:t>.</w:t>
      </w:r>
      <w:r w:rsidRPr="00E44174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4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Pr="00E44174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E91649" w:rsidRDefault="00D836FC" w:rsidP="00EE5E7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ascii="Traditional Arabic" w:hAnsi="Traditional Arabic" w:cs="Traditional Arabic"/>
          <w:sz w:val="32"/>
          <w:szCs w:val="36"/>
          <w:vertAlign w:val="superscript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الرابع : ما بلغه من اهتمام المشارقة بالعلماء ، وتوليتهم المناصب العلمية </w:t>
      </w:r>
      <w:r w:rsidR="008961DE">
        <w:rPr>
          <w:rFonts w:cs="Traditional Arabic" w:hint="cs"/>
          <w:color w:val="000000"/>
          <w:sz w:val="36"/>
          <w:szCs w:val="36"/>
          <w:rtl/>
        </w:rPr>
        <w:t xml:space="preserve">الرفيعة </w:t>
      </w:r>
      <w:r>
        <w:rPr>
          <w:rFonts w:cs="Traditional Arabic" w:hint="cs"/>
          <w:color w:val="000000"/>
          <w:sz w:val="36"/>
          <w:szCs w:val="36"/>
          <w:rtl/>
        </w:rPr>
        <w:t>، والشهرة الواسعة ، وما يتبع ذلك من بسطٍ في الرزق وسعة العيش .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5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bookmarkStart w:id="5" w:name="_Toc272398487"/>
    </w:p>
    <w:p w:rsidR="008961DE" w:rsidRDefault="00D836FC" w:rsidP="00EE5E7A">
      <w:pPr>
        <w:spacing w:after="120"/>
        <w:jc w:val="both"/>
        <w:rPr>
          <w:rFonts w:ascii="Traditional Arabic" w:cs="Mudir MT"/>
          <w:sz w:val="32"/>
          <w:szCs w:val="36"/>
          <w:rtl/>
        </w:rPr>
      </w:pPr>
      <w:r w:rsidRPr="00963EA4">
        <w:rPr>
          <w:rFonts w:ascii="Traditional Arabic" w:cs="Mudir MT"/>
          <w:sz w:val="32"/>
          <w:szCs w:val="36"/>
          <w:rtl/>
        </w:rPr>
        <w:t>وفات</w:t>
      </w:r>
      <w:r w:rsidRPr="00963EA4">
        <w:rPr>
          <w:rFonts w:ascii="Traditional Arabic" w:cs="Mudir MT" w:hint="cs"/>
          <w:sz w:val="32"/>
          <w:szCs w:val="36"/>
          <w:rtl/>
        </w:rPr>
        <w:t>ـــــــ</w:t>
      </w:r>
      <w:r w:rsidRPr="00963EA4">
        <w:rPr>
          <w:rFonts w:ascii="Traditional Arabic" w:cs="Mudir MT"/>
          <w:sz w:val="32"/>
          <w:szCs w:val="36"/>
          <w:rtl/>
        </w:rPr>
        <w:t>ه</w:t>
      </w:r>
      <w:r>
        <w:rPr>
          <w:rFonts w:ascii="Traditional Arabic" w:cs="Mudir MT" w:hint="cs"/>
          <w:sz w:val="32"/>
          <w:szCs w:val="36"/>
          <w:rtl/>
        </w:rPr>
        <w:t xml:space="preserve"> </w:t>
      </w:r>
      <w:r w:rsidRPr="00963EA4">
        <w:rPr>
          <w:rFonts w:ascii="Traditional Arabic" w:cs="Mudir MT"/>
          <w:sz w:val="32"/>
          <w:szCs w:val="36"/>
          <w:rtl/>
        </w:rPr>
        <w:t>:</w:t>
      </w:r>
      <w:bookmarkEnd w:id="5"/>
      <w:r w:rsidRPr="00963EA4">
        <w:rPr>
          <w:rFonts w:ascii="Traditional Arabic" w:cs="Mudir MT"/>
          <w:sz w:val="32"/>
          <w:szCs w:val="36"/>
          <w:rtl/>
        </w:rPr>
        <w:t xml:space="preserve"> </w:t>
      </w:r>
    </w:p>
    <w:p w:rsidR="00D836FC" w:rsidRPr="008961DE" w:rsidRDefault="008961DE" w:rsidP="00930AEB">
      <w:pPr>
        <w:pStyle w:val="a1"/>
        <w:keepNext/>
        <w:numPr>
          <w:ilvl w:val="0"/>
          <w:numId w:val="0"/>
        </w:numPr>
        <w:tabs>
          <w:tab w:val="num" w:pos="566"/>
        </w:tabs>
        <w:spacing w:before="0" w:line="240" w:lineRule="auto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tab/>
      </w:r>
      <w:r>
        <w:rPr>
          <w:rFonts w:cs="Traditional Arabic" w:hint="cs"/>
          <w:color w:val="000000"/>
          <w:sz w:val="36"/>
          <w:szCs w:val="36"/>
          <w:rtl/>
        </w:rPr>
        <w:t>و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بعد حياة </w:t>
      </w:r>
      <w:r>
        <w:rPr>
          <w:rFonts w:cs="Traditional Arabic" w:hint="cs"/>
          <w:color w:val="000000"/>
          <w:sz w:val="36"/>
          <w:szCs w:val="36"/>
          <w:rtl/>
        </w:rPr>
        <w:t xml:space="preserve">مديدة </w:t>
      </w:r>
      <w:r w:rsidR="00E9164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836FC">
        <w:rPr>
          <w:rFonts w:cs="Traditional Arabic" w:hint="cs"/>
          <w:color w:val="000000"/>
          <w:sz w:val="36"/>
          <w:szCs w:val="36"/>
          <w:rtl/>
        </w:rPr>
        <w:t>عامرة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 </w:t>
      </w:r>
      <w:r w:rsidR="00D836FC">
        <w:rPr>
          <w:rFonts w:cs="Traditional Arabic" w:hint="cs"/>
          <w:color w:val="000000"/>
          <w:sz w:val="36"/>
          <w:szCs w:val="36"/>
          <w:rtl/>
        </w:rPr>
        <w:t>ب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العلم </w:t>
      </w:r>
      <w:r w:rsidR="00D836FC">
        <w:rPr>
          <w:rFonts w:cs="Traditional Arabic" w:hint="cs"/>
          <w:color w:val="000000"/>
          <w:sz w:val="36"/>
          <w:szCs w:val="36"/>
          <w:rtl/>
        </w:rPr>
        <w:t>والتعليم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 و</w:t>
      </w:r>
      <w:r w:rsidR="00D836FC">
        <w:rPr>
          <w:rFonts w:cs="Traditional Arabic" w:hint="cs"/>
          <w:color w:val="000000"/>
          <w:sz w:val="36"/>
          <w:szCs w:val="36"/>
          <w:rtl/>
        </w:rPr>
        <w:t>ال</w:t>
      </w:r>
      <w:r w:rsidR="00D836FC">
        <w:rPr>
          <w:rFonts w:cs="Traditional Arabic"/>
          <w:color w:val="000000"/>
          <w:sz w:val="36"/>
          <w:szCs w:val="36"/>
          <w:rtl/>
        </w:rPr>
        <w:t>تأليف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/>
          <w:color w:val="000000"/>
          <w:sz w:val="36"/>
          <w:szCs w:val="36"/>
          <w:rtl/>
        </w:rPr>
        <w:t>أدركت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 </w:t>
      </w:r>
      <w:r w:rsidR="00D836FC">
        <w:rPr>
          <w:rFonts w:cs="Traditional Arabic" w:hint="cs"/>
          <w:color w:val="000000"/>
          <w:sz w:val="36"/>
          <w:szCs w:val="36"/>
          <w:rtl/>
        </w:rPr>
        <w:t>المنية</w:t>
      </w:r>
      <w:r>
        <w:rPr>
          <w:rFonts w:cs="Traditional Arabic" w:hint="cs"/>
          <w:color w:val="000000"/>
          <w:sz w:val="36"/>
          <w:szCs w:val="36"/>
          <w:rtl/>
        </w:rPr>
        <w:t xml:space="preserve"> أبا حيان ـ رحمه الله ـ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مكْفوف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 </w:t>
      </w:r>
      <w:r w:rsidR="00D836FC">
        <w:rPr>
          <w:rFonts w:cs="Traditional Arabic" w:hint="cs"/>
          <w:color w:val="000000"/>
          <w:sz w:val="36"/>
          <w:szCs w:val="36"/>
          <w:rtl/>
        </w:rPr>
        <w:t>ال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بصر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يوم السبت الثامن والعشرين من شهر صفر لعام </w:t>
      </w:r>
      <w:r w:rsidR="00D836FC">
        <w:rPr>
          <w:rFonts w:cs="Traditional Arabic" w:hint="cs"/>
          <w:color w:val="000000"/>
          <w:sz w:val="36"/>
          <w:szCs w:val="36"/>
          <w:rtl/>
        </w:rPr>
        <w:t>خمسٍ</w:t>
      </w:r>
      <w:r w:rsidR="00D836FC">
        <w:rPr>
          <w:rFonts w:cs="Traditional Arabic"/>
          <w:color w:val="000000"/>
          <w:sz w:val="36"/>
          <w:szCs w:val="36"/>
          <w:rtl/>
        </w:rPr>
        <w:t xml:space="preserve"> وأربعين وسبعم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ئة من الهجرة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النبوية ـ على صاحبها أفضل الصلاة وأتم التسليم ـ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في القاهرة</w:t>
      </w:r>
      <w:r w:rsidR="00930A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،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lastRenderedPageBreak/>
        <w:t xml:space="preserve">وقد </w:t>
      </w:r>
      <w:r w:rsidR="00D836FC">
        <w:rPr>
          <w:rFonts w:cs="Traditional Arabic" w:hint="cs"/>
          <w:color w:val="000000"/>
          <w:sz w:val="36"/>
          <w:szCs w:val="36"/>
          <w:rtl/>
        </w:rPr>
        <w:t>ناهز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 إحدى وتسعين سنة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، ود</w:t>
      </w:r>
      <w:r w:rsidR="00D836FC">
        <w:rPr>
          <w:rFonts w:cs="Traditional Arabic" w:hint="cs"/>
          <w:color w:val="000000"/>
          <w:sz w:val="36"/>
          <w:szCs w:val="36"/>
          <w:rtl/>
        </w:rPr>
        <w:t>ُ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فن بمقبرة الصوفية خارج باب الن</w:t>
      </w:r>
      <w:r w:rsidR="00D836FC">
        <w:rPr>
          <w:rFonts w:cs="Traditional Arabic" w:hint="cs"/>
          <w:color w:val="000000"/>
          <w:sz w:val="36"/>
          <w:szCs w:val="36"/>
          <w:rtl/>
        </w:rPr>
        <w:t>َّ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صر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، وص</w:t>
      </w:r>
      <w:r w:rsidR="00D836FC" w:rsidRPr="00B742EC">
        <w:rPr>
          <w:rFonts w:cs="Traditional Arabic" w:hint="cs"/>
          <w:color w:val="000000"/>
          <w:sz w:val="36"/>
          <w:szCs w:val="36"/>
          <w:rtl/>
        </w:rPr>
        <w:t>ُ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ل</w:t>
      </w:r>
      <w:r w:rsidR="00D836FC" w:rsidRPr="00B742EC">
        <w:rPr>
          <w:rFonts w:cs="Traditional Arabic" w:hint="cs"/>
          <w:color w:val="000000"/>
          <w:sz w:val="36"/>
          <w:szCs w:val="36"/>
          <w:rtl/>
        </w:rPr>
        <w:t>ِّ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ي عليه بالجامع الأموي بدمشق صلاة الغائب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>.</w:t>
      </w:r>
      <w:r w:rsidR="00D836FC" w:rsidRPr="000D697C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6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 w:rsidRPr="00B742EC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Default="00D836FC" w:rsidP="00EE5E7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وقيل :</w:t>
      </w:r>
      <w:r>
        <w:rPr>
          <w:rFonts w:cs="Traditional Arabic"/>
          <w:color w:val="000000"/>
          <w:sz w:val="36"/>
          <w:szCs w:val="36"/>
          <w:rtl/>
        </w:rPr>
        <w:t xml:space="preserve"> </w:t>
      </w:r>
      <w:r w:rsidRPr="00963EA4">
        <w:rPr>
          <w:rFonts w:cs="Traditional Arabic"/>
          <w:color w:val="000000"/>
          <w:sz w:val="36"/>
          <w:szCs w:val="36"/>
          <w:rtl/>
        </w:rPr>
        <w:t>توفي عام ثلاث وأربعين وسبعمائة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7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63EA4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والأول</w:t>
      </w:r>
      <w:r w:rsidRPr="00963EA4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أشهر .</w:t>
      </w:r>
    </w:p>
    <w:p w:rsidR="00556F23" w:rsidRDefault="00556F23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BC0B96" w:rsidRDefault="00BC0B96" w:rsidP="00BC0B96">
      <w:pPr>
        <w:bidi w:val="0"/>
        <w:ind w:firstLine="624"/>
        <w:jc w:val="center"/>
        <w:rPr>
          <w:rFonts w:ascii="Traditional Arabic" w:cs="Mudir MT"/>
          <w:sz w:val="32"/>
          <w:szCs w:val="36"/>
          <w:rtl/>
        </w:rPr>
      </w:pPr>
      <w:r w:rsidRPr="00BC0B96">
        <w:rPr>
          <w:rFonts w:ascii="Traditional Arabic" w:cs="Mudir MT"/>
          <w:noProof/>
          <w:sz w:val="32"/>
          <w:szCs w:val="36"/>
        </w:rPr>
        <w:drawing>
          <wp:inline distT="0" distB="0" distL="0" distR="0">
            <wp:extent cx="1703189" cy="320780"/>
            <wp:effectExtent l="19050" t="0" r="0" b="0"/>
            <wp:docPr id="119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B96" w:rsidRDefault="00BC0B96">
      <w:pPr>
        <w:bidi w:val="0"/>
        <w:ind w:firstLine="624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sz w:val="32"/>
          <w:szCs w:val="36"/>
          <w:rtl/>
        </w:rPr>
        <w:br w:type="page"/>
      </w:r>
    </w:p>
    <w:p w:rsidR="00D836FC" w:rsidRDefault="0017571C" w:rsidP="00A555AF">
      <w:pPr>
        <w:ind w:firstLine="669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63" type="#_x0000_t202" style="position:absolute;left:0;text-align:left;margin-left:134.85pt;margin-top:30.25pt;width:202.9pt;height:35.25pt;z-index:251686912;mso-width-relative:margin;mso-height-relative:margin" stroked="f">
            <v:textbox style="mso-next-textbox:#_x0000_s1063">
              <w:txbxContent>
                <w:p w:rsidR="003468C2" w:rsidRPr="00845217" w:rsidRDefault="003468C2" w:rsidP="002E3771">
                  <w:pPr>
                    <w:rPr>
                      <w:rFonts w:cs="Mudir MT"/>
                      <w:sz w:val="36"/>
                      <w:szCs w:val="36"/>
                    </w:rPr>
                  </w:pP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المبحث الثالث : حياته العلمية .</w:t>
                  </w:r>
                </w:p>
              </w:txbxContent>
            </v:textbox>
          </v:shape>
        </w:pict>
      </w:r>
      <w:r w:rsidR="002E3771" w:rsidRPr="002E3771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3739732" cy="1143023"/>
            <wp:effectExtent l="19050" t="0" r="0" b="0"/>
            <wp:docPr id="103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26" cy="115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AF" w:rsidRDefault="00A555AF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2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D836FC" w:rsidRDefault="00D836FC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2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درَجَ أبو حيان في سُلِّم طلب العلم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صبياً ، متأثراً بالحركة العلمية الرائجة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في </w:t>
      </w:r>
      <w:r>
        <w:rPr>
          <w:rFonts w:cs="Traditional Arabic" w:hint="cs"/>
          <w:color w:val="000000"/>
          <w:sz w:val="36"/>
          <w:szCs w:val="36"/>
          <w:rtl/>
        </w:rPr>
        <w:t>مدينة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غرناطة </w:t>
      </w:r>
      <w:r>
        <w:rPr>
          <w:rFonts w:cs="Traditional Arabic" w:hint="cs"/>
          <w:color w:val="000000"/>
          <w:sz w:val="36"/>
          <w:szCs w:val="36"/>
          <w:rtl/>
        </w:rPr>
        <w:t xml:space="preserve">، حاضرة العلم والعلماء آنذاك ، </w:t>
      </w:r>
      <w:r w:rsidRPr="006B49C1">
        <w:rPr>
          <w:rFonts w:cs="Traditional Arabic"/>
          <w:color w:val="000000"/>
          <w:sz w:val="36"/>
          <w:szCs w:val="36"/>
          <w:rtl/>
        </w:rPr>
        <w:t>ون</w:t>
      </w:r>
      <w:r w:rsidRPr="006B49C1">
        <w:rPr>
          <w:rFonts w:cs="Traditional Arabic" w:hint="cs"/>
          <w:color w:val="000000"/>
          <w:sz w:val="36"/>
          <w:szCs w:val="36"/>
          <w:rtl/>
        </w:rPr>
        <w:t>َ</w:t>
      </w:r>
      <w:r w:rsidRPr="006B49C1">
        <w:rPr>
          <w:rFonts w:cs="Traditional Arabic"/>
          <w:color w:val="000000"/>
          <w:sz w:val="36"/>
          <w:szCs w:val="36"/>
          <w:rtl/>
        </w:rPr>
        <w:t>ه</w:t>
      </w:r>
      <w:r w:rsidRPr="006B49C1">
        <w:rPr>
          <w:rFonts w:cs="Traditional Arabic" w:hint="cs"/>
          <w:color w:val="000000"/>
          <w:sz w:val="36"/>
          <w:szCs w:val="36"/>
          <w:rtl/>
        </w:rPr>
        <w:t>َ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ل من </w:t>
      </w:r>
      <w:r>
        <w:rPr>
          <w:rFonts w:cs="Traditional Arabic" w:hint="cs"/>
          <w:color w:val="000000"/>
          <w:sz w:val="36"/>
          <w:szCs w:val="36"/>
          <w:rtl/>
        </w:rPr>
        <w:t xml:space="preserve">حلقات العلم فيها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أول قراءته </w:t>
      </w:r>
      <w:r>
        <w:rPr>
          <w:rFonts w:cs="Traditional Arabic" w:hint="cs"/>
          <w:color w:val="000000"/>
          <w:sz w:val="36"/>
          <w:szCs w:val="36"/>
          <w:rtl/>
        </w:rPr>
        <w:t>سنة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670هـ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8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/>
          <w:color w:val="000000"/>
          <w:sz w:val="36"/>
          <w:szCs w:val="36"/>
          <w:rtl/>
        </w:rPr>
        <w:t>، فتلا القر</w:t>
      </w:r>
      <w:r>
        <w:rPr>
          <w:rFonts w:cs="Traditional Arabic" w:hint="cs"/>
          <w:color w:val="000000"/>
          <w:sz w:val="36"/>
          <w:szCs w:val="36"/>
          <w:rtl/>
        </w:rPr>
        <w:t>آن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، وسمع الحديث ، ودرس </w:t>
      </w:r>
      <w:r w:rsidRPr="006B49C1">
        <w:rPr>
          <w:rFonts w:cs="Traditional Arabic"/>
          <w:color w:val="000000"/>
          <w:sz w:val="36"/>
          <w:szCs w:val="36"/>
          <w:rtl/>
        </w:rPr>
        <w:t>الن</w:t>
      </w:r>
      <w:r w:rsidR="00415B9D">
        <w:rPr>
          <w:rFonts w:cs="Traditional Arabic" w:hint="cs"/>
          <w:color w:val="000000"/>
          <w:sz w:val="36"/>
          <w:szCs w:val="36"/>
          <w:rtl/>
        </w:rPr>
        <w:t>َّ</w:t>
      </w:r>
      <w:r w:rsidRPr="006B49C1">
        <w:rPr>
          <w:rFonts w:cs="Traditional Arabic"/>
          <w:color w:val="000000"/>
          <w:sz w:val="36"/>
          <w:szCs w:val="36"/>
          <w:rtl/>
        </w:rPr>
        <w:t>حو واللغة</w:t>
      </w:r>
      <w:r>
        <w:rPr>
          <w:rFonts w:cs="Traditional Arabic" w:hint="cs"/>
          <w:color w:val="000000"/>
          <w:sz w:val="36"/>
          <w:szCs w:val="36"/>
          <w:rtl/>
        </w:rPr>
        <w:t xml:space="preserve"> في بلدته ، ثم </w:t>
      </w:r>
      <w:r w:rsidRPr="006B49C1">
        <w:rPr>
          <w:rFonts w:cs="Traditional Arabic"/>
          <w:color w:val="000000"/>
          <w:sz w:val="36"/>
          <w:szCs w:val="36"/>
          <w:rtl/>
        </w:rPr>
        <w:t>تنق</w:t>
      </w:r>
      <w:r>
        <w:rPr>
          <w:rFonts w:cs="Traditional Arabic" w:hint="cs"/>
          <w:color w:val="000000"/>
          <w:sz w:val="36"/>
          <w:szCs w:val="36"/>
          <w:rtl/>
        </w:rPr>
        <w:t>ّ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ل بين بلدان الأندلس طالباً للعلم فيها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B49C1">
        <w:rPr>
          <w:rFonts w:cs="Traditional Arabic"/>
          <w:color w:val="000000"/>
          <w:sz w:val="36"/>
          <w:szCs w:val="36"/>
          <w:rtl/>
        </w:rPr>
        <w:t>فأخذ عن شيوخها القراءات والتفسير والحديث والفقه والن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حو والصرف واللغة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B49C1">
        <w:rPr>
          <w:rFonts w:cs="Traditional Arabic"/>
          <w:color w:val="000000"/>
          <w:sz w:val="36"/>
          <w:szCs w:val="36"/>
          <w:rtl/>
        </w:rPr>
        <w:t>وحفظ الكثير من أشعار العرب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ثم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ارتحل من بلاد الأندلس </w:t>
      </w:r>
      <w:r>
        <w:rPr>
          <w:rFonts w:cs="Traditional Arabic" w:hint="cs"/>
          <w:color w:val="000000"/>
          <w:sz w:val="36"/>
          <w:szCs w:val="36"/>
          <w:rtl/>
        </w:rPr>
        <w:t xml:space="preserve">متجهاً إلى الذين طار صيتهم من العلماء في بلاد المشرق </w:t>
      </w:r>
      <w:r>
        <w:rPr>
          <w:rFonts w:cs="Traditional Arabic"/>
          <w:color w:val="000000"/>
          <w:sz w:val="36"/>
          <w:szCs w:val="36"/>
          <w:rtl/>
        </w:rPr>
        <w:t>سنة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677هـ </w:t>
      </w:r>
      <w:r>
        <w:rPr>
          <w:rFonts w:cs="Traditional Arabic" w:hint="cs"/>
          <w:color w:val="000000"/>
          <w:sz w:val="36"/>
          <w:szCs w:val="36"/>
          <w:rtl/>
        </w:rPr>
        <w:t>، بعد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أن قض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ي </w:t>
      </w:r>
      <w:r>
        <w:rPr>
          <w:rFonts w:cs="Traditional Arabic" w:hint="cs"/>
          <w:color w:val="000000"/>
          <w:sz w:val="36"/>
          <w:szCs w:val="36"/>
          <w:rtl/>
        </w:rPr>
        <w:t xml:space="preserve">نحواً من ثلاث وعشرين </w:t>
      </w:r>
      <w:r w:rsidRPr="006B49C1">
        <w:rPr>
          <w:rFonts w:cs="Traditional Arabic"/>
          <w:color w:val="000000"/>
          <w:sz w:val="36"/>
          <w:szCs w:val="36"/>
          <w:rtl/>
        </w:rPr>
        <w:t>سنة</w:t>
      </w:r>
      <w:r>
        <w:rPr>
          <w:rFonts w:cs="Traditional Arabic" w:hint="cs"/>
          <w:color w:val="000000"/>
          <w:sz w:val="36"/>
          <w:szCs w:val="36"/>
          <w:rtl/>
        </w:rPr>
        <w:t xml:space="preserve"> في الأندلس عامرة بطلب العلم .</w:t>
      </w:r>
    </w:p>
    <w:p w:rsidR="00D836FC" w:rsidRPr="006B49C1" w:rsidRDefault="00D836FC" w:rsidP="00A26ABB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ويصفُ أبو حيان حاله في طلب العلم قائلاً : " </w:t>
      </w:r>
      <w:r w:rsidRPr="00BF232A">
        <w:rPr>
          <w:rFonts w:cs="Traditional Arabic"/>
          <w:color w:val="000000"/>
          <w:sz w:val="36"/>
          <w:szCs w:val="36"/>
          <w:rtl/>
        </w:rPr>
        <w:t>وما ز</w:t>
      </w:r>
      <w:r>
        <w:rPr>
          <w:rFonts w:cs="Traditional Arabic" w:hint="cs"/>
          <w:color w:val="000000"/>
          <w:sz w:val="36"/>
          <w:szCs w:val="36"/>
          <w:rtl/>
        </w:rPr>
        <w:t>ِ</w:t>
      </w:r>
      <w:r w:rsidRPr="00BF232A">
        <w:rPr>
          <w:rFonts w:cs="Traditional Arabic"/>
          <w:color w:val="000000"/>
          <w:sz w:val="36"/>
          <w:szCs w:val="36"/>
          <w:rtl/>
        </w:rPr>
        <w:t>ل</w:t>
      </w:r>
      <w:r>
        <w:rPr>
          <w:rFonts w:cs="Traditional Arabic" w:hint="cs"/>
          <w:color w:val="000000"/>
          <w:sz w:val="36"/>
          <w:szCs w:val="36"/>
          <w:rtl/>
        </w:rPr>
        <w:t>ْ</w:t>
      </w:r>
      <w:r w:rsidRPr="00BF232A">
        <w:rPr>
          <w:rFonts w:cs="Traditional Arabic"/>
          <w:color w:val="000000"/>
          <w:sz w:val="36"/>
          <w:szCs w:val="36"/>
          <w:rtl/>
        </w:rPr>
        <w:t>ت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BF232A">
        <w:rPr>
          <w:rFonts w:cs="Traditional Arabic"/>
          <w:color w:val="000000"/>
          <w:sz w:val="36"/>
          <w:szCs w:val="36"/>
          <w:rtl/>
        </w:rPr>
        <w:t xml:space="preserve"> من لدن مي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BF232A">
        <w:rPr>
          <w:rFonts w:cs="Traditional Arabic"/>
          <w:color w:val="000000"/>
          <w:sz w:val="36"/>
          <w:szCs w:val="36"/>
          <w:rtl/>
        </w:rPr>
        <w:t>زت أتلمذ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39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Pr="00BF232A">
        <w:rPr>
          <w:rFonts w:cs="Traditional Arabic"/>
          <w:color w:val="000000"/>
          <w:sz w:val="36"/>
          <w:szCs w:val="36"/>
          <w:rtl/>
        </w:rPr>
        <w:t xml:space="preserve"> للعلماء ، وأنحاز للفهماء ، وأرغب في مجالسهم ، وأنافس في نفائسهم ، وأسلك طريقهم ، وأت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BF232A">
        <w:rPr>
          <w:rFonts w:cs="Traditional Arabic"/>
          <w:color w:val="000000"/>
          <w:sz w:val="36"/>
          <w:szCs w:val="36"/>
          <w:rtl/>
        </w:rPr>
        <w:t>بع فريقهم ، فلا أنتقل إلا من إمام إلى إمام ، ولا أتوق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BF232A">
        <w:rPr>
          <w:rFonts w:cs="Traditional Arabic"/>
          <w:color w:val="000000"/>
          <w:sz w:val="36"/>
          <w:szCs w:val="36"/>
          <w:rtl/>
        </w:rPr>
        <w:t>ل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0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Pr="00BF232A">
        <w:rPr>
          <w:rFonts w:cs="Traditional Arabic"/>
          <w:color w:val="000000"/>
          <w:sz w:val="36"/>
          <w:szCs w:val="36"/>
          <w:rtl/>
        </w:rPr>
        <w:t xml:space="preserve"> إلا ذروة عل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BF232A">
        <w:rPr>
          <w:rFonts w:cs="Traditional Arabic"/>
          <w:color w:val="000000"/>
          <w:sz w:val="36"/>
          <w:szCs w:val="36"/>
          <w:rtl/>
        </w:rPr>
        <w:t>ام ، فكم صد</w:t>
      </w:r>
      <w:r>
        <w:rPr>
          <w:rFonts w:cs="Traditional Arabic" w:hint="cs"/>
          <w:color w:val="000000"/>
          <w:sz w:val="36"/>
          <w:szCs w:val="36"/>
          <w:rtl/>
        </w:rPr>
        <w:t>ْ</w:t>
      </w:r>
      <w:r w:rsidRPr="00BF232A">
        <w:rPr>
          <w:rFonts w:cs="Traditional Arabic"/>
          <w:color w:val="000000"/>
          <w:sz w:val="36"/>
          <w:szCs w:val="36"/>
          <w:rtl/>
        </w:rPr>
        <w:t>ر أودعت علمه صد</w:t>
      </w:r>
      <w:r>
        <w:rPr>
          <w:rFonts w:cs="Traditional Arabic" w:hint="cs"/>
          <w:color w:val="000000"/>
          <w:sz w:val="36"/>
          <w:szCs w:val="36"/>
          <w:rtl/>
        </w:rPr>
        <w:t>ْ</w:t>
      </w:r>
      <w:r w:rsidRPr="00BF232A">
        <w:rPr>
          <w:rFonts w:cs="Traditional Arabic"/>
          <w:color w:val="000000"/>
          <w:sz w:val="36"/>
          <w:szCs w:val="36"/>
          <w:rtl/>
        </w:rPr>
        <w:t>ري ، وح</w:t>
      </w:r>
      <w:r>
        <w:rPr>
          <w:rFonts w:cs="Traditional Arabic" w:hint="cs"/>
          <w:color w:val="000000"/>
          <w:sz w:val="36"/>
          <w:szCs w:val="36"/>
          <w:rtl/>
        </w:rPr>
        <w:t>َ</w:t>
      </w:r>
      <w:r w:rsidRPr="00BF232A">
        <w:rPr>
          <w:rFonts w:cs="Traditional Arabic"/>
          <w:color w:val="000000"/>
          <w:sz w:val="36"/>
          <w:szCs w:val="36"/>
          <w:rtl/>
        </w:rPr>
        <w:t>ب</w:t>
      </w:r>
      <w:r>
        <w:rPr>
          <w:rFonts w:cs="Traditional Arabic" w:hint="cs"/>
          <w:color w:val="000000"/>
          <w:sz w:val="36"/>
          <w:szCs w:val="36"/>
          <w:rtl/>
        </w:rPr>
        <w:t>ْ</w:t>
      </w:r>
      <w:r w:rsidRPr="00BF232A">
        <w:rPr>
          <w:rFonts w:cs="Traditional Arabic"/>
          <w:color w:val="000000"/>
          <w:sz w:val="36"/>
          <w:szCs w:val="36"/>
          <w:rtl/>
        </w:rPr>
        <w:t>ر</w:t>
      </w:r>
      <w:r>
        <w:rPr>
          <w:rFonts w:cs="Traditional Arabic" w:hint="cs"/>
          <w:color w:val="000000"/>
          <w:sz w:val="36"/>
          <w:szCs w:val="36"/>
          <w:rtl/>
        </w:rPr>
        <w:t>ٌٍ</w:t>
      </w:r>
      <w:r w:rsidRPr="00BF232A">
        <w:rPr>
          <w:rFonts w:cs="Traditional Arabic"/>
          <w:color w:val="000000"/>
          <w:sz w:val="36"/>
          <w:szCs w:val="36"/>
          <w:rtl/>
        </w:rPr>
        <w:t xml:space="preserve"> أفنيت في فوائده ح</w:t>
      </w:r>
      <w:r>
        <w:rPr>
          <w:rFonts w:cs="Traditional Arabic" w:hint="cs"/>
          <w:color w:val="000000"/>
          <w:sz w:val="36"/>
          <w:szCs w:val="36"/>
          <w:rtl/>
        </w:rPr>
        <w:t>ِ</w:t>
      </w:r>
      <w:r w:rsidRPr="00BF232A">
        <w:rPr>
          <w:rFonts w:cs="Traditional Arabic"/>
          <w:color w:val="000000"/>
          <w:sz w:val="36"/>
          <w:szCs w:val="36"/>
          <w:rtl/>
        </w:rPr>
        <w:t>بري ، وإمام أكثرت به الإمام الإلمام ، وعل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BF232A">
        <w:rPr>
          <w:rFonts w:cs="Traditional Arabic"/>
          <w:color w:val="000000"/>
          <w:sz w:val="36"/>
          <w:szCs w:val="36"/>
          <w:rtl/>
        </w:rPr>
        <w:t>ام أطلت معه الاستعلام ، أشن</w:t>
      </w:r>
      <w:r>
        <w:rPr>
          <w:rFonts w:cs="Traditional Arabic" w:hint="cs"/>
          <w:color w:val="000000"/>
          <w:sz w:val="36"/>
          <w:szCs w:val="36"/>
          <w:rtl/>
        </w:rPr>
        <w:t>ِّ</w:t>
      </w:r>
      <w:r w:rsidRPr="00BF232A">
        <w:rPr>
          <w:rFonts w:cs="Traditional Arabic"/>
          <w:color w:val="000000"/>
          <w:sz w:val="36"/>
          <w:szCs w:val="36"/>
          <w:rtl/>
        </w:rPr>
        <w:t>ف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1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Pr="00BF232A">
        <w:rPr>
          <w:rFonts w:cs="Traditional Arabic"/>
          <w:color w:val="000000"/>
          <w:sz w:val="36"/>
          <w:szCs w:val="36"/>
          <w:rtl/>
        </w:rPr>
        <w:t>المسامع بما ت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>
        <w:rPr>
          <w:rFonts w:cs="Traditional Arabic"/>
          <w:color w:val="000000"/>
          <w:sz w:val="36"/>
          <w:szCs w:val="36"/>
          <w:rtl/>
        </w:rPr>
        <w:t>حسد عليه العيون ، وأ</w:t>
      </w:r>
      <w:r>
        <w:rPr>
          <w:rFonts w:cs="Traditional Arabic" w:hint="cs"/>
          <w:color w:val="000000"/>
          <w:sz w:val="36"/>
          <w:szCs w:val="36"/>
          <w:rtl/>
        </w:rPr>
        <w:t>بذ</w:t>
      </w:r>
      <w:r w:rsidRPr="00BF232A">
        <w:rPr>
          <w:rFonts w:cs="Traditional Arabic"/>
          <w:color w:val="000000"/>
          <w:sz w:val="36"/>
          <w:szCs w:val="36"/>
          <w:rtl/>
        </w:rPr>
        <w:t>ل</w:t>
      </w:r>
      <w:r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BF232A">
        <w:rPr>
          <w:rFonts w:cs="Traditional Arabic"/>
          <w:color w:val="000000"/>
          <w:sz w:val="36"/>
          <w:szCs w:val="36"/>
          <w:rtl/>
        </w:rPr>
        <w:t>في تطلاب ذلك المال المصون</w:t>
      </w:r>
      <w:r>
        <w:rPr>
          <w:rFonts w:cs="Traditional Arabic"/>
          <w:color w:val="000000"/>
          <w:sz w:val="36"/>
          <w:szCs w:val="36"/>
          <w:rtl/>
        </w:rPr>
        <w:t xml:space="preserve"> ، وأرتع في رياض وارفة الظلال </w:t>
      </w:r>
      <w:r>
        <w:rPr>
          <w:rFonts w:cs="Traditional Arabic" w:hint="cs"/>
          <w:color w:val="000000"/>
          <w:sz w:val="36"/>
          <w:szCs w:val="36"/>
          <w:rtl/>
        </w:rPr>
        <w:t>...</w:t>
      </w:r>
      <w:r>
        <w:rPr>
          <w:rFonts w:cs="Traditional Arabic"/>
          <w:color w:val="000000"/>
          <w:sz w:val="36"/>
          <w:szCs w:val="36"/>
          <w:rtl/>
        </w:rPr>
        <w:t xml:space="preserve"> فجعلت العلم </w:t>
      </w:r>
      <w:r>
        <w:rPr>
          <w:rFonts w:cs="Traditional Arabic" w:hint="cs"/>
          <w:color w:val="000000"/>
          <w:sz w:val="36"/>
          <w:szCs w:val="36"/>
          <w:rtl/>
        </w:rPr>
        <w:t>ب</w:t>
      </w:r>
      <w:r>
        <w:rPr>
          <w:rFonts w:cs="Traditional Arabic"/>
          <w:color w:val="000000"/>
          <w:sz w:val="36"/>
          <w:szCs w:val="36"/>
          <w:rtl/>
        </w:rPr>
        <w:t>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/>
          <w:color w:val="000000"/>
          <w:sz w:val="36"/>
          <w:szCs w:val="36"/>
          <w:rtl/>
        </w:rPr>
        <w:t>هار</w:t>
      </w:r>
      <w:r w:rsidRPr="00BF232A">
        <w:rPr>
          <w:rFonts w:cs="Traditional Arabic"/>
          <w:color w:val="000000"/>
          <w:sz w:val="36"/>
          <w:szCs w:val="36"/>
          <w:rtl/>
        </w:rPr>
        <w:t xml:space="preserve"> سحيري ، وبالليل سميري ، </w:t>
      </w:r>
      <w:r>
        <w:rPr>
          <w:rFonts w:cs="Traditional Arabic" w:hint="cs"/>
          <w:color w:val="000000"/>
          <w:sz w:val="36"/>
          <w:szCs w:val="36"/>
          <w:rtl/>
        </w:rPr>
        <w:t>إلى أن قال :</w:t>
      </w:r>
      <w:r w:rsidRPr="00BF232A">
        <w:rPr>
          <w:rFonts w:cs="Traditional Arabic"/>
          <w:color w:val="000000"/>
          <w:sz w:val="36"/>
          <w:szCs w:val="36"/>
          <w:rtl/>
        </w:rPr>
        <w:t xml:space="preserve"> وأنا أتوسد أبواب العلماء ، وأتقصد أماثل الفهماء ، وأسهر </w:t>
      </w:r>
      <w:r w:rsidRPr="00BF232A">
        <w:rPr>
          <w:rFonts w:cs="Traditional Arabic"/>
          <w:color w:val="000000"/>
          <w:sz w:val="36"/>
          <w:szCs w:val="36"/>
          <w:rtl/>
        </w:rPr>
        <w:lastRenderedPageBreak/>
        <w:t>في ح</w:t>
      </w:r>
      <w:r>
        <w:rPr>
          <w:rFonts w:cs="Traditional Arabic" w:hint="cs"/>
          <w:color w:val="000000"/>
          <w:sz w:val="36"/>
          <w:szCs w:val="36"/>
          <w:rtl/>
        </w:rPr>
        <w:t>ِ</w:t>
      </w:r>
      <w:r w:rsidRPr="00BF232A">
        <w:rPr>
          <w:rFonts w:cs="Traditional Arabic"/>
          <w:color w:val="000000"/>
          <w:sz w:val="36"/>
          <w:szCs w:val="36"/>
          <w:rtl/>
        </w:rPr>
        <w:t>نادس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2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Pr="00BF232A">
        <w:rPr>
          <w:rFonts w:cs="Traditional Arabic"/>
          <w:color w:val="000000"/>
          <w:sz w:val="36"/>
          <w:szCs w:val="36"/>
          <w:rtl/>
        </w:rPr>
        <w:t>الظلام ، وأصبر على شظف الأيام ، وأوثر العلم على الأهل والمال والولد ، وأرتحل من بلد إلى بلد ، حتى ألقيت بمصر عصا التسيار</w:t>
      </w:r>
      <w:r>
        <w:rPr>
          <w:rFonts w:cs="Traditional Arabic" w:hint="cs"/>
          <w:color w:val="000000"/>
          <w:sz w:val="36"/>
          <w:szCs w:val="36"/>
          <w:rtl/>
        </w:rPr>
        <w:t xml:space="preserve"> " .</w:t>
      </w:r>
      <w:r w:rsidRPr="00C453A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3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4B6F99" w:rsidRDefault="00D836FC" w:rsidP="00A26ABB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لقد</w:t>
      </w:r>
      <w:r>
        <w:rPr>
          <w:rFonts w:cs="Traditional Arabic"/>
          <w:color w:val="000000"/>
          <w:sz w:val="36"/>
          <w:szCs w:val="36"/>
          <w:rtl/>
        </w:rPr>
        <w:t xml:space="preserve"> خرج </w:t>
      </w:r>
      <w:r>
        <w:rPr>
          <w:rFonts w:cs="Traditional Arabic" w:hint="cs"/>
          <w:color w:val="000000"/>
          <w:sz w:val="36"/>
          <w:szCs w:val="36"/>
          <w:rtl/>
        </w:rPr>
        <w:t xml:space="preserve">أبو حيان من الأندلس عن طريق البحر </w:t>
      </w:r>
      <w:r w:rsidR="004B6F99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متوجهاً إلى مدينة فاس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4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E54E2F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، ثم رحل إلى سبتة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5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>، ومنها إلى الإسكندرية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6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4B6F99">
        <w:rPr>
          <w:rFonts w:cs="Traditional Arabic" w:hint="cs"/>
          <w:color w:val="000000"/>
          <w:sz w:val="36"/>
          <w:szCs w:val="36"/>
          <w:rtl/>
        </w:rPr>
        <w:t xml:space="preserve"> .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AD3CE4" w:rsidRPr="004B6F99" w:rsidRDefault="004B6F99" w:rsidP="00A26ABB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</w:t>
      </w:r>
      <w:r w:rsidR="00D836FC">
        <w:rPr>
          <w:rFonts w:cs="Traditional Arabic" w:hint="cs"/>
          <w:color w:val="000000"/>
          <w:sz w:val="36"/>
          <w:szCs w:val="36"/>
          <w:rtl/>
        </w:rPr>
        <w:t>اتصل في القاهرة بجمع كبير من العلماء ، وكذلك بدمياط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7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، والجيزة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8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، ومُنْيَة بني خُصَيب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49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، وقوص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0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، ثم عَيْذَاب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1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من بلاد السودان ، ثم رحل إلى </w:t>
      </w:r>
      <w:r w:rsidR="00D836FC">
        <w:rPr>
          <w:rFonts w:cs="Traditional Arabic" w:hint="cs"/>
          <w:color w:val="000000"/>
          <w:sz w:val="36"/>
          <w:szCs w:val="36"/>
          <w:rtl/>
        </w:rPr>
        <w:lastRenderedPageBreak/>
        <w:t>جُدَّة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2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="00F440C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>
        <w:rPr>
          <w:rFonts w:cs="Traditional Arabic" w:hint="cs"/>
          <w:color w:val="000000"/>
          <w:sz w:val="36"/>
          <w:szCs w:val="36"/>
          <w:rtl/>
        </w:rPr>
        <w:t>ومنها إلى مكة</w:t>
      </w:r>
      <w:r w:rsidR="00D836FC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المكرمة لأداء فريضة الحج ، والتقى بعدد من العلماء أثناء الحج ، ثم توجه إلى مدينة رسول الله </w:t>
      </w:r>
      <w:r w:rsidR="00D836FC">
        <w:rPr>
          <w:rFonts w:cs="Traditional Arabic" w:hint="cs"/>
          <w:color w:val="000000"/>
          <w:sz w:val="36"/>
          <w:szCs w:val="36"/>
        </w:rPr>
        <w:sym w:font="AGA Arabesque" w:char="F072"/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، ثم اتجه إلى يَنْبُع</w:t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836F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3"/>
      </w:r>
      <w:r w:rsidR="00D836F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، ورحل منها إلى العراق ثم إلى الشام ، وبعد حصوله على الإجازات من البلاد التي مر بها رحل إلى مصر ، واستقر بها سنة 691هـ  </w:t>
      </w:r>
      <w:r w:rsidR="00AD3CE4">
        <w:rPr>
          <w:rFonts w:cs="Traditional Arabic" w:hint="cs"/>
          <w:color w:val="000000"/>
          <w:sz w:val="36"/>
          <w:szCs w:val="36"/>
          <w:rtl/>
        </w:rPr>
        <w:t>.</w:t>
      </w:r>
    </w:p>
    <w:p w:rsidR="00B410A3" w:rsidRPr="00B410A3" w:rsidRDefault="00D836FC" w:rsidP="00F440CC">
      <w:pPr>
        <w:ind w:firstLine="669"/>
        <w:jc w:val="both"/>
        <w:rPr>
          <w:rFonts w:cs="Mudir MT"/>
          <w:color w:val="000000"/>
          <w:sz w:val="36"/>
          <w:szCs w:val="36"/>
          <w:rtl/>
        </w:rPr>
      </w:pPr>
      <w:r w:rsidRPr="00B410A3">
        <w:rPr>
          <w:rFonts w:cs="Mudir MT" w:hint="cs"/>
          <w:color w:val="000000"/>
          <w:sz w:val="36"/>
          <w:szCs w:val="36"/>
          <w:rtl/>
        </w:rPr>
        <w:t>وقد عد</w:t>
      </w:r>
      <w:r w:rsidR="00A26ABB">
        <w:rPr>
          <w:rFonts w:cs="Mudir MT" w:hint="cs"/>
          <w:color w:val="000000"/>
          <w:sz w:val="36"/>
          <w:szCs w:val="36"/>
          <w:rtl/>
        </w:rPr>
        <w:t>َّ</w:t>
      </w:r>
      <w:r w:rsidRPr="00B410A3">
        <w:rPr>
          <w:rFonts w:cs="Mudir MT" w:hint="cs"/>
          <w:color w:val="000000"/>
          <w:sz w:val="36"/>
          <w:szCs w:val="36"/>
          <w:rtl/>
        </w:rPr>
        <w:t xml:space="preserve">د أبو حيان بعض البلاد التي دخلها فقال </w:t>
      </w:r>
      <w:r w:rsidRPr="00B410A3">
        <w:rPr>
          <w:rFonts w:cs="Mudir MT"/>
          <w:color w:val="000000"/>
          <w:sz w:val="36"/>
          <w:szCs w:val="36"/>
          <w:rtl/>
        </w:rPr>
        <w:t xml:space="preserve">: </w:t>
      </w:r>
    </w:p>
    <w:p w:rsidR="00D836FC" w:rsidRDefault="00D836FC" w:rsidP="00B410A3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( سمعت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بغرناطة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ومالقة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4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والمرية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5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وبجاية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6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وتونس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7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والإسكندرية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والمحلة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8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>، وطُهُرْمُس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59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B410A3">
        <w:rPr>
          <w:rFonts w:cs="Traditional Arabic" w:hint="cs"/>
          <w:color w:val="000000"/>
          <w:sz w:val="36"/>
          <w:szCs w:val="36"/>
          <w:rtl/>
        </w:rPr>
        <w:t>، والجيزة</w:t>
      </w:r>
      <w:r>
        <w:rPr>
          <w:rFonts w:cs="Traditional Arabic" w:hint="cs"/>
          <w:color w:val="000000"/>
          <w:sz w:val="36"/>
          <w:szCs w:val="36"/>
          <w:rtl/>
        </w:rPr>
        <w:t>،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ومنية بني خصيب ، ودِشْنا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0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</w:t>
      </w:r>
      <w:r>
        <w:rPr>
          <w:rFonts w:cs="Traditional Arabic" w:hint="cs"/>
          <w:color w:val="000000"/>
          <w:sz w:val="36"/>
          <w:szCs w:val="36"/>
          <w:rtl/>
        </w:rPr>
        <w:lastRenderedPageBreak/>
        <w:t>وقِنَا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1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وقوص ، وبِِلْبِيس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2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وبعيذاب من بلاد السودان ، ويَنْبُع ، ومكة شرفها الله </w:t>
      </w:r>
      <w:r w:rsidR="00B410A3">
        <w:rPr>
          <w:rFonts w:cs="Traditional Arabic" w:hint="cs"/>
          <w:color w:val="000000"/>
          <w:sz w:val="36"/>
          <w:szCs w:val="36"/>
          <w:rtl/>
        </w:rPr>
        <w:t xml:space="preserve">ـ </w:t>
      </w:r>
      <w:r>
        <w:rPr>
          <w:rFonts w:cs="Traditional Arabic" w:hint="cs"/>
          <w:color w:val="000000"/>
          <w:sz w:val="36"/>
          <w:szCs w:val="36"/>
          <w:rtl/>
        </w:rPr>
        <w:t xml:space="preserve">تعالى </w:t>
      </w:r>
      <w:r w:rsidR="00B410A3">
        <w:rPr>
          <w:rFonts w:cs="Traditional Arabic" w:hint="cs"/>
          <w:color w:val="000000"/>
          <w:sz w:val="36"/>
          <w:szCs w:val="36"/>
          <w:rtl/>
        </w:rPr>
        <w:t>ـ</w:t>
      </w:r>
      <w:r>
        <w:rPr>
          <w:rFonts w:cs="Traditional Arabic"/>
          <w:color w:val="000000"/>
          <w:sz w:val="36"/>
          <w:szCs w:val="36"/>
          <w:rtl/>
        </w:rPr>
        <w:t xml:space="preserve"> وج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>
        <w:rPr>
          <w:rFonts w:cs="Traditional Arabic"/>
          <w:color w:val="000000"/>
          <w:sz w:val="36"/>
          <w:szCs w:val="36"/>
          <w:rtl/>
        </w:rPr>
        <w:t>د</w:t>
      </w:r>
      <w:r>
        <w:rPr>
          <w:rFonts w:cs="Traditional Arabic" w:hint="cs"/>
          <w:color w:val="000000"/>
          <w:sz w:val="36"/>
          <w:szCs w:val="36"/>
          <w:rtl/>
        </w:rPr>
        <w:t xml:space="preserve">َّة </w:t>
      </w:r>
      <w:r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وأيْلة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3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) </w:t>
      </w:r>
      <w:r w:rsidRPr="006B49C1">
        <w:rPr>
          <w:rFonts w:cs="Traditional Arabic"/>
          <w:color w:val="000000"/>
          <w:sz w:val="36"/>
          <w:szCs w:val="36"/>
          <w:rtl/>
        </w:rPr>
        <w:t>.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4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Default="00D836FC" w:rsidP="0055783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6B49C1">
        <w:rPr>
          <w:rFonts w:cs="Traditional Arabic"/>
          <w:color w:val="000000"/>
          <w:sz w:val="36"/>
          <w:szCs w:val="36"/>
          <w:rtl/>
        </w:rPr>
        <w:t xml:space="preserve">فما زال كذلك حتى </w:t>
      </w:r>
      <w:r>
        <w:rPr>
          <w:rFonts w:cs="Traditional Arabic" w:hint="cs"/>
          <w:color w:val="000000"/>
          <w:sz w:val="36"/>
          <w:szCs w:val="36"/>
          <w:rtl/>
        </w:rPr>
        <w:t>استقر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بالقاهرة</w:t>
      </w:r>
      <w:r>
        <w:rPr>
          <w:rFonts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فاستوطن</w:t>
      </w:r>
      <w:r w:rsidR="00557830">
        <w:rPr>
          <w:rFonts w:cs="Traditional Arabic" w:hint="cs"/>
          <w:color w:val="000000"/>
          <w:sz w:val="36"/>
          <w:szCs w:val="36"/>
          <w:rtl/>
        </w:rPr>
        <w:t>ها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يؤلِّف ويُقرئ ،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و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لازم </w:t>
      </w:r>
      <w:r>
        <w:rPr>
          <w:rFonts w:cs="Traditional Arabic" w:hint="cs"/>
          <w:color w:val="000000"/>
          <w:sz w:val="36"/>
          <w:szCs w:val="36"/>
          <w:rtl/>
        </w:rPr>
        <w:t xml:space="preserve">شهاب الدين </w:t>
      </w:r>
      <w:r w:rsidRPr="006B49C1">
        <w:rPr>
          <w:rFonts w:cs="Traditional Arabic"/>
          <w:color w:val="000000"/>
          <w:sz w:val="36"/>
          <w:szCs w:val="36"/>
          <w:rtl/>
        </w:rPr>
        <w:t>ابن الن</w:t>
      </w:r>
      <w:r w:rsidR="00557830">
        <w:rPr>
          <w:rFonts w:cs="Traditional Arabic" w:hint="cs"/>
          <w:color w:val="000000"/>
          <w:sz w:val="36"/>
          <w:szCs w:val="36"/>
          <w:rtl/>
        </w:rPr>
        <w:t>َّ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حاس 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B49C1">
        <w:rPr>
          <w:rFonts w:cs="Traditional Arabic"/>
          <w:color w:val="000000"/>
          <w:sz w:val="36"/>
          <w:szCs w:val="36"/>
          <w:rtl/>
        </w:rPr>
        <w:t>وقرأ عليه كتاب سيبويه</w:t>
      </w:r>
      <w:r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، وحضر مجلس شمس الدين الأصبهاني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، وتمذهب للشافعي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B49C1">
        <w:rPr>
          <w:rFonts w:cs="Traditional Arabic"/>
          <w:color w:val="000000"/>
          <w:sz w:val="36"/>
          <w:szCs w:val="36"/>
          <w:rtl/>
        </w:rPr>
        <w:t>وقرأ في المنطق والأصول</w:t>
      </w:r>
      <w:r>
        <w:rPr>
          <w:rFonts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.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5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557830" w:rsidRDefault="00D836FC" w:rsidP="0055783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وتولى</w:t>
      </w:r>
      <w:r>
        <w:rPr>
          <w:rFonts w:cs="Traditional Arabic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تدريس </w:t>
      </w:r>
      <w:r>
        <w:rPr>
          <w:rFonts w:cs="Traditional Arabic" w:hint="cs"/>
          <w:color w:val="000000"/>
          <w:sz w:val="36"/>
          <w:szCs w:val="36"/>
          <w:rtl/>
        </w:rPr>
        <w:t>التفسير في القبة المنصورية</w:t>
      </w:r>
      <w:r w:rsidR="00557830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557830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6"/>
      </w:r>
      <w:r w:rsidR="00557830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والإقراء في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الجامع </w:t>
      </w:r>
      <w:r>
        <w:rPr>
          <w:rFonts w:cs="Traditional Arabic" w:hint="cs"/>
          <w:color w:val="000000"/>
          <w:sz w:val="36"/>
          <w:szCs w:val="36"/>
          <w:rtl/>
        </w:rPr>
        <w:t>الأقمر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7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>، والن</w:t>
      </w:r>
      <w:r w:rsidR="00557830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 xml:space="preserve">حو </w:t>
      </w:r>
      <w:r>
        <w:rPr>
          <w:rFonts w:cs="Traditional Arabic" w:hint="cs"/>
          <w:color w:val="000000"/>
          <w:sz w:val="36"/>
          <w:szCs w:val="36"/>
          <w:rtl/>
        </w:rPr>
        <w:lastRenderedPageBreak/>
        <w:t>في جامع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8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ابن طولون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69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وذاع صيته 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B49C1">
        <w:rPr>
          <w:rFonts w:cs="Traditional Arabic"/>
          <w:color w:val="000000"/>
          <w:sz w:val="36"/>
          <w:szCs w:val="36"/>
          <w:rtl/>
        </w:rPr>
        <w:t>وانتشر خبره في الآفاق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 .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D836FC" w:rsidRPr="006B49C1" w:rsidRDefault="00D836FC" w:rsidP="0055783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واستمر في التدريس بالقبة المنصورية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حتى توفي سنة 745 هـ ، بعد ما</w:t>
      </w:r>
      <w:r w:rsidR="00556F2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57830">
        <w:rPr>
          <w:rFonts w:cs="Traditional Arabic" w:hint="cs"/>
          <w:color w:val="000000"/>
          <w:sz w:val="36"/>
          <w:szCs w:val="36"/>
          <w:rtl/>
        </w:rPr>
        <w:t>نال</w:t>
      </w:r>
      <w:r>
        <w:rPr>
          <w:rFonts w:cs="Traditional Arabic" w:hint="cs"/>
          <w:color w:val="000000"/>
          <w:sz w:val="36"/>
          <w:szCs w:val="36"/>
          <w:rtl/>
        </w:rPr>
        <w:t xml:space="preserve"> من الحظ الوافر ، والتقدير والتبجيل من العلماء 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 xml:space="preserve">والأمراء 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والحك</w:t>
      </w:r>
      <w:r w:rsidR="00557830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 xml:space="preserve">ام 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 xml:space="preserve">وعامة الناس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.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70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Default="00D836FC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6B49C1">
        <w:rPr>
          <w:rFonts w:cs="Traditional Arabic"/>
          <w:color w:val="000000"/>
          <w:sz w:val="36"/>
          <w:szCs w:val="36"/>
          <w:rtl/>
        </w:rPr>
        <w:t>و</w:t>
      </w:r>
      <w:r>
        <w:rPr>
          <w:rFonts w:cs="Traditional Arabic" w:hint="cs"/>
          <w:color w:val="000000"/>
          <w:sz w:val="36"/>
          <w:szCs w:val="36"/>
          <w:rtl/>
        </w:rPr>
        <w:t xml:space="preserve">يتبين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مما سبق </w:t>
      </w:r>
      <w:r>
        <w:rPr>
          <w:rFonts w:cs="Traditional Arabic" w:hint="cs"/>
          <w:color w:val="000000"/>
          <w:sz w:val="36"/>
          <w:szCs w:val="36"/>
          <w:rtl/>
        </w:rPr>
        <w:t>ذكره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أن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 أبا حيان </w:t>
      </w:r>
      <w:r w:rsidR="00557830">
        <w:rPr>
          <w:rFonts w:cs="Traditional Arabic" w:hint="cs"/>
          <w:color w:val="000000"/>
          <w:sz w:val="36"/>
          <w:szCs w:val="36"/>
          <w:rtl/>
        </w:rPr>
        <w:t xml:space="preserve">ـ رحمه الله ـ </w:t>
      </w:r>
      <w:r w:rsidRPr="006B49C1">
        <w:rPr>
          <w:rFonts w:cs="Traditional Arabic"/>
          <w:color w:val="000000"/>
          <w:sz w:val="36"/>
          <w:szCs w:val="36"/>
          <w:rtl/>
        </w:rPr>
        <w:t xml:space="preserve">قد جمع علوماً كثيرة من المغرب والمشرق حتى برز في عصره </w:t>
      </w:r>
      <w:r>
        <w:rPr>
          <w:rFonts w:cs="Traditional Arabic" w:hint="cs"/>
          <w:color w:val="000000"/>
          <w:sz w:val="36"/>
          <w:szCs w:val="36"/>
          <w:rtl/>
        </w:rPr>
        <w:t xml:space="preserve">، وطار ذكره ، </w:t>
      </w:r>
      <w:r w:rsidRPr="006B49C1">
        <w:rPr>
          <w:rFonts w:cs="Traditional Arabic"/>
          <w:color w:val="000000"/>
          <w:sz w:val="36"/>
          <w:szCs w:val="36"/>
          <w:rtl/>
        </w:rPr>
        <w:t>وسارت مؤلفاته في أصقاع المعمورة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B49C1">
        <w:rPr>
          <w:rFonts w:cs="Traditional Arabic"/>
          <w:color w:val="000000"/>
          <w:sz w:val="36"/>
          <w:szCs w:val="36"/>
          <w:rtl/>
        </w:rPr>
        <w:t>.</w:t>
      </w:r>
    </w:p>
    <w:p w:rsidR="001F54DD" w:rsidRDefault="001F54DD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1F54DD" w:rsidRDefault="001F54DD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1F54DD" w:rsidRDefault="0017571C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/>
          <w:noProof/>
          <w:color w:val="000000"/>
          <w:sz w:val="36"/>
          <w:szCs w:val="36"/>
          <w:rtl/>
        </w:rPr>
        <w:pict>
          <v:shape id="_x0000_s1109" type="#_x0000_t202" style="position:absolute;left:0;text-align:left;margin-left:0;margin-top:0;width:180.55pt;height:76.15pt;z-index:251735040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468C2" w:rsidRDefault="003468C2" w:rsidP="001F54DD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1913890" cy="361870"/>
                        <wp:effectExtent l="19050" t="0" r="0" b="0"/>
                        <wp:docPr id="1" name="صورة 1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890" cy="361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4DD" w:rsidRDefault="001F54DD">
      <w:pPr>
        <w:bidi w:val="0"/>
        <w:ind w:firstLine="624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sz w:val="32"/>
          <w:szCs w:val="36"/>
          <w:rtl/>
        </w:rPr>
        <w:br w:type="page"/>
      </w:r>
    </w:p>
    <w:p w:rsidR="00D836FC" w:rsidRDefault="00BF1C89" w:rsidP="00BF1C89">
      <w:pPr>
        <w:ind w:firstLine="624"/>
        <w:jc w:val="center"/>
        <w:rPr>
          <w:rFonts w:ascii="Traditional Arabic" w:cs="Traditional Arabic"/>
          <w:sz w:val="32"/>
          <w:szCs w:val="36"/>
          <w:rtl/>
        </w:rPr>
      </w:pPr>
      <w:r w:rsidRPr="00BF1C89">
        <w:rPr>
          <w:rFonts w:ascii="Traditional Arabic" w:cs="Mudir MT"/>
          <w:noProof/>
          <w:sz w:val="32"/>
          <w:szCs w:val="36"/>
          <w:rtl/>
        </w:rPr>
        <w:lastRenderedPageBreak/>
        <w:drawing>
          <wp:inline distT="0" distB="0" distL="0" distR="0">
            <wp:extent cx="1703189" cy="320780"/>
            <wp:effectExtent l="19050" t="0" r="0" b="0"/>
            <wp:docPr id="120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AF" w:rsidRDefault="0017571C" w:rsidP="00D836FC">
      <w:pPr>
        <w:ind w:firstLine="624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pict>
          <v:shape id="_x0000_s1064" type="#_x0000_t202" style="position:absolute;left:0;text-align:left;margin-left:109.2pt;margin-top:29.45pt;width:237.35pt;height:35.25pt;z-index:251687936;mso-width-relative:margin;mso-height-relative:margin" stroked="f">
            <v:textbox style="mso-next-textbox:#_x0000_s1064">
              <w:txbxContent>
                <w:p w:rsidR="003468C2" w:rsidRPr="00845217" w:rsidRDefault="003468C2" w:rsidP="00A555AF">
                  <w:pPr>
                    <w:rPr>
                      <w:rFonts w:cs="Mudir MT"/>
                      <w:sz w:val="36"/>
                      <w:szCs w:val="36"/>
                    </w:rPr>
                  </w:pP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المبحث الرابع : شيوخه ، وتلاميذه .</w:t>
                  </w:r>
                </w:p>
              </w:txbxContent>
            </v:textbox>
          </v:shape>
        </w:pict>
      </w:r>
      <w:r w:rsidR="00A555AF" w:rsidRPr="00A555AF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4209446" cy="1137920"/>
            <wp:effectExtent l="19050" t="0" r="0" b="0"/>
            <wp:docPr id="107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22" cy="115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5AF" w:rsidRDefault="00A555AF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ascii="Traditional Arabic" w:cs="Mudir MT"/>
          <w:sz w:val="32"/>
          <w:szCs w:val="36"/>
          <w:rtl/>
        </w:rPr>
      </w:pPr>
      <w:bookmarkStart w:id="6" w:name="_Toc272398490"/>
    </w:p>
    <w:p w:rsidR="00D836FC" w:rsidRPr="00E74D39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E74D39">
        <w:rPr>
          <w:rFonts w:cs="Mudir MT"/>
          <w:color w:val="000000"/>
          <w:sz w:val="36"/>
          <w:szCs w:val="36"/>
          <w:rtl/>
        </w:rPr>
        <w:t>شيوخ</w:t>
      </w:r>
      <w:r>
        <w:rPr>
          <w:rFonts w:cs="Mudir MT" w:hint="cs"/>
          <w:color w:val="000000"/>
          <w:sz w:val="36"/>
          <w:szCs w:val="36"/>
          <w:rtl/>
        </w:rPr>
        <w:t>ـ</w:t>
      </w:r>
      <w:r w:rsidRPr="00E74D39">
        <w:rPr>
          <w:rFonts w:cs="Mudir MT" w:hint="cs"/>
          <w:color w:val="000000"/>
          <w:sz w:val="36"/>
          <w:szCs w:val="36"/>
          <w:rtl/>
        </w:rPr>
        <w:t>ـــ</w:t>
      </w:r>
      <w:r w:rsidRPr="00E74D39">
        <w:rPr>
          <w:rFonts w:cs="Mudir MT"/>
          <w:color w:val="000000"/>
          <w:sz w:val="36"/>
          <w:szCs w:val="36"/>
          <w:rtl/>
        </w:rPr>
        <w:t>ه</w:t>
      </w:r>
      <w:r>
        <w:rPr>
          <w:rFonts w:cs="Mudir MT" w:hint="cs"/>
          <w:color w:val="000000"/>
          <w:sz w:val="36"/>
          <w:szCs w:val="36"/>
          <w:rtl/>
        </w:rPr>
        <w:t xml:space="preserve"> </w:t>
      </w:r>
      <w:r w:rsidRPr="00E74D39">
        <w:rPr>
          <w:rFonts w:cs="Mudir MT"/>
          <w:color w:val="000000"/>
          <w:sz w:val="36"/>
          <w:szCs w:val="36"/>
          <w:rtl/>
        </w:rPr>
        <w:t>:</w:t>
      </w:r>
      <w:bookmarkEnd w:id="6"/>
      <w:r w:rsidRPr="005F3C9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1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E74D39" w:rsidRDefault="00D836FC" w:rsidP="00A76ADF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تلقى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أبو حيان العلم ،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وسمع من عدد كبير من </w:t>
      </w:r>
      <w:r>
        <w:rPr>
          <w:rFonts w:cs="Traditional Arabic" w:hint="cs"/>
          <w:color w:val="000000"/>
          <w:sz w:val="36"/>
          <w:szCs w:val="36"/>
          <w:rtl/>
        </w:rPr>
        <w:t>العلماء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cs="Traditional Arabic"/>
          <w:color w:val="000000"/>
          <w:sz w:val="36"/>
          <w:szCs w:val="36"/>
          <w:rtl/>
        </w:rPr>
        <w:t>وفي ذلك يقول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: </w:t>
      </w:r>
      <w:r>
        <w:rPr>
          <w:rFonts w:cs="Traditional Arabic" w:hint="cs"/>
          <w:color w:val="000000"/>
          <w:sz w:val="36"/>
          <w:szCs w:val="36"/>
          <w:rtl/>
        </w:rPr>
        <w:t>(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وجملة من سمعت منهم </w:t>
      </w:r>
      <w:r w:rsidR="00A76ADF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cs="Traditional Arabic"/>
          <w:color w:val="000000"/>
          <w:sz w:val="36"/>
          <w:szCs w:val="36"/>
          <w:rtl/>
        </w:rPr>
        <w:t>نحو أربعمائة شخص وخمسين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، وأما الذين أجازوني فعالم كثير جداً </w:t>
      </w:r>
      <w:r>
        <w:rPr>
          <w:rFonts w:cs="Traditional Arabic" w:hint="cs"/>
          <w:color w:val="000000"/>
          <w:sz w:val="36"/>
          <w:szCs w:val="36"/>
          <w:rtl/>
        </w:rPr>
        <w:t>)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2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>. وسأذكر جملة من</w:t>
      </w:r>
      <w:r>
        <w:rPr>
          <w:rFonts w:cs="Traditional Arabic" w:hint="cs"/>
          <w:color w:val="000000"/>
          <w:sz w:val="36"/>
          <w:szCs w:val="36"/>
          <w:rtl/>
        </w:rPr>
        <w:t xml:space="preserve"> أولئك العلماء رحمهم الله جميعاً 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: </w:t>
      </w:r>
    </w:p>
    <w:p w:rsidR="00D836FC" w:rsidRPr="00A72E96" w:rsidRDefault="00D836FC" w:rsidP="00D836FC">
      <w:pPr>
        <w:keepNext/>
        <w:keepLines/>
        <w:tabs>
          <w:tab w:val="left" w:pos="849"/>
          <w:tab w:val="left" w:pos="991"/>
          <w:tab w:val="left" w:pos="1133"/>
          <w:tab w:val="left" w:pos="1274"/>
        </w:tabs>
        <w:spacing w:before="360" w:after="90" w:line="530" w:lineRule="exact"/>
        <w:ind w:left="45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 w:rsidRPr="000C4C04">
        <w:rPr>
          <w:rFonts w:ascii="Traditional Arabic" w:cs="Mudir MT" w:hint="cs"/>
          <w:sz w:val="32"/>
          <w:szCs w:val="36"/>
          <w:rtl/>
        </w:rPr>
        <w:t xml:space="preserve">أولاً : </w:t>
      </w:r>
      <w:r w:rsidRPr="00A72E96">
        <w:rPr>
          <w:rFonts w:cs="Mudir MT"/>
          <w:b/>
          <w:bCs/>
          <w:color w:val="000000"/>
          <w:sz w:val="36"/>
          <w:szCs w:val="36"/>
          <w:rtl/>
        </w:rPr>
        <w:t>شيوخه في القراءات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A72E96">
        <w:rPr>
          <w:rFonts w:cs="Mudir MT"/>
          <w:b/>
          <w:bCs/>
          <w:color w:val="000000"/>
          <w:sz w:val="36"/>
          <w:szCs w:val="36"/>
          <w:rtl/>
        </w:rPr>
        <w:t>:</w:t>
      </w:r>
      <w:r w:rsidRPr="00A72E96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</w:p>
    <w:p w:rsidR="00D836FC" w:rsidRPr="00A72E96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60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A72E96">
        <w:rPr>
          <w:rFonts w:cs="Traditional Arabic"/>
          <w:color w:val="000000"/>
          <w:sz w:val="36"/>
          <w:szCs w:val="36"/>
          <w:rtl/>
        </w:rPr>
        <w:t>أحمد بن سعد بن علي بن محمد الأنصاري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72E96">
        <w:rPr>
          <w:rFonts w:cs="Traditional Arabic"/>
          <w:color w:val="000000"/>
          <w:sz w:val="36"/>
          <w:szCs w:val="36"/>
          <w:rtl/>
        </w:rPr>
        <w:t>، أبو جعفر الجزيري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72E96">
        <w:rPr>
          <w:rFonts w:cs="Traditional Arabic"/>
          <w:color w:val="000000"/>
          <w:sz w:val="36"/>
          <w:szCs w:val="36"/>
          <w:rtl/>
        </w:rPr>
        <w:t>، من سكان غرناطة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72E96">
        <w:rPr>
          <w:rFonts w:cs="Traditional Arabic"/>
          <w:color w:val="000000"/>
          <w:sz w:val="36"/>
          <w:szCs w:val="36"/>
          <w:rtl/>
        </w:rPr>
        <w:t>، كان كثير الإتقان في تجويد القرآن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72E96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A72E96">
        <w:rPr>
          <w:rFonts w:cs="Traditional Arabic" w:hint="cs"/>
          <w:color w:val="000000"/>
          <w:sz w:val="36"/>
          <w:szCs w:val="36"/>
          <w:rtl/>
        </w:rPr>
        <w:t xml:space="preserve">وهو </w:t>
      </w:r>
      <w:r w:rsidRPr="00A72E96">
        <w:rPr>
          <w:rFonts w:cs="Traditional Arabic"/>
          <w:color w:val="000000"/>
          <w:sz w:val="36"/>
          <w:szCs w:val="36"/>
          <w:rtl/>
        </w:rPr>
        <w:t>مقرئ مجود قرأ على ابن الطباع وابن الزبير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72E96">
        <w:rPr>
          <w:rFonts w:cs="Traditional Arabic"/>
          <w:color w:val="000000"/>
          <w:sz w:val="36"/>
          <w:szCs w:val="36"/>
          <w:rtl/>
        </w:rPr>
        <w:t>، مات سنة 712هـ بغرناطة</w:t>
      </w:r>
      <w:r w:rsidRPr="00A72E9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A76ADF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3"/>
      </w:r>
      <w:r w:rsidRPr="00A72E9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A72E96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FE04FF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60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FE04FF">
        <w:rPr>
          <w:rFonts w:cs="Traditional Arabic"/>
          <w:color w:val="000000"/>
          <w:sz w:val="36"/>
          <w:szCs w:val="36"/>
          <w:rtl/>
        </w:rPr>
        <w:t>ابن الطباع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: أحمد بن علي بن محمد بن أحمد بن عيسى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، أبو جعفر بن الطباع الرعيني الأندلسي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، شيخ القراء بغرناطة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، إمام حاذق نبيل صالح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 xml:space="preserve">، ولي القضاء </w:t>
      </w:r>
      <w:r w:rsidRPr="00FE04FF">
        <w:rPr>
          <w:rFonts w:cs="Traditional Arabic"/>
          <w:color w:val="000000"/>
          <w:sz w:val="36"/>
          <w:szCs w:val="36"/>
          <w:rtl/>
        </w:rPr>
        <w:lastRenderedPageBreak/>
        <w:t>مكرهاً فحكم حكومة وعزل نفسه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، مات سنة 680هـ</w:t>
      </w:r>
      <w:r w:rsidRPr="00FE04FF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6533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4"/>
      </w:r>
      <w:r w:rsidRPr="00FE04FF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FE04FF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9C0EAF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60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2- </w:t>
      </w:r>
      <w:r w:rsidRPr="00FE04FF">
        <w:rPr>
          <w:rFonts w:cs="Traditional Arabic"/>
          <w:color w:val="000000"/>
          <w:sz w:val="36"/>
          <w:szCs w:val="36"/>
          <w:rtl/>
        </w:rPr>
        <w:t>المليجي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: إسماعيل بن هبة الله بن علي بن هبة الله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، فخر الدين أب</w:t>
      </w:r>
      <w:r w:rsidRPr="00FE04FF">
        <w:rPr>
          <w:rFonts w:cs="Traditional Arabic" w:hint="cs"/>
          <w:color w:val="000000"/>
          <w:sz w:val="36"/>
          <w:szCs w:val="36"/>
          <w:rtl/>
        </w:rPr>
        <w:t>و</w:t>
      </w:r>
      <w:r w:rsidRPr="00FE04FF">
        <w:rPr>
          <w:rFonts w:cs="Traditional Arabic"/>
          <w:color w:val="000000"/>
          <w:sz w:val="36"/>
          <w:szCs w:val="36"/>
          <w:rtl/>
        </w:rPr>
        <w:t xml:space="preserve"> الطاهر ال</w:t>
      </w:r>
      <w:r w:rsidRPr="00FE04FF">
        <w:rPr>
          <w:rFonts w:cs="Traditional Arabic" w:hint="cs"/>
          <w:color w:val="000000"/>
          <w:sz w:val="36"/>
          <w:szCs w:val="36"/>
          <w:rtl/>
        </w:rPr>
        <w:t>ـ</w:t>
      </w:r>
      <w:r w:rsidRPr="00FE04FF">
        <w:rPr>
          <w:rFonts w:cs="Traditional Arabic"/>
          <w:color w:val="000000"/>
          <w:sz w:val="36"/>
          <w:szCs w:val="36"/>
          <w:rtl/>
        </w:rPr>
        <w:t>مليجي المصري المقرئ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FE04FF">
        <w:rPr>
          <w:rFonts w:cs="Traditional Arabic"/>
          <w:color w:val="000000"/>
          <w:sz w:val="36"/>
          <w:szCs w:val="36"/>
          <w:rtl/>
        </w:rPr>
        <w:t>مسند القراء في زمانه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، ازدحم عليه الطلبة آخر عمره لعلوه ولإتقانه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E04FF">
        <w:rPr>
          <w:rFonts w:cs="Traditional Arabic"/>
          <w:color w:val="000000"/>
          <w:sz w:val="36"/>
          <w:szCs w:val="36"/>
          <w:rtl/>
        </w:rPr>
        <w:t>، مات سنة 681هـ</w:t>
      </w:r>
      <w:r w:rsidRPr="00FE04FF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6533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5"/>
      </w:r>
      <w:r w:rsidRPr="00FE04FF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FE04FF">
        <w:rPr>
          <w:rFonts w:cs="Traditional Arabic"/>
          <w:color w:val="000000"/>
          <w:sz w:val="36"/>
          <w:szCs w:val="36"/>
          <w:rtl/>
        </w:rPr>
        <w:t xml:space="preserve">. </w:t>
      </w:r>
      <w:r w:rsidRPr="009C0EAF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744E0C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60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3- </w:t>
      </w:r>
      <w:r w:rsidRPr="00744E0C">
        <w:rPr>
          <w:rFonts w:cs="Traditional Arabic" w:hint="cs"/>
          <w:color w:val="000000"/>
          <w:sz w:val="36"/>
          <w:szCs w:val="36"/>
          <w:rtl/>
        </w:rPr>
        <w:t>عبد الحق</w:t>
      </w:r>
      <w:r w:rsidRPr="00744E0C">
        <w:rPr>
          <w:rFonts w:cs="Traditional Arabic"/>
          <w:color w:val="000000"/>
          <w:sz w:val="36"/>
          <w:szCs w:val="36"/>
          <w:rtl/>
        </w:rPr>
        <w:t xml:space="preserve"> بن علي بن </w:t>
      </w:r>
      <w:r w:rsidRPr="00744E0C">
        <w:rPr>
          <w:rFonts w:cs="Traditional Arabic" w:hint="cs"/>
          <w:color w:val="000000"/>
          <w:sz w:val="36"/>
          <w:szCs w:val="36"/>
          <w:rtl/>
        </w:rPr>
        <w:t>عبد الله</w:t>
      </w:r>
      <w:r w:rsidRPr="00744E0C">
        <w:rPr>
          <w:rFonts w:cs="Traditional Arabic"/>
          <w:color w:val="000000"/>
          <w:sz w:val="36"/>
          <w:szCs w:val="36"/>
          <w:rtl/>
        </w:rPr>
        <w:t xml:space="preserve"> الأنصاري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44E0C">
        <w:rPr>
          <w:rFonts w:cs="Traditional Arabic"/>
          <w:color w:val="000000"/>
          <w:sz w:val="36"/>
          <w:szCs w:val="36"/>
          <w:rtl/>
        </w:rPr>
        <w:t>، أبو محمد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44E0C">
        <w:rPr>
          <w:rFonts w:cs="Traditional Arabic"/>
          <w:color w:val="000000"/>
          <w:sz w:val="36"/>
          <w:szCs w:val="36"/>
          <w:rtl/>
        </w:rPr>
        <w:t>، لازمه أبو حيان وانتفع به وقرأ عليه القراءات السبع نحو عشرين ختمة إفراداً وجمعاً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6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44E0C">
        <w:rPr>
          <w:rFonts w:cs="Traditional Arabic"/>
          <w:color w:val="000000"/>
          <w:sz w:val="36"/>
          <w:szCs w:val="36"/>
          <w:rtl/>
        </w:rPr>
        <w:t>، ولازمه نحو سبعة أعوام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44E0C">
        <w:rPr>
          <w:rFonts w:cs="Traditional Arabic"/>
          <w:color w:val="000000"/>
          <w:sz w:val="36"/>
          <w:szCs w:val="36"/>
          <w:rtl/>
        </w:rPr>
        <w:t xml:space="preserve">. وذلك في مدة آخرها سنة </w:t>
      </w:r>
      <w:r w:rsidRPr="00744E0C">
        <w:rPr>
          <w:rFonts w:cs="Traditional Arabic" w:hint="cs"/>
          <w:color w:val="000000"/>
          <w:sz w:val="36"/>
          <w:szCs w:val="36"/>
          <w:rtl/>
        </w:rPr>
        <w:t>669</w:t>
      </w:r>
      <w:r w:rsidRPr="00744E0C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6533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7"/>
      </w:r>
      <w:r w:rsidRPr="00744E0C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744E0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765336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4- </w:t>
      </w:r>
      <w:r w:rsidRPr="00765336">
        <w:rPr>
          <w:rFonts w:cs="Traditional Arabic" w:hint="cs"/>
          <w:color w:val="000000"/>
          <w:sz w:val="36"/>
          <w:szCs w:val="36"/>
          <w:rtl/>
        </w:rPr>
        <w:t>عبد الله</w:t>
      </w:r>
      <w:r w:rsidRPr="00765336">
        <w:rPr>
          <w:rFonts w:cs="Traditional Arabic"/>
          <w:color w:val="000000"/>
          <w:sz w:val="36"/>
          <w:szCs w:val="36"/>
          <w:rtl/>
        </w:rPr>
        <w:t xml:space="preserve"> بن محمد بن هارون بن </w:t>
      </w:r>
      <w:r w:rsidRPr="00765336">
        <w:rPr>
          <w:rFonts w:cs="Traditional Arabic" w:hint="cs"/>
          <w:color w:val="000000"/>
          <w:sz w:val="36"/>
          <w:szCs w:val="36"/>
          <w:rtl/>
        </w:rPr>
        <w:t xml:space="preserve">عبد العزيز </w:t>
      </w:r>
      <w:r w:rsidRPr="00765336">
        <w:rPr>
          <w:rFonts w:cs="Traditional Arabic"/>
          <w:color w:val="000000"/>
          <w:sz w:val="36"/>
          <w:szCs w:val="36"/>
          <w:rtl/>
        </w:rPr>
        <w:t>الطائي الأندلسي القرطبي</w:t>
      </w:r>
      <w:r w:rsidRPr="0076533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5336">
        <w:rPr>
          <w:rFonts w:cs="Traditional Arabic"/>
          <w:color w:val="000000"/>
          <w:sz w:val="36"/>
          <w:szCs w:val="36"/>
          <w:rtl/>
        </w:rPr>
        <w:t>، أبو محمد</w:t>
      </w:r>
      <w:r w:rsidRPr="0076533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5336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765336">
        <w:rPr>
          <w:rFonts w:cs="Traditional Arabic" w:hint="cs"/>
          <w:color w:val="000000"/>
          <w:sz w:val="36"/>
          <w:szCs w:val="36"/>
          <w:rtl/>
        </w:rPr>
        <w:t>عالم</w:t>
      </w:r>
      <w:r w:rsidRPr="00765336">
        <w:rPr>
          <w:rFonts w:cs="Traditional Arabic"/>
          <w:color w:val="000000"/>
          <w:sz w:val="36"/>
          <w:szCs w:val="36"/>
          <w:rtl/>
        </w:rPr>
        <w:t xml:space="preserve"> </w:t>
      </w:r>
      <w:r w:rsidRPr="00765336">
        <w:rPr>
          <w:rFonts w:cs="Traditional Arabic" w:hint="cs"/>
          <w:color w:val="000000"/>
          <w:sz w:val="36"/>
          <w:szCs w:val="36"/>
          <w:rtl/>
        </w:rPr>
        <w:t>ب</w:t>
      </w:r>
      <w:r w:rsidRPr="00765336">
        <w:rPr>
          <w:rFonts w:cs="Traditional Arabic"/>
          <w:color w:val="000000"/>
          <w:sz w:val="36"/>
          <w:szCs w:val="36"/>
          <w:rtl/>
        </w:rPr>
        <w:t>القراءات والحديث والأدب</w:t>
      </w:r>
      <w:r w:rsidRPr="00765336"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Pr="00765336">
        <w:rPr>
          <w:rFonts w:cs="Traditional Arabic"/>
          <w:color w:val="000000"/>
          <w:sz w:val="36"/>
          <w:szCs w:val="36"/>
          <w:rtl/>
        </w:rPr>
        <w:t xml:space="preserve"> مات سنة 702هـ</w:t>
      </w:r>
      <w:r w:rsidRPr="0076533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8"/>
      </w:r>
      <w:r w:rsidRPr="0076533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765336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0108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5- </w:t>
      </w:r>
      <w:r w:rsidRPr="00E01083">
        <w:rPr>
          <w:rFonts w:cs="Traditional Arabic"/>
          <w:color w:val="000000"/>
          <w:sz w:val="36"/>
          <w:szCs w:val="36"/>
          <w:rtl/>
        </w:rPr>
        <w:t>عبد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الن</w:t>
      </w:r>
      <w:r w:rsidR="00B6394B">
        <w:rPr>
          <w:rFonts w:cs="Traditional Arabic" w:hint="cs"/>
          <w:color w:val="000000"/>
          <w:sz w:val="36"/>
          <w:szCs w:val="36"/>
          <w:rtl/>
        </w:rPr>
        <w:t>َّ</w:t>
      </w:r>
      <w:r w:rsidRPr="00E01083">
        <w:rPr>
          <w:rFonts w:cs="Traditional Arabic"/>
          <w:color w:val="000000"/>
          <w:sz w:val="36"/>
          <w:szCs w:val="36"/>
          <w:rtl/>
        </w:rPr>
        <w:t>صير بن علي بن يحيى بن إسماعيل بن مخلوف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، أبو محمد المر</w:t>
      </w:r>
      <w:r w:rsidRPr="00E01083">
        <w:rPr>
          <w:rFonts w:cs="Traditional Arabic" w:hint="cs"/>
          <w:color w:val="000000"/>
          <w:sz w:val="36"/>
          <w:szCs w:val="36"/>
          <w:rtl/>
        </w:rPr>
        <w:t>ي</w:t>
      </w:r>
      <w:r w:rsidRPr="00E01083">
        <w:rPr>
          <w:rFonts w:cs="Traditional Arabic"/>
          <w:color w:val="000000"/>
          <w:sz w:val="36"/>
          <w:szCs w:val="36"/>
          <w:rtl/>
        </w:rPr>
        <w:t>وطي الهمداني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، أحد شيوخ الإقراء بالإسكندرية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44E0C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65336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79"/>
      </w:r>
      <w:r w:rsidRPr="00744E0C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0108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6- </w:t>
      </w:r>
      <w:r w:rsidRPr="00E01083">
        <w:rPr>
          <w:rFonts w:cs="Traditional Arabic"/>
          <w:color w:val="000000"/>
          <w:sz w:val="36"/>
          <w:szCs w:val="36"/>
          <w:rtl/>
        </w:rPr>
        <w:t>علي بن ظهير بن شهاب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، نور الدين أبو الحسن المصري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المعروف بابن </w:t>
      </w:r>
      <w:r w:rsidR="00B6394B">
        <w:rPr>
          <w:rFonts w:cs="Traditional Arabic"/>
          <w:color w:val="000000"/>
          <w:sz w:val="36"/>
          <w:szCs w:val="36"/>
          <w:rtl/>
        </w:rPr>
        <w:t>الكفت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ي 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01083">
        <w:rPr>
          <w:rFonts w:cs="Traditional Arabic"/>
          <w:color w:val="000000"/>
          <w:sz w:val="36"/>
          <w:szCs w:val="36"/>
          <w:rtl/>
        </w:rPr>
        <w:t>إمام مقرئ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، توفي سنة 689هـ</w:t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80"/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0108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7- </w:t>
      </w:r>
      <w:r w:rsidRPr="00E01083">
        <w:rPr>
          <w:rFonts w:cs="Traditional Arabic"/>
          <w:color w:val="000000"/>
          <w:sz w:val="36"/>
          <w:szCs w:val="36"/>
          <w:rtl/>
        </w:rPr>
        <w:t>محمد بن صالح بن أحمد بن محمد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، أبو عبد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الله الكتاني الشاطبي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، يعرف </w:t>
      </w:r>
      <w:r w:rsidRPr="00E01083">
        <w:rPr>
          <w:rFonts w:cs="Traditional Arabic"/>
          <w:color w:val="000000"/>
          <w:sz w:val="36"/>
          <w:szCs w:val="36"/>
          <w:rtl/>
        </w:rPr>
        <w:lastRenderedPageBreak/>
        <w:t>بابن رحيمة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 w:hint="cs"/>
          <w:color w:val="000000"/>
          <w:sz w:val="36"/>
          <w:szCs w:val="36"/>
          <w:rtl/>
        </w:rPr>
        <w:t>،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من 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أعلى الناس إسناداً بالشاطبية </w:t>
      </w:r>
      <w:r w:rsidRPr="00E01083">
        <w:rPr>
          <w:rFonts w:cs="Traditional Arabic" w:hint="cs"/>
          <w:color w:val="000000"/>
          <w:sz w:val="36"/>
          <w:szCs w:val="36"/>
          <w:rtl/>
        </w:rPr>
        <w:t>في زمانه</w:t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81"/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0108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8- </w:t>
      </w:r>
      <w:r w:rsidRPr="00E01083">
        <w:rPr>
          <w:rFonts w:cs="Traditional Arabic"/>
          <w:color w:val="000000"/>
          <w:sz w:val="36"/>
          <w:szCs w:val="36"/>
          <w:rtl/>
        </w:rPr>
        <w:t>محمد بن علي بن يوسف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، أبو عبد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الله الأنصاري الشاطبي اللغوي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: إمام مقرئ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 xml:space="preserve">، روى القراءة عنه أبو حيان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01083">
        <w:rPr>
          <w:rFonts w:cs="Traditional Arabic"/>
          <w:color w:val="000000"/>
          <w:sz w:val="36"/>
          <w:szCs w:val="36"/>
          <w:rtl/>
        </w:rPr>
        <w:t>وكان عالي الإسناد</w:t>
      </w:r>
      <w:r w:rsidRPr="00E0108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01083">
        <w:rPr>
          <w:rFonts w:cs="Traditional Arabic"/>
          <w:color w:val="000000"/>
          <w:sz w:val="36"/>
          <w:szCs w:val="36"/>
          <w:rtl/>
        </w:rPr>
        <w:t>، توفي سنة 684هـ</w:t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82"/>
      </w:r>
      <w:r w:rsidRPr="00E0108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01083">
        <w:rPr>
          <w:rFonts w:cs="Traditional Arabic" w:hint="cs"/>
          <w:color w:val="000000"/>
          <w:sz w:val="36"/>
          <w:szCs w:val="36"/>
          <w:rtl/>
        </w:rPr>
        <w:t>.</w:t>
      </w:r>
    </w:p>
    <w:p w:rsidR="00D836FC" w:rsidRPr="00614337" w:rsidRDefault="00D836FC" w:rsidP="00D836FC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9- </w:t>
      </w:r>
      <w:r w:rsidRPr="00614337">
        <w:rPr>
          <w:rFonts w:cs="Traditional Arabic"/>
          <w:color w:val="000000"/>
          <w:sz w:val="36"/>
          <w:szCs w:val="36"/>
          <w:rtl/>
        </w:rPr>
        <w:t>يعقوب بن بدران بن منصور بن بدران التقي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14337">
        <w:rPr>
          <w:rFonts w:cs="Traditional Arabic"/>
          <w:color w:val="000000"/>
          <w:sz w:val="36"/>
          <w:szCs w:val="36"/>
          <w:rtl/>
        </w:rPr>
        <w:t>، أبو يوسف الدمشقي ثم المصري المعروف بالجرائدي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14337">
        <w:rPr>
          <w:rFonts w:cs="Traditional Arabic"/>
          <w:color w:val="000000"/>
          <w:sz w:val="36"/>
          <w:szCs w:val="36"/>
          <w:rtl/>
        </w:rPr>
        <w:t>: إمام مقرئ كان شيخ وقته بالديار المصرية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14337">
        <w:rPr>
          <w:rFonts w:cs="Traditional Arabic"/>
          <w:color w:val="000000"/>
          <w:sz w:val="36"/>
          <w:szCs w:val="36"/>
          <w:rtl/>
        </w:rPr>
        <w:t>، توفي سنة 688هـ بالقاهرة</w:t>
      </w:r>
      <w:r w:rsidRPr="006143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6143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83"/>
      </w:r>
      <w:r w:rsidRPr="006143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614337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keepNext/>
        <w:tabs>
          <w:tab w:val="left" w:pos="849"/>
          <w:tab w:val="left" w:pos="991"/>
          <w:tab w:val="left" w:pos="1133"/>
          <w:tab w:val="left" w:pos="1274"/>
        </w:tabs>
        <w:spacing w:before="180" w:after="90" w:line="530" w:lineRule="exact"/>
        <w:ind w:left="454"/>
        <w:jc w:val="lowKashida"/>
        <w:rPr>
          <w:rFonts w:ascii="Traditional Arabic" w:cs="Mudir MT"/>
          <w:sz w:val="32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10- </w:t>
      </w:r>
      <w:r w:rsidRPr="00614337">
        <w:rPr>
          <w:rFonts w:cs="Traditional Arabic"/>
          <w:color w:val="000000"/>
          <w:sz w:val="36"/>
          <w:szCs w:val="36"/>
          <w:rtl/>
        </w:rPr>
        <w:t>يوسف بن إبراهيم بن أحمد بن عتا</w:t>
      </w:r>
      <w:r w:rsidRPr="00614337">
        <w:rPr>
          <w:rFonts w:cs="Traditional Arabic" w:hint="cs"/>
          <w:color w:val="000000"/>
          <w:sz w:val="36"/>
          <w:szCs w:val="36"/>
          <w:rtl/>
        </w:rPr>
        <w:t>ب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14337">
        <w:rPr>
          <w:rFonts w:cs="Traditional Arabic"/>
          <w:color w:val="000000"/>
          <w:sz w:val="36"/>
          <w:szCs w:val="36"/>
          <w:rtl/>
        </w:rPr>
        <w:t>، أبو يعقوب الجذامي الشاطبي</w:t>
      </w:r>
      <w:r w:rsidR="005A6F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14337">
        <w:rPr>
          <w:rFonts w:cs="Traditional Arabic"/>
          <w:color w:val="000000"/>
          <w:sz w:val="36"/>
          <w:szCs w:val="36"/>
          <w:rtl/>
        </w:rPr>
        <w:t xml:space="preserve">، استوطن تونس وأخذ عنه بها جماعة منهم أبو حيان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14337">
        <w:rPr>
          <w:rFonts w:cs="Traditional Arabic"/>
          <w:color w:val="000000"/>
          <w:sz w:val="36"/>
          <w:szCs w:val="36"/>
          <w:rtl/>
        </w:rPr>
        <w:t>توفي سنة 692هـ</w:t>
      </w:r>
      <w:r w:rsidRPr="006143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6143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84"/>
      </w:r>
      <w:r w:rsidRPr="006143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614337">
        <w:rPr>
          <w:rFonts w:cs="Traditional Arabic"/>
          <w:color w:val="000000"/>
          <w:sz w:val="36"/>
          <w:szCs w:val="36"/>
          <w:rtl/>
        </w:rPr>
        <w:t>.</w:t>
      </w:r>
    </w:p>
    <w:p w:rsidR="00D836FC" w:rsidRPr="000C4C04" w:rsidRDefault="00D836FC" w:rsidP="00D836FC">
      <w:pPr>
        <w:keepNext/>
        <w:tabs>
          <w:tab w:val="left" w:pos="849"/>
          <w:tab w:val="left" w:pos="991"/>
          <w:tab w:val="left" w:pos="1133"/>
          <w:tab w:val="left" w:pos="1274"/>
        </w:tabs>
        <w:spacing w:before="180" w:after="90" w:line="530" w:lineRule="exact"/>
        <w:ind w:left="454"/>
        <w:jc w:val="lowKashida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t xml:space="preserve">ثانياً : </w:t>
      </w:r>
      <w:r w:rsidRPr="000C4C04">
        <w:rPr>
          <w:rFonts w:ascii="Traditional Arabic" w:cs="Mudir MT"/>
          <w:sz w:val="32"/>
          <w:szCs w:val="36"/>
          <w:rtl/>
        </w:rPr>
        <w:t xml:space="preserve">شيوخه في </w:t>
      </w:r>
      <w:r w:rsidRPr="000C4C04">
        <w:rPr>
          <w:rFonts w:ascii="Traditional Arabic" w:cs="Mudir MT" w:hint="cs"/>
          <w:sz w:val="32"/>
          <w:szCs w:val="36"/>
          <w:rtl/>
        </w:rPr>
        <w:t xml:space="preserve">علم </w:t>
      </w:r>
      <w:r w:rsidRPr="000C4C04">
        <w:rPr>
          <w:rFonts w:ascii="Traditional Arabic" w:cs="Mudir MT"/>
          <w:sz w:val="32"/>
          <w:szCs w:val="36"/>
          <w:rtl/>
        </w:rPr>
        <w:t>التفسير</w:t>
      </w:r>
      <w:r>
        <w:rPr>
          <w:rFonts w:ascii="Traditional Arabic" w:cs="Mudir MT" w:hint="cs"/>
          <w:sz w:val="32"/>
          <w:szCs w:val="36"/>
          <w:rtl/>
        </w:rPr>
        <w:t xml:space="preserve"> </w:t>
      </w:r>
      <w:r w:rsidRPr="000C4C04">
        <w:rPr>
          <w:rFonts w:ascii="Traditional Arabic" w:cs="Mudir MT"/>
          <w:sz w:val="32"/>
          <w:szCs w:val="36"/>
          <w:rtl/>
        </w:rPr>
        <w:t>:</w:t>
      </w:r>
      <w:r w:rsidRPr="000C4C04">
        <w:rPr>
          <w:rFonts w:ascii="Traditional Arabic" w:cs="Mudir MT" w:hint="cs"/>
          <w:sz w:val="32"/>
          <w:szCs w:val="36"/>
          <w:rtl/>
        </w:rPr>
        <w:t xml:space="preserve"> </w:t>
      </w:r>
    </w:p>
    <w:p w:rsidR="00D836FC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E66432">
        <w:rPr>
          <w:rFonts w:cs="Traditional Arabic"/>
          <w:color w:val="000000"/>
          <w:sz w:val="36"/>
          <w:szCs w:val="36"/>
          <w:rtl/>
        </w:rPr>
        <w:t>ابن الزبير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: أحمد بن إبراهيم بن الزبير بن محمد بن إبراهيم بن عاصم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أبو جعفر الأندلسي الحافظ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E66432">
        <w:rPr>
          <w:rFonts w:cs="Traditional Arabic"/>
          <w:color w:val="000000"/>
          <w:sz w:val="36"/>
          <w:szCs w:val="36"/>
          <w:rtl/>
        </w:rPr>
        <w:t>حوي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كان علامة في الحديث والقراءة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وبه تخرج أبو حيان وقرأ عليه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وقال عنه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: كان محرر اللغة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وكان أفصح عالم رأيته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وله عدة تصانيف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مات سنة 708هـ</w:t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w w:val="101"/>
          <w:vertAlign w:val="superscript"/>
          <w:rtl/>
        </w:rPr>
        <w:footnoteReference w:id="85"/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66432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2- </w:t>
      </w:r>
      <w:r w:rsidRPr="00E66432">
        <w:rPr>
          <w:rFonts w:cs="Traditional Arabic"/>
          <w:color w:val="000000"/>
          <w:sz w:val="36"/>
          <w:szCs w:val="36"/>
          <w:rtl/>
        </w:rPr>
        <w:t>ابن أبي الأحوص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: الحسين بن عبد</w:t>
      </w:r>
      <w:r w:rsidR="005A6F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العزيز بن محمد بن أبي الأحوص القرشي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الجياني الأندلسي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، أبو علي </w:t>
      </w:r>
      <w:r w:rsidRPr="00E66432">
        <w:rPr>
          <w:rFonts w:cs="Traditional Arabic" w:hint="cs"/>
          <w:color w:val="000000"/>
          <w:sz w:val="36"/>
          <w:szCs w:val="36"/>
          <w:rtl/>
        </w:rPr>
        <w:t>ال</w:t>
      </w:r>
      <w:r w:rsidRPr="00E66432">
        <w:rPr>
          <w:rFonts w:cs="Traditional Arabic"/>
          <w:color w:val="000000"/>
          <w:sz w:val="36"/>
          <w:szCs w:val="36"/>
          <w:rtl/>
        </w:rPr>
        <w:t>قاضي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>كان من أهل الضبط والإتقان في الرواية ومعرفة الأسانيد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حافظاً للتفسير والحديث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ذاكراً للآداب واللغات والتواريخ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شديد العناية بالعلم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B6394B">
        <w:rPr>
          <w:rFonts w:cs="Traditional Arabic" w:hint="cs"/>
          <w:color w:val="000000"/>
          <w:sz w:val="36"/>
          <w:szCs w:val="36"/>
          <w:rtl/>
        </w:rPr>
        <w:t>،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 توفي سنة </w:t>
      </w:r>
      <w:r w:rsidRPr="00E66432">
        <w:rPr>
          <w:rFonts w:cs="Traditional Arabic" w:hint="cs"/>
          <w:color w:val="000000"/>
          <w:sz w:val="36"/>
          <w:szCs w:val="36"/>
          <w:rtl/>
        </w:rPr>
        <w:t>680هـ</w:t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w w:val="101"/>
          <w:vertAlign w:val="superscript"/>
          <w:rtl/>
        </w:rPr>
        <w:footnoteReference w:id="86"/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ab/>
        <w:t xml:space="preserve">3- </w:t>
      </w:r>
      <w:r w:rsidRPr="00E66432">
        <w:rPr>
          <w:rFonts w:cs="Traditional Arabic"/>
          <w:color w:val="000000"/>
          <w:sz w:val="36"/>
          <w:szCs w:val="36"/>
          <w:rtl/>
        </w:rPr>
        <w:t>علي بن أحمد بن عبد</w:t>
      </w:r>
      <w:r w:rsidR="005A6F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الواحد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أبو الحسن المقدسي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ع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E66432">
        <w:rPr>
          <w:rFonts w:cs="Traditional Arabic"/>
          <w:color w:val="000000"/>
          <w:sz w:val="36"/>
          <w:szCs w:val="36"/>
          <w:rtl/>
        </w:rPr>
        <w:t>رف بابن البخاري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توفي سنة 690هـ</w:t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w w:val="101"/>
          <w:vertAlign w:val="superscript"/>
          <w:rtl/>
        </w:rPr>
        <w:footnoteReference w:id="87"/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4- </w:t>
      </w:r>
      <w:r w:rsidRPr="00E66432">
        <w:rPr>
          <w:rFonts w:cs="Traditional Arabic"/>
          <w:color w:val="000000"/>
          <w:sz w:val="36"/>
          <w:szCs w:val="36"/>
          <w:rtl/>
        </w:rPr>
        <w:t>محمد بن سليمان بن الحسن بن الحسين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جمال الدين أبو عبد</w:t>
      </w:r>
      <w:r w:rsidR="005A6F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الله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البلخي المقدسي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>المعروف بابن النقيب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، له تفسير كبير حافل ذكر فيه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أسباب النزول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والقراءات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والإعراب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وغيرها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>توفي سنة 698هـ</w:t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w w:val="101"/>
          <w:vertAlign w:val="superscript"/>
          <w:rtl/>
        </w:rPr>
        <w:footnoteReference w:id="88"/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B6394B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5- </w:t>
      </w:r>
      <w:r w:rsidRPr="00E66432">
        <w:rPr>
          <w:rFonts w:cs="Traditional Arabic"/>
          <w:color w:val="000000"/>
          <w:sz w:val="36"/>
          <w:szCs w:val="36"/>
          <w:rtl/>
        </w:rPr>
        <w:t>محمد بن يحيى بن عبد</w:t>
      </w:r>
      <w:r w:rsidR="005A6F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الرحمن بن ربيع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، أبو الحسين الأشعري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>يعرف بابن بكر، كان علماً عارفاً بالأحكام والقراءات والحديث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E66432">
        <w:rPr>
          <w:rFonts w:cs="Traditional Arabic"/>
          <w:color w:val="000000"/>
          <w:sz w:val="36"/>
          <w:szCs w:val="36"/>
          <w:rtl/>
        </w:rPr>
        <w:t>قائماً على العربية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66432">
        <w:rPr>
          <w:rFonts w:cs="Traditional Arabic"/>
          <w:color w:val="000000"/>
          <w:sz w:val="36"/>
          <w:szCs w:val="36"/>
          <w:rtl/>
        </w:rPr>
        <w:t>، و</w:t>
      </w:r>
      <w:r w:rsidR="00B6394B">
        <w:rPr>
          <w:rFonts w:cs="Traditional Arabic" w:hint="cs"/>
          <w:color w:val="000000"/>
          <w:sz w:val="36"/>
          <w:szCs w:val="36"/>
          <w:rtl/>
        </w:rPr>
        <w:t>َ</w:t>
      </w:r>
      <w:r w:rsidRPr="00E66432">
        <w:rPr>
          <w:rFonts w:cs="Traditional Arabic"/>
          <w:color w:val="000000"/>
          <w:sz w:val="36"/>
          <w:szCs w:val="36"/>
          <w:rtl/>
        </w:rPr>
        <w:t>ل</w:t>
      </w:r>
      <w:r w:rsidR="00B6394B">
        <w:rPr>
          <w:rFonts w:cs="Traditional Arabic" w:hint="cs"/>
          <w:color w:val="000000"/>
          <w:sz w:val="36"/>
          <w:szCs w:val="36"/>
          <w:rtl/>
        </w:rPr>
        <w:t>ِ</w:t>
      </w:r>
      <w:r w:rsidRPr="00E66432">
        <w:rPr>
          <w:rFonts w:cs="Traditional Arabic"/>
          <w:color w:val="000000"/>
          <w:sz w:val="36"/>
          <w:szCs w:val="36"/>
          <w:rtl/>
        </w:rPr>
        <w:t>ي</w:t>
      </w:r>
      <w:r w:rsidR="00B6394B">
        <w:rPr>
          <w:rFonts w:cs="Traditional Arabic" w:hint="cs"/>
          <w:color w:val="000000"/>
          <w:sz w:val="36"/>
          <w:szCs w:val="36"/>
          <w:rtl/>
        </w:rPr>
        <w:t>َ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 الخطابة والقضاء بغرناطة ، توفي سنة 741هـ</w:t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w w:val="101"/>
          <w:vertAlign w:val="superscript"/>
          <w:rtl/>
        </w:rPr>
        <w:footnoteReference w:id="89"/>
      </w:r>
      <w:r w:rsidRPr="00E66432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66432">
        <w:rPr>
          <w:rFonts w:cs="Traditional Arabic"/>
          <w:color w:val="000000"/>
          <w:sz w:val="36"/>
          <w:szCs w:val="36"/>
          <w:rtl/>
        </w:rPr>
        <w:t xml:space="preserve">. </w:t>
      </w:r>
      <w:r w:rsidRPr="00614337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DC66E3" w:rsidRDefault="00D836FC" w:rsidP="00D836FC">
      <w:pPr>
        <w:keepNext/>
        <w:keepLines/>
        <w:tabs>
          <w:tab w:val="left" w:pos="849"/>
          <w:tab w:val="left" w:pos="991"/>
          <w:tab w:val="left" w:pos="1133"/>
          <w:tab w:val="left" w:pos="1274"/>
        </w:tabs>
        <w:spacing w:before="360" w:after="90" w:line="530" w:lineRule="exact"/>
        <w:ind w:left="45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ثالثاً : </w:t>
      </w:r>
      <w:r w:rsidRPr="00DC66E3">
        <w:rPr>
          <w:rFonts w:cs="Mudir MT"/>
          <w:b/>
          <w:bCs/>
          <w:color w:val="000000"/>
          <w:sz w:val="36"/>
          <w:szCs w:val="36"/>
          <w:rtl/>
        </w:rPr>
        <w:t>شيوخه في الحديث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DC66E3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0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DC66E3">
        <w:rPr>
          <w:rFonts w:cs="Traditional Arabic"/>
          <w:color w:val="000000"/>
          <w:sz w:val="36"/>
          <w:szCs w:val="36"/>
          <w:rtl/>
        </w:rPr>
        <w:t>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الرحمن الربعي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المعروف بالتونسي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قرأ عليه سنن أبي داود بغرناطة.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0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310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2- </w:t>
      </w:r>
      <w:r w:rsidRPr="00DC66E3">
        <w:rPr>
          <w:rFonts w:cs="Traditional Arabic"/>
          <w:color w:val="000000"/>
          <w:sz w:val="36"/>
          <w:szCs w:val="36"/>
          <w:rtl/>
        </w:rPr>
        <w:t>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الرحيم بن يوسف بن يحيى بن يوسف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أبو الفضل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قرأ عليه سنن أبي داود بالقاهرة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1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3- </w:t>
      </w:r>
      <w:r w:rsidRPr="00DC66E3">
        <w:rPr>
          <w:rFonts w:cs="Traditional Arabic"/>
          <w:color w:val="000000"/>
          <w:sz w:val="36"/>
          <w:szCs w:val="36"/>
          <w:rtl/>
        </w:rPr>
        <w:t>ابن عساكر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: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الصمد بن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الوهاب بن الحسن بن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الله بن عساكر، أبو اليمن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حافظ للحديث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ومات بالمدينة سنة 686هـ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وله تصانيف في الحديث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وقد لقيه أبو حيان بمكة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2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ab/>
        <w:t xml:space="preserve">4- </w:t>
      </w:r>
      <w:r w:rsidRPr="00DC66E3">
        <w:rPr>
          <w:rFonts w:cs="Traditional Arabic"/>
          <w:color w:val="000000"/>
          <w:sz w:val="36"/>
          <w:szCs w:val="36"/>
          <w:rtl/>
        </w:rPr>
        <w:t>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المؤمن بن خلف بن أبي الحسن بن شريف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أبو محمد الدمياطي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الإمام البارع الحافظ النس</w:t>
      </w:r>
      <w:r w:rsidR="00B6394B">
        <w:rPr>
          <w:rFonts w:cs="Traditional Arabic" w:hint="cs"/>
          <w:color w:val="000000"/>
          <w:sz w:val="36"/>
          <w:szCs w:val="36"/>
          <w:rtl/>
        </w:rPr>
        <w:t>َّ</w:t>
      </w:r>
      <w:r w:rsidRPr="00DC66E3">
        <w:rPr>
          <w:rFonts w:cs="Traditional Arabic"/>
          <w:color w:val="000000"/>
          <w:sz w:val="36"/>
          <w:szCs w:val="36"/>
          <w:rtl/>
        </w:rPr>
        <w:t>ابة ع</w:t>
      </w:r>
      <w:r w:rsidRPr="00DC66E3">
        <w:rPr>
          <w:rFonts w:cs="Traditional Arabic" w:hint="cs"/>
          <w:color w:val="000000"/>
          <w:sz w:val="36"/>
          <w:szCs w:val="36"/>
          <w:rtl/>
        </w:rPr>
        <w:t>َ</w:t>
      </w:r>
      <w:r w:rsidRPr="00DC66E3">
        <w:rPr>
          <w:rFonts w:cs="Traditional Arabic"/>
          <w:color w:val="000000"/>
          <w:sz w:val="36"/>
          <w:szCs w:val="36"/>
          <w:rtl/>
        </w:rPr>
        <w:t>ل</w:t>
      </w:r>
      <w:r w:rsidRPr="00DC66E3">
        <w:rPr>
          <w:rFonts w:cs="Traditional Arabic" w:hint="cs"/>
          <w:color w:val="000000"/>
          <w:sz w:val="36"/>
          <w:szCs w:val="36"/>
          <w:rtl/>
        </w:rPr>
        <w:t>َ</w:t>
      </w:r>
      <w:r w:rsidRPr="00DC66E3">
        <w:rPr>
          <w:rFonts w:cs="Traditional Arabic"/>
          <w:color w:val="000000"/>
          <w:sz w:val="36"/>
          <w:szCs w:val="36"/>
          <w:rtl/>
        </w:rPr>
        <w:t>م المحدثين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B6394B">
        <w:rPr>
          <w:rFonts w:cs="Traditional Arabic"/>
          <w:color w:val="000000"/>
          <w:sz w:val="36"/>
          <w:szCs w:val="36"/>
          <w:rtl/>
        </w:rPr>
        <w:t xml:space="preserve">. كتب عنه طائفة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B6394B">
        <w:rPr>
          <w:rFonts w:cs="Traditional Arabic"/>
          <w:color w:val="000000"/>
          <w:sz w:val="36"/>
          <w:szCs w:val="36"/>
          <w:rtl/>
        </w:rPr>
        <w:t>منهم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أبو حيان 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/>
          <w:color w:val="000000"/>
          <w:sz w:val="36"/>
          <w:szCs w:val="36"/>
          <w:rtl/>
        </w:rPr>
        <w:t>وأخذ عنه الحديث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وأجازه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توفي سنة 705هـ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3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5- </w:t>
      </w:r>
      <w:r w:rsidRPr="00DC66E3">
        <w:rPr>
          <w:rFonts w:cs="Traditional Arabic"/>
          <w:color w:val="000000"/>
          <w:sz w:val="36"/>
          <w:szCs w:val="36"/>
          <w:rtl/>
        </w:rPr>
        <w:t>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الوهاب بن حسن بن الفرات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، قرأ عليه أبو حيان الأجزاء </w:t>
      </w:r>
      <w:r w:rsidRPr="00DC66E3">
        <w:rPr>
          <w:rFonts w:cs="Traditional Arabic" w:hint="cs"/>
          <w:color w:val="000000"/>
          <w:sz w:val="36"/>
          <w:szCs w:val="36"/>
          <w:rtl/>
        </w:rPr>
        <w:t>الحديثية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وذلك في الإسكندرية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4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6- </w:t>
      </w:r>
      <w:r w:rsidRPr="00DC66E3">
        <w:rPr>
          <w:rFonts w:cs="Traditional Arabic"/>
          <w:color w:val="000000"/>
          <w:sz w:val="36"/>
          <w:szCs w:val="36"/>
          <w:rtl/>
        </w:rPr>
        <w:t>أبو العز</w:t>
      </w:r>
      <w:r w:rsidR="00B6394B"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العزيز بن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المنعم بن علي بن نصر بن الصيقل الحراني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64859">
        <w:rPr>
          <w:rFonts w:cs="Traditional Arabic" w:hint="cs"/>
          <w:color w:val="000000"/>
          <w:sz w:val="36"/>
          <w:szCs w:val="36"/>
          <w:rtl/>
        </w:rPr>
        <w:t>(ت 686 هـ)</w:t>
      </w:r>
      <w:r w:rsidR="00A64859" w:rsidRPr="00A6485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="00A64859"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A64859"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5"/>
      </w:r>
      <w:r w:rsidR="00A64859"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7- </w:t>
      </w:r>
      <w:r w:rsidRPr="00DC66E3">
        <w:rPr>
          <w:rFonts w:cs="Traditional Arabic"/>
          <w:color w:val="000000"/>
          <w:sz w:val="36"/>
          <w:szCs w:val="36"/>
          <w:rtl/>
        </w:rPr>
        <w:t>محمد بن إبراهيم بن ترجم بن حازم المازني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أبو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الله المصري، راوي الترمذي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توفي سنة 692هـ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6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ab/>
        <w:t xml:space="preserve">8- </w:t>
      </w:r>
      <w:r w:rsidRPr="00DC66E3">
        <w:rPr>
          <w:rFonts w:cs="Traditional Arabic"/>
          <w:color w:val="000000"/>
          <w:sz w:val="36"/>
          <w:szCs w:val="36"/>
          <w:rtl/>
        </w:rPr>
        <w:t>محمد بن أحمد بن علي بن محمد بن الحسن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قطب الدين القسطلاني أبو بكر القيسي الشاطبي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 w:hint="cs"/>
          <w:color w:val="000000"/>
          <w:sz w:val="36"/>
          <w:szCs w:val="36"/>
          <w:rtl/>
        </w:rPr>
        <w:t>كان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 شيخاً عالماً زاهداً كري</w:t>
      </w:r>
      <w:r w:rsidRPr="00DC66E3">
        <w:rPr>
          <w:rFonts w:cs="Traditional Arabic" w:hint="cs"/>
          <w:color w:val="000000"/>
          <w:sz w:val="36"/>
          <w:szCs w:val="36"/>
          <w:rtl/>
        </w:rPr>
        <w:t>م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 النفس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وكان عالماً بالحديث ورجاله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مات سنة 686هـ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وقد درس عليه أبو حيان في القاهرة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.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67B5D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7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9- </w:t>
      </w:r>
      <w:r w:rsidRPr="00767B5D">
        <w:rPr>
          <w:rFonts w:cs="Traditional Arabic"/>
          <w:color w:val="000000"/>
          <w:sz w:val="36"/>
          <w:szCs w:val="36"/>
          <w:rtl/>
        </w:rPr>
        <w:t>محمد بن أحمد بن محمد بن المؤيد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7B5D">
        <w:rPr>
          <w:rFonts w:cs="Traditional Arabic"/>
          <w:color w:val="000000"/>
          <w:sz w:val="36"/>
          <w:szCs w:val="36"/>
          <w:rtl/>
        </w:rPr>
        <w:t xml:space="preserve">، نجيب الدين الهمداني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767B5D">
        <w:rPr>
          <w:rFonts w:cs="Traditional Arabic"/>
          <w:color w:val="000000"/>
          <w:sz w:val="36"/>
          <w:szCs w:val="36"/>
          <w:rtl/>
        </w:rPr>
        <w:t>روى عنه أبو حيان الحديث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7B5D">
        <w:rPr>
          <w:rFonts w:cs="Traditional Arabic"/>
          <w:color w:val="000000"/>
          <w:sz w:val="36"/>
          <w:szCs w:val="36"/>
          <w:rtl/>
        </w:rPr>
        <w:t>، وذكره في إجازته للصفدي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7B5D">
        <w:rPr>
          <w:rFonts w:cs="Traditional Arabic"/>
          <w:color w:val="000000"/>
          <w:sz w:val="36"/>
          <w:szCs w:val="36"/>
          <w:rtl/>
        </w:rPr>
        <w:t xml:space="preserve">. </w:t>
      </w:r>
      <w:r w:rsidRPr="00767B5D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67B5D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8"/>
      </w:r>
      <w:r w:rsidRPr="00767B5D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767B5D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10- </w:t>
      </w:r>
      <w:r w:rsidRPr="00767B5D">
        <w:rPr>
          <w:rFonts w:cs="Traditional Arabic"/>
          <w:color w:val="000000"/>
          <w:sz w:val="36"/>
          <w:szCs w:val="36"/>
          <w:rtl/>
        </w:rPr>
        <w:t>محمد بن إسماعيل بن عبد</w:t>
      </w:r>
      <w:r w:rsidRPr="00767B5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7B5D">
        <w:rPr>
          <w:rFonts w:cs="Traditional Arabic"/>
          <w:color w:val="000000"/>
          <w:sz w:val="36"/>
          <w:szCs w:val="36"/>
          <w:rtl/>
        </w:rPr>
        <w:t>الله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7B5D">
        <w:rPr>
          <w:rFonts w:cs="Traditional Arabic"/>
          <w:color w:val="000000"/>
          <w:sz w:val="36"/>
          <w:szCs w:val="36"/>
          <w:rtl/>
        </w:rPr>
        <w:t>، زين الدين أبو بكر الأنماطي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67B5D">
        <w:rPr>
          <w:rFonts w:cs="Traditional Arabic" w:hint="cs"/>
          <w:color w:val="000000"/>
          <w:sz w:val="36"/>
          <w:szCs w:val="36"/>
          <w:rtl/>
        </w:rPr>
        <w:t>.</w:t>
      </w:r>
      <w:r w:rsidRPr="00767B5D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67B5D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99"/>
      </w:r>
      <w:r w:rsidRPr="00767B5D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417FF7" w:rsidRDefault="00D836FC" w:rsidP="00D836FC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ab/>
        <w:t xml:space="preserve">11- </w:t>
      </w:r>
      <w:r w:rsidRPr="003E6A00">
        <w:rPr>
          <w:rFonts w:cs="Traditional Arabic"/>
          <w:color w:val="000000"/>
          <w:sz w:val="36"/>
          <w:szCs w:val="36"/>
          <w:rtl/>
        </w:rPr>
        <w:t>محمد بن علي بن وهب بن مطيع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،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تقي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الدين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3E6A00">
        <w:rPr>
          <w:rFonts w:cs="Traditional Arabic"/>
          <w:color w:val="000000"/>
          <w:sz w:val="36"/>
          <w:szCs w:val="36"/>
          <w:rtl/>
        </w:rPr>
        <w:t>أبو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الفتح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ابن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دقيق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العيد</w:t>
      </w:r>
      <w:r w:rsidRPr="003E6A0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القشيري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/>
          <w:color w:val="000000"/>
          <w:sz w:val="36"/>
          <w:szCs w:val="36"/>
          <w:rtl/>
        </w:rPr>
        <w:t>كان</w:t>
      </w:r>
      <w:r w:rsidRPr="003E6A00">
        <w:rPr>
          <w:rFonts w:cs="Traditional Arabic"/>
          <w:color w:val="000000"/>
          <w:sz w:val="36"/>
          <w:szCs w:val="36"/>
          <w:rtl/>
        </w:rPr>
        <w:t xml:space="preserve"> إماماً محدثاً فقيهاً أصولياً أديباً نحوياً، ذكياً مجتهداً، توفي سنة 702هـ. </w:t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0"/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417FF7" w:rsidRDefault="00D836FC" w:rsidP="00D836FC">
      <w:pPr>
        <w:pStyle w:val="afa"/>
        <w:keepNext/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709"/>
        <w:jc w:val="lowKashida"/>
        <w:rPr>
          <w:rFonts w:ascii="Times New Roman" w:hAnsi="Times New Roman" w:cs="Mudir MT"/>
          <w:color w:val="000000"/>
          <w:sz w:val="36"/>
          <w:szCs w:val="36"/>
        </w:rPr>
      </w:pP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>ول</w:t>
      </w:r>
      <w:r w:rsidRPr="003E6A00">
        <w:rPr>
          <w:rFonts w:ascii="Times New Roman" w:hAnsi="Times New Roman" w:cs="Mudir MT" w:hint="cs"/>
          <w:color w:val="000000"/>
          <w:sz w:val="36"/>
          <w:szCs w:val="36"/>
          <w:rtl/>
        </w:rPr>
        <w:t>أ</w:t>
      </w: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>ب</w:t>
      </w:r>
      <w:r>
        <w:rPr>
          <w:rFonts w:ascii="Times New Roman" w:hAnsi="Times New Roman" w:cs="Mudir MT" w:hint="cs"/>
          <w:color w:val="000000"/>
          <w:sz w:val="36"/>
          <w:szCs w:val="36"/>
          <w:rtl/>
        </w:rPr>
        <w:t>ي</w:t>
      </w: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 xml:space="preserve"> حي</w:t>
      </w:r>
      <w:r>
        <w:rPr>
          <w:rFonts w:ascii="Times New Roman" w:hAnsi="Times New Roman" w:cs="Mudir MT" w:hint="cs"/>
          <w:color w:val="000000"/>
          <w:sz w:val="36"/>
          <w:szCs w:val="36"/>
          <w:rtl/>
        </w:rPr>
        <w:t>َّ</w:t>
      </w: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>ان عدد</w:t>
      </w:r>
      <w:r>
        <w:rPr>
          <w:rFonts w:ascii="Times New Roman" w:hAnsi="Times New Roman" w:cs="Mudir MT" w:hint="cs"/>
          <w:color w:val="000000"/>
          <w:sz w:val="36"/>
          <w:szCs w:val="36"/>
          <w:rtl/>
        </w:rPr>
        <w:t>ٌ</w:t>
      </w: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 xml:space="preserve"> من الشيوخ في الحديث من الن</w:t>
      </w:r>
      <w:r>
        <w:rPr>
          <w:rFonts w:ascii="Times New Roman" w:hAnsi="Times New Roman" w:cs="Mudir MT" w:hint="cs"/>
          <w:color w:val="000000"/>
          <w:sz w:val="36"/>
          <w:szCs w:val="36"/>
          <w:rtl/>
        </w:rPr>
        <w:t>ِّ</w:t>
      </w: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>ساء</w:t>
      </w:r>
      <w:r w:rsidRPr="003E6A00">
        <w:rPr>
          <w:rFonts w:ascii="Times New Roman" w:hAnsi="Times New Roman" w:cs="Mudir MT" w:hint="cs"/>
          <w:color w:val="000000"/>
          <w:sz w:val="36"/>
          <w:szCs w:val="36"/>
          <w:rtl/>
        </w:rPr>
        <w:t xml:space="preserve"> </w:t>
      </w: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>، هن</w:t>
      </w:r>
      <w:r>
        <w:rPr>
          <w:rFonts w:ascii="Times New Roman" w:hAnsi="Times New Roman" w:cs="Mudir MT" w:hint="cs"/>
          <w:color w:val="000000"/>
          <w:sz w:val="36"/>
          <w:szCs w:val="36"/>
          <w:rtl/>
        </w:rPr>
        <w:t>َّ</w:t>
      </w:r>
      <w:r w:rsidRPr="003E6A00">
        <w:rPr>
          <w:rFonts w:ascii="Times New Roman" w:hAnsi="Times New Roman" w:cs="Mudir MT" w:hint="cs"/>
          <w:color w:val="000000"/>
          <w:sz w:val="36"/>
          <w:szCs w:val="36"/>
          <w:rtl/>
        </w:rPr>
        <w:t xml:space="preserve"> </w:t>
      </w:r>
      <w:r w:rsidRPr="003E6A00">
        <w:rPr>
          <w:rFonts w:ascii="Times New Roman" w:hAnsi="Times New Roman" w:cs="Mudir MT"/>
          <w:color w:val="000000"/>
          <w:sz w:val="36"/>
          <w:szCs w:val="36"/>
          <w:rtl/>
        </w:rPr>
        <w:t xml:space="preserve">: </w:t>
      </w:r>
    </w:p>
    <w:p w:rsidR="00D836FC" w:rsidRPr="003E6A0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3E6A00">
        <w:rPr>
          <w:rFonts w:cs="Traditional Arabic"/>
          <w:color w:val="000000"/>
          <w:sz w:val="36"/>
          <w:szCs w:val="36"/>
          <w:rtl/>
        </w:rPr>
        <w:t>زينب بنت عبد</w:t>
      </w:r>
      <w:r w:rsidRPr="003E6A0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اللطيف بن يوسف بن محمد البغدادي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، محد</w:t>
      </w:r>
      <w:r>
        <w:rPr>
          <w:rFonts w:cs="Traditional Arabic" w:hint="cs"/>
          <w:color w:val="000000"/>
          <w:sz w:val="36"/>
          <w:szCs w:val="36"/>
          <w:rtl/>
        </w:rPr>
        <w:t>ِّ</w:t>
      </w:r>
      <w:r w:rsidRPr="003E6A00">
        <w:rPr>
          <w:rFonts w:cs="Traditional Arabic"/>
          <w:color w:val="000000"/>
          <w:sz w:val="36"/>
          <w:szCs w:val="36"/>
          <w:rtl/>
        </w:rPr>
        <w:t>ثة</w:t>
      </w:r>
      <w:r w:rsidRPr="003E6A00">
        <w:rPr>
          <w:rFonts w:cs="Traditional Arabic" w:hint="cs"/>
          <w:color w:val="000000"/>
          <w:sz w:val="36"/>
          <w:szCs w:val="36"/>
          <w:rtl/>
        </w:rPr>
        <w:t xml:space="preserve"> ماتت </w:t>
      </w:r>
      <w:r w:rsidRPr="003E6A00">
        <w:rPr>
          <w:rFonts w:cs="Traditional Arabic"/>
          <w:color w:val="000000"/>
          <w:sz w:val="36"/>
          <w:szCs w:val="36"/>
          <w:rtl/>
        </w:rPr>
        <w:t>سنة 686هـ</w:t>
      </w:r>
      <w:r>
        <w:rPr>
          <w:rFonts w:cs="Traditional Arabic" w:hint="cs"/>
          <w:color w:val="000000"/>
          <w:sz w:val="36"/>
          <w:szCs w:val="36"/>
          <w:rtl/>
        </w:rPr>
        <w:t xml:space="preserve"> . </w:t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C43E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1"/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3E6A0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2- </w:t>
      </w:r>
      <w:r w:rsidRPr="003E6A00">
        <w:rPr>
          <w:rFonts w:cs="Traditional Arabic"/>
          <w:color w:val="000000"/>
          <w:sz w:val="36"/>
          <w:szCs w:val="36"/>
          <w:rtl/>
        </w:rPr>
        <w:t>شامية بنت الحسن بن محمد التيمية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، محد</w:t>
      </w:r>
      <w:r>
        <w:rPr>
          <w:rFonts w:cs="Traditional Arabic" w:hint="cs"/>
          <w:color w:val="000000"/>
          <w:sz w:val="36"/>
          <w:szCs w:val="36"/>
          <w:rtl/>
        </w:rPr>
        <w:t>ِّ</w:t>
      </w:r>
      <w:r w:rsidRPr="003E6A00">
        <w:rPr>
          <w:rFonts w:cs="Traditional Arabic"/>
          <w:color w:val="000000"/>
          <w:sz w:val="36"/>
          <w:szCs w:val="36"/>
          <w:rtl/>
        </w:rPr>
        <w:t>ثة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، توفيت سنة 685هـ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 xml:space="preserve">. </w:t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C43E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2"/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3E6A0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3- </w:t>
      </w:r>
      <w:r w:rsidRPr="003E6A00">
        <w:rPr>
          <w:rFonts w:cs="Traditional Arabic"/>
          <w:color w:val="000000"/>
          <w:sz w:val="36"/>
          <w:szCs w:val="36"/>
          <w:rtl/>
        </w:rPr>
        <w:t>مؤنسة بنت السلطان الملك العادل أبي بكر بن أيوب بن شادي</w:t>
      </w:r>
      <w:r>
        <w:rPr>
          <w:rFonts w:cs="Traditional Arabic" w:hint="cs"/>
          <w:color w:val="000000"/>
          <w:sz w:val="36"/>
          <w:szCs w:val="36"/>
          <w:rtl/>
        </w:rPr>
        <w:t xml:space="preserve"> ، </w:t>
      </w:r>
      <w:r w:rsidRPr="00FC43E7">
        <w:rPr>
          <w:rFonts w:cs="Traditional Arabic"/>
          <w:color w:val="000000"/>
          <w:sz w:val="36"/>
          <w:szCs w:val="36"/>
          <w:rtl/>
        </w:rPr>
        <w:t xml:space="preserve">وعاشت </w:t>
      </w:r>
      <w:r>
        <w:rPr>
          <w:rFonts w:cs="Traditional Arabic"/>
          <w:color w:val="000000"/>
          <w:sz w:val="36"/>
          <w:szCs w:val="36"/>
          <w:rtl/>
        </w:rPr>
        <w:t>إلى سنة ثلاث وتسعين وست مئة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E6A00">
        <w:rPr>
          <w:rFonts w:cs="Traditional Arabic"/>
          <w:color w:val="000000"/>
          <w:sz w:val="36"/>
          <w:szCs w:val="36"/>
          <w:rtl/>
        </w:rPr>
        <w:t>.</w:t>
      </w:r>
      <w:r w:rsidRPr="00FC43E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C43E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3"/>
      </w:r>
      <w:r w:rsidRPr="003E6A0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3E6A00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767B5D" w:rsidRDefault="00D836FC" w:rsidP="00D836FC">
      <w:pPr>
        <w:keepNext/>
        <w:keepLines/>
        <w:tabs>
          <w:tab w:val="left" w:pos="849"/>
          <w:tab w:val="left" w:pos="991"/>
          <w:tab w:val="left" w:pos="1133"/>
          <w:tab w:val="left" w:pos="1274"/>
        </w:tabs>
        <w:spacing w:before="360" w:after="90" w:line="530" w:lineRule="exact"/>
        <w:ind w:left="45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رابعاً : </w:t>
      </w:r>
      <w:r w:rsidRPr="00767B5D">
        <w:rPr>
          <w:rFonts w:cs="Mudir MT"/>
          <w:b/>
          <w:bCs/>
          <w:color w:val="000000"/>
          <w:sz w:val="36"/>
          <w:szCs w:val="36"/>
          <w:rtl/>
        </w:rPr>
        <w:t>شيوخه في الفقه وأصوله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767B5D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D836FC" w:rsidRPr="00F7313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F73130">
        <w:rPr>
          <w:rFonts w:cs="Traditional Arabic"/>
          <w:color w:val="000000"/>
          <w:sz w:val="36"/>
          <w:szCs w:val="36"/>
          <w:rtl/>
        </w:rPr>
        <w:t>أحمد بن إبراهيم بن عبد</w:t>
      </w:r>
      <w:r w:rsidRPr="00F7313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الغني السروجي الحنفي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64859">
        <w:rPr>
          <w:rFonts w:cs="Traditional Arabic"/>
          <w:color w:val="000000"/>
          <w:sz w:val="36"/>
          <w:szCs w:val="36"/>
          <w:rtl/>
        </w:rPr>
        <w:t>، قرأ عليه أبو حيان جزء</w:t>
      </w:r>
      <w:r w:rsidR="00A64859">
        <w:rPr>
          <w:rFonts w:cs="Traditional Arabic" w:hint="cs"/>
          <w:color w:val="000000"/>
          <w:sz w:val="36"/>
          <w:szCs w:val="36"/>
          <w:rtl/>
        </w:rPr>
        <w:t>ً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F73130">
        <w:rPr>
          <w:rFonts w:cs="Traditional Arabic"/>
          <w:color w:val="000000"/>
          <w:sz w:val="36"/>
          <w:szCs w:val="36"/>
          <w:rtl/>
        </w:rPr>
        <w:t>ألفه في حكم لحوم الخيل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. 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4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F7313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2- </w:t>
      </w:r>
      <w:r w:rsidRPr="00F73130">
        <w:rPr>
          <w:rFonts w:cs="Traditional Arabic"/>
          <w:color w:val="000000"/>
          <w:sz w:val="36"/>
          <w:szCs w:val="36"/>
          <w:rtl/>
        </w:rPr>
        <w:t>عبد</w:t>
      </w:r>
      <w:r w:rsidRPr="00F7313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الكريم بن علي بن عمر الأنصاري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علم الدين العراقي المعروف بابن بنت العراقي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مهر في الفقه والأصول وا</w:t>
      </w:r>
      <w:r w:rsidRPr="00F73130">
        <w:rPr>
          <w:rFonts w:cs="Traditional Arabic" w:hint="cs"/>
          <w:color w:val="000000"/>
          <w:sz w:val="36"/>
          <w:szCs w:val="36"/>
          <w:rtl/>
        </w:rPr>
        <w:t>لعربية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 والكتابة والحساب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وكان له اقتدار على التعليم وصبر على الطلبة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كثير التودد والانبساط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توفي سنة 704هـ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. 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5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F7313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ab/>
        <w:t xml:space="preserve">3- </w:t>
      </w:r>
      <w:r w:rsidRPr="00F73130">
        <w:rPr>
          <w:rFonts w:cs="Traditional Arabic"/>
          <w:color w:val="000000"/>
          <w:sz w:val="36"/>
          <w:szCs w:val="36"/>
          <w:rtl/>
        </w:rPr>
        <w:t>علي بن محمد بن خطاب الباجي  علاء الدين الشافعي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كان عالماً بالأصول</w:t>
      </w:r>
      <w:r w:rsidRPr="00F7313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وبالمنطق والحساب وكان قوي المناظرة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من مؤلفاته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: " غاية السول " توفي سنة 714هـ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. 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6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F73130" w:rsidRDefault="00D836FC" w:rsidP="00D836FC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4- </w:t>
      </w:r>
      <w:r w:rsidRPr="00F73130">
        <w:rPr>
          <w:rFonts w:cs="Traditional Arabic"/>
          <w:color w:val="000000"/>
          <w:sz w:val="36"/>
          <w:szCs w:val="36"/>
          <w:rtl/>
        </w:rPr>
        <w:t>فضل بن محمد بن علي بن إبراهيم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أبو الحسن بن فضيلة المعافري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 w:hint="cs"/>
          <w:color w:val="000000"/>
          <w:sz w:val="36"/>
          <w:szCs w:val="36"/>
          <w:rtl/>
        </w:rPr>
        <w:t>، درس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 w:hint="cs"/>
          <w:color w:val="000000"/>
          <w:sz w:val="36"/>
          <w:szCs w:val="36"/>
          <w:rtl/>
        </w:rPr>
        <w:t xml:space="preserve">عليه 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أبو حيان كتاب </w:t>
      </w:r>
      <w:r>
        <w:rPr>
          <w:rFonts w:cs="Traditional Arabic" w:hint="cs"/>
          <w:color w:val="000000"/>
          <w:sz w:val="36"/>
          <w:szCs w:val="36"/>
          <w:rtl/>
        </w:rPr>
        <w:t xml:space="preserve">( </w:t>
      </w:r>
      <w:r w:rsidRPr="00F73130">
        <w:rPr>
          <w:rFonts w:cs="Traditional Arabic"/>
          <w:color w:val="000000"/>
          <w:sz w:val="36"/>
          <w:szCs w:val="36"/>
          <w:rtl/>
        </w:rPr>
        <w:t>الإشارة</w:t>
      </w:r>
      <w:r>
        <w:rPr>
          <w:rFonts w:cs="Traditional Arabic" w:hint="cs"/>
          <w:color w:val="000000"/>
          <w:sz w:val="36"/>
          <w:szCs w:val="36"/>
          <w:rtl/>
        </w:rPr>
        <w:t xml:space="preserve"> )</w:t>
      </w:r>
      <w:r w:rsidRPr="00C004DB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7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 لأبي الوليد الباجي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8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. 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09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F7313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5- </w:t>
      </w:r>
      <w:r w:rsidRPr="00F73130">
        <w:rPr>
          <w:rFonts w:cs="Traditional Arabic"/>
          <w:color w:val="000000"/>
          <w:sz w:val="36"/>
          <w:szCs w:val="36"/>
          <w:rtl/>
        </w:rPr>
        <w:t>محمد بن سلطان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بدر الدين البغدادي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قرأ عليه أبو حيان المنطق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 w:hint="cs"/>
          <w:color w:val="000000"/>
          <w:sz w:val="36"/>
          <w:szCs w:val="36"/>
          <w:rtl/>
        </w:rPr>
        <w:t>.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0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A21919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6- </w:t>
      </w:r>
      <w:r w:rsidRPr="00F73130">
        <w:rPr>
          <w:rFonts w:cs="Traditional Arabic"/>
          <w:color w:val="000000"/>
          <w:sz w:val="36"/>
          <w:szCs w:val="36"/>
          <w:rtl/>
        </w:rPr>
        <w:t>محمد بن محمود بن محمد بن عباد السلماني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أبو عبد</w:t>
      </w:r>
      <w:r w:rsidRPr="00F7313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الله الأصبهاني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: انتهت إليه الرياسة في أصول الفقه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وله معرفة جيّدة بالنحو والأدب والشعر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F73130">
        <w:rPr>
          <w:rFonts w:cs="Traditional Arabic"/>
          <w:color w:val="000000"/>
          <w:sz w:val="36"/>
          <w:szCs w:val="36"/>
          <w:rtl/>
        </w:rPr>
        <w:t>، توفي سنة 688هـ.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(</w:t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1"/>
      </w:r>
      <w:r w:rsidRPr="00F7313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F73130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614337" w:rsidRDefault="00D836FC" w:rsidP="00D836FC">
      <w:pPr>
        <w:keepNext/>
        <w:keepLines/>
        <w:tabs>
          <w:tab w:val="left" w:pos="849"/>
          <w:tab w:val="left" w:pos="991"/>
          <w:tab w:val="left" w:pos="1133"/>
          <w:tab w:val="left" w:pos="1274"/>
        </w:tabs>
        <w:spacing w:before="360" w:after="90" w:line="530" w:lineRule="exact"/>
        <w:ind w:left="45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>
        <w:rPr>
          <w:rFonts w:cs="Mudir MT" w:hint="cs"/>
          <w:color w:val="000000"/>
          <w:sz w:val="36"/>
          <w:szCs w:val="36"/>
          <w:rtl/>
        </w:rPr>
        <w:t xml:space="preserve">خامساً : </w:t>
      </w:r>
      <w:r w:rsidRPr="00614337">
        <w:rPr>
          <w:rFonts w:cs="Mudir MT"/>
          <w:b/>
          <w:bCs/>
          <w:color w:val="000000"/>
          <w:sz w:val="36"/>
          <w:szCs w:val="36"/>
          <w:rtl/>
        </w:rPr>
        <w:t>شيوخه في علوم اللغة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614337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D836FC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المالقي : </w:t>
      </w:r>
      <w:r w:rsidRPr="00704F40">
        <w:rPr>
          <w:rFonts w:cs="Traditional Arabic"/>
          <w:color w:val="000000"/>
          <w:sz w:val="36"/>
          <w:szCs w:val="36"/>
          <w:rtl/>
        </w:rPr>
        <w:t>أحمد بن عبد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النور بن أحمد بن راشد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، أبو جعفر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النحوي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، عالماً بالنحو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من مصنفاته "رصف المباني في حروف المعاني"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، توفي سنة 702هـ.</w:t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2"/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704F4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2- </w:t>
      </w:r>
      <w:r w:rsidRPr="00704F40">
        <w:rPr>
          <w:rFonts w:cs="Traditional Arabic"/>
          <w:color w:val="000000"/>
          <w:sz w:val="36"/>
          <w:szCs w:val="36"/>
          <w:rtl/>
        </w:rPr>
        <w:t>اللبلي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: أحمد بن يوسف بن علي بن يوسف أبو جعفر الفهري اللبلي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 xml:space="preserve">، روى </w:t>
      </w:r>
      <w:r w:rsidRPr="00704F40">
        <w:rPr>
          <w:rFonts w:cs="Traditional Arabic"/>
          <w:color w:val="000000"/>
          <w:sz w:val="36"/>
          <w:szCs w:val="36"/>
          <w:rtl/>
        </w:rPr>
        <w:lastRenderedPageBreak/>
        <w:t>عنه أبو حيان كتاب سيبويه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، توفي سنة 691هـ</w:t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3"/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704F40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704F40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8- </w:t>
      </w:r>
      <w:r w:rsidRPr="00704F40">
        <w:rPr>
          <w:rFonts w:cs="Traditional Arabic"/>
          <w:color w:val="000000"/>
          <w:sz w:val="36"/>
          <w:szCs w:val="36"/>
          <w:rtl/>
        </w:rPr>
        <w:t>رضي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الدين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القسنطيني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: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أبو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بكر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بن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عمر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بن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علي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بن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سالم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الإمام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النحوي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الش</w:t>
      </w:r>
      <w:r w:rsidRPr="00704F40">
        <w:rPr>
          <w:rFonts w:cs="Traditional Arabic" w:hint="cs"/>
          <w:color w:val="000000"/>
          <w:sz w:val="36"/>
          <w:szCs w:val="36"/>
          <w:rtl/>
        </w:rPr>
        <w:t>ا</w:t>
      </w:r>
      <w:r w:rsidRPr="00704F40">
        <w:rPr>
          <w:rFonts w:cs="Traditional Arabic"/>
          <w:color w:val="000000"/>
          <w:sz w:val="36"/>
          <w:szCs w:val="36"/>
          <w:rtl/>
        </w:rPr>
        <w:t>فعي</w:t>
      </w:r>
      <w:r w:rsidRPr="00704F4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، من كبار أئمة العربية بالقاهرة مع العلم بالفقه والحديث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،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توفي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سنة</w:t>
      </w:r>
      <w:r w:rsidRPr="00704F40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704F40">
        <w:rPr>
          <w:rFonts w:cs="Traditional Arabic"/>
          <w:color w:val="000000"/>
          <w:sz w:val="36"/>
          <w:szCs w:val="36"/>
          <w:rtl/>
        </w:rPr>
        <w:t>695هـ</w:t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C6296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4"/>
      </w:r>
      <w:r w:rsidRPr="00704F40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704F40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C62964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9- </w:t>
      </w:r>
      <w:r w:rsidRPr="00C62964">
        <w:rPr>
          <w:rFonts w:cs="Traditional Arabic"/>
          <w:color w:val="000000"/>
          <w:sz w:val="36"/>
          <w:szCs w:val="36"/>
          <w:rtl/>
        </w:rPr>
        <w:t>القرط</w:t>
      </w:r>
      <w:r w:rsidRPr="00C62964">
        <w:rPr>
          <w:rFonts w:cs="Traditional Arabic" w:hint="cs"/>
          <w:color w:val="000000"/>
          <w:sz w:val="36"/>
          <w:szCs w:val="36"/>
          <w:rtl/>
        </w:rPr>
        <w:t>َ</w:t>
      </w:r>
      <w:r w:rsidRPr="00C62964">
        <w:rPr>
          <w:rFonts w:cs="Traditional Arabic"/>
          <w:color w:val="000000"/>
          <w:sz w:val="36"/>
          <w:szCs w:val="36"/>
          <w:rtl/>
        </w:rPr>
        <w:t>اج</w:t>
      </w:r>
      <w:r w:rsidRPr="00C62964">
        <w:rPr>
          <w:rFonts w:cs="Traditional Arabic" w:hint="cs"/>
          <w:color w:val="000000"/>
          <w:sz w:val="36"/>
          <w:szCs w:val="36"/>
          <w:rtl/>
        </w:rPr>
        <w:t>َ</w:t>
      </w:r>
      <w:r w:rsidRPr="00C62964">
        <w:rPr>
          <w:rFonts w:cs="Traditional Arabic"/>
          <w:color w:val="000000"/>
          <w:sz w:val="36"/>
          <w:szCs w:val="36"/>
          <w:rtl/>
        </w:rPr>
        <w:t>ني</w:t>
      </w:r>
      <w:r w:rsidRPr="00C62964">
        <w:rPr>
          <w:rFonts w:cs="Traditional Arabic" w:hint="cs"/>
          <w:color w:val="000000"/>
          <w:sz w:val="36"/>
          <w:szCs w:val="36"/>
          <w:rtl/>
        </w:rPr>
        <w:t>ّ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62964">
        <w:rPr>
          <w:rFonts w:cs="Traditional Arabic"/>
          <w:color w:val="000000"/>
          <w:sz w:val="36"/>
          <w:szCs w:val="36"/>
          <w:rtl/>
        </w:rPr>
        <w:t>: حازم بن محمد بن حازم، أبو الحسن الأندلسي الأنصاري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62964">
        <w:rPr>
          <w:rFonts w:cs="Traditional Arabic"/>
          <w:color w:val="000000"/>
          <w:sz w:val="36"/>
          <w:szCs w:val="36"/>
          <w:rtl/>
        </w:rPr>
        <w:t>، وهو أديب وله شعر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62964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C62964">
        <w:rPr>
          <w:rFonts w:cs="Traditional Arabic"/>
          <w:color w:val="000000"/>
          <w:sz w:val="36"/>
          <w:szCs w:val="36"/>
          <w:rtl/>
        </w:rPr>
        <w:t>ذكره أبو حيان في مقدمة البحر المحيط</w:t>
      </w:r>
      <w:r w:rsidRPr="00C6296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C6296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5"/>
      </w:r>
      <w:r w:rsidRPr="00C6296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</w:t>
      </w:r>
      <w:r w:rsidRPr="00C62964">
        <w:rPr>
          <w:rFonts w:cs="Traditional Arabic"/>
          <w:color w:val="000000"/>
          <w:sz w:val="36"/>
          <w:szCs w:val="36"/>
          <w:rtl/>
        </w:rPr>
        <w:t>وأثنى على كتابه منهاج البلغاء</w:t>
      </w:r>
      <w:r w:rsidRPr="00C6296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62964">
        <w:rPr>
          <w:rFonts w:cs="Traditional Arabic"/>
          <w:color w:val="000000"/>
          <w:sz w:val="36"/>
          <w:szCs w:val="36"/>
          <w:rtl/>
        </w:rPr>
        <w:t>وسراج الأدباء</w:t>
      </w:r>
      <w:r w:rsidRPr="00C6296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62964">
        <w:rPr>
          <w:rFonts w:cs="Traditional Arabic"/>
          <w:color w:val="000000"/>
          <w:sz w:val="36"/>
          <w:szCs w:val="36"/>
          <w:rtl/>
        </w:rPr>
        <w:t>وأنه م</w:t>
      </w:r>
      <w:r w:rsidRPr="00C62964">
        <w:rPr>
          <w:rFonts w:cs="Traditional Arabic" w:hint="cs"/>
          <w:color w:val="000000"/>
          <w:sz w:val="36"/>
          <w:szCs w:val="36"/>
          <w:rtl/>
        </w:rPr>
        <w:t>ِ</w:t>
      </w:r>
      <w:r w:rsidRPr="00C62964">
        <w:rPr>
          <w:rFonts w:cs="Traditional Arabic"/>
          <w:color w:val="000000"/>
          <w:sz w:val="36"/>
          <w:szCs w:val="36"/>
          <w:rtl/>
        </w:rPr>
        <w:t>ن</w:t>
      </w:r>
      <w:r w:rsidRPr="00C62964">
        <w:rPr>
          <w:rFonts w:cs="Traditional Arabic" w:hint="cs"/>
          <w:color w:val="000000"/>
          <w:sz w:val="36"/>
          <w:szCs w:val="36"/>
          <w:rtl/>
        </w:rPr>
        <w:t>ْ</w:t>
      </w:r>
      <w:r w:rsidRPr="00C62964">
        <w:rPr>
          <w:rFonts w:cs="Traditional Arabic"/>
          <w:color w:val="000000"/>
          <w:sz w:val="36"/>
          <w:szCs w:val="36"/>
          <w:rtl/>
        </w:rPr>
        <w:t xml:space="preserve"> أجمع ما أ</w:t>
      </w:r>
      <w:r w:rsidRPr="00C62964">
        <w:rPr>
          <w:rFonts w:cs="Traditional Arabic" w:hint="cs"/>
          <w:color w:val="000000"/>
          <w:sz w:val="36"/>
          <w:szCs w:val="36"/>
          <w:rtl/>
        </w:rPr>
        <w:t>ُ</w:t>
      </w:r>
      <w:r w:rsidRPr="00C62964">
        <w:rPr>
          <w:rFonts w:cs="Traditional Arabic"/>
          <w:color w:val="000000"/>
          <w:sz w:val="36"/>
          <w:szCs w:val="36"/>
          <w:rtl/>
        </w:rPr>
        <w:t>ل</w:t>
      </w:r>
      <w:r w:rsidRPr="00C62964">
        <w:rPr>
          <w:rFonts w:cs="Traditional Arabic" w:hint="cs"/>
          <w:color w:val="000000"/>
          <w:sz w:val="36"/>
          <w:szCs w:val="36"/>
          <w:rtl/>
        </w:rPr>
        <w:t>ِّ</w:t>
      </w:r>
      <w:r w:rsidRPr="00C62964">
        <w:rPr>
          <w:rFonts w:cs="Traditional Arabic"/>
          <w:color w:val="000000"/>
          <w:sz w:val="36"/>
          <w:szCs w:val="36"/>
          <w:rtl/>
        </w:rPr>
        <w:t>ف في علم البيان والبديع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62964">
        <w:rPr>
          <w:rFonts w:cs="Traditional Arabic" w:hint="cs"/>
          <w:color w:val="000000"/>
          <w:sz w:val="36"/>
          <w:szCs w:val="36"/>
          <w:rtl/>
        </w:rPr>
        <w:t>، توفي بتونس سنة 684 هـ.</w:t>
      </w:r>
      <w:r w:rsidRPr="00C6296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C6296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6"/>
      </w:r>
      <w:r w:rsidRPr="00C6296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10- </w:t>
      </w:r>
      <w:r w:rsidRPr="00DC66E3">
        <w:rPr>
          <w:rFonts w:cs="Traditional Arabic"/>
          <w:color w:val="000000"/>
          <w:sz w:val="36"/>
          <w:szCs w:val="36"/>
          <w:rtl/>
        </w:rPr>
        <w:t>عثمان بن سعيد بن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الرحمن بن أحمد بن ت</w:t>
      </w:r>
      <w:r w:rsidRPr="00DC66E3">
        <w:rPr>
          <w:rFonts w:cs="Traditional Arabic" w:hint="cs"/>
          <w:color w:val="000000"/>
          <w:sz w:val="36"/>
          <w:szCs w:val="36"/>
          <w:rtl/>
        </w:rPr>
        <w:t>ُ</w:t>
      </w:r>
      <w:r w:rsidRPr="00DC66E3">
        <w:rPr>
          <w:rFonts w:cs="Traditional Arabic"/>
          <w:color w:val="000000"/>
          <w:sz w:val="36"/>
          <w:szCs w:val="36"/>
          <w:rtl/>
        </w:rPr>
        <w:t>ول</w:t>
      </w:r>
      <w:r w:rsidRPr="00DC66E3">
        <w:rPr>
          <w:rFonts w:cs="Traditional Arabic" w:hint="cs"/>
          <w:color w:val="000000"/>
          <w:sz w:val="36"/>
          <w:szCs w:val="36"/>
          <w:rtl/>
        </w:rPr>
        <w:t>ُ</w:t>
      </w:r>
      <w:r w:rsidRPr="00DC66E3">
        <w:rPr>
          <w:rFonts w:cs="Traditional Arabic"/>
          <w:color w:val="000000"/>
          <w:sz w:val="36"/>
          <w:szCs w:val="36"/>
          <w:rtl/>
        </w:rPr>
        <w:t>و</w:t>
      </w:r>
      <w:r w:rsidRPr="00DC66E3">
        <w:rPr>
          <w:rFonts w:cs="Traditional Arabic" w:hint="cs"/>
          <w:color w:val="000000"/>
          <w:sz w:val="36"/>
          <w:szCs w:val="36"/>
          <w:rtl/>
        </w:rPr>
        <w:t>َ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ا القرشي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أبو عمرو المالكي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المقرئ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/>
          <w:color w:val="000000"/>
          <w:sz w:val="36"/>
          <w:szCs w:val="36"/>
          <w:rtl/>
        </w:rPr>
        <w:t>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حوي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اللغوي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/>
          <w:color w:val="000000"/>
          <w:sz w:val="36"/>
          <w:szCs w:val="36"/>
          <w:rtl/>
        </w:rPr>
        <w:t>الشاعر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توفي بمصر سنة 685هـ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7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11- </w:t>
      </w:r>
      <w:r w:rsidRPr="00DC66E3">
        <w:rPr>
          <w:rFonts w:cs="Traditional Arabic"/>
          <w:color w:val="000000"/>
          <w:sz w:val="36"/>
          <w:szCs w:val="36"/>
          <w:rtl/>
        </w:rPr>
        <w:t>ابن الضائع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: علي بن محمد بن علي بن يوسف الكتامي الإشبيلي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، أبو الحسن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DC66E3">
        <w:rPr>
          <w:rFonts w:cs="Traditional Arabic"/>
          <w:color w:val="000000"/>
          <w:sz w:val="36"/>
          <w:szCs w:val="36"/>
          <w:rtl/>
        </w:rPr>
        <w:t>المعروف بابن الضائع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بلغ الغاية في فن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DC66E3">
        <w:rPr>
          <w:rFonts w:cs="Traditional Arabic"/>
          <w:color w:val="000000"/>
          <w:sz w:val="36"/>
          <w:szCs w:val="36"/>
          <w:rtl/>
        </w:rPr>
        <w:t>حو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توفي سنة 680هـ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8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DC66E3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12- </w:t>
      </w:r>
      <w:r w:rsidRPr="00DC66E3">
        <w:rPr>
          <w:rFonts w:cs="Traditional Arabic"/>
          <w:color w:val="000000"/>
          <w:sz w:val="36"/>
          <w:szCs w:val="36"/>
          <w:rtl/>
        </w:rPr>
        <w:t>علي بن محمد بن محمد بن عبد</w:t>
      </w:r>
      <w:r w:rsidR="005A6F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الرحمن الخشبي الأبذي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أبو الحسن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، كان 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من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أحفظ 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الناس </w:t>
      </w:r>
      <w:r w:rsidRPr="00DC66E3">
        <w:rPr>
          <w:rFonts w:cs="Traditional Arabic"/>
          <w:color w:val="000000"/>
          <w:sz w:val="36"/>
          <w:szCs w:val="36"/>
          <w:rtl/>
        </w:rPr>
        <w:t>بعلم العربية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كان في غاية الفقر على إمامته في العلم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توفي سنة 680هـ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19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pStyle w:val="afa"/>
        <w:keepNext/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709"/>
        <w:jc w:val="lowKashida"/>
        <w:rPr>
          <w:rFonts w:ascii="Times New Roman" w:hAnsi="Times New Roman" w:cs="Mudir MT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13- </w:t>
      </w:r>
      <w:r w:rsidRPr="00DC66E3">
        <w:rPr>
          <w:rFonts w:cs="Traditional Arabic"/>
          <w:color w:val="000000"/>
          <w:sz w:val="36"/>
          <w:szCs w:val="36"/>
          <w:rtl/>
        </w:rPr>
        <w:t>ابن الن</w:t>
      </w:r>
      <w:r w:rsidRPr="00DC66E3">
        <w:rPr>
          <w:rFonts w:cs="Traditional Arabic" w:hint="cs"/>
          <w:color w:val="000000"/>
          <w:sz w:val="36"/>
          <w:szCs w:val="36"/>
          <w:rtl/>
        </w:rPr>
        <w:t>َّ</w:t>
      </w:r>
      <w:r w:rsidRPr="00DC66E3">
        <w:rPr>
          <w:rFonts w:cs="Traditional Arabic"/>
          <w:color w:val="000000"/>
          <w:sz w:val="36"/>
          <w:szCs w:val="36"/>
          <w:rtl/>
        </w:rPr>
        <w:t>حاس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: محمد بن إبراهيم بن محمد بن أبي نصر الحلبي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أبو عبد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الله </w:t>
      </w:r>
      <w:r w:rsidRPr="00DC66E3">
        <w:rPr>
          <w:rFonts w:cs="Traditional Arabic"/>
          <w:color w:val="000000"/>
          <w:sz w:val="36"/>
          <w:szCs w:val="36"/>
          <w:rtl/>
        </w:rPr>
        <w:lastRenderedPageBreak/>
        <w:t>بهاء الدين ابن النحاس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A6FAD">
        <w:rPr>
          <w:rFonts w:cs="Traditional Arabic"/>
          <w:color w:val="000000"/>
          <w:sz w:val="36"/>
          <w:szCs w:val="36"/>
          <w:rtl/>
        </w:rPr>
        <w:t>، شيخ العر</w:t>
      </w:r>
      <w:r w:rsidR="005A6FAD">
        <w:rPr>
          <w:rFonts w:cs="Traditional Arabic" w:hint="cs"/>
          <w:color w:val="000000"/>
          <w:sz w:val="36"/>
          <w:szCs w:val="36"/>
          <w:rtl/>
        </w:rPr>
        <w:t>ب</w:t>
      </w:r>
      <w:r w:rsidR="005A6FAD">
        <w:rPr>
          <w:rFonts w:cs="Traditional Arabic"/>
          <w:color w:val="000000"/>
          <w:sz w:val="36"/>
          <w:szCs w:val="36"/>
          <w:rtl/>
        </w:rPr>
        <w:t>ي</w:t>
      </w:r>
      <w:r w:rsidRPr="00DC66E3">
        <w:rPr>
          <w:rFonts w:cs="Traditional Arabic"/>
          <w:color w:val="000000"/>
          <w:sz w:val="36"/>
          <w:szCs w:val="36"/>
          <w:rtl/>
        </w:rPr>
        <w:t>ة بمصر في وقته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66E3">
        <w:rPr>
          <w:rFonts w:cs="Traditional Arabic"/>
          <w:color w:val="000000"/>
          <w:sz w:val="36"/>
          <w:szCs w:val="36"/>
          <w:rtl/>
        </w:rPr>
        <w:t>، توفي بها سنة 698هـ</w:t>
      </w:r>
      <w:r w:rsidRPr="00DC66E3">
        <w:rPr>
          <w:rFonts w:cs="Traditional Arabic" w:hint="cs"/>
          <w:color w:val="000000"/>
          <w:sz w:val="36"/>
          <w:szCs w:val="36"/>
          <w:rtl/>
        </w:rPr>
        <w:t>.</w:t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w w:val="101"/>
          <w:vertAlign w:val="superscript"/>
          <w:rtl/>
        </w:rPr>
        <w:footnoteReference w:id="120"/>
      </w:r>
      <w:r w:rsidRPr="00DC66E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310F58" w:rsidRDefault="00D836FC" w:rsidP="00D836FC">
      <w:pPr>
        <w:keepNext/>
        <w:keepLines/>
        <w:tabs>
          <w:tab w:val="left" w:pos="849"/>
          <w:tab w:val="left" w:pos="991"/>
          <w:tab w:val="left" w:pos="1133"/>
          <w:tab w:val="left" w:pos="1274"/>
        </w:tabs>
        <w:spacing w:before="360" w:after="90" w:line="530" w:lineRule="exact"/>
        <w:ind w:left="45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سادساً : </w:t>
      </w:r>
      <w:r w:rsidRPr="00310F58">
        <w:rPr>
          <w:rFonts w:cs="Mudir MT"/>
          <w:b/>
          <w:bCs/>
          <w:color w:val="000000"/>
          <w:sz w:val="36"/>
          <w:szCs w:val="36"/>
          <w:rtl/>
        </w:rPr>
        <w:t>شيوخه في الأدب والشعر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310F58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1- </w:t>
      </w:r>
      <w:r w:rsidRPr="00044237">
        <w:rPr>
          <w:rFonts w:cs="Traditional Arabic"/>
          <w:color w:val="000000"/>
          <w:sz w:val="36"/>
          <w:szCs w:val="36"/>
          <w:rtl/>
        </w:rPr>
        <w:t>أحمد بن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الملك بن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المنعم بن جامع العزازي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أبو العباس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شاعر مشهور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اشتغل في الأدب وم</w:t>
      </w:r>
      <w:r>
        <w:rPr>
          <w:rFonts w:cs="Traditional Arabic" w:hint="cs"/>
          <w:color w:val="000000"/>
          <w:sz w:val="36"/>
          <w:szCs w:val="36"/>
          <w:rtl/>
        </w:rPr>
        <w:t>َ</w:t>
      </w:r>
      <w:r w:rsidRPr="00044237">
        <w:rPr>
          <w:rFonts w:cs="Traditional Arabic"/>
          <w:color w:val="000000"/>
          <w:sz w:val="36"/>
          <w:szCs w:val="36"/>
          <w:rtl/>
        </w:rPr>
        <w:t>ه</w:t>
      </w:r>
      <w:r>
        <w:rPr>
          <w:rFonts w:cs="Traditional Arabic" w:hint="cs"/>
          <w:color w:val="000000"/>
          <w:sz w:val="36"/>
          <w:szCs w:val="36"/>
          <w:rtl/>
        </w:rPr>
        <w:t>َ</w:t>
      </w:r>
      <w:r w:rsidRPr="00044237">
        <w:rPr>
          <w:rFonts w:cs="Traditional Arabic"/>
          <w:color w:val="000000"/>
          <w:sz w:val="36"/>
          <w:szCs w:val="36"/>
          <w:rtl/>
        </w:rPr>
        <w:t>ر وفاق أقرانه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مات بالقاهرة سنة 710هـ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8F4C7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1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2- </w:t>
      </w:r>
      <w:r w:rsidRPr="00044237">
        <w:rPr>
          <w:rFonts w:cs="Traditional Arabic"/>
          <w:color w:val="000000"/>
          <w:sz w:val="36"/>
          <w:szCs w:val="36"/>
          <w:rtl/>
        </w:rPr>
        <w:t>أحمد بن نصر الله بن باتكين القاهري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محيي الدين أبو العباس كان أديباً فاضلاً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مات سنة 710هـ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.</w:t>
      </w:r>
      <w:r w:rsidRPr="008F4C7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8F4C7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2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3- </w:t>
      </w:r>
      <w:r w:rsidRPr="00044237">
        <w:rPr>
          <w:rFonts w:cs="Traditional Arabic"/>
          <w:color w:val="000000"/>
          <w:sz w:val="36"/>
          <w:szCs w:val="36"/>
          <w:rtl/>
        </w:rPr>
        <w:t>مالك بن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الرحمن بن علي بن الفرج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أبو الحكم بن المرحل المالقي النحوي الأديب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أديب زمانه بالمغرب وإمام وقته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توفي سنة 699هـ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. 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8F4C7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3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4- </w:t>
      </w:r>
      <w:r w:rsidRPr="00044237">
        <w:rPr>
          <w:rFonts w:cs="Traditional Arabic"/>
          <w:color w:val="000000"/>
          <w:sz w:val="36"/>
          <w:szCs w:val="36"/>
          <w:rtl/>
        </w:rPr>
        <w:t>محمد بن أبي بكر بن يحيى بن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الله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أبو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الله الهذلي التطيلي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044237">
        <w:rPr>
          <w:rFonts w:cs="Traditional Arabic"/>
          <w:color w:val="000000"/>
          <w:sz w:val="36"/>
          <w:szCs w:val="36"/>
          <w:rtl/>
        </w:rPr>
        <w:t>ذكره أبو حيان في إجازته للصفدي ضمن الأدباء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.</w:t>
      </w:r>
      <w:r w:rsidRPr="008F4C7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8F4C7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4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5- </w:t>
      </w:r>
      <w:r w:rsidRPr="00044237">
        <w:rPr>
          <w:rFonts w:cs="Traditional Arabic"/>
          <w:color w:val="000000"/>
          <w:sz w:val="36"/>
          <w:szCs w:val="36"/>
          <w:rtl/>
        </w:rPr>
        <w:t>محمد بن سعيد بن محمد بن حماد الصنهاجي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شرف الدين أبو عبد</w:t>
      </w:r>
      <w:r w:rsidR="005A6F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الله البوصيري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شاعر حسن وهو صاحب البردة الشهيرة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توفي سنة 696هـ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.</w:t>
      </w:r>
      <w:r w:rsidRPr="00E45D7E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8F4C75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5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6- </w:t>
      </w:r>
      <w:r w:rsidRPr="00044237">
        <w:rPr>
          <w:rFonts w:cs="Traditional Arabic"/>
          <w:color w:val="000000"/>
          <w:sz w:val="36"/>
          <w:szCs w:val="36"/>
          <w:rtl/>
        </w:rPr>
        <w:t>محمد بن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المنعم بن محمد بن يوسف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أبو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الله الأنصاري ابن الخيمي يماني الأصل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كان مقدماً على شعراء عصره مع مشاركته في كثير من العلوم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توفي سنة 685هـ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.</w:t>
      </w:r>
      <w:r w:rsidRPr="00D0049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D00493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6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ab/>
        <w:t xml:space="preserve">7- </w:t>
      </w:r>
      <w:r w:rsidRPr="00044237">
        <w:rPr>
          <w:rFonts w:cs="Traditional Arabic"/>
          <w:color w:val="000000"/>
          <w:sz w:val="36"/>
          <w:szCs w:val="36"/>
          <w:rtl/>
        </w:rPr>
        <w:t>محمد بن عمر بن جبير الجياني المالقي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: ذكره أبو حيان في إجازته للصفدي ضمن الأدباء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. 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27A9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7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8- </w:t>
      </w:r>
      <w:r w:rsidRPr="00044237">
        <w:rPr>
          <w:rFonts w:cs="Traditional Arabic"/>
          <w:color w:val="000000"/>
          <w:sz w:val="36"/>
          <w:szCs w:val="36"/>
          <w:rtl/>
        </w:rPr>
        <w:t>محمد بن محمد بن عيسى بن ذي النون الأنصاري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، جمال الدين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044237">
        <w:rPr>
          <w:rFonts w:cs="Traditional Arabic"/>
          <w:color w:val="000000"/>
          <w:sz w:val="36"/>
          <w:szCs w:val="36"/>
          <w:rtl/>
        </w:rPr>
        <w:t>أبو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الله المالقي </w:t>
      </w:r>
      <w:r w:rsidR="00A6485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044237">
        <w:rPr>
          <w:rFonts w:cs="Traditional Arabic"/>
          <w:color w:val="000000"/>
          <w:sz w:val="36"/>
          <w:szCs w:val="36"/>
          <w:rtl/>
        </w:rPr>
        <w:t>المعروف بابن ذي النون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، توفي سنة 680هـ </w:t>
      </w:r>
      <w:r>
        <w:rPr>
          <w:rFonts w:cs="Traditional Arabic" w:hint="cs"/>
          <w:color w:val="000000"/>
          <w:sz w:val="36"/>
          <w:szCs w:val="36"/>
          <w:rtl/>
        </w:rPr>
        <w:t>.</w:t>
      </w:r>
      <w:r w:rsidRPr="00727A9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727A9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8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044237" w:rsidRDefault="00D836FC" w:rsidP="00D836FC">
      <w:pPr>
        <w:widowControl w:val="0"/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9- </w:t>
      </w:r>
      <w:r w:rsidRPr="00044237">
        <w:rPr>
          <w:rFonts w:cs="Traditional Arabic"/>
          <w:color w:val="000000"/>
          <w:sz w:val="36"/>
          <w:szCs w:val="36"/>
          <w:rtl/>
        </w:rPr>
        <w:t>يحيى بن عبد</w:t>
      </w:r>
      <w:r w:rsidRPr="0004423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العظيم بن يحيى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جمال الدين أبو الحسين الأنصاري الجزار المصري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شاعر ظريف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، توفي سنة 679هـ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44237">
        <w:rPr>
          <w:rFonts w:cs="Traditional Arabic"/>
          <w:color w:val="000000"/>
          <w:sz w:val="36"/>
          <w:szCs w:val="36"/>
          <w:rtl/>
        </w:rPr>
        <w:t>.</w:t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(</w:t>
      </w:r>
      <w:r w:rsidRPr="00727A9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29"/>
      </w:r>
      <w:r w:rsidRPr="00044237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044237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Default="00D836FC" w:rsidP="00962F24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0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ab/>
        <w:t>هذا غيض من فيض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وحسبي مما سبق ذِكْره معرفة كثرة شيوخه وتنوعهم في العلوم والأقاليم مما أكسب أبا حيان ثروة </w:t>
      </w:r>
      <w:r w:rsidR="00962F24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علمية وثقافية رائعة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 </w:t>
      </w:r>
    </w:p>
    <w:p w:rsidR="001F54DD" w:rsidRDefault="001F54DD" w:rsidP="00962F24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0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</w:p>
    <w:p w:rsidR="001F54DD" w:rsidRDefault="001F54DD" w:rsidP="00962F24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0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</w:p>
    <w:p w:rsidR="00D836FC" w:rsidRPr="00E74D39" w:rsidRDefault="0017571C" w:rsidP="00962F24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0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/>
          <w:noProof/>
          <w:color w:val="000000"/>
          <w:sz w:val="36"/>
          <w:szCs w:val="36"/>
        </w:rPr>
        <w:pict>
          <v:shape id="_x0000_s1110" type="#_x0000_t202" style="position:absolute;left:0;text-align:left;margin-left:0;margin-top:0;width:180.55pt;height:76.15pt;z-index:251737088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468C2" w:rsidRDefault="003468C2" w:rsidP="001F54DD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1913890" cy="361870"/>
                        <wp:effectExtent l="19050" t="0" r="0" b="0"/>
                        <wp:docPr id="3" name="صورة 2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890" cy="361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36FC" w:rsidRPr="00044237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left="426"/>
        <w:jc w:val="left"/>
        <w:rPr>
          <w:rFonts w:cs="Mudir MT"/>
          <w:color w:val="000000"/>
          <w:sz w:val="36"/>
          <w:szCs w:val="36"/>
          <w:rtl/>
        </w:rPr>
      </w:pPr>
      <w:bookmarkStart w:id="7" w:name="_Toc272398491"/>
      <w:r w:rsidRPr="00044237">
        <w:rPr>
          <w:rFonts w:cs="Mudir MT"/>
          <w:color w:val="000000"/>
          <w:sz w:val="36"/>
          <w:szCs w:val="36"/>
          <w:rtl/>
        </w:rPr>
        <w:lastRenderedPageBreak/>
        <w:t>ت</w:t>
      </w:r>
      <w:r w:rsidR="00BF1C89">
        <w:rPr>
          <w:rFonts w:cs="Mudir MT" w:hint="cs"/>
          <w:color w:val="000000"/>
          <w:sz w:val="36"/>
          <w:szCs w:val="36"/>
          <w:rtl/>
        </w:rPr>
        <w:t>ـ</w:t>
      </w:r>
      <w:r w:rsidRPr="00044237">
        <w:rPr>
          <w:rFonts w:cs="Mudir MT"/>
          <w:color w:val="000000"/>
          <w:sz w:val="36"/>
          <w:szCs w:val="36"/>
          <w:rtl/>
        </w:rPr>
        <w:t>لام</w:t>
      </w:r>
      <w:r w:rsidR="00BF1C89">
        <w:rPr>
          <w:rFonts w:cs="Mudir MT" w:hint="cs"/>
          <w:color w:val="000000"/>
          <w:sz w:val="36"/>
          <w:szCs w:val="36"/>
          <w:rtl/>
        </w:rPr>
        <w:t>ـ</w:t>
      </w:r>
      <w:r w:rsidRPr="00044237">
        <w:rPr>
          <w:rFonts w:cs="Mudir MT"/>
          <w:color w:val="000000"/>
          <w:sz w:val="36"/>
          <w:szCs w:val="36"/>
          <w:rtl/>
        </w:rPr>
        <w:t>ي</w:t>
      </w:r>
      <w:r w:rsidR="00BF1C89">
        <w:rPr>
          <w:rFonts w:cs="Mudir MT" w:hint="cs"/>
          <w:color w:val="000000"/>
          <w:sz w:val="36"/>
          <w:szCs w:val="36"/>
          <w:rtl/>
        </w:rPr>
        <w:t>ـ</w:t>
      </w:r>
      <w:r w:rsidRPr="00044237">
        <w:rPr>
          <w:rFonts w:cs="Mudir MT"/>
          <w:color w:val="000000"/>
          <w:sz w:val="36"/>
          <w:szCs w:val="36"/>
          <w:rtl/>
        </w:rPr>
        <w:t>ذه</w:t>
      </w:r>
      <w:r>
        <w:rPr>
          <w:rFonts w:cs="Mudir MT" w:hint="cs"/>
          <w:color w:val="000000"/>
          <w:sz w:val="36"/>
          <w:szCs w:val="36"/>
          <w:rtl/>
        </w:rPr>
        <w:t xml:space="preserve"> </w:t>
      </w:r>
      <w:r w:rsidRPr="00044237">
        <w:rPr>
          <w:rFonts w:cs="Mudir MT"/>
          <w:color w:val="000000"/>
          <w:sz w:val="36"/>
          <w:szCs w:val="36"/>
          <w:rtl/>
        </w:rPr>
        <w:t>:</w:t>
      </w:r>
      <w:bookmarkEnd w:id="7"/>
      <w:r w:rsidRPr="00044237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Default="00D836FC" w:rsidP="00DF07AB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 لقد </w:t>
      </w:r>
      <w:r w:rsidR="00DF07AB">
        <w:rPr>
          <w:rFonts w:cs="Traditional Arabic" w:hint="cs"/>
          <w:color w:val="000000"/>
          <w:sz w:val="36"/>
          <w:szCs w:val="36"/>
          <w:rtl/>
        </w:rPr>
        <w:t xml:space="preserve">أكْثر طلاب العلم الأخذ على </w:t>
      </w:r>
      <w:r>
        <w:rPr>
          <w:rFonts w:cs="Traditional Arabic" w:hint="cs"/>
          <w:color w:val="000000"/>
          <w:sz w:val="36"/>
          <w:szCs w:val="36"/>
          <w:rtl/>
        </w:rPr>
        <w:t xml:space="preserve">أبي حيان </w:t>
      </w:r>
      <w:r w:rsidR="00DF07AB">
        <w:rPr>
          <w:rFonts w:cs="Traditional Arabic" w:hint="cs"/>
          <w:color w:val="000000"/>
          <w:sz w:val="36"/>
          <w:szCs w:val="36"/>
          <w:rtl/>
        </w:rPr>
        <w:t>ـ رحمه الله ـ</w:t>
      </w:r>
      <w:r>
        <w:rPr>
          <w:rFonts w:cs="Traditional Arabic" w:hint="cs"/>
          <w:color w:val="000000"/>
          <w:sz w:val="36"/>
          <w:szCs w:val="36"/>
          <w:rtl/>
        </w:rPr>
        <w:t xml:space="preserve"> قال تاج الدين السبكي عن شيخه أبي حيان :  ( </w:t>
      </w:r>
      <w:r w:rsidRPr="00520DCC">
        <w:rPr>
          <w:rFonts w:cs="Traditional Arabic"/>
          <w:color w:val="000000"/>
          <w:sz w:val="36"/>
          <w:szCs w:val="36"/>
          <w:rtl/>
        </w:rPr>
        <w:t>سمع عليه الجم</w:t>
      </w:r>
      <w:r>
        <w:rPr>
          <w:rFonts w:cs="Traditional Arabic" w:hint="cs"/>
          <w:color w:val="000000"/>
          <w:sz w:val="36"/>
          <w:szCs w:val="36"/>
          <w:rtl/>
        </w:rPr>
        <w:t>ُّ</w:t>
      </w:r>
      <w:r w:rsidRPr="00520DCC">
        <w:rPr>
          <w:rFonts w:cs="Traditional Arabic"/>
          <w:color w:val="000000"/>
          <w:sz w:val="36"/>
          <w:szCs w:val="36"/>
          <w:rtl/>
        </w:rPr>
        <w:t xml:space="preserve"> الغفير</w:t>
      </w:r>
      <w:r>
        <w:rPr>
          <w:rFonts w:cs="Traditional Arabic" w:hint="cs"/>
          <w:color w:val="000000"/>
          <w:sz w:val="36"/>
          <w:szCs w:val="36"/>
          <w:rtl/>
        </w:rPr>
        <w:t xml:space="preserve"> ، </w:t>
      </w:r>
      <w:r w:rsidRPr="00520DCC">
        <w:rPr>
          <w:rFonts w:cs="Traditional Arabic"/>
          <w:color w:val="000000"/>
          <w:sz w:val="36"/>
          <w:szCs w:val="36"/>
          <w:rtl/>
        </w:rPr>
        <w:t xml:space="preserve">وأخذ عنه غالب مشيختنا وأقراننا </w:t>
      </w:r>
      <w:r>
        <w:rPr>
          <w:rFonts w:cs="Traditional Arabic" w:hint="cs"/>
          <w:color w:val="000000"/>
          <w:sz w:val="36"/>
          <w:szCs w:val="36"/>
          <w:rtl/>
        </w:rPr>
        <w:t>... و</w:t>
      </w:r>
      <w:r w:rsidRPr="00520DCC">
        <w:rPr>
          <w:rFonts w:cs="Traditional Arabic"/>
          <w:color w:val="000000"/>
          <w:sz w:val="36"/>
          <w:szCs w:val="36"/>
          <w:rtl/>
        </w:rPr>
        <w:t>كان الشيخ أبو حيان إماما</w:t>
      </w:r>
      <w:r>
        <w:rPr>
          <w:rFonts w:cs="Traditional Arabic" w:hint="cs"/>
          <w:color w:val="000000"/>
          <w:sz w:val="36"/>
          <w:szCs w:val="36"/>
          <w:rtl/>
        </w:rPr>
        <w:t>ً</w:t>
      </w:r>
      <w:r w:rsidRPr="00520DCC">
        <w:rPr>
          <w:rFonts w:cs="Traditional Arabic"/>
          <w:color w:val="000000"/>
          <w:sz w:val="36"/>
          <w:szCs w:val="36"/>
          <w:rtl/>
        </w:rPr>
        <w:t xml:space="preserve"> م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520DCC">
        <w:rPr>
          <w:rFonts w:cs="Traditional Arabic"/>
          <w:color w:val="000000"/>
          <w:sz w:val="36"/>
          <w:szCs w:val="36"/>
          <w:rtl/>
        </w:rPr>
        <w:t>نتفعا</w:t>
      </w:r>
      <w:r>
        <w:rPr>
          <w:rFonts w:cs="Traditional Arabic" w:hint="cs"/>
          <w:color w:val="000000"/>
          <w:sz w:val="36"/>
          <w:szCs w:val="36"/>
          <w:rtl/>
        </w:rPr>
        <w:t>ً</w:t>
      </w:r>
      <w:r w:rsidRPr="00520DCC">
        <w:rPr>
          <w:rFonts w:cs="Traditional Arabic"/>
          <w:color w:val="000000"/>
          <w:sz w:val="36"/>
          <w:szCs w:val="36"/>
          <w:rtl/>
        </w:rPr>
        <w:t xml:space="preserve"> به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520DCC">
        <w:rPr>
          <w:rFonts w:cs="Traditional Arabic"/>
          <w:color w:val="000000"/>
          <w:sz w:val="36"/>
          <w:szCs w:val="36"/>
          <w:rtl/>
        </w:rPr>
        <w:t xml:space="preserve">اتفق أهل العصر على تقديمه وإمامته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520DCC">
        <w:rPr>
          <w:rFonts w:cs="Traditional Arabic"/>
          <w:color w:val="000000"/>
          <w:sz w:val="36"/>
          <w:szCs w:val="36"/>
          <w:rtl/>
        </w:rPr>
        <w:t xml:space="preserve">ونشأت أولادهم على حفظ مختصراته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520DCC">
        <w:rPr>
          <w:rFonts w:cs="Traditional Arabic"/>
          <w:color w:val="000000"/>
          <w:sz w:val="36"/>
          <w:szCs w:val="36"/>
          <w:rtl/>
        </w:rPr>
        <w:t>وآباؤهم على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520DCC">
        <w:rPr>
          <w:rFonts w:cs="Traditional Arabic"/>
          <w:color w:val="000000"/>
          <w:sz w:val="36"/>
          <w:szCs w:val="36"/>
          <w:rtl/>
        </w:rPr>
        <w:t>ظر في مبسوطاته</w:t>
      </w:r>
      <w:r>
        <w:rPr>
          <w:rFonts w:cs="Traditional Arabic" w:hint="cs"/>
          <w:color w:val="000000"/>
          <w:sz w:val="36"/>
          <w:szCs w:val="36"/>
          <w:rtl/>
        </w:rPr>
        <w:t xml:space="preserve"> ) .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30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Default="00D836FC" w:rsidP="00D836FC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وقال ابن حجر عنه : ( </w:t>
      </w:r>
      <w:r>
        <w:rPr>
          <w:rFonts w:cs="Traditional Arabic"/>
          <w:color w:val="000000"/>
          <w:sz w:val="36"/>
          <w:szCs w:val="36"/>
          <w:rtl/>
        </w:rPr>
        <w:t>واشتهر</w:t>
      </w:r>
      <w:r w:rsidRPr="004D643A">
        <w:rPr>
          <w:rFonts w:cs="Traditional Arabic"/>
          <w:color w:val="000000"/>
          <w:sz w:val="36"/>
          <w:szCs w:val="36"/>
          <w:rtl/>
        </w:rPr>
        <w:t xml:space="preserve"> في حياته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4D643A">
        <w:rPr>
          <w:rFonts w:cs="Traditional Arabic"/>
          <w:color w:val="000000"/>
          <w:sz w:val="36"/>
          <w:szCs w:val="36"/>
          <w:rtl/>
        </w:rPr>
        <w:t>وأقرأ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4D643A">
        <w:rPr>
          <w:rFonts w:cs="Traditional Arabic"/>
          <w:color w:val="000000"/>
          <w:sz w:val="36"/>
          <w:szCs w:val="36"/>
          <w:rtl/>
        </w:rPr>
        <w:t xml:space="preserve">اس قديماً وحديثاً حتى ألحق الصغار بالكبار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4D643A">
        <w:rPr>
          <w:rFonts w:cs="Traditional Arabic"/>
          <w:color w:val="000000"/>
          <w:sz w:val="36"/>
          <w:szCs w:val="36"/>
          <w:rtl/>
        </w:rPr>
        <w:t>وصارت تلامذته أئمة وأشياخاً</w:t>
      </w:r>
      <w:r>
        <w:rPr>
          <w:rFonts w:cs="Traditional Arabic" w:hint="cs"/>
          <w:color w:val="000000"/>
          <w:sz w:val="36"/>
          <w:szCs w:val="36"/>
          <w:rtl/>
        </w:rPr>
        <w:t xml:space="preserve"> ) . 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31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D836FC" w:rsidRDefault="00D836FC" w:rsidP="00D836FC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ولعلَّ السبب في كثرة تلاميذه يرجع للآتي :</w:t>
      </w:r>
    </w:p>
    <w:p w:rsidR="00D836FC" w:rsidRDefault="00D836FC" w:rsidP="00D836FC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أولاً : علمه الواسع في فنون شتى ، فكان يُقصد في القراءات والتفسير والحديث والفقه وعلوم اللغة والأدب وغيرها . </w:t>
      </w:r>
    </w:p>
    <w:p w:rsidR="00D836FC" w:rsidRDefault="00D836FC" w:rsidP="00D836FC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ثانياً : تطوافه بين أصقاع المعمورة شرقاً وغرباً ؛ مكّن طلاب العلم في تلك البلاد من ملاقاته والأخذ عنه .</w:t>
      </w:r>
    </w:p>
    <w:p w:rsidR="00D836FC" w:rsidRDefault="00D836FC" w:rsidP="00D836FC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ثالثاً : كونه تصدر للتدريس في أضخم مساجد القاهرة ، كجامع ابن طولون ، والجامع الأقمر ، والقبة المنصورية .</w:t>
      </w:r>
    </w:p>
    <w:p w:rsidR="00D836FC" w:rsidRDefault="00D836FC" w:rsidP="00D836FC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رابعاً : عمره المديد ، فقد جاوز الشيخ التسعين من عمره الأمر الذي زاد بسببه انتفاع طلاب العلم به ، وكثر عدد تلاميذه .</w:t>
      </w:r>
    </w:p>
    <w:p w:rsidR="00D836FC" w:rsidRPr="00E74D39" w:rsidRDefault="00D836FC" w:rsidP="00D836FC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وقد جمعت في بحثي هذا عدداً من أشهر تلاميذه </w:t>
      </w:r>
      <w:r w:rsidRPr="00E74D39">
        <w:rPr>
          <w:rFonts w:cs="Traditional Arabic"/>
          <w:color w:val="000000"/>
          <w:sz w:val="36"/>
          <w:szCs w:val="36"/>
          <w:rtl/>
        </w:rPr>
        <w:t>، وسأذكر جملة منهم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:</w:t>
      </w:r>
      <w:r w:rsidRPr="00514A94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32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044237" w:rsidRDefault="00D836FC" w:rsidP="00D836FC">
      <w:pPr>
        <w:keepNext/>
        <w:keepLines/>
        <w:tabs>
          <w:tab w:val="left" w:pos="849"/>
          <w:tab w:val="left" w:pos="991"/>
          <w:tab w:val="left" w:pos="1133"/>
          <w:tab w:val="left" w:pos="1274"/>
        </w:tabs>
        <w:spacing w:before="360" w:after="90" w:line="530" w:lineRule="exact"/>
        <w:ind w:left="45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>
        <w:rPr>
          <w:rFonts w:cs="Mudir MT" w:hint="cs"/>
          <w:b/>
          <w:bCs/>
          <w:color w:val="000000"/>
          <w:sz w:val="36"/>
          <w:szCs w:val="36"/>
          <w:rtl/>
        </w:rPr>
        <w:lastRenderedPageBreak/>
        <w:t xml:space="preserve">أولاً : </w:t>
      </w:r>
      <w:r w:rsidRPr="00044237">
        <w:rPr>
          <w:rFonts w:cs="Mudir MT"/>
          <w:b/>
          <w:bCs/>
          <w:color w:val="000000"/>
          <w:sz w:val="36"/>
          <w:szCs w:val="36"/>
          <w:rtl/>
        </w:rPr>
        <w:t>تلاميذه في ال</w:t>
      </w:r>
      <w:r w:rsidRPr="00044237">
        <w:rPr>
          <w:rFonts w:cs="Mudir MT" w:hint="cs"/>
          <w:b/>
          <w:bCs/>
          <w:color w:val="000000"/>
          <w:sz w:val="36"/>
          <w:szCs w:val="36"/>
          <w:rtl/>
        </w:rPr>
        <w:t>قرآن وعلومه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044237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إبراهيم بن أحمد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الواحد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المؤمن بن سعيد بن علوان بن كامل </w:t>
      </w:r>
      <w:r w:rsidR="00DF07AB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أبو إسحاق الشامي الجريري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التنوخي الدمشقي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800هـ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33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إبراهيم بن أحمد بن عيسى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بن عمر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بدر الدين بن الخشاب القاضي المصري الشافعي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ولي قضاء حلب ثم قضاء المدينة الشريفة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مات سنة 774هـ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34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إبراهيم بن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</w:t>
      </w:r>
      <w:r w:rsidR="005A6FAD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الله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بن علي بن يحيى بن خلف المقرئ النحوي برهان الدين الحكري</w:t>
      </w:r>
      <w:r w:rsidR="005A6FAD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شيخ الإقراء بالديار المصرية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اعتنى بالعربية والقراءات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ولازم درس أبي حيان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749هـ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35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أحمد الحنبلي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الآمدي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شيخ آمد والجزيرة الفراتية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قرأ للسبعة على أبي حيان ،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قال ابن الجزري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" ولم يزل يبلغنا خبره إلى بعد السبعين وسبعمائة "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36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أحمد بن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العزيز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بن يوسف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بن أبي العز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الحراني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الأصل القاهري المولد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ي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بحلب سنة 788هـ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37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51" w:hanging="142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ابن مكتوم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: أحمد بن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القادر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بن أحمد بن مكتوم بن أحمد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أبو محمد الحنفي الن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حوي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صاحب كتاب الدر اللقيط من البحر المحيط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توفي سنة 749هـ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38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أحمد بن علي بن أحمد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أبو جعفر الحميري الغرناطي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مات سنة 756هـ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39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أحمد بن محمد بن محمد بن علي الأصبحي الأندلسي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أبو العباس العنابي الن</w:t>
      </w:r>
      <w:r w:rsidR="000F062A"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حوي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lastRenderedPageBreak/>
        <w:t>، توفي سنة 776هـ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0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أحمد بن محمد بن يحيى بن نحل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المعروف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: بسبط السلعوس </w:t>
      </w:r>
      <w:r w:rsidR="00DF07AB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أبو العباس النابلسي ثم الدمشقي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732هـ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1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السمين الحلبي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: أحمد بن يوسف بن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الدائم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بن محمد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له كتاب الدر المصون في عل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و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م الكتاب المكنون، توفي سنة 756هـ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2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حيان بن محمد بن يوسف بن علي</w:t>
      </w:r>
      <w:r w:rsidR="00DF07AB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ابن أبي حيان</w:t>
      </w:r>
      <w:r w:rsidR="00B225AE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، قرأ عليه القرآن وأجازه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.</w:t>
      </w:r>
      <w:r w:rsidR="000F062A" w:rsidRPr="000F062A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="000F062A"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0F062A"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3"/>
      </w:r>
      <w:r w:rsidR="000F062A"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الصفدي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: خليل بن أيبك بن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الله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صلاح الدين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اشتهر بالأدب والتاريخ والفقه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من</w:t>
      </w:r>
      <w:r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مصنفاته " الوافي بالوفيات "، و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" أعيان العصر وأعوان النصر " وغيرها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مات بدمشق سنة 764هـ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4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الله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بن محمد بن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الله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بن خليل العسقلاني ثم المكي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777هـ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5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51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محمد بن أحمد بن علي بن الحسن بن ج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ا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مع الدمشقي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ا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بن اللبان المقرئ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776هـ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6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widowControl w:val="0"/>
        <w:numPr>
          <w:ilvl w:val="0"/>
          <w:numId w:val="9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ابن مرزوق</w:t>
      </w:r>
      <w:r w:rsidR="000F062A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محمد بن أحمد بن محمد بن محمد بن أبي بكر بن مرزوق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أبو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الله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التلمساني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م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َ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ه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َ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ر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َ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في العربية والأصول والأدب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781هـ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7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514A94" w:rsidRDefault="00D836FC" w:rsidP="00D836FC">
      <w:pPr>
        <w:keepNext/>
        <w:keepLines/>
        <w:tabs>
          <w:tab w:val="left" w:pos="849"/>
          <w:tab w:val="left" w:pos="991"/>
          <w:tab w:val="left" w:pos="1133"/>
          <w:tab w:val="left" w:pos="1274"/>
        </w:tabs>
        <w:spacing w:before="360" w:after="90" w:line="530" w:lineRule="exact"/>
        <w:ind w:left="45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>
        <w:rPr>
          <w:rFonts w:cs="Mudir MT" w:hint="cs"/>
          <w:b/>
          <w:bCs/>
          <w:color w:val="000000"/>
          <w:sz w:val="36"/>
          <w:szCs w:val="36"/>
          <w:rtl/>
        </w:rPr>
        <w:lastRenderedPageBreak/>
        <w:t xml:space="preserve">ثانياً : </w:t>
      </w:r>
      <w:r w:rsidRPr="00514A94">
        <w:rPr>
          <w:rFonts w:cs="Mudir MT"/>
          <w:b/>
          <w:bCs/>
          <w:color w:val="000000"/>
          <w:sz w:val="36"/>
          <w:szCs w:val="36"/>
          <w:rtl/>
        </w:rPr>
        <w:t>تلاميذه في علوم اللغة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514A94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س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فاقسي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: إبراهيم بن محمد بن إبراهيم بن أبي القاسم برهان الدين </w:t>
      </w:r>
      <w:r w:rsidR="000F062A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أبو إسحاق القيسي المالكي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742هـ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8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بهاء الدين السبكي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: أحمد بن علي بن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عبد الكافي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بن علي بن تمام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أبو حامد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ابن تقي الدين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ولي التدريس وبعض وظائف أبيه بعده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773هـ بمكة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.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49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أحمد بن لؤلؤ الرومي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شهاب الدين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ا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بن النقيب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كان عالماً بالفقه والقراءات والتفسير والأصول والنحو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769هـ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0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أحمد بن محمد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المعطي بن أحمد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المعطي بن مكي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الأنصاري المكي المالكي الن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حوي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كان ماهراً في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العربية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وكان بارعاً ثقة ثبتاً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788هـ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1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أحمد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بن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محمد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الفيومي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ثم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الحموي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صاحب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"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المصباح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المنير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"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w w:val="92"/>
          <w:sz w:val="36"/>
          <w:szCs w:val="36"/>
          <w:rtl/>
        </w:rPr>
        <w:t>توفي</w:t>
      </w:r>
      <w:r w:rsidRPr="00E74D39">
        <w:rPr>
          <w:rFonts w:ascii="Times New Roman" w:hAnsi="Times New Roman" w:cs="Traditional Arabic"/>
          <w:color w:val="000000"/>
          <w:w w:val="92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w w:val="92"/>
          <w:sz w:val="36"/>
          <w:szCs w:val="36"/>
          <w:rtl/>
        </w:rPr>
        <w:t>سنة</w:t>
      </w:r>
      <w:r w:rsidRPr="00E74D39">
        <w:rPr>
          <w:rFonts w:ascii="Times New Roman" w:hAnsi="Times New Roman"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770هـ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2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90" w:line="540" w:lineRule="exact"/>
        <w:ind w:left="851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أحمد بن يحيى بن فضل الله بن مجلي بن دعجان بن خلف بن نصر القرشي العمدي الشافعي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749هـ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3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90" w:line="540" w:lineRule="exact"/>
        <w:ind w:left="851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المرادي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الحسن بن قاسم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الله بن علي المرادي النحوي اللغوي الفقيه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كان إماماً في العربية والقراءات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من مؤلفاته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" الجني الداني في حروف المعاني "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749هـ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4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B43AF6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90" w:line="540" w:lineRule="exact"/>
        <w:ind w:left="851" w:hanging="142"/>
        <w:jc w:val="lowKashida"/>
        <w:rPr>
          <w:rFonts w:ascii="Times New Roman" w:hAnsi="Times New Roman" w:cs="Traditional Arabic"/>
          <w:sz w:val="36"/>
          <w:szCs w:val="36"/>
        </w:rPr>
      </w:pPr>
      <w:r w:rsidRPr="00B43AF6">
        <w:rPr>
          <w:rFonts w:ascii="Times New Roman" w:hAnsi="Times New Roman" w:cs="Traditional Arabic"/>
          <w:sz w:val="36"/>
          <w:szCs w:val="36"/>
          <w:rtl/>
        </w:rPr>
        <w:lastRenderedPageBreak/>
        <w:t>الإسنوي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: عبد</w:t>
      </w:r>
      <w:r w:rsidR="005A6FAD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الرحيم بن الحسن بن علي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، جمال الدين أبو محمد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، برع في العربية وانتهت إليه رياسة الشافعية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، وازدحم عليه الطلبة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،</w:t>
      </w:r>
      <w:r w:rsidRPr="00B43AF6">
        <w:rPr>
          <w:rFonts w:ascii="Times New Roman" w:hAnsi="Times New Roman" w:cs="Traditional Arabic"/>
          <w:sz w:val="36"/>
          <w:szCs w:val="36"/>
          <w:rtl/>
        </w:rPr>
        <w:t xml:space="preserve"> وكثر تلاميذه 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، </w:t>
      </w:r>
      <w:r w:rsidRPr="00B43AF6">
        <w:rPr>
          <w:rFonts w:ascii="Times New Roman" w:hAnsi="Times New Roman" w:cs="Traditional Arabic"/>
          <w:sz w:val="36"/>
          <w:szCs w:val="36"/>
          <w:rtl/>
        </w:rPr>
        <w:t>وانتفعوا به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، من مؤلفاته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: "شرح المنهاج في الفقه "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، </w:t>
      </w:r>
      <w:r w:rsidRPr="00B43AF6">
        <w:rPr>
          <w:rFonts w:ascii="Times New Roman" w:hAnsi="Times New Roman" w:cs="Traditional Arabic"/>
          <w:sz w:val="36"/>
          <w:szCs w:val="36"/>
          <w:rtl/>
        </w:rPr>
        <w:t>مات سنة 772هـ</w:t>
      </w:r>
      <w:r w:rsidRPr="00B43AF6">
        <w:rPr>
          <w:rFonts w:ascii="Times New Roman" w:eastAsia="Times New Roman" w:hAnsi="Times New Roman" w:cs="Traditional Arabic"/>
          <w:w w:val="101"/>
          <w:sz w:val="36"/>
          <w:szCs w:val="36"/>
          <w:vertAlign w:val="superscript"/>
          <w:rtl/>
        </w:rPr>
        <w:t>(</w:t>
      </w:r>
      <w:r w:rsidRPr="00B43AF6">
        <w:rPr>
          <w:rFonts w:ascii="Times New Roman" w:eastAsia="Times New Roman" w:hAnsi="Times New Roman" w:cs="Traditional Arabic"/>
          <w:w w:val="101"/>
          <w:sz w:val="36"/>
          <w:szCs w:val="36"/>
          <w:vertAlign w:val="superscript"/>
          <w:rtl/>
        </w:rPr>
        <w:footnoteReference w:id="155"/>
      </w:r>
      <w:r w:rsidRPr="00B43AF6">
        <w:rPr>
          <w:rFonts w:ascii="Times New Roman" w:eastAsia="Times New Roman" w:hAnsi="Times New Roman" w:cs="Traditional Arabic"/>
          <w:w w:val="101"/>
          <w:sz w:val="36"/>
          <w:szCs w:val="36"/>
          <w:vertAlign w:val="superscript"/>
          <w:rtl/>
        </w:rPr>
        <w:t>)</w:t>
      </w:r>
      <w:r w:rsidRPr="00B43AF6">
        <w:rPr>
          <w:rFonts w:ascii="Times New Roman" w:hAnsi="Times New Roman" w:cs="Traditional Arabic"/>
          <w:sz w:val="36"/>
          <w:szCs w:val="36"/>
          <w:rtl/>
        </w:rPr>
        <w:t xml:space="preserve">. </w:t>
      </w:r>
    </w:p>
    <w:p w:rsidR="00D836FC" w:rsidRPr="00B43AF6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90" w:line="540" w:lineRule="exact"/>
        <w:ind w:left="851" w:hanging="142"/>
        <w:jc w:val="lowKashida"/>
        <w:rPr>
          <w:rFonts w:ascii="Times New Roman" w:hAnsi="Times New Roman" w:cs="Traditional Arabic"/>
          <w:sz w:val="36"/>
          <w:szCs w:val="36"/>
        </w:rPr>
      </w:pPr>
      <w:r w:rsidRPr="00B43AF6">
        <w:rPr>
          <w:rFonts w:ascii="Times New Roman" w:hAnsi="Times New Roman" w:cs="Traditional Arabic"/>
          <w:sz w:val="36"/>
          <w:szCs w:val="36"/>
          <w:rtl/>
        </w:rPr>
        <w:t>عبد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العزيز بن محمد بن إبراهيم بن سعد الله بن صخر الكناني الشافعي</w:t>
      </w:r>
      <w:r w:rsidRPr="00B43AF6">
        <w:rPr>
          <w:rFonts w:ascii="Times New Roman" w:hAnsi="Times New Roman" w:cs="Traditional Arabic" w:hint="cs"/>
          <w:sz w:val="36"/>
          <w:szCs w:val="36"/>
          <w:rtl/>
        </w:rPr>
        <w:t xml:space="preserve"> </w:t>
      </w:r>
      <w:r w:rsidRPr="00B43AF6">
        <w:rPr>
          <w:rFonts w:ascii="Times New Roman" w:hAnsi="Times New Roman" w:cs="Traditional Arabic"/>
          <w:sz w:val="36"/>
          <w:szCs w:val="36"/>
          <w:rtl/>
        </w:rPr>
        <w:t>، توفي سنة 767هـ</w:t>
      </w:r>
      <w:r w:rsidRPr="00B43AF6">
        <w:rPr>
          <w:rFonts w:ascii="Times New Roman" w:eastAsia="Times New Roman" w:hAnsi="Times New Roman" w:cs="Traditional Arabic"/>
          <w:w w:val="101"/>
          <w:sz w:val="36"/>
          <w:szCs w:val="36"/>
          <w:vertAlign w:val="superscript"/>
          <w:rtl/>
        </w:rPr>
        <w:t>(</w:t>
      </w:r>
      <w:r w:rsidRPr="00B43AF6">
        <w:rPr>
          <w:rFonts w:ascii="Times New Roman" w:eastAsia="Times New Roman" w:hAnsi="Times New Roman" w:cs="Traditional Arabic"/>
          <w:w w:val="101"/>
          <w:sz w:val="36"/>
          <w:szCs w:val="36"/>
          <w:vertAlign w:val="superscript"/>
          <w:rtl/>
        </w:rPr>
        <w:footnoteReference w:id="156"/>
      </w:r>
      <w:r w:rsidRPr="00B43AF6">
        <w:rPr>
          <w:rFonts w:ascii="Times New Roman" w:eastAsia="Times New Roman" w:hAnsi="Times New Roman" w:cs="Traditional Arabic"/>
          <w:w w:val="101"/>
          <w:sz w:val="36"/>
          <w:szCs w:val="36"/>
          <w:vertAlign w:val="superscript"/>
          <w:rtl/>
        </w:rPr>
        <w:t>)</w:t>
      </w:r>
      <w:r w:rsidRPr="00B43AF6">
        <w:rPr>
          <w:rFonts w:ascii="Times New Roman" w:hAnsi="Times New Roman" w:cs="Traditional Arabic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90" w:line="540" w:lineRule="exact"/>
        <w:ind w:left="851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ابن عقيل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الله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الرحمن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الله بن محمد بن عقيل القرشي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بهاء الدين بن عقيل الشافعي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له شرح على ألفية ابن مالك مشهور ومتداول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769هـ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7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90" w:line="540" w:lineRule="exact"/>
        <w:ind w:left="851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ابن هشام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الله بن يوسف بن أحمد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الله بن هشام الأنصاري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حفلت ك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ُ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تب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ُ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ه با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لاستدراك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على أبي حيان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كـ " مغني اللبيب "، توفي ابن هشام سنة 761هـ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8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90" w:line="540" w:lineRule="exact"/>
        <w:ind w:left="851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تاج الدين السبكي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الوهاب بن علي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الكافي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أبو نصر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771هـ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59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علي بن بلبان الفارسي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الأمي علاء الدين الحنفي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739هـ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0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تقي الدين السبكي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علي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الكافي بن علي بن تمام أبو الحسن الفقيه الشافعي المفسر الحافظ الأصولي النحوي اللغوي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756هـ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1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lastRenderedPageBreak/>
        <w:t>عمر بن رسلان بن نصير بن صالح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أبو حفص البلقيني الكناني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مجتهد عصره وعالم المئة الثامنة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805هـ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2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محمد بن أحمد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الهادي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الحميد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الهادي بن يوسف بن محمد بن قدامة المقدسي الحنبلي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شمس الدين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744هـ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3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محمد بن أرغون، ناصر الدين، توفي سنة 727هـ. 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4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محمد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الرحمن بن علي الزمردي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، 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>ا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بن الصائغ الحنفي الن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حوي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776هـ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5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محمد بن علي بن عبد</w:t>
      </w:r>
      <w:r w:rsidR="00D7033F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الواحد بن يحيى بن عبد</w:t>
      </w:r>
      <w:r w:rsidR="00D7033F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الرحيم الدكالي المصري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763هـ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6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. </w:t>
      </w:r>
    </w:p>
    <w:p w:rsidR="00D836FC" w:rsidRPr="00A21919" w:rsidRDefault="00D836FC" w:rsidP="00D836FC">
      <w:pPr>
        <w:pStyle w:val="afa"/>
        <w:numPr>
          <w:ilvl w:val="0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ناظر الجيش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: محمد بن يوسف بن أحمد بن عبد</w:t>
      </w:r>
      <w:r w:rsidRPr="00E74D3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الدائم الحلبي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ascii="Times New Roman" w:hAnsi="Times New Roman" w:cs="Traditional Arabic"/>
          <w:color w:val="000000"/>
          <w:sz w:val="36"/>
          <w:szCs w:val="36"/>
          <w:rtl/>
        </w:rPr>
        <w:t>، توفي سنة 778هـ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.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7"/>
      </w:r>
      <w:r w:rsidRPr="00E74D3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Default="00D836FC" w:rsidP="00D836FC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707"/>
        <w:jc w:val="lowKashida"/>
        <w:rPr>
          <w:rFonts w:cs="Traditional Arabic"/>
          <w:color w:val="000000"/>
          <w:sz w:val="36"/>
          <w:szCs w:val="36"/>
          <w:rtl/>
        </w:rPr>
      </w:pPr>
      <w:r w:rsidRPr="00A21919">
        <w:rPr>
          <w:rFonts w:cs="Mudir MT" w:hint="cs"/>
          <w:b/>
          <w:bCs/>
          <w:color w:val="000000"/>
          <w:sz w:val="36"/>
          <w:szCs w:val="36"/>
          <w:rtl/>
        </w:rPr>
        <w:t xml:space="preserve">ثالثاً : </w:t>
      </w:r>
      <w:r w:rsidRPr="00A21919">
        <w:rPr>
          <w:rFonts w:cs="Mudir MT"/>
          <w:b/>
          <w:bCs/>
          <w:color w:val="000000"/>
          <w:sz w:val="36"/>
          <w:szCs w:val="36"/>
          <w:rtl/>
        </w:rPr>
        <w:t>تلاميذه الذين تلقوا عنه علوماً غير ما سبق ذكره</w:t>
      </w:r>
      <w:r w:rsidRPr="00A21919">
        <w:rPr>
          <w:rFonts w:cs="Mudir MT" w:hint="cs"/>
          <w:b/>
          <w:bCs/>
          <w:color w:val="000000"/>
          <w:sz w:val="36"/>
          <w:szCs w:val="36"/>
          <w:rtl/>
        </w:rPr>
        <w:t xml:space="preserve"> </w:t>
      </w:r>
      <w:r w:rsidRPr="00A21919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BA1BF0" w:rsidRPr="00BA1BF0" w:rsidRDefault="00D836FC" w:rsidP="00BA1BF0">
      <w:pPr>
        <w:pStyle w:val="afa"/>
        <w:numPr>
          <w:ilvl w:val="1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both"/>
        <w:rPr>
          <w:rFonts w:cs="Traditional Arabic"/>
          <w:color w:val="000000"/>
          <w:sz w:val="36"/>
          <w:szCs w:val="36"/>
        </w:rPr>
      </w:pPr>
      <w:r w:rsidRPr="00A21919">
        <w:rPr>
          <w:rFonts w:cs="Traditional Arabic"/>
          <w:color w:val="000000"/>
          <w:sz w:val="36"/>
          <w:szCs w:val="36"/>
          <w:rtl/>
        </w:rPr>
        <w:t>أحمد بن سعد بن محمد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، أبو</w:t>
      </w:r>
      <w:r w:rsidRPr="00A2191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العباس</w:t>
      </w:r>
      <w:r w:rsidRPr="00A2191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العسكري</w:t>
      </w:r>
      <w:r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Pr="00A2191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الأندرشي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،</w:t>
      </w:r>
      <w:r w:rsidRPr="00A2191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توفي</w:t>
      </w:r>
      <w:r w:rsidRPr="00A2191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سنة</w:t>
      </w:r>
      <w:r w:rsidRPr="00A2191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21919">
        <w:rPr>
          <w:rFonts w:cs="Traditional Arabic"/>
          <w:color w:val="000000"/>
          <w:sz w:val="36"/>
          <w:szCs w:val="36"/>
          <w:rtl/>
        </w:rPr>
        <w:t>750هـ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21919">
        <w:rPr>
          <w:rFonts w:cs="Traditional Arabic" w:hint="cs"/>
          <w:color w:val="000000"/>
          <w:sz w:val="36"/>
          <w:szCs w:val="36"/>
          <w:rtl/>
        </w:rPr>
        <w:t>.</w:t>
      </w:r>
      <w:r w:rsidRPr="00A2191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A2191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8"/>
      </w:r>
      <w:r w:rsidRPr="00A21919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BA1BF0" w:rsidRPr="00BA1BF0" w:rsidRDefault="00D836FC" w:rsidP="00BA1BF0">
      <w:pPr>
        <w:pStyle w:val="afa"/>
        <w:numPr>
          <w:ilvl w:val="1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both"/>
        <w:rPr>
          <w:rFonts w:cs="Traditional Arabic"/>
          <w:color w:val="000000"/>
          <w:sz w:val="36"/>
          <w:szCs w:val="36"/>
        </w:rPr>
      </w:pPr>
      <w:r w:rsidRPr="00BA1BF0">
        <w:rPr>
          <w:rFonts w:cs="Traditional Arabic" w:hint="cs"/>
          <w:color w:val="000000"/>
          <w:sz w:val="36"/>
          <w:szCs w:val="36"/>
          <w:rtl/>
        </w:rPr>
        <w:t>ابن النَّقيب</w:t>
      </w:r>
      <w:r w:rsidR="00BA1BF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BA1BF0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BA1BF0">
        <w:rPr>
          <w:rFonts w:cs="Traditional Arabic"/>
          <w:color w:val="000000"/>
          <w:sz w:val="36"/>
          <w:szCs w:val="36"/>
          <w:rtl/>
        </w:rPr>
        <w:t>أحمد بن عبد</w:t>
      </w:r>
      <w:r w:rsidRPr="00BA1BF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BA1BF0">
        <w:rPr>
          <w:rFonts w:cs="Traditional Arabic"/>
          <w:color w:val="000000"/>
          <w:sz w:val="36"/>
          <w:szCs w:val="36"/>
          <w:rtl/>
        </w:rPr>
        <w:t>الرحمن البعلبكي</w:t>
      </w:r>
      <w:r w:rsidRPr="00BA1BF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BA1BF0">
        <w:rPr>
          <w:rFonts w:cs="Traditional Arabic"/>
          <w:color w:val="000000"/>
          <w:sz w:val="36"/>
          <w:szCs w:val="36"/>
          <w:rtl/>
        </w:rPr>
        <w:t>، توفي سنة 764هـ</w:t>
      </w:r>
      <w:r w:rsidRPr="00BA1BF0">
        <w:rPr>
          <w:rFonts w:cs="Traditional Arabic" w:hint="cs"/>
          <w:color w:val="000000"/>
          <w:sz w:val="36"/>
          <w:szCs w:val="36"/>
          <w:rtl/>
        </w:rPr>
        <w:t xml:space="preserve"> .</w:t>
      </w:r>
      <w:r w:rsidRPr="00BA1BF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BA1BF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69"/>
      </w:r>
      <w:r w:rsidRPr="00BA1BF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BA1BF0" w:rsidRDefault="00BA1BF0" w:rsidP="00BA1BF0">
      <w:pPr>
        <w:pStyle w:val="afa"/>
        <w:numPr>
          <w:ilvl w:val="1"/>
          <w:numId w:val="10"/>
        </w:num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hanging="619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 xml:space="preserve"> </w:t>
      </w:r>
      <w:r w:rsidR="00D836FC" w:rsidRPr="00BA1BF0">
        <w:rPr>
          <w:rFonts w:cs="Traditional Arabic"/>
          <w:color w:val="000000"/>
          <w:sz w:val="36"/>
          <w:szCs w:val="36"/>
          <w:rtl/>
        </w:rPr>
        <w:t>أحمد بن يوسف بن مالك الرعيني الغرناطي</w:t>
      </w:r>
      <w:r w:rsidR="00D836FC" w:rsidRPr="00BA1BF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A1BF0">
        <w:rPr>
          <w:rFonts w:cs="Traditional Arabic"/>
          <w:color w:val="000000"/>
          <w:sz w:val="36"/>
          <w:szCs w:val="36"/>
          <w:rtl/>
        </w:rPr>
        <w:t>، أبو جعفر الأندلسي</w:t>
      </w:r>
      <w:r w:rsidR="00D836FC" w:rsidRPr="00BA1BF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BA1BF0">
        <w:rPr>
          <w:rFonts w:cs="Traditional Arabic"/>
          <w:color w:val="000000"/>
          <w:sz w:val="36"/>
          <w:szCs w:val="36"/>
          <w:rtl/>
        </w:rPr>
        <w:t>، توفي سنة 779هـ</w:t>
      </w:r>
      <w:r w:rsidR="00D836FC" w:rsidRPr="00BA1BF0">
        <w:rPr>
          <w:rFonts w:cs="Traditional Arabic" w:hint="cs"/>
          <w:color w:val="000000"/>
          <w:sz w:val="36"/>
          <w:szCs w:val="36"/>
          <w:rtl/>
        </w:rPr>
        <w:t xml:space="preserve"> . </w:t>
      </w:r>
      <w:r w:rsidR="00D836FC" w:rsidRPr="00BA1BF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D836FC" w:rsidRPr="00BA1BF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footnoteReference w:id="170"/>
      </w:r>
      <w:r w:rsidR="00D836FC" w:rsidRPr="00BA1BF0">
        <w:rPr>
          <w:rFonts w:ascii="Times New Roman" w:eastAsia="Times New Roman" w:hAnsi="Times New Roman"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الأمير أرغون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الله الناصري نائب السلطنة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731هـ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1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إسماعيل بن محمد بن محمد بن علي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الله بن هانئ اللخمي الغرناطي المالكي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771هـ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2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الإدف</w:t>
      </w:r>
      <w:r w:rsidRPr="00E74D39">
        <w:rPr>
          <w:rFonts w:cs="Traditional Arabic" w:hint="cs"/>
          <w:color w:val="000000"/>
          <w:sz w:val="36"/>
          <w:szCs w:val="36"/>
          <w:rtl/>
        </w:rPr>
        <w:t>َ</w:t>
      </w:r>
      <w:r w:rsidRPr="00E74D39">
        <w:rPr>
          <w:rFonts w:cs="Traditional Arabic"/>
          <w:color w:val="000000"/>
          <w:sz w:val="36"/>
          <w:szCs w:val="36"/>
          <w:rtl/>
        </w:rPr>
        <w:t>و</w:t>
      </w:r>
      <w:r w:rsidRPr="00E74D39">
        <w:rPr>
          <w:rFonts w:cs="Traditional Arabic" w:hint="cs"/>
          <w:color w:val="000000"/>
          <w:sz w:val="36"/>
          <w:szCs w:val="36"/>
          <w:rtl/>
        </w:rPr>
        <w:t>ِ</w:t>
      </w:r>
      <w:r w:rsidRPr="00E74D39">
        <w:rPr>
          <w:rFonts w:cs="Traditional Arabic"/>
          <w:color w:val="000000"/>
          <w:sz w:val="36"/>
          <w:szCs w:val="36"/>
          <w:rtl/>
        </w:rPr>
        <w:t>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: جعفر بن تغلب بن جعفر بن علي بن المطهر بن نوفل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كمال الدين أبو الفضل الإدفوي الشافعي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748هـ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3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السبكي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: الحسين بن علي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الكافي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755هـ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4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خالد بن عيسى بن إبراهيم بن أبي خالد البلوي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قبل 780هـ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5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سعيد بن محمد بن سعيد الملياني المغربي المالكي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E74D39">
        <w:rPr>
          <w:rFonts w:cs="Traditional Arabic"/>
          <w:color w:val="000000"/>
          <w:sz w:val="36"/>
          <w:szCs w:val="36"/>
          <w:rtl/>
        </w:rPr>
        <w:t>حوي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771هـ</w:t>
      </w:r>
      <w:r w:rsidRPr="00E74D39">
        <w:rPr>
          <w:rFonts w:cs="Traditional Arabic" w:hint="cs"/>
          <w:color w:val="000000"/>
          <w:sz w:val="36"/>
          <w:szCs w:val="36"/>
          <w:rtl/>
        </w:rPr>
        <w:t>.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6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سليمان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القوي</w:t>
      </w:r>
      <w:r>
        <w:rPr>
          <w:rFonts w:cs="Traditional Arabic" w:hint="cs"/>
          <w:color w:val="000000"/>
          <w:sz w:val="36"/>
          <w:szCs w:val="36"/>
          <w:rtl/>
        </w:rPr>
        <w:t xml:space="preserve"> بن عبد الكريم </w:t>
      </w:r>
      <w:r w:rsidRPr="00E74D39">
        <w:rPr>
          <w:rFonts w:cs="Traditional Arabic"/>
          <w:color w:val="000000"/>
          <w:sz w:val="36"/>
          <w:szCs w:val="36"/>
          <w:rtl/>
        </w:rPr>
        <w:t>، نجم الدين الطوفي الصرصري  ت</w:t>
      </w:r>
      <w:r w:rsidRPr="00E74D39">
        <w:rPr>
          <w:rFonts w:cs="Traditional Arabic" w:hint="cs"/>
          <w:color w:val="000000"/>
          <w:sz w:val="36"/>
          <w:szCs w:val="36"/>
          <w:rtl/>
        </w:rPr>
        <w:t>وفي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716هـ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7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>الرحمن بن عمر بن ح</w:t>
      </w:r>
      <w:r>
        <w:rPr>
          <w:rFonts w:cs="Traditional Arabic" w:hint="cs"/>
          <w:color w:val="000000"/>
          <w:sz w:val="36"/>
          <w:szCs w:val="36"/>
          <w:rtl/>
        </w:rPr>
        <w:t>مَّ</w:t>
      </w:r>
      <w:r>
        <w:rPr>
          <w:rFonts w:cs="Traditional Arabic"/>
          <w:color w:val="000000"/>
          <w:sz w:val="36"/>
          <w:szCs w:val="36"/>
          <w:rtl/>
        </w:rPr>
        <w:t>ا</w:t>
      </w:r>
      <w:r w:rsidRPr="00E74D39">
        <w:rPr>
          <w:rFonts w:cs="Traditional Arabic"/>
          <w:color w:val="000000"/>
          <w:sz w:val="36"/>
          <w:szCs w:val="36"/>
          <w:rtl/>
        </w:rPr>
        <w:t>د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الله بن ثابت الربعي الخلال البغدادي الحريري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739هـ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8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lastRenderedPageBreak/>
        <w:t>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الرحمن بن محمود بن قرطاس القوصي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724هـ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79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محيي الدين أبو محمد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القادر بن محمد بن محمد بن نصر الله بن سالم القرشي الحنفي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775هـ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0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المهيمن بن محمد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المهيمن بن محمد بن علي بن محمد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الله الحضرمي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749هـ بتونس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1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علي بن عيسى بن مسعود بن منصور الزواوي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769هـ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2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علي بن محمد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العزيز بن فتوح بن إبراهيم بن أبي بكر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التغلبي الشافعي الموصلي المعروف بابن الدريهم </w:t>
      </w:r>
      <w:r w:rsidRPr="00E74D39">
        <w:rPr>
          <w:rFonts w:cs="Traditional Arabic" w:hint="cs"/>
          <w:color w:val="000000"/>
          <w:sz w:val="36"/>
          <w:szCs w:val="36"/>
          <w:rtl/>
        </w:rPr>
        <w:t>وهو لقب أحد أجداده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762هـ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3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محمد بن إبراهيم بن يوسف بن حامد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تاج الدين المراكشي الفقيه الشافعي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752هـ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4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C87427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sz w:val="36"/>
          <w:szCs w:val="36"/>
        </w:rPr>
      </w:pPr>
      <w:r w:rsidRPr="00C87427">
        <w:rPr>
          <w:rFonts w:cs="Traditional Arabic"/>
          <w:sz w:val="36"/>
          <w:szCs w:val="36"/>
          <w:rtl/>
        </w:rPr>
        <w:t xml:space="preserve">محمد بن أحمد بن علي بن جابر الأندلسي الهوادي المالكي أبو </w:t>
      </w:r>
      <w:r w:rsidRPr="00C87427">
        <w:rPr>
          <w:rFonts w:cs="Traditional Arabic" w:hint="cs"/>
          <w:sz w:val="36"/>
          <w:szCs w:val="36"/>
          <w:rtl/>
        </w:rPr>
        <w:t>عبد الله</w:t>
      </w:r>
      <w:r w:rsidRPr="00C87427">
        <w:rPr>
          <w:rFonts w:cs="Traditional Arabic"/>
          <w:sz w:val="36"/>
          <w:szCs w:val="36"/>
          <w:rtl/>
        </w:rPr>
        <w:t xml:space="preserve"> الأعمى الن</w:t>
      </w:r>
      <w:r w:rsidRPr="00C87427">
        <w:rPr>
          <w:rFonts w:cs="Traditional Arabic" w:hint="cs"/>
          <w:sz w:val="36"/>
          <w:szCs w:val="36"/>
          <w:rtl/>
        </w:rPr>
        <w:t>َّ</w:t>
      </w:r>
      <w:r w:rsidRPr="00C87427">
        <w:rPr>
          <w:rFonts w:cs="Traditional Arabic"/>
          <w:sz w:val="36"/>
          <w:szCs w:val="36"/>
          <w:rtl/>
        </w:rPr>
        <w:t>حوي</w:t>
      </w:r>
      <w:r w:rsidRPr="00C87427">
        <w:rPr>
          <w:rFonts w:cs="Traditional Arabic" w:hint="cs"/>
          <w:sz w:val="36"/>
          <w:szCs w:val="36"/>
          <w:rtl/>
        </w:rPr>
        <w:t xml:space="preserve"> </w:t>
      </w:r>
      <w:r w:rsidRPr="00C87427">
        <w:rPr>
          <w:rFonts w:cs="Traditional Arabic"/>
          <w:sz w:val="36"/>
          <w:szCs w:val="36"/>
          <w:rtl/>
        </w:rPr>
        <w:t>، توفي سنة 780هـ</w:t>
      </w:r>
      <w:r w:rsidRPr="00C87427">
        <w:rPr>
          <w:rFonts w:cs="Traditional Arabic"/>
          <w:w w:val="101"/>
          <w:sz w:val="36"/>
          <w:szCs w:val="36"/>
          <w:vertAlign w:val="superscript"/>
          <w:rtl/>
        </w:rPr>
        <w:t>(</w:t>
      </w:r>
      <w:r w:rsidRPr="00C87427">
        <w:rPr>
          <w:rFonts w:cs="Traditional Arabic"/>
          <w:w w:val="101"/>
          <w:sz w:val="36"/>
          <w:szCs w:val="36"/>
          <w:vertAlign w:val="superscript"/>
          <w:rtl/>
        </w:rPr>
        <w:footnoteReference w:id="185"/>
      </w:r>
      <w:r w:rsidRPr="00C87427">
        <w:rPr>
          <w:rFonts w:cs="Traditional Arabic"/>
          <w:w w:val="101"/>
          <w:sz w:val="36"/>
          <w:szCs w:val="36"/>
          <w:vertAlign w:val="superscript"/>
          <w:rtl/>
        </w:rPr>
        <w:t>)</w:t>
      </w:r>
      <w:r w:rsidRPr="00C87427">
        <w:rPr>
          <w:rFonts w:cs="Traditional Arabic"/>
          <w:sz w:val="36"/>
          <w:szCs w:val="36"/>
          <w:rtl/>
        </w:rPr>
        <w:t>.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محمد بن جابر بن محمد بن قاسم بن أحمد بن إبراهيم بن حسان القيسي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، أبو </w:t>
      </w:r>
      <w:r w:rsidRPr="00E74D39">
        <w:rPr>
          <w:rFonts w:cs="Traditional Arabic" w:hint="cs"/>
          <w:color w:val="000000"/>
          <w:sz w:val="36"/>
          <w:szCs w:val="36"/>
          <w:rtl/>
        </w:rPr>
        <w:t>عبد</w:t>
      </w:r>
      <w:r w:rsidR="00D7033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 w:hint="cs"/>
          <w:color w:val="000000"/>
          <w:sz w:val="36"/>
          <w:szCs w:val="36"/>
          <w:rtl/>
        </w:rPr>
        <w:t>الله</w:t>
      </w:r>
      <w:r>
        <w:rPr>
          <w:rFonts w:cs="Traditional Arabic"/>
          <w:color w:val="000000"/>
          <w:sz w:val="36"/>
          <w:szCs w:val="36"/>
          <w:rtl/>
        </w:rPr>
        <w:t xml:space="preserve"> ويعر</w:t>
      </w:r>
      <w:r>
        <w:rPr>
          <w:rFonts w:cs="Traditional Arabic" w:hint="cs"/>
          <w:color w:val="000000"/>
          <w:sz w:val="36"/>
          <w:szCs w:val="36"/>
          <w:rtl/>
        </w:rPr>
        <w:t>ف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بابن جابر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، توفي سنة 774هـ. 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6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F039A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sz w:val="36"/>
          <w:szCs w:val="36"/>
        </w:rPr>
      </w:pPr>
      <w:r w:rsidRPr="00F039A9">
        <w:rPr>
          <w:rFonts w:cs="Traditional Arabic"/>
          <w:sz w:val="36"/>
          <w:szCs w:val="36"/>
          <w:rtl/>
        </w:rPr>
        <w:lastRenderedPageBreak/>
        <w:t>محمد بن رافع بن هجرس بن محمد السلامي العميدي</w:t>
      </w:r>
      <w:r w:rsidRPr="00F039A9">
        <w:rPr>
          <w:rFonts w:cs="Traditional Arabic" w:hint="cs"/>
          <w:sz w:val="36"/>
          <w:szCs w:val="36"/>
          <w:rtl/>
        </w:rPr>
        <w:t xml:space="preserve"> </w:t>
      </w:r>
      <w:r w:rsidRPr="00F039A9">
        <w:rPr>
          <w:rFonts w:cs="Traditional Arabic"/>
          <w:sz w:val="36"/>
          <w:szCs w:val="36"/>
          <w:rtl/>
        </w:rPr>
        <w:t>، أبو المعالي</w:t>
      </w:r>
      <w:r w:rsidRPr="00F039A9">
        <w:rPr>
          <w:rFonts w:cs="Traditional Arabic" w:hint="cs"/>
          <w:sz w:val="36"/>
          <w:szCs w:val="36"/>
          <w:rtl/>
        </w:rPr>
        <w:t xml:space="preserve"> </w:t>
      </w:r>
      <w:r w:rsidRPr="00F039A9">
        <w:rPr>
          <w:rFonts w:cs="Traditional Arabic"/>
          <w:sz w:val="36"/>
          <w:szCs w:val="36"/>
          <w:rtl/>
        </w:rPr>
        <w:t>، مؤرخ فقيه</w:t>
      </w:r>
      <w:r w:rsidRPr="00F039A9">
        <w:rPr>
          <w:rFonts w:cs="Traditional Arabic" w:hint="cs"/>
          <w:sz w:val="36"/>
          <w:szCs w:val="36"/>
          <w:rtl/>
        </w:rPr>
        <w:t xml:space="preserve"> </w:t>
      </w:r>
      <w:r w:rsidRPr="00F039A9">
        <w:rPr>
          <w:rFonts w:cs="Traditional Arabic"/>
          <w:sz w:val="36"/>
          <w:szCs w:val="36"/>
          <w:rtl/>
        </w:rPr>
        <w:t>، توفي سنة 774هـ</w:t>
      </w:r>
      <w:r w:rsidRPr="00F039A9">
        <w:rPr>
          <w:rFonts w:cs="Traditional Arabic"/>
          <w:w w:val="101"/>
          <w:sz w:val="36"/>
          <w:szCs w:val="36"/>
          <w:vertAlign w:val="superscript"/>
          <w:rtl/>
        </w:rPr>
        <w:t>(</w:t>
      </w:r>
      <w:r w:rsidRPr="00F039A9">
        <w:rPr>
          <w:rFonts w:cs="Traditional Arabic"/>
          <w:w w:val="101"/>
          <w:sz w:val="36"/>
          <w:szCs w:val="36"/>
          <w:vertAlign w:val="superscript"/>
          <w:rtl/>
        </w:rPr>
        <w:footnoteReference w:id="187"/>
      </w:r>
      <w:r w:rsidRPr="00F039A9">
        <w:rPr>
          <w:rFonts w:cs="Traditional Arabic"/>
          <w:w w:val="101"/>
          <w:sz w:val="36"/>
          <w:szCs w:val="36"/>
          <w:vertAlign w:val="superscript"/>
          <w:rtl/>
        </w:rPr>
        <w:t>)</w:t>
      </w:r>
      <w:r w:rsidRPr="00F039A9">
        <w:rPr>
          <w:rFonts w:cs="Traditional Arabic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السبكي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: محمد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البر بن يحيى بن علي بن تمام بن يوسف بهاء الدين أبو البقاء السبكي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777هـ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8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 xml:space="preserve">محمد بن </w:t>
      </w:r>
      <w:r w:rsidRPr="00E74D39">
        <w:rPr>
          <w:rFonts w:cs="Traditional Arabic" w:hint="cs"/>
          <w:color w:val="000000"/>
          <w:sz w:val="36"/>
          <w:szCs w:val="36"/>
          <w:rtl/>
        </w:rPr>
        <w:t>عبد الرحيم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بن علي بن </w:t>
      </w:r>
      <w:r w:rsidRPr="00E74D39">
        <w:rPr>
          <w:rFonts w:cs="Traditional Arabic" w:hint="cs"/>
          <w:color w:val="000000"/>
          <w:sz w:val="36"/>
          <w:szCs w:val="36"/>
          <w:rtl/>
        </w:rPr>
        <w:t>عبد الملك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بن المنجا بن علي بن جعفر السلمي المسلاتي جمال الدين، توفي سنة 771هـ بالقاهرة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89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 xml:space="preserve">محمد بن </w:t>
      </w:r>
      <w:r w:rsidRPr="00E74D39">
        <w:rPr>
          <w:rFonts w:cs="Traditional Arabic" w:hint="cs"/>
          <w:color w:val="000000"/>
          <w:sz w:val="36"/>
          <w:szCs w:val="36"/>
          <w:rtl/>
        </w:rPr>
        <w:t>عبد اللطيف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بن أحمد بن محمود، أبو اليمن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مات سنة 790هـ</w:t>
      </w:r>
      <w:r w:rsidRPr="00E74D39">
        <w:rPr>
          <w:rFonts w:cs="Traditional Arabic" w:hint="cs"/>
          <w:color w:val="000000"/>
          <w:sz w:val="36"/>
          <w:szCs w:val="36"/>
          <w:rtl/>
        </w:rPr>
        <w:t>.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90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 xml:space="preserve">محمد بن </w:t>
      </w:r>
      <w:r w:rsidRPr="00E74D39">
        <w:rPr>
          <w:rFonts w:cs="Traditional Arabic" w:hint="cs"/>
          <w:color w:val="000000"/>
          <w:sz w:val="36"/>
          <w:szCs w:val="36"/>
          <w:rtl/>
        </w:rPr>
        <w:t>عبد الله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الشبلي الدمشقي ثم الطرابلسي الحنفي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769هـ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91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 xml:space="preserve">محمد بن </w:t>
      </w:r>
      <w:r w:rsidRPr="00E74D39">
        <w:rPr>
          <w:rFonts w:cs="Traditional Arabic" w:hint="cs"/>
          <w:color w:val="000000"/>
          <w:sz w:val="36"/>
          <w:szCs w:val="36"/>
          <w:rtl/>
        </w:rPr>
        <w:t>عبد الله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بن محمد بن لب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، أبو </w:t>
      </w:r>
      <w:r w:rsidRPr="00E74D39">
        <w:rPr>
          <w:rFonts w:cs="Traditional Arabic" w:hint="cs"/>
          <w:color w:val="000000"/>
          <w:sz w:val="36"/>
          <w:szCs w:val="36"/>
          <w:rtl/>
        </w:rPr>
        <w:t>عبد الله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 محب الدين </w:t>
      </w:r>
      <w:r w:rsidRPr="00E74D39">
        <w:rPr>
          <w:rFonts w:cs="Traditional Arabic" w:hint="cs"/>
          <w:color w:val="000000"/>
          <w:sz w:val="36"/>
          <w:szCs w:val="36"/>
          <w:rtl/>
        </w:rPr>
        <w:t>ا</w:t>
      </w:r>
      <w:r w:rsidRPr="00E74D39">
        <w:rPr>
          <w:rFonts w:cs="Traditional Arabic"/>
          <w:color w:val="000000"/>
          <w:sz w:val="36"/>
          <w:szCs w:val="36"/>
          <w:rtl/>
        </w:rPr>
        <w:t>بن الصائغ الأموي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749هـ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92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E74D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E74D39" w:rsidRDefault="00D836FC" w:rsidP="00D836FC">
      <w:pPr>
        <w:keepNext/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51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محمد بن عبد</w:t>
      </w:r>
      <w:r w:rsidRPr="00E74D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الوهاب بن علي الأسنائي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جمال الدين</w:t>
      </w:r>
      <w:r>
        <w:rPr>
          <w:rFonts w:cs="Traditional Arabic" w:hint="cs"/>
          <w:color w:val="000000"/>
          <w:sz w:val="36"/>
          <w:szCs w:val="36"/>
          <w:rtl/>
        </w:rPr>
        <w:t xml:space="preserve"> ابن السديد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739هـ</w:t>
      </w:r>
      <w:r w:rsidRPr="00E74D39">
        <w:rPr>
          <w:rFonts w:cs="Traditional Arabic" w:hint="cs"/>
          <w:color w:val="000000"/>
          <w:sz w:val="36"/>
          <w:szCs w:val="36"/>
          <w:rtl/>
        </w:rPr>
        <w:t>.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93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D836FC" w:rsidRPr="00E74D39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>ابن رشيد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: محمد بن عمر بن محمد بن عمر بن محمد بن إدريس بن سعيد بن مسعود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ابن رشيد الفهري السبتي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أبو عبد</w:t>
      </w:r>
      <w:r w:rsidR="00D7033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الله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721هـ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.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94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</w:p>
    <w:p w:rsidR="00E55E61" w:rsidRDefault="00D836FC" w:rsidP="00D836FC">
      <w:pPr>
        <w:numPr>
          <w:ilvl w:val="1"/>
          <w:numId w:val="10"/>
        </w:numPr>
        <w:tabs>
          <w:tab w:val="clear" w:pos="720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 w:hanging="142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lastRenderedPageBreak/>
        <w:t>محمد بن محمد بن محمد بن أحمد بن سيد الناس اليعمري الربعي أبو ا لفتح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مؤرخ أديب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من مؤلفاته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: "عيون الأثر في المغازي والسير"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، توفي سنة 734هـ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195"/>
      </w:r>
      <w:r w:rsidRPr="00E74D39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E74D39">
        <w:rPr>
          <w:rFonts w:cs="Traditional Arabic"/>
          <w:color w:val="000000"/>
          <w:sz w:val="36"/>
          <w:szCs w:val="36"/>
          <w:rtl/>
        </w:rPr>
        <w:t>.</w:t>
      </w:r>
    </w:p>
    <w:p w:rsidR="00D836FC" w:rsidRDefault="00D836FC" w:rsidP="00E55E61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/>
        <w:jc w:val="lowKashida"/>
        <w:rPr>
          <w:rFonts w:cs="Traditional Arabic"/>
          <w:color w:val="000000"/>
          <w:sz w:val="36"/>
          <w:szCs w:val="36"/>
        </w:rPr>
      </w:pPr>
      <w:r w:rsidRPr="00E74D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E55E61" w:rsidRDefault="0017571C" w:rsidP="00E55E61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noProof/>
          <w:color w:val="000000"/>
          <w:sz w:val="36"/>
          <w:szCs w:val="36"/>
        </w:rPr>
        <w:pict>
          <v:shape id="_x0000_s1094" type="#_x0000_t202" style="position:absolute;left:0;text-align:left;margin-left:0;margin-top:0;width:180.55pt;height:76.15pt;z-index:251716608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468C2" w:rsidRDefault="003468C2" w:rsidP="00E55E61">
                  <w:r w:rsidRPr="00E55E61">
                    <w:rPr>
                      <w:noProof/>
                      <w:rtl/>
                    </w:rPr>
                    <w:drawing>
                      <wp:inline distT="0" distB="0" distL="0" distR="0">
                        <wp:extent cx="1700568" cy="374877"/>
                        <wp:effectExtent l="19050" t="0" r="0" b="0"/>
                        <wp:docPr id="356" name="صورة 92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128" cy="378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36FC" w:rsidRDefault="00D836FC" w:rsidP="00D836FC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/>
        <w:jc w:val="center"/>
        <w:rPr>
          <w:rFonts w:cs="Traditional Arabic"/>
          <w:color w:val="000000"/>
          <w:sz w:val="36"/>
          <w:szCs w:val="36"/>
          <w:rtl/>
        </w:rPr>
      </w:pPr>
    </w:p>
    <w:p w:rsidR="00D836FC" w:rsidRPr="00415083" w:rsidRDefault="00D836FC" w:rsidP="00D836FC">
      <w:pPr>
        <w:tabs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849"/>
        <w:jc w:val="center"/>
        <w:rPr>
          <w:rFonts w:cs="Traditional Arabic"/>
          <w:color w:val="000000"/>
          <w:sz w:val="36"/>
          <w:szCs w:val="36"/>
        </w:rPr>
      </w:pPr>
    </w:p>
    <w:p w:rsidR="00D836FC" w:rsidRPr="00A555AF" w:rsidRDefault="00D836FC" w:rsidP="00D836FC">
      <w:pPr>
        <w:bidi w:val="0"/>
        <w:ind w:firstLine="624"/>
        <w:jc w:val="both"/>
        <w:rPr>
          <w:rFonts w:asciiTheme="minorHAnsi" w:hAnsiTheme="minorHAnsi" w:cs="Mudir MT"/>
          <w:sz w:val="32"/>
          <w:szCs w:val="36"/>
        </w:rPr>
      </w:pPr>
      <w:r>
        <w:rPr>
          <w:rFonts w:ascii="Traditional Arabic" w:cs="Mudir MT"/>
          <w:sz w:val="32"/>
          <w:szCs w:val="36"/>
          <w:rtl/>
        </w:rPr>
        <w:br w:type="page"/>
      </w:r>
    </w:p>
    <w:p w:rsidR="00A555AF" w:rsidRDefault="0017571C" w:rsidP="00D836FC">
      <w:pPr>
        <w:autoSpaceDE w:val="0"/>
        <w:autoSpaceDN w:val="0"/>
        <w:adjustRightInd w:val="0"/>
        <w:ind w:firstLine="669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68" type="#_x0000_t202" style="position:absolute;left:0;text-align:left;margin-left:80.95pt;margin-top:28pt;width:296.75pt;height:66.2pt;z-index:251692032;mso-height-percent:200;mso-height-percent:200;mso-width-relative:margin;mso-height-relative:margin" stroked="f">
            <v:textbox style="mso-next-textbox:#_x0000_s1068;mso-fit-shape-to-text:t">
              <w:txbxContent>
                <w:p w:rsidR="003468C2" w:rsidRPr="00E55E61" w:rsidRDefault="003468C2" w:rsidP="00A555AF">
                  <w:pPr>
                    <w:rPr>
                      <w:rFonts w:cs="Mudir MT"/>
                      <w:sz w:val="32"/>
                      <w:szCs w:val="32"/>
                    </w:rPr>
                  </w:pPr>
                  <w:r w:rsidRPr="00E55E61">
                    <w:rPr>
                      <w:rFonts w:cs="Mudir MT" w:hint="cs"/>
                      <w:sz w:val="32"/>
                      <w:szCs w:val="32"/>
                      <w:rtl/>
                    </w:rPr>
                    <w:t>المبحث الخامس</w:t>
                  </w:r>
                  <w:r>
                    <w:rPr>
                      <w:rFonts w:cs="Mudir MT" w:hint="cs"/>
                      <w:sz w:val="32"/>
                      <w:szCs w:val="32"/>
                      <w:rtl/>
                    </w:rPr>
                    <w:t xml:space="preserve"> </w:t>
                  </w:r>
                  <w:r w:rsidRPr="00E55E61">
                    <w:rPr>
                      <w:rFonts w:cs="Mudir MT" w:hint="cs"/>
                      <w:sz w:val="32"/>
                      <w:szCs w:val="32"/>
                      <w:rtl/>
                    </w:rPr>
                    <w:t xml:space="preserve">: مكانته العلمية، وثناء العلماء عليه </w:t>
                  </w:r>
                </w:p>
              </w:txbxContent>
            </v:textbox>
          </v:shape>
        </w:pict>
      </w:r>
      <w:r>
        <w:rPr>
          <w:rFonts w:ascii="Traditional Arabic" w:cs="Mudir MT"/>
          <w:noProof/>
          <w:sz w:val="32"/>
          <w:szCs w:val="36"/>
          <w:rtl/>
        </w:rPr>
        <w:pict>
          <v:shape id="_x0000_s1067" type="#_x0000_t202" style="position:absolute;left:0;text-align:left;margin-left:0;margin-top:0;width:420.55pt;height:95.4pt;z-index:251689984;mso-position-horizontal:center;mso-width-relative:margin;mso-height-relative:margin" stroked="f">
            <v:textbox style="mso-next-textbox:#_x0000_s1067">
              <w:txbxContent>
                <w:p w:rsidR="003468C2" w:rsidRDefault="003468C2" w:rsidP="00A555AF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4933666" cy="1117576"/>
                        <wp:effectExtent l="19050" t="0" r="284" b="0"/>
                        <wp:docPr id="118" name="صورة 93" descr="C:\Documents and Settings\USER\My Documents\My Pictures\MC90011656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 descr="C:\Documents and Settings\USER\My Documents\My Pictures\MC90011656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774" cy="11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555AF" w:rsidRDefault="00A555AF" w:rsidP="00D836FC">
      <w:pPr>
        <w:autoSpaceDE w:val="0"/>
        <w:autoSpaceDN w:val="0"/>
        <w:adjustRightInd w:val="0"/>
        <w:ind w:firstLine="669"/>
        <w:jc w:val="both"/>
        <w:rPr>
          <w:rFonts w:ascii="Traditional Arabic" w:cs="Mudir MT"/>
          <w:sz w:val="32"/>
          <w:szCs w:val="36"/>
          <w:rtl/>
        </w:rPr>
      </w:pPr>
    </w:p>
    <w:p w:rsidR="00A555AF" w:rsidRDefault="00A555AF" w:rsidP="00D836FC">
      <w:pPr>
        <w:autoSpaceDE w:val="0"/>
        <w:autoSpaceDN w:val="0"/>
        <w:adjustRightInd w:val="0"/>
        <w:ind w:firstLine="669"/>
        <w:jc w:val="both"/>
        <w:rPr>
          <w:rFonts w:ascii="Traditional Arabic" w:cs="Mudir MT"/>
          <w:sz w:val="32"/>
          <w:szCs w:val="36"/>
          <w:rtl/>
        </w:rPr>
      </w:pPr>
    </w:p>
    <w:p w:rsidR="00B070B0" w:rsidRDefault="00B070B0" w:rsidP="00B070B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tab/>
      </w:r>
    </w:p>
    <w:p w:rsidR="00D836FC" w:rsidRDefault="00B070B0" w:rsidP="00B070B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7"/>
          <w:szCs w:val="35"/>
          <w:rtl/>
        </w:rPr>
      </w:pPr>
      <w:r>
        <w:rPr>
          <w:rFonts w:ascii="Traditional Arabic" w:cs="Mudir MT" w:hint="cs"/>
          <w:sz w:val="32"/>
          <w:szCs w:val="36"/>
          <w:rtl/>
        </w:rPr>
        <w:tab/>
      </w:r>
      <w:r w:rsidR="00D836FC" w:rsidRPr="00CA1C52">
        <w:rPr>
          <w:rFonts w:cs="Traditional Arabic"/>
          <w:color w:val="000000"/>
          <w:sz w:val="36"/>
          <w:szCs w:val="36"/>
          <w:rtl/>
        </w:rPr>
        <w:t>كان أب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>و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 xml:space="preserve"> حيان 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 xml:space="preserve">حبراً بحراً رحباً 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 xml:space="preserve">، 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>مرموق المكانة ، ذائع الصيت ، حسن الذ</w:t>
      </w:r>
      <w:r w:rsidR="00715932">
        <w:rPr>
          <w:rFonts w:cs="Traditional Arabic" w:hint="cs"/>
          <w:color w:val="000000"/>
          <w:sz w:val="36"/>
          <w:szCs w:val="36"/>
          <w:rtl/>
        </w:rPr>
        <w:t>ِّ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 xml:space="preserve">كر ، أشاد به الأكابر من علماء وأمراء عصره ، 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كما أن</w:t>
      </w:r>
      <w:r w:rsidR="00D836FC">
        <w:rPr>
          <w:rFonts w:cs="Traditional Arabic" w:hint="cs"/>
          <w:color w:val="000000"/>
          <w:sz w:val="36"/>
          <w:szCs w:val="36"/>
          <w:rtl/>
        </w:rPr>
        <w:t>َّ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 xml:space="preserve">ه قد حاز </w:t>
      </w:r>
      <w:r w:rsidR="00D836FC">
        <w:rPr>
          <w:rFonts w:cs="Traditional Arabic" w:hint="cs"/>
          <w:color w:val="000000"/>
          <w:sz w:val="36"/>
          <w:szCs w:val="36"/>
          <w:rtl/>
        </w:rPr>
        <w:t>السبق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>وحظي ب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أعلى المقامات في نفوس أهل مصر وعلمائها وحك</w:t>
      </w:r>
      <w:r w:rsidR="00715932">
        <w:rPr>
          <w:rFonts w:cs="Traditional Arabic" w:hint="cs"/>
          <w:color w:val="000000"/>
          <w:sz w:val="36"/>
          <w:szCs w:val="36"/>
          <w:rtl/>
        </w:rPr>
        <w:t>َّ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امها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 xml:space="preserve">، </w:t>
      </w:r>
      <w:r w:rsidR="00D836FC">
        <w:rPr>
          <w:rFonts w:cs="Traditional Arabic" w:hint="cs"/>
          <w:color w:val="000000"/>
          <w:sz w:val="36"/>
          <w:szCs w:val="36"/>
          <w:rtl/>
        </w:rPr>
        <w:t>ف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كانوا ي</w:t>
      </w:r>
      <w:r w:rsidR="00715932">
        <w:rPr>
          <w:rFonts w:cs="Traditional Arabic" w:hint="cs"/>
          <w:color w:val="000000"/>
          <w:sz w:val="36"/>
          <w:szCs w:val="36"/>
          <w:rtl/>
        </w:rPr>
        <w:t>ُ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ج</w:t>
      </w:r>
      <w:r w:rsidR="00715932">
        <w:rPr>
          <w:rFonts w:cs="Traditional Arabic" w:hint="cs"/>
          <w:color w:val="000000"/>
          <w:sz w:val="36"/>
          <w:szCs w:val="36"/>
          <w:rtl/>
        </w:rPr>
        <w:t>ِ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ل</w:t>
      </w:r>
      <w:r w:rsidR="00715932">
        <w:rPr>
          <w:rFonts w:cs="Traditional Arabic" w:hint="cs"/>
          <w:color w:val="000000"/>
          <w:sz w:val="36"/>
          <w:szCs w:val="36"/>
          <w:rtl/>
        </w:rPr>
        <w:t>ُّ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ونه ويقدمونه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CA1C52">
        <w:rPr>
          <w:rFonts w:cs="Traditional Arabic"/>
          <w:color w:val="000000"/>
          <w:sz w:val="36"/>
          <w:szCs w:val="36"/>
          <w:rtl/>
        </w:rPr>
        <w:t>، وتولى مناصب علمية عديدة</w:t>
      </w:r>
      <w:r w:rsidR="00D836FC" w:rsidRPr="00CA1C5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>
        <w:rPr>
          <w:rFonts w:cs="Traditional Arabic" w:hint="cs"/>
          <w:color w:val="000000"/>
          <w:sz w:val="36"/>
          <w:szCs w:val="36"/>
          <w:rtl/>
        </w:rPr>
        <w:t>،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وقد أثنى عليه كل من لقيه ، أو أخذ عنه ونهل من منهله ، أو نظر في كتبه من العلماء الفضلاء .</w:t>
      </w:r>
    </w:p>
    <w:p w:rsidR="00D836FC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ascii="Traditional Arabic" w:hAnsi="Traditional Arabic" w:cs="Traditional Arabic"/>
          <w:sz w:val="32"/>
          <w:szCs w:val="36"/>
          <w:vertAlign w:val="superscript"/>
          <w:rtl/>
        </w:rPr>
      </w:pPr>
      <w:r>
        <w:rPr>
          <w:rFonts w:cs="Traditional Arabic" w:hint="cs"/>
          <w:color w:val="000000"/>
          <w:sz w:val="37"/>
          <w:szCs w:val="35"/>
          <w:rtl/>
        </w:rPr>
        <w:t xml:space="preserve">قال عنه المحدث الحافظ ابن حجر العسقلاني : " </w:t>
      </w:r>
      <w:r w:rsidRPr="00CB64BA">
        <w:rPr>
          <w:rFonts w:cs="Traditional Arabic"/>
          <w:color w:val="000000"/>
          <w:sz w:val="37"/>
          <w:szCs w:val="35"/>
          <w:rtl/>
        </w:rPr>
        <w:t xml:space="preserve">شيخ الدهر وعالمه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CB64BA">
        <w:rPr>
          <w:rFonts w:cs="Traditional Arabic"/>
          <w:color w:val="000000"/>
          <w:sz w:val="37"/>
          <w:szCs w:val="35"/>
          <w:rtl/>
        </w:rPr>
        <w:t xml:space="preserve">ومحيي الفن الأدبي بعد ما درست معالمه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CB64BA">
        <w:rPr>
          <w:rFonts w:cs="Traditional Arabic"/>
          <w:color w:val="000000"/>
          <w:sz w:val="37"/>
          <w:szCs w:val="35"/>
          <w:rtl/>
        </w:rPr>
        <w:t>ومجرى اللسان العربي فلا يقاربه أحد فيه ولا يقاومه</w:t>
      </w:r>
      <w:r>
        <w:rPr>
          <w:rFonts w:cs="Traditional Arabic" w:hint="cs"/>
          <w:color w:val="000000"/>
          <w:sz w:val="37"/>
          <w:szCs w:val="35"/>
          <w:rtl/>
        </w:rPr>
        <w:t xml:space="preserve"> " .</w:t>
      </w:r>
      <w:r w:rsidRPr="00CB64BA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96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  <w:r>
        <w:rPr>
          <w:rFonts w:cs="Traditional Arabic" w:hint="cs"/>
          <w:color w:val="000000"/>
          <w:sz w:val="37"/>
          <w:szCs w:val="35"/>
          <w:rtl/>
        </w:rPr>
        <w:t xml:space="preserve">وقال أيضاً : " </w:t>
      </w:r>
      <w:r w:rsidRPr="00164924">
        <w:rPr>
          <w:rFonts w:cs="Traditional Arabic"/>
          <w:color w:val="000000"/>
          <w:sz w:val="37"/>
          <w:szCs w:val="35"/>
          <w:rtl/>
        </w:rPr>
        <w:t>كان ثبتا</w:t>
      </w:r>
      <w:r>
        <w:rPr>
          <w:rFonts w:cs="Traditional Arabic" w:hint="cs"/>
          <w:color w:val="000000"/>
          <w:sz w:val="37"/>
          <w:szCs w:val="35"/>
          <w:rtl/>
        </w:rPr>
        <w:t>ً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 فيما ينقله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164924">
        <w:rPr>
          <w:rFonts w:cs="Traditional Arabic"/>
          <w:color w:val="000000"/>
          <w:sz w:val="37"/>
          <w:szCs w:val="35"/>
          <w:rtl/>
        </w:rPr>
        <w:t>عارفا</w:t>
      </w:r>
      <w:r>
        <w:rPr>
          <w:rFonts w:cs="Traditional Arabic" w:hint="cs"/>
          <w:color w:val="000000"/>
          <w:sz w:val="37"/>
          <w:szCs w:val="35"/>
          <w:rtl/>
        </w:rPr>
        <w:t>ً بال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لغة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وأما النحو والتصريف فهو الإمام المطلق فيهما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164924">
        <w:rPr>
          <w:rFonts w:cs="Traditional Arabic"/>
          <w:color w:val="000000"/>
          <w:sz w:val="37"/>
          <w:szCs w:val="35"/>
          <w:rtl/>
        </w:rPr>
        <w:t>خدم هذا الفن</w:t>
      </w:r>
      <w:r>
        <w:rPr>
          <w:rFonts w:cs="Traditional Arabic" w:hint="cs"/>
          <w:color w:val="000000"/>
          <w:sz w:val="37"/>
          <w:szCs w:val="35"/>
          <w:rtl/>
        </w:rPr>
        <w:t>َّ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 أكثر عمره </w:t>
      </w:r>
      <w:r>
        <w:rPr>
          <w:rFonts w:cs="Traditional Arabic" w:hint="cs"/>
          <w:color w:val="000000"/>
          <w:sz w:val="37"/>
          <w:szCs w:val="35"/>
          <w:rtl/>
        </w:rPr>
        <w:t xml:space="preserve">؛ </w:t>
      </w:r>
      <w:r w:rsidRPr="00164924">
        <w:rPr>
          <w:rFonts w:cs="Traditional Arabic"/>
          <w:color w:val="000000"/>
          <w:sz w:val="37"/>
          <w:szCs w:val="35"/>
          <w:rtl/>
        </w:rPr>
        <w:t>حتى صار لا ي</w:t>
      </w:r>
      <w:r>
        <w:rPr>
          <w:rFonts w:cs="Traditional Arabic" w:hint="cs"/>
          <w:color w:val="000000"/>
          <w:sz w:val="37"/>
          <w:szCs w:val="35"/>
          <w:rtl/>
        </w:rPr>
        <w:t>ُ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ذكر أحد في أقطار الأرض فيهما غيره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="00D7033F">
        <w:rPr>
          <w:rFonts w:cs="Traditional Arabic"/>
          <w:color w:val="000000"/>
          <w:sz w:val="37"/>
          <w:szCs w:val="35"/>
          <w:rtl/>
        </w:rPr>
        <w:t>وله اليد الطول</w:t>
      </w:r>
      <w:r w:rsidR="00D7033F">
        <w:rPr>
          <w:rFonts w:cs="Traditional Arabic" w:hint="cs"/>
          <w:color w:val="000000"/>
          <w:sz w:val="37"/>
          <w:szCs w:val="35"/>
          <w:rtl/>
        </w:rPr>
        <w:t>ي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 في التفسير والحديث وتراجم الناس ومعرفة طبقاتهم وخصوصا المغاربة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وله التصانيف التي سارت في آفاق الأرض واشتهرت في حياته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164924">
        <w:rPr>
          <w:rFonts w:cs="Traditional Arabic"/>
          <w:color w:val="000000"/>
          <w:sz w:val="37"/>
          <w:szCs w:val="35"/>
          <w:rtl/>
        </w:rPr>
        <w:t>وأقرأ الن</w:t>
      </w:r>
      <w:r>
        <w:rPr>
          <w:rFonts w:cs="Traditional Arabic" w:hint="cs"/>
          <w:color w:val="000000"/>
          <w:sz w:val="37"/>
          <w:szCs w:val="35"/>
          <w:rtl/>
        </w:rPr>
        <w:t>َّ</w:t>
      </w:r>
      <w:r w:rsidRPr="00164924">
        <w:rPr>
          <w:rFonts w:cs="Traditional Arabic"/>
          <w:color w:val="000000"/>
          <w:sz w:val="37"/>
          <w:szCs w:val="35"/>
          <w:rtl/>
        </w:rPr>
        <w:t>اس قديما</w:t>
      </w:r>
      <w:r>
        <w:rPr>
          <w:rFonts w:cs="Traditional Arabic" w:hint="cs"/>
          <w:color w:val="000000"/>
          <w:sz w:val="37"/>
          <w:szCs w:val="35"/>
          <w:rtl/>
        </w:rPr>
        <w:t>ً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 وحديثا</w:t>
      </w:r>
      <w:r>
        <w:rPr>
          <w:rFonts w:cs="Traditional Arabic" w:hint="cs"/>
          <w:color w:val="000000"/>
          <w:sz w:val="37"/>
          <w:szCs w:val="35"/>
          <w:rtl/>
        </w:rPr>
        <w:t>ً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 حتى ألحق الصغار بالكبار وصارت تلامذته أئمة وأشياخا</w:t>
      </w:r>
      <w:r>
        <w:rPr>
          <w:rFonts w:cs="Traditional Arabic" w:hint="cs"/>
          <w:color w:val="000000"/>
          <w:sz w:val="37"/>
          <w:szCs w:val="35"/>
          <w:rtl/>
        </w:rPr>
        <w:t>ً</w:t>
      </w:r>
      <w:r w:rsidRPr="00164924">
        <w:rPr>
          <w:rFonts w:cs="Traditional Arabic"/>
          <w:color w:val="000000"/>
          <w:sz w:val="37"/>
          <w:szCs w:val="35"/>
          <w:rtl/>
        </w:rPr>
        <w:t xml:space="preserve"> في حياته</w:t>
      </w:r>
      <w:r>
        <w:rPr>
          <w:rFonts w:cs="Traditional Arabic" w:hint="cs"/>
          <w:color w:val="000000"/>
          <w:sz w:val="37"/>
          <w:szCs w:val="35"/>
          <w:rtl/>
        </w:rPr>
        <w:t xml:space="preserve"> " .</w:t>
      </w:r>
      <w:r w:rsidRPr="00164924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97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ascii="Traditional Arabic" w:hAnsi="Traditional Arabic" w:cs="Traditional Arabic"/>
          <w:sz w:val="32"/>
          <w:szCs w:val="36"/>
          <w:vertAlign w:val="superscript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قال الصفدي : </w:t>
      </w:r>
      <w:r w:rsidRPr="009B7CFC">
        <w:rPr>
          <w:rFonts w:cs="Traditional Arabic"/>
          <w:color w:val="000000"/>
          <w:sz w:val="36"/>
          <w:szCs w:val="36"/>
          <w:rtl/>
        </w:rPr>
        <w:t>"</w:t>
      </w:r>
      <w:r w:rsidRPr="00AD44C2">
        <w:rPr>
          <w:rFonts w:cs="Traditional Arabic"/>
          <w:color w:val="000000"/>
          <w:sz w:val="36"/>
          <w:szCs w:val="36"/>
          <w:rtl/>
        </w:rPr>
        <w:t xml:space="preserve">لم أر في أشياخي أكثر اشتغالا منه </w:t>
      </w:r>
      <w:r>
        <w:rPr>
          <w:rFonts w:cs="Traditional Arabic" w:hint="cs"/>
          <w:color w:val="000000"/>
          <w:sz w:val="36"/>
          <w:szCs w:val="36"/>
          <w:rtl/>
        </w:rPr>
        <w:t xml:space="preserve">؛ </w:t>
      </w:r>
      <w:r w:rsidRPr="00AD44C2">
        <w:rPr>
          <w:rFonts w:cs="Traditional Arabic"/>
          <w:color w:val="000000"/>
          <w:sz w:val="36"/>
          <w:szCs w:val="36"/>
          <w:rtl/>
        </w:rPr>
        <w:t>لأن</w:t>
      </w:r>
      <w:r>
        <w:rPr>
          <w:rFonts w:cs="Traditional Arabic" w:hint="cs"/>
          <w:color w:val="000000"/>
          <w:sz w:val="36"/>
          <w:szCs w:val="36"/>
          <w:rtl/>
        </w:rPr>
        <w:t>ِّ</w:t>
      </w:r>
      <w:r w:rsidRPr="00AD44C2">
        <w:rPr>
          <w:rFonts w:cs="Traditional Arabic"/>
          <w:color w:val="000000"/>
          <w:sz w:val="36"/>
          <w:szCs w:val="36"/>
          <w:rtl/>
        </w:rPr>
        <w:t xml:space="preserve">ي لم أره قط إلا يسمع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D44C2">
        <w:rPr>
          <w:rFonts w:cs="Traditional Arabic"/>
          <w:color w:val="000000"/>
          <w:sz w:val="36"/>
          <w:szCs w:val="36"/>
          <w:rtl/>
        </w:rPr>
        <w:t xml:space="preserve">أو يشتغل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D44C2">
        <w:rPr>
          <w:rFonts w:cs="Traditional Arabic"/>
          <w:color w:val="000000"/>
          <w:sz w:val="36"/>
          <w:szCs w:val="36"/>
          <w:rtl/>
        </w:rPr>
        <w:t xml:space="preserve">أو يكتب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D44C2">
        <w:rPr>
          <w:rFonts w:cs="Traditional Arabic"/>
          <w:color w:val="000000"/>
          <w:sz w:val="36"/>
          <w:szCs w:val="36"/>
          <w:rtl/>
        </w:rPr>
        <w:t>ولم أره على غير ذلك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B7CFC">
        <w:rPr>
          <w:rFonts w:cs="Traditional Arabic"/>
          <w:color w:val="000000"/>
          <w:sz w:val="36"/>
          <w:szCs w:val="36"/>
          <w:rtl/>
        </w:rPr>
        <w:t>"</w:t>
      </w:r>
      <w:r>
        <w:rPr>
          <w:rFonts w:cs="Traditional Arabic" w:hint="cs"/>
          <w:color w:val="000000"/>
          <w:sz w:val="36"/>
          <w:szCs w:val="36"/>
          <w:rtl/>
        </w:rPr>
        <w:t xml:space="preserve"> .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98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Pr="009B7CFC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 xml:space="preserve">وقال جلال الدين السيوطي : " </w:t>
      </w:r>
      <w:r w:rsidRPr="00164924">
        <w:rPr>
          <w:rFonts w:cs="Traditional Arabic"/>
          <w:color w:val="000000"/>
          <w:sz w:val="36"/>
          <w:szCs w:val="36"/>
          <w:rtl/>
        </w:rPr>
        <w:t xml:space="preserve">نحوي عصره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64924">
        <w:rPr>
          <w:rFonts w:cs="Traditional Arabic"/>
          <w:color w:val="000000"/>
          <w:sz w:val="36"/>
          <w:szCs w:val="36"/>
          <w:rtl/>
        </w:rPr>
        <w:t xml:space="preserve">ولغويه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64924">
        <w:rPr>
          <w:rFonts w:cs="Traditional Arabic"/>
          <w:color w:val="000000"/>
          <w:sz w:val="36"/>
          <w:szCs w:val="36"/>
          <w:rtl/>
        </w:rPr>
        <w:t xml:space="preserve">ومفسره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64924">
        <w:rPr>
          <w:rFonts w:cs="Traditional Arabic"/>
          <w:color w:val="000000"/>
          <w:sz w:val="36"/>
          <w:szCs w:val="36"/>
          <w:rtl/>
        </w:rPr>
        <w:t xml:space="preserve">ومحدثه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64924">
        <w:rPr>
          <w:rFonts w:cs="Traditional Arabic"/>
          <w:color w:val="000000"/>
          <w:sz w:val="36"/>
          <w:szCs w:val="36"/>
          <w:rtl/>
        </w:rPr>
        <w:t xml:space="preserve">ومقرئه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64924">
        <w:rPr>
          <w:rFonts w:cs="Traditional Arabic"/>
          <w:color w:val="000000"/>
          <w:sz w:val="36"/>
          <w:szCs w:val="36"/>
          <w:rtl/>
        </w:rPr>
        <w:t xml:space="preserve">ومؤرخه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64924">
        <w:rPr>
          <w:rFonts w:cs="Traditional Arabic"/>
          <w:color w:val="000000"/>
          <w:sz w:val="36"/>
          <w:szCs w:val="36"/>
          <w:rtl/>
        </w:rPr>
        <w:t>وأديبه</w:t>
      </w:r>
      <w:r>
        <w:rPr>
          <w:rFonts w:cs="Traditional Arabic" w:hint="cs"/>
          <w:color w:val="000000"/>
          <w:sz w:val="36"/>
          <w:szCs w:val="36"/>
          <w:rtl/>
        </w:rPr>
        <w:t xml:space="preserve"> " .</w:t>
      </w:r>
      <w:r w:rsidRPr="00164924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199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</w:p>
    <w:p w:rsidR="00D836FC" w:rsidRDefault="00D836FC" w:rsidP="00D7033F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/>
          <w:color w:val="000000"/>
          <w:sz w:val="36"/>
          <w:szCs w:val="36"/>
          <w:rtl/>
        </w:rPr>
        <w:t xml:space="preserve">قال </w:t>
      </w:r>
      <w:r>
        <w:rPr>
          <w:rFonts w:cs="Traditional Arabic" w:hint="cs"/>
          <w:color w:val="000000"/>
          <w:sz w:val="36"/>
          <w:szCs w:val="36"/>
          <w:rtl/>
        </w:rPr>
        <w:t>عنه ا</w:t>
      </w:r>
      <w:r w:rsidRPr="00C2105E">
        <w:rPr>
          <w:rFonts w:cs="Traditional Arabic"/>
          <w:color w:val="000000"/>
          <w:sz w:val="36"/>
          <w:szCs w:val="36"/>
          <w:rtl/>
        </w:rPr>
        <w:t>بن مرزوق الخطيب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00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9B7CFC">
        <w:rPr>
          <w:rFonts w:cs="Traditional Arabic"/>
          <w:color w:val="000000"/>
          <w:sz w:val="36"/>
          <w:szCs w:val="36"/>
          <w:rtl/>
        </w:rPr>
        <w:t>"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 هو شيخ الن</w:t>
      </w:r>
      <w:r>
        <w:rPr>
          <w:rFonts w:cs="Traditional Arabic" w:hint="cs"/>
          <w:color w:val="000000"/>
          <w:sz w:val="36"/>
          <w:szCs w:val="36"/>
          <w:rtl/>
        </w:rPr>
        <w:t>ُّ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حاة بالديار المصرية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وشيخ المحدثين بالمدرسة المنصورية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انتهت إليه </w:t>
      </w:r>
      <w:r w:rsidR="00D7033F">
        <w:rPr>
          <w:rFonts w:cs="Traditional Arabic" w:hint="cs"/>
          <w:color w:val="000000"/>
          <w:sz w:val="36"/>
          <w:szCs w:val="36"/>
          <w:rtl/>
        </w:rPr>
        <w:t>ال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رئاسة في علم العربية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واللغة </w:t>
      </w:r>
      <w:r w:rsidR="0071593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C2105E">
        <w:rPr>
          <w:rFonts w:cs="Traditional Arabic"/>
          <w:color w:val="000000"/>
          <w:sz w:val="36"/>
          <w:szCs w:val="36"/>
          <w:rtl/>
        </w:rPr>
        <w:t xml:space="preserve">والحديث </w:t>
      </w:r>
      <w:r w:rsidRPr="009B7CFC">
        <w:rPr>
          <w:rFonts w:cs="Traditional Arabic"/>
          <w:color w:val="000000"/>
          <w:sz w:val="36"/>
          <w:szCs w:val="36"/>
          <w:rtl/>
        </w:rPr>
        <w:t>"</w:t>
      </w:r>
      <w:r>
        <w:rPr>
          <w:rFonts w:cs="Traditional Arabic" w:hint="cs"/>
          <w:color w:val="000000"/>
          <w:sz w:val="36"/>
          <w:szCs w:val="36"/>
          <w:rtl/>
        </w:rPr>
        <w:t>.</w:t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01"/>
      </w:r>
      <w:r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D836FC" w:rsidRPr="009B7CFC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  <w:r w:rsidRPr="009B7CFC">
        <w:rPr>
          <w:rFonts w:cs="Traditional Arabic"/>
          <w:color w:val="000000"/>
          <w:sz w:val="37"/>
          <w:szCs w:val="35"/>
          <w:rtl/>
        </w:rPr>
        <w:t>وقال الصفدي</w:t>
      </w:r>
      <w:r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: " </w:t>
      </w:r>
      <w:r>
        <w:rPr>
          <w:rFonts w:cs="Traditional Arabic" w:hint="cs"/>
          <w:color w:val="000000"/>
          <w:sz w:val="37"/>
          <w:szCs w:val="35"/>
          <w:rtl/>
        </w:rPr>
        <w:t>وأمَّا النَّحو والتصريف فهو</w:t>
      </w:r>
      <w:r>
        <w:rPr>
          <w:rFonts w:cs="Traditional Arabic"/>
          <w:color w:val="000000"/>
          <w:sz w:val="37"/>
          <w:szCs w:val="35"/>
          <w:rtl/>
        </w:rPr>
        <w:t xml:space="preserve"> إمام الدنيا في</w:t>
      </w:r>
      <w:r w:rsidR="00715932">
        <w:rPr>
          <w:rFonts w:cs="Traditional Arabic" w:hint="cs"/>
          <w:color w:val="000000"/>
          <w:sz w:val="37"/>
          <w:szCs w:val="35"/>
          <w:rtl/>
        </w:rPr>
        <w:t>ه</w:t>
      </w:r>
      <w:r>
        <w:rPr>
          <w:rFonts w:cs="Traditional Arabic" w:hint="cs"/>
          <w:color w:val="000000"/>
          <w:sz w:val="37"/>
          <w:szCs w:val="35"/>
          <w:rtl/>
        </w:rPr>
        <w:t xml:space="preserve">ما </w:t>
      </w:r>
      <w:r w:rsidRPr="009B7CFC">
        <w:rPr>
          <w:rFonts w:cs="Traditional Arabic"/>
          <w:color w:val="000000"/>
          <w:sz w:val="37"/>
          <w:szCs w:val="35"/>
          <w:rtl/>
        </w:rPr>
        <w:t>، لم ي</w:t>
      </w:r>
      <w:r w:rsidRPr="009B7CFC">
        <w:rPr>
          <w:rFonts w:cs="Traditional Arabic" w:hint="cs"/>
          <w:color w:val="000000"/>
          <w:sz w:val="37"/>
          <w:szCs w:val="35"/>
          <w:rtl/>
        </w:rPr>
        <w:t>ُ</w:t>
      </w:r>
      <w:r w:rsidRPr="009B7CFC">
        <w:rPr>
          <w:rFonts w:cs="Traditional Arabic"/>
          <w:color w:val="000000"/>
          <w:sz w:val="37"/>
          <w:szCs w:val="35"/>
          <w:rtl/>
        </w:rPr>
        <w:t>ذ</w:t>
      </w:r>
      <w:r w:rsidRPr="009B7CFC">
        <w:rPr>
          <w:rFonts w:cs="Traditional Arabic" w:hint="cs"/>
          <w:color w:val="000000"/>
          <w:sz w:val="37"/>
          <w:szCs w:val="35"/>
          <w:rtl/>
        </w:rPr>
        <w:t>ْ</w:t>
      </w:r>
      <w:r w:rsidRPr="009B7CFC">
        <w:rPr>
          <w:rFonts w:cs="Traditional Arabic"/>
          <w:color w:val="000000"/>
          <w:sz w:val="37"/>
          <w:szCs w:val="35"/>
          <w:rtl/>
        </w:rPr>
        <w:t>ك</w:t>
      </w:r>
      <w:r w:rsidRPr="009B7CFC">
        <w:rPr>
          <w:rFonts w:cs="Traditional Arabic" w:hint="cs"/>
          <w:color w:val="000000"/>
          <w:sz w:val="37"/>
          <w:szCs w:val="35"/>
          <w:rtl/>
        </w:rPr>
        <w:t>َ</w:t>
      </w:r>
      <w:r w:rsidRPr="009B7CFC">
        <w:rPr>
          <w:rFonts w:cs="Traditional Arabic"/>
          <w:color w:val="000000"/>
          <w:sz w:val="37"/>
          <w:szCs w:val="35"/>
          <w:rtl/>
        </w:rPr>
        <w:t>ر معه في أقطار الأرض غير</w:t>
      </w:r>
      <w:r w:rsidRPr="009B7CFC">
        <w:rPr>
          <w:rFonts w:cs="Traditional Arabic" w:hint="cs"/>
          <w:color w:val="000000"/>
          <w:sz w:val="37"/>
          <w:szCs w:val="35"/>
          <w:rtl/>
        </w:rPr>
        <w:t>ُ</w:t>
      </w:r>
      <w:r w:rsidRPr="009B7CFC">
        <w:rPr>
          <w:rFonts w:cs="Traditional Arabic"/>
          <w:color w:val="000000"/>
          <w:sz w:val="37"/>
          <w:szCs w:val="35"/>
          <w:rtl/>
        </w:rPr>
        <w:t>ه في العربية</w:t>
      </w:r>
      <w:r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/>
          <w:color w:val="000000"/>
          <w:sz w:val="37"/>
          <w:szCs w:val="35"/>
          <w:rtl/>
        </w:rPr>
        <w:t>، وله اليد الطول</w:t>
      </w:r>
      <w:r w:rsidR="00D7033F">
        <w:rPr>
          <w:rFonts w:cs="Traditional Arabic" w:hint="cs"/>
          <w:color w:val="000000"/>
          <w:sz w:val="37"/>
          <w:szCs w:val="35"/>
          <w:rtl/>
        </w:rPr>
        <w:t>ي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في التفسير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والحديث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والشروط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والفروع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>وتراجم الن</w:t>
      </w:r>
      <w:r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اس </w:t>
      </w:r>
      <w:r>
        <w:rPr>
          <w:rFonts w:cs="Traditional Arabic" w:hint="cs"/>
          <w:color w:val="000000"/>
          <w:sz w:val="37"/>
          <w:szCs w:val="35"/>
          <w:rtl/>
        </w:rPr>
        <w:t xml:space="preserve">وطبقاتهم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وتواريخهم وحوادثهم </w:t>
      </w:r>
      <w:r>
        <w:rPr>
          <w:rFonts w:cs="Traditional Arabic" w:hint="cs"/>
          <w:color w:val="000000"/>
          <w:sz w:val="37"/>
          <w:szCs w:val="35"/>
          <w:rtl/>
        </w:rPr>
        <w:t xml:space="preserve">ـ </w:t>
      </w:r>
      <w:r w:rsidRPr="009B7CFC">
        <w:rPr>
          <w:rFonts w:cs="Traditional Arabic"/>
          <w:color w:val="000000"/>
          <w:sz w:val="37"/>
          <w:szCs w:val="35"/>
          <w:rtl/>
        </w:rPr>
        <w:t>خصوصاً المغاربة</w:t>
      </w:r>
      <w:r>
        <w:rPr>
          <w:rFonts w:cs="Traditional Arabic" w:hint="cs"/>
          <w:color w:val="000000"/>
          <w:sz w:val="37"/>
          <w:szCs w:val="35"/>
          <w:rtl/>
        </w:rPr>
        <w:t xml:space="preserve"> ـ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>
        <w:rPr>
          <w:rFonts w:cs="Traditional Arabic"/>
          <w:color w:val="000000"/>
          <w:sz w:val="37"/>
          <w:szCs w:val="35"/>
          <w:rtl/>
        </w:rPr>
        <w:t>و</w:t>
      </w:r>
      <w:r>
        <w:rPr>
          <w:rFonts w:cs="Traditional Arabic" w:hint="cs"/>
          <w:color w:val="000000"/>
          <w:sz w:val="37"/>
          <w:szCs w:val="35"/>
          <w:rtl/>
        </w:rPr>
        <w:t>ت</w:t>
      </w:r>
      <w:r w:rsidRPr="009B7CFC">
        <w:rPr>
          <w:rFonts w:cs="Traditional Arabic"/>
          <w:color w:val="000000"/>
          <w:sz w:val="37"/>
          <w:szCs w:val="35"/>
          <w:rtl/>
        </w:rPr>
        <w:t>قي</w:t>
      </w:r>
      <w:r>
        <w:rPr>
          <w:rFonts w:cs="Traditional Arabic" w:hint="cs"/>
          <w:color w:val="000000"/>
          <w:sz w:val="37"/>
          <w:szCs w:val="35"/>
          <w:rtl/>
        </w:rPr>
        <w:t>ي</w:t>
      </w:r>
      <w:r w:rsidRPr="009B7CFC">
        <w:rPr>
          <w:rFonts w:cs="Traditional Arabic"/>
          <w:color w:val="000000"/>
          <w:sz w:val="37"/>
          <w:szCs w:val="35"/>
          <w:rtl/>
        </w:rPr>
        <w:t>د أسماءهم على ما يتلف</w:t>
      </w:r>
      <w:r>
        <w:rPr>
          <w:rFonts w:cs="Traditional Arabic" w:hint="cs"/>
          <w:color w:val="000000"/>
          <w:sz w:val="37"/>
          <w:szCs w:val="35"/>
          <w:rtl/>
        </w:rPr>
        <w:t>ّ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ظون به من إمالة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وترخيم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وترقيق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>وتفخيم</w:t>
      </w:r>
      <w:r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 w:hint="cs"/>
          <w:color w:val="000000"/>
          <w:sz w:val="37"/>
          <w:szCs w:val="35"/>
          <w:rtl/>
        </w:rPr>
        <w:t xml:space="preserve">؛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لأنهم مجاورو بلاد الفرنج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وأسماؤهم </w:t>
      </w:r>
      <w:r w:rsidR="00D7033F" w:rsidRPr="009B7CFC">
        <w:rPr>
          <w:rFonts w:cs="Traditional Arabic" w:hint="cs"/>
          <w:color w:val="000000"/>
          <w:sz w:val="37"/>
          <w:szCs w:val="35"/>
          <w:rtl/>
        </w:rPr>
        <w:t>قريبة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منهم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>وألقابهم كذلك</w:t>
      </w:r>
      <w:r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/>
          <w:color w:val="000000"/>
          <w:sz w:val="37"/>
          <w:szCs w:val="35"/>
          <w:rtl/>
        </w:rPr>
        <w:t>، كل ذلك قد جو</w:t>
      </w:r>
      <w:r w:rsidRPr="009B7CFC"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>ده وقي</w:t>
      </w:r>
      <w:r w:rsidRPr="009B7CFC"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>ده وحر</w:t>
      </w:r>
      <w:r w:rsidRPr="009B7CFC"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ره ". أهـ 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2"/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Pr="009B7CFC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  <w:r w:rsidRPr="009B7CFC">
        <w:rPr>
          <w:rFonts w:cs="Traditional Arabic"/>
          <w:color w:val="000000"/>
          <w:sz w:val="37"/>
          <w:szCs w:val="35"/>
          <w:rtl/>
        </w:rPr>
        <w:t>وقال عنه</w:t>
      </w:r>
      <w:r>
        <w:rPr>
          <w:rFonts w:cs="Traditional Arabic" w:hint="cs"/>
          <w:color w:val="000000"/>
          <w:sz w:val="37"/>
          <w:szCs w:val="35"/>
          <w:rtl/>
        </w:rPr>
        <w:t xml:space="preserve"> الإمام </w:t>
      </w:r>
      <w:r w:rsidRPr="009B7CFC">
        <w:rPr>
          <w:rFonts w:cs="Traditional Arabic"/>
          <w:color w:val="000000"/>
          <w:sz w:val="37"/>
          <w:szCs w:val="35"/>
          <w:rtl/>
        </w:rPr>
        <w:t>الذهبي</w:t>
      </w:r>
      <w:r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/>
          <w:color w:val="000000"/>
          <w:sz w:val="37"/>
          <w:szCs w:val="35"/>
          <w:rtl/>
        </w:rPr>
        <w:t>: "</w:t>
      </w:r>
      <w:r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/>
          <w:color w:val="000000"/>
          <w:sz w:val="37"/>
          <w:szCs w:val="35"/>
          <w:rtl/>
        </w:rPr>
        <w:t>ومع براع</w:t>
      </w:r>
      <w:r w:rsidR="00D7033F">
        <w:rPr>
          <w:rFonts w:cs="Traditional Arabic"/>
          <w:color w:val="000000"/>
          <w:sz w:val="37"/>
          <w:szCs w:val="35"/>
          <w:rtl/>
        </w:rPr>
        <w:t xml:space="preserve">ته الكاملة في العربية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="00D7033F">
        <w:rPr>
          <w:rFonts w:cs="Traditional Arabic"/>
          <w:color w:val="000000"/>
          <w:sz w:val="37"/>
          <w:szCs w:val="35"/>
          <w:rtl/>
        </w:rPr>
        <w:t>له يد</w:t>
      </w:r>
      <w:r w:rsidR="001B47C7">
        <w:rPr>
          <w:rFonts w:cs="Traditional Arabic" w:hint="cs"/>
          <w:color w:val="000000"/>
          <w:sz w:val="37"/>
          <w:szCs w:val="35"/>
          <w:rtl/>
        </w:rPr>
        <w:t>ٌ</w:t>
      </w:r>
      <w:r w:rsidR="00D7033F">
        <w:rPr>
          <w:rFonts w:cs="Traditional Arabic"/>
          <w:color w:val="000000"/>
          <w:sz w:val="37"/>
          <w:szCs w:val="35"/>
          <w:rtl/>
        </w:rPr>
        <w:t xml:space="preserve"> طول</w:t>
      </w:r>
      <w:r w:rsidR="00D7033F">
        <w:rPr>
          <w:rFonts w:cs="Traditional Arabic" w:hint="cs"/>
          <w:color w:val="000000"/>
          <w:sz w:val="37"/>
          <w:szCs w:val="35"/>
          <w:rtl/>
        </w:rPr>
        <w:t>ي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في</w:t>
      </w:r>
      <w:r w:rsidRPr="009B7CFC">
        <w:rPr>
          <w:rFonts w:cs="Traditional Arabic" w:hint="cs"/>
          <w:color w:val="000000"/>
          <w:sz w:val="37"/>
          <w:szCs w:val="35"/>
          <w:rtl/>
        </w:rPr>
        <w:t xml:space="preserve"> الأثر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 w:hint="cs"/>
          <w:color w:val="000000"/>
          <w:sz w:val="37"/>
          <w:szCs w:val="35"/>
          <w:rtl/>
        </w:rPr>
        <w:t>و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الفقه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>والقراءات</w:t>
      </w:r>
      <w:r>
        <w:rPr>
          <w:rFonts w:cs="Traditional Arabic" w:hint="cs"/>
          <w:color w:val="000000"/>
          <w:sz w:val="37"/>
          <w:szCs w:val="35"/>
          <w:rtl/>
        </w:rPr>
        <w:t xml:space="preserve"> ، واللغة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>
        <w:rPr>
          <w:rFonts w:cs="Traditional Arabic" w:hint="cs"/>
          <w:color w:val="000000"/>
          <w:sz w:val="37"/>
          <w:szCs w:val="35"/>
          <w:rtl/>
        </w:rPr>
        <w:t xml:space="preserve">والرجال 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، وله مصنفات في القراءات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>والن</w:t>
      </w:r>
      <w:r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>حو</w:t>
      </w:r>
      <w:r w:rsidRPr="009B7CFC">
        <w:rPr>
          <w:rFonts w:cs="Traditional Arabic" w:hint="cs"/>
          <w:color w:val="000000"/>
          <w:sz w:val="37"/>
          <w:szCs w:val="35"/>
          <w:rtl/>
        </w:rPr>
        <w:t xml:space="preserve"> </w:t>
      </w:r>
      <w:r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 w:hint="cs"/>
          <w:color w:val="000000"/>
          <w:sz w:val="37"/>
          <w:szCs w:val="35"/>
          <w:rtl/>
        </w:rPr>
        <w:t>وله تفسير باهر</w:t>
      </w:r>
      <w:r>
        <w:rPr>
          <w:rFonts w:cs="Traditional Arabic" w:hint="cs"/>
          <w:color w:val="000000"/>
          <w:sz w:val="37"/>
          <w:szCs w:val="35"/>
          <w:rtl/>
        </w:rPr>
        <w:t xml:space="preserve"> ... بديع الحسن </w:t>
      </w:r>
      <w:r w:rsidRPr="009B7CFC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9B7CFC">
        <w:rPr>
          <w:rFonts w:cs="Traditional Arabic"/>
          <w:color w:val="000000"/>
          <w:sz w:val="37"/>
          <w:szCs w:val="35"/>
          <w:rtl/>
        </w:rPr>
        <w:t>وهو مفخر</w:t>
      </w:r>
      <w:r w:rsidR="001B47C7">
        <w:rPr>
          <w:rFonts w:cs="Traditional Arabic" w:hint="cs"/>
          <w:color w:val="000000"/>
          <w:sz w:val="37"/>
          <w:szCs w:val="35"/>
          <w:rtl/>
        </w:rPr>
        <w:t>ة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 w:hint="cs"/>
          <w:color w:val="000000"/>
          <w:sz w:val="37"/>
          <w:szCs w:val="35"/>
          <w:rtl/>
        </w:rPr>
        <w:t>أ</w:t>
      </w:r>
      <w:r w:rsidRPr="009B7CFC">
        <w:rPr>
          <w:rFonts w:cs="Traditional Arabic"/>
          <w:color w:val="000000"/>
          <w:sz w:val="37"/>
          <w:szCs w:val="35"/>
          <w:rtl/>
        </w:rPr>
        <w:t>هل مصر في وقتنا في العلم</w:t>
      </w:r>
      <w:r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Pr="009B7CFC">
        <w:rPr>
          <w:rFonts w:cs="Traditional Arabic"/>
          <w:color w:val="000000"/>
          <w:sz w:val="37"/>
          <w:szCs w:val="35"/>
          <w:rtl/>
        </w:rPr>
        <w:t>، تخر</w:t>
      </w:r>
      <w:r w:rsidR="001B47C7"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ج به أئمة </w:t>
      </w:r>
      <w:r w:rsidRPr="009B7CFC">
        <w:rPr>
          <w:rFonts w:cs="Traditional Arabic" w:hint="cs"/>
          <w:color w:val="000000"/>
          <w:sz w:val="37"/>
          <w:szCs w:val="35"/>
          <w:rtl/>
        </w:rPr>
        <w:t xml:space="preserve">وعلماء </w:t>
      </w:r>
      <w:r>
        <w:rPr>
          <w:rFonts w:cs="Traditional Arabic" w:hint="cs"/>
          <w:color w:val="000000"/>
          <w:sz w:val="37"/>
          <w:szCs w:val="35"/>
          <w:rtl/>
        </w:rPr>
        <w:t>، وتصد</w:t>
      </w:r>
      <w:r w:rsidR="001B47C7">
        <w:rPr>
          <w:rFonts w:cs="Traditional Arabic" w:hint="cs"/>
          <w:color w:val="000000"/>
          <w:sz w:val="37"/>
          <w:szCs w:val="35"/>
          <w:rtl/>
        </w:rPr>
        <w:t>َّ</w:t>
      </w:r>
      <w:r>
        <w:rPr>
          <w:rFonts w:cs="Traditional Arabic" w:hint="cs"/>
          <w:color w:val="000000"/>
          <w:sz w:val="37"/>
          <w:szCs w:val="35"/>
          <w:rtl/>
        </w:rPr>
        <w:t xml:space="preserve">ر أصحابه في حياته للإفادة ـ </w:t>
      </w:r>
      <w:r w:rsidRPr="009B7CFC">
        <w:rPr>
          <w:rFonts w:cs="Traditional Arabic"/>
          <w:color w:val="000000"/>
          <w:sz w:val="37"/>
          <w:szCs w:val="35"/>
          <w:rtl/>
        </w:rPr>
        <w:t>م</w:t>
      </w:r>
      <w:r w:rsidRPr="009B7CFC">
        <w:rPr>
          <w:rFonts w:cs="Traditional Arabic" w:hint="cs"/>
          <w:color w:val="000000"/>
          <w:sz w:val="37"/>
          <w:szCs w:val="35"/>
          <w:rtl/>
        </w:rPr>
        <w:t>َ</w:t>
      </w:r>
      <w:r w:rsidRPr="009B7CFC">
        <w:rPr>
          <w:rFonts w:cs="Traditional Arabic"/>
          <w:color w:val="000000"/>
          <w:sz w:val="37"/>
          <w:szCs w:val="35"/>
          <w:rtl/>
        </w:rPr>
        <w:t>د</w:t>
      </w:r>
      <w:r w:rsidRPr="009B7CFC"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الله</w:t>
      </w:r>
      <w:r w:rsidRPr="009B7CFC">
        <w:rPr>
          <w:rFonts w:cs="Traditional Arabic" w:hint="cs"/>
          <w:color w:val="000000"/>
          <w:sz w:val="37"/>
          <w:szCs w:val="35"/>
          <w:rtl/>
        </w:rPr>
        <w:t>ُ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في عمره وختم له بالحسنى وكفاه شر نفسه</w:t>
      </w:r>
      <w:r>
        <w:rPr>
          <w:rFonts w:cs="Traditional Arabic" w:hint="cs"/>
          <w:color w:val="000000"/>
          <w:sz w:val="37"/>
          <w:szCs w:val="35"/>
          <w:rtl/>
        </w:rPr>
        <w:t xml:space="preserve"> ـ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وودي ل</w:t>
      </w:r>
      <w:r w:rsidRPr="009B7CFC">
        <w:rPr>
          <w:rFonts w:cs="Traditional Arabic" w:hint="cs"/>
          <w:color w:val="000000"/>
          <w:sz w:val="37"/>
          <w:szCs w:val="35"/>
          <w:rtl/>
        </w:rPr>
        <w:t>و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 أن</w:t>
      </w:r>
      <w:r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>ه نظر في هذا الكتاب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3"/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9B7CFC">
        <w:rPr>
          <w:rFonts w:cs="Traditional Arabic"/>
          <w:color w:val="000000"/>
          <w:sz w:val="37"/>
          <w:szCs w:val="35"/>
          <w:rtl/>
        </w:rPr>
        <w:t>، وأصلح فيه وزاد فيه تراجم جماعة من الكبار فإن</w:t>
      </w:r>
      <w:r>
        <w:rPr>
          <w:rFonts w:cs="Traditional Arabic" w:hint="cs"/>
          <w:color w:val="000000"/>
          <w:sz w:val="37"/>
          <w:szCs w:val="35"/>
          <w:rtl/>
        </w:rPr>
        <w:t>َّ</w:t>
      </w:r>
      <w:r w:rsidRPr="009B7CFC">
        <w:rPr>
          <w:rFonts w:cs="Traditional Arabic"/>
          <w:color w:val="000000"/>
          <w:sz w:val="37"/>
          <w:szCs w:val="35"/>
          <w:rtl/>
        </w:rPr>
        <w:t xml:space="preserve">ه </w:t>
      </w:r>
      <w:r w:rsidRPr="009B7CFC">
        <w:rPr>
          <w:rFonts w:cs="Traditional Arabic"/>
          <w:color w:val="000000"/>
          <w:sz w:val="37"/>
          <w:szCs w:val="35"/>
          <w:rtl/>
        </w:rPr>
        <w:lastRenderedPageBreak/>
        <w:t xml:space="preserve">إمام في هذا المعنى أيضاً ". أهـ 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4"/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Pr="009B7CFC" w:rsidRDefault="00D7033F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  <w:r>
        <w:rPr>
          <w:rFonts w:cs="Traditional Arabic"/>
          <w:color w:val="000000"/>
          <w:sz w:val="37"/>
          <w:szCs w:val="35"/>
          <w:rtl/>
        </w:rPr>
        <w:t>وقال الدا</w:t>
      </w:r>
      <w:r w:rsidR="00D836FC" w:rsidRPr="009B7CFC">
        <w:rPr>
          <w:rFonts w:cs="Traditional Arabic" w:hint="cs"/>
          <w:color w:val="000000"/>
          <w:sz w:val="37"/>
          <w:szCs w:val="35"/>
          <w:rtl/>
        </w:rPr>
        <w:t>و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دي عنه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: " وتقد</w:t>
      </w:r>
      <w:r w:rsidR="001B47C7">
        <w:rPr>
          <w:rFonts w:cs="Traditional Arabic" w:hint="cs"/>
          <w:color w:val="000000"/>
          <w:sz w:val="37"/>
          <w:szCs w:val="35"/>
          <w:rtl/>
        </w:rPr>
        <w:t>َّ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م في النحو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وأقرأ في حياة شيوخه بالمغرب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، وسمع الحديث بالأندلس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وإفريقية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والإسكندرية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="00D836FC">
        <w:rPr>
          <w:rFonts w:cs="Traditional Arabic" w:hint="cs"/>
          <w:color w:val="000000"/>
          <w:sz w:val="37"/>
          <w:szCs w:val="35"/>
          <w:rtl/>
        </w:rPr>
        <w:t>ومصر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="001B47C7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والحجاز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 </w:t>
      </w:r>
      <w:r w:rsidR="00D836FC" w:rsidRPr="009B7CFC">
        <w:rPr>
          <w:rFonts w:cs="Traditional Arabic" w:hint="cs"/>
          <w:color w:val="000000"/>
          <w:sz w:val="37"/>
          <w:szCs w:val="35"/>
          <w:rtl/>
        </w:rPr>
        <w:t xml:space="preserve">... </w:t>
      </w:r>
      <w:r w:rsidR="00D836FC">
        <w:rPr>
          <w:rFonts w:cs="Traditional Arabic" w:hint="cs"/>
          <w:color w:val="000000"/>
          <w:sz w:val="37"/>
          <w:szCs w:val="35"/>
          <w:rtl/>
        </w:rPr>
        <w:t>و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أكب</w:t>
      </w:r>
      <w:r w:rsidR="001B47C7">
        <w:rPr>
          <w:rFonts w:cs="Traditional Arabic" w:hint="cs"/>
          <w:color w:val="000000"/>
          <w:sz w:val="37"/>
          <w:szCs w:val="35"/>
          <w:rtl/>
        </w:rPr>
        <w:t>َّ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على طلب الحديث وأتقنه وبرع فيه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وفي التفسير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والعربية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والقراءات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والأدب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، والتاريخ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واشتهر اسمه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، وطار </w:t>
      </w:r>
      <w:r w:rsidR="00D836FC" w:rsidRPr="009B7CFC">
        <w:rPr>
          <w:rFonts w:cs="Traditional Arabic" w:hint="cs"/>
          <w:color w:val="000000"/>
          <w:sz w:val="37"/>
          <w:szCs w:val="35"/>
          <w:rtl/>
        </w:rPr>
        <w:t>ص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يته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وأخذ عنه أكابر عصره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، وتقدموا في حيا</w:t>
      </w:r>
      <w:r w:rsidR="00D836FC" w:rsidRPr="009B7CFC">
        <w:rPr>
          <w:rFonts w:cs="Traditional Arabic" w:hint="cs"/>
          <w:color w:val="000000"/>
          <w:sz w:val="37"/>
          <w:szCs w:val="35"/>
          <w:rtl/>
        </w:rPr>
        <w:t>ته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". أهـ </w:t>
      </w:r>
      <w:r w:rsidR="00D836FC"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836FC"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5"/>
      </w:r>
      <w:r w:rsidR="00D836FC"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Default="001B47C7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  <w:r>
        <w:rPr>
          <w:rFonts w:cs="Traditional Arabic" w:hint="cs"/>
          <w:color w:val="000000"/>
          <w:sz w:val="37"/>
          <w:szCs w:val="35"/>
          <w:rtl/>
        </w:rPr>
        <w:t>و</w:t>
      </w:r>
      <w:r w:rsidR="00D836FC">
        <w:rPr>
          <w:rFonts w:cs="Traditional Arabic" w:hint="cs"/>
          <w:color w:val="000000"/>
          <w:sz w:val="37"/>
          <w:szCs w:val="35"/>
          <w:rtl/>
        </w:rPr>
        <w:t>ما سبق ذكره من تز</w:t>
      </w:r>
      <w:r>
        <w:rPr>
          <w:rFonts w:cs="Traditional Arabic" w:hint="cs"/>
          <w:color w:val="000000"/>
          <w:sz w:val="37"/>
          <w:szCs w:val="35"/>
          <w:rtl/>
        </w:rPr>
        <w:t>ْ</w:t>
      </w:r>
      <w:r w:rsidR="00D836FC">
        <w:rPr>
          <w:rFonts w:cs="Traditional Arabic" w:hint="cs"/>
          <w:color w:val="000000"/>
          <w:sz w:val="37"/>
          <w:szCs w:val="35"/>
          <w:rtl/>
        </w:rPr>
        <w:t>كية أهل الفضل لأبي حيان ـ رحمه الله ـ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="00D836FC">
        <w:rPr>
          <w:rFonts w:cs="Traditional Arabic" w:hint="cs"/>
          <w:color w:val="000000"/>
          <w:sz w:val="37"/>
          <w:szCs w:val="35"/>
          <w:rtl/>
        </w:rPr>
        <w:t>تدل</w:t>
      </w:r>
      <w:r w:rsidR="00D836FC">
        <w:rPr>
          <w:rFonts w:cs="Traditional Arabic"/>
          <w:color w:val="000000"/>
          <w:sz w:val="37"/>
          <w:szCs w:val="35"/>
          <w:rtl/>
        </w:rPr>
        <w:t xml:space="preserve"> و</w:t>
      </w:r>
      <w:r w:rsidR="00D836FC">
        <w:rPr>
          <w:rFonts w:cs="Traditional Arabic" w:hint="cs"/>
          <w:color w:val="000000"/>
          <w:sz w:val="37"/>
          <w:szCs w:val="35"/>
          <w:rtl/>
        </w:rPr>
        <w:t>بو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ض</w:t>
      </w:r>
      <w:r w:rsidR="00D836FC" w:rsidRPr="009B7CFC">
        <w:rPr>
          <w:rFonts w:cs="Traditional Arabic" w:hint="cs"/>
          <w:color w:val="000000"/>
          <w:sz w:val="37"/>
          <w:szCs w:val="35"/>
          <w:rtl/>
        </w:rPr>
        <w:t>وح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على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المكانة العلمية المرموقة التي نالها 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الشيخ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، وأنه </w:t>
      </w:r>
      <w:r w:rsidR="00D836FC">
        <w:rPr>
          <w:rFonts w:cs="Traditional Arabic" w:hint="cs"/>
          <w:color w:val="000000"/>
          <w:sz w:val="37"/>
          <w:szCs w:val="35"/>
          <w:rtl/>
        </w:rPr>
        <w:t>قد سطع نجمه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في</w:t>
      </w:r>
      <w:r w:rsidR="00D836FC" w:rsidRPr="009B7CFC">
        <w:rPr>
          <w:rFonts w:cs="Traditional Arabic" w:hint="cs"/>
          <w:color w:val="000000"/>
          <w:sz w:val="37"/>
          <w:szCs w:val="35"/>
          <w:rtl/>
        </w:rPr>
        <w:t xml:space="preserve"> سماء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العلم 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؛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حتى </w:t>
      </w:r>
      <w:r w:rsidR="00D836FC">
        <w:rPr>
          <w:rFonts w:cs="Traditional Arabic" w:hint="cs"/>
          <w:color w:val="000000"/>
          <w:sz w:val="37"/>
          <w:szCs w:val="35"/>
          <w:rtl/>
        </w:rPr>
        <w:t>غدا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="00D836FC">
        <w:rPr>
          <w:rFonts w:cs="Traditional Arabic" w:hint="cs"/>
          <w:color w:val="000000"/>
          <w:sz w:val="37"/>
          <w:szCs w:val="35"/>
          <w:rtl/>
        </w:rPr>
        <w:t>دُرة ثمينة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="00D836FC">
        <w:rPr>
          <w:rFonts w:cs="Traditional Arabic" w:hint="cs"/>
          <w:color w:val="000000"/>
          <w:sz w:val="37"/>
          <w:szCs w:val="35"/>
          <w:rtl/>
        </w:rPr>
        <w:t>يباهى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 </w:t>
      </w:r>
      <w:r w:rsidR="00D836FC" w:rsidRPr="009B7CFC">
        <w:rPr>
          <w:rFonts w:cs="Traditional Arabic" w:hint="cs"/>
          <w:color w:val="000000"/>
          <w:sz w:val="37"/>
          <w:szCs w:val="35"/>
          <w:rtl/>
        </w:rPr>
        <w:t>ب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>ها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رحمه الله رحمة واسعة وسائر علماء المسلمين . . . آمين </w:t>
      </w:r>
      <w:r w:rsidR="00D836FC" w:rsidRPr="009B7CFC">
        <w:rPr>
          <w:rFonts w:cs="Traditional Arabic"/>
          <w:color w:val="000000"/>
          <w:sz w:val="37"/>
          <w:szCs w:val="35"/>
          <w:rtl/>
        </w:rPr>
        <w:t xml:space="preserve">. </w:t>
      </w:r>
    </w:p>
    <w:p w:rsidR="00BF1C89" w:rsidRDefault="00BF1C89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</w:p>
    <w:p w:rsidR="001B47C7" w:rsidRDefault="0017571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  <w:r>
        <w:rPr>
          <w:rFonts w:cs="Traditional Arabic"/>
          <w:noProof/>
          <w:color w:val="000000"/>
          <w:sz w:val="37"/>
          <w:szCs w:val="35"/>
          <w:rtl/>
        </w:rPr>
        <w:pict>
          <v:shape id="_x0000_s1095" type="#_x0000_t202" style="position:absolute;left:0;text-align:left;margin-left:0;margin-top:0;width:180.55pt;height:76.15pt;z-index:251718656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468C2" w:rsidRDefault="003468C2" w:rsidP="001B47C7">
                  <w:r w:rsidRPr="001B47C7">
                    <w:rPr>
                      <w:noProof/>
                      <w:rtl/>
                    </w:rPr>
                    <w:drawing>
                      <wp:inline distT="0" distB="0" distL="0" distR="0">
                        <wp:extent cx="1703189" cy="320780"/>
                        <wp:effectExtent l="19050" t="0" r="0" b="0"/>
                        <wp:docPr id="357" name="صورة 92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128" cy="323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1C89" w:rsidRPr="009B7CFC" w:rsidRDefault="00BF1C89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</w:p>
    <w:p w:rsidR="00D836FC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center"/>
        <w:rPr>
          <w:rFonts w:cs="Traditional Arabic"/>
          <w:color w:val="000000"/>
          <w:sz w:val="36"/>
          <w:szCs w:val="36"/>
          <w:rtl/>
        </w:rPr>
      </w:pPr>
    </w:p>
    <w:p w:rsidR="00D836FC" w:rsidRPr="006B49C1" w:rsidRDefault="00D836FC" w:rsidP="00D836FC">
      <w:p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D836FC" w:rsidRPr="00FD3366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D836FC" w:rsidRDefault="00D836FC" w:rsidP="00D836FC">
      <w:pPr>
        <w:ind w:firstLine="624"/>
        <w:jc w:val="both"/>
        <w:rPr>
          <w:rFonts w:asciiTheme="minorHAnsi" w:hAnsiTheme="minorHAnsi" w:cs="Traditional Arabic"/>
          <w:sz w:val="32"/>
          <w:szCs w:val="36"/>
          <w:rtl/>
        </w:rPr>
      </w:pPr>
    </w:p>
    <w:p w:rsidR="00D836FC" w:rsidRDefault="00D836FC" w:rsidP="00D836FC">
      <w:pPr>
        <w:ind w:firstLine="624"/>
        <w:jc w:val="both"/>
        <w:rPr>
          <w:rFonts w:asciiTheme="minorHAnsi" w:hAnsiTheme="minorHAnsi" w:cs="Traditional Arabic"/>
          <w:sz w:val="32"/>
          <w:szCs w:val="36"/>
          <w:rtl/>
        </w:rPr>
      </w:pPr>
    </w:p>
    <w:p w:rsidR="007B41B8" w:rsidRDefault="00D836FC" w:rsidP="00D836FC">
      <w:pPr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sz w:val="32"/>
          <w:szCs w:val="36"/>
          <w:rtl/>
        </w:rPr>
        <w:br w:type="page"/>
      </w:r>
      <w:r w:rsidRPr="00772D2F">
        <w:rPr>
          <w:rFonts w:ascii="Traditional Arabic" w:cs="Mudir MT" w:hint="cs"/>
          <w:sz w:val="32"/>
          <w:szCs w:val="36"/>
          <w:rtl/>
        </w:rPr>
        <w:lastRenderedPageBreak/>
        <w:t xml:space="preserve"> </w:t>
      </w:r>
      <w:r w:rsidR="007B41B8" w:rsidRPr="007B41B8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3860800" cy="1136164"/>
            <wp:effectExtent l="19050" t="0" r="0" b="0"/>
            <wp:docPr id="133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86" cy="11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59" w:rsidRDefault="0017571C" w:rsidP="00E15D59">
      <w:pPr>
        <w:jc w:val="both"/>
        <w:rPr>
          <w:rFonts w:cs="Traditional Arabic"/>
          <w:color w:val="000000"/>
          <w:w w:val="101"/>
          <w:sz w:val="38"/>
          <w:szCs w:val="37"/>
          <w:vertAlign w:val="superscript"/>
          <w:rtl/>
        </w:rPr>
      </w:pPr>
      <w:r w:rsidRPr="0017571C">
        <w:rPr>
          <w:rFonts w:ascii="Traditional Arabic" w:cs="Mudir MT"/>
          <w:noProof/>
          <w:sz w:val="32"/>
          <w:szCs w:val="36"/>
          <w:rtl/>
        </w:rPr>
        <w:pict>
          <v:shape id="_x0000_s1069" type="#_x0000_t202" style="position:absolute;left:0;text-align:left;margin-left:168.75pt;margin-top:-62.9pt;width:194.05pt;height:39.8pt;z-index:251694080;mso-width-relative:margin;mso-height-relative:margin" stroked="f">
            <v:textbox style="mso-next-textbox:#_x0000_s1069">
              <w:txbxContent>
                <w:p w:rsidR="003468C2" w:rsidRPr="00C9503C" w:rsidRDefault="003468C2">
                  <w:pPr>
                    <w:rPr>
                      <w:rFonts w:cs="Mudir MT"/>
                      <w:sz w:val="36"/>
                      <w:szCs w:val="36"/>
                    </w:rPr>
                  </w:pP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>المبحث السادس : ع</w:t>
                  </w: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ـ</w:t>
                  </w: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>ق</w:t>
                  </w: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ـ</w:t>
                  </w: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>يدت</w:t>
                  </w: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ـ</w:t>
                  </w: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>ه .</w:t>
                  </w:r>
                </w:p>
              </w:txbxContent>
            </v:textbox>
          </v:shape>
        </w:pict>
      </w:r>
      <w:r w:rsidR="00D836FC" w:rsidRPr="003E531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E15D59">
        <w:rPr>
          <w:rFonts w:cs="Traditional Arabic" w:hint="cs"/>
          <w:color w:val="000000"/>
          <w:w w:val="101"/>
          <w:sz w:val="38"/>
          <w:szCs w:val="37"/>
          <w:vertAlign w:val="superscript"/>
          <w:rtl/>
        </w:rPr>
        <w:tab/>
      </w:r>
    </w:p>
    <w:p w:rsidR="00D836FC" w:rsidRPr="00E15D59" w:rsidRDefault="00D836FC" w:rsidP="00E15D59">
      <w:pPr>
        <w:ind w:firstLine="669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 xml:space="preserve">لقد </w:t>
      </w:r>
      <w:r w:rsidR="00844A07">
        <w:rPr>
          <w:rFonts w:asciiTheme="minorHAnsi" w:hAnsiTheme="minorHAnsi" w:cs="Traditional Arabic" w:hint="cs"/>
          <w:sz w:val="36"/>
          <w:szCs w:val="36"/>
          <w:rtl/>
        </w:rPr>
        <w:t>نهج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أبو حيان </w:t>
      </w:r>
      <w:r w:rsidR="00590668">
        <w:rPr>
          <w:rFonts w:asciiTheme="minorHAnsi" w:hAnsiTheme="minorHAnsi" w:cs="Traditional Arabic" w:hint="cs"/>
          <w:sz w:val="36"/>
          <w:szCs w:val="36"/>
          <w:rtl/>
        </w:rPr>
        <w:t xml:space="preserve">في </w:t>
      </w:r>
      <w:r>
        <w:rPr>
          <w:rFonts w:asciiTheme="minorHAnsi" w:hAnsiTheme="minorHAnsi" w:cs="Traditional Arabic" w:hint="cs"/>
          <w:sz w:val="36"/>
          <w:szCs w:val="36"/>
          <w:rtl/>
        </w:rPr>
        <w:t>بحث</w:t>
      </w:r>
      <w:r w:rsidR="00590668">
        <w:rPr>
          <w:rFonts w:asciiTheme="minorHAnsi" w:hAnsiTheme="minorHAnsi" w:cs="Traditional Arabic" w:hint="cs"/>
          <w:sz w:val="36"/>
          <w:szCs w:val="36"/>
          <w:rtl/>
        </w:rPr>
        <w:t>ِ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كثير</w:t>
      </w:r>
      <w:r w:rsidR="00590668">
        <w:rPr>
          <w:rFonts w:asciiTheme="minorHAnsi" w:hAnsiTheme="minorHAnsi" w:cs="Traditional Arabic" w:hint="cs"/>
          <w:sz w:val="36"/>
          <w:szCs w:val="36"/>
          <w:rtl/>
        </w:rPr>
        <w:t>ٍ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من مسائل الاعتقاد</w:t>
      </w:r>
      <w:r w:rsidR="00590668">
        <w:rPr>
          <w:rFonts w:asciiTheme="minorHAnsi" w:hAnsiTheme="minorHAnsi" w:cs="Traditional Arabic" w:hint="cs"/>
          <w:sz w:val="36"/>
          <w:szCs w:val="36"/>
          <w:rtl/>
        </w:rPr>
        <w:t xml:space="preserve"> :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كالأسماء ، والصفات ، والقد</w:t>
      </w:r>
      <w:r w:rsidR="00590668">
        <w:rPr>
          <w:rFonts w:asciiTheme="minorHAnsi" w:hAnsiTheme="minorHAnsi" w:cs="Traditional Arabic" w:hint="cs"/>
          <w:sz w:val="36"/>
          <w:szCs w:val="36"/>
          <w:rtl/>
        </w:rPr>
        <w:t>َ</w:t>
      </w:r>
      <w:r>
        <w:rPr>
          <w:rFonts w:asciiTheme="minorHAnsi" w:hAnsiTheme="minorHAnsi" w:cs="Traditional Arabic" w:hint="cs"/>
          <w:sz w:val="36"/>
          <w:szCs w:val="36"/>
          <w:rtl/>
        </w:rPr>
        <w:t>ر ، والإيمان ، وتفسير نصوص العقيدة في تفسيره على نهج الأشاعرة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6"/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>القائلين بطريقة حدوث الجوهر والأعراض ، ووجوب سلوكها في إثبات وجود الله ـ تعالى ـ وقِدمه ، فمعرفة الله ـ سبحانه وت</w:t>
      </w:r>
      <w:r w:rsidR="00C9503C">
        <w:rPr>
          <w:rFonts w:asciiTheme="minorHAnsi" w:hAnsiTheme="minorHAnsi" w:cs="Traditional Arabic" w:hint="cs"/>
          <w:sz w:val="36"/>
          <w:szCs w:val="36"/>
          <w:rtl/>
        </w:rPr>
        <w:t>عالى ـ ليست فطرية</w:t>
      </w:r>
      <w:r w:rsidR="00844A07"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="00C9503C">
        <w:rPr>
          <w:rFonts w:asciiTheme="minorHAnsi" w:hAnsiTheme="minorHAnsi" w:cs="Traditional Arabic" w:hint="cs"/>
          <w:sz w:val="36"/>
          <w:szCs w:val="36"/>
          <w:rtl/>
        </w:rPr>
        <w:t>، بل هي نظرية</w:t>
      </w:r>
      <w:r w:rsidR="00844A07"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>
        <w:rPr>
          <w:rFonts w:asciiTheme="minorHAnsi" w:hAnsiTheme="minorHAnsi" w:cs="Traditional Arabic" w:hint="cs"/>
          <w:sz w:val="36"/>
          <w:szCs w:val="36"/>
          <w:rtl/>
        </w:rPr>
        <w:t>، ولا ت</w:t>
      </w:r>
      <w:r w:rsidR="00E15D59">
        <w:rPr>
          <w:rFonts w:asciiTheme="minorHAnsi" w:hAnsiTheme="minorHAnsi" w:cs="Traditional Arabic" w:hint="cs"/>
          <w:sz w:val="36"/>
          <w:szCs w:val="36"/>
          <w:rtl/>
        </w:rPr>
        <w:t>ُ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نال إلا بهذه الطريقة </w:t>
      </w:r>
      <w:r w:rsidR="00E15D59">
        <w:rPr>
          <w:rFonts w:asciiTheme="minorHAnsi" w:hAnsiTheme="minorHAnsi" w:cs="Traditional Arabic" w:hint="cs"/>
          <w:sz w:val="36"/>
          <w:szCs w:val="36"/>
          <w:rtl/>
        </w:rPr>
        <w:t xml:space="preserve">كما يزعمون </w:t>
      </w:r>
      <w:r>
        <w:rPr>
          <w:rFonts w:asciiTheme="minorHAnsi" w:hAnsiTheme="minorHAnsi" w:cs="Traditional Arabic" w:hint="cs"/>
          <w:sz w:val="36"/>
          <w:szCs w:val="36"/>
          <w:rtl/>
        </w:rPr>
        <w:t>.</w:t>
      </w:r>
    </w:p>
    <w:p w:rsidR="004C669E" w:rsidRPr="004C669E" w:rsidRDefault="004C669E" w:rsidP="0047396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line="550" w:lineRule="exact"/>
        <w:ind w:firstLine="669"/>
        <w:jc w:val="lowKashida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lastRenderedPageBreak/>
        <w:t>و</w:t>
      </w:r>
      <w:r w:rsidRPr="004C669E">
        <w:rPr>
          <w:rFonts w:asciiTheme="minorHAnsi" w:hAnsiTheme="minorHAnsi" w:cs="Traditional Arabic" w:hint="cs"/>
          <w:sz w:val="36"/>
          <w:szCs w:val="36"/>
          <w:rtl/>
        </w:rPr>
        <w:t xml:space="preserve">عقيدة الأشاعرة </w:t>
      </w:r>
      <w:r w:rsidR="00D836FC" w:rsidRPr="004C669E">
        <w:rPr>
          <w:rFonts w:asciiTheme="minorHAnsi" w:hAnsiTheme="minorHAnsi" w:cs="Traditional Arabic" w:hint="cs"/>
          <w:sz w:val="36"/>
          <w:szCs w:val="36"/>
          <w:rtl/>
        </w:rPr>
        <w:t xml:space="preserve">في أسماء الله تعالى : </w:t>
      </w:r>
    </w:p>
    <w:p w:rsidR="00D836FC" w:rsidRPr="00443D98" w:rsidRDefault="00D836FC" w:rsidP="0047396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line="550" w:lineRule="exact"/>
        <w:ind w:firstLine="669"/>
        <w:jc w:val="lowKashida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>أثبتوا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 بعضها ، </w:t>
      </w:r>
      <w:r>
        <w:rPr>
          <w:rFonts w:asciiTheme="minorHAnsi" w:hAnsiTheme="minorHAnsi" w:cs="Traditional Arabic" w:hint="cs"/>
          <w:sz w:val="36"/>
          <w:szCs w:val="36"/>
          <w:rtl/>
        </w:rPr>
        <w:t>وأ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ول</w:t>
      </w:r>
      <w:r>
        <w:rPr>
          <w:rFonts w:asciiTheme="minorHAnsi" w:hAnsiTheme="minorHAnsi" w:cs="Traditional Arabic" w:hint="cs"/>
          <w:sz w:val="36"/>
          <w:szCs w:val="36"/>
          <w:rtl/>
        </w:rPr>
        <w:t>وا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 بعضها ؛ لأنها تتعارض بمعناها الحقيقي مع مذهبه</w:t>
      </w:r>
      <w:r>
        <w:rPr>
          <w:rFonts w:asciiTheme="minorHAnsi" w:hAnsiTheme="minorHAnsi" w:cs="Traditional Arabic" w:hint="cs"/>
          <w:sz w:val="36"/>
          <w:szCs w:val="36"/>
          <w:rtl/>
        </w:rPr>
        <w:t>م ؛ فيلجؤن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 إلى تأويل دلالة الاسم ، مثل : اسم الله 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(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العلي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 )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في آية الكرسي ، واسم الله 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(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الن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>ُّ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ور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 )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 في سورة النور ، و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(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الظاهر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 )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،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و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 (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الباطن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 )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 ، و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(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 xml:space="preserve">الودود 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) 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، وغيرها من الأسماء الكريمة الجليلة .</w:t>
      </w:r>
    </w:p>
    <w:p w:rsidR="00473961" w:rsidRDefault="00D836FC" w:rsidP="00473961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 w:rsidRPr="004C669E">
        <w:rPr>
          <w:rFonts w:asciiTheme="minorHAnsi" w:hAnsiTheme="minorHAnsi" w:cs="Traditional Arabic" w:hint="cs"/>
          <w:sz w:val="36"/>
          <w:szCs w:val="36"/>
          <w:rtl/>
        </w:rPr>
        <w:t xml:space="preserve">وفي الصفات : </w:t>
      </w:r>
    </w:p>
    <w:p w:rsidR="00D836FC" w:rsidRDefault="00D836FC" w:rsidP="00473961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>أثبتوا سبع صفات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7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، ونفوا غيرها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8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 </w:t>
      </w:r>
    </w:p>
    <w:p w:rsidR="00D836FC" w:rsidRDefault="00D836FC" w:rsidP="00473961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 xml:space="preserve">وأنكروا علو الله </w:t>
      </w:r>
      <w:r w:rsidR="00A878CD">
        <w:rPr>
          <w:rFonts w:asciiTheme="minorHAnsi" w:hAnsiTheme="minorHAnsi" w:cs="Traditional Arabic" w:hint="cs"/>
          <w:sz w:val="36"/>
          <w:szCs w:val="36"/>
          <w:rtl/>
        </w:rPr>
        <w:t xml:space="preserve">تعالى </w:t>
      </w:r>
      <w:r>
        <w:rPr>
          <w:rFonts w:asciiTheme="minorHAnsi" w:hAnsiTheme="minorHAnsi" w:cs="Traditional Arabic" w:hint="cs"/>
          <w:sz w:val="36"/>
          <w:szCs w:val="36"/>
          <w:rtl/>
        </w:rPr>
        <w:t>على خلقه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09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، واستواءه على عرشه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0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 </w:t>
      </w:r>
    </w:p>
    <w:p w:rsidR="00D836FC" w:rsidRDefault="00D836FC" w:rsidP="00473961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lastRenderedPageBreak/>
        <w:t>وأثبتوا الكلام النَّفسي ، وأنكروا أن يتكلم الله بحرف وصوت .</w:t>
      </w:r>
      <w:r w:rsidRPr="00DB4A89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1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</w:p>
    <w:p w:rsidR="00D836FC" w:rsidRDefault="00D836FC" w:rsidP="00D836FC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>وفي القدَر : اقتربوا من مذهب الجبرية ، إذ أثبتوا للعبد قدرة غير مؤثرة في مقدورها ، وقالوا بالكسب .</w:t>
      </w:r>
      <w:r w:rsidRPr="00314197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2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 </w:t>
      </w:r>
    </w:p>
    <w:p w:rsidR="00D836FC" w:rsidRDefault="00D836FC" w:rsidP="00D836FC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>ونفوا الحكمة والتعليل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3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، وأنكروا التحسين والتقبيح العقلي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4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بإطلاق .</w:t>
      </w:r>
    </w:p>
    <w:p w:rsidR="00D836FC" w:rsidRDefault="00D836FC" w:rsidP="00D836FC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lastRenderedPageBreak/>
        <w:t>وفي الإيمان : قالوا بنحو قو</w:t>
      </w:r>
      <w:r w:rsidR="004C669E">
        <w:rPr>
          <w:rFonts w:asciiTheme="minorHAnsi" w:hAnsiTheme="minorHAnsi" w:cs="Traditional Arabic" w:hint="cs"/>
          <w:sz w:val="36"/>
          <w:szCs w:val="36"/>
          <w:rtl/>
        </w:rPr>
        <w:t>ْ</w:t>
      </w:r>
      <w:r>
        <w:rPr>
          <w:rFonts w:asciiTheme="minorHAnsi" w:hAnsiTheme="minorHAnsi" w:cs="Traditional Arabic" w:hint="cs"/>
          <w:sz w:val="36"/>
          <w:szCs w:val="36"/>
          <w:rtl/>
        </w:rPr>
        <w:t>ل الجهمية المرجئة ، فالإيمان عندهم هو : التصديق أو المعرفة ، والأعمال غير داخلة في مسمى الإيمان ، ولا يزيد ولا ينقص .</w:t>
      </w:r>
      <w:r w:rsidRPr="00DB4A89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5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Default="00D836FC" w:rsidP="00F554A0">
      <w:pPr>
        <w:spacing w:after="120"/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>ومنهجهم في التعامل مع النُّصوص : تقديم العقل على النَّقل ، وما عارض العقل من النقل فهو مؤول المعنى أو مفوض .</w:t>
      </w:r>
      <w:r w:rsidRPr="00DB4A89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6"/>
      </w:r>
      <w:r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Default="00D836FC" w:rsidP="00F554A0">
      <w:pPr>
        <w:spacing w:after="120"/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 xml:space="preserve">وأبو حيَّان قال بقولهم ، وقرر مذهبهم في تفسيره ، </w:t>
      </w:r>
      <w:r w:rsidRPr="004C669E">
        <w:rPr>
          <w:rFonts w:asciiTheme="minorHAnsi" w:hAnsiTheme="minorHAnsi" w:cs="Traditional Arabic" w:hint="cs"/>
          <w:sz w:val="36"/>
          <w:szCs w:val="36"/>
          <w:u w:val="single"/>
          <w:rtl/>
        </w:rPr>
        <w:t xml:space="preserve">ووصفه بأنه هو مذهب أهل السنة والجماعة </w:t>
      </w:r>
      <w:r>
        <w:rPr>
          <w:rFonts w:asciiTheme="minorHAnsi" w:hAnsiTheme="minorHAnsi" w:cs="Traditional Arabic" w:hint="cs"/>
          <w:sz w:val="36"/>
          <w:szCs w:val="36"/>
          <w:rtl/>
        </w:rPr>
        <w:t>، وقد اتخذ ابن عطية ، والزمخشري ، والفخر الرازي ، وغيرهم من أئمة الأشاعرة ، عمدة في هذا الباب ، وجعلهم المرجع والح</w:t>
      </w:r>
      <w:r w:rsidR="004C669E">
        <w:rPr>
          <w:rFonts w:asciiTheme="minorHAnsi" w:hAnsiTheme="minorHAnsi" w:cs="Traditional Arabic" w:hint="cs"/>
          <w:sz w:val="36"/>
          <w:szCs w:val="36"/>
          <w:rtl/>
        </w:rPr>
        <w:t>َ</w:t>
      </w:r>
      <w:r>
        <w:rPr>
          <w:rFonts w:asciiTheme="minorHAnsi" w:hAnsiTheme="minorHAnsi" w:cs="Traditional Arabic" w:hint="cs"/>
          <w:sz w:val="36"/>
          <w:szCs w:val="36"/>
          <w:rtl/>
        </w:rPr>
        <w:t>ك</w:t>
      </w:r>
      <w:r w:rsidR="004C669E">
        <w:rPr>
          <w:rFonts w:asciiTheme="minorHAnsi" w:hAnsiTheme="minorHAnsi" w:cs="Traditional Arabic" w:hint="cs"/>
          <w:sz w:val="36"/>
          <w:szCs w:val="36"/>
          <w:rtl/>
        </w:rPr>
        <w:t>َ</w:t>
      </w:r>
      <w:r>
        <w:rPr>
          <w:rFonts w:asciiTheme="minorHAnsi" w:hAnsiTheme="minorHAnsi" w:cs="Traditional Arabic" w:hint="cs"/>
          <w:sz w:val="36"/>
          <w:szCs w:val="36"/>
          <w:rtl/>
        </w:rPr>
        <w:t>م في خصومته .</w:t>
      </w:r>
    </w:p>
    <w:p w:rsidR="00F554A0" w:rsidRDefault="00D836FC" w:rsidP="00F554A0">
      <w:pPr>
        <w:spacing w:after="120"/>
        <w:ind w:firstLine="624"/>
        <w:jc w:val="both"/>
        <w:rPr>
          <w:rFonts w:cs="Traditional Arabic"/>
          <w:color w:val="000000"/>
          <w:sz w:val="37"/>
          <w:szCs w:val="35"/>
          <w:rtl/>
        </w:rPr>
      </w:pPr>
      <w:r>
        <w:rPr>
          <w:rFonts w:cs="Traditional Arabic" w:hint="cs"/>
          <w:color w:val="000000"/>
          <w:sz w:val="37"/>
          <w:szCs w:val="35"/>
          <w:rtl/>
        </w:rPr>
        <w:t xml:space="preserve">ومن الملاحظ </w:t>
      </w:r>
      <w:r w:rsidRPr="00667CCD">
        <w:rPr>
          <w:rFonts w:cs="Traditional Arabic"/>
          <w:color w:val="000000"/>
          <w:sz w:val="37"/>
          <w:szCs w:val="35"/>
          <w:rtl/>
        </w:rPr>
        <w:t>أن</w:t>
      </w:r>
      <w:r>
        <w:rPr>
          <w:rFonts w:cs="Traditional Arabic" w:hint="cs"/>
          <w:color w:val="000000"/>
          <w:sz w:val="37"/>
          <w:szCs w:val="35"/>
          <w:rtl/>
        </w:rPr>
        <w:t>َّ</w:t>
      </w:r>
      <w:r w:rsidRPr="00667CCD">
        <w:rPr>
          <w:rFonts w:cs="Traditional Arabic"/>
          <w:color w:val="000000"/>
          <w:sz w:val="37"/>
          <w:szCs w:val="35"/>
          <w:rtl/>
        </w:rPr>
        <w:t xml:space="preserve"> لأبي حيان جهوداً</w:t>
      </w:r>
      <w:r w:rsidRPr="00667CCD">
        <w:rPr>
          <w:rFonts w:cs="Traditional Arabic"/>
          <w:color w:val="000000"/>
          <w:sz w:val="37"/>
          <w:szCs w:val="35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sz w:val="37"/>
          <w:szCs w:val="35"/>
          <w:rtl/>
        </w:rPr>
        <w:t>في</w:t>
      </w:r>
      <w:r w:rsidRPr="00667CCD">
        <w:rPr>
          <w:rFonts w:cs="Traditional Arabic"/>
          <w:color w:val="000000"/>
          <w:sz w:val="37"/>
          <w:szCs w:val="35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sz w:val="37"/>
          <w:szCs w:val="35"/>
          <w:rtl/>
        </w:rPr>
        <w:t>الرد</w:t>
      </w:r>
      <w:r w:rsidRPr="00667CCD">
        <w:rPr>
          <w:rFonts w:cs="Traditional Arabic"/>
          <w:color w:val="000000"/>
          <w:sz w:val="37"/>
          <w:szCs w:val="35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sz w:val="37"/>
          <w:szCs w:val="35"/>
          <w:rtl/>
        </w:rPr>
        <w:t>على</w:t>
      </w:r>
      <w:r w:rsidRPr="00667CCD">
        <w:rPr>
          <w:rFonts w:cs="Traditional Arabic"/>
          <w:color w:val="000000"/>
          <w:sz w:val="37"/>
          <w:szCs w:val="35"/>
          <w:vertAlign w:val="superscript"/>
          <w:rtl/>
        </w:rPr>
        <w:t xml:space="preserve"> </w:t>
      </w:r>
      <w:r w:rsidRPr="008B75BB">
        <w:rPr>
          <w:rFonts w:asciiTheme="minorHAnsi" w:hAnsiTheme="minorHAnsi" w:cs="Traditional Arabic"/>
          <w:sz w:val="36"/>
          <w:szCs w:val="36"/>
          <w:rtl/>
        </w:rPr>
        <w:t>المعتزلة</w:t>
      </w:r>
      <w:r w:rsidRPr="008B75BB"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>
        <w:rPr>
          <w:rFonts w:asciiTheme="minorHAnsi" w:hAnsiTheme="minorHAnsi" w:cs="Traditional Arabic" w:hint="cs"/>
          <w:sz w:val="36"/>
          <w:szCs w:val="36"/>
          <w:rtl/>
        </w:rPr>
        <w:t>لكن</w:t>
      </w:r>
      <w:r w:rsidRPr="008B75BB"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Pr="008B75BB">
        <w:rPr>
          <w:rFonts w:asciiTheme="minorHAnsi" w:hAnsiTheme="minorHAnsi" w:cs="Traditional Arabic"/>
          <w:sz w:val="36"/>
          <w:szCs w:val="36"/>
          <w:rtl/>
        </w:rPr>
        <w:t>وفق</w:t>
      </w:r>
      <w:r w:rsidRPr="00667CCD">
        <w:rPr>
          <w:rFonts w:cs="Traditional Arabic"/>
          <w:color w:val="000000"/>
          <w:sz w:val="37"/>
          <w:szCs w:val="35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sz w:val="37"/>
          <w:szCs w:val="35"/>
          <w:rtl/>
        </w:rPr>
        <w:t>منهجه</w:t>
      </w:r>
      <w:r w:rsidRPr="00667CCD">
        <w:rPr>
          <w:rFonts w:cs="Traditional Arabic"/>
          <w:color w:val="000000"/>
          <w:sz w:val="37"/>
          <w:szCs w:val="35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sz w:val="37"/>
          <w:szCs w:val="35"/>
          <w:rtl/>
        </w:rPr>
        <w:t>الأشعري</w:t>
      </w:r>
      <w:r>
        <w:rPr>
          <w:rFonts w:hint="cs"/>
          <w:color w:val="000000"/>
          <w:sz w:val="37"/>
          <w:szCs w:val="35"/>
          <w:rtl/>
        </w:rPr>
        <w:t xml:space="preserve"> </w:t>
      </w:r>
      <w:r w:rsidRPr="00AC7E3D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67CCD">
        <w:rPr>
          <w:rFonts w:cs="Traditional Arabic"/>
          <w:color w:val="000000"/>
          <w:sz w:val="37"/>
          <w:szCs w:val="35"/>
          <w:rtl/>
        </w:rPr>
        <w:t>لاسيما</w:t>
      </w:r>
      <w:r w:rsidRPr="00667CCD">
        <w:rPr>
          <w:rFonts w:cs="Traditional Arabic"/>
          <w:color w:val="000000"/>
          <w:sz w:val="37"/>
          <w:szCs w:val="35"/>
          <w:vertAlign w:val="superscript"/>
          <w:rtl/>
        </w:rPr>
        <w:t xml:space="preserve"> </w:t>
      </w:r>
      <w:r w:rsidRPr="00667CCD">
        <w:rPr>
          <w:rFonts w:cs="Traditional Arabic"/>
          <w:color w:val="000000"/>
          <w:sz w:val="37"/>
          <w:szCs w:val="35"/>
          <w:rtl/>
        </w:rPr>
        <w:t xml:space="preserve">في ردوده على الزمخشري في </w:t>
      </w:r>
      <w:r>
        <w:rPr>
          <w:rFonts w:cs="Traditional Arabic" w:hint="cs"/>
          <w:color w:val="000000"/>
          <w:sz w:val="37"/>
          <w:szCs w:val="35"/>
          <w:rtl/>
        </w:rPr>
        <w:t>تفسير ال</w:t>
      </w:r>
      <w:r>
        <w:rPr>
          <w:rFonts w:cs="Traditional Arabic"/>
          <w:color w:val="000000"/>
          <w:sz w:val="37"/>
          <w:szCs w:val="35"/>
          <w:rtl/>
        </w:rPr>
        <w:t>كشاف</w:t>
      </w:r>
      <w:r w:rsidRPr="00667CCD">
        <w:rPr>
          <w:rFonts w:cs="Traditional Arabic"/>
          <w:color w:val="000000"/>
          <w:sz w:val="37"/>
          <w:szCs w:val="35"/>
          <w:rtl/>
        </w:rPr>
        <w:t xml:space="preserve"> </w:t>
      </w:r>
      <w:r w:rsidRPr="002C5DED">
        <w:rPr>
          <w:rFonts w:cs="Traditional Arabic" w:hint="cs"/>
          <w:color w:val="000000"/>
          <w:sz w:val="37"/>
          <w:szCs w:val="35"/>
          <w:rtl/>
        </w:rPr>
        <w:t>،</w:t>
      </w:r>
      <w:r>
        <w:rPr>
          <w:rFonts w:hint="cs"/>
          <w:color w:val="000000"/>
          <w:sz w:val="37"/>
          <w:szCs w:val="35"/>
          <w:rtl/>
        </w:rPr>
        <w:t xml:space="preserve"> </w:t>
      </w:r>
      <w:r w:rsidRPr="00667CCD">
        <w:rPr>
          <w:rFonts w:cs="Traditional Arabic" w:hint="cs"/>
          <w:color w:val="000000"/>
          <w:sz w:val="37"/>
          <w:szCs w:val="35"/>
          <w:rtl/>
        </w:rPr>
        <w:t xml:space="preserve">فقد أكثر من الردود عليه </w:t>
      </w:r>
      <w:r w:rsidRPr="00AC7E3D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667CCD">
        <w:rPr>
          <w:rFonts w:cs="Traditional Arabic" w:hint="cs"/>
          <w:color w:val="000000"/>
          <w:sz w:val="37"/>
          <w:szCs w:val="35"/>
          <w:rtl/>
        </w:rPr>
        <w:t xml:space="preserve">وانتقاده </w:t>
      </w:r>
      <w:r w:rsidRPr="00AC7E3D">
        <w:rPr>
          <w:rFonts w:cs="Traditional Arabic" w:hint="cs"/>
          <w:color w:val="000000"/>
          <w:sz w:val="37"/>
          <w:szCs w:val="35"/>
          <w:rtl/>
        </w:rPr>
        <w:t xml:space="preserve">، </w:t>
      </w:r>
      <w:r w:rsidRPr="00667CCD">
        <w:rPr>
          <w:rFonts w:cs="Traditional Arabic" w:hint="cs"/>
          <w:color w:val="000000"/>
          <w:sz w:val="37"/>
          <w:szCs w:val="35"/>
          <w:rtl/>
        </w:rPr>
        <w:t>وكشف دسائسه الاعتزالية</w:t>
      </w:r>
      <w:r w:rsidRPr="00AC7E3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AC7E3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7"/>
      </w:r>
      <w:r w:rsidRPr="00AC7E3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AC7E3D">
        <w:rPr>
          <w:rFonts w:cs="Traditional Arabic" w:hint="cs"/>
          <w:color w:val="000000"/>
          <w:sz w:val="37"/>
          <w:szCs w:val="35"/>
          <w:rtl/>
        </w:rPr>
        <w:t xml:space="preserve"> </w:t>
      </w:r>
      <w:r w:rsidR="00F554A0">
        <w:rPr>
          <w:rFonts w:cs="Traditional Arabic" w:hint="cs"/>
          <w:color w:val="000000"/>
          <w:sz w:val="37"/>
          <w:szCs w:val="35"/>
          <w:rtl/>
        </w:rPr>
        <w:t>.</w:t>
      </w:r>
      <w:r w:rsidRPr="00667CCD">
        <w:rPr>
          <w:rFonts w:cs="Traditional Arabic"/>
          <w:color w:val="000000"/>
          <w:sz w:val="37"/>
          <w:szCs w:val="35"/>
          <w:rtl/>
        </w:rPr>
        <w:t xml:space="preserve"> </w:t>
      </w:r>
    </w:p>
    <w:p w:rsidR="00D836FC" w:rsidRPr="00FF6590" w:rsidRDefault="00F554A0" w:rsidP="00F554A0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cs="Traditional Arabic" w:hint="cs"/>
          <w:color w:val="000000"/>
          <w:sz w:val="37"/>
          <w:szCs w:val="35"/>
          <w:rtl/>
        </w:rPr>
        <w:lastRenderedPageBreak/>
        <w:t xml:space="preserve">ولأبي حيان ـ رحمه الله ـ ردود وانتقادات </w:t>
      </w:r>
      <w:r w:rsidR="00D836FC" w:rsidRPr="00667CCD">
        <w:rPr>
          <w:rFonts w:cs="Traditional Arabic"/>
          <w:color w:val="000000"/>
          <w:sz w:val="37"/>
          <w:szCs w:val="35"/>
          <w:rtl/>
        </w:rPr>
        <w:t>على الفلاسفة</w:t>
      </w:r>
      <w:r w:rsidR="00D836FC">
        <w:rPr>
          <w:rFonts w:cs="Traditional Arabic" w:hint="cs"/>
          <w:color w:val="000000"/>
          <w:sz w:val="37"/>
          <w:szCs w:val="35"/>
          <w:rtl/>
        </w:rPr>
        <w:t xml:space="preserve"> أيضاً</w:t>
      </w:r>
      <w:r w:rsidR="00D836FC" w:rsidRPr="00667CCD">
        <w:rPr>
          <w:rFonts w:cs="Traditional Arabic"/>
          <w:color w:val="000000"/>
          <w:sz w:val="37"/>
          <w:szCs w:val="35"/>
          <w:rtl/>
        </w:rPr>
        <w:t xml:space="preserve"> </w:t>
      </w:r>
      <w:r w:rsidR="00D836FC"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836FC"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8"/>
      </w:r>
      <w:r w:rsidR="00D836FC"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836FC">
        <w:rPr>
          <w:rFonts w:hint="cs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D836FC" w:rsidRPr="00667CCD">
        <w:rPr>
          <w:rFonts w:cs="Traditional Arabic"/>
          <w:color w:val="000000"/>
          <w:sz w:val="37"/>
          <w:szCs w:val="35"/>
          <w:rtl/>
        </w:rPr>
        <w:t>.</w:t>
      </w:r>
      <w:r w:rsidR="00D836FC"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836FC"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19"/>
      </w:r>
      <w:r w:rsidR="00D836FC" w:rsidRPr="00667CC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844A07" w:rsidRPr="004108B1" w:rsidRDefault="00D836FC" w:rsidP="00844A07">
      <w:pPr>
        <w:spacing w:after="120"/>
        <w:ind w:firstLine="624"/>
        <w:jc w:val="both"/>
        <w:rPr>
          <w:rFonts w:asciiTheme="minorHAnsi" w:hAnsiTheme="minorHAnsi" w:cs="Mudir MT"/>
          <w:sz w:val="36"/>
          <w:szCs w:val="36"/>
          <w:rtl/>
        </w:rPr>
      </w:pPr>
      <w:r w:rsidRPr="004108B1">
        <w:rPr>
          <w:rFonts w:asciiTheme="minorHAnsi" w:hAnsiTheme="minorHAnsi" w:cs="Mudir MT" w:hint="cs"/>
          <w:sz w:val="36"/>
          <w:szCs w:val="36"/>
          <w:rtl/>
        </w:rPr>
        <w:t>ف</w:t>
      </w:r>
      <w:r w:rsidR="004C669E">
        <w:rPr>
          <w:rFonts w:asciiTheme="minorHAnsi" w:hAnsiTheme="minorHAnsi" w:cs="Mudir MT" w:hint="cs"/>
          <w:sz w:val="36"/>
          <w:szCs w:val="36"/>
          <w:rtl/>
        </w:rPr>
        <w:t>ــ</w:t>
      </w:r>
      <w:r w:rsidRPr="004108B1">
        <w:rPr>
          <w:rFonts w:asciiTheme="minorHAnsi" w:hAnsiTheme="minorHAnsi" w:cs="Mudir MT" w:hint="cs"/>
          <w:sz w:val="36"/>
          <w:szCs w:val="36"/>
          <w:rtl/>
        </w:rPr>
        <w:t>ائ</w:t>
      </w:r>
      <w:r w:rsidR="004C669E">
        <w:rPr>
          <w:rFonts w:asciiTheme="minorHAnsi" w:hAnsiTheme="minorHAnsi" w:cs="Mudir MT" w:hint="cs"/>
          <w:sz w:val="36"/>
          <w:szCs w:val="36"/>
          <w:rtl/>
        </w:rPr>
        <w:t>ــ</w:t>
      </w:r>
      <w:r w:rsidRPr="004108B1">
        <w:rPr>
          <w:rFonts w:asciiTheme="minorHAnsi" w:hAnsiTheme="minorHAnsi" w:cs="Mudir MT" w:hint="cs"/>
          <w:sz w:val="36"/>
          <w:szCs w:val="36"/>
          <w:rtl/>
        </w:rPr>
        <w:t>دة :</w:t>
      </w:r>
    </w:p>
    <w:p w:rsidR="00D836FC" w:rsidRDefault="00D836FC" w:rsidP="00844A07">
      <w:pPr>
        <w:spacing w:after="120"/>
        <w:ind w:firstLine="624"/>
        <w:jc w:val="both"/>
        <w:rPr>
          <w:rFonts w:cs="Traditional Arabic"/>
          <w:color w:val="000000"/>
          <w:w w:val="101"/>
          <w:sz w:val="38"/>
          <w:szCs w:val="37"/>
          <w:vertAlign w:val="superscript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lastRenderedPageBreak/>
        <w:t xml:space="preserve">" 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كان </w:t>
      </w:r>
      <w:r>
        <w:rPr>
          <w:rFonts w:asciiTheme="minorHAnsi" w:hAnsiTheme="minorHAnsi" w:cs="Traditional Arabic" w:hint="cs"/>
          <w:sz w:val="36"/>
          <w:szCs w:val="36"/>
          <w:rtl/>
        </w:rPr>
        <w:t>أبو حيَّان يوقّرُ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شيخ الإسلام 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ابن تيمية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ويعظمه 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، </w:t>
      </w:r>
      <w:r>
        <w:rPr>
          <w:rFonts w:asciiTheme="minorHAnsi" w:hAnsiTheme="minorHAnsi" w:cs="Traditional Arabic" w:hint="cs"/>
          <w:sz w:val="36"/>
          <w:szCs w:val="36"/>
          <w:rtl/>
        </w:rPr>
        <w:t>إلى أن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 </w:t>
      </w:r>
      <w:r w:rsidR="00D7033F">
        <w:rPr>
          <w:rFonts w:asciiTheme="minorHAnsi" w:hAnsiTheme="minorHAnsi" w:cs="Traditional Arabic" w:hint="cs"/>
          <w:sz w:val="36"/>
          <w:szCs w:val="36"/>
          <w:rtl/>
        </w:rPr>
        <w:t>دار بين</w:t>
      </w:r>
      <w:r>
        <w:rPr>
          <w:rFonts w:asciiTheme="minorHAnsi" w:hAnsiTheme="minorHAnsi" w:cs="Traditional Arabic" w:hint="cs"/>
          <w:sz w:val="36"/>
          <w:szCs w:val="36"/>
          <w:rtl/>
        </w:rPr>
        <w:t>ه</w:t>
      </w:r>
      <w:r w:rsidR="00D7033F">
        <w:rPr>
          <w:rFonts w:asciiTheme="minorHAnsi" w:hAnsiTheme="minorHAnsi" w:cs="Traditional Arabic" w:hint="cs"/>
          <w:sz w:val="36"/>
          <w:szCs w:val="36"/>
          <w:rtl/>
        </w:rPr>
        <w:t>م</w:t>
      </w:r>
      <w:r>
        <w:rPr>
          <w:rFonts w:asciiTheme="minorHAnsi" w:hAnsiTheme="minorHAnsi" w:cs="Traditional Arabic" w:hint="cs"/>
          <w:sz w:val="36"/>
          <w:szCs w:val="36"/>
          <w:rtl/>
        </w:rPr>
        <w:t>ا حوار في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 مسألة</w:t>
      </w:r>
      <w:r>
        <w:rPr>
          <w:rFonts w:asciiTheme="minorHAnsi" w:hAnsiTheme="minorHAnsi" w:cs="Traditional Arabic" w:hint="cs"/>
          <w:sz w:val="36"/>
          <w:szCs w:val="36"/>
          <w:rtl/>
        </w:rPr>
        <w:t>ٍ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 نقل فيها أبو حيان شيئاً عن سيبويه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، </w:t>
      </w:r>
      <w:r w:rsidRPr="002742DA">
        <w:rPr>
          <w:rFonts w:asciiTheme="minorHAnsi" w:hAnsiTheme="minorHAnsi" w:cs="Traditional Arabic"/>
          <w:sz w:val="36"/>
          <w:szCs w:val="36"/>
          <w:rtl/>
        </w:rPr>
        <w:t>فقال ابن تيمية : وسيبويه كان نبي الن</w:t>
      </w:r>
      <w:r>
        <w:rPr>
          <w:rFonts w:asciiTheme="minorHAnsi" w:hAnsiTheme="minorHAnsi" w:cs="Traditional Arabic" w:hint="cs"/>
          <w:sz w:val="36"/>
          <w:szCs w:val="36"/>
          <w:rtl/>
        </w:rPr>
        <w:t>َّ</w:t>
      </w:r>
      <w:r w:rsidRPr="002742DA">
        <w:rPr>
          <w:rFonts w:asciiTheme="minorHAnsi" w:hAnsiTheme="minorHAnsi" w:cs="Traditional Arabic"/>
          <w:sz w:val="36"/>
          <w:szCs w:val="36"/>
          <w:rtl/>
        </w:rPr>
        <w:t>حو ! لقد أخطأ سيبويه في ثلاثين موضعا</w:t>
      </w:r>
      <w:r>
        <w:rPr>
          <w:rFonts w:asciiTheme="minorHAnsi" w:hAnsiTheme="minorHAnsi" w:cs="Traditional Arabic" w:hint="cs"/>
          <w:sz w:val="36"/>
          <w:szCs w:val="36"/>
          <w:rtl/>
        </w:rPr>
        <w:t>ً</w:t>
      </w:r>
      <w:r>
        <w:rPr>
          <w:rFonts w:asciiTheme="minorHAnsi" w:hAnsiTheme="minorHAnsi" w:cs="Traditional Arabic"/>
          <w:sz w:val="36"/>
          <w:szCs w:val="36"/>
          <w:rtl/>
        </w:rPr>
        <w:t xml:space="preserve"> من كتابه </w:t>
      </w:r>
      <w:r>
        <w:rPr>
          <w:rFonts w:asciiTheme="minorHAnsi" w:hAnsiTheme="minorHAnsi" w:cs="Traditional Arabic" w:hint="cs"/>
          <w:sz w:val="36"/>
          <w:szCs w:val="36"/>
          <w:rtl/>
        </w:rPr>
        <w:t>؛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 فأعر</w:t>
      </w:r>
      <w:r>
        <w:rPr>
          <w:rFonts w:asciiTheme="minorHAnsi" w:hAnsiTheme="minorHAnsi" w:cs="Traditional Arabic" w:hint="cs"/>
          <w:sz w:val="36"/>
          <w:szCs w:val="36"/>
          <w:rtl/>
        </w:rPr>
        <w:t>َ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ض عنه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، 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ورماه في تفسيره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" 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النهر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" 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بكل سوء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" </w:t>
      </w:r>
      <w:r w:rsidRPr="002742DA">
        <w:rPr>
          <w:rFonts w:asciiTheme="minorHAnsi" w:hAnsiTheme="minorHAnsi" w:cs="Traditional Arabic"/>
          <w:sz w:val="36"/>
          <w:szCs w:val="36"/>
          <w:rtl/>
        </w:rPr>
        <w:t xml:space="preserve">. 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0"/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Default="00D836FC" w:rsidP="00844A07">
      <w:pPr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 w:rsidRPr="002742DA">
        <w:rPr>
          <w:rFonts w:asciiTheme="minorHAnsi" w:hAnsiTheme="minorHAnsi" w:cs="Traditional Arabic" w:hint="cs"/>
          <w:sz w:val="36"/>
          <w:szCs w:val="36"/>
          <w:rtl/>
        </w:rPr>
        <w:t>قلت :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لا أعتقد أنَّ السبب الرئيس في نشوء الخلاف بينهما هو ما ذُكر ! ولربما كان السبب هو اختلاف المنهج العقدي بين الرجلين ! فشيخ الإسلام ابن تيمية سلفي المعتقد من أهل السنة ، وأبو حيان أشعري المعتقد يخالف أهل السنة في مهمات العقيدة ؛ وهذا السبب جدير</w:t>
      </w:r>
      <w:r w:rsidR="00E15D59">
        <w:rPr>
          <w:rFonts w:asciiTheme="minorHAnsi" w:hAnsiTheme="minorHAnsi" w:cs="Traditional Arabic" w:hint="cs"/>
          <w:sz w:val="36"/>
          <w:szCs w:val="36"/>
          <w:rtl/>
        </w:rPr>
        <w:t>ٌ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بالاعتبار </w:t>
      </w:r>
      <w:r w:rsidR="00E15D59">
        <w:rPr>
          <w:rFonts w:asciiTheme="minorHAnsi" w:hAnsiTheme="minorHAnsi" w:cs="Traditional Arabic" w:hint="cs"/>
          <w:sz w:val="36"/>
          <w:szCs w:val="36"/>
          <w:rtl/>
        </w:rPr>
        <w:t xml:space="preserve">في نشوء الخلاف والله أعلم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. </w:t>
      </w:r>
    </w:p>
    <w:p w:rsidR="00D836FC" w:rsidRDefault="00D836FC" w:rsidP="00BF1C89">
      <w:p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50" w:line="590" w:lineRule="exact"/>
        <w:ind w:firstLine="669"/>
        <w:jc w:val="lowKashida"/>
        <w:rPr>
          <w:rFonts w:cs="Traditional Arabic"/>
          <w:color w:val="000000"/>
          <w:sz w:val="37"/>
          <w:szCs w:val="35"/>
          <w:rtl/>
        </w:rPr>
      </w:pPr>
      <w:r>
        <w:rPr>
          <w:rFonts w:cs="Traditional Arabic" w:hint="cs"/>
          <w:color w:val="000000"/>
          <w:sz w:val="37"/>
          <w:szCs w:val="35"/>
          <w:rtl/>
        </w:rPr>
        <w:t>والمقصود هنا بيان منهج أبي حيان في العقيدة ، وأنه سار على طريقة الأشاعرة .</w:t>
      </w:r>
      <w:r w:rsidR="00844A07" w:rsidRPr="00844A07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844A07"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844A07"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1"/>
      </w:r>
      <w:r w:rsidR="00844A07"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BF1C89" w:rsidRPr="00BF1C89" w:rsidRDefault="00BF1C89" w:rsidP="00BF1C89">
      <w:p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50" w:line="590" w:lineRule="exact"/>
        <w:ind w:firstLine="669"/>
        <w:jc w:val="lowKashida"/>
        <w:rPr>
          <w:rFonts w:cs="Traditional Arabic"/>
          <w:color w:val="000000"/>
          <w:sz w:val="37"/>
          <w:szCs w:val="35"/>
        </w:rPr>
      </w:pPr>
    </w:p>
    <w:p w:rsidR="00BF1C89" w:rsidRDefault="00BF1C89" w:rsidP="00BF1C89">
      <w:pPr>
        <w:bidi w:val="0"/>
        <w:ind w:firstLine="624"/>
        <w:jc w:val="center"/>
        <w:rPr>
          <w:rFonts w:asciiTheme="minorHAnsi" w:hAnsiTheme="minorHAnsi" w:cs="Mudir MT"/>
          <w:sz w:val="32"/>
          <w:szCs w:val="36"/>
        </w:rPr>
      </w:pPr>
      <w:r w:rsidRPr="00BF1C89">
        <w:rPr>
          <w:rFonts w:ascii="Traditional Arabic" w:cs="Mudir MT"/>
          <w:noProof/>
          <w:sz w:val="32"/>
          <w:szCs w:val="36"/>
        </w:rPr>
        <w:drawing>
          <wp:inline distT="0" distB="0" distL="0" distR="0">
            <wp:extent cx="1703189" cy="320780"/>
            <wp:effectExtent l="19050" t="0" r="0" b="0"/>
            <wp:docPr id="124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FC" w:rsidRPr="00BF1C89" w:rsidRDefault="00BF1C89" w:rsidP="004C669E">
      <w:pPr>
        <w:bidi w:val="0"/>
        <w:ind w:firstLine="624"/>
        <w:jc w:val="both"/>
        <w:rPr>
          <w:rFonts w:asciiTheme="minorHAnsi" w:hAnsiTheme="minorHAnsi" w:cs="Mudir MT"/>
          <w:sz w:val="32"/>
          <w:szCs w:val="36"/>
          <w:rtl/>
        </w:rPr>
      </w:pPr>
      <w:r>
        <w:rPr>
          <w:rFonts w:asciiTheme="minorHAnsi" w:hAnsiTheme="minorHAnsi" w:cs="Mudir MT"/>
          <w:sz w:val="32"/>
          <w:szCs w:val="36"/>
        </w:rPr>
        <w:br w:type="page"/>
      </w:r>
    </w:p>
    <w:p w:rsidR="004C669E" w:rsidRPr="009A44CD" w:rsidRDefault="0017571C" w:rsidP="009A44CD">
      <w:pPr>
        <w:autoSpaceDE w:val="0"/>
        <w:autoSpaceDN w:val="0"/>
        <w:adjustRightInd w:val="0"/>
        <w:spacing w:after="120"/>
        <w:ind w:firstLine="720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70" type="#_x0000_t202" style="position:absolute;left:0;text-align:left;margin-left:124.5pt;margin-top:28.8pt;width:207.75pt;height:40.4pt;z-index:251696128;mso-height-percent:200;mso-height-percent:200;mso-width-relative:margin;mso-height-relative:margin" stroked="f">
            <v:textbox style="mso-next-textbox:#_x0000_s1070;mso-fit-shape-to-text:t">
              <w:txbxContent>
                <w:p w:rsidR="003468C2" w:rsidRPr="00C9503C" w:rsidRDefault="003468C2" w:rsidP="00C9503C">
                  <w:pPr>
                    <w:rPr>
                      <w:rFonts w:cs="Mudir MT"/>
                      <w:sz w:val="36"/>
                      <w:szCs w:val="36"/>
                    </w:rPr>
                  </w:pP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المبحث السابع : مذهبه الفقهي </w:t>
                  </w:r>
                </w:p>
              </w:txbxContent>
            </v:textbox>
          </v:shape>
        </w:pict>
      </w:r>
      <w:r w:rsidR="00C9503C" w:rsidRPr="00C9503C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3860800" cy="1136164"/>
            <wp:effectExtent l="19050" t="0" r="0" b="0"/>
            <wp:docPr id="134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86" cy="11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FC" w:rsidRDefault="00D836FC" w:rsidP="00C9503C">
      <w:pPr>
        <w:spacing w:after="120"/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 w:rsidRPr="00443D98">
        <w:rPr>
          <w:rFonts w:asciiTheme="minorHAnsi" w:hAnsiTheme="minorHAnsi" w:cs="Traditional Arabic"/>
          <w:sz w:val="36"/>
          <w:szCs w:val="36"/>
          <w:rtl/>
        </w:rPr>
        <w:t>قال الصفدي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Pr="00443D98">
        <w:rPr>
          <w:rFonts w:asciiTheme="minorHAnsi" w:hAnsiTheme="minorHAnsi" w:cs="Traditional Arabic"/>
          <w:sz w:val="36"/>
          <w:szCs w:val="36"/>
          <w:rtl/>
        </w:rPr>
        <w:t>: " كان أولاً يرى رأي الظاهرية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Pr="00443D98">
        <w:rPr>
          <w:rFonts w:asciiTheme="minorHAnsi" w:hAnsiTheme="minorHAnsi" w:cs="Traditional Arabic"/>
          <w:sz w:val="36"/>
          <w:szCs w:val="36"/>
          <w:rtl/>
        </w:rPr>
        <w:t>، ثم إنه تمذهب للشافعي ". أهـ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2"/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 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لانتشاره في البلاد المصرية . </w:t>
      </w: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وقرأ في الفقه الشافعي </w:t>
      </w:r>
      <w:r w:rsidR="009A44CD">
        <w:rPr>
          <w:rFonts w:asciiTheme="minorHAnsi" w:hAnsiTheme="minorHAnsi" w:cs="Traditional Arabic" w:hint="cs"/>
          <w:sz w:val="36"/>
          <w:szCs w:val="36"/>
          <w:rtl/>
        </w:rPr>
        <w:t xml:space="preserve">، </w:t>
      </w:r>
      <w:r w:rsidRPr="00443D98">
        <w:rPr>
          <w:rFonts w:asciiTheme="minorHAnsi" w:hAnsiTheme="minorHAnsi" w:cs="Traditional Arabic"/>
          <w:sz w:val="36"/>
          <w:szCs w:val="36"/>
          <w:rtl/>
        </w:rPr>
        <w:t>وأل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َّ</w:t>
      </w:r>
      <w:r w:rsidRPr="00443D98">
        <w:rPr>
          <w:rFonts w:asciiTheme="minorHAnsi" w:hAnsiTheme="minorHAnsi" w:cs="Traditional Arabic"/>
          <w:sz w:val="36"/>
          <w:szCs w:val="36"/>
          <w:rtl/>
        </w:rPr>
        <w:t>ف فيه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Pr="00443D98">
        <w:rPr>
          <w:rFonts w:asciiTheme="minorHAnsi" w:hAnsiTheme="minorHAnsi" w:cs="Traditional Arabic"/>
          <w:sz w:val="36"/>
          <w:szCs w:val="36"/>
          <w:rtl/>
        </w:rPr>
        <w:t>.</w:t>
      </w:r>
    </w:p>
    <w:p w:rsidR="00D836FC" w:rsidRDefault="00D836FC" w:rsidP="00BF1C89">
      <w:pPr>
        <w:spacing w:after="120"/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>
        <w:rPr>
          <w:rFonts w:asciiTheme="minorHAnsi" w:hAnsiTheme="minorHAnsi" w:cs="Traditional Arabic" w:hint="cs"/>
          <w:sz w:val="36"/>
          <w:szCs w:val="36"/>
          <w:rtl/>
        </w:rPr>
        <w:t>ومما يدل على تمذهب أبي حيان بالذهب الشافعي قوله :</w:t>
      </w: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 </w:t>
      </w:r>
    </w:p>
    <w:p w:rsidR="00D836FC" w:rsidRPr="003B531E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3B531E">
        <w:rPr>
          <w:rFonts w:asciiTheme="minorHAnsi" w:hAnsiTheme="minorHAnsi" w:cs="Traditional Arabic"/>
          <w:sz w:val="36"/>
          <w:szCs w:val="36"/>
          <w:rtl/>
        </w:rPr>
        <w:t>غذيت بعلم الن</w:t>
      </w:r>
      <w:r>
        <w:rPr>
          <w:rFonts w:asciiTheme="minorHAnsi" w:hAnsiTheme="minorHAnsi" w:cs="Traditional Arabic" w:hint="cs"/>
          <w:sz w:val="36"/>
          <w:szCs w:val="36"/>
          <w:rtl/>
        </w:rPr>
        <w:t>ّ</w:t>
      </w:r>
      <w:r w:rsidRPr="003B531E">
        <w:rPr>
          <w:rFonts w:asciiTheme="minorHAnsi" w:hAnsiTheme="minorHAnsi" w:cs="Traditional Arabic"/>
          <w:sz w:val="36"/>
          <w:szCs w:val="36"/>
          <w:rtl/>
        </w:rPr>
        <w:t>حو إذ در</w:t>
      </w:r>
      <w:r>
        <w:rPr>
          <w:rFonts w:asciiTheme="minorHAnsi" w:hAnsiTheme="minorHAnsi" w:cs="Traditional Arabic" w:hint="cs"/>
          <w:sz w:val="36"/>
          <w:szCs w:val="36"/>
          <w:rtl/>
        </w:rPr>
        <w:t>َّ</w:t>
      </w:r>
      <w:r w:rsidRPr="003B531E">
        <w:rPr>
          <w:rFonts w:asciiTheme="minorHAnsi" w:hAnsiTheme="minorHAnsi" w:cs="Traditional Arabic"/>
          <w:sz w:val="36"/>
          <w:szCs w:val="36"/>
          <w:rtl/>
        </w:rPr>
        <w:t xml:space="preserve"> لي ثديا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... </w:t>
      </w:r>
      <w:r>
        <w:rPr>
          <w:rFonts w:asciiTheme="minorHAnsi" w:hAnsiTheme="minorHAnsi" w:cs="Traditional Arabic"/>
          <w:sz w:val="36"/>
          <w:szCs w:val="36"/>
          <w:rtl/>
        </w:rPr>
        <w:t>فجسمي به ين</w:t>
      </w:r>
      <w:r>
        <w:rPr>
          <w:rFonts w:asciiTheme="minorHAnsi" w:hAnsiTheme="minorHAnsi" w:cs="Traditional Arabic" w:hint="cs"/>
          <w:sz w:val="36"/>
          <w:szCs w:val="36"/>
          <w:rtl/>
        </w:rPr>
        <w:t>ْ</w:t>
      </w:r>
      <w:r>
        <w:rPr>
          <w:rFonts w:asciiTheme="minorHAnsi" w:hAnsiTheme="minorHAnsi" w:cs="Traditional Arabic"/>
          <w:sz w:val="36"/>
          <w:szCs w:val="36"/>
          <w:rtl/>
        </w:rPr>
        <w:t>م</w:t>
      </w:r>
      <w:r>
        <w:rPr>
          <w:rFonts w:asciiTheme="minorHAnsi" w:hAnsiTheme="minorHAnsi" w:cs="Traditional Arabic" w:hint="cs"/>
          <w:sz w:val="36"/>
          <w:szCs w:val="36"/>
          <w:rtl/>
        </w:rPr>
        <w:t>ى</w:t>
      </w:r>
      <w:r w:rsidRPr="003B531E">
        <w:rPr>
          <w:rFonts w:asciiTheme="minorHAnsi" w:hAnsiTheme="minorHAnsi" w:cs="Traditional Arabic"/>
          <w:sz w:val="36"/>
          <w:szCs w:val="36"/>
          <w:rtl/>
        </w:rPr>
        <w:t xml:space="preserve"> وروحي به تحيا</w:t>
      </w:r>
    </w:p>
    <w:p w:rsidR="00D836FC" w:rsidRPr="003B531E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3B531E">
        <w:rPr>
          <w:rFonts w:asciiTheme="minorHAnsi" w:hAnsiTheme="minorHAnsi" w:cs="Traditional Arabic"/>
          <w:sz w:val="36"/>
          <w:szCs w:val="36"/>
          <w:rtl/>
        </w:rPr>
        <w:t>وق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3B531E">
        <w:rPr>
          <w:rFonts w:asciiTheme="minorHAnsi" w:hAnsiTheme="minorHAnsi" w:cs="Traditional Arabic"/>
          <w:sz w:val="36"/>
          <w:szCs w:val="36"/>
          <w:rtl/>
        </w:rPr>
        <w:t>د طال تضرابي لزي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3B531E">
        <w:rPr>
          <w:rFonts w:asciiTheme="minorHAnsi" w:hAnsiTheme="minorHAnsi" w:cs="Traditional Arabic"/>
          <w:sz w:val="36"/>
          <w:szCs w:val="36"/>
          <w:rtl/>
        </w:rPr>
        <w:t>د</w:t>
      </w:r>
      <w:r>
        <w:rPr>
          <w:rFonts w:asciiTheme="minorHAnsi" w:hAnsiTheme="minorHAnsi" w:cs="Traditional Arabic" w:hint="cs"/>
          <w:sz w:val="36"/>
          <w:szCs w:val="36"/>
          <w:rtl/>
        </w:rPr>
        <w:t>ٍ</w:t>
      </w:r>
      <w:r w:rsidRPr="003B531E">
        <w:rPr>
          <w:rFonts w:asciiTheme="minorHAnsi" w:hAnsiTheme="minorHAnsi" w:cs="Traditional Arabic"/>
          <w:sz w:val="36"/>
          <w:szCs w:val="36"/>
          <w:rtl/>
        </w:rPr>
        <w:t xml:space="preserve"> وعمره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... </w:t>
      </w:r>
      <w:r w:rsidRPr="003B531E">
        <w:rPr>
          <w:rFonts w:asciiTheme="minorHAnsi" w:hAnsiTheme="minorHAnsi" w:cs="Traditional Arabic"/>
          <w:sz w:val="36"/>
          <w:szCs w:val="36"/>
          <w:rtl/>
        </w:rPr>
        <w:t>وما اقترفا ذنب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3B531E">
        <w:rPr>
          <w:rFonts w:asciiTheme="minorHAnsi" w:hAnsiTheme="minorHAnsi" w:cs="Traditional Arabic"/>
          <w:sz w:val="36"/>
          <w:szCs w:val="36"/>
          <w:rtl/>
        </w:rPr>
        <w:t>ا ولا تبعا غي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3B531E">
        <w:rPr>
          <w:rFonts w:asciiTheme="minorHAnsi" w:hAnsiTheme="minorHAnsi" w:cs="Traditional Arabic"/>
          <w:sz w:val="36"/>
          <w:szCs w:val="36"/>
          <w:rtl/>
        </w:rPr>
        <w:t>ا</w:t>
      </w:r>
    </w:p>
    <w:p w:rsidR="00D836FC" w:rsidRPr="003B531E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3B531E">
        <w:rPr>
          <w:rFonts w:asciiTheme="minorHAnsi" w:hAnsiTheme="minorHAnsi" w:cs="Traditional Arabic"/>
          <w:sz w:val="36"/>
          <w:szCs w:val="36"/>
          <w:rtl/>
        </w:rPr>
        <w:t>وما نلت من ضربي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3B531E">
        <w:rPr>
          <w:rFonts w:asciiTheme="minorHAnsi" w:hAnsiTheme="minorHAnsi" w:cs="Traditional Arabic"/>
          <w:sz w:val="36"/>
          <w:szCs w:val="36"/>
          <w:rtl/>
        </w:rPr>
        <w:t>هما غير شهرة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... </w:t>
      </w:r>
      <w:r>
        <w:rPr>
          <w:rFonts w:asciiTheme="minorHAnsi" w:hAnsiTheme="minorHAnsi" w:cs="Traditional Arabic"/>
          <w:sz w:val="36"/>
          <w:szCs w:val="36"/>
          <w:rtl/>
        </w:rPr>
        <w:t>ب</w:t>
      </w:r>
      <w:r>
        <w:rPr>
          <w:rFonts w:asciiTheme="minorHAnsi" w:hAnsiTheme="minorHAnsi" w:cs="Traditional Arabic" w:hint="cs"/>
          <w:sz w:val="36"/>
          <w:szCs w:val="36"/>
          <w:rtl/>
        </w:rPr>
        <w:t>فَ</w:t>
      </w:r>
      <w:r w:rsidRPr="003B531E">
        <w:rPr>
          <w:rFonts w:asciiTheme="minorHAnsi" w:hAnsiTheme="minorHAnsi" w:cs="Traditional Arabic"/>
          <w:sz w:val="36"/>
          <w:szCs w:val="36"/>
          <w:rtl/>
        </w:rPr>
        <w:t>ن</w:t>
      </w:r>
      <w:r>
        <w:rPr>
          <w:rFonts w:asciiTheme="minorHAnsi" w:hAnsiTheme="minorHAnsi" w:cs="Traditional Arabic" w:hint="cs"/>
          <w:sz w:val="36"/>
          <w:szCs w:val="36"/>
          <w:rtl/>
        </w:rPr>
        <w:t>ٍّ</w:t>
      </w:r>
      <w:r w:rsidRPr="003B531E">
        <w:rPr>
          <w:rFonts w:asciiTheme="minorHAnsi" w:hAnsiTheme="minorHAnsi" w:cs="Traditional Arabic"/>
          <w:sz w:val="36"/>
          <w:szCs w:val="36"/>
          <w:rtl/>
        </w:rPr>
        <w:t xml:space="preserve"> ما يجدي اشت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3B531E">
        <w:rPr>
          <w:rFonts w:asciiTheme="minorHAnsi" w:hAnsiTheme="minorHAnsi" w:cs="Traditional Arabic"/>
          <w:sz w:val="36"/>
          <w:szCs w:val="36"/>
          <w:rtl/>
        </w:rPr>
        <w:t>هار</w:t>
      </w:r>
      <w:r>
        <w:rPr>
          <w:rFonts w:asciiTheme="minorHAnsi" w:hAnsiTheme="minorHAnsi" w:cs="Traditional Arabic" w:hint="cs"/>
          <w:sz w:val="36"/>
          <w:szCs w:val="36"/>
          <w:rtl/>
        </w:rPr>
        <w:t>ٌ</w:t>
      </w:r>
      <w:r w:rsidRPr="003B531E">
        <w:rPr>
          <w:rFonts w:asciiTheme="minorHAnsi" w:hAnsiTheme="minorHAnsi" w:cs="Traditional Arabic"/>
          <w:sz w:val="36"/>
          <w:szCs w:val="36"/>
          <w:rtl/>
        </w:rPr>
        <w:t xml:space="preserve"> به شيا</w:t>
      </w:r>
    </w:p>
    <w:p w:rsidR="00D836FC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3B531E">
        <w:rPr>
          <w:rFonts w:asciiTheme="minorHAnsi" w:hAnsiTheme="minorHAnsi" w:cs="Traditional Arabic"/>
          <w:sz w:val="36"/>
          <w:szCs w:val="36"/>
          <w:rtl/>
        </w:rPr>
        <w:t>ألا إن</w:t>
      </w:r>
      <w:r>
        <w:rPr>
          <w:rFonts w:asciiTheme="minorHAnsi" w:hAnsiTheme="minorHAnsi" w:cs="Traditional Arabic" w:hint="cs"/>
          <w:sz w:val="36"/>
          <w:szCs w:val="36"/>
          <w:rtl/>
        </w:rPr>
        <w:t>ِّ</w:t>
      </w:r>
      <w:r w:rsidRPr="003B531E">
        <w:rPr>
          <w:rFonts w:asciiTheme="minorHAnsi" w:hAnsiTheme="minorHAnsi" w:cs="Traditional Arabic"/>
          <w:sz w:val="36"/>
          <w:szCs w:val="36"/>
          <w:rtl/>
        </w:rPr>
        <w:t xml:space="preserve"> علم الن</w:t>
      </w:r>
      <w:r>
        <w:rPr>
          <w:rFonts w:asciiTheme="minorHAnsi" w:hAnsiTheme="minorHAnsi" w:cs="Traditional Arabic" w:hint="cs"/>
          <w:sz w:val="36"/>
          <w:szCs w:val="36"/>
          <w:rtl/>
        </w:rPr>
        <w:t>ّ</w:t>
      </w:r>
      <w:r w:rsidRPr="003B531E">
        <w:rPr>
          <w:rFonts w:asciiTheme="minorHAnsi" w:hAnsiTheme="minorHAnsi" w:cs="Traditional Arabic"/>
          <w:sz w:val="36"/>
          <w:szCs w:val="36"/>
          <w:rtl/>
        </w:rPr>
        <w:t>حو قد ب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3B531E">
        <w:rPr>
          <w:rFonts w:asciiTheme="minorHAnsi" w:hAnsiTheme="minorHAnsi" w:cs="Traditional Arabic"/>
          <w:sz w:val="36"/>
          <w:szCs w:val="36"/>
          <w:rtl/>
        </w:rPr>
        <w:t>اد أهله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... </w:t>
      </w:r>
      <w:r w:rsidRPr="003B531E">
        <w:rPr>
          <w:rFonts w:asciiTheme="minorHAnsi" w:hAnsiTheme="minorHAnsi" w:cs="Traditional Arabic"/>
          <w:sz w:val="36"/>
          <w:szCs w:val="36"/>
          <w:rtl/>
        </w:rPr>
        <w:t>فما إن ترى في الحي من بعدهم حيا</w:t>
      </w:r>
    </w:p>
    <w:p w:rsidR="00D836FC" w:rsidRPr="00141BF4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141BF4">
        <w:rPr>
          <w:rFonts w:asciiTheme="minorHAnsi" w:hAnsiTheme="minorHAnsi" w:cs="Traditional Arabic"/>
          <w:sz w:val="36"/>
          <w:szCs w:val="36"/>
          <w:rtl/>
        </w:rPr>
        <w:t>س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أتركه ت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رك الغ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زال لظله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... </w:t>
      </w:r>
      <w:r w:rsidRPr="00141BF4">
        <w:rPr>
          <w:rFonts w:asciiTheme="minorHAnsi" w:hAnsiTheme="minorHAnsi" w:cs="Traditional Arabic"/>
          <w:sz w:val="36"/>
          <w:szCs w:val="36"/>
          <w:rtl/>
        </w:rPr>
        <w:t>وأ</w:t>
      </w:r>
      <w:r>
        <w:rPr>
          <w:rFonts w:asciiTheme="minorHAnsi" w:hAnsiTheme="minorHAnsi" w:cs="Traditional Arabic" w:hint="cs"/>
          <w:sz w:val="36"/>
          <w:szCs w:val="36"/>
          <w:rtl/>
        </w:rPr>
        <w:t>ُتْـ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ب</w:t>
      </w:r>
      <w:r>
        <w:rPr>
          <w:rFonts w:asciiTheme="minorHAnsi" w:hAnsiTheme="minorHAnsi" w:cs="Traditional Arabic" w:hint="cs"/>
          <w:sz w:val="36"/>
          <w:szCs w:val="36"/>
          <w:rtl/>
        </w:rPr>
        <w:t>ِ</w:t>
      </w:r>
      <w:r w:rsidRPr="00141BF4">
        <w:rPr>
          <w:rFonts w:asciiTheme="minorHAnsi" w:hAnsiTheme="minorHAnsi" w:cs="Traditional Arabic"/>
          <w:sz w:val="36"/>
          <w:szCs w:val="36"/>
          <w:rtl/>
        </w:rPr>
        <w:t>ع</w:t>
      </w:r>
      <w:r>
        <w:rPr>
          <w:rFonts w:asciiTheme="minorHAnsi" w:hAnsiTheme="minorHAnsi" w:cs="Traditional Arabic" w:hint="cs"/>
          <w:sz w:val="36"/>
          <w:szCs w:val="36"/>
          <w:rtl/>
        </w:rPr>
        <w:t>ُـ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ه هج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ر</w:t>
      </w:r>
      <w:r>
        <w:rPr>
          <w:rFonts w:asciiTheme="minorHAnsi" w:hAnsiTheme="minorHAnsi" w:cs="Traditional Arabic" w:hint="cs"/>
          <w:sz w:val="36"/>
          <w:szCs w:val="36"/>
          <w:rtl/>
        </w:rPr>
        <w:t>ً</w:t>
      </w:r>
      <w:r w:rsidRPr="00141BF4">
        <w:rPr>
          <w:rFonts w:asciiTheme="minorHAnsi" w:hAnsiTheme="minorHAnsi" w:cs="Traditional Arabic"/>
          <w:sz w:val="36"/>
          <w:szCs w:val="36"/>
          <w:rtl/>
        </w:rPr>
        <w:t>ا وأوسعه نأي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ا</w:t>
      </w:r>
    </w:p>
    <w:p w:rsidR="00D836FC" w:rsidRPr="00141BF4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141BF4">
        <w:rPr>
          <w:rFonts w:asciiTheme="minorHAnsi" w:hAnsiTheme="minorHAnsi" w:cs="Traditional Arabic"/>
          <w:sz w:val="36"/>
          <w:szCs w:val="36"/>
          <w:rtl/>
        </w:rPr>
        <w:t>وأسموا إلى الفقه المبارك إن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ه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... </w:t>
      </w:r>
      <w:r w:rsidRPr="00141BF4">
        <w:rPr>
          <w:rFonts w:asciiTheme="minorHAnsi" w:hAnsiTheme="minorHAnsi" w:cs="Traditional Arabic"/>
          <w:sz w:val="36"/>
          <w:szCs w:val="36"/>
          <w:rtl/>
        </w:rPr>
        <w:t>ليرضيك في الأخرى ويحظيك في الدنيا</w:t>
      </w:r>
    </w:p>
    <w:p w:rsidR="00D836FC" w:rsidRPr="00141BF4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141BF4">
        <w:rPr>
          <w:rFonts w:asciiTheme="minorHAnsi" w:hAnsiTheme="minorHAnsi" w:cs="Traditional Arabic"/>
          <w:sz w:val="36"/>
          <w:szCs w:val="36"/>
          <w:rtl/>
        </w:rPr>
        <w:t>ه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ل الفق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ه إلا أصل دين محمد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ٍ ... </w:t>
      </w:r>
      <w:r w:rsidRPr="00141BF4">
        <w:rPr>
          <w:rFonts w:asciiTheme="minorHAnsi" w:hAnsiTheme="minorHAnsi" w:cs="Traditional Arabic"/>
          <w:sz w:val="36"/>
          <w:szCs w:val="36"/>
          <w:rtl/>
        </w:rPr>
        <w:t>فجر</w:t>
      </w:r>
      <w:r>
        <w:rPr>
          <w:rFonts w:asciiTheme="minorHAnsi" w:hAnsiTheme="minorHAnsi" w:cs="Traditional Arabic" w:hint="cs"/>
          <w:sz w:val="36"/>
          <w:szCs w:val="36"/>
          <w:rtl/>
        </w:rPr>
        <w:t>ِّ</w:t>
      </w:r>
      <w:r w:rsidRPr="00141BF4">
        <w:rPr>
          <w:rFonts w:asciiTheme="minorHAnsi" w:hAnsiTheme="minorHAnsi" w:cs="Traditional Arabic"/>
          <w:sz w:val="36"/>
          <w:szCs w:val="36"/>
          <w:rtl/>
        </w:rPr>
        <w:t>د ل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ه عزما</w:t>
      </w:r>
      <w:r>
        <w:rPr>
          <w:rFonts w:asciiTheme="minorHAnsi" w:hAnsiTheme="minorHAnsi" w:cs="Traditional Arabic" w:hint="cs"/>
          <w:sz w:val="36"/>
          <w:szCs w:val="36"/>
          <w:rtl/>
        </w:rPr>
        <w:t>ً</w:t>
      </w:r>
      <w:r w:rsidRPr="00141BF4">
        <w:rPr>
          <w:rFonts w:asciiTheme="minorHAnsi" w:hAnsiTheme="minorHAnsi" w:cs="Traditional Arabic"/>
          <w:sz w:val="36"/>
          <w:szCs w:val="36"/>
          <w:rtl/>
        </w:rPr>
        <w:t xml:space="preserve"> وجدد له سعي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ا</w:t>
      </w:r>
    </w:p>
    <w:p w:rsidR="00D836FC" w:rsidRDefault="00D836FC" w:rsidP="00BF1C89">
      <w:pPr>
        <w:spacing w:after="120"/>
        <w:ind w:firstLine="624"/>
        <w:jc w:val="center"/>
        <w:rPr>
          <w:rFonts w:asciiTheme="minorHAnsi" w:hAnsiTheme="minorHAnsi" w:cs="Traditional Arabic"/>
          <w:sz w:val="36"/>
          <w:szCs w:val="36"/>
          <w:rtl/>
        </w:rPr>
      </w:pPr>
      <w:r w:rsidRPr="00141BF4">
        <w:rPr>
          <w:rFonts w:asciiTheme="minorHAnsi" w:hAnsiTheme="minorHAnsi" w:cs="Traditional Arabic"/>
          <w:sz w:val="36"/>
          <w:szCs w:val="36"/>
          <w:rtl/>
        </w:rPr>
        <w:t>وكن تابعا</w:t>
      </w:r>
      <w:r>
        <w:rPr>
          <w:rFonts w:asciiTheme="minorHAnsi" w:hAnsiTheme="minorHAnsi" w:cs="Traditional Arabic" w:hint="cs"/>
          <w:sz w:val="36"/>
          <w:szCs w:val="36"/>
          <w:rtl/>
        </w:rPr>
        <w:t>ً</w:t>
      </w:r>
      <w:r w:rsidRPr="00141BF4">
        <w:rPr>
          <w:rFonts w:asciiTheme="minorHAnsi" w:hAnsiTheme="minorHAnsi" w:cs="Traditional Arabic"/>
          <w:sz w:val="36"/>
          <w:szCs w:val="36"/>
          <w:rtl/>
        </w:rPr>
        <w:t xml:space="preserve"> للش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افعي وسالك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ا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ً ... </w:t>
      </w:r>
      <w:r w:rsidRPr="00141BF4">
        <w:rPr>
          <w:rFonts w:asciiTheme="minorHAnsi" w:hAnsiTheme="minorHAnsi" w:cs="Traditional Arabic"/>
          <w:sz w:val="36"/>
          <w:szCs w:val="36"/>
          <w:rtl/>
        </w:rPr>
        <w:t>طريقته تبلغ به الغ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اية القصي</w:t>
      </w:r>
      <w:r>
        <w:rPr>
          <w:rFonts w:asciiTheme="minorHAnsi" w:hAnsiTheme="minorHAnsi" w:cs="Traditional Arabic" w:hint="cs"/>
          <w:sz w:val="36"/>
          <w:szCs w:val="36"/>
          <w:rtl/>
        </w:rPr>
        <w:t>ـ</w:t>
      </w:r>
      <w:r w:rsidRPr="00141BF4">
        <w:rPr>
          <w:rFonts w:asciiTheme="minorHAnsi" w:hAnsiTheme="minorHAnsi" w:cs="Traditional Arabic"/>
          <w:sz w:val="36"/>
          <w:szCs w:val="36"/>
          <w:rtl/>
        </w:rPr>
        <w:t>ا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3"/>
      </w:r>
      <w:r w:rsidRPr="009B7CF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7033F" w:rsidRDefault="00D836FC" w:rsidP="00BF1C89">
      <w:pPr>
        <w:spacing w:after="120"/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 w:rsidRPr="00443D98">
        <w:rPr>
          <w:rFonts w:asciiTheme="minorHAnsi" w:hAnsiTheme="minorHAnsi" w:cs="Traditional Arabic"/>
          <w:sz w:val="36"/>
          <w:szCs w:val="36"/>
          <w:rtl/>
        </w:rPr>
        <w:t>إلا أن</w:t>
      </w:r>
      <w:r>
        <w:rPr>
          <w:rFonts w:asciiTheme="minorHAnsi" w:hAnsiTheme="minorHAnsi" w:cs="Traditional Arabic" w:hint="cs"/>
          <w:sz w:val="36"/>
          <w:szCs w:val="36"/>
          <w:rtl/>
        </w:rPr>
        <w:t>َّ</w:t>
      </w: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 أبا حيان </w:t>
      </w:r>
      <w:r>
        <w:rPr>
          <w:rFonts w:asciiTheme="minorHAnsi" w:hAnsiTheme="minorHAnsi" w:cs="Traditional Arabic" w:hint="cs"/>
          <w:sz w:val="36"/>
          <w:szCs w:val="36"/>
          <w:rtl/>
        </w:rPr>
        <w:t>بقي</w:t>
      </w: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 متأ</w:t>
      </w:r>
      <w:r w:rsidRPr="00443D98">
        <w:rPr>
          <w:rFonts w:asciiTheme="minorHAnsi" w:hAnsiTheme="minorHAnsi" w:cs="Traditional Arabic" w:hint="cs"/>
          <w:sz w:val="36"/>
          <w:szCs w:val="36"/>
          <w:rtl/>
        </w:rPr>
        <w:t>ث</w:t>
      </w:r>
      <w:r w:rsidRPr="00443D98">
        <w:rPr>
          <w:rFonts w:asciiTheme="minorHAnsi" w:hAnsiTheme="minorHAnsi" w:cs="Traditional Arabic"/>
          <w:sz w:val="36"/>
          <w:szCs w:val="36"/>
          <w:rtl/>
        </w:rPr>
        <w:t>راً ب</w:t>
      </w:r>
      <w:r>
        <w:rPr>
          <w:rFonts w:asciiTheme="minorHAnsi" w:hAnsiTheme="minorHAnsi" w:cs="Traditional Arabic" w:hint="cs"/>
          <w:sz w:val="36"/>
          <w:szCs w:val="36"/>
          <w:rtl/>
        </w:rPr>
        <w:t>ال</w:t>
      </w:r>
      <w:r>
        <w:rPr>
          <w:rFonts w:asciiTheme="minorHAnsi" w:hAnsiTheme="minorHAnsi" w:cs="Traditional Arabic"/>
          <w:sz w:val="36"/>
          <w:szCs w:val="36"/>
          <w:rtl/>
        </w:rPr>
        <w:t>مذهب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الظاهري</w:t>
      </w: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 ، وكان يقول عن نفسه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:</w:t>
      </w:r>
    </w:p>
    <w:p w:rsidR="00D836FC" w:rsidRPr="00443D98" w:rsidRDefault="00D836FC" w:rsidP="00BF1C89">
      <w:pPr>
        <w:spacing w:after="120"/>
        <w:ind w:firstLine="624"/>
        <w:jc w:val="both"/>
        <w:rPr>
          <w:rFonts w:asciiTheme="minorHAnsi" w:hAnsiTheme="minorHAnsi" w:cs="Traditional Arabic"/>
          <w:sz w:val="36"/>
          <w:szCs w:val="36"/>
          <w:rtl/>
        </w:rPr>
      </w:pP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 "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Pr="00443D98">
        <w:rPr>
          <w:rFonts w:asciiTheme="minorHAnsi" w:hAnsiTheme="minorHAnsi" w:cs="Traditional Arabic"/>
          <w:sz w:val="36"/>
          <w:szCs w:val="36"/>
          <w:rtl/>
        </w:rPr>
        <w:t>محال</w:t>
      </w:r>
      <w:r>
        <w:rPr>
          <w:rFonts w:asciiTheme="minorHAnsi" w:hAnsiTheme="minorHAnsi" w:cs="Traditional Arabic" w:hint="cs"/>
          <w:sz w:val="36"/>
          <w:szCs w:val="36"/>
          <w:rtl/>
        </w:rPr>
        <w:t>ٌ</w:t>
      </w:r>
      <w:r w:rsidRPr="00443D98">
        <w:rPr>
          <w:rFonts w:asciiTheme="minorHAnsi" w:hAnsiTheme="minorHAnsi" w:cs="Traditional Arabic"/>
          <w:sz w:val="36"/>
          <w:szCs w:val="36"/>
          <w:rtl/>
        </w:rPr>
        <w:t xml:space="preserve"> أن يرجع عن مذهب الظاهر من ع</w:t>
      </w:r>
      <w:r>
        <w:rPr>
          <w:rFonts w:asciiTheme="minorHAnsi" w:hAnsiTheme="minorHAnsi" w:cs="Traditional Arabic" w:hint="cs"/>
          <w:sz w:val="36"/>
          <w:szCs w:val="36"/>
          <w:rtl/>
        </w:rPr>
        <w:t>َ</w:t>
      </w:r>
      <w:r w:rsidRPr="00443D98">
        <w:rPr>
          <w:rFonts w:asciiTheme="minorHAnsi" w:hAnsiTheme="minorHAnsi" w:cs="Traditional Arabic"/>
          <w:sz w:val="36"/>
          <w:szCs w:val="36"/>
          <w:rtl/>
        </w:rPr>
        <w:t>ل</w:t>
      </w:r>
      <w:r>
        <w:rPr>
          <w:rFonts w:asciiTheme="minorHAnsi" w:hAnsiTheme="minorHAnsi" w:cs="Traditional Arabic" w:hint="cs"/>
          <w:sz w:val="36"/>
          <w:szCs w:val="36"/>
          <w:rtl/>
        </w:rPr>
        <w:t>ِ</w:t>
      </w:r>
      <w:r w:rsidRPr="00443D98">
        <w:rPr>
          <w:rFonts w:asciiTheme="minorHAnsi" w:hAnsiTheme="minorHAnsi" w:cs="Traditional Arabic"/>
          <w:sz w:val="36"/>
          <w:szCs w:val="36"/>
          <w:rtl/>
        </w:rPr>
        <w:t>ق بذهنه</w:t>
      </w:r>
      <w:r>
        <w:rPr>
          <w:rFonts w:asciiTheme="minorHAnsi" w:hAnsiTheme="minorHAnsi" w:cs="Traditional Arabic" w:hint="cs"/>
          <w:sz w:val="36"/>
          <w:szCs w:val="36"/>
          <w:rtl/>
        </w:rPr>
        <w:t xml:space="preserve"> </w:t>
      </w:r>
      <w:r w:rsidRPr="00443D98">
        <w:rPr>
          <w:rFonts w:asciiTheme="minorHAnsi" w:hAnsiTheme="minorHAnsi" w:cs="Traditional Arabic"/>
          <w:sz w:val="36"/>
          <w:szCs w:val="36"/>
          <w:rtl/>
        </w:rPr>
        <w:t>".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4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Pr="003F5B94" w:rsidRDefault="00BF1C89" w:rsidP="00BF1C89">
      <w:pPr>
        <w:bidi w:val="0"/>
        <w:jc w:val="center"/>
        <w:rPr>
          <w:rFonts w:asciiTheme="minorHAnsi" w:hAnsiTheme="minorHAnsi" w:cs="Mudir MT"/>
          <w:sz w:val="32"/>
          <w:szCs w:val="36"/>
        </w:rPr>
      </w:pPr>
      <w:r w:rsidRPr="00BF1C89">
        <w:rPr>
          <w:rFonts w:ascii="Traditional Arabic" w:cs="Traditional Arabic"/>
          <w:noProof/>
          <w:sz w:val="32"/>
          <w:szCs w:val="36"/>
        </w:rPr>
        <w:drawing>
          <wp:inline distT="0" distB="0" distL="0" distR="0">
            <wp:extent cx="1703189" cy="320780"/>
            <wp:effectExtent l="19050" t="0" r="0" b="0"/>
            <wp:docPr id="125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03C" w:rsidRDefault="0017571C" w:rsidP="00D836FC">
      <w:pPr>
        <w:ind w:firstLine="624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71" type="#_x0000_t202" style="position:absolute;left:0;text-align:left;margin-left:136.45pt;margin-top:28.4pt;width:207.75pt;height:40.4pt;z-index:251697152;mso-height-percent:200;mso-height-percent:200;mso-width-relative:margin;mso-height-relative:margin" stroked="f">
            <v:textbox style="mso-next-textbox:#_x0000_s1071;mso-fit-shape-to-text:t">
              <w:txbxContent>
                <w:p w:rsidR="003468C2" w:rsidRPr="00C9503C" w:rsidRDefault="003468C2" w:rsidP="00C9503C">
                  <w:pPr>
                    <w:rPr>
                      <w:rFonts w:cs="Mudir MT"/>
                      <w:sz w:val="36"/>
                      <w:szCs w:val="36"/>
                    </w:rPr>
                  </w:pP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المبحث </w:t>
                  </w: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الثامن</w:t>
                  </w: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 : </w:t>
                  </w: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>مؤلفاته .</w:t>
                  </w: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C9503C" w:rsidRPr="00C9503C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3860800" cy="1136164"/>
            <wp:effectExtent l="19050" t="0" r="0" b="0"/>
            <wp:docPr id="135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86" cy="11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FC" w:rsidRDefault="00D836FC" w:rsidP="00A2304B">
      <w:pPr>
        <w:ind w:firstLine="624"/>
        <w:jc w:val="both"/>
        <w:rPr>
          <w:rFonts w:asciiTheme="minorHAnsi" w:hAnsiTheme="minorHAnsi" w:cs="Traditional Arabic"/>
          <w:sz w:val="32"/>
          <w:szCs w:val="36"/>
          <w:rtl/>
        </w:rPr>
      </w:pPr>
      <w:r w:rsidRPr="008E10F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</w:p>
    <w:p w:rsidR="00D836FC" w:rsidRPr="00A45A39" w:rsidRDefault="00D836FC" w:rsidP="009A44C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A45A39">
        <w:rPr>
          <w:rFonts w:cs="Traditional Arabic" w:hint="cs"/>
          <w:color w:val="000000"/>
          <w:sz w:val="36"/>
          <w:szCs w:val="36"/>
          <w:rtl/>
        </w:rPr>
        <w:t>غادر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أبو حي</w:t>
      </w:r>
      <w:r w:rsidRPr="00A45A39">
        <w:rPr>
          <w:rFonts w:cs="Traditional Arabic" w:hint="cs"/>
          <w:color w:val="000000"/>
          <w:sz w:val="36"/>
          <w:szCs w:val="36"/>
          <w:rtl/>
        </w:rPr>
        <w:t>َّ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ان </w:t>
      </w:r>
      <w:r w:rsidRPr="00A45A39">
        <w:rPr>
          <w:rFonts w:cs="Traditional Arabic" w:hint="cs"/>
          <w:color w:val="000000"/>
          <w:sz w:val="36"/>
          <w:szCs w:val="36"/>
          <w:rtl/>
        </w:rPr>
        <w:t>الدنيا ، مُخلِّفاً وراءه أثره</w:t>
      </w:r>
      <w:r w:rsidR="009A44CD"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وعلمه </w:t>
      </w:r>
      <w:r w:rsidR="009A44CD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45A39">
        <w:rPr>
          <w:rFonts w:cs="Traditional Arabic" w:hint="cs"/>
          <w:color w:val="000000"/>
          <w:sz w:val="36"/>
          <w:szCs w:val="36"/>
          <w:rtl/>
        </w:rPr>
        <w:t>و</w:t>
      </w:r>
      <w:r w:rsidRPr="00A45A39">
        <w:rPr>
          <w:rFonts w:cs="Traditional Arabic"/>
          <w:color w:val="000000"/>
          <w:sz w:val="36"/>
          <w:szCs w:val="36"/>
          <w:rtl/>
        </w:rPr>
        <w:t>ثرو</w:t>
      </w:r>
      <w:r w:rsidRPr="00A45A39">
        <w:rPr>
          <w:rFonts w:cs="Traditional Arabic" w:hint="cs"/>
          <w:color w:val="000000"/>
          <w:sz w:val="36"/>
          <w:szCs w:val="36"/>
          <w:rtl/>
        </w:rPr>
        <w:t>ته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من </w:t>
      </w:r>
      <w:r w:rsidRPr="00A45A39">
        <w:rPr>
          <w:rFonts w:cs="Traditional Arabic" w:hint="cs"/>
          <w:color w:val="000000"/>
          <w:sz w:val="36"/>
          <w:szCs w:val="36"/>
          <w:rtl/>
        </w:rPr>
        <w:t>المصنفات النَّافعة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في شتى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فنون العلم </w:t>
      </w:r>
      <w:r w:rsidRPr="00A45A39">
        <w:rPr>
          <w:rFonts w:cs="Traditional Arabic"/>
          <w:color w:val="000000"/>
          <w:sz w:val="36"/>
          <w:szCs w:val="36"/>
          <w:rtl/>
        </w:rPr>
        <w:t>، وسأذكر عدداً منها سرداً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حسب الفنون مرتبة على حروف المعجم :</w:t>
      </w:r>
      <w:r w:rsidR="00A2304B" w:rsidRPr="00A2304B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A2304B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A2304B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5"/>
      </w:r>
      <w:r w:rsidR="00A2304B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Pr="00A45A39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left="566"/>
        <w:jc w:val="left"/>
        <w:rPr>
          <w:rFonts w:cs="Mudir MT"/>
          <w:color w:val="000000"/>
          <w:sz w:val="36"/>
          <w:szCs w:val="36"/>
          <w:rtl/>
        </w:rPr>
      </w:pPr>
      <w:bookmarkStart w:id="8" w:name="_Toc272398496"/>
      <w:r w:rsidRPr="00A45A39">
        <w:rPr>
          <w:rFonts w:cs="Mudir MT" w:hint="cs"/>
          <w:color w:val="000000"/>
          <w:sz w:val="36"/>
          <w:szCs w:val="36"/>
          <w:rtl/>
        </w:rPr>
        <w:t>أولاً : التفسير ، وعلوم القرآن ، والقراءات :</w:t>
      </w:r>
      <w:bookmarkEnd w:id="8"/>
      <w:r w:rsidRPr="00A45A39">
        <w:rPr>
          <w:rFonts w:cs="Mudir MT" w:hint="cs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الأثير في قراءة ابن كثير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 xml:space="preserve">البحر المحيط في 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علم التفسير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</w:t>
      </w:r>
      <w:r w:rsidRPr="00A45A39">
        <w:rPr>
          <w:rFonts w:cs="Traditional Arabic" w:hint="cs"/>
          <w:color w:val="000000"/>
          <w:w w:val="90"/>
          <w:sz w:val="36"/>
          <w:szCs w:val="36"/>
          <w:rtl/>
        </w:rPr>
        <w:t>ب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تحفة الأريب بما في القرآن من الغريب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تقريب النائي في قراءة الكسائي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الحلل الحالية في أسانيد القراءة العالية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الرمزة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6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في قراءة حمزة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lastRenderedPageBreak/>
        <w:t>الروض الباسم في قراءة عاصم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عقد الآلي في القراءات السبع العوالي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(مخطوط)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غاية المطلوب في قراءة يعقوب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المزن الهامر في قراءة ابن عامر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المورد الغم</w:t>
      </w:r>
      <w:r>
        <w:rPr>
          <w:rFonts w:cs="Traditional Arabic" w:hint="cs"/>
          <w:color w:val="000000"/>
          <w:sz w:val="36"/>
          <w:szCs w:val="36"/>
          <w:rtl/>
        </w:rPr>
        <w:t>ْ</w:t>
      </w:r>
      <w:r w:rsidRPr="00A45A39">
        <w:rPr>
          <w:rFonts w:cs="Traditional Arabic"/>
          <w:color w:val="000000"/>
          <w:sz w:val="36"/>
          <w:szCs w:val="36"/>
          <w:rtl/>
        </w:rPr>
        <w:t>ر في قراءة أبي عمرو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A45A39">
        <w:rPr>
          <w:rFonts w:cs="Traditional Arabic"/>
          <w:color w:val="000000"/>
          <w:sz w:val="36"/>
          <w:szCs w:val="36"/>
          <w:rtl/>
        </w:rPr>
        <w:t>افع في قراءة نافع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النهر الماد من البحر المحيط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2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النير الجلي في قراءة زيد بن علي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firstLine="720"/>
        <w:jc w:val="left"/>
        <w:rPr>
          <w:rFonts w:cs="Mudir MT"/>
          <w:color w:val="000000"/>
          <w:sz w:val="36"/>
          <w:szCs w:val="36"/>
          <w:rtl/>
        </w:rPr>
      </w:pPr>
      <w:bookmarkStart w:id="9" w:name="_Toc272398497"/>
      <w:r w:rsidRPr="00A45A39">
        <w:rPr>
          <w:rFonts w:cs="Mudir MT" w:hint="cs"/>
          <w:color w:val="000000"/>
          <w:sz w:val="36"/>
          <w:szCs w:val="36"/>
          <w:rtl/>
        </w:rPr>
        <w:t xml:space="preserve">ثانياً : </w:t>
      </w:r>
      <w:r w:rsidRPr="00A45A39">
        <w:rPr>
          <w:rFonts w:cs="Mudir MT"/>
          <w:color w:val="000000"/>
          <w:sz w:val="36"/>
          <w:szCs w:val="36"/>
          <w:rtl/>
        </w:rPr>
        <w:t>ال</w:t>
      </w:r>
      <w:r w:rsidRPr="00A45A39">
        <w:rPr>
          <w:rFonts w:cs="Mudir MT" w:hint="cs"/>
          <w:color w:val="000000"/>
          <w:sz w:val="36"/>
          <w:szCs w:val="36"/>
          <w:rtl/>
        </w:rPr>
        <w:t>ـ</w:t>
      </w:r>
      <w:r w:rsidRPr="00A45A39">
        <w:rPr>
          <w:rFonts w:cs="Mudir MT"/>
          <w:color w:val="000000"/>
          <w:sz w:val="36"/>
          <w:szCs w:val="36"/>
          <w:rtl/>
        </w:rPr>
        <w:t>ح</w:t>
      </w:r>
      <w:r w:rsidRPr="00A45A39">
        <w:rPr>
          <w:rFonts w:cs="Mudir MT" w:hint="cs"/>
          <w:color w:val="000000"/>
          <w:sz w:val="36"/>
          <w:szCs w:val="36"/>
          <w:rtl/>
        </w:rPr>
        <w:t>ـ</w:t>
      </w:r>
      <w:r w:rsidRPr="00A45A39">
        <w:rPr>
          <w:rFonts w:cs="Mudir MT"/>
          <w:color w:val="000000"/>
          <w:sz w:val="36"/>
          <w:szCs w:val="36"/>
          <w:rtl/>
        </w:rPr>
        <w:t>دي</w:t>
      </w:r>
      <w:r w:rsidRPr="00A45A39">
        <w:rPr>
          <w:rFonts w:cs="Mudir MT" w:hint="cs"/>
          <w:color w:val="000000"/>
          <w:sz w:val="36"/>
          <w:szCs w:val="36"/>
          <w:rtl/>
        </w:rPr>
        <w:t>ـ</w:t>
      </w:r>
      <w:r w:rsidRPr="00A45A39">
        <w:rPr>
          <w:rFonts w:cs="Mudir MT"/>
          <w:color w:val="000000"/>
          <w:sz w:val="36"/>
          <w:szCs w:val="36"/>
          <w:rtl/>
        </w:rPr>
        <w:t>ث</w:t>
      </w:r>
      <w:r w:rsidRPr="00A45A39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45A39">
        <w:rPr>
          <w:rFonts w:cs="Mudir MT"/>
          <w:color w:val="000000"/>
          <w:sz w:val="36"/>
          <w:szCs w:val="36"/>
          <w:rtl/>
        </w:rPr>
        <w:t>:</w:t>
      </w:r>
      <w:bookmarkEnd w:id="9"/>
      <w:r w:rsidRPr="00A45A39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8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جزء في الحديث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8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فهرس مروياته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8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فهرس مسموعاته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firstLine="720"/>
        <w:jc w:val="left"/>
        <w:rPr>
          <w:rFonts w:cs="Mudir MT"/>
          <w:color w:val="000000"/>
          <w:sz w:val="36"/>
          <w:szCs w:val="36"/>
          <w:rtl/>
        </w:rPr>
      </w:pPr>
      <w:bookmarkStart w:id="10" w:name="_Toc272398498"/>
      <w:r w:rsidRPr="00A45A39">
        <w:rPr>
          <w:rFonts w:cs="Mudir MT" w:hint="cs"/>
          <w:color w:val="000000"/>
          <w:sz w:val="36"/>
          <w:szCs w:val="36"/>
          <w:rtl/>
        </w:rPr>
        <w:t xml:space="preserve">ثالثاً : </w:t>
      </w:r>
      <w:r w:rsidRPr="00A45A39">
        <w:rPr>
          <w:rFonts w:cs="Mudir MT"/>
          <w:color w:val="000000"/>
          <w:sz w:val="36"/>
          <w:szCs w:val="36"/>
          <w:rtl/>
        </w:rPr>
        <w:t>ال</w:t>
      </w:r>
      <w:r w:rsidRPr="00A45A39">
        <w:rPr>
          <w:rFonts w:cs="Mudir MT" w:hint="cs"/>
          <w:color w:val="000000"/>
          <w:sz w:val="36"/>
          <w:szCs w:val="36"/>
          <w:rtl/>
        </w:rPr>
        <w:t>ـ</w:t>
      </w:r>
      <w:r w:rsidRPr="00A45A39">
        <w:rPr>
          <w:rFonts w:cs="Mudir MT"/>
          <w:color w:val="000000"/>
          <w:sz w:val="36"/>
          <w:szCs w:val="36"/>
          <w:rtl/>
        </w:rPr>
        <w:t>ف</w:t>
      </w:r>
      <w:r w:rsidRPr="00A45A39">
        <w:rPr>
          <w:rFonts w:cs="Mudir MT" w:hint="cs"/>
          <w:color w:val="000000"/>
          <w:sz w:val="36"/>
          <w:szCs w:val="36"/>
          <w:rtl/>
        </w:rPr>
        <w:t>ـ</w:t>
      </w:r>
      <w:r w:rsidRPr="00A45A39">
        <w:rPr>
          <w:rFonts w:cs="Mudir MT"/>
          <w:color w:val="000000"/>
          <w:sz w:val="36"/>
          <w:szCs w:val="36"/>
          <w:rtl/>
        </w:rPr>
        <w:t>ق</w:t>
      </w:r>
      <w:r w:rsidRPr="00A45A39">
        <w:rPr>
          <w:rFonts w:cs="Mudir MT" w:hint="cs"/>
          <w:color w:val="000000"/>
          <w:sz w:val="36"/>
          <w:szCs w:val="36"/>
          <w:rtl/>
        </w:rPr>
        <w:t>ـ</w:t>
      </w:r>
      <w:r w:rsidRPr="00A45A39">
        <w:rPr>
          <w:rFonts w:cs="Mudir MT"/>
          <w:color w:val="000000"/>
          <w:sz w:val="36"/>
          <w:szCs w:val="36"/>
          <w:rtl/>
        </w:rPr>
        <w:t xml:space="preserve">ه </w:t>
      </w:r>
      <w:r w:rsidRPr="00A45A39">
        <w:rPr>
          <w:rFonts w:cs="Mudir MT" w:hint="cs"/>
          <w:color w:val="000000"/>
          <w:sz w:val="36"/>
          <w:szCs w:val="36"/>
          <w:rtl/>
        </w:rPr>
        <w:t xml:space="preserve">، </w:t>
      </w:r>
      <w:r w:rsidRPr="00A45A39">
        <w:rPr>
          <w:rFonts w:cs="Mudir MT"/>
          <w:color w:val="000000"/>
          <w:sz w:val="36"/>
          <w:szCs w:val="36"/>
          <w:rtl/>
        </w:rPr>
        <w:t>وأصوله</w:t>
      </w:r>
      <w:r w:rsidRPr="00A45A39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45A39">
        <w:rPr>
          <w:rFonts w:cs="Mudir MT"/>
          <w:color w:val="000000"/>
          <w:sz w:val="36"/>
          <w:szCs w:val="36"/>
          <w:rtl/>
        </w:rPr>
        <w:t>:</w:t>
      </w:r>
      <w:bookmarkEnd w:id="10"/>
      <w:r w:rsidRPr="00A45A39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7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الأنوار الأجلى في اختصار المحلى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7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الوه</w:t>
      </w:r>
      <w:r w:rsidRPr="00A45A39">
        <w:rPr>
          <w:rFonts w:cs="Traditional Arabic" w:hint="cs"/>
          <w:color w:val="000000"/>
          <w:sz w:val="36"/>
          <w:szCs w:val="36"/>
          <w:rtl/>
        </w:rPr>
        <w:t>َّ</w:t>
      </w:r>
      <w:r w:rsidRPr="00A45A39">
        <w:rPr>
          <w:rFonts w:cs="Traditional Arabic"/>
          <w:color w:val="000000"/>
          <w:sz w:val="36"/>
          <w:szCs w:val="36"/>
          <w:rtl/>
        </w:rPr>
        <w:t>اج في اختصار المنهاج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7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مسلك الرشد في ت</w:t>
      </w:r>
      <w:r w:rsidRPr="00A45A39">
        <w:rPr>
          <w:rFonts w:cs="Traditional Arabic" w:hint="cs"/>
          <w:color w:val="000000"/>
          <w:sz w:val="36"/>
          <w:szCs w:val="36"/>
          <w:rtl/>
        </w:rPr>
        <w:t>جر</w:t>
      </w:r>
      <w:r w:rsidRPr="00A45A39">
        <w:rPr>
          <w:rFonts w:cs="Traditional Arabic"/>
          <w:color w:val="000000"/>
          <w:sz w:val="36"/>
          <w:szCs w:val="36"/>
          <w:rtl/>
        </w:rPr>
        <w:t>يد مسائل نهاية ابن رشد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firstLine="720"/>
        <w:jc w:val="left"/>
        <w:rPr>
          <w:rFonts w:cs="Mudir MT"/>
          <w:color w:val="000000"/>
          <w:sz w:val="36"/>
          <w:szCs w:val="36"/>
          <w:rtl/>
        </w:rPr>
      </w:pPr>
      <w:bookmarkStart w:id="11" w:name="_Toc272398499"/>
      <w:r w:rsidRPr="00A45A39">
        <w:rPr>
          <w:rFonts w:cs="Mudir MT" w:hint="cs"/>
          <w:color w:val="000000"/>
          <w:sz w:val="36"/>
          <w:szCs w:val="36"/>
          <w:rtl/>
        </w:rPr>
        <w:t xml:space="preserve">رابعاً : </w:t>
      </w:r>
      <w:r w:rsidRPr="00A45A39">
        <w:rPr>
          <w:rFonts w:cs="Mudir MT"/>
          <w:color w:val="000000"/>
          <w:sz w:val="36"/>
          <w:szCs w:val="36"/>
          <w:rtl/>
        </w:rPr>
        <w:t>اللغ</w:t>
      </w:r>
      <w:r w:rsidRPr="00A45A39">
        <w:rPr>
          <w:rFonts w:cs="Mudir MT" w:hint="cs"/>
          <w:color w:val="000000"/>
          <w:sz w:val="36"/>
          <w:szCs w:val="36"/>
          <w:rtl/>
        </w:rPr>
        <w:t>ـــــــــ</w:t>
      </w:r>
      <w:r w:rsidRPr="00A45A39">
        <w:rPr>
          <w:rFonts w:cs="Mudir MT"/>
          <w:color w:val="000000"/>
          <w:sz w:val="36"/>
          <w:szCs w:val="36"/>
          <w:rtl/>
        </w:rPr>
        <w:t>ة</w:t>
      </w:r>
      <w:r w:rsidRPr="00A45A39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45A39">
        <w:rPr>
          <w:rFonts w:cs="Mudir MT"/>
          <w:color w:val="000000"/>
          <w:sz w:val="36"/>
          <w:szCs w:val="36"/>
          <w:rtl/>
        </w:rPr>
        <w:t>:</w:t>
      </w:r>
      <w:bookmarkEnd w:id="11"/>
      <w:r w:rsidRPr="00A45A39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6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الأبيات الوافية في علم القافية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6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lastRenderedPageBreak/>
        <w:t>الارتضاء في الفرق بين الضاد والظاء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6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ديوان أبي حيان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</w:t>
      </w:r>
      <w:r w:rsidRPr="00A45A39">
        <w:rPr>
          <w:rFonts w:cs="Traditional Arabic" w:hint="cs"/>
          <w:color w:val="000000"/>
          <w:w w:val="90"/>
          <w:sz w:val="36"/>
          <w:szCs w:val="36"/>
          <w:rtl/>
        </w:rPr>
        <w:t>ب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6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معاني الحروف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(مخطوط)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firstLine="720"/>
        <w:jc w:val="left"/>
        <w:rPr>
          <w:rFonts w:cs="Mudir MT"/>
          <w:color w:val="000000"/>
          <w:sz w:val="36"/>
          <w:szCs w:val="36"/>
          <w:rtl/>
        </w:rPr>
      </w:pPr>
      <w:bookmarkStart w:id="12" w:name="_Toc272398500"/>
      <w:r w:rsidRPr="00A45A39">
        <w:rPr>
          <w:rFonts w:cs="Mudir MT" w:hint="cs"/>
          <w:color w:val="000000"/>
          <w:sz w:val="36"/>
          <w:szCs w:val="36"/>
          <w:rtl/>
        </w:rPr>
        <w:t xml:space="preserve">خامساً : </w:t>
      </w:r>
      <w:r w:rsidRPr="00A45A39">
        <w:rPr>
          <w:rFonts w:cs="Mudir MT"/>
          <w:color w:val="000000"/>
          <w:sz w:val="36"/>
          <w:szCs w:val="36"/>
          <w:rtl/>
        </w:rPr>
        <w:t>الن</w:t>
      </w:r>
      <w:r w:rsidRPr="00A45A39">
        <w:rPr>
          <w:rFonts w:cs="Mudir MT" w:hint="cs"/>
          <w:color w:val="000000"/>
          <w:sz w:val="36"/>
          <w:szCs w:val="36"/>
          <w:rtl/>
        </w:rPr>
        <w:t>َّ</w:t>
      </w:r>
      <w:r w:rsidRPr="00A45A39">
        <w:rPr>
          <w:rFonts w:cs="Mudir MT"/>
          <w:color w:val="000000"/>
          <w:sz w:val="36"/>
          <w:szCs w:val="36"/>
          <w:rtl/>
        </w:rPr>
        <w:t xml:space="preserve">حو </w:t>
      </w:r>
      <w:r w:rsidRPr="00A45A39">
        <w:rPr>
          <w:rFonts w:cs="Mudir MT" w:hint="cs"/>
          <w:color w:val="000000"/>
          <w:sz w:val="36"/>
          <w:szCs w:val="36"/>
          <w:rtl/>
        </w:rPr>
        <w:t xml:space="preserve">، </w:t>
      </w:r>
      <w:r w:rsidRPr="00A45A39">
        <w:rPr>
          <w:rFonts w:cs="Mudir MT"/>
          <w:color w:val="000000"/>
          <w:sz w:val="36"/>
          <w:szCs w:val="36"/>
          <w:rtl/>
        </w:rPr>
        <w:t xml:space="preserve">والصرف </w:t>
      </w:r>
      <w:r w:rsidRPr="00A45A39">
        <w:rPr>
          <w:rFonts w:cs="Mudir MT" w:hint="cs"/>
          <w:color w:val="000000"/>
          <w:sz w:val="36"/>
          <w:szCs w:val="36"/>
          <w:rtl/>
        </w:rPr>
        <w:t xml:space="preserve">، </w:t>
      </w:r>
      <w:r w:rsidRPr="00A45A39">
        <w:rPr>
          <w:rFonts w:cs="Mudir MT"/>
          <w:color w:val="000000"/>
          <w:sz w:val="36"/>
          <w:szCs w:val="36"/>
          <w:rtl/>
        </w:rPr>
        <w:t>والبلاغة</w:t>
      </w:r>
      <w:r w:rsidRPr="00A45A39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45A39">
        <w:rPr>
          <w:rFonts w:cs="Mudir MT"/>
          <w:color w:val="000000"/>
          <w:sz w:val="36"/>
          <w:szCs w:val="36"/>
          <w:rtl/>
        </w:rPr>
        <w:t>:</w:t>
      </w:r>
      <w:bookmarkEnd w:id="12"/>
      <w:r w:rsidRPr="00A45A39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ارتشاف الضر</w:t>
      </w:r>
      <w:r w:rsidRPr="00A45A39">
        <w:rPr>
          <w:rFonts w:cs="Traditional Arabic" w:hint="cs"/>
          <w:color w:val="000000"/>
          <w:sz w:val="36"/>
          <w:szCs w:val="36"/>
          <w:rtl/>
        </w:rPr>
        <w:t>َّ</w:t>
      </w:r>
      <w:r w:rsidRPr="00A45A39">
        <w:rPr>
          <w:rFonts w:cs="Traditional Arabic"/>
          <w:color w:val="000000"/>
          <w:sz w:val="36"/>
          <w:szCs w:val="36"/>
          <w:rtl/>
        </w:rPr>
        <w:t>ب من لسان العرب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التجريد لأحكام سيبويه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التدريب في شرح التقريب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(مخطوط)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التذييل والتكميل في شرح التسهيل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</w:t>
      </w:r>
      <w:r w:rsidRPr="00A45A39">
        <w:rPr>
          <w:rFonts w:cs="Traditional Arabic" w:hint="cs"/>
          <w:color w:val="000000"/>
          <w:w w:val="90"/>
          <w:sz w:val="36"/>
          <w:szCs w:val="36"/>
          <w:rtl/>
        </w:rPr>
        <w:t>ب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تقريب المقرب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تلويح التوضيح في الن</w:t>
      </w:r>
      <w:r w:rsidRPr="00A45A39">
        <w:rPr>
          <w:rFonts w:cs="Traditional Arabic" w:hint="cs"/>
          <w:color w:val="000000"/>
          <w:sz w:val="36"/>
          <w:szCs w:val="36"/>
          <w:rtl/>
        </w:rPr>
        <w:t>َّ</w:t>
      </w:r>
      <w:r w:rsidRPr="00A45A39">
        <w:rPr>
          <w:rFonts w:cs="Traditional Arabic"/>
          <w:color w:val="000000"/>
          <w:sz w:val="36"/>
          <w:szCs w:val="36"/>
          <w:rtl/>
        </w:rPr>
        <w:t>حو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(مخطوط)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الشذا في مسألة كذا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اللمحة البدرية في علم العربية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 w:hint="cs"/>
          <w:color w:val="000000"/>
          <w:w w:val="90"/>
          <w:sz w:val="36"/>
          <w:szCs w:val="36"/>
          <w:rtl/>
        </w:rPr>
        <w:t>(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مخطوط)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 w:hint="cs"/>
          <w:color w:val="000000"/>
          <w:sz w:val="36"/>
          <w:szCs w:val="36"/>
          <w:rtl/>
        </w:rPr>
        <w:t>تم</w:t>
      </w:r>
      <w:r w:rsidRPr="00A45A39">
        <w:rPr>
          <w:rFonts w:cs="Traditional Arabic" w:hint="cs"/>
          <w:color w:val="000000"/>
          <w:sz w:val="36"/>
          <w:szCs w:val="36"/>
          <w:vertAlign w:val="superscript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>طبع</w:t>
      </w:r>
      <w:r w:rsidRPr="00A45A3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>شرح</w:t>
      </w:r>
      <w:r w:rsidRPr="00A45A3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>اللمحة</w:t>
      </w:r>
      <w:r w:rsidRPr="00A45A3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>لابن</w:t>
      </w:r>
      <w:r w:rsidRPr="00A45A39">
        <w:rPr>
          <w:rFonts w:cs="Traditional Arabic"/>
          <w:color w:val="000000"/>
          <w:sz w:val="36"/>
          <w:szCs w:val="36"/>
          <w:vertAlign w:val="superscript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>هشام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المبدع الملخص من الممتع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منهج السالك على ألفية ابن مالك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 w:hint="cs"/>
          <w:color w:val="000000"/>
          <w:w w:val="90"/>
          <w:sz w:val="36"/>
          <w:szCs w:val="36"/>
          <w:rtl/>
        </w:rPr>
        <w:t>. (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لم يتمه المؤلف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 xml:space="preserve">الموفور من شرح ابن </w:t>
      </w:r>
      <w:r w:rsidRPr="00A45A39">
        <w:rPr>
          <w:rFonts w:cs="Traditional Arabic" w:hint="cs"/>
          <w:color w:val="000000"/>
          <w:sz w:val="36"/>
          <w:szCs w:val="36"/>
          <w:rtl/>
        </w:rPr>
        <w:t>عصف</w:t>
      </w:r>
      <w:r w:rsidRPr="00A45A39">
        <w:rPr>
          <w:rFonts w:cs="Traditional Arabic"/>
          <w:color w:val="000000"/>
          <w:sz w:val="36"/>
          <w:szCs w:val="36"/>
          <w:rtl/>
        </w:rPr>
        <w:t>ور</w:t>
      </w:r>
      <w:r w:rsidRPr="00A45A3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(مخطوط)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الن</w:t>
      </w:r>
      <w:r>
        <w:rPr>
          <w:rFonts w:cs="Traditional Arabic" w:hint="cs"/>
          <w:color w:val="000000"/>
          <w:sz w:val="36"/>
          <w:szCs w:val="36"/>
          <w:rtl/>
        </w:rPr>
        <w:t>ُّ</w:t>
      </w:r>
      <w:r w:rsidRPr="00A45A39">
        <w:rPr>
          <w:rFonts w:cs="Traditional Arabic"/>
          <w:color w:val="000000"/>
          <w:sz w:val="36"/>
          <w:szCs w:val="36"/>
          <w:rtl/>
        </w:rPr>
        <w:t>كت الحسان شرح غاية الإحسان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5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الهداية في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A45A39">
        <w:rPr>
          <w:rFonts w:cs="Traditional Arabic"/>
          <w:color w:val="000000"/>
          <w:sz w:val="36"/>
          <w:szCs w:val="36"/>
          <w:rtl/>
        </w:rPr>
        <w:t>حو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(مخطوط)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firstLine="720"/>
        <w:jc w:val="left"/>
        <w:rPr>
          <w:rFonts w:cs="Mudir MT"/>
          <w:color w:val="000000"/>
          <w:sz w:val="36"/>
          <w:szCs w:val="36"/>
          <w:rtl/>
        </w:rPr>
      </w:pPr>
      <w:bookmarkStart w:id="13" w:name="_Toc272398501"/>
      <w:r>
        <w:rPr>
          <w:rFonts w:cs="Mudir MT" w:hint="cs"/>
          <w:color w:val="000000"/>
          <w:sz w:val="36"/>
          <w:szCs w:val="36"/>
          <w:rtl/>
        </w:rPr>
        <w:lastRenderedPageBreak/>
        <w:t xml:space="preserve">سادساً : </w:t>
      </w:r>
      <w:r w:rsidRPr="00A45A39">
        <w:rPr>
          <w:rFonts w:cs="Mudir MT"/>
          <w:color w:val="000000"/>
          <w:sz w:val="36"/>
          <w:szCs w:val="36"/>
          <w:rtl/>
        </w:rPr>
        <w:t xml:space="preserve">التاريخ </w:t>
      </w:r>
      <w:r>
        <w:rPr>
          <w:rFonts w:cs="Mudir MT" w:hint="cs"/>
          <w:color w:val="000000"/>
          <w:sz w:val="36"/>
          <w:szCs w:val="36"/>
          <w:rtl/>
        </w:rPr>
        <w:t xml:space="preserve">، </w:t>
      </w:r>
      <w:r w:rsidRPr="00A45A39">
        <w:rPr>
          <w:rFonts w:cs="Mudir MT"/>
          <w:color w:val="000000"/>
          <w:sz w:val="36"/>
          <w:szCs w:val="36"/>
          <w:rtl/>
        </w:rPr>
        <w:t>والتراجم</w:t>
      </w:r>
      <w:r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45A39">
        <w:rPr>
          <w:rFonts w:cs="Mudir MT"/>
          <w:color w:val="000000"/>
          <w:sz w:val="36"/>
          <w:szCs w:val="36"/>
          <w:rtl/>
        </w:rPr>
        <w:t>:</w:t>
      </w:r>
      <w:bookmarkEnd w:id="13"/>
      <w:r w:rsidRPr="00A45A39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4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تحفة الندس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7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في نحاة الأندلس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4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مجاني الهصر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8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>في آداب وتواريخ لأهل العصر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لم يكمل تأليفه </w:t>
      </w:r>
    </w:p>
    <w:p w:rsidR="00D836FC" w:rsidRPr="00A45A39" w:rsidRDefault="00D836FC" w:rsidP="00D836FC">
      <w:pPr>
        <w:widowControl w:val="0"/>
        <w:numPr>
          <w:ilvl w:val="0"/>
          <w:numId w:val="14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الن</w:t>
      </w:r>
      <w:r w:rsidRPr="00A45A39">
        <w:rPr>
          <w:rFonts w:cs="Traditional Arabic" w:hint="cs"/>
          <w:color w:val="000000"/>
          <w:sz w:val="36"/>
          <w:szCs w:val="36"/>
          <w:rtl/>
        </w:rPr>
        <w:t>ُّ</w:t>
      </w:r>
      <w:r w:rsidRPr="00A45A39">
        <w:rPr>
          <w:rFonts w:cs="Traditional Arabic"/>
          <w:color w:val="000000"/>
          <w:sz w:val="36"/>
          <w:szCs w:val="36"/>
          <w:rtl/>
        </w:rPr>
        <w:t>ضار في المسلاة عن ن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A45A39">
        <w:rPr>
          <w:rFonts w:cs="Traditional Arabic"/>
          <w:color w:val="000000"/>
          <w:sz w:val="36"/>
          <w:szCs w:val="36"/>
          <w:rtl/>
        </w:rPr>
        <w:t>ضار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29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45A39" w:rsidRDefault="00D836FC" w:rsidP="00D836FC">
      <w:pPr>
        <w:widowControl w:val="0"/>
        <w:numPr>
          <w:ilvl w:val="0"/>
          <w:numId w:val="14"/>
        </w:numPr>
        <w:tabs>
          <w:tab w:val="left" w:pos="1133"/>
        </w:tabs>
        <w:spacing w:after="110" w:line="550" w:lineRule="exact"/>
        <w:ind w:left="1133" w:hanging="142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نفحة المسك في سيرة الت</w:t>
      </w:r>
      <w:r>
        <w:rPr>
          <w:rFonts w:cs="Traditional Arabic" w:hint="cs"/>
          <w:color w:val="000000"/>
          <w:sz w:val="36"/>
          <w:szCs w:val="36"/>
          <w:rtl/>
        </w:rPr>
        <w:t>ُّ</w:t>
      </w:r>
      <w:r w:rsidRPr="00A45A39">
        <w:rPr>
          <w:rFonts w:cs="Traditional Arabic"/>
          <w:color w:val="000000"/>
          <w:sz w:val="36"/>
          <w:szCs w:val="36"/>
          <w:rtl/>
        </w:rPr>
        <w:t>رك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firstLine="720"/>
        <w:jc w:val="left"/>
        <w:rPr>
          <w:rFonts w:cs="Mudir MT"/>
          <w:color w:val="000000"/>
          <w:sz w:val="36"/>
          <w:szCs w:val="36"/>
          <w:rtl/>
        </w:rPr>
      </w:pPr>
      <w:bookmarkStart w:id="14" w:name="_Toc272398502"/>
      <w:r>
        <w:rPr>
          <w:rFonts w:cs="Mudir MT" w:hint="cs"/>
          <w:color w:val="000000"/>
          <w:sz w:val="36"/>
          <w:szCs w:val="36"/>
          <w:rtl/>
        </w:rPr>
        <w:t xml:space="preserve">سابعاً : </w:t>
      </w:r>
      <w:r w:rsidRPr="00A45A39">
        <w:rPr>
          <w:rFonts w:cs="Mudir MT"/>
          <w:color w:val="000000"/>
          <w:sz w:val="36"/>
          <w:szCs w:val="36"/>
          <w:rtl/>
        </w:rPr>
        <w:t>اللغ</w:t>
      </w:r>
      <w:r w:rsidRPr="00A45A39">
        <w:rPr>
          <w:rFonts w:cs="Mudir MT" w:hint="cs"/>
          <w:color w:val="000000"/>
          <w:sz w:val="36"/>
          <w:szCs w:val="36"/>
          <w:rtl/>
        </w:rPr>
        <w:t>ـــــــــ</w:t>
      </w:r>
      <w:r w:rsidRPr="00A45A39">
        <w:rPr>
          <w:rFonts w:cs="Mudir MT"/>
          <w:color w:val="000000"/>
          <w:sz w:val="36"/>
          <w:szCs w:val="36"/>
          <w:rtl/>
        </w:rPr>
        <w:t>ات</w:t>
      </w:r>
      <w:r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45A39">
        <w:rPr>
          <w:rFonts w:cs="Mudir MT"/>
          <w:color w:val="000000"/>
          <w:sz w:val="36"/>
          <w:szCs w:val="36"/>
          <w:rtl/>
        </w:rPr>
        <w:t>:</w:t>
      </w:r>
      <w:bookmarkEnd w:id="14"/>
      <w:r w:rsidRPr="00A45A39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3"/>
        </w:numPr>
        <w:tabs>
          <w:tab w:val="left" w:pos="1133"/>
        </w:tabs>
        <w:spacing w:after="110" w:line="550" w:lineRule="exact"/>
        <w:ind w:hanging="1118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الإدراك للسان الأتراك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(مطبوع)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3"/>
        </w:numPr>
        <w:tabs>
          <w:tab w:val="left" w:pos="1133"/>
        </w:tabs>
        <w:spacing w:after="110" w:line="550" w:lineRule="exact"/>
        <w:ind w:hanging="1118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الأفعال في لسان الترك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3"/>
        </w:numPr>
        <w:tabs>
          <w:tab w:val="left" w:pos="1133"/>
        </w:tabs>
        <w:spacing w:after="110" w:line="550" w:lineRule="exact"/>
        <w:ind w:hanging="1118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زهو ا</w:t>
      </w:r>
      <w:r>
        <w:rPr>
          <w:rFonts w:cs="Traditional Arabic" w:hint="cs"/>
          <w:color w:val="000000"/>
          <w:sz w:val="36"/>
          <w:szCs w:val="36"/>
          <w:rtl/>
        </w:rPr>
        <w:t>َ</w:t>
      </w:r>
      <w:r w:rsidRPr="00A45A39">
        <w:rPr>
          <w:rFonts w:cs="Traditional Arabic"/>
          <w:color w:val="000000"/>
          <w:sz w:val="36"/>
          <w:szCs w:val="36"/>
          <w:rtl/>
        </w:rPr>
        <w:t>ل</w:t>
      </w:r>
      <w:r>
        <w:rPr>
          <w:rFonts w:cs="Traditional Arabic" w:hint="cs"/>
          <w:color w:val="000000"/>
          <w:sz w:val="36"/>
          <w:szCs w:val="36"/>
          <w:rtl/>
        </w:rPr>
        <w:t>ْ</w:t>
      </w:r>
      <w:r w:rsidRPr="00A45A39">
        <w:rPr>
          <w:rFonts w:cs="Traditional Arabic"/>
          <w:color w:val="000000"/>
          <w:sz w:val="36"/>
          <w:szCs w:val="36"/>
          <w:rtl/>
        </w:rPr>
        <w:t>م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A45A39">
        <w:rPr>
          <w:rFonts w:cs="Traditional Arabic"/>
          <w:color w:val="000000"/>
          <w:sz w:val="36"/>
          <w:szCs w:val="36"/>
          <w:rtl/>
        </w:rPr>
        <w:t>ل</w:t>
      </w:r>
      <w:r>
        <w:rPr>
          <w:rFonts w:cs="Traditional Arabic" w:hint="cs"/>
          <w:color w:val="000000"/>
          <w:sz w:val="36"/>
          <w:szCs w:val="36"/>
          <w:rtl/>
        </w:rPr>
        <w:t>ْ</w:t>
      </w:r>
      <w:r w:rsidRPr="00A45A39">
        <w:rPr>
          <w:rFonts w:cs="Traditional Arabic"/>
          <w:color w:val="000000"/>
          <w:sz w:val="36"/>
          <w:szCs w:val="36"/>
          <w:rtl/>
        </w:rPr>
        <w:t>ك في نحو الترك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3"/>
        </w:numPr>
        <w:tabs>
          <w:tab w:val="left" w:pos="1133"/>
        </w:tabs>
        <w:spacing w:after="110" w:line="550" w:lineRule="exact"/>
        <w:ind w:hanging="1118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ا</w:t>
      </w:r>
      <w:r w:rsidR="00662B72">
        <w:rPr>
          <w:rFonts w:cs="Traditional Arabic" w:hint="cs"/>
          <w:color w:val="000000"/>
          <w:sz w:val="36"/>
          <w:szCs w:val="36"/>
          <w:rtl/>
        </w:rPr>
        <w:t>َ</w:t>
      </w:r>
      <w:r w:rsidRPr="00A45A39">
        <w:rPr>
          <w:rFonts w:cs="Traditional Arabic"/>
          <w:color w:val="000000"/>
          <w:sz w:val="36"/>
          <w:szCs w:val="36"/>
          <w:rtl/>
        </w:rPr>
        <w:t>ل</w:t>
      </w:r>
      <w:r w:rsidR="00662B72">
        <w:rPr>
          <w:rFonts w:cs="Traditional Arabic" w:hint="cs"/>
          <w:color w:val="000000"/>
          <w:sz w:val="36"/>
          <w:szCs w:val="36"/>
          <w:rtl/>
        </w:rPr>
        <w:t>ْ</w:t>
      </w:r>
      <w:r w:rsidRPr="00A45A39">
        <w:rPr>
          <w:rFonts w:cs="Traditional Arabic"/>
          <w:color w:val="000000"/>
          <w:sz w:val="36"/>
          <w:szCs w:val="36"/>
          <w:rtl/>
        </w:rPr>
        <w:t>م</w:t>
      </w:r>
      <w:r w:rsidR="00662B72">
        <w:rPr>
          <w:rFonts w:cs="Traditional Arabic" w:hint="cs"/>
          <w:color w:val="000000"/>
          <w:sz w:val="36"/>
          <w:szCs w:val="36"/>
          <w:rtl/>
        </w:rPr>
        <w:t>ُ</w:t>
      </w:r>
      <w:r w:rsidRPr="00A45A39">
        <w:rPr>
          <w:rFonts w:cs="Traditional Arabic"/>
          <w:color w:val="000000"/>
          <w:sz w:val="36"/>
          <w:szCs w:val="36"/>
          <w:rtl/>
        </w:rPr>
        <w:t>خ</w:t>
      </w:r>
      <w:r w:rsidR="00662B72">
        <w:rPr>
          <w:rFonts w:cs="Traditional Arabic" w:hint="cs"/>
          <w:color w:val="000000"/>
          <w:sz w:val="36"/>
          <w:szCs w:val="36"/>
          <w:rtl/>
        </w:rPr>
        <w:t>ُ</w:t>
      </w:r>
      <w:r w:rsidRPr="00A45A39">
        <w:rPr>
          <w:rFonts w:cs="Traditional Arabic"/>
          <w:color w:val="000000"/>
          <w:sz w:val="36"/>
          <w:szCs w:val="36"/>
          <w:rtl/>
        </w:rPr>
        <w:t>و</w:t>
      </w:r>
      <w:r w:rsidR="00662B72">
        <w:rPr>
          <w:rFonts w:cs="Traditional Arabic" w:hint="cs"/>
          <w:color w:val="000000"/>
          <w:sz w:val="36"/>
          <w:szCs w:val="36"/>
          <w:rtl/>
        </w:rPr>
        <w:t>ُ</w:t>
      </w:r>
      <w:r w:rsidRPr="00A45A39">
        <w:rPr>
          <w:rFonts w:cs="Traditional Arabic"/>
          <w:color w:val="000000"/>
          <w:sz w:val="36"/>
          <w:szCs w:val="36"/>
          <w:rtl/>
        </w:rPr>
        <w:t>ر</w:t>
      </w:r>
      <w:r w:rsidR="00662B72">
        <w:rPr>
          <w:rFonts w:cs="Traditional Arabic" w:hint="cs"/>
          <w:color w:val="000000"/>
          <w:sz w:val="36"/>
          <w:szCs w:val="36"/>
          <w:rtl/>
        </w:rPr>
        <w:t>ُ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0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في لسان البشمور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3"/>
        </w:numPr>
        <w:tabs>
          <w:tab w:val="left" w:pos="1133"/>
        </w:tabs>
        <w:spacing w:after="110" w:line="550" w:lineRule="exact"/>
        <w:ind w:hanging="1118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lastRenderedPageBreak/>
        <w:t>منطق الخرس في لسان الفرس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(مخطوط)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numPr>
          <w:ilvl w:val="0"/>
          <w:numId w:val="13"/>
        </w:numPr>
        <w:tabs>
          <w:tab w:val="left" w:pos="1133"/>
        </w:tabs>
        <w:spacing w:after="110" w:line="550" w:lineRule="exact"/>
        <w:ind w:hanging="1118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/>
          <w:color w:val="000000"/>
          <w:sz w:val="36"/>
          <w:szCs w:val="36"/>
          <w:rtl/>
        </w:rPr>
        <w:t>نور الغبش في لسان الحبش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4643FD" w:rsidRDefault="00D836FC" w:rsidP="00D836FC">
      <w:pPr>
        <w:pStyle w:val="a1"/>
        <w:keepNext/>
        <w:numPr>
          <w:ilvl w:val="0"/>
          <w:numId w:val="0"/>
        </w:numPr>
        <w:spacing w:before="480" w:line="540" w:lineRule="exact"/>
        <w:ind w:firstLine="720"/>
        <w:jc w:val="left"/>
        <w:rPr>
          <w:rFonts w:cs="Mudir MT"/>
          <w:color w:val="000000"/>
          <w:sz w:val="36"/>
          <w:szCs w:val="36"/>
          <w:rtl/>
        </w:rPr>
      </w:pPr>
      <w:bookmarkStart w:id="15" w:name="_Toc272398503"/>
      <w:r>
        <w:rPr>
          <w:rFonts w:cs="Mudir MT" w:hint="cs"/>
          <w:color w:val="000000"/>
          <w:sz w:val="36"/>
          <w:szCs w:val="36"/>
          <w:rtl/>
        </w:rPr>
        <w:t xml:space="preserve">ثامناً : </w:t>
      </w:r>
      <w:r w:rsidRPr="004643FD">
        <w:rPr>
          <w:rFonts w:cs="Mudir MT"/>
          <w:color w:val="000000"/>
          <w:sz w:val="36"/>
          <w:szCs w:val="36"/>
          <w:rtl/>
        </w:rPr>
        <w:t>موضوعات أخرى</w:t>
      </w:r>
      <w:r w:rsidRPr="004643FD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4643FD">
        <w:rPr>
          <w:rFonts w:cs="Mudir MT"/>
          <w:color w:val="000000"/>
          <w:sz w:val="36"/>
          <w:szCs w:val="36"/>
          <w:rtl/>
        </w:rPr>
        <w:t>:</w:t>
      </w:r>
      <w:bookmarkEnd w:id="15"/>
      <w:r w:rsidRPr="004643FD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A45A39">
        <w:rPr>
          <w:rFonts w:cs="Traditional Arabic" w:hint="cs"/>
          <w:color w:val="000000"/>
          <w:sz w:val="36"/>
          <w:szCs w:val="36"/>
          <w:rtl/>
        </w:rPr>
        <w:t xml:space="preserve">1- </w:t>
      </w:r>
      <w:r w:rsidRPr="00A45A39">
        <w:rPr>
          <w:rFonts w:cs="Traditional Arabic"/>
          <w:color w:val="000000"/>
          <w:sz w:val="36"/>
          <w:szCs w:val="36"/>
          <w:rtl/>
        </w:rPr>
        <w:t>الإعلام بأركان الإسلام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 w:hint="cs"/>
          <w:color w:val="000000"/>
          <w:sz w:val="36"/>
          <w:szCs w:val="36"/>
          <w:rtl/>
        </w:rPr>
        <w:t xml:space="preserve">2- </w:t>
      </w:r>
      <w:r w:rsidRPr="00A45A39">
        <w:rPr>
          <w:rFonts w:cs="Traditional Arabic"/>
          <w:color w:val="000000"/>
          <w:sz w:val="36"/>
          <w:szCs w:val="36"/>
          <w:rtl/>
        </w:rPr>
        <w:t>الإلماع في إفساد إجازة ابن الطباع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 w:hint="cs"/>
          <w:color w:val="000000"/>
          <w:sz w:val="36"/>
          <w:szCs w:val="36"/>
          <w:rtl/>
        </w:rPr>
        <w:t xml:space="preserve">3- </w:t>
      </w:r>
      <w:r w:rsidRPr="00A45A39">
        <w:rPr>
          <w:rFonts w:cs="Traditional Arabic"/>
          <w:color w:val="000000"/>
          <w:sz w:val="36"/>
          <w:szCs w:val="36"/>
          <w:rtl/>
        </w:rPr>
        <w:t>بغية الظمآن من فؤاد أبي حيان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A45A39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</w:rPr>
      </w:pPr>
      <w:r w:rsidRPr="00A45A39">
        <w:rPr>
          <w:rFonts w:cs="Traditional Arabic" w:hint="cs"/>
          <w:color w:val="000000"/>
          <w:sz w:val="36"/>
          <w:szCs w:val="36"/>
          <w:rtl/>
        </w:rPr>
        <w:t xml:space="preserve">4- </w:t>
      </w:r>
      <w:r w:rsidRPr="00A45A39">
        <w:rPr>
          <w:rFonts w:cs="Traditional Arabic"/>
          <w:color w:val="000000"/>
          <w:sz w:val="36"/>
          <w:szCs w:val="36"/>
          <w:rtl/>
        </w:rPr>
        <w:t>نثر الزهر ونظم الزهر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. </w:t>
      </w:r>
      <w:r w:rsidRPr="00A45A39">
        <w:rPr>
          <w:rFonts w:cs="Traditional Arabic"/>
          <w:color w:val="000000"/>
          <w:w w:val="90"/>
          <w:sz w:val="36"/>
          <w:szCs w:val="36"/>
          <w:rtl/>
        </w:rPr>
        <w:t>(مفقود)</w:t>
      </w:r>
      <w:r w:rsidRPr="00A45A39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Default="00D836FC" w:rsidP="00D836FC">
      <w:pPr>
        <w:ind w:firstLine="624"/>
        <w:jc w:val="both"/>
        <w:rPr>
          <w:rFonts w:asciiTheme="minorHAnsi" w:hAnsiTheme="minorHAnsi" w:cs="Traditional Arabic"/>
          <w:sz w:val="32"/>
          <w:szCs w:val="36"/>
          <w:rtl/>
        </w:rPr>
      </w:pPr>
    </w:p>
    <w:p w:rsidR="00D836FC" w:rsidRPr="009263C6" w:rsidRDefault="00D836FC" w:rsidP="00D836FC">
      <w:pPr>
        <w:autoSpaceDE w:val="0"/>
        <w:autoSpaceDN w:val="0"/>
        <w:adjustRightInd w:val="0"/>
        <w:jc w:val="both"/>
        <w:rPr>
          <w:rFonts w:ascii="Traditional Arabic" w:cs="Traditional Arabic"/>
          <w:sz w:val="32"/>
          <w:szCs w:val="36"/>
          <w:rtl/>
        </w:rPr>
      </w:pPr>
    </w:p>
    <w:p w:rsidR="00D836FC" w:rsidRPr="005D0342" w:rsidRDefault="00D836FC" w:rsidP="00D836FC">
      <w:pPr>
        <w:autoSpaceDE w:val="0"/>
        <w:autoSpaceDN w:val="0"/>
        <w:adjustRightInd w:val="0"/>
        <w:ind w:firstLine="720"/>
        <w:jc w:val="both"/>
        <w:rPr>
          <w:rFonts w:ascii="Traditional Arabic" w:cs="Traditional Arabic"/>
          <w:sz w:val="12"/>
          <w:szCs w:val="12"/>
          <w:rtl/>
        </w:rPr>
      </w:pPr>
    </w:p>
    <w:p w:rsidR="00D836FC" w:rsidRPr="009263C6" w:rsidRDefault="00BF1C89" w:rsidP="00BF1C89">
      <w:pPr>
        <w:jc w:val="center"/>
        <w:rPr>
          <w:rFonts w:cs="Traditional Arabic"/>
          <w:sz w:val="32"/>
          <w:szCs w:val="36"/>
          <w:rtl/>
        </w:rPr>
      </w:pPr>
      <w:r w:rsidRPr="00BF1C89">
        <w:rPr>
          <w:rFonts w:ascii="Traditional Arabic" w:cs="Traditional Arabic"/>
          <w:noProof/>
          <w:sz w:val="32"/>
          <w:szCs w:val="36"/>
          <w:rtl/>
        </w:rPr>
        <w:drawing>
          <wp:inline distT="0" distB="0" distL="0" distR="0">
            <wp:extent cx="1703189" cy="320780"/>
            <wp:effectExtent l="19050" t="0" r="0" b="0"/>
            <wp:docPr id="126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FC" w:rsidRDefault="00D836FC" w:rsidP="00D836FC">
      <w:pPr>
        <w:jc w:val="both"/>
        <w:rPr>
          <w:rFonts w:cs="Traditional Arabic"/>
          <w:sz w:val="32"/>
          <w:szCs w:val="36"/>
          <w:rtl/>
        </w:rPr>
      </w:pPr>
    </w:p>
    <w:p w:rsidR="00C441A0" w:rsidRDefault="00C441A0" w:rsidP="00D836FC">
      <w:pPr>
        <w:jc w:val="both"/>
        <w:rPr>
          <w:rFonts w:cs="Traditional Arabic"/>
          <w:sz w:val="32"/>
          <w:szCs w:val="36"/>
          <w:rtl/>
        </w:rPr>
      </w:pPr>
    </w:p>
    <w:p w:rsidR="00C441A0" w:rsidRDefault="00C441A0" w:rsidP="00D836FC">
      <w:pPr>
        <w:jc w:val="both"/>
        <w:rPr>
          <w:rFonts w:cs="Traditional Arabic"/>
          <w:sz w:val="32"/>
          <w:szCs w:val="36"/>
          <w:rtl/>
        </w:rPr>
        <w:sectPr w:rsidR="00C441A0" w:rsidSect="001B627E">
          <w:headerReference w:type="default" r:id="rId23"/>
          <w:footnotePr>
            <w:numRestart w:val="eachPage"/>
          </w:footnotePr>
          <w:pgSz w:w="11906" w:h="16838" w:code="9"/>
          <w:pgMar w:top="1701" w:right="2268" w:bottom="1134" w:left="1304" w:header="851" w:footer="675" w:gutter="0"/>
          <w:cols w:space="708"/>
          <w:bidi/>
          <w:rtlGutter/>
          <w:docGrid w:linePitch="360"/>
        </w:sectPr>
      </w:pPr>
    </w:p>
    <w:p w:rsidR="00C441A0" w:rsidRPr="009263C6" w:rsidRDefault="00C441A0" w:rsidP="00D836FC">
      <w:pPr>
        <w:jc w:val="both"/>
        <w:rPr>
          <w:rFonts w:cs="Traditional Arabic"/>
          <w:sz w:val="32"/>
          <w:szCs w:val="36"/>
        </w:rPr>
      </w:pPr>
    </w:p>
    <w:p w:rsidR="00D836FC" w:rsidRPr="00D2467E" w:rsidRDefault="0017571C" w:rsidP="00D2467E">
      <w:pPr>
        <w:ind w:firstLine="624"/>
        <w:jc w:val="both"/>
        <w:rPr>
          <w:rFonts w:asciiTheme="minorHAnsi" w:hAnsiTheme="minorHAnsi" w:cs="Mudir MT"/>
          <w:sz w:val="32"/>
          <w:szCs w:val="36"/>
          <w:rtl/>
        </w:rPr>
      </w:pPr>
      <w:r>
        <w:rPr>
          <w:rFonts w:asciiTheme="minorHAnsi" w:hAnsiTheme="minorHAnsi" w:cs="Mudir MT"/>
          <w:noProof/>
          <w:sz w:val="32"/>
          <w:szCs w:val="36"/>
          <w:rtl/>
        </w:rPr>
        <w:pict>
          <v:shape id="_x0000_s1079" type="#_x0000_t202" style="position:absolute;left:0;text-align:left;margin-left:-9.4pt;margin-top:69.7pt;width:354.75pt;height:416.3pt;z-index:251698176;mso-width-relative:margin;mso-height-relative:margin" stroked="f">
            <v:textbox style="mso-next-textbox:#_x0000_s1079">
              <w:txbxContent>
                <w:p w:rsidR="003468C2" w:rsidRDefault="003468C2" w:rsidP="00925771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 w:rsidRPr="006A49C4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الفصل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الثاني : التعري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ـف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بالكتـ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اب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،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وفيه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ست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ة</w:t>
                  </w:r>
                  <w:r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 مباحـ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>ث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: </w:t>
                  </w:r>
                </w:p>
                <w:p w:rsidR="003468C2" w:rsidRPr="00DF084F" w:rsidRDefault="003468C2" w:rsidP="00925771">
                  <w:pPr>
                    <w:autoSpaceDE w:val="0"/>
                    <w:autoSpaceDN w:val="0"/>
                    <w:adjustRightInd w:val="0"/>
                    <w:ind w:left="720" w:firstLine="720"/>
                    <w:jc w:val="both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</w:p>
                <w:p w:rsidR="003468C2" w:rsidRPr="00DF084F" w:rsidRDefault="003468C2" w:rsidP="00925771">
                  <w:pPr>
                    <w:spacing w:after="120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>
                    <w:rPr>
                      <w:rFonts w:ascii="Traditional Arabic" w:cs="Mudir MT"/>
                      <w:sz w:val="32"/>
                      <w:szCs w:val="36"/>
                    </w:rPr>
                    <w:sym w:font="AGA Arabesque" w:char="F05E"/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المبحث الأول: 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تحقيق اسم الكتاب،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و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نسبته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للمؤلف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. </w:t>
                  </w:r>
                </w:p>
                <w:p w:rsidR="003468C2" w:rsidRPr="00DF084F" w:rsidRDefault="003468C2" w:rsidP="00925771">
                  <w:pPr>
                    <w:spacing w:after="120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>
                    <w:rPr>
                      <w:rFonts w:ascii="Traditional Arabic" w:cs="Mudir MT"/>
                      <w:sz w:val="32"/>
                      <w:szCs w:val="36"/>
                    </w:rPr>
                    <w:sym w:font="AGA Arabesque" w:char="F05E"/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>المبحث الثاني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: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القيمة العلمية للكتاب ، و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ميزاته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. </w:t>
                  </w:r>
                </w:p>
                <w:p w:rsidR="003468C2" w:rsidRPr="00DF084F" w:rsidRDefault="003468C2" w:rsidP="00925771">
                  <w:pPr>
                    <w:spacing w:after="120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>
                    <w:rPr>
                      <w:rFonts w:ascii="Traditional Arabic" w:cs="Mudir MT"/>
                      <w:sz w:val="32"/>
                      <w:szCs w:val="36"/>
                    </w:rPr>
                    <w:sym w:font="AGA Arabesque" w:char="F05E"/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>المبحث الثالث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: 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منهج المؤلف في الكتاب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. </w:t>
                  </w:r>
                </w:p>
                <w:p w:rsidR="003468C2" w:rsidRPr="00DF084F" w:rsidRDefault="003468C2" w:rsidP="00925771">
                  <w:pPr>
                    <w:spacing w:after="120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>
                    <w:rPr>
                      <w:rFonts w:ascii="Traditional Arabic" w:cs="Mudir MT"/>
                      <w:sz w:val="32"/>
                      <w:szCs w:val="36"/>
                    </w:rPr>
                    <w:sym w:font="AGA Arabesque" w:char="F05E"/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>المبحث الرابع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: 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المآخذ على الكتاب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. </w:t>
                  </w:r>
                </w:p>
                <w:p w:rsidR="003468C2" w:rsidRDefault="003468C2" w:rsidP="00925771">
                  <w:pPr>
                    <w:spacing w:after="120"/>
                    <w:rPr>
                      <w:rFonts w:ascii="Traditional Arabic" w:cs="Mudir MT"/>
                      <w:sz w:val="32"/>
                      <w:szCs w:val="36"/>
                    </w:rPr>
                  </w:pPr>
                  <w:r>
                    <w:rPr>
                      <w:rFonts w:ascii="Traditional Arabic" w:cs="Mudir MT"/>
                      <w:sz w:val="32"/>
                      <w:szCs w:val="36"/>
                    </w:rPr>
                    <w:sym w:font="AGA Arabesque" w:char="F05E"/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>المبحث الخامس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: 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مصادر الكتاب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. </w:t>
                  </w:r>
                </w:p>
                <w:p w:rsidR="003468C2" w:rsidRDefault="003468C2" w:rsidP="00925771">
                  <w:pPr>
                    <w:tabs>
                      <w:tab w:val="num" w:pos="1133"/>
                    </w:tabs>
                    <w:spacing w:after="120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  <w:r>
                    <w:rPr>
                      <w:rFonts w:ascii="Traditional Arabic" w:cs="Mudir MT" w:hint="cs"/>
                      <w:sz w:val="32"/>
                      <w:szCs w:val="36"/>
                    </w:rPr>
                    <w:sym w:font="AGA Arabesque" w:char="F05E"/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المبحث السادس : وصف الن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ُّ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سخ الخطية المعتمدة للكتاب ، ونماذج منها .</w:t>
                  </w:r>
                </w:p>
                <w:p w:rsidR="003468C2" w:rsidRDefault="003468C2" w:rsidP="00925771">
                  <w:pPr>
                    <w:tabs>
                      <w:tab w:val="num" w:pos="1133"/>
                    </w:tabs>
                    <w:spacing w:after="120"/>
                    <w:rPr>
                      <w:rFonts w:ascii="Traditional Arabic" w:cs="Mudir MT"/>
                      <w:sz w:val="32"/>
                      <w:szCs w:val="36"/>
                      <w:rtl/>
                    </w:rPr>
                  </w:pPr>
                </w:p>
                <w:p w:rsidR="003468C2" w:rsidRDefault="003468C2" w:rsidP="00D2467E">
                  <w:pPr>
                    <w:jc w:val="center"/>
                  </w:pPr>
                  <w:r w:rsidRPr="00D2467E">
                    <w:rPr>
                      <w:noProof/>
                      <w:rtl/>
                    </w:rPr>
                    <w:drawing>
                      <wp:inline distT="0" distB="0" distL="0" distR="0">
                        <wp:extent cx="1703189" cy="320780"/>
                        <wp:effectExtent l="19050" t="0" r="0" b="0"/>
                        <wp:docPr id="150" name="صورة 92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128" cy="323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25771" w:rsidRPr="00925771">
        <w:rPr>
          <w:rFonts w:asciiTheme="minorHAnsi" w:hAnsiTheme="minorHAnsi" w:cs="Mudir MT"/>
          <w:noProof/>
          <w:sz w:val="32"/>
          <w:szCs w:val="36"/>
          <w:rtl/>
        </w:rPr>
        <w:drawing>
          <wp:inline distT="0" distB="0" distL="0" distR="0">
            <wp:extent cx="5545448" cy="7071360"/>
            <wp:effectExtent l="19050" t="0" r="0" b="0"/>
            <wp:docPr id="141" name="صورة 39" descr="C:\Documents and Settings\USER\My Documents\My Pictures\MC9001044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My Documents\My Pictures\MC900104458[1]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448" cy="70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5771">
        <w:rPr>
          <w:rFonts w:ascii="Traditional Arabic" w:cs="Mudir MT"/>
          <w:sz w:val="32"/>
          <w:szCs w:val="36"/>
          <w:rtl/>
        </w:rPr>
        <w:br w:type="page"/>
      </w:r>
    </w:p>
    <w:p w:rsidR="00D2467E" w:rsidRDefault="0017571C" w:rsidP="002A5FD8">
      <w:pPr>
        <w:spacing w:before="120" w:after="120"/>
        <w:ind w:firstLine="707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80" type="#_x0000_t202" style="position:absolute;left:0;text-align:left;margin-left:25.6pt;margin-top:40.4pt;width:324.55pt;height:38.55pt;z-index:251699200;mso-height-percent:200;mso-height-percent:200;mso-width-relative:margin;mso-height-relative:margin" stroked="f">
            <v:textbox style="mso-next-textbox:#_x0000_s1080;mso-fit-shape-to-text:t">
              <w:txbxContent>
                <w:p w:rsidR="003468C2" w:rsidRPr="009A44CD" w:rsidRDefault="003468C2" w:rsidP="00D2467E">
                  <w:pPr>
                    <w:rPr>
                      <w:rFonts w:cs="Mudir MT"/>
                      <w:sz w:val="34"/>
                      <w:szCs w:val="34"/>
                    </w:rPr>
                  </w:pPr>
                  <w:r w:rsidRPr="009A44CD">
                    <w:rPr>
                      <w:rFonts w:cs="Mudir MT" w:hint="cs"/>
                      <w:sz w:val="34"/>
                      <w:szCs w:val="34"/>
                      <w:rtl/>
                    </w:rPr>
                    <w:t xml:space="preserve">المبحث الأول : تحقيق اسم الكتاب ، ونسبته للمؤلف </w:t>
                  </w:r>
                </w:p>
              </w:txbxContent>
            </v:textbox>
          </v:shape>
        </w:pict>
      </w:r>
      <w:r w:rsidR="00D2467E" w:rsidRPr="00D2467E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5223510" cy="1300480"/>
            <wp:effectExtent l="19050" t="0" r="0" b="0"/>
            <wp:docPr id="151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96" cy="13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F8" w:rsidRDefault="003451F8" w:rsidP="003451F8">
      <w:pPr>
        <w:spacing w:before="120" w:after="120"/>
        <w:jc w:val="both"/>
        <w:rPr>
          <w:rFonts w:ascii="Traditional Arabic" w:cs="Mudir MT"/>
          <w:sz w:val="32"/>
          <w:szCs w:val="36"/>
          <w:rtl/>
        </w:rPr>
      </w:pPr>
    </w:p>
    <w:p w:rsidR="002A5FD8" w:rsidRDefault="00D836FC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جاء في نصِّ أبي</w:t>
      </w:r>
      <w:r w:rsidRPr="0009296C">
        <w:rPr>
          <w:rFonts w:cs="Traditional Arabic" w:hint="cs"/>
          <w:sz w:val="36"/>
          <w:szCs w:val="36"/>
          <w:rtl/>
        </w:rPr>
        <w:t xml:space="preserve"> حيان</w:t>
      </w:r>
      <w:r>
        <w:rPr>
          <w:rFonts w:cs="Traditional Arabic" w:hint="cs"/>
          <w:sz w:val="36"/>
          <w:szCs w:val="36"/>
          <w:rtl/>
        </w:rPr>
        <w:t xml:space="preserve"> في إجازته لتلميذه صلاح الدين الصفدي ، </w:t>
      </w:r>
      <w:r w:rsidR="002A5FD8">
        <w:rPr>
          <w:rFonts w:cs="Traditional Arabic" w:hint="cs"/>
          <w:sz w:val="36"/>
          <w:szCs w:val="36"/>
          <w:rtl/>
        </w:rPr>
        <w:t xml:space="preserve">أنه </w:t>
      </w:r>
      <w:r>
        <w:rPr>
          <w:rFonts w:cs="Traditional Arabic" w:hint="cs"/>
          <w:sz w:val="36"/>
          <w:szCs w:val="36"/>
          <w:rtl/>
        </w:rPr>
        <w:t xml:space="preserve">قال : ( </w:t>
      </w:r>
      <w:r w:rsidRPr="0009296C">
        <w:rPr>
          <w:rFonts w:cs="Traditional Arabic"/>
          <w:sz w:val="36"/>
          <w:szCs w:val="36"/>
          <w:rtl/>
        </w:rPr>
        <w:t>وأما ما صنفته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09296C">
        <w:rPr>
          <w:rFonts w:cs="Traditional Arabic"/>
          <w:sz w:val="36"/>
          <w:szCs w:val="36"/>
          <w:rtl/>
        </w:rPr>
        <w:t>: فمن ذلك البحر المحيط في تفسير القرآن العظيم</w:t>
      </w:r>
      <w:r>
        <w:rPr>
          <w:rFonts w:cs="Traditional Arabic" w:hint="cs"/>
          <w:sz w:val="36"/>
          <w:szCs w:val="36"/>
          <w:rtl/>
        </w:rPr>
        <w:t xml:space="preserve"> )</w:t>
      </w:r>
      <w:r w:rsidRPr="0009296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1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 xml:space="preserve"> .</w:t>
      </w:r>
      <w:r w:rsidR="002A5FD8">
        <w:rPr>
          <w:rFonts w:cs="Traditional Arabic" w:hint="cs"/>
          <w:sz w:val="36"/>
          <w:szCs w:val="36"/>
          <w:rtl/>
        </w:rPr>
        <w:t xml:space="preserve"> </w:t>
      </w:r>
    </w:p>
    <w:p w:rsidR="002A5FD8" w:rsidRDefault="00D836FC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</w:t>
      </w:r>
      <w:r w:rsidRPr="00686315">
        <w:rPr>
          <w:rFonts w:asciiTheme="minorHAnsi" w:cs="Traditional Arabic" w:hint="cs"/>
          <w:sz w:val="36"/>
          <w:szCs w:val="36"/>
          <w:rtl/>
        </w:rPr>
        <w:t xml:space="preserve">قال الحافظ الحسيني الدمشقي </w:t>
      </w:r>
      <w:r>
        <w:rPr>
          <w:rFonts w:asciiTheme="minorHAnsi" w:cs="Traditional Arabic" w:hint="cs"/>
          <w:sz w:val="36"/>
          <w:szCs w:val="36"/>
          <w:rtl/>
        </w:rPr>
        <w:t xml:space="preserve">تلميذ أبي حيان </w:t>
      </w:r>
      <w:r w:rsidRPr="00686315">
        <w:rPr>
          <w:rFonts w:asciiTheme="minorHAnsi" w:cs="Traditional Arabic" w:hint="cs"/>
          <w:sz w:val="36"/>
          <w:szCs w:val="36"/>
          <w:rtl/>
        </w:rPr>
        <w:t xml:space="preserve">: </w:t>
      </w:r>
      <w:r>
        <w:rPr>
          <w:rFonts w:asciiTheme="minorHAnsi" w:cs="Traditional Arabic" w:hint="cs"/>
          <w:sz w:val="36"/>
          <w:szCs w:val="36"/>
          <w:rtl/>
        </w:rPr>
        <w:t>(</w:t>
      </w:r>
      <w:r w:rsidRPr="00686315">
        <w:rPr>
          <w:rFonts w:asciiTheme="minorHAnsi" w:cs="Traditional Arabic" w:hint="cs"/>
          <w:sz w:val="36"/>
          <w:szCs w:val="36"/>
          <w:rtl/>
        </w:rPr>
        <w:t xml:space="preserve"> ومن</w:t>
      </w:r>
      <w:r w:rsidRPr="00686315">
        <w:rPr>
          <w:rFonts w:asciiTheme="minorHAnsi" w:cs="Traditional Arabic"/>
          <w:sz w:val="36"/>
          <w:szCs w:val="36"/>
          <w:rtl/>
        </w:rPr>
        <w:t xml:space="preserve"> </w:t>
      </w:r>
      <w:r w:rsidRPr="00686315">
        <w:rPr>
          <w:rFonts w:asciiTheme="minorHAnsi" w:cs="Traditional Arabic" w:hint="cs"/>
          <w:sz w:val="36"/>
          <w:szCs w:val="36"/>
          <w:rtl/>
        </w:rPr>
        <w:t>عيون</w:t>
      </w:r>
      <w:r w:rsidRPr="00686315">
        <w:rPr>
          <w:rFonts w:asciiTheme="minorHAnsi" w:cs="Traditional Arabic"/>
          <w:sz w:val="36"/>
          <w:szCs w:val="36"/>
          <w:rtl/>
        </w:rPr>
        <w:t xml:space="preserve"> </w:t>
      </w:r>
      <w:r w:rsidRPr="00686315">
        <w:rPr>
          <w:rFonts w:asciiTheme="minorHAnsi" w:cs="Traditional Arabic" w:hint="cs"/>
          <w:sz w:val="36"/>
          <w:szCs w:val="36"/>
          <w:rtl/>
        </w:rPr>
        <w:t>تصانيفه</w:t>
      </w:r>
      <w:r>
        <w:rPr>
          <w:rFonts w:cs="Traditional Arabic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" </w:t>
      </w:r>
      <w:r w:rsidRPr="00686315">
        <w:rPr>
          <w:rFonts w:asciiTheme="minorHAnsi" w:cs="Traditional Arabic" w:hint="cs"/>
          <w:sz w:val="36"/>
          <w:szCs w:val="36"/>
          <w:rtl/>
        </w:rPr>
        <w:t>البحر</w:t>
      </w:r>
      <w:r w:rsidRPr="00686315">
        <w:rPr>
          <w:rFonts w:asciiTheme="minorHAnsi" w:cs="Traditional Arabic"/>
          <w:sz w:val="36"/>
          <w:szCs w:val="36"/>
          <w:rtl/>
        </w:rPr>
        <w:t xml:space="preserve"> </w:t>
      </w:r>
      <w:r w:rsidRPr="00686315">
        <w:rPr>
          <w:rFonts w:asciiTheme="minorHAnsi" w:cs="Traditional Arabic" w:hint="cs"/>
          <w:sz w:val="36"/>
          <w:szCs w:val="36"/>
          <w:rtl/>
        </w:rPr>
        <w:t>المحيط</w:t>
      </w:r>
      <w:r w:rsidRPr="00686315">
        <w:rPr>
          <w:rFonts w:asciiTheme="minorHAnsi" w:cs="Traditional Arabic"/>
          <w:sz w:val="36"/>
          <w:szCs w:val="36"/>
          <w:rtl/>
        </w:rPr>
        <w:t>"</w:t>
      </w:r>
      <w:r>
        <w:rPr>
          <w:rFonts w:cs="Traditional Arabic" w:hint="cs"/>
          <w:sz w:val="36"/>
          <w:szCs w:val="36"/>
          <w:rtl/>
        </w:rPr>
        <w:t xml:space="preserve"> ) .</w:t>
      </w:r>
      <w:r w:rsidRPr="00431238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2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2A5FD8">
        <w:rPr>
          <w:rFonts w:cs="Traditional Arabic" w:hint="cs"/>
          <w:sz w:val="36"/>
          <w:szCs w:val="36"/>
          <w:rtl/>
        </w:rPr>
        <w:t xml:space="preserve"> </w:t>
      </w:r>
    </w:p>
    <w:p w:rsidR="002A5FD8" w:rsidRDefault="00D836FC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وقال ابن حجر : ( </w:t>
      </w:r>
      <w:r w:rsidRPr="00B57D40">
        <w:rPr>
          <w:rFonts w:cs="Traditional Arabic"/>
          <w:sz w:val="36"/>
          <w:szCs w:val="36"/>
          <w:rtl/>
        </w:rPr>
        <w:t>ذ</w:t>
      </w:r>
      <w:r>
        <w:rPr>
          <w:rFonts w:cs="Traditional Arabic" w:hint="cs"/>
          <w:sz w:val="36"/>
          <w:szCs w:val="36"/>
          <w:rtl/>
        </w:rPr>
        <w:t>ِ</w:t>
      </w:r>
      <w:r w:rsidRPr="00B57D40">
        <w:rPr>
          <w:rFonts w:cs="Traditional Arabic"/>
          <w:sz w:val="36"/>
          <w:szCs w:val="36"/>
          <w:rtl/>
        </w:rPr>
        <w:t>ك</w:t>
      </w:r>
      <w:r>
        <w:rPr>
          <w:rFonts w:cs="Traditional Arabic" w:hint="cs"/>
          <w:sz w:val="36"/>
          <w:szCs w:val="36"/>
          <w:rtl/>
        </w:rPr>
        <w:t>ْ</w:t>
      </w:r>
      <w:r w:rsidRPr="00B57D40">
        <w:rPr>
          <w:rFonts w:cs="Traditional Arabic"/>
          <w:sz w:val="36"/>
          <w:szCs w:val="36"/>
          <w:rtl/>
        </w:rPr>
        <w:t>ر</w:t>
      </w:r>
      <w:r>
        <w:rPr>
          <w:rFonts w:cs="Traditional Arabic" w:hint="cs"/>
          <w:sz w:val="36"/>
          <w:szCs w:val="36"/>
          <w:rtl/>
        </w:rPr>
        <w:t>ُ</w:t>
      </w:r>
      <w:r w:rsidRPr="00B57D40">
        <w:rPr>
          <w:rFonts w:cs="Traditional Arabic"/>
          <w:sz w:val="36"/>
          <w:szCs w:val="36"/>
          <w:rtl/>
        </w:rPr>
        <w:t xml:space="preserve"> مصنفاته منقولة من خطه </w:t>
      </w:r>
      <w:r>
        <w:rPr>
          <w:rFonts w:cs="Traditional Arabic" w:hint="cs"/>
          <w:sz w:val="36"/>
          <w:szCs w:val="36"/>
          <w:rtl/>
        </w:rPr>
        <w:t xml:space="preserve">: </w:t>
      </w:r>
      <w:r w:rsidRPr="00B57D40">
        <w:rPr>
          <w:rFonts w:cs="Traditional Arabic"/>
          <w:sz w:val="36"/>
          <w:szCs w:val="36"/>
          <w:rtl/>
        </w:rPr>
        <w:t>البحر المحيط في التفسير</w:t>
      </w:r>
      <w:r>
        <w:rPr>
          <w:rFonts w:cs="Traditional Arabic" w:hint="cs"/>
          <w:sz w:val="36"/>
          <w:szCs w:val="36"/>
          <w:rtl/>
        </w:rPr>
        <w:t xml:space="preserve"> )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3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2A5FD8" w:rsidRDefault="00D836FC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وقال ابن الجزري : ( وله التفسير</w:t>
      </w:r>
      <w:r w:rsidR="003451F8">
        <w:rPr>
          <w:rFonts w:cs="Traditional Arabic" w:hint="cs"/>
          <w:sz w:val="36"/>
          <w:szCs w:val="36"/>
          <w:rtl/>
        </w:rPr>
        <w:t xml:space="preserve"> الذي لم يٌسبق إلى مثله، سمَّاه</w:t>
      </w:r>
      <w:r>
        <w:rPr>
          <w:rFonts w:cs="Traditional Arabic" w:hint="cs"/>
          <w:sz w:val="36"/>
          <w:szCs w:val="36"/>
          <w:rtl/>
        </w:rPr>
        <w:t>: البحر المحيط )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4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>.</w:t>
      </w:r>
    </w:p>
    <w:p w:rsidR="00662B72" w:rsidRDefault="00D836FC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وقال السيوطي : ( وله من التصانيف : البحر المحيط في التفسير )</w:t>
      </w:r>
      <w:r w:rsidRPr="0009296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5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 xml:space="preserve"> .</w:t>
      </w:r>
      <w:r w:rsidR="002A5FD8">
        <w:rPr>
          <w:rFonts w:cs="Traditional Arabic" w:hint="cs"/>
          <w:sz w:val="36"/>
          <w:szCs w:val="36"/>
          <w:rtl/>
        </w:rPr>
        <w:t xml:space="preserve"> </w:t>
      </w:r>
    </w:p>
    <w:p w:rsidR="002A5FD8" w:rsidRDefault="00662B72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وقال الدا</w:t>
      </w:r>
      <w:r w:rsidR="00D836FC">
        <w:rPr>
          <w:rFonts w:cs="Traditional Arabic" w:hint="cs"/>
          <w:sz w:val="36"/>
          <w:szCs w:val="36"/>
          <w:rtl/>
        </w:rPr>
        <w:t>ودي : ( وله من التصانيف : البحر المحيط في التفسير )</w:t>
      </w:r>
      <w:r w:rsidR="00D836FC" w:rsidRPr="0009296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6"/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836FC">
        <w:rPr>
          <w:rFonts w:cs="Traditional Arabic" w:hint="cs"/>
          <w:sz w:val="36"/>
          <w:szCs w:val="36"/>
          <w:rtl/>
        </w:rPr>
        <w:t xml:space="preserve"> .</w:t>
      </w:r>
      <w:r w:rsidR="002A5FD8">
        <w:rPr>
          <w:rFonts w:cs="Traditional Arabic" w:hint="cs"/>
          <w:sz w:val="36"/>
          <w:szCs w:val="36"/>
          <w:rtl/>
        </w:rPr>
        <w:t xml:space="preserve"> </w:t>
      </w:r>
    </w:p>
    <w:p w:rsidR="00D836FC" w:rsidRDefault="002A5FD8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lastRenderedPageBreak/>
        <w:t xml:space="preserve">ومن خلال استعراض </w:t>
      </w:r>
      <w:r w:rsidR="00D836FC">
        <w:rPr>
          <w:rFonts w:cs="Traditional Arabic" w:hint="cs"/>
          <w:sz w:val="36"/>
          <w:szCs w:val="36"/>
          <w:rtl/>
        </w:rPr>
        <w:t>هذه الن</w:t>
      </w:r>
      <w:r w:rsidR="009A44CD">
        <w:rPr>
          <w:rFonts w:cs="Traditional Arabic" w:hint="cs"/>
          <w:sz w:val="36"/>
          <w:szCs w:val="36"/>
          <w:rtl/>
        </w:rPr>
        <w:t>ُّ</w:t>
      </w:r>
      <w:r w:rsidR="00D836FC">
        <w:rPr>
          <w:rFonts w:cs="Traditional Arabic" w:hint="cs"/>
          <w:sz w:val="36"/>
          <w:szCs w:val="36"/>
          <w:rtl/>
        </w:rPr>
        <w:t xml:space="preserve">صوص </w:t>
      </w:r>
      <w:r>
        <w:rPr>
          <w:rFonts w:cs="Traditional Arabic" w:hint="cs"/>
          <w:sz w:val="36"/>
          <w:szCs w:val="36"/>
          <w:rtl/>
        </w:rPr>
        <w:t xml:space="preserve">يتبين </w:t>
      </w:r>
      <w:r w:rsidR="009A44CD">
        <w:rPr>
          <w:rFonts w:cs="Traditional Arabic" w:hint="cs"/>
          <w:sz w:val="36"/>
          <w:szCs w:val="36"/>
          <w:rtl/>
        </w:rPr>
        <w:t xml:space="preserve">: </w:t>
      </w:r>
      <w:r>
        <w:rPr>
          <w:rFonts w:cs="Traditional Arabic" w:hint="cs"/>
          <w:sz w:val="36"/>
          <w:szCs w:val="36"/>
          <w:rtl/>
        </w:rPr>
        <w:t>أن</w:t>
      </w:r>
      <w:r w:rsidR="009A44CD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>ه</w:t>
      </w:r>
      <w:r w:rsidR="00D836FC">
        <w:rPr>
          <w:rFonts w:cs="Traditional Arabic" w:hint="cs"/>
          <w:sz w:val="36"/>
          <w:szCs w:val="36"/>
          <w:rtl/>
        </w:rPr>
        <w:t xml:space="preserve"> لا خلاف </w:t>
      </w:r>
      <w:r>
        <w:rPr>
          <w:rFonts w:cs="Traditional Arabic" w:hint="cs"/>
          <w:sz w:val="36"/>
          <w:szCs w:val="36"/>
          <w:rtl/>
        </w:rPr>
        <w:t xml:space="preserve">بين العلماء </w:t>
      </w:r>
      <w:r w:rsidR="00D836FC">
        <w:rPr>
          <w:rFonts w:cs="Traditional Arabic" w:hint="cs"/>
          <w:sz w:val="36"/>
          <w:szCs w:val="36"/>
          <w:rtl/>
        </w:rPr>
        <w:t>في تسمية كتاب أبي حيان بالبحر المحيط .</w:t>
      </w:r>
    </w:p>
    <w:p w:rsidR="00D836FC" w:rsidRDefault="00662B72" w:rsidP="003451F8">
      <w:pPr>
        <w:spacing w:before="120" w:after="120"/>
        <w:ind w:firstLine="707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وأضاف الإمامان </w:t>
      </w:r>
      <w:r w:rsidR="00342E70">
        <w:rPr>
          <w:rFonts w:cs="Traditional Arabic" w:hint="cs"/>
          <w:sz w:val="36"/>
          <w:szCs w:val="36"/>
          <w:rtl/>
        </w:rPr>
        <w:t xml:space="preserve">: </w:t>
      </w:r>
      <w:r>
        <w:rPr>
          <w:rFonts w:cs="Traditional Arabic" w:hint="cs"/>
          <w:sz w:val="36"/>
          <w:szCs w:val="36"/>
          <w:rtl/>
        </w:rPr>
        <w:t xml:space="preserve">السيوطي </w:t>
      </w:r>
      <w:r w:rsidR="00342E70">
        <w:rPr>
          <w:rFonts w:cs="Traditional Arabic" w:hint="cs"/>
          <w:sz w:val="36"/>
          <w:szCs w:val="36"/>
          <w:rtl/>
        </w:rPr>
        <w:t xml:space="preserve">، </w:t>
      </w:r>
      <w:r>
        <w:rPr>
          <w:rFonts w:cs="Traditional Arabic" w:hint="cs"/>
          <w:sz w:val="36"/>
          <w:szCs w:val="36"/>
          <w:rtl/>
        </w:rPr>
        <w:t>والداو</w:t>
      </w:r>
      <w:r w:rsidR="002A5FD8">
        <w:rPr>
          <w:rFonts w:cs="Traditional Arabic" w:hint="cs"/>
          <w:sz w:val="36"/>
          <w:szCs w:val="36"/>
          <w:rtl/>
        </w:rPr>
        <w:t xml:space="preserve">دي جملة </w:t>
      </w:r>
      <w:r w:rsidR="00342E70">
        <w:rPr>
          <w:rFonts w:cs="Traditional Arabic" w:hint="cs"/>
          <w:sz w:val="36"/>
          <w:szCs w:val="36"/>
          <w:rtl/>
        </w:rPr>
        <w:t xml:space="preserve">، وهي : </w:t>
      </w:r>
      <w:r w:rsidR="002A5FD8">
        <w:rPr>
          <w:rFonts w:cs="Traditional Arabic" w:hint="cs"/>
          <w:sz w:val="36"/>
          <w:szCs w:val="36"/>
          <w:rtl/>
        </w:rPr>
        <w:t xml:space="preserve">( في التفسير ) ، </w:t>
      </w:r>
      <w:r w:rsidR="00D836FC">
        <w:rPr>
          <w:rFonts w:cs="Traditional Arabic" w:hint="cs"/>
          <w:sz w:val="36"/>
          <w:szCs w:val="36"/>
          <w:rtl/>
        </w:rPr>
        <w:t xml:space="preserve">وأضاف الصفدي جملة </w:t>
      </w:r>
      <w:r w:rsidR="00342E70">
        <w:rPr>
          <w:rFonts w:cs="Traditional Arabic" w:hint="cs"/>
          <w:sz w:val="36"/>
          <w:szCs w:val="36"/>
          <w:rtl/>
        </w:rPr>
        <w:t xml:space="preserve">، وهي : </w:t>
      </w:r>
      <w:r w:rsidR="00D836FC">
        <w:rPr>
          <w:rFonts w:cs="Traditional Arabic" w:hint="cs"/>
          <w:sz w:val="36"/>
          <w:szCs w:val="36"/>
          <w:rtl/>
        </w:rPr>
        <w:t xml:space="preserve">( في تفسير القرآن العظيم ) ، بينما اقتصر ابن الجزري على جملة </w:t>
      </w:r>
      <w:r w:rsidR="00342E70">
        <w:rPr>
          <w:rFonts w:cs="Traditional Arabic" w:hint="cs"/>
          <w:sz w:val="36"/>
          <w:szCs w:val="36"/>
          <w:rtl/>
        </w:rPr>
        <w:t xml:space="preserve">: </w:t>
      </w:r>
      <w:r w:rsidR="00D836FC">
        <w:rPr>
          <w:rFonts w:cs="Traditional Arabic" w:hint="cs"/>
          <w:sz w:val="36"/>
          <w:szCs w:val="36"/>
          <w:rtl/>
        </w:rPr>
        <w:t>( البحر المحيط ) وهو القاسم المشترك بين الجميع . وهذه الزيادات غير مؤثرة في التسمية .</w:t>
      </w:r>
    </w:p>
    <w:p w:rsidR="002A5FD8" w:rsidRPr="003D2866" w:rsidRDefault="00D836FC" w:rsidP="000F340D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before="120" w:after="120" w:line="360" w:lineRule="auto"/>
        <w:ind w:firstLine="544"/>
        <w:jc w:val="lowKashida"/>
        <w:rPr>
          <w:rFonts w:cs="Mudir MT"/>
          <w:b/>
          <w:bCs/>
          <w:color w:val="000000"/>
          <w:sz w:val="36"/>
          <w:szCs w:val="36"/>
          <w:rtl/>
        </w:rPr>
      </w:pPr>
      <w:r>
        <w:rPr>
          <w:rFonts w:cs="Mudir MT"/>
          <w:b/>
          <w:bCs/>
          <w:color w:val="000000"/>
          <w:sz w:val="36"/>
          <w:szCs w:val="36"/>
          <w:rtl/>
        </w:rPr>
        <w:t>أما نسب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ة ( </w:t>
      </w:r>
      <w:r w:rsidR="002A5FD8">
        <w:rPr>
          <w:rFonts w:cs="Mudir MT" w:hint="cs"/>
          <w:b/>
          <w:bCs/>
          <w:color w:val="000000"/>
          <w:sz w:val="36"/>
          <w:szCs w:val="36"/>
          <w:rtl/>
        </w:rPr>
        <w:t xml:space="preserve">تفسير </w:t>
      </w:r>
      <w:r>
        <w:rPr>
          <w:rFonts w:cs="Mudir MT" w:hint="cs"/>
          <w:b/>
          <w:bCs/>
          <w:color w:val="000000"/>
          <w:sz w:val="36"/>
          <w:szCs w:val="36"/>
          <w:rtl/>
        </w:rPr>
        <w:t>البحر المحيط )</w:t>
      </w:r>
      <w:r w:rsidRPr="003D2866">
        <w:rPr>
          <w:rFonts w:cs="Mudir MT"/>
          <w:b/>
          <w:bCs/>
          <w:color w:val="000000"/>
          <w:sz w:val="36"/>
          <w:szCs w:val="36"/>
          <w:rtl/>
        </w:rPr>
        <w:t xml:space="preserve"> للمؤلف فلا </w:t>
      </w:r>
      <w:r>
        <w:rPr>
          <w:rFonts w:cs="Mudir MT" w:hint="cs"/>
          <w:b/>
          <w:bCs/>
          <w:color w:val="000000"/>
          <w:sz w:val="36"/>
          <w:szCs w:val="36"/>
          <w:rtl/>
        </w:rPr>
        <w:t>خلاف</w:t>
      </w:r>
      <w:r w:rsidRPr="003D2866">
        <w:rPr>
          <w:rFonts w:cs="Mudir MT"/>
          <w:b/>
          <w:bCs/>
          <w:color w:val="000000"/>
          <w:sz w:val="36"/>
          <w:szCs w:val="36"/>
          <w:rtl/>
        </w:rPr>
        <w:t xml:space="preserve"> فيه</w:t>
      </w:r>
      <w:r w:rsidRPr="003D2866">
        <w:rPr>
          <w:rFonts w:cs="Mudir MT" w:hint="cs"/>
          <w:b/>
          <w:bCs/>
          <w:color w:val="000000"/>
          <w:sz w:val="36"/>
          <w:szCs w:val="36"/>
          <w:rtl/>
        </w:rPr>
        <w:t>ا</w:t>
      </w:r>
      <w:r w:rsidRPr="003D2866">
        <w:rPr>
          <w:rFonts w:cs="Mudir MT"/>
          <w:b/>
          <w:bCs/>
          <w:color w:val="000000"/>
          <w:sz w:val="36"/>
          <w:szCs w:val="36"/>
          <w:rtl/>
        </w:rPr>
        <w:t xml:space="preserve"> </w:t>
      </w:r>
      <w:r>
        <w:rPr>
          <w:rFonts w:cs="Mudir MT" w:hint="cs"/>
          <w:b/>
          <w:bCs/>
          <w:color w:val="000000"/>
          <w:sz w:val="36"/>
          <w:szCs w:val="36"/>
          <w:rtl/>
        </w:rPr>
        <w:t xml:space="preserve">لما يلي </w:t>
      </w:r>
      <w:r w:rsidRPr="003D2866">
        <w:rPr>
          <w:rFonts w:cs="Mudir MT"/>
          <w:b/>
          <w:bCs/>
          <w:color w:val="000000"/>
          <w:sz w:val="36"/>
          <w:szCs w:val="36"/>
          <w:rtl/>
        </w:rPr>
        <w:t xml:space="preserve">: </w:t>
      </w:r>
    </w:p>
    <w:p w:rsidR="00D836FC" w:rsidRPr="003D2866" w:rsidRDefault="00D836FC" w:rsidP="000F340D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360" w:lineRule="auto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3D2866">
        <w:rPr>
          <w:rFonts w:cs="Traditional Arabic"/>
          <w:color w:val="000000"/>
          <w:sz w:val="36"/>
          <w:szCs w:val="36"/>
          <w:rtl/>
        </w:rPr>
        <w:t xml:space="preserve">أولاً </w:t>
      </w:r>
      <w:r>
        <w:rPr>
          <w:rFonts w:cs="Traditional Arabic" w:hint="cs"/>
          <w:color w:val="000000"/>
          <w:sz w:val="36"/>
          <w:szCs w:val="36"/>
          <w:rtl/>
        </w:rPr>
        <w:t>: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 تصريح المؤلف بنسبته له في إجازته للصفدي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0F340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360" w:lineRule="auto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3D2866">
        <w:rPr>
          <w:rFonts w:cs="Traditional Arabic"/>
          <w:color w:val="000000"/>
          <w:sz w:val="36"/>
          <w:szCs w:val="36"/>
          <w:rtl/>
        </w:rPr>
        <w:t>ثاني</w:t>
      </w:r>
      <w:r w:rsidRPr="003D2866">
        <w:rPr>
          <w:rFonts w:cs="Traditional Arabic" w:hint="cs"/>
          <w:color w:val="000000"/>
          <w:sz w:val="36"/>
          <w:szCs w:val="36"/>
          <w:rtl/>
        </w:rPr>
        <w:t>ا</w:t>
      </w:r>
      <w:r>
        <w:rPr>
          <w:rFonts w:cs="Traditional Arabic" w:hint="cs"/>
          <w:color w:val="000000"/>
          <w:sz w:val="36"/>
          <w:szCs w:val="36"/>
          <w:rtl/>
        </w:rPr>
        <w:t>ً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: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كل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 م</w:t>
      </w:r>
      <w:r w:rsidR="000F340D">
        <w:rPr>
          <w:rFonts w:cs="Traditional Arabic" w:hint="cs"/>
          <w:color w:val="000000"/>
          <w:sz w:val="36"/>
          <w:szCs w:val="36"/>
          <w:rtl/>
        </w:rPr>
        <w:t>َ</w:t>
      </w:r>
      <w:r w:rsidRPr="003D2866">
        <w:rPr>
          <w:rFonts w:cs="Traditional Arabic"/>
          <w:color w:val="000000"/>
          <w:sz w:val="36"/>
          <w:szCs w:val="36"/>
          <w:rtl/>
        </w:rPr>
        <w:t>ن</w:t>
      </w:r>
      <w:r w:rsidR="000F340D">
        <w:rPr>
          <w:rFonts w:cs="Traditional Arabic" w:hint="cs"/>
          <w:color w:val="000000"/>
          <w:sz w:val="36"/>
          <w:szCs w:val="36"/>
          <w:rtl/>
        </w:rPr>
        <w:t>ْ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 تر</w:t>
      </w:r>
      <w:r w:rsidR="000F340D">
        <w:rPr>
          <w:rFonts w:cs="Traditional Arabic" w:hint="cs"/>
          <w:color w:val="000000"/>
          <w:sz w:val="36"/>
          <w:szCs w:val="36"/>
          <w:rtl/>
        </w:rPr>
        <w:t>ْ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جم </w:t>
      </w:r>
      <w:r>
        <w:rPr>
          <w:rFonts w:cs="Traditional Arabic" w:hint="cs"/>
          <w:color w:val="000000"/>
          <w:sz w:val="36"/>
          <w:szCs w:val="36"/>
          <w:rtl/>
        </w:rPr>
        <w:t>لأبي حيان نس</w:t>
      </w:r>
      <w:r w:rsidR="002A5FD8">
        <w:rPr>
          <w:rFonts w:cs="Traditional Arabic" w:hint="cs"/>
          <w:color w:val="000000"/>
          <w:sz w:val="36"/>
          <w:szCs w:val="36"/>
          <w:rtl/>
        </w:rPr>
        <w:t>َ</w:t>
      </w:r>
      <w:r>
        <w:rPr>
          <w:rFonts w:cs="Traditional Arabic" w:hint="cs"/>
          <w:color w:val="000000"/>
          <w:sz w:val="36"/>
          <w:szCs w:val="36"/>
          <w:rtl/>
        </w:rPr>
        <w:t>ب</w:t>
      </w:r>
      <w:r w:rsidR="002A5FD8">
        <w:rPr>
          <w:rFonts w:cs="Traditional Arabic" w:hint="cs"/>
          <w:color w:val="000000"/>
          <w:sz w:val="36"/>
          <w:szCs w:val="36"/>
          <w:rtl/>
        </w:rPr>
        <w:t>َ</w:t>
      </w:r>
      <w:r>
        <w:rPr>
          <w:rFonts w:cs="Traditional Arabic" w:hint="cs"/>
          <w:color w:val="000000"/>
          <w:sz w:val="36"/>
          <w:szCs w:val="36"/>
          <w:rtl/>
        </w:rPr>
        <w:t xml:space="preserve"> ( البحر المحيط )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له .</w:t>
      </w:r>
    </w:p>
    <w:p w:rsidR="000F340D" w:rsidRDefault="00D836FC" w:rsidP="000F340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360" w:lineRule="auto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ثالثاً : </w:t>
      </w:r>
      <w:r w:rsidRPr="003D2866">
        <w:rPr>
          <w:rFonts w:cs="Traditional Arabic"/>
          <w:color w:val="000000"/>
          <w:sz w:val="36"/>
          <w:szCs w:val="36"/>
          <w:rtl/>
        </w:rPr>
        <w:t xml:space="preserve">لم </w:t>
      </w:r>
      <w:r>
        <w:rPr>
          <w:rFonts w:cs="Traditional Arabic" w:hint="cs"/>
          <w:color w:val="000000"/>
          <w:sz w:val="36"/>
          <w:szCs w:val="36"/>
          <w:rtl/>
        </w:rPr>
        <w:t>ي</w:t>
      </w:r>
      <w:r w:rsidR="002A5FD8">
        <w:rPr>
          <w:rFonts w:cs="Traditional Arabic" w:hint="cs"/>
          <w:color w:val="000000"/>
          <w:sz w:val="36"/>
          <w:szCs w:val="36"/>
          <w:rtl/>
        </w:rPr>
        <w:t>ُ</w:t>
      </w:r>
      <w:r w:rsidRPr="003D2866">
        <w:rPr>
          <w:rFonts w:cs="Traditional Arabic"/>
          <w:color w:val="000000"/>
          <w:sz w:val="36"/>
          <w:szCs w:val="36"/>
          <w:rtl/>
        </w:rPr>
        <w:t>شكك في نسبته له</w:t>
      </w:r>
      <w:r>
        <w:rPr>
          <w:rFonts w:cs="Traditional Arabic" w:hint="cs"/>
          <w:color w:val="000000"/>
          <w:sz w:val="36"/>
          <w:szCs w:val="36"/>
          <w:rtl/>
        </w:rPr>
        <w:t xml:space="preserve"> أحد </w:t>
      </w:r>
      <w:r w:rsidRPr="003D2866">
        <w:rPr>
          <w:rFonts w:cs="Traditional Arabic" w:hint="cs"/>
          <w:color w:val="000000"/>
          <w:sz w:val="36"/>
          <w:szCs w:val="36"/>
          <w:rtl/>
        </w:rPr>
        <w:t>.</w:t>
      </w:r>
    </w:p>
    <w:p w:rsidR="00BF1C89" w:rsidRDefault="00D836FC" w:rsidP="000F340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360" w:lineRule="auto"/>
        <w:ind w:firstLine="669"/>
        <w:jc w:val="lowKashida"/>
        <w:rPr>
          <w:rFonts w:cs="Traditional Arabic"/>
          <w:color w:val="000000"/>
          <w:sz w:val="36"/>
          <w:szCs w:val="36"/>
        </w:rPr>
      </w:pPr>
      <w:r w:rsidRPr="003D2866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D836FC" w:rsidRPr="00BF1C89" w:rsidRDefault="0017571C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center"/>
        <w:rPr>
          <w:rFonts w:cs="Traditional Arabic"/>
          <w:color w:val="000000"/>
          <w:sz w:val="36"/>
          <w:szCs w:val="36"/>
          <w:rtl/>
        </w:rPr>
      </w:pPr>
      <w:r w:rsidRPr="0017571C">
        <w:rPr>
          <w:rFonts w:ascii="Traditional Arabic" w:cs="Mudir MT"/>
          <w:noProof/>
          <w:sz w:val="32"/>
          <w:szCs w:val="36"/>
          <w:rtl/>
        </w:rPr>
        <w:pict>
          <v:shape id="_x0000_s1096" type="#_x0000_t202" style="position:absolute;left:0;text-align:left;margin-left:0;margin-top:0;width:180.55pt;height:76.15pt;z-index:251720704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468C2" w:rsidRDefault="003468C2" w:rsidP="000F340D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1913890" cy="362637"/>
                        <wp:effectExtent l="19050" t="0" r="0" b="0"/>
                        <wp:docPr id="216" name="صورة 132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2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890" cy="362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F1C89" w:rsidRPr="00BF1C89">
        <w:rPr>
          <w:rFonts w:ascii="Traditional Arabic" w:cs="Mudir MT"/>
          <w:noProof/>
          <w:sz w:val="36"/>
          <w:szCs w:val="40"/>
        </w:rPr>
        <w:drawing>
          <wp:inline distT="0" distB="0" distL="0" distR="0">
            <wp:extent cx="1703189" cy="320780"/>
            <wp:effectExtent l="19050" t="0" r="0" b="0"/>
            <wp:docPr id="128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6FC">
        <w:rPr>
          <w:rFonts w:ascii="Traditional Arabic" w:cs="Mudir MT"/>
          <w:sz w:val="32"/>
          <w:szCs w:val="36"/>
          <w:rtl/>
        </w:rPr>
        <w:br w:type="page"/>
      </w:r>
    </w:p>
    <w:p w:rsidR="003451F8" w:rsidRDefault="0017571C" w:rsidP="002A5FD8">
      <w:pPr>
        <w:spacing w:before="120"/>
        <w:ind w:firstLine="707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81" type="#_x0000_t202" style="position:absolute;left:0;text-align:left;margin-left:24.55pt;margin-top:35.6pt;width:310.85pt;height:40.4pt;z-index:251700224;mso-height-percent:200;mso-height-percent:200;mso-width-relative:margin;mso-height-relative:margin" stroked="f">
            <v:textbox style="mso-next-textbox:#_x0000_s1081;mso-fit-shape-to-text:t">
              <w:txbxContent>
                <w:p w:rsidR="003468C2" w:rsidRPr="00C9503C" w:rsidRDefault="003468C2" w:rsidP="003451F8">
                  <w:pPr>
                    <w:rPr>
                      <w:rFonts w:cs="Mudir MT"/>
                      <w:sz w:val="36"/>
                      <w:szCs w:val="36"/>
                    </w:rPr>
                  </w:pP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المبحث </w:t>
                  </w: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الثاني </w:t>
                  </w:r>
                  <w:r w:rsidRPr="00C9503C"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: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القيمة العلمية للكتاب ، و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ميزاته</w:t>
                  </w:r>
                  <w:r>
                    <w:rPr>
                      <w:rFonts w:cs="Mudir MT" w:hint="cs"/>
                      <w:sz w:val="36"/>
                      <w:szCs w:val="36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 w:rsidR="003451F8" w:rsidRPr="003451F8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5223510" cy="1300480"/>
            <wp:effectExtent l="19050" t="0" r="0" b="0"/>
            <wp:docPr id="157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696" cy="13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1F8" w:rsidRDefault="003451F8" w:rsidP="000B47D8">
      <w:pPr>
        <w:spacing w:before="120"/>
        <w:ind w:firstLine="624"/>
        <w:jc w:val="both"/>
        <w:rPr>
          <w:rFonts w:cs="Traditional Arabic"/>
          <w:sz w:val="36"/>
          <w:szCs w:val="36"/>
          <w:rtl/>
        </w:rPr>
      </w:pPr>
    </w:p>
    <w:p w:rsidR="002A5FD8" w:rsidRDefault="00D836FC" w:rsidP="000B47D8">
      <w:pPr>
        <w:spacing w:before="120"/>
        <w:ind w:firstLine="624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لا شك أن</w:t>
      </w:r>
      <w:r w:rsidR="002A5FD8">
        <w:rPr>
          <w:rFonts w:cs="Traditional Arabic" w:hint="cs"/>
          <w:sz w:val="36"/>
          <w:szCs w:val="36"/>
          <w:rtl/>
        </w:rPr>
        <w:t>َّ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 xml:space="preserve">صلاح نية </w:t>
      </w:r>
      <w:r>
        <w:rPr>
          <w:rFonts w:cs="Traditional Arabic" w:hint="cs"/>
          <w:sz w:val="36"/>
          <w:szCs w:val="36"/>
          <w:rtl/>
        </w:rPr>
        <w:t>العالم ، وابتغائه وجه الله ـ تعالى ـ بعلمه وتصانيفه له أثر</w:t>
      </w:r>
      <w:r w:rsidR="002A5FD8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واضح</w:t>
      </w:r>
      <w:r w:rsidR="002A5FD8">
        <w:rPr>
          <w:rFonts w:cs="Traditional Arabic" w:hint="cs"/>
          <w:sz w:val="36"/>
          <w:szCs w:val="36"/>
          <w:rtl/>
        </w:rPr>
        <w:t>ٌ</w:t>
      </w:r>
      <w:r>
        <w:rPr>
          <w:rFonts w:cs="Traditional Arabic" w:hint="cs"/>
          <w:sz w:val="36"/>
          <w:szCs w:val="36"/>
          <w:rtl/>
        </w:rPr>
        <w:t xml:space="preserve"> في </w:t>
      </w:r>
      <w:r w:rsidR="000B47D8">
        <w:rPr>
          <w:rFonts w:cs="Traditional Arabic" w:hint="cs"/>
          <w:sz w:val="36"/>
          <w:szCs w:val="36"/>
          <w:rtl/>
        </w:rPr>
        <w:t xml:space="preserve">علو قيمته ، وكثرة </w:t>
      </w:r>
      <w:r>
        <w:rPr>
          <w:rFonts w:cs="Traditional Arabic" w:hint="cs"/>
          <w:sz w:val="36"/>
          <w:szCs w:val="36"/>
          <w:rtl/>
        </w:rPr>
        <w:t>الان</w:t>
      </w:r>
      <w:r w:rsidR="002A5FD8">
        <w:rPr>
          <w:rFonts w:cs="Traditional Arabic" w:hint="cs"/>
          <w:sz w:val="36"/>
          <w:szCs w:val="36"/>
          <w:rtl/>
        </w:rPr>
        <w:t xml:space="preserve">تفاع بعلمه في حياته وبعد مماته </w:t>
      </w:r>
      <w:r w:rsidR="000B47D8">
        <w:rPr>
          <w:rFonts w:cs="Traditional Arabic" w:hint="cs"/>
          <w:sz w:val="36"/>
          <w:szCs w:val="36"/>
          <w:rtl/>
        </w:rPr>
        <w:t>.</w:t>
      </w:r>
    </w:p>
    <w:p w:rsidR="000F340D" w:rsidRDefault="002A5FD8" w:rsidP="000F340D">
      <w:pPr>
        <w:spacing w:before="120"/>
        <w:ind w:firstLine="624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وقد </w:t>
      </w:r>
      <w:r w:rsidR="00D836FC" w:rsidRPr="00460EED">
        <w:rPr>
          <w:rFonts w:cs="Traditional Arabic" w:hint="cs"/>
          <w:sz w:val="36"/>
          <w:szCs w:val="36"/>
          <w:rtl/>
        </w:rPr>
        <w:t xml:space="preserve">قال </w:t>
      </w:r>
      <w:r w:rsidR="00D836FC">
        <w:rPr>
          <w:rFonts w:cs="Traditional Arabic" w:hint="cs"/>
          <w:sz w:val="36"/>
          <w:szCs w:val="36"/>
          <w:rtl/>
        </w:rPr>
        <w:t xml:space="preserve">أبو حيان </w:t>
      </w:r>
      <w:r w:rsidR="00D836FC" w:rsidRPr="00460EED">
        <w:rPr>
          <w:rFonts w:cs="Traditional Arabic" w:hint="cs"/>
          <w:sz w:val="36"/>
          <w:szCs w:val="36"/>
          <w:rtl/>
        </w:rPr>
        <w:t xml:space="preserve">في مقدمة البحر </w:t>
      </w:r>
      <w:r>
        <w:rPr>
          <w:rFonts w:cs="Traditional Arabic" w:hint="cs"/>
          <w:sz w:val="36"/>
          <w:szCs w:val="36"/>
          <w:rtl/>
        </w:rPr>
        <w:t xml:space="preserve">، </w:t>
      </w:r>
      <w:r w:rsidR="00D836FC">
        <w:rPr>
          <w:rFonts w:cs="Traditional Arabic" w:hint="cs"/>
          <w:sz w:val="36"/>
          <w:szCs w:val="36"/>
          <w:rtl/>
        </w:rPr>
        <w:t>م</w:t>
      </w:r>
      <w:r w:rsidR="000F340D">
        <w:rPr>
          <w:rFonts w:cs="Traditional Arabic" w:hint="cs"/>
          <w:sz w:val="36"/>
          <w:szCs w:val="36"/>
          <w:rtl/>
        </w:rPr>
        <w:t>ُ</w:t>
      </w:r>
      <w:r w:rsidR="00D836FC">
        <w:rPr>
          <w:rFonts w:cs="Traditional Arabic" w:hint="cs"/>
          <w:sz w:val="36"/>
          <w:szCs w:val="36"/>
          <w:rtl/>
        </w:rPr>
        <w:t>ظهراً صلاح نيته في تصنيفه لهذا الس</w:t>
      </w:r>
      <w:r w:rsidR="000F340D">
        <w:rPr>
          <w:rFonts w:cs="Traditional Arabic" w:hint="cs"/>
          <w:sz w:val="36"/>
          <w:szCs w:val="36"/>
          <w:rtl/>
        </w:rPr>
        <w:t>ِ</w:t>
      </w:r>
      <w:r w:rsidR="00D836FC">
        <w:rPr>
          <w:rFonts w:cs="Traditional Arabic" w:hint="cs"/>
          <w:sz w:val="36"/>
          <w:szCs w:val="36"/>
          <w:rtl/>
        </w:rPr>
        <w:t>فر</w:t>
      </w:r>
      <w:r w:rsidR="000F340D">
        <w:rPr>
          <w:rFonts w:cs="Traditional Arabic" w:hint="cs"/>
          <w:sz w:val="36"/>
          <w:szCs w:val="36"/>
          <w:rtl/>
        </w:rPr>
        <w:t xml:space="preserve"> </w:t>
      </w:r>
      <w:r w:rsidR="00D836FC" w:rsidRPr="00460EED">
        <w:rPr>
          <w:rFonts w:cs="Traditional Arabic" w:hint="cs"/>
          <w:sz w:val="36"/>
          <w:szCs w:val="36"/>
          <w:rtl/>
        </w:rPr>
        <w:t xml:space="preserve">: </w:t>
      </w:r>
    </w:p>
    <w:p w:rsidR="00D836FC" w:rsidRPr="00460EED" w:rsidRDefault="00D836FC" w:rsidP="000F340D">
      <w:pPr>
        <w:spacing w:before="120"/>
        <w:ind w:firstLine="6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(</w:t>
      </w:r>
      <w:r w:rsidRPr="00460EED">
        <w:rPr>
          <w:rFonts w:cs="Traditional Arabic" w:hint="cs"/>
          <w:sz w:val="36"/>
          <w:szCs w:val="36"/>
          <w:rtl/>
        </w:rPr>
        <w:t xml:space="preserve"> . . تصنيفي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لهذا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الكتاب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المقر</w:t>
      </w:r>
      <w:r w:rsidR="000F340D">
        <w:rPr>
          <w:rFonts w:cs="Traditional Arabic" w:hint="cs"/>
          <w:sz w:val="36"/>
          <w:szCs w:val="36"/>
          <w:rtl/>
        </w:rPr>
        <w:t>ِّ</w:t>
      </w:r>
      <w:r w:rsidRPr="00460EED">
        <w:rPr>
          <w:rFonts w:cs="Traditional Arabic" w:hint="cs"/>
          <w:sz w:val="36"/>
          <w:szCs w:val="36"/>
          <w:rtl/>
        </w:rPr>
        <w:t>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رب</w:t>
      </w:r>
      <w:r w:rsidR="000F340D">
        <w:rPr>
          <w:rFonts w:cs="Traditional Arabic" w:hint="cs"/>
          <w:sz w:val="36"/>
          <w:szCs w:val="36"/>
          <w:rtl/>
        </w:rPr>
        <w:t>ِّ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الأرباب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المرجو أن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يكون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نوراً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يسعى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بين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يدي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وستراً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الن</w:t>
      </w:r>
      <w:r w:rsidR="000F340D">
        <w:rPr>
          <w:rFonts w:cs="Traditional Arabic" w:hint="cs"/>
          <w:sz w:val="36"/>
          <w:szCs w:val="36"/>
          <w:rtl/>
        </w:rPr>
        <w:t>َّ</w:t>
      </w:r>
      <w:r w:rsidRPr="00460EED">
        <w:rPr>
          <w:rFonts w:cs="Traditional Arabic" w:hint="cs"/>
          <w:sz w:val="36"/>
          <w:szCs w:val="36"/>
          <w:rtl/>
        </w:rPr>
        <w:t>ار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يضفوا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علي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فما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لمخلوق</w:t>
      </w:r>
      <w:r w:rsidR="000F340D" w:rsidRPr="000F340D">
        <w:rPr>
          <w:rFonts w:cs="Traditional Arabic" w:hint="cs"/>
          <w:sz w:val="36"/>
          <w:szCs w:val="36"/>
          <w:u w:val="single"/>
          <w:rtl/>
        </w:rPr>
        <w:t>ٍ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بتأليفه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قصدت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،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ولا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غير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وجه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الله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به</w:t>
      </w:r>
      <w:r w:rsidRPr="000F340D">
        <w:rPr>
          <w:rFonts w:cs="Traditional Arabic"/>
          <w:sz w:val="36"/>
          <w:szCs w:val="36"/>
          <w:u w:val="single"/>
          <w:rtl/>
        </w:rPr>
        <w:t xml:space="preserve"> </w:t>
      </w:r>
      <w:r w:rsidRPr="000F340D">
        <w:rPr>
          <w:rFonts w:cs="Traditional Arabic" w:hint="cs"/>
          <w:sz w:val="36"/>
          <w:szCs w:val="36"/>
          <w:u w:val="single"/>
          <w:rtl/>
        </w:rPr>
        <w:t>أردت</w:t>
      </w:r>
      <w:r w:rsidRPr="00460EE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)</w:t>
      </w:r>
      <w:r w:rsidRPr="00460EED">
        <w:rPr>
          <w:rFonts w:cs="Traditional Arabic" w:hint="cs"/>
          <w:sz w:val="36"/>
          <w:szCs w:val="36"/>
          <w:rtl/>
        </w:rPr>
        <w:t xml:space="preserve"> .</w:t>
      </w:r>
    </w:p>
    <w:p w:rsidR="00D836FC" w:rsidRPr="00460EED" w:rsidRDefault="00D836FC" w:rsidP="005752E0">
      <w:pPr>
        <w:spacing w:after="120"/>
        <w:ind w:firstLine="624"/>
        <w:jc w:val="both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وقد ذكر</w:t>
      </w:r>
      <w:r w:rsidRPr="00460EED">
        <w:rPr>
          <w:rFonts w:cs="Traditional Arabic" w:hint="cs"/>
          <w:sz w:val="36"/>
          <w:szCs w:val="36"/>
          <w:rtl/>
        </w:rPr>
        <w:t xml:space="preserve"> أبو حيان </w:t>
      </w:r>
      <w:r>
        <w:rPr>
          <w:rFonts w:cs="Traditional Arabic" w:hint="cs"/>
          <w:sz w:val="36"/>
          <w:szCs w:val="36"/>
          <w:rtl/>
        </w:rPr>
        <w:t>ـ أيضاً ـ</w:t>
      </w:r>
      <w:r w:rsidRPr="00460EE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الزمن الذي بدأ فيه تصنيف تفسيره ، وعُمُره آنذاك ، واصفاً قدرته الفذَّة في العلم ، ما يصور المكانة العلمية الرائعة لتفسيره البحر المحيط ، فقال رحمه الله </w:t>
      </w:r>
      <w:r w:rsidRPr="00460EED">
        <w:rPr>
          <w:rFonts w:cs="Traditional Arabic" w:hint="cs"/>
          <w:sz w:val="36"/>
          <w:szCs w:val="36"/>
          <w:rtl/>
        </w:rPr>
        <w:t xml:space="preserve">: ( </w:t>
      </w:r>
      <w:r w:rsidR="005752E0">
        <w:rPr>
          <w:rFonts w:cs="Traditional Arabic" w:hint="cs"/>
          <w:sz w:val="36"/>
          <w:szCs w:val="36"/>
          <w:rtl/>
        </w:rPr>
        <w:t xml:space="preserve">. . </w:t>
      </w:r>
      <w:r w:rsidRPr="00460EED">
        <w:rPr>
          <w:rFonts w:cs="Traditional Arabic" w:hint="cs"/>
          <w:sz w:val="36"/>
          <w:szCs w:val="36"/>
          <w:rtl/>
        </w:rPr>
        <w:t>وكان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ذلك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أواخر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سنة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عشر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وسبعمائة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وهي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أوائل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سنة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سبع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وخمسين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عمري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 فعكفت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على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تصنيف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هذا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الكتاب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وانتخاب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الصفو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واللباب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أُجيل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الفكر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فيما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وضع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الن</w:t>
      </w:r>
      <w:r>
        <w:rPr>
          <w:rFonts w:cs="Traditional Arabic" w:hint="cs"/>
          <w:sz w:val="36"/>
          <w:szCs w:val="36"/>
          <w:rtl/>
        </w:rPr>
        <w:t>َّ</w:t>
      </w:r>
      <w:r w:rsidRPr="00460EED">
        <w:rPr>
          <w:rFonts w:cs="Traditional Arabic" w:hint="cs"/>
          <w:sz w:val="36"/>
          <w:szCs w:val="36"/>
          <w:rtl/>
        </w:rPr>
        <w:t>اس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تصانيفهم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وأنعم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النظر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فيما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اقترحوه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تآليفهم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فألخص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مطولها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وأحل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مشكلها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وأقيد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مطلقها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وأفتح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مغلها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وأجمع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مبددها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وأخلص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منقدها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وأضيف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إلى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ذلك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استخرجت</w:t>
      </w:r>
      <w:r>
        <w:rPr>
          <w:rFonts w:cs="Traditional Arabic" w:hint="cs"/>
          <w:sz w:val="36"/>
          <w:szCs w:val="36"/>
          <w:rtl/>
        </w:rPr>
        <w:t>ْ</w:t>
      </w:r>
      <w:r w:rsidRPr="00460EED">
        <w:rPr>
          <w:rFonts w:cs="Traditional Arabic" w:hint="cs"/>
          <w:sz w:val="36"/>
          <w:szCs w:val="36"/>
          <w:rtl/>
        </w:rPr>
        <w:t>ه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القوة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المفك</w:t>
      </w:r>
      <w:r>
        <w:rPr>
          <w:rFonts w:cs="Traditional Arabic" w:hint="cs"/>
          <w:sz w:val="36"/>
          <w:szCs w:val="36"/>
          <w:rtl/>
        </w:rPr>
        <w:t>ِّ</w:t>
      </w:r>
      <w:r w:rsidRPr="00460EED">
        <w:rPr>
          <w:rFonts w:cs="Traditional Arabic" w:hint="cs"/>
          <w:sz w:val="36"/>
          <w:szCs w:val="36"/>
          <w:rtl/>
        </w:rPr>
        <w:t>رة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لطائف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علم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البيان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المطلع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على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إعجاز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القرآن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دقائق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علم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الإعراب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المغ</w:t>
      </w:r>
      <w:r>
        <w:rPr>
          <w:rFonts w:cs="Traditional Arabic" w:hint="cs"/>
          <w:sz w:val="36"/>
          <w:szCs w:val="36"/>
          <w:rtl/>
        </w:rPr>
        <w:t>ْ</w:t>
      </w:r>
      <w:r w:rsidRPr="00460EED">
        <w:rPr>
          <w:rFonts w:cs="Traditional Arabic" w:hint="cs"/>
          <w:sz w:val="36"/>
          <w:szCs w:val="36"/>
          <w:rtl/>
        </w:rPr>
        <w:t>ر</w:t>
      </w:r>
      <w:r>
        <w:rPr>
          <w:rFonts w:cs="Traditional Arabic" w:hint="cs"/>
          <w:sz w:val="36"/>
          <w:szCs w:val="36"/>
          <w:rtl/>
        </w:rPr>
        <w:t>ِ</w:t>
      </w:r>
      <w:r w:rsidRPr="00460EED">
        <w:rPr>
          <w:rFonts w:cs="Traditional Arabic" w:hint="cs"/>
          <w:sz w:val="36"/>
          <w:szCs w:val="36"/>
          <w:rtl/>
        </w:rPr>
        <w:t>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الوجوه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أي</w:t>
      </w:r>
      <w:r>
        <w:rPr>
          <w:rFonts w:cs="Traditional Arabic" w:hint="cs"/>
          <w:sz w:val="36"/>
          <w:szCs w:val="36"/>
          <w:rtl/>
        </w:rPr>
        <w:t>َّ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إغراب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</w:t>
      </w:r>
      <w:r>
        <w:rPr>
          <w:rFonts w:cs="Traditional Arabic" w:hint="cs"/>
          <w:sz w:val="36"/>
          <w:szCs w:val="36"/>
          <w:rtl/>
        </w:rPr>
        <w:t>َ</w:t>
      </w:r>
      <w:r w:rsidRPr="00460EED">
        <w:rPr>
          <w:rFonts w:cs="Traditional Arabic" w:hint="cs"/>
          <w:sz w:val="36"/>
          <w:szCs w:val="36"/>
          <w:rtl/>
        </w:rPr>
        <w:t>ل</w:t>
      </w:r>
      <w:r>
        <w:rPr>
          <w:rFonts w:cs="Traditional Arabic" w:hint="cs"/>
          <w:sz w:val="36"/>
          <w:szCs w:val="36"/>
          <w:rtl/>
        </w:rPr>
        <w:t>ْ</w:t>
      </w:r>
      <w:r w:rsidRPr="00460EED">
        <w:rPr>
          <w:rFonts w:cs="Traditional Arabic" w:hint="cs"/>
          <w:sz w:val="36"/>
          <w:szCs w:val="36"/>
          <w:rtl/>
        </w:rPr>
        <w:t>م</w:t>
      </w:r>
      <w:r>
        <w:rPr>
          <w:rFonts w:cs="Traditional Arabic" w:hint="cs"/>
          <w:sz w:val="36"/>
          <w:szCs w:val="36"/>
          <w:rtl/>
        </w:rPr>
        <w:t>ُ</w:t>
      </w:r>
      <w:r w:rsidRPr="00460EED">
        <w:rPr>
          <w:rFonts w:cs="Traditional Arabic" w:hint="cs"/>
          <w:sz w:val="36"/>
          <w:szCs w:val="36"/>
          <w:rtl/>
        </w:rPr>
        <w:t>قت</w:t>
      </w:r>
      <w:r>
        <w:rPr>
          <w:rFonts w:cs="Traditional Arabic" w:hint="cs"/>
          <w:sz w:val="36"/>
          <w:szCs w:val="36"/>
          <w:rtl/>
        </w:rPr>
        <w:t>َ</w:t>
      </w:r>
      <w:r w:rsidRPr="00460EED">
        <w:rPr>
          <w:rFonts w:cs="Traditional Arabic" w:hint="cs"/>
          <w:sz w:val="36"/>
          <w:szCs w:val="36"/>
          <w:rtl/>
        </w:rPr>
        <w:t>نص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الأعمار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الطويلة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لسان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العرب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وبيان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الأدب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فكم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حوى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لطيفة</w:t>
      </w:r>
      <w:r>
        <w:rPr>
          <w:rFonts w:cs="Traditional Arabic" w:hint="cs"/>
          <w:sz w:val="36"/>
          <w:szCs w:val="36"/>
          <w:rtl/>
        </w:rPr>
        <w:t>ٍ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فك</w:t>
      </w:r>
      <w:r>
        <w:rPr>
          <w:rFonts w:cs="Traditional Arabic" w:hint="cs"/>
          <w:sz w:val="36"/>
          <w:szCs w:val="36"/>
          <w:rtl/>
        </w:rPr>
        <w:t>ْ</w:t>
      </w:r>
      <w:r w:rsidRPr="00460EED">
        <w:rPr>
          <w:rFonts w:cs="Traditional Arabic" w:hint="cs"/>
          <w:sz w:val="36"/>
          <w:szCs w:val="36"/>
          <w:rtl/>
        </w:rPr>
        <w:t>ري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</w:t>
      </w:r>
      <w:r>
        <w:rPr>
          <w:rFonts w:cs="Traditional Arabic" w:hint="cs"/>
          <w:sz w:val="36"/>
          <w:szCs w:val="36"/>
          <w:rtl/>
        </w:rPr>
        <w:t>ُ</w:t>
      </w:r>
      <w:r w:rsidRPr="00460EED">
        <w:rPr>
          <w:rFonts w:cs="Traditional Arabic" w:hint="cs"/>
          <w:sz w:val="36"/>
          <w:szCs w:val="36"/>
          <w:rtl/>
        </w:rPr>
        <w:t>ست</w:t>
      </w:r>
      <w:r>
        <w:rPr>
          <w:rFonts w:cs="Traditional Arabic" w:hint="cs"/>
          <w:sz w:val="36"/>
          <w:szCs w:val="36"/>
          <w:rtl/>
        </w:rPr>
        <w:t>َ</w:t>
      </w:r>
      <w:r w:rsidRPr="00460EED">
        <w:rPr>
          <w:rFonts w:cs="Traditional Arabic" w:hint="cs"/>
          <w:sz w:val="36"/>
          <w:szCs w:val="36"/>
          <w:rtl/>
        </w:rPr>
        <w:t>خ</w:t>
      </w:r>
      <w:r>
        <w:rPr>
          <w:rFonts w:cs="Traditional Arabic" w:hint="cs"/>
          <w:sz w:val="36"/>
          <w:szCs w:val="36"/>
          <w:rtl/>
        </w:rPr>
        <w:t>ْ</w:t>
      </w:r>
      <w:r w:rsidRPr="00460EED">
        <w:rPr>
          <w:rFonts w:cs="Traditional Arabic" w:hint="cs"/>
          <w:sz w:val="36"/>
          <w:szCs w:val="36"/>
          <w:rtl/>
        </w:rPr>
        <w:t>ر</w:t>
      </w:r>
      <w:r>
        <w:rPr>
          <w:rFonts w:cs="Traditional Arabic" w:hint="cs"/>
          <w:sz w:val="36"/>
          <w:szCs w:val="36"/>
          <w:rtl/>
        </w:rPr>
        <w:t>ِ</w:t>
      </w:r>
      <w:r w:rsidRPr="00460EED">
        <w:rPr>
          <w:rFonts w:cs="Traditional Arabic" w:hint="cs"/>
          <w:sz w:val="36"/>
          <w:szCs w:val="36"/>
          <w:rtl/>
        </w:rPr>
        <w:t>ج</w:t>
      </w:r>
      <w:r>
        <w:rPr>
          <w:rFonts w:cs="Traditional Arabic" w:hint="cs"/>
          <w:sz w:val="36"/>
          <w:szCs w:val="36"/>
          <w:rtl/>
        </w:rPr>
        <w:t>ُ</w:t>
      </w:r>
      <w:r w:rsidRPr="00460EED">
        <w:rPr>
          <w:rFonts w:cs="Traditional Arabic" w:hint="cs"/>
          <w:sz w:val="36"/>
          <w:szCs w:val="36"/>
          <w:rtl/>
        </w:rPr>
        <w:t>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ومن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غريبة</w:t>
      </w:r>
      <w:r>
        <w:rPr>
          <w:rFonts w:cs="Traditional Arabic" w:hint="cs"/>
          <w:sz w:val="36"/>
          <w:szCs w:val="36"/>
          <w:rtl/>
        </w:rPr>
        <w:t>ٍ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ذهني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منتج</w:t>
      </w:r>
      <w:r>
        <w:rPr>
          <w:rFonts w:cs="Traditional Arabic" w:hint="cs"/>
          <w:sz w:val="36"/>
          <w:szCs w:val="36"/>
          <w:rtl/>
        </w:rPr>
        <w:t>ُ</w:t>
      </w:r>
      <w:r w:rsidRPr="00460EED">
        <w:rPr>
          <w:rFonts w:cs="Traditional Arabic" w:hint="cs"/>
          <w:sz w:val="36"/>
          <w:szCs w:val="36"/>
          <w:rtl/>
        </w:rPr>
        <w:t>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تحصلت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بالعكوف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على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علم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العربية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والن</w:t>
      </w:r>
      <w:r>
        <w:rPr>
          <w:rFonts w:cs="Traditional Arabic" w:hint="cs"/>
          <w:sz w:val="36"/>
          <w:szCs w:val="36"/>
          <w:rtl/>
        </w:rPr>
        <w:t>َّ</w:t>
      </w:r>
      <w:r w:rsidRPr="00460EED">
        <w:rPr>
          <w:rFonts w:cs="Traditional Arabic" w:hint="cs"/>
          <w:sz w:val="36"/>
          <w:szCs w:val="36"/>
          <w:rtl/>
        </w:rPr>
        <w:t>ظر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lastRenderedPageBreak/>
        <w:t>التراكيب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الن</w:t>
      </w:r>
      <w:r>
        <w:rPr>
          <w:rFonts w:cs="Traditional Arabic" w:hint="cs"/>
          <w:sz w:val="36"/>
          <w:szCs w:val="36"/>
          <w:rtl/>
        </w:rPr>
        <w:t>َّ</w:t>
      </w:r>
      <w:r w:rsidRPr="00460EED">
        <w:rPr>
          <w:rFonts w:cs="Traditional Arabic" w:hint="cs"/>
          <w:sz w:val="36"/>
          <w:szCs w:val="36"/>
          <w:rtl/>
        </w:rPr>
        <w:t>حوية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والتصرف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أساليب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النظم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والنثر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والتقلب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في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أفانين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الخطب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والشعر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لم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يهتد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إلى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إثارتها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ذهن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،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ولا</w:t>
      </w:r>
      <w:r>
        <w:rPr>
          <w:rFonts w:cs="Traditional Arabic" w:hint="cs"/>
          <w:sz w:val="36"/>
          <w:szCs w:val="36"/>
          <w:rtl/>
        </w:rPr>
        <w:t xml:space="preserve"> أ</w:t>
      </w:r>
      <w:r w:rsidRPr="00460EED">
        <w:rPr>
          <w:rFonts w:cs="Traditional Arabic" w:hint="cs"/>
          <w:sz w:val="36"/>
          <w:szCs w:val="36"/>
          <w:rtl/>
        </w:rPr>
        <w:t>صاب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بريقها</w:t>
      </w:r>
      <w:r w:rsidRPr="00460EED">
        <w:rPr>
          <w:rFonts w:cs="Traditional Arabic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مزن</w:t>
      </w:r>
      <w:r>
        <w:rPr>
          <w:rFonts w:cs="Traditional Arabic" w:hint="cs"/>
          <w:sz w:val="36"/>
          <w:szCs w:val="36"/>
          <w:rtl/>
        </w:rPr>
        <w:t xml:space="preserve"> </w:t>
      </w:r>
      <w:r w:rsidRPr="00460EED">
        <w:rPr>
          <w:rFonts w:cs="Traditional Arabic" w:hint="cs"/>
          <w:sz w:val="36"/>
          <w:szCs w:val="36"/>
          <w:rtl/>
        </w:rPr>
        <w:t>) .</w:t>
      </w:r>
      <w:r w:rsidR="000B47D8" w:rsidRPr="000B47D8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0B47D8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0B47D8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7"/>
      </w:r>
      <w:r w:rsidR="000B47D8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460EED">
        <w:rPr>
          <w:rFonts w:cs="Traditional Arabic" w:hint="cs"/>
          <w:sz w:val="36"/>
          <w:szCs w:val="36"/>
          <w:rtl/>
        </w:rPr>
        <w:t xml:space="preserve"> </w:t>
      </w:r>
    </w:p>
    <w:p w:rsidR="00D836FC" w:rsidRDefault="00D836FC" w:rsidP="005752E0">
      <w:pPr>
        <w:spacing w:after="120"/>
        <w:ind w:firstLine="624"/>
        <w:jc w:val="both"/>
        <w:rPr>
          <w:rFonts w:cs="Traditional Arabic"/>
          <w:sz w:val="36"/>
          <w:szCs w:val="36"/>
          <w:rtl/>
        </w:rPr>
      </w:pPr>
      <w:r w:rsidRPr="00460EED">
        <w:rPr>
          <w:rFonts w:cs="Traditional Arabic" w:hint="cs"/>
          <w:sz w:val="36"/>
          <w:szCs w:val="36"/>
          <w:rtl/>
        </w:rPr>
        <w:t xml:space="preserve">لقد شرع أبو حيان في تصنيف تفسيره البحر المحيط في آخر العقد السادس من عمره ، بعد أن ملك الأدوات والآلات التي يحتاج إليها المفسر </w:t>
      </w:r>
      <w:r w:rsidR="005752E0">
        <w:rPr>
          <w:rFonts w:cs="Traditional Arabic" w:hint="cs"/>
          <w:sz w:val="36"/>
          <w:szCs w:val="36"/>
          <w:rtl/>
        </w:rPr>
        <w:t>و</w:t>
      </w:r>
      <w:r w:rsidRPr="00460EED">
        <w:rPr>
          <w:rFonts w:cs="Traditional Arabic" w:hint="cs"/>
          <w:sz w:val="36"/>
          <w:szCs w:val="36"/>
          <w:rtl/>
        </w:rPr>
        <w:t xml:space="preserve">بإتقان ، </w:t>
      </w:r>
      <w:r>
        <w:rPr>
          <w:rFonts w:cs="Traditional Arabic" w:hint="cs"/>
          <w:sz w:val="36"/>
          <w:szCs w:val="36"/>
          <w:rtl/>
        </w:rPr>
        <w:t xml:space="preserve">وهو </w:t>
      </w:r>
      <w:r w:rsidRPr="00460EED">
        <w:rPr>
          <w:rFonts w:cs="Traditional Arabic" w:hint="cs"/>
          <w:sz w:val="36"/>
          <w:szCs w:val="36"/>
          <w:rtl/>
        </w:rPr>
        <w:t>موفور العقل ، وحاضر الذهن ، وراسخ القدم في شتى ميادين العلم ، متصدراً للتدريس بجدارة في أرقى معاقل العلم في زمانه " قبة السلطان الملك المنصور " محط</w:t>
      </w:r>
      <w:r>
        <w:rPr>
          <w:rFonts w:cs="Traditional Arabic" w:hint="cs"/>
          <w:sz w:val="36"/>
          <w:szCs w:val="36"/>
          <w:rtl/>
        </w:rPr>
        <w:t>َّ</w:t>
      </w:r>
      <w:r w:rsidRPr="00460EED">
        <w:rPr>
          <w:rFonts w:cs="Traditional Arabic" w:hint="cs"/>
          <w:sz w:val="36"/>
          <w:szCs w:val="36"/>
          <w:rtl/>
        </w:rPr>
        <w:t xml:space="preserve"> أنظار العلماء وطلابهم </w:t>
      </w:r>
      <w:r>
        <w:rPr>
          <w:rFonts w:cs="Traditional Arabic" w:hint="cs"/>
          <w:sz w:val="36"/>
          <w:szCs w:val="36"/>
          <w:rtl/>
        </w:rPr>
        <w:t>آنذاك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ED4DC4">
        <w:rPr>
          <w:rFonts w:cs="Traditional Arabic"/>
          <w:color w:val="000000"/>
          <w:sz w:val="36"/>
          <w:szCs w:val="36"/>
          <w:rtl/>
        </w:rPr>
        <w:t>، وقد مكث في تأليف</w:t>
      </w:r>
      <w:r>
        <w:rPr>
          <w:rFonts w:cs="Traditional Arabic" w:hint="cs"/>
          <w:color w:val="000000"/>
          <w:sz w:val="36"/>
          <w:szCs w:val="36"/>
          <w:rtl/>
        </w:rPr>
        <w:t>ه ـ</w:t>
      </w:r>
      <w:r w:rsidRPr="00ED4DC4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بتؤدة واطمئنان ـ دهراً من الزمان ، </w:t>
      </w:r>
      <w:r w:rsidRPr="00ED4DC4">
        <w:rPr>
          <w:rFonts w:cs="Traditional Arabic"/>
          <w:color w:val="000000"/>
          <w:sz w:val="36"/>
          <w:szCs w:val="36"/>
          <w:rtl/>
        </w:rPr>
        <w:t>يقرب من ست عشر</w:t>
      </w:r>
      <w:r w:rsidRPr="00ED4DC4">
        <w:rPr>
          <w:rFonts w:cs="Traditional Arabic" w:hint="cs"/>
          <w:color w:val="000000"/>
          <w:sz w:val="36"/>
          <w:szCs w:val="36"/>
          <w:rtl/>
        </w:rPr>
        <w:t>ة</w:t>
      </w:r>
      <w:r w:rsidRPr="00ED4DC4">
        <w:rPr>
          <w:rFonts w:cs="Traditional Arabic"/>
          <w:color w:val="000000"/>
          <w:sz w:val="36"/>
          <w:szCs w:val="36"/>
          <w:rtl/>
        </w:rPr>
        <w:t xml:space="preserve"> سنة</w:t>
      </w:r>
      <w:r>
        <w:rPr>
          <w:rFonts w:cs="Traditional Arabic" w:hint="cs"/>
          <w:color w:val="000000"/>
          <w:w w:val="101"/>
          <w:sz w:val="36"/>
          <w:szCs w:val="36"/>
          <w:vertAlign w:val="superscript"/>
          <w:rtl/>
        </w:rPr>
        <w:t xml:space="preserve"> </w:t>
      </w:r>
      <w:r w:rsidRPr="00ED4DC4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2D7E5F" w:rsidRDefault="00D836FC" w:rsidP="005752E0">
      <w:pPr>
        <w:spacing w:after="120"/>
        <w:ind w:firstLine="624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وكل هذه الإمكانيات الفريدة ، أضفت على الكتاب </w:t>
      </w:r>
      <w:r w:rsidRPr="00ED4DC4">
        <w:rPr>
          <w:rFonts w:cs="Traditional Arabic"/>
          <w:color w:val="000000"/>
          <w:sz w:val="36"/>
          <w:szCs w:val="36"/>
          <w:rtl/>
        </w:rPr>
        <w:t>قيمة علمية كبيرة</w:t>
      </w:r>
      <w:r w:rsidRPr="00460EED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>، جعلت منه واسطة العقد بين كتب التفسير .</w:t>
      </w:r>
    </w:p>
    <w:p w:rsidR="00D27F7E" w:rsidRDefault="00D836FC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  <w:r w:rsidRPr="003C58EE">
        <w:rPr>
          <w:rFonts w:cs="Mudir MT" w:hint="cs"/>
          <w:color w:val="000000"/>
          <w:sz w:val="36"/>
          <w:szCs w:val="36"/>
          <w:rtl/>
        </w:rPr>
        <w:t>ويمتاز تفسير البحر المحيط</w:t>
      </w:r>
      <w:r w:rsidRPr="003C58EE">
        <w:rPr>
          <w:rFonts w:cs="Mudir MT"/>
          <w:color w:val="000000"/>
          <w:sz w:val="36"/>
          <w:szCs w:val="36"/>
          <w:rtl/>
        </w:rPr>
        <w:t xml:space="preserve"> </w:t>
      </w:r>
      <w:r>
        <w:rPr>
          <w:rFonts w:cs="Mudir MT" w:hint="cs"/>
          <w:color w:val="000000"/>
          <w:sz w:val="36"/>
          <w:szCs w:val="36"/>
          <w:rtl/>
        </w:rPr>
        <w:t>ب</w:t>
      </w:r>
      <w:r w:rsidRPr="003C58EE">
        <w:rPr>
          <w:rFonts w:cs="Mudir MT"/>
          <w:color w:val="000000"/>
          <w:sz w:val="36"/>
          <w:szCs w:val="36"/>
          <w:rtl/>
        </w:rPr>
        <w:t>ما يلي</w:t>
      </w:r>
      <w:r w:rsidRPr="003C58EE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3C58EE">
        <w:rPr>
          <w:rFonts w:cs="Mudir MT"/>
          <w:color w:val="000000"/>
          <w:sz w:val="36"/>
          <w:szCs w:val="36"/>
          <w:rtl/>
        </w:rPr>
        <w:t xml:space="preserve">: </w:t>
      </w:r>
    </w:p>
    <w:p w:rsidR="00D27F7E" w:rsidRDefault="00D836FC" w:rsidP="005752E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 xml:space="preserve">1- </w:t>
      </w:r>
      <w:r w:rsidRPr="00241E6F">
        <w:rPr>
          <w:rFonts w:cs="Traditional Arabic" w:hint="cs"/>
          <w:sz w:val="36"/>
          <w:szCs w:val="36"/>
          <w:rtl/>
        </w:rPr>
        <w:t>كثرة المصادر التي اعتمد عليها أبو حيان في تأليفه للبحر ، حيث زادت مصادر الكتاب على المئة</w:t>
      </w:r>
      <w:r>
        <w:rPr>
          <w:rFonts w:cs="Traditional Arabic" w:hint="cs"/>
          <w:sz w:val="36"/>
          <w:szCs w:val="36"/>
          <w:rtl/>
        </w:rPr>
        <w:t xml:space="preserve"> وخمسة عشر</w:t>
      </w:r>
      <w:r w:rsidRPr="00241E6F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مصدراً ، مما أكسبه ثروة هائلة من العلوم والمعارف والأفكار والخبرات والتجارب </w:t>
      </w:r>
      <w:r w:rsidR="001B627E" w:rsidRPr="00150930">
        <w:rPr>
          <w:rFonts w:ascii="Traditional Arabic" w:cs="Traditional Arabic" w:hint="cs"/>
          <w:sz w:val="32"/>
          <w:szCs w:val="36"/>
          <w:rtl/>
        </w:rPr>
        <w:t>،</w:t>
      </w:r>
      <w:r w:rsidR="001B627E">
        <w:rPr>
          <w:rFonts w:ascii="Traditional Arabic" w:cs="Traditional Arabic" w:hint="cs"/>
          <w:sz w:val="32"/>
          <w:szCs w:val="36"/>
          <w:rtl/>
        </w:rPr>
        <w:t xml:space="preserve"> لقد</w:t>
      </w:r>
      <w:r w:rsidR="001B627E" w:rsidRPr="00150930">
        <w:rPr>
          <w:rFonts w:ascii="Traditional Arabic" w:cs="Traditional Arabic" w:hint="cs"/>
          <w:sz w:val="32"/>
          <w:szCs w:val="36"/>
          <w:rtl/>
        </w:rPr>
        <w:t xml:space="preserve"> أطلق أبو حيان </w:t>
      </w:r>
      <w:r w:rsidR="005752E0">
        <w:rPr>
          <w:rFonts w:ascii="Traditional Arabic" w:cs="Traditional Arabic" w:hint="cs"/>
          <w:sz w:val="32"/>
          <w:szCs w:val="36"/>
          <w:rtl/>
        </w:rPr>
        <w:t xml:space="preserve">ـ رحمه الله ـ </w:t>
      </w:r>
      <w:r w:rsidR="001B627E" w:rsidRPr="00150930">
        <w:rPr>
          <w:rFonts w:ascii="Traditional Arabic" w:cs="Traditional Arabic" w:hint="cs"/>
          <w:sz w:val="32"/>
          <w:szCs w:val="36"/>
          <w:rtl/>
        </w:rPr>
        <w:t xml:space="preserve">عنان قلمه يجول في المصادر </w:t>
      </w:r>
      <w:r w:rsidR="00C91B40">
        <w:rPr>
          <w:rFonts w:ascii="Traditional Arabic" w:cs="Traditional Arabic" w:hint="cs"/>
          <w:sz w:val="32"/>
          <w:szCs w:val="36"/>
          <w:rtl/>
        </w:rPr>
        <w:t xml:space="preserve">، ويجنى من جناها ، </w:t>
      </w:r>
      <w:r w:rsidR="001B627E" w:rsidRPr="00150930">
        <w:rPr>
          <w:rFonts w:ascii="Traditional Arabic" w:cs="Traditional Arabic" w:hint="cs"/>
          <w:sz w:val="32"/>
          <w:szCs w:val="36"/>
          <w:rtl/>
        </w:rPr>
        <w:t xml:space="preserve">حتى </w:t>
      </w:r>
      <w:r w:rsidR="001B627E">
        <w:rPr>
          <w:rFonts w:ascii="Traditional Arabic" w:cs="Traditional Arabic" w:hint="cs"/>
          <w:sz w:val="32"/>
          <w:szCs w:val="36"/>
          <w:rtl/>
        </w:rPr>
        <w:t>غدا</w:t>
      </w:r>
      <w:r w:rsidR="001B627E" w:rsidRPr="00150930">
        <w:rPr>
          <w:rFonts w:ascii="Traditional Arabic" w:cs="Traditional Arabic" w:hint="cs"/>
          <w:sz w:val="32"/>
          <w:szCs w:val="36"/>
          <w:rtl/>
        </w:rPr>
        <w:t xml:space="preserve"> بحره بحراً </w:t>
      </w:r>
      <w:r w:rsidR="00C91B40">
        <w:rPr>
          <w:rFonts w:ascii="Traditional Arabic" w:cs="Traditional Arabic" w:hint="cs"/>
          <w:sz w:val="32"/>
          <w:szCs w:val="36"/>
          <w:rtl/>
        </w:rPr>
        <w:t>زاخراً</w:t>
      </w:r>
      <w:r w:rsidR="001B627E" w:rsidRPr="00150930">
        <w:rPr>
          <w:rFonts w:ascii="Traditional Arabic" w:cs="Traditional Arabic" w:hint="cs"/>
          <w:sz w:val="32"/>
          <w:szCs w:val="36"/>
          <w:rtl/>
        </w:rPr>
        <w:t xml:space="preserve"> دونه كل بحر </w:t>
      </w:r>
      <w:r w:rsidR="00C91B40">
        <w:rPr>
          <w:rFonts w:cs="Traditional Arabic" w:hint="cs"/>
          <w:sz w:val="36"/>
          <w:szCs w:val="36"/>
          <w:rtl/>
        </w:rPr>
        <w:t>.</w:t>
      </w:r>
      <w:r>
        <w:rPr>
          <w:rFonts w:cs="Traditional Arabic" w:hint="cs"/>
          <w:sz w:val="36"/>
          <w:szCs w:val="36"/>
          <w:rtl/>
        </w:rPr>
        <w:t xml:space="preserve"> </w:t>
      </w:r>
    </w:p>
    <w:p w:rsidR="00D27F7E" w:rsidRDefault="00C91B40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2- لقد حفظ الله ـ تعالى ـ للأمة في جوف البحر المحيط عدداً من المؤلفات مما فقد من تراثنا الإسلامي المجيد ، ف</w:t>
      </w:r>
      <w:r w:rsidR="00D836FC">
        <w:rPr>
          <w:rFonts w:cs="Traditional Arabic" w:hint="cs"/>
          <w:sz w:val="36"/>
          <w:szCs w:val="36"/>
          <w:rtl/>
        </w:rPr>
        <w:t xml:space="preserve">بعض المصادر </w:t>
      </w:r>
      <w:r>
        <w:rPr>
          <w:rFonts w:cs="Traditional Arabic" w:hint="cs"/>
          <w:sz w:val="36"/>
          <w:szCs w:val="36"/>
          <w:rtl/>
        </w:rPr>
        <w:t xml:space="preserve">التي رجع إليها أبو حيان في البحر </w:t>
      </w:r>
      <w:r w:rsidR="00D836FC">
        <w:rPr>
          <w:rFonts w:cs="Traditional Arabic" w:hint="cs"/>
          <w:sz w:val="36"/>
          <w:szCs w:val="36"/>
          <w:rtl/>
        </w:rPr>
        <w:t xml:space="preserve">مخطوط أو مفقود ، </w:t>
      </w:r>
      <w:r w:rsidR="00D836FC" w:rsidRPr="001B627E">
        <w:rPr>
          <w:rFonts w:cs="Traditional Arabic"/>
          <w:sz w:val="36"/>
          <w:szCs w:val="36"/>
          <w:rtl/>
        </w:rPr>
        <w:t>كاللوامح للرازي في القراءات</w:t>
      </w:r>
      <w:r w:rsidR="00D836FC" w:rsidRPr="001B627E">
        <w:rPr>
          <w:rFonts w:cs="Traditional Arabic" w:hint="cs"/>
          <w:sz w:val="36"/>
          <w:szCs w:val="36"/>
          <w:rtl/>
        </w:rPr>
        <w:t xml:space="preserve"> </w:t>
      </w:r>
      <w:r w:rsidR="00D836FC" w:rsidRPr="001B627E">
        <w:rPr>
          <w:rFonts w:cs="Traditional Arabic"/>
          <w:sz w:val="36"/>
          <w:szCs w:val="36"/>
          <w:rtl/>
        </w:rPr>
        <w:t>، وكتاب المنتخب لابن أبي الفضل المرسي</w:t>
      </w:r>
      <w:r w:rsidR="00D836FC" w:rsidRPr="001B627E">
        <w:rPr>
          <w:rFonts w:cs="Traditional Arabic" w:hint="cs"/>
          <w:sz w:val="36"/>
          <w:szCs w:val="36"/>
          <w:rtl/>
        </w:rPr>
        <w:t xml:space="preserve"> </w:t>
      </w:r>
      <w:r>
        <w:rPr>
          <w:rFonts w:cs="Traditional Arabic" w:hint="cs"/>
          <w:sz w:val="36"/>
          <w:szCs w:val="36"/>
          <w:rtl/>
        </w:rPr>
        <w:t xml:space="preserve">في التفسير </w:t>
      </w:r>
      <w:r w:rsidR="00D836FC" w:rsidRPr="001B627E">
        <w:rPr>
          <w:rFonts w:cs="Traditional Arabic"/>
          <w:sz w:val="36"/>
          <w:szCs w:val="36"/>
          <w:rtl/>
        </w:rPr>
        <w:t xml:space="preserve">، وتفسير ابن النقيب </w:t>
      </w:r>
      <w:r>
        <w:rPr>
          <w:rFonts w:cs="Traditional Arabic" w:hint="cs"/>
          <w:sz w:val="36"/>
          <w:szCs w:val="36"/>
          <w:rtl/>
        </w:rPr>
        <w:t>.</w:t>
      </w:r>
    </w:p>
    <w:p w:rsidR="00D27F7E" w:rsidRDefault="00D27F7E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3</w:t>
      </w:r>
      <w:r w:rsidR="00D836FC" w:rsidRPr="000C0040">
        <w:rPr>
          <w:rFonts w:cs="Traditional Arabic" w:hint="cs"/>
          <w:color w:val="000000"/>
          <w:sz w:val="36"/>
          <w:szCs w:val="36"/>
          <w:rtl/>
        </w:rPr>
        <w:t>-</w:t>
      </w:r>
      <w:r w:rsidR="00D836FC" w:rsidRPr="000C0040">
        <w:rPr>
          <w:rFonts w:cs="Traditional Arabic"/>
          <w:color w:val="000000"/>
          <w:sz w:val="36"/>
          <w:szCs w:val="36"/>
          <w:rtl/>
        </w:rPr>
        <w:t xml:space="preserve">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>أن</w:t>
      </w:r>
      <w:r w:rsidR="005752E0">
        <w:rPr>
          <w:rFonts w:cs="Traditional Arabic" w:hint="cs"/>
          <w:color w:val="000000"/>
          <w:sz w:val="36"/>
          <w:szCs w:val="36"/>
          <w:rtl/>
        </w:rPr>
        <w:t>َّ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 xml:space="preserve">ه من أواخر ما ألفه أبو حيان 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>وقد حش</w:t>
      </w:r>
      <w:r w:rsidR="005752E0">
        <w:rPr>
          <w:rFonts w:cs="Traditional Arabic" w:hint="cs"/>
          <w:color w:val="000000"/>
          <w:sz w:val="36"/>
          <w:szCs w:val="36"/>
          <w:rtl/>
        </w:rPr>
        <w:t>َ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 xml:space="preserve">د فيه كل ثقافته الواسعة ومعارفه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lastRenderedPageBreak/>
        <w:t>وعلومه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>، مما يكشف عن شخصيته العلمية والفكرية بوضوح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 xml:space="preserve">، وعليه فمن أراد دراسة أبي حيان وأرائه فلا بد أن يجعل هذا </w:t>
      </w:r>
      <w:r w:rsidR="00D836FC" w:rsidRPr="00ED4DC4">
        <w:rPr>
          <w:rFonts w:cs="Traditional Arabic" w:hint="cs"/>
          <w:color w:val="000000"/>
          <w:sz w:val="36"/>
          <w:szCs w:val="36"/>
          <w:rtl/>
        </w:rPr>
        <w:t xml:space="preserve">التفسير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>مصدراً أساساً له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>.</w:t>
      </w:r>
      <w:r w:rsidR="00D836FC" w:rsidRPr="001E3735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8"/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27F7E" w:rsidRDefault="00D27F7E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4</w:t>
      </w:r>
      <w:r w:rsidR="00D836FC">
        <w:rPr>
          <w:rFonts w:cs="Traditional Arabic" w:hint="cs"/>
          <w:sz w:val="36"/>
          <w:szCs w:val="36"/>
          <w:rtl/>
        </w:rPr>
        <w:t xml:space="preserve">- </w:t>
      </w:r>
      <w:r>
        <w:rPr>
          <w:rFonts w:cs="Traditional Arabic" w:hint="cs"/>
          <w:sz w:val="36"/>
          <w:szCs w:val="36"/>
          <w:rtl/>
        </w:rPr>
        <w:t xml:space="preserve">يعتبر </w:t>
      </w:r>
      <w:r w:rsidR="00D836FC">
        <w:rPr>
          <w:rFonts w:cs="Traditional Arabic" w:hint="cs"/>
          <w:sz w:val="36"/>
          <w:szCs w:val="36"/>
          <w:rtl/>
        </w:rPr>
        <w:t xml:space="preserve">البحر المحيط </w:t>
      </w:r>
      <w:r>
        <w:rPr>
          <w:rFonts w:cs="Traditional Arabic" w:hint="cs"/>
          <w:sz w:val="36"/>
          <w:szCs w:val="36"/>
          <w:rtl/>
        </w:rPr>
        <w:t xml:space="preserve">لأبي حيان </w:t>
      </w:r>
      <w:r w:rsidR="00D836FC">
        <w:rPr>
          <w:rFonts w:cs="Traditional Arabic" w:hint="cs"/>
          <w:sz w:val="36"/>
          <w:szCs w:val="36"/>
          <w:rtl/>
        </w:rPr>
        <w:t>موسوعة ضخمة في معرفة القراءات بأنواعها ، والوقوف على توجيهاتها .</w:t>
      </w:r>
    </w:p>
    <w:p w:rsidR="00D27F7E" w:rsidRDefault="00D27F7E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5</w:t>
      </w:r>
      <w:r w:rsidR="00D836FC">
        <w:rPr>
          <w:rFonts w:cs="Traditional Arabic" w:hint="cs"/>
          <w:sz w:val="36"/>
          <w:szCs w:val="36"/>
          <w:rtl/>
        </w:rPr>
        <w:t xml:space="preserve">- يُعد البحر المحيط من مهمات أمهات المراجع في علم القراءات الشاذة </w:t>
      </w:r>
      <w:r w:rsidR="000B47D8">
        <w:rPr>
          <w:rFonts w:cs="Traditional Arabic" w:hint="cs"/>
          <w:sz w:val="36"/>
          <w:szCs w:val="36"/>
          <w:rtl/>
        </w:rPr>
        <w:t xml:space="preserve">؛ </w:t>
      </w:r>
      <w:r w:rsidR="001C757A">
        <w:rPr>
          <w:rFonts w:cs="Traditional Arabic" w:hint="cs"/>
          <w:sz w:val="36"/>
          <w:szCs w:val="36"/>
          <w:rtl/>
        </w:rPr>
        <w:t>ف</w:t>
      </w:r>
      <w:r w:rsidR="00D836FC">
        <w:rPr>
          <w:rFonts w:cs="Traditional Arabic" w:hint="cs"/>
          <w:sz w:val="36"/>
          <w:szCs w:val="36"/>
          <w:rtl/>
        </w:rPr>
        <w:t>قد أورد فيه ما لا يوجد في بعض كتب الشواذ المتخصصة ، مما جعله أحد الركائز الهامة في شواذ القراءات .</w:t>
      </w:r>
    </w:p>
    <w:p w:rsidR="001C757A" w:rsidRPr="001C757A" w:rsidRDefault="001C757A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Traditional Arabic"/>
          <w:sz w:val="36"/>
          <w:szCs w:val="36"/>
          <w:rtl/>
        </w:rPr>
      </w:pPr>
      <w:r w:rsidRPr="001C757A">
        <w:rPr>
          <w:rFonts w:cs="Traditional Arabic" w:hint="cs"/>
          <w:sz w:val="36"/>
          <w:szCs w:val="36"/>
          <w:rtl/>
        </w:rPr>
        <w:t>6-</w:t>
      </w:r>
      <w:r>
        <w:rPr>
          <w:rFonts w:cs="Traditional Arabic" w:hint="cs"/>
          <w:sz w:val="36"/>
          <w:szCs w:val="36"/>
          <w:rtl/>
        </w:rPr>
        <w:t xml:space="preserve"> كل قراءة عند أبي حيان مقبولة وإن وردت على لغة قبيلة قليلة الفصاحة ؛ لأن القراء ثقات عدول ، والقراءة ليست اجتهاداً من القارئ  ، بل ينكر على من رد بعض القراءات لمخالفتها القواعد النحوية . 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39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cs="Traditional Arabic" w:hint="cs"/>
          <w:sz w:val="36"/>
          <w:szCs w:val="36"/>
          <w:rtl/>
        </w:rPr>
        <w:t xml:space="preserve"> </w:t>
      </w:r>
    </w:p>
    <w:p w:rsidR="00D67790" w:rsidRDefault="001C757A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7</w:t>
      </w:r>
      <w:r w:rsidR="00D836FC">
        <w:rPr>
          <w:rFonts w:cs="Traditional Arabic" w:hint="cs"/>
          <w:sz w:val="36"/>
          <w:szCs w:val="36"/>
          <w:rtl/>
        </w:rPr>
        <w:t>- غزارة المسائل الن</w:t>
      </w:r>
      <w:r w:rsidR="005752E0">
        <w:rPr>
          <w:rFonts w:cs="Traditional Arabic" w:hint="cs"/>
          <w:sz w:val="36"/>
          <w:szCs w:val="36"/>
          <w:rtl/>
        </w:rPr>
        <w:t>َّ</w:t>
      </w:r>
      <w:r w:rsidR="00D836FC">
        <w:rPr>
          <w:rFonts w:cs="Traditional Arabic" w:hint="cs"/>
          <w:sz w:val="36"/>
          <w:szCs w:val="36"/>
          <w:rtl/>
        </w:rPr>
        <w:t>حوية والصرفية في البحر بقلم وفكر أستاذ اللغة وشيخ الن</w:t>
      </w:r>
      <w:r w:rsidR="005752E0">
        <w:rPr>
          <w:rFonts w:cs="Traditional Arabic" w:hint="cs"/>
          <w:sz w:val="36"/>
          <w:szCs w:val="36"/>
          <w:rtl/>
        </w:rPr>
        <w:t>ُّ</w:t>
      </w:r>
      <w:r w:rsidR="00D836FC">
        <w:rPr>
          <w:rFonts w:cs="Traditional Arabic" w:hint="cs"/>
          <w:sz w:val="36"/>
          <w:szCs w:val="36"/>
          <w:rtl/>
        </w:rPr>
        <w:t>حاة ـ أبي حيان ـ جعلت منه ميداناً فسيحاً للن</w:t>
      </w:r>
      <w:r w:rsidR="005752E0">
        <w:rPr>
          <w:rFonts w:cs="Traditional Arabic" w:hint="cs"/>
          <w:sz w:val="36"/>
          <w:szCs w:val="36"/>
          <w:rtl/>
        </w:rPr>
        <w:t>ّ</w:t>
      </w:r>
      <w:r w:rsidR="00D836FC">
        <w:rPr>
          <w:rFonts w:cs="Traditional Arabic" w:hint="cs"/>
          <w:sz w:val="36"/>
          <w:szCs w:val="36"/>
          <w:rtl/>
        </w:rPr>
        <w:t>حاة وطلاب العربية ، لا سيما وأنه قد حوى آراء أعلام نحاة المغرب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ك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 xml:space="preserve">ابن الضائع 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 xml:space="preserve">وابن عصفور 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، والشلوبين ، </w:t>
      </w:r>
      <w:r w:rsidR="00D836FC" w:rsidRPr="00ED4DC4">
        <w:rPr>
          <w:rFonts w:cs="Traditional Arabic"/>
          <w:color w:val="000000"/>
          <w:sz w:val="36"/>
          <w:szCs w:val="36"/>
          <w:rtl/>
        </w:rPr>
        <w:t>وغيرهم</w:t>
      </w:r>
      <w:r w:rsidR="00D836F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>
        <w:rPr>
          <w:rFonts w:cs="Traditional Arabic" w:hint="cs"/>
          <w:sz w:val="36"/>
          <w:szCs w:val="36"/>
          <w:rtl/>
        </w:rPr>
        <w:t>.</w:t>
      </w:r>
      <w:r w:rsidR="00D836FC" w:rsidRPr="00AE321F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40"/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B0238B" w:rsidRPr="00B0238B" w:rsidRDefault="001C757A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Traditional Arabic"/>
          <w:color w:val="000000"/>
          <w:w w:val="101"/>
          <w:sz w:val="38"/>
          <w:szCs w:val="37"/>
          <w:vertAlign w:val="superscript"/>
          <w:rtl/>
        </w:rPr>
      </w:pPr>
      <w:r>
        <w:rPr>
          <w:rFonts w:cs="Traditional Arabic" w:hint="cs"/>
          <w:sz w:val="36"/>
          <w:szCs w:val="36"/>
          <w:rtl/>
        </w:rPr>
        <w:lastRenderedPageBreak/>
        <w:t>8</w:t>
      </w:r>
      <w:r w:rsidR="00D836FC" w:rsidRPr="00867D10">
        <w:rPr>
          <w:rFonts w:cs="Traditional Arabic" w:hint="cs"/>
          <w:sz w:val="36"/>
          <w:szCs w:val="36"/>
          <w:rtl/>
        </w:rPr>
        <w:t>-</w:t>
      </w:r>
      <w:r w:rsidR="00D836FC">
        <w:rPr>
          <w:rFonts w:cs="Traditional Arabic" w:hint="cs"/>
          <w:sz w:val="36"/>
          <w:szCs w:val="36"/>
          <w:rtl/>
        </w:rPr>
        <w:t xml:space="preserve"> </w:t>
      </w:r>
      <w:r w:rsidR="00D67790">
        <w:rPr>
          <w:rFonts w:cs="Traditional Arabic" w:hint="cs"/>
          <w:sz w:val="36"/>
          <w:szCs w:val="36"/>
          <w:rtl/>
        </w:rPr>
        <w:t xml:space="preserve">كثرة </w:t>
      </w:r>
      <w:r w:rsidR="00D836FC">
        <w:rPr>
          <w:rFonts w:cs="Traditional Arabic" w:hint="cs"/>
          <w:sz w:val="36"/>
          <w:szCs w:val="36"/>
          <w:rtl/>
        </w:rPr>
        <w:t>استشهاده على بعض المعاني التي يذهب إليها بلغات العرب .</w:t>
      </w:r>
      <w:r w:rsidR="00D836FC" w:rsidRPr="000B2532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41"/>
      </w:r>
      <w:r w:rsidR="00D836FC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D836FC" w:rsidRPr="00D67790" w:rsidRDefault="001C757A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ind w:firstLine="669"/>
        <w:jc w:val="both"/>
        <w:rPr>
          <w:rFonts w:cs="Mudir MT"/>
          <w:color w:val="000000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9</w:t>
      </w:r>
      <w:r w:rsidR="00D836FC" w:rsidRPr="008B6D64">
        <w:rPr>
          <w:rFonts w:cs="Traditional Arabic" w:hint="cs"/>
          <w:sz w:val="36"/>
          <w:szCs w:val="36"/>
          <w:rtl/>
        </w:rPr>
        <w:t xml:space="preserve">- </w:t>
      </w:r>
      <w:r w:rsidR="00D836FC">
        <w:rPr>
          <w:rFonts w:cs="Traditional Arabic" w:hint="cs"/>
          <w:sz w:val="36"/>
          <w:szCs w:val="36"/>
          <w:rtl/>
        </w:rPr>
        <w:t>اهتمامه بالجوانب البلاغية والمحسنات البديعة في الآيات القرآنية .</w:t>
      </w:r>
    </w:p>
    <w:p w:rsidR="00D836FC" w:rsidRDefault="00D67790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ab/>
      </w:r>
      <w:r w:rsidR="001C757A">
        <w:rPr>
          <w:rFonts w:cs="Traditional Arabic" w:hint="cs"/>
          <w:sz w:val="36"/>
          <w:szCs w:val="36"/>
          <w:rtl/>
        </w:rPr>
        <w:t>10</w:t>
      </w:r>
      <w:r w:rsidR="00D836FC">
        <w:rPr>
          <w:rFonts w:cs="Traditional Arabic" w:hint="cs"/>
          <w:sz w:val="36"/>
          <w:szCs w:val="36"/>
          <w:rtl/>
        </w:rPr>
        <w:t>- ي</w:t>
      </w:r>
      <w:r w:rsidR="00D13535">
        <w:rPr>
          <w:rFonts w:cs="Traditional Arabic" w:hint="cs"/>
          <w:sz w:val="36"/>
          <w:szCs w:val="36"/>
          <w:rtl/>
        </w:rPr>
        <w:t>ُ</w:t>
      </w:r>
      <w:r w:rsidR="00D836FC">
        <w:rPr>
          <w:rFonts w:cs="Traditional Arabic" w:hint="cs"/>
          <w:sz w:val="36"/>
          <w:szCs w:val="36"/>
          <w:rtl/>
        </w:rPr>
        <w:t>ورد معاني المفردات الغريبة من حيث اللغة والتفسير مع بداية كل مقطع</w:t>
      </w:r>
      <w:r w:rsidR="00F9439F">
        <w:rPr>
          <w:rFonts w:cs="Traditional Arabic" w:hint="cs"/>
          <w:sz w:val="36"/>
          <w:szCs w:val="36"/>
          <w:rtl/>
        </w:rPr>
        <w:t xml:space="preserve"> </w:t>
      </w:r>
      <w:r w:rsidR="00D836FC">
        <w:rPr>
          <w:rFonts w:cs="Traditional Arabic" w:hint="cs"/>
          <w:sz w:val="36"/>
          <w:szCs w:val="36"/>
          <w:rtl/>
        </w:rPr>
        <w:t xml:space="preserve">. </w:t>
      </w:r>
    </w:p>
    <w:p w:rsidR="00D67790" w:rsidRDefault="00D67790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ab/>
        <w:t>1</w:t>
      </w:r>
      <w:r w:rsidR="001C757A">
        <w:rPr>
          <w:rFonts w:cs="Traditional Arabic" w:hint="cs"/>
          <w:sz w:val="36"/>
          <w:szCs w:val="36"/>
          <w:rtl/>
        </w:rPr>
        <w:t>1</w:t>
      </w:r>
      <w:r>
        <w:rPr>
          <w:rFonts w:cs="Traditional Arabic" w:hint="cs"/>
          <w:sz w:val="36"/>
          <w:szCs w:val="36"/>
          <w:rtl/>
        </w:rPr>
        <w:t>-</w:t>
      </w:r>
      <w:r w:rsidR="00B0238B">
        <w:rPr>
          <w:rFonts w:cs="Traditional Arabic" w:hint="cs"/>
          <w:sz w:val="36"/>
          <w:szCs w:val="36"/>
          <w:rtl/>
        </w:rPr>
        <w:t xml:space="preserve"> كثيراً ما يستشهد بالشعر ، فقد بلغت عدد الشواهد الشعرية في قطعتي من البحر مئة وإحدى عشر شاهداً .</w:t>
      </w:r>
    </w:p>
    <w:p w:rsidR="00B0238B" w:rsidRDefault="00B0238B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ab/>
        <w:t>1</w:t>
      </w:r>
      <w:r w:rsidR="001C757A">
        <w:rPr>
          <w:rFonts w:cs="Traditional Arabic" w:hint="cs"/>
          <w:sz w:val="36"/>
          <w:szCs w:val="36"/>
          <w:rtl/>
        </w:rPr>
        <w:t>2</w:t>
      </w:r>
      <w:r>
        <w:rPr>
          <w:rFonts w:cs="Traditional Arabic" w:hint="cs"/>
          <w:sz w:val="36"/>
          <w:szCs w:val="36"/>
          <w:rtl/>
        </w:rPr>
        <w:t>- ترجيحه لما يورد</w:t>
      </w:r>
      <w:r w:rsidR="000B47D8">
        <w:rPr>
          <w:rFonts w:cs="Traditional Arabic" w:hint="cs"/>
          <w:sz w:val="36"/>
          <w:szCs w:val="36"/>
          <w:rtl/>
        </w:rPr>
        <w:t>ه</w:t>
      </w:r>
      <w:r>
        <w:rPr>
          <w:rFonts w:cs="Traditional Arabic" w:hint="cs"/>
          <w:sz w:val="36"/>
          <w:szCs w:val="36"/>
          <w:rtl/>
        </w:rPr>
        <w:t xml:space="preserve"> من الأقوال بقوله : ( والظاهر كذا ... ) .</w:t>
      </w:r>
    </w:p>
    <w:p w:rsidR="00BA609A" w:rsidRDefault="00B0238B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ab/>
        <w:t>1</w:t>
      </w:r>
      <w:r w:rsidR="001C757A">
        <w:rPr>
          <w:rFonts w:cs="Traditional Arabic" w:hint="cs"/>
          <w:sz w:val="36"/>
          <w:szCs w:val="36"/>
          <w:rtl/>
        </w:rPr>
        <w:t>3</w:t>
      </w:r>
      <w:r>
        <w:rPr>
          <w:rFonts w:cs="Traditional Arabic" w:hint="cs"/>
          <w:sz w:val="36"/>
          <w:szCs w:val="36"/>
          <w:rtl/>
        </w:rPr>
        <w:t>- يحاول تجنب ذكر الروايات الإسرائيلي</w:t>
      </w:r>
      <w:r>
        <w:rPr>
          <w:rFonts w:cs="Traditional Arabic" w:hint="eastAsia"/>
          <w:sz w:val="36"/>
          <w:szCs w:val="36"/>
          <w:rtl/>
        </w:rPr>
        <w:t>ة</w:t>
      </w:r>
      <w:r>
        <w:rPr>
          <w:rFonts w:cs="Traditional Arabic" w:hint="cs"/>
          <w:sz w:val="36"/>
          <w:szCs w:val="36"/>
          <w:rtl/>
        </w:rPr>
        <w:t xml:space="preserve"> </w:t>
      </w:r>
      <w:r w:rsidR="000B47D8">
        <w:rPr>
          <w:rFonts w:cs="Traditional Arabic" w:hint="cs"/>
          <w:sz w:val="36"/>
          <w:szCs w:val="36"/>
          <w:rtl/>
        </w:rPr>
        <w:t xml:space="preserve">غالباً </w:t>
      </w:r>
      <w:r>
        <w:rPr>
          <w:rFonts w:cs="Traditional Arabic" w:hint="cs"/>
          <w:sz w:val="36"/>
          <w:szCs w:val="36"/>
          <w:rtl/>
        </w:rPr>
        <w:t>.</w:t>
      </w:r>
    </w:p>
    <w:p w:rsidR="00B0238B" w:rsidRDefault="00BA609A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ab/>
        <w:t xml:space="preserve">14- </w:t>
      </w:r>
      <w:r>
        <w:rPr>
          <w:rFonts w:cs="Traditional Arabic" w:hint="cs"/>
          <w:color w:val="000000"/>
          <w:sz w:val="36"/>
          <w:szCs w:val="36"/>
          <w:rtl/>
        </w:rPr>
        <w:t>ينقل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أقاويل الفقهاء الأربعة وغيرهم في الأحكام الشرعية مما فيه تعلق بال</w:t>
      </w:r>
      <w:r w:rsidRPr="008037C1">
        <w:rPr>
          <w:rFonts w:cs="Traditional Arabic" w:hint="cs"/>
          <w:color w:val="000000"/>
          <w:sz w:val="36"/>
          <w:szCs w:val="36"/>
          <w:rtl/>
        </w:rPr>
        <w:t>ل</w:t>
      </w:r>
      <w:r w:rsidRPr="008037C1">
        <w:rPr>
          <w:rFonts w:cs="Traditional Arabic"/>
          <w:color w:val="000000"/>
          <w:sz w:val="36"/>
          <w:szCs w:val="36"/>
          <w:rtl/>
        </w:rPr>
        <w:t>فظ القرآني</w:t>
      </w:r>
      <w:r w:rsidR="009617F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محيلاً على الدلائل التي في كتب الفقه</w:t>
      </w:r>
      <w:r>
        <w:rPr>
          <w:rFonts w:cs="Traditional Arabic" w:hint="cs"/>
          <w:sz w:val="36"/>
          <w:szCs w:val="36"/>
          <w:rtl/>
        </w:rPr>
        <w:t xml:space="preserve"> .</w:t>
      </w:r>
      <w:r w:rsidR="00B0238B">
        <w:rPr>
          <w:rFonts w:cs="Traditional Arabic" w:hint="cs"/>
          <w:sz w:val="36"/>
          <w:szCs w:val="36"/>
          <w:rtl/>
        </w:rPr>
        <w:t xml:space="preserve"> </w:t>
      </w:r>
    </w:p>
    <w:p w:rsidR="005752E0" w:rsidRDefault="005752E0" w:rsidP="009617F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00" w:afterAutospacing="1"/>
        <w:jc w:val="both"/>
        <w:rPr>
          <w:rFonts w:cs="Traditional Arabic"/>
          <w:sz w:val="36"/>
          <w:szCs w:val="36"/>
          <w:rtl/>
        </w:rPr>
      </w:pPr>
    </w:p>
    <w:p w:rsidR="006F7FFD" w:rsidRPr="00BF1C89" w:rsidRDefault="00BF1C89" w:rsidP="00BF1C89">
      <w:pPr>
        <w:ind w:firstLine="624"/>
        <w:jc w:val="center"/>
        <w:rPr>
          <w:rFonts w:asciiTheme="minorHAnsi" w:hAnsiTheme="minorHAnsi" w:cs="Mudir MT"/>
          <w:sz w:val="32"/>
          <w:szCs w:val="36"/>
        </w:rPr>
      </w:pPr>
      <w:r w:rsidRPr="00BF1C89">
        <w:rPr>
          <w:rFonts w:ascii="Traditional Arabic" w:cs="Traditional Arabic"/>
          <w:noProof/>
          <w:sz w:val="32"/>
          <w:szCs w:val="36"/>
        </w:rPr>
        <w:drawing>
          <wp:inline distT="0" distB="0" distL="0" distR="0">
            <wp:extent cx="1703189" cy="320780"/>
            <wp:effectExtent l="19050" t="0" r="0" b="0"/>
            <wp:docPr id="129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7FFD">
        <w:rPr>
          <w:rFonts w:ascii="Traditional Arabic" w:cs="Mudir MT"/>
          <w:sz w:val="32"/>
          <w:szCs w:val="36"/>
          <w:rtl/>
        </w:rPr>
        <w:br w:type="page"/>
      </w:r>
    </w:p>
    <w:p w:rsidR="000D7529" w:rsidRDefault="0017571C" w:rsidP="003468C2">
      <w:pPr>
        <w:spacing w:after="120"/>
        <w:ind w:firstLine="707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82" type="#_x0000_t202" style="position:absolute;left:0;text-align:left;margin-left:67.2pt;margin-top:34.8pt;width:275.95pt;height:40.4pt;z-index:251701248;mso-height-percent:200;mso-height-percent:200;mso-width-relative:margin;mso-height-relative:margin" stroked="f">
            <v:textbox style="mso-next-textbox:#_x0000_s1082;mso-fit-shape-to-text:t">
              <w:txbxContent>
                <w:p w:rsidR="003468C2" w:rsidRPr="00363A61" w:rsidRDefault="003468C2" w:rsidP="00363A61"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>المبحث الثالث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: 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منهج المؤلف في الكتاب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 </w:t>
                  </w:r>
                </w:p>
              </w:txbxContent>
            </v:textbox>
          </v:shape>
        </w:pict>
      </w:r>
      <w:r w:rsidR="00363A61" w:rsidRPr="00363A61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4572000" cy="1300480"/>
            <wp:effectExtent l="19050" t="0" r="0" b="0"/>
            <wp:docPr id="163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13" cy="13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16" w:rsidRDefault="000D7529" w:rsidP="0039566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8037C1">
        <w:rPr>
          <w:rFonts w:cs="Traditional Arabic"/>
          <w:color w:val="000000"/>
          <w:sz w:val="36"/>
          <w:szCs w:val="36"/>
          <w:rtl/>
        </w:rPr>
        <w:t xml:space="preserve">لقد </w:t>
      </w:r>
      <w:r w:rsidR="00B15716">
        <w:rPr>
          <w:rFonts w:cs="Traditional Arabic" w:hint="cs"/>
          <w:color w:val="000000"/>
          <w:sz w:val="36"/>
          <w:szCs w:val="36"/>
          <w:rtl/>
        </w:rPr>
        <w:t>ذك</w:t>
      </w:r>
      <w:r w:rsidR="006F7FFD">
        <w:rPr>
          <w:rFonts w:cs="Traditional Arabic" w:hint="cs"/>
          <w:color w:val="000000"/>
          <w:sz w:val="36"/>
          <w:szCs w:val="36"/>
          <w:rtl/>
        </w:rPr>
        <w:t>َ</w:t>
      </w:r>
      <w:r w:rsidR="00B15716">
        <w:rPr>
          <w:rFonts w:cs="Traditional Arabic" w:hint="cs"/>
          <w:color w:val="000000"/>
          <w:sz w:val="36"/>
          <w:szCs w:val="36"/>
          <w:rtl/>
        </w:rPr>
        <w:t>ر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أبو حيان في 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مقدمة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تفسيره </w:t>
      </w:r>
      <w:r w:rsidR="00B15716">
        <w:rPr>
          <w:rFonts w:cs="Traditional Arabic" w:hint="cs"/>
          <w:color w:val="000000"/>
          <w:sz w:val="36"/>
          <w:szCs w:val="36"/>
          <w:rtl/>
        </w:rPr>
        <w:t>منهجه الذي سار عليه فيه</w:t>
      </w:r>
      <w:r w:rsidRPr="008037C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بالتفصيل ، </w:t>
      </w:r>
      <w:r w:rsidRPr="008037C1">
        <w:rPr>
          <w:rFonts w:cs="Traditional Arabic"/>
          <w:color w:val="000000"/>
          <w:sz w:val="36"/>
          <w:szCs w:val="36"/>
          <w:rtl/>
        </w:rPr>
        <w:t>فقال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: </w:t>
      </w:r>
    </w:p>
    <w:p w:rsidR="000D7529" w:rsidRPr="008037C1" w:rsidRDefault="00B15716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(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وترتيبي في هذا الكتاب </w:t>
      </w:r>
      <w:r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أن</w:t>
      </w:r>
      <w:r>
        <w:rPr>
          <w:rFonts w:cs="Traditional Arabic" w:hint="cs"/>
          <w:color w:val="000000"/>
          <w:sz w:val="36"/>
          <w:szCs w:val="36"/>
          <w:rtl/>
        </w:rPr>
        <w:t>ِّ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ي ابتدئ أولاً بالكلام على مفردات الآية التي أفسرها لفظة</w:t>
      </w:r>
      <w:r>
        <w:rPr>
          <w:rFonts w:cs="Traditional Arabic" w:hint="cs"/>
          <w:color w:val="000000"/>
          <w:sz w:val="36"/>
          <w:szCs w:val="36"/>
          <w:rtl/>
        </w:rPr>
        <w:t>ً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لفظة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، فيما ي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حتاج إليه من اللغة والأحكام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حوية التي لتلك اللفظة قبل التركيب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، وإذا كان للكلمة معنيان أو معان</w:t>
      </w:r>
      <w:r>
        <w:rPr>
          <w:rFonts w:cs="Traditional Arabic" w:hint="cs"/>
          <w:color w:val="000000"/>
          <w:sz w:val="36"/>
          <w:szCs w:val="36"/>
          <w:rtl/>
        </w:rPr>
        <w:t>ٍ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ذكرت ذلك في أول موضع فيه تلك الكلمة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، لي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نظر ما يناسب لها من تلك المعاني في كل موضع تقع فيه في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ح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>ْ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م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ل عليه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0D7529" w:rsidRPr="008037C1" w:rsidRDefault="000D7529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8037C1">
        <w:rPr>
          <w:rFonts w:cs="Traditional Arabic"/>
          <w:color w:val="000000"/>
          <w:sz w:val="36"/>
          <w:szCs w:val="36"/>
          <w:rtl/>
        </w:rPr>
        <w:t>ث</w:t>
      </w:r>
      <w:r w:rsidR="00B15716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م</w:t>
      </w:r>
      <w:r w:rsidR="00B15716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أشرع في تفسير الآية 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037C1">
        <w:rPr>
          <w:rFonts w:cs="Traditional Arabic"/>
          <w:color w:val="000000"/>
          <w:sz w:val="36"/>
          <w:szCs w:val="36"/>
          <w:rtl/>
        </w:rPr>
        <w:t>ذاكراً سبب نزولها إذا كان لها سبب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، </w:t>
      </w:r>
      <w:r w:rsidR="00D07061">
        <w:rPr>
          <w:rFonts w:cs="Traditional Arabic" w:hint="cs"/>
          <w:color w:val="000000"/>
          <w:sz w:val="36"/>
          <w:szCs w:val="36"/>
          <w:rtl/>
        </w:rPr>
        <w:t>وَنَسْخِهَا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ومناسبتها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وارتباطها بما قبلها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حاشداً فيها القراءات شاذها ومستعملها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ذاكراً توجيه ذلك في علم العربية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ناقلاً أقاويل السلف والخلف في معرف</w:t>
      </w:r>
      <w:r w:rsidRPr="008037C1">
        <w:rPr>
          <w:rFonts w:cs="Traditional Arabic" w:hint="cs"/>
          <w:color w:val="000000"/>
          <w:sz w:val="36"/>
          <w:szCs w:val="36"/>
          <w:rtl/>
        </w:rPr>
        <w:t>ة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معانيها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متكلماً على ج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لي</w:t>
      </w:r>
      <w:r w:rsidRPr="008037C1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ها وخ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في</w:t>
      </w:r>
      <w:r w:rsidRPr="008037C1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ها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بحيث إ</w:t>
      </w:r>
      <w:r w:rsidR="00B15716">
        <w:rPr>
          <w:rFonts w:cs="Traditional Arabic" w:hint="cs"/>
          <w:color w:val="000000"/>
          <w:sz w:val="36"/>
          <w:szCs w:val="36"/>
          <w:rtl/>
        </w:rPr>
        <w:t>ِ</w:t>
      </w:r>
      <w:r w:rsidRPr="008037C1">
        <w:rPr>
          <w:rFonts w:cs="Traditional Arabic"/>
          <w:color w:val="000000"/>
          <w:sz w:val="36"/>
          <w:szCs w:val="36"/>
          <w:rtl/>
        </w:rPr>
        <w:t>ن</w:t>
      </w:r>
      <w:r w:rsidR="00B15716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ي لا أ</w:t>
      </w:r>
      <w:r w:rsidR="00B15716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غادر منها كلمة وإن اشتهرت حتى أتكلم عليها م</w:t>
      </w:r>
      <w:r w:rsidR="00BA609A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بدياً ما فيها من غوامض الإعراب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ودقائق الآداب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من بديع وبيان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مجتهداً أني لا أ</w:t>
      </w:r>
      <w:r w:rsidR="00BA609A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كرر الكلام في لفظ سبق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 w:hint="cs"/>
          <w:color w:val="000000"/>
          <w:sz w:val="36"/>
          <w:szCs w:val="36"/>
          <w:rtl/>
        </w:rPr>
        <w:t>،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ولا في جملة تقدم الكلام عليها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037C1">
        <w:rPr>
          <w:rFonts w:cs="Traditional Arabic"/>
          <w:color w:val="000000"/>
          <w:sz w:val="36"/>
          <w:szCs w:val="36"/>
          <w:rtl/>
        </w:rPr>
        <w:t>ولا في آية ف</w:t>
      </w:r>
      <w:r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س</w:t>
      </w:r>
      <w:r w:rsidRPr="008037C1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رت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بل أذكر في كثير منها الحوالة على الموضع الذي ت</w:t>
      </w:r>
      <w:r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ك</w:t>
      </w:r>
      <w:r w:rsidRPr="008037C1">
        <w:rPr>
          <w:rFonts w:cs="Traditional Arabic" w:hint="cs"/>
          <w:color w:val="000000"/>
          <w:sz w:val="36"/>
          <w:szCs w:val="36"/>
          <w:rtl/>
        </w:rPr>
        <w:t>ُلِّ</w:t>
      </w:r>
      <w:r w:rsidRPr="008037C1">
        <w:rPr>
          <w:rFonts w:cs="Traditional Arabic"/>
          <w:color w:val="000000"/>
          <w:sz w:val="36"/>
          <w:szCs w:val="36"/>
          <w:rtl/>
        </w:rPr>
        <w:t>م فيه على تلك اللفظة أو الجملة أو الآية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وإن عر</w:t>
      </w:r>
      <w:r w:rsidR="00BA609A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ض تكرير</w:t>
      </w:r>
      <w:r w:rsidR="00BA609A">
        <w:rPr>
          <w:rFonts w:cs="Traditional Arabic" w:hint="cs"/>
          <w:color w:val="000000"/>
          <w:sz w:val="36"/>
          <w:szCs w:val="36"/>
          <w:rtl/>
        </w:rPr>
        <w:t>ٌ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فبمزيد فائدة</w:t>
      </w:r>
      <w:r w:rsidR="00BA60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037C1">
        <w:rPr>
          <w:rFonts w:cs="Traditional Arabic"/>
          <w:color w:val="000000"/>
          <w:sz w:val="36"/>
          <w:szCs w:val="36"/>
          <w:rtl/>
        </w:rPr>
        <w:t>ناقلاً أقاويل الفقهاء الأربعة وغيرهم في الأحكام الشرعية مما فيه تعلق بال</w:t>
      </w:r>
      <w:r w:rsidRPr="008037C1">
        <w:rPr>
          <w:rFonts w:cs="Traditional Arabic" w:hint="cs"/>
          <w:color w:val="000000"/>
          <w:sz w:val="36"/>
          <w:szCs w:val="36"/>
          <w:rtl/>
        </w:rPr>
        <w:t>ل</w:t>
      </w:r>
      <w:r w:rsidRPr="008037C1">
        <w:rPr>
          <w:rFonts w:cs="Traditional Arabic"/>
          <w:color w:val="000000"/>
          <w:sz w:val="36"/>
          <w:szCs w:val="36"/>
          <w:rtl/>
        </w:rPr>
        <w:t>فظ القرآني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محيلاً على الدلائل التي في كتب الفقه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وكذلك ما تذكره من القواعد النحوية أحيل في تقريرها والاستدلال عليها على كتب الن</w:t>
      </w:r>
      <w:r w:rsidR="006F7FFD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>حو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وربما أذكر الدليل إذا كان الحكم غريباً أو خلاف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مشهور ما قال معظم الن</w:t>
      </w:r>
      <w:r w:rsidR="006F7FFD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>اس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بادئاً بمقتضى الدليل وما دل عليه ظاهر اللفظ مرجحاً له لذلك ما لم يصد عن الظاهر ما يجب إخراجه به عنه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م</w:t>
      </w:r>
      <w:r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ن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ك</w:t>
      </w:r>
      <w:r w:rsidRPr="008037C1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باً</w:t>
      </w:r>
      <w:r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242"/>
      </w:r>
      <w:r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في </w:t>
      </w:r>
      <w:r w:rsidRPr="008037C1">
        <w:rPr>
          <w:rFonts w:cs="Traditional Arabic"/>
          <w:color w:val="000000"/>
          <w:sz w:val="36"/>
          <w:szCs w:val="36"/>
          <w:rtl/>
        </w:rPr>
        <w:lastRenderedPageBreak/>
        <w:t xml:space="preserve">الإعراب </w:t>
      </w:r>
      <w:r w:rsidRPr="008037C1">
        <w:rPr>
          <w:rFonts w:cs="Traditional Arabic" w:hint="cs"/>
          <w:color w:val="000000"/>
          <w:sz w:val="36"/>
          <w:szCs w:val="36"/>
          <w:rtl/>
        </w:rPr>
        <w:t>ع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ن الوجوه التي </w:t>
      </w:r>
      <w:r w:rsidRPr="008037C1">
        <w:rPr>
          <w:rFonts w:cs="Traditional Arabic" w:hint="cs"/>
          <w:color w:val="000000"/>
          <w:sz w:val="36"/>
          <w:szCs w:val="36"/>
          <w:rtl/>
        </w:rPr>
        <w:t>يُ</w:t>
      </w:r>
      <w:r w:rsidRPr="008037C1">
        <w:rPr>
          <w:rFonts w:cs="Traditional Arabic"/>
          <w:color w:val="000000"/>
          <w:sz w:val="36"/>
          <w:szCs w:val="36"/>
          <w:rtl/>
        </w:rPr>
        <w:t>ن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ز</w:t>
      </w:r>
      <w:r w:rsidRPr="008037C1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>ه القرآن عنها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مبي</w:t>
      </w:r>
      <w:r w:rsidR="006F7FFD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ناً أنها مما يجب أن</w:t>
      </w:r>
      <w:r w:rsidRPr="008037C1">
        <w:rPr>
          <w:rFonts w:cs="Traditional Arabic" w:hint="cs"/>
          <w:color w:val="000000"/>
          <w:sz w:val="36"/>
          <w:szCs w:val="36"/>
          <w:rtl/>
        </w:rPr>
        <w:t>ْ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ي</w:t>
      </w:r>
      <w:r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ع</w:t>
      </w:r>
      <w:r w:rsidRPr="008037C1">
        <w:rPr>
          <w:rFonts w:cs="Traditional Arabic" w:hint="cs"/>
          <w:color w:val="000000"/>
          <w:sz w:val="36"/>
          <w:szCs w:val="36"/>
          <w:rtl/>
        </w:rPr>
        <w:t>ْ</w:t>
      </w:r>
      <w:r w:rsidRPr="008037C1">
        <w:rPr>
          <w:rFonts w:cs="Traditional Arabic"/>
          <w:color w:val="000000"/>
          <w:sz w:val="36"/>
          <w:szCs w:val="36"/>
          <w:rtl/>
        </w:rPr>
        <w:t>د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ل عنه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وأنه ينبغي أن</w:t>
      </w:r>
      <w:r w:rsidRPr="008037C1">
        <w:rPr>
          <w:rFonts w:cs="Traditional Arabic" w:hint="cs"/>
          <w:color w:val="000000"/>
          <w:sz w:val="36"/>
          <w:szCs w:val="36"/>
          <w:rtl/>
        </w:rPr>
        <w:t>ْ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ي</w:t>
      </w:r>
      <w:r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حم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ل على أحسن إعراب وأحسن تركيب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إذ</w:t>
      </w:r>
      <w:r w:rsidR="006F7FFD">
        <w:rPr>
          <w:rFonts w:cs="Traditional Arabic" w:hint="cs"/>
          <w:color w:val="000000"/>
          <w:sz w:val="36"/>
          <w:szCs w:val="36"/>
          <w:rtl/>
        </w:rPr>
        <w:t>ْ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كلام الله 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تعالى 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Pr="008037C1">
        <w:rPr>
          <w:rFonts w:cs="Traditional Arabic"/>
          <w:color w:val="000000"/>
          <w:sz w:val="36"/>
          <w:szCs w:val="36"/>
          <w:rtl/>
        </w:rPr>
        <w:t>أفصح الكلام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فلا يجوز فيه جميع ما يجو</w:t>
      </w:r>
      <w:r w:rsidRPr="008037C1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زه الن</w:t>
      </w:r>
      <w:r w:rsidR="006F7FFD">
        <w:rPr>
          <w:rFonts w:cs="Traditional Arabic" w:hint="cs"/>
          <w:color w:val="000000"/>
          <w:sz w:val="36"/>
          <w:szCs w:val="36"/>
          <w:rtl/>
        </w:rPr>
        <w:t>ُّ</w:t>
      </w:r>
      <w:r w:rsidRPr="008037C1">
        <w:rPr>
          <w:rFonts w:cs="Traditional Arabic"/>
          <w:color w:val="000000"/>
          <w:sz w:val="36"/>
          <w:szCs w:val="36"/>
          <w:rtl/>
        </w:rPr>
        <w:t>حاة في شعر الشماخ</w:t>
      </w:r>
      <w:r w:rsidR="00887EB5"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887EB5"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243"/>
      </w:r>
      <w:r w:rsidR="00887EB5"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037C1">
        <w:rPr>
          <w:rFonts w:cs="Traditional Arabic"/>
          <w:color w:val="000000"/>
          <w:sz w:val="36"/>
          <w:szCs w:val="36"/>
          <w:rtl/>
        </w:rPr>
        <w:t>والطرماح</w:t>
      </w:r>
      <w:r w:rsidR="00887EB5"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(</w:t>
      </w:r>
      <w:r w:rsidR="00887EB5"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footnoteReference w:id="244"/>
      </w:r>
      <w:r w:rsidR="00887EB5" w:rsidRPr="008037C1">
        <w:rPr>
          <w:rFonts w:cs="Traditional Arabic"/>
          <w:color w:val="000000"/>
          <w:w w:val="101"/>
          <w:sz w:val="36"/>
          <w:szCs w:val="36"/>
          <w:vertAlign w:val="superscript"/>
          <w:rtl/>
        </w:rPr>
        <w:t>)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037C1">
        <w:rPr>
          <w:rFonts w:cs="Traditional Arabic"/>
          <w:color w:val="000000"/>
          <w:sz w:val="36"/>
          <w:szCs w:val="36"/>
          <w:rtl/>
        </w:rPr>
        <w:t>وغيرهما من سلوك التقادير البعيدة</w:t>
      </w:r>
      <w:r w:rsidR="006F7FF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، والتراكيب القلقة </w:t>
      </w:r>
      <w:r w:rsidR="00F31401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8037C1">
        <w:rPr>
          <w:rFonts w:cs="Traditional Arabic"/>
          <w:color w:val="000000"/>
          <w:sz w:val="36"/>
          <w:szCs w:val="36"/>
          <w:rtl/>
        </w:rPr>
        <w:t>والمجازات المعق</w:t>
      </w:r>
      <w:r w:rsidR="00F31401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>دة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0D7529" w:rsidRPr="008037C1" w:rsidRDefault="000D7529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8037C1">
        <w:rPr>
          <w:rFonts w:cs="Traditional Arabic"/>
          <w:color w:val="000000"/>
          <w:sz w:val="36"/>
          <w:szCs w:val="36"/>
          <w:rtl/>
        </w:rPr>
        <w:t xml:space="preserve">ثم أختم الكلام في جملة من الآيات التي فسرتها </w:t>
      </w:r>
      <w:r w:rsidR="00F31401"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إفراداً وتركيباً </w:t>
      </w:r>
      <w:r w:rsidR="00F31401"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Pr="008037C1">
        <w:rPr>
          <w:rFonts w:cs="Traditional Arabic"/>
          <w:color w:val="000000"/>
          <w:sz w:val="36"/>
          <w:szCs w:val="36"/>
          <w:rtl/>
        </w:rPr>
        <w:t>بما ذكروا فيها من ع</w:t>
      </w:r>
      <w:r w:rsidR="00F31401">
        <w:rPr>
          <w:rFonts w:cs="Traditional Arabic" w:hint="cs"/>
          <w:color w:val="000000"/>
          <w:sz w:val="36"/>
          <w:szCs w:val="36"/>
          <w:rtl/>
        </w:rPr>
        <w:t>ِ</w:t>
      </w:r>
      <w:r w:rsidRPr="008037C1">
        <w:rPr>
          <w:rFonts w:cs="Traditional Arabic"/>
          <w:color w:val="000000"/>
          <w:sz w:val="36"/>
          <w:szCs w:val="36"/>
          <w:rtl/>
        </w:rPr>
        <w:t>ل</w:t>
      </w:r>
      <w:r w:rsidR="00F31401">
        <w:rPr>
          <w:rFonts w:cs="Traditional Arabic" w:hint="cs"/>
          <w:color w:val="000000"/>
          <w:sz w:val="36"/>
          <w:szCs w:val="36"/>
          <w:rtl/>
        </w:rPr>
        <w:t>ْ</w:t>
      </w:r>
      <w:r w:rsidRPr="008037C1">
        <w:rPr>
          <w:rFonts w:cs="Traditional Arabic"/>
          <w:color w:val="000000"/>
          <w:sz w:val="36"/>
          <w:szCs w:val="36"/>
          <w:rtl/>
        </w:rPr>
        <w:t>م البيان والبديع م</w:t>
      </w:r>
      <w:r w:rsidR="00F3140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ل</w:t>
      </w:r>
      <w:r w:rsidR="00F3140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خ</w:t>
      </w:r>
      <w:r w:rsidR="00F31401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>صاً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ثم أ</w:t>
      </w:r>
      <w:r w:rsidR="00F3140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تبع آخر الآيات بكلام منثور</w:t>
      </w:r>
      <w:r w:rsidR="00F31401">
        <w:rPr>
          <w:rFonts w:cs="Traditional Arabic" w:hint="cs"/>
          <w:color w:val="000000"/>
          <w:sz w:val="36"/>
          <w:szCs w:val="36"/>
          <w:rtl/>
        </w:rPr>
        <w:t>ٍ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أشرح به مضمون تلك الآيات على ما أختاره من تلك المعاني م</w:t>
      </w:r>
      <w:r w:rsidR="00887EB5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ل</w:t>
      </w:r>
      <w:r w:rsidR="00887EB5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خ</w:t>
      </w:r>
      <w:r w:rsidR="00887EB5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صاً ج</w:t>
      </w:r>
      <w:r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م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ل</w:t>
      </w:r>
      <w:r w:rsidRPr="008037C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ها في أحسن تلخيص</w:t>
      </w:r>
      <w:r w:rsidR="00F31401">
        <w:rPr>
          <w:rFonts w:cs="Traditional Arabic" w:hint="cs"/>
          <w:color w:val="000000"/>
          <w:sz w:val="36"/>
          <w:szCs w:val="36"/>
          <w:rtl/>
        </w:rPr>
        <w:t>ٍ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وقد ي</w:t>
      </w:r>
      <w:r w:rsidR="00F31401">
        <w:rPr>
          <w:rFonts w:cs="Traditional Arabic" w:hint="cs"/>
          <w:color w:val="000000"/>
          <w:sz w:val="36"/>
          <w:szCs w:val="36"/>
          <w:rtl/>
        </w:rPr>
        <w:t>َ</w:t>
      </w:r>
      <w:r w:rsidRPr="008037C1">
        <w:rPr>
          <w:rFonts w:cs="Traditional Arabic"/>
          <w:color w:val="000000"/>
          <w:sz w:val="36"/>
          <w:szCs w:val="36"/>
          <w:rtl/>
        </w:rPr>
        <w:t>نج</w:t>
      </w:r>
      <w:r w:rsidR="00F31401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>ر معها ذكر معان</w:t>
      </w:r>
      <w:r w:rsidR="00887EB5">
        <w:rPr>
          <w:rFonts w:cs="Traditional Arabic" w:hint="cs"/>
          <w:color w:val="000000"/>
          <w:sz w:val="36"/>
          <w:szCs w:val="36"/>
          <w:rtl/>
        </w:rPr>
        <w:t>ٍ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لم تتقدم في التفسير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وصار ذلك أنموذجاً لمن يريد أن يسلك ذلك فيما بقي من سائر</w:t>
      </w:r>
      <w:r w:rsidR="00F31401">
        <w:rPr>
          <w:rFonts w:cs="Traditional Arabic" w:hint="cs"/>
          <w:color w:val="000000"/>
          <w:sz w:val="36"/>
          <w:szCs w:val="36"/>
          <w:rtl/>
        </w:rPr>
        <w:t>ِ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القرآن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وستقف على هذا المنهج الذي سلكته إن شاء الله تعالى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0D7529" w:rsidRPr="008037C1" w:rsidRDefault="000D7529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8037C1">
        <w:rPr>
          <w:rFonts w:cs="Traditional Arabic"/>
          <w:color w:val="000000"/>
          <w:sz w:val="36"/>
          <w:szCs w:val="36"/>
          <w:rtl/>
        </w:rPr>
        <w:t>وربما ألممت</w:t>
      </w:r>
      <w:r w:rsidR="00F3140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بشيء من كلام الصوفية مما فيه بعض مناسبة لمدلول اللفظ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وتجنبت</w:t>
      </w:r>
      <w:r w:rsidR="00F3140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كثيراً من أقاويلهم ومعانيهم التي ي</w:t>
      </w:r>
      <w:r w:rsidRPr="008037C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>حم</w:t>
      </w:r>
      <w:r w:rsidRPr="008037C1">
        <w:rPr>
          <w:rFonts w:cs="Traditional Arabic" w:hint="cs"/>
          <w:color w:val="000000"/>
          <w:sz w:val="36"/>
          <w:szCs w:val="36"/>
          <w:rtl/>
        </w:rPr>
        <w:t>ِّ</w:t>
      </w:r>
      <w:r w:rsidRPr="008037C1">
        <w:rPr>
          <w:rFonts w:cs="Traditional Arabic"/>
          <w:color w:val="000000"/>
          <w:sz w:val="36"/>
          <w:szCs w:val="36"/>
          <w:rtl/>
        </w:rPr>
        <w:t>لونها الألفاظ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>، وتركت</w:t>
      </w:r>
      <w:r w:rsidR="00F31401">
        <w:rPr>
          <w:rFonts w:cs="Traditional Arabic" w:hint="cs"/>
          <w:color w:val="000000"/>
          <w:sz w:val="36"/>
          <w:szCs w:val="36"/>
          <w:rtl/>
        </w:rPr>
        <w:t>ُ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أقوال الملحدين الباطنية المخ</w:t>
      </w:r>
      <w:r w:rsidR="00887EB5">
        <w:rPr>
          <w:rFonts w:cs="Traditional Arabic" w:hint="cs"/>
          <w:color w:val="000000"/>
          <w:sz w:val="36"/>
          <w:szCs w:val="36"/>
          <w:rtl/>
        </w:rPr>
        <w:t>ْ</w:t>
      </w:r>
      <w:r w:rsidRPr="008037C1">
        <w:rPr>
          <w:rFonts w:cs="Traditional Arabic"/>
          <w:color w:val="000000"/>
          <w:sz w:val="36"/>
          <w:szCs w:val="36"/>
          <w:rtl/>
        </w:rPr>
        <w:t>ر</w:t>
      </w:r>
      <w:r w:rsidRPr="008037C1">
        <w:rPr>
          <w:rFonts w:cs="Traditional Arabic" w:hint="cs"/>
          <w:color w:val="000000"/>
          <w:sz w:val="36"/>
          <w:szCs w:val="36"/>
          <w:rtl/>
        </w:rPr>
        <w:t>ِ</w:t>
      </w:r>
      <w:r w:rsidRPr="008037C1">
        <w:rPr>
          <w:rFonts w:cs="Traditional Arabic"/>
          <w:color w:val="000000"/>
          <w:sz w:val="36"/>
          <w:szCs w:val="36"/>
          <w:rtl/>
        </w:rPr>
        <w:t>جين</w:t>
      </w:r>
      <w:r w:rsidR="00887EB5">
        <w:rPr>
          <w:rFonts w:cs="Traditional Arabic" w:hint="cs"/>
          <w:color w:val="000000"/>
          <w:sz w:val="36"/>
          <w:szCs w:val="36"/>
          <w:rtl/>
        </w:rPr>
        <w:t>ِِ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الألفاظ القريبة عن مدلولاتها في اللغة إلى هذيان افتروه على الله تعالى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، </w:t>
      </w:r>
      <w:r w:rsidRPr="008037C1">
        <w:rPr>
          <w:rFonts w:cs="Traditional Arabic"/>
          <w:color w:val="000000"/>
          <w:sz w:val="36"/>
          <w:szCs w:val="36"/>
          <w:rtl/>
        </w:rPr>
        <w:t>وعلى علي</w:t>
      </w:r>
      <w:r w:rsidR="00887EB5">
        <w:rPr>
          <w:rFonts w:cs="Traditional Arabic" w:hint="cs"/>
          <w:color w:val="000000"/>
          <w:sz w:val="36"/>
          <w:szCs w:val="36"/>
          <w:rtl/>
        </w:rPr>
        <w:t>ٍّ ـ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كر</w:t>
      </w:r>
      <w:r w:rsidR="007D0C8D">
        <w:rPr>
          <w:rFonts w:cs="Traditional Arabic" w:hint="cs"/>
          <w:color w:val="000000"/>
          <w:sz w:val="36"/>
          <w:szCs w:val="36"/>
          <w:rtl/>
        </w:rPr>
        <w:t>َّ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م الله وجهه </w:t>
      </w:r>
      <w:r w:rsidR="007D0C8D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7D0C8D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45"/>
      </w:r>
      <w:r w:rsidR="007D0C8D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Pr="008037C1">
        <w:rPr>
          <w:rFonts w:cs="Traditional Arabic"/>
          <w:color w:val="000000"/>
          <w:sz w:val="36"/>
          <w:szCs w:val="36"/>
          <w:rtl/>
        </w:rPr>
        <w:t>وعلى ذريته</w:t>
      </w:r>
      <w:r w:rsidR="00887EB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، ويسمونه علم التأويل </w:t>
      </w:r>
      <w:r w:rsidR="00B15716">
        <w:rPr>
          <w:rFonts w:cs="Traditional Arabic" w:hint="cs"/>
          <w:color w:val="000000"/>
          <w:sz w:val="36"/>
          <w:szCs w:val="36"/>
          <w:rtl/>
        </w:rPr>
        <w:t xml:space="preserve">) 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. </w:t>
      </w:r>
      <w:r w:rsidR="00887EB5">
        <w:rPr>
          <w:rFonts w:cs="Traditional Arabic" w:hint="cs"/>
          <w:color w:val="000000"/>
          <w:sz w:val="36"/>
          <w:szCs w:val="36"/>
          <w:rtl/>
        </w:rPr>
        <w:t>انتهى .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447E5F" w:rsidRDefault="00447E5F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 xml:space="preserve">وبالاستقراء والتتبع لمنهج أبي حيان </w:t>
      </w:r>
      <w:r w:rsidR="00C41845">
        <w:rPr>
          <w:rFonts w:cs="Traditional Arabic" w:hint="cs"/>
          <w:color w:val="000000"/>
          <w:sz w:val="36"/>
          <w:szCs w:val="36"/>
          <w:rtl/>
        </w:rPr>
        <w:t xml:space="preserve">ـ رحمه الله ـ </w:t>
      </w:r>
      <w:r>
        <w:rPr>
          <w:rFonts w:cs="Traditional Arabic" w:hint="cs"/>
          <w:color w:val="000000"/>
          <w:sz w:val="36"/>
          <w:szCs w:val="36"/>
          <w:rtl/>
        </w:rPr>
        <w:t xml:space="preserve">من خلال بحثي في قطعتي من البحر ، أذكر </w:t>
      </w:r>
      <w:r w:rsidR="00C41845">
        <w:rPr>
          <w:rFonts w:cs="Traditional Arabic" w:hint="cs"/>
          <w:color w:val="000000"/>
          <w:sz w:val="36"/>
          <w:szCs w:val="36"/>
          <w:rtl/>
        </w:rPr>
        <w:t xml:space="preserve">ـ مستعيناً بالله تعالى ـ </w:t>
      </w:r>
      <w:r>
        <w:rPr>
          <w:rFonts w:cs="Traditional Arabic" w:hint="cs"/>
          <w:color w:val="000000"/>
          <w:sz w:val="36"/>
          <w:szCs w:val="36"/>
          <w:rtl/>
        </w:rPr>
        <w:t>منهجه وطريقته فيه على شكل نقاط مع التمثيل :</w:t>
      </w:r>
    </w:p>
    <w:p w:rsidR="006D2CE8" w:rsidRPr="00C41845" w:rsidRDefault="000D7529" w:rsidP="00340C5C">
      <w:pPr>
        <w:widowControl w:val="0"/>
        <w:numPr>
          <w:ilvl w:val="0"/>
          <w:numId w:val="3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left="0" w:firstLine="0"/>
        <w:jc w:val="both"/>
        <w:rPr>
          <w:rFonts w:cs="Traditional Arabic"/>
          <w:color w:val="000000"/>
          <w:sz w:val="36"/>
          <w:szCs w:val="36"/>
        </w:rPr>
      </w:pPr>
      <w:r w:rsidRPr="008037C1">
        <w:rPr>
          <w:rFonts w:cs="Traditional Arabic"/>
          <w:color w:val="000000"/>
          <w:sz w:val="36"/>
          <w:szCs w:val="36"/>
          <w:rtl/>
        </w:rPr>
        <w:t>قس</w:t>
      </w:r>
      <w:r w:rsidRPr="008037C1">
        <w:rPr>
          <w:rFonts w:cs="Traditional Arabic" w:hint="cs"/>
          <w:color w:val="000000"/>
          <w:sz w:val="36"/>
          <w:szCs w:val="36"/>
          <w:rtl/>
        </w:rPr>
        <w:t>ِّ</w:t>
      </w:r>
      <w:r w:rsidR="007A4F28">
        <w:rPr>
          <w:rFonts w:cs="Traditional Arabic"/>
          <w:color w:val="000000"/>
          <w:sz w:val="36"/>
          <w:szCs w:val="36"/>
          <w:rtl/>
        </w:rPr>
        <w:t xml:space="preserve">م أبو حيان </w:t>
      </w:r>
      <w:r w:rsidR="00712FF2" w:rsidRPr="000F605B">
        <w:rPr>
          <w:rFonts w:cs="Mudir MT" w:hint="cs"/>
          <w:color w:val="000000"/>
          <w:sz w:val="36"/>
          <w:szCs w:val="36"/>
          <w:rtl/>
        </w:rPr>
        <w:t xml:space="preserve">( </w:t>
      </w:r>
      <w:r w:rsidRPr="000F605B">
        <w:rPr>
          <w:rFonts w:cs="Mudir MT"/>
          <w:color w:val="000000"/>
          <w:sz w:val="36"/>
          <w:szCs w:val="36"/>
          <w:rtl/>
        </w:rPr>
        <w:t>س</w:t>
      </w:r>
      <w:r w:rsidR="00712FF2" w:rsidRPr="000F605B">
        <w:rPr>
          <w:rFonts w:cs="Mudir MT" w:hint="cs"/>
          <w:color w:val="000000"/>
          <w:sz w:val="36"/>
          <w:szCs w:val="36"/>
          <w:rtl/>
        </w:rPr>
        <w:t>ُ</w:t>
      </w:r>
      <w:r w:rsidRPr="000F605B">
        <w:rPr>
          <w:rFonts w:cs="Mudir MT"/>
          <w:color w:val="000000"/>
          <w:sz w:val="36"/>
          <w:szCs w:val="36"/>
          <w:rtl/>
        </w:rPr>
        <w:t xml:space="preserve">ورة </w:t>
      </w:r>
      <w:r w:rsidR="007A4F28" w:rsidRPr="000F605B">
        <w:rPr>
          <w:rFonts w:cs="Mudir MT" w:hint="cs"/>
          <w:color w:val="000000"/>
          <w:sz w:val="36"/>
          <w:szCs w:val="36"/>
          <w:rtl/>
        </w:rPr>
        <w:t xml:space="preserve">طه </w:t>
      </w:r>
      <w:r w:rsidR="00712FF2" w:rsidRPr="000F605B">
        <w:rPr>
          <w:rFonts w:cs="Mudir MT" w:hint="cs"/>
          <w:color w:val="000000"/>
          <w:sz w:val="36"/>
          <w:szCs w:val="36"/>
          <w:rtl/>
        </w:rPr>
        <w:t>)</w:t>
      </w:r>
      <w:r w:rsidR="00712FF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A4F28">
        <w:rPr>
          <w:rFonts w:cs="Traditional Arabic" w:hint="cs"/>
          <w:color w:val="000000"/>
          <w:sz w:val="36"/>
          <w:szCs w:val="36"/>
          <w:rtl/>
        </w:rPr>
        <w:t>إلى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CB34D4">
        <w:rPr>
          <w:rFonts w:cs="Traditional Arabic" w:hint="cs"/>
          <w:color w:val="000000"/>
          <w:sz w:val="36"/>
          <w:szCs w:val="36"/>
          <w:rtl/>
        </w:rPr>
        <w:t>قسمين</w:t>
      </w:r>
      <w:r w:rsidR="007B49B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41845">
        <w:rPr>
          <w:rFonts w:cs="Traditional Arabic" w:hint="cs"/>
          <w:color w:val="000000"/>
          <w:sz w:val="36"/>
          <w:szCs w:val="36"/>
          <w:rtl/>
        </w:rPr>
        <w:t>:</w:t>
      </w:r>
      <w:r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القسم الأول : من بداية السورة إلى قوله تعالى : </w:t>
      </w:r>
      <w:r w:rsidR="00CB34D4" w:rsidRPr="00CB34D4">
        <w:rPr>
          <w:rFonts w:cs="Traditional Arabic" w:hint="cs"/>
          <w:color w:val="000000"/>
        </w:rPr>
        <w:sym w:font="HQPB2" w:char="F0E2"/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B34D4" w:rsidRPr="00C41845">
        <w:rPr>
          <w:rFonts w:cs="Traditional Arabic"/>
          <w:color w:val="000000"/>
          <w:sz w:val="36"/>
          <w:szCs w:val="36"/>
          <w:rtl/>
        </w:rPr>
        <w:t>أَفَلَا يَرَوْنَ أَلَّا يَرْجِعُ إِلَيْهِمْ قَوْلًا وَلَا يَمْلِكُ لَهُمْ ضَرًّا وَلَا نَفْعًا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B34D4" w:rsidRPr="00CB34D4">
        <w:rPr>
          <w:rFonts w:cs="Traditional Arabic" w:hint="cs"/>
          <w:color w:val="000000"/>
        </w:rPr>
        <w:sym w:font="HQPB2" w:char="F0E1"/>
      </w:r>
      <w:r w:rsidR="00CB34D4" w:rsidRPr="00C41845">
        <w:rPr>
          <w:rFonts w:cs="Traditional Arabic"/>
          <w:color w:val="000000"/>
          <w:rtl/>
        </w:rPr>
        <w:t xml:space="preserve"> </w:t>
      </w:r>
      <w:r w:rsidR="00CB34D4" w:rsidRPr="00C41845">
        <w:rPr>
          <w:rFonts w:cs="Traditional Arabic" w:hint="cs"/>
          <w:color w:val="000000"/>
          <w:rtl/>
        </w:rPr>
        <w:t xml:space="preserve">(سورة </w:t>
      </w:r>
      <w:r w:rsidR="00CB34D4" w:rsidRPr="00C41845">
        <w:rPr>
          <w:rFonts w:cs="Traditional Arabic"/>
          <w:color w:val="000000"/>
          <w:rtl/>
        </w:rPr>
        <w:t>طه : 89</w:t>
      </w:r>
      <w:r w:rsidR="00CB34D4" w:rsidRPr="00C41845">
        <w:rPr>
          <w:rFonts w:cs="Traditional Arabic" w:hint="cs"/>
          <w:color w:val="000000"/>
          <w:rtl/>
        </w:rPr>
        <w:t xml:space="preserve">)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، والقسم الثاني : من قوله تعالى : </w:t>
      </w:r>
      <w:r w:rsidR="00CB34D4" w:rsidRPr="00CB34D4">
        <w:rPr>
          <w:rFonts w:cs="Traditional Arabic" w:hint="cs"/>
          <w:color w:val="000000"/>
        </w:rPr>
        <w:sym w:font="HQPB2" w:char="F0E2"/>
      </w:r>
      <w:r w:rsidR="00CB34D4" w:rsidRPr="00C41845">
        <w:rPr>
          <w:rFonts w:cs="Traditional Arabic" w:hint="cs"/>
          <w:color w:val="000000"/>
          <w:rtl/>
        </w:rPr>
        <w:t xml:space="preserve"> </w:t>
      </w:r>
      <w:r w:rsidR="00CB34D4" w:rsidRPr="00C41845">
        <w:rPr>
          <w:rFonts w:cs="Traditional Arabic"/>
          <w:color w:val="000000"/>
          <w:sz w:val="36"/>
          <w:szCs w:val="36"/>
          <w:rtl/>
        </w:rPr>
        <w:t xml:space="preserve">وَلَقَدْ قَالَ لَهُمْ هَارُونُ مِنْ قَبْلُ يَا قَوْمِ إِنَّمَا فُتِنْتُمْ بِهِ </w:t>
      </w:r>
      <w:r w:rsidR="00CB34D4" w:rsidRPr="00CB34D4">
        <w:rPr>
          <w:rFonts w:cs="Traditional Arabic"/>
          <w:color w:val="000000"/>
        </w:rPr>
        <w:sym w:font="HQPB2" w:char="F0E1"/>
      </w:r>
      <w:r w:rsidR="00B5785C" w:rsidRPr="00C41845">
        <w:rPr>
          <w:rFonts w:cs="Traditional Arabic" w:hint="cs"/>
          <w:color w:val="000000"/>
          <w:rtl/>
        </w:rPr>
        <w:t xml:space="preserve"> (</w:t>
      </w:r>
      <w:r w:rsidR="00CB34D4" w:rsidRPr="00C41845">
        <w:rPr>
          <w:rFonts w:cs="Traditional Arabic" w:hint="cs"/>
          <w:color w:val="000000"/>
          <w:rtl/>
        </w:rPr>
        <w:t xml:space="preserve">سورة </w:t>
      </w:r>
      <w:r w:rsidR="00CB34D4" w:rsidRPr="00C41845">
        <w:rPr>
          <w:rFonts w:cs="Traditional Arabic"/>
          <w:color w:val="000000"/>
          <w:rtl/>
        </w:rPr>
        <w:t>طه : 90</w:t>
      </w:r>
      <w:r w:rsidR="00CB34D4" w:rsidRPr="00C41845">
        <w:rPr>
          <w:rFonts w:cs="Traditional Arabic" w:hint="cs"/>
          <w:color w:val="000000"/>
          <w:rtl/>
        </w:rPr>
        <w:t xml:space="preserve">)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، إلى آخر السورة . </w:t>
      </w:r>
      <w:r w:rsidR="00712FF2" w:rsidRPr="00C41845">
        <w:rPr>
          <w:rFonts w:cs="Traditional Arabic" w:hint="cs"/>
          <w:color w:val="000000"/>
          <w:sz w:val="36"/>
          <w:szCs w:val="36"/>
          <w:rtl/>
        </w:rPr>
        <w:t>و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ذكر قبل كل قسم </w:t>
      </w:r>
      <w:r w:rsidR="00B5785C" w:rsidRPr="00C41845">
        <w:rPr>
          <w:rFonts w:cs="Traditional Arabic" w:hint="cs"/>
          <w:color w:val="000000"/>
          <w:sz w:val="36"/>
          <w:szCs w:val="36"/>
          <w:rtl/>
        </w:rPr>
        <w:t xml:space="preserve">جملة من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المفردات </w:t>
      </w:r>
      <w:r w:rsidR="00B5785C" w:rsidRPr="00C41845">
        <w:rPr>
          <w:rFonts w:cs="Traditional Arabic" w:hint="cs"/>
          <w:color w:val="000000"/>
          <w:sz w:val="36"/>
          <w:szCs w:val="36"/>
          <w:rtl/>
        </w:rPr>
        <w:t>وردت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 فيه ، ثم </w:t>
      </w:r>
      <w:r w:rsidR="00CB34D4" w:rsidRPr="00C41845">
        <w:rPr>
          <w:rFonts w:cs="Traditional Arabic"/>
          <w:color w:val="000000"/>
          <w:sz w:val="36"/>
          <w:szCs w:val="36"/>
          <w:rtl/>
        </w:rPr>
        <w:t>تناول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>ها</w:t>
      </w:r>
      <w:r w:rsidR="00CB34D4" w:rsidRPr="00C41845">
        <w:rPr>
          <w:rFonts w:cs="Traditional Arabic"/>
          <w:color w:val="000000"/>
          <w:sz w:val="36"/>
          <w:szCs w:val="36"/>
          <w:rtl/>
        </w:rPr>
        <w:t xml:space="preserve">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بالشرح </w:t>
      </w:r>
      <w:r w:rsidR="00C4184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وبيان المعنى </w:t>
      </w:r>
      <w:r w:rsidR="00C4184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712FF2" w:rsidRPr="00C41845">
        <w:rPr>
          <w:rFonts w:cs="Traditional Arabic" w:hint="cs"/>
          <w:color w:val="000000"/>
          <w:sz w:val="36"/>
          <w:szCs w:val="36"/>
          <w:rtl/>
        </w:rPr>
        <w:t xml:space="preserve">من حيث اللغة والتفسير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لفظةً لفظة </w:t>
      </w:r>
      <w:r w:rsidR="00B5785C" w:rsidRPr="00C41845">
        <w:rPr>
          <w:rFonts w:cs="Traditional Arabic" w:hint="cs"/>
          <w:color w:val="000000"/>
          <w:sz w:val="36"/>
          <w:szCs w:val="36"/>
          <w:rtl/>
        </w:rPr>
        <w:t>ـ</w:t>
      </w:r>
      <w:r w:rsidR="00712FF2" w:rsidRPr="00C4184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كما ذكر في مقدمته </w:t>
      </w:r>
      <w:r w:rsidR="00B5785C" w:rsidRPr="00C41845"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="00712FF2" w:rsidRPr="00C41845">
        <w:rPr>
          <w:rFonts w:cs="Traditional Arabic" w:hint="cs"/>
          <w:color w:val="000000"/>
          <w:sz w:val="36"/>
          <w:szCs w:val="36"/>
          <w:rtl/>
        </w:rPr>
        <w:t xml:space="preserve">مستشهداً بالشعر فيما يحتاج إليه من الاستشهاد على معاني المفردات من حيث اللغة 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>،</w:t>
      </w:r>
      <w:r w:rsidR="00CB34D4" w:rsidRPr="00C41845">
        <w:rPr>
          <w:rFonts w:cs="Traditional Arabic"/>
          <w:color w:val="000000"/>
          <w:sz w:val="36"/>
          <w:szCs w:val="36"/>
          <w:rtl/>
        </w:rPr>
        <w:t xml:space="preserve"> ولا يكرر </w:t>
      </w:r>
      <w:r w:rsidR="00712FF2" w:rsidRPr="00C41845">
        <w:rPr>
          <w:rFonts w:cs="Traditional Arabic" w:hint="cs"/>
          <w:color w:val="000000"/>
          <w:sz w:val="36"/>
          <w:szCs w:val="36"/>
          <w:rtl/>
        </w:rPr>
        <w:t xml:space="preserve">ذكر معاني المفردات في مواضعها </w:t>
      </w:r>
      <w:r w:rsidR="00B5785C" w:rsidRPr="00C4184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712FF2" w:rsidRPr="00C41845">
        <w:rPr>
          <w:rFonts w:cs="Traditional Arabic" w:hint="cs"/>
          <w:color w:val="000000"/>
          <w:sz w:val="36"/>
          <w:szCs w:val="36"/>
          <w:rtl/>
        </w:rPr>
        <w:t>مكتفياً بما ذكره من قبل</w:t>
      </w:r>
      <w:r w:rsidR="00CB34D4" w:rsidRPr="00C4184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B34D4" w:rsidRPr="00C41845">
        <w:rPr>
          <w:rFonts w:cs="Traditional Arabic"/>
          <w:color w:val="000000"/>
          <w:sz w:val="36"/>
          <w:szCs w:val="36"/>
          <w:rtl/>
        </w:rPr>
        <w:t>.</w:t>
      </w:r>
      <w:r w:rsidR="00B5785C" w:rsidRPr="00C41845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0D7529" w:rsidRDefault="006D2CE8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left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ويتكون القسم الأول من ثمان مقاطع ، على الن</w:t>
      </w:r>
      <w:r w:rsidR="00DA20EE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>حو التالي :</w:t>
      </w:r>
    </w:p>
    <w:p w:rsidR="006D2CE8" w:rsidRDefault="006D2CE8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الأول : من بداية السورة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  <w:sz w:val="36"/>
          <w:szCs w:val="36"/>
          <w:rtl/>
        </w:rPr>
        <w:t>اللَّهُ لَا إِلَهَ إِلَّا هُوَ</w:t>
      </w:r>
      <w:r>
        <w:rPr>
          <w:rFonts w:cs="Traditional Arabic"/>
          <w:color w:val="000000"/>
          <w:sz w:val="36"/>
          <w:szCs w:val="36"/>
          <w:rtl/>
        </w:rPr>
        <w:t xml:space="preserve"> لَهُ الْأَسْمَاءُ الْحُسْنَى 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>طه : 8</w:t>
      </w:r>
      <w:r w:rsidRPr="006D2CE8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6D2CE8" w:rsidRDefault="006D2CE8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  <w:sz w:val="36"/>
          <w:szCs w:val="36"/>
          <w:rtl/>
        </w:rPr>
        <w:t xml:space="preserve">وَهَلْ أَتَاكَ حَدِيثُ مُوسَى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>طه : 9</w:t>
      </w:r>
      <w:r w:rsidRPr="006D2CE8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 xml:space="preserve">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  <w:sz w:val="36"/>
          <w:szCs w:val="36"/>
          <w:rtl/>
        </w:rPr>
        <w:t>اذْهَبْ إِلَى فِرْعَوْنَ إِنَّهُ طَغَى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 w:hint="cs"/>
          <w:color w:val="000000"/>
        </w:rPr>
        <w:sym w:font="HQPB2" w:char="F0E1"/>
      </w:r>
      <w:r>
        <w:rPr>
          <w:rFonts w:cs="Traditional Arabic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 w:hint="cs"/>
          <w:color w:val="000000"/>
          <w:rtl/>
        </w:rPr>
        <w:t xml:space="preserve">(سورة </w:t>
      </w:r>
      <w:r w:rsidRPr="006D2CE8">
        <w:rPr>
          <w:rFonts w:cs="Traditional Arabic"/>
          <w:color w:val="000000"/>
          <w:rtl/>
        </w:rPr>
        <w:t>طه : 24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6D2CE8" w:rsidRDefault="006D2CE8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الثالث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  <w:sz w:val="36"/>
          <w:szCs w:val="36"/>
          <w:rtl/>
        </w:rPr>
        <w:t xml:space="preserve">قَالَ رَبِّ اشْرَحْ لِي صَدْرِي 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>طه : 25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</w:t>
      </w:r>
      <w:r>
        <w:rPr>
          <w:rFonts w:cs="Traditional Arabic" w:hint="cs"/>
          <w:color w:val="000000"/>
          <w:sz w:val="36"/>
          <w:szCs w:val="36"/>
          <w:rtl/>
        </w:rPr>
        <w:lastRenderedPageBreak/>
        <w:t xml:space="preserve">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  <w:sz w:val="36"/>
          <w:szCs w:val="36"/>
          <w:rtl/>
        </w:rPr>
        <w:t xml:space="preserve">وَاصْطَنَعْتُكَ لِنَفْسِي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41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7E4111" w:rsidRDefault="007E4111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الرابع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40C5C">
        <w:rPr>
          <w:rFonts w:cs="Traditional Arabic" w:hint="cs"/>
          <w:color w:val="000000"/>
          <w:sz w:val="36"/>
          <w:szCs w:val="36"/>
          <w:rtl/>
        </w:rPr>
        <w:t>ا</w:t>
      </w:r>
      <w:r w:rsidRPr="007E4111">
        <w:rPr>
          <w:rFonts w:cs="Traditional Arabic"/>
          <w:color w:val="000000"/>
          <w:sz w:val="36"/>
          <w:szCs w:val="36"/>
          <w:rtl/>
        </w:rPr>
        <w:t>ذْهَبْ أَنْتَ وَأَخُوكَ بِآيَاتِي وَلَا تَنِيَا فِي ذِكْرِي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42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E4111">
        <w:rPr>
          <w:rFonts w:cs="Traditional Arabic"/>
          <w:color w:val="000000"/>
          <w:sz w:val="36"/>
          <w:szCs w:val="36"/>
          <w:rtl/>
        </w:rPr>
        <w:t>قَالَ عِلْمُهَا عِنْدَ رَبِّي فِي كِتَابٍ لَا يَ</w:t>
      </w:r>
      <w:r>
        <w:rPr>
          <w:rFonts w:cs="Traditional Arabic"/>
          <w:color w:val="000000"/>
          <w:sz w:val="36"/>
          <w:szCs w:val="36"/>
          <w:rtl/>
        </w:rPr>
        <w:t xml:space="preserve">ضِلُّ رَبِّي وَلَا يَنْسَى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52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7E4111" w:rsidRDefault="007E4111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الخامس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E4111">
        <w:rPr>
          <w:rFonts w:cs="Traditional Arabic"/>
          <w:color w:val="000000"/>
          <w:sz w:val="36"/>
          <w:szCs w:val="36"/>
          <w:rtl/>
        </w:rPr>
        <w:t xml:space="preserve">الَّذِي جَعَلَ لَكُمُ الْأَرْضَ مَهْدًا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53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E4111">
        <w:rPr>
          <w:rFonts w:cs="Traditional Arabic"/>
          <w:color w:val="000000"/>
          <w:sz w:val="36"/>
          <w:szCs w:val="36"/>
          <w:rtl/>
        </w:rPr>
        <w:t>وَقَدْ أَفْلَحَ الْيَوْمَ مَنِ اسْتَعْلَى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64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3F65D5" w:rsidRDefault="003F65D5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السادس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3F65D5">
        <w:rPr>
          <w:rFonts w:cs="Traditional Arabic"/>
          <w:color w:val="000000"/>
          <w:sz w:val="36"/>
          <w:szCs w:val="36"/>
          <w:rtl/>
        </w:rPr>
        <w:t xml:space="preserve">قَالُوا يَا مُوسَى إِمَّا أَنْ تُلْقِيَ وَإِمَّا أَنْ نَكُونَ أَوَّلَ مَنْ أَلْقَى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65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D7435" w:rsidRPr="005D7435">
        <w:rPr>
          <w:rFonts w:cs="Traditional Arabic"/>
          <w:color w:val="000000"/>
          <w:sz w:val="36"/>
          <w:szCs w:val="36"/>
          <w:rtl/>
        </w:rPr>
        <w:t xml:space="preserve">وَذَلِكَ جَزَاءُ مَنْ تَزَكَّى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76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5D7435" w:rsidRDefault="005D7435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السابع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D7435">
        <w:rPr>
          <w:rFonts w:cs="Traditional Arabic"/>
          <w:color w:val="000000"/>
          <w:sz w:val="36"/>
          <w:szCs w:val="36"/>
          <w:rtl/>
        </w:rPr>
        <w:t>وَ</w:t>
      </w:r>
      <w:r>
        <w:rPr>
          <w:rFonts w:cs="Traditional Arabic"/>
          <w:color w:val="000000"/>
          <w:sz w:val="36"/>
          <w:szCs w:val="36"/>
          <w:rtl/>
        </w:rPr>
        <w:t>لَقَدْ أَوْحَيْنَا إِلَى مُوسَى</w:t>
      </w:r>
      <w:r w:rsidRPr="003F65D5">
        <w:rPr>
          <w:rFonts w:cs="Traditional Arabic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77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D7435">
        <w:rPr>
          <w:rFonts w:cs="Traditional Arabic"/>
          <w:color w:val="000000"/>
          <w:sz w:val="36"/>
          <w:szCs w:val="36"/>
          <w:rtl/>
        </w:rPr>
        <w:t xml:space="preserve">وَمَنْ يَحْلِلْ عَلَيْهِ غَضَبِي فَقَدْ هَوَى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81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5D7435" w:rsidRDefault="005D7435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الثامن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D7435">
        <w:rPr>
          <w:rFonts w:cs="Traditional Arabic"/>
          <w:color w:val="000000"/>
          <w:sz w:val="36"/>
          <w:szCs w:val="36"/>
          <w:rtl/>
        </w:rPr>
        <w:t xml:space="preserve">وَإِنِّي لَغَفَّارٌ لِمَنْ تَابَ وَآمَنَ وَعَمِلَ صَالِحًا ثُمَّ اهْتَدَى </w:t>
      </w:r>
      <w:r w:rsidRPr="005D7435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82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D7435">
        <w:rPr>
          <w:rFonts w:cs="Traditional Arabic"/>
          <w:color w:val="000000"/>
          <w:sz w:val="36"/>
          <w:szCs w:val="36"/>
          <w:rtl/>
        </w:rPr>
        <w:t>أَفَلَا يَرَوْنَ أَلَّا يَرْجِعُ إِلَيْهِمْ قَوْلًا وَلَا يَمْلِكُ لَهُمْ ضَرًّا وَلَا نَفْعًا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89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1D1915" w:rsidRDefault="001D1915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left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ويتكون القسم الثاني من </w:t>
      </w:r>
      <w:r w:rsidRPr="000F605B">
        <w:rPr>
          <w:rFonts w:cs="Mudir MT" w:hint="cs"/>
          <w:color w:val="000000"/>
          <w:sz w:val="36"/>
          <w:szCs w:val="36"/>
          <w:rtl/>
        </w:rPr>
        <w:t>( سور طه )</w:t>
      </w:r>
      <w:r>
        <w:rPr>
          <w:rFonts w:cs="Traditional Arabic" w:hint="cs"/>
          <w:color w:val="000000"/>
          <w:sz w:val="36"/>
          <w:szCs w:val="36"/>
          <w:rtl/>
        </w:rPr>
        <w:t xml:space="preserve"> من ثلاثة مقاطع ، على النحو التالي :</w:t>
      </w:r>
    </w:p>
    <w:p w:rsidR="001D1915" w:rsidRDefault="001D1915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الأول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D1915">
        <w:rPr>
          <w:rFonts w:cs="Traditional Arabic"/>
          <w:color w:val="000000"/>
          <w:sz w:val="36"/>
          <w:szCs w:val="36"/>
          <w:rtl/>
        </w:rPr>
        <w:t xml:space="preserve">وَلَقَدْ قَالَ لَهُمْ هَارُونُ مِنْ قَبْلُ يَا قَوْمِ إِنَّمَا فُتِنْتُمْ بِهِ وَإِنَّ رَبَّكُمُ الرَّحْمَنُ فَاتَّبِعُونِي وَأَطِيعُوا أَمْرِي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90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>وَسِعَ كُلَّ شَيْءٍ عِلْمًا</w:t>
      </w:r>
      <w:r w:rsidRPr="005D7435">
        <w:rPr>
          <w:rFonts w:cs="Traditional Arabic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98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C73678" w:rsidRDefault="001D1915" w:rsidP="00C7367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D1915">
        <w:rPr>
          <w:rFonts w:cs="Traditional Arabic"/>
          <w:color w:val="000000"/>
          <w:sz w:val="36"/>
          <w:szCs w:val="36"/>
          <w:rtl/>
        </w:rPr>
        <w:t xml:space="preserve">كَذَلِكَ نَقُصُّ عَلَيْكَ مِنْ أَنْبَاءِ مَا قَدْ سَبَقَ وَقَدْ آتَيْنَاكَ مِنْ لَدُنَّا ذِكْرًا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99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D1915">
        <w:rPr>
          <w:rFonts w:cs="Traditional Arabic"/>
          <w:color w:val="000000"/>
          <w:sz w:val="36"/>
          <w:szCs w:val="36"/>
          <w:rtl/>
        </w:rPr>
        <w:t xml:space="preserve">وَلَعَذَابُ الْآخِرَةِ أَشَدُّ وَأَبْقَى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</w:t>
      </w:r>
    </w:p>
    <w:p w:rsidR="00C73678" w:rsidRDefault="00C73678">
      <w:pPr>
        <w:bidi w:val="0"/>
        <w:ind w:firstLine="624"/>
        <w:jc w:val="both"/>
        <w:rPr>
          <w:rFonts w:cs="Traditional Arabic"/>
          <w:color w:val="000000"/>
          <w:rtl/>
        </w:rPr>
      </w:pPr>
      <w:r>
        <w:rPr>
          <w:rFonts w:cs="Traditional Arabic"/>
          <w:color w:val="000000"/>
          <w:rtl/>
        </w:rPr>
        <w:br w:type="page"/>
      </w:r>
    </w:p>
    <w:p w:rsidR="00C73678" w:rsidRDefault="001D1915" w:rsidP="00C7367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 w:rsidRPr="006D2CE8">
        <w:rPr>
          <w:rFonts w:cs="Traditional Arabic" w:hint="cs"/>
          <w:color w:val="000000"/>
          <w:rtl/>
        </w:rPr>
        <w:lastRenderedPageBreak/>
        <w:t xml:space="preserve">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127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1D1915" w:rsidRDefault="001D1915" w:rsidP="00C7367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الثالث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D1915">
        <w:rPr>
          <w:rFonts w:cs="Traditional Arabic"/>
          <w:color w:val="000000"/>
          <w:sz w:val="36"/>
          <w:szCs w:val="36"/>
          <w:rtl/>
        </w:rPr>
        <w:t xml:space="preserve">أَفَلَمْ يَهْدِ لَهُمْ كَمْ أَهْلَكْنَا قَبْلَهُمْ مِنَ الْقُرُونِ يَمْشُونَ فِي مَسَاكِنِهِمْ إِنَّ فِي ذَلِكَ لَآيَاتٍ لِأُولِي النُّهَى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 w:rsidRPr="006D2CE8">
        <w:rPr>
          <w:rFonts w:cs="Traditional Arabic"/>
          <w:color w:val="000000"/>
          <w:rtl/>
        </w:rPr>
        <w:t xml:space="preserve">طه : </w:t>
      </w:r>
      <w:r>
        <w:rPr>
          <w:rFonts w:cs="Traditional Arabic" w:hint="cs"/>
          <w:color w:val="000000"/>
          <w:rtl/>
        </w:rPr>
        <w:t>128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آخر السورة .</w:t>
      </w:r>
    </w:p>
    <w:p w:rsidR="00AD2321" w:rsidRPr="00AD2321" w:rsidRDefault="00AD2321" w:rsidP="00340C5C">
      <w:pPr>
        <w:widowControl w:val="0"/>
        <w:numPr>
          <w:ilvl w:val="0"/>
          <w:numId w:val="3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left="0" w:firstLine="0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8B7944">
        <w:rPr>
          <w:rFonts w:cs="Traditional Arabic" w:hint="cs"/>
          <w:color w:val="000000"/>
          <w:sz w:val="36"/>
          <w:szCs w:val="36"/>
          <w:rtl/>
        </w:rPr>
        <w:t xml:space="preserve">كما </w:t>
      </w:r>
      <w:r>
        <w:rPr>
          <w:rFonts w:cs="Traditional Arabic" w:hint="cs"/>
          <w:color w:val="000000"/>
          <w:sz w:val="36"/>
          <w:szCs w:val="36"/>
          <w:rtl/>
        </w:rPr>
        <w:t xml:space="preserve">قسَّم أبو حيان </w:t>
      </w:r>
      <w:r w:rsidRPr="000F605B">
        <w:rPr>
          <w:rFonts w:cs="Mudir MT" w:hint="cs"/>
          <w:color w:val="000000"/>
          <w:sz w:val="36"/>
          <w:szCs w:val="36"/>
          <w:rtl/>
        </w:rPr>
        <w:t>( سورة الأنبياء )</w:t>
      </w:r>
      <w:r>
        <w:rPr>
          <w:rFonts w:cs="Traditional Arabic" w:hint="cs"/>
          <w:color w:val="000000"/>
          <w:sz w:val="36"/>
          <w:szCs w:val="36"/>
          <w:rtl/>
        </w:rPr>
        <w:t xml:space="preserve"> إلى قسمين </w:t>
      </w:r>
      <w:r w:rsidRPr="00AD2321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AD2321">
        <w:rPr>
          <w:rFonts w:cs="Traditional Arabic" w:hint="cs"/>
          <w:color w:val="000000"/>
          <w:sz w:val="36"/>
          <w:szCs w:val="36"/>
          <w:rtl/>
        </w:rPr>
        <w:t xml:space="preserve">القسم الأول : من بداية السورة إلى قوله تعالى : </w:t>
      </w:r>
      <w:r w:rsidRPr="00CB34D4">
        <w:rPr>
          <w:rFonts w:cs="Traditional Arabic" w:hint="cs"/>
          <w:color w:val="000000"/>
        </w:rPr>
        <w:sym w:font="HQPB2" w:char="F0E2"/>
      </w:r>
      <w:r w:rsidRPr="00AD232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36F67" w:rsidRPr="00036F67">
        <w:rPr>
          <w:rFonts w:cs="Traditional Arabic"/>
          <w:color w:val="000000"/>
          <w:sz w:val="36"/>
          <w:szCs w:val="36"/>
          <w:rtl/>
        </w:rPr>
        <w:t xml:space="preserve">وَهَذَا ذِكْرٌ مُبَارَكٌ أَنْزَلْنَاهُ أَفَأَنْتُمْ لَهُ مُنْكِرُونَ </w:t>
      </w:r>
      <w:r w:rsidRPr="00CB34D4">
        <w:rPr>
          <w:rFonts w:cs="Traditional Arabic" w:hint="cs"/>
          <w:color w:val="000000"/>
        </w:rPr>
        <w:sym w:font="HQPB2" w:char="F0E1"/>
      </w:r>
      <w:r w:rsidRPr="00AD2321">
        <w:rPr>
          <w:rFonts w:cs="Traditional Arabic"/>
          <w:color w:val="000000"/>
          <w:rtl/>
        </w:rPr>
        <w:t xml:space="preserve"> </w:t>
      </w:r>
      <w:r w:rsidRPr="00AD2321">
        <w:rPr>
          <w:rFonts w:cs="Traditional Arabic" w:hint="cs"/>
          <w:color w:val="000000"/>
          <w:rtl/>
        </w:rPr>
        <w:t xml:space="preserve">(سورة </w:t>
      </w:r>
      <w:r>
        <w:rPr>
          <w:rFonts w:cs="Traditional Arabic" w:hint="cs"/>
          <w:color w:val="000000"/>
          <w:rtl/>
        </w:rPr>
        <w:t>الأنبياء</w:t>
      </w:r>
      <w:r w:rsidRPr="00AD2321">
        <w:rPr>
          <w:rFonts w:cs="Traditional Arabic"/>
          <w:color w:val="000000"/>
          <w:rtl/>
        </w:rPr>
        <w:t xml:space="preserve"> : </w:t>
      </w:r>
      <w:r w:rsidR="00036F67">
        <w:rPr>
          <w:rFonts w:cs="Traditional Arabic" w:hint="cs"/>
          <w:color w:val="000000"/>
          <w:rtl/>
        </w:rPr>
        <w:t>50</w:t>
      </w:r>
      <w:r w:rsidRPr="00AD2321">
        <w:rPr>
          <w:rFonts w:cs="Traditional Arabic" w:hint="cs"/>
          <w:color w:val="000000"/>
          <w:rtl/>
        </w:rPr>
        <w:t xml:space="preserve">) </w:t>
      </w:r>
      <w:r w:rsidRPr="00AD2321">
        <w:rPr>
          <w:rFonts w:cs="Traditional Arabic" w:hint="cs"/>
          <w:color w:val="000000"/>
          <w:sz w:val="36"/>
          <w:szCs w:val="36"/>
          <w:rtl/>
        </w:rPr>
        <w:t xml:space="preserve">، والقسم الثاني : من قوله تعالى : </w:t>
      </w:r>
      <w:r w:rsidRPr="00CB34D4">
        <w:rPr>
          <w:rFonts w:cs="Traditional Arabic" w:hint="cs"/>
          <w:color w:val="000000"/>
        </w:rPr>
        <w:sym w:font="HQPB2" w:char="F0E2"/>
      </w:r>
      <w:r w:rsidRPr="00AD2321">
        <w:rPr>
          <w:rFonts w:cs="Traditional Arabic" w:hint="cs"/>
          <w:color w:val="000000"/>
          <w:rtl/>
        </w:rPr>
        <w:t xml:space="preserve"> </w:t>
      </w:r>
      <w:r w:rsidR="00036F67" w:rsidRPr="00036F67">
        <w:rPr>
          <w:rFonts w:cs="Traditional Arabic"/>
          <w:color w:val="000000"/>
          <w:sz w:val="36"/>
          <w:szCs w:val="36"/>
          <w:rtl/>
        </w:rPr>
        <w:t xml:space="preserve">وَلَقَدْ آتَيْنَا إِبْرَاهِيمَ رُشْدَهُ مِنْ قَبْلُ وَكُنَّا بِهِ عَالِمِينَ </w:t>
      </w:r>
      <w:r w:rsidRPr="00CB34D4">
        <w:rPr>
          <w:rFonts w:cs="Traditional Arabic"/>
          <w:color w:val="000000"/>
        </w:rPr>
        <w:sym w:font="HQPB2" w:char="F0E1"/>
      </w:r>
      <w:r w:rsidRPr="00AD2321">
        <w:rPr>
          <w:rFonts w:cs="Traditional Arabic" w:hint="cs"/>
          <w:color w:val="000000"/>
          <w:rtl/>
        </w:rPr>
        <w:t xml:space="preserve"> (سورة </w:t>
      </w:r>
      <w:r w:rsidR="00036F67">
        <w:rPr>
          <w:rFonts w:cs="Traditional Arabic" w:hint="cs"/>
          <w:color w:val="000000"/>
          <w:rtl/>
        </w:rPr>
        <w:t>الأنبياء</w:t>
      </w:r>
      <w:r w:rsidRPr="00AD2321">
        <w:rPr>
          <w:rFonts w:cs="Traditional Arabic"/>
          <w:color w:val="000000"/>
          <w:rtl/>
        </w:rPr>
        <w:t xml:space="preserve"> : 90</w:t>
      </w:r>
      <w:r w:rsidRPr="00AD2321">
        <w:rPr>
          <w:rFonts w:cs="Traditional Arabic" w:hint="cs"/>
          <w:color w:val="000000"/>
          <w:rtl/>
        </w:rPr>
        <w:t xml:space="preserve">) </w:t>
      </w:r>
      <w:r w:rsidRPr="00AD2321">
        <w:rPr>
          <w:rFonts w:cs="Traditional Arabic" w:hint="cs"/>
          <w:color w:val="000000"/>
          <w:sz w:val="36"/>
          <w:szCs w:val="36"/>
          <w:rtl/>
        </w:rPr>
        <w:t xml:space="preserve">، إلى آخر السورة . وذكر قبل كل قسم جملة من المفردات وردت فيه ، ثم </w:t>
      </w:r>
      <w:r w:rsidRPr="00AD2321">
        <w:rPr>
          <w:rFonts w:cs="Traditional Arabic"/>
          <w:color w:val="000000"/>
          <w:sz w:val="36"/>
          <w:szCs w:val="36"/>
          <w:rtl/>
        </w:rPr>
        <w:t>يتناول</w:t>
      </w:r>
      <w:r w:rsidRPr="00AD2321">
        <w:rPr>
          <w:rFonts w:cs="Traditional Arabic" w:hint="cs"/>
          <w:color w:val="000000"/>
          <w:sz w:val="36"/>
          <w:szCs w:val="36"/>
          <w:rtl/>
        </w:rPr>
        <w:t>ها</w:t>
      </w:r>
      <w:r w:rsidRPr="00AD2321">
        <w:rPr>
          <w:rFonts w:cs="Traditional Arabic"/>
          <w:color w:val="000000"/>
          <w:sz w:val="36"/>
          <w:szCs w:val="36"/>
          <w:rtl/>
        </w:rPr>
        <w:t xml:space="preserve"> </w:t>
      </w:r>
      <w:r w:rsidRPr="00AD2321">
        <w:rPr>
          <w:rFonts w:cs="Traditional Arabic" w:hint="cs"/>
          <w:color w:val="000000"/>
          <w:sz w:val="36"/>
          <w:szCs w:val="36"/>
          <w:rtl/>
        </w:rPr>
        <w:t>بالشرح وبيان المعنى من حيث اللغة والتفسير لفظةً لفظة ـ كما ذكر في مقدمته ـ مستشهداً بالشعر فيما يحتاج إليه من الاستشهاد على معاني المفردات من حيث اللغة ،</w:t>
      </w:r>
      <w:r w:rsidRPr="00AD2321">
        <w:rPr>
          <w:rFonts w:cs="Traditional Arabic"/>
          <w:color w:val="000000"/>
          <w:sz w:val="36"/>
          <w:szCs w:val="36"/>
          <w:rtl/>
        </w:rPr>
        <w:t xml:space="preserve"> ولا يكرر </w:t>
      </w:r>
      <w:r w:rsidRPr="00AD2321">
        <w:rPr>
          <w:rFonts w:cs="Traditional Arabic" w:hint="cs"/>
          <w:color w:val="000000"/>
          <w:sz w:val="36"/>
          <w:szCs w:val="36"/>
          <w:rtl/>
        </w:rPr>
        <w:t xml:space="preserve">ذكر معاني المفردات في مواضعها ، مكتفياً بما ذكره من قبل </w:t>
      </w:r>
      <w:r w:rsidRPr="00AD2321">
        <w:rPr>
          <w:rFonts w:cs="Traditional Arabic"/>
          <w:color w:val="000000"/>
          <w:sz w:val="36"/>
          <w:szCs w:val="36"/>
          <w:rtl/>
        </w:rPr>
        <w:t>.</w:t>
      </w:r>
      <w:r w:rsidRPr="00AD2321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036F67" w:rsidRDefault="00036F67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ويتكون القسم الأول من </w:t>
      </w:r>
      <w:r w:rsidR="008A22AB">
        <w:rPr>
          <w:rFonts w:cs="Traditional Arabic" w:hint="cs"/>
          <w:color w:val="000000"/>
          <w:sz w:val="36"/>
          <w:szCs w:val="36"/>
          <w:rtl/>
        </w:rPr>
        <w:t>ستة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 مقاطع ، على النحو التالي :</w:t>
      </w:r>
    </w:p>
    <w:p w:rsidR="00AD2321" w:rsidRDefault="00036F67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المقطع الأول : من بداية السورة ، إلى قوله تعالى : </w:t>
      </w:r>
      <w:r w:rsidRPr="006D2CE8">
        <w:rPr>
          <w:rFonts w:hint="cs"/>
        </w:rPr>
        <w:sym w:font="HQPB2" w:char="F0E2"/>
      </w:r>
      <w:r w:rsidR="00023F2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23F29" w:rsidRPr="00023F29">
        <w:rPr>
          <w:rFonts w:cs="Traditional Arabic"/>
          <w:color w:val="000000"/>
          <w:sz w:val="36"/>
          <w:szCs w:val="36"/>
          <w:rtl/>
        </w:rPr>
        <w:t>لَقَدْ أَنْزَلْنَا إِلَيْكُمْ كِتَابًا فِيهِ ذِكْرُكُمْ أَفَ</w:t>
      </w:r>
      <w:r w:rsidR="00023F29">
        <w:rPr>
          <w:rFonts w:cs="Traditional Arabic"/>
          <w:color w:val="000000"/>
          <w:sz w:val="36"/>
          <w:szCs w:val="36"/>
          <w:rtl/>
        </w:rPr>
        <w:t xml:space="preserve">لَا تَعْقِلُونَ </w:t>
      </w:r>
      <w:r w:rsidR="00023F29" w:rsidRPr="00023F29">
        <w:rPr>
          <w:rFonts w:cs="Traditional Arabic"/>
          <w:color w:val="000000"/>
        </w:rPr>
        <w:sym w:font="HQPB2" w:char="F0E1"/>
      </w:r>
      <w:r w:rsidR="00023F29" w:rsidRPr="00023F29">
        <w:rPr>
          <w:rFonts w:cs="Traditional Arabic"/>
          <w:color w:val="000000"/>
          <w:rtl/>
        </w:rPr>
        <w:t xml:space="preserve"> </w:t>
      </w:r>
      <w:r w:rsidR="00023F29" w:rsidRPr="00023F29">
        <w:rPr>
          <w:rFonts w:cs="Traditional Arabic" w:hint="cs"/>
          <w:color w:val="000000"/>
          <w:rtl/>
        </w:rPr>
        <w:t xml:space="preserve">(سورة </w:t>
      </w:r>
      <w:r w:rsidR="00023F29" w:rsidRPr="00023F29">
        <w:rPr>
          <w:rFonts w:cs="Traditional Arabic"/>
          <w:color w:val="000000"/>
          <w:rtl/>
        </w:rPr>
        <w:t>الأنبياء : 10</w:t>
      </w:r>
      <w:r w:rsidR="00023F29" w:rsidRPr="00023F29">
        <w:rPr>
          <w:rFonts w:cs="Traditional Arabic" w:hint="cs"/>
          <w:color w:val="000000"/>
          <w:rtl/>
        </w:rPr>
        <w:t xml:space="preserve">) </w:t>
      </w:r>
      <w:r w:rsidR="00023F29">
        <w:rPr>
          <w:rFonts w:cs="Traditional Arabic" w:hint="cs"/>
          <w:color w:val="000000"/>
          <w:sz w:val="36"/>
          <w:szCs w:val="36"/>
          <w:rtl/>
        </w:rPr>
        <w:t>.</w:t>
      </w:r>
    </w:p>
    <w:p w:rsidR="00054ADE" w:rsidRDefault="00054ADE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من قوله تعالى : </w:t>
      </w:r>
      <w:r w:rsidRPr="00054ADE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54ADE">
        <w:rPr>
          <w:rFonts w:cs="Traditional Arabic"/>
          <w:color w:val="000000"/>
          <w:sz w:val="36"/>
          <w:szCs w:val="36"/>
          <w:rtl/>
        </w:rPr>
        <w:t xml:space="preserve">وَكَمْ قَصَمْنَا مِنْ قَرْيَةٍ كَانَتْ ظَالِمَةً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t xml:space="preserve">الأنبياء : </w:t>
      </w:r>
      <w:r>
        <w:rPr>
          <w:rFonts w:cs="Traditional Arabic" w:hint="cs"/>
          <w:color w:val="000000"/>
          <w:rtl/>
        </w:rPr>
        <w:t>11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، إلى</w:t>
      </w:r>
      <w:r w:rsidRPr="00054AD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قوله تعالى : </w:t>
      </w:r>
      <w:r w:rsidRPr="006D2CE8">
        <w:rPr>
          <w:rFonts w:hint="cs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2F7E">
        <w:rPr>
          <w:rFonts w:ascii="Traditional Arabic" w:eastAsiaTheme="minorHAnsi" w:hAnsiTheme="minorHAnsi" w:cs="Traditional Arabic" w:hint="cs"/>
          <w:color w:val="000000"/>
          <w:sz w:val="36"/>
          <w:szCs w:val="36"/>
          <w:rtl/>
        </w:rPr>
        <w:t>يُسَبِّحُونَ</w:t>
      </w:r>
      <w:r w:rsidRPr="00192F7E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 xml:space="preserve"> </w:t>
      </w:r>
      <w:r w:rsidRPr="00192F7E">
        <w:rPr>
          <w:rFonts w:ascii="Traditional Arabic" w:eastAsiaTheme="minorHAnsi" w:hAnsiTheme="minorHAnsi" w:cs="Traditional Arabic" w:hint="cs"/>
          <w:color w:val="000000"/>
          <w:sz w:val="36"/>
          <w:szCs w:val="36"/>
          <w:rtl/>
        </w:rPr>
        <w:t>اللَّيْلَ</w:t>
      </w:r>
      <w:r w:rsidRPr="00192F7E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 xml:space="preserve"> </w:t>
      </w:r>
      <w:r w:rsidRPr="00192F7E">
        <w:rPr>
          <w:rFonts w:ascii="Traditional Arabic" w:eastAsiaTheme="minorHAnsi" w:hAnsiTheme="minorHAnsi" w:cs="Traditional Arabic" w:hint="cs"/>
          <w:color w:val="000000"/>
          <w:sz w:val="36"/>
          <w:szCs w:val="36"/>
          <w:rtl/>
        </w:rPr>
        <w:t>وَالنَّهَارَ</w:t>
      </w:r>
      <w:r w:rsidRPr="00192F7E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 xml:space="preserve"> </w:t>
      </w:r>
      <w:r w:rsidRPr="00192F7E">
        <w:rPr>
          <w:rFonts w:ascii="Traditional Arabic" w:eastAsiaTheme="minorHAnsi" w:hAnsiTheme="minorHAnsi" w:cs="Traditional Arabic" w:hint="cs"/>
          <w:color w:val="000000"/>
          <w:sz w:val="36"/>
          <w:szCs w:val="36"/>
          <w:rtl/>
        </w:rPr>
        <w:t>لَا</w:t>
      </w:r>
      <w:r w:rsidRPr="00192F7E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 xml:space="preserve"> </w:t>
      </w:r>
      <w:r w:rsidRPr="00192F7E">
        <w:rPr>
          <w:rFonts w:ascii="Traditional Arabic" w:eastAsiaTheme="minorHAnsi" w:hAnsiTheme="minorHAnsi" w:cs="Traditional Arabic" w:hint="cs"/>
          <w:color w:val="000000"/>
          <w:sz w:val="36"/>
          <w:szCs w:val="36"/>
          <w:rtl/>
        </w:rPr>
        <w:t>يَفْتُرُونَ</w:t>
      </w:r>
      <w:r>
        <w:rPr>
          <w:rFonts w:ascii="Traditional Arabic" w:eastAsiaTheme="minorHAnsi" w:hAnsiTheme="minorHAnsi" w:cs="Traditional Arabic"/>
          <w:b/>
          <w:bCs/>
          <w:color w:val="000000"/>
          <w:sz w:val="44"/>
          <w:szCs w:val="44"/>
          <w:rtl/>
        </w:rPr>
        <w:t xml:space="preserve">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t xml:space="preserve">الأنبياء : </w:t>
      </w:r>
      <w:r w:rsidR="008B7944">
        <w:rPr>
          <w:rFonts w:cs="Traditional Arabic" w:hint="cs"/>
          <w:color w:val="000000"/>
          <w:rtl/>
        </w:rPr>
        <w:t>20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8B7944" w:rsidRDefault="008B7944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الثالث : من قوله تعالى : </w:t>
      </w:r>
      <w:r w:rsidRPr="00054ADE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B7944">
        <w:rPr>
          <w:rFonts w:cs="Traditional Arabic"/>
          <w:color w:val="000000"/>
          <w:sz w:val="36"/>
          <w:szCs w:val="36"/>
          <w:rtl/>
        </w:rPr>
        <w:t>أَمِ اتَّخَذُوا آلِهَةً مِنَ الْأَرْضِ هُمْ يُنْشِرُونَ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t xml:space="preserve">الأنبياء : </w:t>
      </w:r>
      <w:r>
        <w:rPr>
          <w:rFonts w:cs="Traditional Arabic" w:hint="cs"/>
          <w:color w:val="000000"/>
          <w:rtl/>
        </w:rPr>
        <w:t>21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، إلى</w:t>
      </w:r>
      <w:r w:rsidRPr="00054AD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قوله تعالى : </w:t>
      </w:r>
      <w:r w:rsidRPr="006D2CE8">
        <w:rPr>
          <w:rFonts w:hint="cs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B7944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>كَذَلِكَ نَجْزِي الظَّالِمِينَ</w:t>
      </w:r>
      <w:r>
        <w:rPr>
          <w:rFonts w:ascii="Traditional Arabic" w:eastAsiaTheme="minorHAnsi" w:hAnsiTheme="minorHAnsi" w:cs="Traditional Arabic" w:hint="cs"/>
          <w:color w:val="000000"/>
          <w:sz w:val="36"/>
          <w:szCs w:val="36"/>
          <w:rtl/>
        </w:rPr>
        <w:t xml:space="preserve">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t xml:space="preserve">الأنبياء : </w:t>
      </w:r>
      <w:r>
        <w:rPr>
          <w:rFonts w:cs="Traditional Arabic" w:hint="cs"/>
          <w:color w:val="000000"/>
          <w:rtl/>
        </w:rPr>
        <w:t>29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3468C2" w:rsidRDefault="008B7944" w:rsidP="00C73678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المقطع الرابع :</w:t>
      </w:r>
      <w:r w:rsidRPr="008B7944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من قوله تعالى : </w:t>
      </w:r>
      <w:r w:rsidRPr="00054ADE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B7944">
        <w:rPr>
          <w:rFonts w:cs="Traditional Arabic"/>
          <w:color w:val="000000"/>
          <w:sz w:val="36"/>
          <w:szCs w:val="36"/>
          <w:rtl/>
        </w:rPr>
        <w:t xml:space="preserve">أَوَلَمْ يَرَ الَّذِينَ كَفَرُوا أَنَّ السَّمَاوَاتِ وَالْأَرْضَ كَانَتَا رَتْقًا فَفَتَقْنَاهُمَا وَجَعَلْنَا مِنَ الْمَاءِ كُلَّ شَيْءٍ حَيٍّ أَفَلَا يُؤْمِنُونَ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t xml:space="preserve">الأنبياء : </w:t>
      </w:r>
      <w:r>
        <w:rPr>
          <w:rFonts w:cs="Traditional Arabic" w:hint="cs"/>
          <w:color w:val="000000"/>
          <w:rtl/>
        </w:rPr>
        <w:t>30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، إلى</w:t>
      </w:r>
      <w:r w:rsidRPr="00054AD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قوله تعالى : </w:t>
      </w:r>
      <w:r w:rsidRPr="006D2CE8">
        <w:rPr>
          <w:rFonts w:hint="cs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B7944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>كُلُّ نَفْسٍ ذَائِقَةُ الْمَوْتِ وَنَبْلُوكُمْ بِالشَّرِّ وَالْخَيْرِ ف</w:t>
      </w:r>
      <w:r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>ِتْنَةً وَإِلَيْنَا تُرْجَعُونَ</w:t>
      </w:r>
      <w:r w:rsidRPr="008B7944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 xml:space="preserve">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lastRenderedPageBreak/>
        <w:t xml:space="preserve">الأنبياء : </w:t>
      </w:r>
      <w:r>
        <w:rPr>
          <w:rFonts w:cs="Traditional Arabic" w:hint="cs"/>
          <w:color w:val="000000"/>
          <w:rtl/>
        </w:rPr>
        <w:t>35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A524E9" w:rsidRDefault="003468C2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="00A524E9">
        <w:rPr>
          <w:rFonts w:cs="Traditional Arabic" w:hint="cs"/>
          <w:color w:val="000000"/>
          <w:sz w:val="36"/>
          <w:szCs w:val="36"/>
          <w:rtl/>
        </w:rPr>
        <w:t>المقطع الخامس :</w:t>
      </w:r>
      <w:r w:rsidR="00A524E9" w:rsidRPr="008B794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524E9">
        <w:rPr>
          <w:rFonts w:cs="Traditional Arabic" w:hint="cs"/>
          <w:color w:val="000000"/>
          <w:sz w:val="36"/>
          <w:szCs w:val="36"/>
          <w:rtl/>
        </w:rPr>
        <w:t xml:space="preserve">من قوله تعالى : </w:t>
      </w:r>
      <w:r w:rsidR="00A524E9" w:rsidRPr="00054ADE">
        <w:rPr>
          <w:rFonts w:cs="Traditional Arabic" w:hint="cs"/>
          <w:color w:val="000000"/>
        </w:rPr>
        <w:sym w:font="HQPB2" w:char="F0E2"/>
      </w:r>
      <w:r w:rsidR="00A524E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524E9" w:rsidRPr="00A524E9">
        <w:rPr>
          <w:rFonts w:cs="Traditional Arabic"/>
          <w:color w:val="000000"/>
          <w:sz w:val="36"/>
          <w:szCs w:val="36"/>
          <w:rtl/>
        </w:rPr>
        <w:t>وَإِذَا رَآكَ الَّذِينَ كَفَرُوا إِنْ يَتَّخِذُونَكَ إِلَّا هُزُوًا</w:t>
      </w:r>
      <w:r w:rsidR="00A524E9" w:rsidRPr="00023F29">
        <w:rPr>
          <w:rFonts w:cs="Traditional Arabic"/>
          <w:color w:val="000000"/>
        </w:rPr>
        <w:sym w:font="HQPB2" w:char="F0E1"/>
      </w:r>
      <w:r w:rsidR="00A524E9" w:rsidRPr="00023F29">
        <w:rPr>
          <w:rFonts w:cs="Traditional Arabic"/>
          <w:color w:val="000000"/>
          <w:rtl/>
        </w:rPr>
        <w:t xml:space="preserve"> </w:t>
      </w:r>
      <w:r w:rsidR="00A524E9" w:rsidRPr="00023F29">
        <w:rPr>
          <w:rFonts w:cs="Traditional Arabic" w:hint="cs"/>
          <w:color w:val="000000"/>
          <w:rtl/>
        </w:rPr>
        <w:t xml:space="preserve">(سورة </w:t>
      </w:r>
      <w:r w:rsidR="00A524E9" w:rsidRPr="00023F29">
        <w:rPr>
          <w:rFonts w:cs="Traditional Arabic"/>
          <w:color w:val="000000"/>
          <w:rtl/>
        </w:rPr>
        <w:t xml:space="preserve">الأنبياء : </w:t>
      </w:r>
      <w:r w:rsidR="00A524E9">
        <w:rPr>
          <w:rFonts w:cs="Traditional Arabic" w:hint="cs"/>
          <w:color w:val="000000"/>
          <w:rtl/>
        </w:rPr>
        <w:t>36</w:t>
      </w:r>
      <w:r w:rsidR="00A524E9" w:rsidRPr="00023F29">
        <w:rPr>
          <w:rFonts w:cs="Traditional Arabic" w:hint="cs"/>
          <w:color w:val="000000"/>
          <w:rtl/>
        </w:rPr>
        <w:t xml:space="preserve">) </w:t>
      </w:r>
      <w:r w:rsidR="00A524E9">
        <w:rPr>
          <w:rFonts w:cs="Traditional Arabic" w:hint="cs"/>
          <w:color w:val="000000"/>
          <w:sz w:val="36"/>
          <w:szCs w:val="36"/>
          <w:rtl/>
        </w:rPr>
        <w:t>، إلى</w:t>
      </w:r>
      <w:r w:rsidR="00A524E9" w:rsidRPr="00054AD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524E9" w:rsidRPr="00036F67">
        <w:rPr>
          <w:rFonts w:cs="Traditional Arabic" w:hint="cs"/>
          <w:color w:val="000000"/>
          <w:sz w:val="36"/>
          <w:szCs w:val="36"/>
          <w:rtl/>
        </w:rPr>
        <w:t xml:space="preserve">قوله تعالى : </w:t>
      </w:r>
      <w:r w:rsidR="00A524E9" w:rsidRPr="006D2CE8">
        <w:rPr>
          <w:rFonts w:hint="cs"/>
        </w:rPr>
        <w:sym w:font="HQPB2" w:char="F0E2"/>
      </w:r>
      <w:r w:rsidR="00A524E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524E9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>وَلَا هُمْ مِنَّا يُصْحَبُونَ</w:t>
      </w:r>
      <w:r w:rsidR="00A524E9" w:rsidRPr="008B7944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 xml:space="preserve"> </w:t>
      </w:r>
      <w:r w:rsidR="00A524E9" w:rsidRPr="00023F29">
        <w:rPr>
          <w:rFonts w:cs="Traditional Arabic"/>
          <w:color w:val="000000"/>
        </w:rPr>
        <w:sym w:font="HQPB2" w:char="F0E1"/>
      </w:r>
      <w:r w:rsidR="00A524E9" w:rsidRPr="00023F29">
        <w:rPr>
          <w:rFonts w:cs="Traditional Arabic"/>
          <w:color w:val="000000"/>
          <w:rtl/>
        </w:rPr>
        <w:t xml:space="preserve"> </w:t>
      </w:r>
      <w:r w:rsidR="00A524E9" w:rsidRPr="00023F29">
        <w:rPr>
          <w:rFonts w:cs="Traditional Arabic" w:hint="cs"/>
          <w:color w:val="000000"/>
          <w:rtl/>
        </w:rPr>
        <w:t xml:space="preserve">(سورة </w:t>
      </w:r>
      <w:r w:rsidR="00A524E9" w:rsidRPr="00023F29">
        <w:rPr>
          <w:rFonts w:cs="Traditional Arabic"/>
          <w:color w:val="000000"/>
          <w:rtl/>
        </w:rPr>
        <w:t xml:space="preserve">الأنبياء : </w:t>
      </w:r>
      <w:r w:rsidR="00A524E9">
        <w:rPr>
          <w:rFonts w:cs="Traditional Arabic" w:hint="cs"/>
          <w:color w:val="000000"/>
          <w:rtl/>
        </w:rPr>
        <w:t>43</w:t>
      </w:r>
      <w:r w:rsidR="00A524E9" w:rsidRPr="00023F29">
        <w:rPr>
          <w:rFonts w:cs="Traditional Arabic" w:hint="cs"/>
          <w:color w:val="000000"/>
          <w:rtl/>
        </w:rPr>
        <w:t xml:space="preserve">) </w:t>
      </w:r>
      <w:r w:rsidR="00A524E9">
        <w:rPr>
          <w:rFonts w:cs="Traditional Arabic" w:hint="cs"/>
          <w:color w:val="000000"/>
          <w:sz w:val="36"/>
          <w:szCs w:val="36"/>
          <w:rtl/>
        </w:rPr>
        <w:t>.</w:t>
      </w:r>
    </w:p>
    <w:p w:rsidR="00C370FD" w:rsidRDefault="00C370FD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المقطع السادس :</w:t>
      </w:r>
      <w:r w:rsidRPr="008B7944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من قوله تعالى : </w:t>
      </w:r>
      <w:r w:rsidRPr="00054ADE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370FD">
        <w:rPr>
          <w:rFonts w:cs="Traditional Arabic"/>
          <w:color w:val="000000"/>
          <w:sz w:val="36"/>
          <w:szCs w:val="36"/>
          <w:rtl/>
        </w:rPr>
        <w:t>بَلْ مَتَّعْنَا هَؤُلَاءِ وَآبَاءَهُمْ حَتَّى طَالَ عَلَيْهِمُ الْعُمُرُ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t xml:space="preserve">الأنبياء : </w:t>
      </w:r>
      <w:r>
        <w:rPr>
          <w:rFonts w:cs="Traditional Arabic" w:hint="cs"/>
          <w:color w:val="000000"/>
          <w:rtl/>
        </w:rPr>
        <w:t>44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، إلى</w:t>
      </w:r>
      <w:r w:rsidRPr="00054AD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قوله تعالى : </w:t>
      </w:r>
      <w:r w:rsidRPr="006D2CE8">
        <w:rPr>
          <w:rFonts w:hint="cs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370FD">
        <w:rPr>
          <w:rFonts w:ascii="Traditional Arabic" w:eastAsiaTheme="minorHAnsi" w:hAnsiTheme="minorHAnsi" w:cs="Traditional Arabic"/>
          <w:color w:val="000000"/>
          <w:sz w:val="36"/>
          <w:szCs w:val="36"/>
          <w:rtl/>
        </w:rPr>
        <w:t xml:space="preserve">وَهَذَا ذِكْرٌ مُبَارَكٌ أَنْزَلْنَاهُ أَفَأَنْتُمْ لَهُ مُنْكِرُونَ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 w:rsidRPr="00023F29">
        <w:rPr>
          <w:rFonts w:cs="Traditional Arabic"/>
          <w:color w:val="000000"/>
          <w:rtl/>
        </w:rPr>
        <w:t xml:space="preserve">الأنبياء : </w:t>
      </w:r>
      <w:r>
        <w:rPr>
          <w:rFonts w:cs="Traditional Arabic" w:hint="cs"/>
          <w:color w:val="000000"/>
          <w:rtl/>
        </w:rPr>
        <w:t>50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8A22AB" w:rsidRDefault="008A22AB" w:rsidP="000F605B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ind w:left="669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>
        <w:rPr>
          <w:rFonts w:cs="Traditional Arabic" w:hint="cs"/>
          <w:color w:val="000000"/>
          <w:sz w:val="36"/>
          <w:szCs w:val="36"/>
          <w:rtl/>
        </w:rPr>
        <w:tab/>
        <w:t xml:space="preserve">ويتكون القسم الثاني من </w:t>
      </w:r>
      <w:r w:rsidRPr="000F605B">
        <w:rPr>
          <w:rFonts w:cs="Mudir MT" w:hint="cs"/>
          <w:color w:val="000000"/>
          <w:sz w:val="36"/>
          <w:szCs w:val="36"/>
          <w:rtl/>
        </w:rPr>
        <w:t>( سور</w:t>
      </w:r>
      <w:r w:rsidR="000F605B">
        <w:rPr>
          <w:rFonts w:cs="Mudir MT" w:hint="cs"/>
          <w:color w:val="000000"/>
          <w:sz w:val="36"/>
          <w:szCs w:val="36"/>
          <w:rtl/>
        </w:rPr>
        <w:t>ة</w:t>
      </w:r>
      <w:r w:rsidRPr="000F605B">
        <w:rPr>
          <w:rFonts w:cs="Mudir MT" w:hint="cs"/>
          <w:color w:val="000000"/>
          <w:sz w:val="36"/>
          <w:szCs w:val="36"/>
          <w:rtl/>
        </w:rPr>
        <w:t xml:space="preserve"> الأنبياء )</w:t>
      </w:r>
      <w:r>
        <w:rPr>
          <w:rFonts w:cs="Traditional Arabic" w:hint="cs"/>
          <w:color w:val="000000"/>
          <w:sz w:val="36"/>
          <w:szCs w:val="36"/>
          <w:rtl/>
        </w:rPr>
        <w:t xml:space="preserve"> من </w:t>
      </w:r>
      <w:r w:rsidR="005A2B4E">
        <w:rPr>
          <w:rFonts w:cs="Traditional Arabic" w:hint="cs"/>
          <w:color w:val="000000"/>
          <w:sz w:val="36"/>
          <w:szCs w:val="36"/>
          <w:rtl/>
        </w:rPr>
        <w:t>ستة</w:t>
      </w:r>
      <w:r>
        <w:rPr>
          <w:rFonts w:cs="Traditional Arabic" w:hint="cs"/>
          <w:color w:val="000000"/>
          <w:sz w:val="36"/>
          <w:szCs w:val="36"/>
          <w:rtl/>
        </w:rPr>
        <w:t xml:space="preserve"> مق</w:t>
      </w:r>
      <w:r w:rsidR="000F605B">
        <w:rPr>
          <w:rFonts w:cs="Traditional Arabic" w:hint="cs"/>
          <w:color w:val="000000"/>
          <w:sz w:val="36"/>
          <w:szCs w:val="36"/>
          <w:rtl/>
        </w:rPr>
        <w:t>اطع ، وهي :</w:t>
      </w:r>
    </w:p>
    <w:p w:rsidR="008A22AB" w:rsidRDefault="00340C5C" w:rsidP="0028526E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الأول : من قوله تعالى </w:t>
      </w:r>
      <w:r w:rsidR="008A22AB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8A22AB"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8A22AB" w:rsidRPr="008A22AB">
        <w:rPr>
          <w:rFonts w:cs="Traditional Arabic"/>
          <w:color w:val="000000"/>
          <w:sz w:val="36"/>
          <w:szCs w:val="36"/>
          <w:rtl/>
        </w:rPr>
        <w:t>وَلَقَدْ آتَيْنَا إِبْرَاهِيمَ رُشْدَهُ مِنْ قَبْلُ وَكُنَّا بِهِ عَالِمِينَ</w:t>
      </w:r>
      <w:r w:rsidR="008A22AB" w:rsidRPr="006D2CE8">
        <w:rPr>
          <w:rFonts w:cs="Traditional Arabic"/>
          <w:color w:val="000000"/>
        </w:rPr>
        <w:sym w:font="HQPB2" w:char="F0E1"/>
      </w:r>
      <w:r>
        <w:rPr>
          <w:rFonts w:cs="Traditional Arabic"/>
          <w:color w:val="000000"/>
        </w:rPr>
        <w:t xml:space="preserve"> </w:t>
      </w:r>
      <w:r w:rsidR="008A22AB" w:rsidRPr="006D2CE8">
        <w:rPr>
          <w:rFonts w:cs="Traditional Arabic" w:hint="cs"/>
          <w:color w:val="000000"/>
          <w:rtl/>
        </w:rPr>
        <w:t xml:space="preserve"> (سورة </w:t>
      </w:r>
      <w:r w:rsidR="008A22AB">
        <w:rPr>
          <w:rFonts w:cs="Traditional Arabic" w:hint="cs"/>
          <w:color w:val="000000"/>
          <w:rtl/>
        </w:rPr>
        <w:t>الأنبياء</w:t>
      </w:r>
      <w:r w:rsidR="008A22AB" w:rsidRPr="006D2CE8">
        <w:rPr>
          <w:rFonts w:cs="Traditional Arabic"/>
          <w:color w:val="000000"/>
          <w:rtl/>
        </w:rPr>
        <w:t xml:space="preserve"> : </w:t>
      </w:r>
      <w:r w:rsidR="008A22AB">
        <w:rPr>
          <w:rFonts w:cs="Traditional Arabic" w:hint="cs"/>
          <w:color w:val="000000"/>
          <w:rtl/>
        </w:rPr>
        <w:t>51</w:t>
      </w:r>
      <w:r w:rsidR="008A22AB" w:rsidRPr="006D2CE8">
        <w:rPr>
          <w:rFonts w:cs="Traditional Arabic" w:hint="cs"/>
          <w:color w:val="000000"/>
          <w:rtl/>
        </w:rPr>
        <w:t>)</w:t>
      </w:r>
      <w:r w:rsidR="008A22AB"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="008A22AB" w:rsidRPr="006D2CE8">
        <w:rPr>
          <w:rFonts w:cs="Traditional Arabic" w:hint="cs"/>
          <w:color w:val="000000"/>
        </w:rPr>
        <w:sym w:font="HQPB2" w:char="F0E2"/>
      </w:r>
      <w:r w:rsidR="008A22A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4" w:char="F0F3"/>
      </w:r>
      <w:r w:rsidR="0028526E" w:rsidRPr="00D31985">
        <w:rPr>
          <w:rFonts w:ascii="Traditional Arabic" w:cs="Traditional Arabic"/>
        </w:rPr>
        <w:sym w:font="HQPB2" w:char="F04F"/>
      </w:r>
      <w:r w:rsidR="0028526E" w:rsidRPr="00D31985">
        <w:rPr>
          <w:rFonts w:ascii="Traditional Arabic" w:cs="Traditional Arabic"/>
        </w:rPr>
        <w:sym w:font="HQPB4" w:char="F0DF"/>
      </w:r>
      <w:r w:rsidR="0028526E" w:rsidRPr="00D31985">
        <w:rPr>
          <w:rFonts w:ascii="Traditional Arabic" w:cs="Traditional Arabic"/>
        </w:rPr>
        <w:sym w:font="HQPB2" w:char="F067"/>
      </w:r>
      <w:r w:rsidR="0028526E" w:rsidRPr="00D31985">
        <w:rPr>
          <w:rFonts w:ascii="Traditional Arabic" w:cs="Traditional Arabic"/>
        </w:rPr>
        <w:sym w:font="HQPB5" w:char="F06E"/>
      </w:r>
      <w:r w:rsidR="0028526E" w:rsidRPr="00D31985">
        <w:rPr>
          <w:rFonts w:ascii="Traditional Arabic" w:cs="Traditional Arabic"/>
        </w:rPr>
        <w:sym w:font="HQPB2" w:char="F03D"/>
      </w:r>
      <w:r w:rsidR="0028526E" w:rsidRPr="00D31985">
        <w:rPr>
          <w:rFonts w:ascii="Traditional Arabic" w:cs="Traditional Arabic"/>
        </w:rPr>
        <w:sym w:font="HQPB5" w:char="F079"/>
      </w:r>
      <w:r w:rsidR="0028526E" w:rsidRPr="00D31985">
        <w:rPr>
          <w:rFonts w:ascii="Traditional Arabic" w:cs="Traditional Arabic"/>
        </w:rPr>
        <w:sym w:font="HQPB1" w:char="F0E8"/>
      </w:r>
      <w:r w:rsidR="0028526E" w:rsidRPr="00D31985">
        <w:rPr>
          <w:rFonts w:ascii="Traditional Arabic" w:cs="Traditional Arabic"/>
        </w:rPr>
        <w:sym w:font="HQPB5" w:char="F079"/>
      </w:r>
      <w:r w:rsidR="0028526E" w:rsidRPr="00D31985">
        <w:rPr>
          <w:rFonts w:ascii="Traditional Arabic" w:cs="Traditional Arabic"/>
        </w:rPr>
        <w:sym w:font="HQPB1" w:char="F066"/>
      </w:r>
      <w:r w:rsidR="0028526E" w:rsidRPr="00D31985">
        <w:rPr>
          <w:rFonts w:ascii="Traditional Arabic" w:cs="Traditional Arabic"/>
        </w:rPr>
        <w:sym w:font="HQPB5" w:char="F073"/>
      </w:r>
      <w:r w:rsidR="0028526E" w:rsidRPr="00D31985">
        <w:rPr>
          <w:rFonts w:ascii="Traditional Arabic" w:cs="Traditional Arabic"/>
        </w:rPr>
        <w:sym w:font="HQPB1" w:char="F0F9"/>
      </w:r>
      <w:r w:rsidR="0028526E" w:rsidRPr="00D31985">
        <w:rPr>
          <w:rFonts w:ascii="Traditional Arabic" w:cs="Traditional Arabic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1" w:char="F023"/>
      </w:r>
      <w:r w:rsidR="0028526E" w:rsidRPr="00D31985">
        <w:rPr>
          <w:rFonts w:ascii="Traditional Arabic" w:cs="Traditional Arabic"/>
        </w:rPr>
        <w:sym w:font="HQPB4" w:char="F0B8"/>
      </w:r>
      <w:r w:rsidR="0028526E" w:rsidRPr="00D31985">
        <w:rPr>
          <w:rFonts w:ascii="Traditional Arabic" w:cs="Traditional Arabic"/>
        </w:rPr>
        <w:sym w:font="HQPB1" w:char="F08C"/>
      </w:r>
      <w:r w:rsidR="0028526E" w:rsidRPr="00D31985">
        <w:rPr>
          <w:rFonts w:ascii="Traditional Arabic" w:cs="Traditional Arabic"/>
        </w:rPr>
        <w:sym w:font="HQPB2" w:char="F0BA"/>
      </w:r>
      <w:r w:rsidR="0028526E" w:rsidRPr="00D31985">
        <w:rPr>
          <w:rFonts w:ascii="Traditional Arabic" w:cs="Traditional Arabic"/>
        </w:rPr>
        <w:sym w:font="HQPB5" w:char="F078"/>
      </w:r>
      <w:r w:rsidR="0028526E" w:rsidRPr="00D31985">
        <w:rPr>
          <w:rFonts w:ascii="Traditional Arabic" w:cs="Traditional Arabic"/>
        </w:rPr>
        <w:sym w:font="HQPB1" w:char="F08B"/>
      </w:r>
      <w:r w:rsidR="0028526E" w:rsidRPr="00D31985">
        <w:rPr>
          <w:rFonts w:ascii="Traditional Arabic" w:cs="Traditional Arabic"/>
        </w:rPr>
        <w:sym w:font="HQPB4" w:char="F0E3"/>
      </w:r>
      <w:r w:rsidR="0028526E" w:rsidRPr="00D31985">
        <w:rPr>
          <w:rFonts w:ascii="Traditional Arabic" w:cs="Traditional Arabic"/>
        </w:rPr>
        <w:sym w:font="HQPB1" w:char="F060"/>
      </w:r>
      <w:r w:rsidR="0028526E" w:rsidRPr="00D31985">
        <w:rPr>
          <w:rFonts w:ascii="Traditional Arabic" w:cs="Traditional Arabic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5" w:char="F09E"/>
      </w:r>
      <w:r w:rsidR="0028526E" w:rsidRPr="00D31985">
        <w:rPr>
          <w:rFonts w:ascii="Traditional Arabic" w:cs="Traditional Arabic"/>
        </w:rPr>
        <w:sym w:font="HQPB2" w:char="F077"/>
      </w:r>
      <w:r w:rsidR="0028526E" w:rsidRPr="00D31985">
        <w:rPr>
          <w:rFonts w:ascii="Traditional Arabic" w:cs="Traditional Arabic"/>
        </w:rPr>
        <w:sym w:font="HQPB4" w:char="F0CE"/>
      </w:r>
      <w:r w:rsidR="0028526E" w:rsidRPr="00D31985">
        <w:rPr>
          <w:rFonts w:ascii="Traditional Arabic" w:cs="Traditional Arabic"/>
        </w:rPr>
        <w:sym w:font="HQPB1" w:char="F029"/>
      </w:r>
      <w:r w:rsidR="0028526E" w:rsidRPr="00D31985">
        <w:rPr>
          <w:rFonts w:ascii="Traditional Arabic" w:cs="Traditional Arabic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1" w:char="F023"/>
      </w:r>
      <w:r w:rsidR="0028526E" w:rsidRPr="00D31985">
        <w:rPr>
          <w:rFonts w:ascii="Traditional Arabic" w:cs="Traditional Arabic"/>
        </w:rPr>
        <w:sym w:font="HQPB4" w:char="F05A"/>
      </w:r>
      <w:r w:rsidR="0028526E" w:rsidRPr="00D31985">
        <w:rPr>
          <w:rFonts w:ascii="Traditional Arabic" w:cs="Traditional Arabic"/>
        </w:rPr>
        <w:sym w:font="HQPB1" w:char="F08E"/>
      </w:r>
      <w:r w:rsidR="0028526E" w:rsidRPr="00D31985">
        <w:rPr>
          <w:rFonts w:ascii="Traditional Arabic" w:cs="Traditional Arabic"/>
        </w:rPr>
        <w:sym w:font="HQPB2" w:char="F08D"/>
      </w:r>
      <w:r w:rsidR="0028526E" w:rsidRPr="00D31985">
        <w:rPr>
          <w:rFonts w:ascii="Traditional Arabic" w:cs="Traditional Arabic"/>
        </w:rPr>
        <w:sym w:font="HQPB4" w:char="F0CE"/>
      </w:r>
      <w:r w:rsidR="0028526E" w:rsidRPr="00D31985">
        <w:rPr>
          <w:rFonts w:ascii="Traditional Arabic" w:cs="Traditional Arabic"/>
        </w:rPr>
        <w:sym w:font="HQPB1" w:char="F037"/>
      </w:r>
      <w:r w:rsidR="0028526E" w:rsidRPr="00D31985">
        <w:rPr>
          <w:rFonts w:ascii="Traditional Arabic" w:cs="Traditional Arabic"/>
        </w:rPr>
        <w:sym w:font="HQPB5" w:char="F09F"/>
      </w:r>
      <w:r w:rsidR="0028526E" w:rsidRPr="00D31985">
        <w:rPr>
          <w:rFonts w:ascii="Traditional Arabic" w:cs="Traditional Arabic"/>
        </w:rPr>
        <w:sym w:font="HQPB2" w:char="F032"/>
      </w:r>
      <w:r w:rsidR="0028526E" w:rsidRPr="00D31985">
        <w:rPr>
          <w:rFonts w:ascii="Traditional Arabic" w:cs="Traditional Arabic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4" w:char="F0F6"/>
      </w:r>
      <w:r w:rsidR="0028526E" w:rsidRPr="00D31985">
        <w:rPr>
          <w:rFonts w:ascii="Traditional Arabic" w:cs="Traditional Arabic"/>
        </w:rPr>
        <w:sym w:font="HQPB2" w:char="F04E"/>
      </w:r>
      <w:r w:rsidR="0028526E" w:rsidRPr="00D31985">
        <w:rPr>
          <w:rFonts w:ascii="Traditional Arabic" w:cs="Traditional Arabic"/>
        </w:rPr>
        <w:sym w:font="HQPB4" w:char="F0E7"/>
      </w:r>
      <w:r w:rsidR="0028526E" w:rsidRPr="00D31985">
        <w:rPr>
          <w:rFonts w:ascii="Traditional Arabic" w:cs="Traditional Arabic"/>
        </w:rPr>
        <w:sym w:font="HQPB2" w:char="F06C"/>
      </w:r>
      <w:r w:rsidR="0028526E" w:rsidRPr="00D31985">
        <w:rPr>
          <w:rFonts w:ascii="Traditional Arabic" w:cs="Traditional Arabic"/>
        </w:rPr>
        <w:sym w:font="HQPB4" w:char="F0B0"/>
      </w:r>
      <w:r w:rsidR="0028526E" w:rsidRPr="00D31985">
        <w:rPr>
          <w:rFonts w:ascii="Traditional Arabic" w:cs="Traditional Arabic"/>
        </w:rPr>
        <w:sym w:font="HQPB2" w:char="F03B"/>
      </w:r>
      <w:r w:rsidR="0028526E" w:rsidRPr="00D31985">
        <w:rPr>
          <w:rFonts w:ascii="Traditional Arabic" w:cs="Traditional Arabic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4" w:char="F0F3"/>
      </w:r>
      <w:r w:rsidR="0028526E" w:rsidRPr="00D31985">
        <w:rPr>
          <w:rFonts w:ascii="Traditional Arabic" w:cs="Traditional Arabic"/>
        </w:rPr>
        <w:sym w:font="HQPB2" w:char="F04F"/>
      </w:r>
      <w:r w:rsidR="0028526E" w:rsidRPr="00D31985">
        <w:rPr>
          <w:rFonts w:ascii="Traditional Arabic" w:cs="Traditional Arabic"/>
        </w:rPr>
        <w:sym w:font="HQPB4" w:char="F0DF"/>
      </w:r>
      <w:r w:rsidR="0028526E" w:rsidRPr="00D31985">
        <w:rPr>
          <w:rFonts w:ascii="Traditional Arabic" w:cs="Traditional Arabic"/>
        </w:rPr>
        <w:sym w:font="HQPB2" w:char="F067"/>
      </w:r>
      <w:r w:rsidR="0028526E" w:rsidRPr="00D31985">
        <w:rPr>
          <w:rFonts w:ascii="Traditional Arabic" w:cs="Traditional Arabic"/>
        </w:rPr>
        <w:sym w:font="HQPB4" w:char="F0AF"/>
      </w:r>
      <w:r w:rsidR="0028526E" w:rsidRPr="00D31985">
        <w:rPr>
          <w:rFonts w:ascii="Traditional Arabic" w:cs="Traditional Arabic"/>
        </w:rPr>
        <w:sym w:font="HQPB2" w:char="F03D"/>
      </w:r>
      <w:r w:rsidR="0028526E" w:rsidRPr="00D31985">
        <w:rPr>
          <w:rFonts w:ascii="Traditional Arabic" w:cs="Traditional Arabic"/>
        </w:rPr>
        <w:sym w:font="HQPB5" w:char="F079"/>
      </w:r>
      <w:r w:rsidR="0028526E" w:rsidRPr="00D31985">
        <w:rPr>
          <w:rFonts w:ascii="Traditional Arabic" w:cs="Traditional Arabic"/>
        </w:rPr>
        <w:sym w:font="HQPB1" w:char="F0E8"/>
      </w:r>
      <w:r w:rsidR="0028526E" w:rsidRPr="00D31985">
        <w:rPr>
          <w:rFonts w:ascii="Traditional Arabic" w:cs="Traditional Arabic"/>
        </w:rPr>
        <w:sym w:font="HQPB5" w:char="F073"/>
      </w:r>
      <w:r w:rsidR="0028526E" w:rsidRPr="00D31985">
        <w:rPr>
          <w:rFonts w:ascii="Traditional Arabic" w:cs="Traditional Arabic"/>
        </w:rPr>
        <w:sym w:font="HQPB2" w:char="F039"/>
      </w:r>
      <w:r w:rsidR="0028526E" w:rsidRPr="00D31985">
        <w:rPr>
          <w:rFonts w:ascii="Traditional Arabic" w:cs="Traditional Arabic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4" w:char="F0CF"/>
      </w:r>
      <w:r w:rsidR="0028526E" w:rsidRPr="00D31985">
        <w:rPr>
          <w:rFonts w:ascii="Traditional Arabic" w:cs="Traditional Arabic"/>
        </w:rPr>
        <w:sym w:font="HQPB2" w:char="F06D"/>
      </w:r>
      <w:r w:rsidR="0028526E" w:rsidRPr="00D31985">
        <w:rPr>
          <w:rFonts w:ascii="Traditional Arabic" w:cs="Traditional Arabic"/>
        </w:rPr>
        <w:sym w:font="HQPB4" w:char="F0F8"/>
      </w:r>
      <w:r w:rsidR="0028526E" w:rsidRPr="00D31985">
        <w:rPr>
          <w:rFonts w:ascii="Traditional Arabic" w:cs="Traditional Arabic"/>
        </w:rPr>
        <w:sym w:font="HQPB2" w:char="F08B"/>
      </w:r>
      <w:r w:rsidR="0028526E" w:rsidRPr="00D31985">
        <w:rPr>
          <w:rFonts w:ascii="Traditional Arabic" w:cs="Traditional Arabic"/>
        </w:rPr>
        <w:sym w:font="HQPB5" w:char="F073"/>
      </w:r>
      <w:r w:rsidR="0028526E" w:rsidRPr="00D31985">
        <w:rPr>
          <w:rFonts w:ascii="Traditional Arabic" w:cs="Traditional Arabic"/>
        </w:rPr>
        <w:sym w:font="HQPB2" w:char="F039"/>
      </w:r>
      <w:r w:rsidR="0028526E" w:rsidRPr="00D31985">
        <w:rPr>
          <w:rFonts w:ascii="Traditional Arabic" w:cs="Traditional Arabic"/>
        </w:rPr>
        <w:sym w:font="HQPB4" w:char="F0CE"/>
      </w:r>
      <w:r w:rsidR="0028526E" w:rsidRPr="00D31985">
        <w:rPr>
          <w:rFonts w:ascii="Traditional Arabic" w:cs="Traditional Arabic"/>
        </w:rPr>
        <w:sym w:font="HQPB1" w:char="F029"/>
      </w:r>
      <w:r w:rsidR="0028526E" w:rsidRPr="00D31985">
        <w:rPr>
          <w:rFonts w:ascii="Traditional Arabic" w:cs="Traditional Arabic"/>
          <w:rtl/>
        </w:rPr>
        <w:t xml:space="preserve"> </w:t>
      </w:r>
      <w:r w:rsidR="0028526E" w:rsidRPr="00D31985">
        <w:rPr>
          <w:rFonts w:ascii="Traditional Arabic" w:cs="Traditional Arabic"/>
        </w:rPr>
        <w:sym w:font="HQPB5" w:char="F09A"/>
      </w:r>
      <w:r w:rsidR="0028526E" w:rsidRPr="00D31985">
        <w:rPr>
          <w:rFonts w:ascii="Traditional Arabic" w:cs="Traditional Arabic"/>
        </w:rPr>
        <w:sym w:font="HQPB2" w:char="F063"/>
      </w:r>
      <w:r w:rsidR="0028526E" w:rsidRPr="00D31985">
        <w:rPr>
          <w:rFonts w:ascii="Traditional Arabic" w:cs="Traditional Arabic"/>
        </w:rPr>
        <w:sym w:font="HQPB2" w:char="F071"/>
      </w:r>
      <w:r w:rsidR="0028526E" w:rsidRPr="00D31985">
        <w:rPr>
          <w:rFonts w:ascii="Traditional Arabic" w:cs="Traditional Arabic"/>
        </w:rPr>
        <w:sym w:font="HQPB4" w:char="F0E3"/>
      </w:r>
      <w:r w:rsidR="0028526E" w:rsidRPr="00D31985">
        <w:rPr>
          <w:rFonts w:ascii="Traditional Arabic" w:cs="Traditional Arabic"/>
        </w:rPr>
        <w:sym w:font="HQPB1" w:char="F0E8"/>
      </w:r>
      <w:r w:rsidR="0028526E" w:rsidRPr="00D31985">
        <w:rPr>
          <w:rFonts w:ascii="Traditional Arabic" w:cs="Traditional Arabic"/>
        </w:rPr>
        <w:sym w:font="HQPB4" w:char="F0C5"/>
      </w:r>
      <w:r w:rsidR="0028526E" w:rsidRPr="00D31985">
        <w:rPr>
          <w:rFonts w:ascii="Traditional Arabic" w:cs="Traditional Arabic"/>
        </w:rPr>
        <w:sym w:font="HQPB1" w:char="F05F"/>
      </w:r>
      <w:r w:rsidR="0028526E" w:rsidRPr="00D31985">
        <w:rPr>
          <w:rFonts w:ascii="Traditional Arabic" w:cs="Traditional Arabic"/>
        </w:rPr>
        <w:sym w:font="HQPB4" w:char="F0F6"/>
      </w:r>
      <w:r w:rsidR="0028526E" w:rsidRPr="00D31985">
        <w:rPr>
          <w:rFonts w:ascii="Traditional Arabic" w:cs="Traditional Arabic"/>
        </w:rPr>
        <w:sym w:font="HQPB1" w:char="F08D"/>
      </w:r>
      <w:r w:rsidR="0028526E" w:rsidRPr="00D31985">
        <w:rPr>
          <w:rFonts w:ascii="Traditional Arabic" w:cs="Traditional Arabic"/>
        </w:rPr>
        <w:sym w:font="HQPB5" w:char="F074"/>
      </w:r>
      <w:r w:rsidR="0028526E" w:rsidRPr="00D31985">
        <w:rPr>
          <w:rFonts w:ascii="Traditional Arabic" w:cs="Traditional Arabic"/>
        </w:rPr>
        <w:sym w:font="HQPB2" w:char="F083"/>
      </w:r>
      <w:r w:rsidR="008A22AB" w:rsidRPr="008A22AB">
        <w:rPr>
          <w:rFonts w:cs="Traditional Arabic"/>
          <w:color w:val="000000"/>
          <w:sz w:val="36"/>
          <w:szCs w:val="36"/>
          <w:rtl/>
        </w:rPr>
        <w:t xml:space="preserve"> </w:t>
      </w:r>
      <w:r w:rsidR="008A22AB" w:rsidRPr="006D2CE8">
        <w:rPr>
          <w:rFonts w:cs="Traditional Arabic"/>
          <w:color w:val="000000"/>
        </w:rPr>
        <w:sym w:font="HQPB2" w:char="F0E1"/>
      </w:r>
      <w:r w:rsidR="008A22AB" w:rsidRPr="006D2CE8">
        <w:rPr>
          <w:rFonts w:cs="Traditional Arabic" w:hint="cs"/>
          <w:color w:val="000000"/>
          <w:rtl/>
        </w:rPr>
        <w:t xml:space="preserve"> (سورة </w:t>
      </w:r>
      <w:r w:rsidR="008A22AB">
        <w:rPr>
          <w:rFonts w:cs="Traditional Arabic" w:hint="cs"/>
          <w:color w:val="000000"/>
          <w:rtl/>
        </w:rPr>
        <w:t>الأنبياء</w:t>
      </w:r>
      <w:r w:rsidR="008A22AB" w:rsidRPr="006D2CE8">
        <w:rPr>
          <w:rFonts w:cs="Traditional Arabic"/>
          <w:color w:val="000000"/>
          <w:rtl/>
        </w:rPr>
        <w:t xml:space="preserve"> : </w:t>
      </w:r>
      <w:r w:rsidR="0028526E">
        <w:rPr>
          <w:rFonts w:cs="Traditional Arabic" w:hint="cs"/>
          <w:color w:val="000000"/>
          <w:rtl/>
        </w:rPr>
        <w:t>58</w:t>
      </w:r>
      <w:r w:rsidR="008A22AB" w:rsidRPr="006D2CE8">
        <w:rPr>
          <w:rFonts w:cs="Traditional Arabic" w:hint="cs"/>
          <w:color w:val="000000"/>
          <w:rtl/>
        </w:rPr>
        <w:t>)</w:t>
      </w:r>
      <w:r w:rsidR="008A22AB"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8A22AB" w:rsidRDefault="008A22AB" w:rsidP="0028526E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A22AB">
        <w:rPr>
          <w:rFonts w:cs="Traditional Arabic"/>
          <w:color w:val="000000"/>
          <w:sz w:val="36"/>
          <w:szCs w:val="36"/>
          <w:rtl/>
        </w:rPr>
        <w:t>قَالُوا أَأَنْتَ فَعَلْتَ هَذَا بِآلِهَتِنَا يَا إِبْرَاهِيمُ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 w:rsidR="0028526E">
        <w:rPr>
          <w:rFonts w:cs="Traditional Arabic" w:hint="cs"/>
          <w:color w:val="000000"/>
          <w:rtl/>
        </w:rPr>
        <w:t>59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A22AB">
        <w:rPr>
          <w:rFonts w:cs="Traditional Arabic"/>
          <w:color w:val="000000"/>
          <w:sz w:val="36"/>
          <w:szCs w:val="36"/>
          <w:rtl/>
        </w:rPr>
        <w:t xml:space="preserve">أُفٍّ لَكُمْ وَلِمَا تَعْبُدُونَ مِنْ دُونِ اللَّهِ أَفَلَا تَعْقِلُونَ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67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8A22AB" w:rsidRDefault="008A22AB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الثالث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A22AB">
        <w:rPr>
          <w:rFonts w:cs="Traditional Arabic"/>
          <w:color w:val="000000"/>
          <w:sz w:val="36"/>
          <w:szCs w:val="36"/>
          <w:rtl/>
        </w:rPr>
        <w:t xml:space="preserve">قَالُوا حَرِّقُوهُ وَانْصُرُوا آلِهَتَكُمْ إِنْ كُنْتُمْ فَاعِلِينَ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68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8A22AB">
        <w:rPr>
          <w:rFonts w:cs="Traditional Arabic"/>
          <w:color w:val="000000"/>
          <w:sz w:val="36"/>
          <w:szCs w:val="36"/>
          <w:rtl/>
        </w:rPr>
        <w:t>وَمِنَ الشَّيَاطِينِ مَنْ يَغُوصُونَ لَهُ وَيَعْمَلُونَ عَمَلًا دُونَ ذَلِكَ وَكُنَّا لَهُمْ حَافِظِينَ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82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940392" w:rsidRDefault="00940392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الرابع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40392">
        <w:rPr>
          <w:rFonts w:cs="Traditional Arabic"/>
          <w:color w:val="000000"/>
          <w:sz w:val="36"/>
          <w:szCs w:val="36"/>
          <w:rtl/>
        </w:rPr>
        <w:t xml:space="preserve">وَأَيُّوبَ إِذْ نَادَى رَبَّهُ أَنِّي مَسَّنِيَ الضُّرُّ وَأَنْتَ أَرْحَمُ الرَّاحِمِينَ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83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40392">
        <w:rPr>
          <w:rFonts w:cs="Traditional Arabic"/>
          <w:color w:val="000000"/>
          <w:sz w:val="36"/>
          <w:szCs w:val="36"/>
          <w:rtl/>
        </w:rPr>
        <w:t>وَالَّتِي أَحْصَنَتْ فَرْجَهَا فَنَفَخْنَا فِيهَا مِنْ رُوحِنَا وَجَعَلْنَاهَا وَابْنَه</w:t>
      </w:r>
      <w:r>
        <w:rPr>
          <w:rFonts w:cs="Traditional Arabic"/>
          <w:color w:val="000000"/>
          <w:sz w:val="36"/>
          <w:szCs w:val="36"/>
          <w:rtl/>
        </w:rPr>
        <w:t xml:space="preserve">َا آيَةً لِلْعَالَمِينَ 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91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D816A9" w:rsidRDefault="00D816A9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الخامس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816A9">
        <w:rPr>
          <w:rFonts w:cs="Traditional Arabic"/>
          <w:color w:val="000000"/>
          <w:sz w:val="36"/>
          <w:szCs w:val="36"/>
          <w:rtl/>
        </w:rPr>
        <w:t xml:space="preserve">إِنَّ هَذِهِ أُمَّتُكُمْ أُمَّةً وَاحِدَةً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92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</w:t>
      </w:r>
      <w:r>
        <w:rPr>
          <w:rFonts w:cs="Traditional Arabic" w:hint="cs"/>
          <w:color w:val="000000"/>
          <w:sz w:val="36"/>
          <w:szCs w:val="36"/>
          <w:rtl/>
        </w:rPr>
        <w:lastRenderedPageBreak/>
        <w:t xml:space="preserve">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>وَهُمْ فِيهَا لَا يَسْمَعُونَ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100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BB0A18" w:rsidRDefault="00BB0A18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السادس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BB0A18">
        <w:rPr>
          <w:rFonts w:cs="Traditional Arabic"/>
          <w:color w:val="000000"/>
          <w:sz w:val="36"/>
          <w:szCs w:val="36"/>
          <w:rtl/>
        </w:rPr>
        <w:t xml:space="preserve">إِنَّ الَّذِينَ سَبَقَتْ لَهُمْ مِنَّا الْحُسْنَى أُولَئِكَ عَنْهَا مُبْعَدُونَ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الأنبياء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101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</w:t>
      </w:r>
      <w:r w:rsidR="00DA20EE">
        <w:rPr>
          <w:rFonts w:cs="Traditional Arabic" w:hint="cs"/>
          <w:color w:val="000000"/>
          <w:sz w:val="36"/>
          <w:szCs w:val="36"/>
          <w:rtl/>
        </w:rPr>
        <w:t xml:space="preserve"> آخر السورة</w:t>
      </w:r>
      <w:r>
        <w:rPr>
          <w:rFonts w:cs="Traditional Arabic" w:hint="cs"/>
          <w:color w:val="000000"/>
          <w:sz w:val="36"/>
          <w:szCs w:val="36"/>
          <w:rtl/>
        </w:rPr>
        <w:t xml:space="preserve">  .</w:t>
      </w:r>
    </w:p>
    <w:p w:rsidR="005A2B4E" w:rsidRDefault="005A2B4E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3-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كما قسَّم أبو حيان </w:t>
      </w:r>
      <w:r w:rsidRPr="000F605B">
        <w:rPr>
          <w:rFonts w:cs="Mudir MT" w:hint="cs"/>
          <w:color w:val="000000"/>
          <w:sz w:val="36"/>
          <w:szCs w:val="36"/>
          <w:rtl/>
        </w:rPr>
        <w:t>( سورة الحج )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 إلى قسمين 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القسم الأول : من بداية السورة إلى قوله تعالى : </w:t>
      </w:r>
      <w:r w:rsidRPr="00CB34D4">
        <w:rPr>
          <w:rFonts w:cs="Traditional Arabic" w:hint="cs"/>
          <w:color w:val="000000"/>
        </w:rPr>
        <w:sym w:font="HQPB2" w:char="F0E2"/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A2B4E">
        <w:rPr>
          <w:rFonts w:cs="Traditional Arabic"/>
          <w:color w:val="000000"/>
          <w:sz w:val="36"/>
          <w:szCs w:val="36"/>
          <w:rtl/>
        </w:rPr>
        <w:t>فَإِلَهُكُمْ إِلَهٌ وَاحِدٌ فَلَهُ أَسْلِمُوا وَبَشِّرِ الْمُخْبِتِينَ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B34D4">
        <w:rPr>
          <w:rFonts w:cs="Traditional Arabic" w:hint="cs"/>
          <w:color w:val="000000"/>
        </w:rPr>
        <w:sym w:font="HQPB2" w:char="F0E1"/>
      </w:r>
      <w:r w:rsidRPr="005A2B4E">
        <w:rPr>
          <w:rFonts w:cs="Traditional Arabic"/>
          <w:color w:val="000000"/>
          <w:rtl/>
        </w:rPr>
        <w:t xml:space="preserve"> </w:t>
      </w:r>
      <w:r w:rsidRPr="005A2B4E">
        <w:rPr>
          <w:rFonts w:cs="Traditional Arabic" w:hint="cs"/>
          <w:color w:val="000000"/>
          <w:rtl/>
        </w:rPr>
        <w:t xml:space="preserve">(سورة </w:t>
      </w:r>
      <w:r>
        <w:rPr>
          <w:rFonts w:cs="Traditional Arabic" w:hint="cs"/>
          <w:color w:val="000000"/>
          <w:rtl/>
        </w:rPr>
        <w:t>الحج</w:t>
      </w:r>
      <w:r w:rsidRPr="005A2B4E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34</w:t>
      </w:r>
      <w:r w:rsidRPr="005A2B4E">
        <w:rPr>
          <w:rFonts w:cs="Traditional Arabic" w:hint="cs"/>
          <w:color w:val="000000"/>
          <w:rtl/>
        </w:rPr>
        <w:t xml:space="preserve">)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، والقسم الثاني : من قوله تعالى : </w:t>
      </w:r>
      <w:r w:rsidRPr="00CB34D4">
        <w:rPr>
          <w:rFonts w:cs="Traditional Arabic" w:hint="cs"/>
          <w:color w:val="000000"/>
        </w:rPr>
        <w:sym w:font="HQPB2" w:char="F0E2"/>
      </w:r>
      <w:r w:rsidRPr="005A2B4E">
        <w:rPr>
          <w:rFonts w:cs="Traditional Arabic" w:hint="cs"/>
          <w:color w:val="000000"/>
          <w:rtl/>
        </w:rPr>
        <w:t xml:space="preserve"> 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الَّذِينَ إِذَا ذُكِرَ اللَّهُ وَجِلَتْ قُلُوبُهُمْ وَالصَّابِرِينَ عَلَى مَا أَصَابَهُمْ وَالْمُقِيمِي الصَّلَاةِ وَمِمَّا رَزَقْنَاهُمْ يُنْفِقُونَ </w:t>
      </w:r>
      <w:r w:rsidRPr="00CB34D4">
        <w:rPr>
          <w:rFonts w:cs="Traditional Arabic"/>
          <w:color w:val="000000"/>
        </w:rPr>
        <w:sym w:font="HQPB2" w:char="F0E1"/>
      </w:r>
      <w:r w:rsidRPr="005A2B4E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5A2B4E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35</w:t>
      </w:r>
      <w:r w:rsidRPr="005A2B4E">
        <w:rPr>
          <w:rFonts w:cs="Traditional Arabic" w:hint="cs"/>
          <w:color w:val="000000"/>
          <w:rtl/>
        </w:rPr>
        <w:t xml:space="preserve">)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، إلى آخر السورة . </w:t>
      </w:r>
    </w:p>
    <w:p w:rsidR="005A2B4E" w:rsidRPr="005A2B4E" w:rsidRDefault="005A2B4E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5A2B4E">
        <w:rPr>
          <w:rFonts w:cs="Traditional Arabic" w:hint="cs"/>
          <w:color w:val="000000"/>
          <w:sz w:val="36"/>
          <w:szCs w:val="36"/>
          <w:rtl/>
        </w:rPr>
        <w:t>وذك</w:t>
      </w:r>
      <w:r w:rsidR="00340C5C">
        <w:rPr>
          <w:rFonts w:cs="Traditional Arabic" w:hint="cs"/>
          <w:color w:val="000000"/>
          <w:sz w:val="36"/>
          <w:szCs w:val="36"/>
          <w:rtl/>
        </w:rPr>
        <w:t>َ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ر قبل كل قسم جملة من المفردات وردت فيه ، ثم </w:t>
      </w:r>
      <w:r w:rsidRPr="005A2B4E">
        <w:rPr>
          <w:rFonts w:cs="Traditional Arabic"/>
          <w:color w:val="000000"/>
          <w:sz w:val="36"/>
          <w:szCs w:val="36"/>
          <w:rtl/>
        </w:rPr>
        <w:t>يتناول</w:t>
      </w:r>
      <w:r w:rsidRPr="005A2B4E">
        <w:rPr>
          <w:rFonts w:cs="Traditional Arabic" w:hint="cs"/>
          <w:color w:val="000000"/>
          <w:sz w:val="36"/>
          <w:szCs w:val="36"/>
          <w:rtl/>
        </w:rPr>
        <w:t>ها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 </w:t>
      </w:r>
      <w:r w:rsidRPr="005A2B4E">
        <w:rPr>
          <w:rFonts w:cs="Traditional Arabic" w:hint="cs"/>
          <w:color w:val="000000"/>
          <w:sz w:val="36"/>
          <w:szCs w:val="36"/>
          <w:rtl/>
        </w:rPr>
        <w:t>بالشرح وبيان المعنى من حيث اللغة والتفسير لفظةً لفظة ـ كما ذكر في مقدمته ـ مستشهداً بالشعر فيما يحتاج إليه من الاستشهاد على معاني المفردات من حيث اللغة ،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 ولا يكرر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ذكر معاني المفردات في مواضعها ، مكتفياً بما ذكره من قبل </w:t>
      </w:r>
      <w:r w:rsidRPr="005A2B4E">
        <w:rPr>
          <w:rFonts w:cs="Traditional Arabic"/>
          <w:color w:val="000000"/>
          <w:sz w:val="36"/>
          <w:szCs w:val="36"/>
          <w:rtl/>
        </w:rPr>
        <w:t>.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5A2B4E" w:rsidRDefault="005A2B4E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ويتكون القسم الأول من </w:t>
      </w:r>
      <w:r>
        <w:rPr>
          <w:rFonts w:cs="Traditional Arabic" w:hint="cs"/>
          <w:color w:val="000000"/>
          <w:sz w:val="36"/>
          <w:szCs w:val="36"/>
          <w:rtl/>
        </w:rPr>
        <w:t>خمسة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 مقاطع ، على النحو التالي :</w:t>
      </w:r>
    </w:p>
    <w:p w:rsidR="005A2B4E" w:rsidRDefault="005A2B4E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>المقطع الأول : م</w:t>
      </w:r>
      <w:r w:rsidR="00DA6D90">
        <w:rPr>
          <w:rFonts w:cs="Traditional Arabic" w:hint="cs"/>
          <w:color w:val="000000"/>
          <w:sz w:val="36"/>
          <w:szCs w:val="36"/>
          <w:rtl/>
        </w:rPr>
        <w:t xml:space="preserve">ن بداية السورة ، إلى قولـه تعالى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6D2CE8">
        <w:rPr>
          <w:rFonts w:hint="cs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A2B4E">
        <w:rPr>
          <w:rFonts w:cs="Traditional Arabic"/>
          <w:color w:val="000000"/>
          <w:sz w:val="36"/>
          <w:szCs w:val="36"/>
          <w:rtl/>
        </w:rPr>
        <w:t>وَأَنَّ اللَّ</w:t>
      </w:r>
      <w:r>
        <w:rPr>
          <w:rFonts w:cs="Traditional Arabic"/>
          <w:color w:val="000000"/>
          <w:sz w:val="36"/>
          <w:szCs w:val="36"/>
          <w:rtl/>
        </w:rPr>
        <w:t xml:space="preserve">هَ يَبْعَثُ مَنْ فِي الْقُبُورِ </w:t>
      </w:r>
      <w:r w:rsidRPr="00023F29">
        <w:rPr>
          <w:rFonts w:cs="Traditional Arabic"/>
          <w:color w:val="000000"/>
        </w:rPr>
        <w:sym w:font="HQPB2" w:char="F0E1"/>
      </w:r>
      <w:r w:rsidRPr="00023F29">
        <w:rPr>
          <w:rFonts w:cs="Traditional Arabic"/>
          <w:color w:val="000000"/>
          <w:rtl/>
        </w:rPr>
        <w:t xml:space="preserve"> </w:t>
      </w:r>
      <w:r w:rsidRPr="00023F29">
        <w:rPr>
          <w:rFonts w:cs="Traditional Arabic" w:hint="cs"/>
          <w:color w:val="000000"/>
          <w:rtl/>
        </w:rPr>
        <w:t xml:space="preserve">(سورة </w:t>
      </w:r>
      <w:r>
        <w:rPr>
          <w:rFonts w:cs="Traditional Arabic" w:hint="cs"/>
          <w:color w:val="000000"/>
          <w:rtl/>
        </w:rPr>
        <w:t>الحج</w:t>
      </w:r>
      <w:r w:rsidRPr="00023F29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7</w:t>
      </w:r>
      <w:r w:rsidRPr="00023F29">
        <w:rPr>
          <w:rFonts w:cs="Traditional Arabic" w:hint="cs"/>
          <w:color w:val="000000"/>
          <w:rtl/>
        </w:rPr>
        <w:t xml:space="preserve">)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5A2B4E" w:rsidRDefault="005A2B4E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وَمِنَ النَّاسِ مَنْ يُجَادِلُ فِي اللَّهِ بِغَيْرِ عِلْمٍ وَلَا هُدًى وَلَا كِتَابٍ مُنِيرٍ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8</w:t>
      </w:r>
      <w:r w:rsidRPr="006D2CE8">
        <w:rPr>
          <w:rFonts w:cs="Traditional Arabic" w:hint="cs"/>
          <w:color w:val="000000"/>
          <w:rtl/>
        </w:rPr>
        <w:t>)</w:t>
      </w:r>
      <w:r w:rsidR="000F605B">
        <w:rPr>
          <w:rFonts w:cs="Traditional Arabic" w:hint="cs"/>
          <w:color w:val="000000"/>
          <w:sz w:val="36"/>
          <w:szCs w:val="36"/>
          <w:rtl/>
        </w:rPr>
        <w:t>، إلى قوله تعالى</w:t>
      </w:r>
      <w:r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A2B4E">
        <w:rPr>
          <w:rFonts w:cs="Traditional Arabic"/>
          <w:color w:val="000000"/>
          <w:sz w:val="36"/>
          <w:szCs w:val="36"/>
          <w:rtl/>
        </w:rPr>
        <w:t>وَأَنَّ اللَّهَ يَهْدِي مَنْ يُرِيدُ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16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5A2B4E" w:rsidRDefault="005A2B4E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الثالث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4927B2">
        <w:rPr>
          <w:rFonts w:cs="Traditional Arabic" w:hint="cs"/>
          <w:color w:val="000000"/>
          <w:sz w:val="36"/>
          <w:szCs w:val="36"/>
          <w:rtl/>
        </w:rPr>
        <w:t>إِ</w:t>
      </w:r>
      <w:r w:rsidR="0044548D" w:rsidRPr="0044548D">
        <w:rPr>
          <w:rFonts w:cs="Traditional Arabic"/>
          <w:color w:val="000000"/>
          <w:sz w:val="36"/>
          <w:szCs w:val="36"/>
          <w:rtl/>
        </w:rPr>
        <w:t xml:space="preserve">نَّ الَّذِينَ آمَنُوا وَالَّذِينَ هَادُوا وَالصَّابِئِينَ وَالنَّصَارَى وَالْمَجُوسَ وَالَّذِينَ أَشْرَكُوا إِنَّ اللَّهَ يَفْصِلُ بَيْنَهُمْ يَوْمَ الْقِيَامَةِ إِنَّ اللَّهَ عَلَى كُلِّ شَيْءٍ شَهِيدٌ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44548D">
        <w:rPr>
          <w:rFonts w:cs="Traditional Arabic" w:hint="cs"/>
          <w:color w:val="000000"/>
          <w:rtl/>
        </w:rPr>
        <w:t>17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44548D" w:rsidRPr="0044548D">
        <w:rPr>
          <w:rFonts w:cs="Traditional Arabic"/>
          <w:color w:val="000000"/>
          <w:sz w:val="36"/>
          <w:szCs w:val="36"/>
          <w:rtl/>
        </w:rPr>
        <w:t>وَهُدُوا إِلَى الطَّيِّبِ مِنَ الْقَوْلِ وَهُدُوا إِلَى صِرَاطِ الْحَمِيدِ</w:t>
      </w:r>
      <w:r w:rsidR="0044548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44548D">
        <w:rPr>
          <w:rFonts w:cs="Traditional Arabic" w:hint="cs"/>
          <w:color w:val="000000"/>
          <w:rtl/>
        </w:rPr>
        <w:t>24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3468C2" w:rsidRDefault="003468C2">
      <w:pPr>
        <w:bidi w:val="0"/>
        <w:ind w:firstLine="624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/>
          <w:color w:val="000000"/>
          <w:sz w:val="36"/>
          <w:szCs w:val="36"/>
          <w:rtl/>
        </w:rPr>
        <w:lastRenderedPageBreak/>
        <w:br w:type="page"/>
      </w:r>
    </w:p>
    <w:p w:rsidR="004927B2" w:rsidRDefault="004927B2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medium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ab/>
        <w:t xml:space="preserve">المقطع الرابع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4927B2">
        <w:rPr>
          <w:rFonts w:cs="Traditional Arabic"/>
          <w:color w:val="000000"/>
          <w:sz w:val="36"/>
          <w:szCs w:val="36"/>
          <w:rtl/>
        </w:rPr>
        <w:t xml:space="preserve">إِنَّ الَّذِينَ كَفَرُوا وَيَصُدُّونَ عَنْ سَبِيلِ اللَّهِ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25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أَ</w:t>
      </w:r>
      <w:r w:rsidRPr="004927B2">
        <w:rPr>
          <w:rFonts w:cs="Traditional Arabic"/>
          <w:color w:val="000000"/>
          <w:sz w:val="36"/>
          <w:szCs w:val="36"/>
          <w:rtl/>
        </w:rPr>
        <w:t>وْ تَهْوِي بِهِ الرِّيحُ فِي مَكَانٍ سَحِيقٍ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31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4927B2" w:rsidRDefault="004927B2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الخامس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4927B2">
        <w:rPr>
          <w:rFonts w:cs="Traditional Arabic"/>
          <w:color w:val="000000"/>
          <w:sz w:val="36"/>
          <w:szCs w:val="36"/>
          <w:rtl/>
        </w:rPr>
        <w:t xml:space="preserve">ذَلِكَ وَمَنْ يُعَظِّمْ شَعَائِرَ اللَّهِ فَإِنَّهَا مِنْ تَقْوَى الْقُلُوبِ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32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4927B2">
        <w:rPr>
          <w:rFonts w:cs="Traditional Arabic"/>
          <w:color w:val="000000"/>
          <w:sz w:val="36"/>
          <w:szCs w:val="36"/>
          <w:rtl/>
        </w:rPr>
        <w:t>وَبَش</w:t>
      </w:r>
      <w:r>
        <w:rPr>
          <w:rFonts w:cs="Traditional Arabic"/>
          <w:color w:val="000000"/>
          <w:sz w:val="36"/>
          <w:szCs w:val="36"/>
          <w:rtl/>
        </w:rPr>
        <w:t>ِّرِ الْمُخْبِتِينَ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34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A603DC" w:rsidRDefault="003D5C23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ويتكون القسم الثاني من ( سور الحج ) من </w:t>
      </w:r>
      <w:r w:rsidR="00372341">
        <w:rPr>
          <w:rFonts w:cs="Traditional Arabic" w:hint="cs"/>
          <w:color w:val="000000"/>
          <w:sz w:val="36"/>
          <w:szCs w:val="36"/>
          <w:rtl/>
        </w:rPr>
        <w:t>ستة</w:t>
      </w:r>
      <w:r>
        <w:rPr>
          <w:rFonts w:cs="Traditional Arabic" w:hint="cs"/>
          <w:color w:val="000000"/>
          <w:sz w:val="36"/>
          <w:szCs w:val="36"/>
          <w:rtl/>
        </w:rPr>
        <w:t xml:space="preserve"> مقاطع ، على النحو التالي :</w:t>
      </w:r>
    </w:p>
    <w:p w:rsidR="004927B2" w:rsidRDefault="004927B2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medium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</w:t>
      </w:r>
      <w:r w:rsidR="00A603DC">
        <w:rPr>
          <w:rFonts w:cs="Traditional Arabic" w:hint="cs"/>
          <w:color w:val="000000"/>
          <w:sz w:val="36"/>
          <w:szCs w:val="36"/>
          <w:rtl/>
        </w:rPr>
        <w:t>الأول</w:t>
      </w:r>
      <w:r>
        <w:rPr>
          <w:rFonts w:cs="Traditional Arabic" w:hint="cs"/>
          <w:color w:val="000000"/>
          <w:sz w:val="36"/>
          <w:szCs w:val="36"/>
          <w:rtl/>
        </w:rPr>
        <w:t xml:space="preserve">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603DC" w:rsidRPr="00A603DC">
        <w:rPr>
          <w:rFonts w:cs="Traditional Arabic"/>
          <w:color w:val="000000"/>
          <w:sz w:val="36"/>
          <w:szCs w:val="36"/>
          <w:rtl/>
        </w:rPr>
        <w:t xml:space="preserve">الَّذِينَ إِذَا ذُكِرَ اللَّهُ وَجِلَتْ قُلُوبُهُمْ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35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603DC" w:rsidRPr="00A603DC">
        <w:rPr>
          <w:rFonts w:cs="Traditional Arabic"/>
          <w:color w:val="000000"/>
          <w:sz w:val="36"/>
          <w:szCs w:val="36"/>
          <w:rtl/>
        </w:rPr>
        <w:t xml:space="preserve">وَبِئْرٍ مُعَطَّلَةٍ وَقَصْرٍ مَشِيدٍ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A603DC">
        <w:rPr>
          <w:rFonts w:cs="Traditional Arabic" w:hint="cs"/>
          <w:color w:val="000000"/>
          <w:rtl/>
        </w:rPr>
        <w:t>45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3D5C23" w:rsidRDefault="003D5C23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07061">
        <w:rPr>
          <w:rFonts w:cs="Traditional Arabic" w:hint="cs"/>
          <w:color w:val="000000"/>
          <w:sz w:val="36"/>
          <w:szCs w:val="36"/>
          <w:rtl/>
        </w:rPr>
        <w:t>أَ</w:t>
      </w:r>
      <w:r w:rsidR="002A6CAA" w:rsidRPr="002A6CAA">
        <w:rPr>
          <w:rFonts w:cs="Traditional Arabic"/>
          <w:color w:val="000000"/>
          <w:sz w:val="36"/>
          <w:szCs w:val="36"/>
          <w:rtl/>
        </w:rPr>
        <w:t>فَلَمْ يَسِيرُوا فِي الْأَرْضِ فَتَكُونَ لَهُمْ قُلُوبٌ يَعْقِلُونَ بِهَا</w:t>
      </w:r>
      <w:r w:rsidR="002A6CA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46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A6CAA" w:rsidRPr="002A6CAA">
        <w:rPr>
          <w:rFonts w:cs="Traditional Arabic"/>
          <w:color w:val="000000"/>
          <w:sz w:val="36"/>
          <w:szCs w:val="36"/>
          <w:rtl/>
        </w:rPr>
        <w:t xml:space="preserve">أُولَئِكَ أَصْحَابُ الْجَحِيمِ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2A6CAA">
        <w:rPr>
          <w:rFonts w:cs="Traditional Arabic" w:hint="cs"/>
          <w:color w:val="000000"/>
          <w:rtl/>
        </w:rPr>
        <w:t>51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3D5C23" w:rsidRDefault="003D5C23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الثالث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A6CAA" w:rsidRPr="002A6CAA">
        <w:rPr>
          <w:rFonts w:cs="Traditional Arabic"/>
          <w:color w:val="000000"/>
          <w:sz w:val="36"/>
          <w:szCs w:val="36"/>
          <w:rtl/>
        </w:rPr>
        <w:t xml:space="preserve">وَمَا أَرْسَلْنَا مِنْ قَبْلِكَ مِنْ رَسُولٍ وَلَا نَبِيٍّ إِلَّا إِذَا تَمَنَّى أَلْقَى الشَّيْطَانُ فِي أُمْنِيَّتِهِ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2A6CAA">
        <w:rPr>
          <w:rFonts w:cs="Traditional Arabic" w:hint="cs"/>
          <w:color w:val="000000"/>
          <w:rtl/>
        </w:rPr>
        <w:t>52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A6CAA" w:rsidRPr="002A6CAA">
        <w:rPr>
          <w:rFonts w:cs="Traditional Arabic"/>
          <w:color w:val="000000"/>
          <w:sz w:val="36"/>
          <w:szCs w:val="36"/>
          <w:rtl/>
        </w:rPr>
        <w:t xml:space="preserve">وَأَنَّ اللَّهَ هُوَ الْعَلِيُّ الْكَبِيرُ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2A6CAA">
        <w:rPr>
          <w:rFonts w:cs="Traditional Arabic" w:hint="cs"/>
          <w:color w:val="000000"/>
          <w:rtl/>
        </w:rPr>
        <w:t>62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3D5C23" w:rsidRDefault="003D5C23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الرابع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A02C7" w:rsidRPr="002A02C7">
        <w:rPr>
          <w:rFonts w:cs="Traditional Arabic"/>
          <w:color w:val="000000"/>
          <w:sz w:val="36"/>
          <w:szCs w:val="36"/>
          <w:rtl/>
        </w:rPr>
        <w:t xml:space="preserve">أَلَمْ تَرَ أَنَّ اللَّهَ أَنْزَلَ مِنَ السَّمَاءِ مَاءً فَتُصْبِحُ الْأَرْضُ مُخْضَرَّةً إِنَّ اللَّهَ لَطِيفٌ خَبِيرٌ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2A02C7">
        <w:rPr>
          <w:rFonts w:cs="Traditional Arabic" w:hint="cs"/>
          <w:color w:val="000000"/>
          <w:rtl/>
        </w:rPr>
        <w:t>63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A02C7" w:rsidRPr="002A02C7">
        <w:rPr>
          <w:rFonts w:cs="Traditional Arabic"/>
          <w:color w:val="000000"/>
          <w:sz w:val="36"/>
          <w:szCs w:val="36"/>
          <w:rtl/>
        </w:rPr>
        <w:t>اللَّهُ يَحْكُمُ بَيْنَكُمْ يَوْمَ الْقِيَامَةِ فِيمَا كُنْتُمْ فِيهِ تَخْتَلِفُونَ</w:t>
      </w:r>
      <w:r w:rsidR="002A02C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2A02C7">
        <w:rPr>
          <w:rFonts w:cs="Traditional Arabic" w:hint="cs"/>
          <w:color w:val="000000"/>
          <w:rtl/>
        </w:rPr>
        <w:t>69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73651D" w:rsidRDefault="003D5C23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الخامس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850FA0" w:rsidRPr="00850FA0">
        <w:rPr>
          <w:rFonts w:cs="Traditional Arabic"/>
          <w:color w:val="000000"/>
          <w:sz w:val="36"/>
          <w:szCs w:val="36"/>
          <w:rtl/>
        </w:rPr>
        <w:t>أَلَمْ تَعْلَمْ أَنَّ اللَّهَ يَعْلَمُ مَا فِي السَّمَاءِ وَالْأَرْضِ إِنَّ ذَلِكَ فِي كِتَابٍ إِنَّ ذَلِكَ عَلَى اللَّهِ يَسِيرٌ</w:t>
      </w:r>
      <w:r w:rsidR="00850FA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الحج</w:t>
      </w:r>
      <w:r w:rsidRPr="006D2CE8">
        <w:rPr>
          <w:rFonts w:cs="Traditional Arabic"/>
          <w:color w:val="000000"/>
          <w:rtl/>
        </w:rPr>
        <w:t xml:space="preserve"> : </w:t>
      </w:r>
      <w:r w:rsidR="00850FA0">
        <w:rPr>
          <w:rFonts w:cs="Traditional Arabic" w:hint="cs"/>
          <w:color w:val="000000"/>
          <w:rtl/>
        </w:rPr>
        <w:t>70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3651D">
        <w:rPr>
          <w:rFonts w:cs="Traditional Arabic" w:hint="cs"/>
          <w:color w:val="000000"/>
          <w:sz w:val="36"/>
          <w:szCs w:val="36"/>
          <w:rtl/>
        </w:rPr>
        <w:t xml:space="preserve">، إلى قوله تعالى : </w:t>
      </w:r>
      <w:r w:rsidR="0073651D" w:rsidRPr="006D2CE8">
        <w:rPr>
          <w:rFonts w:cs="Traditional Arabic" w:hint="cs"/>
          <w:color w:val="000000"/>
        </w:rPr>
        <w:sym w:font="HQPB2" w:char="F0E2"/>
      </w:r>
      <w:r w:rsidR="0073651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3651D" w:rsidRPr="0073651D">
        <w:rPr>
          <w:rFonts w:cs="Traditional Arabic"/>
          <w:color w:val="000000"/>
          <w:sz w:val="36"/>
          <w:szCs w:val="36"/>
          <w:rtl/>
        </w:rPr>
        <w:t>النَّارُ وَعَدَهَا اللَّهُ الَّذِينَ كَفَرُوا وَبِئْسَ الْمَصِيرُ</w:t>
      </w:r>
      <w:r w:rsidR="0073651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3651D" w:rsidRPr="006D2CE8">
        <w:rPr>
          <w:rFonts w:cs="Traditional Arabic"/>
          <w:color w:val="000000"/>
        </w:rPr>
        <w:sym w:font="HQPB2" w:char="F0E1"/>
      </w:r>
      <w:r w:rsidR="0073651D" w:rsidRPr="006D2CE8">
        <w:rPr>
          <w:rFonts w:cs="Traditional Arabic" w:hint="cs"/>
          <w:color w:val="000000"/>
          <w:rtl/>
        </w:rPr>
        <w:t xml:space="preserve"> (سورة </w:t>
      </w:r>
      <w:r w:rsidR="0073651D">
        <w:rPr>
          <w:rFonts w:cs="Traditional Arabic" w:hint="cs"/>
          <w:color w:val="000000"/>
          <w:rtl/>
        </w:rPr>
        <w:t>الحج</w:t>
      </w:r>
      <w:r w:rsidR="0073651D" w:rsidRPr="006D2CE8">
        <w:rPr>
          <w:rFonts w:cs="Traditional Arabic"/>
          <w:color w:val="000000"/>
          <w:rtl/>
        </w:rPr>
        <w:t xml:space="preserve"> : </w:t>
      </w:r>
      <w:r w:rsidR="0073651D">
        <w:rPr>
          <w:rFonts w:cs="Traditional Arabic" w:hint="cs"/>
          <w:color w:val="000000"/>
          <w:rtl/>
        </w:rPr>
        <w:t>72</w:t>
      </w:r>
      <w:r w:rsidR="0073651D" w:rsidRPr="006D2CE8">
        <w:rPr>
          <w:rFonts w:cs="Traditional Arabic" w:hint="cs"/>
          <w:color w:val="000000"/>
          <w:rtl/>
        </w:rPr>
        <w:t>)</w:t>
      </w:r>
      <w:r w:rsidR="0073651D"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73651D" w:rsidRDefault="0073651D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السادس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3651D">
        <w:rPr>
          <w:rFonts w:cs="Traditional Arabic"/>
          <w:color w:val="000000"/>
          <w:sz w:val="36"/>
          <w:szCs w:val="36"/>
          <w:rtl/>
        </w:rPr>
        <w:t xml:space="preserve">يَا أَيُّهَا النَّاسُ ضُرِبَ مَثَلٌ فَاسْتَمِعُوا لَهُ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lastRenderedPageBreak/>
        <w:t>الحج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73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</w:t>
      </w:r>
      <w:r w:rsidR="000F605B">
        <w:rPr>
          <w:rFonts w:cs="Traditional Arabic" w:hint="cs"/>
          <w:color w:val="000000"/>
          <w:sz w:val="36"/>
          <w:szCs w:val="36"/>
          <w:rtl/>
        </w:rPr>
        <w:t xml:space="preserve">آخر </w:t>
      </w:r>
      <w:r>
        <w:rPr>
          <w:rFonts w:cs="Traditional Arabic" w:hint="cs"/>
          <w:color w:val="000000"/>
          <w:sz w:val="36"/>
          <w:szCs w:val="36"/>
          <w:rtl/>
        </w:rPr>
        <w:t xml:space="preserve">السورة . </w:t>
      </w:r>
    </w:p>
    <w:p w:rsidR="005B452A" w:rsidRDefault="005B452A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4-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كما قسَّم أبو حيان </w:t>
      </w:r>
      <w:r w:rsidRPr="000F605B">
        <w:rPr>
          <w:rFonts w:cs="Mudir MT" w:hint="cs"/>
          <w:color w:val="000000"/>
          <w:sz w:val="36"/>
          <w:szCs w:val="36"/>
          <w:rtl/>
        </w:rPr>
        <w:t xml:space="preserve">( سورة المؤمنون )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إلى قسمين 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5A2B4E">
        <w:rPr>
          <w:rFonts w:cs="Traditional Arabic" w:hint="cs"/>
          <w:color w:val="000000"/>
          <w:sz w:val="36"/>
          <w:szCs w:val="36"/>
          <w:rtl/>
        </w:rPr>
        <w:t>القسم الأول :</w:t>
      </w:r>
      <w:r w:rsidR="004D5342">
        <w:rPr>
          <w:rFonts w:cs="Traditional Arabic" w:hint="cs"/>
          <w:color w:val="000000"/>
          <w:sz w:val="36"/>
          <w:szCs w:val="36"/>
          <w:rtl/>
        </w:rPr>
        <w:t xml:space="preserve"> من بداية السورة إلى قوله تعالى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CB34D4">
        <w:rPr>
          <w:rFonts w:cs="Traditional Arabic" w:hint="cs"/>
          <w:color w:val="000000"/>
        </w:rPr>
        <w:sym w:font="HQPB2" w:char="F0E2"/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B452A">
        <w:rPr>
          <w:rFonts w:cs="Traditional Arabic"/>
          <w:color w:val="000000"/>
          <w:sz w:val="36"/>
          <w:szCs w:val="36"/>
          <w:rtl/>
        </w:rPr>
        <w:t xml:space="preserve">حَتَّى إِذَا فَتَحْنَا عَلَيْهِمْ بَابًا ذَا عَذَابٍ شَدِيدٍ إِذَا هُمْ فِيهِ مُبْلِسُونَ </w:t>
      </w:r>
      <w:r w:rsidRPr="00CB34D4">
        <w:rPr>
          <w:rFonts w:cs="Traditional Arabic" w:hint="cs"/>
          <w:color w:val="000000"/>
        </w:rPr>
        <w:sym w:font="HQPB2" w:char="F0E1"/>
      </w:r>
      <w:r w:rsidRPr="005A2B4E">
        <w:rPr>
          <w:rFonts w:cs="Traditional Arabic"/>
          <w:color w:val="000000"/>
          <w:rtl/>
        </w:rPr>
        <w:t xml:space="preserve"> </w:t>
      </w:r>
      <w:r w:rsidRPr="005A2B4E">
        <w:rPr>
          <w:rFonts w:cs="Traditional Arabic" w:hint="cs"/>
          <w:color w:val="000000"/>
          <w:rtl/>
        </w:rPr>
        <w:t xml:space="preserve">(سورة </w:t>
      </w:r>
      <w:r>
        <w:rPr>
          <w:rFonts w:cs="Traditional Arabic" w:hint="cs"/>
          <w:color w:val="000000"/>
          <w:rtl/>
        </w:rPr>
        <w:t>المؤمنون</w:t>
      </w:r>
      <w:r w:rsidRPr="005A2B4E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77</w:t>
      </w:r>
      <w:r w:rsidRPr="005A2B4E">
        <w:rPr>
          <w:rFonts w:cs="Traditional Arabic" w:hint="cs"/>
          <w:color w:val="000000"/>
          <w:rtl/>
        </w:rPr>
        <w:t xml:space="preserve">)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، والقسم الثاني : من قوله تعالى : </w:t>
      </w:r>
      <w:r w:rsidRPr="00CB34D4">
        <w:rPr>
          <w:rFonts w:cs="Traditional Arabic" w:hint="cs"/>
          <w:color w:val="000000"/>
        </w:rPr>
        <w:sym w:font="HQPB2" w:char="F0E2"/>
      </w:r>
      <w:r w:rsidRPr="005A2B4E">
        <w:rPr>
          <w:rFonts w:cs="Traditional Arabic" w:hint="cs"/>
          <w:color w:val="000000"/>
          <w:rtl/>
        </w:rPr>
        <w:t xml:space="preserve"> </w:t>
      </w:r>
      <w:r w:rsidRPr="005B452A">
        <w:rPr>
          <w:rFonts w:cs="Traditional Arabic"/>
          <w:color w:val="000000"/>
          <w:sz w:val="36"/>
          <w:szCs w:val="36"/>
          <w:rtl/>
        </w:rPr>
        <w:t xml:space="preserve">وَهُوَ الَّذِي أَنْشَأَ لَكُمُ السَّمْعَ وَالْأَبْصَارَ وَالْأَفْئِدَةَ قَلِيلًا مَا تَشْكُرُونَ </w:t>
      </w:r>
      <w:r w:rsidRPr="005B452A">
        <w:rPr>
          <w:rFonts w:cs="Traditional Arabic"/>
          <w:color w:val="000000"/>
        </w:rPr>
        <w:sym w:font="HQPB2" w:char="F0E1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A2B4E">
        <w:rPr>
          <w:rFonts w:cs="Traditional Arabic" w:hint="cs"/>
          <w:color w:val="000000"/>
          <w:rtl/>
        </w:rPr>
        <w:t xml:space="preserve">(سورة </w:t>
      </w:r>
      <w:r>
        <w:rPr>
          <w:rFonts w:cs="Traditional Arabic" w:hint="cs"/>
          <w:color w:val="000000"/>
          <w:rtl/>
        </w:rPr>
        <w:t>المؤمنون</w:t>
      </w:r>
      <w:r w:rsidRPr="005A2B4E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78</w:t>
      </w:r>
      <w:r w:rsidRPr="005A2B4E">
        <w:rPr>
          <w:rFonts w:cs="Traditional Arabic" w:hint="cs"/>
          <w:color w:val="000000"/>
          <w:rtl/>
        </w:rPr>
        <w:t xml:space="preserve">)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، إلى آخر السورة . </w:t>
      </w:r>
    </w:p>
    <w:p w:rsidR="005B452A" w:rsidRPr="005A2B4E" w:rsidRDefault="005B452A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وذكر قبل كل قسم جملة من المفردات وردت فيه ، ثم </w:t>
      </w:r>
      <w:r w:rsidRPr="005A2B4E">
        <w:rPr>
          <w:rFonts w:cs="Traditional Arabic"/>
          <w:color w:val="000000"/>
          <w:sz w:val="36"/>
          <w:szCs w:val="36"/>
          <w:rtl/>
        </w:rPr>
        <w:t>يتناول</w:t>
      </w:r>
      <w:r w:rsidRPr="005A2B4E">
        <w:rPr>
          <w:rFonts w:cs="Traditional Arabic" w:hint="cs"/>
          <w:color w:val="000000"/>
          <w:sz w:val="36"/>
          <w:szCs w:val="36"/>
          <w:rtl/>
        </w:rPr>
        <w:t>ها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 </w:t>
      </w:r>
      <w:r w:rsidRPr="005A2B4E">
        <w:rPr>
          <w:rFonts w:cs="Traditional Arabic" w:hint="cs"/>
          <w:color w:val="000000"/>
          <w:sz w:val="36"/>
          <w:szCs w:val="36"/>
          <w:rtl/>
        </w:rPr>
        <w:t>بالشرح وبيان المعنى من حيث اللغة والتفسير لفظةً لفظة ـ كما ذكر في مقدمته ـ مستشهداً بالشعر فيما يحتاج إليه من الاستشهاد على معاني المفردات من حيث اللغة ،</w:t>
      </w:r>
      <w:r w:rsidRPr="005A2B4E">
        <w:rPr>
          <w:rFonts w:cs="Traditional Arabic"/>
          <w:color w:val="000000"/>
          <w:sz w:val="36"/>
          <w:szCs w:val="36"/>
          <w:rtl/>
        </w:rPr>
        <w:t xml:space="preserve"> ولا يكرر 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ذكر معاني المفردات في مواضعها ، مكتفياً بما ذكره من قبل </w:t>
      </w:r>
      <w:r w:rsidRPr="005A2B4E">
        <w:rPr>
          <w:rFonts w:cs="Traditional Arabic"/>
          <w:color w:val="000000"/>
          <w:sz w:val="36"/>
          <w:szCs w:val="36"/>
          <w:rtl/>
        </w:rPr>
        <w:t>.</w:t>
      </w:r>
      <w:r w:rsidRPr="005A2B4E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5B452A" w:rsidRDefault="005B452A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ويتكون القسم الأول من </w:t>
      </w:r>
      <w:r w:rsidR="00372341">
        <w:rPr>
          <w:rFonts w:cs="Traditional Arabic" w:hint="cs"/>
          <w:color w:val="000000"/>
          <w:sz w:val="36"/>
          <w:szCs w:val="36"/>
          <w:rtl/>
        </w:rPr>
        <w:t xml:space="preserve">( سورة المؤمنون ) من </w:t>
      </w:r>
      <w:r w:rsidR="00A5508F">
        <w:rPr>
          <w:rFonts w:cs="Traditional Arabic" w:hint="cs"/>
          <w:color w:val="000000"/>
          <w:sz w:val="36"/>
          <w:szCs w:val="36"/>
          <w:rtl/>
        </w:rPr>
        <w:t>سبعة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 مقاطع ، على النحو التالي :</w:t>
      </w:r>
    </w:p>
    <w:p w:rsidR="005B452A" w:rsidRDefault="005B452A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medium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المقطع الأول : من بداية السورة ، إلى قوله تعالى : </w:t>
      </w:r>
      <w:r w:rsidRPr="006D2CE8">
        <w:rPr>
          <w:rFonts w:hint="cs"/>
        </w:rPr>
        <w:sym w:font="HQPB2" w:char="F0E2"/>
      </w:r>
      <w:r w:rsidR="001E2B05">
        <w:rPr>
          <w:rFonts w:hint="cs"/>
          <w:rtl/>
        </w:rPr>
        <w:t xml:space="preserve"> </w:t>
      </w:r>
      <w:r w:rsidR="001E2B05" w:rsidRPr="001E2B05">
        <w:rPr>
          <w:rFonts w:cs="Traditional Arabic"/>
          <w:color w:val="000000"/>
          <w:sz w:val="36"/>
          <w:szCs w:val="36"/>
          <w:rtl/>
        </w:rPr>
        <w:t>ثُمَّ إِنَّكُمْ يَوْمَ الْقِيَامَةِ تُبْعَثُونَ</w:t>
      </w:r>
      <w:r w:rsidR="001E2B05" w:rsidRPr="001E2B05">
        <w:rPr>
          <w:rtl/>
        </w:rPr>
        <w:t xml:space="preserve"> </w:t>
      </w:r>
      <w:r w:rsidR="001E2B05">
        <w:sym w:font="HQPB2" w:char="F0E1"/>
      </w:r>
      <w:r w:rsidR="001E2B05">
        <w:rPr>
          <w:rFonts w:hint="cs"/>
          <w:rtl/>
        </w:rPr>
        <w:t xml:space="preserve"> </w:t>
      </w:r>
      <w:r w:rsidR="001E2B05" w:rsidRPr="001E2B05">
        <w:rPr>
          <w:rFonts w:cs="Traditional Arabic" w:hint="cs"/>
          <w:color w:val="000000"/>
          <w:rtl/>
        </w:rPr>
        <w:t xml:space="preserve">(سورة </w:t>
      </w:r>
      <w:r w:rsidR="001E2B05" w:rsidRPr="001E2B05">
        <w:rPr>
          <w:rFonts w:cs="Traditional Arabic"/>
          <w:color w:val="000000"/>
          <w:rtl/>
        </w:rPr>
        <w:t>المؤمنون : 16</w:t>
      </w:r>
      <w:r w:rsidR="001E2B05" w:rsidRPr="001E2B05">
        <w:rPr>
          <w:rFonts w:cs="Traditional Arabic" w:hint="cs"/>
          <w:color w:val="000000"/>
          <w:rtl/>
        </w:rPr>
        <w:t>)</w:t>
      </w:r>
      <w:r w:rsidR="001E2B05" w:rsidRPr="001E2B05"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1E2B05" w:rsidRDefault="001E2B05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medium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E2B05">
        <w:rPr>
          <w:rFonts w:cs="Traditional Arabic"/>
          <w:color w:val="000000"/>
          <w:sz w:val="36"/>
          <w:szCs w:val="36"/>
          <w:rtl/>
        </w:rPr>
        <w:t>وَلَقَدْ خَلَقْنَا فَوْقَكُمْ سَبْعَ طَرَائِقَ وَمَا كُنَّا عَنِ الْخَلْقِ غَافِلِينَ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17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E2B05">
        <w:rPr>
          <w:rFonts w:cs="Traditional Arabic"/>
          <w:color w:val="000000"/>
          <w:sz w:val="36"/>
          <w:szCs w:val="36"/>
          <w:rtl/>
        </w:rPr>
        <w:t>وَعَلَيْهَا وَعَلَى الْفُلْكِ تُحْمَلُونَ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22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1E2B05" w:rsidRDefault="001E2B05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الثالث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E2B05">
        <w:rPr>
          <w:rFonts w:cs="Traditional Arabic"/>
          <w:color w:val="000000"/>
          <w:sz w:val="36"/>
          <w:szCs w:val="36"/>
          <w:rtl/>
        </w:rPr>
        <w:t>وَلَقَدْ أَرْسَلْنَا نُوحًا إِلَى قَوْمِهِ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23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E2B05">
        <w:rPr>
          <w:rFonts w:cs="Traditional Arabic"/>
          <w:color w:val="000000"/>
          <w:sz w:val="36"/>
          <w:szCs w:val="36"/>
          <w:rtl/>
        </w:rPr>
        <w:t>إِنَّ فِي ذَلِكَ لَآيَاتٍ وَإِنْ كُنَّا لَمُبْتَلِينَ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30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1E2B05" w:rsidRDefault="001E2B05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medium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الرابع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5517C" w:rsidRPr="0015517C">
        <w:rPr>
          <w:rFonts w:cs="Traditional Arabic"/>
          <w:color w:val="000000"/>
          <w:sz w:val="36"/>
          <w:szCs w:val="36"/>
          <w:rtl/>
        </w:rPr>
        <w:t>ثُمَّ أَنْشَأْنَا مِنْ بَعْدِهِمْ قَرْنًا آخَرِينَ</w:t>
      </w:r>
      <w:r w:rsidR="001551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 w:rsidR="0015517C">
        <w:rPr>
          <w:rFonts w:cs="Traditional Arabic" w:hint="cs"/>
          <w:color w:val="000000"/>
          <w:rtl/>
        </w:rPr>
        <w:t>31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5517C" w:rsidRPr="0015517C">
        <w:rPr>
          <w:rFonts w:cs="Traditional Arabic"/>
          <w:color w:val="000000"/>
          <w:sz w:val="36"/>
          <w:szCs w:val="36"/>
          <w:rtl/>
        </w:rPr>
        <w:t>فَبُعْدًا لِلْقَوْمِ الظَّالِمِينَ</w:t>
      </w:r>
      <w:r w:rsidR="0015517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 w:rsidR="0015517C">
        <w:rPr>
          <w:rFonts w:cs="Traditional Arabic" w:hint="cs"/>
          <w:color w:val="000000"/>
          <w:rtl/>
        </w:rPr>
        <w:t>41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15517C" w:rsidRDefault="0015517C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medium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الخامس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5517C">
        <w:rPr>
          <w:rFonts w:cs="Traditional Arabic"/>
          <w:color w:val="000000"/>
          <w:sz w:val="36"/>
          <w:szCs w:val="36"/>
          <w:rtl/>
        </w:rPr>
        <w:t>ثُمَّ أَنْشَأْنَا مِنْ بَعْدِهِمْ قَرْنًا آخَرِينَ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</w:t>
      </w:r>
      <w:r w:rsidRPr="006D2CE8">
        <w:rPr>
          <w:rFonts w:cs="Traditional Arabic" w:hint="cs"/>
          <w:color w:val="000000"/>
          <w:rtl/>
        </w:rPr>
        <w:lastRenderedPageBreak/>
        <w:t xml:space="preserve">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42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5517C">
        <w:rPr>
          <w:rFonts w:cs="Traditional Arabic"/>
          <w:color w:val="000000"/>
          <w:sz w:val="36"/>
          <w:szCs w:val="36"/>
          <w:rtl/>
        </w:rPr>
        <w:t>نُسَارِعُ لَهُمْ فِي الْخَيْرَاتِ بَلْ لَا يَشْعُرُونَ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56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15517C" w:rsidRDefault="0015517C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السادس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5517C">
        <w:rPr>
          <w:rFonts w:cs="Traditional Arabic"/>
          <w:color w:val="000000"/>
          <w:sz w:val="36"/>
          <w:szCs w:val="36"/>
          <w:rtl/>
        </w:rPr>
        <w:t>إِنَّ الَّذِينَ هُمْ مِنْ خَشْيَةِ رَبِّهِمْ مُشْفِقُونَ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57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5517C">
        <w:rPr>
          <w:rFonts w:cs="Traditional Arabic"/>
          <w:color w:val="000000"/>
          <w:sz w:val="36"/>
          <w:szCs w:val="36"/>
          <w:rtl/>
        </w:rPr>
        <w:t>مُسْتَكْبِرِينَ بِهِ سَامِرًا تَهْجُرُونَ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67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DC406B" w:rsidRDefault="00DC406B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السابع : من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406B">
        <w:rPr>
          <w:rFonts w:cs="Traditional Arabic"/>
          <w:color w:val="000000"/>
          <w:sz w:val="36"/>
          <w:szCs w:val="36"/>
          <w:rtl/>
        </w:rPr>
        <w:t xml:space="preserve">أَفَلَمْ يَدَّبَّرُوا الْقَوْلَ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68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، إلى 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406B">
        <w:rPr>
          <w:rFonts w:cs="Traditional Arabic"/>
          <w:color w:val="000000"/>
          <w:sz w:val="36"/>
          <w:szCs w:val="36"/>
          <w:rtl/>
        </w:rPr>
        <w:t xml:space="preserve">إِذَا هُمْ فِيهِ مُبْلِسُونَ </w:t>
      </w:r>
      <w:r w:rsidRPr="006D2CE8">
        <w:rPr>
          <w:rFonts w:cs="Traditional Arabic"/>
          <w:color w:val="000000"/>
        </w:rPr>
        <w:sym w:font="HQPB2" w:char="F0E1"/>
      </w:r>
      <w:r w:rsidRPr="006D2CE8">
        <w:rPr>
          <w:rFonts w:cs="Traditional Arabic" w:hint="cs"/>
          <w:color w:val="000000"/>
          <w:rtl/>
        </w:rPr>
        <w:t xml:space="preserve"> (سورة </w:t>
      </w:r>
      <w:r>
        <w:rPr>
          <w:rFonts w:cs="Traditional Arabic" w:hint="cs"/>
          <w:color w:val="000000"/>
          <w:rtl/>
        </w:rPr>
        <w:t>المؤمنون</w:t>
      </w:r>
      <w:r w:rsidRPr="006D2CE8">
        <w:rPr>
          <w:rFonts w:cs="Traditional Arabic"/>
          <w:color w:val="000000"/>
          <w:rtl/>
        </w:rPr>
        <w:t xml:space="preserve"> : </w:t>
      </w:r>
      <w:r>
        <w:rPr>
          <w:rFonts w:cs="Traditional Arabic" w:hint="cs"/>
          <w:color w:val="000000"/>
          <w:rtl/>
        </w:rPr>
        <w:t>77</w:t>
      </w:r>
      <w:r w:rsidRPr="006D2CE8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A5508F" w:rsidRDefault="00A5508F" w:rsidP="000F605B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hint="cs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ويتكون القسم </w:t>
      </w:r>
      <w:r>
        <w:rPr>
          <w:rFonts w:cs="Traditional Arabic" w:hint="cs"/>
          <w:color w:val="000000"/>
          <w:sz w:val="36"/>
          <w:szCs w:val="36"/>
          <w:rtl/>
        </w:rPr>
        <w:t>الثاني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72341">
        <w:rPr>
          <w:rFonts w:cs="Traditional Arabic" w:hint="cs"/>
          <w:color w:val="000000"/>
          <w:sz w:val="36"/>
          <w:szCs w:val="36"/>
          <w:rtl/>
        </w:rPr>
        <w:t xml:space="preserve">من </w:t>
      </w:r>
      <w:r w:rsidR="00372341" w:rsidRPr="000F605B">
        <w:rPr>
          <w:rFonts w:cs="Mudir MT" w:hint="cs"/>
          <w:color w:val="000000"/>
          <w:sz w:val="36"/>
          <w:szCs w:val="36"/>
          <w:rtl/>
        </w:rPr>
        <w:t>( سورة المؤمنون )</w:t>
      </w:r>
      <w:r w:rsidR="0037234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من </w:t>
      </w:r>
      <w:r>
        <w:rPr>
          <w:rFonts w:cs="Traditional Arabic" w:hint="cs"/>
          <w:color w:val="000000"/>
          <w:sz w:val="36"/>
          <w:szCs w:val="36"/>
          <w:rtl/>
        </w:rPr>
        <w:t>مقطعين اثنين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 ، </w:t>
      </w:r>
      <w:r w:rsidR="000F605B">
        <w:rPr>
          <w:rFonts w:cs="Traditional Arabic" w:hint="cs"/>
          <w:color w:val="000000"/>
          <w:sz w:val="36"/>
          <w:szCs w:val="36"/>
          <w:rtl/>
        </w:rPr>
        <w:t xml:space="preserve">وهما </w:t>
      </w:r>
      <w:r w:rsidRPr="00036F67">
        <w:rPr>
          <w:rFonts w:cs="Traditional Arabic" w:hint="cs"/>
          <w:color w:val="000000"/>
          <w:sz w:val="36"/>
          <w:szCs w:val="36"/>
          <w:rtl/>
        </w:rPr>
        <w:t>:</w:t>
      </w:r>
    </w:p>
    <w:p w:rsidR="00A5508F" w:rsidRDefault="00A5508F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المقطع الأول : من </w:t>
      </w:r>
      <w:r w:rsidR="00DC406B">
        <w:rPr>
          <w:rFonts w:cs="Traditional Arabic" w:hint="cs"/>
          <w:color w:val="000000"/>
          <w:sz w:val="36"/>
          <w:szCs w:val="36"/>
          <w:rtl/>
        </w:rPr>
        <w:t xml:space="preserve">قوله تعالى : </w:t>
      </w:r>
      <w:r w:rsidR="00DC406B" w:rsidRPr="006D2CE8">
        <w:rPr>
          <w:rFonts w:cs="Traditional Arabic" w:hint="cs"/>
          <w:color w:val="000000"/>
        </w:rPr>
        <w:sym w:font="HQPB2" w:char="F0E2"/>
      </w:r>
      <w:r w:rsidR="00DC406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C406B" w:rsidRPr="00DC406B">
        <w:rPr>
          <w:rFonts w:cs="Traditional Arabic"/>
          <w:color w:val="000000"/>
          <w:sz w:val="36"/>
          <w:szCs w:val="36"/>
          <w:rtl/>
        </w:rPr>
        <w:t>وَهُوَ الَّذِي أَنْشَأَ لَكُمُ السَّمْعَ وَالْأَبْصَارَ وَالْأَفْئِدَةَ قَلِيلًا مَا تَشْكُرُونَ</w:t>
      </w:r>
      <w:r w:rsidR="00DC406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C406B" w:rsidRPr="00DC406B">
        <w:rPr>
          <w:rFonts w:cs="Traditional Arabic" w:hint="cs"/>
          <w:color w:val="000000"/>
        </w:rPr>
        <w:sym w:font="HQPB2" w:char="F0E1"/>
      </w:r>
      <w:r w:rsidR="00DC406B">
        <w:rPr>
          <w:rFonts w:cs="Traditional Arabic"/>
          <w:color w:val="000000"/>
          <w:sz w:val="36"/>
          <w:szCs w:val="36"/>
          <w:rtl/>
        </w:rPr>
        <w:t xml:space="preserve">  </w:t>
      </w:r>
      <w:r w:rsidR="00DC406B" w:rsidRPr="00DC406B">
        <w:rPr>
          <w:rFonts w:cs="Traditional Arabic" w:hint="cs"/>
          <w:color w:val="000000"/>
          <w:rtl/>
        </w:rPr>
        <w:t xml:space="preserve">(سورة </w:t>
      </w:r>
      <w:r w:rsidR="00DC406B" w:rsidRPr="00DC406B">
        <w:rPr>
          <w:rFonts w:cs="Traditional Arabic"/>
          <w:color w:val="000000"/>
          <w:rtl/>
        </w:rPr>
        <w:t>المؤمنون : 78</w:t>
      </w:r>
      <w:r w:rsidR="00DC406B" w:rsidRPr="00DC406B">
        <w:rPr>
          <w:rFonts w:cs="Traditional Arabic" w:hint="cs"/>
          <w:color w:val="000000"/>
          <w:rtl/>
        </w:rPr>
        <w:t>)</w:t>
      </w:r>
      <w:r w:rsidR="00DC406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، إلى قوله تعالى : </w:t>
      </w:r>
      <w:r w:rsidRPr="006D2CE8">
        <w:rPr>
          <w:rFonts w:hint="cs"/>
        </w:rPr>
        <w:sym w:font="HQPB2" w:char="F0E2"/>
      </w:r>
      <w:r w:rsidR="00DC406B">
        <w:rPr>
          <w:rFonts w:hint="cs"/>
          <w:rtl/>
        </w:rPr>
        <w:t xml:space="preserve"> </w:t>
      </w:r>
      <w:r w:rsidR="00DC406B" w:rsidRPr="00DC406B">
        <w:rPr>
          <w:rFonts w:cs="Traditional Arabic"/>
          <w:color w:val="000000"/>
          <w:sz w:val="36"/>
          <w:szCs w:val="36"/>
          <w:rtl/>
        </w:rPr>
        <w:t>تَلْفَحُ وُجُوهَهُمُ النَّارُ وَهُمْ فِيهَا كَالِحُونَ</w:t>
      </w:r>
      <w:r w:rsidR="00DC406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C406B" w:rsidRPr="00DC406B">
        <w:rPr>
          <w:rFonts w:cs="Traditional Arabic" w:hint="cs"/>
          <w:color w:val="000000"/>
        </w:rPr>
        <w:sym w:font="HQPB2" w:char="F0E1"/>
      </w:r>
      <w:r w:rsidR="00DC406B">
        <w:rPr>
          <w:rFonts w:cs="Traditional Arabic"/>
          <w:color w:val="000000"/>
          <w:sz w:val="36"/>
          <w:szCs w:val="36"/>
          <w:rtl/>
        </w:rPr>
        <w:t xml:space="preserve"> </w:t>
      </w:r>
      <w:r w:rsidR="00DC406B" w:rsidRPr="00DC406B">
        <w:rPr>
          <w:rFonts w:cs="Traditional Arabic" w:hint="cs"/>
          <w:color w:val="000000"/>
          <w:rtl/>
        </w:rPr>
        <w:t xml:space="preserve">(سورة </w:t>
      </w:r>
      <w:r w:rsidR="00DC406B" w:rsidRPr="00DC406B">
        <w:rPr>
          <w:rFonts w:cs="Traditional Arabic"/>
          <w:color w:val="000000"/>
          <w:rtl/>
        </w:rPr>
        <w:t>المؤمنون : 104</w:t>
      </w:r>
      <w:r w:rsidR="00DC406B" w:rsidRPr="00DC406B">
        <w:rPr>
          <w:rFonts w:cs="Traditional Arabic" w:hint="cs"/>
          <w:color w:val="000000"/>
          <w:rtl/>
        </w:rPr>
        <w:t>)</w:t>
      </w:r>
      <w:r w:rsidR="00DC406B">
        <w:rPr>
          <w:rFonts w:cs="Traditional Arabic" w:hint="cs"/>
          <w:color w:val="000000"/>
          <w:rtl/>
        </w:rPr>
        <w:t xml:space="preserve"> </w:t>
      </w:r>
      <w:r w:rsidR="00DC406B" w:rsidRPr="00A66F58">
        <w:rPr>
          <w:rFonts w:cs="Traditional Arabic" w:hint="cs"/>
          <w:color w:val="000000"/>
          <w:sz w:val="36"/>
          <w:szCs w:val="36"/>
          <w:rtl/>
        </w:rPr>
        <w:t>.</w:t>
      </w:r>
    </w:p>
    <w:p w:rsidR="00A66F58" w:rsidRDefault="00A66F58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المقطع الثاني :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من </w:t>
      </w:r>
      <w:r>
        <w:rPr>
          <w:rFonts w:cs="Traditional Arabic" w:hint="cs"/>
          <w:color w:val="000000"/>
          <w:sz w:val="36"/>
          <w:szCs w:val="36"/>
          <w:rtl/>
        </w:rPr>
        <w:t xml:space="preserve">قوله تعالى : </w:t>
      </w:r>
      <w:r w:rsidRPr="006D2CE8">
        <w:rPr>
          <w:rFonts w:cs="Traditional Arabic" w:hint="cs"/>
          <w:color w:val="000000"/>
        </w:rPr>
        <w:sym w:font="HQPB2" w:char="F0E2"/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66F58">
        <w:rPr>
          <w:rFonts w:cs="Traditional Arabic"/>
          <w:color w:val="000000"/>
          <w:sz w:val="36"/>
          <w:szCs w:val="36"/>
          <w:rtl/>
        </w:rPr>
        <w:t>أَلَمْ تَكُنْ آيَاتِي تُتْلَى عَلَيْكُم</w:t>
      </w:r>
      <w:r>
        <w:rPr>
          <w:rFonts w:cs="Traditional Arabic"/>
          <w:color w:val="000000"/>
          <w:sz w:val="36"/>
          <w:szCs w:val="36"/>
          <w:rtl/>
        </w:rPr>
        <w:t>ْ فَكُنْتُمْ بِهَا تُكَذِّبُونَ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DC406B">
        <w:rPr>
          <w:rFonts w:cs="Traditional Arabic" w:hint="cs"/>
          <w:color w:val="000000"/>
        </w:rPr>
        <w:sym w:font="HQPB2" w:char="F0E1"/>
      </w:r>
      <w:r>
        <w:rPr>
          <w:rFonts w:cs="Traditional Arabic"/>
          <w:color w:val="000000"/>
          <w:sz w:val="36"/>
          <w:szCs w:val="36"/>
          <w:rtl/>
        </w:rPr>
        <w:t xml:space="preserve">  </w:t>
      </w:r>
      <w:r w:rsidRPr="00DC406B">
        <w:rPr>
          <w:rFonts w:cs="Traditional Arabic" w:hint="cs"/>
          <w:color w:val="000000"/>
          <w:rtl/>
        </w:rPr>
        <w:t xml:space="preserve">(سورة </w:t>
      </w:r>
      <w:r w:rsidRPr="00DC406B">
        <w:rPr>
          <w:rFonts w:cs="Traditional Arabic"/>
          <w:color w:val="000000"/>
          <w:rtl/>
        </w:rPr>
        <w:t xml:space="preserve">المؤمنون : </w:t>
      </w:r>
      <w:r>
        <w:rPr>
          <w:rFonts w:cs="Traditional Arabic" w:hint="cs"/>
          <w:color w:val="000000"/>
          <w:rtl/>
        </w:rPr>
        <w:t>105</w:t>
      </w:r>
      <w:r w:rsidRPr="00DC406B">
        <w:rPr>
          <w:rFonts w:cs="Traditional Arabic" w:hint="cs"/>
          <w:color w:val="000000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36F67">
        <w:rPr>
          <w:rFonts w:cs="Traditional Arabic" w:hint="cs"/>
          <w:color w:val="000000"/>
          <w:sz w:val="36"/>
          <w:szCs w:val="36"/>
          <w:rtl/>
        </w:rPr>
        <w:t xml:space="preserve">، إلى </w:t>
      </w:r>
      <w:r>
        <w:rPr>
          <w:rFonts w:cs="Traditional Arabic" w:hint="cs"/>
          <w:color w:val="000000"/>
          <w:sz w:val="36"/>
          <w:szCs w:val="36"/>
          <w:rtl/>
        </w:rPr>
        <w:t>آخر السورة .</w:t>
      </w:r>
    </w:p>
    <w:p w:rsidR="008B1729" w:rsidRDefault="008B1729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ثم شرع بعد ذلك في تفسير </w:t>
      </w:r>
      <w:r w:rsidRPr="000F605B">
        <w:rPr>
          <w:rFonts w:cs="Mudir MT" w:hint="cs"/>
          <w:color w:val="000000"/>
          <w:sz w:val="36"/>
          <w:szCs w:val="36"/>
          <w:rtl/>
        </w:rPr>
        <w:t>( سورة الن</w:t>
      </w:r>
      <w:r w:rsidR="00372341" w:rsidRPr="000F605B">
        <w:rPr>
          <w:rFonts w:cs="Mudir MT" w:hint="cs"/>
          <w:color w:val="000000"/>
          <w:sz w:val="36"/>
          <w:szCs w:val="36"/>
          <w:rtl/>
        </w:rPr>
        <w:t>ُّ</w:t>
      </w:r>
      <w:r w:rsidRPr="000F605B">
        <w:rPr>
          <w:rFonts w:cs="Mudir MT" w:hint="cs"/>
          <w:color w:val="000000"/>
          <w:sz w:val="36"/>
          <w:szCs w:val="36"/>
          <w:rtl/>
        </w:rPr>
        <w:t>ور )</w:t>
      </w:r>
      <w:r>
        <w:rPr>
          <w:rFonts w:cs="Traditional Arabic" w:hint="cs"/>
          <w:color w:val="000000"/>
          <w:sz w:val="36"/>
          <w:szCs w:val="36"/>
          <w:rtl/>
        </w:rPr>
        <w:t xml:space="preserve"> ولم يورد شيئاً من المفردات قبلها .</w:t>
      </w:r>
    </w:p>
    <w:p w:rsidR="00372341" w:rsidRDefault="00372341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ومجمل القول : أنَّ أبا حيان يورد المفردات في موضعين من السورة ، في أولها ، وفي أثنائها فقط </w:t>
      </w:r>
      <w:r w:rsidR="001962C1">
        <w:rPr>
          <w:rFonts w:cs="Traditional Arabic" w:hint="cs"/>
          <w:color w:val="000000"/>
          <w:sz w:val="36"/>
          <w:szCs w:val="36"/>
          <w:rtl/>
        </w:rPr>
        <w:t>وفق ما رأيت</w:t>
      </w:r>
      <w:r w:rsidR="00D07061">
        <w:rPr>
          <w:rFonts w:cs="Traditional Arabic" w:hint="cs"/>
          <w:color w:val="000000"/>
          <w:sz w:val="36"/>
          <w:szCs w:val="36"/>
          <w:rtl/>
        </w:rPr>
        <w:t>ُ</w:t>
      </w:r>
      <w:r w:rsidR="001962C1">
        <w:rPr>
          <w:rFonts w:cs="Traditional Arabic" w:hint="cs"/>
          <w:color w:val="000000"/>
          <w:sz w:val="36"/>
          <w:szCs w:val="36"/>
          <w:rtl/>
        </w:rPr>
        <w:t xml:space="preserve"> في قطعتي من البحر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0F605B" w:rsidRDefault="001962C1" w:rsidP="00340C5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/>
        <w:jc w:val="both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5- </w:t>
      </w:r>
      <w:r w:rsidRPr="001962C1">
        <w:rPr>
          <w:rFonts w:cs="Traditional Arabic" w:hint="cs"/>
          <w:color w:val="000000"/>
          <w:sz w:val="36"/>
          <w:szCs w:val="36"/>
          <w:rtl/>
        </w:rPr>
        <w:t xml:space="preserve">بلغ إجمالي عدد المقاطع المفسرة من أول </w:t>
      </w:r>
      <w:r w:rsidRPr="000F605B">
        <w:rPr>
          <w:rFonts w:cs="Mudir MT" w:hint="cs"/>
          <w:color w:val="000000"/>
          <w:sz w:val="36"/>
          <w:szCs w:val="36"/>
          <w:rtl/>
        </w:rPr>
        <w:t>( سورة طه )</w:t>
      </w:r>
      <w:r w:rsidRPr="001962C1">
        <w:rPr>
          <w:rFonts w:cs="Traditional Arabic" w:hint="cs"/>
          <w:color w:val="000000"/>
          <w:sz w:val="36"/>
          <w:szCs w:val="36"/>
          <w:rtl/>
        </w:rPr>
        <w:t xml:space="preserve"> إلى آخر </w:t>
      </w:r>
      <w:r w:rsidRPr="000F605B">
        <w:rPr>
          <w:rFonts w:cs="Mudir MT" w:hint="cs"/>
          <w:color w:val="000000"/>
          <w:sz w:val="36"/>
          <w:szCs w:val="36"/>
          <w:rtl/>
        </w:rPr>
        <w:t>( سورة المؤمنون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962C1">
        <w:rPr>
          <w:rFonts w:cs="Traditional Arabic" w:hint="cs"/>
          <w:color w:val="000000"/>
          <w:sz w:val="36"/>
          <w:szCs w:val="36"/>
          <w:rtl/>
        </w:rPr>
        <w:t xml:space="preserve">ثلاثة وأربعون مقطعاً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1962C1">
        <w:rPr>
          <w:rFonts w:cs="Traditional Arabic" w:hint="cs"/>
          <w:color w:val="000000"/>
          <w:sz w:val="36"/>
          <w:szCs w:val="36"/>
          <w:rtl/>
        </w:rPr>
        <w:t>مقسمة على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1962C1">
        <w:rPr>
          <w:rFonts w:cs="Traditional Arabic" w:hint="cs"/>
          <w:color w:val="000000"/>
          <w:sz w:val="36"/>
          <w:szCs w:val="36"/>
          <w:rtl/>
        </w:rPr>
        <w:t>حو التالي :</w:t>
      </w:r>
    </w:p>
    <w:p w:rsidR="001962C1" w:rsidRPr="001962C1" w:rsidRDefault="000F605B" w:rsidP="000F605B">
      <w:pPr>
        <w:bidi w:val="0"/>
        <w:ind w:firstLine="624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br w:type="page"/>
      </w:r>
    </w:p>
    <w:tbl>
      <w:tblPr>
        <w:tblStyle w:val="afff2"/>
        <w:bidiVisual/>
        <w:tblW w:w="0" w:type="auto"/>
        <w:tblInd w:w="1354" w:type="dxa"/>
        <w:tblLook w:val="04A0"/>
      </w:tblPr>
      <w:tblGrid>
        <w:gridCol w:w="1001"/>
        <w:gridCol w:w="1551"/>
        <w:gridCol w:w="1939"/>
        <w:gridCol w:w="1604"/>
      </w:tblGrid>
      <w:tr w:rsidR="00372341" w:rsidTr="00127852">
        <w:tc>
          <w:tcPr>
            <w:tcW w:w="1001" w:type="dxa"/>
          </w:tcPr>
          <w:p w:rsidR="00372341" w:rsidRDefault="00372341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lastRenderedPageBreak/>
              <w:t>التسلسل</w:t>
            </w:r>
          </w:p>
        </w:tc>
        <w:tc>
          <w:tcPr>
            <w:tcW w:w="1551" w:type="dxa"/>
          </w:tcPr>
          <w:p w:rsidR="00372341" w:rsidRDefault="00372341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اسم السورة</w:t>
            </w:r>
          </w:p>
        </w:tc>
        <w:tc>
          <w:tcPr>
            <w:tcW w:w="1939" w:type="dxa"/>
          </w:tcPr>
          <w:p w:rsidR="00372341" w:rsidRDefault="00372341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القسم</w:t>
            </w:r>
          </w:p>
        </w:tc>
        <w:tc>
          <w:tcPr>
            <w:tcW w:w="1604" w:type="dxa"/>
          </w:tcPr>
          <w:p w:rsidR="00372341" w:rsidRDefault="00372341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عدد المقاطع</w:t>
            </w:r>
          </w:p>
        </w:tc>
      </w:tr>
      <w:tr w:rsidR="00372341" w:rsidTr="00FF6FCB">
        <w:tc>
          <w:tcPr>
            <w:tcW w:w="1001" w:type="dxa"/>
            <w:vMerge w:val="restart"/>
            <w:vAlign w:val="center"/>
          </w:tcPr>
          <w:p w:rsidR="00372341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1</w:t>
            </w:r>
          </w:p>
        </w:tc>
        <w:tc>
          <w:tcPr>
            <w:tcW w:w="1551" w:type="dxa"/>
            <w:vMerge w:val="restart"/>
            <w:vAlign w:val="center"/>
          </w:tcPr>
          <w:p w:rsidR="00372341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سورة طه</w:t>
            </w:r>
          </w:p>
        </w:tc>
        <w:tc>
          <w:tcPr>
            <w:tcW w:w="1939" w:type="dxa"/>
          </w:tcPr>
          <w:p w:rsidR="00372341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الأول من السورة</w:t>
            </w:r>
          </w:p>
        </w:tc>
        <w:tc>
          <w:tcPr>
            <w:tcW w:w="1604" w:type="dxa"/>
          </w:tcPr>
          <w:p w:rsidR="00372341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ثمانية مقاطع</w:t>
            </w:r>
          </w:p>
        </w:tc>
      </w:tr>
      <w:tr w:rsidR="00372341" w:rsidTr="00FF6FCB">
        <w:tc>
          <w:tcPr>
            <w:tcW w:w="1001" w:type="dxa"/>
            <w:vMerge/>
            <w:vAlign w:val="center"/>
          </w:tcPr>
          <w:p w:rsidR="00372341" w:rsidRDefault="00372341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551" w:type="dxa"/>
            <w:vMerge/>
            <w:vAlign w:val="center"/>
          </w:tcPr>
          <w:p w:rsidR="00372341" w:rsidRDefault="00372341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939" w:type="dxa"/>
          </w:tcPr>
          <w:p w:rsidR="00372341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الثاني من السورة</w:t>
            </w:r>
          </w:p>
        </w:tc>
        <w:tc>
          <w:tcPr>
            <w:tcW w:w="1604" w:type="dxa"/>
          </w:tcPr>
          <w:p w:rsidR="00372341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ثلاثة مقاطع</w:t>
            </w:r>
          </w:p>
        </w:tc>
      </w:tr>
      <w:tr w:rsidR="00127852" w:rsidTr="00FF6FCB">
        <w:tc>
          <w:tcPr>
            <w:tcW w:w="1001" w:type="dxa"/>
            <w:vMerge w:val="restart"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2</w:t>
            </w:r>
          </w:p>
        </w:tc>
        <w:tc>
          <w:tcPr>
            <w:tcW w:w="1551" w:type="dxa"/>
            <w:vMerge w:val="restart"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سورة الأنبياء</w:t>
            </w:r>
          </w:p>
        </w:tc>
        <w:tc>
          <w:tcPr>
            <w:tcW w:w="1939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الأول من السورة</w:t>
            </w:r>
          </w:p>
        </w:tc>
        <w:tc>
          <w:tcPr>
            <w:tcW w:w="1604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ستة مقاطع</w:t>
            </w:r>
          </w:p>
        </w:tc>
      </w:tr>
      <w:tr w:rsidR="00127852" w:rsidTr="00FF6FCB">
        <w:tc>
          <w:tcPr>
            <w:tcW w:w="1001" w:type="dxa"/>
            <w:vMerge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551" w:type="dxa"/>
            <w:vMerge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939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الثاني من السورة</w:t>
            </w:r>
          </w:p>
        </w:tc>
        <w:tc>
          <w:tcPr>
            <w:tcW w:w="1604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ستة مقاطع</w:t>
            </w:r>
          </w:p>
        </w:tc>
      </w:tr>
      <w:tr w:rsidR="00127852" w:rsidTr="00FF6FCB">
        <w:tc>
          <w:tcPr>
            <w:tcW w:w="1001" w:type="dxa"/>
            <w:vMerge w:val="restart"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3</w:t>
            </w:r>
          </w:p>
        </w:tc>
        <w:tc>
          <w:tcPr>
            <w:tcW w:w="1551" w:type="dxa"/>
            <w:vMerge w:val="restart"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سورة الحج</w:t>
            </w:r>
          </w:p>
        </w:tc>
        <w:tc>
          <w:tcPr>
            <w:tcW w:w="1939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الأول من السورة</w:t>
            </w:r>
          </w:p>
        </w:tc>
        <w:tc>
          <w:tcPr>
            <w:tcW w:w="1604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خمسة مقاطع</w:t>
            </w:r>
          </w:p>
        </w:tc>
      </w:tr>
      <w:tr w:rsidR="00127852" w:rsidTr="00FF6FCB">
        <w:tc>
          <w:tcPr>
            <w:tcW w:w="1001" w:type="dxa"/>
            <w:vMerge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551" w:type="dxa"/>
            <w:vMerge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939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الثاني من السورة</w:t>
            </w:r>
          </w:p>
        </w:tc>
        <w:tc>
          <w:tcPr>
            <w:tcW w:w="1604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ستة مقاطع</w:t>
            </w:r>
          </w:p>
        </w:tc>
      </w:tr>
      <w:tr w:rsidR="00127852" w:rsidTr="00FF6FCB">
        <w:tc>
          <w:tcPr>
            <w:tcW w:w="1001" w:type="dxa"/>
            <w:vMerge w:val="restart"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4</w:t>
            </w:r>
          </w:p>
        </w:tc>
        <w:tc>
          <w:tcPr>
            <w:tcW w:w="1551" w:type="dxa"/>
            <w:vMerge w:val="restart"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سورة المؤمنون</w:t>
            </w:r>
          </w:p>
        </w:tc>
        <w:tc>
          <w:tcPr>
            <w:tcW w:w="1939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الأول من السورة</w:t>
            </w:r>
          </w:p>
        </w:tc>
        <w:tc>
          <w:tcPr>
            <w:tcW w:w="1604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خمسة مقاطع</w:t>
            </w:r>
          </w:p>
        </w:tc>
      </w:tr>
      <w:tr w:rsidR="00127852" w:rsidTr="00FF6FCB">
        <w:tc>
          <w:tcPr>
            <w:tcW w:w="1001" w:type="dxa"/>
            <w:vMerge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551" w:type="dxa"/>
            <w:vMerge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</w:p>
        </w:tc>
        <w:tc>
          <w:tcPr>
            <w:tcW w:w="1939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الثاني من السورة</w:t>
            </w:r>
          </w:p>
        </w:tc>
        <w:tc>
          <w:tcPr>
            <w:tcW w:w="1604" w:type="dxa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ستة مقاطع</w:t>
            </w:r>
          </w:p>
        </w:tc>
      </w:tr>
      <w:tr w:rsidR="00127852" w:rsidTr="00FF6FCB">
        <w:tc>
          <w:tcPr>
            <w:tcW w:w="2552" w:type="dxa"/>
            <w:gridSpan w:val="2"/>
            <w:vAlign w:val="center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مجموع المقاطع</w:t>
            </w:r>
          </w:p>
        </w:tc>
        <w:tc>
          <w:tcPr>
            <w:tcW w:w="3543" w:type="dxa"/>
            <w:gridSpan w:val="2"/>
          </w:tcPr>
          <w:p w:rsidR="00127852" w:rsidRDefault="00127852" w:rsidP="00395667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ثلاثة وأربعون مقطعاً</w:t>
            </w:r>
          </w:p>
        </w:tc>
      </w:tr>
    </w:tbl>
    <w:p w:rsidR="007E50E7" w:rsidRDefault="00E260D4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6- </w:t>
      </w:r>
      <w:r w:rsidR="00D07061">
        <w:rPr>
          <w:rFonts w:cs="Traditional Arabic" w:hint="cs"/>
          <w:color w:val="000000"/>
          <w:sz w:val="36"/>
          <w:szCs w:val="36"/>
          <w:rtl/>
        </w:rPr>
        <w:t>يشرع في تفسير الآية ، ذاكراً</w:t>
      </w:r>
      <w:r>
        <w:rPr>
          <w:rFonts w:cs="Traditional Arabic"/>
          <w:color w:val="000000"/>
          <w:sz w:val="36"/>
          <w:szCs w:val="36"/>
          <w:rtl/>
        </w:rPr>
        <w:t xml:space="preserve"> سبب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نزول</w:t>
      </w:r>
      <w:r w:rsidR="00D07061">
        <w:rPr>
          <w:rFonts w:cs="Traditional Arabic" w:hint="cs"/>
          <w:color w:val="000000"/>
          <w:sz w:val="36"/>
          <w:szCs w:val="36"/>
          <w:rtl/>
        </w:rPr>
        <w:t>ها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D07061">
        <w:rPr>
          <w:rFonts w:cs="Traditional Arabic" w:hint="cs"/>
          <w:color w:val="000000"/>
          <w:sz w:val="36"/>
          <w:szCs w:val="36"/>
          <w:rtl/>
        </w:rPr>
        <w:t>إذا كان لها سبب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، ويناقش الأسباب إن تعددت</w:t>
      </w:r>
      <w:r w:rsidR="00DD04E9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D04E9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46"/>
      </w:r>
      <w:r w:rsidR="00DD04E9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A76A0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07061">
        <w:rPr>
          <w:rFonts w:cs="Traditional Arabic" w:hint="cs"/>
          <w:color w:val="000000"/>
          <w:sz w:val="36"/>
          <w:szCs w:val="36"/>
          <w:rtl/>
        </w:rPr>
        <w:t>،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ويتطرق للمناسبة بين الآيات</w:t>
      </w:r>
      <w:r w:rsidR="00E33DC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E33DCC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47"/>
      </w:r>
      <w:r w:rsidR="00E33DCC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ويحاول الربط بينها</w:t>
      </w:r>
      <w:r w:rsidR="00A76A0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D510B">
        <w:rPr>
          <w:rFonts w:cs="Traditional Arabic" w:hint="cs"/>
          <w:color w:val="000000"/>
          <w:sz w:val="36"/>
          <w:szCs w:val="36"/>
          <w:rtl/>
        </w:rPr>
        <w:t>، وربما يربط بين المعاني الواردة في الآية الواحدة</w:t>
      </w:r>
      <w:r w:rsidR="005D510B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5D510B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48"/>
      </w:r>
      <w:r w:rsidR="005D510B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5D510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وكذلك بين السور</w:t>
      </w:r>
      <w:r w:rsidR="00D12BE2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12BE2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49"/>
      </w:r>
      <w:r w:rsidR="00D12BE2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A76A04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، كما يتحدث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lastRenderedPageBreak/>
        <w:t>عن الن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>َّ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س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>ْ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خ إن وجد</w:t>
      </w:r>
      <w:r w:rsidR="00DD04E9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DD04E9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50"/>
      </w:r>
      <w:r w:rsidR="00DD04E9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D0706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7529" w:rsidRPr="008037C1">
        <w:rPr>
          <w:rFonts w:cs="Traditional Arabic" w:hint="cs"/>
          <w:color w:val="000000"/>
          <w:sz w:val="36"/>
          <w:szCs w:val="36"/>
          <w:rtl/>
        </w:rPr>
        <w:t>.</w:t>
      </w:r>
    </w:p>
    <w:p w:rsidR="000D7529" w:rsidRDefault="000D7529" w:rsidP="00F554A0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mediumKashida"/>
        <w:rPr>
          <w:rFonts w:cs="Traditional Arabic"/>
          <w:color w:val="000000"/>
          <w:sz w:val="36"/>
          <w:szCs w:val="36"/>
          <w:rtl/>
        </w:rPr>
      </w:pPr>
      <w:r w:rsidRPr="008037C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E50E7">
        <w:rPr>
          <w:rFonts w:cs="Traditional Arabic" w:hint="cs"/>
          <w:color w:val="000000"/>
          <w:sz w:val="36"/>
          <w:szCs w:val="36"/>
          <w:rtl/>
        </w:rPr>
        <w:tab/>
        <w:t xml:space="preserve">7- يذكر القراءات </w:t>
      </w:r>
      <w:r w:rsidR="00524FE0">
        <w:rPr>
          <w:rFonts w:cs="Traditional Arabic" w:hint="cs"/>
          <w:color w:val="000000"/>
          <w:sz w:val="36"/>
          <w:szCs w:val="36"/>
          <w:rtl/>
        </w:rPr>
        <w:t xml:space="preserve">المتواترة والشاذة </w:t>
      </w:r>
      <w:r w:rsidR="007E50E7">
        <w:rPr>
          <w:rFonts w:cs="Traditional Arabic" w:hint="cs"/>
          <w:color w:val="000000"/>
          <w:sz w:val="36"/>
          <w:szCs w:val="36"/>
          <w:rtl/>
        </w:rPr>
        <w:t>الواردة في الآية ، مع ذكر توجيهها في علم العربية .</w:t>
      </w:r>
    </w:p>
    <w:p w:rsidR="000F61C0" w:rsidRDefault="007E50E7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8- 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ينقل أقوال السلف والخلف </w:t>
      </w:r>
      <w:r w:rsidR="00FE64AC" w:rsidRPr="008037C1">
        <w:rPr>
          <w:rFonts w:cs="Traditional Arabic"/>
          <w:color w:val="000000"/>
          <w:sz w:val="36"/>
          <w:szCs w:val="36"/>
          <w:rtl/>
        </w:rPr>
        <w:t xml:space="preserve">في التفسير 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FE64AC" w:rsidRPr="008037C1">
        <w:rPr>
          <w:rFonts w:cs="Traditional Arabic"/>
          <w:color w:val="000000"/>
          <w:sz w:val="36"/>
          <w:szCs w:val="36"/>
          <w:rtl/>
        </w:rPr>
        <w:t xml:space="preserve">وينسب الأقوال إلى أصحابها 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تارة وأخرى لا ينسبها </w:t>
      </w:r>
      <w:r w:rsidR="000F61C0">
        <w:rPr>
          <w:rFonts w:cs="Traditional Arabic" w:hint="cs"/>
          <w:color w:val="000000"/>
          <w:sz w:val="36"/>
          <w:szCs w:val="36"/>
          <w:rtl/>
        </w:rPr>
        <w:t>.</w:t>
      </w:r>
      <w:r w:rsidR="00FE64AC" w:rsidRPr="008037C1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9D1434" w:rsidRDefault="000F61C0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 xml:space="preserve">9- </w:t>
      </w:r>
      <w:r w:rsidR="00A22437">
        <w:rPr>
          <w:rFonts w:cs="Traditional Arabic" w:hint="cs"/>
          <w:color w:val="000000"/>
          <w:sz w:val="36"/>
          <w:szCs w:val="36"/>
          <w:rtl/>
        </w:rPr>
        <w:t xml:space="preserve">قال أبو حيان 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في مقدمة البحر </w:t>
      </w:r>
      <w:r w:rsidR="00A22437">
        <w:rPr>
          <w:rFonts w:cs="Traditional Arabic" w:hint="cs"/>
          <w:color w:val="000000"/>
          <w:sz w:val="36"/>
          <w:szCs w:val="36"/>
          <w:rtl/>
        </w:rPr>
        <w:t xml:space="preserve">: ( </w:t>
      </w:r>
      <w:r w:rsidR="00A22437" w:rsidRPr="00A22437">
        <w:rPr>
          <w:rFonts w:cs="Traditional Arabic"/>
          <w:color w:val="000000"/>
          <w:sz w:val="36"/>
          <w:szCs w:val="36"/>
          <w:rtl/>
        </w:rPr>
        <w:t xml:space="preserve">واعتمدت في أكثر نقول كتابي هذا على كتاب </w:t>
      </w:r>
      <w:r w:rsidR="00FE64AC">
        <w:rPr>
          <w:rFonts w:cs="Traditional Arabic" w:hint="cs"/>
          <w:color w:val="000000"/>
          <w:sz w:val="36"/>
          <w:szCs w:val="36"/>
          <w:rtl/>
        </w:rPr>
        <w:t>"</w:t>
      </w:r>
      <w:r w:rsidR="00A22437" w:rsidRPr="00A22437">
        <w:rPr>
          <w:rFonts w:cs="Traditional Arabic"/>
          <w:color w:val="000000"/>
          <w:sz w:val="36"/>
          <w:szCs w:val="36"/>
          <w:rtl/>
        </w:rPr>
        <w:t xml:space="preserve"> التحرير والتحبير لأقوال أئمة التفسير 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" </w:t>
      </w:r>
      <w:r w:rsidR="00A22437" w:rsidRPr="00A22437">
        <w:rPr>
          <w:rFonts w:cs="Traditional Arabic"/>
          <w:color w:val="000000"/>
          <w:sz w:val="36"/>
          <w:szCs w:val="36"/>
          <w:rtl/>
        </w:rPr>
        <w:t xml:space="preserve">من جمع شيخنا الصالح القدوة الأديب </w:t>
      </w:r>
      <w:r w:rsidR="00FE64AC">
        <w:rPr>
          <w:rFonts w:cs="Traditional Arabic" w:hint="cs"/>
          <w:color w:val="000000"/>
          <w:sz w:val="36"/>
          <w:szCs w:val="36"/>
          <w:rtl/>
        </w:rPr>
        <w:t>:</w:t>
      </w:r>
      <w:r w:rsidR="00A22437" w:rsidRPr="00A22437">
        <w:rPr>
          <w:rFonts w:cs="Traditional Arabic"/>
          <w:color w:val="000000"/>
          <w:sz w:val="36"/>
          <w:szCs w:val="36"/>
          <w:rtl/>
        </w:rPr>
        <w:t xml:space="preserve"> جمال الدين أبي عبد الله محمد بن سليمان بن حسن بن حسين المقدسي </w:t>
      </w:r>
      <w:r w:rsidR="00FE64AC">
        <w:rPr>
          <w:rFonts w:cs="Traditional Arabic" w:hint="cs"/>
          <w:color w:val="000000"/>
          <w:sz w:val="36"/>
          <w:szCs w:val="36"/>
          <w:rtl/>
        </w:rPr>
        <w:t>،</w:t>
      </w:r>
      <w:r w:rsidR="00A22437" w:rsidRPr="00A22437">
        <w:rPr>
          <w:rFonts w:cs="Traditional Arabic"/>
          <w:color w:val="000000"/>
          <w:sz w:val="36"/>
          <w:szCs w:val="36"/>
          <w:rtl/>
        </w:rPr>
        <w:t xml:space="preserve"> عرف </w:t>
      </w:r>
      <w:r w:rsidR="00FE64AC">
        <w:rPr>
          <w:rFonts w:cs="Traditional Arabic" w:hint="cs"/>
          <w:color w:val="000000"/>
          <w:sz w:val="36"/>
          <w:szCs w:val="36"/>
          <w:rtl/>
        </w:rPr>
        <w:t>"</w:t>
      </w:r>
      <w:r w:rsidR="00A22437" w:rsidRPr="00A22437">
        <w:rPr>
          <w:rFonts w:cs="Traditional Arabic"/>
          <w:color w:val="000000"/>
          <w:sz w:val="36"/>
          <w:szCs w:val="36"/>
          <w:rtl/>
        </w:rPr>
        <w:t xml:space="preserve">بابن النقيب </w:t>
      </w:r>
      <w:r w:rsidR="00FE64AC">
        <w:rPr>
          <w:rFonts w:cs="Traditional Arabic" w:hint="cs"/>
          <w:color w:val="000000"/>
          <w:sz w:val="36"/>
          <w:szCs w:val="36"/>
          <w:rtl/>
        </w:rPr>
        <w:t>" )</w:t>
      </w:r>
      <w:r w:rsidR="00E618D6" w:rsidRPr="00E618D6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="00E618D6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E618D6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51"/>
      </w:r>
      <w:r w:rsidR="00E618D6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 ولكن لم أجد في قطعتي من البحر سوى أربع نقولات من </w:t>
      </w:r>
      <w:r w:rsidR="00384789">
        <w:rPr>
          <w:rFonts w:cs="Traditional Arabic" w:hint="cs"/>
          <w:color w:val="000000"/>
          <w:sz w:val="36"/>
          <w:szCs w:val="36"/>
          <w:rtl/>
        </w:rPr>
        <w:t xml:space="preserve">تفسير </w:t>
      </w:r>
      <w:r w:rsidR="00FE64AC">
        <w:rPr>
          <w:rFonts w:cs="Traditional Arabic" w:hint="cs"/>
          <w:color w:val="000000"/>
          <w:sz w:val="36"/>
          <w:szCs w:val="36"/>
          <w:rtl/>
        </w:rPr>
        <w:t>التحرير : موضعين في سورة الأنبياء</w:t>
      </w:r>
      <w:r w:rsidR="00E618D6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E618D6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52"/>
      </w:r>
      <w:r w:rsidR="00E618D6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 ، وموضعين في سورة المؤمنون</w:t>
      </w:r>
      <w:r w:rsidR="00E618D6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E618D6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53"/>
      </w:r>
      <w:r w:rsidR="00E618D6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 w:rsidR="00E618D6">
        <w:rPr>
          <w:rFonts w:cs="Traditional Arabic" w:hint="cs"/>
          <w:color w:val="000000"/>
          <w:sz w:val="36"/>
          <w:szCs w:val="36"/>
          <w:rtl/>
        </w:rPr>
        <w:t xml:space="preserve"> .</w:t>
      </w:r>
      <w:r w:rsidR="001D0D1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FE64AC">
        <w:rPr>
          <w:rFonts w:cs="Traditional Arabic" w:hint="cs"/>
          <w:color w:val="000000"/>
          <w:sz w:val="36"/>
          <w:szCs w:val="36"/>
          <w:rtl/>
        </w:rPr>
        <w:t>والملاحظ وبشكل كبير</w:t>
      </w:r>
      <w:r w:rsidR="009D1434">
        <w:rPr>
          <w:rFonts w:cs="Traditional Arabic" w:hint="cs"/>
          <w:color w:val="000000"/>
          <w:sz w:val="36"/>
          <w:szCs w:val="36"/>
          <w:rtl/>
        </w:rPr>
        <w:t xml:space="preserve"> أنَّ أبا حيان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E50E7">
        <w:rPr>
          <w:rFonts w:cs="Traditional Arabic" w:hint="cs"/>
          <w:color w:val="000000"/>
          <w:sz w:val="36"/>
          <w:szCs w:val="36"/>
          <w:rtl/>
        </w:rPr>
        <w:t>كثيراً ما ينقل</w:t>
      </w:r>
      <w:r w:rsidR="007E50E7" w:rsidRPr="008037C1">
        <w:rPr>
          <w:rFonts w:cs="Traditional Arabic"/>
          <w:color w:val="000000"/>
          <w:sz w:val="36"/>
          <w:szCs w:val="36"/>
          <w:rtl/>
        </w:rPr>
        <w:t xml:space="preserve"> من </w:t>
      </w:r>
      <w:r w:rsidR="00E7304E" w:rsidRPr="00E7304E">
        <w:rPr>
          <w:rFonts w:cs="Traditional Arabic"/>
          <w:color w:val="000000"/>
          <w:sz w:val="36"/>
          <w:szCs w:val="36"/>
          <w:rtl/>
        </w:rPr>
        <w:t xml:space="preserve">تفسير </w:t>
      </w:r>
      <w:r w:rsidR="007E50E7" w:rsidRPr="008037C1">
        <w:rPr>
          <w:rFonts w:cs="Traditional Arabic"/>
          <w:color w:val="000000"/>
          <w:sz w:val="36"/>
          <w:szCs w:val="36"/>
          <w:rtl/>
        </w:rPr>
        <w:t xml:space="preserve">الكشاف </w:t>
      </w:r>
      <w:r w:rsidR="007E50E7">
        <w:rPr>
          <w:rFonts w:cs="Traditional Arabic" w:hint="cs"/>
          <w:color w:val="000000"/>
          <w:sz w:val="36"/>
          <w:szCs w:val="36"/>
          <w:rtl/>
        </w:rPr>
        <w:t>، و</w:t>
      </w:r>
      <w:r w:rsidR="007E50E7" w:rsidRPr="008037C1">
        <w:rPr>
          <w:rFonts w:cs="Traditional Arabic"/>
          <w:color w:val="000000"/>
          <w:sz w:val="36"/>
          <w:szCs w:val="36"/>
          <w:rtl/>
        </w:rPr>
        <w:t xml:space="preserve">المحرر الوجيز </w:t>
      </w:r>
      <w:r w:rsidR="007E50E7">
        <w:rPr>
          <w:rFonts w:cs="Traditional Arabic" w:hint="cs"/>
          <w:color w:val="000000"/>
          <w:sz w:val="36"/>
          <w:szCs w:val="36"/>
          <w:rtl/>
        </w:rPr>
        <w:t xml:space="preserve">، وتفسير </w:t>
      </w:r>
      <w:r w:rsidR="00D6226C">
        <w:rPr>
          <w:rFonts w:cs="Traditional Arabic" w:hint="cs"/>
          <w:color w:val="000000"/>
          <w:sz w:val="36"/>
          <w:szCs w:val="36"/>
          <w:rtl/>
        </w:rPr>
        <w:t xml:space="preserve">الفخر </w:t>
      </w:r>
      <w:r w:rsidR="007E50E7">
        <w:rPr>
          <w:rFonts w:cs="Traditional Arabic" w:hint="cs"/>
          <w:color w:val="000000"/>
          <w:sz w:val="36"/>
          <w:szCs w:val="36"/>
          <w:rtl/>
        </w:rPr>
        <w:t>الرازي</w:t>
      </w:r>
      <w:r w:rsidR="007E50E7"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FE64A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FE64AC">
        <w:rPr>
          <w:rFonts w:cs="Traditional Arabic" w:hint="cs"/>
          <w:color w:val="000000"/>
          <w:sz w:val="36"/>
          <w:szCs w:val="36"/>
          <w:rtl/>
        </w:rPr>
        <w:lastRenderedPageBreak/>
        <w:t xml:space="preserve">بالدرجة الأولى ، ومن تفسير النكت والعيون ، وزاد المسير بالدرجة الثانية </w:t>
      </w:r>
      <w:r w:rsidR="00D6226C">
        <w:rPr>
          <w:rFonts w:cs="Traditional Arabic" w:hint="cs"/>
          <w:color w:val="000000"/>
          <w:sz w:val="36"/>
          <w:szCs w:val="36"/>
          <w:rtl/>
        </w:rPr>
        <w:t>.</w:t>
      </w:r>
    </w:p>
    <w:p w:rsidR="005B4901" w:rsidRDefault="009D1434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10- يذكر أقوال الفقهاء في الأحكام الشرعية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فيما يتعلق باللفظ القرآني ، ولا يذكر الأدلة بل يحيل على مواضعها في كتب الفقه .</w:t>
      </w:r>
      <w:r w:rsidR="00EB1B7B" w:rsidRPr="00EB1B7B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="00EB1B7B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(</w:t>
      </w:r>
      <w:r w:rsidR="00EB1B7B" w:rsidRPr="00D31985">
        <w:rPr>
          <w:rStyle w:val="ad"/>
          <w:rFonts w:ascii="Traditional Arabic" w:hAnsi="Traditional Arabic" w:cs="Traditional Arabic"/>
          <w:sz w:val="32"/>
          <w:szCs w:val="36"/>
          <w:rtl/>
        </w:rPr>
        <w:footnoteReference w:id="254"/>
      </w:r>
      <w:r w:rsidR="00EB1B7B" w:rsidRPr="00D31985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>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0D7529" w:rsidRDefault="005B4901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11-</w:t>
      </w:r>
      <w:r w:rsidR="00C64D6E">
        <w:rPr>
          <w:rFonts w:cs="Traditional Arabic" w:hint="cs"/>
          <w:color w:val="000000"/>
          <w:sz w:val="36"/>
          <w:szCs w:val="36"/>
          <w:rtl/>
        </w:rPr>
        <w:t xml:space="preserve"> يورد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المسائل الن</w:t>
      </w:r>
      <w:r w:rsidR="002F733E">
        <w:rPr>
          <w:rFonts w:cs="Traditional Arabic" w:hint="cs"/>
          <w:color w:val="000000"/>
          <w:sz w:val="36"/>
          <w:szCs w:val="36"/>
          <w:rtl/>
        </w:rPr>
        <w:t>َّ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حوية </w:t>
      </w:r>
      <w:r w:rsidR="00C64D6E">
        <w:rPr>
          <w:rFonts w:cs="Traditional Arabic" w:hint="cs"/>
          <w:color w:val="000000"/>
          <w:sz w:val="36"/>
          <w:szCs w:val="36"/>
          <w:rtl/>
        </w:rPr>
        <w:t xml:space="preserve">باستطراد </w:t>
      </w:r>
      <w:r w:rsidR="00923F91">
        <w:rPr>
          <w:rFonts w:cs="Traditional Arabic" w:hint="cs"/>
          <w:color w:val="000000"/>
          <w:sz w:val="36"/>
          <w:szCs w:val="36"/>
          <w:rtl/>
        </w:rPr>
        <w:t xml:space="preserve">كبير ؛ الأمر الذي جعل </w:t>
      </w:r>
      <w:r w:rsidR="00C64D6E">
        <w:rPr>
          <w:rFonts w:cs="Traditional Arabic" w:hint="cs"/>
          <w:color w:val="000000"/>
          <w:sz w:val="36"/>
          <w:szCs w:val="36"/>
          <w:rtl/>
        </w:rPr>
        <w:t>كتاب البحر المحيط الش</w:t>
      </w:r>
      <w:r w:rsidR="002F733E">
        <w:rPr>
          <w:rFonts w:cs="Traditional Arabic" w:hint="cs"/>
          <w:color w:val="000000"/>
          <w:sz w:val="36"/>
          <w:szCs w:val="36"/>
          <w:rtl/>
        </w:rPr>
        <w:t>ُ</w:t>
      </w:r>
      <w:r w:rsidR="00C64D6E">
        <w:rPr>
          <w:rFonts w:cs="Traditional Arabic" w:hint="cs"/>
          <w:color w:val="000000"/>
          <w:sz w:val="36"/>
          <w:szCs w:val="36"/>
          <w:rtl/>
        </w:rPr>
        <w:t>غل الشاغل ل</w:t>
      </w:r>
      <w:r w:rsidR="002F733E">
        <w:rPr>
          <w:rFonts w:cs="Traditional Arabic" w:hint="cs"/>
          <w:color w:val="000000"/>
          <w:sz w:val="36"/>
          <w:szCs w:val="36"/>
          <w:rtl/>
        </w:rPr>
        <w:t xml:space="preserve">طلاب </w:t>
      </w:r>
      <w:r w:rsidR="00C64D6E">
        <w:rPr>
          <w:rFonts w:cs="Traditional Arabic" w:hint="cs"/>
          <w:color w:val="000000"/>
          <w:sz w:val="36"/>
          <w:szCs w:val="36"/>
          <w:rtl/>
        </w:rPr>
        <w:t xml:space="preserve">كليات اللغة العربية </w:t>
      </w:r>
      <w:r w:rsidR="002F733E">
        <w:rPr>
          <w:rFonts w:cs="Traditional Arabic" w:hint="cs"/>
          <w:color w:val="000000"/>
          <w:sz w:val="36"/>
          <w:szCs w:val="36"/>
          <w:rtl/>
        </w:rPr>
        <w:t xml:space="preserve">، وكأنَّ البحر كتاب نحو لا كتاب تفسير </w:t>
      </w:r>
      <w:r w:rsidR="00C64D6E">
        <w:rPr>
          <w:rFonts w:cs="Traditional Arabic" w:hint="cs"/>
          <w:color w:val="000000"/>
          <w:sz w:val="36"/>
          <w:szCs w:val="36"/>
          <w:rtl/>
        </w:rPr>
        <w:t xml:space="preserve">، ويحيل في تقريرها والاستدلال عليها على كتب النحو 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>،</w:t>
      </w:r>
      <w:r w:rsidR="00C64D6E">
        <w:rPr>
          <w:rFonts w:cs="Traditional Arabic" w:hint="cs"/>
          <w:color w:val="000000"/>
          <w:sz w:val="36"/>
          <w:szCs w:val="36"/>
          <w:rtl/>
        </w:rPr>
        <w:t xml:space="preserve"> ويذكر الدليل إذا كان الحكم غريباً أو خلاف المشهور ، ويبدأ في ذكر الأقوال بأصحها</w:t>
      </w:r>
      <w:r w:rsidR="00C25435">
        <w:rPr>
          <w:rFonts w:cs="Traditional Arabic" w:hint="cs"/>
          <w:color w:val="000000"/>
          <w:sz w:val="36"/>
          <w:szCs w:val="36"/>
          <w:rtl/>
        </w:rPr>
        <w:t xml:space="preserve"> عنده ، فإذا قال : والظاهر كذا ،</w:t>
      </w:r>
      <w:r w:rsidR="00C64D6E">
        <w:rPr>
          <w:rFonts w:cs="Traditional Arabic" w:hint="cs"/>
          <w:color w:val="000000"/>
          <w:sz w:val="36"/>
          <w:szCs w:val="36"/>
          <w:rtl/>
        </w:rPr>
        <w:t xml:space="preserve"> دلت هذه الصيغة على ترجيح هذا القول عنده .</w:t>
      </w:r>
      <w:r w:rsidR="000D7529"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C25435">
        <w:rPr>
          <w:rFonts w:cs="Traditional Arabic" w:hint="cs"/>
          <w:color w:val="000000"/>
          <w:sz w:val="36"/>
          <w:szCs w:val="36"/>
          <w:rtl/>
        </w:rPr>
        <w:t>و</w:t>
      </w:r>
      <w:r w:rsidR="000D7529" w:rsidRPr="00C25435">
        <w:rPr>
          <w:rFonts w:cs="Traditional Arabic"/>
          <w:color w:val="000000"/>
          <w:sz w:val="36"/>
          <w:szCs w:val="36"/>
          <w:rtl/>
        </w:rPr>
        <w:t>يميل في ترجيحاته للمذهب البصري</w:t>
      </w:r>
      <w:r w:rsidR="00C25435" w:rsidRPr="00C25435">
        <w:rPr>
          <w:rFonts w:cs="Traditional Arabic" w:hint="cs"/>
          <w:color w:val="000000"/>
          <w:sz w:val="36"/>
          <w:szCs w:val="36"/>
          <w:rtl/>
        </w:rPr>
        <w:t xml:space="preserve"> .</w:t>
      </w:r>
    </w:p>
    <w:p w:rsidR="005D510B" w:rsidRDefault="005D510B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12- يحكم على بعض الأقوال اللغوية بالضعف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55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E1698">
        <w:rPr>
          <w:rFonts w:cs="Traditional Arabic" w:hint="cs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DA6D90">
        <w:rPr>
          <w:rFonts w:cs="Traditional Arabic" w:hint="cs"/>
          <w:color w:val="000000"/>
          <w:sz w:val="36"/>
          <w:szCs w:val="36"/>
          <w:rtl/>
        </w:rPr>
        <w:t>، أو عدم جودته</w:t>
      </w:r>
      <w:r w:rsidR="00810315">
        <w:rPr>
          <w:rFonts w:cs="Traditional Arabic" w:hint="cs"/>
          <w:color w:val="000000"/>
          <w:sz w:val="36"/>
          <w:szCs w:val="36"/>
          <w:rtl/>
        </w:rPr>
        <w:t>ا</w:t>
      </w:r>
      <w:r w:rsidR="00DA6D90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A6D90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56"/>
      </w:r>
      <w:r w:rsidR="00DA6D90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A6D9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E1698" w:rsidRPr="00DE1698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E1698" w:rsidRPr="00DE1698">
        <w:rPr>
          <w:rFonts w:cs="Traditional Arabic" w:hint="cs"/>
          <w:color w:val="000000"/>
          <w:sz w:val="36"/>
          <w:szCs w:val="36"/>
          <w:rtl/>
        </w:rPr>
        <w:lastRenderedPageBreak/>
        <w:t>ويذكر الأولى عنده</w:t>
      </w:r>
      <w:r w:rsidR="00DE1698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E1698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57"/>
      </w:r>
      <w:r w:rsidR="00DE1698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81031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7263AD">
        <w:rPr>
          <w:rFonts w:cs="Traditional Arabic" w:hint="cs"/>
          <w:color w:val="000000"/>
          <w:sz w:val="36"/>
          <w:szCs w:val="36"/>
          <w:rtl/>
        </w:rPr>
        <w:t>، ويصرح باختياره</w:t>
      </w:r>
      <w:r w:rsidR="007263AD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7263AD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58"/>
      </w:r>
      <w:r w:rsidR="007263AD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7263A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E1698" w:rsidRPr="00DE1698">
        <w:rPr>
          <w:rFonts w:cs="Traditional Arabic" w:hint="cs"/>
          <w:color w:val="000000"/>
          <w:sz w:val="36"/>
          <w:szCs w:val="36"/>
          <w:rtl/>
        </w:rPr>
        <w:t>.</w:t>
      </w:r>
    </w:p>
    <w:p w:rsidR="007126C0" w:rsidRDefault="007126C0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w w:val="101"/>
          <w:sz w:val="38"/>
          <w:szCs w:val="37"/>
          <w:vertAlign w:val="superscript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1</w:t>
      </w:r>
      <w:r w:rsidR="005D510B">
        <w:rPr>
          <w:rFonts w:cs="Traditional Arabic" w:hint="cs"/>
          <w:color w:val="000000"/>
          <w:sz w:val="36"/>
          <w:szCs w:val="36"/>
          <w:rtl/>
        </w:rPr>
        <w:t>3</w:t>
      </w:r>
      <w:r>
        <w:rPr>
          <w:rFonts w:cs="Traditional Arabic" w:hint="cs"/>
          <w:color w:val="000000"/>
          <w:sz w:val="36"/>
          <w:szCs w:val="36"/>
          <w:rtl/>
        </w:rPr>
        <w:t>- ينزه القرآن عن وجوه الإعراب التي لا تتناسب مع المعنى .</w:t>
      </w:r>
      <w:r w:rsidRPr="007126C0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59"/>
      </w:r>
      <w:r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CD0F2A" w:rsidRDefault="000D398D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w w:val="101"/>
          <w:sz w:val="38"/>
          <w:szCs w:val="37"/>
          <w:vertAlign w:val="superscript"/>
          <w:rtl/>
        </w:rPr>
        <w:tab/>
      </w:r>
      <w:r w:rsidRPr="000D398D">
        <w:rPr>
          <w:rFonts w:cs="Traditional Arabic" w:hint="cs"/>
          <w:color w:val="000000"/>
          <w:sz w:val="36"/>
          <w:szCs w:val="36"/>
          <w:rtl/>
        </w:rPr>
        <w:t>1</w:t>
      </w:r>
      <w:r w:rsidR="005D510B">
        <w:rPr>
          <w:rFonts w:cs="Traditional Arabic" w:hint="cs"/>
          <w:color w:val="000000"/>
          <w:sz w:val="36"/>
          <w:szCs w:val="36"/>
          <w:rtl/>
        </w:rPr>
        <w:t>4</w:t>
      </w:r>
      <w:r w:rsidRPr="000D398D">
        <w:rPr>
          <w:rFonts w:cs="Traditional Arabic" w:hint="cs"/>
          <w:color w:val="000000"/>
          <w:sz w:val="36"/>
          <w:szCs w:val="36"/>
          <w:rtl/>
        </w:rPr>
        <w:t>-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4033E">
        <w:rPr>
          <w:rFonts w:cs="Traditional Arabic" w:hint="cs"/>
          <w:color w:val="000000"/>
          <w:sz w:val="36"/>
          <w:szCs w:val="36"/>
          <w:rtl/>
        </w:rPr>
        <w:t>لا يتوسع</w:t>
      </w:r>
      <w:r w:rsidR="00D4033E">
        <w:rPr>
          <w:rFonts w:cs="Traditional Arabic"/>
          <w:color w:val="000000"/>
          <w:sz w:val="36"/>
          <w:szCs w:val="36"/>
          <w:rtl/>
        </w:rPr>
        <w:t xml:space="preserve"> </w:t>
      </w:r>
      <w:r w:rsidR="00D4033E">
        <w:rPr>
          <w:rFonts w:cs="Traditional Arabic" w:hint="cs"/>
          <w:color w:val="000000"/>
          <w:sz w:val="36"/>
          <w:szCs w:val="36"/>
          <w:rtl/>
        </w:rPr>
        <w:t xml:space="preserve">في </w:t>
      </w:r>
      <w:r w:rsidR="00D4033E" w:rsidRPr="008037C1">
        <w:rPr>
          <w:rFonts w:cs="Traditional Arabic"/>
          <w:color w:val="000000"/>
          <w:sz w:val="36"/>
          <w:szCs w:val="36"/>
          <w:rtl/>
        </w:rPr>
        <w:t>الج</w:t>
      </w:r>
      <w:r w:rsidR="00D4033E">
        <w:rPr>
          <w:rFonts w:cs="Traditional Arabic"/>
          <w:color w:val="000000"/>
          <w:sz w:val="36"/>
          <w:szCs w:val="36"/>
          <w:rtl/>
        </w:rPr>
        <w:t>وانب البلاغية</w:t>
      </w:r>
      <w:r w:rsidR="00D4033E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CD0F2A" w:rsidRDefault="00D4033E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1</w:t>
      </w:r>
      <w:r w:rsidR="005D510B">
        <w:rPr>
          <w:rFonts w:cs="Traditional Arabic" w:hint="cs"/>
          <w:color w:val="000000"/>
          <w:sz w:val="36"/>
          <w:szCs w:val="36"/>
          <w:rtl/>
        </w:rPr>
        <w:t>5</w:t>
      </w:r>
      <w:r>
        <w:rPr>
          <w:rFonts w:cs="Traditional Arabic" w:hint="cs"/>
          <w:color w:val="000000"/>
          <w:sz w:val="36"/>
          <w:szCs w:val="36"/>
          <w:rtl/>
        </w:rPr>
        <w:t>-</w:t>
      </w:r>
      <w:r w:rsidR="00CD0F2A">
        <w:rPr>
          <w:rFonts w:cs="Traditional Arabic" w:hint="cs"/>
          <w:color w:val="000000"/>
          <w:sz w:val="36"/>
          <w:szCs w:val="36"/>
          <w:rtl/>
        </w:rPr>
        <w:tab/>
      </w:r>
      <w:r>
        <w:rPr>
          <w:rFonts w:cs="Traditional Arabic" w:hint="cs"/>
          <w:color w:val="000000"/>
          <w:sz w:val="36"/>
          <w:szCs w:val="36"/>
          <w:rtl/>
        </w:rPr>
        <w:t>يستشهد بالشعر كثيراً دون عزوٍ لقائله غالباً .</w:t>
      </w:r>
    </w:p>
    <w:p w:rsidR="00810315" w:rsidRDefault="00CD0F2A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cs="Traditional Arabic"/>
          <w:color w:val="000000"/>
          <w:w w:val="101"/>
          <w:sz w:val="38"/>
          <w:szCs w:val="37"/>
          <w:vertAlign w:val="superscript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  <w:t>1</w:t>
      </w:r>
      <w:r w:rsidR="00C2015C">
        <w:rPr>
          <w:rFonts w:cs="Traditional Arabic" w:hint="cs"/>
          <w:color w:val="000000"/>
          <w:sz w:val="36"/>
          <w:szCs w:val="36"/>
          <w:rtl/>
        </w:rPr>
        <w:t>6</w:t>
      </w:r>
      <w:r>
        <w:rPr>
          <w:rFonts w:cs="Traditional Arabic" w:hint="cs"/>
          <w:color w:val="000000"/>
          <w:sz w:val="36"/>
          <w:szCs w:val="36"/>
          <w:rtl/>
        </w:rPr>
        <w:t xml:space="preserve">- </w:t>
      </w:r>
      <w:r w:rsidR="00D4033E">
        <w:rPr>
          <w:rFonts w:cs="Traditional Arabic" w:hint="cs"/>
          <w:color w:val="000000"/>
          <w:sz w:val="36"/>
          <w:szCs w:val="36"/>
          <w:rtl/>
        </w:rPr>
        <w:t>ذكَر</w:t>
      </w:r>
      <w:r w:rsidR="00D4033E" w:rsidRPr="008037C1">
        <w:rPr>
          <w:rFonts w:cs="Traditional Arabic"/>
          <w:color w:val="000000"/>
          <w:sz w:val="36"/>
          <w:szCs w:val="36"/>
          <w:rtl/>
        </w:rPr>
        <w:t xml:space="preserve"> أبو حيان </w:t>
      </w:r>
      <w:r w:rsidR="00D4033E">
        <w:rPr>
          <w:rFonts w:cs="Traditional Arabic" w:hint="cs"/>
          <w:color w:val="000000"/>
          <w:sz w:val="36"/>
          <w:szCs w:val="36"/>
          <w:rtl/>
        </w:rPr>
        <w:t xml:space="preserve">في البحر نزراً يسيراً من الروايات </w:t>
      </w:r>
      <w:r w:rsidR="00D4033E">
        <w:rPr>
          <w:rFonts w:cs="Traditional Arabic"/>
          <w:color w:val="000000"/>
          <w:sz w:val="36"/>
          <w:szCs w:val="36"/>
          <w:rtl/>
        </w:rPr>
        <w:t>الإسرائي</w:t>
      </w:r>
      <w:r w:rsidR="00D4033E">
        <w:rPr>
          <w:rFonts w:cs="Traditional Arabic" w:hint="cs"/>
          <w:color w:val="000000"/>
          <w:sz w:val="36"/>
          <w:szCs w:val="36"/>
          <w:rtl/>
        </w:rPr>
        <w:t>لية</w:t>
      </w:r>
      <w:r w:rsidR="00D4033E"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D4033E">
        <w:rPr>
          <w:rFonts w:cs="Traditional Arabic" w:hint="cs"/>
          <w:color w:val="000000"/>
          <w:sz w:val="36"/>
          <w:szCs w:val="36"/>
          <w:rtl/>
        </w:rPr>
        <w:t>دون توسع ، وبألفاظ تُشْعرُ بكراهيته لذكرها</w:t>
      </w:r>
      <w:r w:rsidR="001C16F4">
        <w:rPr>
          <w:rFonts w:cs="Traditional Arabic" w:hint="cs"/>
          <w:color w:val="000000"/>
          <w:sz w:val="36"/>
          <w:szCs w:val="36"/>
          <w:rtl/>
        </w:rPr>
        <w:t xml:space="preserve"> كـ ( يُروى ، وقيل )</w:t>
      </w:r>
      <w:r w:rsidR="001C16F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1C16F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0"/>
      </w:r>
      <w:r w:rsidR="001C16F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1C16F4">
        <w:rPr>
          <w:rFonts w:cs="Traditional Arabic" w:hint="cs"/>
          <w:color w:val="000000"/>
          <w:sz w:val="36"/>
          <w:szCs w:val="36"/>
          <w:rtl/>
        </w:rPr>
        <w:t xml:space="preserve"> ، ونحوها</w:t>
      </w:r>
      <w:r w:rsidR="00D4033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4033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1"/>
      </w:r>
      <w:r w:rsidR="00D4033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4033E">
        <w:rPr>
          <w:rFonts w:cs="Traditional Arabic" w:hint="cs"/>
          <w:color w:val="000000"/>
          <w:sz w:val="36"/>
          <w:szCs w:val="36"/>
          <w:rtl/>
        </w:rPr>
        <w:t>.</w:t>
      </w:r>
    </w:p>
    <w:p w:rsidR="00CD0F2A" w:rsidRDefault="00810315" w:rsidP="00AB3B51">
      <w:pPr>
        <w:spacing w:after="120"/>
        <w:ind w:left="567" w:firstLine="153"/>
        <w:jc w:val="both"/>
        <w:rPr>
          <w:rFonts w:cs="Traditional Arabic"/>
          <w:color w:val="000000"/>
          <w:sz w:val="36"/>
          <w:szCs w:val="36"/>
          <w:rtl/>
        </w:rPr>
      </w:pPr>
      <w:r w:rsidRPr="00810315">
        <w:rPr>
          <w:rFonts w:cs="Traditional Arabic" w:hint="cs"/>
          <w:color w:val="000000"/>
          <w:sz w:val="36"/>
          <w:szCs w:val="36"/>
          <w:rtl/>
        </w:rPr>
        <w:lastRenderedPageBreak/>
        <w:t>1</w:t>
      </w:r>
      <w:r w:rsidR="00C2015C">
        <w:rPr>
          <w:rFonts w:cs="Traditional Arabic" w:hint="cs"/>
          <w:color w:val="000000"/>
          <w:sz w:val="36"/>
          <w:szCs w:val="36"/>
          <w:rtl/>
        </w:rPr>
        <w:t>7</w:t>
      </w:r>
      <w:r w:rsidRPr="00810315">
        <w:rPr>
          <w:rFonts w:cs="Traditional Arabic" w:hint="cs"/>
          <w:color w:val="000000"/>
          <w:sz w:val="36"/>
          <w:szCs w:val="36"/>
          <w:rtl/>
        </w:rPr>
        <w:t>-</w:t>
      </w:r>
      <w:r w:rsidR="00D4033E" w:rsidRPr="00810315">
        <w:rPr>
          <w:rFonts w:cs="Traditional Arabic"/>
          <w:color w:val="000000"/>
          <w:sz w:val="36"/>
          <w:szCs w:val="36"/>
          <w:rtl/>
        </w:rPr>
        <w:t xml:space="preserve"> </w:t>
      </w:r>
      <w:r w:rsidRPr="00810315">
        <w:rPr>
          <w:rFonts w:cs="Traditional Arabic" w:hint="cs"/>
          <w:color w:val="000000"/>
          <w:sz w:val="36"/>
          <w:szCs w:val="36"/>
          <w:rtl/>
        </w:rPr>
        <w:t xml:space="preserve">ومن منهجه </w:t>
      </w:r>
      <w:r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Pr="00810315">
        <w:rPr>
          <w:rFonts w:cs="Traditional Arabic" w:hint="cs"/>
          <w:color w:val="000000"/>
          <w:sz w:val="36"/>
          <w:szCs w:val="36"/>
          <w:rtl/>
        </w:rPr>
        <w:t xml:space="preserve">رحمه الله </w:t>
      </w:r>
      <w:r>
        <w:rPr>
          <w:rFonts w:cs="Traditional Arabic" w:hint="cs"/>
          <w:color w:val="000000"/>
          <w:sz w:val="36"/>
          <w:szCs w:val="36"/>
          <w:rtl/>
        </w:rPr>
        <w:t xml:space="preserve">ـ </w:t>
      </w:r>
      <w:r w:rsidRPr="00810315">
        <w:rPr>
          <w:rFonts w:cs="Traditional Arabic" w:hint="cs"/>
          <w:color w:val="000000"/>
          <w:sz w:val="36"/>
          <w:szCs w:val="36"/>
          <w:rtl/>
        </w:rPr>
        <w:t>إطراح الأسماء التي اختلف فيها المفسرون .</w:t>
      </w:r>
      <w:r w:rsidRPr="00810315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2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810315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1D0D15" w:rsidRDefault="005E772F" w:rsidP="00AB3B51">
      <w:pPr>
        <w:spacing w:after="120"/>
        <w:ind w:left="567" w:firstLine="153"/>
        <w:jc w:val="both"/>
        <w:rPr>
          <w:rFonts w:cs="Traditional Arabic"/>
          <w:color w:val="000000"/>
          <w:sz w:val="36"/>
          <w:szCs w:val="36"/>
          <w:rtl/>
        </w:rPr>
      </w:pPr>
      <w:r w:rsidRPr="005E772F">
        <w:rPr>
          <w:rFonts w:cs="Traditional Arabic" w:hint="cs"/>
          <w:color w:val="000000"/>
          <w:sz w:val="36"/>
          <w:szCs w:val="36"/>
          <w:rtl/>
        </w:rPr>
        <w:t>1</w:t>
      </w:r>
      <w:r w:rsidR="00C2015C">
        <w:rPr>
          <w:rFonts w:cs="Traditional Arabic" w:hint="cs"/>
          <w:color w:val="000000"/>
          <w:sz w:val="36"/>
          <w:szCs w:val="36"/>
          <w:rtl/>
        </w:rPr>
        <w:t>8</w:t>
      </w:r>
      <w:r w:rsidRPr="005E772F">
        <w:rPr>
          <w:rFonts w:cs="Traditional Arabic" w:hint="cs"/>
          <w:color w:val="000000"/>
          <w:sz w:val="36"/>
          <w:szCs w:val="36"/>
          <w:rtl/>
        </w:rPr>
        <w:t>- يختار الأمثل من أقوال المفسرين</w:t>
      </w:r>
      <w:r>
        <w:rPr>
          <w:rFonts w:cs="Traditional Arabic" w:hint="cs"/>
          <w:color w:val="000000"/>
          <w:sz w:val="36"/>
          <w:szCs w:val="36"/>
          <w:rtl/>
        </w:rPr>
        <w:t xml:space="preserve"> .</w:t>
      </w:r>
      <w:r w:rsidRPr="005E772F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3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5E772F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0D7529" w:rsidRPr="001D0D15" w:rsidRDefault="00C2015C" w:rsidP="00AB3B51">
      <w:pPr>
        <w:spacing w:after="120"/>
        <w:ind w:left="567" w:firstLine="153"/>
        <w:jc w:val="both"/>
        <w:rPr>
          <w:rFonts w:cs="Traditional Arabic"/>
          <w:color w:val="000000"/>
          <w:sz w:val="28"/>
          <w:szCs w:val="28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19</w:t>
      </w:r>
      <w:r w:rsidR="00CD0F2A">
        <w:rPr>
          <w:rFonts w:cs="Traditional Arabic" w:hint="cs"/>
          <w:color w:val="000000"/>
          <w:sz w:val="36"/>
          <w:szCs w:val="36"/>
          <w:rtl/>
        </w:rPr>
        <w:t xml:space="preserve">- </w:t>
      </w:r>
      <w:r w:rsidR="00D4033E" w:rsidRPr="008037C1">
        <w:rPr>
          <w:rFonts w:cs="Traditional Arabic"/>
          <w:color w:val="000000"/>
          <w:sz w:val="36"/>
          <w:szCs w:val="36"/>
          <w:rtl/>
        </w:rPr>
        <w:t>يورد أقوال أهل البدع كالمعتزلة</w:t>
      </w:r>
      <w:r w:rsidR="00D4033E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4033E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4"/>
      </w:r>
      <w:r w:rsidR="00D4033E" w:rsidRPr="007B1F6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4033E">
        <w:rPr>
          <w:rFonts w:cs="Traditional Arabic" w:hint="cs"/>
          <w:color w:val="000000"/>
          <w:sz w:val="36"/>
          <w:szCs w:val="36"/>
          <w:rtl/>
        </w:rPr>
        <w:t>،</w:t>
      </w:r>
      <w:r w:rsidR="00D4033E" w:rsidRPr="008037C1">
        <w:rPr>
          <w:rFonts w:cs="Traditional Arabic"/>
          <w:color w:val="000000"/>
          <w:sz w:val="36"/>
          <w:szCs w:val="36"/>
          <w:rtl/>
        </w:rPr>
        <w:t xml:space="preserve"> </w:t>
      </w:r>
      <w:r w:rsidR="00D4033E" w:rsidRPr="008037C1">
        <w:rPr>
          <w:rFonts w:cs="Traditional Arabic" w:hint="cs"/>
          <w:color w:val="000000"/>
          <w:sz w:val="36"/>
          <w:szCs w:val="36"/>
          <w:rtl/>
        </w:rPr>
        <w:t>والفلاسفة</w:t>
      </w:r>
      <w:r w:rsidR="00D4033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4033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5"/>
      </w:r>
      <w:r w:rsidR="00D4033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D4033E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4033E" w:rsidRPr="008037C1">
        <w:rPr>
          <w:rFonts w:cs="Traditional Arabic"/>
          <w:color w:val="000000"/>
          <w:sz w:val="36"/>
          <w:szCs w:val="36"/>
          <w:rtl/>
        </w:rPr>
        <w:t>وينقدها</w:t>
      </w:r>
      <w:r w:rsidR="00D4033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3B51">
        <w:rPr>
          <w:rFonts w:cs="Traditional Arabic" w:hint="cs"/>
          <w:color w:val="000000"/>
          <w:sz w:val="36"/>
          <w:szCs w:val="36"/>
          <w:rtl/>
        </w:rPr>
        <w:t xml:space="preserve">غالباً </w:t>
      </w:r>
      <w:r w:rsidR="00D4033E" w:rsidRPr="008037C1">
        <w:rPr>
          <w:rFonts w:cs="Traditional Arabic"/>
          <w:color w:val="000000"/>
          <w:sz w:val="36"/>
          <w:szCs w:val="36"/>
          <w:rtl/>
        </w:rPr>
        <w:t>.</w:t>
      </w:r>
    </w:p>
    <w:p w:rsidR="00B07DB2" w:rsidRPr="003573A6" w:rsidRDefault="00AD222C" w:rsidP="00AB3B5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jc w:val="lowKashida"/>
        <w:rPr>
          <w:rFonts w:ascii="Traditional Arabic" w:cs="Traditional Arabic"/>
          <w:sz w:val="28"/>
          <w:szCs w:val="28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ab/>
      </w:r>
      <w:r w:rsidR="00810315">
        <w:rPr>
          <w:rFonts w:cs="Traditional Arabic" w:hint="cs"/>
          <w:color w:val="000000"/>
          <w:sz w:val="36"/>
          <w:szCs w:val="36"/>
          <w:rtl/>
        </w:rPr>
        <w:t>2</w:t>
      </w:r>
      <w:r w:rsidR="00C2015C">
        <w:rPr>
          <w:rFonts w:cs="Traditional Arabic" w:hint="cs"/>
          <w:color w:val="000000"/>
          <w:sz w:val="36"/>
          <w:szCs w:val="36"/>
          <w:rtl/>
        </w:rPr>
        <w:t>0</w:t>
      </w:r>
      <w:r>
        <w:rPr>
          <w:rFonts w:cs="Traditional Arabic" w:hint="cs"/>
          <w:color w:val="000000"/>
          <w:sz w:val="36"/>
          <w:szCs w:val="36"/>
          <w:rtl/>
        </w:rPr>
        <w:t xml:space="preserve">- </w:t>
      </w:r>
      <w:r w:rsidR="003573A6">
        <w:rPr>
          <w:rFonts w:cs="Traditional Arabic" w:hint="cs"/>
          <w:color w:val="000000"/>
          <w:sz w:val="36"/>
          <w:szCs w:val="36"/>
          <w:rtl/>
        </w:rPr>
        <w:t xml:space="preserve">ينكر </w:t>
      </w:r>
      <w:r w:rsidR="00B50E7F">
        <w:rPr>
          <w:rFonts w:cs="Traditional Arabic" w:hint="cs"/>
          <w:color w:val="000000"/>
          <w:sz w:val="36"/>
          <w:szCs w:val="36"/>
          <w:rtl/>
        </w:rPr>
        <w:t xml:space="preserve">ـ رحمه الله ـ </w:t>
      </w:r>
      <w:r w:rsidR="003573A6">
        <w:rPr>
          <w:rFonts w:cs="Traditional Arabic" w:hint="cs"/>
          <w:color w:val="000000"/>
          <w:sz w:val="36"/>
          <w:szCs w:val="36"/>
          <w:rtl/>
        </w:rPr>
        <w:t>أقوال المفسرين التي لا تتناسب مع مقام النبوة .</w:t>
      </w:r>
      <w:r w:rsidR="003573A6" w:rsidRPr="003573A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3573A6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3573A6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6"/>
      </w:r>
      <w:r w:rsidR="003573A6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3573A6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3573A6" w:rsidRDefault="003573A6" w:rsidP="00AB3B51">
      <w:pPr>
        <w:spacing w:after="120"/>
        <w:ind w:firstLine="720"/>
        <w:jc w:val="both"/>
        <w:rPr>
          <w:rFonts w:cs="Traditional Arabic"/>
          <w:sz w:val="32"/>
          <w:szCs w:val="32"/>
          <w:rtl/>
        </w:rPr>
      </w:pPr>
      <w:r w:rsidRPr="003573A6">
        <w:rPr>
          <w:rFonts w:cs="Traditional Arabic" w:hint="cs"/>
          <w:color w:val="000000"/>
          <w:sz w:val="36"/>
          <w:szCs w:val="36"/>
          <w:rtl/>
        </w:rPr>
        <w:t>2</w:t>
      </w:r>
      <w:r w:rsidR="00C2015C">
        <w:rPr>
          <w:rFonts w:cs="Traditional Arabic" w:hint="cs"/>
          <w:color w:val="000000"/>
          <w:sz w:val="36"/>
          <w:szCs w:val="36"/>
          <w:rtl/>
        </w:rPr>
        <w:t>1</w:t>
      </w:r>
      <w:r w:rsidRPr="003573A6">
        <w:rPr>
          <w:rFonts w:cs="Traditional Arabic" w:hint="cs"/>
          <w:color w:val="000000"/>
          <w:sz w:val="36"/>
          <w:szCs w:val="36"/>
          <w:rtl/>
        </w:rPr>
        <w:t>-</w:t>
      </w:r>
      <w:r w:rsidRPr="003573A6">
        <w:rPr>
          <w:rFonts w:cs="Traditional Arabic" w:hint="cs"/>
          <w:sz w:val="32"/>
          <w:szCs w:val="32"/>
          <w:rtl/>
        </w:rPr>
        <w:t xml:space="preserve"> </w:t>
      </w:r>
      <w:r w:rsidRPr="006D428B">
        <w:rPr>
          <w:rFonts w:cs="Traditional Arabic" w:hint="cs"/>
          <w:sz w:val="36"/>
          <w:szCs w:val="36"/>
          <w:rtl/>
        </w:rPr>
        <w:t xml:space="preserve">أدبه الجم مع الأنبياء والعلماء والصالحين </w:t>
      </w:r>
      <w:r w:rsidR="00524FE0" w:rsidRPr="006D428B">
        <w:rPr>
          <w:rFonts w:cs="Traditional Arabic" w:hint="cs"/>
          <w:sz w:val="36"/>
          <w:szCs w:val="36"/>
          <w:rtl/>
        </w:rPr>
        <w:t xml:space="preserve">، </w:t>
      </w:r>
      <w:r w:rsidRPr="006D428B">
        <w:rPr>
          <w:rFonts w:cs="Traditional Arabic" w:hint="cs"/>
          <w:sz w:val="36"/>
          <w:szCs w:val="36"/>
          <w:rtl/>
        </w:rPr>
        <w:t xml:space="preserve">والتماس المعاذير لهم </w:t>
      </w:r>
      <w:r w:rsidR="00B50E7F" w:rsidRPr="006D428B">
        <w:rPr>
          <w:rFonts w:cs="Traditional Arabic" w:hint="cs"/>
          <w:sz w:val="36"/>
          <w:szCs w:val="36"/>
          <w:rtl/>
        </w:rPr>
        <w:t>.</w:t>
      </w:r>
      <w:r w:rsidR="00B50E7F" w:rsidRPr="00B50E7F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B50E7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B50E7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7"/>
      </w:r>
      <w:r w:rsidR="00B50E7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B50E7F">
        <w:rPr>
          <w:rFonts w:cs="Traditional Arabic" w:hint="cs"/>
          <w:sz w:val="32"/>
          <w:szCs w:val="32"/>
          <w:rtl/>
        </w:rPr>
        <w:t xml:space="preserve"> </w:t>
      </w:r>
    </w:p>
    <w:p w:rsidR="00BC58E6" w:rsidRPr="001D0D15" w:rsidRDefault="00B312D6" w:rsidP="00AB3B51">
      <w:pPr>
        <w:spacing w:after="120"/>
        <w:ind w:firstLine="567"/>
        <w:jc w:val="both"/>
        <w:rPr>
          <w:rFonts w:cs="Traditional Arabic"/>
          <w:sz w:val="32"/>
          <w:szCs w:val="32"/>
          <w:rtl/>
        </w:rPr>
      </w:pPr>
      <w:r w:rsidRPr="001D0D15">
        <w:rPr>
          <w:rFonts w:cs="Traditional Arabic" w:hint="cs"/>
          <w:color w:val="000000"/>
          <w:sz w:val="36"/>
          <w:szCs w:val="36"/>
          <w:rtl/>
        </w:rPr>
        <w:lastRenderedPageBreak/>
        <w:t>22-</w:t>
      </w:r>
      <w:r w:rsidRPr="001D0D15">
        <w:rPr>
          <w:rFonts w:cs="Traditional Arabic" w:hint="cs"/>
          <w:sz w:val="32"/>
          <w:szCs w:val="32"/>
          <w:rtl/>
        </w:rPr>
        <w:t xml:space="preserve"> </w:t>
      </w:r>
      <w:r w:rsidR="00BC58E6" w:rsidRPr="001D0D15">
        <w:rPr>
          <w:rFonts w:cs="Traditional Arabic" w:hint="cs"/>
          <w:sz w:val="36"/>
          <w:szCs w:val="36"/>
          <w:rtl/>
        </w:rPr>
        <w:t>ينقل إجماع أهل العلم على المسائل المجمع عليها ، وينفي عن علمه الخلاف في بعض المسائل العلمية .</w:t>
      </w:r>
      <w:r w:rsidR="00BC58E6" w:rsidRPr="001D0D15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(</w:t>
      </w:r>
      <w:r w:rsidR="00BC58E6" w:rsidRPr="0030188D">
        <w:rPr>
          <w:color w:val="000000"/>
          <w:w w:val="101"/>
          <w:sz w:val="38"/>
          <w:szCs w:val="37"/>
          <w:vertAlign w:val="superscript"/>
          <w:rtl/>
        </w:rPr>
        <w:footnoteReference w:id="268"/>
      </w:r>
      <w:r w:rsidR="00BC58E6" w:rsidRPr="001D0D15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BC58E6" w:rsidRPr="001D0D15">
        <w:rPr>
          <w:rFonts w:cs="Traditional Arabic" w:hint="cs"/>
          <w:sz w:val="32"/>
          <w:szCs w:val="32"/>
          <w:rtl/>
        </w:rPr>
        <w:t xml:space="preserve"> </w:t>
      </w:r>
    </w:p>
    <w:p w:rsidR="00B312D6" w:rsidRPr="00B312D6" w:rsidRDefault="00B312D6" w:rsidP="00AB3B51">
      <w:pPr>
        <w:spacing w:after="120"/>
        <w:ind w:left="567"/>
        <w:jc w:val="both"/>
        <w:rPr>
          <w:rFonts w:cs="Traditional Arabic"/>
          <w:sz w:val="32"/>
          <w:szCs w:val="32"/>
        </w:rPr>
      </w:pPr>
      <w:r w:rsidRPr="00B312D6">
        <w:rPr>
          <w:rFonts w:cs="Traditional Arabic" w:hint="cs"/>
          <w:color w:val="000000"/>
          <w:sz w:val="36"/>
          <w:szCs w:val="36"/>
          <w:rtl/>
        </w:rPr>
        <w:t xml:space="preserve">23- </w:t>
      </w:r>
      <w:r w:rsidRPr="006D428B">
        <w:rPr>
          <w:rFonts w:cs="Traditional Arabic" w:hint="cs"/>
          <w:sz w:val="36"/>
          <w:szCs w:val="36"/>
          <w:rtl/>
        </w:rPr>
        <w:t>يستشهد بالأمثال العربية</w:t>
      </w:r>
      <w:r w:rsidR="003C21B9" w:rsidRPr="006D428B">
        <w:rPr>
          <w:rFonts w:cs="Traditional Arabic" w:hint="cs"/>
          <w:sz w:val="36"/>
          <w:szCs w:val="36"/>
          <w:rtl/>
        </w:rPr>
        <w:t xml:space="preserve"> </w:t>
      </w:r>
      <w:r w:rsidRPr="006D428B">
        <w:rPr>
          <w:rFonts w:cs="Traditional Arabic" w:hint="cs"/>
          <w:sz w:val="36"/>
          <w:szCs w:val="36"/>
          <w:rtl/>
        </w:rPr>
        <w:t>.</w:t>
      </w:r>
      <w:r w:rsidR="003C21B9" w:rsidRPr="003C21B9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3C21B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3C21B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69"/>
      </w:r>
      <w:r w:rsidR="003C21B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B312D6">
        <w:rPr>
          <w:rFonts w:cs="Traditional Arabic" w:hint="cs"/>
          <w:sz w:val="32"/>
          <w:szCs w:val="32"/>
          <w:rtl/>
        </w:rPr>
        <w:t xml:space="preserve"> </w:t>
      </w:r>
    </w:p>
    <w:p w:rsidR="00B312D6" w:rsidRPr="00306CA2" w:rsidRDefault="00306CA2" w:rsidP="00AB3B51">
      <w:pPr>
        <w:spacing w:after="120"/>
        <w:ind w:firstLine="567"/>
        <w:jc w:val="both"/>
        <w:rPr>
          <w:rFonts w:cs="Traditional Arabic"/>
          <w:color w:val="000000"/>
          <w:sz w:val="36"/>
          <w:szCs w:val="36"/>
        </w:rPr>
      </w:pPr>
      <w:r w:rsidRPr="00306CA2">
        <w:rPr>
          <w:rFonts w:cs="Traditional Arabic" w:hint="cs"/>
          <w:color w:val="000000"/>
          <w:sz w:val="36"/>
          <w:szCs w:val="36"/>
          <w:rtl/>
        </w:rPr>
        <w:t xml:space="preserve">24- </w:t>
      </w:r>
      <w:r w:rsidRPr="006D428B">
        <w:rPr>
          <w:rFonts w:cs="Traditional Arabic" w:hint="cs"/>
          <w:sz w:val="36"/>
          <w:szCs w:val="36"/>
          <w:rtl/>
        </w:rPr>
        <w:t>وينكر ـ رحمه الله ـ الكلام المعوج في نظره أشد الإنكار .</w:t>
      </w:r>
      <w:r w:rsidRPr="00306CA2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0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64458E" w:rsidRDefault="00524FE0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2"/>
          <w:rtl/>
        </w:rPr>
      </w:pPr>
      <w:r w:rsidRPr="00524FE0">
        <w:rPr>
          <w:rFonts w:cs="Traditional Arabic" w:hint="cs"/>
          <w:color w:val="000000"/>
          <w:sz w:val="36"/>
          <w:szCs w:val="36"/>
          <w:rtl/>
        </w:rPr>
        <w:t>25-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71FDD">
        <w:rPr>
          <w:rFonts w:ascii="Traditional Arabic" w:cs="Traditional Arabic" w:hint="cs"/>
          <w:sz w:val="36"/>
          <w:szCs w:val="36"/>
          <w:rtl/>
        </w:rPr>
        <w:t>يعترض ، وينتقد ، ويذكر رأيه .</w:t>
      </w:r>
      <w:r w:rsidRPr="00524FE0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1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524FE0" w:rsidRPr="0064458E" w:rsidRDefault="0064458E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2"/>
          <w:rtl/>
        </w:rPr>
      </w:pPr>
      <w:r>
        <w:rPr>
          <w:rFonts w:ascii="Traditional Arabic" w:cs="Traditional Arabic" w:hint="cs"/>
          <w:sz w:val="32"/>
          <w:szCs w:val="36"/>
          <w:rtl/>
        </w:rPr>
        <w:lastRenderedPageBreak/>
        <w:t>26- يحقق الأقوال ،</w:t>
      </w:r>
      <w:r w:rsidRPr="0064458E">
        <w:rPr>
          <w:rFonts w:ascii="Traditional Arabic" w:cs="Traditional Arabic" w:hint="cs"/>
          <w:sz w:val="32"/>
          <w:szCs w:val="36"/>
          <w:rtl/>
        </w:rPr>
        <w:t xml:space="preserve"> ويذكر ما يراه صواباً </w:t>
      </w:r>
      <w:r>
        <w:rPr>
          <w:rFonts w:ascii="Traditional Arabic" w:cs="Traditional Arabic" w:hint="cs"/>
          <w:sz w:val="32"/>
          <w:szCs w:val="36"/>
          <w:rtl/>
        </w:rPr>
        <w:t>.</w:t>
      </w:r>
      <w:r w:rsidRPr="0064458E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2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D31FB9">
        <w:rPr>
          <w:rFonts w:ascii="Traditional Arabic" w:cs="Traditional Arabic" w:hint="cs"/>
          <w:b/>
          <w:bCs/>
          <w:sz w:val="32"/>
          <w:szCs w:val="36"/>
          <w:rtl/>
        </w:rPr>
        <w:t xml:space="preserve"> </w:t>
      </w:r>
      <w:r w:rsidR="00524FE0">
        <w:rPr>
          <w:rFonts w:ascii="Traditional Arabic" w:cs="Traditional Arabic" w:hint="cs"/>
          <w:sz w:val="32"/>
          <w:szCs w:val="32"/>
          <w:rtl/>
        </w:rPr>
        <w:t xml:space="preserve"> </w:t>
      </w:r>
    </w:p>
    <w:p w:rsidR="00971FDD" w:rsidRDefault="00352956" w:rsidP="00AB3B51">
      <w:pPr>
        <w:spacing w:after="120"/>
        <w:ind w:firstLine="567"/>
        <w:jc w:val="both"/>
        <w:rPr>
          <w:rFonts w:cs="Traditional Arabic"/>
          <w:color w:val="000000"/>
          <w:w w:val="101"/>
          <w:sz w:val="38"/>
          <w:szCs w:val="37"/>
          <w:vertAlign w:val="superscript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2</w:t>
      </w:r>
      <w:r w:rsidR="0064458E">
        <w:rPr>
          <w:rFonts w:cs="Traditional Arabic" w:hint="cs"/>
          <w:color w:val="000000"/>
          <w:sz w:val="36"/>
          <w:szCs w:val="36"/>
          <w:rtl/>
        </w:rPr>
        <w:t>7</w:t>
      </w:r>
      <w:r>
        <w:rPr>
          <w:rFonts w:cs="Traditional Arabic" w:hint="cs"/>
          <w:color w:val="000000"/>
          <w:sz w:val="36"/>
          <w:szCs w:val="36"/>
          <w:rtl/>
        </w:rPr>
        <w:t xml:space="preserve">- </w:t>
      </w:r>
      <w:r w:rsidR="00537A36">
        <w:rPr>
          <w:rFonts w:cs="Traditional Arabic" w:hint="cs"/>
          <w:color w:val="000000"/>
          <w:sz w:val="36"/>
          <w:szCs w:val="36"/>
          <w:rtl/>
        </w:rPr>
        <w:t>يشرح المبهم من كلام الزمخشري .</w:t>
      </w:r>
      <w:r w:rsidR="00537A36" w:rsidRPr="00537A36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537A36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537A36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3"/>
      </w:r>
      <w:r w:rsidR="00537A36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4D7801" w:rsidRPr="004D7801" w:rsidRDefault="004D7801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28"/>
          <w:szCs w:val="28"/>
          <w:rtl/>
        </w:rPr>
      </w:pPr>
      <w:r w:rsidRPr="004D7801">
        <w:rPr>
          <w:rFonts w:cs="Traditional Arabic" w:hint="cs"/>
          <w:color w:val="000000"/>
          <w:sz w:val="36"/>
          <w:szCs w:val="36"/>
          <w:rtl/>
        </w:rPr>
        <w:t>2</w:t>
      </w:r>
      <w:r w:rsidR="0064458E">
        <w:rPr>
          <w:rFonts w:cs="Traditional Arabic" w:hint="cs"/>
          <w:color w:val="000000"/>
          <w:sz w:val="36"/>
          <w:szCs w:val="36"/>
          <w:rtl/>
        </w:rPr>
        <w:t>8</w:t>
      </w:r>
      <w:r w:rsidRPr="004D7801">
        <w:rPr>
          <w:rFonts w:cs="Traditional Arabic" w:hint="cs"/>
          <w:color w:val="000000"/>
          <w:sz w:val="36"/>
          <w:szCs w:val="36"/>
          <w:rtl/>
        </w:rPr>
        <w:t>-</w:t>
      </w:r>
      <w:r w:rsidRPr="004D7801">
        <w:rPr>
          <w:rFonts w:ascii="Traditional Arabic" w:cs="Traditional Arabic" w:hint="cs"/>
          <w:b/>
          <w:bCs/>
          <w:sz w:val="32"/>
          <w:szCs w:val="36"/>
          <w:rtl/>
        </w:rPr>
        <w:t xml:space="preserve"> </w:t>
      </w:r>
      <w:r w:rsidRPr="004D7801">
        <w:rPr>
          <w:rFonts w:ascii="Traditional Arabic" w:cs="Traditional Arabic" w:hint="cs"/>
          <w:sz w:val="32"/>
          <w:szCs w:val="36"/>
          <w:rtl/>
        </w:rPr>
        <w:t xml:space="preserve">يقارن بين قولي الزمخشري وابن عطية </w:t>
      </w:r>
      <w:r>
        <w:rPr>
          <w:rFonts w:ascii="Traditional Arabic" w:cs="Traditional Arabic" w:hint="cs"/>
          <w:sz w:val="32"/>
          <w:szCs w:val="36"/>
          <w:rtl/>
        </w:rPr>
        <w:t>.</w:t>
      </w:r>
      <w:r w:rsidRPr="004D780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4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</w:t>
      </w:r>
    </w:p>
    <w:p w:rsidR="00A844B3" w:rsidRPr="00A844B3" w:rsidRDefault="006D428B" w:rsidP="00A844B3">
      <w:pPr>
        <w:pStyle w:val="afa"/>
        <w:numPr>
          <w:ilvl w:val="1"/>
          <w:numId w:val="10"/>
        </w:numPr>
        <w:autoSpaceDE w:val="0"/>
        <w:autoSpaceDN w:val="0"/>
        <w:adjustRightInd w:val="0"/>
        <w:spacing w:after="120"/>
        <w:jc w:val="both"/>
        <w:rPr>
          <w:rFonts w:ascii="Traditional Arabic" w:cs="Traditional Arabic"/>
          <w:sz w:val="36"/>
          <w:szCs w:val="36"/>
          <w:rtl/>
        </w:rPr>
      </w:pPr>
      <w:r w:rsidRPr="00A844B3">
        <w:rPr>
          <w:rFonts w:ascii="Traditional Arabic" w:cs="Traditional Arabic" w:hint="cs"/>
          <w:sz w:val="36"/>
          <w:szCs w:val="36"/>
          <w:rtl/>
        </w:rPr>
        <w:t>وربما استشهد ببعض الأحاديث والآثار دون التأكد من صحتها .</w:t>
      </w:r>
      <w:r w:rsidRPr="00A844B3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(</w:t>
      </w:r>
      <w:r w:rsidRPr="0030188D">
        <w:rPr>
          <w:color w:val="000000"/>
          <w:w w:val="101"/>
          <w:sz w:val="38"/>
          <w:szCs w:val="37"/>
          <w:vertAlign w:val="superscript"/>
          <w:rtl/>
        </w:rPr>
        <w:footnoteReference w:id="275"/>
      </w:r>
      <w:r w:rsidRPr="00A844B3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A844B3">
        <w:rPr>
          <w:rFonts w:ascii="Traditional Arabic" w:cs="Traditional Arabic" w:hint="cs"/>
          <w:sz w:val="36"/>
          <w:szCs w:val="36"/>
          <w:rtl/>
        </w:rPr>
        <w:t xml:space="preserve"> </w:t>
      </w:r>
    </w:p>
    <w:p w:rsidR="001E388C" w:rsidRPr="00A844B3" w:rsidRDefault="0064458E" w:rsidP="00A844B3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6"/>
          <w:szCs w:val="36"/>
          <w:rtl/>
        </w:rPr>
      </w:pPr>
      <w:r w:rsidRPr="00A844B3">
        <w:rPr>
          <w:rFonts w:ascii="Traditional Arabic" w:cs="Traditional Arabic" w:hint="cs"/>
          <w:sz w:val="36"/>
          <w:szCs w:val="36"/>
          <w:rtl/>
        </w:rPr>
        <w:lastRenderedPageBreak/>
        <w:t>30</w:t>
      </w:r>
      <w:r w:rsidR="00BA7823" w:rsidRPr="00A844B3">
        <w:rPr>
          <w:rFonts w:ascii="Traditional Arabic" w:cs="Traditional Arabic" w:hint="cs"/>
          <w:sz w:val="36"/>
          <w:szCs w:val="36"/>
          <w:rtl/>
        </w:rPr>
        <w:t>-</w:t>
      </w:r>
      <w:r w:rsidR="00763650" w:rsidRPr="00A844B3">
        <w:rPr>
          <w:rFonts w:ascii="Traditional Arabic" w:cs="Traditional Arabic" w:hint="cs"/>
          <w:sz w:val="36"/>
          <w:szCs w:val="36"/>
          <w:rtl/>
        </w:rPr>
        <w:t xml:space="preserve"> </w:t>
      </w:r>
      <w:r w:rsidR="001E388C" w:rsidRPr="00A844B3">
        <w:rPr>
          <w:rFonts w:ascii="Traditional Arabic" w:cs="Traditional Arabic" w:hint="cs"/>
          <w:sz w:val="36"/>
          <w:szCs w:val="36"/>
          <w:rtl/>
        </w:rPr>
        <w:t>يذكر أوجه الشبه بين الآيات المتشابهة في السور ولو من جهة ما .</w:t>
      </w:r>
      <w:r w:rsidR="001E388C" w:rsidRPr="00A844B3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(</w:t>
      </w:r>
      <w:r w:rsidR="001E388C" w:rsidRPr="0030188D">
        <w:rPr>
          <w:color w:val="000000"/>
          <w:w w:val="101"/>
          <w:sz w:val="38"/>
          <w:szCs w:val="37"/>
          <w:vertAlign w:val="superscript"/>
          <w:rtl/>
        </w:rPr>
        <w:footnoteReference w:id="276"/>
      </w:r>
      <w:r w:rsidR="001E388C" w:rsidRPr="00A844B3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1E388C" w:rsidRPr="00A844B3">
        <w:rPr>
          <w:rFonts w:ascii="Traditional Arabic" w:cs="Traditional Arabic" w:hint="cs"/>
          <w:sz w:val="36"/>
          <w:szCs w:val="36"/>
          <w:rtl/>
        </w:rPr>
        <w:t xml:space="preserve"> </w:t>
      </w:r>
    </w:p>
    <w:p w:rsidR="00E6561C" w:rsidRDefault="00E6561C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>
        <w:rPr>
          <w:rFonts w:ascii="Traditional Arabic" w:cs="Traditional Arabic" w:hint="cs"/>
          <w:sz w:val="36"/>
          <w:szCs w:val="36"/>
          <w:rtl/>
        </w:rPr>
        <w:t>3</w:t>
      </w:r>
      <w:r w:rsidR="0064458E">
        <w:rPr>
          <w:rFonts w:ascii="Traditional Arabic" w:cs="Traditional Arabic" w:hint="cs"/>
          <w:sz w:val="36"/>
          <w:szCs w:val="36"/>
          <w:rtl/>
        </w:rPr>
        <w:t>1</w:t>
      </w:r>
      <w:r>
        <w:rPr>
          <w:rFonts w:ascii="Traditional Arabic" w:cs="Traditional Arabic" w:hint="cs"/>
          <w:sz w:val="36"/>
          <w:szCs w:val="36"/>
          <w:rtl/>
        </w:rPr>
        <w:t>-</w:t>
      </w:r>
      <w:r w:rsidRPr="00E6561C">
        <w:rPr>
          <w:rFonts w:ascii="Traditional Arabic" w:cs="Traditional Arabic" w:hint="cs"/>
          <w:b/>
          <w:bCs/>
          <w:sz w:val="32"/>
          <w:szCs w:val="36"/>
          <w:rtl/>
        </w:rPr>
        <w:t xml:space="preserve"> </w:t>
      </w:r>
      <w:r w:rsidRPr="00E6561C">
        <w:rPr>
          <w:rFonts w:ascii="Traditional Arabic" w:cs="Traditional Arabic" w:hint="cs"/>
          <w:sz w:val="32"/>
          <w:szCs w:val="36"/>
          <w:rtl/>
        </w:rPr>
        <w:t>يحيل الكلام إلى تفسير الآية إذا سبق الحديث عنها</w:t>
      </w:r>
      <w:r w:rsidR="003F404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3F404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7"/>
      </w:r>
      <w:r w:rsidR="003F404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E6561C"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 w:hint="cs"/>
          <w:sz w:val="32"/>
          <w:szCs w:val="36"/>
          <w:rtl/>
        </w:rPr>
        <w:t xml:space="preserve">، </w:t>
      </w:r>
      <w:r w:rsidRPr="00E6561C">
        <w:rPr>
          <w:rFonts w:ascii="Traditional Arabic" w:cs="Traditional Arabic" w:hint="cs"/>
          <w:sz w:val="32"/>
          <w:szCs w:val="36"/>
          <w:rtl/>
        </w:rPr>
        <w:t xml:space="preserve">أو سيأتي الحديث عليها لاحقاً </w:t>
      </w:r>
      <w:r>
        <w:rPr>
          <w:rFonts w:ascii="Traditional Arabic" w:cs="Traditional Arabic" w:hint="cs"/>
          <w:b/>
          <w:bCs/>
          <w:sz w:val="32"/>
          <w:szCs w:val="36"/>
          <w:rtl/>
        </w:rPr>
        <w:t>.</w:t>
      </w:r>
      <w:r w:rsidRPr="00E6561C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8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</w:t>
      </w:r>
    </w:p>
    <w:p w:rsidR="00FD0E11" w:rsidRDefault="00070DF1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>
        <w:rPr>
          <w:rFonts w:ascii="Traditional Arabic" w:cs="Traditional Arabic" w:hint="cs"/>
          <w:sz w:val="32"/>
          <w:szCs w:val="36"/>
          <w:rtl/>
        </w:rPr>
        <w:t xml:space="preserve">32- ولأبي حيان مصطلحات تدل على ترجيحه </w:t>
      </w:r>
      <w:r w:rsidR="00FD0E11">
        <w:rPr>
          <w:rFonts w:ascii="Traditional Arabic" w:cs="Traditional Arabic" w:hint="cs"/>
          <w:sz w:val="32"/>
          <w:szCs w:val="36"/>
          <w:rtl/>
        </w:rPr>
        <w:t xml:space="preserve">واختياره </w:t>
      </w:r>
      <w:r>
        <w:rPr>
          <w:rFonts w:ascii="Traditional Arabic" w:cs="Traditional Arabic" w:hint="cs"/>
          <w:sz w:val="32"/>
          <w:szCs w:val="36"/>
          <w:rtl/>
        </w:rPr>
        <w:t xml:space="preserve">للمسألة </w:t>
      </w:r>
      <w:r w:rsidR="00B35E05">
        <w:rPr>
          <w:rFonts w:ascii="Traditional Arabic" w:cs="Traditional Arabic" w:hint="cs"/>
          <w:sz w:val="32"/>
          <w:szCs w:val="36"/>
          <w:rtl/>
        </w:rPr>
        <w:t xml:space="preserve">، </w:t>
      </w:r>
      <w:r>
        <w:rPr>
          <w:rFonts w:ascii="Traditional Arabic" w:cs="Traditional Arabic" w:hint="cs"/>
          <w:sz w:val="32"/>
          <w:szCs w:val="36"/>
          <w:rtl/>
        </w:rPr>
        <w:t xml:space="preserve">منها : </w:t>
      </w:r>
    </w:p>
    <w:p w:rsidR="00070DF1" w:rsidRDefault="00070DF1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>
        <w:rPr>
          <w:rFonts w:ascii="Traditional Arabic" w:cs="Traditional Arabic" w:hint="cs"/>
          <w:sz w:val="32"/>
          <w:szCs w:val="36"/>
          <w:rtl/>
        </w:rPr>
        <w:t>( وهو الصحيح</w:t>
      </w:r>
      <w:r w:rsidR="00DD34F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D34F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79"/>
      </w:r>
      <w:r w:rsidR="00DD34F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</w:t>
      </w:r>
      <w:r w:rsidR="00E71293">
        <w:rPr>
          <w:rFonts w:ascii="Traditional Arabic" w:cs="Traditional Arabic" w:hint="cs"/>
          <w:sz w:val="32"/>
          <w:szCs w:val="36"/>
          <w:rtl/>
        </w:rPr>
        <w:t>، والصحيح</w:t>
      </w:r>
      <w:r w:rsidR="00E71293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E71293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0"/>
      </w:r>
      <w:r w:rsidR="00E71293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E71293"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 w:hint="cs"/>
          <w:sz w:val="32"/>
          <w:szCs w:val="36"/>
          <w:rtl/>
        </w:rPr>
        <w:t>، الصحيح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1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خلافاً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2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الأولى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3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عندي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4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الأولى عندي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5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المختار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6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</w:t>
      </w:r>
      <w:r w:rsidR="00097154">
        <w:rPr>
          <w:rFonts w:ascii="Traditional Arabic" w:cs="Traditional Arabic" w:hint="cs"/>
          <w:sz w:val="32"/>
          <w:szCs w:val="36"/>
          <w:rtl/>
        </w:rPr>
        <w:t>، ليس بجيد</w:t>
      </w:r>
      <w:r w:rsidR="0009715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09715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7"/>
      </w:r>
      <w:r w:rsidR="0009715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097154"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 w:hint="cs"/>
          <w:sz w:val="32"/>
          <w:szCs w:val="36"/>
          <w:rtl/>
        </w:rPr>
        <w:t>، فليس مختاراً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8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6B0349">
        <w:rPr>
          <w:rFonts w:ascii="Traditional Arabic" w:cs="Traditional Arabic" w:hint="cs"/>
          <w:sz w:val="32"/>
          <w:szCs w:val="36"/>
          <w:rtl/>
        </w:rPr>
        <w:t xml:space="preserve"> </w:t>
      </w:r>
      <w:r w:rsidR="006C700B">
        <w:rPr>
          <w:rFonts w:ascii="Traditional Arabic" w:cs="Traditional Arabic" w:hint="cs"/>
          <w:sz w:val="32"/>
          <w:szCs w:val="36"/>
          <w:rtl/>
        </w:rPr>
        <w:t xml:space="preserve">، </w:t>
      </w:r>
      <w:r w:rsidR="006C700B">
        <w:rPr>
          <w:rFonts w:ascii="Traditional Arabic" w:cs="Traditional Arabic" w:hint="cs"/>
          <w:sz w:val="32"/>
          <w:szCs w:val="36"/>
          <w:rtl/>
        </w:rPr>
        <w:lastRenderedPageBreak/>
        <w:t>وأحسن التخاريج الأول</w:t>
      </w:r>
      <w:r w:rsidR="006C700B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C700B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89"/>
      </w:r>
      <w:r w:rsidR="006C700B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6C700B"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 w:hint="cs"/>
          <w:sz w:val="32"/>
          <w:szCs w:val="36"/>
          <w:rtl/>
        </w:rPr>
        <w:t>، الأجود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0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الذي أختار</w:t>
      </w:r>
      <w:r w:rsidR="006B0349">
        <w:rPr>
          <w:rFonts w:ascii="Traditional Arabic" w:cs="Traditional Arabic" w:hint="cs"/>
          <w:sz w:val="32"/>
          <w:szCs w:val="36"/>
          <w:rtl/>
        </w:rPr>
        <w:t>ه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1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على ما تقر</w:t>
      </w:r>
      <w:r w:rsidR="0035300A">
        <w:rPr>
          <w:rFonts w:ascii="Traditional Arabic" w:cs="Traditional Arabic" w:hint="cs"/>
          <w:sz w:val="32"/>
          <w:szCs w:val="36"/>
          <w:rtl/>
        </w:rPr>
        <w:t>ر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2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الراج</w:t>
      </w:r>
      <w:r w:rsidR="0035300A">
        <w:rPr>
          <w:rFonts w:ascii="Traditional Arabic" w:cs="Traditional Arabic" w:hint="cs"/>
          <w:sz w:val="32"/>
          <w:szCs w:val="36"/>
          <w:rtl/>
        </w:rPr>
        <w:t>ح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3"/>
      </w:r>
      <w:r w:rsidR="006B034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هو الصواب</w:t>
      </w:r>
      <w:r w:rsidR="0035300A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35300A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4"/>
      </w:r>
      <w:r w:rsidR="0035300A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FD0E11">
        <w:rPr>
          <w:rFonts w:ascii="Traditional Arabic" w:cs="Traditional Arabic" w:hint="cs"/>
          <w:sz w:val="32"/>
          <w:szCs w:val="36"/>
          <w:rtl/>
        </w:rPr>
        <w:t>، الظاهر</w:t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5"/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FD0E11">
        <w:rPr>
          <w:rFonts w:ascii="Traditional Arabic" w:cs="Traditional Arabic" w:hint="cs"/>
          <w:sz w:val="32"/>
          <w:szCs w:val="36"/>
          <w:rtl/>
        </w:rPr>
        <w:t xml:space="preserve"> ، وهو الأظهر</w:t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6"/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FD0E11">
        <w:rPr>
          <w:rFonts w:ascii="Traditional Arabic" w:cs="Traditional Arabic" w:hint="cs"/>
          <w:sz w:val="32"/>
          <w:szCs w:val="36"/>
          <w:rtl/>
        </w:rPr>
        <w:t>، على المشهور</w:t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7"/>
      </w:r>
      <w:r w:rsidR="00FD0E1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FD0E11">
        <w:rPr>
          <w:rFonts w:ascii="Traditional Arabic" w:cs="Traditional Arabic" w:hint="cs"/>
          <w:sz w:val="32"/>
          <w:szCs w:val="36"/>
          <w:rtl/>
        </w:rPr>
        <w:t>)</w:t>
      </w:r>
      <w:r w:rsidR="00885535"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 w:hint="cs"/>
          <w:sz w:val="32"/>
          <w:szCs w:val="36"/>
          <w:rtl/>
        </w:rPr>
        <w:t>.</w:t>
      </w:r>
      <w:r w:rsidR="00210FA4" w:rsidRPr="00210FA4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210FA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210FA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8"/>
      </w:r>
      <w:r w:rsidR="00210FA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B35E05" w:rsidRDefault="00B35E05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>
        <w:rPr>
          <w:rFonts w:ascii="Traditional Arabic" w:cs="Traditional Arabic" w:hint="cs"/>
          <w:sz w:val="32"/>
          <w:szCs w:val="36"/>
          <w:rtl/>
        </w:rPr>
        <w:t xml:space="preserve">33- </w:t>
      </w:r>
      <w:r w:rsidR="00FD0E11">
        <w:rPr>
          <w:rFonts w:ascii="Traditional Arabic" w:cs="Traditional Arabic" w:hint="cs"/>
          <w:sz w:val="32"/>
          <w:szCs w:val="36"/>
          <w:rtl/>
        </w:rPr>
        <w:t>ومن منهجه في الاختيار أو الترجيح للأقوال في الأغلب رد</w:t>
      </w:r>
      <w:r w:rsidR="006C430E">
        <w:rPr>
          <w:rFonts w:ascii="Traditional Arabic" w:cs="Traditional Arabic" w:hint="cs"/>
          <w:sz w:val="32"/>
          <w:szCs w:val="36"/>
          <w:rtl/>
        </w:rPr>
        <w:t>ُّ</w:t>
      </w:r>
      <w:r w:rsidR="00FD0E11">
        <w:rPr>
          <w:rFonts w:ascii="Traditional Arabic" w:cs="Traditional Arabic" w:hint="cs"/>
          <w:sz w:val="32"/>
          <w:szCs w:val="36"/>
          <w:rtl/>
        </w:rPr>
        <w:t xml:space="preserve"> القول الآخر ، </w:t>
      </w:r>
      <w:r w:rsidR="006C430E">
        <w:rPr>
          <w:rFonts w:ascii="Traditional Arabic" w:cs="Traditional Arabic" w:hint="cs"/>
          <w:sz w:val="32"/>
          <w:szCs w:val="36"/>
          <w:rtl/>
        </w:rPr>
        <w:t>أو ت</w:t>
      </w:r>
      <w:r w:rsidR="00FD0E11">
        <w:rPr>
          <w:rFonts w:ascii="Traditional Arabic" w:cs="Traditional Arabic" w:hint="cs"/>
          <w:sz w:val="32"/>
          <w:szCs w:val="36"/>
          <w:rtl/>
        </w:rPr>
        <w:t>ضع</w:t>
      </w:r>
      <w:r w:rsidR="006C430E">
        <w:rPr>
          <w:rFonts w:ascii="Traditional Arabic" w:cs="Traditional Arabic" w:hint="cs"/>
          <w:sz w:val="32"/>
          <w:szCs w:val="36"/>
          <w:rtl/>
        </w:rPr>
        <w:t>ي</w:t>
      </w:r>
      <w:r w:rsidR="00FD0E11">
        <w:rPr>
          <w:rFonts w:ascii="Traditional Arabic" w:cs="Traditional Arabic" w:hint="cs"/>
          <w:sz w:val="32"/>
          <w:szCs w:val="36"/>
          <w:rtl/>
        </w:rPr>
        <w:t>فه ، أو يصرح برفضه ، وله في ذلك عبارات منها :</w:t>
      </w:r>
    </w:p>
    <w:p w:rsidR="00FD0E11" w:rsidRDefault="00FD0E11" w:rsidP="00AB3B51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>
        <w:rPr>
          <w:rFonts w:ascii="Traditional Arabic" w:cs="Traditional Arabic" w:hint="cs"/>
          <w:sz w:val="32"/>
          <w:szCs w:val="36"/>
          <w:rtl/>
        </w:rPr>
        <w:t>(</w:t>
      </w:r>
      <w:r w:rsidR="006C430E">
        <w:rPr>
          <w:rFonts w:ascii="Traditional Arabic" w:cs="Traditional Arabic" w:hint="cs"/>
          <w:sz w:val="32"/>
          <w:szCs w:val="36"/>
          <w:rtl/>
        </w:rPr>
        <w:t xml:space="preserve"> </w:t>
      </w:r>
      <w:r w:rsidR="006C430E" w:rsidRPr="006C430E">
        <w:rPr>
          <w:rFonts w:ascii="Traditional Arabic" w:cs="Traditional Arabic"/>
          <w:sz w:val="32"/>
          <w:szCs w:val="36"/>
          <w:rtl/>
        </w:rPr>
        <w:t>وهو مذهب مرجوح</w:t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299"/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6C430E">
        <w:rPr>
          <w:rFonts w:ascii="Traditional Arabic" w:cs="Traditional Arabic" w:hint="cs"/>
          <w:sz w:val="32"/>
          <w:szCs w:val="36"/>
          <w:rtl/>
        </w:rPr>
        <w:t xml:space="preserve"> ،</w:t>
      </w:r>
      <w:r w:rsidR="006C430E" w:rsidRPr="006C430E">
        <w:rPr>
          <w:rFonts w:ascii="Traditional Arabic" w:cs="Traditional Arabic"/>
          <w:sz w:val="32"/>
          <w:szCs w:val="36"/>
          <w:rtl/>
        </w:rPr>
        <w:t xml:space="preserve"> مردود بقول العرب</w:t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0"/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6C430E" w:rsidRPr="006C430E">
        <w:rPr>
          <w:rFonts w:ascii="Traditional Arabic" w:cs="Traditional Arabic" w:hint="cs"/>
          <w:sz w:val="32"/>
          <w:szCs w:val="36"/>
          <w:rtl/>
        </w:rPr>
        <w:t xml:space="preserve"> ،</w:t>
      </w:r>
      <w:r w:rsidR="006C430E">
        <w:rPr>
          <w:rFonts w:ascii="Traditional Arabic" w:cs="Traditional Arabic" w:hint="cs"/>
          <w:sz w:val="32"/>
          <w:szCs w:val="36"/>
          <w:rtl/>
        </w:rPr>
        <w:t xml:space="preserve"> </w:t>
      </w:r>
      <w:r w:rsidR="006C430E" w:rsidRPr="006C430E">
        <w:rPr>
          <w:rFonts w:ascii="Traditional Arabic" w:cs="Traditional Arabic"/>
          <w:sz w:val="32"/>
          <w:szCs w:val="36"/>
          <w:rtl/>
        </w:rPr>
        <w:t>والجمع إذا كان نكرة لم يستثن منه</w:t>
      </w:r>
      <w:r w:rsidR="006C430E">
        <w:rPr>
          <w:rFonts w:ascii="Traditional Arabic" w:cs="Traditional Arabic" w:hint="cs"/>
          <w:sz w:val="32"/>
          <w:szCs w:val="36"/>
          <w:rtl/>
        </w:rPr>
        <w:t xml:space="preserve"> </w:t>
      </w:r>
      <w:r w:rsidR="006C430E" w:rsidRPr="006C430E">
        <w:rPr>
          <w:rFonts w:ascii="Traditional Arabic" w:cs="Traditional Arabic"/>
          <w:sz w:val="32"/>
          <w:szCs w:val="36"/>
          <w:rtl/>
        </w:rPr>
        <w:t>عند جماعة من المحققين</w:t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1"/>
      </w:r>
      <w:r w:rsidR="006C43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6C430E" w:rsidRPr="006C430E">
        <w:rPr>
          <w:rFonts w:ascii="Traditional Arabic" w:cs="Traditional Arabic" w:hint="cs"/>
          <w:sz w:val="32"/>
          <w:szCs w:val="36"/>
          <w:rtl/>
        </w:rPr>
        <w:t xml:space="preserve"> ،</w:t>
      </w:r>
      <w:r w:rsidR="006C430E">
        <w:rPr>
          <w:rFonts w:ascii="Traditional Arabic" w:cs="Traditional Arabic" w:hint="cs"/>
          <w:sz w:val="32"/>
          <w:szCs w:val="36"/>
          <w:rtl/>
        </w:rPr>
        <w:t xml:space="preserve"> </w:t>
      </w:r>
      <w:r w:rsidR="001A4B3D">
        <w:rPr>
          <w:rFonts w:ascii="Traditional Arabic" w:cs="Traditional Arabic" w:hint="cs"/>
          <w:sz w:val="32"/>
          <w:szCs w:val="36"/>
          <w:rtl/>
        </w:rPr>
        <w:t>لا يجوز</w:t>
      </w:r>
      <w:r w:rsidR="001A4B3D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1A4B3D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2"/>
      </w:r>
      <w:r w:rsidR="001A4B3D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30440E">
        <w:rPr>
          <w:rFonts w:cs="Traditional Arabic" w:hint="cs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30440E" w:rsidRPr="0030440E">
        <w:rPr>
          <w:rFonts w:ascii="Traditional Arabic" w:cs="Traditional Arabic" w:hint="cs"/>
          <w:sz w:val="32"/>
          <w:szCs w:val="36"/>
          <w:rtl/>
        </w:rPr>
        <w:t xml:space="preserve">، </w:t>
      </w:r>
      <w:r w:rsidR="0030440E">
        <w:rPr>
          <w:rFonts w:ascii="Traditional Arabic" w:cs="Traditional Arabic" w:hint="cs"/>
          <w:sz w:val="32"/>
          <w:szCs w:val="36"/>
          <w:rtl/>
        </w:rPr>
        <w:t>لا يقوم على ذلك دليل</w:t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3"/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30440E">
        <w:rPr>
          <w:rFonts w:ascii="Traditional Arabic" w:cs="Traditional Arabic" w:hint="cs"/>
          <w:sz w:val="32"/>
          <w:szCs w:val="36"/>
          <w:rtl/>
        </w:rPr>
        <w:t xml:space="preserve"> ، </w:t>
      </w:r>
      <w:r w:rsidR="0030440E">
        <w:rPr>
          <w:rFonts w:ascii="Traditional Arabic" w:cs="Traditional Arabic" w:hint="cs"/>
          <w:sz w:val="32"/>
          <w:szCs w:val="36"/>
          <w:rtl/>
        </w:rPr>
        <w:lastRenderedPageBreak/>
        <w:t>قول</w:t>
      </w:r>
      <w:r w:rsidR="006B21A6">
        <w:rPr>
          <w:rFonts w:ascii="Traditional Arabic" w:cs="Traditional Arabic" w:hint="cs"/>
          <w:sz w:val="32"/>
          <w:szCs w:val="36"/>
          <w:rtl/>
        </w:rPr>
        <w:t>ٌ</w:t>
      </w:r>
      <w:r w:rsidR="0030440E">
        <w:rPr>
          <w:rFonts w:ascii="Traditional Arabic" w:cs="Traditional Arabic" w:hint="cs"/>
          <w:sz w:val="32"/>
          <w:szCs w:val="36"/>
          <w:rtl/>
        </w:rPr>
        <w:t xml:space="preserve"> مرغوب</w:t>
      </w:r>
      <w:r w:rsidR="006B21A6">
        <w:rPr>
          <w:rFonts w:ascii="Traditional Arabic" w:cs="Traditional Arabic" w:hint="cs"/>
          <w:sz w:val="32"/>
          <w:szCs w:val="36"/>
          <w:rtl/>
        </w:rPr>
        <w:t>ٌ</w:t>
      </w:r>
      <w:r w:rsidR="0030440E">
        <w:rPr>
          <w:rFonts w:ascii="Traditional Arabic" w:cs="Traditional Arabic" w:hint="cs"/>
          <w:sz w:val="32"/>
          <w:szCs w:val="36"/>
          <w:rtl/>
        </w:rPr>
        <w:t xml:space="preserve"> عنه</w:t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4"/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30440E">
        <w:rPr>
          <w:rFonts w:ascii="Traditional Arabic" w:cs="Traditional Arabic" w:hint="cs"/>
          <w:sz w:val="32"/>
          <w:szCs w:val="36"/>
          <w:rtl/>
        </w:rPr>
        <w:t xml:space="preserve"> ،</w:t>
      </w:r>
      <w:r w:rsidR="0030440E">
        <w:rPr>
          <w:rFonts w:cs="Traditional Arabic" w:hint="cs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30440E">
        <w:rPr>
          <w:rFonts w:ascii="Traditional Arabic" w:cs="Traditional Arabic" w:hint="cs"/>
          <w:sz w:val="32"/>
          <w:szCs w:val="36"/>
          <w:rtl/>
        </w:rPr>
        <w:t>شاذ</w:t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5"/>
      </w:r>
      <w:r w:rsidR="0030440E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21169F">
        <w:rPr>
          <w:rFonts w:ascii="Traditional Arabic" w:cs="Traditional Arabic" w:hint="cs"/>
          <w:sz w:val="32"/>
          <w:szCs w:val="36"/>
          <w:rtl/>
        </w:rPr>
        <w:t xml:space="preserve"> ) .</w:t>
      </w:r>
      <w:r w:rsidR="006C700B" w:rsidRPr="006C700B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6C700B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C700B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6"/>
      </w:r>
      <w:r w:rsidR="006C700B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181115" w:rsidRDefault="00181115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>
        <w:rPr>
          <w:rFonts w:ascii="Traditional Arabic" w:cs="Traditional Arabic" w:hint="cs"/>
          <w:sz w:val="32"/>
          <w:szCs w:val="36"/>
          <w:rtl/>
        </w:rPr>
        <w:t>34- يورد القراءة وقارئها</w:t>
      </w:r>
      <w:r w:rsidR="008C1595" w:rsidRPr="00210FA4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7"/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EF573F">
        <w:rPr>
          <w:rFonts w:ascii="Traditional Arabic" w:cs="Traditional Arabic" w:hint="cs"/>
          <w:sz w:val="32"/>
          <w:szCs w:val="36"/>
          <w:rtl/>
        </w:rPr>
        <w:t xml:space="preserve">، ولا ينسبها لقارئ أحياناً </w:t>
      </w:r>
      <w:r>
        <w:rPr>
          <w:rFonts w:ascii="Traditional Arabic" w:cs="Traditional Arabic" w:hint="cs"/>
          <w:sz w:val="32"/>
          <w:szCs w:val="36"/>
          <w:rtl/>
        </w:rPr>
        <w:t>فيقول : ( وقُرئ )</w:t>
      </w:r>
      <w:r w:rsidR="00EF573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EF573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8"/>
      </w:r>
      <w:r w:rsidR="00EF573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وربما نسَب القراءة للجمهور أو لأحد القرّاء</w:t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09"/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، ويكثر أن يقول : ( وقرأ </w:t>
      </w:r>
      <w:r w:rsidR="008C1595">
        <w:rPr>
          <w:rFonts w:ascii="Traditional Arabic" w:cs="Traditional Arabic" w:hint="cs"/>
          <w:sz w:val="32"/>
          <w:szCs w:val="36"/>
          <w:rtl/>
        </w:rPr>
        <w:t>باقي السبعة</w:t>
      </w:r>
      <w:r>
        <w:rPr>
          <w:rFonts w:ascii="Traditional Arabic" w:cs="Traditional Arabic" w:hint="cs"/>
          <w:sz w:val="32"/>
          <w:szCs w:val="36"/>
          <w:rtl/>
        </w:rPr>
        <w:t xml:space="preserve"> )</w:t>
      </w:r>
      <w:r w:rsidR="008C1595">
        <w:rPr>
          <w:rFonts w:cs="Traditional Arabic" w:hint="cs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0"/>
      </w:r>
      <w:r w:rsidR="008C159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كذا بلا </w:t>
      </w:r>
      <w:r w:rsidR="00AF44C6">
        <w:rPr>
          <w:rFonts w:ascii="Traditional Arabic" w:cs="Traditional Arabic" w:hint="cs"/>
          <w:sz w:val="32"/>
          <w:szCs w:val="36"/>
          <w:rtl/>
        </w:rPr>
        <w:t xml:space="preserve">نسبة ، </w:t>
      </w:r>
      <w:r w:rsidR="008C1595">
        <w:rPr>
          <w:rFonts w:ascii="Traditional Arabic" w:cs="Traditional Arabic" w:hint="cs"/>
          <w:sz w:val="32"/>
          <w:szCs w:val="36"/>
          <w:rtl/>
        </w:rPr>
        <w:t>و</w:t>
      </w:r>
      <w:r w:rsidR="00AF44C6">
        <w:rPr>
          <w:rFonts w:ascii="Traditional Arabic" w:cs="Traditional Arabic" w:hint="cs"/>
          <w:sz w:val="32"/>
          <w:szCs w:val="36"/>
          <w:rtl/>
        </w:rPr>
        <w:t>يترك القراءة دون توجيه ، ويوجهها أحياناً</w:t>
      </w:r>
      <w:r w:rsidR="007C2C0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7C2C0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1"/>
      </w:r>
      <w:r w:rsidR="007C2C0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AF44C6"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 w:hint="cs"/>
          <w:sz w:val="32"/>
          <w:szCs w:val="36"/>
          <w:rtl/>
        </w:rPr>
        <w:t xml:space="preserve"> .</w:t>
      </w:r>
    </w:p>
    <w:p w:rsidR="001F199B" w:rsidRDefault="001F199B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>
        <w:rPr>
          <w:rFonts w:ascii="Traditional Arabic" w:cs="Traditional Arabic" w:hint="cs"/>
          <w:sz w:val="32"/>
          <w:szCs w:val="36"/>
          <w:rtl/>
        </w:rPr>
        <w:t>35- يعتمد في توجيه القراءات غالباً على ابن جني ، والزمخشري ، وابن عطية ، وأبي البقاء العكبري .</w:t>
      </w:r>
      <w:r w:rsidRPr="001F199B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2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7A1B76" w:rsidRDefault="007A1B76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cs="Traditional Arabic"/>
          <w:color w:val="000000"/>
          <w:w w:val="101"/>
          <w:sz w:val="38"/>
          <w:szCs w:val="37"/>
          <w:vertAlign w:val="superscript"/>
          <w:rtl/>
        </w:rPr>
      </w:pPr>
      <w:r>
        <w:rPr>
          <w:rFonts w:ascii="Traditional Arabic" w:cs="Traditional Arabic" w:hint="cs"/>
          <w:sz w:val="32"/>
          <w:szCs w:val="36"/>
          <w:rtl/>
        </w:rPr>
        <w:t>3</w:t>
      </w:r>
      <w:r w:rsidR="001F199B">
        <w:rPr>
          <w:rFonts w:ascii="Traditional Arabic" w:cs="Traditional Arabic" w:hint="cs"/>
          <w:sz w:val="32"/>
          <w:szCs w:val="36"/>
          <w:rtl/>
        </w:rPr>
        <w:t>6</w:t>
      </w:r>
      <w:r>
        <w:rPr>
          <w:rFonts w:ascii="Traditional Arabic" w:cs="Traditional Arabic" w:hint="cs"/>
          <w:sz w:val="32"/>
          <w:szCs w:val="36"/>
          <w:rtl/>
        </w:rPr>
        <w:t xml:space="preserve">- </w:t>
      </w:r>
      <w:r w:rsidR="00210FA4">
        <w:rPr>
          <w:rFonts w:ascii="Traditional Arabic" w:cs="Traditional Arabic" w:hint="cs"/>
          <w:sz w:val="32"/>
          <w:szCs w:val="36"/>
          <w:rtl/>
        </w:rPr>
        <w:t>لا يرجح بين القراءتين المتواترتين .</w:t>
      </w:r>
      <w:r w:rsidR="00210FA4" w:rsidRPr="00210FA4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210FA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210FA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3"/>
      </w:r>
      <w:r w:rsidR="00210FA4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BA7823" w:rsidRPr="00AB3B51" w:rsidRDefault="00D04547" w:rsidP="00AB3B51">
      <w:pPr>
        <w:autoSpaceDE w:val="0"/>
        <w:autoSpaceDN w:val="0"/>
        <w:adjustRightInd w:val="0"/>
        <w:spacing w:after="120"/>
        <w:ind w:firstLine="567"/>
        <w:jc w:val="both"/>
        <w:rPr>
          <w:rFonts w:ascii="Traditional Arabic" w:cs="Traditional Arabic"/>
          <w:sz w:val="32"/>
          <w:szCs w:val="36"/>
          <w:rtl/>
        </w:rPr>
      </w:pPr>
      <w:r w:rsidRPr="00D04547">
        <w:rPr>
          <w:rFonts w:ascii="Traditional Arabic" w:cs="Traditional Arabic" w:hint="cs"/>
          <w:sz w:val="32"/>
          <w:szCs w:val="36"/>
          <w:rtl/>
        </w:rPr>
        <w:t>3</w:t>
      </w:r>
      <w:r w:rsidR="001F199B">
        <w:rPr>
          <w:rFonts w:ascii="Traditional Arabic" w:cs="Traditional Arabic" w:hint="cs"/>
          <w:sz w:val="32"/>
          <w:szCs w:val="36"/>
          <w:rtl/>
        </w:rPr>
        <w:t>7</w:t>
      </w:r>
      <w:r w:rsidRPr="00D04547">
        <w:rPr>
          <w:rFonts w:ascii="Traditional Arabic" w:cs="Traditional Arabic" w:hint="cs"/>
          <w:sz w:val="32"/>
          <w:szCs w:val="36"/>
          <w:rtl/>
        </w:rPr>
        <w:t>-</w:t>
      </w:r>
      <w:r w:rsidR="000D603F">
        <w:rPr>
          <w:rFonts w:ascii="Traditional Arabic" w:cs="Traditional Arabic" w:hint="cs"/>
          <w:sz w:val="32"/>
          <w:szCs w:val="36"/>
          <w:rtl/>
        </w:rPr>
        <w:t xml:space="preserve"> يحتج </w:t>
      </w:r>
      <w:r>
        <w:rPr>
          <w:rFonts w:ascii="Traditional Arabic" w:cs="Traditional Arabic" w:hint="cs"/>
          <w:sz w:val="32"/>
          <w:szCs w:val="36"/>
          <w:rtl/>
        </w:rPr>
        <w:t>بما ورد في لسان العرب</w:t>
      </w:r>
      <w:r w:rsidRPr="00D04547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4"/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AB3B51">
        <w:rPr>
          <w:rFonts w:cs="Traditional Arabic" w:hint="cs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AB3B51">
        <w:rPr>
          <w:rFonts w:ascii="Traditional Arabic" w:cs="Traditional Arabic" w:hint="cs"/>
          <w:sz w:val="32"/>
          <w:szCs w:val="36"/>
          <w:rtl/>
        </w:rPr>
        <w:t>، و</w:t>
      </w:r>
      <w:r w:rsidR="003A5E9D">
        <w:rPr>
          <w:rFonts w:ascii="Traditional Arabic" w:cs="Traditional Arabic" w:hint="cs"/>
          <w:sz w:val="32"/>
          <w:szCs w:val="36"/>
          <w:rtl/>
        </w:rPr>
        <w:t>يعتد برأي النحويين .</w:t>
      </w:r>
      <w:r w:rsidR="00CF42E9" w:rsidRPr="00CF42E9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CF42E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CF42E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5"/>
      </w:r>
      <w:r w:rsidR="00CF42E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395667" w:rsidRPr="004A4FBA" w:rsidRDefault="00BF1C89" w:rsidP="004A4FBA">
      <w:pPr>
        <w:ind w:firstLine="567"/>
        <w:jc w:val="center"/>
        <w:rPr>
          <w:rFonts w:cs="Traditional Arabic"/>
          <w:color w:val="000000"/>
          <w:sz w:val="36"/>
          <w:szCs w:val="36"/>
          <w:rtl/>
        </w:rPr>
      </w:pPr>
      <w:r w:rsidRPr="00BF1C89">
        <w:rPr>
          <w:rFonts w:cs="Traditional Arabic"/>
          <w:noProof/>
          <w:color w:val="000000"/>
          <w:sz w:val="36"/>
          <w:szCs w:val="36"/>
          <w:rtl/>
        </w:rPr>
        <w:lastRenderedPageBreak/>
        <w:drawing>
          <wp:inline distT="0" distB="0" distL="0" distR="0">
            <wp:extent cx="1703189" cy="320780"/>
            <wp:effectExtent l="19050" t="0" r="0" b="0"/>
            <wp:docPr id="130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67" w:rsidRDefault="0017571C" w:rsidP="001D0D15">
      <w:pPr>
        <w:ind w:firstLine="707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pict>
          <v:shape id="_x0000_s1083" type="#_x0000_t202" style="position:absolute;left:0;text-align:left;margin-left:81.05pt;margin-top:37.8pt;width:243.75pt;height:40.4pt;z-index:251702272;mso-height-percent:200;mso-height-percent:200;mso-width-relative:margin;mso-height-relative:margin" stroked="f">
            <v:textbox style="mso-next-textbox:#_x0000_s1083;mso-fit-shape-to-text:t">
              <w:txbxContent>
                <w:p w:rsidR="003468C2" w:rsidRPr="00363A61" w:rsidRDefault="003468C2" w:rsidP="00395667"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المبحث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الرابع </w:t>
                  </w:r>
                  <w:r w:rsidRPr="00DF084F">
                    <w:rPr>
                      <w:rFonts w:ascii="Traditional Arabic" w:cs="Mudir MT"/>
                      <w:sz w:val="32"/>
                      <w:szCs w:val="36"/>
                      <w:rtl/>
                    </w:rPr>
                    <w:t xml:space="preserve">: </w:t>
                  </w:r>
                  <w:r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>المآخذ على</w:t>
                  </w:r>
                  <w:r w:rsidRPr="00DF084F">
                    <w:rPr>
                      <w:rFonts w:ascii="Traditional Arabic" w:cs="Mudir MT" w:hint="cs"/>
                      <w:sz w:val="32"/>
                      <w:szCs w:val="36"/>
                      <w:rtl/>
                    </w:rPr>
                    <w:t xml:space="preserve"> الكتاب</w:t>
                  </w:r>
                </w:p>
              </w:txbxContent>
            </v:textbox>
          </v:shape>
        </w:pict>
      </w:r>
      <w:r w:rsidR="00395667" w:rsidRPr="00395667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4572000" cy="1300480"/>
            <wp:effectExtent l="19050" t="0" r="0" b="0"/>
            <wp:docPr id="169" name="صورة 91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13" cy="130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67" w:rsidRDefault="00395667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ascii="Traditional Arabic" w:cs="Mudir MT"/>
          <w:sz w:val="32"/>
          <w:szCs w:val="36"/>
          <w:rtl/>
        </w:rPr>
      </w:pPr>
    </w:p>
    <w:p w:rsidR="001D0D15" w:rsidRPr="001D0D15" w:rsidRDefault="00346D69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على جلالة قدر كتاب </w:t>
      </w:r>
      <w:r w:rsidR="001D0D15" w:rsidRPr="001D0D15">
        <w:rPr>
          <w:rFonts w:cs="Traditional Arabic"/>
          <w:color w:val="000000"/>
          <w:sz w:val="36"/>
          <w:szCs w:val="36"/>
          <w:rtl/>
        </w:rPr>
        <w:t xml:space="preserve">البحر المحيط </w:t>
      </w:r>
      <w:r>
        <w:rPr>
          <w:rFonts w:cs="Traditional Arabic" w:hint="cs"/>
          <w:color w:val="000000"/>
          <w:sz w:val="36"/>
          <w:szCs w:val="36"/>
          <w:rtl/>
        </w:rPr>
        <w:t>في التفسير ، وعلو شأن موضوعه ، ورسوخ مؤلفه في بحور العلم ،</w:t>
      </w:r>
      <w:r w:rsidR="001D0D15" w:rsidRPr="001D0D15">
        <w:rPr>
          <w:rFonts w:cs="Traditional Arabic"/>
          <w:color w:val="000000"/>
          <w:sz w:val="36"/>
          <w:szCs w:val="36"/>
          <w:rtl/>
        </w:rPr>
        <w:t xml:space="preserve"> إلا </w:t>
      </w:r>
      <w:r w:rsidR="001D0D15" w:rsidRPr="001D0D15">
        <w:rPr>
          <w:rFonts w:cs="Traditional Arabic" w:hint="cs"/>
          <w:color w:val="000000"/>
          <w:sz w:val="36"/>
          <w:szCs w:val="36"/>
          <w:rtl/>
        </w:rPr>
        <w:t>أن</w:t>
      </w:r>
      <w:r w:rsidR="004A4FBA">
        <w:rPr>
          <w:rFonts w:cs="Traditional Arabic" w:hint="cs"/>
          <w:color w:val="000000"/>
          <w:sz w:val="36"/>
          <w:szCs w:val="36"/>
          <w:rtl/>
        </w:rPr>
        <w:t>َّ</w:t>
      </w:r>
      <w:r w:rsidR="001D0D15" w:rsidRPr="001D0D15">
        <w:rPr>
          <w:rFonts w:cs="Traditional Arabic"/>
          <w:color w:val="000000"/>
          <w:sz w:val="36"/>
          <w:szCs w:val="36"/>
          <w:rtl/>
        </w:rPr>
        <w:t xml:space="preserve"> </w:t>
      </w:r>
      <w:r w:rsidR="001D0D15" w:rsidRPr="001D0D15">
        <w:rPr>
          <w:rFonts w:cs="Traditional Arabic" w:hint="cs"/>
          <w:color w:val="000000"/>
          <w:sz w:val="36"/>
          <w:szCs w:val="36"/>
          <w:rtl/>
        </w:rPr>
        <w:t>عليه</w:t>
      </w:r>
      <w:r>
        <w:rPr>
          <w:rFonts w:cs="Traditional Arabic"/>
          <w:color w:val="000000"/>
          <w:sz w:val="36"/>
          <w:szCs w:val="36"/>
          <w:rtl/>
        </w:rPr>
        <w:t xml:space="preserve"> بعض المآخذ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/>
          <w:color w:val="000000"/>
          <w:sz w:val="36"/>
          <w:szCs w:val="36"/>
          <w:rtl/>
        </w:rPr>
        <w:t>أذكر</w:t>
      </w:r>
      <w:r>
        <w:rPr>
          <w:rFonts w:cs="Traditional Arabic" w:hint="cs"/>
          <w:color w:val="000000"/>
          <w:sz w:val="36"/>
          <w:szCs w:val="36"/>
          <w:rtl/>
        </w:rPr>
        <w:t xml:space="preserve"> منها ما يلي </w:t>
      </w:r>
      <w:r w:rsidR="001D0D15" w:rsidRPr="001D0D15">
        <w:rPr>
          <w:rFonts w:cs="Traditional Arabic"/>
          <w:color w:val="000000"/>
          <w:sz w:val="36"/>
          <w:szCs w:val="36"/>
          <w:rtl/>
        </w:rPr>
        <w:t xml:space="preserve">: </w:t>
      </w:r>
    </w:p>
    <w:p w:rsidR="001D0D15" w:rsidRPr="001D0D15" w:rsidRDefault="003D551B" w:rsidP="00BF1C89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>الانحراف العقدي لمؤلفه ، حيث إنه اتخذ</w:t>
      </w:r>
      <w:r w:rsidR="001D0D15" w:rsidRPr="001D0D15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>من الأشعرية له معتقداً</w:t>
      </w:r>
      <w:r w:rsidR="001D0D15" w:rsidRPr="001D0D15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A5A09">
        <w:rPr>
          <w:rFonts w:ascii="Times New Roman" w:hAnsi="Times New Roman" w:cs="Traditional Arabic"/>
          <w:color w:val="000000"/>
          <w:sz w:val="36"/>
          <w:szCs w:val="36"/>
          <w:rtl/>
        </w:rPr>
        <w:t>، وه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>ي</w:t>
      </w:r>
      <w:r w:rsidR="001D0D15" w:rsidRPr="001D0D15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>عقيدة</w:t>
      </w:r>
      <w:r w:rsidR="001D0D15" w:rsidRPr="001D0D15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مخالف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>ة</w:t>
      </w:r>
      <w:r w:rsidR="001D0D15" w:rsidRPr="001D0D15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>لما عليه السلف الصالح</w:t>
      </w:r>
      <w:r w:rsidR="0064214F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وقد ظهرت هذه العقيدة بجلاء في البحر المحيط </w:t>
      </w:r>
      <w:r w:rsidR="001D0D15" w:rsidRPr="001D0D15">
        <w:rPr>
          <w:rFonts w:ascii="Times New Roman" w:hAnsi="Times New Roman" w:cs="Traditional Arabic" w:hint="cs"/>
          <w:color w:val="000000"/>
          <w:sz w:val="36"/>
          <w:szCs w:val="36"/>
          <w:rtl/>
        </w:rPr>
        <w:t>.</w:t>
      </w:r>
    </w:p>
    <w:p w:rsidR="001D0D15" w:rsidRPr="001D0D15" w:rsidRDefault="003D551B" w:rsidP="00BF1C89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BA5A0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رغم أنَّ البحر المحيط كتاب تفسير إلا أن علوم العربية من النحو والصرف ، والبلاغة والشعر قد شغلت حيزًا كبيرًا من صفحاته !  </w:t>
      </w:r>
    </w:p>
    <w:p w:rsidR="001D0D15" w:rsidRDefault="003D551B" w:rsidP="00BF1C89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139D6" w:rsidRPr="003139D6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كثرة النقل فيه </w:t>
      </w:r>
      <w:r w:rsidR="001D0D15" w:rsidRPr="003139D6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دون </w:t>
      </w:r>
      <w:r w:rsidR="003139D6" w:rsidRPr="003139D6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عزوٍ </w:t>
      </w:r>
      <w:r w:rsidR="003139D6">
        <w:rPr>
          <w:rFonts w:ascii="Times New Roman" w:hAnsi="Times New Roman" w:cs="Traditional Arabic" w:hint="cs"/>
          <w:color w:val="000000"/>
          <w:sz w:val="36"/>
          <w:szCs w:val="36"/>
          <w:rtl/>
        </w:rPr>
        <w:t>للأقوال .</w:t>
      </w:r>
    </w:p>
    <w:p w:rsidR="00C356BA" w:rsidRPr="003139D6" w:rsidRDefault="003D551B" w:rsidP="00D3400A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C356BA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ندرة الاستشهاد بأحاديث رسول الله </w:t>
      </w:r>
      <w:r w:rsidR="00C356BA">
        <w:rPr>
          <w:rFonts w:ascii="Times New Roman" w:hAnsi="Times New Roman" w:cs="Traditional Arabic" w:hint="cs"/>
          <w:color w:val="000000"/>
          <w:sz w:val="36"/>
          <w:szCs w:val="36"/>
        </w:rPr>
        <w:sym w:font="AGA Arabesque" w:char="F072"/>
      </w:r>
      <w:r w:rsidR="00C356BA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D3400A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رغم أن السنة مفسرة للقرآن ، وهي المصدر الثاني للوحي </w:t>
      </w:r>
      <w:r w:rsidR="00AF2657">
        <w:rPr>
          <w:rFonts w:ascii="Times New Roman" w:hAnsi="Times New Roman" w:cs="Traditional Arabic" w:hint="cs"/>
          <w:color w:val="000000"/>
          <w:sz w:val="36"/>
          <w:szCs w:val="36"/>
          <w:rtl/>
        </w:rPr>
        <w:t>، ففي قطعتي من البحر</w:t>
      </w:r>
      <w:r w:rsidR="00AB144D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AF2657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لم أجد سوى </w:t>
      </w:r>
      <w:r w:rsidR="00AB144D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نزراً يسيراً من الأحاديث </w:t>
      </w:r>
      <w:r w:rsidR="00D3400A">
        <w:rPr>
          <w:rFonts w:ascii="Times New Roman" w:hAnsi="Times New Roman" w:cs="Traditional Arabic" w:hint="cs"/>
          <w:color w:val="000000"/>
          <w:sz w:val="36"/>
          <w:szCs w:val="36"/>
          <w:rtl/>
        </w:rPr>
        <w:t>.</w:t>
      </w:r>
    </w:p>
    <w:p w:rsidR="001D0D15" w:rsidRPr="00B16FF1" w:rsidRDefault="003D551B" w:rsidP="00BF1C89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يحتوي البحر على أحاديث </w:t>
      </w:r>
      <w:r w:rsidR="001D0D1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ضعيفة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، تخالف منهج أبي حيان</w:t>
      </w:r>
      <w:r w:rsidR="001D0D1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والذي اشترط فيه الاستشهاد</w:t>
      </w:r>
      <w:r w:rsidR="001D0D1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بالحديث الصحيح فحسب</w:t>
      </w:r>
      <w:r w:rsidR="005C48F8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5C48F8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6"/>
      </w:r>
      <w:r w:rsidR="005C48F8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5C48F8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4C0D4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، ومن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أمثلة </w:t>
      </w:r>
      <w:r w:rsidR="004C0D4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ذلك </w:t>
      </w:r>
      <w:r w:rsidR="00D3400A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: </w:t>
      </w:r>
      <w:r w:rsidR="004C0D4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ما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ذكره</w:t>
      </w:r>
      <w:r w:rsidR="004C0D4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في</w:t>
      </w:r>
      <w:r w:rsidR="004C0D4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فض</w:t>
      </w:r>
      <w:r w:rsidR="001D0D1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ل </w:t>
      </w:r>
      <w:r w:rsidR="004C0D45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العشر الآيات الأولى من سورة المؤمنون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فقال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: ( وفي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الصحيح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للحاكم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عنه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</w:rPr>
        <w:sym w:font="AGA Arabesque" w:char="F072"/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أنه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قال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: (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لقد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أنزلت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عليّ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عشر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آيات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من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أقامهن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دخل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الجنة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،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ثم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قرأ :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3D551B">
        <w:rPr>
          <w:rFonts w:ascii="Times New Roman" w:hAnsi="Times New Roman" w:cs="Traditional Arabic"/>
          <w:color w:val="000000"/>
          <w:sz w:val="24"/>
          <w:szCs w:val="24"/>
        </w:rPr>
        <w:sym w:font="HQPB2" w:char="F0E2"/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قَدْ أَفْلَحَ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الْمُؤْمِنُونَ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3D551B">
        <w:rPr>
          <w:rFonts w:ascii="Times New Roman" w:hAnsi="Times New Roman" w:cs="Traditional Arabic"/>
          <w:color w:val="000000"/>
          <w:sz w:val="24"/>
          <w:szCs w:val="24"/>
        </w:rPr>
        <w:sym w:font="HQPB2" w:char="F0E1"/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إلى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عشر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lastRenderedPageBreak/>
        <w:t>آيات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)</w:t>
      </w:r>
      <w:r w:rsidR="00715AC7" w:rsidRPr="00715AC7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715AC7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715AC7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7"/>
      </w:r>
      <w:r w:rsidR="00715AC7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="00B16FF1" w:rsidRP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 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قال النسائي </w:t>
      </w:r>
      <w:r w:rsid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: ( </w:t>
      </w:r>
      <w:r w:rsidR="00B16FF1" w:rsidRPr="00B16FF1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هذا حديث منكر </w:t>
      </w:r>
      <w:r w:rsidR="00B16FF1">
        <w:rPr>
          <w:rFonts w:ascii="Times New Roman" w:hAnsi="Times New Roman" w:cs="Traditional Arabic" w:hint="cs"/>
          <w:color w:val="000000"/>
          <w:sz w:val="36"/>
          <w:szCs w:val="36"/>
          <w:rtl/>
        </w:rPr>
        <w:t>) .</w:t>
      </w:r>
      <w:r w:rsidR="00C77B85" w:rsidRPr="00C77B85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C77B85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C77B85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8"/>
      </w:r>
      <w:r w:rsidR="00C77B85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1D0D15" w:rsidRDefault="00756C0B" w:rsidP="00BF1C89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="003D551B">
        <w:rPr>
          <w:rFonts w:ascii="Times New Roman" w:hAnsi="Times New Roman" w:cs="Traditional Arabic" w:hint="cs"/>
          <w:color w:val="000000"/>
          <w:sz w:val="36"/>
          <w:szCs w:val="36"/>
          <w:rtl/>
        </w:rPr>
        <w:t>حاول أبو حيان أن يتجنب ذ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ِ</w:t>
      </w:r>
      <w:r w:rsidR="003D551B">
        <w:rPr>
          <w:rFonts w:ascii="Times New Roman" w:hAnsi="Times New Roman" w:cs="Traditional Arabic" w:hint="cs"/>
          <w:color w:val="000000"/>
          <w:sz w:val="36"/>
          <w:szCs w:val="36"/>
          <w:rtl/>
        </w:rPr>
        <w:t>كر الروايات الإسرائيلية</w:t>
      </w:r>
      <w:r w:rsidR="001D0D15" w:rsidRPr="001D0D15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كما ذكر ذلك في منهجه</w:t>
      </w:r>
      <w:r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19"/>
      </w:r>
      <w:r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فأغفل ذكرها في مواضع</w:t>
      </w:r>
      <w:r w:rsidR="00C07810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C07810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0"/>
      </w:r>
      <w:r w:rsidR="00C07810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وأوردها في مواضع أخرى</w:t>
      </w:r>
      <w:r w:rsidR="00C07810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C07810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1"/>
      </w:r>
      <w:r w:rsidR="00C07810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.</w:t>
      </w:r>
    </w:p>
    <w:p w:rsidR="00F47DDA" w:rsidRPr="000C30A6" w:rsidRDefault="00F47DDA" w:rsidP="00BF1C89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firstLine="669"/>
        <w:jc w:val="lowKashida"/>
        <w:rPr>
          <w:rFonts w:ascii="Times New Roman" w:hAnsi="Times New Roman" w:cs="Traditional Arabic"/>
          <w:color w:val="000000"/>
          <w:sz w:val="36"/>
          <w:szCs w:val="36"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وردت كلمة ( رُوي ، ويروى ) مبنية للمجهول بلا نسبة </w:t>
      </w:r>
      <w:r w:rsidR="000C30A6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كثيراً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.</w:t>
      </w:r>
      <w:r w:rsidRPr="00F47DDA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2"/>
      </w:r>
      <w:r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0C30A6" w:rsidRPr="006260D9" w:rsidRDefault="000C30A6" w:rsidP="00BF1C89">
      <w:pPr>
        <w:pStyle w:val="afa"/>
        <w:widowControl w:val="0"/>
        <w:numPr>
          <w:ilvl w:val="0"/>
          <w:numId w:val="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240" w:lineRule="auto"/>
        <w:ind w:firstLine="669"/>
        <w:jc w:val="both"/>
        <w:rPr>
          <w:rFonts w:ascii="Times New Roman" w:hAnsi="Times New Roman" w:cs="Traditional Arabic"/>
          <w:color w:val="000000"/>
          <w:sz w:val="36"/>
          <w:szCs w:val="36"/>
        </w:rPr>
      </w:pPr>
      <w:r w:rsidRPr="000C30A6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ورد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في </w:t>
      </w:r>
      <w:r w:rsidR="006260D9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قطعتي من 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البحر مصطلحات تعارف عليها القراء اختصاراً ، كأن يقول : قرأ الأخوان</w:t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260D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3"/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أو الحرميان</w:t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260D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4"/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أو الابنان</w:t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260D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5"/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أو الكوفيون</w:t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260D9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6"/>
      </w:r>
      <w:r w:rsidR="006260D9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ولم يبين أبو حيان في مقدمة الكتاب ولا في أثنائه </w:t>
      </w:r>
      <w:r w:rsidR="006260D9">
        <w:rPr>
          <w:rFonts w:ascii="Times New Roman" w:hAnsi="Times New Roman" w:cs="Traditional Arabic" w:hint="cs"/>
          <w:color w:val="000000"/>
          <w:sz w:val="36"/>
          <w:szCs w:val="36"/>
          <w:rtl/>
        </w:rPr>
        <w:t>من هم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، مما يجعل القارئ الغير متخصص في حيرة من أمره </w:t>
      </w:r>
      <w:r w:rsidR="006260D9">
        <w:rPr>
          <w:rFonts w:ascii="Times New Roman" w:hAnsi="Times New Roman" w:cs="Traditional Arabic" w:hint="cs"/>
          <w:color w:val="000000"/>
          <w:sz w:val="36"/>
          <w:szCs w:val="36"/>
          <w:rtl/>
        </w:rPr>
        <w:t>، وتفسير هذه المصطلحات على النحو التالي : الحرميان : نافع وابن كثير ، والأخوان : حمزة والكسائي ، والإبنان : ابن كثير وابن عامر ، والكوفيون : عاصم وحمزة والكسائي ، ويضاف عليهم خلف البزار عند ذكر القراءة عشرية .</w:t>
      </w:r>
      <w:r w:rsidR="00645783" w:rsidRPr="00645783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645783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645783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7"/>
      </w:r>
      <w:r w:rsidR="00645783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A253E2" w:rsidRDefault="00A253E2" w:rsidP="00BF1C89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240" w:lineRule="auto"/>
        <w:ind w:left="0" w:firstLine="669"/>
        <w:jc w:val="both"/>
        <w:rPr>
          <w:rFonts w:ascii="Times New Roman" w:hAnsi="Times New Roman" w:cs="Traditional Arabic"/>
          <w:color w:val="000000"/>
          <w:sz w:val="36"/>
          <w:szCs w:val="36"/>
          <w:rtl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وصدق الله القائل في أصدق القيل ، ومحكم التنزيل : </w:t>
      </w:r>
      <w:r w:rsidRPr="00A253E2">
        <w:rPr>
          <w:rFonts w:ascii="Times New Roman" w:hAnsi="Times New Roman" w:cs="Traditional Arabic" w:hint="cs"/>
          <w:color w:val="000000"/>
          <w:sz w:val="24"/>
          <w:szCs w:val="24"/>
        </w:rPr>
        <w:sym w:font="HQPB2" w:char="F0E2"/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</w:t>
      </w:r>
      <w:r w:rsidRPr="00A253E2"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أَفَلَا يَتَدَبَّرُونَ الْقُرْآنَ وَلَوْ كَانَ مِنْ عِنْدِ غَيْرِ اللَّهِ لَوَجَدُوا فِيهِ اخْتِلَافًا كَثِيرًا </w:t>
      </w:r>
      <w:r w:rsidRPr="00A253E2">
        <w:rPr>
          <w:rFonts w:ascii="Times New Roman" w:hAnsi="Times New Roman" w:cs="Traditional Arabic"/>
          <w:color w:val="000000"/>
          <w:sz w:val="24"/>
          <w:szCs w:val="24"/>
        </w:rPr>
        <w:sym w:font="HQPB2" w:char="F0E1"/>
      </w:r>
      <w:r>
        <w:rPr>
          <w:rFonts w:ascii="Times New Roman" w:hAnsi="Times New Roman" w:cs="Traditional Arabic"/>
          <w:color w:val="000000"/>
          <w:sz w:val="36"/>
          <w:szCs w:val="36"/>
          <w:rtl/>
        </w:rPr>
        <w:t xml:space="preserve"> </w:t>
      </w:r>
      <w:r w:rsidRPr="00A253E2">
        <w:rPr>
          <w:rFonts w:ascii="Times New Roman" w:hAnsi="Times New Roman" w:cs="Traditional Arabic" w:hint="cs"/>
          <w:color w:val="000000"/>
          <w:sz w:val="24"/>
          <w:szCs w:val="24"/>
          <w:rtl/>
        </w:rPr>
        <w:t xml:space="preserve">(سورة </w:t>
      </w:r>
      <w:r w:rsidRPr="00A253E2">
        <w:rPr>
          <w:rFonts w:ascii="Times New Roman" w:hAnsi="Times New Roman" w:cs="Traditional Arabic"/>
          <w:color w:val="000000"/>
          <w:sz w:val="24"/>
          <w:szCs w:val="24"/>
          <w:rtl/>
        </w:rPr>
        <w:t>النساء : 82</w:t>
      </w:r>
      <w:r w:rsidRPr="00A253E2">
        <w:rPr>
          <w:rFonts w:ascii="Times New Roman" w:hAnsi="Times New Roman" w:cs="Traditional Arabic" w:hint="cs"/>
          <w:color w:val="000000"/>
          <w:sz w:val="24"/>
          <w:szCs w:val="24"/>
          <w:rtl/>
        </w:rPr>
        <w:t>)</w:t>
      </w:r>
      <w:r w:rsidR="000C30A6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.</w:t>
      </w:r>
    </w:p>
    <w:p w:rsidR="00A253E2" w:rsidRDefault="00A253E2" w:rsidP="00BF1C89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669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lastRenderedPageBreak/>
        <w:t>فلا عصمة لكتابٍ من الخطأ غير كتاب الله ـ تعالى ـ فالبشر يعتريهم السهو والخطأ ، وضعف الإنسان ينعكس على أدائه وعمله .</w:t>
      </w:r>
    </w:p>
    <w:p w:rsidR="000E7108" w:rsidRDefault="00A253E2" w:rsidP="00BF1C89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669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ولا ريب أن</w:t>
      </w:r>
      <w:r w:rsidR="000E7108"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كتاب البحر المحيط ذا شأن إذا ما ذ</w:t>
      </w:r>
      <w:r w:rsidR="00D3400A">
        <w:rPr>
          <w:rFonts w:ascii="Times New Roman" w:hAnsi="Times New Roman" w:cs="Traditional Arabic" w:hint="cs"/>
          <w:color w:val="000000"/>
          <w:sz w:val="36"/>
          <w:szCs w:val="36"/>
          <w:rtl/>
        </w:rPr>
        <w:t>ُ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>كرت كتب التفسير ، بل هو مرجع</w:t>
      </w:r>
      <w:r w:rsidR="00D3400A">
        <w:rPr>
          <w:rFonts w:ascii="Times New Roman" w:hAnsi="Times New Roman" w:cs="Traditional Arabic" w:hint="cs"/>
          <w:color w:val="000000"/>
          <w:sz w:val="36"/>
          <w:szCs w:val="36"/>
          <w:rtl/>
        </w:rPr>
        <w:t>ٌ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معتبر</w:t>
      </w:r>
      <w:r w:rsidR="00D3400A">
        <w:rPr>
          <w:rFonts w:ascii="Times New Roman" w:hAnsi="Times New Roman" w:cs="Traditional Arabic" w:hint="cs"/>
          <w:color w:val="000000"/>
          <w:sz w:val="36"/>
          <w:szCs w:val="36"/>
          <w:rtl/>
        </w:rPr>
        <w:t>ٌ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من مراجع علم القراءات ، و كاد سنا برق جواهر اللغة ودُرِّ الن</w:t>
      </w:r>
      <w:r w:rsidR="00D3400A">
        <w:rPr>
          <w:rFonts w:ascii="Times New Roman" w:hAnsi="Times New Roman" w:cs="Traditional Arabic" w:hint="cs"/>
          <w:color w:val="000000"/>
          <w:sz w:val="36"/>
          <w:szCs w:val="36"/>
          <w:rtl/>
        </w:rPr>
        <w:t>َّ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حو والشعر </w:t>
      </w:r>
      <w:r w:rsidR="000E7108">
        <w:rPr>
          <w:rFonts w:ascii="Times New Roman" w:hAnsi="Times New Roman" w:cs="Traditional Arabic" w:hint="cs"/>
          <w:color w:val="000000"/>
          <w:sz w:val="36"/>
          <w:szCs w:val="36"/>
          <w:rtl/>
        </w:rPr>
        <w:t>في أحشائه</w:t>
      </w: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 أن يخطف بأبصار النُّحاة وأهل اللغة والبيان والشعر . ولكن لكل جواد كبوة ، ولكل عامل هفوة ، فما سقط إلا قائم ، ولا وقع إلا قائم </w:t>
      </w:r>
      <w:r w:rsidR="000E7108"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. </w:t>
      </w:r>
    </w:p>
    <w:p w:rsidR="001D0D15" w:rsidRDefault="000E7108" w:rsidP="00BF1C89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669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  <w:r>
        <w:rPr>
          <w:rFonts w:ascii="Times New Roman" w:hAnsi="Times New Roman" w:cs="Traditional Arabic" w:hint="cs"/>
          <w:color w:val="000000"/>
          <w:sz w:val="36"/>
          <w:szCs w:val="36"/>
          <w:rtl/>
        </w:rPr>
        <w:t xml:space="preserve">وأسأل الله ـ تعالى ـ أن يجزي أبا حيان خير الجزاء على بحره خير الجزاء ، وأتمه وأوفاه . فقد أفنى من عمره في تصنيفه ست عشرة سنة ، لا حرمه الله أجر ما صنع . </w:t>
      </w:r>
    </w:p>
    <w:p w:rsidR="00D3400A" w:rsidRPr="000E7108" w:rsidRDefault="00D3400A" w:rsidP="00BF1C89">
      <w:pPr>
        <w:pStyle w:val="afa"/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20" w:line="550" w:lineRule="exact"/>
        <w:ind w:left="0" w:firstLine="669"/>
        <w:jc w:val="lowKashida"/>
        <w:rPr>
          <w:rFonts w:ascii="Times New Roman" w:hAnsi="Times New Roman" w:cs="Traditional Arabic"/>
          <w:color w:val="000000"/>
          <w:sz w:val="36"/>
          <w:szCs w:val="36"/>
          <w:rtl/>
        </w:rPr>
      </w:pPr>
    </w:p>
    <w:p w:rsidR="00BF1C89" w:rsidRDefault="00BF1C89" w:rsidP="00BF1C89">
      <w:pPr>
        <w:ind w:firstLine="669"/>
        <w:jc w:val="center"/>
        <w:rPr>
          <w:rFonts w:ascii="Traditional Arabic" w:cs="Mudir MT"/>
          <w:sz w:val="32"/>
          <w:szCs w:val="36"/>
          <w:rtl/>
        </w:rPr>
      </w:pPr>
      <w:r w:rsidRPr="00BF1C89">
        <w:rPr>
          <w:rFonts w:eastAsiaTheme="minorHAnsi" w:cs="Traditional Arabic"/>
          <w:noProof/>
          <w:color w:val="000000"/>
          <w:sz w:val="36"/>
          <w:szCs w:val="36"/>
          <w:rtl/>
        </w:rPr>
        <w:drawing>
          <wp:inline distT="0" distB="0" distL="0" distR="0">
            <wp:extent cx="1703189" cy="320780"/>
            <wp:effectExtent l="19050" t="0" r="0" b="0"/>
            <wp:docPr id="131" name="صورة 92" descr="C:\Documents and Settings\USER\My Documents\My Pictures\MC9001165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Documents and Settings\USER\My Documents\My Pictures\MC900116564[1]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28" cy="3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C89" w:rsidRDefault="00BF1C89">
      <w:pPr>
        <w:bidi w:val="0"/>
        <w:ind w:firstLine="624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sz w:val="32"/>
          <w:szCs w:val="36"/>
          <w:rtl/>
        </w:rPr>
        <w:br w:type="page"/>
      </w:r>
    </w:p>
    <w:p w:rsidR="00D3400A" w:rsidRDefault="0017571C" w:rsidP="00022781">
      <w:pPr>
        <w:ind w:firstLine="669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097" type="#_x0000_t202" style="position:absolute;left:0;text-align:left;margin-left:0;margin-top:0;width:303.65pt;height:120.55pt;z-index:251722752;mso-height-percent:200;mso-position-horizontal:center;mso-height-percent:200;mso-width-relative:margin;mso-height-relative:margin" stroked="f">
            <v:textbox style="mso-fit-shape-to-text:t">
              <w:txbxContent>
                <w:p w:rsidR="003468C2" w:rsidRDefault="003468C2" w:rsidP="00D3400A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3672670" cy="1439839"/>
                        <wp:effectExtent l="19050" t="0" r="3980" b="0"/>
                        <wp:docPr id="217" name="صورة 133" descr="C:\Documents and Settings\USER\My Documents\My Pictures\MC90011656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C:\Documents and Settings\USER\My Documents\My Pictures\MC90011656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284" cy="14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3400A" w:rsidRDefault="0017571C" w:rsidP="00022781">
      <w:pPr>
        <w:ind w:firstLine="669"/>
        <w:jc w:val="both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pict>
          <v:shape id="_x0000_s1098" type="#_x0000_t202" style="position:absolute;left:0;text-align:left;margin-left:104.6pt;margin-top:10.45pt;width:209.55pt;height:38.15pt;z-index:251723776" stroked="f">
            <v:textbox>
              <w:txbxContent>
                <w:p w:rsidR="003468C2" w:rsidRDefault="003468C2">
                  <w:r w:rsidRPr="00D3400A">
                    <w:rPr>
                      <w:rFonts w:ascii="Traditional Arabic" w:cs="Mudir MT" w:hint="cs"/>
                      <w:sz w:val="30"/>
                      <w:szCs w:val="34"/>
                      <w:rtl/>
                    </w:rPr>
                    <w:t>المبحث الخامس : مصادر الكتاب</w:t>
                  </w:r>
                </w:p>
              </w:txbxContent>
            </v:textbox>
            <w10:wrap anchorx="page"/>
          </v:shape>
        </w:pict>
      </w:r>
    </w:p>
    <w:p w:rsidR="00D3400A" w:rsidRDefault="00D3400A" w:rsidP="00022781">
      <w:pPr>
        <w:ind w:firstLine="669"/>
        <w:jc w:val="both"/>
        <w:rPr>
          <w:rFonts w:ascii="Traditional Arabic" w:cs="Mudir MT"/>
          <w:sz w:val="32"/>
          <w:szCs w:val="36"/>
          <w:rtl/>
        </w:rPr>
      </w:pPr>
    </w:p>
    <w:p w:rsidR="00D836FC" w:rsidRDefault="00D836FC" w:rsidP="00D3400A">
      <w:pPr>
        <w:jc w:val="both"/>
        <w:rPr>
          <w:rFonts w:ascii="Traditional Arabic" w:cs="Mudir MT"/>
          <w:sz w:val="32"/>
          <w:szCs w:val="36"/>
          <w:rtl/>
        </w:rPr>
      </w:pPr>
    </w:p>
    <w:p w:rsidR="00D836FC" w:rsidRPr="006F54C3" w:rsidRDefault="00A57F7E" w:rsidP="00DD3601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تعددت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مصادر أبي حيان في تفسيره</w:t>
      </w:r>
      <w:r w:rsidR="001D0D1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850103">
        <w:rPr>
          <w:rFonts w:cs="Traditional Arabic" w:hint="cs"/>
          <w:color w:val="000000"/>
          <w:sz w:val="36"/>
          <w:szCs w:val="36"/>
          <w:rtl/>
        </w:rPr>
        <w:t xml:space="preserve">البحر المحيط وتنوعت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وقد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صر</w:t>
      </w:r>
      <w:r w:rsidR="00D836FC" w:rsidRPr="006F54C3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/>
          <w:color w:val="000000"/>
          <w:sz w:val="36"/>
          <w:szCs w:val="36"/>
          <w:rtl/>
        </w:rPr>
        <w:t>ح ب</w:t>
      </w:r>
      <w:r>
        <w:rPr>
          <w:rFonts w:cs="Traditional Arabic" w:hint="cs"/>
          <w:color w:val="000000"/>
          <w:sz w:val="36"/>
          <w:szCs w:val="36"/>
          <w:rtl/>
        </w:rPr>
        <w:t xml:space="preserve">ذكر عدد منها </w:t>
      </w:r>
      <w:r w:rsidR="00643B14">
        <w:rPr>
          <w:rFonts w:cs="Traditional Arabic" w:hint="cs"/>
          <w:color w:val="000000"/>
          <w:sz w:val="36"/>
          <w:szCs w:val="36"/>
          <w:rtl/>
        </w:rPr>
        <w:t xml:space="preserve">في مقدمة تفسيره </w:t>
      </w:r>
      <w:r>
        <w:rPr>
          <w:rFonts w:cs="Traditional Arabic" w:hint="cs"/>
          <w:color w:val="000000"/>
          <w:sz w:val="36"/>
          <w:szCs w:val="36"/>
          <w:rtl/>
        </w:rPr>
        <w:t>،</w:t>
      </w:r>
      <w:r>
        <w:rPr>
          <w:rFonts w:cs="Traditional Arabic"/>
          <w:color w:val="000000"/>
          <w:sz w:val="36"/>
          <w:szCs w:val="36"/>
          <w:rtl/>
        </w:rPr>
        <w:t xml:space="preserve"> </w:t>
      </w:r>
      <w:r w:rsidR="00643B14">
        <w:rPr>
          <w:rFonts w:cs="Traditional Arabic" w:hint="cs"/>
          <w:color w:val="000000"/>
          <w:sz w:val="36"/>
          <w:szCs w:val="36"/>
          <w:rtl/>
        </w:rPr>
        <w:t xml:space="preserve">وقد يذكر أثناء تفسيره كتباً لم يسبق ذكرها في المقدمة ، </w:t>
      </w:r>
      <w:r>
        <w:rPr>
          <w:rFonts w:cs="Traditional Arabic"/>
          <w:color w:val="000000"/>
          <w:sz w:val="36"/>
          <w:szCs w:val="36"/>
          <w:rtl/>
        </w:rPr>
        <w:t>و</w:t>
      </w:r>
      <w:r>
        <w:rPr>
          <w:rFonts w:cs="Traditional Arabic" w:hint="cs"/>
          <w:color w:val="000000"/>
          <w:sz w:val="36"/>
          <w:szCs w:val="36"/>
          <w:rtl/>
        </w:rPr>
        <w:t>جملة أخرى</w:t>
      </w:r>
      <w:r w:rsidR="00643B14">
        <w:rPr>
          <w:rFonts w:cs="Traditional Arabic"/>
          <w:color w:val="000000"/>
          <w:sz w:val="36"/>
          <w:szCs w:val="36"/>
          <w:rtl/>
        </w:rPr>
        <w:t xml:space="preserve"> </w:t>
      </w:r>
      <w:r w:rsidR="00643B14">
        <w:rPr>
          <w:rFonts w:cs="Traditional Arabic" w:hint="cs"/>
          <w:color w:val="000000"/>
          <w:sz w:val="36"/>
          <w:szCs w:val="36"/>
          <w:rtl/>
        </w:rPr>
        <w:t>من مصادره ل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م يصر</w:t>
      </w:r>
      <w:r w:rsidR="00D836FC" w:rsidRPr="006F54C3">
        <w:rPr>
          <w:rFonts w:cs="Traditional Arabic" w:hint="cs"/>
          <w:color w:val="000000"/>
          <w:sz w:val="36"/>
          <w:szCs w:val="36"/>
          <w:rtl/>
        </w:rPr>
        <w:t>ِّ</w:t>
      </w:r>
      <w:r>
        <w:rPr>
          <w:rFonts w:cs="Traditional Arabic"/>
          <w:color w:val="000000"/>
          <w:sz w:val="36"/>
          <w:szCs w:val="36"/>
          <w:rtl/>
        </w:rPr>
        <w:t>ح ب</w:t>
      </w:r>
      <w:r>
        <w:rPr>
          <w:rFonts w:cs="Traditional Arabic" w:hint="cs"/>
          <w:color w:val="000000"/>
          <w:sz w:val="36"/>
          <w:szCs w:val="36"/>
          <w:rtl/>
        </w:rPr>
        <w:t>ذكرها</w:t>
      </w:r>
      <w:r w:rsidR="001D0D1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، وثمة قسم </w:t>
      </w:r>
      <w:r w:rsidR="00643B14">
        <w:rPr>
          <w:rFonts w:cs="Traditional Arabic" w:hint="cs"/>
          <w:color w:val="000000"/>
          <w:sz w:val="36"/>
          <w:szCs w:val="36"/>
          <w:rtl/>
        </w:rPr>
        <w:t>آخر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</w:t>
      </w:r>
      <w:r w:rsidR="00643B14">
        <w:rPr>
          <w:rFonts w:cs="Traditional Arabic" w:hint="cs"/>
          <w:color w:val="000000"/>
          <w:sz w:val="36"/>
          <w:szCs w:val="36"/>
          <w:rtl/>
        </w:rPr>
        <w:t>من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مصادره وهم شيوخه الذين </w:t>
      </w:r>
      <w:r w:rsidR="00643B14">
        <w:rPr>
          <w:rFonts w:cs="Traditional Arabic" w:hint="cs"/>
          <w:color w:val="000000"/>
          <w:sz w:val="36"/>
          <w:szCs w:val="36"/>
          <w:rtl/>
        </w:rPr>
        <w:t>نقل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عنهم </w:t>
      </w:r>
      <w:r w:rsidR="00643B14">
        <w:rPr>
          <w:rFonts w:cs="Traditional Arabic" w:hint="cs"/>
          <w:color w:val="000000"/>
          <w:sz w:val="36"/>
          <w:szCs w:val="36"/>
          <w:rtl/>
        </w:rPr>
        <w:t>سماعاً</w:t>
      </w:r>
      <w:r w:rsidR="001D0D1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CD1F8A" w:rsidRDefault="00CD1F8A" w:rsidP="00CD1F8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لقد أشار أبو حيان ـ رحمه الله ـ في مقدمة تفسيره ما يرسم منهجه في اعتماده على أمهات الكتب والنقل منها ، فقال : ( </w:t>
      </w:r>
      <w:r w:rsidRPr="00CD1F8A">
        <w:rPr>
          <w:rFonts w:cs="Traditional Arabic"/>
          <w:color w:val="000000"/>
          <w:sz w:val="36"/>
          <w:szCs w:val="36"/>
          <w:rtl/>
        </w:rPr>
        <w:t>فعكفت على تصنيف هذا الكتاب ، وانتخاب الصفو واللباب ، أ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CD1F8A">
        <w:rPr>
          <w:rFonts w:cs="Traditional Arabic"/>
          <w:color w:val="000000"/>
          <w:sz w:val="36"/>
          <w:szCs w:val="36"/>
          <w:rtl/>
        </w:rPr>
        <w:t>جيل الفكر فيما و</w:t>
      </w:r>
      <w:r>
        <w:rPr>
          <w:rFonts w:cs="Traditional Arabic" w:hint="cs"/>
          <w:color w:val="000000"/>
          <w:sz w:val="36"/>
          <w:szCs w:val="36"/>
          <w:rtl/>
        </w:rPr>
        <w:t>َ</w:t>
      </w:r>
      <w:r w:rsidRPr="00CD1F8A">
        <w:rPr>
          <w:rFonts w:cs="Traditional Arabic"/>
          <w:color w:val="000000"/>
          <w:sz w:val="36"/>
          <w:szCs w:val="36"/>
          <w:rtl/>
        </w:rPr>
        <w:t>ضع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CD1F8A">
        <w:rPr>
          <w:rFonts w:cs="Traditional Arabic"/>
          <w:color w:val="000000"/>
          <w:sz w:val="36"/>
          <w:szCs w:val="36"/>
          <w:rtl/>
        </w:rPr>
        <w:t>اس في تصانيفهم ، وأ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CD1F8A">
        <w:rPr>
          <w:rFonts w:cs="Traditional Arabic"/>
          <w:color w:val="000000"/>
          <w:sz w:val="36"/>
          <w:szCs w:val="36"/>
          <w:rtl/>
        </w:rPr>
        <w:t>نعم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 w:rsidRPr="00CD1F8A">
        <w:rPr>
          <w:rFonts w:cs="Traditional Arabic"/>
          <w:color w:val="000000"/>
          <w:sz w:val="36"/>
          <w:szCs w:val="36"/>
          <w:rtl/>
        </w:rPr>
        <w:t xml:space="preserve"> الن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CD1F8A">
        <w:rPr>
          <w:rFonts w:cs="Traditional Arabic"/>
          <w:color w:val="000000"/>
          <w:sz w:val="36"/>
          <w:szCs w:val="36"/>
          <w:rtl/>
        </w:rPr>
        <w:t xml:space="preserve">ظر فيما اقترحوه من تآليفهم ، فألخص مطولها ، وأحل مشكلها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CD1F8A">
        <w:rPr>
          <w:rFonts w:cs="Traditional Arabic"/>
          <w:color w:val="000000"/>
          <w:sz w:val="36"/>
          <w:szCs w:val="36"/>
          <w:rtl/>
        </w:rPr>
        <w:t>وأقيد مطلقها ، وأفتح مغل</w:t>
      </w:r>
      <w:r>
        <w:rPr>
          <w:rFonts w:cs="Traditional Arabic" w:hint="cs"/>
          <w:color w:val="000000"/>
          <w:sz w:val="36"/>
          <w:szCs w:val="36"/>
          <w:rtl/>
        </w:rPr>
        <w:t>ق</w:t>
      </w:r>
      <w:r w:rsidRPr="00CD1F8A">
        <w:rPr>
          <w:rFonts w:cs="Traditional Arabic"/>
          <w:color w:val="000000"/>
          <w:sz w:val="36"/>
          <w:szCs w:val="36"/>
          <w:rtl/>
        </w:rPr>
        <w:t>ها ، وأجمع مبددها ، وأخلص منقدها ، وأضيف إلى ذلك</w:t>
      </w:r>
      <w:r>
        <w:rPr>
          <w:rFonts w:cs="Traditional Arabic" w:hint="cs"/>
          <w:color w:val="000000"/>
          <w:sz w:val="36"/>
          <w:szCs w:val="36"/>
          <w:rtl/>
        </w:rPr>
        <w:t xml:space="preserve"> . . ) . </w:t>
      </w:r>
      <w:r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8"/>
      </w:r>
      <w:r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1D0D15" w:rsidRDefault="00CD1F8A" w:rsidP="00CD1F8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</w:t>
      </w:r>
      <w:r w:rsidR="00850103">
        <w:rPr>
          <w:rFonts w:cs="Traditional Arabic" w:hint="cs"/>
          <w:color w:val="000000"/>
          <w:sz w:val="36"/>
          <w:szCs w:val="36"/>
          <w:rtl/>
        </w:rPr>
        <w:t xml:space="preserve">لا شك أن كثرة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أمهات </w:t>
      </w:r>
      <w:r w:rsidR="00676F05">
        <w:rPr>
          <w:rFonts w:cs="Traditional Arabic" w:hint="cs"/>
          <w:color w:val="000000"/>
          <w:sz w:val="36"/>
          <w:szCs w:val="36"/>
          <w:rtl/>
        </w:rPr>
        <w:t>ال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كتب 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التي اعتمد عليها المؤلف في علم </w:t>
      </w:r>
      <w:r w:rsidR="003278F7">
        <w:rPr>
          <w:rFonts w:cs="Traditional Arabic" w:hint="cs"/>
          <w:color w:val="000000"/>
          <w:sz w:val="36"/>
          <w:szCs w:val="36"/>
          <w:rtl/>
        </w:rPr>
        <w:t>القراءات والتفسير</w:t>
      </w:r>
      <w:r w:rsidR="0085010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وعلوم القرآن 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ومعانيه 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وإعرابه 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، والفقه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وأصوله 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واللغة </w:t>
      </w:r>
      <w:r w:rsidR="00676F05">
        <w:rPr>
          <w:rFonts w:cs="Traditional Arabic" w:hint="cs"/>
          <w:color w:val="000000"/>
          <w:sz w:val="36"/>
          <w:szCs w:val="36"/>
          <w:rtl/>
        </w:rPr>
        <w:t>، والتاريخ والسيرة ، وغير ذلك ، بعد أن قرأ هذه الكتب ، وأعْمَلَ ذهنهُ في انتخاب الصفو واللباب أضفت على البحر المحيط</w:t>
      </w:r>
      <w:r w:rsidR="00850103">
        <w:rPr>
          <w:rFonts w:cs="Traditional Arabic" w:hint="cs"/>
          <w:color w:val="000000"/>
          <w:sz w:val="36"/>
          <w:szCs w:val="36"/>
          <w:rtl/>
        </w:rPr>
        <w:t xml:space="preserve"> ثروةً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 علمية</w:t>
      </w:r>
      <w:r w:rsidR="00850103">
        <w:rPr>
          <w:rFonts w:cs="Traditional Arabic" w:hint="cs"/>
          <w:color w:val="000000"/>
          <w:sz w:val="36"/>
          <w:szCs w:val="36"/>
          <w:rtl/>
        </w:rPr>
        <w:t xml:space="preserve">ً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850103">
        <w:rPr>
          <w:rFonts w:cs="Traditional Arabic" w:hint="cs"/>
          <w:color w:val="000000"/>
          <w:sz w:val="36"/>
          <w:szCs w:val="36"/>
          <w:rtl/>
        </w:rPr>
        <w:t>مع ما كان لمؤلفه ـ رحمه الله ـ</w:t>
      </w:r>
      <w:r>
        <w:rPr>
          <w:rFonts w:cs="Traditional Arabic" w:hint="cs"/>
          <w:color w:val="000000"/>
          <w:sz w:val="36"/>
          <w:szCs w:val="36"/>
          <w:rtl/>
        </w:rPr>
        <w:t xml:space="preserve"> من علم ،</w:t>
      </w:r>
      <w:r w:rsidR="00850103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و</w:t>
      </w:r>
      <w:r w:rsidR="00850103">
        <w:rPr>
          <w:rFonts w:cs="Traditional Arabic" w:hint="cs"/>
          <w:color w:val="000000"/>
          <w:sz w:val="36"/>
          <w:szCs w:val="36"/>
          <w:rtl/>
        </w:rPr>
        <w:t xml:space="preserve">شخصية واضحة 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وبارزة </w:t>
      </w:r>
      <w:r w:rsidR="00850103">
        <w:rPr>
          <w:rFonts w:cs="Traditional Arabic" w:hint="cs"/>
          <w:color w:val="000000"/>
          <w:sz w:val="36"/>
          <w:szCs w:val="36"/>
          <w:rtl/>
        </w:rPr>
        <w:t>فيه</w:t>
      </w:r>
      <w:r w:rsidR="001D0D1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850103" w:rsidRDefault="00850103" w:rsidP="00CD1F8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و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سأعرض في هذا المبحث لذكر 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عددٍ من 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المصادر التي </w:t>
      </w:r>
      <w:r w:rsidR="00CD1F8A">
        <w:rPr>
          <w:rFonts w:cs="Traditional Arabic" w:hint="cs"/>
          <w:color w:val="000000"/>
          <w:sz w:val="36"/>
          <w:szCs w:val="36"/>
          <w:rtl/>
        </w:rPr>
        <w:t>رجع إليها</w:t>
      </w:r>
      <w:r w:rsidR="00676F05">
        <w:rPr>
          <w:rFonts w:cs="Traditional Arabic" w:hint="cs"/>
          <w:color w:val="000000"/>
          <w:sz w:val="36"/>
          <w:szCs w:val="36"/>
          <w:rtl/>
        </w:rPr>
        <w:t xml:space="preserve"> أبو حيان في </w:t>
      </w:r>
      <w:r w:rsidR="00676F05">
        <w:rPr>
          <w:rFonts w:cs="Traditional Arabic" w:hint="cs"/>
          <w:color w:val="000000"/>
          <w:sz w:val="36"/>
          <w:szCs w:val="36"/>
          <w:rtl/>
        </w:rPr>
        <w:lastRenderedPageBreak/>
        <w:t>تفسيره ، أسردها سرداً</w:t>
      </w:r>
      <w:r>
        <w:rPr>
          <w:rFonts w:cs="Traditional Arabic" w:hint="cs"/>
          <w:color w:val="000000"/>
          <w:sz w:val="36"/>
          <w:szCs w:val="36"/>
          <w:rtl/>
        </w:rPr>
        <w:t xml:space="preserve"> على الن</w:t>
      </w:r>
      <w:r w:rsidR="003278F7">
        <w:rPr>
          <w:rFonts w:cs="Traditional Arabic" w:hint="cs"/>
          <w:color w:val="000000"/>
          <w:sz w:val="36"/>
          <w:szCs w:val="36"/>
          <w:rtl/>
        </w:rPr>
        <w:t>َّ</w:t>
      </w:r>
      <w:r>
        <w:rPr>
          <w:rFonts w:cs="Traditional Arabic" w:hint="cs"/>
          <w:color w:val="000000"/>
          <w:sz w:val="36"/>
          <w:szCs w:val="36"/>
          <w:rtl/>
        </w:rPr>
        <w:t>حو التالي :</w:t>
      </w:r>
      <w:r w:rsidR="00DD3601" w:rsidRPr="00DD360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DD3601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DD3601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29"/>
      </w:r>
      <w:r w:rsidR="00DD3601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9F1CC2" w:rsidRPr="009F1CC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16" w:name="_Toc272398510"/>
      <w:r w:rsidRPr="009F1CC2">
        <w:rPr>
          <w:rFonts w:cs="Mudir MT"/>
          <w:color w:val="000000"/>
          <w:sz w:val="36"/>
          <w:szCs w:val="36"/>
          <w:rtl/>
        </w:rPr>
        <w:t>أولاً</w:t>
      </w:r>
      <w:r w:rsidR="006C1652" w:rsidRPr="009F1CC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9F1CC2">
        <w:rPr>
          <w:rFonts w:cs="Mudir MT" w:hint="cs"/>
          <w:color w:val="000000"/>
          <w:sz w:val="36"/>
          <w:szCs w:val="36"/>
          <w:rtl/>
        </w:rPr>
        <w:t>:</w:t>
      </w:r>
      <w:r w:rsidRPr="009F1CC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من مصادره في كتب </w:t>
      </w:r>
      <w:r w:rsidR="009F1CC2" w:rsidRPr="009F1CC2">
        <w:rPr>
          <w:rFonts w:cs="Mudir MT"/>
          <w:color w:val="000000"/>
          <w:sz w:val="36"/>
          <w:szCs w:val="36"/>
          <w:rtl/>
        </w:rPr>
        <w:t>القراءات</w:t>
      </w:r>
      <w:r w:rsidR="00A57F7E">
        <w:rPr>
          <w:rFonts w:cs="Mudir MT" w:hint="cs"/>
          <w:color w:val="000000"/>
          <w:sz w:val="36"/>
          <w:szCs w:val="36"/>
          <w:rtl/>
        </w:rPr>
        <w:t xml:space="preserve"> </w:t>
      </w:r>
      <w:r w:rsidR="009F1CC2" w:rsidRPr="009F1CC2">
        <w:rPr>
          <w:rFonts w:cs="Mudir MT"/>
          <w:color w:val="000000"/>
          <w:sz w:val="36"/>
          <w:szCs w:val="36"/>
          <w:rtl/>
        </w:rPr>
        <w:t xml:space="preserve">: </w:t>
      </w:r>
    </w:p>
    <w:p w:rsidR="00752D50" w:rsidRDefault="009F1CC2" w:rsidP="00752D50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</w:t>
      </w:r>
      <w:r w:rsidRPr="006F54C3">
        <w:rPr>
          <w:rFonts w:cs="Traditional Arabic" w:hint="cs"/>
          <w:color w:val="000000"/>
          <w:sz w:val="36"/>
          <w:szCs w:val="36"/>
          <w:rtl/>
        </w:rPr>
        <w:t>إق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ناع في القراءات </w:t>
      </w:r>
      <w:r w:rsidR="00752D50">
        <w:rPr>
          <w:rFonts w:cs="Traditional Arabic" w:hint="cs"/>
          <w:color w:val="000000"/>
          <w:sz w:val="36"/>
          <w:szCs w:val="36"/>
          <w:rtl/>
        </w:rPr>
        <w:t>الشاذّة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752D50">
        <w:rPr>
          <w:rFonts w:cs="Traditional Arabic" w:hint="cs"/>
          <w:color w:val="000000"/>
          <w:sz w:val="36"/>
          <w:szCs w:val="36"/>
          <w:rtl/>
        </w:rPr>
        <w:t>لأبي علي حسن بن علي المقري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( ت </w:t>
      </w:r>
      <w:r w:rsidR="00752D50">
        <w:rPr>
          <w:rFonts w:cs="Traditional Arabic" w:hint="cs"/>
          <w:color w:val="000000"/>
          <w:sz w:val="36"/>
          <w:szCs w:val="36"/>
          <w:rtl/>
        </w:rPr>
        <w:t>446هـ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).</w:t>
      </w:r>
    </w:p>
    <w:p w:rsidR="009F1CC2" w:rsidRPr="006F54C3" w:rsidRDefault="009F1CC2" w:rsidP="00F53B7D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 </w:t>
      </w:r>
      <w:r w:rsidR="00752D50" w:rsidRPr="006F54C3">
        <w:rPr>
          <w:rFonts w:cs="Traditional Arabic"/>
          <w:color w:val="000000"/>
          <w:sz w:val="36"/>
          <w:szCs w:val="36"/>
          <w:rtl/>
        </w:rPr>
        <w:t>ال</w:t>
      </w:r>
      <w:r w:rsidR="00752D50" w:rsidRPr="006F54C3">
        <w:rPr>
          <w:rFonts w:cs="Traditional Arabic" w:hint="cs"/>
          <w:color w:val="000000"/>
          <w:sz w:val="36"/>
          <w:szCs w:val="36"/>
          <w:rtl/>
        </w:rPr>
        <w:t>إق</w:t>
      </w:r>
      <w:r w:rsidR="00752D50" w:rsidRPr="006F54C3">
        <w:rPr>
          <w:rFonts w:cs="Traditional Arabic"/>
          <w:color w:val="000000"/>
          <w:sz w:val="36"/>
          <w:szCs w:val="36"/>
          <w:rtl/>
        </w:rPr>
        <w:t>ناع في القراءات السبع، ل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أبي جعفر أحمد بن علي </w:t>
      </w:r>
      <w:r w:rsidR="00F53B7D">
        <w:rPr>
          <w:rFonts w:cs="Traditional Arabic"/>
          <w:color w:val="000000"/>
          <w:sz w:val="36"/>
          <w:szCs w:val="36"/>
          <w:rtl/>
        </w:rPr>
        <w:t>بن الباذش (ت 540هـ</w:t>
      </w:r>
      <w:r w:rsidR="00752D50" w:rsidRPr="006F54C3">
        <w:rPr>
          <w:rFonts w:cs="Traditional Arabic"/>
          <w:color w:val="000000"/>
          <w:sz w:val="36"/>
          <w:szCs w:val="36"/>
          <w:rtl/>
        </w:rPr>
        <w:t>).</w:t>
      </w:r>
    </w:p>
    <w:p w:rsidR="009F1CC2" w:rsidRPr="006F54C3" w:rsidRDefault="009F1CC2" w:rsidP="001941FF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 w:hint="cs"/>
          <w:color w:val="000000"/>
          <w:sz w:val="36"/>
          <w:szCs w:val="36"/>
          <w:rtl/>
        </w:rPr>
        <w:t xml:space="preserve">البديع في </w:t>
      </w:r>
      <w:r w:rsidR="001941FF">
        <w:rPr>
          <w:rFonts w:cs="Traditional Arabic" w:hint="cs"/>
          <w:color w:val="000000"/>
          <w:sz w:val="36"/>
          <w:szCs w:val="36"/>
          <w:rtl/>
        </w:rPr>
        <w:t>شواذ القراءات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 w:hint="cs"/>
          <w:color w:val="000000"/>
          <w:sz w:val="36"/>
          <w:szCs w:val="36"/>
          <w:rtl/>
        </w:rPr>
        <w:t>، ل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أبي عبد الله الحسين </w:t>
      </w:r>
      <w:r w:rsidRPr="006F54C3">
        <w:rPr>
          <w:rFonts w:cs="Traditional Arabic" w:hint="cs"/>
          <w:color w:val="000000"/>
          <w:sz w:val="36"/>
          <w:szCs w:val="36"/>
          <w:rtl/>
        </w:rPr>
        <w:t>بن خالويه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(ت 370 هـ) 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3B6FEC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 w:hint="cs"/>
          <w:color w:val="000000"/>
          <w:sz w:val="36"/>
          <w:szCs w:val="36"/>
          <w:rtl/>
        </w:rPr>
        <w:t>التذكار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في القراءات العشر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لأبي الفتح </w:t>
      </w:r>
      <w:r w:rsidR="00DE03BB">
        <w:rPr>
          <w:rFonts w:cs="Traditional Arabic" w:hint="cs"/>
          <w:color w:val="000000"/>
          <w:sz w:val="36"/>
          <w:szCs w:val="36"/>
          <w:rtl/>
        </w:rPr>
        <w:t xml:space="preserve">عبد الواحد </w:t>
      </w:r>
      <w:r w:rsidRPr="006F54C3">
        <w:rPr>
          <w:rFonts w:cs="Traditional Arabic"/>
          <w:color w:val="000000"/>
          <w:sz w:val="36"/>
          <w:szCs w:val="36"/>
          <w:rtl/>
        </w:rPr>
        <w:t>البغدادي ( ت 445هـ )</w:t>
      </w:r>
      <w:r w:rsidRPr="006F54C3">
        <w:rPr>
          <w:rFonts w:cs="Traditional Arabic" w:hint="cs"/>
          <w:color w:val="000000"/>
          <w:sz w:val="36"/>
          <w:szCs w:val="36"/>
          <w:rtl/>
        </w:rPr>
        <w:t>.</w:t>
      </w:r>
    </w:p>
    <w:p w:rsidR="009F1CC2" w:rsidRPr="006F54C3" w:rsidRDefault="003B6FEC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التذكرة ، لأبي علي الحسن بن أحمد الفارسي (ت 377هـ) .</w:t>
      </w:r>
      <w:r w:rsidR="009F1CC2"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DE03BB" w:rsidRPr="00DE03BB" w:rsidRDefault="009F1CC2" w:rsidP="00DE03BB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التيسير</w:t>
      </w:r>
      <w:r w:rsidR="00DE03BB" w:rsidRPr="00DE03BB">
        <w:rPr>
          <w:rtl/>
        </w:rPr>
        <w:t xml:space="preserve"> </w:t>
      </w:r>
      <w:r w:rsidR="00DE03BB">
        <w:rPr>
          <w:rFonts w:cs="Traditional Arabic" w:hint="cs"/>
          <w:color w:val="000000"/>
          <w:sz w:val="36"/>
          <w:szCs w:val="36"/>
          <w:rtl/>
        </w:rPr>
        <w:t>في</w:t>
      </w:r>
      <w:r w:rsidR="00DE03BB" w:rsidRPr="00DE03BB">
        <w:rPr>
          <w:rFonts w:cs="Traditional Arabic"/>
          <w:color w:val="000000"/>
          <w:sz w:val="36"/>
          <w:szCs w:val="36"/>
          <w:rtl/>
        </w:rPr>
        <w:t xml:space="preserve"> القراءات السبع</w:t>
      </w:r>
      <w:r w:rsidR="00DE03BB">
        <w:rPr>
          <w:rFonts w:cs="Traditional Arabic" w:hint="cs"/>
          <w:color w:val="000000"/>
          <w:sz w:val="36"/>
          <w:szCs w:val="36"/>
          <w:rtl/>
        </w:rPr>
        <w:t>،</w:t>
      </w:r>
      <w:r w:rsidR="00DE03BB" w:rsidRPr="00DE03BB">
        <w:rPr>
          <w:rFonts w:cs="Traditional Arabic"/>
          <w:color w:val="000000"/>
          <w:sz w:val="36"/>
          <w:szCs w:val="36"/>
          <w:rtl/>
        </w:rPr>
        <w:t xml:space="preserve"> </w:t>
      </w:r>
      <w:r w:rsidR="00DE03BB">
        <w:rPr>
          <w:rFonts w:cs="Traditional Arabic" w:hint="cs"/>
          <w:color w:val="000000"/>
          <w:sz w:val="36"/>
          <w:szCs w:val="36"/>
          <w:rtl/>
        </w:rPr>
        <w:t>ل</w:t>
      </w:r>
      <w:r w:rsidR="00DE03BB">
        <w:rPr>
          <w:rFonts w:cs="Traditional Arabic"/>
          <w:color w:val="000000"/>
          <w:sz w:val="36"/>
          <w:szCs w:val="36"/>
          <w:rtl/>
        </w:rPr>
        <w:t>أب</w:t>
      </w:r>
      <w:r w:rsidR="00DE03BB">
        <w:rPr>
          <w:rFonts w:cs="Traditional Arabic" w:hint="cs"/>
          <w:color w:val="000000"/>
          <w:sz w:val="36"/>
          <w:szCs w:val="36"/>
          <w:rtl/>
        </w:rPr>
        <w:t>ي</w:t>
      </w:r>
      <w:r w:rsidR="00DE03BB" w:rsidRPr="00DE03BB">
        <w:rPr>
          <w:rFonts w:cs="Traditional Arabic"/>
          <w:color w:val="000000"/>
          <w:sz w:val="36"/>
          <w:szCs w:val="36"/>
          <w:rtl/>
        </w:rPr>
        <w:t xml:space="preserve"> عمرو عثمان بن سعيد الداني</w:t>
      </w:r>
      <w:r w:rsidRPr="00DE03BB">
        <w:rPr>
          <w:rFonts w:cs="Traditional Arabic"/>
          <w:color w:val="000000"/>
          <w:sz w:val="36"/>
          <w:szCs w:val="36"/>
          <w:rtl/>
        </w:rPr>
        <w:t xml:space="preserve"> </w:t>
      </w:r>
      <w:r w:rsidR="00DE03BB" w:rsidRPr="006F54C3">
        <w:rPr>
          <w:rFonts w:cs="Traditional Arabic"/>
          <w:color w:val="000000"/>
          <w:sz w:val="36"/>
          <w:szCs w:val="36"/>
          <w:rtl/>
        </w:rPr>
        <w:t>( ت 444هـ ).</w:t>
      </w:r>
    </w:p>
    <w:p w:rsidR="009F1CC2" w:rsidRPr="006F54C3" w:rsidRDefault="009F1CC2" w:rsidP="003C6C6D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جامع البيان</w:t>
      </w:r>
      <w:r w:rsidR="00DE03BB">
        <w:rPr>
          <w:rFonts w:cs="Traditional Arabic" w:hint="cs"/>
          <w:color w:val="000000"/>
          <w:sz w:val="36"/>
          <w:szCs w:val="36"/>
          <w:rtl/>
        </w:rPr>
        <w:t xml:space="preserve"> في القراءات السبع </w:t>
      </w:r>
      <w:r w:rsidRPr="006F54C3">
        <w:rPr>
          <w:rFonts w:cs="Traditional Arabic" w:hint="cs"/>
          <w:color w:val="000000"/>
          <w:sz w:val="36"/>
          <w:szCs w:val="36"/>
          <w:rtl/>
        </w:rPr>
        <w:t>، ل</w:t>
      </w:r>
      <w:r w:rsidRPr="006F54C3">
        <w:rPr>
          <w:rFonts w:cs="Traditional Arabic"/>
          <w:color w:val="000000"/>
          <w:sz w:val="36"/>
          <w:szCs w:val="36"/>
          <w:rtl/>
        </w:rPr>
        <w:t>أب</w:t>
      </w:r>
      <w:r w:rsidRPr="006F54C3">
        <w:rPr>
          <w:rFonts w:cs="Traditional Arabic" w:hint="cs"/>
          <w:color w:val="000000"/>
          <w:sz w:val="36"/>
          <w:szCs w:val="36"/>
          <w:rtl/>
        </w:rPr>
        <w:t>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عمرو </w:t>
      </w:r>
      <w:r w:rsidR="00DE03BB" w:rsidRPr="00DE03BB">
        <w:rPr>
          <w:rFonts w:cs="Traditional Arabic"/>
          <w:color w:val="000000"/>
          <w:sz w:val="36"/>
          <w:szCs w:val="36"/>
          <w:rtl/>
        </w:rPr>
        <w:t xml:space="preserve">عثمان بن سعيد </w:t>
      </w:r>
      <w:r w:rsidR="003C6C6D">
        <w:rPr>
          <w:rFonts w:cs="Traditional Arabic" w:hint="cs"/>
          <w:color w:val="000000"/>
          <w:sz w:val="36"/>
          <w:szCs w:val="36"/>
          <w:rtl/>
        </w:rPr>
        <w:t xml:space="preserve">الصيرفي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الداني </w:t>
      </w:r>
      <w:r w:rsidR="003C6C6D">
        <w:rPr>
          <w:rFonts w:cs="Traditional Arabic" w:hint="cs"/>
          <w:color w:val="000000"/>
          <w:sz w:val="36"/>
          <w:szCs w:val="36"/>
          <w:rtl/>
        </w:rPr>
        <w:t>.</w:t>
      </w:r>
    </w:p>
    <w:p w:rsidR="009F1CC2" w:rsidRPr="006F54C3" w:rsidRDefault="009F1CC2" w:rsidP="003B6FEC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الحجة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للقراء السبعة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لأبي علي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الحسن بن أحمد </w:t>
      </w:r>
      <w:r w:rsidRPr="006F54C3">
        <w:rPr>
          <w:rFonts w:cs="Traditional Arabic"/>
          <w:color w:val="000000"/>
          <w:sz w:val="36"/>
          <w:szCs w:val="36"/>
          <w:rtl/>
        </w:rPr>
        <w:t>الفارسي ( ت 377هـ )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الروضة في القراءات الإحدى عشرة</w:t>
      </w:r>
      <w:r w:rsidR="003C6C6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لأبي علي </w:t>
      </w:r>
      <w:r w:rsidR="003C6C6D">
        <w:rPr>
          <w:rFonts w:cs="Traditional Arabic" w:hint="cs"/>
          <w:color w:val="000000"/>
          <w:sz w:val="36"/>
          <w:szCs w:val="36"/>
          <w:rtl/>
        </w:rPr>
        <w:t xml:space="preserve">الحسن بن محمد </w:t>
      </w:r>
      <w:r w:rsidRPr="006F54C3">
        <w:rPr>
          <w:rFonts w:cs="Traditional Arabic"/>
          <w:color w:val="000000"/>
          <w:sz w:val="36"/>
          <w:szCs w:val="36"/>
          <w:rtl/>
        </w:rPr>
        <w:t>البغدادي ( ت 438هـ )</w:t>
      </w:r>
      <w:r w:rsidR="003C6C6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السبعة في القراءات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أبي بكر أحمد بن موسى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بن مجاهد ( ت 324هـ ). </w:t>
      </w:r>
    </w:p>
    <w:p w:rsidR="009F1CC2" w:rsidRPr="006F54C3" w:rsidRDefault="003B6FEC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شرح الهداية ، أحمد بن عمار ا</w:t>
      </w:r>
      <w:r w:rsidR="009F1CC2" w:rsidRPr="006F54C3">
        <w:rPr>
          <w:rFonts w:cs="Traditional Arabic" w:hint="cs"/>
          <w:color w:val="000000"/>
          <w:sz w:val="36"/>
          <w:szCs w:val="36"/>
          <w:rtl/>
        </w:rPr>
        <w:t>لمهدوي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9F1CC2" w:rsidRPr="006F54C3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الشواذ</w:t>
      </w:r>
      <w:r w:rsidR="003C5C0C">
        <w:rPr>
          <w:rFonts w:cs="Traditional Arabic" w:hint="cs"/>
          <w:color w:val="000000"/>
          <w:sz w:val="36"/>
          <w:szCs w:val="36"/>
          <w:rtl/>
        </w:rPr>
        <w:t xml:space="preserve"> في القراءات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3C5C0C">
        <w:rPr>
          <w:rFonts w:cs="Traditional Arabic" w:hint="cs"/>
          <w:color w:val="000000"/>
          <w:sz w:val="36"/>
          <w:szCs w:val="36"/>
          <w:rtl/>
        </w:rPr>
        <w:t xml:space="preserve">مجاهد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بن الفرات. </w:t>
      </w:r>
    </w:p>
    <w:p w:rsidR="009F1CC2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شواذ القراءات للكرماني. </w:t>
      </w:r>
    </w:p>
    <w:p w:rsidR="000D58F4" w:rsidRPr="006F54C3" w:rsidRDefault="000D58F4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القراءات ، لأبي حاتم سهل بن محمد السجستاني (ت 255 هـ) .</w:t>
      </w:r>
    </w:p>
    <w:p w:rsidR="009F1CC2" w:rsidRPr="006F54C3" w:rsidRDefault="009F1CC2" w:rsidP="00926E3E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الكامل في القراءات الخمسين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926E3E">
        <w:rPr>
          <w:rFonts w:cs="Traditional Arabic" w:hint="cs"/>
          <w:color w:val="000000"/>
          <w:sz w:val="36"/>
          <w:szCs w:val="36"/>
          <w:rtl/>
        </w:rPr>
        <w:t>لأبي القاسم يوسف بن جبارة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( ت 465هـ ). </w:t>
      </w:r>
    </w:p>
    <w:p w:rsidR="009F1CC2" w:rsidRPr="006F54C3" w:rsidRDefault="00926E3E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lastRenderedPageBreak/>
        <w:t>اللوام</w:t>
      </w:r>
      <w:r>
        <w:rPr>
          <w:rFonts w:cs="Traditional Arabic" w:hint="cs"/>
          <w:color w:val="000000"/>
          <w:sz w:val="36"/>
          <w:szCs w:val="36"/>
          <w:rtl/>
        </w:rPr>
        <w:t>ح</w:t>
      </w:r>
      <w:r w:rsidR="009F1CC2" w:rsidRPr="006F54C3">
        <w:rPr>
          <w:rFonts w:cs="Traditional Arabic"/>
          <w:color w:val="000000"/>
          <w:sz w:val="36"/>
          <w:szCs w:val="36"/>
          <w:rtl/>
        </w:rPr>
        <w:t xml:space="preserve"> في شواذ القراءات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9F1CC2" w:rsidRPr="006F54C3">
        <w:rPr>
          <w:rFonts w:cs="Traditional Arabic"/>
          <w:color w:val="000000"/>
          <w:sz w:val="36"/>
          <w:szCs w:val="36"/>
          <w:rtl/>
        </w:rPr>
        <w:t xml:space="preserve">، لأبي الفضل </w:t>
      </w:r>
      <w:r>
        <w:rPr>
          <w:rFonts w:cs="Traditional Arabic" w:hint="cs"/>
          <w:color w:val="000000"/>
          <w:sz w:val="36"/>
          <w:szCs w:val="36"/>
          <w:rtl/>
        </w:rPr>
        <w:t xml:space="preserve">عبد الرحمن </w:t>
      </w:r>
      <w:r w:rsidR="009F1CC2" w:rsidRPr="006F54C3">
        <w:rPr>
          <w:rFonts w:cs="Traditional Arabic"/>
          <w:color w:val="000000"/>
          <w:sz w:val="36"/>
          <w:szCs w:val="36"/>
          <w:rtl/>
        </w:rPr>
        <w:t xml:space="preserve">الرازي ( ت 371هـ ). </w:t>
      </w:r>
    </w:p>
    <w:p w:rsidR="009F1CC2" w:rsidRPr="006F54C3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المحتسب</w:t>
      </w:r>
      <w:r w:rsidR="001941FF">
        <w:rPr>
          <w:rFonts w:cs="Traditional Arabic" w:hint="cs"/>
          <w:color w:val="000000"/>
          <w:sz w:val="36"/>
          <w:szCs w:val="36"/>
          <w:rtl/>
        </w:rPr>
        <w:t xml:space="preserve"> في تبيين وجوه شواذ القراءات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لابن جني ( ت 392هـ ). </w:t>
      </w:r>
    </w:p>
    <w:p w:rsidR="009F1CC2" w:rsidRDefault="009F1CC2" w:rsidP="00926E3E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مختصر </w:t>
      </w:r>
      <w:r w:rsidR="00926E3E">
        <w:rPr>
          <w:rFonts w:cs="Traditional Arabic" w:hint="cs"/>
          <w:color w:val="000000"/>
          <w:sz w:val="36"/>
          <w:szCs w:val="36"/>
          <w:rtl/>
        </w:rPr>
        <w:t xml:space="preserve">في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شواذ </w:t>
      </w:r>
      <w:r w:rsidR="00926E3E">
        <w:rPr>
          <w:rFonts w:cs="Traditional Arabic" w:hint="cs"/>
          <w:color w:val="000000"/>
          <w:sz w:val="36"/>
          <w:szCs w:val="36"/>
          <w:rtl/>
        </w:rPr>
        <w:t xml:space="preserve">القرآن من كتاب البديع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926E3E">
        <w:rPr>
          <w:rFonts w:cs="Traditional Arabic" w:hint="cs"/>
          <w:color w:val="000000"/>
          <w:sz w:val="36"/>
          <w:szCs w:val="36"/>
          <w:rtl/>
        </w:rPr>
        <w:t xml:space="preserve">وسماه أبو حيان "شواذ القراءات" </w:t>
      </w:r>
      <w:r w:rsidR="00926E3E">
        <w:rPr>
          <w:rFonts w:cs="Traditional Arabic"/>
          <w:color w:val="000000"/>
          <w:sz w:val="36"/>
          <w:szCs w:val="36"/>
          <w:rtl/>
        </w:rPr>
        <w:t>ل</w:t>
      </w:r>
      <w:r w:rsidR="00926E3E">
        <w:rPr>
          <w:rFonts w:cs="Traditional Arabic" w:hint="cs"/>
          <w:color w:val="000000"/>
          <w:sz w:val="36"/>
          <w:szCs w:val="36"/>
          <w:rtl/>
        </w:rPr>
        <w:t xml:space="preserve">أبي عبد الله الحسين بن أحمد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بن خالويه ( ت 370هـ ). </w:t>
      </w:r>
    </w:p>
    <w:p w:rsidR="003C6C6D" w:rsidRPr="006F54C3" w:rsidRDefault="003C6C6D" w:rsidP="00926E3E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المصباح في القراءات العشر ، للمبارك بن الحسن الشهرزوري (ت 550 هـ) .</w:t>
      </w:r>
    </w:p>
    <w:p w:rsidR="009F1CC2" w:rsidRPr="006F54C3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الموضح في القراءات الثمان، </w:t>
      </w:r>
      <w:r w:rsidR="0021483C">
        <w:rPr>
          <w:rFonts w:cs="Traditional Arabic" w:hint="cs"/>
          <w:color w:val="000000"/>
          <w:sz w:val="36"/>
          <w:szCs w:val="36"/>
          <w:rtl/>
        </w:rPr>
        <w:t xml:space="preserve">نصر بن علي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لابن مريم </w:t>
      </w:r>
      <w:r w:rsidR="0021483C">
        <w:rPr>
          <w:rFonts w:cs="Traditional Arabic" w:hint="cs"/>
          <w:color w:val="000000"/>
          <w:sz w:val="36"/>
          <w:szCs w:val="36"/>
          <w:rtl/>
        </w:rPr>
        <w:t xml:space="preserve">الشيرازي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( ت 565هـ ). </w:t>
      </w:r>
    </w:p>
    <w:p w:rsidR="00D836FC" w:rsidRPr="009F1CC2" w:rsidRDefault="009F1CC2" w:rsidP="009F1CC2">
      <w:pPr>
        <w:widowControl w:val="0"/>
        <w:numPr>
          <w:ilvl w:val="0"/>
          <w:numId w:val="23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الوجيز، لأبي علي الأهوازي ( ت 446هـ ). </w:t>
      </w:r>
      <w:bookmarkEnd w:id="16"/>
      <w:r w:rsidR="00D836FC" w:rsidRPr="009F1CC2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9F1CC2" w:rsidRPr="009F1CC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17" w:name="_Toc272398511"/>
      <w:r w:rsidRPr="009F1CC2">
        <w:rPr>
          <w:rFonts w:cs="Mudir MT"/>
          <w:color w:val="000000"/>
          <w:sz w:val="36"/>
          <w:szCs w:val="36"/>
          <w:rtl/>
        </w:rPr>
        <w:t>ثانياً</w:t>
      </w:r>
      <w:r w:rsidR="009F1CC2" w:rsidRPr="009F1CC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9F1CC2">
        <w:rPr>
          <w:rFonts w:cs="Mudir MT" w:hint="cs"/>
          <w:color w:val="000000"/>
          <w:sz w:val="36"/>
          <w:szCs w:val="36"/>
          <w:rtl/>
        </w:rPr>
        <w:t>:</w:t>
      </w:r>
      <w:r w:rsidRPr="009F1CC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="009F1CC2" w:rsidRPr="009F1CC2">
        <w:rPr>
          <w:rFonts w:cs="Mudir MT"/>
          <w:color w:val="000000"/>
          <w:sz w:val="36"/>
          <w:szCs w:val="36"/>
          <w:rtl/>
        </w:rPr>
        <w:t>التفسير</w:t>
      </w:r>
      <w:r w:rsidR="009F1CC2" w:rsidRPr="009F1CC2">
        <w:rPr>
          <w:rFonts w:cs="Mudir MT" w:hint="cs"/>
          <w:color w:val="000000"/>
          <w:sz w:val="36"/>
          <w:szCs w:val="36"/>
          <w:rtl/>
        </w:rPr>
        <w:t xml:space="preserve"> </w:t>
      </w:r>
      <w:r w:rsidR="009F1CC2" w:rsidRPr="009F1CC2">
        <w:rPr>
          <w:rFonts w:cs="Mudir MT"/>
          <w:color w:val="000000"/>
          <w:sz w:val="36"/>
          <w:szCs w:val="36"/>
          <w:rtl/>
        </w:rPr>
        <w:t xml:space="preserve">: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الإيضاح في التفسير، ل</w:t>
      </w:r>
      <w:r w:rsidR="00410587">
        <w:rPr>
          <w:rFonts w:cs="Traditional Arabic" w:hint="cs"/>
          <w:color w:val="000000"/>
          <w:sz w:val="36"/>
          <w:szCs w:val="36"/>
          <w:rtl/>
        </w:rPr>
        <w:t>أبي القاسم إسماعيل بن محمد 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لأصبهاني ( ت535هـ ). </w:t>
      </w:r>
    </w:p>
    <w:p w:rsidR="009F1CC2" w:rsidRPr="006F54C3" w:rsidRDefault="009F1CC2" w:rsidP="006A0FEB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تأويلات القرآن</w:t>
      </w:r>
      <w:r w:rsidR="006A0F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6A0FEB">
        <w:rPr>
          <w:rFonts w:cs="Traditional Arabic" w:hint="cs"/>
          <w:color w:val="000000"/>
          <w:sz w:val="36"/>
          <w:szCs w:val="36"/>
          <w:rtl/>
        </w:rPr>
        <w:t>محمد بن محمد بن محمود 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لماتريدي ( ت </w:t>
      </w:r>
      <w:r w:rsidR="006A0FEB">
        <w:rPr>
          <w:rFonts w:cs="Traditional Arabic" w:hint="cs"/>
          <w:color w:val="000000"/>
          <w:sz w:val="36"/>
          <w:szCs w:val="36"/>
          <w:rtl/>
        </w:rPr>
        <w:t>333 هـ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)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التحرير والتحبير لأقوال أئمة التفسير </w:t>
      </w:r>
      <w:r w:rsidR="003B6FEC">
        <w:rPr>
          <w:rFonts w:cs="Traditional Arabic" w:hint="cs"/>
          <w:color w:val="000000"/>
          <w:sz w:val="36"/>
          <w:szCs w:val="36"/>
          <w:rtl/>
        </w:rPr>
        <w:t>في معاني كلام السميع البصير ، لجمال الدين أبي عبد الله محمد بن سليمان ، المعروف ب</w:t>
      </w:r>
      <w:r w:rsidRPr="006F54C3">
        <w:rPr>
          <w:rFonts w:cs="Traditional Arabic"/>
          <w:color w:val="000000"/>
          <w:sz w:val="36"/>
          <w:szCs w:val="36"/>
          <w:rtl/>
        </w:rPr>
        <w:t>ابن النقيب ( ت 698هـ )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3B6FEC" w:rsidRDefault="003C5C0C" w:rsidP="003B6FEC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t>التحصيل مختصر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كتاب</w:t>
      </w:r>
      <w:r>
        <w:rPr>
          <w:rFonts w:cs="Traditional Arabic"/>
          <w:color w:val="000000"/>
          <w:sz w:val="36"/>
          <w:szCs w:val="36"/>
          <w:rtl/>
        </w:rPr>
        <w:t xml:space="preserve"> التفصيل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في التفسير </w:t>
      </w:r>
      <w:r>
        <w:rPr>
          <w:rFonts w:cs="Traditional Arabic" w:hint="cs"/>
          <w:color w:val="000000"/>
          <w:sz w:val="36"/>
          <w:szCs w:val="36"/>
          <w:rtl/>
        </w:rPr>
        <w:t>، أحمد ا</w:t>
      </w:r>
      <w:r w:rsidR="009F1CC2" w:rsidRPr="006F54C3">
        <w:rPr>
          <w:rFonts w:cs="Traditional Arabic"/>
          <w:color w:val="000000"/>
          <w:sz w:val="36"/>
          <w:szCs w:val="36"/>
          <w:rtl/>
        </w:rPr>
        <w:t>لمهدوي ( ت 4</w:t>
      </w:r>
      <w:r w:rsidR="003B6FEC">
        <w:rPr>
          <w:rFonts w:cs="Traditional Arabic" w:hint="cs"/>
          <w:color w:val="000000"/>
          <w:sz w:val="36"/>
          <w:szCs w:val="36"/>
          <w:rtl/>
        </w:rPr>
        <w:t>4</w:t>
      </w:r>
      <w:r w:rsidR="009F1CC2" w:rsidRPr="006F54C3">
        <w:rPr>
          <w:rFonts w:cs="Traditional Arabic"/>
          <w:color w:val="000000"/>
          <w:sz w:val="36"/>
          <w:szCs w:val="36"/>
          <w:rtl/>
        </w:rPr>
        <w:t>0هـ ).</w:t>
      </w:r>
    </w:p>
    <w:p w:rsidR="009F1CC2" w:rsidRPr="006F54C3" w:rsidRDefault="003B6FEC" w:rsidP="003B6FEC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تسهيل الفوائد وتكميل المقاصد ، لأبي عبد الله محمد بن مالك الأندلسي ( ت 672 هـ ) .</w:t>
      </w:r>
      <w:r w:rsidR="009F1CC2" w:rsidRPr="006F54C3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9F1CC2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تفسير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الخطيب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التبريزي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، لأبي زكريا يحي بن علي التبريزي </w:t>
      </w:r>
      <w:r w:rsidRPr="006F54C3">
        <w:rPr>
          <w:rFonts w:cs="Traditional Arabic"/>
          <w:color w:val="000000"/>
          <w:sz w:val="36"/>
          <w:szCs w:val="36"/>
          <w:rtl/>
        </w:rPr>
        <w:t>( ت 502هـ 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3B6FEC" w:rsidRDefault="003B6FEC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التفسير الكبير ، لأبي العباس أحمد بن عمار المهدوي .</w:t>
      </w:r>
    </w:p>
    <w:p w:rsidR="003B6FEC" w:rsidRPr="006F54C3" w:rsidRDefault="003B6FEC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الجامع لأحكام القرآن ، لمحمد بن أحمد القرطبي (ت 671 هـ ) .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جامع البيان عن تأويل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آي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القرآن، لابن جرير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الطبري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( ت 310هـ 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جامع التفاسير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للراغب الأصفهاني ( ت 502هـ 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lastRenderedPageBreak/>
        <w:t>حقائق التفسير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6A0FEB">
        <w:rPr>
          <w:rFonts w:cs="Traditional Arabic" w:hint="cs"/>
          <w:color w:val="000000"/>
          <w:sz w:val="36"/>
          <w:szCs w:val="36"/>
          <w:rtl/>
        </w:rPr>
        <w:t>محمد بن الحسين بن موسى ا</w:t>
      </w:r>
      <w:r w:rsidRPr="006F54C3">
        <w:rPr>
          <w:rFonts w:cs="Traditional Arabic"/>
          <w:color w:val="000000"/>
          <w:sz w:val="36"/>
          <w:szCs w:val="36"/>
          <w:rtl/>
        </w:rPr>
        <w:t>لسلمي ( ت 412هـ 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Default="009F1CC2" w:rsidP="00F53B7D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ري</w:t>
      </w:r>
      <w:r w:rsidR="009055EB">
        <w:rPr>
          <w:rFonts w:cs="Traditional Arabic" w:hint="cs"/>
          <w:color w:val="000000"/>
          <w:sz w:val="36"/>
          <w:szCs w:val="36"/>
          <w:rtl/>
        </w:rPr>
        <w:t>ّ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الظمآن </w:t>
      </w:r>
      <w:r w:rsidR="00752D50">
        <w:rPr>
          <w:rFonts w:cs="Traditional Arabic" w:hint="cs"/>
          <w:color w:val="000000"/>
          <w:sz w:val="36"/>
          <w:szCs w:val="36"/>
          <w:rtl/>
        </w:rPr>
        <w:t xml:space="preserve">في تفسير القرآن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F53B7D" w:rsidRPr="006F54C3">
        <w:rPr>
          <w:rFonts w:cs="Traditional Arabic"/>
          <w:color w:val="000000"/>
          <w:sz w:val="36"/>
          <w:szCs w:val="36"/>
          <w:rtl/>
        </w:rPr>
        <w:t>ل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أبي عبد الله محمد </w:t>
      </w:r>
      <w:r w:rsidR="00F53B7D" w:rsidRPr="006F54C3">
        <w:rPr>
          <w:rFonts w:cs="Traditional Arabic" w:hint="cs"/>
          <w:color w:val="000000"/>
          <w:sz w:val="36"/>
          <w:szCs w:val="36"/>
          <w:rtl/>
        </w:rPr>
        <w:t>بن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 عبد الله</w:t>
      </w:r>
      <w:r w:rsidR="00F53B7D"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بن </w:t>
      </w:r>
      <w:r w:rsidR="00F53B7D" w:rsidRPr="006F54C3">
        <w:rPr>
          <w:rFonts w:cs="Traditional Arabic" w:hint="cs"/>
          <w:color w:val="000000"/>
          <w:sz w:val="36"/>
          <w:szCs w:val="36"/>
          <w:rtl/>
        </w:rPr>
        <w:t>أبي الفضل ا</w:t>
      </w:r>
      <w:r w:rsidR="00F53B7D" w:rsidRPr="006F54C3">
        <w:rPr>
          <w:rFonts w:cs="Traditional Arabic"/>
          <w:color w:val="000000"/>
          <w:sz w:val="36"/>
          <w:szCs w:val="36"/>
          <w:rtl/>
        </w:rPr>
        <w:t>لمرسي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( ت 655هـ 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752D50" w:rsidRPr="006F54C3" w:rsidRDefault="00752D50" w:rsidP="00752D50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المنتخب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أبي عبد الله محمد </w:t>
      </w:r>
      <w:r w:rsidRPr="006F54C3">
        <w:rPr>
          <w:rFonts w:cs="Traditional Arabic" w:hint="cs"/>
          <w:color w:val="000000"/>
          <w:sz w:val="36"/>
          <w:szCs w:val="36"/>
          <w:rtl/>
        </w:rPr>
        <w:t>بن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 عبد الله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بن </w:t>
      </w:r>
      <w:r w:rsidRPr="006F54C3">
        <w:rPr>
          <w:rFonts w:cs="Traditional Arabic" w:hint="cs"/>
          <w:color w:val="000000"/>
          <w:sz w:val="36"/>
          <w:szCs w:val="36"/>
          <w:rtl/>
        </w:rPr>
        <w:t>أبي الفضل ا</w:t>
      </w:r>
      <w:r w:rsidRPr="006F54C3">
        <w:rPr>
          <w:rFonts w:cs="Traditional Arabic"/>
          <w:color w:val="000000"/>
          <w:sz w:val="36"/>
          <w:szCs w:val="36"/>
          <w:rtl/>
        </w:rPr>
        <w:t>لمرسي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6A0FEB">
        <w:rPr>
          <w:rFonts w:cs="Traditional Arabic" w:hint="cs"/>
          <w:color w:val="000000"/>
          <w:sz w:val="36"/>
          <w:szCs w:val="36"/>
          <w:rtl/>
        </w:rPr>
        <w:t>(ت 655هـ)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.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زاد المسير في علم التفسير، ل</w:t>
      </w:r>
      <w:r w:rsidR="00410587">
        <w:rPr>
          <w:rFonts w:cs="Traditional Arabic" w:hint="cs"/>
          <w:color w:val="000000"/>
          <w:sz w:val="36"/>
          <w:szCs w:val="36"/>
          <w:rtl/>
        </w:rPr>
        <w:t xml:space="preserve">أبي الفرج عبد الرحمن </w:t>
      </w:r>
      <w:r w:rsidR="00410587">
        <w:rPr>
          <w:rFonts w:cs="Traditional Arabic"/>
          <w:color w:val="000000"/>
          <w:sz w:val="36"/>
          <w:szCs w:val="36"/>
          <w:rtl/>
        </w:rPr>
        <w:t>ابن الجوزي ( ت 597هـ</w:t>
      </w:r>
      <w:r w:rsidRPr="006F54C3">
        <w:rPr>
          <w:rFonts w:cs="Traditional Arabic"/>
          <w:color w:val="000000"/>
          <w:sz w:val="36"/>
          <w:szCs w:val="36"/>
          <w:rtl/>
        </w:rPr>
        <w:t>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شفاء الصدور ل</w:t>
      </w:r>
      <w:r w:rsidR="00410587">
        <w:rPr>
          <w:rFonts w:cs="Traditional Arabic" w:hint="cs"/>
          <w:color w:val="000000"/>
          <w:sz w:val="36"/>
          <w:szCs w:val="36"/>
          <w:rtl/>
        </w:rPr>
        <w:t>محمد بن الحسن ا</w:t>
      </w:r>
      <w:r w:rsidRPr="006F54C3">
        <w:rPr>
          <w:rFonts w:cs="Traditional Arabic"/>
          <w:color w:val="000000"/>
          <w:sz w:val="36"/>
          <w:szCs w:val="36"/>
          <w:rtl/>
        </w:rPr>
        <w:t>لنقاش ( ت 351هـ 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عين المعاني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 w:hint="cs"/>
          <w:color w:val="000000"/>
          <w:sz w:val="36"/>
          <w:szCs w:val="36"/>
          <w:rtl/>
        </w:rPr>
        <w:t>، ل</w:t>
      </w:r>
      <w:r w:rsidR="009055EB">
        <w:rPr>
          <w:rFonts w:cs="Traditional Arabic" w:hint="cs"/>
          <w:color w:val="000000"/>
          <w:sz w:val="36"/>
          <w:szCs w:val="36"/>
          <w:rtl/>
        </w:rPr>
        <w:t>محمد بن طيفور الغزنوي ا</w:t>
      </w:r>
      <w:r w:rsidRPr="006F54C3">
        <w:rPr>
          <w:rFonts w:cs="Traditional Arabic"/>
          <w:color w:val="000000"/>
          <w:sz w:val="36"/>
          <w:szCs w:val="36"/>
          <w:rtl/>
        </w:rPr>
        <w:t>لسجاوندي ( ت 560هـ )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.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الكشاف عن حقائق غوامض التنزيل وعيون الأقاويل في وجوه التأويل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للزمخشري ( ت 538هـ ).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الكشف والبيان في تفسير القرآن ل</w:t>
      </w:r>
      <w:r w:rsidR="006A0FEB">
        <w:rPr>
          <w:rFonts w:cs="Traditional Arabic" w:hint="cs"/>
          <w:color w:val="000000"/>
          <w:sz w:val="36"/>
          <w:szCs w:val="36"/>
          <w:rtl/>
        </w:rPr>
        <w:t>أبي إسحاق أحمد 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لثعلبي ( ت 427هـ ). </w:t>
      </w:r>
    </w:p>
    <w:p w:rsidR="009F1CC2" w:rsidRPr="006F54C3" w:rsidRDefault="008B7C79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t>لباب التفسير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لمحمود بن حمزة ا</w:t>
      </w:r>
      <w:r w:rsidR="009F1CC2" w:rsidRPr="006F54C3">
        <w:rPr>
          <w:rFonts w:cs="Traditional Arabic"/>
          <w:color w:val="000000"/>
          <w:sz w:val="36"/>
          <w:szCs w:val="36"/>
          <w:rtl/>
        </w:rPr>
        <w:t xml:space="preserve">لكرماني ( ت 505هـ ).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المحرر الوجيز في تفسير الكتاب العزيز، لابن عطية ( ت 541هـ ).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معالم التنزيل في التفسير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للبغوي ( ت 510هـ ).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مفاتيح الغيب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أبي عبد الله محمد بن عمر </w:t>
      </w:r>
      <w:r w:rsidRPr="006F54C3">
        <w:rPr>
          <w:rFonts w:cs="Traditional Arabic"/>
          <w:color w:val="000000"/>
          <w:sz w:val="36"/>
          <w:szCs w:val="36"/>
          <w:rtl/>
        </w:rPr>
        <w:t>فخر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الدين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الرازي ( ت 606هـ )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9F1CC2" w:rsidRPr="006F54C3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النكت والعيون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للماوردي ( ت 450هـ ). </w:t>
      </w:r>
    </w:p>
    <w:p w:rsidR="00752D50" w:rsidRDefault="009F1CC2" w:rsidP="00752D50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نهاية التأميل في أسرار التنزيل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الأنصاري ( ت 651هـ ). </w:t>
      </w:r>
    </w:p>
    <w:p w:rsidR="009F1CC2" w:rsidRPr="00752D50" w:rsidRDefault="009F1CC2" w:rsidP="00752D50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752D50">
        <w:rPr>
          <w:rFonts w:cs="Traditional Arabic"/>
          <w:color w:val="000000"/>
          <w:sz w:val="36"/>
          <w:szCs w:val="36"/>
          <w:rtl/>
        </w:rPr>
        <w:t>الهداية</w:t>
      </w:r>
      <w:r w:rsidR="00752D50" w:rsidRPr="00752D50">
        <w:rPr>
          <w:rFonts w:cs="Traditional Arabic" w:hint="cs"/>
          <w:color w:val="000000"/>
          <w:sz w:val="36"/>
          <w:szCs w:val="36"/>
          <w:rtl/>
        </w:rPr>
        <w:t xml:space="preserve"> إلى</w:t>
      </w:r>
      <w:r w:rsidR="00752D50" w:rsidRPr="00752D50">
        <w:rPr>
          <w:rFonts w:cs="Traditional Arabic"/>
          <w:color w:val="000000"/>
          <w:sz w:val="36"/>
          <w:szCs w:val="36"/>
          <w:rtl/>
        </w:rPr>
        <w:t xml:space="preserve"> </w:t>
      </w:r>
      <w:r w:rsidR="00752D50" w:rsidRPr="00752D50">
        <w:rPr>
          <w:rFonts w:cs="Traditional Arabic" w:hint="cs"/>
          <w:color w:val="000000"/>
          <w:sz w:val="36"/>
          <w:szCs w:val="36"/>
          <w:rtl/>
        </w:rPr>
        <w:t>بلوغ</w:t>
      </w:r>
      <w:r w:rsidR="00752D50" w:rsidRPr="00752D50">
        <w:rPr>
          <w:rFonts w:cs="Traditional Arabic"/>
          <w:color w:val="000000"/>
          <w:sz w:val="36"/>
          <w:szCs w:val="36"/>
          <w:rtl/>
        </w:rPr>
        <w:t xml:space="preserve"> </w:t>
      </w:r>
      <w:r w:rsidR="00752D50" w:rsidRPr="00752D50">
        <w:rPr>
          <w:rFonts w:cs="Traditional Arabic" w:hint="cs"/>
          <w:color w:val="000000"/>
          <w:sz w:val="36"/>
          <w:szCs w:val="36"/>
          <w:rtl/>
        </w:rPr>
        <w:t>النهاية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752D50">
        <w:rPr>
          <w:rFonts w:cs="Traditional Arabic"/>
          <w:color w:val="000000"/>
          <w:sz w:val="36"/>
          <w:szCs w:val="36"/>
          <w:rtl/>
        </w:rPr>
        <w:t xml:space="preserve">، لمكي القيسي ( ت 437هـ ). </w:t>
      </w:r>
    </w:p>
    <w:p w:rsidR="009F1CC2" w:rsidRPr="009F1CC2" w:rsidRDefault="009F1CC2" w:rsidP="009F1CC2">
      <w:pPr>
        <w:widowControl w:val="0"/>
        <w:numPr>
          <w:ilvl w:val="0"/>
          <w:numId w:val="2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 w:rsidRPr="009F1CC2">
        <w:rPr>
          <w:rFonts w:cs="Traditional Arabic"/>
          <w:color w:val="000000"/>
          <w:sz w:val="36"/>
          <w:szCs w:val="36"/>
          <w:rtl/>
        </w:rPr>
        <w:t>الوسيط في تفسير القرآن المجيد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F1CC2">
        <w:rPr>
          <w:rFonts w:cs="Traditional Arabic"/>
          <w:color w:val="000000"/>
          <w:sz w:val="36"/>
          <w:szCs w:val="36"/>
          <w:rtl/>
        </w:rPr>
        <w:t>، ل</w:t>
      </w:r>
      <w:r w:rsidR="00F53B7D">
        <w:rPr>
          <w:rFonts w:cs="Traditional Arabic" w:hint="cs"/>
          <w:color w:val="000000"/>
          <w:sz w:val="36"/>
          <w:szCs w:val="36"/>
          <w:rtl/>
        </w:rPr>
        <w:t>علي بن أحمد ا</w:t>
      </w:r>
      <w:r w:rsidRPr="009F1CC2">
        <w:rPr>
          <w:rFonts w:cs="Traditional Arabic"/>
          <w:color w:val="000000"/>
          <w:sz w:val="36"/>
          <w:szCs w:val="36"/>
          <w:rtl/>
        </w:rPr>
        <w:t>لواحدي ( ت 468هـ ).</w:t>
      </w:r>
    </w:p>
    <w:p w:rsidR="00D836FC" w:rsidRPr="009F1CC2" w:rsidRDefault="009F1CC2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r>
        <w:rPr>
          <w:rFonts w:cs="Mudir MT" w:hint="cs"/>
          <w:color w:val="000000"/>
          <w:sz w:val="36"/>
          <w:szCs w:val="36"/>
          <w:rtl/>
        </w:rPr>
        <w:t xml:space="preserve">ثالثاً :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="00D836FC" w:rsidRPr="009F1CC2">
        <w:rPr>
          <w:rFonts w:cs="Mudir MT"/>
          <w:color w:val="000000"/>
          <w:sz w:val="36"/>
          <w:szCs w:val="36"/>
          <w:rtl/>
        </w:rPr>
        <w:t xml:space="preserve">علوم القرآن </w:t>
      </w:r>
      <w:r w:rsidR="003278F7">
        <w:rPr>
          <w:rFonts w:cs="Mudir MT" w:hint="cs"/>
          <w:color w:val="000000"/>
          <w:sz w:val="36"/>
          <w:szCs w:val="36"/>
          <w:rtl/>
        </w:rPr>
        <w:t xml:space="preserve">، </w:t>
      </w:r>
      <w:r w:rsidR="00D836FC" w:rsidRPr="009F1CC2">
        <w:rPr>
          <w:rFonts w:cs="Mudir MT"/>
          <w:color w:val="000000"/>
          <w:sz w:val="36"/>
          <w:szCs w:val="36"/>
          <w:rtl/>
        </w:rPr>
        <w:t xml:space="preserve">ومعانيه </w:t>
      </w:r>
      <w:r w:rsidR="003278F7">
        <w:rPr>
          <w:rFonts w:cs="Mudir MT" w:hint="cs"/>
          <w:color w:val="000000"/>
          <w:sz w:val="36"/>
          <w:szCs w:val="36"/>
          <w:rtl/>
        </w:rPr>
        <w:t xml:space="preserve">، </w:t>
      </w:r>
      <w:r w:rsidR="00D836FC" w:rsidRPr="009F1CC2">
        <w:rPr>
          <w:rFonts w:cs="Mudir MT"/>
          <w:color w:val="000000"/>
          <w:sz w:val="36"/>
          <w:szCs w:val="36"/>
          <w:rtl/>
        </w:rPr>
        <w:t>وإعرابه</w:t>
      </w:r>
      <w:r w:rsidRPr="009F1CC2">
        <w:rPr>
          <w:rFonts w:cs="Mudir MT" w:hint="cs"/>
          <w:color w:val="000000"/>
          <w:sz w:val="36"/>
          <w:szCs w:val="36"/>
          <w:rtl/>
        </w:rPr>
        <w:t xml:space="preserve"> </w:t>
      </w:r>
      <w:r w:rsidR="00D836FC" w:rsidRPr="009F1CC2">
        <w:rPr>
          <w:rFonts w:cs="Mudir MT"/>
          <w:color w:val="000000"/>
          <w:sz w:val="36"/>
          <w:szCs w:val="36"/>
          <w:rtl/>
        </w:rPr>
        <w:t>:</w:t>
      </w:r>
      <w:bookmarkEnd w:id="17"/>
      <w:r w:rsidR="00D836FC" w:rsidRPr="009F1CC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6F54C3" w:rsidRDefault="00D836FC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أسباب النزول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9F1CC2">
        <w:rPr>
          <w:rFonts w:cs="Traditional Arabic" w:hint="cs"/>
          <w:color w:val="000000"/>
          <w:sz w:val="36"/>
          <w:szCs w:val="36"/>
          <w:rtl/>
        </w:rPr>
        <w:t>،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للواحدي</w:t>
      </w:r>
      <w:r w:rsidR="009F1CC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9F1CC2">
        <w:rPr>
          <w:rFonts w:cs="Traditional Arabic"/>
          <w:color w:val="000000"/>
          <w:sz w:val="36"/>
          <w:szCs w:val="36"/>
          <w:rtl/>
        </w:rPr>
        <w:t>( ت 468هـ )</w:t>
      </w:r>
      <w:r w:rsidR="009F1CC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lastRenderedPageBreak/>
        <w:t xml:space="preserve">إعراب القرآن </w:t>
      </w:r>
      <w:r w:rsidR="009F1CC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F54C3">
        <w:rPr>
          <w:rFonts w:cs="Traditional Arabic"/>
          <w:color w:val="000000"/>
          <w:sz w:val="36"/>
          <w:szCs w:val="36"/>
          <w:rtl/>
        </w:rPr>
        <w:t>ل</w:t>
      </w:r>
      <w:r w:rsidR="006A0FEB">
        <w:rPr>
          <w:rFonts w:cs="Traditional Arabic" w:hint="cs"/>
          <w:color w:val="000000"/>
          <w:sz w:val="36"/>
          <w:szCs w:val="36"/>
          <w:rtl/>
        </w:rPr>
        <w:t>أبي جعفر ا</w:t>
      </w:r>
      <w:r w:rsidRPr="006F54C3">
        <w:rPr>
          <w:rFonts w:cs="Traditional Arabic"/>
          <w:color w:val="000000"/>
          <w:sz w:val="36"/>
          <w:szCs w:val="36"/>
          <w:rtl/>
        </w:rPr>
        <w:t>لنحاس ( ت 338هـ )</w:t>
      </w:r>
      <w:r w:rsidR="009F1CC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التبيان في إعراب القرآن</w:t>
      </w:r>
      <w:r w:rsidR="009055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6A0FEB">
        <w:rPr>
          <w:rFonts w:cs="Traditional Arabic" w:hint="cs"/>
          <w:color w:val="000000"/>
          <w:sz w:val="36"/>
          <w:szCs w:val="36"/>
          <w:rtl/>
        </w:rPr>
        <w:t>أبي البقاء ا</w:t>
      </w:r>
      <w:r w:rsidRPr="006F54C3">
        <w:rPr>
          <w:rFonts w:cs="Traditional Arabic"/>
          <w:color w:val="000000"/>
          <w:sz w:val="36"/>
          <w:szCs w:val="36"/>
          <w:rtl/>
        </w:rPr>
        <w:t>لعكبري ( ت 616هـ )</w:t>
      </w:r>
      <w:r w:rsidR="009F1CC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410587" w:rsidP="00D836FC">
      <w:pPr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علي بن إبراهيم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الحوفي ( ت 430هـ ) له </w:t>
      </w:r>
      <w:r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البرهان في تفسير القرآن </w:t>
      </w:r>
      <w:r w:rsidR="003C5C0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وإعراب القرآن</w:t>
      </w:r>
      <w:r w:rsidR="003C5C0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، كان أبو حيان يكثر من النقل عنه في الإعراب</w:t>
      </w:r>
      <w:r w:rsidR="003C5C0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، ولم يحدد ما هو كتابه</w:t>
      </w:r>
      <w:r w:rsidR="003C5C0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0D58F4" w:rsidRPr="006F54C3" w:rsidRDefault="000D58F4" w:rsidP="000D58F4">
      <w:pPr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مجاز القرآن ، لأبي عبيد معمر بن المثنى التميمي (ت 210 هـ) .</w:t>
      </w:r>
    </w:p>
    <w:p w:rsidR="00D836FC" w:rsidRPr="006F54C3" w:rsidRDefault="00D836FC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مشكل إعراب القرآن</w:t>
      </w:r>
      <w:r w:rsidR="0041058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محمد </w:t>
      </w:r>
      <w:r w:rsidRPr="006F54C3">
        <w:rPr>
          <w:rFonts w:cs="Traditional Arabic"/>
          <w:color w:val="000000"/>
          <w:sz w:val="36"/>
          <w:szCs w:val="36"/>
          <w:rtl/>
        </w:rPr>
        <w:t>مك</w:t>
      </w:r>
      <w:r w:rsidRPr="006F54C3">
        <w:rPr>
          <w:rFonts w:cs="Traditional Arabic" w:hint="cs"/>
          <w:color w:val="000000"/>
          <w:sz w:val="36"/>
          <w:szCs w:val="36"/>
          <w:rtl/>
        </w:rPr>
        <w:t>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القيسي</w:t>
      </w:r>
      <w:r w:rsidR="0041058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3C6C6D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t>معاني القرآن</w:t>
      </w:r>
      <w:r w:rsidR="00410587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ليحي بن زياد ا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لفراء ( ت 207هـ )</w:t>
      </w:r>
      <w:r w:rsidR="00410587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3C6C6D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t>معاني القرآن وإعرابه</w:t>
      </w:r>
      <w:r w:rsidR="006A0FEB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لإبراهيم بن السري ا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لزجاج ( ت 311هـ ). </w:t>
      </w:r>
    </w:p>
    <w:p w:rsidR="009055EB" w:rsidRDefault="00D836FC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الناسخ والمنسوخ</w:t>
      </w:r>
      <w:r w:rsidR="006A0FE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لهبة الله ( ت 410هـ ).</w:t>
      </w:r>
    </w:p>
    <w:p w:rsidR="00D836FC" w:rsidRPr="006F54C3" w:rsidRDefault="009055EB" w:rsidP="00D836FC">
      <w:pPr>
        <w:widowControl w:val="0"/>
        <w:numPr>
          <w:ilvl w:val="0"/>
          <w:numId w:val="2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الوقف والابتداء ، لأبي بكر محمد بن القاسم ابن الأنباري ( ت 328 هـ ) .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9F1CC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18" w:name="_Toc272398513"/>
      <w:r w:rsidRPr="009F1CC2">
        <w:rPr>
          <w:rFonts w:cs="Mudir MT"/>
          <w:color w:val="000000"/>
          <w:sz w:val="36"/>
          <w:szCs w:val="36"/>
          <w:rtl/>
        </w:rPr>
        <w:t>رابعاً</w:t>
      </w:r>
      <w:r w:rsidR="003C5C0C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9F1CC2">
        <w:rPr>
          <w:rFonts w:cs="Mudir MT" w:hint="cs"/>
          <w:color w:val="000000"/>
          <w:sz w:val="36"/>
          <w:szCs w:val="36"/>
          <w:rtl/>
        </w:rPr>
        <w:t>:</w:t>
      </w:r>
      <w:r w:rsidRPr="009F1CC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Pr="009F1CC2">
        <w:rPr>
          <w:rFonts w:cs="Mudir MT"/>
          <w:color w:val="000000"/>
          <w:sz w:val="36"/>
          <w:szCs w:val="36"/>
          <w:rtl/>
        </w:rPr>
        <w:t>أحكام القرآن</w:t>
      </w:r>
      <w:r w:rsidR="003C5C0C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9F1CC2">
        <w:rPr>
          <w:rFonts w:cs="Mudir MT"/>
          <w:color w:val="000000"/>
          <w:sz w:val="36"/>
          <w:szCs w:val="36"/>
          <w:rtl/>
        </w:rPr>
        <w:t>:</w:t>
      </w:r>
      <w:bookmarkEnd w:id="18"/>
      <w:r w:rsidRPr="009F1CC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6F54C3" w:rsidRDefault="00D836FC" w:rsidP="00D836FC">
      <w:pPr>
        <w:widowControl w:val="0"/>
        <w:numPr>
          <w:ilvl w:val="0"/>
          <w:numId w:val="24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أحكام القرآن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لابن العربي ( ت 543هـ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A32B42" w:rsidP="00D836FC">
      <w:pPr>
        <w:widowControl w:val="0"/>
        <w:numPr>
          <w:ilvl w:val="0"/>
          <w:numId w:val="24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t>أحكام القرآن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/>
          <w:color w:val="000000"/>
          <w:sz w:val="36"/>
          <w:szCs w:val="36"/>
          <w:rtl/>
        </w:rPr>
        <w:t>، ل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لك</w:t>
      </w:r>
      <w:r w:rsidR="00D836FC" w:rsidRPr="006F54C3">
        <w:rPr>
          <w:rFonts w:cs="Traditional Arabic" w:hint="cs"/>
          <w:color w:val="000000"/>
          <w:sz w:val="36"/>
          <w:szCs w:val="36"/>
          <w:rtl/>
        </w:rPr>
        <w:t>ي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ا الهراسي ( ت 504هـ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4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أحكام القرآن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للجصاص ( ت 370هـ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4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أحكام القرآن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لمنذر بن سعيد البلوطي ( ت 355هـ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A37B1C">
      <w:pPr>
        <w:pStyle w:val="a1"/>
        <w:keepNext/>
        <w:numPr>
          <w:ilvl w:val="0"/>
          <w:numId w:val="0"/>
        </w:numPr>
        <w:spacing w:before="360" w:line="540" w:lineRule="exact"/>
        <w:ind w:left="426"/>
        <w:jc w:val="left"/>
        <w:rPr>
          <w:rFonts w:cs="Mudir MT"/>
          <w:color w:val="000000"/>
          <w:sz w:val="36"/>
          <w:szCs w:val="36"/>
          <w:rtl/>
        </w:rPr>
      </w:pPr>
      <w:bookmarkStart w:id="19" w:name="_Toc272398514"/>
      <w:r w:rsidRPr="00A32B42">
        <w:rPr>
          <w:rFonts w:cs="Mudir MT"/>
          <w:color w:val="000000"/>
          <w:sz w:val="36"/>
          <w:szCs w:val="36"/>
          <w:rtl/>
        </w:rPr>
        <w:t>خامساً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Pr="00A32B42">
        <w:rPr>
          <w:rFonts w:cs="Mudir MT"/>
          <w:color w:val="000000"/>
          <w:sz w:val="36"/>
          <w:szCs w:val="36"/>
          <w:rtl/>
        </w:rPr>
        <w:t>الحديث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19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سنن ابن ماجة </w:t>
      </w:r>
      <w:r w:rsidR="00D45ADB">
        <w:rPr>
          <w:rFonts w:cs="Traditional Arabic" w:hint="cs"/>
          <w:color w:val="000000"/>
          <w:sz w:val="36"/>
          <w:szCs w:val="36"/>
          <w:rtl/>
        </w:rPr>
        <w:t xml:space="preserve">، لأبي عبد الله محمد بن يوسف القزويني </w:t>
      </w:r>
      <w:r w:rsidRPr="006F54C3">
        <w:rPr>
          <w:rFonts w:cs="Traditional Arabic"/>
          <w:color w:val="000000"/>
          <w:sz w:val="36"/>
          <w:szCs w:val="36"/>
          <w:rtl/>
        </w:rPr>
        <w:t>( ت 273هـ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45ADB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سنن أبي داود </w:t>
      </w:r>
      <w:r w:rsidR="00D45ADB">
        <w:rPr>
          <w:rFonts w:cs="Traditional Arabic" w:hint="cs"/>
          <w:color w:val="000000"/>
          <w:sz w:val="36"/>
          <w:szCs w:val="36"/>
          <w:rtl/>
        </w:rPr>
        <w:t xml:space="preserve">، لسليمان بن الجارود بن الأشعث السجستاني </w:t>
      </w:r>
      <w:r w:rsidRPr="006F54C3">
        <w:rPr>
          <w:rFonts w:cs="Traditional Arabic"/>
          <w:color w:val="000000"/>
          <w:sz w:val="36"/>
          <w:szCs w:val="36"/>
          <w:rtl/>
        </w:rPr>
        <w:t>( ت 275هـ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سنن الترمذي </w:t>
      </w:r>
      <w:r w:rsidR="00D45ADB">
        <w:rPr>
          <w:rFonts w:cs="Traditional Arabic" w:hint="cs"/>
          <w:color w:val="000000"/>
          <w:sz w:val="36"/>
          <w:szCs w:val="36"/>
          <w:rtl/>
        </w:rPr>
        <w:t xml:space="preserve">، لأبي عيسى محمد بن سهل </w:t>
      </w:r>
      <w:r w:rsidRPr="006F54C3">
        <w:rPr>
          <w:rFonts w:cs="Traditional Arabic"/>
          <w:color w:val="000000"/>
          <w:sz w:val="36"/>
          <w:szCs w:val="36"/>
          <w:rtl/>
        </w:rPr>
        <w:t>( ت 279هـ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سنن الدارقطني </w:t>
      </w:r>
      <w:r w:rsidR="00D45ADB">
        <w:rPr>
          <w:rFonts w:cs="Traditional Arabic" w:hint="cs"/>
          <w:color w:val="000000"/>
          <w:sz w:val="36"/>
          <w:szCs w:val="36"/>
          <w:rtl/>
        </w:rPr>
        <w:t xml:space="preserve">، لأبي الحسين علي بن عمر بن أحمد بن مهدي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( ت 385هـ ).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lastRenderedPageBreak/>
        <w:t xml:space="preserve">سنن الشافعي </w:t>
      </w:r>
      <w:r w:rsidR="00D45ADB">
        <w:rPr>
          <w:rFonts w:cs="Traditional Arabic" w:hint="cs"/>
          <w:color w:val="000000"/>
          <w:sz w:val="36"/>
          <w:szCs w:val="36"/>
          <w:rtl/>
        </w:rPr>
        <w:t xml:space="preserve">ومسنده ، للإمام محمد بن إدريس </w:t>
      </w:r>
      <w:r w:rsidRPr="006F54C3">
        <w:rPr>
          <w:rFonts w:cs="Traditional Arabic"/>
          <w:color w:val="000000"/>
          <w:sz w:val="36"/>
          <w:szCs w:val="36"/>
          <w:rtl/>
        </w:rPr>
        <w:t>( ت 204هـ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سنن النسائي 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، لأبي عبد الرحمن أحمد بن علي بن شعيب </w:t>
      </w:r>
      <w:r w:rsidRPr="006F54C3">
        <w:rPr>
          <w:rFonts w:cs="Traditional Arabic"/>
          <w:color w:val="000000"/>
          <w:sz w:val="36"/>
          <w:szCs w:val="36"/>
          <w:rtl/>
        </w:rPr>
        <w:t>( ت 303هـ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45ADB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صحيح البخاري 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، لأبي عبد الله محمد بن إسماعيل </w:t>
      </w:r>
      <w:r w:rsidRPr="006F54C3">
        <w:rPr>
          <w:rFonts w:cs="Traditional Arabic"/>
          <w:color w:val="000000"/>
          <w:sz w:val="36"/>
          <w:szCs w:val="36"/>
          <w:rtl/>
        </w:rPr>
        <w:t>( ت 256هـ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صحيح مسلم 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، لأبي الحسين مسلم بن الحجاج النيسابوري </w:t>
      </w:r>
      <w:r w:rsidRPr="006F54C3">
        <w:rPr>
          <w:rFonts w:cs="Traditional Arabic"/>
          <w:color w:val="000000"/>
          <w:sz w:val="36"/>
          <w:szCs w:val="36"/>
          <w:rtl/>
        </w:rPr>
        <w:t>( ت 261هـ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45ADB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مستخرج أبي نعيم على مسلم 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45ADB">
        <w:rPr>
          <w:rFonts w:cs="Traditional Arabic" w:hint="cs"/>
          <w:color w:val="000000"/>
          <w:sz w:val="36"/>
          <w:szCs w:val="36"/>
          <w:rtl/>
        </w:rPr>
        <w:t>ل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أحمد بن عبد الله الأصبهاني </w:t>
      </w:r>
      <w:r w:rsidRPr="006F54C3">
        <w:rPr>
          <w:rFonts w:cs="Traditional Arabic"/>
          <w:color w:val="000000"/>
          <w:sz w:val="36"/>
          <w:szCs w:val="36"/>
          <w:rtl/>
        </w:rPr>
        <w:t>( ت 430هـ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المستدرك 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على الصحيحين ، </w:t>
      </w:r>
      <w:r w:rsidRPr="006F54C3">
        <w:rPr>
          <w:rFonts w:cs="Traditional Arabic"/>
          <w:color w:val="000000"/>
          <w:sz w:val="36"/>
          <w:szCs w:val="36"/>
          <w:rtl/>
        </w:rPr>
        <w:t>ل</w:t>
      </w:r>
      <w:r w:rsidR="00770290">
        <w:rPr>
          <w:rFonts w:cs="Traditional Arabic" w:hint="cs"/>
          <w:color w:val="000000"/>
          <w:sz w:val="36"/>
          <w:szCs w:val="36"/>
          <w:rtl/>
        </w:rPr>
        <w:t>أبي عبد الله محمد بن عبد الله ، المعروف با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لحاكم </w:t>
      </w:r>
      <w:r w:rsidR="008D06CE">
        <w:rPr>
          <w:rFonts w:cs="Traditional Arabic" w:hint="cs"/>
          <w:color w:val="000000"/>
          <w:sz w:val="36"/>
          <w:szCs w:val="36"/>
          <w:rtl/>
        </w:rPr>
        <w:t xml:space="preserve">  </w:t>
      </w:r>
      <w:r w:rsidRPr="006F54C3">
        <w:rPr>
          <w:rFonts w:cs="Traditional Arabic"/>
          <w:color w:val="000000"/>
          <w:sz w:val="36"/>
          <w:szCs w:val="36"/>
          <w:rtl/>
        </w:rPr>
        <w:t>( ت 405هـ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مسند الدارمي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، لعبد الله بن عبد الرحمن الدارمي السمرقندي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( ت 255هـ )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مسند الطيالسي 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، لأبي داود سليمان بن داود الطيالسي </w:t>
      </w:r>
      <w:r w:rsidRPr="006F54C3">
        <w:rPr>
          <w:rFonts w:cs="Traditional Arabic"/>
          <w:color w:val="000000"/>
          <w:sz w:val="36"/>
          <w:szCs w:val="36"/>
          <w:rtl/>
        </w:rPr>
        <w:t>( ت 2</w:t>
      </w:r>
      <w:r w:rsidRPr="006F54C3">
        <w:rPr>
          <w:rFonts w:cs="Traditional Arabic" w:hint="cs"/>
          <w:color w:val="000000"/>
          <w:sz w:val="36"/>
          <w:szCs w:val="36"/>
          <w:rtl/>
        </w:rPr>
        <w:t>03</w:t>
      </w:r>
      <w:r w:rsidRPr="006F54C3">
        <w:rPr>
          <w:rFonts w:cs="Traditional Arabic"/>
          <w:color w:val="000000"/>
          <w:sz w:val="36"/>
          <w:szCs w:val="36"/>
          <w:rtl/>
        </w:rPr>
        <w:t>هـ )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3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المعجم الصغير </w:t>
      </w:r>
      <w:r w:rsidR="00770290">
        <w:rPr>
          <w:rFonts w:cs="Traditional Arabic" w:hint="cs"/>
          <w:color w:val="000000"/>
          <w:sz w:val="36"/>
          <w:szCs w:val="36"/>
          <w:rtl/>
        </w:rPr>
        <w:t>والكبير ، لأبي القاسم سليمان بن أحمد ا</w:t>
      </w:r>
      <w:r w:rsidRPr="006F54C3">
        <w:rPr>
          <w:rFonts w:cs="Traditional Arabic"/>
          <w:color w:val="000000"/>
          <w:sz w:val="36"/>
          <w:szCs w:val="36"/>
          <w:rtl/>
        </w:rPr>
        <w:t>لطبراني</w:t>
      </w:r>
      <w:r w:rsidR="00770290">
        <w:rPr>
          <w:rFonts w:cs="Traditional Arabic" w:hint="cs"/>
          <w:color w:val="000000"/>
          <w:sz w:val="36"/>
          <w:szCs w:val="36"/>
          <w:rtl/>
        </w:rPr>
        <w:t xml:space="preserve"> ( ت360 هـ)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770290" w:rsidP="00D836FC">
      <w:pPr>
        <w:widowControl w:val="0"/>
        <w:numPr>
          <w:ilvl w:val="0"/>
          <w:numId w:val="25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3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موطأ </w:t>
      </w:r>
      <w:r>
        <w:rPr>
          <w:rFonts w:cs="Traditional Arabic" w:hint="cs"/>
          <w:color w:val="000000"/>
          <w:sz w:val="36"/>
          <w:szCs w:val="36"/>
          <w:rtl/>
        </w:rPr>
        <w:t xml:space="preserve">، لإمام دار الهجرة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مالك</w:t>
      </w:r>
      <w:r>
        <w:rPr>
          <w:rFonts w:cs="Traditional Arabic" w:hint="cs"/>
          <w:color w:val="000000"/>
          <w:sz w:val="36"/>
          <w:szCs w:val="36"/>
          <w:rtl/>
        </w:rPr>
        <w:t xml:space="preserve"> بن أنس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الأصبحي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( ت 179هـ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0" w:name="_Toc272398515"/>
      <w:r w:rsidRPr="00A32B42">
        <w:rPr>
          <w:rFonts w:cs="Mudir MT"/>
          <w:color w:val="000000"/>
          <w:sz w:val="36"/>
          <w:szCs w:val="36"/>
          <w:rtl/>
        </w:rPr>
        <w:t>سادساً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Pr="00A32B42">
        <w:rPr>
          <w:rFonts w:cs="Mudir MT"/>
          <w:color w:val="000000"/>
          <w:sz w:val="36"/>
          <w:szCs w:val="36"/>
          <w:rtl/>
        </w:rPr>
        <w:t>الف</w:t>
      </w:r>
      <w:r w:rsidR="00A32B42">
        <w:rPr>
          <w:rFonts w:cs="Mudir MT" w:hint="cs"/>
          <w:color w:val="000000"/>
          <w:sz w:val="36"/>
          <w:szCs w:val="36"/>
          <w:rtl/>
        </w:rPr>
        <w:t>ـ</w:t>
      </w:r>
      <w:r w:rsidRPr="00A32B42">
        <w:rPr>
          <w:rFonts w:cs="Mudir MT"/>
          <w:color w:val="000000"/>
          <w:sz w:val="36"/>
          <w:szCs w:val="36"/>
          <w:rtl/>
        </w:rPr>
        <w:t>ق</w:t>
      </w:r>
      <w:r w:rsidRPr="00A32B42">
        <w:rPr>
          <w:rFonts w:cs="Mudir MT" w:hint="cs"/>
          <w:color w:val="000000"/>
          <w:sz w:val="36"/>
          <w:szCs w:val="36"/>
          <w:rtl/>
        </w:rPr>
        <w:t>ــ</w:t>
      </w:r>
      <w:r w:rsidRPr="00A32B42">
        <w:rPr>
          <w:rFonts w:cs="Mudir MT"/>
          <w:color w:val="000000"/>
          <w:sz w:val="36"/>
          <w:szCs w:val="36"/>
          <w:rtl/>
        </w:rPr>
        <w:t>ه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0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6F54C3" w:rsidRDefault="00D836FC" w:rsidP="00D836FC">
      <w:pPr>
        <w:widowControl w:val="0"/>
        <w:numPr>
          <w:ilvl w:val="0"/>
          <w:numId w:val="2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التنبيه في فروع الشافعية، للشيرازي. </w:t>
      </w:r>
    </w:p>
    <w:p w:rsidR="00D836FC" w:rsidRPr="006F54C3" w:rsidRDefault="00D836FC" w:rsidP="00D836FC">
      <w:pPr>
        <w:widowControl w:val="0"/>
        <w:numPr>
          <w:ilvl w:val="0"/>
          <w:numId w:val="2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كشف المغطى في تبيين الصلاة الوسطى، لشيخه الدمياطي. </w:t>
      </w:r>
    </w:p>
    <w:p w:rsidR="00D836FC" w:rsidRPr="006F54C3" w:rsidRDefault="00D836FC" w:rsidP="00D836FC">
      <w:pPr>
        <w:widowControl w:val="0"/>
        <w:numPr>
          <w:ilvl w:val="0"/>
          <w:numId w:val="2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المبسوط، للمالكية. </w:t>
      </w:r>
    </w:p>
    <w:p w:rsidR="00D836FC" w:rsidRPr="006F54C3" w:rsidRDefault="00D836FC" w:rsidP="00D836FC">
      <w:pPr>
        <w:widowControl w:val="0"/>
        <w:numPr>
          <w:ilvl w:val="0"/>
          <w:numId w:val="2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المدونة. </w:t>
      </w:r>
    </w:p>
    <w:p w:rsidR="00D836FC" w:rsidRPr="006F54C3" w:rsidRDefault="00D836FC" w:rsidP="00D836FC">
      <w:pPr>
        <w:widowControl w:val="0"/>
        <w:numPr>
          <w:ilvl w:val="0"/>
          <w:numId w:val="26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مصنف في حكم لحوم الخيل، للسروجي. </w:t>
      </w:r>
    </w:p>
    <w:p w:rsidR="00D836FC" w:rsidRPr="00A32B4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1" w:name="_Toc272398516"/>
      <w:r w:rsidRPr="00A32B42">
        <w:rPr>
          <w:rFonts w:cs="Mudir MT"/>
          <w:color w:val="000000"/>
          <w:sz w:val="36"/>
          <w:szCs w:val="36"/>
          <w:rtl/>
        </w:rPr>
        <w:t>سابعاً</w:t>
      </w:r>
      <w:r w:rsidR="00A32B42" w:rsidRP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Pr="00A32B42">
        <w:rPr>
          <w:rFonts w:cs="Mudir MT"/>
          <w:color w:val="000000"/>
          <w:sz w:val="36"/>
          <w:szCs w:val="36"/>
          <w:rtl/>
        </w:rPr>
        <w:t>أصول الف</w:t>
      </w:r>
      <w:r w:rsidR="00A32B42">
        <w:rPr>
          <w:rFonts w:cs="Mudir MT" w:hint="cs"/>
          <w:color w:val="000000"/>
          <w:sz w:val="36"/>
          <w:szCs w:val="36"/>
          <w:rtl/>
        </w:rPr>
        <w:t>ـ</w:t>
      </w:r>
      <w:r w:rsidRPr="00A32B42">
        <w:rPr>
          <w:rFonts w:cs="Mudir MT"/>
          <w:color w:val="000000"/>
          <w:sz w:val="36"/>
          <w:szCs w:val="36"/>
          <w:rtl/>
        </w:rPr>
        <w:t>ق</w:t>
      </w:r>
      <w:r w:rsidR="00A32B42">
        <w:rPr>
          <w:rFonts w:cs="Mudir MT" w:hint="cs"/>
          <w:color w:val="000000"/>
          <w:sz w:val="36"/>
          <w:szCs w:val="36"/>
          <w:rtl/>
        </w:rPr>
        <w:t>ـ</w:t>
      </w:r>
      <w:r w:rsidRPr="00A32B42">
        <w:rPr>
          <w:rFonts w:cs="Mudir MT"/>
          <w:color w:val="000000"/>
          <w:sz w:val="36"/>
          <w:szCs w:val="36"/>
          <w:rtl/>
        </w:rPr>
        <w:t>ه</w:t>
      </w:r>
      <w:r w:rsidR="00A32B42" w:rsidRP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1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6F54C3" w:rsidRDefault="00D836FC" w:rsidP="00D836FC">
      <w:pPr>
        <w:widowControl w:val="0"/>
        <w:numPr>
          <w:ilvl w:val="0"/>
          <w:numId w:val="27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الإشارة</w:t>
      </w:r>
      <w:r w:rsidR="00EF53D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EF53D8">
        <w:rPr>
          <w:rFonts w:cs="Traditional Arabic" w:hint="cs"/>
          <w:color w:val="000000"/>
          <w:sz w:val="36"/>
          <w:szCs w:val="36"/>
          <w:rtl/>
        </w:rPr>
        <w:t>أبي الوليد ، سليمان بن خلف ا</w:t>
      </w:r>
      <w:r w:rsidRPr="006F54C3">
        <w:rPr>
          <w:rFonts w:cs="Traditional Arabic"/>
          <w:color w:val="000000"/>
          <w:sz w:val="36"/>
          <w:szCs w:val="36"/>
          <w:rtl/>
        </w:rPr>
        <w:t>ل</w:t>
      </w:r>
      <w:r w:rsidRPr="006F54C3">
        <w:rPr>
          <w:rFonts w:cs="Traditional Arabic" w:hint="cs"/>
          <w:color w:val="000000"/>
          <w:sz w:val="36"/>
          <w:szCs w:val="36"/>
          <w:rtl/>
        </w:rPr>
        <w:t>با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جي </w:t>
      </w:r>
      <w:r w:rsidR="00EF53D8">
        <w:rPr>
          <w:rFonts w:cs="Traditional Arabic" w:hint="cs"/>
          <w:color w:val="000000"/>
          <w:sz w:val="36"/>
          <w:szCs w:val="36"/>
          <w:rtl/>
        </w:rPr>
        <w:t xml:space="preserve">الأندلسي </w:t>
      </w:r>
      <w:r w:rsidRPr="006F54C3">
        <w:rPr>
          <w:rFonts w:cs="Traditional Arabic"/>
          <w:color w:val="000000"/>
          <w:sz w:val="36"/>
          <w:szCs w:val="36"/>
          <w:rtl/>
        </w:rPr>
        <w:t>( ت 474هـ )</w:t>
      </w:r>
      <w:r w:rsidR="00EF53D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7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شرح كتاب الإشارة</w:t>
      </w:r>
      <w:r w:rsidR="005F0C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لأبي جعفر ابن الزبير شيخ أبي حيان ( ت 708هـ )</w:t>
      </w:r>
      <w:r w:rsidR="005F0C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4F1D9A">
      <w:pPr>
        <w:widowControl w:val="0"/>
        <w:numPr>
          <w:ilvl w:val="0"/>
          <w:numId w:val="27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lastRenderedPageBreak/>
        <w:t xml:space="preserve">شرح كتاب المحصول 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4F1D9A" w:rsidRPr="006F54C3">
        <w:rPr>
          <w:rFonts w:cs="Traditional Arabic"/>
          <w:color w:val="000000"/>
          <w:sz w:val="36"/>
          <w:szCs w:val="36"/>
          <w:rtl/>
        </w:rPr>
        <w:t>ل</w:t>
      </w:r>
      <w:r w:rsidR="004F1D9A">
        <w:rPr>
          <w:rFonts w:cs="Traditional Arabic" w:hint="cs"/>
          <w:color w:val="000000"/>
          <w:sz w:val="36"/>
          <w:szCs w:val="36"/>
          <w:rtl/>
        </w:rPr>
        <w:t>شمس الدين ، محمد بن محمود ا</w:t>
      </w:r>
      <w:r w:rsidR="004F1D9A" w:rsidRPr="006F54C3">
        <w:rPr>
          <w:rFonts w:cs="Traditional Arabic"/>
          <w:color w:val="000000"/>
          <w:sz w:val="36"/>
          <w:szCs w:val="36"/>
          <w:rtl/>
        </w:rPr>
        <w:t>لأصبهاني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شيخ أبي حيان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( ت 688 هـ )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7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القواعد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4F1D9A">
        <w:rPr>
          <w:rFonts w:cs="Traditional Arabic" w:hint="cs"/>
          <w:color w:val="000000"/>
          <w:sz w:val="36"/>
          <w:szCs w:val="36"/>
          <w:rtl/>
        </w:rPr>
        <w:t>شمس الدين ، محمد بن محمود 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لأصبهاني 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F54C3">
        <w:rPr>
          <w:rFonts w:cs="Traditional Arabic"/>
          <w:color w:val="000000"/>
          <w:sz w:val="36"/>
          <w:szCs w:val="36"/>
          <w:rtl/>
        </w:rPr>
        <w:t>شيخ أبي حيان ( ت 688هـ )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7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المحصول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في علم الأصول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4F1D9A">
        <w:rPr>
          <w:rFonts w:cs="Traditional Arabic" w:hint="cs"/>
          <w:color w:val="000000"/>
          <w:sz w:val="36"/>
          <w:szCs w:val="36"/>
          <w:rtl/>
        </w:rPr>
        <w:t>أبي عبد الله ، فخر الدين 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لرازي ( ت 606هـ ). </w:t>
      </w:r>
    </w:p>
    <w:p w:rsidR="00D836FC" w:rsidRPr="006F54C3" w:rsidRDefault="00D836FC" w:rsidP="00D836FC">
      <w:pPr>
        <w:widowControl w:val="0"/>
        <w:numPr>
          <w:ilvl w:val="0"/>
          <w:numId w:val="27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7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مختصر المحصول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لعلي بن محمد 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بن عبد الرحمن </w:t>
      </w:r>
      <w:r w:rsidRPr="006F54C3">
        <w:rPr>
          <w:rFonts w:cs="Traditional Arabic"/>
          <w:color w:val="000000"/>
          <w:sz w:val="36"/>
          <w:szCs w:val="36"/>
          <w:rtl/>
        </w:rPr>
        <w:t>الباجي ( ت 714هـ )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7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مختصر المحصول</w:t>
      </w:r>
      <w:r w:rsidR="004F1D9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Pr="006F54C3">
        <w:rPr>
          <w:rFonts w:cs="Traditional Arabic" w:hint="cs"/>
          <w:color w:val="000000"/>
          <w:sz w:val="36"/>
          <w:szCs w:val="36"/>
          <w:rtl/>
        </w:rPr>
        <w:t>ل</w:t>
      </w:r>
      <w:r w:rsidRPr="006F54C3">
        <w:rPr>
          <w:rFonts w:cs="Traditional Arabic"/>
          <w:color w:val="000000"/>
          <w:sz w:val="36"/>
          <w:szCs w:val="36"/>
          <w:rtl/>
        </w:rPr>
        <w:t>عبد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الكريم بن علي ابن بنت العراقي(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ت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704هـ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)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2" w:name="_Toc272398517"/>
      <w:r w:rsidRPr="00A32B42">
        <w:rPr>
          <w:rFonts w:cs="Mudir MT"/>
          <w:color w:val="000000"/>
          <w:sz w:val="36"/>
          <w:szCs w:val="36"/>
          <w:rtl/>
        </w:rPr>
        <w:t>ثامناً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Pr="00A32B42">
        <w:rPr>
          <w:rFonts w:cs="Mudir MT"/>
          <w:color w:val="000000"/>
          <w:sz w:val="36"/>
          <w:szCs w:val="36"/>
          <w:rtl/>
        </w:rPr>
        <w:t xml:space="preserve">اللغة 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العربية </w:t>
      </w:r>
      <w:r w:rsidR="00D574E9">
        <w:rPr>
          <w:rFonts w:cs="Mudir MT" w:hint="cs"/>
          <w:color w:val="000000"/>
          <w:sz w:val="36"/>
          <w:szCs w:val="36"/>
          <w:rtl/>
        </w:rPr>
        <w:t xml:space="preserve">، وعلومها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2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F53B7D" w:rsidRPr="00C63EA5" w:rsidRDefault="00D836FC" w:rsidP="00C63EA5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C63EA5">
        <w:rPr>
          <w:rFonts w:cs="Traditional Arabic"/>
          <w:color w:val="000000"/>
          <w:sz w:val="36"/>
          <w:szCs w:val="36"/>
          <w:rtl/>
        </w:rPr>
        <w:t>الأضداد</w:t>
      </w:r>
      <w:r w:rsidR="00A32B42" w:rsidRPr="00C63EA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63EA5">
        <w:rPr>
          <w:rFonts w:cs="Traditional Arabic"/>
          <w:color w:val="000000"/>
          <w:sz w:val="36"/>
          <w:szCs w:val="36"/>
          <w:rtl/>
        </w:rPr>
        <w:t xml:space="preserve">، </w:t>
      </w:r>
      <w:r w:rsidR="00C63EA5">
        <w:rPr>
          <w:rFonts w:cs="Traditional Arabic"/>
          <w:color w:val="000000"/>
          <w:sz w:val="36"/>
          <w:szCs w:val="36"/>
          <w:rtl/>
        </w:rPr>
        <w:t xml:space="preserve">لأبي يوسف </w:t>
      </w:r>
      <w:r w:rsidR="00C63EA5">
        <w:rPr>
          <w:rFonts w:cs="Traditional Arabic" w:hint="cs"/>
          <w:color w:val="000000"/>
          <w:sz w:val="36"/>
          <w:szCs w:val="36"/>
          <w:rtl/>
        </w:rPr>
        <w:t>،</w:t>
      </w:r>
      <w:r w:rsidR="00C63EA5" w:rsidRPr="00C63EA5">
        <w:rPr>
          <w:rFonts w:cs="Traditional Arabic"/>
          <w:color w:val="000000"/>
          <w:sz w:val="36"/>
          <w:szCs w:val="36"/>
          <w:rtl/>
        </w:rPr>
        <w:t xml:space="preserve"> يعقوب بن إسحاق المعروف : بابن السكيت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. (ت </w:t>
      </w:r>
      <w:r w:rsidR="00C63EA5" w:rsidRPr="00C63EA5">
        <w:rPr>
          <w:rFonts w:cs="Traditional Arabic"/>
          <w:color w:val="000000"/>
          <w:sz w:val="36"/>
          <w:szCs w:val="36"/>
          <w:rtl/>
        </w:rPr>
        <w:t xml:space="preserve">246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هـ ) </w:t>
      </w:r>
      <w:r w:rsidRPr="00C63EA5">
        <w:rPr>
          <w:rFonts w:cs="Traditional Arabic"/>
          <w:color w:val="000000"/>
          <w:sz w:val="36"/>
          <w:szCs w:val="36"/>
          <w:rtl/>
        </w:rPr>
        <w:t>.</w:t>
      </w:r>
    </w:p>
    <w:p w:rsidR="00D836FC" w:rsidRPr="006F54C3" w:rsidRDefault="00F53B7D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الإعراب عن أسرار الحركات في لسان الأعراب ، لأبي الحكم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الحسن بن عبد الرحمن بن عذره (ت 644هـ) .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الإ</w:t>
      </w:r>
      <w:r w:rsidRPr="006F54C3">
        <w:rPr>
          <w:rFonts w:cs="Traditional Arabic" w:hint="cs"/>
          <w:color w:val="000000"/>
          <w:sz w:val="36"/>
          <w:szCs w:val="36"/>
          <w:rtl/>
        </w:rPr>
        <w:t>غف</w:t>
      </w:r>
      <w:r w:rsidRPr="006F54C3">
        <w:rPr>
          <w:rFonts w:cs="Traditional Arabic"/>
          <w:color w:val="000000"/>
          <w:sz w:val="36"/>
          <w:szCs w:val="36"/>
          <w:rtl/>
        </w:rPr>
        <w:t>ال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278F7">
        <w:rPr>
          <w:rFonts w:cs="Traditional Arabic" w:hint="cs"/>
          <w:color w:val="000000"/>
          <w:sz w:val="36"/>
          <w:szCs w:val="36"/>
          <w:rtl/>
        </w:rPr>
        <w:t xml:space="preserve">فيما أغفله الزجاج من المعاني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لأبي علي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F53B7D">
        <w:rPr>
          <w:rFonts w:cs="Traditional Arabic" w:hint="cs"/>
          <w:color w:val="000000"/>
          <w:sz w:val="36"/>
          <w:szCs w:val="36"/>
          <w:rtl/>
        </w:rPr>
        <w:t xml:space="preserve">الحسن بن أحمد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الفارسي. </w:t>
      </w:r>
    </w:p>
    <w:p w:rsidR="00D836FC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الأفعال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1B0D00">
        <w:rPr>
          <w:rFonts w:cs="Traditional Arabic" w:hint="cs"/>
          <w:color w:val="000000"/>
          <w:sz w:val="36"/>
          <w:szCs w:val="36"/>
          <w:rtl/>
        </w:rPr>
        <w:t>سعيد بن محمد المعافري ا</w:t>
      </w:r>
      <w:r w:rsidRPr="006F54C3">
        <w:rPr>
          <w:rFonts w:cs="Traditional Arabic"/>
          <w:color w:val="000000"/>
          <w:sz w:val="36"/>
          <w:szCs w:val="36"/>
          <w:rtl/>
        </w:rPr>
        <w:t>لسرقسطي ( ت 400هـ )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1B0D00" w:rsidRDefault="001B0D00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الأفعال ، لعبد الملك بن طريف القرطبي (ت 400 هـ ) .</w:t>
      </w:r>
    </w:p>
    <w:p w:rsidR="001B0D00" w:rsidRPr="006F54C3" w:rsidRDefault="001B0D00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الأفعال وتصاريفها ، لمحمد بن عمر بن عبد العزيز ، المعروف بابن القوطية ( ت 367 هـ ) .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الاقتضاب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في شرح أدب الكتاب </w:t>
      </w:r>
      <w:r w:rsidR="003B6FEC">
        <w:rPr>
          <w:rFonts w:cs="Traditional Arabic"/>
          <w:color w:val="000000"/>
          <w:sz w:val="36"/>
          <w:szCs w:val="36"/>
          <w:rtl/>
        </w:rPr>
        <w:t xml:space="preserve">، </w:t>
      </w:r>
      <w:r w:rsidR="00C63EA5">
        <w:rPr>
          <w:rFonts w:cs="Traditional Arabic" w:hint="cs"/>
          <w:color w:val="000000"/>
          <w:sz w:val="36"/>
          <w:szCs w:val="36"/>
          <w:rtl/>
        </w:rPr>
        <w:t>ل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محمد </w:t>
      </w:r>
      <w:r w:rsidRPr="006F54C3">
        <w:rPr>
          <w:rFonts w:cs="Traditional Arabic"/>
          <w:color w:val="000000"/>
          <w:sz w:val="36"/>
          <w:szCs w:val="36"/>
          <w:rtl/>
        </w:rPr>
        <w:t>بن الس</w:t>
      </w:r>
      <w:r w:rsidRPr="006F54C3">
        <w:rPr>
          <w:rFonts w:cs="Traditional Arabic" w:hint="cs"/>
          <w:color w:val="000000"/>
          <w:sz w:val="36"/>
          <w:szCs w:val="36"/>
          <w:rtl/>
        </w:rPr>
        <w:t>ِّ</w:t>
      </w:r>
      <w:r w:rsidRPr="006F54C3">
        <w:rPr>
          <w:rFonts w:cs="Traditional Arabic"/>
          <w:color w:val="000000"/>
          <w:sz w:val="36"/>
          <w:szCs w:val="36"/>
          <w:rtl/>
        </w:rPr>
        <w:t>ي</w:t>
      </w:r>
      <w:r w:rsidRPr="006F54C3">
        <w:rPr>
          <w:rFonts w:cs="Traditional Arabic" w:hint="cs"/>
          <w:color w:val="000000"/>
          <w:sz w:val="36"/>
          <w:szCs w:val="36"/>
          <w:rtl/>
        </w:rPr>
        <w:t>ْ</w:t>
      </w:r>
      <w:r w:rsidRPr="006F54C3">
        <w:rPr>
          <w:rFonts w:cs="Traditional Arabic"/>
          <w:color w:val="000000"/>
          <w:sz w:val="36"/>
          <w:szCs w:val="36"/>
          <w:rtl/>
        </w:rPr>
        <w:t>د الب</w:t>
      </w:r>
      <w:r w:rsidRPr="006F54C3">
        <w:rPr>
          <w:rFonts w:cs="Traditional Arabic" w:hint="cs"/>
          <w:color w:val="000000"/>
          <w:sz w:val="36"/>
          <w:szCs w:val="36"/>
          <w:rtl/>
        </w:rPr>
        <w:t>َ</w:t>
      </w:r>
      <w:r w:rsidRPr="006F54C3">
        <w:rPr>
          <w:rFonts w:cs="Traditional Arabic"/>
          <w:color w:val="000000"/>
          <w:sz w:val="36"/>
          <w:szCs w:val="36"/>
          <w:rtl/>
        </w:rPr>
        <w:t>ط</w:t>
      </w:r>
      <w:r w:rsidRPr="006F54C3">
        <w:rPr>
          <w:rFonts w:cs="Traditional Arabic" w:hint="cs"/>
          <w:color w:val="000000"/>
          <w:sz w:val="36"/>
          <w:szCs w:val="36"/>
          <w:rtl/>
        </w:rPr>
        <w:t>َلْ</w:t>
      </w:r>
      <w:r w:rsidRPr="006F54C3">
        <w:rPr>
          <w:rFonts w:cs="Traditional Arabic"/>
          <w:color w:val="000000"/>
          <w:sz w:val="36"/>
          <w:szCs w:val="36"/>
          <w:rtl/>
        </w:rPr>
        <w:t>ي</w:t>
      </w:r>
      <w:r w:rsidRPr="006F54C3">
        <w:rPr>
          <w:rFonts w:cs="Traditional Arabic" w:hint="cs"/>
          <w:color w:val="000000"/>
          <w:sz w:val="36"/>
          <w:szCs w:val="36"/>
          <w:rtl/>
        </w:rPr>
        <w:t>َ</w:t>
      </w:r>
      <w:r w:rsidRPr="006F54C3">
        <w:rPr>
          <w:rFonts w:cs="Traditional Arabic"/>
          <w:color w:val="000000"/>
          <w:sz w:val="36"/>
          <w:szCs w:val="36"/>
          <w:rtl/>
        </w:rPr>
        <w:t>و</w:t>
      </w:r>
      <w:r w:rsidRPr="006F54C3">
        <w:rPr>
          <w:rFonts w:cs="Traditional Arabic" w:hint="cs"/>
          <w:color w:val="000000"/>
          <w:sz w:val="36"/>
          <w:szCs w:val="36"/>
          <w:rtl/>
        </w:rPr>
        <w:t>ْ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سي ( ت 521هـ ).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الأمالي الشجرية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أبي السعادات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هبة الله المعروف </w:t>
      </w:r>
      <w:r w:rsidR="00C63EA5">
        <w:rPr>
          <w:rFonts w:cs="Traditional Arabic" w:hint="cs"/>
          <w:color w:val="000000"/>
          <w:sz w:val="36"/>
          <w:szCs w:val="36"/>
          <w:rtl/>
        </w:rPr>
        <w:t>: ب</w:t>
      </w:r>
      <w:r w:rsidR="003B6FEC">
        <w:rPr>
          <w:rFonts w:cs="Traditional Arabic"/>
          <w:color w:val="000000"/>
          <w:sz w:val="36"/>
          <w:szCs w:val="36"/>
          <w:rtl/>
        </w:rPr>
        <w:t>ابن الشجري (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ت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542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هـ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)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lastRenderedPageBreak/>
        <w:t>أمالي ثعلب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في الن</w:t>
      </w:r>
      <w:r w:rsidR="00C63EA5">
        <w:rPr>
          <w:rFonts w:cs="Traditional Arabic" w:hint="cs"/>
          <w:color w:val="000000"/>
          <w:sz w:val="36"/>
          <w:szCs w:val="36"/>
          <w:rtl/>
        </w:rPr>
        <w:t>َّ</w:t>
      </w:r>
      <w:r w:rsidR="003B6FEC">
        <w:rPr>
          <w:rFonts w:cs="Traditional Arabic" w:hint="cs"/>
          <w:color w:val="000000"/>
          <w:sz w:val="36"/>
          <w:szCs w:val="36"/>
          <w:rtl/>
        </w:rPr>
        <w:t>حو ، لأحمد بن يحي المشهور بثعلب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( ت 291هـ )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الإيضاح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العضدي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لأبي على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الحسن بن أحمد </w:t>
      </w:r>
      <w:r w:rsidRPr="006F54C3">
        <w:rPr>
          <w:rFonts w:cs="Traditional Arabic"/>
          <w:color w:val="000000"/>
          <w:sz w:val="36"/>
          <w:szCs w:val="36"/>
          <w:rtl/>
        </w:rPr>
        <w:t>الفارسي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(ت 377هـ)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البديع في نقد الشعر، لابن منقذ ( ت 564هـ )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تسهيل الفوائد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وتكميل المقاصد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أبي عبد الله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محمد بن عبد الله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بن مالك 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الطائي الجياني </w:t>
      </w:r>
      <w:r w:rsidRPr="006F54C3">
        <w:rPr>
          <w:rFonts w:cs="Traditional Arabic"/>
          <w:color w:val="000000"/>
          <w:sz w:val="36"/>
          <w:szCs w:val="36"/>
          <w:rtl/>
        </w:rPr>
        <w:t>( ت 672هـ )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تهذيب اللغة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محمد بن أحمد الأزهر بن طلحة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لأزهري 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اللغوي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( ت 370هـ ). </w:t>
      </w:r>
    </w:p>
    <w:p w:rsidR="00424C0A" w:rsidRPr="006F54C3" w:rsidRDefault="00424C0A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الجامع في اللغة ، لأبي عبد الله ، محمد بن جعفر القيرواني ، المعروف بالقزاز (ت 412 هـ ) .</w:t>
      </w:r>
    </w:p>
    <w:p w:rsidR="00EF53D8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دلائل الإعجاز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3B6FEC">
        <w:rPr>
          <w:rFonts w:cs="Traditional Arabic" w:hint="cs"/>
          <w:color w:val="000000"/>
          <w:sz w:val="36"/>
          <w:szCs w:val="36"/>
          <w:rtl/>
        </w:rPr>
        <w:t>عبد القاهر بن عبد الرحمن ا</w:t>
      </w:r>
      <w:r w:rsidRPr="006F54C3">
        <w:rPr>
          <w:rFonts w:cs="Traditional Arabic"/>
          <w:color w:val="000000"/>
          <w:sz w:val="36"/>
          <w:szCs w:val="36"/>
          <w:rtl/>
        </w:rPr>
        <w:t>لجرجاني ( ت 471هـ )</w:t>
      </w:r>
      <w:r w:rsidR="003B6FE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.</w:t>
      </w:r>
    </w:p>
    <w:p w:rsidR="00D836FC" w:rsidRPr="006F54C3" w:rsidRDefault="00EF53D8" w:rsidP="00EF53D8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both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دواوين مشاهير العرب الستة ، امرئ القيس ، والنابغة ، وعلقمة ، وزهير ، وطرفة بن العبد ، وعنترة ، وقد روى هذه المجموعة : يوسف بن سليمان الشنتمري ( ت 476 هـ ) .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D836FC" w:rsidRPr="00424C0A" w:rsidRDefault="00D836FC" w:rsidP="00424C0A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424C0A">
        <w:rPr>
          <w:rFonts w:cs="Traditional Arabic"/>
          <w:color w:val="000000"/>
          <w:sz w:val="36"/>
          <w:szCs w:val="36"/>
          <w:rtl/>
        </w:rPr>
        <w:t>شرح جمل الزجاجي</w:t>
      </w:r>
      <w:r w:rsidR="00A32B42" w:rsidRPr="00424C0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424C0A">
        <w:rPr>
          <w:rFonts w:cs="Traditional Arabic" w:hint="cs"/>
          <w:color w:val="000000"/>
          <w:sz w:val="36"/>
          <w:szCs w:val="36"/>
          <w:rtl/>
        </w:rPr>
        <w:t>، ل</w:t>
      </w:r>
      <w:r w:rsidR="00424C0A">
        <w:rPr>
          <w:rFonts w:cs="Traditional Arabic"/>
          <w:color w:val="000000"/>
          <w:sz w:val="36"/>
          <w:szCs w:val="36"/>
          <w:rtl/>
        </w:rPr>
        <w:t>أب</w:t>
      </w:r>
      <w:r w:rsidR="00424C0A">
        <w:rPr>
          <w:rFonts w:cs="Traditional Arabic" w:hint="cs"/>
          <w:color w:val="000000"/>
          <w:sz w:val="36"/>
          <w:szCs w:val="36"/>
          <w:rtl/>
        </w:rPr>
        <w:t>ي</w:t>
      </w:r>
      <w:r w:rsidR="00424C0A">
        <w:rPr>
          <w:rFonts w:cs="Traditional Arabic"/>
          <w:color w:val="000000"/>
          <w:sz w:val="36"/>
          <w:szCs w:val="36"/>
          <w:rtl/>
        </w:rPr>
        <w:t xml:space="preserve"> الحسن </w:t>
      </w:r>
      <w:r w:rsidR="00424C0A">
        <w:rPr>
          <w:rFonts w:cs="Traditional Arabic" w:hint="cs"/>
          <w:color w:val="000000"/>
          <w:sz w:val="36"/>
          <w:szCs w:val="36"/>
          <w:rtl/>
        </w:rPr>
        <w:t>،</w:t>
      </w:r>
      <w:r w:rsidR="00424C0A" w:rsidRPr="00424C0A">
        <w:rPr>
          <w:rFonts w:cs="Traditional Arabic"/>
          <w:color w:val="000000"/>
          <w:sz w:val="36"/>
          <w:szCs w:val="36"/>
          <w:rtl/>
        </w:rPr>
        <w:t xml:space="preserve"> علي بن محمد بن علي الحضرمي الإشبيلي المعروف : بابن خر</w:t>
      </w:r>
      <w:r w:rsidR="00424C0A">
        <w:rPr>
          <w:rFonts w:cs="Traditional Arabic" w:hint="cs"/>
          <w:color w:val="000000"/>
          <w:sz w:val="36"/>
          <w:szCs w:val="36"/>
          <w:rtl/>
        </w:rPr>
        <w:t>ُّ</w:t>
      </w:r>
      <w:r w:rsidR="00424C0A" w:rsidRPr="00424C0A">
        <w:rPr>
          <w:rFonts w:cs="Traditional Arabic"/>
          <w:color w:val="000000"/>
          <w:sz w:val="36"/>
          <w:szCs w:val="36"/>
          <w:rtl/>
        </w:rPr>
        <w:t>وف النحوي</w:t>
      </w:r>
      <w:r w:rsidR="00424C0A" w:rsidRPr="00424C0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424C0A">
        <w:rPr>
          <w:rFonts w:cs="Traditional Arabic" w:hint="cs"/>
          <w:color w:val="000000"/>
          <w:sz w:val="36"/>
          <w:szCs w:val="36"/>
          <w:rtl/>
        </w:rPr>
        <w:t>( ت 609هـ )</w:t>
      </w:r>
      <w:r w:rsidR="00424C0A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424C0A">
        <w:rPr>
          <w:rFonts w:cs="Traditional Arabic" w:hint="cs"/>
          <w:color w:val="000000"/>
          <w:sz w:val="36"/>
          <w:szCs w:val="36"/>
          <w:rtl/>
        </w:rPr>
        <w:t>.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الصحاح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574E9">
        <w:rPr>
          <w:rFonts w:cs="Traditional Arabic" w:hint="cs"/>
          <w:color w:val="000000"/>
          <w:sz w:val="36"/>
          <w:szCs w:val="36"/>
          <w:rtl/>
        </w:rPr>
        <w:t xml:space="preserve">في اللغة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D574E9">
        <w:rPr>
          <w:rFonts w:cs="Traditional Arabic" w:hint="cs"/>
          <w:color w:val="000000"/>
          <w:sz w:val="36"/>
          <w:szCs w:val="36"/>
          <w:rtl/>
        </w:rPr>
        <w:t>إسماعيل بن حماد ا</w:t>
      </w:r>
      <w:r w:rsidRPr="006F54C3">
        <w:rPr>
          <w:rFonts w:cs="Traditional Arabic"/>
          <w:color w:val="000000"/>
          <w:sz w:val="36"/>
          <w:szCs w:val="36"/>
          <w:rtl/>
        </w:rPr>
        <w:t>لجوهري</w:t>
      </w:r>
      <w:r w:rsidR="00D574E9">
        <w:rPr>
          <w:rFonts w:cs="Traditional Arabic" w:hint="cs"/>
          <w:color w:val="000000"/>
          <w:sz w:val="36"/>
          <w:szCs w:val="36"/>
          <w:rtl/>
        </w:rPr>
        <w:t xml:space="preserve"> الفارابي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( ت 393هـ )</w:t>
      </w:r>
      <w:r w:rsidR="00D574E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C63EA5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/>
          <w:color w:val="000000"/>
          <w:sz w:val="36"/>
          <w:szCs w:val="36"/>
          <w:rtl/>
        </w:rPr>
        <w:t>الفصيح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ل</w:t>
      </w:r>
      <w:r w:rsidR="00D574E9">
        <w:rPr>
          <w:rFonts w:cs="Traditional Arabic" w:hint="cs"/>
          <w:color w:val="000000"/>
          <w:sz w:val="36"/>
          <w:szCs w:val="36"/>
          <w:rtl/>
        </w:rPr>
        <w:t>أبي العبا</w:t>
      </w:r>
      <w:r>
        <w:rPr>
          <w:rFonts w:cs="Traditional Arabic" w:hint="cs"/>
          <w:color w:val="000000"/>
          <w:sz w:val="36"/>
          <w:szCs w:val="36"/>
          <w:rtl/>
        </w:rPr>
        <w:t>س، أحمد بن يحي الشيباني</w:t>
      </w:r>
      <w:r w:rsidR="00D574E9">
        <w:rPr>
          <w:rFonts w:cs="Traditional Arabic" w:hint="cs"/>
          <w:color w:val="000000"/>
          <w:sz w:val="36"/>
          <w:szCs w:val="36"/>
          <w:rtl/>
        </w:rPr>
        <w:t xml:space="preserve">، المعروف </w:t>
      </w:r>
      <w:r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D574E9">
        <w:rPr>
          <w:rFonts w:cs="Traditional Arabic" w:hint="cs"/>
          <w:color w:val="000000"/>
          <w:sz w:val="36"/>
          <w:szCs w:val="36"/>
          <w:rtl/>
        </w:rPr>
        <w:t>ب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ثعلب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574E9">
        <w:rPr>
          <w:rFonts w:cs="Traditional Arabic" w:hint="cs"/>
          <w:color w:val="000000"/>
          <w:sz w:val="36"/>
          <w:szCs w:val="36"/>
          <w:rtl/>
        </w:rPr>
        <w:t xml:space="preserve">(ت 291هـ)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الكتاب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أبي بشر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عمرو بن عثمان المعروف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0D58F4">
        <w:rPr>
          <w:rFonts w:cs="Traditional Arabic" w:hint="cs"/>
          <w:color w:val="000000"/>
          <w:sz w:val="36"/>
          <w:szCs w:val="36"/>
          <w:rtl/>
        </w:rPr>
        <w:t>ب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سيبويه ( ت 180هـ ).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لباب الإعراب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D58F4">
        <w:rPr>
          <w:rFonts w:cs="Traditional Arabic" w:hint="cs"/>
          <w:color w:val="000000"/>
          <w:sz w:val="36"/>
          <w:szCs w:val="36"/>
          <w:rtl/>
        </w:rPr>
        <w:t>محمد بن محمد بن أحمد 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لإسفراييني ( ت 684هـ ). </w:t>
      </w:r>
    </w:p>
    <w:p w:rsidR="00D836FC" w:rsidRPr="00C63EA5" w:rsidRDefault="00D836FC" w:rsidP="00C63EA5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المجمل 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لأبي الحسين ، </w:t>
      </w:r>
      <w:r w:rsidR="00C63EA5" w:rsidRPr="00C63EA5">
        <w:rPr>
          <w:rFonts w:cs="Traditional Arabic"/>
          <w:color w:val="000000"/>
          <w:sz w:val="36"/>
          <w:szCs w:val="36"/>
          <w:rtl/>
        </w:rPr>
        <w:t>أحمد بن فارس بن زكرياء القزويني الرازي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 ، المعروف : بابن فارس </w:t>
      </w:r>
      <w:r w:rsidR="00C63EA5" w:rsidRPr="00C63EA5">
        <w:rPr>
          <w:rFonts w:cs="Traditional Arabic" w:hint="cs"/>
          <w:color w:val="000000"/>
          <w:sz w:val="36"/>
          <w:szCs w:val="36"/>
          <w:rtl/>
        </w:rPr>
        <w:t xml:space="preserve">( ت 395 هـ ) </w:t>
      </w:r>
      <w:r w:rsidRPr="00C63EA5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lastRenderedPageBreak/>
        <w:t>المحكم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574E9">
        <w:rPr>
          <w:rFonts w:cs="Traditional Arabic" w:hint="cs"/>
          <w:color w:val="000000"/>
          <w:sz w:val="36"/>
          <w:szCs w:val="36"/>
          <w:rtl/>
        </w:rPr>
        <w:t xml:space="preserve">والمحيط الأعظم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D574E9">
        <w:rPr>
          <w:rFonts w:cs="Traditional Arabic" w:hint="cs"/>
          <w:color w:val="000000"/>
          <w:sz w:val="36"/>
          <w:szCs w:val="36"/>
          <w:rtl/>
        </w:rPr>
        <w:t xml:space="preserve">علي بن إسماعيل </w:t>
      </w:r>
      <w:r w:rsidRPr="006F54C3">
        <w:rPr>
          <w:rFonts w:cs="Traditional Arabic"/>
          <w:color w:val="000000"/>
          <w:sz w:val="36"/>
          <w:szCs w:val="36"/>
          <w:rtl/>
        </w:rPr>
        <w:t>بن سيده ( ت 458هـ )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C63EA5" w:rsidRDefault="00D836FC" w:rsidP="00C63EA5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المسائل الحلبيات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لأبي علي </w:t>
      </w:r>
      <w:r w:rsidR="00C63EA5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C63EA5">
        <w:rPr>
          <w:rFonts w:cs="Traditional Arabic"/>
          <w:color w:val="000000"/>
          <w:sz w:val="36"/>
          <w:szCs w:val="36"/>
          <w:rtl/>
        </w:rPr>
        <w:t>حسن بن أحمد الفارسي</w:t>
      </w:r>
      <w:r w:rsidR="00C63EA5" w:rsidRPr="00C63EA5">
        <w:rPr>
          <w:rFonts w:cs="Traditional Arabic"/>
          <w:color w:val="000000"/>
          <w:sz w:val="36"/>
          <w:szCs w:val="36"/>
          <w:rtl/>
        </w:rPr>
        <w:t xml:space="preserve"> </w:t>
      </w:r>
      <w:r w:rsidR="00C63EA5" w:rsidRPr="00C63EA5">
        <w:rPr>
          <w:rFonts w:cs="Traditional Arabic" w:hint="cs"/>
          <w:color w:val="000000"/>
          <w:sz w:val="36"/>
          <w:szCs w:val="36"/>
          <w:rtl/>
        </w:rPr>
        <w:t>(ت</w:t>
      </w:r>
      <w:r w:rsidR="00C63EA5" w:rsidRPr="00C63EA5">
        <w:rPr>
          <w:rFonts w:cs="Traditional Arabic"/>
          <w:color w:val="000000"/>
          <w:sz w:val="36"/>
          <w:szCs w:val="36"/>
          <w:rtl/>
        </w:rPr>
        <w:t xml:space="preserve"> 377</w:t>
      </w:r>
      <w:r w:rsidR="00C63EA5" w:rsidRPr="00C63EA5">
        <w:rPr>
          <w:rFonts w:cs="Traditional Arabic" w:hint="cs"/>
          <w:color w:val="000000"/>
          <w:sz w:val="36"/>
          <w:szCs w:val="36"/>
          <w:rtl/>
        </w:rPr>
        <w:t xml:space="preserve"> هـ ) </w:t>
      </w:r>
      <w:r w:rsidRPr="00C63EA5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مقدمة </w:t>
      </w:r>
      <w:r w:rsidR="001B0D00">
        <w:rPr>
          <w:rFonts w:cs="Traditional Arabic" w:hint="cs"/>
          <w:color w:val="000000"/>
          <w:sz w:val="36"/>
          <w:szCs w:val="36"/>
          <w:rtl/>
        </w:rPr>
        <w:t>تفسير التحرير والتحبير ل</w:t>
      </w:r>
      <w:r w:rsidRPr="006F54C3">
        <w:rPr>
          <w:rFonts w:cs="Traditional Arabic"/>
          <w:color w:val="000000"/>
          <w:sz w:val="36"/>
          <w:szCs w:val="36"/>
          <w:rtl/>
        </w:rPr>
        <w:t>ابن النقيب</w:t>
      </w:r>
      <w:r w:rsidR="001B0D00">
        <w:rPr>
          <w:rFonts w:cs="Traditional Arabic" w:hint="cs"/>
          <w:color w:val="000000"/>
          <w:sz w:val="36"/>
          <w:szCs w:val="36"/>
          <w:rtl/>
        </w:rPr>
        <w:t xml:space="preserve"> (ت 698 هـ )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0D58F4" w:rsidRPr="006F54C3" w:rsidRDefault="000D58F4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المقنع في اختلاف البصريين والكوفيين ، لأبي جعفر أحمد بن محمد النحاس النحوي ( ت 338 هـ ) .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الملخص في ضبط قوانين العربية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أبي الحسين عبيد الله بن أحمد بن عبيد الله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بن أبي الربيع ( ت 688هـ ). </w:t>
      </w:r>
    </w:p>
    <w:p w:rsidR="00D836FC" w:rsidRPr="00C91C4F" w:rsidRDefault="00D836FC" w:rsidP="00C91C4F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الممتع في التصريف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C91C4F">
        <w:rPr>
          <w:rFonts w:cs="Traditional Arabic" w:hint="cs"/>
          <w:color w:val="000000"/>
          <w:sz w:val="36"/>
          <w:szCs w:val="36"/>
          <w:rtl/>
        </w:rPr>
        <w:t>ل</w:t>
      </w:r>
      <w:r w:rsidR="00C91C4F" w:rsidRPr="00C91C4F">
        <w:rPr>
          <w:rFonts w:cs="Traditional Arabic"/>
          <w:color w:val="000000"/>
          <w:sz w:val="36"/>
          <w:szCs w:val="36"/>
          <w:rtl/>
        </w:rPr>
        <w:t xml:space="preserve">علي بن مؤمن الحضرمي الإشبيلي </w:t>
      </w:r>
      <w:r w:rsidRPr="00C91C4F">
        <w:rPr>
          <w:rFonts w:cs="Traditional Arabic"/>
          <w:color w:val="000000"/>
          <w:sz w:val="36"/>
          <w:szCs w:val="36"/>
          <w:rtl/>
        </w:rPr>
        <w:t>( ت 669هـ )</w:t>
      </w:r>
      <w:r w:rsidR="00C91C4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91C4F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0D58F4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منهاج البلغاء وسراج الأدباء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EF53D8">
        <w:rPr>
          <w:rFonts w:cs="Traditional Arabic" w:hint="cs"/>
          <w:color w:val="000000"/>
          <w:sz w:val="36"/>
          <w:szCs w:val="36"/>
          <w:rtl/>
        </w:rPr>
        <w:t xml:space="preserve">أبي الحسن ،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حازم </w:t>
      </w:r>
      <w:r w:rsidR="00EF53D8">
        <w:rPr>
          <w:rFonts w:cs="Traditional Arabic" w:hint="cs"/>
          <w:color w:val="000000"/>
          <w:sz w:val="36"/>
          <w:szCs w:val="36"/>
          <w:rtl/>
        </w:rPr>
        <w:t xml:space="preserve">بن محمد بن حازم الأنصاري </w:t>
      </w:r>
      <w:r w:rsidRPr="006F54C3">
        <w:rPr>
          <w:rFonts w:cs="Traditional Arabic"/>
          <w:color w:val="000000"/>
          <w:sz w:val="36"/>
          <w:szCs w:val="36"/>
          <w:rtl/>
        </w:rPr>
        <w:t>القرطاجن</w:t>
      </w:r>
      <w:r w:rsidRPr="006F54C3">
        <w:rPr>
          <w:rFonts w:cs="Traditional Arabic" w:hint="cs"/>
          <w:color w:val="000000"/>
          <w:sz w:val="36"/>
          <w:szCs w:val="36"/>
          <w:rtl/>
        </w:rPr>
        <w:t>ِّ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ي </w:t>
      </w:r>
      <w:r w:rsidR="00EF53D8">
        <w:rPr>
          <w:rFonts w:cs="Traditional Arabic" w:hint="cs"/>
          <w:color w:val="000000"/>
          <w:sz w:val="36"/>
          <w:szCs w:val="36"/>
          <w:rtl/>
        </w:rPr>
        <w:t xml:space="preserve">الأندلسي </w:t>
      </w:r>
      <w:r w:rsidRPr="006F54C3">
        <w:rPr>
          <w:rFonts w:cs="Traditional Arabic"/>
          <w:color w:val="000000"/>
          <w:sz w:val="36"/>
          <w:szCs w:val="36"/>
          <w:rtl/>
        </w:rPr>
        <w:t>( ت 684هـ )</w:t>
      </w:r>
      <w:r w:rsidR="00EF53D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.</w:t>
      </w:r>
    </w:p>
    <w:p w:rsidR="00D836FC" w:rsidRPr="001F4B46" w:rsidRDefault="00D836FC" w:rsidP="001F4B46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نتائ</w:t>
      </w:r>
      <w:r w:rsidR="001F4B46">
        <w:rPr>
          <w:rFonts w:cs="Traditional Arabic"/>
          <w:color w:val="000000"/>
          <w:sz w:val="36"/>
          <w:szCs w:val="36"/>
          <w:rtl/>
        </w:rPr>
        <w:t>ج الفكر</w:t>
      </w:r>
      <w:r w:rsidR="001F4B4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F4B46" w:rsidRPr="001F4B46">
        <w:rPr>
          <w:rFonts w:cs="Traditional Arabic"/>
          <w:color w:val="000000"/>
          <w:sz w:val="36"/>
          <w:szCs w:val="36"/>
          <w:rtl/>
        </w:rPr>
        <w:t>في علل الن</w:t>
      </w:r>
      <w:r w:rsidR="001F4B46">
        <w:rPr>
          <w:rFonts w:cs="Traditional Arabic" w:hint="cs"/>
          <w:color w:val="000000"/>
          <w:sz w:val="36"/>
          <w:szCs w:val="36"/>
          <w:rtl/>
        </w:rPr>
        <w:t>َّ</w:t>
      </w:r>
      <w:r w:rsidR="001F4B46" w:rsidRPr="001F4B46">
        <w:rPr>
          <w:rFonts w:cs="Traditional Arabic"/>
          <w:color w:val="000000"/>
          <w:sz w:val="36"/>
          <w:szCs w:val="36"/>
          <w:rtl/>
        </w:rPr>
        <w:t xml:space="preserve">حو </w:t>
      </w:r>
      <w:r w:rsidR="001F4B46">
        <w:rPr>
          <w:rFonts w:cs="Traditional Arabic" w:hint="cs"/>
          <w:color w:val="000000"/>
          <w:sz w:val="36"/>
          <w:szCs w:val="36"/>
          <w:rtl/>
        </w:rPr>
        <w:t>، ل</w:t>
      </w:r>
      <w:r w:rsidR="001F4B46" w:rsidRPr="001F4B46">
        <w:rPr>
          <w:rFonts w:cs="Traditional Arabic"/>
          <w:color w:val="000000"/>
          <w:sz w:val="36"/>
          <w:szCs w:val="36"/>
          <w:rtl/>
        </w:rPr>
        <w:t>أبي القاسم : عبد الرحمن بن عبد الله بن أحمد الخثعمي السهيلي الأندلسي</w:t>
      </w:r>
      <w:r w:rsidRPr="001F4B46">
        <w:rPr>
          <w:rFonts w:cs="Traditional Arabic"/>
          <w:color w:val="000000"/>
          <w:sz w:val="36"/>
          <w:szCs w:val="36"/>
          <w:rtl/>
        </w:rPr>
        <w:t xml:space="preserve"> ( ت 5</w:t>
      </w:r>
      <w:r w:rsidR="001F4B46" w:rsidRPr="001F4B46">
        <w:rPr>
          <w:rFonts w:cs="Traditional Arabic" w:hint="cs"/>
          <w:color w:val="000000"/>
          <w:sz w:val="36"/>
          <w:szCs w:val="36"/>
          <w:rtl/>
        </w:rPr>
        <w:t>18</w:t>
      </w:r>
      <w:r w:rsidRPr="001F4B46">
        <w:rPr>
          <w:rFonts w:cs="Traditional Arabic"/>
          <w:color w:val="000000"/>
          <w:sz w:val="36"/>
          <w:szCs w:val="36"/>
          <w:rtl/>
        </w:rPr>
        <w:t>هـ )</w:t>
      </w:r>
      <w:r w:rsidR="001F4B4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1F4B46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 w:hint="cs"/>
          <w:color w:val="000000"/>
          <w:sz w:val="36"/>
          <w:szCs w:val="36"/>
          <w:rtl/>
        </w:rPr>
        <w:t>ر</w:t>
      </w:r>
      <w:r w:rsidRPr="006F54C3">
        <w:rPr>
          <w:rFonts w:cs="Traditional Arabic"/>
          <w:color w:val="000000"/>
          <w:sz w:val="36"/>
          <w:szCs w:val="36"/>
          <w:rtl/>
        </w:rPr>
        <w:t>صف المباني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في شرح حروف المعاني </w:t>
      </w:r>
      <w:r w:rsidR="00813C09">
        <w:rPr>
          <w:rFonts w:cs="Traditional Arabic" w:hint="cs"/>
          <w:color w:val="000000"/>
          <w:sz w:val="36"/>
          <w:szCs w:val="36"/>
          <w:rtl/>
        </w:rPr>
        <w:t xml:space="preserve">في النحو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أحمد </w:t>
      </w:r>
      <w:r w:rsidR="00813C09">
        <w:rPr>
          <w:rFonts w:cs="Traditional Arabic" w:hint="cs"/>
          <w:color w:val="000000"/>
          <w:sz w:val="36"/>
          <w:szCs w:val="36"/>
          <w:rtl/>
        </w:rPr>
        <w:t xml:space="preserve">بن عبد النور </w:t>
      </w:r>
      <w:r w:rsidR="000D58F4">
        <w:rPr>
          <w:rFonts w:cs="Traditional Arabic" w:hint="cs"/>
          <w:color w:val="000000"/>
          <w:sz w:val="36"/>
          <w:szCs w:val="36"/>
          <w:rtl/>
        </w:rPr>
        <w:t>ا</w:t>
      </w:r>
      <w:r w:rsidRPr="006F54C3">
        <w:rPr>
          <w:rFonts w:cs="Traditional Arabic"/>
          <w:color w:val="000000"/>
          <w:sz w:val="36"/>
          <w:szCs w:val="36"/>
          <w:rtl/>
        </w:rPr>
        <w:t>لمالقي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( ت 702هـ )</w:t>
      </w:r>
      <w:r w:rsidR="00813C0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 w:hint="cs"/>
          <w:color w:val="000000"/>
          <w:sz w:val="36"/>
          <w:szCs w:val="36"/>
          <w:rtl/>
        </w:rPr>
        <w:t>.</w:t>
      </w:r>
    </w:p>
    <w:p w:rsidR="00D836FC" w:rsidRPr="006F54C3" w:rsidRDefault="00D836FC" w:rsidP="00D836FC">
      <w:pPr>
        <w:widowControl w:val="0"/>
        <w:numPr>
          <w:ilvl w:val="0"/>
          <w:numId w:val="28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اليواقيت</w:t>
      </w:r>
      <w:r w:rsidR="00A32B4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في اللغة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أبي عمرو </w:t>
      </w:r>
      <w:r w:rsidR="00813C0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0D58F4">
        <w:rPr>
          <w:rFonts w:cs="Traditional Arabic" w:hint="cs"/>
          <w:color w:val="000000"/>
          <w:sz w:val="36"/>
          <w:szCs w:val="36"/>
          <w:rtl/>
        </w:rPr>
        <w:t xml:space="preserve">محمد بن عبد الواحد بن أبي هشام البغدادي الزاهد ، المعروف </w:t>
      </w:r>
      <w:r w:rsidR="00813C09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0D58F4">
        <w:rPr>
          <w:rFonts w:cs="Traditional Arabic" w:hint="cs"/>
          <w:color w:val="000000"/>
          <w:sz w:val="36"/>
          <w:szCs w:val="36"/>
          <w:rtl/>
        </w:rPr>
        <w:t>ب</w:t>
      </w:r>
      <w:r w:rsidRPr="006F54C3">
        <w:rPr>
          <w:rFonts w:cs="Traditional Arabic"/>
          <w:color w:val="000000"/>
          <w:sz w:val="36"/>
          <w:szCs w:val="36"/>
          <w:rtl/>
        </w:rPr>
        <w:t>غلام ثعلب ( ت 345هـ )</w:t>
      </w:r>
      <w:r w:rsidR="00813C0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3" w:name="_Toc272398518"/>
      <w:r w:rsidRPr="00A32B42">
        <w:rPr>
          <w:rFonts w:cs="Mudir MT"/>
          <w:color w:val="000000"/>
          <w:sz w:val="36"/>
          <w:szCs w:val="36"/>
          <w:rtl/>
        </w:rPr>
        <w:t>تاسعاً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مصادره في كتب </w:t>
      </w:r>
      <w:r w:rsidR="003278F7">
        <w:rPr>
          <w:rFonts w:cs="Mudir MT" w:hint="cs"/>
          <w:color w:val="000000"/>
          <w:sz w:val="36"/>
          <w:szCs w:val="36"/>
          <w:rtl/>
        </w:rPr>
        <w:t>العقيدة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3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5F0C56" w:rsidRDefault="00D836FC" w:rsidP="005F0C56">
      <w:pPr>
        <w:widowControl w:val="0"/>
        <w:numPr>
          <w:ilvl w:val="0"/>
          <w:numId w:val="29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5F0C56">
        <w:rPr>
          <w:rFonts w:cs="Traditional Arabic"/>
          <w:color w:val="000000"/>
          <w:sz w:val="36"/>
          <w:szCs w:val="36"/>
          <w:rtl/>
        </w:rPr>
        <w:t>الإرشاد</w:t>
      </w:r>
      <w:r w:rsidR="005F0C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F0C56">
        <w:rPr>
          <w:rFonts w:cs="Traditional Arabic"/>
          <w:color w:val="000000"/>
          <w:sz w:val="36"/>
          <w:szCs w:val="36"/>
          <w:rtl/>
        </w:rPr>
        <w:t xml:space="preserve">، </w:t>
      </w:r>
      <w:r w:rsidR="005F0C56">
        <w:rPr>
          <w:rFonts w:cs="Traditional Arabic" w:hint="cs"/>
          <w:color w:val="000000"/>
          <w:sz w:val="36"/>
          <w:szCs w:val="36"/>
          <w:rtl/>
        </w:rPr>
        <w:t>لأبي المعالي</w:t>
      </w:r>
      <w:r w:rsidR="005F0C56" w:rsidRPr="005F0C56">
        <w:rPr>
          <w:rFonts w:cs="Traditional Arabic"/>
          <w:color w:val="000000"/>
          <w:sz w:val="36"/>
          <w:szCs w:val="36"/>
          <w:rtl/>
        </w:rPr>
        <w:t xml:space="preserve"> </w:t>
      </w:r>
      <w:r w:rsidR="005F0C56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5F0C56" w:rsidRPr="005F0C56">
        <w:rPr>
          <w:rFonts w:cs="Traditional Arabic"/>
          <w:color w:val="000000"/>
          <w:sz w:val="36"/>
          <w:szCs w:val="36"/>
          <w:rtl/>
        </w:rPr>
        <w:t>عبد الملك بن عبد الله بن يوسف بن محمد الجويني</w:t>
      </w:r>
      <w:r w:rsidR="005F0C56">
        <w:rPr>
          <w:rFonts w:cs="Traditional Arabic" w:hint="cs"/>
          <w:color w:val="000000"/>
          <w:sz w:val="36"/>
          <w:szCs w:val="36"/>
          <w:rtl/>
        </w:rPr>
        <w:t xml:space="preserve"> الشافعي </w:t>
      </w:r>
      <w:r w:rsidR="005F0C56" w:rsidRPr="005F0C56">
        <w:rPr>
          <w:rFonts w:cs="Traditional Arabic"/>
          <w:color w:val="000000"/>
          <w:sz w:val="36"/>
          <w:szCs w:val="36"/>
          <w:rtl/>
        </w:rPr>
        <w:t>، الملقب بإمام الحرمين</w:t>
      </w:r>
      <w:r w:rsidR="005F0C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F0C56">
        <w:rPr>
          <w:rFonts w:cs="Traditional Arabic"/>
          <w:color w:val="000000"/>
          <w:sz w:val="36"/>
          <w:szCs w:val="36"/>
          <w:rtl/>
        </w:rPr>
        <w:t>( ت 478هـ )</w:t>
      </w:r>
      <w:r w:rsidR="005F0C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F0C56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071D3D" w:rsidRDefault="00D836FC" w:rsidP="00071D3D">
      <w:pPr>
        <w:widowControl w:val="0"/>
        <w:numPr>
          <w:ilvl w:val="0"/>
          <w:numId w:val="29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الاقتصاد في الاعتقاد</w:t>
      </w:r>
      <w:r w:rsidR="009B66D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071D3D" w:rsidRPr="009B66DF">
        <w:rPr>
          <w:rFonts w:cs="Traditional Arabic" w:hint="cs"/>
          <w:color w:val="000000"/>
          <w:sz w:val="36"/>
          <w:szCs w:val="36"/>
          <w:rtl/>
        </w:rPr>
        <w:t xml:space="preserve">أبي حامد ، </w:t>
      </w:r>
      <w:r w:rsidR="00071D3D" w:rsidRPr="009B66DF">
        <w:rPr>
          <w:rFonts w:cs="Traditional Arabic"/>
          <w:color w:val="000000"/>
          <w:sz w:val="36"/>
          <w:szCs w:val="36"/>
          <w:rtl/>
        </w:rPr>
        <w:t xml:space="preserve"> </w:t>
      </w:r>
      <w:r w:rsidR="00071D3D" w:rsidRPr="00071D3D">
        <w:rPr>
          <w:rFonts w:cs="Traditional Arabic"/>
          <w:color w:val="000000"/>
          <w:sz w:val="36"/>
          <w:szCs w:val="36"/>
          <w:rtl/>
        </w:rPr>
        <w:t xml:space="preserve">محمد بن محمد بن محمد الغزالي الطوسي </w:t>
      </w:r>
      <w:r w:rsidRPr="00071D3D">
        <w:rPr>
          <w:rFonts w:cs="Traditional Arabic"/>
          <w:color w:val="000000"/>
          <w:sz w:val="36"/>
          <w:szCs w:val="36"/>
          <w:rtl/>
        </w:rPr>
        <w:t xml:space="preserve">( </w:t>
      </w:r>
      <w:r w:rsidRPr="00071D3D">
        <w:rPr>
          <w:rFonts w:cs="Traditional Arabic"/>
          <w:color w:val="000000"/>
          <w:sz w:val="36"/>
          <w:szCs w:val="36"/>
          <w:rtl/>
        </w:rPr>
        <w:lastRenderedPageBreak/>
        <w:t>ت 505هـ )</w:t>
      </w:r>
      <w:r w:rsidR="009B66D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071D3D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9B66DF" w:rsidRDefault="009B66DF" w:rsidP="009B66DF">
      <w:pPr>
        <w:widowControl w:val="0"/>
        <w:numPr>
          <w:ilvl w:val="0"/>
          <w:numId w:val="29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بذل المجهود في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إ</w:t>
      </w:r>
      <w:r w:rsidR="00D836FC" w:rsidRPr="006F54C3">
        <w:rPr>
          <w:rFonts w:cs="Traditional Arabic" w:hint="cs"/>
          <w:color w:val="000000"/>
          <w:sz w:val="36"/>
          <w:szCs w:val="36"/>
          <w:rtl/>
        </w:rPr>
        <w:t>ف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>حام اليهود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، لأبي نصر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9B66DF">
        <w:rPr>
          <w:rFonts w:cs="Traditional Arabic"/>
          <w:color w:val="000000"/>
          <w:sz w:val="36"/>
          <w:szCs w:val="36"/>
          <w:rtl/>
        </w:rPr>
        <w:t>الس</w:t>
      </w:r>
      <w:r>
        <w:rPr>
          <w:rFonts w:cs="Traditional Arabic" w:hint="cs"/>
          <w:color w:val="000000"/>
          <w:sz w:val="36"/>
          <w:szCs w:val="36"/>
          <w:rtl/>
        </w:rPr>
        <w:t>َّ</w:t>
      </w:r>
      <w:r w:rsidRPr="009B66DF">
        <w:rPr>
          <w:rFonts w:cs="Traditional Arabic"/>
          <w:color w:val="000000"/>
          <w:sz w:val="36"/>
          <w:szCs w:val="36"/>
          <w:rtl/>
        </w:rPr>
        <w:t>موأل بن يحيى بن عباس المغربي</w:t>
      </w:r>
      <w:r>
        <w:rPr>
          <w:rFonts w:cs="Traditional Arabic" w:hint="cs"/>
          <w:color w:val="000000"/>
          <w:sz w:val="36"/>
          <w:szCs w:val="36"/>
          <w:rtl/>
        </w:rPr>
        <w:t xml:space="preserve"> ( ت 570 هـ ) </w:t>
      </w:r>
      <w:r w:rsidR="00D836FC" w:rsidRPr="009B66DF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9B66DF" w:rsidRDefault="00D836FC" w:rsidP="009B66DF">
      <w:pPr>
        <w:widowControl w:val="0"/>
        <w:numPr>
          <w:ilvl w:val="0"/>
          <w:numId w:val="29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9B66DF">
        <w:rPr>
          <w:rFonts w:cs="Traditional Arabic"/>
          <w:color w:val="000000"/>
          <w:sz w:val="36"/>
          <w:szCs w:val="36"/>
          <w:rtl/>
        </w:rPr>
        <w:t>حز الغلاصم في إقحام المخاصم</w:t>
      </w:r>
      <w:r w:rsidR="00263F5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B66DF">
        <w:rPr>
          <w:rFonts w:cs="Traditional Arabic"/>
          <w:color w:val="000000"/>
          <w:sz w:val="36"/>
          <w:szCs w:val="36"/>
          <w:rtl/>
        </w:rPr>
        <w:t xml:space="preserve">، </w:t>
      </w:r>
      <w:r w:rsidR="009B66DF">
        <w:rPr>
          <w:rFonts w:cs="Traditional Arabic" w:hint="cs"/>
          <w:color w:val="000000"/>
          <w:sz w:val="36"/>
          <w:szCs w:val="36"/>
          <w:rtl/>
        </w:rPr>
        <w:t xml:space="preserve">لأبي الحسن ، </w:t>
      </w:r>
      <w:r w:rsidR="009B66DF" w:rsidRPr="009B66DF">
        <w:rPr>
          <w:rFonts w:cs="Traditional Arabic"/>
          <w:color w:val="000000"/>
          <w:sz w:val="36"/>
          <w:szCs w:val="36"/>
          <w:rtl/>
        </w:rPr>
        <w:t>شيث بن إبراهيم بن محمد بن حيدرة</w:t>
      </w:r>
      <w:r w:rsidR="009B66D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9B66DF" w:rsidRPr="009B66DF">
        <w:rPr>
          <w:rFonts w:cs="Traditional Arabic"/>
          <w:color w:val="000000"/>
          <w:sz w:val="36"/>
          <w:szCs w:val="36"/>
          <w:rtl/>
        </w:rPr>
        <w:t xml:space="preserve">، ضياء الدين المعروف </w:t>
      </w:r>
      <w:r w:rsidR="009B66DF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9B66DF" w:rsidRPr="009B66DF">
        <w:rPr>
          <w:rFonts w:cs="Traditional Arabic"/>
          <w:color w:val="000000"/>
          <w:sz w:val="36"/>
          <w:szCs w:val="36"/>
          <w:rtl/>
        </w:rPr>
        <w:t>بابن الحاج القناوي</w:t>
      </w:r>
      <w:r w:rsidR="009B66D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9B66DF">
        <w:rPr>
          <w:rFonts w:cs="Traditional Arabic"/>
          <w:color w:val="000000"/>
          <w:sz w:val="36"/>
          <w:szCs w:val="36"/>
          <w:rtl/>
        </w:rPr>
        <w:t xml:space="preserve">( ت 599هـ ). </w:t>
      </w:r>
    </w:p>
    <w:p w:rsidR="00D836FC" w:rsidRPr="001935D6" w:rsidRDefault="00D836FC" w:rsidP="001935D6">
      <w:pPr>
        <w:widowControl w:val="0"/>
        <w:numPr>
          <w:ilvl w:val="0"/>
          <w:numId w:val="29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الفتوحات المكي</w:t>
      </w:r>
      <w:r w:rsidR="003278F7">
        <w:rPr>
          <w:rFonts w:cs="Traditional Arabic" w:hint="cs"/>
          <w:color w:val="000000"/>
          <w:sz w:val="36"/>
          <w:szCs w:val="36"/>
          <w:rtl/>
        </w:rPr>
        <w:t>ّ</w:t>
      </w:r>
      <w:r w:rsidRPr="006F54C3">
        <w:rPr>
          <w:rFonts w:cs="Traditional Arabic"/>
          <w:color w:val="000000"/>
          <w:sz w:val="36"/>
          <w:szCs w:val="36"/>
          <w:rtl/>
        </w:rPr>
        <w:t>ة</w:t>
      </w:r>
      <w:r w:rsidR="001935D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1935D6">
        <w:rPr>
          <w:rFonts w:cs="Traditional Arabic" w:hint="cs"/>
          <w:color w:val="000000"/>
          <w:sz w:val="36"/>
          <w:szCs w:val="36"/>
          <w:rtl/>
        </w:rPr>
        <w:t xml:space="preserve">لأبي بكر ، </w:t>
      </w:r>
      <w:r w:rsidR="001935D6">
        <w:rPr>
          <w:rFonts w:cs="Traditional Arabic"/>
          <w:color w:val="000000"/>
          <w:sz w:val="36"/>
          <w:szCs w:val="36"/>
          <w:rtl/>
        </w:rPr>
        <w:t xml:space="preserve">محمد بن علي بن محمد </w:t>
      </w:r>
      <w:r w:rsidR="001935D6" w:rsidRPr="001935D6">
        <w:rPr>
          <w:rFonts w:cs="Traditional Arabic"/>
          <w:color w:val="000000"/>
          <w:sz w:val="36"/>
          <w:szCs w:val="36"/>
          <w:rtl/>
        </w:rPr>
        <w:t xml:space="preserve">الحاتمي الطائي </w:t>
      </w:r>
      <w:r w:rsidR="001935D6" w:rsidRPr="001935D6">
        <w:rPr>
          <w:rFonts w:cs="Traditional Arabic" w:hint="cs"/>
          <w:color w:val="000000"/>
          <w:sz w:val="36"/>
          <w:szCs w:val="36"/>
          <w:rtl/>
        </w:rPr>
        <w:t>الأندلسي</w:t>
      </w:r>
      <w:r w:rsidR="001935D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935D6" w:rsidRPr="001935D6">
        <w:rPr>
          <w:rFonts w:cs="Traditional Arabic"/>
          <w:color w:val="000000"/>
          <w:sz w:val="36"/>
          <w:szCs w:val="36"/>
          <w:rtl/>
        </w:rPr>
        <w:t xml:space="preserve">، المعروف </w:t>
      </w:r>
      <w:r w:rsidR="001935D6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="001935D6" w:rsidRPr="001935D6">
        <w:rPr>
          <w:rFonts w:cs="Traditional Arabic"/>
          <w:color w:val="000000"/>
          <w:sz w:val="36"/>
          <w:szCs w:val="36"/>
          <w:rtl/>
        </w:rPr>
        <w:t>بمحيي الدين بن عربي</w:t>
      </w:r>
      <w:r w:rsidR="001935D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935D6" w:rsidRPr="001935D6">
        <w:rPr>
          <w:rFonts w:cs="Traditional Arabic"/>
          <w:color w:val="000000"/>
          <w:sz w:val="36"/>
          <w:szCs w:val="36"/>
          <w:rtl/>
        </w:rPr>
        <w:t xml:space="preserve">، </w:t>
      </w:r>
      <w:r w:rsidR="001935D6">
        <w:rPr>
          <w:rFonts w:cs="Traditional Arabic" w:hint="cs"/>
          <w:color w:val="000000"/>
          <w:sz w:val="36"/>
          <w:szCs w:val="36"/>
          <w:rtl/>
        </w:rPr>
        <w:t>ال</w:t>
      </w:r>
      <w:r w:rsidR="001935D6">
        <w:rPr>
          <w:rFonts w:cs="Traditional Arabic"/>
          <w:color w:val="000000"/>
          <w:sz w:val="36"/>
          <w:szCs w:val="36"/>
          <w:rtl/>
        </w:rPr>
        <w:t>فيلسوف</w:t>
      </w:r>
      <w:r w:rsidR="001935D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1935D6">
        <w:rPr>
          <w:rFonts w:cs="Traditional Arabic"/>
          <w:color w:val="000000"/>
          <w:sz w:val="36"/>
          <w:szCs w:val="36"/>
          <w:rtl/>
        </w:rPr>
        <w:t>المتكلم</w:t>
      </w:r>
      <w:r w:rsidR="001935D6" w:rsidRPr="001935D6">
        <w:rPr>
          <w:rFonts w:cs="Traditional Arabic"/>
          <w:color w:val="000000"/>
          <w:sz w:val="36"/>
          <w:szCs w:val="36"/>
          <w:rtl/>
        </w:rPr>
        <w:t xml:space="preserve"> </w:t>
      </w:r>
      <w:r w:rsidRPr="001935D6">
        <w:rPr>
          <w:rFonts w:cs="Traditional Arabic"/>
          <w:color w:val="000000"/>
          <w:sz w:val="36"/>
          <w:szCs w:val="36"/>
          <w:rtl/>
        </w:rPr>
        <w:t xml:space="preserve">( ت 638هـ ). </w:t>
      </w:r>
    </w:p>
    <w:p w:rsidR="00D836FC" w:rsidRPr="00BD35FE" w:rsidRDefault="00D836FC" w:rsidP="00BD35FE">
      <w:pPr>
        <w:widowControl w:val="0"/>
        <w:numPr>
          <w:ilvl w:val="0"/>
          <w:numId w:val="29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قوت القلوب</w:t>
      </w:r>
      <w:r w:rsidR="00BD35F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BD35FE" w:rsidRPr="006F54C3">
        <w:rPr>
          <w:rFonts w:cs="Traditional Arabic"/>
          <w:color w:val="000000"/>
          <w:sz w:val="36"/>
          <w:szCs w:val="36"/>
          <w:rtl/>
        </w:rPr>
        <w:t xml:space="preserve">لأبي طالب </w:t>
      </w:r>
      <w:r w:rsidR="00BD35FE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BD35FE" w:rsidRPr="00BD35FE">
        <w:rPr>
          <w:rFonts w:cs="Traditional Arabic"/>
          <w:color w:val="000000"/>
          <w:sz w:val="36"/>
          <w:szCs w:val="36"/>
          <w:rtl/>
        </w:rPr>
        <w:t>محمد بن علي بن عطية الحارثي</w:t>
      </w:r>
      <w:r w:rsidR="00BD35F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BD35FE">
        <w:rPr>
          <w:rFonts w:cs="Traditional Arabic"/>
          <w:color w:val="000000"/>
          <w:sz w:val="36"/>
          <w:szCs w:val="36"/>
          <w:rtl/>
        </w:rPr>
        <w:t xml:space="preserve">( ت </w:t>
      </w:r>
      <w:r w:rsidR="00BD35FE" w:rsidRPr="00BD35FE">
        <w:rPr>
          <w:rFonts w:cs="Traditional Arabic" w:hint="cs"/>
          <w:color w:val="000000"/>
          <w:sz w:val="36"/>
          <w:szCs w:val="36"/>
          <w:rtl/>
        </w:rPr>
        <w:t>386 هـ</w:t>
      </w:r>
      <w:r w:rsidRPr="00BD35FE">
        <w:rPr>
          <w:rFonts w:cs="Traditional Arabic"/>
          <w:color w:val="000000"/>
          <w:sz w:val="36"/>
          <w:szCs w:val="36"/>
          <w:rtl/>
        </w:rPr>
        <w:t xml:space="preserve"> ). </w:t>
      </w:r>
    </w:p>
    <w:p w:rsidR="00D836FC" w:rsidRPr="00BD35FE" w:rsidRDefault="00D836FC" w:rsidP="00BD35FE">
      <w:pPr>
        <w:widowControl w:val="0"/>
        <w:numPr>
          <w:ilvl w:val="0"/>
          <w:numId w:val="29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BD35FE">
        <w:rPr>
          <w:rFonts w:cs="Traditional Arabic"/>
          <w:color w:val="000000"/>
          <w:sz w:val="36"/>
          <w:szCs w:val="36"/>
          <w:rtl/>
        </w:rPr>
        <w:t>هداية المرشدين</w:t>
      </w:r>
      <w:r w:rsidR="00BD35FE" w:rsidRPr="00BD35F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BD35FE">
        <w:rPr>
          <w:rFonts w:cs="Traditional Arabic"/>
          <w:color w:val="000000"/>
          <w:sz w:val="36"/>
          <w:szCs w:val="36"/>
          <w:rtl/>
        </w:rPr>
        <w:t xml:space="preserve">، </w:t>
      </w:r>
      <w:r w:rsidR="00BD35FE">
        <w:rPr>
          <w:rFonts w:cs="Traditional Arabic" w:hint="cs"/>
          <w:color w:val="000000"/>
          <w:sz w:val="36"/>
          <w:szCs w:val="36"/>
          <w:rtl/>
        </w:rPr>
        <w:t xml:space="preserve">لأبي بكر ، </w:t>
      </w:r>
      <w:r w:rsidR="00BD35FE" w:rsidRPr="00BD35FE">
        <w:rPr>
          <w:rFonts w:cs="Traditional Arabic"/>
          <w:color w:val="000000"/>
          <w:sz w:val="36"/>
          <w:szCs w:val="36"/>
          <w:rtl/>
        </w:rPr>
        <w:t>محمد بن الطيب بن محمد بن جعفر ال</w:t>
      </w:r>
      <w:r w:rsidR="00BD35FE" w:rsidRPr="00BD35FE">
        <w:rPr>
          <w:rFonts w:cs="Traditional Arabic" w:hint="cs"/>
          <w:color w:val="000000"/>
          <w:sz w:val="36"/>
          <w:szCs w:val="36"/>
          <w:rtl/>
        </w:rPr>
        <w:t>أ</w:t>
      </w:r>
      <w:r w:rsidR="00BD35FE" w:rsidRPr="00BD35FE">
        <w:rPr>
          <w:rFonts w:cs="Traditional Arabic"/>
          <w:color w:val="000000"/>
          <w:sz w:val="36"/>
          <w:szCs w:val="36"/>
          <w:rtl/>
        </w:rPr>
        <w:t>شعر</w:t>
      </w:r>
      <w:r w:rsidR="00BD35FE" w:rsidRPr="00BD35FE">
        <w:rPr>
          <w:rFonts w:cs="Traditional Arabic" w:hint="cs"/>
          <w:color w:val="000000"/>
          <w:sz w:val="36"/>
          <w:szCs w:val="36"/>
          <w:rtl/>
        </w:rPr>
        <w:t>ي</w:t>
      </w:r>
      <w:r w:rsidRPr="00BD35FE">
        <w:rPr>
          <w:rFonts w:cs="Traditional Arabic"/>
          <w:color w:val="000000"/>
          <w:sz w:val="36"/>
          <w:szCs w:val="36"/>
          <w:rtl/>
        </w:rPr>
        <w:t xml:space="preserve"> ( ت 403هـ )</w:t>
      </w:r>
      <w:r w:rsidR="00BD35FE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BD35FE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A37B1C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4" w:name="_Toc272398519"/>
      <w:r w:rsidRPr="00A32B42">
        <w:rPr>
          <w:rFonts w:cs="Mudir MT"/>
          <w:color w:val="000000"/>
          <w:sz w:val="36"/>
          <w:szCs w:val="36"/>
          <w:rtl/>
        </w:rPr>
        <w:t>عاشراً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  <w:r w:rsidR="00A37B1C">
        <w:rPr>
          <w:rFonts w:cs="Mudir MT" w:hint="cs"/>
          <w:color w:val="000000"/>
          <w:sz w:val="36"/>
          <w:szCs w:val="36"/>
          <w:rtl/>
        </w:rPr>
        <w:t xml:space="preserve">ومن </w:t>
      </w:r>
      <w:r w:rsidR="00A71608">
        <w:rPr>
          <w:rFonts w:cs="Mudir MT" w:hint="cs"/>
          <w:color w:val="000000"/>
          <w:sz w:val="36"/>
          <w:szCs w:val="36"/>
          <w:rtl/>
        </w:rPr>
        <w:t xml:space="preserve">مصادره </w:t>
      </w:r>
      <w:r w:rsidR="00A37B1C">
        <w:rPr>
          <w:rFonts w:cs="Mudir MT" w:hint="cs"/>
          <w:color w:val="000000"/>
          <w:sz w:val="36"/>
          <w:szCs w:val="36"/>
          <w:rtl/>
        </w:rPr>
        <w:t>في</w:t>
      </w:r>
      <w:r w:rsidR="00A71608">
        <w:rPr>
          <w:rFonts w:cs="Mudir MT" w:hint="cs"/>
          <w:color w:val="000000"/>
          <w:sz w:val="36"/>
          <w:szCs w:val="36"/>
          <w:rtl/>
        </w:rPr>
        <w:t xml:space="preserve"> كتب </w:t>
      </w:r>
      <w:r w:rsidRPr="00A32B42">
        <w:rPr>
          <w:rFonts w:cs="Mudir MT"/>
          <w:color w:val="000000"/>
          <w:sz w:val="36"/>
          <w:szCs w:val="36"/>
          <w:rtl/>
        </w:rPr>
        <w:t>السيرة والتاريخ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4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A71608" w:rsidRDefault="00D836FC" w:rsidP="00A71608">
      <w:pPr>
        <w:keepNext/>
        <w:widowControl w:val="0"/>
        <w:numPr>
          <w:ilvl w:val="0"/>
          <w:numId w:val="30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A71608">
        <w:rPr>
          <w:rFonts w:cs="Traditional Arabic"/>
          <w:color w:val="000000"/>
          <w:sz w:val="36"/>
          <w:szCs w:val="36"/>
          <w:rtl/>
        </w:rPr>
        <w:t>الجواني</w:t>
      </w:r>
      <w:r w:rsidR="00A71608" w:rsidRPr="00A7160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71608">
        <w:rPr>
          <w:rFonts w:cs="Traditional Arabic"/>
          <w:color w:val="000000"/>
          <w:sz w:val="36"/>
          <w:szCs w:val="36"/>
          <w:rtl/>
        </w:rPr>
        <w:t xml:space="preserve">، </w:t>
      </w:r>
      <w:r w:rsidR="00A71608" w:rsidRPr="00A71608">
        <w:rPr>
          <w:rFonts w:cs="Traditional Arabic" w:hint="cs"/>
          <w:color w:val="000000"/>
          <w:sz w:val="36"/>
          <w:szCs w:val="36"/>
          <w:rtl/>
        </w:rPr>
        <w:t>ل</w:t>
      </w:r>
      <w:r w:rsidR="00A71608" w:rsidRPr="00A71608">
        <w:rPr>
          <w:rFonts w:cs="Traditional Arabic"/>
          <w:color w:val="000000"/>
          <w:sz w:val="36"/>
          <w:szCs w:val="36"/>
          <w:rtl/>
        </w:rPr>
        <w:t>أب</w:t>
      </w:r>
      <w:r w:rsidR="00A71608" w:rsidRPr="00A71608">
        <w:rPr>
          <w:rFonts w:cs="Traditional Arabic" w:hint="cs"/>
          <w:color w:val="000000"/>
          <w:sz w:val="36"/>
          <w:szCs w:val="36"/>
          <w:rtl/>
        </w:rPr>
        <w:t>ي</w:t>
      </w:r>
      <w:r w:rsidRPr="00A71608">
        <w:rPr>
          <w:rFonts w:cs="Traditional Arabic"/>
          <w:color w:val="000000"/>
          <w:sz w:val="36"/>
          <w:szCs w:val="36"/>
          <w:rtl/>
        </w:rPr>
        <w:t xml:space="preserve"> البركات </w:t>
      </w:r>
      <w:r w:rsidR="00A71608" w:rsidRPr="00A71608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71608" w:rsidRPr="00A71608">
        <w:rPr>
          <w:rFonts w:cs="Traditional Arabic"/>
          <w:color w:val="000000"/>
          <w:sz w:val="36"/>
          <w:szCs w:val="36"/>
          <w:rtl/>
        </w:rPr>
        <w:t>محمد بن أسعد بن علي بن معمر العبيدي العلوي</w:t>
      </w:r>
      <w:r w:rsidR="00A7160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71608" w:rsidRPr="00A71608">
        <w:rPr>
          <w:rFonts w:cs="Traditional Arabic"/>
          <w:color w:val="000000"/>
          <w:sz w:val="36"/>
          <w:szCs w:val="36"/>
          <w:rtl/>
        </w:rPr>
        <w:t xml:space="preserve">، شرف الدين الجواني المالكي </w:t>
      </w:r>
      <w:r w:rsidRPr="00A71608">
        <w:rPr>
          <w:rFonts w:cs="Traditional Arabic"/>
          <w:color w:val="000000"/>
          <w:sz w:val="36"/>
          <w:szCs w:val="36"/>
          <w:rtl/>
        </w:rPr>
        <w:t>النسابة (ت 588هـ) له</w:t>
      </w:r>
      <w:r w:rsidRPr="00A7160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71608">
        <w:rPr>
          <w:rFonts w:cs="Traditional Arabic"/>
          <w:color w:val="000000"/>
          <w:sz w:val="36"/>
          <w:szCs w:val="36"/>
          <w:rtl/>
        </w:rPr>
        <w:t>تاج الأنساب</w:t>
      </w:r>
      <w:r w:rsidRPr="00A71608">
        <w:rPr>
          <w:rFonts w:cs="Traditional Arabic" w:hint="cs"/>
          <w:color w:val="000000"/>
          <w:sz w:val="36"/>
          <w:szCs w:val="36"/>
          <w:rtl/>
        </w:rPr>
        <w:t xml:space="preserve"> وغيره. </w:t>
      </w:r>
    </w:p>
    <w:p w:rsidR="00D836FC" w:rsidRPr="00A37B1C" w:rsidRDefault="00A37B1C" w:rsidP="00A37B1C">
      <w:pPr>
        <w:widowControl w:val="0"/>
        <w:numPr>
          <w:ilvl w:val="0"/>
          <w:numId w:val="30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سيرة </w:t>
      </w:r>
      <w:r>
        <w:rPr>
          <w:rFonts w:cs="Traditional Arabic" w:hint="cs"/>
          <w:color w:val="000000"/>
          <w:sz w:val="36"/>
          <w:szCs w:val="36"/>
          <w:rtl/>
        </w:rPr>
        <w:t>النبوية ، ل</w:t>
      </w:r>
      <w:r w:rsidRPr="00A37B1C">
        <w:rPr>
          <w:rFonts w:cs="Traditional Arabic"/>
          <w:color w:val="000000"/>
          <w:sz w:val="36"/>
          <w:szCs w:val="36"/>
          <w:rtl/>
        </w:rPr>
        <w:t>محمد بن إسحاق بن يسار المطلبي بالولاء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A37B1C">
        <w:rPr>
          <w:rFonts w:cs="Traditional Arabic"/>
          <w:color w:val="000000"/>
          <w:sz w:val="36"/>
          <w:szCs w:val="36"/>
          <w:rtl/>
        </w:rPr>
        <w:t>( ت 151هـ )</w:t>
      </w:r>
      <w:r w:rsidRP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A37B1C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6F54C3" w:rsidRDefault="00D836FC" w:rsidP="00D836FC">
      <w:pPr>
        <w:widowControl w:val="0"/>
        <w:numPr>
          <w:ilvl w:val="0"/>
          <w:numId w:val="30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الطبقات الكبرى</w:t>
      </w:r>
      <w:r w:rsidR="00F10948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ل</w:t>
      </w:r>
      <w:r w:rsidR="00E13506">
        <w:rPr>
          <w:rFonts w:cs="Traditional Arabic" w:hint="cs"/>
          <w:color w:val="000000"/>
          <w:sz w:val="36"/>
          <w:szCs w:val="36"/>
          <w:rtl/>
        </w:rPr>
        <w:t xml:space="preserve">محمد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بن سعد </w:t>
      </w:r>
      <w:r w:rsidR="00E13506">
        <w:rPr>
          <w:rFonts w:cs="Traditional Arabic" w:hint="cs"/>
          <w:color w:val="000000"/>
          <w:sz w:val="36"/>
          <w:szCs w:val="36"/>
          <w:rtl/>
        </w:rPr>
        <w:t xml:space="preserve">بن منيع الهاشمي البصري </w:t>
      </w:r>
      <w:r w:rsidRPr="006F54C3">
        <w:rPr>
          <w:rFonts w:cs="Traditional Arabic"/>
          <w:color w:val="000000"/>
          <w:sz w:val="36"/>
          <w:szCs w:val="36"/>
          <w:rtl/>
        </w:rPr>
        <w:t>( ت 230هـ )</w:t>
      </w:r>
      <w:r w:rsidR="00A37B1C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556C02" w:rsidRDefault="00556C02" w:rsidP="00556C02">
      <w:pPr>
        <w:widowControl w:val="0"/>
        <w:numPr>
          <w:ilvl w:val="0"/>
          <w:numId w:val="30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>ال</w:t>
      </w:r>
      <w:r w:rsidR="00D836FC" w:rsidRPr="006F54C3">
        <w:rPr>
          <w:rFonts w:cs="Traditional Arabic"/>
          <w:color w:val="000000"/>
          <w:sz w:val="36"/>
          <w:szCs w:val="36"/>
          <w:rtl/>
        </w:rPr>
        <w:t xml:space="preserve">مغازي </w:t>
      </w:r>
      <w:r>
        <w:rPr>
          <w:rFonts w:cs="Traditional Arabic" w:hint="cs"/>
          <w:color w:val="000000"/>
          <w:sz w:val="36"/>
          <w:szCs w:val="36"/>
          <w:rtl/>
        </w:rPr>
        <w:t xml:space="preserve">، لأبي عبد الله ، </w:t>
      </w:r>
      <w:r>
        <w:rPr>
          <w:rFonts w:cs="Traditional Arabic"/>
          <w:color w:val="000000"/>
          <w:sz w:val="36"/>
          <w:szCs w:val="36"/>
          <w:rtl/>
        </w:rPr>
        <w:t>محمد بن عمر بن واقد السهمي ال</w:t>
      </w:r>
      <w:r>
        <w:rPr>
          <w:rFonts w:cs="Traditional Arabic" w:hint="cs"/>
          <w:color w:val="000000"/>
          <w:sz w:val="36"/>
          <w:szCs w:val="36"/>
          <w:rtl/>
        </w:rPr>
        <w:t>أ</w:t>
      </w:r>
      <w:r w:rsidRPr="00556C02">
        <w:rPr>
          <w:rFonts w:cs="Traditional Arabic"/>
          <w:color w:val="000000"/>
          <w:sz w:val="36"/>
          <w:szCs w:val="36"/>
          <w:rtl/>
        </w:rPr>
        <w:t>سلمي بالولاء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56C02">
        <w:rPr>
          <w:rFonts w:cs="Traditional Arabic"/>
          <w:color w:val="000000"/>
          <w:sz w:val="36"/>
          <w:szCs w:val="36"/>
          <w:rtl/>
        </w:rPr>
        <w:t>، الواقدي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556C02">
        <w:rPr>
          <w:rFonts w:cs="Traditional Arabic"/>
          <w:color w:val="000000"/>
          <w:sz w:val="36"/>
          <w:szCs w:val="36"/>
          <w:rtl/>
        </w:rPr>
        <w:t>( ت 207هـ )</w:t>
      </w:r>
      <w:r w:rsidR="00A37B1C" w:rsidRPr="00556C0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D836FC" w:rsidRPr="00556C02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3278F7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5" w:name="_Toc272398520"/>
      <w:r w:rsidRPr="00A32B42">
        <w:rPr>
          <w:rFonts w:cs="Mudir MT"/>
          <w:color w:val="000000"/>
          <w:sz w:val="36"/>
          <w:szCs w:val="36"/>
          <w:rtl/>
        </w:rPr>
        <w:t>الحادي عشر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  <w:r w:rsidR="003278F7">
        <w:rPr>
          <w:rFonts w:cs="Mudir MT" w:hint="cs"/>
          <w:color w:val="000000"/>
          <w:sz w:val="36"/>
          <w:szCs w:val="36"/>
          <w:rtl/>
        </w:rPr>
        <w:t>علوم أخرى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5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Pr="00556C02" w:rsidRDefault="00D836FC" w:rsidP="00556C02">
      <w:pPr>
        <w:widowControl w:val="0"/>
        <w:numPr>
          <w:ilvl w:val="0"/>
          <w:numId w:val="3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556C02">
        <w:rPr>
          <w:rFonts w:cs="Traditional Arabic"/>
          <w:color w:val="000000"/>
          <w:sz w:val="36"/>
          <w:szCs w:val="36"/>
          <w:rtl/>
        </w:rPr>
        <w:t>الأنواء</w:t>
      </w:r>
      <w:r w:rsidR="00556C02" w:rsidRPr="00556C0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56C02" w:rsidRPr="00556C02">
        <w:rPr>
          <w:rFonts w:cs="Traditional Arabic"/>
          <w:color w:val="000000"/>
          <w:sz w:val="36"/>
          <w:szCs w:val="36"/>
          <w:rtl/>
        </w:rPr>
        <w:t xml:space="preserve">، </w:t>
      </w:r>
      <w:r w:rsidR="00556C02">
        <w:rPr>
          <w:rFonts w:cs="Traditional Arabic" w:hint="cs"/>
          <w:color w:val="000000"/>
          <w:sz w:val="36"/>
          <w:szCs w:val="36"/>
          <w:rtl/>
        </w:rPr>
        <w:t xml:space="preserve">لأبي إسحاق ، </w:t>
      </w:r>
      <w:r w:rsidR="00556C02" w:rsidRPr="00556C02">
        <w:rPr>
          <w:rFonts w:cs="Traditional Arabic" w:hint="cs"/>
          <w:color w:val="000000"/>
          <w:sz w:val="36"/>
          <w:szCs w:val="36"/>
          <w:rtl/>
        </w:rPr>
        <w:t>إبراهيم</w:t>
      </w:r>
      <w:r w:rsidR="00556C02" w:rsidRPr="00556C02">
        <w:rPr>
          <w:rFonts w:cs="Traditional Arabic"/>
          <w:color w:val="000000"/>
          <w:sz w:val="36"/>
          <w:szCs w:val="36"/>
          <w:rtl/>
        </w:rPr>
        <w:t xml:space="preserve"> بن السري بن سهل</w:t>
      </w:r>
      <w:r w:rsidR="00556C0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56C02" w:rsidRPr="00556C02">
        <w:rPr>
          <w:rFonts w:cs="Traditional Arabic"/>
          <w:color w:val="000000"/>
          <w:sz w:val="36"/>
          <w:szCs w:val="36"/>
          <w:rtl/>
        </w:rPr>
        <w:t>الزجاج</w:t>
      </w:r>
      <w:r w:rsidR="00556C0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56C02" w:rsidRPr="00556C02">
        <w:rPr>
          <w:rFonts w:cs="Traditional Arabic" w:hint="cs"/>
          <w:color w:val="000000"/>
          <w:sz w:val="36"/>
          <w:szCs w:val="36"/>
          <w:rtl/>
        </w:rPr>
        <w:t>(ت310 هـ )</w:t>
      </w:r>
      <w:r w:rsidR="00556C0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556C02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C24F52" w:rsidRDefault="00D836FC" w:rsidP="00C24F52">
      <w:pPr>
        <w:widowControl w:val="0"/>
        <w:numPr>
          <w:ilvl w:val="0"/>
          <w:numId w:val="31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C24F52">
        <w:rPr>
          <w:rFonts w:cs="Traditional Arabic"/>
          <w:color w:val="000000"/>
          <w:sz w:val="36"/>
          <w:szCs w:val="36"/>
          <w:rtl/>
        </w:rPr>
        <w:lastRenderedPageBreak/>
        <w:t>الشفا</w:t>
      </w:r>
      <w:r w:rsidR="00C24F5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24F52">
        <w:rPr>
          <w:rFonts w:cs="Traditional Arabic"/>
          <w:color w:val="000000"/>
          <w:sz w:val="36"/>
          <w:szCs w:val="36"/>
          <w:rtl/>
        </w:rPr>
        <w:t>، لابن سينا</w:t>
      </w:r>
      <w:r w:rsidR="00C24F52" w:rsidRPr="00C24F52">
        <w:rPr>
          <w:rtl/>
        </w:rPr>
        <w:t xml:space="preserve"> </w:t>
      </w:r>
      <w:r w:rsidR="00C24F5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C24F52" w:rsidRPr="00C24F52">
        <w:rPr>
          <w:rFonts w:cs="Traditional Arabic"/>
          <w:color w:val="000000"/>
          <w:sz w:val="36"/>
          <w:szCs w:val="36"/>
          <w:rtl/>
        </w:rPr>
        <w:t xml:space="preserve">الحسين بن عبد الله </w:t>
      </w:r>
      <w:r w:rsidRPr="00C24F52">
        <w:rPr>
          <w:rFonts w:cs="Traditional Arabic"/>
          <w:color w:val="000000"/>
          <w:sz w:val="36"/>
          <w:szCs w:val="36"/>
          <w:rtl/>
        </w:rPr>
        <w:t>( ت 428هـ )</w:t>
      </w:r>
      <w:r w:rsidR="00DD3601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C24F52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A32B42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6" w:name="_Toc272398521"/>
      <w:r w:rsidRPr="00A32B42">
        <w:rPr>
          <w:rFonts w:cs="Mudir MT"/>
          <w:color w:val="000000"/>
          <w:sz w:val="36"/>
          <w:szCs w:val="36"/>
          <w:rtl/>
        </w:rPr>
        <w:t>الثاني عشر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شيوخه الذين نقل عنهم 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العلم </w:t>
      </w:r>
      <w:r w:rsidRPr="00A32B42">
        <w:rPr>
          <w:rFonts w:cs="Mudir MT"/>
          <w:color w:val="000000"/>
          <w:sz w:val="36"/>
          <w:szCs w:val="36"/>
          <w:rtl/>
        </w:rPr>
        <w:t>مشافهة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6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E04DE1" w:rsidRPr="006F54C3" w:rsidRDefault="00E04DE1" w:rsidP="00C24F52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DC66E3">
        <w:rPr>
          <w:rFonts w:cs="Traditional Arabic"/>
          <w:color w:val="000000"/>
          <w:sz w:val="36"/>
          <w:szCs w:val="36"/>
          <w:rtl/>
        </w:rPr>
        <w:t>ابن الن</w:t>
      </w:r>
      <w:r w:rsidRPr="00DC66E3">
        <w:rPr>
          <w:rFonts w:cs="Traditional Arabic" w:hint="cs"/>
          <w:color w:val="000000"/>
          <w:sz w:val="36"/>
          <w:szCs w:val="36"/>
          <w:rtl/>
        </w:rPr>
        <w:t>َّ</w:t>
      </w:r>
      <w:r w:rsidRPr="00DC66E3">
        <w:rPr>
          <w:rFonts w:cs="Traditional Arabic"/>
          <w:color w:val="000000"/>
          <w:sz w:val="36"/>
          <w:szCs w:val="36"/>
          <w:rtl/>
        </w:rPr>
        <w:t>حاس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،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 محمد بن إبراهيم بن محمد بن أبي نصر الحلبي</w:t>
      </w:r>
      <w:r w:rsidRPr="00DC66E3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(ت</w:t>
      </w:r>
      <w:r w:rsidRPr="00DC66E3">
        <w:rPr>
          <w:rFonts w:cs="Traditional Arabic"/>
          <w:color w:val="000000"/>
          <w:sz w:val="36"/>
          <w:szCs w:val="36"/>
          <w:rtl/>
        </w:rPr>
        <w:t xml:space="preserve"> 698هـ</w:t>
      </w:r>
      <w:r>
        <w:rPr>
          <w:rFonts w:cs="Traditional Arabic" w:hint="cs"/>
          <w:color w:val="000000"/>
          <w:sz w:val="36"/>
          <w:szCs w:val="36"/>
          <w:rtl/>
        </w:rPr>
        <w:t xml:space="preserve"> )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الحسن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محمد بن </w:t>
      </w:r>
      <w:r>
        <w:rPr>
          <w:rFonts w:cs="Traditional Arabic" w:hint="cs"/>
          <w:color w:val="000000"/>
          <w:sz w:val="36"/>
          <w:szCs w:val="36"/>
          <w:rtl/>
        </w:rPr>
        <w:t xml:space="preserve">أحمد بن عبد الخالق بن </w:t>
      </w:r>
      <w:r w:rsidRPr="006F54C3">
        <w:rPr>
          <w:rFonts w:cs="Traditional Arabic"/>
          <w:color w:val="000000"/>
          <w:sz w:val="36"/>
          <w:szCs w:val="36"/>
          <w:rtl/>
        </w:rPr>
        <w:t>الصائغ ( ت 725هـ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أبو ا</w:t>
      </w:r>
      <w:r>
        <w:rPr>
          <w:rFonts w:cs="Traditional Arabic"/>
          <w:color w:val="000000"/>
          <w:sz w:val="36"/>
          <w:szCs w:val="36"/>
          <w:rtl/>
        </w:rPr>
        <w:t>لحس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ن علي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عبد الصمد </w:t>
      </w:r>
      <w:r w:rsidRPr="006F54C3">
        <w:rPr>
          <w:rFonts w:cs="Traditional Arabic"/>
          <w:color w:val="000000"/>
          <w:sz w:val="36"/>
          <w:szCs w:val="36"/>
          <w:rtl/>
        </w:rPr>
        <w:t>السخاوي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الحسن علي بن </w:t>
      </w:r>
      <w:r>
        <w:rPr>
          <w:rFonts w:cs="Traditional Arabic" w:hint="cs"/>
          <w:color w:val="000000"/>
          <w:sz w:val="36"/>
          <w:szCs w:val="36"/>
          <w:rtl/>
        </w:rPr>
        <w:t xml:space="preserve">محمد بن يوسف الكتامي ، المشهور : بابن </w:t>
      </w:r>
      <w:r w:rsidRPr="006F54C3">
        <w:rPr>
          <w:rFonts w:cs="Traditional Arabic"/>
          <w:color w:val="000000"/>
          <w:sz w:val="36"/>
          <w:szCs w:val="36"/>
          <w:rtl/>
        </w:rPr>
        <w:t>الضائع ( ت 680هـ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الحسين </w:t>
      </w:r>
      <w:r>
        <w:rPr>
          <w:rFonts w:cs="Traditional Arabic" w:hint="cs"/>
          <w:color w:val="000000"/>
          <w:sz w:val="36"/>
          <w:szCs w:val="36"/>
          <w:rtl/>
        </w:rPr>
        <w:t xml:space="preserve">، عبيد الله بن أحمد </w:t>
      </w:r>
      <w:r>
        <w:rPr>
          <w:rFonts w:cs="Traditional Arabic"/>
          <w:color w:val="000000"/>
          <w:sz w:val="36"/>
          <w:szCs w:val="36"/>
          <w:rtl/>
        </w:rPr>
        <w:t xml:space="preserve">بن أبي الربيع </w:t>
      </w:r>
      <w:r>
        <w:rPr>
          <w:rFonts w:cs="Traditional Arabic" w:hint="cs"/>
          <w:color w:val="000000"/>
          <w:sz w:val="36"/>
          <w:szCs w:val="36"/>
          <w:rtl/>
        </w:rPr>
        <w:t xml:space="preserve">الأندلسي </w:t>
      </w:r>
      <w:r>
        <w:rPr>
          <w:rFonts w:cs="Traditional Arabic"/>
          <w:color w:val="000000"/>
          <w:sz w:val="36"/>
          <w:szCs w:val="36"/>
          <w:rtl/>
        </w:rPr>
        <w:t>( ت 704ه</w:t>
      </w:r>
      <w:r>
        <w:rPr>
          <w:rFonts w:cs="Traditional Arabic" w:hint="cs"/>
          <w:color w:val="000000"/>
          <w:sz w:val="36"/>
          <w:szCs w:val="36"/>
          <w:rtl/>
        </w:rPr>
        <w:t>ـ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الحكم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مالك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عبد الرحمن بن علي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المالقي </w:t>
      </w:r>
      <w:r>
        <w:rPr>
          <w:rFonts w:cs="Traditional Arabic" w:hint="cs"/>
          <w:color w:val="000000"/>
          <w:sz w:val="36"/>
          <w:szCs w:val="36"/>
          <w:rtl/>
        </w:rPr>
        <w:t xml:space="preserve">، المعروف : بابن المرحل </w:t>
      </w:r>
      <w:r w:rsidRPr="006F54C3">
        <w:rPr>
          <w:rFonts w:cs="Traditional Arabic"/>
          <w:color w:val="000000"/>
          <w:sz w:val="36"/>
          <w:szCs w:val="36"/>
          <w:rtl/>
        </w:rPr>
        <w:t>( ت 699هـ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>أبو القاسم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، عبد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الرحمن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عبد الوهاب بن خلف </w:t>
      </w:r>
      <w:r w:rsidRPr="006F54C3">
        <w:rPr>
          <w:rFonts w:cs="Traditional Arabic"/>
          <w:color w:val="000000"/>
          <w:sz w:val="36"/>
          <w:szCs w:val="36"/>
          <w:rtl/>
        </w:rPr>
        <w:t>العلامي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جعفر </w:t>
      </w:r>
      <w:r>
        <w:rPr>
          <w:rFonts w:cs="Traditional Arabic" w:hint="cs"/>
          <w:color w:val="000000"/>
          <w:sz w:val="36"/>
          <w:szCs w:val="36"/>
          <w:rtl/>
        </w:rPr>
        <w:t xml:space="preserve">، أحمد بن إبراهيم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بن الزبير </w:t>
      </w:r>
      <w:r>
        <w:rPr>
          <w:rFonts w:cs="Traditional Arabic" w:hint="cs"/>
          <w:color w:val="000000"/>
          <w:sz w:val="36"/>
          <w:szCs w:val="36"/>
          <w:rtl/>
        </w:rPr>
        <w:t xml:space="preserve">الثقفي </w:t>
      </w:r>
      <w:r w:rsidRPr="006F54C3">
        <w:rPr>
          <w:rFonts w:cs="Traditional Arabic"/>
          <w:color w:val="000000"/>
          <w:sz w:val="36"/>
          <w:szCs w:val="36"/>
          <w:rtl/>
        </w:rPr>
        <w:t>( ت 708هـ )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جعفر </w:t>
      </w:r>
      <w:r>
        <w:rPr>
          <w:rFonts w:cs="Traditional Arabic" w:hint="cs"/>
          <w:color w:val="000000"/>
          <w:sz w:val="36"/>
          <w:szCs w:val="36"/>
          <w:rtl/>
        </w:rPr>
        <w:t>، أحمد بن علي بن محمد الرعيني ، المعروف : ب</w:t>
      </w:r>
      <w:r w:rsidRPr="006F54C3">
        <w:rPr>
          <w:rFonts w:cs="Traditional Arabic"/>
          <w:color w:val="000000"/>
          <w:sz w:val="36"/>
          <w:szCs w:val="36"/>
          <w:rtl/>
        </w:rPr>
        <w:t>ابن الطباع ( ت 680هـ )</w:t>
      </w:r>
      <w:r w:rsidR="000E23DF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علي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الحسين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عبد العزيز </w:t>
      </w:r>
      <w:r w:rsidRPr="006F54C3">
        <w:rPr>
          <w:rFonts w:cs="Traditional Arabic"/>
          <w:color w:val="000000"/>
          <w:sz w:val="36"/>
          <w:szCs w:val="36"/>
          <w:rtl/>
        </w:rPr>
        <w:t>الأحوص</w:t>
      </w:r>
      <w:r>
        <w:rPr>
          <w:rFonts w:cs="Traditional Arabic" w:hint="cs"/>
          <w:color w:val="000000"/>
          <w:sz w:val="36"/>
          <w:szCs w:val="36"/>
          <w:rtl/>
        </w:rPr>
        <w:t xml:space="preserve"> القرشي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( ت 680هـ ).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أبو علي </w:t>
      </w:r>
      <w:r>
        <w:rPr>
          <w:rFonts w:cs="Traditional Arabic" w:hint="cs"/>
          <w:color w:val="000000"/>
          <w:sz w:val="36"/>
          <w:szCs w:val="36"/>
          <w:rtl/>
        </w:rPr>
        <w:t xml:space="preserve">، محمد بن عبد الرحمن الخشني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الأبذي ( ت 680هـ ).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أحمد بن علي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خالص </w:t>
      </w:r>
      <w:r w:rsidRPr="006F54C3">
        <w:rPr>
          <w:rFonts w:cs="Traditional Arabic"/>
          <w:color w:val="000000"/>
          <w:sz w:val="36"/>
          <w:szCs w:val="36"/>
          <w:rtl/>
        </w:rPr>
        <w:t>الإشبيلي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أحمد بن يوسف الفهري </w:t>
      </w:r>
      <w:r>
        <w:rPr>
          <w:rFonts w:cs="Traditional Arabic" w:hint="cs"/>
          <w:color w:val="000000"/>
          <w:sz w:val="36"/>
          <w:szCs w:val="36"/>
          <w:rtl/>
        </w:rPr>
        <w:t xml:space="preserve">اللبلي النحوي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( ت 691هـ ).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 w:rsidRPr="006F54C3">
        <w:rPr>
          <w:rFonts w:cs="Traditional Arabic"/>
          <w:color w:val="000000"/>
          <w:sz w:val="36"/>
          <w:szCs w:val="36"/>
          <w:rtl/>
        </w:rPr>
        <w:t xml:space="preserve">رضي الدين </w:t>
      </w:r>
      <w:r>
        <w:rPr>
          <w:rFonts w:cs="Traditional Arabic" w:hint="cs"/>
          <w:color w:val="000000"/>
          <w:sz w:val="36"/>
          <w:szCs w:val="36"/>
          <w:rtl/>
        </w:rPr>
        <w:t xml:space="preserve">، أبو عبد الله ، محمد بن علي بن يوسف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الشاطبي ( ت 684هـ ).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 xml:space="preserve">شرف الدين ، </w:t>
      </w:r>
      <w:r w:rsidRPr="006F54C3">
        <w:rPr>
          <w:rFonts w:cs="Traditional Arabic"/>
          <w:color w:val="000000"/>
          <w:sz w:val="36"/>
          <w:szCs w:val="36"/>
          <w:rtl/>
        </w:rPr>
        <w:t>عبد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المؤمن </w:t>
      </w:r>
      <w:r>
        <w:rPr>
          <w:rFonts w:cs="Traditional Arabic" w:hint="cs"/>
          <w:color w:val="000000"/>
          <w:sz w:val="36"/>
          <w:szCs w:val="36"/>
          <w:rtl/>
        </w:rPr>
        <w:t xml:space="preserve">بن خلف بن أبي الحسن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الدمياطي ( ت 705هـ ). </w:t>
      </w:r>
    </w:p>
    <w:p w:rsidR="00E04DE1" w:rsidRPr="006F54C3" w:rsidRDefault="00E04DE1" w:rsidP="00D836FC">
      <w:pPr>
        <w:widowControl w:val="0"/>
        <w:numPr>
          <w:ilvl w:val="0"/>
          <w:numId w:val="32"/>
        </w:numPr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علم الدين ، </w:t>
      </w:r>
      <w:r w:rsidRPr="006F54C3">
        <w:rPr>
          <w:rFonts w:cs="Traditional Arabic"/>
          <w:color w:val="000000"/>
          <w:sz w:val="36"/>
          <w:szCs w:val="36"/>
          <w:rtl/>
        </w:rPr>
        <w:t>عبد</w:t>
      </w:r>
      <w:r w:rsidRPr="006F54C3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>الكريم بن علي</w:t>
      </w:r>
      <w:r>
        <w:rPr>
          <w:rFonts w:cs="Traditional Arabic" w:hint="cs"/>
          <w:color w:val="000000"/>
          <w:sz w:val="36"/>
          <w:szCs w:val="36"/>
          <w:rtl/>
        </w:rPr>
        <w:t xml:space="preserve"> بن عمر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المعروف </w:t>
      </w:r>
      <w:r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6F54C3">
        <w:rPr>
          <w:rFonts w:cs="Traditional Arabic"/>
          <w:color w:val="000000"/>
          <w:sz w:val="36"/>
          <w:szCs w:val="36"/>
          <w:rtl/>
        </w:rPr>
        <w:t>بابن بنت العراقي</w:t>
      </w:r>
      <w:r>
        <w:rPr>
          <w:rFonts w:cs="Traditional Arabic" w:hint="cs"/>
          <w:color w:val="000000"/>
          <w:sz w:val="36"/>
          <w:szCs w:val="36"/>
          <w:rtl/>
        </w:rPr>
        <w:t xml:space="preserve"> (ت 704 هـ )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836FC" w:rsidRPr="00A32B42" w:rsidRDefault="00D836FC" w:rsidP="00A32B42">
      <w:pPr>
        <w:pStyle w:val="a1"/>
        <w:keepNext/>
        <w:numPr>
          <w:ilvl w:val="0"/>
          <w:numId w:val="0"/>
        </w:numPr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7" w:name="_Toc272398522"/>
      <w:r w:rsidRPr="00A32B42">
        <w:rPr>
          <w:rFonts w:cs="Mudir MT"/>
          <w:color w:val="000000"/>
          <w:sz w:val="36"/>
          <w:szCs w:val="36"/>
          <w:rtl/>
        </w:rPr>
        <w:t>الثالث عشر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 w:hint="cs"/>
          <w:color w:val="000000"/>
          <w:sz w:val="36"/>
          <w:szCs w:val="36"/>
          <w:rtl/>
        </w:rPr>
        <w:t>:</w:t>
      </w:r>
      <w:r w:rsidRPr="00A32B42">
        <w:rPr>
          <w:rFonts w:cs="Mudir MT"/>
          <w:color w:val="000000"/>
          <w:sz w:val="36"/>
          <w:szCs w:val="36"/>
          <w:rtl/>
        </w:rPr>
        <w:t xml:space="preserve"> كتب أبي حيان</w:t>
      </w:r>
      <w:r w:rsidR="00A32B4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32B42">
        <w:rPr>
          <w:rFonts w:cs="Mudir MT"/>
          <w:color w:val="000000"/>
          <w:sz w:val="36"/>
          <w:szCs w:val="36"/>
          <w:rtl/>
        </w:rPr>
        <w:t>:</w:t>
      </w:r>
      <w:bookmarkEnd w:id="27"/>
      <w:r w:rsidRPr="00A32B42">
        <w:rPr>
          <w:rFonts w:cs="Mudir MT"/>
          <w:color w:val="000000"/>
          <w:sz w:val="36"/>
          <w:szCs w:val="36"/>
          <w:rtl/>
        </w:rPr>
        <w:t xml:space="preserve"> </w:t>
      </w:r>
    </w:p>
    <w:p w:rsidR="00D836FC" w:rsidRDefault="00D836FC" w:rsidP="00155224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6F54C3">
        <w:rPr>
          <w:rFonts w:cs="Traditional Arabic"/>
          <w:color w:val="000000"/>
          <w:sz w:val="36"/>
          <w:szCs w:val="36"/>
          <w:rtl/>
        </w:rPr>
        <w:t>سبق ذكر</w:t>
      </w:r>
      <w:r w:rsidR="00155224">
        <w:rPr>
          <w:rFonts w:cs="Traditional Arabic" w:hint="cs"/>
          <w:color w:val="000000"/>
          <w:sz w:val="36"/>
          <w:szCs w:val="36"/>
          <w:rtl/>
        </w:rPr>
        <w:t>ها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 في مبحث مؤلفاته</w:t>
      </w:r>
      <w:r w:rsidR="00155224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، </w:t>
      </w:r>
      <w:r w:rsidR="00155224">
        <w:rPr>
          <w:rFonts w:cs="Traditional Arabic" w:hint="cs"/>
          <w:color w:val="000000"/>
          <w:sz w:val="36"/>
          <w:szCs w:val="36"/>
          <w:rtl/>
        </w:rPr>
        <w:t>فليُرجع إليه</w:t>
      </w:r>
      <w:r w:rsid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6F54C3">
        <w:rPr>
          <w:rFonts w:cs="Traditional Arabic"/>
          <w:color w:val="000000"/>
          <w:sz w:val="36"/>
          <w:szCs w:val="36"/>
          <w:rtl/>
        </w:rPr>
        <w:t xml:space="preserve">. </w:t>
      </w:r>
    </w:p>
    <w:p w:rsidR="00DD3601" w:rsidRDefault="00DD3601" w:rsidP="00155224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</w:p>
    <w:p w:rsidR="00DD3601" w:rsidRDefault="0017571C" w:rsidP="00155224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/>
          <w:noProof/>
          <w:color w:val="000000"/>
          <w:sz w:val="36"/>
          <w:szCs w:val="36"/>
          <w:rtl/>
        </w:rPr>
        <w:pict>
          <v:shape id="_x0000_s1099" type="#_x0000_t202" style="position:absolute;left:0;text-align:left;margin-left:0;margin-top:0;width:180.55pt;height:76.15pt;z-index:251725824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468C2" w:rsidRDefault="003468C2" w:rsidP="00DD3601">
                  <w:r w:rsidRPr="00DD3601">
                    <w:rPr>
                      <w:noProof/>
                      <w:rtl/>
                    </w:rPr>
                    <w:drawing>
                      <wp:inline distT="0" distB="0" distL="0" distR="0">
                        <wp:extent cx="1703189" cy="320780"/>
                        <wp:effectExtent l="19050" t="0" r="0" b="0"/>
                        <wp:docPr id="358" name="صورة 92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9128" cy="323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04DE1" w:rsidRDefault="00E04DE1" w:rsidP="00E04DE1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center"/>
        <w:rPr>
          <w:rFonts w:cs="Traditional Arabic"/>
          <w:color w:val="000000"/>
          <w:sz w:val="36"/>
          <w:szCs w:val="36"/>
          <w:rtl/>
        </w:rPr>
      </w:pPr>
    </w:p>
    <w:p w:rsidR="00E04DE1" w:rsidRPr="006F54C3" w:rsidRDefault="00E04DE1" w:rsidP="00E04DE1">
      <w:pPr>
        <w:keepNext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center"/>
        <w:rPr>
          <w:rFonts w:cs="Traditional Arabic"/>
          <w:color w:val="000000"/>
          <w:sz w:val="36"/>
          <w:szCs w:val="36"/>
          <w:rtl/>
        </w:rPr>
      </w:pPr>
    </w:p>
    <w:p w:rsidR="00D836FC" w:rsidRPr="00600396" w:rsidRDefault="00D836FC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mylotus"/>
          <w:color w:val="000000"/>
          <w:sz w:val="37"/>
          <w:szCs w:val="35"/>
          <w:rtl/>
        </w:rPr>
      </w:pPr>
    </w:p>
    <w:p w:rsidR="00D836FC" w:rsidRDefault="00D836FC" w:rsidP="00D836FC">
      <w:pPr>
        <w:ind w:firstLine="707"/>
        <w:jc w:val="both"/>
        <w:rPr>
          <w:rFonts w:ascii="Traditional Arabic" w:cs="Mudir MT"/>
          <w:sz w:val="32"/>
          <w:szCs w:val="36"/>
          <w:rtl/>
        </w:rPr>
      </w:pPr>
    </w:p>
    <w:p w:rsidR="00D1130E" w:rsidRDefault="00D1130E">
      <w:pPr>
        <w:bidi w:val="0"/>
        <w:ind w:firstLine="624"/>
        <w:jc w:val="both"/>
        <w:rPr>
          <w:rFonts w:cs="Traditional Arabic"/>
          <w:sz w:val="36"/>
          <w:szCs w:val="36"/>
        </w:rPr>
      </w:pPr>
      <w:r>
        <w:rPr>
          <w:rFonts w:cs="Traditional Arabic"/>
          <w:sz w:val="36"/>
          <w:szCs w:val="36"/>
        </w:rPr>
        <w:br w:type="page"/>
      </w:r>
    </w:p>
    <w:p w:rsidR="0035044A" w:rsidRDefault="0017571C" w:rsidP="00FF5E62">
      <w:pPr>
        <w:tabs>
          <w:tab w:val="num" w:pos="1133"/>
        </w:tabs>
        <w:spacing w:after="120"/>
        <w:ind w:left="707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/>
          <w:noProof/>
          <w:sz w:val="32"/>
          <w:szCs w:val="36"/>
          <w:rtl/>
        </w:rPr>
        <w:lastRenderedPageBreak/>
        <w:pict>
          <v:shape id="_x0000_s1101" type="#_x0000_t202" style="position:absolute;left:0;text-align:left;margin-left:92.25pt;margin-top:25.45pt;width:236.4pt;height:65.3pt;z-index:251726848" stroked="f">
            <v:textbox>
              <w:txbxContent>
                <w:p w:rsidR="003468C2" w:rsidRPr="009E51D3" w:rsidRDefault="003468C2" w:rsidP="009E51D3">
                  <w:r w:rsidRPr="009E51D3">
                    <w:rPr>
                      <w:rFonts w:ascii="Traditional Arabic" w:cs="Mudir MT" w:hint="cs"/>
                      <w:sz w:val="30"/>
                      <w:szCs w:val="34"/>
                      <w:rtl/>
                    </w:rPr>
                    <w:t>المبحث السادس : وصف النسخ الخطية المعتمدة للكتاب، ونماذج م</w:t>
                  </w:r>
                  <w:r>
                    <w:rPr>
                      <w:rFonts w:ascii="Traditional Arabic" w:cs="Mudir MT" w:hint="cs"/>
                      <w:sz w:val="30"/>
                      <w:szCs w:val="34"/>
                      <w:rtl/>
                    </w:rPr>
                    <w:t>نها</w:t>
                  </w:r>
                  <w:r w:rsidRPr="009E51D3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35044A" w:rsidRPr="0035044A">
        <w:rPr>
          <w:rFonts w:ascii="Traditional Arabic" w:cs="Mudir MT"/>
          <w:noProof/>
          <w:sz w:val="32"/>
          <w:szCs w:val="36"/>
          <w:rtl/>
        </w:rPr>
        <w:drawing>
          <wp:inline distT="0" distB="0" distL="0" distR="0">
            <wp:extent cx="4380931" cy="1439839"/>
            <wp:effectExtent l="19050" t="0" r="569" b="0"/>
            <wp:docPr id="360" name="صورة 133" descr="C:\Documents and Settings\USER\My Documents\My Pictures\MC900116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Documents and Settings\USER\My Documents\My Pictures\MC900116566[1]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91" cy="14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FF" w:rsidRDefault="003D78FF" w:rsidP="00D1130E">
      <w:pPr>
        <w:tabs>
          <w:tab w:val="num" w:pos="1133"/>
        </w:tabs>
        <w:spacing w:after="120"/>
        <w:ind w:left="707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t xml:space="preserve">أولاً : </w:t>
      </w:r>
      <w:r w:rsidRPr="00DF084F">
        <w:rPr>
          <w:rFonts w:ascii="Traditional Arabic" w:cs="Mudir MT" w:hint="cs"/>
          <w:sz w:val="32"/>
          <w:szCs w:val="36"/>
          <w:rtl/>
        </w:rPr>
        <w:t>وصف الن</w:t>
      </w:r>
      <w:r>
        <w:rPr>
          <w:rFonts w:ascii="Traditional Arabic" w:cs="Mudir MT" w:hint="cs"/>
          <w:sz w:val="32"/>
          <w:szCs w:val="36"/>
          <w:rtl/>
        </w:rPr>
        <w:t>ُّ</w:t>
      </w:r>
      <w:r w:rsidRPr="00DF084F">
        <w:rPr>
          <w:rFonts w:ascii="Traditional Arabic" w:cs="Mudir MT" w:hint="cs"/>
          <w:sz w:val="32"/>
          <w:szCs w:val="36"/>
          <w:rtl/>
        </w:rPr>
        <w:t>سخ الخطية</w:t>
      </w:r>
      <w:r>
        <w:rPr>
          <w:rFonts w:ascii="Traditional Arabic" w:cs="Mudir MT" w:hint="cs"/>
          <w:sz w:val="32"/>
          <w:szCs w:val="36"/>
          <w:rtl/>
        </w:rPr>
        <w:t xml:space="preserve"> المعتمدة للكتاب :</w:t>
      </w:r>
      <w:r w:rsidR="000E23DF" w:rsidRPr="000E23DF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0E23DF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0E23DF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30"/>
      </w:r>
      <w:r w:rsidR="000E23DF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</w:p>
    <w:p w:rsidR="00AB1A92" w:rsidRPr="00AB1A92" w:rsidRDefault="002166BC" w:rsidP="00912E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بتوفيق من الله ـ تعالى ـ حصلت على سبع نسخ خطية للبحر المحيط إضافة إلى نسخة مطبعة السعادة 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وبعد جمع المعلومات نظرياً ودراستها عملياً 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تم تحديد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ثلاث نسخ خطية 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ونسخة السعادة المطبوعة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. </w:t>
      </w:r>
      <w:r w:rsidR="00912E56">
        <w:rPr>
          <w:rFonts w:cs="Traditional Arabic" w:hint="cs"/>
          <w:color w:val="000000"/>
          <w:sz w:val="36"/>
          <w:szCs w:val="36"/>
          <w:rtl/>
        </w:rPr>
        <w:t>وتفصيل وصفها على النحو التالي :</w:t>
      </w:r>
    </w:p>
    <w:p w:rsidR="00AB1A92" w:rsidRPr="00912E56" w:rsidRDefault="00AB1A92" w:rsidP="00912E56">
      <w:pPr>
        <w:pStyle w:val="a1"/>
        <w:keepNext/>
        <w:numPr>
          <w:ilvl w:val="0"/>
          <w:numId w:val="0"/>
        </w:numPr>
        <w:tabs>
          <w:tab w:val="num" w:pos="424"/>
        </w:tabs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28" w:name="_Toc272398524"/>
      <w:r w:rsidRPr="00912E56">
        <w:rPr>
          <w:rFonts w:cs="Mudir MT"/>
          <w:color w:val="000000"/>
          <w:sz w:val="36"/>
          <w:szCs w:val="36"/>
          <w:rtl/>
        </w:rPr>
        <w:t>أولاً</w:t>
      </w:r>
      <w:r w:rsidR="00912E56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912E56">
        <w:rPr>
          <w:rFonts w:cs="Mudir MT" w:hint="cs"/>
          <w:color w:val="000000"/>
          <w:sz w:val="36"/>
          <w:szCs w:val="36"/>
          <w:rtl/>
        </w:rPr>
        <w:t>:</w:t>
      </w:r>
      <w:r w:rsidRPr="00912E56">
        <w:rPr>
          <w:rFonts w:cs="Mudir MT"/>
          <w:color w:val="000000"/>
          <w:sz w:val="36"/>
          <w:szCs w:val="36"/>
          <w:rtl/>
        </w:rPr>
        <w:t xml:space="preserve"> المخطوطات</w:t>
      </w:r>
      <w:r w:rsidR="00912E56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912E56">
        <w:rPr>
          <w:rFonts w:cs="Mudir MT"/>
          <w:color w:val="000000"/>
          <w:sz w:val="36"/>
          <w:szCs w:val="36"/>
          <w:rtl/>
        </w:rPr>
        <w:t>:</w:t>
      </w:r>
      <w:bookmarkEnd w:id="28"/>
      <w:r w:rsidRPr="00912E56">
        <w:rPr>
          <w:rFonts w:cs="Mudir MT"/>
          <w:color w:val="000000"/>
          <w:sz w:val="36"/>
          <w:szCs w:val="36"/>
          <w:rtl/>
        </w:rPr>
        <w:t xml:space="preserve"> </w:t>
      </w:r>
    </w:p>
    <w:p w:rsidR="00AB1A92" w:rsidRPr="00256FD2" w:rsidRDefault="00AB1A92" w:rsidP="00256FD2">
      <w:pPr>
        <w:pStyle w:val="a1"/>
        <w:keepNext/>
        <w:numPr>
          <w:ilvl w:val="0"/>
          <w:numId w:val="0"/>
        </w:numPr>
        <w:spacing w:before="120" w:line="540" w:lineRule="exact"/>
        <w:ind w:left="142" w:firstLine="527"/>
        <w:jc w:val="left"/>
        <w:rPr>
          <w:rFonts w:cs="Mudir MT"/>
          <w:color w:val="000000"/>
          <w:sz w:val="36"/>
          <w:szCs w:val="36"/>
          <w:rtl/>
        </w:rPr>
      </w:pPr>
      <w:bookmarkStart w:id="29" w:name="_Toc272398525"/>
      <w:r w:rsidRPr="00256FD2">
        <w:rPr>
          <w:rFonts w:cs="Mudir MT" w:hint="cs"/>
          <w:color w:val="000000"/>
          <w:sz w:val="36"/>
          <w:szCs w:val="36"/>
          <w:rtl/>
        </w:rPr>
        <w:t>النسخة الأصل</w:t>
      </w:r>
      <w:r w:rsidR="00912E56" w:rsidRPr="00256FD2">
        <w:rPr>
          <w:rFonts w:cs="Mudir MT" w:hint="cs"/>
          <w:color w:val="000000"/>
          <w:sz w:val="36"/>
          <w:szCs w:val="36"/>
          <w:rtl/>
        </w:rPr>
        <w:t xml:space="preserve"> </w:t>
      </w:r>
      <w:bookmarkEnd w:id="29"/>
      <w:r w:rsidR="00256FD2">
        <w:rPr>
          <w:rFonts w:cs="Mudir MT" w:hint="cs"/>
          <w:color w:val="000000"/>
          <w:sz w:val="36"/>
          <w:szCs w:val="36"/>
          <w:rtl/>
        </w:rPr>
        <w:t>، أو الأم :</w:t>
      </w:r>
    </w:p>
    <w:p w:rsidR="00AB1A92" w:rsidRPr="00AB1A92" w:rsidRDefault="00AB1A92" w:rsidP="00E30DA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AB1A92">
        <w:rPr>
          <w:rFonts w:cs="Traditional Arabic" w:hint="cs"/>
          <w:color w:val="000000"/>
          <w:sz w:val="36"/>
          <w:szCs w:val="36"/>
          <w:rtl/>
        </w:rPr>
        <w:t>نسخة مكتبة عاطف أفندي ب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دولة </w:t>
      </w:r>
      <w:r w:rsidRPr="00AB1A92">
        <w:rPr>
          <w:rFonts w:cs="Traditional Arabic" w:hint="cs"/>
          <w:color w:val="000000"/>
          <w:sz w:val="36"/>
          <w:szCs w:val="36"/>
          <w:rtl/>
        </w:rPr>
        <w:t>تركيا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>وتقع في ثلاث مجلدات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تحت الرقم 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AB1A92">
        <w:rPr>
          <w:rFonts w:cs="Traditional Arabic" w:hint="cs"/>
          <w:color w:val="000000"/>
          <w:sz w:val="36"/>
          <w:szCs w:val="36"/>
          <w:rtl/>
        </w:rPr>
        <w:t>(100، 101، 102)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و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عدد ألواحها 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AB1A92">
        <w:rPr>
          <w:rFonts w:cs="Traditional Arabic"/>
          <w:color w:val="000000"/>
          <w:sz w:val="36"/>
          <w:szCs w:val="36"/>
          <w:rtl/>
        </w:rPr>
        <w:t>( 1854 ) لوحة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، ومسطرتها </w:t>
      </w:r>
      <w:r w:rsidR="005D0252">
        <w:rPr>
          <w:rFonts w:cs="Traditional Arabic" w:hint="cs"/>
          <w:color w:val="000000"/>
          <w:sz w:val="36"/>
          <w:szCs w:val="36"/>
          <w:rtl/>
        </w:rPr>
        <w:t>خمـ</w:t>
      </w:r>
      <w:r w:rsidRPr="00AB1A92">
        <w:rPr>
          <w:rFonts w:cs="Traditional Arabic" w:hint="cs"/>
          <w:color w:val="000000"/>
          <w:sz w:val="36"/>
          <w:szCs w:val="36"/>
          <w:rtl/>
        </w:rPr>
        <w:t>(</w:t>
      </w:r>
      <w:r w:rsidRPr="00AB1A92">
        <w:rPr>
          <w:rFonts w:cs="Traditional Arabic"/>
          <w:color w:val="000000"/>
          <w:sz w:val="36"/>
          <w:szCs w:val="36"/>
          <w:rtl/>
        </w:rPr>
        <w:t>45</w:t>
      </w:r>
      <w:r w:rsidRPr="00AB1A92">
        <w:rPr>
          <w:rFonts w:cs="Traditional Arabic" w:hint="cs"/>
          <w:color w:val="000000"/>
          <w:sz w:val="36"/>
          <w:szCs w:val="36"/>
          <w:rtl/>
        </w:rPr>
        <w:t>)</w:t>
      </w:r>
      <w:r w:rsidR="005D0252">
        <w:rPr>
          <w:rFonts w:cs="Traditional Arabic" w:hint="cs"/>
          <w:color w:val="000000"/>
          <w:sz w:val="36"/>
          <w:szCs w:val="36"/>
          <w:rtl/>
        </w:rPr>
        <w:t xml:space="preserve">ـسة وأربعون </w:t>
      </w:r>
      <w:r w:rsidRPr="00AB1A92">
        <w:rPr>
          <w:rFonts w:cs="Traditional Arabic"/>
          <w:color w:val="000000"/>
          <w:sz w:val="36"/>
          <w:szCs w:val="36"/>
          <w:rtl/>
        </w:rPr>
        <w:t>سطر</w:t>
      </w:r>
      <w:r w:rsidRPr="00AB1A92">
        <w:rPr>
          <w:rFonts w:cs="Traditional Arabic" w:hint="cs"/>
          <w:color w:val="000000"/>
          <w:sz w:val="36"/>
          <w:szCs w:val="36"/>
          <w:rtl/>
        </w:rPr>
        <w:t>اً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>و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السطر </w:t>
      </w:r>
      <w:r w:rsidR="00E30DAC">
        <w:rPr>
          <w:rFonts w:cs="Traditional Arabic" w:hint="cs"/>
          <w:color w:val="000000"/>
          <w:sz w:val="36"/>
          <w:szCs w:val="36"/>
          <w:rtl/>
        </w:rPr>
        <w:t xml:space="preserve">الواحد </w:t>
      </w:r>
      <w:r w:rsidRPr="00AB1A92">
        <w:rPr>
          <w:rFonts w:cs="Traditional Arabic" w:hint="cs"/>
          <w:color w:val="000000"/>
          <w:sz w:val="36"/>
          <w:szCs w:val="36"/>
          <w:rtl/>
        </w:rPr>
        <w:t>فيه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E30DAC">
        <w:rPr>
          <w:rFonts w:cs="Traditional Arabic" w:hint="cs"/>
          <w:color w:val="000000"/>
          <w:sz w:val="36"/>
          <w:szCs w:val="36"/>
          <w:rtl/>
        </w:rPr>
        <w:t>ثمـ</w:t>
      </w:r>
      <w:r w:rsidRPr="00AB1A92">
        <w:rPr>
          <w:rFonts w:cs="Traditional Arabic" w:hint="cs"/>
          <w:color w:val="000000"/>
          <w:sz w:val="36"/>
          <w:szCs w:val="36"/>
          <w:rtl/>
        </w:rPr>
        <w:t>(</w:t>
      </w:r>
      <w:r w:rsidR="00E30DAC">
        <w:rPr>
          <w:rFonts w:cs="Traditional Arabic" w:hint="cs"/>
          <w:color w:val="000000"/>
          <w:sz w:val="36"/>
          <w:szCs w:val="36"/>
          <w:rtl/>
        </w:rPr>
        <w:t>8</w:t>
      </w:r>
      <w:r w:rsidRPr="00AB1A92">
        <w:rPr>
          <w:rFonts w:cs="Traditional Arabic" w:hint="cs"/>
          <w:color w:val="000000"/>
          <w:sz w:val="36"/>
          <w:szCs w:val="36"/>
          <w:rtl/>
        </w:rPr>
        <w:t>)</w:t>
      </w:r>
      <w:r w:rsidR="00E30DAC">
        <w:rPr>
          <w:rFonts w:cs="Traditional Arabic" w:hint="cs"/>
          <w:color w:val="000000"/>
          <w:sz w:val="36"/>
          <w:szCs w:val="36"/>
          <w:rtl/>
        </w:rPr>
        <w:t>ـان</w:t>
      </w:r>
      <w:r w:rsidR="00E30DAC">
        <w:rPr>
          <w:rFonts w:cs="Traditional Arabic"/>
          <w:color w:val="000000"/>
          <w:sz w:val="36"/>
          <w:szCs w:val="36"/>
          <w:rtl/>
        </w:rPr>
        <w:t xml:space="preserve"> كل</w:t>
      </w:r>
      <w:r w:rsidR="00E30DAC">
        <w:rPr>
          <w:rFonts w:cs="Traditional Arabic" w:hint="cs"/>
          <w:color w:val="000000"/>
          <w:sz w:val="36"/>
          <w:szCs w:val="36"/>
          <w:rtl/>
        </w:rPr>
        <w:t>مات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، ومكتوبة بخط نسخي 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>وفيه علامات باللون الأحمر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، وهي نسخة نفيسة </w:t>
      </w:r>
      <w:r w:rsidR="00256FD2">
        <w:rPr>
          <w:rFonts w:cs="Traditional Arabic" w:hint="cs"/>
          <w:color w:val="000000"/>
          <w:sz w:val="36"/>
          <w:szCs w:val="36"/>
          <w:rtl/>
        </w:rPr>
        <w:t>رمز</w:t>
      </w:r>
      <w:r w:rsidR="00E30DAC">
        <w:rPr>
          <w:rFonts w:cs="Traditional Arabic" w:hint="cs"/>
          <w:color w:val="000000"/>
          <w:sz w:val="36"/>
          <w:szCs w:val="36"/>
          <w:rtl/>
        </w:rPr>
        <w:t>ْ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ت لها بالحرف ( ع ) </w:t>
      </w:r>
      <w:r w:rsidR="00912E56">
        <w:rPr>
          <w:rFonts w:cs="Traditional Arabic" w:hint="cs"/>
          <w:color w:val="000000"/>
          <w:sz w:val="36"/>
          <w:szCs w:val="36"/>
          <w:rtl/>
        </w:rPr>
        <w:t>.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AB1A92" w:rsidRPr="00256FD2" w:rsidRDefault="00912E56" w:rsidP="00912E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Mudir MT"/>
          <w:color w:val="000000"/>
          <w:sz w:val="36"/>
          <w:szCs w:val="36"/>
          <w:rtl/>
        </w:rPr>
      </w:pPr>
      <w:r w:rsidRPr="00256FD2">
        <w:rPr>
          <w:rFonts w:cs="Mudir MT" w:hint="cs"/>
          <w:color w:val="000000"/>
          <w:sz w:val="36"/>
          <w:szCs w:val="36"/>
          <w:rtl/>
        </w:rPr>
        <w:t>وتم اختيار</w:t>
      </w:r>
      <w:r w:rsidR="00AB1A92" w:rsidRPr="00256FD2">
        <w:rPr>
          <w:rFonts w:cs="Mudir MT"/>
          <w:color w:val="000000"/>
          <w:sz w:val="36"/>
          <w:szCs w:val="36"/>
          <w:rtl/>
        </w:rPr>
        <w:t xml:space="preserve"> </w:t>
      </w:r>
      <w:r w:rsidR="00AB1A92" w:rsidRPr="00256FD2">
        <w:rPr>
          <w:rFonts w:cs="Mudir MT" w:hint="cs"/>
          <w:color w:val="000000"/>
          <w:sz w:val="36"/>
          <w:szCs w:val="36"/>
          <w:rtl/>
        </w:rPr>
        <w:t>هذه</w:t>
      </w:r>
      <w:r w:rsidR="00AB1A92" w:rsidRPr="00256FD2">
        <w:rPr>
          <w:rFonts w:cs="Mudir MT"/>
          <w:color w:val="000000"/>
          <w:sz w:val="36"/>
          <w:szCs w:val="36"/>
          <w:rtl/>
        </w:rPr>
        <w:t xml:space="preserve"> </w:t>
      </w:r>
      <w:r w:rsidR="00AB1A92" w:rsidRPr="00256FD2">
        <w:rPr>
          <w:rFonts w:cs="Mudir MT" w:hint="cs"/>
          <w:color w:val="000000"/>
          <w:sz w:val="36"/>
          <w:szCs w:val="36"/>
          <w:rtl/>
        </w:rPr>
        <w:t>ال</w:t>
      </w:r>
      <w:r w:rsidR="00AB1A92" w:rsidRPr="00256FD2">
        <w:rPr>
          <w:rFonts w:cs="Mudir MT"/>
          <w:color w:val="000000"/>
          <w:sz w:val="36"/>
          <w:szCs w:val="36"/>
          <w:rtl/>
        </w:rPr>
        <w:t>نسخة</w:t>
      </w:r>
      <w:r w:rsidRPr="00256FD2">
        <w:rPr>
          <w:rFonts w:cs="Mudir MT" w:hint="cs"/>
          <w:color w:val="000000"/>
          <w:sz w:val="36"/>
          <w:szCs w:val="36"/>
          <w:rtl/>
        </w:rPr>
        <w:t xml:space="preserve"> كأصل</w:t>
      </w:r>
      <w:r w:rsidR="00AB1A92" w:rsidRPr="00256FD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256FD2">
        <w:rPr>
          <w:rFonts w:cs="Mudir MT" w:hint="cs"/>
          <w:color w:val="000000"/>
          <w:sz w:val="36"/>
          <w:szCs w:val="36"/>
          <w:rtl/>
        </w:rPr>
        <w:t>؛</w:t>
      </w:r>
      <w:r w:rsidR="00AB1A92" w:rsidRPr="00256FD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256FD2">
        <w:rPr>
          <w:rFonts w:cs="Mudir MT" w:hint="cs"/>
          <w:color w:val="000000"/>
          <w:sz w:val="36"/>
          <w:szCs w:val="36"/>
          <w:rtl/>
        </w:rPr>
        <w:t>ل</w:t>
      </w:r>
      <w:r w:rsidR="00AB1A92" w:rsidRPr="00256FD2">
        <w:rPr>
          <w:rFonts w:cs="Mudir MT" w:hint="cs"/>
          <w:color w:val="000000"/>
          <w:sz w:val="36"/>
          <w:szCs w:val="36"/>
          <w:rtl/>
        </w:rPr>
        <w:t xml:space="preserve">أسباب </w:t>
      </w:r>
      <w:r w:rsidRPr="00256FD2">
        <w:rPr>
          <w:rFonts w:cs="Mudir MT" w:hint="cs"/>
          <w:color w:val="000000"/>
          <w:sz w:val="36"/>
          <w:szCs w:val="36"/>
          <w:rtl/>
        </w:rPr>
        <w:t xml:space="preserve">ثلاثة </w:t>
      </w:r>
      <w:r w:rsidR="00AB1A92" w:rsidRPr="00256FD2">
        <w:rPr>
          <w:rFonts w:cs="Mudir MT" w:hint="cs"/>
          <w:color w:val="000000"/>
          <w:sz w:val="36"/>
          <w:szCs w:val="36"/>
          <w:rtl/>
        </w:rPr>
        <w:t xml:space="preserve">: </w:t>
      </w:r>
    </w:p>
    <w:p w:rsidR="00AB1A92" w:rsidRPr="00AB1A92" w:rsidRDefault="00912E56" w:rsidP="00912E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lastRenderedPageBreak/>
        <w:tab/>
        <w:t xml:space="preserve">الأول : قِدم زمن نسْخها 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، </w:t>
      </w:r>
      <w:r>
        <w:rPr>
          <w:rFonts w:cs="Traditional Arabic" w:hint="cs"/>
          <w:color w:val="000000"/>
          <w:sz w:val="36"/>
          <w:szCs w:val="36"/>
          <w:rtl/>
        </w:rPr>
        <w:t>فقد نُسخت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في</w:t>
      </w:r>
      <w:r>
        <w:rPr>
          <w:rFonts w:cs="Traditional Arabic" w:hint="cs"/>
          <w:color w:val="000000"/>
          <w:sz w:val="36"/>
          <w:szCs w:val="36"/>
          <w:rtl/>
        </w:rPr>
        <w:t xml:space="preserve"> الرابع والعشرين من شهر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رمضان </w:t>
      </w:r>
      <w:r>
        <w:rPr>
          <w:rFonts w:cs="Traditional Arabic" w:hint="cs"/>
          <w:color w:val="000000"/>
          <w:sz w:val="36"/>
          <w:szCs w:val="36"/>
          <w:rtl/>
        </w:rPr>
        <w:t xml:space="preserve">من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عام 748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هـ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>،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 أي بعد وفاة المؤلف بثلاث سنوات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912E56" w:rsidRDefault="00256FD2" w:rsidP="00912E56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السبب </w:t>
      </w:r>
      <w:r w:rsidR="002C6B57">
        <w:rPr>
          <w:rFonts w:cs="Traditional Arabic" w:hint="cs"/>
          <w:color w:val="000000"/>
          <w:sz w:val="36"/>
          <w:szCs w:val="36"/>
          <w:rtl/>
        </w:rPr>
        <w:t>الثاني :</w:t>
      </w:r>
      <w:r w:rsidR="00912E56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C6B57">
        <w:rPr>
          <w:rFonts w:cs="Traditional Arabic" w:hint="cs"/>
          <w:color w:val="000000"/>
          <w:sz w:val="36"/>
          <w:szCs w:val="36"/>
          <w:rtl/>
        </w:rPr>
        <w:t>كونها :</w:t>
      </w:r>
    </w:p>
    <w:p w:rsidR="00912E56" w:rsidRDefault="00912E56" w:rsidP="00256FD2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أ-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كاملة </w:t>
      </w:r>
      <w:r>
        <w:rPr>
          <w:rFonts w:cs="Traditional Arabic" w:hint="cs"/>
          <w:color w:val="000000"/>
          <w:sz w:val="36"/>
          <w:szCs w:val="36"/>
          <w:rtl/>
        </w:rPr>
        <w:t xml:space="preserve">الأجزاء . 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912E56" w:rsidRDefault="00912E56" w:rsidP="00256FD2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ب- </w:t>
      </w:r>
      <w:r w:rsidR="00256FD2">
        <w:rPr>
          <w:rFonts w:cs="Traditional Arabic" w:hint="cs"/>
          <w:color w:val="000000"/>
          <w:sz w:val="36"/>
          <w:szCs w:val="36"/>
          <w:rtl/>
        </w:rPr>
        <w:t>قليلة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السقط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256FD2" w:rsidRDefault="00912E56" w:rsidP="00256FD2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ج- </w:t>
      </w:r>
      <w:r w:rsidR="00256FD2">
        <w:rPr>
          <w:rFonts w:cs="Traditional Arabic" w:hint="cs"/>
          <w:color w:val="000000"/>
          <w:sz w:val="36"/>
          <w:szCs w:val="36"/>
          <w:rtl/>
        </w:rPr>
        <w:t>كُتبت كاملة بخط وشكل واحد .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256FD2" w:rsidRDefault="00256FD2" w:rsidP="00256FD2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د- وضوح خط ناسخها .</w:t>
      </w:r>
    </w:p>
    <w:p w:rsidR="00AB1A92" w:rsidRPr="00AB1A92" w:rsidRDefault="00256FD2" w:rsidP="00256FD2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left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>هـ قليلة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التحريفات</w:t>
      </w:r>
      <w:r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AB1A92" w:rsidRPr="00256FD2" w:rsidRDefault="00AB1A92" w:rsidP="00AB1A92">
      <w:pPr>
        <w:pStyle w:val="a1"/>
        <w:keepNext/>
        <w:numPr>
          <w:ilvl w:val="0"/>
          <w:numId w:val="0"/>
        </w:numPr>
        <w:spacing w:before="480" w:line="540" w:lineRule="exact"/>
        <w:ind w:left="140" w:firstLine="529"/>
        <w:jc w:val="left"/>
        <w:rPr>
          <w:rFonts w:cs="Mudir MT"/>
          <w:color w:val="000000"/>
          <w:sz w:val="36"/>
          <w:szCs w:val="36"/>
          <w:rtl/>
        </w:rPr>
      </w:pPr>
      <w:bookmarkStart w:id="30" w:name="_Toc272398526"/>
      <w:r w:rsidRPr="00256FD2">
        <w:rPr>
          <w:rFonts w:cs="Mudir MT"/>
          <w:color w:val="000000"/>
          <w:sz w:val="36"/>
          <w:szCs w:val="36"/>
          <w:rtl/>
        </w:rPr>
        <w:t>النسخة الثانية</w:t>
      </w:r>
      <w:r w:rsidR="00256FD2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256FD2">
        <w:rPr>
          <w:rFonts w:cs="Mudir MT" w:hint="cs"/>
          <w:color w:val="000000"/>
          <w:sz w:val="36"/>
          <w:szCs w:val="36"/>
          <w:rtl/>
        </w:rPr>
        <w:t>:</w:t>
      </w:r>
      <w:bookmarkEnd w:id="30"/>
      <w:r w:rsidR="00B9717B" w:rsidRPr="00B9717B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 xml:space="preserve"> </w:t>
      </w:r>
      <w:r w:rsidR="00B9717B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(</w:t>
      </w:r>
      <w:r w:rsidR="00B9717B" w:rsidRPr="0030188D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footnoteReference w:id="331"/>
      </w:r>
      <w:r w:rsidR="00B9717B" w:rsidRPr="00B16FF1">
        <w:rPr>
          <w:rFonts w:cs="Traditional Arabic"/>
          <w:color w:val="000000"/>
          <w:w w:val="101"/>
          <w:sz w:val="38"/>
          <w:szCs w:val="37"/>
          <w:vertAlign w:val="superscript"/>
          <w:rtl/>
        </w:rPr>
        <w:t>)</w:t>
      </w:r>
      <w:r w:rsidRPr="00256FD2">
        <w:rPr>
          <w:rFonts w:cs="Mudir MT" w:hint="cs"/>
          <w:color w:val="000000"/>
          <w:sz w:val="36"/>
          <w:szCs w:val="36"/>
          <w:rtl/>
        </w:rPr>
        <w:t xml:space="preserve"> </w:t>
      </w:r>
    </w:p>
    <w:p w:rsidR="00AB1A92" w:rsidRPr="00AB1A92" w:rsidRDefault="00AB1A92" w:rsidP="005D0252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AB1A92">
        <w:rPr>
          <w:rFonts w:cs="Traditional Arabic"/>
          <w:color w:val="000000"/>
          <w:sz w:val="36"/>
          <w:szCs w:val="36"/>
          <w:rtl/>
        </w:rPr>
        <w:t xml:space="preserve">نسخة المكتبة المحمودية بالمدينة المنورة </w:t>
      </w:r>
      <w:r w:rsidR="00AC4B49">
        <w:rPr>
          <w:rFonts w:cs="Traditional Arabic" w:hint="cs"/>
          <w:color w:val="000000"/>
          <w:sz w:val="36"/>
          <w:szCs w:val="36"/>
          <w:rtl/>
        </w:rPr>
        <w:t>،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وهي موجودة في مكتبة الملك عبدالعزيز 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برقم : </w:t>
      </w:r>
      <w:r w:rsidRPr="00AB1A92">
        <w:rPr>
          <w:rFonts w:cs="Traditional Arabic" w:hint="cs"/>
          <w:color w:val="000000"/>
          <w:sz w:val="36"/>
          <w:szCs w:val="36"/>
          <w:rtl/>
        </w:rPr>
        <w:t>(91 تفسير)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، وعدد ألواحها : (2313) لوحة ، وتقع في عشرة مجلدات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>ف</w:t>
      </w:r>
      <w:r w:rsidRPr="00AB1A92">
        <w:rPr>
          <w:rFonts w:cs="Traditional Arabic" w:hint="cs"/>
          <w:color w:val="000000"/>
          <w:sz w:val="36"/>
          <w:szCs w:val="36"/>
          <w:rtl/>
        </w:rPr>
        <w:t>ُ</w:t>
      </w:r>
      <w:r w:rsidRPr="00AB1A92">
        <w:rPr>
          <w:rFonts w:cs="Traditional Arabic"/>
          <w:color w:val="000000"/>
          <w:sz w:val="36"/>
          <w:szCs w:val="36"/>
          <w:rtl/>
        </w:rPr>
        <w:t>ق</w:t>
      </w:r>
      <w:r w:rsidRPr="00AB1A92">
        <w:rPr>
          <w:rFonts w:cs="Traditional Arabic" w:hint="cs"/>
          <w:color w:val="000000"/>
          <w:sz w:val="36"/>
          <w:szCs w:val="36"/>
          <w:rtl/>
        </w:rPr>
        <w:t>ِ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د منها </w:t>
      </w:r>
      <w:r w:rsidR="00AC4B49">
        <w:rPr>
          <w:rFonts w:cs="Traditional Arabic" w:hint="cs"/>
          <w:color w:val="000000"/>
          <w:sz w:val="36"/>
          <w:szCs w:val="36"/>
          <w:rtl/>
        </w:rPr>
        <w:t>مجلدان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الثامن والعاشر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E30DAC">
        <w:rPr>
          <w:rFonts w:cs="Traditional Arabic" w:hint="cs"/>
          <w:color w:val="000000"/>
          <w:sz w:val="36"/>
          <w:szCs w:val="36"/>
          <w:rtl/>
        </w:rPr>
        <w:t>،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وقد ك</w:t>
      </w:r>
      <w:r w:rsidR="00441CBD">
        <w:rPr>
          <w:rFonts w:cs="Traditional Arabic" w:hint="cs"/>
          <w:color w:val="000000"/>
          <w:sz w:val="36"/>
          <w:szCs w:val="36"/>
          <w:rtl/>
        </w:rPr>
        <w:t>ُ</w:t>
      </w:r>
      <w:r w:rsidRPr="00AB1A92">
        <w:rPr>
          <w:rFonts w:cs="Traditional Arabic" w:hint="cs"/>
          <w:color w:val="000000"/>
          <w:sz w:val="36"/>
          <w:szCs w:val="36"/>
          <w:rtl/>
        </w:rPr>
        <w:t>تبت بخط نسخي معتاد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E30DAC">
        <w:rPr>
          <w:rFonts w:cs="Traditional Arabic" w:hint="cs"/>
          <w:color w:val="000000"/>
          <w:sz w:val="36"/>
          <w:szCs w:val="36"/>
          <w:rtl/>
        </w:rPr>
        <w:t>،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ومسطرتها </w:t>
      </w:r>
      <w:r w:rsidR="005D0252">
        <w:rPr>
          <w:rFonts w:cs="Traditional Arabic" w:hint="cs"/>
          <w:color w:val="000000"/>
          <w:sz w:val="36"/>
          <w:szCs w:val="36"/>
          <w:rtl/>
        </w:rPr>
        <w:t>خمـ</w:t>
      </w:r>
      <w:r w:rsidRPr="00AB1A92">
        <w:rPr>
          <w:rFonts w:cs="Traditional Arabic" w:hint="cs"/>
          <w:color w:val="000000"/>
          <w:sz w:val="36"/>
          <w:szCs w:val="36"/>
          <w:rtl/>
        </w:rPr>
        <w:t>(25)</w:t>
      </w:r>
      <w:r w:rsidR="005D0252">
        <w:rPr>
          <w:rFonts w:cs="Traditional Arabic" w:hint="cs"/>
          <w:color w:val="000000"/>
          <w:sz w:val="36"/>
          <w:szCs w:val="36"/>
          <w:rtl/>
        </w:rPr>
        <w:t>ـسة وعشرون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سطراً 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والسطر فيه </w:t>
      </w:r>
      <w:r w:rsidR="005D0252">
        <w:rPr>
          <w:rFonts w:cs="Traditional Arabic" w:hint="cs"/>
          <w:color w:val="000000"/>
          <w:sz w:val="36"/>
          <w:szCs w:val="36"/>
          <w:rtl/>
        </w:rPr>
        <w:t>أربـ</w:t>
      </w:r>
      <w:r w:rsidRPr="00AB1A92">
        <w:rPr>
          <w:rFonts w:cs="Traditional Arabic" w:hint="cs"/>
          <w:color w:val="000000"/>
          <w:sz w:val="36"/>
          <w:szCs w:val="36"/>
          <w:rtl/>
        </w:rPr>
        <w:t>(1</w:t>
      </w:r>
      <w:r w:rsidR="00E30DAC">
        <w:rPr>
          <w:rFonts w:cs="Traditional Arabic" w:hint="cs"/>
          <w:color w:val="000000"/>
          <w:sz w:val="36"/>
          <w:szCs w:val="36"/>
          <w:rtl/>
        </w:rPr>
        <w:t>4</w:t>
      </w:r>
      <w:r w:rsidRPr="00AB1A92">
        <w:rPr>
          <w:rFonts w:cs="Traditional Arabic" w:hint="cs"/>
          <w:color w:val="000000"/>
          <w:sz w:val="36"/>
          <w:szCs w:val="36"/>
          <w:rtl/>
        </w:rPr>
        <w:t>)</w:t>
      </w:r>
      <w:r w:rsidR="005D0252">
        <w:rPr>
          <w:rFonts w:cs="Traditional Arabic" w:hint="cs"/>
          <w:color w:val="000000"/>
          <w:sz w:val="36"/>
          <w:szCs w:val="36"/>
          <w:rtl/>
        </w:rPr>
        <w:t>ـع عشرة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كلمة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256FD2">
        <w:rPr>
          <w:rFonts w:cs="Traditional Arabic" w:hint="cs"/>
          <w:color w:val="000000"/>
          <w:sz w:val="36"/>
          <w:szCs w:val="36"/>
          <w:rtl/>
        </w:rPr>
        <w:t>و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الجزء الثامن 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منها </w:t>
      </w:r>
      <w:r w:rsidRPr="00AB1A92">
        <w:rPr>
          <w:rFonts w:cs="Traditional Arabic" w:hint="cs"/>
          <w:color w:val="000000"/>
          <w:sz w:val="36"/>
          <w:szCs w:val="36"/>
          <w:rtl/>
        </w:rPr>
        <w:t>فيه اختلاف في حجمه وخطه عن باقي الأجزاء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B9717B">
        <w:rPr>
          <w:rFonts w:cs="Traditional Arabic" w:hint="cs"/>
          <w:color w:val="000000"/>
          <w:sz w:val="36"/>
          <w:szCs w:val="36"/>
          <w:rtl/>
        </w:rPr>
        <w:t>،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5D0252">
        <w:rPr>
          <w:rFonts w:cs="Traditional Arabic" w:hint="cs"/>
          <w:color w:val="000000"/>
          <w:sz w:val="36"/>
          <w:szCs w:val="36"/>
          <w:rtl/>
        </w:rPr>
        <w:t>نُسخت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في 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>عام</w:t>
      </w:r>
      <w:r w:rsidR="00B9717B">
        <w:rPr>
          <w:rFonts w:cs="Traditional Arabic" w:hint="cs"/>
          <w:color w:val="000000"/>
          <w:sz w:val="36"/>
          <w:szCs w:val="36"/>
          <w:rtl/>
        </w:rPr>
        <w:t xml:space="preserve"> (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 xml:space="preserve"> 749</w:t>
      </w:r>
      <w:r w:rsidR="00B9717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 xml:space="preserve">هـ </w:t>
      </w:r>
      <w:r w:rsidR="00B9717B">
        <w:rPr>
          <w:rFonts w:cs="Traditional Arabic" w:hint="cs"/>
          <w:color w:val="000000"/>
          <w:sz w:val="36"/>
          <w:szCs w:val="36"/>
          <w:rtl/>
        </w:rPr>
        <w:t>) ، وهي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B9717B">
        <w:rPr>
          <w:rFonts w:cs="Traditional Arabic" w:hint="cs"/>
          <w:color w:val="000000"/>
          <w:sz w:val="36"/>
          <w:szCs w:val="36"/>
          <w:rtl/>
        </w:rPr>
        <w:t xml:space="preserve">نسخة 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 xml:space="preserve">نفيسة </w:t>
      </w:r>
      <w:r w:rsidR="00B9717B">
        <w:rPr>
          <w:rFonts w:cs="Traditional Arabic" w:hint="cs"/>
          <w:color w:val="000000"/>
          <w:sz w:val="36"/>
          <w:szCs w:val="36"/>
          <w:rtl/>
        </w:rPr>
        <w:t>ل</w:t>
      </w:r>
      <w:r w:rsidR="00B9717B">
        <w:rPr>
          <w:rFonts w:cs="Traditional Arabic"/>
          <w:color w:val="000000"/>
          <w:sz w:val="36"/>
          <w:szCs w:val="36"/>
          <w:rtl/>
        </w:rPr>
        <w:t>وضوح</w:t>
      </w:r>
      <w:r w:rsidR="00B9717B">
        <w:rPr>
          <w:rFonts w:cs="Traditional Arabic" w:hint="cs"/>
          <w:color w:val="000000"/>
          <w:sz w:val="36"/>
          <w:szCs w:val="36"/>
          <w:rtl/>
        </w:rPr>
        <w:t xml:space="preserve"> خط ناسخها ،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B9717B">
        <w:rPr>
          <w:rFonts w:cs="Traditional Arabic" w:hint="cs"/>
          <w:color w:val="000000"/>
          <w:sz w:val="36"/>
          <w:szCs w:val="36"/>
          <w:rtl/>
        </w:rPr>
        <w:t>وندرة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 xml:space="preserve"> السقط </w:t>
      </w:r>
      <w:r w:rsidR="00B9717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B9717B" w:rsidRPr="00AB1A92">
        <w:rPr>
          <w:rFonts w:cs="Traditional Arabic"/>
          <w:color w:val="000000"/>
          <w:sz w:val="36"/>
          <w:szCs w:val="36"/>
          <w:rtl/>
        </w:rPr>
        <w:t>وسلامتها من التحريف والتصحيف</w:t>
      </w:r>
      <w:r w:rsidR="00B9717B">
        <w:rPr>
          <w:rFonts w:cs="Traditional Arabic" w:hint="cs"/>
          <w:color w:val="000000"/>
          <w:sz w:val="36"/>
          <w:szCs w:val="36"/>
          <w:rtl/>
        </w:rPr>
        <w:t xml:space="preserve"> ، </w:t>
      </w:r>
      <w:r w:rsidRPr="00AB1A92">
        <w:rPr>
          <w:rFonts w:cs="Traditional Arabic"/>
          <w:color w:val="000000"/>
          <w:sz w:val="36"/>
          <w:szCs w:val="36"/>
          <w:rtl/>
        </w:rPr>
        <w:t>ورمزت لها بالحرف ( م )</w:t>
      </w:r>
      <w:r w:rsidR="00256FD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. 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p w:rsidR="00AB1A92" w:rsidRPr="00AC4B49" w:rsidRDefault="00AB1A92" w:rsidP="00AB1A92">
      <w:pPr>
        <w:pStyle w:val="a1"/>
        <w:keepNext/>
        <w:numPr>
          <w:ilvl w:val="0"/>
          <w:numId w:val="0"/>
        </w:numPr>
        <w:spacing w:before="480" w:line="540" w:lineRule="exact"/>
        <w:ind w:left="140" w:firstLine="529"/>
        <w:jc w:val="left"/>
        <w:rPr>
          <w:rFonts w:cs="Mudir MT"/>
          <w:color w:val="000000"/>
          <w:sz w:val="36"/>
          <w:szCs w:val="36"/>
          <w:rtl/>
        </w:rPr>
      </w:pPr>
      <w:bookmarkStart w:id="31" w:name="_Toc272398527"/>
      <w:r w:rsidRPr="00AC4B49">
        <w:rPr>
          <w:rFonts w:cs="Mudir MT"/>
          <w:color w:val="000000"/>
          <w:sz w:val="36"/>
          <w:szCs w:val="36"/>
          <w:rtl/>
        </w:rPr>
        <w:lastRenderedPageBreak/>
        <w:t>النسخة الثالثة</w:t>
      </w:r>
      <w:r w:rsidR="00AC4B49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AC4B49">
        <w:rPr>
          <w:rFonts w:cs="Mudir MT"/>
          <w:color w:val="000000"/>
          <w:sz w:val="36"/>
          <w:szCs w:val="36"/>
          <w:rtl/>
        </w:rPr>
        <w:t>:</w:t>
      </w:r>
      <w:bookmarkEnd w:id="31"/>
      <w:r w:rsidRPr="00AC4B49">
        <w:rPr>
          <w:rFonts w:cs="Mudir MT"/>
          <w:color w:val="000000"/>
          <w:sz w:val="36"/>
          <w:szCs w:val="36"/>
          <w:rtl/>
        </w:rPr>
        <w:t xml:space="preserve"> </w:t>
      </w:r>
    </w:p>
    <w:p w:rsidR="00441CBD" w:rsidRDefault="00AB1A92" w:rsidP="00441CB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240" w:line="550" w:lineRule="exact"/>
        <w:jc w:val="center"/>
        <w:rPr>
          <w:rFonts w:cs="Traditional Arabic"/>
          <w:color w:val="000000"/>
          <w:sz w:val="36"/>
          <w:szCs w:val="36"/>
          <w:rtl/>
        </w:rPr>
      </w:pPr>
      <w:r w:rsidRPr="00AB1A92">
        <w:rPr>
          <w:rFonts w:cs="Traditional Arabic"/>
          <w:color w:val="000000"/>
          <w:sz w:val="36"/>
          <w:szCs w:val="36"/>
          <w:rtl/>
        </w:rPr>
        <w:t>نسخة المكتبة الحم</w:t>
      </w:r>
      <w:r w:rsidRPr="00AB1A92">
        <w:rPr>
          <w:rFonts w:cs="Traditional Arabic" w:hint="cs"/>
          <w:color w:val="000000"/>
          <w:sz w:val="36"/>
          <w:szCs w:val="36"/>
          <w:rtl/>
        </w:rPr>
        <w:t>ي</w:t>
      </w:r>
      <w:r w:rsidRPr="00AB1A92">
        <w:rPr>
          <w:rFonts w:cs="Traditional Arabic"/>
          <w:color w:val="000000"/>
          <w:sz w:val="36"/>
          <w:szCs w:val="36"/>
          <w:rtl/>
        </w:rPr>
        <w:t>دية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ب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دولة </w:t>
      </w:r>
      <w:r w:rsidRPr="00AB1A92">
        <w:rPr>
          <w:rFonts w:cs="Traditional Arabic" w:hint="cs"/>
          <w:color w:val="000000"/>
          <w:sz w:val="36"/>
          <w:szCs w:val="36"/>
          <w:rtl/>
        </w:rPr>
        <w:t>تركيا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وتقع في </w:t>
      </w:r>
      <w:r w:rsidR="00AC4B49">
        <w:rPr>
          <w:rFonts w:cs="Traditional Arabic" w:hint="cs"/>
          <w:color w:val="000000"/>
          <w:sz w:val="36"/>
          <w:szCs w:val="36"/>
          <w:rtl/>
        </w:rPr>
        <w:t>ثلاثة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مجلدات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>، وأرقامها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: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(44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>، 45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 w:hint="cs"/>
          <w:color w:val="000000"/>
          <w:sz w:val="36"/>
          <w:szCs w:val="36"/>
          <w:rtl/>
        </w:rPr>
        <w:t>، 46)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>و</w:t>
      </w:r>
      <w:r w:rsidRPr="00AB1A92">
        <w:rPr>
          <w:rFonts w:cs="Traditional Arabic" w:hint="cs"/>
          <w:color w:val="000000"/>
          <w:sz w:val="36"/>
          <w:szCs w:val="36"/>
          <w:rtl/>
        </w:rPr>
        <w:t>عدد ألواحها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: </w:t>
      </w:r>
      <w:r w:rsidRPr="00AB1A92">
        <w:rPr>
          <w:rFonts w:cs="Traditional Arabic"/>
          <w:color w:val="000000"/>
          <w:sz w:val="36"/>
          <w:szCs w:val="36"/>
          <w:rtl/>
        </w:rPr>
        <w:t>( 1579 ) لوحة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، وكل لوحة فيها </w:t>
      </w:r>
      <w:r w:rsidR="005D0252">
        <w:rPr>
          <w:rFonts w:cs="Traditional Arabic" w:hint="cs"/>
          <w:color w:val="000000"/>
          <w:sz w:val="36"/>
          <w:szCs w:val="36"/>
          <w:rtl/>
        </w:rPr>
        <w:t>خمـ</w:t>
      </w:r>
      <w:r w:rsidRPr="00AB1A92">
        <w:rPr>
          <w:rFonts w:cs="Traditional Arabic" w:hint="cs"/>
          <w:color w:val="000000"/>
          <w:sz w:val="36"/>
          <w:szCs w:val="36"/>
          <w:rtl/>
        </w:rPr>
        <w:t>(</w:t>
      </w:r>
      <w:r w:rsidRPr="00AB1A92">
        <w:rPr>
          <w:rFonts w:cs="Traditional Arabic"/>
          <w:color w:val="000000"/>
          <w:sz w:val="36"/>
          <w:szCs w:val="36"/>
          <w:rtl/>
        </w:rPr>
        <w:t>35</w:t>
      </w:r>
      <w:r w:rsidRPr="00AB1A92">
        <w:rPr>
          <w:rFonts w:cs="Traditional Arabic" w:hint="cs"/>
          <w:color w:val="000000"/>
          <w:sz w:val="36"/>
          <w:szCs w:val="36"/>
          <w:rtl/>
        </w:rPr>
        <w:t>)</w:t>
      </w:r>
      <w:r w:rsidR="005D0252">
        <w:rPr>
          <w:rFonts w:cs="Traditional Arabic" w:hint="cs"/>
          <w:color w:val="000000"/>
          <w:sz w:val="36"/>
          <w:szCs w:val="36"/>
          <w:rtl/>
        </w:rPr>
        <w:t>ـسة وثلاثون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سطر</w:t>
      </w:r>
      <w:r w:rsidR="005D0252">
        <w:rPr>
          <w:rFonts w:cs="Traditional Arabic" w:hint="cs"/>
          <w:color w:val="000000"/>
          <w:sz w:val="36"/>
          <w:szCs w:val="36"/>
          <w:rtl/>
        </w:rPr>
        <w:t>اً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5D0252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والسطر يحوي </w:t>
      </w:r>
      <w:r w:rsidR="005D0252">
        <w:rPr>
          <w:rFonts w:cs="Traditional Arabic" w:hint="cs"/>
          <w:color w:val="000000"/>
          <w:sz w:val="36"/>
          <w:szCs w:val="36"/>
          <w:rtl/>
        </w:rPr>
        <w:t>خمـ</w:t>
      </w:r>
      <w:r w:rsidRPr="00AB1A92">
        <w:rPr>
          <w:rFonts w:cs="Traditional Arabic" w:hint="cs"/>
          <w:color w:val="000000"/>
          <w:sz w:val="36"/>
          <w:szCs w:val="36"/>
          <w:rtl/>
        </w:rPr>
        <w:t>(</w:t>
      </w:r>
      <w:r w:rsidRPr="00AB1A92">
        <w:rPr>
          <w:rFonts w:cs="Traditional Arabic"/>
          <w:color w:val="000000"/>
          <w:sz w:val="36"/>
          <w:szCs w:val="36"/>
          <w:rtl/>
        </w:rPr>
        <w:t>15</w:t>
      </w:r>
      <w:r w:rsidRPr="00AB1A92">
        <w:rPr>
          <w:rFonts w:cs="Traditional Arabic" w:hint="cs"/>
          <w:color w:val="000000"/>
          <w:sz w:val="36"/>
          <w:szCs w:val="36"/>
          <w:rtl/>
        </w:rPr>
        <w:t>)</w:t>
      </w:r>
      <w:r w:rsidR="005D0252">
        <w:rPr>
          <w:rFonts w:cs="Traditional Arabic" w:hint="cs"/>
          <w:color w:val="000000"/>
          <w:sz w:val="36"/>
          <w:szCs w:val="36"/>
          <w:rtl/>
        </w:rPr>
        <w:t>ـس عشرة</w:t>
      </w:r>
      <w:r w:rsidR="00E30DAC">
        <w:rPr>
          <w:rFonts w:cs="Traditional Arabic"/>
          <w:color w:val="000000"/>
          <w:sz w:val="36"/>
          <w:szCs w:val="36"/>
          <w:rtl/>
        </w:rPr>
        <w:t xml:space="preserve"> كلمة</w:t>
      </w:r>
      <w:r w:rsidR="00E30DAC">
        <w:rPr>
          <w:rFonts w:cs="Traditional Arabic" w:hint="cs"/>
          <w:color w:val="000000"/>
          <w:sz w:val="36"/>
          <w:szCs w:val="36"/>
          <w:rtl/>
        </w:rPr>
        <w:t xml:space="preserve"> ،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E30DAC">
        <w:rPr>
          <w:rFonts w:cs="Traditional Arabic" w:hint="cs"/>
          <w:color w:val="000000"/>
          <w:sz w:val="36"/>
          <w:szCs w:val="36"/>
          <w:rtl/>
        </w:rPr>
        <w:t>وكُتبت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/>
          <w:color w:val="000000"/>
          <w:sz w:val="36"/>
          <w:szCs w:val="36"/>
          <w:rtl/>
        </w:rPr>
        <w:t>بخط نسخي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واضح ، والآيات ورؤوس المواضع باللون الأحمر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Pr="00AB1A92">
        <w:rPr>
          <w:rFonts w:cs="Traditional Arabic"/>
          <w:color w:val="000000"/>
          <w:sz w:val="36"/>
          <w:szCs w:val="36"/>
          <w:rtl/>
        </w:rPr>
        <w:t>، كما أن</w:t>
      </w:r>
      <w:r w:rsidR="00E30DAC">
        <w:rPr>
          <w:rFonts w:cs="Traditional Arabic" w:hint="cs"/>
          <w:color w:val="000000"/>
          <w:sz w:val="36"/>
          <w:szCs w:val="36"/>
          <w:rtl/>
        </w:rPr>
        <w:t>َّ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الآيات مكتوبة داخل الن</w:t>
      </w:r>
      <w:r w:rsidR="00AC4B49">
        <w:rPr>
          <w:rFonts w:cs="Traditional Arabic" w:hint="cs"/>
          <w:color w:val="000000"/>
          <w:sz w:val="36"/>
          <w:szCs w:val="36"/>
          <w:rtl/>
        </w:rPr>
        <w:t>َّ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ص </w:t>
      </w:r>
      <w:r w:rsidR="006D2BA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Pr="00AB1A92">
        <w:rPr>
          <w:rFonts w:cs="Traditional Arabic"/>
          <w:color w:val="000000"/>
          <w:sz w:val="36"/>
          <w:szCs w:val="36"/>
          <w:rtl/>
        </w:rPr>
        <w:t>ومصد</w:t>
      </w:r>
      <w:r w:rsidR="005D0252">
        <w:rPr>
          <w:rFonts w:cs="Traditional Arabic" w:hint="cs"/>
          <w:color w:val="000000"/>
          <w:sz w:val="36"/>
          <w:szCs w:val="36"/>
          <w:rtl/>
        </w:rPr>
        <w:t>َّ</w:t>
      </w:r>
      <w:r w:rsidRPr="00AB1A92">
        <w:rPr>
          <w:rFonts w:cs="Traditional Arabic"/>
          <w:color w:val="000000"/>
          <w:sz w:val="36"/>
          <w:szCs w:val="36"/>
          <w:rtl/>
        </w:rPr>
        <w:t>رة بأسماء السور</w:t>
      </w:r>
      <w:r w:rsidR="00AC4B49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73228">
        <w:rPr>
          <w:rFonts w:cs="Traditional Arabic" w:hint="cs"/>
          <w:color w:val="000000"/>
          <w:sz w:val="36"/>
          <w:szCs w:val="36"/>
          <w:rtl/>
        </w:rPr>
        <w:t>،</w:t>
      </w:r>
      <w:r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73228">
        <w:rPr>
          <w:rFonts w:cs="Traditional Arabic" w:hint="cs"/>
          <w:color w:val="000000"/>
          <w:sz w:val="36"/>
          <w:szCs w:val="36"/>
          <w:rtl/>
        </w:rPr>
        <w:t>و</w:t>
      </w:r>
      <w:r w:rsidR="00A73228" w:rsidRPr="00AB1A92">
        <w:rPr>
          <w:rFonts w:cs="Traditional Arabic"/>
          <w:color w:val="000000"/>
          <w:sz w:val="36"/>
          <w:szCs w:val="36"/>
          <w:rtl/>
        </w:rPr>
        <w:t>رمز</w:t>
      </w:r>
      <w:r w:rsidR="00A73228">
        <w:rPr>
          <w:rFonts w:cs="Traditional Arabic" w:hint="cs"/>
          <w:color w:val="000000"/>
          <w:sz w:val="36"/>
          <w:szCs w:val="36"/>
          <w:rtl/>
        </w:rPr>
        <w:t>ت لها بالحرف</w:t>
      </w:r>
      <w:r w:rsidR="00A73228" w:rsidRPr="00AB1A92">
        <w:rPr>
          <w:rFonts w:cs="Traditional Arabic"/>
          <w:color w:val="000000"/>
          <w:sz w:val="36"/>
          <w:szCs w:val="36"/>
          <w:rtl/>
        </w:rPr>
        <w:t xml:space="preserve"> (</w:t>
      </w:r>
      <w:r w:rsidR="00A73228"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73228" w:rsidRPr="00AB1A92">
        <w:rPr>
          <w:rFonts w:cs="Traditional Arabic"/>
          <w:color w:val="000000"/>
          <w:sz w:val="36"/>
          <w:szCs w:val="36"/>
          <w:rtl/>
        </w:rPr>
        <w:t>ح</w:t>
      </w:r>
      <w:r w:rsidR="00A73228"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73228" w:rsidRPr="00AB1A92">
        <w:rPr>
          <w:rFonts w:cs="Traditional Arabic"/>
          <w:color w:val="000000"/>
          <w:sz w:val="36"/>
          <w:szCs w:val="36"/>
          <w:rtl/>
        </w:rPr>
        <w:t>)</w:t>
      </w:r>
      <w:r w:rsidR="00A73228">
        <w:rPr>
          <w:rFonts w:cs="Traditional Arabic" w:hint="cs"/>
          <w:color w:val="000000"/>
          <w:sz w:val="36"/>
          <w:szCs w:val="36"/>
          <w:rtl/>
        </w:rPr>
        <w:t xml:space="preserve"> ، وتتكون من ثلاث مجلدات على الن</w:t>
      </w:r>
      <w:r w:rsidR="006D2BAB">
        <w:rPr>
          <w:rFonts w:cs="Traditional Arabic" w:hint="cs"/>
          <w:color w:val="000000"/>
          <w:sz w:val="36"/>
          <w:szCs w:val="36"/>
          <w:rtl/>
        </w:rPr>
        <w:t>َّ</w:t>
      </w:r>
      <w:r w:rsidR="00A73228">
        <w:rPr>
          <w:rFonts w:cs="Traditional Arabic" w:hint="cs"/>
          <w:color w:val="000000"/>
          <w:sz w:val="36"/>
          <w:szCs w:val="36"/>
          <w:rtl/>
        </w:rPr>
        <w:t>حو الآتي:</w:t>
      </w:r>
      <w:r w:rsidR="00A73228"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</w:p>
    <w:tbl>
      <w:tblPr>
        <w:tblStyle w:val="afff2"/>
        <w:bidiVisual/>
        <w:tblW w:w="0" w:type="auto"/>
        <w:tblInd w:w="78" w:type="dxa"/>
        <w:tblLayout w:type="fixed"/>
        <w:tblLook w:val="04A0"/>
      </w:tblPr>
      <w:tblGrid>
        <w:gridCol w:w="993"/>
        <w:gridCol w:w="1984"/>
        <w:gridCol w:w="5387"/>
      </w:tblGrid>
      <w:tr w:rsidR="006D2BAB" w:rsidTr="006D2BAB">
        <w:tc>
          <w:tcPr>
            <w:tcW w:w="993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المجلد</w:t>
            </w:r>
          </w:p>
        </w:tc>
        <w:tc>
          <w:tcPr>
            <w:tcW w:w="1984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تاريخ النسخ</w:t>
            </w:r>
          </w:p>
        </w:tc>
        <w:tc>
          <w:tcPr>
            <w:tcW w:w="5387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اسم الناسخ</w:t>
            </w:r>
          </w:p>
        </w:tc>
      </w:tr>
      <w:tr w:rsidR="006D2BAB" w:rsidTr="006D2BAB">
        <w:tc>
          <w:tcPr>
            <w:tcW w:w="993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الأول</w:t>
            </w:r>
          </w:p>
        </w:tc>
        <w:tc>
          <w:tcPr>
            <w:tcW w:w="1984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 w:rsidRPr="00AB1A92">
              <w:rPr>
                <w:rFonts w:cs="Traditional Arabic" w:hint="cs"/>
                <w:color w:val="000000"/>
                <w:sz w:val="36"/>
                <w:szCs w:val="36"/>
                <w:rtl/>
              </w:rPr>
              <w:t>11/9/988 هـ</w:t>
            </w:r>
          </w:p>
        </w:tc>
        <w:tc>
          <w:tcPr>
            <w:tcW w:w="5387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 w:rsidRPr="00AB1A92">
              <w:rPr>
                <w:rFonts w:cs="Traditional Arabic" w:hint="cs"/>
                <w:color w:val="000000"/>
                <w:sz w:val="36"/>
                <w:szCs w:val="36"/>
                <w:rtl/>
              </w:rPr>
              <w:t>عيسى بن علي الأنصاري</w:t>
            </w:r>
          </w:p>
        </w:tc>
      </w:tr>
      <w:tr w:rsidR="006D2BAB" w:rsidTr="006D2BAB">
        <w:tc>
          <w:tcPr>
            <w:tcW w:w="993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الثاني</w:t>
            </w:r>
          </w:p>
        </w:tc>
        <w:tc>
          <w:tcPr>
            <w:tcW w:w="1984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 w:rsidRPr="00AB1A92">
              <w:rPr>
                <w:rFonts w:cs="Traditional Arabic" w:hint="cs"/>
                <w:color w:val="000000"/>
                <w:sz w:val="36"/>
                <w:szCs w:val="36"/>
                <w:rtl/>
              </w:rPr>
              <w:t>1/7/989</w:t>
            </w: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 xml:space="preserve"> </w:t>
            </w:r>
            <w:r w:rsidRPr="00AB1A92">
              <w:rPr>
                <w:rFonts w:cs="Traditional Arabic" w:hint="cs"/>
                <w:color w:val="000000"/>
                <w:sz w:val="36"/>
                <w:szCs w:val="36"/>
                <w:rtl/>
              </w:rPr>
              <w:t>هـ</w:t>
            </w:r>
          </w:p>
        </w:tc>
        <w:tc>
          <w:tcPr>
            <w:tcW w:w="5387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 w:rsidRPr="00AB1A92">
              <w:rPr>
                <w:rFonts w:cs="Traditional Arabic" w:hint="cs"/>
                <w:color w:val="000000"/>
                <w:sz w:val="36"/>
                <w:szCs w:val="36"/>
                <w:rtl/>
              </w:rPr>
              <w:t>عيسى بن علي الأنصاري</w:t>
            </w:r>
          </w:p>
        </w:tc>
      </w:tr>
      <w:tr w:rsidR="006D2BAB" w:rsidTr="006D2BAB">
        <w:tc>
          <w:tcPr>
            <w:tcW w:w="993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>الثالث</w:t>
            </w:r>
          </w:p>
        </w:tc>
        <w:tc>
          <w:tcPr>
            <w:tcW w:w="1984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 w:rsidRPr="00AB1A92">
              <w:rPr>
                <w:rFonts w:cs="Traditional Arabic" w:hint="cs"/>
                <w:color w:val="000000"/>
                <w:sz w:val="36"/>
                <w:szCs w:val="36"/>
                <w:rtl/>
              </w:rPr>
              <w:t>2/7/988</w:t>
            </w:r>
            <w:r>
              <w:rPr>
                <w:rFonts w:cs="Traditional Arabic" w:hint="cs"/>
                <w:color w:val="000000"/>
                <w:sz w:val="36"/>
                <w:szCs w:val="36"/>
                <w:rtl/>
              </w:rPr>
              <w:t xml:space="preserve"> </w:t>
            </w:r>
            <w:r w:rsidRPr="00AB1A92">
              <w:rPr>
                <w:rFonts w:cs="Traditional Arabic" w:hint="cs"/>
                <w:color w:val="000000"/>
                <w:sz w:val="36"/>
                <w:szCs w:val="36"/>
                <w:rtl/>
              </w:rPr>
              <w:t>هـ</w:t>
            </w:r>
          </w:p>
        </w:tc>
        <w:tc>
          <w:tcPr>
            <w:tcW w:w="5387" w:type="dxa"/>
          </w:tcPr>
          <w:p w:rsidR="006D2BAB" w:rsidRDefault="006D2BAB" w:rsidP="00A73228">
            <w:pPr>
              <w:tabs>
                <w:tab w:val="left" w:pos="707"/>
                <w:tab w:val="left" w:pos="849"/>
                <w:tab w:val="left" w:pos="991"/>
                <w:tab w:val="left" w:pos="1133"/>
                <w:tab w:val="left" w:pos="1274"/>
              </w:tabs>
              <w:spacing w:after="110" w:line="550" w:lineRule="exact"/>
              <w:jc w:val="center"/>
              <w:rPr>
                <w:rFonts w:cs="Traditional Arabic"/>
                <w:color w:val="000000"/>
                <w:sz w:val="36"/>
                <w:szCs w:val="36"/>
                <w:rtl/>
              </w:rPr>
            </w:pPr>
            <w:r w:rsidRPr="00A73228">
              <w:rPr>
                <w:rFonts w:cs="Traditional Arabic" w:hint="cs"/>
                <w:color w:val="000000"/>
                <w:sz w:val="36"/>
                <w:szCs w:val="36"/>
                <w:rtl/>
              </w:rPr>
              <w:t>بهاء الدين بن أحمد بن شهاب الدين الدنوشري الغمري</w:t>
            </w:r>
          </w:p>
        </w:tc>
      </w:tr>
    </w:tbl>
    <w:p w:rsidR="00AB1A92" w:rsidRPr="006D2BAB" w:rsidRDefault="00AB1A92" w:rsidP="006D2BAB">
      <w:pPr>
        <w:pStyle w:val="a1"/>
        <w:keepNext/>
        <w:numPr>
          <w:ilvl w:val="0"/>
          <w:numId w:val="0"/>
        </w:numPr>
        <w:tabs>
          <w:tab w:val="num" w:pos="424"/>
        </w:tabs>
        <w:spacing w:before="480" w:line="540" w:lineRule="exact"/>
        <w:ind w:left="424"/>
        <w:jc w:val="left"/>
        <w:rPr>
          <w:rFonts w:cs="Mudir MT"/>
          <w:color w:val="000000"/>
          <w:sz w:val="36"/>
          <w:szCs w:val="36"/>
          <w:rtl/>
        </w:rPr>
      </w:pPr>
      <w:bookmarkStart w:id="32" w:name="_Toc272398528"/>
      <w:r w:rsidRPr="006D2BAB">
        <w:rPr>
          <w:rFonts w:cs="Mudir MT"/>
          <w:color w:val="000000"/>
          <w:sz w:val="36"/>
          <w:szCs w:val="36"/>
          <w:rtl/>
        </w:rPr>
        <w:t>ثانياً</w:t>
      </w:r>
      <w:r w:rsidR="006D2BAB" w:rsidRPr="006D2BAB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6D2BAB">
        <w:rPr>
          <w:rFonts w:cs="Mudir MT" w:hint="cs"/>
          <w:color w:val="000000"/>
          <w:sz w:val="36"/>
          <w:szCs w:val="36"/>
          <w:rtl/>
        </w:rPr>
        <w:t>:</w:t>
      </w:r>
      <w:r w:rsidRPr="006D2BAB">
        <w:rPr>
          <w:rFonts w:cs="Mudir MT"/>
          <w:color w:val="000000"/>
          <w:sz w:val="36"/>
          <w:szCs w:val="36"/>
          <w:rtl/>
        </w:rPr>
        <w:t xml:space="preserve"> </w:t>
      </w:r>
      <w:r w:rsidR="006D2BAB" w:rsidRPr="006D2BAB">
        <w:rPr>
          <w:rFonts w:cs="Mudir MT" w:hint="cs"/>
          <w:color w:val="000000"/>
          <w:sz w:val="36"/>
          <w:szCs w:val="36"/>
          <w:rtl/>
        </w:rPr>
        <w:t xml:space="preserve">النسخة </w:t>
      </w:r>
      <w:r w:rsidRPr="006D2BAB">
        <w:rPr>
          <w:rFonts w:cs="Mudir MT"/>
          <w:color w:val="000000"/>
          <w:sz w:val="36"/>
          <w:szCs w:val="36"/>
          <w:rtl/>
        </w:rPr>
        <w:t>المطبوع</w:t>
      </w:r>
      <w:r w:rsidRPr="006D2BAB">
        <w:rPr>
          <w:rFonts w:cs="Mudir MT" w:hint="cs"/>
          <w:color w:val="000000"/>
          <w:sz w:val="36"/>
          <w:szCs w:val="36"/>
          <w:rtl/>
        </w:rPr>
        <w:t>ـ</w:t>
      </w:r>
      <w:r w:rsidRPr="006D2BAB">
        <w:rPr>
          <w:rFonts w:cs="Mudir MT"/>
          <w:color w:val="000000"/>
          <w:sz w:val="36"/>
          <w:szCs w:val="36"/>
          <w:rtl/>
        </w:rPr>
        <w:t>ة</w:t>
      </w:r>
      <w:r w:rsidR="006D2BAB" w:rsidRPr="006D2BAB">
        <w:rPr>
          <w:rFonts w:cs="Mudir MT" w:hint="cs"/>
          <w:color w:val="000000"/>
          <w:sz w:val="36"/>
          <w:szCs w:val="36"/>
          <w:rtl/>
        </w:rPr>
        <w:t xml:space="preserve"> </w:t>
      </w:r>
      <w:r w:rsidRPr="006D2BAB">
        <w:rPr>
          <w:rFonts w:cs="Mudir MT"/>
          <w:color w:val="000000"/>
          <w:sz w:val="36"/>
          <w:szCs w:val="36"/>
          <w:rtl/>
        </w:rPr>
        <w:t>:</w:t>
      </w:r>
      <w:bookmarkEnd w:id="32"/>
      <w:r w:rsidRPr="006D2BAB">
        <w:rPr>
          <w:rFonts w:cs="Mudir MT"/>
          <w:color w:val="000000"/>
          <w:sz w:val="36"/>
          <w:szCs w:val="36"/>
          <w:rtl/>
        </w:rPr>
        <w:t xml:space="preserve"> </w:t>
      </w:r>
    </w:p>
    <w:p w:rsidR="00F6449C" w:rsidRDefault="00441CBD" w:rsidP="00441CB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تمت </w:t>
      </w:r>
      <w:r w:rsidR="006D2BAB">
        <w:rPr>
          <w:rFonts w:cs="Traditional Arabic"/>
          <w:color w:val="000000"/>
          <w:sz w:val="36"/>
          <w:szCs w:val="36"/>
          <w:rtl/>
        </w:rPr>
        <w:t>أول طبعة ل</w:t>
      </w:r>
      <w:r w:rsidR="006D2BAB">
        <w:rPr>
          <w:rFonts w:cs="Traditional Arabic" w:hint="cs"/>
          <w:color w:val="000000"/>
          <w:sz w:val="36"/>
          <w:szCs w:val="36"/>
          <w:rtl/>
        </w:rPr>
        <w:t>كتاب البحر المحيط في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 عام 1328هـ </w:t>
      </w:r>
      <w:r w:rsidR="00F6449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بمطبعة السعادة </w:t>
      </w:r>
      <w:r w:rsidR="00F6449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بمصر </w:t>
      </w:r>
      <w:r w:rsidR="00F6449C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في ثمان مجلدات </w:t>
      </w:r>
      <w:r w:rsidR="006D2BA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على نفقة سلطان المغرب الأقصى عبد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6D2BAB">
        <w:rPr>
          <w:rFonts w:cs="Traditional Arabic"/>
          <w:color w:val="000000"/>
          <w:sz w:val="36"/>
          <w:szCs w:val="36"/>
          <w:rtl/>
        </w:rPr>
        <w:t xml:space="preserve">الحفيظ بن الحسن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بن محمد</w:t>
      </w:r>
      <w:r w:rsidR="006D2BA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،</w:t>
      </w:r>
      <w:r w:rsidR="00F6449C">
        <w:rPr>
          <w:rFonts w:cs="Traditional Arabic" w:hint="cs"/>
          <w:color w:val="000000"/>
          <w:sz w:val="36"/>
          <w:szCs w:val="36"/>
          <w:rtl/>
        </w:rPr>
        <w:t xml:space="preserve"> ثم ص</w:t>
      </w:r>
      <w:r>
        <w:rPr>
          <w:rFonts w:cs="Traditional Arabic" w:hint="cs"/>
          <w:color w:val="000000"/>
          <w:sz w:val="36"/>
          <w:szCs w:val="36"/>
          <w:rtl/>
        </w:rPr>
        <w:t>ُورت بعد ذلك</w:t>
      </w:r>
      <w:r w:rsidR="00F6449C">
        <w:rPr>
          <w:rFonts w:cs="Traditional Arabic" w:hint="cs"/>
          <w:color w:val="000000"/>
          <w:sz w:val="36"/>
          <w:szCs w:val="36"/>
          <w:rtl/>
        </w:rPr>
        <w:t>،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 وهي طبعة غير</w:t>
      </w:r>
      <w:r>
        <w:rPr>
          <w:rFonts w:cs="Traditional Arabic" w:hint="cs"/>
          <w:color w:val="000000"/>
          <w:sz w:val="36"/>
          <w:szCs w:val="36"/>
          <w:rtl/>
        </w:rPr>
        <w:t>ُ</w:t>
      </w:r>
      <w:r>
        <w:rPr>
          <w:rFonts w:cs="Traditional Arabic"/>
          <w:color w:val="000000"/>
          <w:sz w:val="36"/>
          <w:szCs w:val="36"/>
          <w:rtl/>
        </w:rPr>
        <w:t xml:space="preserve"> محققة</w:t>
      </w:r>
      <w:r w:rsidR="006D2BAB"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ولم ي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>ُ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ذ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>ْ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ك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>َ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ر فيها الن</w:t>
      </w:r>
      <w:r w:rsidR="006D2BAB">
        <w:rPr>
          <w:rFonts w:cs="Traditional Arabic" w:hint="cs"/>
          <w:color w:val="000000"/>
          <w:sz w:val="36"/>
          <w:szCs w:val="36"/>
          <w:rtl/>
        </w:rPr>
        <w:t>ُّ</w:t>
      </w:r>
      <w:r>
        <w:rPr>
          <w:rFonts w:cs="Traditional Arabic"/>
          <w:color w:val="000000"/>
          <w:sz w:val="36"/>
          <w:szCs w:val="36"/>
          <w:rtl/>
        </w:rPr>
        <w:t>سخ المعتمد</w:t>
      </w:r>
      <w:r>
        <w:rPr>
          <w:rFonts w:cs="Traditional Arabic" w:hint="cs"/>
          <w:color w:val="000000"/>
          <w:sz w:val="36"/>
          <w:szCs w:val="36"/>
          <w:rtl/>
        </w:rPr>
        <w:t xml:space="preserve"> عليها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 في </w:t>
      </w:r>
      <w:r>
        <w:rPr>
          <w:rFonts w:cs="Traditional Arabic" w:hint="cs"/>
          <w:color w:val="000000"/>
          <w:sz w:val="36"/>
          <w:szCs w:val="36"/>
          <w:rtl/>
        </w:rPr>
        <w:t>التحقيق</w:t>
      </w:r>
      <w:r w:rsidR="006D2BA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F6449C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F6449C" w:rsidRDefault="00AB1A92" w:rsidP="00F6449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 w:rsidRPr="00AB1A92">
        <w:rPr>
          <w:rFonts w:cs="Traditional Arabic"/>
          <w:color w:val="000000"/>
          <w:sz w:val="36"/>
          <w:szCs w:val="36"/>
          <w:rtl/>
        </w:rPr>
        <w:t>وط</w:t>
      </w:r>
      <w:r w:rsidR="00F6449C">
        <w:rPr>
          <w:rFonts w:cs="Traditional Arabic" w:hint="cs"/>
          <w:color w:val="000000"/>
          <w:sz w:val="36"/>
          <w:szCs w:val="36"/>
          <w:rtl/>
        </w:rPr>
        <w:t>ُ</w:t>
      </w:r>
      <w:r w:rsidRPr="00AB1A92">
        <w:rPr>
          <w:rFonts w:cs="Traditional Arabic"/>
          <w:color w:val="000000"/>
          <w:sz w:val="36"/>
          <w:szCs w:val="36"/>
          <w:rtl/>
        </w:rPr>
        <w:t>بع بها</w:t>
      </w:r>
      <w:r w:rsidRPr="00AB1A92">
        <w:rPr>
          <w:rFonts w:cs="Traditional Arabic" w:hint="cs"/>
          <w:color w:val="000000"/>
          <w:sz w:val="36"/>
          <w:szCs w:val="36"/>
          <w:rtl/>
        </w:rPr>
        <w:t>مشها</w:t>
      </w:r>
      <w:r w:rsidRPr="00AB1A92">
        <w:rPr>
          <w:rFonts w:cs="Traditional Arabic"/>
          <w:color w:val="000000"/>
          <w:sz w:val="36"/>
          <w:szCs w:val="36"/>
          <w:rtl/>
        </w:rPr>
        <w:t xml:space="preserve"> </w:t>
      </w:r>
      <w:r w:rsidR="00F6449C">
        <w:rPr>
          <w:rFonts w:cs="Traditional Arabic" w:hint="cs"/>
          <w:color w:val="000000"/>
          <w:sz w:val="36"/>
          <w:szCs w:val="36"/>
          <w:rtl/>
        </w:rPr>
        <w:t>تفسيران :</w:t>
      </w:r>
    </w:p>
    <w:p w:rsidR="00F6449C" w:rsidRDefault="00F6449C" w:rsidP="00F6449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الأول : تفسير "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الن</w:t>
      </w:r>
      <w:r w:rsidR="006D2BAB">
        <w:rPr>
          <w:rFonts w:cs="Traditional Arabic" w:hint="cs"/>
          <w:color w:val="000000"/>
          <w:sz w:val="36"/>
          <w:szCs w:val="36"/>
          <w:rtl/>
        </w:rPr>
        <w:t>َّ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هر الماد </w:t>
      </w:r>
      <w:r>
        <w:rPr>
          <w:rFonts w:cs="Traditional Arabic" w:hint="cs"/>
          <w:color w:val="000000"/>
          <w:sz w:val="36"/>
          <w:szCs w:val="36"/>
          <w:rtl/>
        </w:rPr>
        <w:t xml:space="preserve">"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لأبي حيان</w:t>
      </w:r>
      <w:r w:rsidR="006D2BAB">
        <w:rPr>
          <w:rFonts w:cs="Traditional Arabic" w:hint="cs"/>
          <w:color w:val="000000"/>
          <w:sz w:val="36"/>
          <w:szCs w:val="36"/>
          <w:rtl/>
        </w:rPr>
        <w:t xml:space="preserve"> </w:t>
      </w:r>
      <w:r>
        <w:rPr>
          <w:rFonts w:cs="Traditional Arabic" w:hint="cs"/>
          <w:color w:val="000000"/>
          <w:sz w:val="36"/>
          <w:szCs w:val="36"/>
          <w:rtl/>
        </w:rPr>
        <w:t>نفسه .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 </w:t>
      </w:r>
    </w:p>
    <w:p w:rsidR="00F6449C" w:rsidRDefault="00F6449C" w:rsidP="00F6449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 w:hint="cs"/>
          <w:color w:val="000000"/>
          <w:sz w:val="36"/>
          <w:szCs w:val="36"/>
          <w:rtl/>
        </w:rPr>
        <w:t xml:space="preserve">والثاني : تفسير "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الدر اللقيط من البحر المحيط </w:t>
      </w:r>
      <w:r>
        <w:rPr>
          <w:rFonts w:cs="Traditional Arabic" w:hint="cs"/>
          <w:color w:val="000000"/>
          <w:sz w:val="36"/>
          <w:szCs w:val="36"/>
          <w:rtl/>
        </w:rPr>
        <w:t xml:space="preserve">"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ل</w:t>
      </w:r>
      <w:r>
        <w:rPr>
          <w:rFonts w:cs="Traditional Arabic" w:hint="cs"/>
          <w:color w:val="000000"/>
          <w:sz w:val="36"/>
          <w:szCs w:val="36"/>
          <w:rtl/>
        </w:rPr>
        <w:t xml:space="preserve">أحمد بن عبد القادر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 xml:space="preserve">بن مكتوم </w:t>
      </w:r>
      <w:r>
        <w:rPr>
          <w:rFonts w:cs="Traditional Arabic" w:hint="cs"/>
          <w:color w:val="000000"/>
          <w:sz w:val="36"/>
          <w:szCs w:val="36"/>
          <w:rtl/>
        </w:rPr>
        <w:t xml:space="preserve">، </w:t>
      </w:r>
      <w:r w:rsidR="00AB1A92" w:rsidRPr="00AB1A92">
        <w:rPr>
          <w:rFonts w:cs="Traditional Arabic"/>
          <w:color w:val="000000"/>
          <w:sz w:val="36"/>
          <w:szCs w:val="36"/>
          <w:rtl/>
        </w:rPr>
        <w:t>تلميذ أبي حيان</w:t>
      </w:r>
      <w:r w:rsidR="006D2BAB">
        <w:rPr>
          <w:rFonts w:cs="Traditional Arabic" w:hint="cs"/>
          <w:color w:val="000000"/>
          <w:sz w:val="36"/>
          <w:szCs w:val="36"/>
          <w:rtl/>
        </w:rPr>
        <w:t xml:space="preserve"> </w:t>
      </w:r>
      <w:r w:rsidR="00AB1A92" w:rsidRPr="00AB1A92">
        <w:rPr>
          <w:rFonts w:cs="Traditional Arabic" w:hint="cs"/>
          <w:color w:val="000000"/>
          <w:sz w:val="36"/>
          <w:szCs w:val="36"/>
          <w:rtl/>
        </w:rPr>
        <w:t xml:space="preserve">. </w:t>
      </w:r>
    </w:p>
    <w:p w:rsidR="00441CBD" w:rsidRDefault="0017571C" w:rsidP="00F6449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cs="Traditional Arabic"/>
          <w:color w:val="000000"/>
          <w:sz w:val="36"/>
          <w:szCs w:val="36"/>
          <w:rtl/>
        </w:rPr>
      </w:pPr>
      <w:r>
        <w:rPr>
          <w:rFonts w:cs="Traditional Arabic"/>
          <w:noProof/>
          <w:color w:val="000000"/>
          <w:sz w:val="36"/>
          <w:szCs w:val="36"/>
          <w:rtl/>
        </w:rPr>
        <w:pict>
          <v:shape id="_x0000_s1102" type="#_x0000_t202" style="position:absolute;left:0;text-align:left;margin-left:0;margin-top:0;width:180.55pt;height:76.15pt;z-index:251728896;mso-width-percent:400;mso-height-percent:200;mso-position-horizontal:center;mso-width-percent:400;mso-height-percent:200;mso-width-relative:margin;mso-height-relative:margin" stroked="f">
            <v:textbox style="mso-fit-shape-to-text:t">
              <w:txbxContent>
                <w:p w:rsidR="003468C2" w:rsidRDefault="003468C2" w:rsidP="00441CBD">
                  <w:r>
                    <w:rPr>
                      <w:noProof/>
                      <w:rtl/>
                    </w:rPr>
                    <w:drawing>
                      <wp:inline distT="0" distB="0" distL="0" distR="0">
                        <wp:extent cx="1913890" cy="362637"/>
                        <wp:effectExtent l="19050" t="0" r="0" b="0"/>
                        <wp:docPr id="261" name="صورة 134" descr="C:\Documents and Settings\USER\My Documents\My Pictures\MC900116564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4" descr="C:\Documents and Settings\USER\My Documents\My Pictures\MC900116564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890" cy="362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F1C89" w:rsidRDefault="00F6449C" w:rsidP="00BF1C89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spacing w:after="110" w:line="550" w:lineRule="exact"/>
        <w:ind w:firstLine="669"/>
        <w:jc w:val="lowKashida"/>
        <w:rPr>
          <w:rFonts w:ascii="Traditional Arabic" w:cs="Mudir MT"/>
          <w:sz w:val="32"/>
          <w:szCs w:val="36"/>
          <w:rtl/>
        </w:rPr>
      </w:pPr>
      <w:r>
        <w:rPr>
          <w:rFonts w:ascii="Traditional Arabic" w:cs="Mudir MT" w:hint="cs"/>
          <w:sz w:val="32"/>
          <w:szCs w:val="36"/>
          <w:rtl/>
        </w:rPr>
        <w:lastRenderedPageBreak/>
        <w:t xml:space="preserve">ثانياً : </w:t>
      </w:r>
      <w:r w:rsidR="00B5383C">
        <w:rPr>
          <w:rFonts w:ascii="Traditional Arabic" w:cs="Mudir MT" w:hint="cs"/>
          <w:sz w:val="32"/>
          <w:szCs w:val="36"/>
          <w:rtl/>
        </w:rPr>
        <w:t>نماذج من</w:t>
      </w:r>
      <w:r>
        <w:rPr>
          <w:rFonts w:ascii="Traditional Arabic" w:cs="Mudir MT" w:hint="cs"/>
          <w:sz w:val="32"/>
          <w:szCs w:val="36"/>
          <w:rtl/>
        </w:rPr>
        <w:t xml:space="preserve"> المخطوط</w:t>
      </w:r>
      <w:r w:rsidR="00B5383C">
        <w:rPr>
          <w:rFonts w:ascii="Traditional Arabic" w:cs="Mudir MT" w:hint="cs"/>
          <w:sz w:val="32"/>
          <w:szCs w:val="36"/>
          <w:rtl/>
        </w:rPr>
        <w:t>ات</w:t>
      </w:r>
      <w:r>
        <w:rPr>
          <w:rFonts w:ascii="Traditional Arabic" w:cs="Mudir MT" w:hint="cs"/>
          <w:sz w:val="32"/>
          <w:szCs w:val="36"/>
          <w:rtl/>
        </w:rPr>
        <w:t xml:space="preserve"> :</w:t>
      </w:r>
    </w:p>
    <w:p w:rsidR="00AB1A92" w:rsidRPr="00AB1A92" w:rsidRDefault="00B5383C" w:rsidP="00D1130E">
      <w:pPr>
        <w:tabs>
          <w:tab w:val="num" w:pos="1133"/>
        </w:tabs>
        <w:spacing w:after="120"/>
        <w:ind w:left="707"/>
        <w:rPr>
          <w:rFonts w:ascii="Traditional Arabic" w:cs="Traditional Arabic"/>
          <w:sz w:val="32"/>
          <w:szCs w:val="36"/>
          <w:rtl/>
        </w:rPr>
      </w:pPr>
      <w:r w:rsidRPr="00B5383C">
        <w:rPr>
          <w:rFonts w:ascii="Traditional Arabic" w:cs="Traditional Arabic" w:hint="cs"/>
          <w:noProof/>
          <w:sz w:val="32"/>
          <w:szCs w:val="36"/>
          <w:rtl/>
        </w:rPr>
        <w:drawing>
          <wp:inline distT="0" distB="0" distL="0" distR="0">
            <wp:extent cx="3862442" cy="7031420"/>
            <wp:effectExtent l="19050" t="0" r="4708" b="0"/>
            <wp:docPr id="2" name="صورة 19" descr="الأولى من نسخة عاطف أفند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الأولى من نسخة عاطف أفندي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07" cy="7053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9F" w:rsidRDefault="00B5383C" w:rsidP="00026E9F">
      <w:pPr>
        <w:jc w:val="center"/>
        <w:rPr>
          <w:rFonts w:cs="Traditional Arabic"/>
          <w:sz w:val="36"/>
          <w:szCs w:val="36"/>
          <w:rtl/>
        </w:rPr>
      </w:pPr>
      <w:r w:rsidRPr="00B5383C">
        <w:rPr>
          <w:rFonts w:cs="Traditional Arabic" w:hint="cs"/>
          <w:sz w:val="36"/>
          <w:szCs w:val="36"/>
          <w:rtl/>
        </w:rPr>
        <w:t>الورقة الأولى من نسخة عاطف أفندي</w:t>
      </w:r>
    </w:p>
    <w:p w:rsidR="00313B69" w:rsidRDefault="0017571C" w:rsidP="00026E9F">
      <w:pPr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/>
          <w:noProof/>
          <w:sz w:val="36"/>
          <w:szCs w:val="36"/>
          <w:rtl/>
        </w:rPr>
        <w:lastRenderedPageBreak/>
        <w:pict>
          <v:shape id="_x0000_s1104" type="#_x0000_t202" style="position:absolute;left:0;text-align:left;margin-left:356.05pt;margin-top:2.65pt;width:26.35pt;height:28.45pt;z-index:251729920;mso-width-relative:margin;mso-height-relative:margin" stroked="f">
            <v:textbox>
              <w:txbxContent>
                <w:p w:rsidR="003468C2" w:rsidRPr="00B93C08" w:rsidRDefault="003468C2" w:rsidP="00B93C08">
                  <w:pPr>
                    <w:rPr>
                      <w:color w:val="FF0000"/>
                      <w:sz w:val="36"/>
                      <w:szCs w:val="36"/>
                      <w:rtl/>
                    </w:rPr>
                  </w:pPr>
                  <w:r w:rsidRPr="00B93C08">
                    <w:rPr>
                      <w:color w:val="FF0000"/>
                      <w:sz w:val="36"/>
                      <w:szCs w:val="36"/>
                    </w:rPr>
                    <w:sym w:font="AGA Arabesque" w:char="F025"/>
                  </w:r>
                </w:p>
              </w:txbxContent>
            </v:textbox>
          </v:shape>
        </w:pict>
      </w:r>
      <w:r w:rsidR="00313B69">
        <w:rPr>
          <w:rFonts w:cs="Traditional Arabic"/>
          <w:noProof/>
          <w:sz w:val="36"/>
          <w:szCs w:val="36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-1270</wp:posOffset>
            </wp:positionV>
            <wp:extent cx="4265930" cy="7745095"/>
            <wp:effectExtent l="19050" t="0" r="1270" b="0"/>
            <wp:wrapSquare wrapText="bothSides"/>
            <wp:docPr id="8" name="صورة 7" descr="بداية التحقي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اية التحقيق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7745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313B69" w:rsidRDefault="00313B69" w:rsidP="00026E9F">
      <w:pPr>
        <w:jc w:val="center"/>
        <w:rPr>
          <w:rFonts w:cs="Traditional Arabic"/>
          <w:sz w:val="36"/>
          <w:szCs w:val="36"/>
          <w:rtl/>
        </w:rPr>
      </w:pPr>
    </w:p>
    <w:p w:rsidR="009A610B" w:rsidRPr="00313B69" w:rsidRDefault="00313B69" w:rsidP="00313B69">
      <w:pPr>
        <w:jc w:val="center"/>
        <w:rPr>
          <w:rFonts w:cs="Traditional Arabic"/>
          <w:sz w:val="36"/>
          <w:szCs w:val="36"/>
          <w:rtl/>
        </w:rPr>
      </w:pPr>
      <w:r w:rsidRPr="00313B69">
        <w:rPr>
          <w:rFonts w:cs="Traditional Arabic" w:hint="cs"/>
          <w:color w:val="000000"/>
          <w:sz w:val="36"/>
          <w:szCs w:val="36"/>
          <w:rtl/>
        </w:rPr>
        <w:t>بداية النص المحقق من نسخة عاطف أفندي</w:t>
      </w:r>
      <w:r w:rsidRPr="00313B69">
        <w:rPr>
          <w:rFonts w:cs="Traditional Arabic"/>
          <w:sz w:val="36"/>
          <w:szCs w:val="36"/>
          <w:rtl/>
        </w:rPr>
        <w:t xml:space="preserve"> </w:t>
      </w:r>
      <w:r w:rsidR="009A610B" w:rsidRPr="00313B69">
        <w:rPr>
          <w:rFonts w:cs="Traditional Arabic"/>
          <w:sz w:val="36"/>
          <w:szCs w:val="36"/>
          <w:rtl/>
        </w:rPr>
        <w:br w:type="page"/>
      </w:r>
    </w:p>
    <w:p w:rsidR="009A610B" w:rsidRDefault="009A610B" w:rsidP="00B5383C">
      <w:pPr>
        <w:jc w:val="center"/>
        <w:rPr>
          <w:rFonts w:cs="Traditional Arabic"/>
          <w:sz w:val="36"/>
          <w:szCs w:val="36"/>
        </w:rPr>
      </w:pPr>
      <w:r w:rsidRPr="009A610B">
        <w:rPr>
          <w:rFonts w:cs="Traditional Arabic" w:hint="cs"/>
          <w:noProof/>
          <w:sz w:val="36"/>
          <w:szCs w:val="36"/>
          <w:rtl/>
        </w:rPr>
        <w:lastRenderedPageBreak/>
        <w:drawing>
          <wp:inline distT="0" distB="0" distL="0" distR="0">
            <wp:extent cx="4713301" cy="7744600"/>
            <wp:effectExtent l="19050" t="0" r="0" b="0"/>
            <wp:docPr id="21" name="صورة 21" descr="الأخيرة من نسخة عاطف أفند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الأخيرة من نسخة عاطف أفندي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60" cy="77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96" w:rsidRDefault="009A610B" w:rsidP="009A610B">
      <w:pPr>
        <w:jc w:val="center"/>
        <w:rPr>
          <w:rFonts w:cs="Traditional Arabic"/>
          <w:sz w:val="36"/>
          <w:szCs w:val="36"/>
        </w:rPr>
      </w:pPr>
      <w:r>
        <w:rPr>
          <w:rFonts w:cs="Traditional Arabic" w:hint="cs"/>
          <w:sz w:val="36"/>
          <w:szCs w:val="36"/>
          <w:rtl/>
        </w:rPr>
        <w:t>الورقة الأخيرة من نسخة عاطف أفندي</w:t>
      </w:r>
    </w:p>
    <w:p w:rsidR="00475096" w:rsidRDefault="00475096" w:rsidP="009A610B">
      <w:pPr>
        <w:jc w:val="center"/>
        <w:rPr>
          <w:rFonts w:cs="Traditional Arabic"/>
          <w:sz w:val="36"/>
          <w:szCs w:val="36"/>
        </w:rPr>
      </w:pPr>
      <w:r w:rsidRPr="00475096">
        <w:rPr>
          <w:rFonts w:cs="Traditional Arabic" w:hint="cs"/>
          <w:noProof/>
          <w:sz w:val="36"/>
          <w:szCs w:val="36"/>
          <w:rtl/>
        </w:rPr>
        <w:lastRenderedPageBreak/>
        <w:drawing>
          <wp:inline distT="0" distB="0" distL="0" distR="0">
            <wp:extent cx="5286375" cy="6734175"/>
            <wp:effectExtent l="19050" t="0" r="9525" b="0"/>
            <wp:docPr id="22" name="صورة 22" descr="الأولى من المحمو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الأولى من المحمودية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096" w:rsidRDefault="00475096" w:rsidP="007A71B5">
      <w:pPr>
        <w:tabs>
          <w:tab w:val="left" w:pos="2919"/>
        </w:tabs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الورقة الأولى من نسخة المحمودية</w:t>
      </w:r>
    </w:p>
    <w:p w:rsidR="00475096" w:rsidRDefault="00475096">
      <w:pPr>
        <w:bidi w:val="0"/>
        <w:ind w:firstLine="624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B67B66" w:rsidRDefault="0017571C" w:rsidP="00B67B66">
      <w:pPr>
        <w:bidi w:val="0"/>
        <w:ind w:firstLine="624"/>
        <w:jc w:val="center"/>
        <w:rPr>
          <w:rFonts w:cs="Traditional Arabic"/>
          <w:sz w:val="36"/>
          <w:szCs w:val="36"/>
        </w:rPr>
      </w:pPr>
      <w:r>
        <w:rPr>
          <w:rFonts w:cs="Traditional Arabic"/>
          <w:noProof/>
          <w:sz w:val="36"/>
          <w:szCs w:val="36"/>
        </w:rPr>
        <w:lastRenderedPageBreak/>
        <w:pict>
          <v:shape id="_x0000_s1105" type="#_x0000_t202" style="position:absolute;left:0;text-align:left;margin-left:165.65pt;margin-top:297.35pt;width:26.35pt;height:28.45pt;z-index:251730944;mso-width-relative:margin;mso-height-relative:margin" stroked="f">
            <v:textbox>
              <w:txbxContent>
                <w:p w:rsidR="003468C2" w:rsidRPr="00B93C08" w:rsidRDefault="003468C2" w:rsidP="00B93C08">
                  <w:pPr>
                    <w:rPr>
                      <w:color w:val="FF0000"/>
                      <w:sz w:val="36"/>
                      <w:szCs w:val="36"/>
                      <w:rtl/>
                    </w:rPr>
                  </w:pPr>
                  <w:r w:rsidRPr="00B93C08">
                    <w:rPr>
                      <w:color w:val="FF0000"/>
                      <w:sz w:val="36"/>
                      <w:szCs w:val="36"/>
                    </w:rPr>
                    <w:sym w:font="AGA Arabesque" w:char="F025"/>
                  </w:r>
                </w:p>
              </w:txbxContent>
            </v:textbox>
          </v:shape>
        </w:pict>
      </w:r>
      <w:r w:rsidR="00B67B66">
        <w:rPr>
          <w:rFonts w:cs="Traditional Arabic"/>
          <w:noProof/>
          <w:sz w:val="36"/>
          <w:szCs w:val="36"/>
        </w:rPr>
        <w:drawing>
          <wp:inline distT="0" distB="0" distL="0" distR="0">
            <wp:extent cx="5112558" cy="7848600"/>
            <wp:effectExtent l="19050" t="0" r="0" b="0"/>
            <wp:docPr id="9" name="صورة 8" descr="المحمودية طه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محمودية طه 7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28811" cy="78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B66" w:rsidRDefault="00B67B66" w:rsidP="00B67B66">
      <w:pPr>
        <w:bidi w:val="0"/>
        <w:ind w:firstLine="624"/>
        <w:jc w:val="center"/>
        <w:rPr>
          <w:rFonts w:cs="Traditional Arabic"/>
          <w:sz w:val="36"/>
          <w:szCs w:val="36"/>
        </w:rPr>
      </w:pPr>
      <w:r w:rsidRPr="00B67B66">
        <w:rPr>
          <w:rFonts w:cs="Traditional Arabic" w:hint="cs"/>
          <w:sz w:val="36"/>
          <w:szCs w:val="36"/>
          <w:rtl/>
        </w:rPr>
        <w:t>بداية النص المحقق من نسخة المحمودية</w:t>
      </w:r>
    </w:p>
    <w:p w:rsidR="00475096" w:rsidRDefault="00274E02" w:rsidP="00B67B66">
      <w:pPr>
        <w:bidi w:val="0"/>
        <w:ind w:firstLine="624"/>
        <w:jc w:val="both"/>
        <w:rPr>
          <w:rFonts w:cs="Traditional Arabic"/>
          <w:sz w:val="36"/>
          <w:szCs w:val="36"/>
        </w:rPr>
      </w:pPr>
      <w:r w:rsidRPr="00274E02">
        <w:rPr>
          <w:rFonts w:cs="Traditional Arabic" w:hint="cs"/>
          <w:noProof/>
          <w:sz w:val="36"/>
          <w:szCs w:val="36"/>
        </w:rPr>
        <w:lastRenderedPageBreak/>
        <w:drawing>
          <wp:inline distT="0" distB="0" distL="0" distR="0">
            <wp:extent cx="5229225" cy="7419975"/>
            <wp:effectExtent l="19050" t="0" r="9525" b="0"/>
            <wp:docPr id="24" name="صورة 24" descr="الأولى من الحمي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الأولى من الحميدية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E02" w:rsidRDefault="00274E02" w:rsidP="00274E02">
      <w:pPr>
        <w:tabs>
          <w:tab w:val="left" w:pos="2919"/>
        </w:tabs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الورقة الأولى من النسخة الحميدية</w:t>
      </w:r>
    </w:p>
    <w:p w:rsidR="001B0F72" w:rsidRDefault="0017571C" w:rsidP="001B0F72">
      <w:pPr>
        <w:bidi w:val="0"/>
        <w:ind w:firstLine="624"/>
        <w:jc w:val="center"/>
        <w:rPr>
          <w:rFonts w:cs="Traditional Arabic"/>
          <w:sz w:val="36"/>
          <w:szCs w:val="36"/>
        </w:rPr>
      </w:pPr>
      <w:r>
        <w:rPr>
          <w:rFonts w:cs="Traditional Arabic"/>
          <w:noProof/>
          <w:sz w:val="36"/>
          <w:szCs w:val="36"/>
        </w:rPr>
        <w:lastRenderedPageBreak/>
        <w:pict>
          <v:shape id="_x0000_s1106" type="#_x0000_t202" style="position:absolute;left:0;text-align:left;margin-left:174.45pt;margin-top:38.85pt;width:26.35pt;height:28.45pt;z-index:251731968;mso-width-relative:margin;mso-height-relative:margin" stroked="f">
            <v:textbox>
              <w:txbxContent>
                <w:p w:rsidR="003468C2" w:rsidRPr="00B93C08" w:rsidRDefault="003468C2" w:rsidP="00AD744D">
                  <w:pPr>
                    <w:rPr>
                      <w:color w:val="FF0000"/>
                      <w:sz w:val="36"/>
                      <w:szCs w:val="36"/>
                      <w:rtl/>
                    </w:rPr>
                  </w:pPr>
                  <w:r w:rsidRPr="00B93C08">
                    <w:rPr>
                      <w:color w:val="FF0000"/>
                      <w:sz w:val="36"/>
                      <w:szCs w:val="36"/>
                    </w:rPr>
                    <w:sym w:font="AGA Arabesque" w:char="F025"/>
                  </w:r>
                </w:p>
              </w:txbxContent>
            </v:textbox>
          </v:shape>
        </w:pict>
      </w:r>
      <w:r w:rsidR="001B0F72">
        <w:rPr>
          <w:rFonts w:cs="Traditional Arabic"/>
          <w:noProof/>
          <w:sz w:val="36"/>
          <w:szCs w:val="36"/>
        </w:rPr>
        <w:drawing>
          <wp:inline distT="0" distB="0" distL="0" distR="0">
            <wp:extent cx="4740697" cy="7717412"/>
            <wp:effectExtent l="19050" t="0" r="2753" b="0"/>
            <wp:docPr id="10" name="صورة 9" descr="الحميدية طه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حميدية طه 77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51372" cy="77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02" w:rsidRDefault="001B0F72" w:rsidP="001B0F72">
      <w:pPr>
        <w:bidi w:val="0"/>
        <w:ind w:firstLine="624"/>
        <w:rPr>
          <w:rFonts w:cs="Traditional Arabic"/>
          <w:sz w:val="36"/>
          <w:szCs w:val="36"/>
          <w:rtl/>
        </w:rPr>
      </w:pPr>
      <w:r w:rsidRPr="00B67B66">
        <w:rPr>
          <w:rFonts w:cs="Traditional Arabic" w:hint="cs"/>
          <w:sz w:val="36"/>
          <w:szCs w:val="36"/>
          <w:rtl/>
        </w:rPr>
        <w:t xml:space="preserve">بداية النص المحقق من نسخة </w:t>
      </w:r>
      <w:r>
        <w:rPr>
          <w:rFonts w:cs="Traditional Arabic" w:hint="cs"/>
          <w:sz w:val="36"/>
          <w:szCs w:val="36"/>
          <w:rtl/>
        </w:rPr>
        <w:t>الحميدية</w:t>
      </w:r>
      <w:r w:rsidR="00274E02">
        <w:rPr>
          <w:rFonts w:cs="Traditional Arabic"/>
          <w:sz w:val="36"/>
          <w:szCs w:val="36"/>
          <w:rtl/>
        </w:rPr>
        <w:br w:type="page"/>
      </w:r>
    </w:p>
    <w:p w:rsidR="00EE6B94" w:rsidRDefault="00EE6B94" w:rsidP="00274E02">
      <w:pPr>
        <w:tabs>
          <w:tab w:val="left" w:pos="2919"/>
        </w:tabs>
        <w:jc w:val="center"/>
        <w:rPr>
          <w:rFonts w:cs="Traditional Arabic"/>
          <w:sz w:val="36"/>
          <w:szCs w:val="36"/>
        </w:rPr>
      </w:pPr>
      <w:r w:rsidRPr="00EE6B94">
        <w:rPr>
          <w:rFonts w:cs="Traditional Arabic" w:hint="cs"/>
          <w:noProof/>
          <w:sz w:val="36"/>
          <w:szCs w:val="36"/>
          <w:rtl/>
        </w:rPr>
        <w:lastRenderedPageBreak/>
        <w:drawing>
          <wp:inline distT="0" distB="0" distL="0" distR="0">
            <wp:extent cx="4991100" cy="7524750"/>
            <wp:effectExtent l="19050" t="0" r="0" b="0"/>
            <wp:docPr id="26" name="صورة 26" descr="الأخيرة من الحمد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الأخيرة من الحمدية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6" w:rsidRDefault="00EE6B94" w:rsidP="00EE6B94">
      <w:pPr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الورقة الأخيرة من النسخة الحميدية</w:t>
      </w:r>
    </w:p>
    <w:p w:rsidR="00181D16" w:rsidRDefault="00181D16">
      <w:pPr>
        <w:bidi w:val="0"/>
        <w:ind w:firstLine="624"/>
        <w:jc w:val="both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</w:p>
    <w:p w:rsidR="00181D16" w:rsidRDefault="00181D16" w:rsidP="00EE6B94">
      <w:pPr>
        <w:jc w:val="center"/>
        <w:rPr>
          <w:rFonts w:cs="Traditional Arabic"/>
          <w:sz w:val="36"/>
          <w:szCs w:val="36"/>
        </w:rPr>
      </w:pPr>
      <w:r w:rsidRPr="00181D16">
        <w:rPr>
          <w:rFonts w:cs="Traditional Arabic" w:hint="cs"/>
          <w:noProof/>
          <w:sz w:val="36"/>
          <w:szCs w:val="36"/>
          <w:rtl/>
        </w:rPr>
        <w:lastRenderedPageBreak/>
        <w:drawing>
          <wp:inline distT="0" distB="0" distL="0" distR="0">
            <wp:extent cx="5067300" cy="6962775"/>
            <wp:effectExtent l="19050" t="0" r="0" b="0"/>
            <wp:docPr id="27" name="صورة 27" descr="الأولى من السعاد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الأولى من السعادة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6" w:rsidRDefault="00181D16" w:rsidP="00181D16">
      <w:pPr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sz w:val="36"/>
          <w:szCs w:val="36"/>
          <w:rtl/>
        </w:rPr>
        <w:t>الورقة الأولى من نسخة مطبعة السعادة</w:t>
      </w:r>
    </w:p>
    <w:p w:rsidR="002B0DDB" w:rsidRDefault="00181D16" w:rsidP="00EF26CC">
      <w:pPr>
        <w:jc w:val="both"/>
        <w:rPr>
          <w:rFonts w:cs="Traditional Arabic"/>
          <w:sz w:val="36"/>
          <w:szCs w:val="36"/>
          <w:rtl/>
        </w:rPr>
      </w:pPr>
      <w:r>
        <w:rPr>
          <w:rFonts w:cs="Traditional Arabic"/>
          <w:sz w:val="36"/>
          <w:szCs w:val="36"/>
          <w:rtl/>
        </w:rPr>
        <w:br w:type="page"/>
      </w:r>
      <w:r w:rsidR="002B0DDB">
        <w:rPr>
          <w:rFonts w:cs="Traditional Arabic"/>
          <w:noProof/>
          <w:sz w:val="36"/>
          <w:szCs w:val="36"/>
        </w:rPr>
        <w:lastRenderedPageBreak/>
        <w:drawing>
          <wp:inline distT="0" distB="0" distL="0" distR="0">
            <wp:extent cx="4937850" cy="7629525"/>
            <wp:effectExtent l="19050" t="0" r="0" b="0"/>
            <wp:docPr id="11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37" cy="763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32" w:rsidRDefault="0017571C" w:rsidP="00181D16">
      <w:pPr>
        <w:jc w:val="center"/>
        <w:rPr>
          <w:rFonts w:cs="Traditional Arabic"/>
          <w:sz w:val="36"/>
          <w:szCs w:val="36"/>
        </w:rPr>
      </w:pPr>
      <w:r>
        <w:rPr>
          <w:rFonts w:cs="Traditional Arabic"/>
          <w:noProof/>
          <w:sz w:val="36"/>
          <w:szCs w:val="36"/>
        </w:rPr>
        <w:pict>
          <v:shape id="_x0000_s1107" type="#_x0000_t202" style="position:absolute;left:0;text-align:left;margin-left:340pt;margin-top:-51.5pt;width:26.35pt;height:28.45pt;z-index:251732992;mso-width-relative:margin;mso-height-relative:margin" stroked="f">
            <v:textbox>
              <w:txbxContent>
                <w:p w:rsidR="003468C2" w:rsidRPr="00B93C08" w:rsidRDefault="003468C2" w:rsidP="00F14086">
                  <w:pPr>
                    <w:rPr>
                      <w:color w:val="FF0000"/>
                      <w:sz w:val="36"/>
                      <w:szCs w:val="36"/>
                      <w:rtl/>
                    </w:rPr>
                  </w:pPr>
                  <w:r w:rsidRPr="00B93C08">
                    <w:rPr>
                      <w:color w:val="FF0000"/>
                      <w:sz w:val="36"/>
                      <w:szCs w:val="36"/>
                    </w:rPr>
                    <w:sym w:font="AGA Arabesque" w:char="F025"/>
                  </w:r>
                </w:p>
              </w:txbxContent>
            </v:textbox>
          </v:shape>
        </w:pict>
      </w:r>
      <w:r w:rsidR="002B0DDB">
        <w:rPr>
          <w:rFonts w:cs="Traditional Arabic" w:hint="cs"/>
          <w:sz w:val="36"/>
          <w:szCs w:val="36"/>
          <w:rtl/>
        </w:rPr>
        <w:t>الورقة الأولى من نسخة السعادة</w:t>
      </w:r>
    </w:p>
    <w:p w:rsidR="00105038" w:rsidRDefault="002A1D32" w:rsidP="00181D16">
      <w:pPr>
        <w:jc w:val="center"/>
        <w:rPr>
          <w:rFonts w:cs="Traditional Arabic"/>
          <w:sz w:val="36"/>
          <w:szCs w:val="36"/>
          <w:rtl/>
        </w:rPr>
      </w:pPr>
      <w:r>
        <w:rPr>
          <w:rFonts w:cs="Traditional Arabic" w:hint="cs"/>
          <w:noProof/>
          <w:sz w:val="36"/>
          <w:szCs w:val="36"/>
        </w:rPr>
        <w:lastRenderedPageBreak/>
        <w:drawing>
          <wp:inline distT="0" distB="0" distL="0" distR="0">
            <wp:extent cx="5652631" cy="7496175"/>
            <wp:effectExtent l="19050" t="0" r="5219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31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A0" w:rsidRDefault="00C441A0" w:rsidP="00181D16">
      <w:pPr>
        <w:jc w:val="center"/>
        <w:rPr>
          <w:rFonts w:cs="Traditional Arabic"/>
          <w:sz w:val="36"/>
          <w:szCs w:val="36"/>
          <w:rtl/>
        </w:rPr>
      </w:pPr>
    </w:p>
    <w:p w:rsidR="00C441A0" w:rsidRDefault="00C441A0" w:rsidP="00181D16">
      <w:pPr>
        <w:jc w:val="center"/>
        <w:rPr>
          <w:rFonts w:cs="Traditional Arabic"/>
          <w:sz w:val="36"/>
          <w:szCs w:val="36"/>
          <w:rtl/>
        </w:rPr>
        <w:sectPr w:rsidR="00C441A0" w:rsidSect="001B627E">
          <w:headerReference w:type="default" r:id="rId35"/>
          <w:footnotePr>
            <w:numRestart w:val="eachPage"/>
          </w:footnotePr>
          <w:pgSz w:w="11906" w:h="16838" w:code="9"/>
          <w:pgMar w:top="1701" w:right="2268" w:bottom="1134" w:left="1304" w:header="851" w:footer="675" w:gutter="0"/>
          <w:cols w:space="708"/>
          <w:bidi/>
          <w:rtlGutter/>
          <w:docGrid w:linePitch="360"/>
        </w:sectPr>
      </w:pPr>
    </w:p>
    <w:p w:rsidR="00AB0632" w:rsidRDefault="0017571C" w:rsidP="00181D16">
      <w:pPr>
        <w:jc w:val="center"/>
        <w:rPr>
          <w:rFonts w:cs="Traditional Arabic"/>
          <w:sz w:val="36"/>
          <w:szCs w:val="36"/>
        </w:rPr>
      </w:pPr>
      <w:r>
        <w:rPr>
          <w:rFonts w:cs="Traditional Arabic"/>
          <w:noProof/>
          <w:sz w:val="36"/>
          <w:szCs w:val="36"/>
        </w:rPr>
        <w:lastRenderedPageBreak/>
        <w:pict>
          <v:shape id="_x0000_s1088" type="#_x0000_t202" style="position:absolute;left:0;text-align:left;margin-left:85.5pt;margin-top:142.85pt;width:277.75pt;height:318.85pt;z-index:251710464;mso-width-relative:margin;mso-height-relative:margin" stroked="f">
            <v:textbox style="mso-next-textbox:#_x0000_s1088">
              <w:txbxContent>
                <w:p w:rsidR="003468C2" w:rsidRDefault="003468C2" w:rsidP="00AB0632">
                  <w:pPr>
                    <w:jc w:val="center"/>
                    <w:rPr>
                      <w:rFonts w:cs="Mudir MT"/>
                      <w:sz w:val="98"/>
                      <w:szCs w:val="98"/>
                      <w:rtl/>
                    </w:rPr>
                  </w:pPr>
                </w:p>
                <w:p w:rsidR="003468C2" w:rsidRPr="00641AC2" w:rsidRDefault="003468C2" w:rsidP="00AB0632">
                  <w:pPr>
                    <w:jc w:val="center"/>
                    <w:rPr>
                      <w:rFonts w:cs="Mudir MT"/>
                      <w:sz w:val="98"/>
                      <w:szCs w:val="98"/>
                    </w:rPr>
                  </w:pPr>
                  <w:r w:rsidRPr="00432981">
                    <w:rPr>
                      <w:rFonts w:cs="Mudir MT" w:hint="cs"/>
                      <w:sz w:val="120"/>
                      <w:szCs w:val="120"/>
                      <w:rtl/>
                    </w:rPr>
                    <w:t xml:space="preserve">القسم </w:t>
                  </w:r>
                  <w:r>
                    <w:rPr>
                      <w:rFonts w:cs="Mudir MT" w:hint="cs"/>
                      <w:sz w:val="120"/>
                      <w:szCs w:val="120"/>
                      <w:rtl/>
                    </w:rPr>
                    <w:t>الثاني</w:t>
                  </w:r>
                </w:p>
              </w:txbxContent>
            </v:textbox>
          </v:shape>
        </w:pict>
      </w:r>
      <w:r w:rsidR="00AB0632" w:rsidRPr="00AB0632">
        <w:rPr>
          <w:rFonts w:cs="Traditional Arabic"/>
          <w:noProof/>
          <w:sz w:val="36"/>
          <w:szCs w:val="36"/>
          <w:rtl/>
        </w:rPr>
        <w:drawing>
          <wp:inline distT="0" distB="0" distL="0" distR="0">
            <wp:extent cx="5292090" cy="7276082"/>
            <wp:effectExtent l="19050" t="0" r="3810" b="0"/>
            <wp:docPr id="197" name="صورة 42" descr="C:\Documents and Settings\USER\My Documents\My Pictures\MC90011650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My Documents\My Pictures\MC900116508[1]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727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32" w:rsidRDefault="00AB0632">
      <w:pPr>
        <w:bidi w:val="0"/>
        <w:ind w:firstLine="624"/>
        <w:jc w:val="both"/>
        <w:rPr>
          <w:rFonts w:cs="Traditional Arabic"/>
          <w:sz w:val="36"/>
          <w:szCs w:val="36"/>
        </w:rPr>
      </w:pPr>
      <w:r>
        <w:rPr>
          <w:rFonts w:cs="Traditional Arabic"/>
          <w:sz w:val="36"/>
          <w:szCs w:val="36"/>
        </w:rPr>
        <w:br w:type="page"/>
      </w:r>
    </w:p>
    <w:p w:rsidR="00AB0632" w:rsidRDefault="00AB0632" w:rsidP="00181D16">
      <w:pPr>
        <w:jc w:val="center"/>
        <w:rPr>
          <w:rFonts w:cs="Traditional Arabic"/>
          <w:sz w:val="36"/>
          <w:szCs w:val="36"/>
          <w:rtl/>
        </w:rPr>
      </w:pPr>
    </w:p>
    <w:p w:rsidR="00AB0632" w:rsidRDefault="00AB0632" w:rsidP="00181D16">
      <w:pPr>
        <w:jc w:val="center"/>
        <w:rPr>
          <w:rFonts w:cs="Traditional Arabic"/>
          <w:sz w:val="36"/>
          <w:szCs w:val="36"/>
          <w:rtl/>
        </w:rPr>
      </w:pPr>
    </w:p>
    <w:p w:rsidR="00AB0632" w:rsidRDefault="00AB0632" w:rsidP="00181D16">
      <w:pPr>
        <w:jc w:val="center"/>
        <w:rPr>
          <w:rFonts w:cs="Traditional Arabic"/>
          <w:sz w:val="36"/>
          <w:szCs w:val="36"/>
          <w:rtl/>
        </w:rPr>
      </w:pPr>
    </w:p>
    <w:p w:rsidR="00C441A0" w:rsidRPr="00181D16" w:rsidRDefault="0017571C" w:rsidP="00181D16">
      <w:pPr>
        <w:jc w:val="center"/>
        <w:rPr>
          <w:rFonts w:cs="Traditional Arabic"/>
          <w:sz w:val="36"/>
          <w:szCs w:val="36"/>
        </w:rPr>
      </w:pPr>
      <w:r>
        <w:rPr>
          <w:rFonts w:cs="Traditional Arabic"/>
          <w:noProof/>
          <w:sz w:val="36"/>
          <w:szCs w:val="36"/>
        </w:rPr>
        <w:pict>
          <v:shape id="_x0000_s1089" type="#_x0000_t202" style="position:absolute;left:0;text-align:left;margin-left:74.7pt;margin-top:106.6pt;width:262pt;height:269.6pt;z-index:251711488;mso-width-relative:margin;mso-height-relative:margin" stroked="f">
            <v:textbox style="mso-next-textbox:#_x0000_s1089">
              <w:txbxContent>
                <w:p w:rsidR="003468C2" w:rsidRPr="00AB0632" w:rsidRDefault="003468C2" w:rsidP="00E346EC">
                  <w:pPr>
                    <w:pStyle w:val="a1"/>
                    <w:numPr>
                      <w:ilvl w:val="0"/>
                      <w:numId w:val="0"/>
                    </w:numPr>
                    <w:spacing w:before="0" w:after="0" w:line="288" w:lineRule="auto"/>
                    <w:ind w:right="142"/>
                    <w:rPr>
                      <w:rFonts w:cs="Mudir MT"/>
                      <w:b/>
                      <w:bCs/>
                      <w:color w:val="000000"/>
                      <w:sz w:val="48"/>
                      <w:szCs w:val="48"/>
                      <w:rtl/>
                    </w:rPr>
                  </w:pPr>
                  <w:r w:rsidRPr="00E346EC">
                    <w:rPr>
                      <w:rFonts w:cs="Mudir MT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القسم الثاني : الن</w:t>
                  </w:r>
                  <w:r>
                    <w:rPr>
                      <w:rFonts w:cs="Mudir MT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َّ</w:t>
                  </w:r>
                  <w:r w:rsidRPr="00E346EC">
                    <w:rPr>
                      <w:rFonts w:cs="Mudir MT" w:hint="cs"/>
                      <w:b/>
                      <w:bCs/>
                      <w:color w:val="000000"/>
                      <w:sz w:val="40"/>
                      <w:szCs w:val="40"/>
                      <w:rtl/>
                    </w:rPr>
                    <w:t>ص المحقق</w:t>
                  </w:r>
                </w:p>
                <w:p w:rsidR="003468C2" w:rsidRPr="00E346EC" w:rsidRDefault="003468C2" w:rsidP="00E346EC">
                  <w:pPr>
                    <w:ind w:right="426"/>
                    <w:jc w:val="center"/>
                    <w:rPr>
                      <w:rFonts w:cs="Mudir MT"/>
                      <w:color w:val="000000"/>
                      <w:rtl/>
                    </w:rPr>
                  </w:pPr>
                </w:p>
                <w:p w:rsidR="003468C2" w:rsidRPr="00E346EC" w:rsidRDefault="003468C2" w:rsidP="00E346EC">
                  <w:pPr>
                    <w:ind w:right="426"/>
                    <w:jc w:val="center"/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</w:pP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>(</w:t>
                  </w:r>
                  <w:r w:rsidRPr="00E346EC"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 xml:space="preserve"> </w:t>
                  </w: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>البحر المحيط للإمام أبي حيان محمد بن يوسف</w:t>
                  </w:r>
                  <w:r w:rsidRPr="00E346EC"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 xml:space="preserve"> </w:t>
                  </w: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>الأندلسي الغرناطي المتوفَّى سنة 745هـ )</w:t>
                  </w:r>
                </w:p>
                <w:p w:rsidR="003468C2" w:rsidRDefault="003468C2" w:rsidP="00AF38E3">
                  <w:pPr>
                    <w:spacing w:line="560" w:lineRule="exact"/>
                    <w:ind w:right="425"/>
                    <w:jc w:val="both"/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</w:pPr>
                  <w:r w:rsidRPr="00AF38E3">
                    <w:rPr>
                      <w:rFonts w:cs="Traditional Arabic"/>
                      <w:color w:val="000000"/>
                      <w:sz w:val="28"/>
                      <w:szCs w:val="28"/>
                      <w:rtl/>
                    </w:rPr>
                    <w:t>من قول الله تعالى</w:t>
                  </w:r>
                  <w:r w:rsidRPr="00AF38E3">
                    <w:rPr>
                      <w:rFonts w:cs="Traditional Arabic" w:hint="cs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  <w:r w:rsidRPr="00AF38E3">
                    <w:rPr>
                      <w:rFonts w:cs="Traditional Arabic"/>
                      <w:color w:val="000000"/>
                      <w:sz w:val="28"/>
                      <w:szCs w:val="28"/>
                      <w:rtl/>
                    </w:rPr>
                    <w:t xml:space="preserve">: </w:t>
                  </w:r>
                  <w:r w:rsidRPr="00AF38E3">
                    <w:rPr>
                      <w:rFonts w:cs="Traditional Arabic" w:hint="cs"/>
                      <w:color w:val="000000"/>
                      <w:sz w:val="26"/>
                      <w:szCs w:val="26"/>
                    </w:rPr>
                    <w:sym w:font="HQPB2" w:char="F0E2"/>
                  </w:r>
                  <w:r w:rsidRPr="00AF38E3">
                    <w:rPr>
                      <w:rFonts w:cs="Traditional Arabic" w:hint="cs"/>
                      <w:color w:val="000000"/>
                      <w:sz w:val="26"/>
                      <w:szCs w:val="26"/>
                      <w:rtl/>
                    </w:rPr>
                    <w:t xml:space="preserve"> </w:t>
                  </w:r>
                  <w:r w:rsidRPr="00AF38E3">
                    <w:rPr>
                      <w:rFonts w:cs="Traditional Arabic"/>
                      <w:color w:val="000000"/>
                      <w:sz w:val="26"/>
                      <w:szCs w:val="26"/>
                      <w:rtl/>
                    </w:rPr>
                    <w:t>وَلَقَدْ أَوْحَيْنَا إِلَى مُوسَى أَنْ أَسْرِ بِعِبَادِي فَاضْرِبْ لَهُمْ طَرِيقًا فِي الْبَحْرِ يَبَسًا لَا تَخَافُ دَرَكًا وَلَا تَخْشَى</w:t>
                  </w:r>
                  <w:r w:rsidRPr="00AF38E3">
                    <w:rPr>
                      <w:rFonts w:cs="Traditional Arabic" w:hint="cs"/>
                      <w:color w:val="000000"/>
                      <w:sz w:val="26"/>
                      <w:szCs w:val="26"/>
                      <w:rtl/>
                    </w:rPr>
                    <w:t xml:space="preserve"> </w:t>
                  </w:r>
                  <w:r w:rsidRPr="00AF38E3">
                    <w:rPr>
                      <w:rFonts w:cs="Traditional Arabic" w:hint="cs"/>
                      <w:color w:val="000000"/>
                      <w:sz w:val="26"/>
                      <w:szCs w:val="26"/>
                    </w:rPr>
                    <w:sym w:font="HQPB2" w:char="F0E1"/>
                  </w:r>
                  <w:r w:rsidRPr="00AF38E3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 xml:space="preserve"> </w:t>
                  </w:r>
                </w:p>
                <w:p w:rsidR="003468C2" w:rsidRPr="00AF38E3" w:rsidRDefault="003468C2" w:rsidP="00AF38E3">
                  <w:pPr>
                    <w:spacing w:line="560" w:lineRule="exact"/>
                    <w:ind w:left="2880" w:right="-142" w:firstLine="720"/>
                    <w:jc w:val="both"/>
                    <w:rPr>
                      <w:rFonts w:cs="Traditional Arabic"/>
                      <w:color w:val="000000"/>
                      <w:sz w:val="28"/>
                      <w:szCs w:val="28"/>
                      <w:rtl/>
                    </w:rPr>
                  </w:pPr>
                  <w:r w:rsidRPr="00AF38E3">
                    <w:rPr>
                      <w:rFonts w:cs="Traditional Arabic" w:hint="cs"/>
                      <w:color w:val="000000"/>
                      <w:sz w:val="20"/>
                      <w:szCs w:val="20"/>
                      <w:rtl/>
                    </w:rPr>
                    <w:t xml:space="preserve">( سورة </w:t>
                  </w:r>
                  <w:r w:rsidRPr="00AF38E3">
                    <w:rPr>
                      <w:rFonts w:cs="Traditional Arabic"/>
                      <w:color w:val="000000"/>
                      <w:sz w:val="20"/>
                      <w:szCs w:val="20"/>
                      <w:rtl/>
                    </w:rPr>
                    <w:t>طه</w:t>
                  </w:r>
                  <w:r w:rsidRPr="00AF38E3">
                    <w:rPr>
                      <w:rFonts w:cs="Traditional Arabic" w:hint="cs"/>
                      <w:color w:val="000000"/>
                      <w:sz w:val="20"/>
                      <w:szCs w:val="20"/>
                      <w:rtl/>
                    </w:rPr>
                    <w:t xml:space="preserve"> </w:t>
                  </w:r>
                  <w:r w:rsidRPr="00AF38E3">
                    <w:rPr>
                      <w:rFonts w:cs="Traditional Arabic"/>
                      <w:color w:val="000000"/>
                      <w:sz w:val="20"/>
                      <w:szCs w:val="20"/>
                      <w:rtl/>
                    </w:rPr>
                    <w:t>: 77</w:t>
                  </w:r>
                  <w:r w:rsidRPr="00AF38E3">
                    <w:rPr>
                      <w:rFonts w:cs="Traditional Arabic" w:hint="cs"/>
                      <w:color w:val="000000"/>
                      <w:sz w:val="20"/>
                      <w:szCs w:val="20"/>
                      <w:rtl/>
                    </w:rPr>
                    <w:t xml:space="preserve"> )</w:t>
                  </w:r>
                </w:p>
                <w:p w:rsidR="003468C2" w:rsidRDefault="003468C2" w:rsidP="00AF38E3">
                  <w:pPr>
                    <w:spacing w:line="560" w:lineRule="exact"/>
                    <w:ind w:right="425"/>
                    <w:jc w:val="both"/>
                    <w:rPr>
                      <w:rFonts w:cs="Traditional Arabic"/>
                      <w:color w:val="000000"/>
                      <w:sz w:val="26"/>
                      <w:szCs w:val="26"/>
                      <w:rtl/>
                    </w:rPr>
                  </w:pPr>
                  <w:r w:rsidRPr="00AF38E3">
                    <w:rPr>
                      <w:rFonts w:cs="Traditional Arabic"/>
                      <w:color w:val="000000"/>
                      <w:sz w:val="28"/>
                      <w:szCs w:val="28"/>
                      <w:rtl/>
                    </w:rPr>
                    <w:t xml:space="preserve">إلى </w:t>
                  </w:r>
                  <w:r w:rsidRPr="00AF38E3">
                    <w:rPr>
                      <w:rFonts w:cs="Traditional Arabic" w:hint="cs"/>
                      <w:color w:val="000000"/>
                      <w:sz w:val="28"/>
                      <w:szCs w:val="28"/>
                      <w:rtl/>
                    </w:rPr>
                    <w:t>آخر سورة المؤمنون .</w:t>
                  </w:r>
                  <w:r w:rsidRPr="00AF38E3">
                    <w:rPr>
                      <w:rFonts w:cs="Traditional Arabic"/>
                      <w:color w:val="000000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3468C2" w:rsidRPr="00E346EC" w:rsidRDefault="003468C2" w:rsidP="00AF38E3">
                  <w:pPr>
                    <w:spacing w:line="560" w:lineRule="exact"/>
                    <w:ind w:right="425"/>
                    <w:jc w:val="center"/>
                    <w:rPr>
                      <w:rFonts w:cs="Mudir MT"/>
                      <w:color w:val="000000"/>
                      <w:sz w:val="26"/>
                      <w:szCs w:val="26"/>
                    </w:rPr>
                  </w:pP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>دراس</w:t>
                  </w:r>
                  <w:r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>ــ</w:t>
                  </w:r>
                  <w:r w:rsidRPr="00E346EC"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>ـ</w:t>
                  </w: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>ة</w:t>
                  </w:r>
                  <w:r w:rsidRPr="00E346EC"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>ً</w:t>
                  </w: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 xml:space="preserve"> وتحق</w:t>
                  </w:r>
                  <w:r w:rsidRPr="00E346EC"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>ي</w:t>
                  </w: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>ق</w:t>
                  </w:r>
                  <w:r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>ـ</w:t>
                  </w:r>
                  <w:r w:rsidRPr="00E346EC">
                    <w:rPr>
                      <w:rFonts w:cs="Mudir MT" w:hint="cs"/>
                      <w:color w:val="000000"/>
                      <w:sz w:val="26"/>
                      <w:szCs w:val="26"/>
                      <w:rtl/>
                    </w:rPr>
                    <w:t>ــ</w:t>
                  </w:r>
                  <w:r w:rsidRPr="00E346EC">
                    <w:rPr>
                      <w:rFonts w:cs="Mudir MT"/>
                      <w:color w:val="000000"/>
                      <w:sz w:val="26"/>
                      <w:szCs w:val="26"/>
                      <w:rtl/>
                    </w:rPr>
                    <w:t>اً</w:t>
                  </w:r>
                </w:p>
                <w:p w:rsidR="003468C2" w:rsidRPr="006E1112" w:rsidRDefault="003468C2" w:rsidP="00AB0632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</v:shape>
        </w:pict>
      </w:r>
      <w:r w:rsidR="00AB0632" w:rsidRPr="00AB0632">
        <w:rPr>
          <w:rFonts w:cs="Traditional Arabic"/>
          <w:noProof/>
          <w:sz w:val="36"/>
          <w:szCs w:val="36"/>
          <w:rtl/>
        </w:rPr>
        <w:drawing>
          <wp:inline distT="0" distB="0" distL="0" distR="0">
            <wp:extent cx="5117154" cy="6108969"/>
            <wp:effectExtent l="19050" t="0" r="0" b="0"/>
            <wp:docPr id="203" name="صورة 36" descr="C:\Documents and Settings\USER\My Documents\My Pictures\MC9003543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My Documents\My Pictures\MC900354351[1]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154" cy="610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1A0" w:rsidRPr="00181D16" w:rsidSect="001B627E">
      <w:headerReference w:type="default" r:id="rId36"/>
      <w:footnotePr>
        <w:numRestart w:val="eachPage"/>
      </w:footnotePr>
      <w:pgSz w:w="11906" w:h="16838" w:code="9"/>
      <w:pgMar w:top="1701" w:right="2268" w:bottom="1134" w:left="1304" w:header="851" w:footer="675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FB6" w:rsidRDefault="00A44FB6" w:rsidP="00D836FC">
      <w:r>
        <w:separator/>
      </w:r>
    </w:p>
  </w:endnote>
  <w:endnote w:type="continuationSeparator" w:id="1">
    <w:p w:rsidR="00A44FB6" w:rsidRDefault="00A44FB6" w:rsidP="00D83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lotus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epy">
    <w:altName w:val="Courier New"/>
    <w:charset w:val="00"/>
    <w:family w:val="decorative"/>
    <w:pitch w:val="variable"/>
    <w:sig w:usb0="00000001" w:usb1="00000008" w:usb2="00000000" w:usb3="00000000" w:csb0="00000013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CS Arafat S_I normal.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Naskh Compound">
    <w:altName w:val="Tahoma"/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Librarian">
    <w:altName w:val="Lotus Linotype"/>
    <w:charset w:val="00"/>
    <w:family w:val="auto"/>
    <w:pitch w:val="variable"/>
    <w:sig w:usb0="00002003" w:usb1="00000000" w:usb2="00000000" w:usb3="00000000" w:csb0="00000041" w:csb1="00000000"/>
  </w:font>
  <w:font w:name="MCS ALMAALIM HIGH">
    <w:charset w:val="B2"/>
    <w:family w:val="auto"/>
    <w:pitch w:val="variable"/>
    <w:sig w:usb0="00002001" w:usb1="00000000" w:usb2="00000000" w:usb3="00000000" w:csb0="00000040" w:csb1="00000000"/>
  </w:font>
  <w:font w:name="MCS ALMAALIM"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L-Hotham"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AL-Gemah-King">
    <w:charset w:val="B2"/>
    <w:family w:val="auto"/>
    <w:pitch w:val="variable"/>
    <w:sig w:usb0="00006001" w:usb1="00000000" w:usb2="00000000" w:usb3="00000000" w:csb0="00000040" w:csb1="00000000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5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4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3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120244262"/>
      <w:docPartObj>
        <w:docPartGallery w:val="Page Numbers (Bottom of Page)"/>
        <w:docPartUnique/>
      </w:docPartObj>
    </w:sdtPr>
    <w:sdtContent>
      <w:p w:rsidR="003468C2" w:rsidRDefault="003468C2" w:rsidP="00C25716">
        <w:pPr>
          <w:pStyle w:val="ab"/>
          <w:tabs>
            <w:tab w:val="clear" w:pos="4153"/>
            <w:tab w:val="left" w:pos="3855"/>
            <w:tab w:val="center" w:pos="4167"/>
          </w:tabs>
        </w:pPr>
        <w:r w:rsidRPr="00C25716">
          <w:rPr>
            <w:noProof/>
            <w:rtl/>
          </w:rPr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2349846</wp:posOffset>
              </wp:positionH>
              <wp:positionV relativeFrom="paragraph">
                <wp:posOffset>-36500</wp:posOffset>
              </wp:positionV>
              <wp:extent cx="560524" cy="326572"/>
              <wp:effectExtent l="19050" t="0" r="0" b="0"/>
              <wp:wrapNone/>
              <wp:docPr id="192" name="صورة 1" descr="00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007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0524" cy="3265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tl/>
          </w:rPr>
          <w:tab/>
        </w:r>
        <w:r>
          <w:rPr>
            <w:rtl/>
          </w:rPr>
          <w:tab/>
        </w:r>
        <w:r w:rsidR="0017571C" w:rsidRPr="00241236">
          <w:rPr>
            <w:rStyle w:val="ac"/>
            <w:rFonts w:cs="Traditional Arabic"/>
            <w:b/>
            <w:bCs/>
            <w:sz w:val="28"/>
            <w:szCs w:val="28"/>
            <w:rtl/>
          </w:rPr>
          <w:fldChar w:fldCharType="begin"/>
        </w:r>
        <w:r w:rsidRPr="00241236">
          <w:rPr>
            <w:rStyle w:val="ac"/>
            <w:rFonts w:cs="Traditional Arabic"/>
            <w:b/>
            <w:bCs/>
            <w:sz w:val="28"/>
            <w:szCs w:val="28"/>
          </w:rPr>
          <w:instrText xml:space="preserve">PAGE  </w:instrText>
        </w:r>
        <w:r w:rsidR="0017571C" w:rsidRPr="00241236">
          <w:rPr>
            <w:rStyle w:val="ac"/>
            <w:rFonts w:cs="Traditional Arabic"/>
            <w:b/>
            <w:bCs/>
            <w:sz w:val="28"/>
            <w:szCs w:val="28"/>
            <w:rtl/>
          </w:rPr>
          <w:fldChar w:fldCharType="separate"/>
        </w:r>
        <w:r w:rsidR="007A71B5">
          <w:rPr>
            <w:rStyle w:val="ac"/>
            <w:rFonts w:cs="Traditional Arabic"/>
            <w:b/>
            <w:bCs/>
            <w:noProof/>
            <w:sz w:val="28"/>
            <w:szCs w:val="28"/>
            <w:rtl/>
          </w:rPr>
          <w:t>124</w:t>
        </w:r>
        <w:r w:rsidR="0017571C" w:rsidRPr="00241236">
          <w:rPr>
            <w:rStyle w:val="ac"/>
            <w:rFonts w:cs="Traditional Arabic"/>
            <w:b/>
            <w:bCs/>
            <w:sz w:val="28"/>
            <w:szCs w:val="28"/>
            <w:rtl/>
          </w:rPr>
          <w:fldChar w:fldCharType="end"/>
        </w:r>
      </w:p>
    </w:sdtContent>
  </w:sdt>
  <w:p w:rsidR="003468C2" w:rsidRDefault="003468C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FB6" w:rsidRDefault="00A44FB6" w:rsidP="00D836FC">
      <w:r>
        <w:separator/>
      </w:r>
    </w:p>
  </w:footnote>
  <w:footnote w:type="continuationSeparator" w:id="1">
    <w:p w:rsidR="00A44FB6" w:rsidRPr="00C441A0" w:rsidRDefault="00A44FB6" w:rsidP="00C441A0">
      <w:r>
        <w:rPr>
          <w:rFonts w:hint="cs"/>
          <w:rtl/>
        </w:rPr>
        <w:t xml:space="preserve">== </w:t>
      </w:r>
      <w:r>
        <w:separator/>
      </w:r>
    </w:p>
  </w:footnote>
  <w:footnote w:type="continuationNotice" w:id="2">
    <w:p w:rsidR="00A44FB6" w:rsidRDefault="00A44FB6" w:rsidP="00C441A0">
      <w:pPr>
        <w:jc w:val="right"/>
      </w:pPr>
      <w:r>
        <w:rPr>
          <w:rFonts w:hint="cs"/>
          <w:rtl/>
        </w:rPr>
        <w:t>==</w:t>
      </w:r>
    </w:p>
  </w:footnote>
  <w:footnote w:id="3">
    <w:p w:rsidR="003468C2" w:rsidRPr="00BD7C28" w:rsidRDefault="003468C2" w:rsidP="00157D80">
      <w:pPr>
        <w:autoSpaceDE w:val="0"/>
        <w:autoSpaceDN w:val="0"/>
        <w:adjustRightInd w:val="0"/>
        <w:jc w:val="both"/>
        <w:rPr>
          <w:rFonts w:asciiTheme="minorHAnsi" w:hAnsiTheme="minorHAnsi"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عجز بيت بحر الطويل ، قاله الخطفي بن بدر ـ جد جرير ـ وهو بتمامه :</w:t>
      </w:r>
    </w:p>
    <w:p w:rsidR="003468C2" w:rsidRDefault="003468C2" w:rsidP="00BD7C28">
      <w:pPr>
        <w:autoSpaceDE w:val="0"/>
        <w:autoSpaceDN w:val="0"/>
        <w:adjustRightInd w:val="0"/>
        <w:jc w:val="center"/>
        <w:rPr>
          <w:rFonts w:ascii="Traditional Arabic" w:cs="Traditional Arabic"/>
          <w:color w:val="000000"/>
          <w:sz w:val="28"/>
          <w:szCs w:val="28"/>
          <w:rtl/>
        </w:rPr>
      </w:pPr>
      <w:r w:rsidRPr="00BD7C28">
        <w:rPr>
          <w:rFonts w:asciiTheme="minorHAnsi" w:hAnsiTheme="minorHAnsi" w:cs="Traditional Arabic"/>
          <w:sz w:val="28"/>
          <w:szCs w:val="28"/>
          <w:rtl/>
        </w:rPr>
        <w:t xml:space="preserve">وفي الصَّمْتِ سَتْرٌ لِلْعَييِّ وإِنما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... </w:t>
      </w:r>
      <w:r w:rsidRPr="00BD7C28">
        <w:rPr>
          <w:rFonts w:asciiTheme="minorHAnsi" w:hAnsiTheme="minorHAnsi" w:cs="Traditional Arabic"/>
          <w:sz w:val="28"/>
          <w:szCs w:val="28"/>
          <w:rtl/>
        </w:rPr>
        <w:t>صَحِيفةُ لُبِّ المَرْءِ أَن يَتَكَلَّما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3E4CFC">
        <w:rPr>
          <w:rFonts w:asciiTheme="minorHAnsi" w:hAnsiTheme="minorHAnsi" w:cs="Traditional Arabic" w:hint="cs"/>
          <w:sz w:val="28"/>
          <w:szCs w:val="28"/>
          <w:rtl/>
        </w:rPr>
        <w:t>.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</w:p>
    <w:p w:rsidR="003468C2" w:rsidRPr="0024182F" w:rsidRDefault="003468C2" w:rsidP="001B21EF">
      <w:pPr>
        <w:autoSpaceDE w:val="0"/>
        <w:autoSpaceDN w:val="0"/>
        <w:adjustRightInd w:val="0"/>
        <w:ind w:firstLine="720"/>
        <w:jc w:val="both"/>
        <w:rPr>
          <w:rFonts w:ascii="Traditional Arabic" w:eastAsiaTheme="minorHAnsi" w:hAnsiTheme="minorHAnsi" w:cs="Traditional Arabic"/>
          <w:color w:val="000000"/>
          <w:sz w:val="28"/>
          <w:szCs w:val="28"/>
          <w:rtl/>
        </w:rPr>
      </w:pPr>
      <w:r>
        <w:rPr>
          <w:rFonts w:ascii="Traditional Arabic" w:cs="Traditional Arabic" w:hint="cs"/>
          <w:color w:val="000000"/>
          <w:sz w:val="28"/>
          <w:szCs w:val="28"/>
          <w:rtl/>
        </w:rPr>
        <w:t>انظر : العقد الفريد (2/127) .</w:t>
      </w:r>
    </w:p>
  </w:footnote>
  <w:footnote w:id="4">
    <w:p w:rsidR="003468C2" w:rsidRPr="0024182F" w:rsidRDefault="003468C2" w:rsidP="001B21EF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مثلٌ من أمثال العرب . انظر : همع الهوامع (1/144) .</w:t>
      </w:r>
    </w:p>
  </w:footnote>
  <w:footnote w:id="5">
    <w:p w:rsidR="003468C2" w:rsidRPr="00F30D69" w:rsidRDefault="003468C2" w:rsidP="009658BA">
      <w:pPr>
        <w:pStyle w:val="a9"/>
        <w:widowControl w:val="0"/>
        <w:spacing w:after="50" w:line="440" w:lineRule="exact"/>
        <w:ind w:left="505" w:hanging="505"/>
        <w:jc w:val="both"/>
        <w:rPr>
          <w:szCs w:val="28"/>
          <w:rtl/>
        </w:rPr>
      </w:pPr>
      <w:r w:rsidRPr="004F4A81">
        <w:rPr>
          <w:rFonts w:hint="cs"/>
          <w:szCs w:val="28"/>
          <w:rtl/>
        </w:rPr>
        <w:t>(</w:t>
      </w:r>
      <w:r w:rsidRPr="00ED391F">
        <w:rPr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هو :</w:t>
      </w:r>
      <w:r w:rsidRPr="00F30D69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أبو زيد ، </w:t>
      </w:r>
      <w:r w:rsidRPr="008364B1">
        <w:rPr>
          <w:szCs w:val="28"/>
          <w:rtl/>
        </w:rPr>
        <w:t xml:space="preserve">عبد الرحمن بن محمد بن مخلوف الثعالبي </w:t>
      </w:r>
      <w:r>
        <w:rPr>
          <w:rFonts w:hint="cs"/>
          <w:szCs w:val="28"/>
          <w:rtl/>
        </w:rPr>
        <w:t xml:space="preserve">، </w:t>
      </w:r>
      <w:r w:rsidRPr="008364B1">
        <w:rPr>
          <w:szCs w:val="28"/>
          <w:rtl/>
        </w:rPr>
        <w:t>الجزائري</w:t>
      </w:r>
      <w:r>
        <w:rPr>
          <w:rFonts w:hint="cs"/>
          <w:szCs w:val="28"/>
          <w:rtl/>
        </w:rPr>
        <w:t xml:space="preserve"> ، </w:t>
      </w:r>
      <w:r w:rsidRPr="009658BA">
        <w:rPr>
          <w:szCs w:val="28"/>
          <w:rtl/>
        </w:rPr>
        <w:t xml:space="preserve">المغربي </w:t>
      </w:r>
      <w:r>
        <w:rPr>
          <w:rFonts w:hint="cs"/>
          <w:szCs w:val="28"/>
          <w:rtl/>
        </w:rPr>
        <w:t xml:space="preserve">، </w:t>
      </w:r>
      <w:r w:rsidRPr="009658BA">
        <w:rPr>
          <w:szCs w:val="28"/>
          <w:rtl/>
        </w:rPr>
        <w:t xml:space="preserve">المالكي </w:t>
      </w:r>
      <w:r w:rsidRPr="008364B1">
        <w:rPr>
          <w:szCs w:val="28"/>
          <w:rtl/>
        </w:rPr>
        <w:t xml:space="preserve">، </w:t>
      </w:r>
      <w:r>
        <w:rPr>
          <w:szCs w:val="28"/>
          <w:rtl/>
        </w:rPr>
        <w:t xml:space="preserve">من كتبه </w:t>
      </w:r>
      <w:r>
        <w:rPr>
          <w:rFonts w:hint="cs"/>
          <w:szCs w:val="28"/>
          <w:rtl/>
        </w:rPr>
        <w:t xml:space="preserve">: </w:t>
      </w:r>
      <w:r w:rsidRPr="008364B1">
        <w:rPr>
          <w:szCs w:val="28"/>
          <w:rtl/>
        </w:rPr>
        <w:t>الجواهر الحسان في تفسير القرآن</w:t>
      </w:r>
      <w:r>
        <w:rPr>
          <w:rFonts w:hint="cs"/>
          <w:szCs w:val="28"/>
          <w:rtl/>
        </w:rPr>
        <w:t xml:space="preserve"> </w:t>
      </w:r>
      <w:r>
        <w:rPr>
          <w:szCs w:val="28"/>
          <w:rtl/>
        </w:rPr>
        <w:t>، و</w:t>
      </w:r>
      <w:r w:rsidRPr="008364B1">
        <w:rPr>
          <w:szCs w:val="28"/>
          <w:rtl/>
        </w:rPr>
        <w:t xml:space="preserve">جامع </w:t>
      </w:r>
      <w:r w:rsidRPr="008364B1">
        <w:rPr>
          <w:rFonts w:hint="cs"/>
          <w:szCs w:val="28"/>
          <w:rtl/>
        </w:rPr>
        <w:t>الأمهات</w:t>
      </w:r>
      <w:r>
        <w:rPr>
          <w:szCs w:val="28"/>
          <w:rtl/>
        </w:rPr>
        <w:t xml:space="preserve"> في أحكام العبادات</w:t>
      </w:r>
      <w:r>
        <w:rPr>
          <w:rFonts w:hint="cs"/>
          <w:szCs w:val="28"/>
          <w:rtl/>
        </w:rPr>
        <w:t xml:space="preserve"> ،</w:t>
      </w:r>
      <w:r>
        <w:rPr>
          <w:szCs w:val="28"/>
          <w:rtl/>
        </w:rPr>
        <w:t xml:space="preserve"> و</w:t>
      </w:r>
      <w:r w:rsidRPr="008364B1">
        <w:rPr>
          <w:szCs w:val="28"/>
          <w:rtl/>
        </w:rPr>
        <w:t xml:space="preserve">الذهب </w:t>
      </w:r>
      <w:r w:rsidRPr="008364B1">
        <w:rPr>
          <w:rFonts w:hint="cs"/>
          <w:szCs w:val="28"/>
          <w:rtl/>
        </w:rPr>
        <w:t>الإبريز</w:t>
      </w:r>
      <w:r w:rsidRPr="008364B1">
        <w:rPr>
          <w:szCs w:val="28"/>
          <w:rtl/>
        </w:rPr>
        <w:t xml:space="preserve"> في غريب القرآن العزيز (</w:t>
      </w:r>
      <w:r>
        <w:rPr>
          <w:rFonts w:hint="cs"/>
          <w:szCs w:val="28"/>
          <w:rtl/>
        </w:rPr>
        <w:t>ت</w:t>
      </w:r>
      <w:r w:rsidRPr="008364B1">
        <w:rPr>
          <w:szCs w:val="28"/>
          <w:rtl/>
        </w:rPr>
        <w:t xml:space="preserve"> 875 ه</w:t>
      </w:r>
      <w:r>
        <w:rPr>
          <w:rFonts w:hint="cs"/>
          <w:szCs w:val="28"/>
          <w:rtl/>
        </w:rPr>
        <w:t>ـ</w:t>
      </w:r>
      <w:r w:rsidRPr="008364B1"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  <w:r w:rsidRPr="009658BA">
        <w:rPr>
          <w:szCs w:val="28"/>
          <w:rtl/>
        </w:rPr>
        <w:t xml:space="preserve"> الضوء اللامع (4</w:t>
      </w:r>
      <w:r>
        <w:rPr>
          <w:szCs w:val="28"/>
          <w:rtl/>
        </w:rPr>
        <w:t>/</w:t>
      </w:r>
      <w:r w:rsidRPr="009658BA">
        <w:rPr>
          <w:szCs w:val="28"/>
          <w:rtl/>
        </w:rPr>
        <w:t>152)</w:t>
      </w:r>
      <w:r>
        <w:rPr>
          <w:rFonts w:hint="cs"/>
          <w:szCs w:val="28"/>
          <w:rtl/>
        </w:rPr>
        <w:t xml:space="preserve"> ، التفسير والمفسرون (1/257) .</w:t>
      </w:r>
    </w:p>
  </w:footnote>
  <w:footnote w:id="6">
    <w:p w:rsidR="003468C2" w:rsidRPr="00F30D69" w:rsidRDefault="003468C2" w:rsidP="00C12BB9">
      <w:pPr>
        <w:pStyle w:val="a9"/>
        <w:widowControl w:val="0"/>
        <w:spacing w:after="50" w:line="440" w:lineRule="exact"/>
        <w:ind w:left="505" w:hanging="505"/>
        <w:jc w:val="both"/>
        <w:rPr>
          <w:szCs w:val="28"/>
          <w:rtl/>
        </w:rPr>
      </w:pPr>
      <w:r w:rsidRPr="004F4A81">
        <w:rPr>
          <w:rFonts w:hint="cs"/>
          <w:szCs w:val="28"/>
          <w:rtl/>
        </w:rPr>
        <w:t>(</w:t>
      </w:r>
      <w:r w:rsidRPr="00ED391F">
        <w:rPr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هو :</w:t>
      </w:r>
      <w:r w:rsidRPr="00F30D69">
        <w:rPr>
          <w:szCs w:val="28"/>
          <w:rtl/>
        </w:rPr>
        <w:t xml:space="preserve"> </w:t>
      </w:r>
      <w:r w:rsidRPr="00413F4F">
        <w:rPr>
          <w:szCs w:val="28"/>
          <w:rtl/>
        </w:rPr>
        <w:t>أبو إسحاق</w:t>
      </w:r>
      <w:r>
        <w:rPr>
          <w:rFonts w:hint="cs"/>
          <w:szCs w:val="28"/>
          <w:rtl/>
        </w:rPr>
        <w:t xml:space="preserve"> ، </w:t>
      </w:r>
      <w:r w:rsidRPr="00413F4F">
        <w:rPr>
          <w:szCs w:val="28"/>
          <w:rtl/>
        </w:rPr>
        <w:t xml:space="preserve">إبراهيم بن محمد بن </w:t>
      </w:r>
      <w:r w:rsidRPr="00413F4F">
        <w:rPr>
          <w:rFonts w:hint="cs"/>
          <w:szCs w:val="28"/>
          <w:rtl/>
        </w:rPr>
        <w:t>إبراهيم</w:t>
      </w:r>
      <w:r w:rsidRPr="00413F4F">
        <w:rPr>
          <w:szCs w:val="28"/>
          <w:rtl/>
        </w:rPr>
        <w:t xml:space="preserve"> القيسي السفاقسي</w:t>
      </w:r>
      <w:r>
        <w:rPr>
          <w:rFonts w:hint="cs"/>
          <w:szCs w:val="28"/>
          <w:rtl/>
        </w:rPr>
        <w:t xml:space="preserve"> ،</w:t>
      </w:r>
      <w:r>
        <w:rPr>
          <w:szCs w:val="28"/>
          <w:rtl/>
        </w:rPr>
        <w:t xml:space="preserve"> فقيه مالكي </w:t>
      </w:r>
      <w:r>
        <w:rPr>
          <w:rFonts w:hint="cs"/>
          <w:szCs w:val="28"/>
          <w:rtl/>
        </w:rPr>
        <w:t xml:space="preserve">، </w:t>
      </w:r>
      <w:r w:rsidRPr="00C12BB9">
        <w:rPr>
          <w:szCs w:val="28"/>
          <w:rtl/>
        </w:rPr>
        <w:t xml:space="preserve">أخذ عن </w:t>
      </w:r>
      <w:r w:rsidRPr="00C12BB9">
        <w:rPr>
          <w:rFonts w:hint="cs"/>
          <w:szCs w:val="28"/>
          <w:rtl/>
        </w:rPr>
        <w:t>أبي</w:t>
      </w:r>
      <w:r w:rsidRPr="00C12BB9">
        <w:rPr>
          <w:szCs w:val="28"/>
          <w:rtl/>
        </w:rPr>
        <w:t xml:space="preserve"> حيان بالقاهرة </w:t>
      </w:r>
      <w:r>
        <w:rPr>
          <w:rFonts w:hint="cs"/>
          <w:szCs w:val="28"/>
          <w:rtl/>
        </w:rPr>
        <w:t>،</w:t>
      </w:r>
      <w:r w:rsidRPr="00C12BB9">
        <w:rPr>
          <w:szCs w:val="28"/>
          <w:rtl/>
        </w:rPr>
        <w:t xml:space="preserve"> </w:t>
      </w:r>
      <w:r w:rsidRPr="00413F4F">
        <w:rPr>
          <w:szCs w:val="28"/>
          <w:rtl/>
        </w:rPr>
        <w:t>له مصنفات منها (ا</w:t>
      </w:r>
      <w:r>
        <w:rPr>
          <w:szCs w:val="28"/>
          <w:rtl/>
        </w:rPr>
        <w:t xml:space="preserve">لمجيد في إعراب القرآن المجيد </w:t>
      </w:r>
      <w:r w:rsidRPr="00413F4F">
        <w:rPr>
          <w:szCs w:val="28"/>
          <w:rtl/>
        </w:rPr>
        <w:t>) ويسمى إعراب القرآن</w:t>
      </w:r>
      <w:r>
        <w:rPr>
          <w:rFonts w:hint="cs"/>
          <w:szCs w:val="28"/>
          <w:rtl/>
        </w:rPr>
        <w:t xml:space="preserve"> </w:t>
      </w:r>
      <w:r w:rsidRPr="00413F4F">
        <w:rPr>
          <w:szCs w:val="28"/>
          <w:rtl/>
        </w:rPr>
        <w:t>، و (شرح ابن الحاجب) في أصول الفقه (</w:t>
      </w:r>
      <w:r>
        <w:rPr>
          <w:rFonts w:hint="cs"/>
          <w:szCs w:val="28"/>
          <w:rtl/>
        </w:rPr>
        <w:t>ت</w:t>
      </w:r>
      <w:r w:rsidRPr="00413F4F">
        <w:rPr>
          <w:szCs w:val="28"/>
          <w:rtl/>
        </w:rPr>
        <w:t xml:space="preserve"> 742 ه</w:t>
      </w:r>
      <w:r>
        <w:rPr>
          <w:rFonts w:hint="cs"/>
          <w:szCs w:val="28"/>
          <w:rtl/>
        </w:rPr>
        <w:t xml:space="preserve">ـ </w:t>
      </w:r>
      <w:r w:rsidRPr="00413F4F"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  <w:r w:rsidRPr="00C12BB9">
        <w:rPr>
          <w:szCs w:val="28"/>
          <w:rtl/>
        </w:rPr>
        <w:t xml:space="preserve"> بغية الوعاة </w:t>
      </w:r>
      <w:r>
        <w:rPr>
          <w:szCs w:val="28"/>
          <w:rtl/>
        </w:rPr>
        <w:t>(1/</w:t>
      </w:r>
      <w:r w:rsidRPr="00C12BB9">
        <w:rPr>
          <w:szCs w:val="28"/>
          <w:rtl/>
        </w:rPr>
        <w:t>425)</w:t>
      </w:r>
      <w:r>
        <w:rPr>
          <w:rFonts w:hint="cs"/>
          <w:szCs w:val="28"/>
          <w:rtl/>
        </w:rPr>
        <w:t xml:space="preserve"> .</w:t>
      </w:r>
    </w:p>
  </w:footnote>
  <w:footnote w:id="7">
    <w:p w:rsidR="003468C2" w:rsidRPr="00F30D69" w:rsidRDefault="003468C2" w:rsidP="005A27CE">
      <w:pPr>
        <w:pStyle w:val="a9"/>
        <w:widowControl w:val="0"/>
        <w:spacing w:after="50" w:line="440" w:lineRule="exact"/>
        <w:ind w:left="505" w:hanging="505"/>
        <w:jc w:val="both"/>
        <w:rPr>
          <w:szCs w:val="28"/>
          <w:rtl/>
        </w:rPr>
      </w:pPr>
      <w:r w:rsidRPr="004F4A81">
        <w:rPr>
          <w:rFonts w:hint="cs"/>
          <w:szCs w:val="28"/>
          <w:rtl/>
        </w:rPr>
        <w:t>(</w:t>
      </w:r>
      <w:r w:rsidRPr="00ED391F">
        <w:rPr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نسبة إلى مدينة صَرْخَدُ :</w:t>
      </w:r>
      <w:r w:rsidRPr="00F30D69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وتسمى اليوم بـ( </w:t>
      </w:r>
      <w:r w:rsidRPr="00071CC1">
        <w:rPr>
          <w:szCs w:val="28"/>
          <w:rtl/>
        </w:rPr>
        <w:t>صل</w:t>
      </w:r>
      <w:r>
        <w:rPr>
          <w:rFonts w:hint="cs"/>
          <w:szCs w:val="28"/>
          <w:rtl/>
        </w:rPr>
        <w:t>ْ</w:t>
      </w:r>
      <w:r w:rsidRPr="00071CC1">
        <w:rPr>
          <w:szCs w:val="28"/>
          <w:rtl/>
        </w:rPr>
        <w:t>خد</w:t>
      </w:r>
      <w:r>
        <w:rPr>
          <w:rFonts w:hint="cs"/>
          <w:szCs w:val="28"/>
          <w:rtl/>
        </w:rPr>
        <w:t xml:space="preserve"> ) باللام بدلاً من الراء ، وهي</w:t>
      </w:r>
      <w:r w:rsidRPr="00071CC1">
        <w:rPr>
          <w:szCs w:val="28"/>
          <w:rtl/>
        </w:rPr>
        <w:t xml:space="preserve"> مدينة في </w:t>
      </w:r>
      <w:r>
        <w:rPr>
          <w:rFonts w:hint="cs"/>
          <w:szCs w:val="28"/>
          <w:rtl/>
        </w:rPr>
        <w:t xml:space="preserve">جنوب دولة </w:t>
      </w:r>
      <w:r w:rsidRPr="00071CC1">
        <w:rPr>
          <w:szCs w:val="28"/>
          <w:rtl/>
        </w:rPr>
        <w:t>سوريا</w:t>
      </w:r>
      <w:r>
        <w:rPr>
          <w:rFonts w:hint="cs"/>
          <w:szCs w:val="28"/>
          <w:rtl/>
        </w:rPr>
        <w:t xml:space="preserve"> </w:t>
      </w:r>
      <w:r w:rsidRPr="00071CC1">
        <w:rPr>
          <w:szCs w:val="28"/>
          <w:rtl/>
        </w:rPr>
        <w:t xml:space="preserve">، </w:t>
      </w:r>
      <w:r>
        <w:rPr>
          <w:rFonts w:hint="cs"/>
          <w:szCs w:val="28"/>
          <w:rtl/>
        </w:rPr>
        <w:t>بالقرب من مدينة حوران</w:t>
      </w:r>
      <w:r w:rsidRPr="00071CC1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>. انظر : معجم البلدان (3/455) .</w:t>
      </w:r>
    </w:p>
  </w:footnote>
  <w:footnote w:id="8">
    <w:p w:rsidR="003468C2" w:rsidRPr="00F30D69" w:rsidRDefault="003468C2" w:rsidP="005A27CE">
      <w:pPr>
        <w:pStyle w:val="a9"/>
        <w:widowControl w:val="0"/>
        <w:spacing w:after="50" w:line="440" w:lineRule="exact"/>
        <w:ind w:left="505" w:hanging="505"/>
        <w:jc w:val="both"/>
        <w:rPr>
          <w:szCs w:val="28"/>
          <w:rtl/>
        </w:rPr>
      </w:pPr>
      <w:r w:rsidRPr="004F4A81">
        <w:rPr>
          <w:rFonts w:hint="cs"/>
          <w:szCs w:val="28"/>
          <w:rtl/>
        </w:rPr>
        <w:t>(</w:t>
      </w:r>
      <w:r w:rsidRPr="00ED391F">
        <w:rPr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هو :</w:t>
      </w:r>
      <w:r w:rsidRPr="00F30D69">
        <w:rPr>
          <w:szCs w:val="28"/>
          <w:rtl/>
        </w:rPr>
        <w:t xml:space="preserve"> محمد بن سليمان بن عبد الله</w:t>
      </w:r>
      <w:r>
        <w:rPr>
          <w:rFonts w:hint="cs"/>
          <w:szCs w:val="28"/>
          <w:rtl/>
        </w:rPr>
        <w:t xml:space="preserve"> </w:t>
      </w:r>
      <w:r w:rsidRPr="00F30D69">
        <w:rPr>
          <w:szCs w:val="28"/>
          <w:rtl/>
        </w:rPr>
        <w:t>، شمس الدين الصرخدي</w:t>
      </w:r>
      <w:r>
        <w:rPr>
          <w:rFonts w:hint="cs"/>
          <w:szCs w:val="28"/>
          <w:rtl/>
        </w:rPr>
        <w:t xml:space="preserve"> النحوي ال</w:t>
      </w:r>
      <w:r w:rsidRPr="00F30D69">
        <w:rPr>
          <w:szCs w:val="28"/>
          <w:rtl/>
        </w:rPr>
        <w:t>شافعي</w:t>
      </w:r>
      <w:r>
        <w:rPr>
          <w:rFonts w:hint="cs"/>
          <w:szCs w:val="28"/>
          <w:rtl/>
        </w:rPr>
        <w:t xml:space="preserve"> ،</w:t>
      </w:r>
      <w:r w:rsidRPr="00F30D69">
        <w:rPr>
          <w:szCs w:val="28"/>
          <w:rtl/>
        </w:rPr>
        <w:t xml:space="preserve"> </w:t>
      </w:r>
      <w:r>
        <w:rPr>
          <w:szCs w:val="28"/>
          <w:rtl/>
        </w:rPr>
        <w:t>كان شديد التعصب لل</w:t>
      </w:r>
      <w:r>
        <w:rPr>
          <w:rFonts w:hint="cs"/>
          <w:szCs w:val="28"/>
          <w:rtl/>
        </w:rPr>
        <w:t>أ</w:t>
      </w:r>
      <w:r w:rsidRPr="00F30D69">
        <w:rPr>
          <w:szCs w:val="28"/>
          <w:rtl/>
        </w:rPr>
        <w:t>شعرية</w:t>
      </w:r>
      <w:r>
        <w:rPr>
          <w:rFonts w:hint="cs"/>
          <w:szCs w:val="28"/>
          <w:rtl/>
        </w:rPr>
        <w:t xml:space="preserve"> </w:t>
      </w:r>
      <w:r w:rsidRPr="00F30D69">
        <w:rPr>
          <w:szCs w:val="28"/>
          <w:rtl/>
        </w:rPr>
        <w:t>، كثير المعاداة للحنابلة</w:t>
      </w:r>
      <w:r>
        <w:rPr>
          <w:rFonts w:hint="cs"/>
          <w:szCs w:val="28"/>
          <w:rtl/>
        </w:rPr>
        <w:t xml:space="preserve"> ، </w:t>
      </w:r>
      <w:r w:rsidRPr="00F30D69">
        <w:rPr>
          <w:szCs w:val="28"/>
          <w:rtl/>
        </w:rPr>
        <w:t xml:space="preserve">صنف مختصر إعراب السفاقسي ، ومختصر المهمات للإسنوي ، ومختصر قواعد العلائي ، وشرح مختصر ابن الحاجب .  </w:t>
      </w:r>
      <w:r>
        <w:rPr>
          <w:szCs w:val="28"/>
          <w:rtl/>
        </w:rPr>
        <w:t>ولد</w:t>
      </w:r>
      <w:r w:rsidRPr="00F30D69">
        <w:rPr>
          <w:szCs w:val="28"/>
          <w:rtl/>
        </w:rPr>
        <w:t xml:space="preserve"> ب</w:t>
      </w:r>
      <w:r>
        <w:rPr>
          <w:rFonts w:hint="cs"/>
          <w:szCs w:val="28"/>
          <w:rtl/>
        </w:rPr>
        <w:t>ِ</w:t>
      </w:r>
      <w:r w:rsidRPr="00F30D69">
        <w:rPr>
          <w:szCs w:val="28"/>
          <w:rtl/>
        </w:rPr>
        <w:t>ص</w:t>
      </w:r>
      <w:r>
        <w:rPr>
          <w:rFonts w:hint="cs"/>
          <w:szCs w:val="28"/>
          <w:rtl/>
        </w:rPr>
        <w:t>َ</w:t>
      </w:r>
      <w:r w:rsidRPr="00F30D69">
        <w:rPr>
          <w:szCs w:val="28"/>
          <w:rtl/>
        </w:rPr>
        <w:t>ر</w:t>
      </w:r>
      <w:r>
        <w:rPr>
          <w:rFonts w:hint="cs"/>
          <w:szCs w:val="28"/>
          <w:rtl/>
        </w:rPr>
        <w:t>ْ</w:t>
      </w:r>
      <w:r w:rsidRPr="00F30D69">
        <w:rPr>
          <w:szCs w:val="28"/>
          <w:rtl/>
        </w:rPr>
        <w:t>خ</w:t>
      </w:r>
      <w:r>
        <w:rPr>
          <w:rFonts w:hint="cs"/>
          <w:szCs w:val="28"/>
          <w:rtl/>
        </w:rPr>
        <w:t>َ</w:t>
      </w:r>
      <w:r w:rsidRPr="00F30D69">
        <w:rPr>
          <w:szCs w:val="28"/>
          <w:rtl/>
        </w:rPr>
        <w:t>د</w:t>
      </w:r>
      <w:r>
        <w:rPr>
          <w:rFonts w:hint="cs"/>
          <w:szCs w:val="28"/>
          <w:rtl/>
        </w:rPr>
        <w:t xml:space="preserve"> </w:t>
      </w:r>
      <w:r>
        <w:rPr>
          <w:szCs w:val="28"/>
          <w:rtl/>
        </w:rPr>
        <w:t xml:space="preserve">، </w:t>
      </w:r>
      <w:r>
        <w:rPr>
          <w:rFonts w:hint="cs"/>
          <w:szCs w:val="28"/>
          <w:rtl/>
        </w:rPr>
        <w:t>ومات</w:t>
      </w:r>
      <w:r>
        <w:rPr>
          <w:szCs w:val="28"/>
          <w:rtl/>
        </w:rPr>
        <w:t xml:space="preserve"> بدمشق</w:t>
      </w:r>
      <w:r>
        <w:rPr>
          <w:rFonts w:hint="cs"/>
          <w:szCs w:val="28"/>
          <w:rtl/>
        </w:rPr>
        <w:t xml:space="preserve"> في سنة (</w:t>
      </w:r>
      <w:r w:rsidRPr="00F30D69">
        <w:rPr>
          <w:szCs w:val="28"/>
          <w:rtl/>
        </w:rPr>
        <w:t>792 ه</w:t>
      </w:r>
      <w:r>
        <w:rPr>
          <w:rFonts w:hint="cs"/>
          <w:szCs w:val="28"/>
          <w:rtl/>
        </w:rPr>
        <w:t>ـ</w:t>
      </w:r>
      <w:r w:rsidRPr="00F30D69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) </w:t>
      </w:r>
      <w:r w:rsidRPr="004F4A81">
        <w:rPr>
          <w:rFonts w:hint="cs"/>
          <w:szCs w:val="28"/>
          <w:rtl/>
        </w:rPr>
        <w:t xml:space="preserve">. </w:t>
      </w:r>
      <w:r w:rsidRPr="00F30D69">
        <w:rPr>
          <w:szCs w:val="28"/>
          <w:rtl/>
        </w:rPr>
        <w:t xml:space="preserve">بغية الوعاة </w:t>
      </w:r>
      <w:r>
        <w:rPr>
          <w:szCs w:val="28"/>
          <w:rtl/>
        </w:rPr>
        <w:t>(1/</w:t>
      </w:r>
      <w:r w:rsidRPr="00F30D69">
        <w:rPr>
          <w:szCs w:val="28"/>
          <w:rtl/>
        </w:rPr>
        <w:t>151)</w:t>
      </w:r>
      <w:r>
        <w:rPr>
          <w:rFonts w:hint="cs"/>
          <w:szCs w:val="28"/>
          <w:rtl/>
        </w:rPr>
        <w:t xml:space="preserve"> .</w:t>
      </w:r>
    </w:p>
  </w:footnote>
  <w:footnote w:id="9">
    <w:p w:rsidR="003468C2" w:rsidRPr="00F30D69" w:rsidRDefault="003468C2" w:rsidP="00845AB6">
      <w:pPr>
        <w:pStyle w:val="a9"/>
        <w:widowControl w:val="0"/>
        <w:spacing w:after="50" w:line="440" w:lineRule="exact"/>
        <w:ind w:left="505" w:hanging="505"/>
        <w:jc w:val="both"/>
        <w:rPr>
          <w:szCs w:val="28"/>
          <w:rtl/>
        </w:rPr>
      </w:pPr>
      <w:r w:rsidRPr="004F4A81">
        <w:rPr>
          <w:rFonts w:hint="cs"/>
          <w:szCs w:val="28"/>
          <w:rtl/>
        </w:rPr>
        <w:t>(</w:t>
      </w:r>
      <w:r w:rsidRPr="00ED391F">
        <w:rPr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هو :</w:t>
      </w:r>
      <w:r w:rsidRPr="00F30D69">
        <w:rPr>
          <w:szCs w:val="28"/>
          <w:rtl/>
        </w:rPr>
        <w:t xml:space="preserve"> </w:t>
      </w:r>
      <w:r w:rsidRPr="0053496A">
        <w:rPr>
          <w:szCs w:val="28"/>
          <w:rtl/>
        </w:rPr>
        <w:t xml:space="preserve">أحمد بن يوسف بن عبد الدائم بن محمد الحلبي </w:t>
      </w:r>
      <w:r>
        <w:rPr>
          <w:rFonts w:hint="cs"/>
          <w:szCs w:val="28"/>
          <w:rtl/>
        </w:rPr>
        <w:t xml:space="preserve">، </w:t>
      </w:r>
      <w:r w:rsidRPr="0053496A">
        <w:rPr>
          <w:szCs w:val="28"/>
          <w:rtl/>
        </w:rPr>
        <w:t xml:space="preserve">شهاب الدين </w:t>
      </w:r>
      <w:r>
        <w:rPr>
          <w:rFonts w:hint="cs"/>
          <w:szCs w:val="28"/>
          <w:rtl/>
        </w:rPr>
        <w:t xml:space="preserve">، </w:t>
      </w:r>
      <w:r w:rsidRPr="0053496A">
        <w:rPr>
          <w:rFonts w:hint="cs"/>
          <w:szCs w:val="28"/>
          <w:rtl/>
        </w:rPr>
        <w:t>المقرئ</w:t>
      </w:r>
      <w:r w:rsidRPr="0053496A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، </w:t>
      </w:r>
      <w:r w:rsidRPr="0053496A">
        <w:rPr>
          <w:szCs w:val="28"/>
          <w:rtl/>
        </w:rPr>
        <w:t xml:space="preserve">النحوي نزيل القاهرة </w:t>
      </w:r>
      <w:r>
        <w:rPr>
          <w:rFonts w:hint="cs"/>
          <w:szCs w:val="28"/>
          <w:rtl/>
        </w:rPr>
        <w:t xml:space="preserve">، </w:t>
      </w:r>
      <w:r w:rsidRPr="0053496A">
        <w:rPr>
          <w:szCs w:val="28"/>
          <w:rtl/>
        </w:rPr>
        <w:t xml:space="preserve">لازم أبا حيان إلى أن فاق أقرانه </w:t>
      </w:r>
      <w:r>
        <w:rPr>
          <w:rFonts w:hint="cs"/>
          <w:szCs w:val="28"/>
          <w:rtl/>
        </w:rPr>
        <w:t>،</w:t>
      </w:r>
      <w:r w:rsidRPr="0053496A">
        <w:rPr>
          <w:szCs w:val="28"/>
          <w:rtl/>
        </w:rPr>
        <w:t xml:space="preserve"> وولي تصدير القراءة بجامع ابن طولون </w:t>
      </w:r>
      <w:r>
        <w:rPr>
          <w:rFonts w:hint="cs"/>
          <w:szCs w:val="28"/>
          <w:rtl/>
        </w:rPr>
        <w:t>، له</w:t>
      </w:r>
      <w:r w:rsidRPr="0053496A">
        <w:rPr>
          <w:szCs w:val="28"/>
          <w:rtl/>
        </w:rPr>
        <w:t xml:space="preserve"> تفسير </w:t>
      </w:r>
      <w:r>
        <w:rPr>
          <w:rFonts w:hint="cs"/>
          <w:szCs w:val="28"/>
          <w:rtl/>
        </w:rPr>
        <w:t xml:space="preserve">الدر المصون ، </w:t>
      </w:r>
      <w:r w:rsidRPr="00722041">
        <w:rPr>
          <w:szCs w:val="28"/>
          <w:rtl/>
        </w:rPr>
        <w:t>ألفه في حياة شيخه أبي حيان ، وناقشه فيه كثير</w:t>
      </w:r>
      <w:r>
        <w:rPr>
          <w:rFonts w:hint="cs"/>
          <w:szCs w:val="28"/>
          <w:rtl/>
        </w:rPr>
        <w:t>ً</w:t>
      </w:r>
      <w:r w:rsidRPr="00722041">
        <w:rPr>
          <w:szCs w:val="28"/>
          <w:rtl/>
        </w:rPr>
        <w:t>ا ، وشرح التسهيل ، وشرح الشاطبية ، وغير ذلك .  كان فقيها</w:t>
      </w:r>
      <w:r>
        <w:rPr>
          <w:rFonts w:hint="cs"/>
          <w:szCs w:val="28"/>
          <w:rtl/>
        </w:rPr>
        <w:t>ً</w:t>
      </w:r>
      <w:r w:rsidRPr="00722041">
        <w:rPr>
          <w:szCs w:val="28"/>
          <w:rtl/>
        </w:rPr>
        <w:t xml:space="preserve"> بارعا</w:t>
      </w:r>
      <w:r>
        <w:rPr>
          <w:rFonts w:hint="cs"/>
          <w:szCs w:val="28"/>
          <w:rtl/>
        </w:rPr>
        <w:t>ً</w:t>
      </w:r>
      <w:r>
        <w:rPr>
          <w:szCs w:val="28"/>
          <w:rtl/>
        </w:rPr>
        <w:t xml:space="preserve"> في</w:t>
      </w:r>
      <w:r>
        <w:rPr>
          <w:rFonts w:hint="cs"/>
          <w:szCs w:val="28"/>
          <w:rtl/>
        </w:rPr>
        <w:t xml:space="preserve"> </w:t>
      </w:r>
      <w:r w:rsidRPr="00722041">
        <w:rPr>
          <w:szCs w:val="28"/>
          <w:rtl/>
        </w:rPr>
        <w:t>الن</w:t>
      </w:r>
      <w:r>
        <w:rPr>
          <w:rFonts w:hint="cs"/>
          <w:szCs w:val="28"/>
          <w:rtl/>
        </w:rPr>
        <w:t>َّ</w:t>
      </w:r>
      <w:r w:rsidRPr="00722041">
        <w:rPr>
          <w:szCs w:val="28"/>
          <w:rtl/>
        </w:rPr>
        <w:t xml:space="preserve">حو والقراءات </w:t>
      </w:r>
      <w:r>
        <w:rPr>
          <w:rFonts w:hint="cs"/>
          <w:szCs w:val="28"/>
          <w:rtl/>
        </w:rPr>
        <w:t>(ت 756 هـ)</w:t>
      </w:r>
      <w:r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>.</w:t>
      </w:r>
      <w:r w:rsidRPr="0053496A">
        <w:rPr>
          <w:szCs w:val="28"/>
          <w:rtl/>
        </w:rPr>
        <w:t xml:space="preserve"> الدرر الكامنة في أعيان المائة الثامنة </w:t>
      </w:r>
      <w:r>
        <w:rPr>
          <w:szCs w:val="28"/>
          <w:rtl/>
        </w:rPr>
        <w:t>(1/</w:t>
      </w:r>
      <w:r w:rsidRPr="0053496A">
        <w:rPr>
          <w:szCs w:val="28"/>
          <w:rtl/>
        </w:rPr>
        <w:t>402)</w:t>
      </w:r>
      <w:r>
        <w:rPr>
          <w:rFonts w:hint="cs"/>
          <w:szCs w:val="28"/>
          <w:rtl/>
        </w:rPr>
        <w:t xml:space="preserve"> ، بغية الوعاة (1/204) .</w:t>
      </w:r>
    </w:p>
  </w:footnote>
  <w:footnote w:id="10">
    <w:p w:rsidR="003468C2" w:rsidRPr="00F30D69" w:rsidRDefault="003468C2" w:rsidP="002929C2">
      <w:pPr>
        <w:pStyle w:val="a9"/>
        <w:widowControl w:val="0"/>
        <w:spacing w:after="50" w:line="440" w:lineRule="exact"/>
        <w:ind w:left="505" w:hanging="505"/>
        <w:jc w:val="both"/>
        <w:rPr>
          <w:szCs w:val="28"/>
          <w:rtl/>
        </w:rPr>
      </w:pPr>
      <w:r w:rsidRPr="004F4A81">
        <w:rPr>
          <w:rFonts w:hint="cs"/>
          <w:szCs w:val="28"/>
          <w:rtl/>
        </w:rPr>
        <w:t>(</w:t>
      </w:r>
      <w:r w:rsidRPr="00ED391F">
        <w:rPr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هو :</w:t>
      </w:r>
      <w:r w:rsidRPr="00F30D69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تاج الدين ، أحمد بن عبد القادر بن أحمد بن مكتوم القيسي الحنفي النحوي ، قرأ على أبي حيان </w:t>
      </w:r>
      <w:r w:rsidRPr="00D068DE">
        <w:rPr>
          <w:szCs w:val="28"/>
          <w:rtl/>
        </w:rPr>
        <w:t>، ولازم</w:t>
      </w:r>
      <w:r>
        <w:rPr>
          <w:rFonts w:hint="cs"/>
          <w:szCs w:val="28"/>
          <w:rtl/>
        </w:rPr>
        <w:t>ه</w:t>
      </w:r>
      <w:r w:rsidRPr="00D068DE">
        <w:rPr>
          <w:szCs w:val="28"/>
          <w:rtl/>
        </w:rPr>
        <w:t xml:space="preserve"> دهراً طويلا</w:t>
      </w:r>
      <w:r>
        <w:rPr>
          <w:rFonts w:hint="cs"/>
          <w:szCs w:val="28"/>
          <w:rtl/>
        </w:rPr>
        <w:t>ً</w:t>
      </w:r>
      <w:r w:rsidRPr="00D068DE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(ت 749 هـ ) .</w:t>
      </w:r>
      <w:r w:rsidRPr="00D068DE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الدرر الكامنة (1/174) ، </w:t>
      </w:r>
      <w:r w:rsidRPr="00D068DE">
        <w:rPr>
          <w:szCs w:val="28"/>
          <w:rtl/>
        </w:rPr>
        <w:t xml:space="preserve">بغية الوعاة </w:t>
      </w:r>
      <w:r>
        <w:rPr>
          <w:szCs w:val="28"/>
          <w:rtl/>
        </w:rPr>
        <w:t>(1/</w:t>
      </w:r>
      <w:r w:rsidRPr="00D068DE">
        <w:rPr>
          <w:szCs w:val="28"/>
          <w:rtl/>
        </w:rPr>
        <w:t>326)</w:t>
      </w:r>
      <w:r>
        <w:rPr>
          <w:rFonts w:hint="cs"/>
          <w:szCs w:val="28"/>
          <w:rtl/>
        </w:rPr>
        <w:t xml:space="preserve"> .</w:t>
      </w:r>
    </w:p>
  </w:footnote>
  <w:footnote w:id="11">
    <w:p w:rsidR="003468C2" w:rsidRPr="004F4A81" w:rsidRDefault="003468C2" w:rsidP="00360150">
      <w:pPr>
        <w:pStyle w:val="a9"/>
        <w:widowControl w:val="0"/>
        <w:spacing w:after="50" w:line="440" w:lineRule="exact"/>
        <w:ind w:left="505" w:hanging="505"/>
        <w:jc w:val="lowKashida"/>
        <w:rPr>
          <w:b/>
          <w:bCs/>
          <w:szCs w:val="28"/>
          <w:rtl/>
        </w:rPr>
      </w:pPr>
      <w:r w:rsidRPr="004F4A81">
        <w:rPr>
          <w:rFonts w:hint="cs"/>
          <w:szCs w:val="28"/>
          <w:rtl/>
        </w:rPr>
        <w:t>(</w:t>
      </w:r>
      <w:r w:rsidRPr="00ED391F">
        <w:rPr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F4A81">
        <w:rPr>
          <w:rFonts w:hint="cs"/>
          <w:szCs w:val="28"/>
          <w:rtl/>
        </w:rPr>
        <w:t xml:space="preserve">كما سيأتي بيانه </w:t>
      </w:r>
      <w:r>
        <w:rPr>
          <w:rFonts w:hint="cs"/>
          <w:szCs w:val="28"/>
          <w:rtl/>
        </w:rPr>
        <w:t xml:space="preserve">ـ بمشيئة الله تعالى ـ </w:t>
      </w:r>
      <w:r w:rsidRPr="004F4A81">
        <w:rPr>
          <w:rFonts w:hint="cs"/>
          <w:szCs w:val="28"/>
          <w:rtl/>
        </w:rPr>
        <w:t>في وصف النسخ ضمن المبحث السادس من الفصل الثاني</w:t>
      </w:r>
      <w:r>
        <w:rPr>
          <w:rFonts w:hint="cs"/>
          <w:szCs w:val="28"/>
          <w:rtl/>
        </w:rPr>
        <w:t xml:space="preserve"> </w:t>
      </w:r>
      <w:r w:rsidRPr="004F4A81">
        <w:rPr>
          <w:rFonts w:hint="cs"/>
          <w:szCs w:val="28"/>
          <w:rtl/>
        </w:rPr>
        <w:t xml:space="preserve">. </w:t>
      </w:r>
    </w:p>
  </w:footnote>
  <w:footnote w:id="12">
    <w:p w:rsidR="003468C2" w:rsidRPr="0024182F" w:rsidRDefault="003468C2" w:rsidP="000205C1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رواه أبو داود في كتاب الأدب ، باب في شكر المعروف ، رقم : (4811) ، ورواه الترمذي في كتاب البر والصلة ، باب ما جاء في الشكر لمن أحسن إليك ، رقم : (1954) </w:t>
      </w:r>
      <w:r w:rsidRPr="003E4CFC">
        <w:rPr>
          <w:rFonts w:asciiTheme="minorHAnsi" w:hAnsiTheme="minorHAnsi" w:cs="Traditional Arabic" w:hint="cs"/>
          <w:sz w:val="28"/>
          <w:szCs w:val="28"/>
          <w:rtl/>
        </w:rPr>
        <w:t>.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وقال : هذا حديث صحيح . وصححه الألباني في سلسلة الأحاديث الصحيحة </w:t>
      </w:r>
      <w:r>
        <w:rPr>
          <w:rFonts w:ascii="Traditional Arabic" w:eastAsiaTheme="minorHAnsi" w:hAnsiTheme="minorHAnsi" w:cs="Traditional Arabic" w:hint="cs"/>
          <w:color w:val="000000"/>
          <w:sz w:val="28"/>
          <w:szCs w:val="28"/>
          <w:rtl/>
        </w:rPr>
        <w:t>برقم : (416) .</w:t>
      </w:r>
    </w:p>
  </w:footnote>
  <w:footnote w:id="13">
    <w:p w:rsidR="003468C2" w:rsidRPr="00B437ED" w:rsidRDefault="003468C2" w:rsidP="00D836FC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jc w:val="both"/>
        <w:rPr>
          <w:rFonts w:asciiTheme="minorHAnsi" w:hAnsiTheme="minorHAnsi"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نسبةً</w:t>
      </w:r>
      <w:r w:rsidRPr="00B437ED">
        <w:rPr>
          <w:rFonts w:asciiTheme="minorHAnsi" w:hAnsiTheme="minorHAnsi" w:cs="Traditional Arabic"/>
          <w:sz w:val="28"/>
          <w:szCs w:val="28"/>
          <w:rtl/>
        </w:rPr>
        <w:t xml:space="preserve"> إلى ولده حيَّان </w:t>
      </w:r>
      <w:r>
        <w:rPr>
          <w:rFonts w:asciiTheme="minorHAnsi" w:hAnsiTheme="minorHAnsi" w:cs="Traditional Arabic" w:hint="cs"/>
          <w:sz w:val="28"/>
          <w:szCs w:val="28"/>
          <w:rtl/>
        </w:rPr>
        <w:t>،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 xml:space="preserve">وبها اشتُهر 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 xml:space="preserve">،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وفي صدر كتابه البحر المحيط كُنّي بأبي عبد الله ، وهي كنية لم يُعرف بها ، بل 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 xml:space="preserve">قال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ـ رحمه الله ـ عند تفسيره لقوله تعالى : </w:t>
      </w:r>
      <w:r w:rsidRPr="003E4CFC">
        <w:rPr>
          <w:rFonts w:asciiTheme="minorHAnsi" w:hAnsiTheme="minorHAnsi" w:cs="Traditional Arabic" w:hint="cs"/>
          <w:sz w:val="20"/>
          <w:szCs w:val="20"/>
        </w:rPr>
        <w:sym w:font="HQPB2" w:char="F0E2"/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3E4CFC">
        <w:rPr>
          <w:rFonts w:asciiTheme="minorHAnsi" w:hAnsiTheme="minorHAnsi" w:cs="Traditional Arabic"/>
          <w:sz w:val="28"/>
          <w:szCs w:val="28"/>
          <w:rtl/>
        </w:rPr>
        <w:t xml:space="preserve">وَلَا تَنَابَزُوا بِالْأَلْقَابِ </w:t>
      </w:r>
      <w:r w:rsidRPr="003E4CFC">
        <w:rPr>
          <w:rFonts w:asciiTheme="minorHAnsi" w:hAnsiTheme="minorHAnsi" w:cs="Traditional Arabic"/>
          <w:sz w:val="20"/>
          <w:szCs w:val="20"/>
        </w:rPr>
        <w:sym w:font="HQPB2" w:char="F0E1"/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3E4CFC">
        <w:rPr>
          <w:rFonts w:asciiTheme="minorHAnsi" w:hAnsiTheme="minorHAnsi" w:cs="Traditional Arabic" w:hint="cs"/>
          <w:sz w:val="20"/>
          <w:szCs w:val="20"/>
          <w:rtl/>
        </w:rPr>
        <w:t xml:space="preserve">(سورة </w:t>
      </w:r>
      <w:r w:rsidRPr="003E4CFC">
        <w:rPr>
          <w:rFonts w:asciiTheme="minorHAnsi" w:hAnsiTheme="minorHAnsi" w:cs="Traditional Arabic"/>
          <w:sz w:val="20"/>
          <w:szCs w:val="20"/>
          <w:rtl/>
        </w:rPr>
        <w:t>الحجرات : 11</w:t>
      </w:r>
      <w:r w:rsidRPr="003E4CFC">
        <w:rPr>
          <w:rFonts w:asciiTheme="minorHAnsi" w:hAnsiTheme="minorHAnsi" w:cs="Traditional Arabic" w:hint="cs"/>
          <w:sz w:val="20"/>
          <w:szCs w:val="20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مؤكداً كنيته بأبي حيان نافياً كنيته بأبي عبد الله ، فقال 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: (</w:t>
      </w:r>
      <w:r w:rsidRPr="00B437ED">
        <w:rPr>
          <w:rFonts w:asciiTheme="minorHAnsi" w:hAnsiTheme="minorHAnsi" w:cs="Traditional Arabic"/>
          <w:sz w:val="28"/>
          <w:szCs w:val="28"/>
          <w:rtl/>
        </w:rPr>
        <w:t xml:space="preserve">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ولا سيما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إذا كانت الكنية غريبة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، لا يكاد يشترك فيها أحد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ٌ</w:t>
      </w:r>
      <w:r w:rsidRPr="00B437ED">
        <w:rPr>
          <w:rFonts w:asciiTheme="minorHAnsi" w:hAnsiTheme="minorHAnsi" w:cs="Traditional Arabic"/>
          <w:sz w:val="28"/>
          <w:szCs w:val="28"/>
          <w:rtl/>
        </w:rPr>
        <w:t xml:space="preserve"> مع م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B437ED">
        <w:rPr>
          <w:rFonts w:asciiTheme="minorHAnsi" w:hAnsiTheme="minorHAnsi" w:cs="Traditional Arabic"/>
          <w:sz w:val="28"/>
          <w:szCs w:val="28"/>
          <w:rtl/>
        </w:rPr>
        <w:t>ن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ْ</w:t>
      </w:r>
      <w:r w:rsidRPr="00B437ED">
        <w:rPr>
          <w:rFonts w:asciiTheme="minorHAnsi" w:hAnsiTheme="minorHAnsi" w:cs="Traditional Arabic"/>
          <w:sz w:val="28"/>
          <w:szCs w:val="28"/>
          <w:rtl/>
        </w:rPr>
        <w:t xml:space="preserve"> ت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B437ED">
        <w:rPr>
          <w:rFonts w:asciiTheme="minorHAnsi" w:hAnsiTheme="minorHAnsi" w:cs="Traditional Arabic"/>
          <w:sz w:val="28"/>
          <w:szCs w:val="28"/>
          <w:rtl/>
        </w:rPr>
        <w:t>كن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َّ</w:t>
      </w:r>
      <w:r w:rsidRPr="00B437ED">
        <w:rPr>
          <w:rFonts w:asciiTheme="minorHAnsi" w:hAnsiTheme="minorHAnsi" w:cs="Traditional Arabic"/>
          <w:sz w:val="28"/>
          <w:szCs w:val="28"/>
          <w:rtl/>
        </w:rPr>
        <w:t>ى بها في عصره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، فإنه يطير بها ذكر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ُ</w:t>
      </w:r>
      <w:r w:rsidRPr="00B437ED">
        <w:rPr>
          <w:rFonts w:asciiTheme="minorHAnsi" w:hAnsiTheme="minorHAnsi" w:cs="Traditional Arabic"/>
          <w:sz w:val="28"/>
          <w:szCs w:val="28"/>
          <w:rtl/>
        </w:rPr>
        <w:t>ه في الآفاق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، وتتهادى أخباره الرفاق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، كما ج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B437ED">
        <w:rPr>
          <w:rFonts w:asciiTheme="minorHAnsi" w:hAnsiTheme="minorHAnsi" w:cs="Traditional Arabic"/>
          <w:sz w:val="28"/>
          <w:szCs w:val="28"/>
          <w:rtl/>
        </w:rPr>
        <w:t>رى في كنيتي بأبي حيان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، واسمي محمد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 xml:space="preserve">. فلو كانت كنيتي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: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أبا عبد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 xml:space="preserve">الله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،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أو أبا بكر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، مما يقع فيه الاشتراك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437ED">
        <w:rPr>
          <w:rFonts w:asciiTheme="minorHAnsi" w:hAnsiTheme="minorHAnsi" w:cs="Traditional Arabic"/>
          <w:sz w:val="28"/>
          <w:szCs w:val="28"/>
          <w:rtl/>
        </w:rPr>
        <w:t>، لم أش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ْ</w:t>
      </w:r>
      <w:r w:rsidRPr="00B437ED">
        <w:rPr>
          <w:rFonts w:asciiTheme="minorHAnsi" w:hAnsiTheme="minorHAnsi" w:cs="Traditional Arabic"/>
          <w:sz w:val="28"/>
          <w:szCs w:val="28"/>
          <w:rtl/>
        </w:rPr>
        <w:t>ت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B437ED">
        <w:rPr>
          <w:rFonts w:asciiTheme="minorHAnsi" w:hAnsiTheme="minorHAnsi" w:cs="Traditional Arabic"/>
          <w:sz w:val="28"/>
          <w:szCs w:val="28"/>
          <w:rtl/>
        </w:rPr>
        <w:t>هر تلك الشهرة</w:t>
      </w:r>
      <w:r w:rsidRPr="00B437ED">
        <w:rPr>
          <w:rFonts w:asciiTheme="minorHAnsi" w:hAnsiTheme="minorHAnsi" w:cs="Traditional Arabic" w:hint="cs"/>
          <w:sz w:val="28"/>
          <w:szCs w:val="28"/>
          <w:rtl/>
        </w:rPr>
        <w:t xml:space="preserve"> ) </w:t>
      </w:r>
      <w:r w:rsidRPr="00B437ED">
        <w:rPr>
          <w:rFonts w:asciiTheme="minorHAnsi" w:hAnsiTheme="minorHAnsi" w:cs="Traditional Arabic"/>
          <w:sz w:val="28"/>
          <w:szCs w:val="28"/>
          <w:rtl/>
        </w:rPr>
        <w:t>. أهـ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284FB1">
        <w:rPr>
          <w:rFonts w:ascii="Traditional Arabic" w:cs="Traditional Arabic" w:hint="cs"/>
          <w:color w:val="000000"/>
          <w:sz w:val="28"/>
          <w:szCs w:val="28"/>
          <w:rtl/>
        </w:rPr>
        <w:t>.</w:t>
      </w:r>
    </w:p>
  </w:footnote>
  <w:footnote w:id="14">
    <w:p w:rsidR="003468C2" w:rsidRPr="0024182F" w:rsidRDefault="003468C2" w:rsidP="00D836FC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9242BD">
        <w:rPr>
          <w:rFonts w:asciiTheme="minorHAnsi" w:hAnsiTheme="minorHAnsi" w:cs="Traditional Arabic" w:hint="cs"/>
          <w:sz w:val="28"/>
          <w:szCs w:val="28"/>
          <w:rtl/>
        </w:rPr>
        <w:t xml:space="preserve">نسبة </w:t>
      </w:r>
      <w:r w:rsidRPr="009242BD">
        <w:rPr>
          <w:rFonts w:asciiTheme="minorHAnsi" w:hAnsiTheme="minorHAnsi" w:cs="Traditional Arabic"/>
          <w:sz w:val="28"/>
          <w:szCs w:val="28"/>
          <w:rtl/>
        </w:rPr>
        <w:t xml:space="preserve">إلى مدينة </w:t>
      </w:r>
      <w:bookmarkStart w:id="3" w:name="_Toc272397279"/>
      <w:r w:rsidRPr="009242BD">
        <w:rPr>
          <w:rFonts w:asciiTheme="minorHAnsi" w:hAnsiTheme="minorHAnsi" w:cs="Traditional Arabic"/>
          <w:sz w:val="28"/>
          <w:szCs w:val="28"/>
          <w:rtl/>
        </w:rPr>
        <w:t>غرناطة</w:t>
      </w:r>
      <w:bookmarkEnd w:id="3"/>
      <w:r w:rsidRPr="009242BD">
        <w:rPr>
          <w:rFonts w:asciiTheme="minorHAnsi" w:hAnsiTheme="minorHAnsi" w:cs="Traditional Arabic"/>
          <w:sz w:val="28"/>
          <w:szCs w:val="28"/>
          <w:rtl/>
        </w:rPr>
        <w:t xml:space="preserve"> التي </w:t>
      </w:r>
      <w:r w:rsidRPr="009242BD">
        <w:rPr>
          <w:rFonts w:asciiTheme="minorHAnsi" w:hAnsiTheme="minorHAnsi" w:cs="Traditional Arabic" w:hint="cs"/>
          <w:sz w:val="28"/>
          <w:szCs w:val="28"/>
          <w:rtl/>
        </w:rPr>
        <w:t>ولد فيها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3E4CFC">
        <w:rPr>
          <w:rFonts w:asciiTheme="minorHAnsi" w:hAnsiTheme="minorHAnsi" w:cs="Traditional Arabic" w:hint="cs"/>
          <w:sz w:val="28"/>
          <w:szCs w:val="28"/>
          <w:rtl/>
        </w:rPr>
        <w:t>.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انظر : </w:t>
      </w:r>
      <w:r>
        <w:rPr>
          <w:rFonts w:cs="Traditional Arabic" w:hint="cs"/>
          <w:sz w:val="28"/>
          <w:szCs w:val="28"/>
          <w:rtl/>
        </w:rPr>
        <w:t>غاية النهاية في طبقات القراء (2/249)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284FB1">
        <w:rPr>
          <w:rFonts w:ascii="Traditional Arabic" w:cs="Traditional Arabic" w:hint="cs"/>
          <w:color w:val="000000"/>
          <w:sz w:val="28"/>
          <w:szCs w:val="28"/>
          <w:rtl/>
        </w:rPr>
        <w:t>.</w:t>
      </w:r>
    </w:p>
  </w:footnote>
  <w:footnote w:id="15">
    <w:p w:rsidR="003468C2" w:rsidRPr="0024182F" w:rsidRDefault="003468C2" w:rsidP="00D836FC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32"/>
          <w:szCs w:val="36"/>
          <w:rtl/>
        </w:rPr>
        <w:t xml:space="preserve"> </w:t>
      </w:r>
      <w:r w:rsidRPr="00D60379">
        <w:rPr>
          <w:rFonts w:asciiTheme="minorHAnsi" w:hAnsiTheme="minorHAnsi" w:cs="Traditional Arabic" w:hint="cs"/>
          <w:sz w:val="28"/>
          <w:szCs w:val="28"/>
          <w:rtl/>
        </w:rPr>
        <w:t xml:space="preserve">نسبة إلى </w:t>
      </w:r>
      <w:r>
        <w:rPr>
          <w:rFonts w:asciiTheme="minorHAnsi" w:hAnsiTheme="minorHAnsi" w:cs="Traditional Arabic" w:hint="cs"/>
          <w:sz w:val="28"/>
          <w:szCs w:val="28"/>
          <w:rtl/>
        </w:rPr>
        <w:t>جيَّان موطن والده ، وجيان : بالفتح ثم التشديد وآخره نون ، مدينة بالأندلس ، تقع حالياً في جنوب إسبانيا بالقرب من مدينتي قرطبة وغرناطة ، و</w:t>
      </w:r>
      <w:r w:rsidRPr="003E4CFC">
        <w:rPr>
          <w:rFonts w:asciiTheme="minorHAnsi" w:hAnsiTheme="minorHAnsi" w:cs="Traditional Arabic"/>
          <w:sz w:val="28"/>
          <w:szCs w:val="28"/>
          <w:rtl/>
        </w:rPr>
        <w:t>ن</w:t>
      </w:r>
      <w:r>
        <w:rPr>
          <w:rFonts w:asciiTheme="minorHAnsi" w:hAnsiTheme="minorHAnsi" w:cs="Traditional Arabic" w:hint="cs"/>
          <w:sz w:val="28"/>
          <w:szCs w:val="28"/>
          <w:rtl/>
        </w:rPr>
        <w:t>ُ</w:t>
      </w:r>
      <w:r w:rsidRPr="003E4CFC">
        <w:rPr>
          <w:rFonts w:asciiTheme="minorHAnsi" w:hAnsiTheme="minorHAnsi" w:cs="Traditional Arabic"/>
          <w:sz w:val="28"/>
          <w:szCs w:val="28"/>
          <w:rtl/>
        </w:rPr>
        <w:t>س</w:t>
      </w:r>
      <w:r w:rsidRPr="003E4CFC"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3E4CFC">
        <w:rPr>
          <w:rFonts w:asciiTheme="minorHAnsi" w:hAnsiTheme="minorHAnsi" w:cs="Traditional Arabic"/>
          <w:sz w:val="28"/>
          <w:szCs w:val="28"/>
          <w:rtl/>
        </w:rPr>
        <w:t>ب إليها باعتبارها موطن أهله</w:t>
      </w:r>
      <w:r w:rsidRPr="003E4CFC">
        <w:rPr>
          <w:rFonts w:asciiTheme="minorHAnsi" w:hAnsiTheme="minorHAnsi" w:cs="Traditional Arabic" w:hint="cs"/>
          <w:sz w:val="28"/>
          <w:szCs w:val="28"/>
          <w:rtl/>
        </w:rPr>
        <w:t xml:space="preserve"> .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انظر : الدرر الكامنة (4/307) ، معجم البلدان (2/226) </w:t>
      </w:r>
      <w:r w:rsidRPr="00284FB1">
        <w:rPr>
          <w:rFonts w:ascii="Traditional Arabic" w:cs="Traditional Arabic" w:hint="cs"/>
          <w:color w:val="000000"/>
          <w:sz w:val="28"/>
          <w:szCs w:val="28"/>
          <w:rtl/>
        </w:rPr>
        <w:t>.</w:t>
      </w:r>
    </w:p>
  </w:footnote>
  <w:footnote w:id="16">
    <w:p w:rsidR="003468C2" w:rsidRPr="00CF4699" w:rsidRDefault="003468C2" w:rsidP="00D836FC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نسبة إلى نِ</w:t>
      </w:r>
      <w:r w:rsidRPr="00D60379">
        <w:rPr>
          <w:rFonts w:asciiTheme="minorHAnsi" w:hAnsiTheme="minorHAnsi" w:cs="Traditional Arabic" w:hint="cs"/>
          <w:sz w:val="28"/>
          <w:szCs w:val="28"/>
          <w:rtl/>
        </w:rPr>
        <w:t>فْز</w:t>
      </w:r>
      <w:r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D60379">
        <w:rPr>
          <w:rFonts w:asciiTheme="minorHAnsi" w:hAnsiTheme="minorHAnsi" w:cs="Traditional Arabic" w:hint="cs"/>
          <w:sz w:val="28"/>
          <w:szCs w:val="28"/>
          <w:rtl/>
        </w:rPr>
        <w:t>ة ،</w:t>
      </w:r>
      <w:r w:rsidRPr="003102B0">
        <w:rPr>
          <w:rFonts w:cs="mylotus" w:hint="cs"/>
          <w:b/>
          <w:bCs/>
          <w:sz w:val="29"/>
          <w:szCs w:val="27"/>
          <w:rtl/>
        </w:rPr>
        <w:t xml:space="preserve"> </w:t>
      </w:r>
      <w:r>
        <w:rPr>
          <w:rFonts w:asciiTheme="minorHAnsi" w:hAnsiTheme="minorHAnsi" w:cs="Traditional Arabic" w:hint="cs"/>
          <w:sz w:val="28"/>
          <w:szCs w:val="28"/>
          <w:rtl/>
        </w:rPr>
        <w:t>وقد ضبطها ابن العماد في شذرات الذهب  : بكسر النون</w:t>
      </w:r>
      <w:r w:rsidRPr="003102B0">
        <w:rPr>
          <w:rFonts w:asciiTheme="minorHAnsi" w:hAnsiTheme="minorHAnsi" w:cs="Traditional Arabic" w:hint="cs"/>
          <w:sz w:val="28"/>
          <w:szCs w:val="28"/>
          <w:rtl/>
        </w:rPr>
        <w:t xml:space="preserve"> وسكون الفاء ثم زاي ،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وقال ياقوت الحموي : ( نَفزةُ : بالفتح ثم السكون ، وزاي : مدينة بالمغرب بالأندلس ، وقال السلفي : نِفْزة ، بكسر النون ) من ضبطها بفتح النون ، وهي </w:t>
      </w:r>
      <w:r w:rsidRPr="00D60379">
        <w:rPr>
          <w:rFonts w:asciiTheme="minorHAnsi" w:hAnsiTheme="minorHAnsi" w:cs="Traditional Arabic" w:hint="cs"/>
          <w:sz w:val="28"/>
          <w:szCs w:val="28"/>
          <w:rtl/>
        </w:rPr>
        <w:t>قبيلة من البربر .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انظر : شذرات الذهب (8/251) ، معجم البلدان (5/342) ، طبقات المفسرين للداودي (ص</w:t>
      </w:r>
      <w:r w:rsidRPr="00CF4699">
        <w:rPr>
          <w:rFonts w:ascii="Traditional Arabic" w:cs="Traditional Arabic" w:hint="cs"/>
          <w:sz w:val="28"/>
          <w:szCs w:val="28"/>
          <w:rtl/>
        </w:rPr>
        <w:t xml:space="preserve"> 492) .</w:t>
      </w:r>
    </w:p>
  </w:footnote>
  <w:footnote w:id="17">
    <w:p w:rsidR="003468C2" w:rsidRPr="00CF4699" w:rsidRDefault="003468C2" w:rsidP="00D836FC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sz w:val="28"/>
          <w:szCs w:val="28"/>
          <w:rtl/>
        </w:rPr>
      </w:pPr>
      <w:r w:rsidRPr="00CF4699">
        <w:rPr>
          <w:rFonts w:cs="Traditional Arabic" w:hint="cs"/>
          <w:sz w:val="28"/>
          <w:szCs w:val="28"/>
          <w:rtl/>
        </w:rPr>
        <w:t>(</w:t>
      </w:r>
      <w:r w:rsidRPr="00CF4699">
        <w:rPr>
          <w:rFonts w:cs="Traditional Arabic"/>
          <w:sz w:val="28"/>
          <w:szCs w:val="28"/>
        </w:rPr>
        <w:footnoteRef/>
      </w:r>
      <w:r w:rsidRPr="00CF4699">
        <w:rPr>
          <w:rFonts w:cs="Traditional Arabic" w:hint="cs"/>
          <w:sz w:val="28"/>
          <w:szCs w:val="28"/>
          <w:rtl/>
        </w:rPr>
        <w:t xml:space="preserve">) </w:t>
      </w:r>
      <w:r>
        <w:rPr>
          <w:rFonts w:cs="Traditional Arabic" w:hint="cs"/>
          <w:sz w:val="28"/>
          <w:szCs w:val="28"/>
          <w:rtl/>
        </w:rPr>
        <w:t xml:space="preserve">وهو المذهب السائد في بلاد المغرب والأندلس ، وذكره ابن فرحون المالكي ضمن علماء المالكية في </w:t>
      </w:r>
      <w:r w:rsidRPr="00CF4699">
        <w:rPr>
          <w:rFonts w:cs="Traditional Arabic" w:hint="cs"/>
          <w:sz w:val="28"/>
          <w:szCs w:val="28"/>
          <w:rtl/>
        </w:rPr>
        <w:t>الديباج المذهب في معرفة أعيان علماء المذهب (ص 398)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CF4699"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18">
    <w:p w:rsidR="003468C2" w:rsidRPr="003E4B50" w:rsidRDefault="003468C2" w:rsidP="00CC61F0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CF4699">
        <w:rPr>
          <w:rFonts w:cs="Traditional Arabic" w:hint="cs"/>
          <w:sz w:val="28"/>
          <w:szCs w:val="28"/>
          <w:rtl/>
        </w:rPr>
        <w:t>(</w:t>
      </w:r>
      <w:r w:rsidRPr="00CF4699">
        <w:rPr>
          <w:rFonts w:cs="Traditional Arabic"/>
          <w:sz w:val="28"/>
          <w:szCs w:val="28"/>
        </w:rPr>
        <w:footnoteRef/>
      </w:r>
      <w:r w:rsidRPr="00CF4699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قال الصفدي تلميذ أبي حيان عنه : ( </w:t>
      </w:r>
      <w:r w:rsidRPr="00AF6709">
        <w:rPr>
          <w:rFonts w:cs="Traditional Arabic"/>
          <w:sz w:val="28"/>
          <w:szCs w:val="28"/>
          <w:rtl/>
        </w:rPr>
        <w:t xml:space="preserve">وكان أولا يرى رأي الظاهرية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F6709">
        <w:rPr>
          <w:rFonts w:cs="Traditional Arabic"/>
          <w:sz w:val="28"/>
          <w:szCs w:val="28"/>
          <w:rtl/>
        </w:rPr>
        <w:t>ثم إنه تمذهب للشافعي</w:t>
      </w:r>
      <w:r>
        <w:rPr>
          <w:rFonts w:cs="Traditional Arabic" w:hint="cs"/>
          <w:sz w:val="28"/>
          <w:szCs w:val="28"/>
          <w:rtl/>
        </w:rPr>
        <w:t xml:space="preserve"> ) . </w:t>
      </w:r>
      <w:r>
        <w:rPr>
          <w:rFonts w:cs="Traditional Arabic"/>
          <w:sz w:val="28"/>
          <w:szCs w:val="28"/>
          <w:rtl/>
        </w:rPr>
        <w:t>الوافي بالوفيات (5/</w:t>
      </w:r>
      <w:r w:rsidRPr="00AF6709">
        <w:rPr>
          <w:rFonts w:cs="Traditional Arabic"/>
          <w:sz w:val="28"/>
          <w:szCs w:val="28"/>
          <w:rtl/>
        </w:rPr>
        <w:t>176)</w:t>
      </w:r>
      <w:r>
        <w:rPr>
          <w:rFonts w:cs="Traditional Arabic" w:hint="cs"/>
          <w:sz w:val="28"/>
          <w:szCs w:val="28"/>
          <w:rtl/>
        </w:rPr>
        <w:t xml:space="preserve"> ، الدرر الكامنة (4/308) . وقد ذكره ابن السبكي في </w:t>
      </w:r>
      <w:r w:rsidRPr="0055394C">
        <w:rPr>
          <w:rFonts w:cs="Traditional Arabic" w:hint="cs"/>
          <w:sz w:val="28"/>
          <w:szCs w:val="28"/>
          <w:rtl/>
        </w:rPr>
        <w:t>طبقات</w:t>
      </w:r>
      <w:r w:rsidRPr="0055394C">
        <w:rPr>
          <w:rFonts w:cs="Traditional Arabic"/>
          <w:sz w:val="28"/>
          <w:szCs w:val="28"/>
          <w:rtl/>
        </w:rPr>
        <w:t xml:space="preserve"> </w:t>
      </w:r>
      <w:r w:rsidRPr="0055394C">
        <w:rPr>
          <w:rFonts w:cs="Traditional Arabic" w:hint="cs"/>
          <w:sz w:val="28"/>
          <w:szCs w:val="28"/>
          <w:rtl/>
        </w:rPr>
        <w:t>الشافعية</w:t>
      </w:r>
      <w:r w:rsidRPr="0055394C">
        <w:rPr>
          <w:rFonts w:cs="Traditional Arabic"/>
          <w:sz w:val="28"/>
          <w:szCs w:val="28"/>
          <w:rtl/>
        </w:rPr>
        <w:t xml:space="preserve"> </w:t>
      </w:r>
      <w:r w:rsidRPr="0055394C">
        <w:rPr>
          <w:rFonts w:cs="Traditional Arabic" w:hint="cs"/>
          <w:sz w:val="28"/>
          <w:szCs w:val="28"/>
          <w:rtl/>
        </w:rPr>
        <w:t>(9/276) .</w:t>
      </w:r>
      <w:r>
        <w:rPr>
          <w:rFonts w:cs="Traditional Arabic" w:hint="cs"/>
          <w:sz w:val="28"/>
          <w:szCs w:val="28"/>
          <w:rtl/>
        </w:rPr>
        <w:t xml:space="preserve"> ونقل الداودي عن أبي البقاء أنه قال : ( إنه لم يزل ظاهرياً ) . طبقات المفسرين (ص 493) .</w:t>
      </w:r>
    </w:p>
  </w:footnote>
  <w:footnote w:id="19">
    <w:p w:rsidR="003468C2" w:rsidRPr="00D32940" w:rsidRDefault="003468C2" w:rsidP="00CC61F0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معرفة القراء الكبار (3/1471) ، غاية النهاية في طبقات القراء (2/249) ، </w:t>
      </w:r>
      <w:r w:rsidRPr="0055394C">
        <w:rPr>
          <w:rFonts w:cs="Traditional Arabic" w:hint="cs"/>
          <w:sz w:val="28"/>
          <w:szCs w:val="28"/>
          <w:rtl/>
        </w:rPr>
        <w:t>الوافي</w:t>
      </w:r>
      <w:r w:rsidRPr="0055394C">
        <w:rPr>
          <w:rFonts w:cs="Traditional Arabic"/>
          <w:sz w:val="28"/>
          <w:szCs w:val="28"/>
          <w:rtl/>
        </w:rPr>
        <w:t xml:space="preserve"> </w:t>
      </w:r>
      <w:r w:rsidRPr="0055394C">
        <w:rPr>
          <w:rFonts w:cs="Traditional Arabic" w:hint="cs"/>
          <w:sz w:val="28"/>
          <w:szCs w:val="28"/>
          <w:rtl/>
        </w:rPr>
        <w:t xml:space="preserve">بالوفيات </w:t>
      </w:r>
      <w:r>
        <w:rPr>
          <w:rFonts w:cs="Traditional Arabic" w:hint="cs"/>
          <w:sz w:val="28"/>
          <w:szCs w:val="28"/>
          <w:rtl/>
        </w:rPr>
        <w:t xml:space="preserve">(5/175) ، </w:t>
      </w:r>
      <w:r w:rsidRPr="0055394C">
        <w:rPr>
          <w:rFonts w:cs="Traditional Arabic" w:hint="cs"/>
          <w:sz w:val="28"/>
          <w:szCs w:val="28"/>
          <w:rtl/>
        </w:rPr>
        <w:t xml:space="preserve">الديباج المذهب في معرفة أعيان علماء المذهب </w:t>
      </w:r>
      <w:r>
        <w:rPr>
          <w:rFonts w:cs="Traditional Arabic" w:hint="cs"/>
          <w:sz w:val="28"/>
          <w:szCs w:val="28"/>
          <w:rtl/>
        </w:rPr>
        <w:t>لابن</w:t>
      </w:r>
      <w:r w:rsidRPr="0055394C">
        <w:rPr>
          <w:rFonts w:cs="Traditional Arabic" w:hint="cs"/>
          <w:sz w:val="28"/>
          <w:szCs w:val="28"/>
          <w:rtl/>
        </w:rPr>
        <w:t xml:space="preserve"> فرحون المالكي (ص 398) </w:t>
      </w:r>
      <w:r>
        <w:rPr>
          <w:rFonts w:cs="Traditional Arabic" w:hint="cs"/>
          <w:sz w:val="28"/>
          <w:szCs w:val="28"/>
          <w:rtl/>
        </w:rPr>
        <w:t>،</w:t>
      </w:r>
      <w:r>
        <w:rPr>
          <w:rFonts w:ascii="Traditional Arabic" w:eastAsiaTheme="minorHAnsi" w:hAnsiTheme="minorHAnsi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Pr="0055394C">
        <w:rPr>
          <w:rFonts w:ascii="Traditional Arabic" w:eastAsiaTheme="minorHAnsi" w:hAnsiTheme="minorHAnsi" w:cs="Traditional Arabic" w:hint="cs"/>
          <w:sz w:val="28"/>
          <w:szCs w:val="28"/>
          <w:rtl/>
        </w:rPr>
        <w:t>الدرر</w:t>
      </w:r>
      <w:r w:rsidRPr="0055394C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55394C">
        <w:rPr>
          <w:rFonts w:ascii="Traditional Arabic" w:eastAsiaTheme="minorHAnsi" w:hAnsiTheme="minorHAnsi" w:cs="Traditional Arabic" w:hint="cs"/>
          <w:sz w:val="28"/>
          <w:szCs w:val="28"/>
          <w:rtl/>
        </w:rPr>
        <w:t>الكامنة</w:t>
      </w:r>
      <w:r w:rsidRPr="0055394C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55394C">
        <w:rPr>
          <w:rFonts w:ascii="Traditional Arabic" w:eastAsiaTheme="minorHAnsi" w:hAnsiTheme="minorHAnsi" w:cs="Traditional Arabic" w:hint="cs"/>
          <w:sz w:val="28"/>
          <w:szCs w:val="28"/>
          <w:rtl/>
        </w:rPr>
        <w:t>في</w:t>
      </w:r>
      <w:r w:rsidRPr="0055394C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55394C">
        <w:rPr>
          <w:rFonts w:ascii="Traditional Arabic" w:eastAsiaTheme="minorHAnsi" w:hAnsiTheme="minorHAnsi" w:cs="Traditional Arabic" w:hint="cs"/>
          <w:sz w:val="28"/>
          <w:szCs w:val="28"/>
          <w:rtl/>
        </w:rPr>
        <w:t>أعيان</w:t>
      </w:r>
      <w:r w:rsidRPr="0055394C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55394C">
        <w:rPr>
          <w:rFonts w:ascii="Traditional Arabic" w:eastAsiaTheme="minorHAnsi" w:hAnsiTheme="minorHAnsi" w:cs="Traditional Arabic" w:hint="cs"/>
          <w:sz w:val="28"/>
          <w:szCs w:val="28"/>
          <w:rtl/>
        </w:rPr>
        <w:t>المائة</w:t>
      </w:r>
      <w:r w:rsidRPr="0055394C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55394C">
        <w:rPr>
          <w:rFonts w:ascii="Traditional Arabic" w:eastAsiaTheme="minorHAnsi" w:hAnsiTheme="minorHAnsi" w:cs="Traditional Arabic" w:hint="cs"/>
          <w:sz w:val="28"/>
          <w:szCs w:val="28"/>
          <w:rtl/>
        </w:rPr>
        <w:t xml:space="preserve">الثامنة </w:t>
      </w:r>
      <w:r>
        <w:rPr>
          <w:rFonts w:ascii="Traditional Arabic" w:eastAsiaTheme="minorHAnsi" w:hAnsiTheme="minorHAnsi" w:cs="Traditional Arabic" w:hint="cs"/>
          <w:color w:val="000000"/>
          <w:sz w:val="28"/>
          <w:szCs w:val="28"/>
          <w:rtl/>
        </w:rPr>
        <w:t xml:space="preserve">(4/302) ، بغية الوعاة (1/280) ، شذرات الذهب (8/251) 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، طبقات المفسرين للداودي (ص 492) </w:t>
      </w:r>
      <w:r w:rsidRPr="00284FB1">
        <w:rPr>
          <w:rFonts w:ascii="Traditional Arabic" w:cs="Traditional Arabic" w:hint="cs"/>
          <w:color w:val="000000"/>
          <w:sz w:val="28"/>
          <w:szCs w:val="28"/>
          <w:rtl/>
        </w:rPr>
        <w:t>.</w:t>
      </w:r>
    </w:p>
  </w:footnote>
  <w:footnote w:id="20">
    <w:p w:rsidR="003468C2" w:rsidRPr="0049125D" w:rsidRDefault="003468C2" w:rsidP="00CC61F0">
      <w:pPr>
        <w:tabs>
          <w:tab w:val="num" w:pos="566"/>
        </w:tabs>
        <w:jc w:val="both"/>
        <w:rPr>
          <w:rFonts w:ascii="Traditional Arabic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55394C">
        <w:rPr>
          <w:rFonts w:asciiTheme="minorHAnsi" w:hAnsiTheme="minorHAnsi" w:cs="Traditional Arabic" w:hint="cs"/>
          <w:sz w:val="28"/>
          <w:szCs w:val="28"/>
          <w:rtl/>
        </w:rPr>
        <w:t>الدراسات النحوية واللغوية في البحر المحيط ، رسالة دكتوراه لل</w:t>
      </w:r>
      <w:r>
        <w:rPr>
          <w:rFonts w:asciiTheme="minorHAnsi" w:hAnsiTheme="minorHAnsi" w:cs="Traditional Arabic" w:hint="cs"/>
          <w:sz w:val="28"/>
          <w:szCs w:val="28"/>
          <w:rtl/>
        </w:rPr>
        <w:t>دكتور : عبد العزيز علي مطلق</w:t>
      </w:r>
      <w:r w:rsidRPr="0055394C">
        <w:rPr>
          <w:rFonts w:asciiTheme="minorHAnsi" w:hAnsiTheme="minorHAnsi" w:cs="Traditional Arabic" w:hint="cs"/>
          <w:sz w:val="28"/>
          <w:szCs w:val="28"/>
          <w:rtl/>
        </w:rPr>
        <w:t xml:space="preserve"> الدليمي ، كلية الآداب بجامعة بغداد ، عام 1413هـ ، مجلد واحد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(ص 5) ، </w:t>
      </w:r>
      <w:r w:rsidRPr="0055394C">
        <w:rPr>
          <w:rFonts w:asciiTheme="minorHAnsi" w:hAnsiTheme="minorHAnsi" w:cs="Traditional Arabic" w:hint="cs"/>
          <w:sz w:val="28"/>
          <w:szCs w:val="28"/>
          <w:rtl/>
        </w:rPr>
        <w:t xml:space="preserve">أبو حيان الأندلسي ومنهجه في تفسير البحر المحيط وفي إيراد القراءات فيه ، للدكتور : أحمد شكري </w:t>
      </w:r>
      <w:r>
        <w:rPr>
          <w:rFonts w:asciiTheme="minorHAnsi" w:hAnsiTheme="minorHAnsi" w:cs="Traditional Arabic" w:hint="cs"/>
          <w:sz w:val="28"/>
          <w:szCs w:val="28"/>
          <w:rtl/>
        </w:rPr>
        <w:t>(ص 11) .</w:t>
      </w:r>
    </w:p>
  </w:footnote>
  <w:footnote w:id="21">
    <w:p w:rsidR="003468C2" w:rsidRPr="00C50E21" w:rsidRDefault="003468C2" w:rsidP="00D836FC">
      <w:pPr>
        <w:tabs>
          <w:tab w:val="num" w:pos="566"/>
        </w:tabs>
        <w:jc w:val="both"/>
        <w:rPr>
          <w:rFonts w:asciiTheme="minorHAnsi" w:hAnsiTheme="minorHAnsi"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إسماعيل بن علي بن محمود بن أيوب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الملك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، صاحب حماة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مؤرخ جغرافي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له كتاب تاريخ يُعْرَف بتاريخ أبي الفداء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توفي سنة 732هـ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 xml:space="preserve">. انظر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: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طبقات الشافعية الكبرى (9/403)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، </w:t>
      </w:r>
      <w:r>
        <w:rPr>
          <w:rFonts w:ascii="Traditional Arabic" w:cs="Traditional Arabic" w:hint="cs"/>
          <w:sz w:val="28"/>
          <w:szCs w:val="28"/>
          <w:rtl/>
        </w:rPr>
        <w:t>الدرر الكامنة (1/371)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.</w:t>
      </w:r>
    </w:p>
  </w:footnote>
  <w:footnote w:id="22">
    <w:p w:rsidR="003468C2" w:rsidRPr="00C50E21" w:rsidRDefault="003468C2" w:rsidP="00D836FC">
      <w:pPr>
        <w:tabs>
          <w:tab w:val="num" w:pos="566"/>
        </w:tabs>
        <w:jc w:val="both"/>
        <w:rPr>
          <w:rFonts w:asciiTheme="minorHAnsi" w:hAnsiTheme="minorHAnsi"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mylotus" w:hint="cs"/>
          <w:b/>
          <w:bCs/>
          <w:sz w:val="29"/>
          <w:szCs w:val="27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عمر بن مظفر بن عمر بن أبي الفوارس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 xml:space="preserve">، أبو حفص زين الدين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المعري ، الحلبي ، الشافعي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ابن الوردي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شاعر وأديب ومؤرخ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له كتاب تاريخ يعرف بتاريخ ابن الوردي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وهو ذيل لتاريخ أبي الفداء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توفي سنة 749هـ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 xml:space="preserve">. انظر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: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بغية الوعاة (2/226)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شذرات الذهب (8/275)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.</w:t>
      </w:r>
    </w:p>
  </w:footnote>
  <w:footnote w:id="23">
    <w:p w:rsidR="003468C2" w:rsidRPr="0049125D" w:rsidRDefault="003468C2" w:rsidP="00D836FC">
      <w:pPr>
        <w:tabs>
          <w:tab w:val="num" w:pos="566"/>
        </w:tabs>
        <w:jc w:val="both"/>
        <w:rPr>
          <w:rFonts w:ascii="Traditional Arabic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mylotus" w:hint="cs"/>
          <w:b/>
          <w:bCs/>
          <w:sz w:val="29"/>
          <w:szCs w:val="27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عبد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الرحمن بن أبي بكر بن محمد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 xml:space="preserve">،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أبو الفضل ،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جلال الدين السيوطي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 xml:space="preserve">، </w:t>
      </w:r>
      <w:r>
        <w:rPr>
          <w:rFonts w:asciiTheme="minorHAnsi" w:hAnsiTheme="minorHAnsi" w:cs="Traditional Arabic" w:hint="cs"/>
          <w:sz w:val="28"/>
          <w:szCs w:val="28"/>
          <w:rtl/>
        </w:rPr>
        <w:t>صاحب كتابي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 xml:space="preserve"> الدر المنثور والإتقان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، توفي سنة 911هـ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C50E21">
        <w:rPr>
          <w:rFonts w:asciiTheme="minorHAnsi" w:hAnsiTheme="minorHAnsi" w:cs="Traditional Arabic" w:hint="cs"/>
          <w:sz w:val="28"/>
          <w:szCs w:val="28"/>
          <w:rtl/>
        </w:rPr>
        <w:t>. انظر الضوء اللامع (4/65) ،</w:t>
      </w:r>
      <w:r>
        <w:rPr>
          <w:rFonts w:ascii="Traditional Arabic" w:cs="Traditional Arabic" w:hint="cs"/>
          <w:sz w:val="28"/>
          <w:szCs w:val="28"/>
          <w:rtl/>
        </w:rPr>
        <w:t xml:space="preserve"> شذرات الذهب (10/74) </w:t>
      </w:r>
      <w:r w:rsidRPr="00CF4699"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4">
    <w:p w:rsidR="003468C2" w:rsidRPr="0049125D" w:rsidRDefault="003468C2" w:rsidP="00CC61F0">
      <w:pPr>
        <w:tabs>
          <w:tab w:val="num" w:pos="566"/>
        </w:tabs>
        <w:jc w:val="both"/>
        <w:rPr>
          <w:rFonts w:ascii="Traditional Arabic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انظر :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55394C">
        <w:rPr>
          <w:rFonts w:ascii="Traditional Arabic" w:cs="Traditional Arabic" w:hint="cs"/>
          <w:sz w:val="28"/>
          <w:szCs w:val="28"/>
          <w:rtl/>
        </w:rPr>
        <w:t xml:space="preserve">تاريخ أبي الفداء </w:t>
      </w:r>
      <w:r>
        <w:rPr>
          <w:rFonts w:ascii="Traditional Arabic" w:cs="Traditional Arabic" w:hint="cs"/>
          <w:sz w:val="28"/>
          <w:szCs w:val="28"/>
          <w:rtl/>
        </w:rPr>
        <w:t xml:space="preserve">(1/505) </w:t>
      </w:r>
      <w:r w:rsidRPr="00CF4699"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5">
    <w:p w:rsidR="003468C2" w:rsidRPr="00B5416B" w:rsidRDefault="003468C2" w:rsidP="00D836FC">
      <w:pPr>
        <w:pStyle w:val="af1"/>
        <w:bidi/>
        <w:spacing w:before="0" w:beforeAutospacing="0" w:after="0" w:afterAutospacing="0"/>
        <w:jc w:val="both"/>
        <w:rPr>
          <w:rFonts w:asciiTheme="minorHAnsi" w:hAnsiTheme="minorHAnsi"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>غ</w:t>
      </w:r>
      <w:r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>ر</w:t>
      </w:r>
      <w:r>
        <w:rPr>
          <w:rFonts w:asciiTheme="minorHAnsi" w:hAnsiTheme="minorHAnsi" w:cs="Traditional Arabic" w:hint="cs"/>
          <w:sz w:val="28"/>
          <w:szCs w:val="28"/>
          <w:rtl/>
        </w:rPr>
        <w:t>ْ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>ن</w:t>
      </w:r>
      <w:r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>اط</w:t>
      </w:r>
      <w:r>
        <w:rPr>
          <w:rFonts w:asciiTheme="minorHAnsi" w:hAnsiTheme="minorHAnsi" w:cs="Traditional Arabic" w:hint="cs"/>
          <w:sz w:val="28"/>
          <w:szCs w:val="28"/>
          <w:rtl/>
        </w:rPr>
        <w:t>َ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>ة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ُ 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>(</w:t>
      </w:r>
      <w:hyperlink r:id="rId1" w:tooltip="لغة إسبانية" w:history="1">
        <w:r w:rsidRPr="00B5416B">
          <w:rPr>
            <w:rFonts w:asciiTheme="minorHAnsi" w:hAnsiTheme="minorHAnsi" w:cs="Traditional Arabic" w:hint="cs"/>
            <w:sz w:val="28"/>
            <w:szCs w:val="28"/>
            <w:rtl/>
          </w:rPr>
          <w:t>بالإسبانية</w:t>
        </w:r>
      </w:hyperlink>
      <w:r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: </w:t>
      </w:r>
      <w:r w:rsidRPr="00B5416B">
        <w:rPr>
          <w:rFonts w:asciiTheme="minorHAnsi" w:hAnsiTheme="minorHAnsi" w:cs="Traditional Arabic" w:hint="cs"/>
          <w:sz w:val="28"/>
          <w:szCs w:val="28"/>
        </w:rPr>
        <w:t>Granada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: بفتح أوله ، وسكون ثانيه ثم نون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>
        <w:rPr>
          <w:rFonts w:asciiTheme="minorHAnsi" w:hAnsiTheme="minorHAnsi" w:cs="Traditional Arabic" w:hint="cs"/>
          <w:sz w:val="28"/>
          <w:szCs w:val="28"/>
          <w:rtl/>
        </w:rPr>
        <w:t>،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>
        <w:rPr>
          <w:rFonts w:asciiTheme="minorHAnsi" w:hAnsiTheme="minorHAnsi" w:cs="Traditional Arabic" w:hint="cs"/>
          <w:sz w:val="28"/>
          <w:szCs w:val="28"/>
          <w:rtl/>
        </w:rPr>
        <w:t>ومعناها : رمانة بلسان عجم الأندلس ، سميت بذلك لحسنها ، وتقع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مدينة غرناطة اليوم في 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جنوب </w:t>
      </w:r>
      <w:hyperlink r:id="rId2" w:history="1">
        <w:r w:rsidRPr="00B5416B">
          <w:rPr>
            <w:rFonts w:asciiTheme="minorHAnsi" w:hAnsiTheme="minorHAnsi" w:cs="Traditional Arabic" w:hint="cs"/>
            <w:sz w:val="28"/>
            <w:szCs w:val="28"/>
            <w:rtl/>
          </w:rPr>
          <w:t>إسبانيا</w:t>
        </w:r>
      </w:hyperlink>
      <w:r>
        <w:rPr>
          <w:rFonts w:asciiTheme="minorHAnsi" w:hAnsiTheme="minorHAnsi" w:cs="Traditional Arabic" w:hint="cs"/>
          <w:sz w:val="28"/>
          <w:szCs w:val="28"/>
          <w:rtl/>
        </w:rPr>
        <w:t xml:space="preserve"> ،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>
        <w:rPr>
          <w:rFonts w:asciiTheme="minorHAnsi" w:hAnsiTheme="minorHAnsi" w:cs="Traditional Arabic" w:hint="cs"/>
          <w:sz w:val="28"/>
          <w:szCs w:val="28"/>
          <w:rtl/>
        </w:rPr>
        <w:t>و</w:t>
      </w:r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من أهم معالم مدينة غرناطة </w:t>
      </w:r>
      <w:hyperlink r:id="rId3" w:history="1">
        <w:r w:rsidRPr="00B5416B">
          <w:rPr>
            <w:rFonts w:asciiTheme="minorHAnsi" w:hAnsiTheme="minorHAnsi" w:cs="Traditional Arabic" w:hint="cs"/>
            <w:sz w:val="28"/>
            <w:szCs w:val="28"/>
            <w:rtl/>
          </w:rPr>
          <w:t>قصر الحمراء</w:t>
        </w:r>
      </w:hyperlink>
      <w:r w:rsidRPr="00B5416B">
        <w:rPr>
          <w:rFonts w:asciiTheme="minorHAnsi" w:hAnsiTheme="minorHAnsi" w:cs="Traditional Arabic" w:hint="cs"/>
          <w:sz w:val="28"/>
          <w:szCs w:val="28"/>
          <w:rtl/>
        </w:rPr>
        <w:t xml:space="preserve">  </w:t>
      </w:r>
      <w:r>
        <w:rPr>
          <w:rFonts w:asciiTheme="minorHAnsi" w:hAnsiTheme="minorHAnsi" w:cs="Traditional Arabic" w:hint="cs"/>
          <w:sz w:val="28"/>
          <w:szCs w:val="28"/>
          <w:rtl/>
        </w:rPr>
        <w:t>. معجم البلدان (4/221) .</w:t>
      </w:r>
    </w:p>
  </w:footnote>
  <w:footnote w:id="26">
    <w:p w:rsidR="003468C2" w:rsidRPr="007261CE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261CE">
        <w:rPr>
          <w:rFonts w:cs="Traditional Arabic" w:hint="cs"/>
          <w:sz w:val="28"/>
          <w:szCs w:val="28"/>
          <w:rtl/>
        </w:rPr>
        <w:t>معرفة القراء الكبار (3/1471) ، طبقات الشافعية (9/277) ، غاية النهاية في طبقات القراء (2/249) ، الوافي</w:t>
      </w:r>
      <w:r w:rsidRPr="007261CE">
        <w:rPr>
          <w:rFonts w:cs="Traditional Arabic"/>
          <w:sz w:val="28"/>
          <w:szCs w:val="28"/>
          <w:rtl/>
        </w:rPr>
        <w:t xml:space="preserve"> </w:t>
      </w:r>
      <w:r w:rsidRPr="007261CE">
        <w:rPr>
          <w:rFonts w:cs="Traditional Arabic" w:hint="cs"/>
          <w:sz w:val="28"/>
          <w:szCs w:val="28"/>
          <w:rtl/>
        </w:rPr>
        <w:t>بالوفيات (5/175) ،</w:t>
      </w:r>
      <w:r w:rsidRPr="007261CE">
        <w:rPr>
          <w:rFonts w:ascii="Traditional Arabic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الدرر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الكامنة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في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أعيان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المائة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 xml:space="preserve">الثامنة (4/302) ، بغية الوعاة (1/280) ، شذرات الذهب (8/251) </w:t>
      </w:r>
      <w:r w:rsidRPr="007261CE">
        <w:rPr>
          <w:rFonts w:ascii="Traditional Arabic" w:cs="Traditional Arabic" w:hint="cs"/>
          <w:sz w:val="28"/>
          <w:szCs w:val="28"/>
          <w:rtl/>
        </w:rPr>
        <w:t>، طبقات المفسرين للداودي (ص 492) .</w:t>
      </w:r>
    </w:p>
  </w:footnote>
  <w:footnote w:id="27">
    <w:p w:rsidR="003468C2" w:rsidRPr="007261CE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261CE">
        <w:rPr>
          <w:rFonts w:cs="Traditional Arabic" w:hint="cs"/>
          <w:sz w:val="28"/>
          <w:szCs w:val="28"/>
          <w:rtl/>
        </w:rPr>
        <w:t>معرفة القراء الكبار (3/1471) ، غاية النهاية في طبقات القراء (2/249) ، الوافي</w:t>
      </w:r>
      <w:r w:rsidRPr="007261CE">
        <w:rPr>
          <w:rFonts w:cs="Traditional Arabic"/>
          <w:sz w:val="28"/>
          <w:szCs w:val="28"/>
          <w:rtl/>
        </w:rPr>
        <w:t xml:space="preserve"> </w:t>
      </w:r>
      <w:r w:rsidRPr="007261CE">
        <w:rPr>
          <w:rFonts w:cs="Traditional Arabic" w:hint="cs"/>
          <w:sz w:val="28"/>
          <w:szCs w:val="28"/>
          <w:rtl/>
        </w:rPr>
        <w:t>بالوفيات (5/175) ،</w:t>
      </w:r>
      <w:r w:rsidRPr="007261CE">
        <w:rPr>
          <w:rFonts w:ascii="Traditional Arabic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الدرر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الكامنة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في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أعيان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>المائة</w:t>
      </w:r>
      <w:r w:rsidRPr="007261CE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7261CE">
        <w:rPr>
          <w:rFonts w:ascii="Traditional Arabic" w:eastAsiaTheme="minorHAnsi" w:hAnsiTheme="minorHAnsi" w:cs="Traditional Arabic" w:hint="cs"/>
          <w:sz w:val="28"/>
          <w:szCs w:val="28"/>
          <w:rtl/>
        </w:rPr>
        <w:t xml:space="preserve">الثامنة (4/302) ، بغية الوعاة (1/280) ، شذرات الذهب (8/251) </w:t>
      </w:r>
      <w:r w:rsidRPr="007261CE">
        <w:rPr>
          <w:rFonts w:ascii="Traditional Arabic" w:cs="Traditional Arabic" w:hint="cs"/>
          <w:sz w:val="28"/>
          <w:szCs w:val="28"/>
          <w:rtl/>
        </w:rPr>
        <w:t>، طبقات المفسرين للداودي (ص 492) .</w:t>
      </w:r>
    </w:p>
  </w:footnote>
  <w:footnote w:id="28">
    <w:p w:rsidR="003468C2" w:rsidRDefault="003468C2" w:rsidP="00D836FC">
      <w:pPr>
        <w:tabs>
          <w:tab w:val="num" w:pos="566"/>
        </w:tabs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AL-Mohanad Bold" w:hint="cs"/>
          <w:color w:val="000000"/>
          <w:w w:val="98"/>
          <w:sz w:val="26"/>
          <w:szCs w:val="37"/>
          <w:rtl/>
        </w:rPr>
        <w:t xml:space="preserve"> </w:t>
      </w:r>
      <w:r w:rsidRPr="00274CE9">
        <w:rPr>
          <w:rFonts w:cs="Traditional Arabic" w:hint="cs"/>
          <w:sz w:val="28"/>
          <w:szCs w:val="28"/>
          <w:rtl/>
        </w:rPr>
        <w:t xml:space="preserve">انظر : </w:t>
      </w:r>
      <w:r w:rsidRPr="00365595">
        <w:rPr>
          <w:rFonts w:asciiTheme="minorHAnsi" w:hAnsiTheme="minorHAnsi" w:cs="Traditional Arabic" w:hint="cs"/>
          <w:sz w:val="28"/>
          <w:szCs w:val="28"/>
          <w:rtl/>
        </w:rPr>
        <w:t>الدراسات النحوية واللغوية في البحر المحيط (ص 12) .</w:t>
      </w:r>
      <w:r w:rsidRPr="00101039">
        <w:rPr>
          <w:rtl/>
        </w:rPr>
        <w:t xml:space="preserve"> </w:t>
      </w:r>
    </w:p>
    <w:p w:rsidR="003468C2" w:rsidRDefault="003468C2" w:rsidP="00D836FC">
      <w:pPr>
        <w:tabs>
          <w:tab w:val="num" w:pos="566"/>
        </w:tabs>
        <w:jc w:val="both"/>
        <w:rPr>
          <w:rFonts w:cs="Traditional Arabic"/>
          <w:sz w:val="28"/>
          <w:szCs w:val="28"/>
          <w:rtl/>
        </w:rPr>
      </w:pPr>
      <w:r>
        <w:rPr>
          <w:rFonts w:cs="Traditional Arabic" w:hint="cs"/>
          <w:sz w:val="28"/>
          <w:szCs w:val="28"/>
          <w:rtl/>
        </w:rPr>
        <w:tab/>
        <w:t xml:space="preserve">قلت : وكأنه ـ رحمه الله ـ تمثل أبيات </w:t>
      </w:r>
      <w:r w:rsidRPr="00101039">
        <w:rPr>
          <w:rFonts w:cs="Traditional Arabic"/>
          <w:sz w:val="28"/>
          <w:szCs w:val="28"/>
          <w:rtl/>
        </w:rPr>
        <w:t xml:space="preserve">الإمام الشافعي </w:t>
      </w:r>
      <w:r>
        <w:rPr>
          <w:rFonts w:cs="Traditional Arabic" w:hint="cs"/>
          <w:sz w:val="28"/>
          <w:szCs w:val="28"/>
          <w:rtl/>
        </w:rPr>
        <w:t xml:space="preserve">من </w:t>
      </w:r>
      <w:r>
        <w:rPr>
          <w:rFonts w:cs="Traditional Arabic"/>
          <w:sz w:val="28"/>
          <w:szCs w:val="28"/>
          <w:rtl/>
        </w:rPr>
        <w:t>بحر</w:t>
      </w:r>
      <w:r w:rsidRPr="00101039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ال</w:t>
      </w:r>
      <w:r w:rsidRPr="00101039">
        <w:rPr>
          <w:rFonts w:cs="Traditional Arabic"/>
          <w:sz w:val="28"/>
          <w:szCs w:val="28"/>
          <w:rtl/>
        </w:rPr>
        <w:t xml:space="preserve">بسيط </w:t>
      </w:r>
      <w:r>
        <w:rPr>
          <w:rFonts w:cs="Traditional Arabic" w:hint="cs"/>
          <w:sz w:val="28"/>
          <w:szCs w:val="28"/>
          <w:rtl/>
        </w:rPr>
        <w:t>ال</w:t>
      </w:r>
      <w:r w:rsidRPr="00101039">
        <w:rPr>
          <w:rFonts w:cs="Traditional Arabic"/>
          <w:sz w:val="28"/>
          <w:szCs w:val="28"/>
          <w:rtl/>
        </w:rPr>
        <w:t xml:space="preserve">تام </w:t>
      </w:r>
      <w:r>
        <w:rPr>
          <w:rFonts w:cs="Traditional Arabic" w:hint="cs"/>
          <w:sz w:val="28"/>
          <w:szCs w:val="28"/>
          <w:rtl/>
        </w:rPr>
        <w:t>:</w:t>
      </w:r>
    </w:p>
    <w:p w:rsidR="003468C2" w:rsidRDefault="003468C2" w:rsidP="00D836FC">
      <w:pPr>
        <w:tabs>
          <w:tab w:val="num" w:pos="566"/>
        </w:tabs>
        <w:jc w:val="center"/>
        <w:rPr>
          <w:rFonts w:cs="Traditional Arabic"/>
          <w:sz w:val="28"/>
          <w:szCs w:val="28"/>
          <w:rtl/>
        </w:rPr>
      </w:pPr>
      <w:r w:rsidRPr="00101039">
        <w:rPr>
          <w:rFonts w:cs="Traditional Arabic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ا في المقامِ لذي ع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 xml:space="preserve">قلٍ وذي أدبِ </w:t>
      </w:r>
      <w:r>
        <w:rPr>
          <w:rFonts w:cs="Traditional Arabic" w:hint="cs"/>
          <w:sz w:val="28"/>
          <w:szCs w:val="28"/>
          <w:rtl/>
        </w:rPr>
        <w:t>...</w:t>
      </w:r>
      <w:r w:rsidRPr="00101039">
        <w:rPr>
          <w:rFonts w:cs="Traditional Arabic"/>
          <w:sz w:val="28"/>
          <w:szCs w:val="28"/>
          <w:rtl/>
        </w:rPr>
        <w:t xml:space="preserve"> مِنْ رَاحَةٍ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01039">
        <w:rPr>
          <w:rFonts w:cs="Traditional Arabic"/>
          <w:sz w:val="28"/>
          <w:szCs w:val="28"/>
          <w:rtl/>
        </w:rPr>
        <w:t>فَدعِ الأَوْطَانَ واغْتَرِبِ</w:t>
      </w:r>
    </w:p>
    <w:p w:rsidR="003468C2" w:rsidRDefault="003468C2" w:rsidP="00D836FC">
      <w:pPr>
        <w:tabs>
          <w:tab w:val="num" w:pos="566"/>
        </w:tabs>
        <w:jc w:val="center"/>
        <w:rPr>
          <w:rFonts w:cs="Traditional Arabic"/>
          <w:sz w:val="28"/>
          <w:szCs w:val="28"/>
          <w:rtl/>
        </w:rPr>
      </w:pPr>
      <w:r w:rsidRPr="00101039">
        <w:rPr>
          <w:rFonts w:cs="Traditional Arabic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افر تجد عوضاً عمَّن تفارق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 xml:space="preserve">هُ </w:t>
      </w:r>
      <w:r>
        <w:rPr>
          <w:rFonts w:cs="Traditional Arabic" w:hint="cs"/>
          <w:sz w:val="28"/>
          <w:szCs w:val="28"/>
          <w:rtl/>
        </w:rPr>
        <w:t>...</w:t>
      </w:r>
      <w:r w:rsidRPr="00101039">
        <w:rPr>
          <w:rFonts w:cs="Traditional Arabic"/>
          <w:sz w:val="28"/>
          <w:szCs w:val="28"/>
          <w:rtl/>
        </w:rPr>
        <w:t xml:space="preserve"> وَانْصِبْ فَإنَّ لَذِيذَ الْعَ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يْشِ فِي النَّصَبِ</w:t>
      </w:r>
    </w:p>
    <w:p w:rsidR="003468C2" w:rsidRDefault="003468C2" w:rsidP="00D836FC">
      <w:pPr>
        <w:tabs>
          <w:tab w:val="num" w:pos="566"/>
        </w:tabs>
        <w:jc w:val="center"/>
        <w:rPr>
          <w:rFonts w:cs="Traditional Arabic"/>
          <w:sz w:val="28"/>
          <w:szCs w:val="28"/>
          <w:rtl/>
        </w:rPr>
      </w:pPr>
      <w:r w:rsidRPr="00101039">
        <w:rPr>
          <w:rFonts w:cs="Traditional Arabic"/>
          <w:sz w:val="28"/>
          <w:szCs w:val="28"/>
          <w:rtl/>
        </w:rPr>
        <w:t>إني رأيتُ وق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وفَ الم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اء يف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 xml:space="preserve">سدهُ </w:t>
      </w:r>
      <w:r>
        <w:rPr>
          <w:rFonts w:cs="Traditional Arabic" w:hint="cs"/>
          <w:sz w:val="28"/>
          <w:szCs w:val="28"/>
          <w:rtl/>
        </w:rPr>
        <w:t>...</w:t>
      </w:r>
      <w:r w:rsidRPr="00101039">
        <w:rPr>
          <w:rFonts w:cs="Traditional Arabic"/>
          <w:sz w:val="28"/>
          <w:szCs w:val="28"/>
          <w:rtl/>
        </w:rPr>
        <w:t xml:space="preserve"> إِنْ سَاحَ طَابَ وَإنْ لَمْ يَجْرِ لَمْ يَطِبِ</w:t>
      </w:r>
    </w:p>
    <w:p w:rsidR="003468C2" w:rsidRDefault="003468C2" w:rsidP="00D836FC">
      <w:pPr>
        <w:tabs>
          <w:tab w:val="num" w:pos="566"/>
        </w:tabs>
        <w:jc w:val="center"/>
        <w:rPr>
          <w:rFonts w:cs="Traditional Arabic"/>
          <w:sz w:val="28"/>
          <w:szCs w:val="28"/>
          <w:rtl/>
        </w:rPr>
      </w:pPr>
      <w:r w:rsidRPr="00101039">
        <w:rPr>
          <w:rFonts w:cs="Traditional Arabic"/>
          <w:sz w:val="28"/>
          <w:szCs w:val="28"/>
          <w:rtl/>
        </w:rPr>
        <w:t xml:space="preserve">والأسدُ لولا فراقُ الأرض ما افترست </w:t>
      </w:r>
      <w:r>
        <w:rPr>
          <w:rFonts w:cs="Traditional Arabic" w:hint="cs"/>
          <w:sz w:val="28"/>
          <w:szCs w:val="28"/>
          <w:rtl/>
        </w:rPr>
        <w:t>...</w:t>
      </w:r>
      <w:r w:rsidRPr="00101039">
        <w:rPr>
          <w:rFonts w:cs="Traditional Arabic"/>
          <w:sz w:val="28"/>
          <w:szCs w:val="28"/>
          <w:rtl/>
        </w:rPr>
        <w:t xml:space="preserve"> والسَّهمُ لولا فراقُ القوسِ لم ي</w:t>
      </w:r>
      <w:r>
        <w:rPr>
          <w:rFonts w:cs="Traditional Arabic" w:hint="cs"/>
          <w:sz w:val="28"/>
          <w:szCs w:val="28"/>
          <w:rtl/>
        </w:rPr>
        <w:t>ُ</w:t>
      </w:r>
      <w:r w:rsidRPr="00101039">
        <w:rPr>
          <w:rFonts w:cs="Traditional Arabic"/>
          <w:sz w:val="28"/>
          <w:szCs w:val="28"/>
          <w:rtl/>
        </w:rPr>
        <w:t>صب</w:t>
      </w:r>
    </w:p>
    <w:p w:rsidR="003468C2" w:rsidRDefault="003468C2" w:rsidP="00D836FC">
      <w:pPr>
        <w:tabs>
          <w:tab w:val="num" w:pos="566"/>
        </w:tabs>
        <w:jc w:val="center"/>
        <w:rPr>
          <w:rFonts w:cs="Traditional Arabic"/>
          <w:sz w:val="28"/>
          <w:szCs w:val="28"/>
          <w:rtl/>
        </w:rPr>
      </w:pPr>
      <w:r w:rsidRPr="00101039">
        <w:rPr>
          <w:rFonts w:cs="Traditional Arabic"/>
          <w:sz w:val="28"/>
          <w:szCs w:val="28"/>
          <w:rtl/>
        </w:rPr>
        <w:t>والشمس لو وقفت في الفلكِ دائمةً</w:t>
      </w:r>
      <w:r>
        <w:rPr>
          <w:rFonts w:cs="Traditional Arabic" w:hint="cs"/>
          <w:sz w:val="28"/>
          <w:szCs w:val="28"/>
          <w:rtl/>
        </w:rPr>
        <w:t xml:space="preserve"> ...</w:t>
      </w:r>
      <w:r w:rsidRPr="00101039">
        <w:rPr>
          <w:rFonts w:cs="Traditional Arabic"/>
          <w:sz w:val="28"/>
          <w:szCs w:val="28"/>
          <w:rtl/>
        </w:rPr>
        <w:t xml:space="preserve"> لَمَلَّهَا النَّاسُ مِنْ عُجْمٍ وَمِنَ عَ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رَبِ</w:t>
      </w:r>
    </w:p>
    <w:p w:rsidR="003468C2" w:rsidRDefault="003468C2" w:rsidP="00D836FC">
      <w:pPr>
        <w:tabs>
          <w:tab w:val="num" w:pos="566"/>
        </w:tabs>
        <w:jc w:val="center"/>
        <w:rPr>
          <w:rFonts w:cs="Traditional Arabic"/>
          <w:sz w:val="28"/>
          <w:szCs w:val="28"/>
          <w:rtl/>
        </w:rPr>
      </w:pPr>
      <w:r w:rsidRPr="00101039">
        <w:rPr>
          <w:rFonts w:cs="Traditional Arabic"/>
          <w:sz w:val="28"/>
          <w:szCs w:val="28"/>
          <w:rtl/>
        </w:rPr>
        <w:t>وال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تَّبْرَ كال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تُّرْبَ مُلْ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قَىً في أَمَاكِنِهِ</w:t>
      </w:r>
      <w:r>
        <w:rPr>
          <w:rFonts w:cs="Traditional Arabic" w:hint="cs"/>
          <w:sz w:val="28"/>
          <w:szCs w:val="28"/>
          <w:rtl/>
        </w:rPr>
        <w:t xml:space="preserve"> ...</w:t>
      </w:r>
      <w:r w:rsidRPr="00101039">
        <w:rPr>
          <w:rFonts w:cs="Traditional Arabic"/>
          <w:sz w:val="28"/>
          <w:szCs w:val="28"/>
          <w:rtl/>
        </w:rPr>
        <w:t xml:space="preserve"> والع</w:t>
      </w:r>
      <w:r>
        <w:rPr>
          <w:rFonts w:cs="Traditional Arabic" w:hint="cs"/>
          <w:sz w:val="28"/>
          <w:szCs w:val="28"/>
          <w:rtl/>
        </w:rPr>
        <w:t>ُـ</w:t>
      </w:r>
      <w:r w:rsidRPr="00101039">
        <w:rPr>
          <w:rFonts w:cs="Traditional Arabic"/>
          <w:sz w:val="28"/>
          <w:szCs w:val="28"/>
          <w:rtl/>
        </w:rPr>
        <w:t>ودُ في أرضه نوعً من الحطب</w:t>
      </w:r>
    </w:p>
    <w:p w:rsidR="003468C2" w:rsidRDefault="003468C2" w:rsidP="00D836FC">
      <w:pPr>
        <w:tabs>
          <w:tab w:val="num" w:pos="566"/>
        </w:tabs>
        <w:jc w:val="center"/>
        <w:rPr>
          <w:rFonts w:cs="Traditional Arabic"/>
          <w:sz w:val="28"/>
          <w:szCs w:val="28"/>
          <w:rtl/>
        </w:rPr>
      </w:pPr>
      <w:r w:rsidRPr="00101039">
        <w:rPr>
          <w:rFonts w:cs="Traditional Arabic"/>
          <w:sz w:val="28"/>
          <w:szCs w:val="28"/>
          <w:rtl/>
        </w:rPr>
        <w:t>ف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إن تغرَّب ه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>ذا ع</w:t>
      </w:r>
      <w:r>
        <w:rPr>
          <w:rFonts w:cs="Traditional Arabic" w:hint="cs"/>
          <w:sz w:val="28"/>
          <w:szCs w:val="28"/>
          <w:rtl/>
        </w:rPr>
        <w:t>َـ</w:t>
      </w:r>
      <w:r w:rsidRPr="00101039">
        <w:rPr>
          <w:rFonts w:cs="Traditional Arabic"/>
          <w:sz w:val="28"/>
          <w:szCs w:val="28"/>
          <w:rtl/>
        </w:rPr>
        <w:t>زَّ مطلب</w:t>
      </w:r>
      <w:r>
        <w:rPr>
          <w:rFonts w:cs="Traditional Arabic" w:hint="cs"/>
          <w:sz w:val="28"/>
          <w:szCs w:val="28"/>
          <w:rtl/>
        </w:rPr>
        <w:t>ـ</w:t>
      </w:r>
      <w:r w:rsidRPr="00101039">
        <w:rPr>
          <w:rFonts w:cs="Traditional Arabic"/>
          <w:sz w:val="28"/>
          <w:szCs w:val="28"/>
          <w:rtl/>
        </w:rPr>
        <w:t xml:space="preserve">هُ </w:t>
      </w:r>
      <w:r>
        <w:rPr>
          <w:rFonts w:cs="Traditional Arabic" w:hint="cs"/>
          <w:sz w:val="28"/>
          <w:szCs w:val="28"/>
          <w:rtl/>
        </w:rPr>
        <w:t>...</w:t>
      </w:r>
      <w:r w:rsidRPr="00101039">
        <w:rPr>
          <w:rFonts w:cs="Traditional Arabic"/>
          <w:sz w:val="28"/>
          <w:szCs w:val="28"/>
          <w:rtl/>
        </w:rPr>
        <w:t xml:space="preserve"> وإنْ تَ</w:t>
      </w:r>
      <w:r>
        <w:rPr>
          <w:rFonts w:cs="Traditional Arabic"/>
          <w:sz w:val="28"/>
          <w:szCs w:val="28"/>
          <w:rtl/>
        </w:rPr>
        <w:t>غَ</w:t>
      </w:r>
      <w:r>
        <w:rPr>
          <w:rFonts w:cs="Traditional Arabic" w:hint="cs"/>
          <w:sz w:val="28"/>
          <w:szCs w:val="28"/>
          <w:rtl/>
        </w:rPr>
        <w:t>ـ</w:t>
      </w:r>
      <w:r>
        <w:rPr>
          <w:rFonts w:cs="Traditional Arabic"/>
          <w:sz w:val="28"/>
          <w:szCs w:val="28"/>
          <w:rtl/>
        </w:rPr>
        <w:t>رَّبَ ذَاكَ عَ</w:t>
      </w:r>
      <w:r>
        <w:rPr>
          <w:rFonts w:cs="Traditional Arabic" w:hint="cs"/>
          <w:sz w:val="28"/>
          <w:szCs w:val="28"/>
          <w:rtl/>
        </w:rPr>
        <w:t>ـ</w:t>
      </w:r>
      <w:r>
        <w:rPr>
          <w:rFonts w:cs="Traditional Arabic"/>
          <w:sz w:val="28"/>
          <w:szCs w:val="28"/>
          <w:rtl/>
        </w:rPr>
        <w:t>زَّ كال</w:t>
      </w:r>
      <w:r>
        <w:rPr>
          <w:rFonts w:cs="Traditional Arabic" w:hint="cs"/>
          <w:sz w:val="28"/>
          <w:szCs w:val="28"/>
          <w:rtl/>
        </w:rPr>
        <w:t>ـ</w:t>
      </w:r>
      <w:r>
        <w:rPr>
          <w:rFonts w:cs="Traditional Arabic"/>
          <w:sz w:val="28"/>
          <w:szCs w:val="28"/>
          <w:rtl/>
        </w:rPr>
        <w:t>ذَّهَبِ</w:t>
      </w:r>
    </w:p>
    <w:p w:rsidR="003468C2" w:rsidRPr="00365595" w:rsidRDefault="003468C2" w:rsidP="00CC61F0">
      <w:pPr>
        <w:tabs>
          <w:tab w:val="num" w:pos="566"/>
        </w:tabs>
        <w:jc w:val="both"/>
        <w:rPr>
          <w:rFonts w:cs="Traditional Arabic"/>
          <w:sz w:val="28"/>
          <w:szCs w:val="28"/>
          <w:rtl/>
        </w:rPr>
      </w:pPr>
      <w:r>
        <w:rPr>
          <w:rFonts w:cs="Traditional Arabic" w:hint="cs"/>
          <w:sz w:val="28"/>
          <w:szCs w:val="28"/>
          <w:rtl/>
        </w:rPr>
        <w:tab/>
        <w:t>انظر : ديوان الإمام الشافعي (ص 27-28) .</w:t>
      </w:r>
    </w:p>
  </w:footnote>
  <w:footnote w:id="29">
    <w:p w:rsidR="003468C2" w:rsidRPr="009C1C15" w:rsidRDefault="003468C2" w:rsidP="00D836FC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b/>
          <w:bCs/>
          <w:color w:val="FF0000"/>
          <w:sz w:val="32"/>
          <w:szCs w:val="32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هو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 xml:space="preserve">: </w:t>
      </w:r>
      <w:r w:rsidRPr="00387810">
        <w:rPr>
          <w:rFonts w:ascii="Traditional Arabic" w:cs="Traditional Arabic"/>
          <w:color w:val="000000"/>
          <w:sz w:val="28"/>
          <w:szCs w:val="28"/>
          <w:rtl/>
        </w:rPr>
        <w:t>أحمد بن علي بن محمد بن أحمد بن عيسى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387810">
        <w:rPr>
          <w:rFonts w:ascii="Traditional Arabic" w:cs="Traditional Arabic"/>
          <w:color w:val="000000"/>
          <w:sz w:val="28"/>
          <w:szCs w:val="28"/>
          <w:rtl/>
        </w:rPr>
        <w:t>، أبو جعفر بن الطباع الرعيني الأندلسي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387810">
        <w:rPr>
          <w:rFonts w:ascii="Traditional Arabic" w:cs="Traditional Arabic"/>
          <w:color w:val="000000"/>
          <w:sz w:val="28"/>
          <w:szCs w:val="28"/>
          <w:rtl/>
        </w:rPr>
        <w:t>، شيخ القراء بغرناطة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387810">
        <w:rPr>
          <w:rFonts w:ascii="Traditional Arabic" w:cs="Traditional Arabic"/>
          <w:color w:val="000000"/>
          <w:sz w:val="28"/>
          <w:szCs w:val="28"/>
          <w:rtl/>
        </w:rPr>
        <w:t>، إمام حاذق نبيل صالح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387810">
        <w:rPr>
          <w:rFonts w:ascii="Traditional Arabic" w:cs="Traditional Arabic"/>
          <w:color w:val="000000"/>
          <w:sz w:val="28"/>
          <w:szCs w:val="28"/>
          <w:rtl/>
        </w:rPr>
        <w:t>، ولي القضاء مكرهاً فحكم حكومة وعزل نفسه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387810">
        <w:rPr>
          <w:rFonts w:ascii="Traditional Arabic" w:cs="Traditional Arabic"/>
          <w:color w:val="000000"/>
          <w:sz w:val="28"/>
          <w:szCs w:val="28"/>
          <w:rtl/>
        </w:rPr>
        <w:t>، مات سنة 680هـ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. غاية النهاية في طبقات القراء (1/82)</w:t>
      </w:r>
      <w:r w:rsidRPr="009C1C15">
        <w:rPr>
          <w:rFonts w:ascii="Traditional Arabic" w:cs="Traditional Arabic" w:hint="cs"/>
          <w:color w:val="FF0000"/>
          <w:sz w:val="28"/>
          <w:szCs w:val="28"/>
          <w:rtl/>
        </w:rPr>
        <w:t xml:space="preserve"> </w:t>
      </w:r>
      <w:r w:rsidRPr="006B49C1"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30">
    <w:p w:rsidR="003468C2" w:rsidRPr="009C1C15" w:rsidRDefault="003468C2" w:rsidP="00CC61F0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b/>
          <w:bCs/>
          <w:color w:val="FF0000"/>
          <w:sz w:val="32"/>
          <w:szCs w:val="32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هو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: أحمد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بن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إبراهيم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بن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الزبير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الثقفي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،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أبو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جعفر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انتهت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إليه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الرياسة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في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العربية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ورواية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الحديث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والتفسير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>والأ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صول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>
        <w:rPr>
          <w:rFonts w:ascii="Traditional Arabic" w:cs="Traditional Arabic"/>
          <w:color w:val="000000"/>
          <w:sz w:val="28"/>
          <w:szCs w:val="28"/>
          <w:rtl/>
        </w:rPr>
        <w:t>.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ولد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في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جيان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 xml:space="preserve">(627هـ)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، وأقام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بمالقة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 xml:space="preserve">، </w:t>
      </w:r>
      <w:r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ثم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غادرها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إلى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غرناطة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وتوفي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 xml:space="preserve"> </w:t>
      </w:r>
      <w:r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ب</w:t>
      </w:r>
      <w:r w:rsidRPr="00073CCF"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>ها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سنة 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 xml:space="preserve">(708 </w:t>
      </w:r>
      <w:r w:rsidRPr="00073CCF">
        <w:rPr>
          <w:rFonts w:ascii="Traditional Arabic" w:cs="Traditional Arabic" w:hint="cs"/>
          <w:color w:val="000000"/>
          <w:sz w:val="28"/>
          <w:szCs w:val="28"/>
          <w:rtl/>
        </w:rPr>
        <w:t>ه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>ـ</w:t>
      </w:r>
      <w:r w:rsidRPr="00073CCF">
        <w:rPr>
          <w:rFonts w:ascii="Traditional Arabic" w:cs="Traditional Arabic"/>
          <w:color w:val="000000"/>
          <w:sz w:val="28"/>
          <w:szCs w:val="28"/>
          <w:rtl/>
        </w:rPr>
        <w:t>)</w:t>
      </w:r>
      <w:r>
        <w:rPr>
          <w:rFonts w:ascii="Simplified Arabic" w:eastAsiaTheme="minorHAnsi" w:hAnsiTheme="minorHAnsi" w:cs="Traditional Arabic" w:hint="cs"/>
          <w:color w:val="000000"/>
          <w:sz w:val="28"/>
          <w:szCs w:val="28"/>
          <w:rtl/>
        </w:rPr>
        <w:t xml:space="preserve"> </w:t>
      </w:r>
      <w:r w:rsidRPr="00073CCF">
        <w:rPr>
          <w:rFonts w:ascii="Simplified Arabic" w:eastAsiaTheme="minorHAnsi" w:hAnsiTheme="minorHAnsi" w:cs="Traditional Arabic"/>
          <w:color w:val="000000"/>
          <w:sz w:val="28"/>
          <w:szCs w:val="28"/>
          <w:rtl/>
        </w:rPr>
        <w:t>.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>البدر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>الطالع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>بمحاسن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>من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>بعد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>القرن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 xml:space="preserve">السابع </w:t>
      </w:r>
      <w:r>
        <w:rPr>
          <w:rFonts w:ascii="Traditional Arabic" w:eastAsiaTheme="minorHAnsi" w:hAnsiTheme="minorHAnsi" w:cs="Traditional Arabic" w:hint="cs"/>
          <w:sz w:val="32"/>
          <w:szCs w:val="32"/>
          <w:rtl/>
        </w:rPr>
        <w:t>ل</w:t>
      </w:r>
      <w:r w:rsidRPr="00EE5E7A">
        <w:rPr>
          <w:rFonts w:ascii="Traditional Arabic" w:eastAsiaTheme="minorHAnsi" w:hAnsiTheme="minorHAnsi" w:cs="Traditional Arabic" w:hint="cs"/>
          <w:sz w:val="32"/>
          <w:szCs w:val="32"/>
          <w:rtl/>
        </w:rPr>
        <w:t xml:space="preserve">لشوكاني </w:t>
      </w:r>
      <w:r w:rsidRPr="00EE5E7A">
        <w:rPr>
          <w:rFonts w:ascii="Traditional Arabic" w:cs="Traditional Arabic" w:hint="cs"/>
          <w:sz w:val="28"/>
          <w:szCs w:val="28"/>
          <w:rtl/>
        </w:rPr>
        <w:t>(ص 26) .</w:t>
      </w:r>
    </w:p>
  </w:footnote>
  <w:footnote w:id="31">
    <w:p w:rsidR="003468C2" w:rsidRPr="005F00C7" w:rsidRDefault="003468C2" w:rsidP="00D836FC">
      <w:pPr>
        <w:autoSpaceDE w:val="0"/>
        <w:autoSpaceDN w:val="0"/>
        <w:adjustRightInd w:val="0"/>
        <w:jc w:val="both"/>
        <w:rPr>
          <w:rFonts w:cs="Traditional Arabic"/>
          <w:color w:val="FF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نفح الطيب (2/584) .</w:t>
      </w:r>
    </w:p>
  </w:footnote>
  <w:footnote w:id="32">
    <w:p w:rsidR="003468C2" w:rsidRPr="005F00C7" w:rsidRDefault="003468C2" w:rsidP="00CC61F0">
      <w:pPr>
        <w:autoSpaceDE w:val="0"/>
        <w:autoSpaceDN w:val="0"/>
        <w:adjustRightInd w:val="0"/>
        <w:jc w:val="both"/>
        <w:rPr>
          <w:rFonts w:cs="Traditional Arabic"/>
          <w:color w:val="FF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هي : </w:t>
      </w:r>
      <w:r>
        <w:rPr>
          <w:rFonts w:cs="Traditional Arabic"/>
          <w:sz w:val="28"/>
          <w:szCs w:val="28"/>
          <w:rtl/>
        </w:rPr>
        <w:t xml:space="preserve">كبرى مدن مصر </w:t>
      </w:r>
      <w:r w:rsidRPr="00E31E37">
        <w:rPr>
          <w:rFonts w:cs="Traditional Arabic"/>
          <w:sz w:val="28"/>
          <w:szCs w:val="28"/>
          <w:rtl/>
        </w:rPr>
        <w:t>اليوم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31E37">
        <w:rPr>
          <w:rFonts w:cs="Traditional Arabic"/>
          <w:sz w:val="28"/>
          <w:szCs w:val="28"/>
          <w:rtl/>
        </w:rPr>
        <w:t>. بناها القائد الفاطمي جوهر الصقلي عند فتحه مصر سنة 358 هـ لسيده المعز لدين الله الفاطمي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31E37">
        <w:rPr>
          <w:rFonts w:cs="Traditional Arabic"/>
          <w:sz w:val="28"/>
          <w:szCs w:val="28"/>
          <w:rtl/>
        </w:rPr>
        <w:t>، وسماها بالقاهرة المعزية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31E37">
        <w:rPr>
          <w:rFonts w:cs="Traditional Arabic"/>
          <w:sz w:val="28"/>
          <w:szCs w:val="28"/>
          <w:rtl/>
        </w:rPr>
        <w:t xml:space="preserve">، </w:t>
      </w:r>
      <w:r>
        <w:rPr>
          <w:rFonts w:cs="Traditional Arabic" w:hint="cs"/>
          <w:sz w:val="28"/>
          <w:szCs w:val="28"/>
          <w:rtl/>
        </w:rPr>
        <w:t>و</w:t>
      </w:r>
      <w:r w:rsidRPr="00E31E37">
        <w:rPr>
          <w:rFonts w:cs="Traditional Arabic"/>
          <w:sz w:val="28"/>
          <w:szCs w:val="28"/>
          <w:rtl/>
        </w:rPr>
        <w:t>أضحت منذ ذلك الوقت عاصمة مصر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31E37">
        <w:rPr>
          <w:rFonts w:cs="Traditional Arabic"/>
          <w:sz w:val="28"/>
          <w:szCs w:val="28"/>
          <w:rtl/>
        </w:rPr>
        <w:t>، وازدهرت الازدهار الكبير في العهد الفاطمي وفي العهود التالية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31E37">
        <w:rPr>
          <w:rFonts w:cs="Traditional Arabic"/>
          <w:sz w:val="28"/>
          <w:szCs w:val="28"/>
          <w:rtl/>
        </w:rPr>
        <w:t>، وبها الجامع الأزهر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31E37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91649">
        <w:rPr>
          <w:rFonts w:cs="Traditional Arabic"/>
          <w:sz w:val="28"/>
          <w:szCs w:val="28"/>
          <w:rtl/>
        </w:rPr>
        <w:t>حسن المحاضرة في تاريخ مصر والقاهرة</w:t>
      </w:r>
      <w:r w:rsidRPr="00E91649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ل</w:t>
      </w:r>
      <w:r w:rsidRPr="00E91649">
        <w:rPr>
          <w:rFonts w:cs="Traditional Arabic"/>
          <w:sz w:val="28"/>
          <w:szCs w:val="28"/>
          <w:rtl/>
        </w:rPr>
        <w:t>لسيوطي</w:t>
      </w:r>
      <w:r>
        <w:rPr>
          <w:rFonts w:cs="Traditional Arabic" w:hint="cs"/>
          <w:sz w:val="28"/>
          <w:szCs w:val="28"/>
          <w:rtl/>
        </w:rPr>
        <w:t xml:space="preserve"> (1/25) .</w:t>
      </w:r>
    </w:p>
  </w:footnote>
  <w:footnote w:id="33">
    <w:p w:rsidR="003468C2" w:rsidRPr="00D32940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color w:val="000000"/>
          <w:sz w:val="28"/>
          <w:szCs w:val="28"/>
          <w:rtl/>
        </w:rPr>
        <w:t xml:space="preserve">شذرات الذهب (8/251) 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، طبقات المفسرين للداودي (ص 492) </w:t>
      </w:r>
      <w:r w:rsidRPr="00284FB1">
        <w:rPr>
          <w:rFonts w:ascii="Traditional Arabic" w:cs="Traditional Arabic" w:hint="cs"/>
          <w:color w:val="000000"/>
          <w:sz w:val="28"/>
          <w:szCs w:val="28"/>
          <w:rtl/>
        </w:rPr>
        <w:t>.</w:t>
      </w:r>
    </w:p>
  </w:footnote>
  <w:footnote w:id="34">
    <w:p w:rsidR="003468C2" w:rsidRPr="00D32940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ascii="Traditional Arabic" w:eastAsiaTheme="minorHAnsi" w:hAnsiTheme="minorHAnsi" w:cs="Traditional Arabic" w:hint="cs"/>
          <w:color w:val="000000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طبقات المفسرين للداودي (ص 493) </w:t>
      </w:r>
      <w:r w:rsidRPr="00284FB1">
        <w:rPr>
          <w:rFonts w:ascii="Traditional Arabic" w:cs="Traditional Arabic" w:hint="cs"/>
          <w:color w:val="000000"/>
          <w:sz w:val="28"/>
          <w:szCs w:val="28"/>
          <w:rtl/>
        </w:rPr>
        <w:t>.</w:t>
      </w:r>
    </w:p>
  </w:footnote>
  <w:footnote w:id="35">
    <w:p w:rsidR="003468C2" w:rsidRPr="00365595" w:rsidRDefault="003468C2" w:rsidP="00CC61F0">
      <w:pPr>
        <w:tabs>
          <w:tab w:val="num" w:pos="566"/>
        </w:tabs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AL-Mohanad Bold" w:hint="cs"/>
          <w:color w:val="000000"/>
          <w:w w:val="98"/>
          <w:sz w:val="26"/>
          <w:szCs w:val="37"/>
          <w:rtl/>
        </w:rPr>
        <w:t xml:space="preserve"> </w:t>
      </w:r>
      <w:r w:rsidRPr="00274CE9">
        <w:rPr>
          <w:rFonts w:cs="Traditional Arabic" w:hint="cs"/>
          <w:sz w:val="28"/>
          <w:szCs w:val="28"/>
          <w:rtl/>
        </w:rPr>
        <w:t xml:space="preserve">انظر : </w:t>
      </w:r>
      <w:r w:rsidRPr="008961DE">
        <w:rPr>
          <w:rFonts w:cs="Traditional Arabic"/>
          <w:sz w:val="28"/>
          <w:szCs w:val="28"/>
          <w:rtl/>
        </w:rPr>
        <w:t>أبو حيان الن</w:t>
      </w:r>
      <w:r w:rsidRPr="008961DE">
        <w:rPr>
          <w:rFonts w:cs="Traditional Arabic" w:hint="cs"/>
          <w:sz w:val="28"/>
          <w:szCs w:val="28"/>
          <w:rtl/>
        </w:rPr>
        <w:t>َّ</w:t>
      </w:r>
      <w:r w:rsidRPr="008961DE">
        <w:rPr>
          <w:rFonts w:cs="Traditional Arabic"/>
          <w:sz w:val="28"/>
          <w:szCs w:val="28"/>
          <w:rtl/>
        </w:rPr>
        <w:t>حوي</w:t>
      </w:r>
      <w:r w:rsidRPr="008961DE">
        <w:rPr>
          <w:rFonts w:cs="Traditional Arabic" w:hint="cs"/>
          <w:sz w:val="28"/>
          <w:szCs w:val="28"/>
          <w:rtl/>
        </w:rPr>
        <w:t xml:space="preserve"> </w:t>
      </w:r>
      <w:r w:rsidRPr="008961DE">
        <w:rPr>
          <w:rFonts w:cs="Traditional Arabic"/>
          <w:sz w:val="28"/>
          <w:szCs w:val="28"/>
          <w:rtl/>
        </w:rPr>
        <w:t>، للدكتور</w:t>
      </w:r>
      <w:r w:rsidRPr="008961DE">
        <w:rPr>
          <w:rFonts w:cs="Traditional Arabic" w:hint="cs"/>
          <w:sz w:val="28"/>
          <w:szCs w:val="28"/>
          <w:rtl/>
        </w:rPr>
        <w:t>ة</w:t>
      </w:r>
      <w:r w:rsidRPr="008961DE">
        <w:rPr>
          <w:rFonts w:cs="Traditional Arabic"/>
          <w:sz w:val="28"/>
          <w:szCs w:val="28"/>
          <w:rtl/>
        </w:rPr>
        <w:t xml:space="preserve"> خديجة الحديثي</w:t>
      </w:r>
      <w:r w:rsidRPr="008961DE">
        <w:rPr>
          <w:rFonts w:cs="Traditional Arabic" w:hint="cs"/>
          <w:sz w:val="28"/>
          <w:szCs w:val="28"/>
          <w:rtl/>
        </w:rPr>
        <w:t xml:space="preserve"> </w:t>
      </w:r>
      <w:r w:rsidRPr="00365595">
        <w:rPr>
          <w:rFonts w:asciiTheme="minorHAnsi" w:hAnsiTheme="minorHAnsi" w:cs="Traditional Arabic" w:hint="cs"/>
          <w:sz w:val="28"/>
          <w:szCs w:val="28"/>
          <w:rtl/>
        </w:rPr>
        <w:t>(ص 12) .</w:t>
      </w:r>
    </w:p>
  </w:footnote>
  <w:footnote w:id="36">
    <w:p w:rsidR="003468C2" w:rsidRPr="002619F8" w:rsidRDefault="003468C2" w:rsidP="00D836FC">
      <w:pPr>
        <w:autoSpaceDE w:val="0"/>
        <w:autoSpaceDN w:val="0"/>
        <w:adjustRightInd w:val="0"/>
        <w:jc w:val="both"/>
        <w:rPr>
          <w:rFonts w:ascii="Traditional Arabic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معرفة </w:t>
      </w:r>
      <w:r w:rsidRPr="00A947D0">
        <w:rPr>
          <w:rFonts w:cs="Traditional Arabic" w:hint="cs"/>
          <w:sz w:val="28"/>
          <w:szCs w:val="28"/>
          <w:rtl/>
        </w:rPr>
        <w:t>القراء الكبار (3/1474) ، طبقات الشافعية (9/279) ، غاية النهاية في طبقات القراء (2/249) ، الوافي</w:t>
      </w:r>
      <w:r w:rsidRPr="00A947D0">
        <w:rPr>
          <w:rFonts w:cs="Traditional Arabic"/>
          <w:sz w:val="28"/>
          <w:szCs w:val="28"/>
          <w:rtl/>
        </w:rPr>
        <w:t xml:space="preserve"> </w:t>
      </w:r>
      <w:r w:rsidRPr="00A947D0">
        <w:rPr>
          <w:rFonts w:cs="Traditional Arabic" w:hint="cs"/>
          <w:sz w:val="28"/>
          <w:szCs w:val="28"/>
          <w:rtl/>
        </w:rPr>
        <w:t>بالوفيات (5/185</w:t>
      </w:r>
      <w:r>
        <w:rPr>
          <w:rFonts w:cs="Traditional Arabic" w:hint="cs"/>
          <w:sz w:val="28"/>
          <w:szCs w:val="28"/>
          <w:rtl/>
        </w:rPr>
        <w:t xml:space="preserve">) </w:t>
      </w:r>
      <w:r w:rsidRPr="00A947D0">
        <w:rPr>
          <w:rFonts w:cs="Traditional Arabic" w:hint="cs"/>
          <w:sz w:val="28"/>
          <w:szCs w:val="28"/>
          <w:rtl/>
        </w:rPr>
        <w:t>،</w:t>
      </w:r>
      <w:r w:rsidRPr="00A947D0">
        <w:rPr>
          <w:rFonts w:ascii="Traditional Arabic" w:eastAsiaTheme="minorHAnsi" w:hAnsiTheme="minorHAnsi" w:cs="Traditional Arabic" w:hint="cs"/>
          <w:b/>
          <w:bCs/>
          <w:sz w:val="32"/>
          <w:szCs w:val="32"/>
          <w:rtl/>
        </w:rPr>
        <w:t xml:space="preserve"> </w:t>
      </w:r>
      <w:r w:rsidRPr="00A947D0">
        <w:rPr>
          <w:rFonts w:ascii="Traditional Arabic" w:eastAsiaTheme="minorHAnsi" w:hAnsiTheme="minorHAnsi" w:cs="Traditional Arabic" w:hint="cs"/>
          <w:sz w:val="28"/>
          <w:szCs w:val="28"/>
          <w:rtl/>
        </w:rPr>
        <w:t>الدرر</w:t>
      </w:r>
      <w:r w:rsidRPr="00A947D0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A947D0">
        <w:rPr>
          <w:rFonts w:ascii="Traditional Arabic" w:eastAsiaTheme="minorHAnsi" w:hAnsiTheme="minorHAnsi" w:cs="Traditional Arabic" w:hint="cs"/>
          <w:sz w:val="28"/>
          <w:szCs w:val="28"/>
          <w:rtl/>
        </w:rPr>
        <w:t>الكامنة</w:t>
      </w:r>
      <w:r w:rsidRPr="00A947D0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A947D0">
        <w:rPr>
          <w:rFonts w:ascii="Traditional Arabic" w:eastAsiaTheme="minorHAnsi" w:hAnsiTheme="minorHAnsi" w:cs="Traditional Arabic" w:hint="cs"/>
          <w:sz w:val="28"/>
          <w:szCs w:val="28"/>
          <w:rtl/>
        </w:rPr>
        <w:t>في</w:t>
      </w:r>
      <w:r w:rsidRPr="00A947D0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A947D0">
        <w:rPr>
          <w:rFonts w:ascii="Traditional Arabic" w:eastAsiaTheme="minorHAnsi" w:hAnsiTheme="minorHAnsi" w:cs="Traditional Arabic" w:hint="cs"/>
          <w:sz w:val="28"/>
          <w:szCs w:val="28"/>
          <w:rtl/>
        </w:rPr>
        <w:t>أعيان</w:t>
      </w:r>
      <w:r w:rsidRPr="00A947D0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A947D0">
        <w:rPr>
          <w:rFonts w:ascii="Traditional Arabic" w:eastAsiaTheme="minorHAnsi" w:hAnsiTheme="minorHAnsi" w:cs="Traditional Arabic" w:hint="cs"/>
          <w:sz w:val="28"/>
          <w:szCs w:val="28"/>
          <w:rtl/>
        </w:rPr>
        <w:t>المائة</w:t>
      </w:r>
      <w:r w:rsidRPr="00A947D0">
        <w:rPr>
          <w:rFonts w:ascii="Traditional Arabic" w:eastAsiaTheme="minorHAnsi" w:hAnsiTheme="minorHAnsi" w:cs="Traditional Arabic"/>
          <w:sz w:val="28"/>
          <w:szCs w:val="28"/>
          <w:rtl/>
        </w:rPr>
        <w:t xml:space="preserve"> </w:t>
      </w:r>
      <w:r w:rsidRPr="00A947D0">
        <w:rPr>
          <w:rFonts w:ascii="Traditional Arabic" w:eastAsiaTheme="minorHAnsi" w:hAnsiTheme="minorHAnsi" w:cs="Traditional Arabic" w:hint="cs"/>
          <w:sz w:val="28"/>
          <w:szCs w:val="28"/>
          <w:rtl/>
        </w:rPr>
        <w:t>الثامنة</w:t>
      </w:r>
      <w:r w:rsidRPr="00284144">
        <w:rPr>
          <w:rFonts w:ascii="Traditional Arabic" w:eastAsiaTheme="minorHAnsi" w:hAnsiTheme="minorHAnsi" w:cs="Traditional Arabic" w:hint="cs"/>
          <w:color w:val="FF0000"/>
          <w:sz w:val="28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color w:val="000000"/>
          <w:sz w:val="28"/>
          <w:szCs w:val="28"/>
          <w:rtl/>
        </w:rPr>
        <w:t xml:space="preserve">(4/310) ، بغية الوعاة (1/283) ، شذرات الذهب (8/251) 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، طبقات المفسرين للداودي (ص 494) </w:t>
      </w:r>
      <w:r w:rsidRPr="00284FB1">
        <w:rPr>
          <w:rFonts w:ascii="Traditional Arabic" w:cs="Traditional Arabic" w:hint="cs"/>
          <w:color w:val="000000"/>
          <w:sz w:val="28"/>
          <w:szCs w:val="28"/>
          <w:rtl/>
        </w:rPr>
        <w:t>.</w:t>
      </w:r>
      <w:r w:rsidRPr="002619F8">
        <w:rPr>
          <w:rFonts w:ascii="Traditional Arabic" w:cs="Traditional Arabic"/>
          <w:color w:val="000000"/>
          <w:sz w:val="28"/>
          <w:szCs w:val="28"/>
          <w:rtl/>
        </w:rPr>
        <w:t xml:space="preserve"> </w:t>
      </w:r>
    </w:p>
  </w:footnote>
  <w:footnote w:id="37">
    <w:p w:rsidR="003468C2" w:rsidRPr="00F213C7" w:rsidRDefault="003468C2" w:rsidP="00CC61F0">
      <w:pPr>
        <w:autoSpaceDE w:val="0"/>
        <w:autoSpaceDN w:val="0"/>
        <w:adjustRightInd w:val="0"/>
        <w:jc w:val="both"/>
        <w:rPr>
          <w:rFonts w:ascii="Traditional Arabic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انظر : </w:t>
      </w:r>
      <w:r w:rsidRPr="00EE5E7A">
        <w:rPr>
          <w:rFonts w:ascii="Traditional Arabic" w:cs="Traditional Arabic" w:hint="cs"/>
          <w:sz w:val="28"/>
          <w:szCs w:val="28"/>
          <w:rtl/>
        </w:rPr>
        <w:t>نفح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EE5E7A">
        <w:rPr>
          <w:rFonts w:ascii="Traditional Arabic" w:cs="Traditional Arabic" w:hint="cs"/>
          <w:sz w:val="28"/>
          <w:szCs w:val="28"/>
          <w:rtl/>
        </w:rPr>
        <w:t>الطيب</w:t>
      </w:r>
      <w:r w:rsidRPr="00EE5E7A">
        <w:rPr>
          <w:rFonts w:ascii="Traditional Arabic" w:cs="Traditional Arabic"/>
          <w:sz w:val="28"/>
          <w:szCs w:val="28"/>
          <w:rtl/>
        </w:rPr>
        <w:t xml:space="preserve"> </w:t>
      </w:r>
      <w:r w:rsidRPr="002619F8">
        <w:rPr>
          <w:rFonts w:ascii="Traditional Arabic" w:cs="Traditional Arabic" w:hint="cs"/>
          <w:color w:val="000000"/>
          <w:sz w:val="28"/>
          <w:szCs w:val="28"/>
          <w:rtl/>
        </w:rPr>
        <w:t>(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>2/536) .</w:t>
      </w:r>
    </w:p>
  </w:footnote>
  <w:footnote w:id="38">
    <w:p w:rsidR="003468C2" w:rsidRPr="002619F8" w:rsidRDefault="003468C2" w:rsidP="00D836FC">
      <w:pPr>
        <w:autoSpaceDE w:val="0"/>
        <w:autoSpaceDN w:val="0"/>
        <w:adjustRightInd w:val="0"/>
        <w:jc w:val="both"/>
        <w:rPr>
          <w:rFonts w:ascii="Traditional Arabic" w:cs="Traditional Arabic"/>
          <w:color w:val="00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A947D0">
        <w:rPr>
          <w:rFonts w:cs="Traditional Arabic" w:hint="cs"/>
          <w:sz w:val="28"/>
          <w:szCs w:val="28"/>
          <w:rtl/>
        </w:rPr>
        <w:t xml:space="preserve">غاية النهاية في طبقات القراء (2/249) ، </w:t>
      </w:r>
      <w:r>
        <w:rPr>
          <w:rFonts w:ascii="Traditional Arabic" w:eastAsiaTheme="minorHAnsi" w:hAnsiTheme="minorHAnsi" w:cs="Traditional Arabic" w:hint="cs"/>
          <w:color w:val="000000"/>
          <w:sz w:val="28"/>
          <w:szCs w:val="28"/>
          <w:rtl/>
        </w:rPr>
        <w:t>بغية الوعاة (1/283) .</w:t>
      </w:r>
    </w:p>
  </w:footnote>
  <w:footnote w:id="39">
    <w:p w:rsidR="003468C2" w:rsidRPr="004857D4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AA4C25">
        <w:rPr>
          <w:rFonts w:cs="Traditional Arabic"/>
          <w:sz w:val="28"/>
          <w:szCs w:val="28"/>
          <w:rtl/>
        </w:rPr>
        <w:t xml:space="preserve">التلاميذُ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AA4C25">
        <w:rPr>
          <w:rFonts w:cs="Traditional Arabic"/>
          <w:sz w:val="28"/>
          <w:szCs w:val="28"/>
          <w:rtl/>
        </w:rPr>
        <w:t xml:space="preserve">الخَدَمُ والأَتباع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A4C25">
        <w:rPr>
          <w:rFonts w:cs="Traditional Arabic"/>
          <w:sz w:val="28"/>
          <w:szCs w:val="28"/>
          <w:rtl/>
        </w:rPr>
        <w:t xml:space="preserve">واحدهم تِلْميذٌ </w:t>
      </w:r>
      <w:r>
        <w:rPr>
          <w:rFonts w:cs="Traditional Arabic" w:hint="cs"/>
          <w:sz w:val="28"/>
          <w:szCs w:val="28"/>
          <w:rtl/>
        </w:rPr>
        <w:t xml:space="preserve">. </w:t>
      </w:r>
      <w:r w:rsidRPr="00AA4C25">
        <w:rPr>
          <w:rFonts w:cs="Traditional Arabic"/>
          <w:sz w:val="28"/>
          <w:szCs w:val="28"/>
          <w:rtl/>
        </w:rPr>
        <w:t xml:space="preserve">لسان العرب </w:t>
      </w:r>
      <w:r>
        <w:rPr>
          <w:rFonts w:cs="Traditional Arabic" w:hint="cs"/>
          <w:sz w:val="28"/>
          <w:szCs w:val="28"/>
          <w:rtl/>
        </w:rPr>
        <w:t>(تلمذ)</w:t>
      </w:r>
      <w:r w:rsidRPr="00AA4C25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6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443</w:t>
      </w:r>
      <w:r w:rsidRPr="00AA4C25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40">
    <w:p w:rsidR="003468C2" w:rsidRPr="004857D4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4857D4">
        <w:rPr>
          <w:rFonts w:cs="Traditional Arabic"/>
          <w:sz w:val="28"/>
          <w:szCs w:val="28"/>
          <w:rtl/>
        </w:rPr>
        <w:t>وَقَل</w:t>
      </w:r>
      <w:r>
        <w:rPr>
          <w:rFonts w:cs="Traditional Arabic" w:hint="cs"/>
          <w:sz w:val="28"/>
          <w:szCs w:val="28"/>
          <w:rtl/>
        </w:rPr>
        <w:t>َ</w:t>
      </w:r>
      <w:r w:rsidRPr="004857D4">
        <w:rPr>
          <w:rFonts w:cs="Traditional Arabic"/>
          <w:sz w:val="28"/>
          <w:szCs w:val="28"/>
          <w:rtl/>
        </w:rPr>
        <w:t xml:space="preserve"> في الجبل بالفتح يَقِلُ وَقْلاً ووُقولاً وتوَقَّل تَوَقُّلاً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4857D4">
        <w:rPr>
          <w:rFonts w:cs="Traditional Arabic"/>
          <w:sz w:val="28"/>
          <w:szCs w:val="28"/>
          <w:rtl/>
        </w:rPr>
        <w:t>صَعَّد فيه</w:t>
      </w:r>
      <w:r>
        <w:rPr>
          <w:rFonts w:ascii="Traditional Arabic" w:eastAsiaTheme="minorHAnsi" w:hAnsiTheme="minorHAnsi" w:cs="Traditional Arabic" w:hint="cs"/>
          <w:color w:val="000000"/>
          <w:sz w:val="28"/>
          <w:szCs w:val="28"/>
          <w:rtl/>
        </w:rPr>
        <w:t xml:space="preserve"> .</w:t>
      </w:r>
      <w:r w:rsidRPr="004857D4">
        <w:rPr>
          <w:rFonts w:cs="Traditional Arabic"/>
          <w:sz w:val="28"/>
          <w:szCs w:val="28"/>
          <w:rtl/>
        </w:rPr>
        <w:t xml:space="preserve"> لسان العرب </w:t>
      </w:r>
      <w:r>
        <w:rPr>
          <w:rFonts w:cs="Traditional Arabic" w:hint="cs"/>
          <w:sz w:val="28"/>
          <w:szCs w:val="28"/>
          <w:rtl/>
        </w:rPr>
        <w:t>(وقل)</w:t>
      </w:r>
      <w:r w:rsidRPr="004857D4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54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4900</w:t>
      </w:r>
      <w:r w:rsidRPr="004857D4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41">
    <w:p w:rsidR="003468C2" w:rsidRPr="004857D4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ا</w:t>
      </w:r>
      <w:r w:rsidRPr="00820BA7">
        <w:rPr>
          <w:rFonts w:cs="Traditional Arabic"/>
          <w:sz w:val="28"/>
          <w:szCs w:val="28"/>
          <w:rtl/>
        </w:rPr>
        <w:t xml:space="preserve">لشَّنْفُ </w:t>
      </w:r>
      <w:r>
        <w:rPr>
          <w:rFonts w:cs="Traditional Arabic" w:hint="cs"/>
          <w:sz w:val="28"/>
          <w:szCs w:val="28"/>
          <w:rtl/>
        </w:rPr>
        <w:t xml:space="preserve">: الحليُّ </w:t>
      </w:r>
      <w:r w:rsidRPr="00820BA7">
        <w:rPr>
          <w:rFonts w:cs="Traditional Arabic"/>
          <w:sz w:val="28"/>
          <w:szCs w:val="28"/>
          <w:rtl/>
        </w:rPr>
        <w:t>الذي ي</w:t>
      </w:r>
      <w:r>
        <w:rPr>
          <w:rFonts w:cs="Traditional Arabic" w:hint="cs"/>
          <w:sz w:val="28"/>
          <w:szCs w:val="28"/>
          <w:rtl/>
        </w:rPr>
        <w:t>ُ</w:t>
      </w:r>
      <w:r w:rsidRPr="00820BA7">
        <w:rPr>
          <w:rFonts w:cs="Traditional Arabic"/>
          <w:sz w:val="28"/>
          <w:szCs w:val="28"/>
          <w:rtl/>
        </w:rPr>
        <w:t xml:space="preserve">لبس في أعلى الأُذن بفتح الشين </w:t>
      </w:r>
      <w:r>
        <w:rPr>
          <w:rFonts w:cs="Traditional Arabic" w:hint="cs"/>
          <w:sz w:val="28"/>
          <w:szCs w:val="28"/>
          <w:rtl/>
        </w:rPr>
        <w:t>،</w:t>
      </w:r>
      <w:r w:rsidRPr="00820BA7">
        <w:rPr>
          <w:rFonts w:cs="Traditional Arabic"/>
          <w:sz w:val="28"/>
          <w:szCs w:val="28"/>
          <w:rtl/>
        </w:rPr>
        <w:t xml:space="preserve"> والذي في أَسفلها القُرْطُ وقيل الشنْفُ والقرط سواء </w:t>
      </w:r>
      <w:r>
        <w:rPr>
          <w:rFonts w:cs="Traditional Arabic" w:hint="cs"/>
          <w:sz w:val="28"/>
          <w:szCs w:val="28"/>
          <w:rtl/>
        </w:rPr>
        <w:t xml:space="preserve">. </w:t>
      </w:r>
      <w:r w:rsidRPr="00820BA7">
        <w:rPr>
          <w:rFonts w:cs="Traditional Arabic"/>
          <w:sz w:val="28"/>
          <w:szCs w:val="28"/>
          <w:rtl/>
        </w:rPr>
        <w:t xml:space="preserve">لسان العرب </w:t>
      </w:r>
      <w:r>
        <w:rPr>
          <w:rFonts w:cs="Traditional Arabic" w:hint="cs"/>
          <w:sz w:val="28"/>
          <w:szCs w:val="28"/>
          <w:rtl/>
        </w:rPr>
        <w:t>(شنف)</w:t>
      </w:r>
      <w:r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27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2341</w:t>
      </w:r>
      <w:r w:rsidRPr="00820BA7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42">
    <w:p w:rsidR="003468C2" w:rsidRPr="004857D4" w:rsidRDefault="003468C2" w:rsidP="00CB5F7C">
      <w:pPr>
        <w:autoSpaceDE w:val="0"/>
        <w:autoSpaceDN w:val="0"/>
        <w:adjustRightInd w:val="0"/>
        <w:spacing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ا</w:t>
      </w:r>
      <w:r w:rsidRPr="00567F9F">
        <w:rPr>
          <w:rFonts w:cs="Traditional Arabic"/>
          <w:sz w:val="28"/>
          <w:szCs w:val="28"/>
          <w:rtl/>
        </w:rPr>
        <w:t xml:space="preserve">لحِنْدِسُ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567F9F">
        <w:rPr>
          <w:rFonts w:cs="Traditional Arabic"/>
          <w:sz w:val="28"/>
          <w:szCs w:val="28"/>
          <w:rtl/>
        </w:rPr>
        <w:t xml:space="preserve">الظُّلْمَة </w:t>
      </w:r>
      <w:r>
        <w:rPr>
          <w:rFonts w:cs="Traditional Arabic" w:hint="cs"/>
          <w:sz w:val="28"/>
          <w:szCs w:val="28"/>
          <w:rtl/>
        </w:rPr>
        <w:t xml:space="preserve">، أو : </w:t>
      </w:r>
      <w:r w:rsidRPr="00567F9F">
        <w:rPr>
          <w:rFonts w:cs="Traditional Arabic"/>
          <w:sz w:val="28"/>
          <w:szCs w:val="28"/>
          <w:rtl/>
        </w:rPr>
        <w:t>الليل الشديد الظلمة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567F9F">
        <w:rPr>
          <w:rFonts w:cs="Traditional Arabic"/>
          <w:sz w:val="28"/>
          <w:szCs w:val="28"/>
          <w:rtl/>
        </w:rPr>
        <w:t xml:space="preserve"> لسان العرب </w:t>
      </w:r>
      <w:r>
        <w:rPr>
          <w:rFonts w:cs="Traditional Arabic" w:hint="cs"/>
          <w:sz w:val="28"/>
          <w:szCs w:val="28"/>
          <w:rtl/>
        </w:rPr>
        <w:t>(حندس)</w:t>
      </w:r>
      <w:r w:rsidRPr="00567F9F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12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1020</w:t>
      </w:r>
      <w:r w:rsidRPr="00567F9F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43">
    <w:p w:rsidR="003468C2" w:rsidRPr="004857D4" w:rsidRDefault="003468C2" w:rsidP="00CB5F7C">
      <w:pPr>
        <w:autoSpaceDE w:val="0"/>
        <w:autoSpaceDN w:val="0"/>
        <w:adjustRightInd w:val="0"/>
        <w:spacing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مقدمة البحر المحيط (1/101) .</w:t>
      </w:r>
    </w:p>
  </w:footnote>
  <w:footnote w:id="44">
    <w:p w:rsidR="003468C2" w:rsidRPr="00186194" w:rsidRDefault="003468C2" w:rsidP="00CB5F7C">
      <w:pPr>
        <w:autoSpaceDE w:val="0"/>
        <w:autoSpaceDN w:val="0"/>
        <w:adjustRightInd w:val="0"/>
        <w:spacing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هي : </w:t>
      </w:r>
      <w:r w:rsidRPr="00C37E39">
        <w:rPr>
          <w:rFonts w:cs="Traditional Arabic" w:hint="cs"/>
          <w:sz w:val="28"/>
          <w:szCs w:val="28"/>
          <w:rtl/>
        </w:rPr>
        <w:t xml:space="preserve">ثاني أكبر مدن </w:t>
      </w:r>
      <w:hyperlink r:id="rId4" w:tooltip="المملكة المغربية" w:history="1">
        <w:r w:rsidRPr="00C37E39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المملكة المغربية</w:t>
        </w:r>
      </w:hyperlink>
      <w:r w:rsidRPr="00C37E39">
        <w:rPr>
          <w:rFonts w:cs="Traditional Arabic" w:hint="cs"/>
          <w:sz w:val="28"/>
          <w:szCs w:val="28"/>
          <w:rtl/>
        </w:rPr>
        <w:t xml:space="preserve"> بعدد </w:t>
      </w:r>
      <w:r>
        <w:rPr>
          <w:rFonts w:cs="Traditional Arabic" w:hint="cs"/>
          <w:sz w:val="28"/>
          <w:szCs w:val="28"/>
          <w:rtl/>
        </w:rPr>
        <w:t>ال</w:t>
      </w:r>
      <w:r w:rsidRPr="00C37E39">
        <w:rPr>
          <w:rFonts w:cs="Traditional Arabic" w:hint="cs"/>
          <w:sz w:val="28"/>
          <w:szCs w:val="28"/>
          <w:rtl/>
        </w:rPr>
        <w:t xml:space="preserve">سكان </w:t>
      </w:r>
      <w:r>
        <w:rPr>
          <w:rFonts w:cs="Traditional Arabic" w:hint="cs"/>
          <w:sz w:val="28"/>
          <w:szCs w:val="28"/>
          <w:rtl/>
        </w:rPr>
        <w:t>،</w:t>
      </w:r>
      <w:r w:rsidRPr="00C37E39">
        <w:rPr>
          <w:rFonts w:cs="Traditional Arabic" w:hint="cs"/>
          <w:sz w:val="28"/>
          <w:szCs w:val="28"/>
          <w:rtl/>
        </w:rPr>
        <w:t xml:space="preserve"> تأسست </w:t>
      </w:r>
      <w:r>
        <w:rPr>
          <w:rFonts w:cs="Traditional Arabic" w:hint="cs"/>
          <w:sz w:val="28"/>
          <w:szCs w:val="28"/>
          <w:rtl/>
        </w:rPr>
        <w:t>سنة 182هـ ،</w:t>
      </w:r>
      <w:r w:rsidRPr="00C37E39">
        <w:rPr>
          <w:rFonts w:cs="Traditional Arabic" w:hint="cs"/>
          <w:sz w:val="28"/>
          <w:szCs w:val="28"/>
          <w:rtl/>
        </w:rPr>
        <w:t xml:space="preserve"> على يد </w:t>
      </w:r>
      <w:hyperlink r:id="rId5" w:history="1">
        <w:r w:rsidRPr="00C37E39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إدريس الثاني</w:t>
        </w:r>
      </w:hyperlink>
      <w:r w:rsidRPr="00C37E39">
        <w:rPr>
          <w:rFonts w:cs="Traditional Arabic" w:hint="cs"/>
          <w:sz w:val="28"/>
          <w:szCs w:val="28"/>
          <w:rtl/>
        </w:rPr>
        <w:t xml:space="preserve"> الذي جعلها عاصمة الدولة الإدريسية بالمغرب</w:t>
      </w:r>
      <w:r>
        <w:rPr>
          <w:rFonts w:cs="Traditional Arabic" w:hint="cs"/>
          <w:sz w:val="28"/>
          <w:szCs w:val="28"/>
          <w:rtl/>
        </w:rPr>
        <w:t xml:space="preserve"> ، تشتهر بالعيون والأنهار والجداول والمروج الخضراء</w:t>
      </w:r>
      <w:r w:rsidRPr="00186194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وطيب الثمار .</w:t>
      </w:r>
      <w:r w:rsidRPr="00186194">
        <w:rPr>
          <w:rFonts w:cs="Traditional Arabic"/>
          <w:sz w:val="28"/>
          <w:szCs w:val="28"/>
          <w:rtl/>
        </w:rPr>
        <w:t xml:space="preserve"> معجم البلدان </w:t>
      </w:r>
      <w:r>
        <w:rPr>
          <w:rFonts w:cs="Traditional Arabic"/>
          <w:sz w:val="28"/>
          <w:szCs w:val="28"/>
          <w:rtl/>
        </w:rPr>
        <w:t>(4/</w:t>
      </w:r>
      <w:r>
        <w:rPr>
          <w:rFonts w:cs="Traditional Arabic" w:hint="cs"/>
          <w:sz w:val="28"/>
          <w:szCs w:val="28"/>
          <w:rtl/>
        </w:rPr>
        <w:t>261</w:t>
      </w:r>
      <w:r w:rsidRPr="00186194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الموسوعة الجغرافية للوطن العربي ، لكمال شربل (ص 402) .</w:t>
      </w:r>
    </w:p>
  </w:footnote>
  <w:footnote w:id="45">
    <w:p w:rsidR="003468C2" w:rsidRPr="000463B3" w:rsidRDefault="003468C2" w:rsidP="00CB5F7C">
      <w:pPr>
        <w:autoSpaceDE w:val="0"/>
        <w:autoSpaceDN w:val="0"/>
        <w:adjustRightInd w:val="0"/>
        <w:spacing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606B42">
        <w:rPr>
          <w:rFonts w:cs="Traditional Arabic" w:hint="cs"/>
          <w:sz w:val="28"/>
          <w:szCs w:val="28"/>
          <w:rtl/>
        </w:rPr>
        <w:t>س</w:t>
      </w:r>
      <w:r>
        <w:rPr>
          <w:rFonts w:cs="Traditional Arabic" w:hint="cs"/>
          <w:sz w:val="28"/>
          <w:szCs w:val="28"/>
          <w:rtl/>
        </w:rPr>
        <w:t>َ</w:t>
      </w:r>
      <w:r w:rsidRPr="00606B42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ْ</w:t>
      </w:r>
      <w:r w:rsidRPr="00606B42">
        <w:rPr>
          <w:rFonts w:cs="Traditional Arabic" w:hint="cs"/>
          <w:sz w:val="28"/>
          <w:szCs w:val="28"/>
          <w:rtl/>
        </w:rPr>
        <w:t>ت</w:t>
      </w:r>
      <w:r>
        <w:rPr>
          <w:rFonts w:cs="Traditional Arabic" w:hint="cs"/>
          <w:sz w:val="28"/>
          <w:szCs w:val="28"/>
          <w:rtl/>
        </w:rPr>
        <w:t>َ</w:t>
      </w:r>
      <w:r w:rsidRPr="00606B42">
        <w:rPr>
          <w:rFonts w:cs="Traditional Arabic" w:hint="cs"/>
          <w:sz w:val="28"/>
          <w:szCs w:val="28"/>
          <w:rtl/>
        </w:rPr>
        <w:t>ة (</w:t>
      </w:r>
      <w:hyperlink r:id="rId6" w:tooltip="لغة إسبانية" w:history="1">
        <w:r w:rsidRPr="00606B42">
          <w:rPr>
            <w:rFonts w:cs="Traditional Arabic" w:hint="cs"/>
            <w:sz w:val="28"/>
            <w:szCs w:val="28"/>
            <w:rtl/>
          </w:rPr>
          <w:t>بالإسبانية</w:t>
        </w:r>
      </w:hyperlink>
      <w:r>
        <w:rPr>
          <w:rFonts w:cs="Traditional Arabic" w:hint="cs"/>
          <w:sz w:val="28"/>
          <w:szCs w:val="28"/>
          <w:rtl/>
        </w:rPr>
        <w:t xml:space="preserve"> </w:t>
      </w:r>
      <w:r w:rsidRPr="00606B42">
        <w:rPr>
          <w:rFonts w:cs="Traditional Arabic" w:hint="cs"/>
          <w:sz w:val="28"/>
          <w:szCs w:val="28"/>
          <w:rtl/>
        </w:rPr>
        <w:t xml:space="preserve">: </w:t>
      </w:r>
      <w:r w:rsidRPr="00606B42">
        <w:rPr>
          <w:rFonts w:cs="Traditional Arabic" w:hint="cs"/>
          <w:sz w:val="28"/>
          <w:szCs w:val="28"/>
        </w:rPr>
        <w:t>Ceuta</w:t>
      </w:r>
      <w:r w:rsidRPr="00606B42">
        <w:rPr>
          <w:rFonts w:cs="Traditional Arabic" w:hint="cs"/>
          <w:sz w:val="28"/>
          <w:szCs w:val="28"/>
          <w:rtl/>
        </w:rPr>
        <w:t xml:space="preserve">‏) هي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606B42">
        <w:rPr>
          <w:rFonts w:cs="Traditional Arabic" w:hint="cs"/>
          <w:sz w:val="28"/>
          <w:szCs w:val="28"/>
          <w:rtl/>
        </w:rPr>
        <w:t xml:space="preserve">مدينة </w:t>
      </w:r>
      <w:hyperlink r:id="rId7" w:tooltip="إسبانيا" w:history="1">
        <w:r w:rsidRPr="00606B42">
          <w:rPr>
            <w:rFonts w:cs="Traditional Arabic" w:hint="cs"/>
            <w:sz w:val="28"/>
            <w:szCs w:val="28"/>
            <w:rtl/>
          </w:rPr>
          <w:t>إسبانية</w:t>
        </w:r>
      </w:hyperlink>
      <w:r>
        <w:rPr>
          <w:rFonts w:cs="Traditional Arabic" w:hint="cs"/>
          <w:sz w:val="28"/>
          <w:szCs w:val="28"/>
          <w:rtl/>
        </w:rPr>
        <w:t xml:space="preserve"> تقع في الأراضي المغربية ، و</w:t>
      </w:r>
      <w:r w:rsidRPr="00606B42">
        <w:rPr>
          <w:rFonts w:cs="Traditional Arabic" w:hint="cs"/>
          <w:sz w:val="28"/>
          <w:szCs w:val="28"/>
          <w:rtl/>
        </w:rPr>
        <w:t>ذات حكم ذاتي</w:t>
      </w:r>
      <w:r>
        <w:rPr>
          <w:rFonts w:cs="Traditional Arabic" w:hint="cs"/>
          <w:sz w:val="28"/>
          <w:szCs w:val="28"/>
          <w:rtl/>
        </w:rPr>
        <w:t xml:space="preserve"> ، و</w:t>
      </w:r>
      <w:r w:rsidRPr="000463B3">
        <w:rPr>
          <w:rFonts w:cs="Traditional Arabic" w:hint="cs"/>
          <w:sz w:val="28"/>
          <w:szCs w:val="28"/>
          <w:rtl/>
        </w:rPr>
        <w:t xml:space="preserve">تتميز المدينة بمينائها </w:t>
      </w:r>
      <w:r>
        <w:rPr>
          <w:rFonts w:cs="Traditional Arabic" w:hint="cs"/>
          <w:sz w:val="28"/>
          <w:szCs w:val="28"/>
          <w:rtl/>
        </w:rPr>
        <w:t xml:space="preserve">وهو </w:t>
      </w:r>
      <w:r w:rsidRPr="006C1028">
        <w:rPr>
          <w:rFonts w:cs="Traditional Arabic"/>
          <w:sz w:val="28"/>
          <w:szCs w:val="28"/>
          <w:rtl/>
        </w:rPr>
        <w:t xml:space="preserve">أجود مرسى على البحر </w:t>
      </w:r>
      <w:r>
        <w:rPr>
          <w:rFonts w:cs="Traditional Arabic" w:hint="cs"/>
          <w:sz w:val="28"/>
          <w:szCs w:val="28"/>
          <w:rtl/>
        </w:rPr>
        <w:t>الأبيض المتوسط ، و</w:t>
      </w:r>
      <w:r w:rsidRPr="000463B3">
        <w:rPr>
          <w:rFonts w:cs="Traditional Arabic" w:hint="cs"/>
          <w:sz w:val="28"/>
          <w:szCs w:val="28"/>
          <w:rtl/>
        </w:rPr>
        <w:t>يعتبر همزة وصل بين إسبانيا</w:t>
      </w:r>
      <w:r>
        <w:rPr>
          <w:rFonts w:hint="cs"/>
          <w:sz w:val="22"/>
          <w:szCs w:val="22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والمغرب .</w:t>
      </w:r>
      <w:r>
        <w:rPr>
          <w:rFonts w:cs="Traditional Arabic"/>
          <w:sz w:val="28"/>
          <w:szCs w:val="28"/>
          <w:rtl/>
        </w:rPr>
        <w:t xml:space="preserve"> معجم البلدان (3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206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الروض المعطار في خبر الأقطار (ص 303) .</w:t>
      </w:r>
    </w:p>
  </w:footnote>
  <w:footnote w:id="46">
    <w:p w:rsidR="003468C2" w:rsidRPr="00C37E39" w:rsidRDefault="003468C2" w:rsidP="00CB5F7C">
      <w:pPr>
        <w:pStyle w:val="af1"/>
        <w:bidi/>
        <w:spacing w:before="0" w:beforeAutospacing="0" w:after="0" w:afterAutospacing="0"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هي : </w:t>
      </w:r>
      <w:r w:rsidRPr="00BC2091">
        <w:rPr>
          <w:rFonts w:cs="Traditional Arabic" w:hint="cs"/>
          <w:sz w:val="28"/>
          <w:szCs w:val="28"/>
          <w:rtl/>
        </w:rPr>
        <w:t xml:space="preserve">عروس البحر الأبيض ، </w:t>
      </w:r>
      <w:r>
        <w:rPr>
          <w:rFonts w:cs="Traditional Arabic" w:hint="cs"/>
          <w:sz w:val="28"/>
          <w:szCs w:val="28"/>
          <w:rtl/>
        </w:rPr>
        <w:t>و</w:t>
      </w:r>
      <w:r w:rsidRPr="00BC2091">
        <w:rPr>
          <w:rFonts w:cs="Traditional Arabic" w:hint="cs"/>
          <w:sz w:val="28"/>
          <w:szCs w:val="28"/>
          <w:rtl/>
        </w:rPr>
        <w:t xml:space="preserve">ثاني أكبر </w:t>
      </w:r>
      <w:hyperlink r:id="rId8" w:history="1">
        <w:r w:rsidRPr="00BC2091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مدينة</w:t>
        </w:r>
      </w:hyperlink>
      <w:r w:rsidRPr="00BC2091">
        <w:rPr>
          <w:rFonts w:cs="Traditional Arabic" w:hint="cs"/>
          <w:sz w:val="28"/>
          <w:szCs w:val="28"/>
          <w:rtl/>
        </w:rPr>
        <w:t xml:space="preserve"> في </w:t>
      </w:r>
      <w:hyperlink r:id="rId9" w:history="1">
        <w:r w:rsidRPr="00BC2091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مصر</w:t>
        </w:r>
      </w:hyperlink>
      <w:r w:rsidRPr="00BC2091">
        <w:rPr>
          <w:rFonts w:cs="Traditional Arabic" w:hint="cs"/>
          <w:sz w:val="28"/>
          <w:szCs w:val="28"/>
          <w:rtl/>
        </w:rPr>
        <w:t xml:space="preserve"> بعد </w:t>
      </w:r>
      <w:hyperlink r:id="rId10" w:history="1">
        <w:r w:rsidRPr="00BC2091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القاهرة</w:t>
        </w:r>
      </w:hyperlink>
      <w:r>
        <w:rPr>
          <w:rFonts w:cs="Traditional Arabic" w:hint="cs"/>
          <w:sz w:val="28"/>
          <w:szCs w:val="28"/>
          <w:rtl/>
        </w:rPr>
        <w:t xml:space="preserve"> </w:t>
      </w:r>
      <w:r w:rsidRPr="00BC2091">
        <w:rPr>
          <w:rFonts w:cs="Traditional Arabic" w:hint="cs"/>
          <w:sz w:val="28"/>
          <w:szCs w:val="28"/>
          <w:rtl/>
        </w:rPr>
        <w:t>،</w:t>
      </w:r>
      <w:r w:rsidRPr="00BC2091">
        <w:rPr>
          <w:rFonts w:cs="Traditional Arabic" w:hint="cs"/>
          <w:sz w:val="28"/>
          <w:szCs w:val="28"/>
          <w:vertAlign w:val="superscript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 وفيها</w:t>
      </w:r>
      <w:r w:rsidRPr="00BC2091">
        <w:rPr>
          <w:rFonts w:cs="Traditional Arabic" w:hint="cs"/>
          <w:sz w:val="28"/>
          <w:szCs w:val="28"/>
          <w:rtl/>
        </w:rPr>
        <w:t xml:space="preserve"> أكبر </w:t>
      </w:r>
      <w:hyperlink r:id="rId11" w:history="1">
        <w:r w:rsidRPr="00BC2091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ميناء</w:t>
        </w:r>
      </w:hyperlink>
      <w:r w:rsidRPr="00BC2091">
        <w:rPr>
          <w:rFonts w:cs="Traditional Arabic" w:hint="cs"/>
          <w:sz w:val="28"/>
          <w:szCs w:val="28"/>
          <w:rtl/>
        </w:rPr>
        <w:t xml:space="preserve"> بحري في مصر </w:t>
      </w:r>
      <w:r>
        <w:rPr>
          <w:rFonts w:cs="Traditional Arabic" w:hint="cs"/>
          <w:sz w:val="28"/>
          <w:szCs w:val="28"/>
          <w:rtl/>
        </w:rPr>
        <w:t>. بناها</w:t>
      </w:r>
      <w:r w:rsidRPr="00BC2091">
        <w:rPr>
          <w:rFonts w:cs="Traditional Arabic" w:hint="cs"/>
          <w:sz w:val="28"/>
          <w:szCs w:val="28"/>
          <w:rtl/>
        </w:rPr>
        <w:t xml:space="preserve"> </w:t>
      </w:r>
      <w:hyperlink r:id="rId12" w:history="1">
        <w:r w:rsidRPr="00F25BD6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الإسكندر الأكبر</w:t>
        </w:r>
      </w:hyperlink>
      <w:r w:rsidRPr="00F25BD6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F25BD6">
        <w:rPr>
          <w:rFonts w:cs="Traditional Arabic" w:hint="cs"/>
          <w:sz w:val="28"/>
          <w:szCs w:val="28"/>
          <w:rtl/>
        </w:rPr>
        <w:t xml:space="preserve">واتخذها عاصمة لمصر ، </w:t>
      </w:r>
      <w:r>
        <w:rPr>
          <w:rFonts w:cs="Traditional Arabic" w:hint="cs"/>
          <w:sz w:val="28"/>
          <w:szCs w:val="28"/>
          <w:rtl/>
        </w:rPr>
        <w:t xml:space="preserve">وبقيت كذلك </w:t>
      </w:r>
      <w:r w:rsidRPr="00F25BD6">
        <w:rPr>
          <w:rFonts w:cs="Traditional Arabic" w:hint="cs"/>
          <w:sz w:val="28"/>
          <w:szCs w:val="28"/>
          <w:rtl/>
        </w:rPr>
        <w:t xml:space="preserve">حتى </w:t>
      </w:r>
      <w:hyperlink r:id="rId13" w:history="1">
        <w:r w:rsidRPr="00F25BD6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الفتح الإسلامي لمصر</w:t>
        </w:r>
      </w:hyperlink>
      <w:r w:rsidRPr="00F25BD6">
        <w:rPr>
          <w:rFonts w:cs="Traditional Arabic" w:hint="cs"/>
          <w:sz w:val="28"/>
          <w:szCs w:val="28"/>
          <w:rtl/>
        </w:rPr>
        <w:t xml:space="preserve"> على يد </w:t>
      </w:r>
      <w:r>
        <w:rPr>
          <w:rFonts w:cs="Traditional Arabic" w:hint="cs"/>
          <w:sz w:val="28"/>
          <w:szCs w:val="28"/>
          <w:rtl/>
        </w:rPr>
        <w:t xml:space="preserve">الصحابي </w:t>
      </w:r>
      <w:hyperlink r:id="rId14" w:history="1">
        <w:r w:rsidRPr="00F25BD6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عمرو بن العاص</w:t>
        </w:r>
      </w:hyperlink>
      <w:r w:rsidRPr="00F25BD6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</w:rPr>
        <w:sym w:font="AGA Arabesque" w:char="F074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F25BD6">
        <w:rPr>
          <w:rFonts w:cs="Traditional Arabic" w:hint="cs"/>
          <w:sz w:val="28"/>
          <w:szCs w:val="28"/>
          <w:rtl/>
        </w:rPr>
        <w:t xml:space="preserve">سنة </w:t>
      </w:r>
      <w:hyperlink r:id="rId15" w:tooltip="641" w:history="1">
        <w:r w:rsidRPr="00F25BD6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641</w:t>
        </w:r>
      </w:hyperlink>
      <w:r>
        <w:rPr>
          <w:rFonts w:cs="Traditional Arabic" w:hint="cs"/>
          <w:sz w:val="28"/>
          <w:szCs w:val="28"/>
          <w:rtl/>
        </w:rPr>
        <w:t>هـ .</w:t>
      </w:r>
      <w:r w:rsidRPr="00F213C7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1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217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الموسوعة الجغرافية للوطن العربي (ص 36) .</w:t>
      </w:r>
    </w:p>
  </w:footnote>
  <w:footnote w:id="47">
    <w:p w:rsidR="003468C2" w:rsidRPr="00E54E2F" w:rsidRDefault="003468C2" w:rsidP="00CB5F7C">
      <w:pPr>
        <w:pStyle w:val="af1"/>
        <w:bidi/>
        <w:spacing w:before="0" w:beforeAutospacing="0" w:after="0" w:afterAutospacing="0"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هي :</w:t>
      </w:r>
      <w:r w:rsidRPr="0036383C">
        <w:rPr>
          <w:rFonts w:cs="Traditional Arabic" w:hint="cs"/>
          <w:sz w:val="28"/>
          <w:szCs w:val="28"/>
          <w:rtl/>
        </w:rPr>
        <w:t xml:space="preserve"> أجمل مدن </w:t>
      </w:r>
      <w:hyperlink r:id="rId16" w:history="1">
        <w:r w:rsidRPr="0036383C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مصر</w:t>
        </w:r>
      </w:hyperlink>
      <w:r w:rsidRPr="0036383C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36383C">
        <w:rPr>
          <w:rFonts w:cs="Traditional Arabic" w:hint="cs"/>
          <w:sz w:val="28"/>
          <w:szCs w:val="28"/>
          <w:rtl/>
        </w:rPr>
        <w:t xml:space="preserve">تقع على الضفة الشرقية </w:t>
      </w:r>
      <w:hyperlink r:id="rId17" w:tooltip="النيل" w:history="1">
        <w:r w:rsidRPr="0036383C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لنهر النيل</w:t>
        </w:r>
      </w:hyperlink>
      <w:r w:rsidRPr="0036383C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36383C">
        <w:rPr>
          <w:rFonts w:cs="Traditional Arabic" w:hint="cs"/>
          <w:sz w:val="28"/>
          <w:szCs w:val="28"/>
          <w:rtl/>
        </w:rPr>
        <w:t xml:space="preserve">وتتميز بسواحلها المطلة على </w:t>
      </w:r>
      <w:hyperlink r:id="rId18" w:tooltip="النهر" w:history="1">
        <w:r w:rsidRPr="0036383C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النهر</w:t>
        </w:r>
      </w:hyperlink>
      <w:r w:rsidRPr="0036383C">
        <w:rPr>
          <w:rFonts w:cs="Traditional Arabic" w:hint="cs"/>
          <w:sz w:val="28"/>
          <w:szCs w:val="28"/>
          <w:rtl/>
        </w:rPr>
        <w:t xml:space="preserve"> </w:t>
      </w:r>
      <w:hyperlink r:id="rId19" w:tooltip="البحر" w:history="1">
        <w:r w:rsidRPr="0036383C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والبحر</w:t>
        </w:r>
      </w:hyperlink>
      <w:r w:rsidRPr="0036383C">
        <w:rPr>
          <w:rFonts w:cs="Traditional Arabic" w:hint="cs"/>
          <w:sz w:val="28"/>
          <w:szCs w:val="28"/>
          <w:rtl/>
        </w:rPr>
        <w:t xml:space="preserve"> وهوائها </w:t>
      </w:r>
      <w:r>
        <w:rPr>
          <w:rFonts w:cs="Traditional Arabic" w:hint="cs"/>
          <w:sz w:val="28"/>
          <w:szCs w:val="28"/>
          <w:rtl/>
        </w:rPr>
        <w:t>العليل</w:t>
      </w:r>
      <w:r w:rsidRPr="0036383C">
        <w:rPr>
          <w:rFonts w:cs="Traditional Arabic" w:hint="cs"/>
          <w:sz w:val="28"/>
          <w:szCs w:val="28"/>
          <w:rtl/>
        </w:rPr>
        <w:t xml:space="preserve"> وطقسها المعتدل </w:t>
      </w:r>
      <w:r>
        <w:rPr>
          <w:rFonts w:cs="Traditional Arabic" w:hint="cs"/>
          <w:sz w:val="28"/>
          <w:szCs w:val="28"/>
          <w:rtl/>
        </w:rPr>
        <w:t>، و</w:t>
      </w:r>
      <w:hyperlink r:id="rId20" w:history="1">
        <w:r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ميناؤها</w:t>
        </w:r>
      </w:hyperlink>
      <w:r>
        <w:rPr>
          <w:rFonts w:cs="Traditional Arabic" w:hint="cs"/>
          <w:sz w:val="28"/>
          <w:szCs w:val="28"/>
          <w:rtl/>
        </w:rPr>
        <w:t xml:space="preserve"> من أهم موانئ</w:t>
      </w:r>
      <w:r w:rsidRPr="0036383C">
        <w:rPr>
          <w:rFonts w:cs="Traditional Arabic" w:hint="cs"/>
          <w:sz w:val="28"/>
          <w:szCs w:val="28"/>
          <w:rtl/>
        </w:rPr>
        <w:t xml:space="preserve"> مصر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36383C">
        <w:rPr>
          <w:rFonts w:cs="Traditional Arabic" w:hint="cs"/>
          <w:sz w:val="28"/>
          <w:szCs w:val="28"/>
          <w:rtl/>
        </w:rPr>
        <w:t xml:space="preserve">وبها مصيف </w:t>
      </w:r>
      <w:hyperlink r:id="rId21" w:history="1">
        <w:r w:rsidRPr="0036383C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رأس البر</w:t>
        </w:r>
      </w:hyperlink>
      <w:r w:rsidRPr="0036383C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المطل على </w:t>
      </w:r>
      <w:r w:rsidRPr="0036383C">
        <w:rPr>
          <w:rFonts w:cs="Traditional Arabic" w:hint="cs"/>
          <w:sz w:val="28"/>
          <w:szCs w:val="28"/>
          <w:rtl/>
        </w:rPr>
        <w:t xml:space="preserve">النيل </w:t>
      </w:r>
      <w:hyperlink r:id="rId22" w:tooltip="البحر المتوسط" w:history="1">
        <w:r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والبحر</w:t>
        </w:r>
      </w:hyperlink>
      <w:r>
        <w:rPr>
          <w:rFonts w:cs="Traditional Arabic" w:hint="cs"/>
          <w:sz w:val="28"/>
          <w:szCs w:val="28"/>
          <w:rtl/>
        </w:rPr>
        <w:t xml:space="preserve"> ، و</w:t>
      </w:r>
      <w:r w:rsidRPr="0036383C">
        <w:rPr>
          <w:rFonts w:cs="Traditional Arabic" w:hint="cs"/>
          <w:sz w:val="28"/>
          <w:szCs w:val="28"/>
          <w:rtl/>
        </w:rPr>
        <w:t xml:space="preserve">تتميز بكثرة مزارع الجوافة </w:t>
      </w:r>
      <w:r>
        <w:rPr>
          <w:rFonts w:cs="Traditional Arabic" w:hint="cs"/>
          <w:sz w:val="28"/>
          <w:szCs w:val="28"/>
          <w:rtl/>
        </w:rPr>
        <w:t>و</w:t>
      </w:r>
      <w:r w:rsidRPr="0036383C">
        <w:rPr>
          <w:rFonts w:cs="Traditional Arabic" w:hint="cs"/>
          <w:sz w:val="28"/>
          <w:szCs w:val="28"/>
          <w:rtl/>
        </w:rPr>
        <w:t xml:space="preserve">النخيل </w:t>
      </w:r>
      <w:r>
        <w:rPr>
          <w:rFonts w:cs="Traditional Arabic" w:hint="cs"/>
          <w:sz w:val="28"/>
          <w:szCs w:val="28"/>
          <w:rtl/>
        </w:rPr>
        <w:t>.</w:t>
      </w:r>
      <w:r w:rsidRPr="002957BB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2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537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الموسوعة الجغرافية للوطن العربي (ص 234) .</w:t>
      </w:r>
    </w:p>
  </w:footnote>
  <w:footnote w:id="48">
    <w:p w:rsidR="003468C2" w:rsidRPr="005F00C7" w:rsidRDefault="003468C2" w:rsidP="00CB5F7C">
      <w:pPr>
        <w:autoSpaceDE w:val="0"/>
        <w:autoSpaceDN w:val="0"/>
        <w:adjustRightInd w:val="0"/>
        <w:spacing w:line="204" w:lineRule="auto"/>
        <w:jc w:val="both"/>
        <w:rPr>
          <w:rFonts w:cs="Traditional Arabic"/>
          <w:color w:val="FF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الجِيزةُ : </w:t>
      </w:r>
      <w:r w:rsidRPr="000E5997">
        <w:rPr>
          <w:rFonts w:cs="Traditional Arabic" w:hint="cs"/>
          <w:sz w:val="28"/>
          <w:szCs w:val="28"/>
          <w:rtl/>
        </w:rPr>
        <w:t xml:space="preserve">إحدى محافظات </w:t>
      </w:r>
      <w:hyperlink r:id="rId23" w:history="1">
        <w:r w:rsidRPr="000E5997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مصر</w:t>
        </w:r>
      </w:hyperlink>
      <w:r>
        <w:rPr>
          <w:rFonts w:cs="Traditional Arabic" w:hint="cs"/>
          <w:sz w:val="28"/>
          <w:szCs w:val="28"/>
          <w:rtl/>
        </w:rPr>
        <w:t xml:space="preserve"> </w:t>
      </w:r>
      <w:r w:rsidRPr="000E5997">
        <w:rPr>
          <w:rFonts w:cs="Traditional Arabic" w:hint="cs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و</w:t>
      </w:r>
      <w:r w:rsidRPr="000E5997">
        <w:rPr>
          <w:rFonts w:cs="Traditional Arabic" w:hint="cs"/>
          <w:sz w:val="28"/>
          <w:szCs w:val="28"/>
          <w:rtl/>
        </w:rPr>
        <w:t>الجيزة في ‏لغة العرب : ‏معناها ‏الوادي أو ‏أفضل موضع ‏فيه ،</w:t>
      </w:r>
      <w:r>
        <w:rPr>
          <w:rFonts w:cs="Traditional Arabic" w:hint="cs"/>
          <w:sz w:val="28"/>
          <w:szCs w:val="28"/>
          <w:rtl/>
        </w:rPr>
        <w:t xml:space="preserve"> و</w:t>
      </w:r>
      <w:r w:rsidRPr="000E5997">
        <w:rPr>
          <w:rFonts w:cs="Traditional Arabic" w:hint="cs"/>
          <w:sz w:val="28"/>
          <w:szCs w:val="28"/>
          <w:rtl/>
        </w:rPr>
        <w:t>هي مدينة ‏إسلامية بنيت ‏في سنة ‏‏21هـ ‏</w:t>
      </w:r>
      <w:r>
        <w:rPr>
          <w:rFonts w:cs="Traditional Arabic" w:hint="cs"/>
          <w:sz w:val="28"/>
          <w:szCs w:val="28"/>
          <w:rtl/>
        </w:rPr>
        <w:t>.</w:t>
      </w:r>
      <w:r w:rsidRPr="00311D6E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2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232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الموسوعة الجغرافية للوطن العربي (ص 203).</w:t>
      </w:r>
    </w:p>
  </w:footnote>
  <w:footnote w:id="49">
    <w:p w:rsidR="003468C2" w:rsidRPr="00E55C0C" w:rsidRDefault="003468C2" w:rsidP="00CB5F7C">
      <w:pPr>
        <w:autoSpaceDE w:val="0"/>
        <w:autoSpaceDN w:val="0"/>
        <w:adjustRightInd w:val="0"/>
        <w:spacing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hint="cs"/>
          <w:sz w:val="22"/>
          <w:szCs w:val="22"/>
          <w:rtl/>
        </w:rPr>
        <w:t xml:space="preserve"> </w:t>
      </w:r>
      <w:r w:rsidRPr="00E55C0C">
        <w:rPr>
          <w:rFonts w:cs="Traditional Arabic" w:hint="cs"/>
          <w:sz w:val="28"/>
          <w:szCs w:val="28"/>
          <w:rtl/>
        </w:rPr>
        <w:t>هي : عروس الصعيد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E55C0C">
        <w:rPr>
          <w:rFonts w:cs="Traditional Arabic" w:hint="cs"/>
          <w:sz w:val="28"/>
          <w:szCs w:val="28"/>
          <w:rtl/>
        </w:rPr>
        <w:t xml:space="preserve">، تبعد عن </w:t>
      </w:r>
      <w:hyperlink r:id="rId24" w:history="1">
        <w:r w:rsidRPr="00E55C0C">
          <w:rPr>
            <w:rFonts w:cs="Traditional Arabic" w:hint="cs"/>
            <w:sz w:val="28"/>
            <w:szCs w:val="28"/>
            <w:rtl/>
          </w:rPr>
          <w:t>القاهرة</w:t>
        </w:r>
      </w:hyperlink>
      <w:r w:rsidRPr="00E55C0C">
        <w:rPr>
          <w:rFonts w:cs="Traditional Arabic" w:hint="cs"/>
          <w:sz w:val="28"/>
          <w:szCs w:val="28"/>
          <w:rtl/>
        </w:rPr>
        <w:t xml:space="preserve"> مسافة 241 كيلومتراً جهة </w:t>
      </w:r>
      <w:hyperlink r:id="rId25" w:tooltip="الجنوب" w:history="1">
        <w:r w:rsidRPr="00E55C0C">
          <w:rPr>
            <w:rFonts w:cs="Traditional Arabic" w:hint="cs"/>
            <w:sz w:val="28"/>
            <w:szCs w:val="28"/>
            <w:rtl/>
          </w:rPr>
          <w:t>الجنوب</w:t>
        </w:r>
      </w:hyperlink>
      <w:r>
        <w:rPr>
          <w:rFonts w:cs="Traditional Arabic" w:hint="cs"/>
          <w:sz w:val="28"/>
          <w:szCs w:val="28"/>
          <w:rtl/>
        </w:rPr>
        <w:t xml:space="preserve"> ، وتنسب إلى الخُصيب بن عبد الحميد صاحب خراج مصر في عهد هارون الرشيد .</w:t>
      </w:r>
      <w:r w:rsidRPr="002957BB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5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253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الموسوعة الجغرافية (ص 597) .</w:t>
      </w:r>
    </w:p>
  </w:footnote>
  <w:footnote w:id="50">
    <w:p w:rsidR="003468C2" w:rsidRPr="0083734A" w:rsidRDefault="003468C2" w:rsidP="00CB5F7C">
      <w:pPr>
        <w:pStyle w:val="af1"/>
        <w:bidi/>
        <w:spacing w:before="0" w:beforeAutospacing="0" w:after="0" w:afterAutospacing="0"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قوص</w:t>
      </w:r>
      <w:r w:rsidRPr="0083734A">
        <w:rPr>
          <w:rFonts w:cs="Traditional Arabic" w:hint="cs"/>
          <w:sz w:val="28"/>
          <w:szCs w:val="28"/>
          <w:rtl/>
        </w:rPr>
        <w:t xml:space="preserve"> : مدينة بمحافظة </w:t>
      </w:r>
      <w:hyperlink r:id="rId26" w:tooltip="قنا" w:history="1">
        <w:r w:rsidRPr="0083734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قنا</w:t>
        </w:r>
      </w:hyperlink>
      <w:r w:rsidRPr="0083734A">
        <w:rPr>
          <w:rFonts w:cs="Traditional Arabic" w:hint="cs"/>
          <w:sz w:val="28"/>
          <w:szCs w:val="28"/>
          <w:rtl/>
        </w:rPr>
        <w:t xml:space="preserve"> المصرية ، تقع علي الساحل الشرقي من النيل جنوب القاهرة ، وكانت قوص معبر الحجاج قديماً إلى </w:t>
      </w:r>
      <w:hyperlink r:id="rId27" w:tooltip="البحر الأحمر" w:history="1">
        <w:r w:rsidRPr="0083734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البحر الأحمر</w:t>
        </w:r>
      </w:hyperlink>
      <w:r w:rsidRPr="0083734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.</w:t>
      </w:r>
      <w:r w:rsidRPr="00C865CF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4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469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الروض المعطار (ص 484) .</w:t>
      </w:r>
    </w:p>
  </w:footnote>
  <w:footnote w:id="51">
    <w:p w:rsidR="003468C2" w:rsidRPr="00215253" w:rsidRDefault="003468C2" w:rsidP="00CB5F7C">
      <w:pPr>
        <w:pStyle w:val="af1"/>
        <w:bidi/>
        <w:spacing w:before="0" w:beforeAutospacing="0" w:after="0" w:afterAutospacing="0"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عَيْذاب : </w:t>
      </w:r>
      <w:r w:rsidRPr="007F7A04">
        <w:rPr>
          <w:rFonts w:cs="Traditional Arabic" w:hint="cs"/>
          <w:sz w:val="28"/>
          <w:szCs w:val="28"/>
          <w:rtl/>
        </w:rPr>
        <w:t xml:space="preserve">ميناء </w:t>
      </w:r>
      <w:r>
        <w:rPr>
          <w:rFonts w:cs="Traditional Arabic" w:hint="cs"/>
          <w:sz w:val="28"/>
          <w:szCs w:val="28"/>
          <w:rtl/>
        </w:rPr>
        <w:t>بحري يقع</w:t>
      </w:r>
      <w:r w:rsidRPr="007F7A04">
        <w:rPr>
          <w:rFonts w:cs="Traditional Arabic" w:hint="cs"/>
          <w:sz w:val="28"/>
          <w:szCs w:val="28"/>
          <w:rtl/>
        </w:rPr>
        <w:t xml:space="preserve"> علي الجزء الشمالي من ساحل البحر الأحمر السوداني علي بع</w:t>
      </w:r>
      <w:r>
        <w:rPr>
          <w:rFonts w:cs="Traditional Arabic" w:hint="cs"/>
          <w:sz w:val="28"/>
          <w:szCs w:val="28"/>
          <w:rtl/>
        </w:rPr>
        <w:t>د 33 كيلو متر من ميناء بور</w:t>
      </w:r>
      <w:r w:rsidRPr="007F7A04">
        <w:rPr>
          <w:rFonts w:cs="Traditional Arabic" w:hint="cs"/>
          <w:sz w:val="28"/>
          <w:szCs w:val="28"/>
          <w:rtl/>
        </w:rPr>
        <w:t xml:space="preserve">سودان </w:t>
      </w:r>
      <w:r>
        <w:rPr>
          <w:rFonts w:cs="Traditional Arabic" w:hint="cs"/>
          <w:sz w:val="28"/>
          <w:szCs w:val="28"/>
          <w:rtl/>
        </w:rPr>
        <w:t>.</w:t>
      </w:r>
      <w:r w:rsidRPr="00C865CF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4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193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الروض المعطار (ص 423) .</w:t>
      </w:r>
    </w:p>
  </w:footnote>
  <w:footnote w:id="52">
    <w:p w:rsidR="003468C2" w:rsidRPr="000A44D3" w:rsidRDefault="003468C2" w:rsidP="00CB5F7C">
      <w:pPr>
        <w:pStyle w:val="af1"/>
        <w:bidi/>
        <w:spacing w:before="0" w:beforeAutospacing="0" w:after="0" w:afterAutospacing="0" w:line="204" w:lineRule="auto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جُدَّة</w:t>
      </w:r>
      <w:r w:rsidRPr="00F56A72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F56A72">
        <w:rPr>
          <w:rFonts w:cs="Traditional Arabic" w:hint="cs"/>
          <w:sz w:val="28"/>
          <w:szCs w:val="28"/>
          <w:rtl/>
        </w:rPr>
        <w:t xml:space="preserve">العاصمة الاقتصادية والسياحية </w:t>
      </w:r>
      <w:hyperlink r:id="rId28" w:tooltip="السعودية" w:history="1">
        <w:r w:rsidRPr="00F56A72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للسعودية</w:t>
        </w:r>
      </w:hyperlink>
      <w:r>
        <w:rPr>
          <w:rFonts w:cs="Traditional Arabic" w:hint="cs"/>
          <w:sz w:val="28"/>
          <w:szCs w:val="28"/>
          <w:rtl/>
        </w:rPr>
        <w:t xml:space="preserve"> على ساحل البحر الأحمر ،</w:t>
      </w:r>
      <w:r w:rsidRPr="00F56A72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وهي</w:t>
      </w:r>
      <w:r w:rsidRPr="00F56A72">
        <w:rPr>
          <w:rFonts w:cs="Traditional Arabic" w:hint="cs"/>
          <w:sz w:val="28"/>
          <w:szCs w:val="28"/>
          <w:rtl/>
        </w:rPr>
        <w:t xml:space="preserve"> ثاني أكبر </w:t>
      </w:r>
      <w:r>
        <w:rPr>
          <w:rFonts w:cs="Traditional Arabic" w:hint="cs"/>
          <w:sz w:val="28"/>
          <w:szCs w:val="28"/>
          <w:rtl/>
        </w:rPr>
        <w:t>ال</w:t>
      </w:r>
      <w:r w:rsidRPr="00F56A72">
        <w:rPr>
          <w:rFonts w:cs="Traditional Arabic" w:hint="cs"/>
          <w:sz w:val="28"/>
          <w:szCs w:val="28"/>
          <w:rtl/>
        </w:rPr>
        <w:t xml:space="preserve">مدن بعد </w:t>
      </w:r>
      <w:hyperlink r:id="rId29" w:history="1">
        <w:r w:rsidRPr="00F56A72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الرياض</w:t>
        </w:r>
      </w:hyperlink>
      <w:r>
        <w:rPr>
          <w:rFonts w:cs="Traditional Arabic" w:hint="cs"/>
          <w:sz w:val="28"/>
          <w:szCs w:val="28"/>
          <w:rtl/>
        </w:rPr>
        <w:t xml:space="preserve"> </w:t>
      </w:r>
      <w:r w:rsidRPr="00F56A72">
        <w:rPr>
          <w:rFonts w:cs="Traditional Arabic" w:hint="cs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قام الخليفة الراشد</w:t>
      </w:r>
      <w:r w:rsidRPr="00F56A72">
        <w:rPr>
          <w:rFonts w:cs="Traditional Arabic" w:hint="cs"/>
          <w:sz w:val="28"/>
          <w:szCs w:val="28"/>
          <w:rtl/>
        </w:rPr>
        <w:t xml:space="preserve"> </w:t>
      </w:r>
      <w:hyperlink r:id="rId30" w:history="1">
        <w:r w:rsidRPr="00F56A72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عثمان بن عفان</w:t>
        </w:r>
      </w:hyperlink>
      <w:r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</w:rPr>
        <w:sym w:font="AGA Arabesque" w:char="F074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F56A72">
        <w:rPr>
          <w:rFonts w:cs="Traditional Arabic" w:hint="cs"/>
          <w:sz w:val="28"/>
          <w:szCs w:val="28"/>
          <w:rtl/>
        </w:rPr>
        <w:t xml:space="preserve">بتحويلها لميناء لاستقبال حجاج البحر </w:t>
      </w:r>
      <w:r>
        <w:rPr>
          <w:rFonts w:cs="Traditional Arabic" w:hint="cs"/>
          <w:sz w:val="28"/>
          <w:szCs w:val="28"/>
          <w:rtl/>
        </w:rPr>
        <w:t>، و</w:t>
      </w:r>
      <w:r w:rsidRPr="00F56A72">
        <w:rPr>
          <w:rFonts w:cs="Traditional Arabic" w:hint="cs"/>
          <w:sz w:val="28"/>
          <w:szCs w:val="28"/>
          <w:rtl/>
        </w:rPr>
        <w:t xml:space="preserve">لا تزال </w:t>
      </w:r>
      <w:r>
        <w:rPr>
          <w:rFonts w:cs="Traditional Arabic" w:hint="cs"/>
          <w:sz w:val="28"/>
          <w:szCs w:val="28"/>
          <w:rtl/>
        </w:rPr>
        <w:t xml:space="preserve">كذلك ، وبها </w:t>
      </w:r>
      <w:r w:rsidRPr="00F56A72">
        <w:rPr>
          <w:rFonts w:cs="Traditional Arabic" w:hint="cs"/>
          <w:sz w:val="28"/>
          <w:szCs w:val="28"/>
          <w:rtl/>
        </w:rPr>
        <w:t>مرفأ</w:t>
      </w:r>
      <w:r>
        <w:rPr>
          <w:rFonts w:cs="Traditional Arabic" w:hint="cs"/>
          <w:sz w:val="28"/>
          <w:szCs w:val="28"/>
          <w:rtl/>
        </w:rPr>
        <w:t xml:space="preserve"> لتصدير واستيراد البضائع . معجم البلدان (2/133)، الروض المعطار (ص 175) .</w:t>
      </w:r>
    </w:p>
  </w:footnote>
  <w:footnote w:id="53">
    <w:p w:rsidR="003468C2" w:rsidRPr="000A44D3" w:rsidRDefault="003468C2" w:rsidP="00FE72AC">
      <w:pPr>
        <w:pStyle w:val="af1"/>
        <w:bidi/>
        <w:spacing w:before="0" w:beforeAutospacing="0" w:after="0" w:afterAutospacing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يَنْبُعُ</w:t>
      </w:r>
      <w:r w:rsidRPr="000A44D3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0A44D3">
        <w:rPr>
          <w:rFonts w:cs="Traditional Arabic" w:hint="cs"/>
          <w:sz w:val="28"/>
          <w:szCs w:val="28"/>
          <w:rtl/>
        </w:rPr>
        <w:t xml:space="preserve">مدينة </w:t>
      </w:r>
      <w:hyperlink r:id="rId31" w:tooltip="سعودية" w:history="1">
        <w:r w:rsidRPr="000A44D3">
          <w:rPr>
            <w:rFonts w:cs="Traditional Arabic" w:hint="cs"/>
            <w:sz w:val="28"/>
            <w:szCs w:val="28"/>
            <w:rtl/>
          </w:rPr>
          <w:t>سعودية</w:t>
        </w:r>
      </w:hyperlink>
      <w:r w:rsidRPr="000A44D3">
        <w:rPr>
          <w:rFonts w:cs="Traditional Arabic" w:hint="cs"/>
          <w:sz w:val="28"/>
          <w:szCs w:val="28"/>
          <w:rtl/>
        </w:rPr>
        <w:t xml:space="preserve"> صناعية تقع على ساحل </w:t>
      </w:r>
      <w:hyperlink r:id="rId32" w:history="1">
        <w:r w:rsidRPr="000A44D3">
          <w:rPr>
            <w:rFonts w:cs="Traditional Arabic" w:hint="cs"/>
            <w:sz w:val="28"/>
            <w:szCs w:val="28"/>
            <w:rtl/>
          </w:rPr>
          <w:t>البحر الأحمر</w:t>
        </w:r>
      </w:hyperlink>
      <w:r w:rsidRPr="000A44D3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،</w:t>
      </w:r>
      <w:r w:rsidRPr="000A44D3">
        <w:rPr>
          <w:rFonts w:cs="Traditional Arabic" w:hint="cs"/>
          <w:sz w:val="28"/>
          <w:szCs w:val="28"/>
          <w:rtl/>
        </w:rPr>
        <w:t xml:space="preserve"> غرب </w:t>
      </w:r>
      <w:hyperlink r:id="rId33" w:history="1">
        <w:r w:rsidRPr="000A44D3">
          <w:rPr>
            <w:rFonts w:cs="Traditional Arabic" w:hint="cs"/>
            <w:sz w:val="28"/>
            <w:szCs w:val="28"/>
            <w:rtl/>
          </w:rPr>
          <w:t>المدينة المنورة</w:t>
        </w:r>
      </w:hyperlink>
      <w:r w:rsidRPr="000A44D3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، و</w:t>
      </w:r>
      <w:r w:rsidRPr="000A44D3">
        <w:rPr>
          <w:rFonts w:cs="Traditional Arabic" w:hint="cs"/>
          <w:sz w:val="28"/>
          <w:szCs w:val="28"/>
          <w:rtl/>
        </w:rPr>
        <w:t xml:space="preserve">تقسم المدينة إلى </w:t>
      </w:r>
      <w:r>
        <w:rPr>
          <w:rFonts w:cs="Traditional Arabic" w:hint="cs"/>
          <w:sz w:val="28"/>
          <w:szCs w:val="28"/>
          <w:rtl/>
        </w:rPr>
        <w:t>ثلاث</w:t>
      </w:r>
      <w:r w:rsidRPr="000A44D3">
        <w:rPr>
          <w:rFonts w:cs="Traditional Arabic" w:hint="cs"/>
          <w:sz w:val="28"/>
          <w:szCs w:val="28"/>
          <w:rtl/>
        </w:rPr>
        <w:t xml:space="preserve"> مدن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0A44D3">
        <w:rPr>
          <w:rFonts w:cs="Traditional Arabic" w:hint="cs"/>
          <w:sz w:val="28"/>
          <w:szCs w:val="28"/>
          <w:rtl/>
        </w:rPr>
        <w:t>: ينبع النخل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0A44D3">
        <w:rPr>
          <w:rFonts w:cs="Traditional Arabic" w:hint="cs"/>
          <w:sz w:val="28"/>
          <w:szCs w:val="28"/>
          <w:rtl/>
        </w:rPr>
        <w:t xml:space="preserve">, </w:t>
      </w:r>
      <w:r>
        <w:rPr>
          <w:rFonts w:cs="Traditional Arabic" w:hint="cs"/>
          <w:sz w:val="28"/>
          <w:szCs w:val="28"/>
          <w:rtl/>
        </w:rPr>
        <w:t>و</w:t>
      </w:r>
      <w:r w:rsidRPr="000A44D3">
        <w:rPr>
          <w:rFonts w:cs="Traditional Arabic" w:hint="cs"/>
          <w:sz w:val="28"/>
          <w:szCs w:val="28"/>
          <w:rtl/>
        </w:rPr>
        <w:t>ينبع البحر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0A44D3">
        <w:rPr>
          <w:rFonts w:cs="Traditional Arabic" w:hint="cs"/>
          <w:sz w:val="28"/>
          <w:szCs w:val="28"/>
          <w:rtl/>
        </w:rPr>
        <w:t>, وينبع الصناعية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0A44D3">
        <w:rPr>
          <w:rFonts w:cs="Traditional Arabic" w:hint="cs"/>
          <w:sz w:val="28"/>
          <w:szCs w:val="28"/>
          <w:rtl/>
        </w:rPr>
        <w:t xml:space="preserve">. </w:t>
      </w:r>
      <w:r>
        <w:rPr>
          <w:rFonts w:cs="Traditional Arabic" w:hint="cs"/>
          <w:sz w:val="28"/>
          <w:szCs w:val="28"/>
          <w:rtl/>
        </w:rPr>
        <w:t>وسبب تسميتها بينبع</w:t>
      </w:r>
      <w:r w:rsidRPr="000A44D3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لكثرة ينابيعها </w:t>
      </w:r>
      <w:r w:rsidRPr="000A44D3">
        <w:rPr>
          <w:rFonts w:cs="Traditional Arabic" w:hint="cs"/>
          <w:sz w:val="28"/>
          <w:szCs w:val="28"/>
          <w:rtl/>
        </w:rPr>
        <w:t>.</w:t>
      </w:r>
      <w:r w:rsidRPr="00C865CF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5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513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الروض المعطار (ص 621) .</w:t>
      </w:r>
    </w:p>
  </w:footnote>
  <w:footnote w:id="54">
    <w:p w:rsidR="003468C2" w:rsidRPr="00B410A3" w:rsidRDefault="003468C2" w:rsidP="00B410A3">
      <w:pPr>
        <w:pStyle w:val="af1"/>
        <w:bidi/>
        <w:spacing w:before="0" w:beforeAutospacing="0" w:after="0" w:afterAutospacing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410A3">
        <w:rPr>
          <w:rFonts w:cs="Traditional Arabic" w:hint="cs"/>
          <w:sz w:val="28"/>
          <w:szCs w:val="28"/>
          <w:rtl/>
        </w:rPr>
        <w:t xml:space="preserve">ماَلَقَةُ : مدينة تقع في جنوب أسبانيا وتطل على </w:t>
      </w:r>
      <w:hyperlink r:id="rId34" w:tooltip="البحر المتوسط" w:history="1">
        <w:r w:rsidRPr="00B410A3">
          <w:rPr>
            <w:rFonts w:cs="Traditional Arabic" w:hint="cs"/>
            <w:sz w:val="28"/>
            <w:szCs w:val="28"/>
            <w:rtl/>
          </w:rPr>
          <w:t>البحر</w:t>
        </w:r>
        <w:r>
          <w:rPr>
            <w:rFonts w:cs="Traditional Arabic" w:hint="cs"/>
            <w:sz w:val="28"/>
            <w:szCs w:val="28"/>
            <w:rtl/>
          </w:rPr>
          <w:t xml:space="preserve"> الأبيض</w:t>
        </w:r>
        <w:r w:rsidRPr="00B410A3">
          <w:rPr>
            <w:rFonts w:cs="Traditional Arabic" w:hint="cs"/>
            <w:sz w:val="28"/>
            <w:szCs w:val="28"/>
            <w:rtl/>
          </w:rPr>
          <w:t xml:space="preserve"> المتوسط</w:t>
        </w:r>
      </w:hyperlink>
      <w:r w:rsidRPr="00B410A3">
        <w:rPr>
          <w:rFonts w:cs="Traditional Arabic" w:hint="cs"/>
          <w:sz w:val="28"/>
          <w:szCs w:val="28"/>
          <w:rtl/>
        </w:rPr>
        <w:t xml:space="preserve"> ، وهي أهم ميناء إسباني بعد </w:t>
      </w:r>
      <w:hyperlink r:id="rId35" w:history="1">
        <w:r w:rsidRPr="00B410A3">
          <w:rPr>
            <w:rFonts w:cs="Traditional Arabic" w:hint="cs"/>
            <w:sz w:val="28"/>
            <w:szCs w:val="28"/>
            <w:rtl/>
          </w:rPr>
          <w:t>برشلونة</w:t>
        </w:r>
      </w:hyperlink>
      <w:r w:rsidRPr="00B410A3">
        <w:rPr>
          <w:rFonts w:cs="Traditional Arabic" w:hint="cs"/>
          <w:sz w:val="28"/>
          <w:szCs w:val="28"/>
          <w:rtl/>
        </w:rPr>
        <w:t xml:space="preserve"> ، أسست على يد </w:t>
      </w:r>
      <w:hyperlink r:id="rId36" w:tooltip="فينيقيون" w:history="1">
        <w:r w:rsidRPr="00B410A3">
          <w:rPr>
            <w:rFonts w:cs="Traditional Arabic" w:hint="cs"/>
            <w:sz w:val="28"/>
            <w:szCs w:val="28"/>
            <w:rtl/>
          </w:rPr>
          <w:t>الفينيقيين</w:t>
        </w:r>
      </w:hyperlink>
      <w:r w:rsidRPr="00B410A3">
        <w:rPr>
          <w:rFonts w:cs="Traditional Arabic" w:hint="cs"/>
          <w:sz w:val="28"/>
          <w:szCs w:val="28"/>
          <w:rtl/>
        </w:rPr>
        <w:t xml:space="preserve"> الذين أسموها مالاكة . اشتقاقاً من كلمة ملح ـ الكاف الفينقية هي الحاء العربية ـ </w:t>
      </w:r>
      <w:r>
        <w:rPr>
          <w:rFonts w:cs="Traditional Arabic" w:hint="cs"/>
          <w:sz w:val="28"/>
          <w:szCs w:val="28"/>
          <w:rtl/>
        </w:rPr>
        <w:t>لتمليح</w:t>
      </w:r>
      <w:r w:rsidRPr="00B410A3">
        <w:rPr>
          <w:rFonts w:cs="Traditional Arabic" w:hint="cs"/>
          <w:sz w:val="28"/>
          <w:szCs w:val="28"/>
          <w:rtl/>
        </w:rPr>
        <w:t xml:space="preserve"> الأسماك على شواطئها .</w:t>
      </w:r>
      <w:r w:rsidRPr="00B410A3">
        <w:rPr>
          <w:rFonts w:cs="Traditional Arabic"/>
          <w:sz w:val="28"/>
          <w:szCs w:val="28"/>
          <w:rtl/>
        </w:rPr>
        <w:t xml:space="preserve"> معجم البلدان (</w:t>
      </w:r>
      <w:r w:rsidRPr="00B410A3">
        <w:rPr>
          <w:rFonts w:cs="Traditional Arabic" w:hint="cs"/>
          <w:sz w:val="28"/>
          <w:szCs w:val="28"/>
          <w:rtl/>
        </w:rPr>
        <w:t>5</w:t>
      </w:r>
      <w:r w:rsidRPr="00B410A3">
        <w:rPr>
          <w:rFonts w:cs="Traditional Arabic"/>
          <w:sz w:val="28"/>
          <w:szCs w:val="28"/>
          <w:rtl/>
        </w:rPr>
        <w:t>/</w:t>
      </w:r>
      <w:r w:rsidRPr="00B410A3">
        <w:rPr>
          <w:rFonts w:cs="Traditional Arabic" w:hint="cs"/>
          <w:sz w:val="28"/>
          <w:szCs w:val="28"/>
          <w:rtl/>
        </w:rPr>
        <w:t>52</w:t>
      </w:r>
      <w:r w:rsidRPr="00B410A3">
        <w:rPr>
          <w:rFonts w:cs="Traditional Arabic"/>
          <w:sz w:val="28"/>
          <w:szCs w:val="28"/>
          <w:rtl/>
        </w:rPr>
        <w:t>)</w:t>
      </w:r>
      <w:r w:rsidRPr="00B410A3">
        <w:rPr>
          <w:rFonts w:cs="Traditional Arabic" w:hint="cs"/>
          <w:sz w:val="28"/>
          <w:szCs w:val="28"/>
          <w:rtl/>
        </w:rPr>
        <w:t xml:space="preserve"> ، الروض المعطار (ص 517) .</w:t>
      </w:r>
    </w:p>
  </w:footnote>
  <w:footnote w:id="55">
    <w:p w:rsidR="003468C2" w:rsidRPr="001D164E" w:rsidRDefault="003468C2" w:rsidP="00B410A3">
      <w:pPr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414E8F">
        <w:rPr>
          <w:rFonts w:cs="Traditional Arabic" w:hint="cs"/>
          <w:sz w:val="28"/>
          <w:szCs w:val="28"/>
          <w:rtl/>
        </w:rPr>
        <w:t>المري</w:t>
      </w:r>
      <w:r>
        <w:rPr>
          <w:rFonts w:cs="Traditional Arabic" w:hint="cs"/>
          <w:sz w:val="28"/>
          <w:szCs w:val="28"/>
          <w:rtl/>
        </w:rPr>
        <w:t>ّ</w:t>
      </w:r>
      <w:r w:rsidRPr="00414E8F">
        <w:rPr>
          <w:rFonts w:cs="Traditional Arabic" w:hint="cs"/>
          <w:sz w:val="28"/>
          <w:szCs w:val="28"/>
          <w:rtl/>
        </w:rPr>
        <w:t>ة</w:t>
      </w:r>
      <w:r>
        <w:rPr>
          <w:rFonts w:cs="Traditional Arabic" w:hint="cs"/>
          <w:sz w:val="28"/>
          <w:szCs w:val="28"/>
          <w:rtl/>
        </w:rPr>
        <w:t xml:space="preserve"> ، </w:t>
      </w:r>
      <w:r w:rsidRPr="00414E8F">
        <w:rPr>
          <w:rFonts w:cs="Traditional Arabic" w:hint="cs"/>
          <w:sz w:val="28"/>
          <w:szCs w:val="28"/>
          <w:rtl/>
        </w:rPr>
        <w:t>أو العامرية</w:t>
      </w:r>
      <w:r>
        <w:rPr>
          <w:rFonts w:cs="Traditional Arabic" w:hint="cs"/>
          <w:sz w:val="28"/>
          <w:szCs w:val="28"/>
          <w:rtl/>
        </w:rPr>
        <w:t xml:space="preserve"> :</w:t>
      </w:r>
      <w:r w:rsidRPr="00414E8F">
        <w:rPr>
          <w:rFonts w:cs="Traditional Arabic" w:hint="cs"/>
          <w:sz w:val="28"/>
          <w:szCs w:val="28"/>
          <w:rtl/>
        </w:rPr>
        <w:t xml:space="preserve"> مدينة أمر ببنائها الخليفة عبد </w:t>
      </w:r>
      <w:r w:rsidRPr="001D164E">
        <w:rPr>
          <w:rFonts w:cs="Traditional Arabic" w:hint="cs"/>
          <w:sz w:val="28"/>
          <w:szCs w:val="28"/>
          <w:rtl/>
        </w:rPr>
        <w:t>الرحمن الناصر لدين الله سنة (</w:t>
      </w:r>
      <w:hyperlink r:id="rId37" w:tooltip="344" w:history="1">
        <w:r w:rsidRPr="001D164E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344هـ</w:t>
        </w:r>
      </w:hyperlink>
      <w:r w:rsidRPr="001D164E">
        <w:rPr>
          <w:rFonts w:cs="Traditional Arabic" w:hint="cs"/>
          <w:sz w:val="28"/>
          <w:szCs w:val="28"/>
          <w:rtl/>
        </w:rPr>
        <w:t>) ، وكانت المرية مركزًا للسفن القادمة من المشرق .</w:t>
      </w:r>
      <w:r w:rsidRPr="001222DF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5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140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الروض المعطار </w:t>
      </w:r>
      <w:r w:rsidRPr="002042B1">
        <w:rPr>
          <w:rFonts w:cs="Traditional Arabic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>ص</w:t>
      </w:r>
      <w:r w:rsidRPr="002042B1">
        <w:rPr>
          <w:rFonts w:cs="Traditional Arabic"/>
          <w:sz w:val="28"/>
          <w:szCs w:val="28"/>
          <w:rtl/>
        </w:rPr>
        <w:t xml:space="preserve"> 537)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56">
    <w:p w:rsidR="003468C2" w:rsidRPr="005E25F8" w:rsidRDefault="003468C2" w:rsidP="00B410A3">
      <w:pPr>
        <w:pStyle w:val="af1"/>
        <w:bidi/>
        <w:spacing w:before="0" w:beforeAutospacing="0" w:after="0" w:afterAutospacing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بِجَاية</w:t>
      </w:r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BE2D7A">
        <w:rPr>
          <w:rFonts w:cs="Traditional Arabic" w:hint="cs"/>
          <w:sz w:val="28"/>
          <w:szCs w:val="28"/>
          <w:rtl/>
        </w:rPr>
        <w:t xml:space="preserve">مدينة </w:t>
      </w:r>
      <w:hyperlink r:id="rId38" w:tooltip="الجزائر" w:history="1">
        <w:r w:rsidRPr="00BE2D7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جزائرية</w:t>
        </w:r>
      </w:hyperlink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ساحلية </w:t>
      </w:r>
      <w:r w:rsidRPr="00BE2D7A">
        <w:rPr>
          <w:rFonts w:cs="Traditional Arabic" w:hint="cs"/>
          <w:sz w:val="28"/>
          <w:szCs w:val="28"/>
          <w:rtl/>
        </w:rPr>
        <w:t xml:space="preserve">، </w:t>
      </w:r>
      <w:r>
        <w:rPr>
          <w:rFonts w:cs="Traditional Arabic" w:hint="cs"/>
          <w:sz w:val="28"/>
          <w:szCs w:val="28"/>
          <w:rtl/>
        </w:rPr>
        <w:t xml:space="preserve">أسسها الناصر بن علناس </w:t>
      </w:r>
      <w:r w:rsidRPr="00BE2D7A">
        <w:rPr>
          <w:rFonts w:cs="Traditional Arabic" w:hint="cs"/>
          <w:sz w:val="28"/>
          <w:szCs w:val="28"/>
          <w:rtl/>
        </w:rPr>
        <w:t xml:space="preserve">بن حماد بن زيري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BE2D7A">
        <w:rPr>
          <w:rFonts w:cs="Traditional Arabic" w:hint="cs"/>
          <w:sz w:val="28"/>
          <w:szCs w:val="28"/>
          <w:rtl/>
        </w:rPr>
        <w:t>أحد ملوك بني حماد في الشمال الإفريقي في النصف الثاني من القرن الخامس الهجري</w:t>
      </w:r>
      <w:r>
        <w:rPr>
          <w:rFonts w:cs="Traditional Arabic" w:hint="cs"/>
          <w:sz w:val="28"/>
          <w:szCs w:val="28"/>
          <w:rtl/>
        </w:rPr>
        <w:t xml:space="preserve"> ، </w:t>
      </w:r>
      <w:r w:rsidRPr="00BE2D7A">
        <w:rPr>
          <w:rFonts w:cs="Traditional Arabic" w:hint="cs"/>
          <w:sz w:val="28"/>
          <w:szCs w:val="28"/>
          <w:rtl/>
        </w:rPr>
        <w:t xml:space="preserve">وتعتبر بجاية من أهم المناطق السياحية في الجزائر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BE2D7A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بها</w:t>
      </w:r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مرفأ </w:t>
      </w:r>
      <w:r w:rsidRPr="00BE2D7A">
        <w:rPr>
          <w:rFonts w:cs="Traditional Arabic" w:hint="cs"/>
          <w:sz w:val="28"/>
          <w:szCs w:val="28"/>
          <w:rtl/>
        </w:rPr>
        <w:t>نفط</w:t>
      </w:r>
      <w:r>
        <w:rPr>
          <w:rFonts w:cs="Traditional Arabic" w:hint="cs"/>
          <w:sz w:val="28"/>
          <w:szCs w:val="28"/>
          <w:rtl/>
        </w:rPr>
        <w:t>ي</w:t>
      </w:r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،</w:t>
      </w:r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وتزدهر بجاية</w:t>
      </w:r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بالتجارة</w:t>
      </w:r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وصناع</w:t>
      </w:r>
      <w:r w:rsidRPr="00BE2D7A">
        <w:rPr>
          <w:rFonts w:cs="Traditional Arabic" w:hint="cs"/>
          <w:sz w:val="28"/>
          <w:szCs w:val="28"/>
          <w:rtl/>
        </w:rPr>
        <w:t xml:space="preserve">ة </w:t>
      </w:r>
      <w:hyperlink r:id="rId39" w:tooltip="البتروكيماويات (الصفحة غير موجودة)" w:history="1">
        <w:r w:rsidRPr="008B1479">
          <w:rPr>
            <w:rFonts w:cs="Traditional Arabic" w:hint="cs"/>
            <w:sz w:val="28"/>
            <w:szCs w:val="28"/>
            <w:rtl/>
          </w:rPr>
          <w:t>البتروكيماويات</w:t>
        </w:r>
      </w:hyperlink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.</w:t>
      </w:r>
      <w:r w:rsidRPr="001D3E5B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1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403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</w:t>
      </w:r>
      <w:r w:rsidRPr="008B1479">
        <w:rPr>
          <w:rFonts w:cs="Traditional Arabic"/>
          <w:sz w:val="28"/>
          <w:szCs w:val="28"/>
          <w:rtl/>
        </w:rPr>
        <w:t xml:space="preserve">الروض المعطار </w:t>
      </w:r>
      <w:r>
        <w:rPr>
          <w:rFonts w:cs="Traditional Arabic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/>
          <w:sz w:val="28"/>
          <w:szCs w:val="28"/>
          <w:rtl/>
        </w:rPr>
        <w:t xml:space="preserve"> 8</w:t>
      </w:r>
      <w:r>
        <w:rPr>
          <w:rFonts w:cs="Traditional Arabic" w:hint="cs"/>
          <w:sz w:val="28"/>
          <w:szCs w:val="28"/>
          <w:rtl/>
        </w:rPr>
        <w:t>0)</w:t>
      </w:r>
      <w:r>
        <w:rPr>
          <w:rFonts w:cs="Traditional Arabic"/>
          <w:sz w:val="28"/>
          <w:szCs w:val="28"/>
        </w:rPr>
        <w:t xml:space="preserve"> 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57">
    <w:p w:rsidR="003468C2" w:rsidRPr="00EF0801" w:rsidRDefault="003468C2" w:rsidP="00EF0801">
      <w:pPr>
        <w:pStyle w:val="af1"/>
        <w:bidi/>
        <w:spacing w:before="0" w:beforeAutospacing="0" w:after="0" w:afterAutospacing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4228BE">
        <w:rPr>
          <w:rFonts w:cs="Traditional Arabic" w:hint="cs"/>
          <w:sz w:val="28"/>
          <w:szCs w:val="28"/>
          <w:rtl/>
        </w:rPr>
        <w:t xml:space="preserve">تونس </w:t>
      </w:r>
      <w:hyperlink r:id="rId40" w:history="1">
        <w:r w:rsidRPr="004228BE">
          <w:rPr>
            <w:rFonts w:cs="Traditional Arabic" w:hint="cs"/>
            <w:sz w:val="28"/>
            <w:szCs w:val="28"/>
            <w:rtl/>
          </w:rPr>
          <w:t>بلد</w:t>
        </w:r>
      </w:hyperlink>
      <w:r w:rsidRPr="004228BE">
        <w:rPr>
          <w:rFonts w:cs="Traditional Arabic" w:hint="cs"/>
          <w:sz w:val="28"/>
          <w:szCs w:val="28"/>
          <w:rtl/>
        </w:rPr>
        <w:t xml:space="preserve"> يقع في </w:t>
      </w:r>
      <w:hyperlink r:id="rId41" w:history="1">
        <w:r w:rsidRPr="004228BE">
          <w:rPr>
            <w:rFonts w:cs="Traditional Arabic" w:hint="cs"/>
            <w:sz w:val="28"/>
            <w:szCs w:val="28"/>
            <w:rtl/>
          </w:rPr>
          <w:t>شمال أفريقيا</w:t>
        </w:r>
      </w:hyperlink>
      <w:r w:rsidRPr="004228BE">
        <w:rPr>
          <w:rFonts w:cs="Traditional Arabic" w:hint="cs"/>
          <w:sz w:val="28"/>
          <w:szCs w:val="28"/>
          <w:rtl/>
        </w:rPr>
        <w:t xml:space="preserve"> يحده من الشمال والشرق </w:t>
      </w:r>
      <w:hyperlink r:id="rId42" w:history="1">
        <w:r w:rsidRPr="004228BE">
          <w:rPr>
            <w:rFonts w:cs="Traditional Arabic" w:hint="cs"/>
            <w:sz w:val="28"/>
            <w:szCs w:val="28"/>
            <w:rtl/>
          </w:rPr>
          <w:t>البحر الأبيض المتوسط</w:t>
        </w:r>
      </w:hyperlink>
      <w:r w:rsidRPr="004228BE">
        <w:rPr>
          <w:rFonts w:cs="Traditional Arabic" w:hint="cs"/>
          <w:sz w:val="28"/>
          <w:szCs w:val="28"/>
          <w:rtl/>
        </w:rPr>
        <w:t xml:space="preserve"> ، ومن الغرب </w:t>
      </w:r>
      <w:hyperlink r:id="rId43" w:history="1">
        <w:r w:rsidRPr="004228BE">
          <w:rPr>
            <w:rFonts w:cs="Traditional Arabic" w:hint="cs"/>
            <w:sz w:val="28"/>
            <w:szCs w:val="28"/>
            <w:rtl/>
          </w:rPr>
          <w:t>الجزائر</w:t>
        </w:r>
      </w:hyperlink>
      <w:r w:rsidRPr="004228BE">
        <w:rPr>
          <w:rFonts w:cs="Traditional Arabic" w:hint="cs"/>
          <w:sz w:val="28"/>
          <w:szCs w:val="28"/>
          <w:rtl/>
        </w:rPr>
        <w:t xml:space="preserve"> ، ومن الجنوب الشرقي </w:t>
      </w:r>
      <w:hyperlink r:id="rId44" w:history="1">
        <w:r w:rsidRPr="004228BE">
          <w:rPr>
            <w:rFonts w:cs="Traditional Arabic" w:hint="cs"/>
            <w:sz w:val="28"/>
            <w:szCs w:val="28"/>
            <w:rtl/>
          </w:rPr>
          <w:t>ليبيا</w:t>
        </w:r>
      </w:hyperlink>
      <w:r w:rsidRPr="004228BE">
        <w:rPr>
          <w:rFonts w:cs="Traditional Arabic" w:hint="cs"/>
          <w:sz w:val="28"/>
          <w:szCs w:val="28"/>
          <w:rtl/>
        </w:rPr>
        <w:t xml:space="preserve"> ، فتحها المسلمون في القرن السابع الميلادي وأسسوا فيها مدينة </w:t>
      </w:r>
      <w:hyperlink r:id="rId45" w:history="1">
        <w:r w:rsidRPr="004228BE">
          <w:rPr>
            <w:rFonts w:cs="Traditional Arabic" w:hint="cs"/>
            <w:sz w:val="28"/>
            <w:szCs w:val="28"/>
            <w:rtl/>
          </w:rPr>
          <w:t>القيروان</w:t>
        </w:r>
      </w:hyperlink>
      <w:r w:rsidRPr="004228BE">
        <w:rPr>
          <w:rFonts w:cs="Traditional Arabic" w:hint="cs"/>
          <w:sz w:val="28"/>
          <w:szCs w:val="28"/>
          <w:rtl/>
        </w:rPr>
        <w:t xml:space="preserve"> سنة 50 هـ لتكون أول مدينة إسلامية في شمال أفريقيا .</w:t>
      </w:r>
      <w:r w:rsidRPr="004228BE">
        <w:rPr>
          <w:rFonts w:cs="Traditional Arabic"/>
          <w:sz w:val="28"/>
          <w:szCs w:val="28"/>
          <w:rtl/>
        </w:rPr>
        <w:t xml:space="preserve"> معجم البلدان</w:t>
      </w:r>
      <w:r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2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70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</w:t>
      </w:r>
      <w:r w:rsidRPr="00EF0801">
        <w:rPr>
          <w:rFonts w:cs="Traditional Arabic"/>
          <w:sz w:val="28"/>
          <w:szCs w:val="28"/>
          <w:rtl/>
        </w:rPr>
        <w:t>الروض المعطار (</w:t>
      </w:r>
      <w:r>
        <w:rPr>
          <w:rFonts w:cs="Traditional Arabic" w:hint="cs"/>
          <w:sz w:val="28"/>
          <w:szCs w:val="28"/>
          <w:rtl/>
        </w:rPr>
        <w:t>ص</w:t>
      </w:r>
      <w:r w:rsidRPr="00EF0801">
        <w:rPr>
          <w:rFonts w:cs="Traditional Arabic"/>
          <w:sz w:val="28"/>
          <w:szCs w:val="28"/>
          <w:rtl/>
        </w:rPr>
        <w:t xml:space="preserve"> 143</w:t>
      </w:r>
      <w:r>
        <w:rPr>
          <w:rFonts w:cs="Traditional Arabic" w:hint="cs"/>
          <w:sz w:val="28"/>
          <w:szCs w:val="28"/>
          <w:rtl/>
        </w:rPr>
        <w:t>) .</w:t>
      </w:r>
    </w:p>
  </w:footnote>
  <w:footnote w:id="58">
    <w:p w:rsidR="003468C2" w:rsidRPr="001D164E" w:rsidRDefault="003468C2" w:rsidP="00EF0801">
      <w:pPr>
        <w:pStyle w:val="af1"/>
        <w:bidi/>
        <w:spacing w:before="0" w:beforeAutospacing="0" w:after="0" w:afterAutospacing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E2D7A">
        <w:rPr>
          <w:rFonts w:cs="Traditional Arabic" w:hint="cs"/>
          <w:sz w:val="28"/>
          <w:szCs w:val="28"/>
          <w:rtl/>
        </w:rPr>
        <w:t xml:space="preserve">المحلة </w:t>
      </w:r>
      <w:r>
        <w:rPr>
          <w:rFonts w:cs="Traditional Arabic" w:hint="cs"/>
          <w:sz w:val="28"/>
          <w:szCs w:val="28"/>
          <w:rtl/>
        </w:rPr>
        <w:t>:</w:t>
      </w:r>
      <w:r w:rsidRPr="00BE2D7A">
        <w:rPr>
          <w:rFonts w:cs="Traditional Arabic" w:hint="cs"/>
          <w:sz w:val="28"/>
          <w:szCs w:val="28"/>
          <w:rtl/>
        </w:rPr>
        <w:t xml:space="preserve"> هي إحدى أكبر مدن </w:t>
      </w:r>
      <w:hyperlink r:id="rId46" w:tooltip="جمهورية مصر العربية" w:history="1">
        <w:r w:rsidRPr="00BE2D7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جمهورية مصر العربية</w:t>
        </w:r>
      </w:hyperlink>
      <w:r>
        <w:rPr>
          <w:rFonts w:cs="Traditional Arabic" w:hint="cs"/>
          <w:sz w:val="28"/>
          <w:szCs w:val="28"/>
          <w:rtl/>
        </w:rPr>
        <w:t xml:space="preserve"> من حيث السكان والمساحة</w:t>
      </w:r>
      <w:r w:rsidRPr="00BE2D7A">
        <w:rPr>
          <w:rFonts w:cs="Traditional Arabic" w:hint="cs"/>
          <w:sz w:val="28"/>
          <w:szCs w:val="28"/>
          <w:rtl/>
        </w:rPr>
        <w:t xml:space="preserve"> ،</w:t>
      </w:r>
      <w:r>
        <w:rPr>
          <w:rFonts w:cs="Traditional Arabic" w:hint="cs"/>
          <w:sz w:val="28"/>
          <w:szCs w:val="28"/>
          <w:rtl/>
        </w:rPr>
        <w:t xml:space="preserve"> وتشتهر</w:t>
      </w:r>
      <w:r w:rsidRPr="00BE2D7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ب</w:t>
      </w:r>
      <w:r w:rsidRPr="00BE2D7A">
        <w:rPr>
          <w:rFonts w:cs="Traditional Arabic" w:hint="cs"/>
          <w:sz w:val="28"/>
          <w:szCs w:val="28"/>
          <w:rtl/>
        </w:rPr>
        <w:t>صناعة الغزل والنسيج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DD7E0D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5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76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59">
    <w:p w:rsidR="003468C2" w:rsidRPr="005F00C7" w:rsidRDefault="003468C2" w:rsidP="00D836FC">
      <w:pPr>
        <w:autoSpaceDE w:val="0"/>
        <w:autoSpaceDN w:val="0"/>
        <w:adjustRightInd w:val="0"/>
        <w:jc w:val="both"/>
        <w:rPr>
          <w:rFonts w:cs="Traditional Arabic"/>
          <w:color w:val="FF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hint="cs"/>
          <w:sz w:val="22"/>
          <w:szCs w:val="22"/>
          <w:rtl/>
        </w:rPr>
        <w:t xml:space="preserve"> </w:t>
      </w:r>
      <w:r w:rsidRPr="001C36B0">
        <w:rPr>
          <w:rFonts w:cs="Traditional Arabic" w:hint="cs"/>
          <w:sz w:val="28"/>
          <w:szCs w:val="28"/>
          <w:rtl/>
        </w:rPr>
        <w:t>كفر ط</w:t>
      </w:r>
      <w:r>
        <w:rPr>
          <w:rFonts w:cs="Traditional Arabic" w:hint="cs"/>
          <w:sz w:val="28"/>
          <w:szCs w:val="28"/>
          <w:rtl/>
        </w:rPr>
        <w:t>ُ</w:t>
      </w:r>
      <w:r w:rsidRPr="001C36B0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>ُ</w:t>
      </w:r>
      <w:r w:rsidRPr="001C36B0">
        <w:rPr>
          <w:rFonts w:cs="Traditional Arabic" w:hint="cs"/>
          <w:sz w:val="28"/>
          <w:szCs w:val="28"/>
          <w:rtl/>
        </w:rPr>
        <w:t>ر</w:t>
      </w:r>
      <w:r>
        <w:rPr>
          <w:rFonts w:cs="Traditional Arabic" w:hint="cs"/>
          <w:sz w:val="28"/>
          <w:szCs w:val="28"/>
          <w:rtl/>
        </w:rPr>
        <w:t>ْ</w:t>
      </w:r>
      <w:r w:rsidRPr="001C36B0">
        <w:rPr>
          <w:rFonts w:cs="Traditional Arabic" w:hint="cs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ُ</w:t>
      </w:r>
      <w:r w:rsidRPr="001C36B0">
        <w:rPr>
          <w:rFonts w:cs="Traditional Arabic" w:hint="cs"/>
          <w:sz w:val="28"/>
          <w:szCs w:val="28"/>
          <w:rtl/>
        </w:rPr>
        <w:t xml:space="preserve">س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1C36B0">
        <w:rPr>
          <w:rFonts w:cs="Traditional Arabic" w:hint="cs"/>
          <w:sz w:val="28"/>
          <w:szCs w:val="28"/>
          <w:rtl/>
        </w:rPr>
        <w:t xml:space="preserve">قرية مصرية ، تقع في محافظة الجيزة </w:t>
      </w:r>
      <w:r>
        <w:rPr>
          <w:rFonts w:cs="Traditional Arabic" w:hint="cs"/>
          <w:sz w:val="28"/>
          <w:szCs w:val="28"/>
          <w:rtl/>
        </w:rPr>
        <w:t>،</w:t>
      </w:r>
      <w:r w:rsidRPr="001C36B0">
        <w:rPr>
          <w:rFonts w:cs="Traditional Arabic" w:hint="cs"/>
          <w:sz w:val="28"/>
          <w:szCs w:val="28"/>
          <w:rtl/>
        </w:rPr>
        <w:t xml:space="preserve"> تابعة لقسم بولاق الدكرور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DD7E0D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4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59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60">
    <w:p w:rsidR="003468C2" w:rsidRPr="005F00C7" w:rsidRDefault="003468C2" w:rsidP="00EF0801">
      <w:pPr>
        <w:autoSpaceDE w:val="0"/>
        <w:autoSpaceDN w:val="0"/>
        <w:adjustRightInd w:val="0"/>
        <w:jc w:val="both"/>
        <w:rPr>
          <w:rFonts w:cs="Traditional Arabic"/>
          <w:color w:val="FF0000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دِشنا : بلد بصعيد مصر شرقي النيل ، ذو بساتين ومعاصر لقصب السكر .</w:t>
      </w:r>
      <w:r w:rsidRPr="00DD7E0D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(3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520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61">
    <w:p w:rsidR="003468C2" w:rsidRPr="00F1036C" w:rsidRDefault="003468C2" w:rsidP="00EF0801">
      <w:pPr>
        <w:pStyle w:val="af1"/>
        <w:bidi/>
        <w:spacing w:before="0" w:beforeAutospacing="0" w:after="0" w:afterAutospacing="0"/>
        <w:jc w:val="both"/>
        <w:rPr>
          <w:sz w:val="22"/>
          <w:szCs w:val="22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قِنَا</w:t>
      </w:r>
      <w:r w:rsidRPr="00F1036C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F1036C">
        <w:rPr>
          <w:rFonts w:cs="Traditional Arabic" w:hint="cs"/>
          <w:sz w:val="28"/>
          <w:szCs w:val="28"/>
          <w:rtl/>
        </w:rPr>
        <w:t xml:space="preserve">إحدى محافظات الصعيد ، وتقع جنوب </w:t>
      </w:r>
      <w:hyperlink r:id="rId47" w:history="1">
        <w:r w:rsidRPr="00F1036C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القاهرة</w:t>
        </w:r>
      </w:hyperlink>
      <w:r>
        <w:rPr>
          <w:rFonts w:cs="Traditional Arabic" w:hint="cs"/>
          <w:sz w:val="28"/>
          <w:szCs w:val="28"/>
          <w:rtl/>
        </w:rPr>
        <w:t xml:space="preserve"> </w:t>
      </w:r>
      <w:r w:rsidRPr="00F1036C">
        <w:rPr>
          <w:rFonts w:cs="Traditional Arabic" w:hint="cs"/>
          <w:sz w:val="28"/>
          <w:szCs w:val="28"/>
          <w:rtl/>
        </w:rPr>
        <w:t>.</w:t>
      </w:r>
      <w:r w:rsidRPr="002957BB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</w:t>
      </w:r>
      <w:r>
        <w:rPr>
          <w:rFonts w:cs="Traditional Arabic" w:hint="cs"/>
          <w:sz w:val="28"/>
          <w:szCs w:val="28"/>
          <w:rtl/>
        </w:rPr>
        <w:t>1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567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EF0801">
        <w:rPr>
          <w:rFonts w:cs="Traditional Arabic"/>
          <w:sz w:val="28"/>
          <w:szCs w:val="28"/>
          <w:rtl/>
        </w:rPr>
        <w:t>الروض المعطار (</w:t>
      </w:r>
      <w:r>
        <w:rPr>
          <w:rFonts w:cs="Traditional Arabic" w:hint="cs"/>
          <w:sz w:val="28"/>
          <w:szCs w:val="28"/>
          <w:rtl/>
        </w:rPr>
        <w:t>ص</w:t>
      </w:r>
      <w:r w:rsidRPr="00EF0801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473).</w:t>
      </w:r>
    </w:p>
  </w:footnote>
  <w:footnote w:id="62">
    <w:p w:rsidR="003468C2" w:rsidRPr="00F1036C" w:rsidRDefault="003468C2" w:rsidP="00D836FC">
      <w:pPr>
        <w:pStyle w:val="af1"/>
        <w:bidi/>
        <w:spacing w:before="0" w:beforeAutospacing="0" w:after="0" w:afterAutospacing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C438D0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ِ</w:t>
      </w:r>
      <w:r w:rsidRPr="00C438D0">
        <w:rPr>
          <w:rFonts w:cs="Traditional Arabic" w:hint="cs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ْ</w:t>
      </w:r>
      <w:r w:rsidRPr="00C438D0">
        <w:rPr>
          <w:rFonts w:cs="Traditional Arabic" w:hint="cs"/>
          <w:sz w:val="28"/>
          <w:szCs w:val="28"/>
          <w:rtl/>
        </w:rPr>
        <w:t>ب</w:t>
      </w:r>
      <w:r>
        <w:rPr>
          <w:rFonts w:cs="Traditional Arabic" w:hint="cs"/>
          <w:sz w:val="28"/>
          <w:szCs w:val="28"/>
          <w:rtl/>
        </w:rPr>
        <w:t>ِ</w:t>
      </w:r>
      <w:r w:rsidRPr="00C438D0">
        <w:rPr>
          <w:rFonts w:cs="Traditional Arabic" w:hint="cs"/>
          <w:sz w:val="28"/>
          <w:szCs w:val="28"/>
          <w:rtl/>
        </w:rPr>
        <w:t>يس</w:t>
      </w:r>
      <w:r>
        <w:rPr>
          <w:rFonts w:cs="Traditional Arabic" w:hint="cs"/>
          <w:sz w:val="28"/>
          <w:szCs w:val="28"/>
          <w:rtl/>
        </w:rPr>
        <w:t>ُ</w:t>
      </w:r>
      <w:r w:rsidRPr="00C438D0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مدينة </w:t>
      </w:r>
      <w:hyperlink r:id="rId48" w:tooltip="الشرقية (محافظة)" w:history="1">
        <w:r w:rsidRPr="00C438D0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بمحافظة الشرقية</w:t>
        </w:r>
      </w:hyperlink>
      <w:r w:rsidRPr="00C438D0">
        <w:rPr>
          <w:rFonts w:cs="Traditional Arabic" w:hint="cs"/>
          <w:sz w:val="28"/>
          <w:szCs w:val="28"/>
          <w:rtl/>
        </w:rPr>
        <w:t xml:space="preserve"> </w:t>
      </w:r>
      <w:hyperlink r:id="rId49" w:tooltip="مصر" w:history="1">
        <w:r w:rsidRPr="00C438D0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بمصر</w:t>
        </w:r>
      </w:hyperlink>
      <w:r>
        <w:rPr>
          <w:rFonts w:cs="Traditional Arabic" w:hint="cs"/>
          <w:sz w:val="28"/>
          <w:szCs w:val="28"/>
          <w:rtl/>
        </w:rPr>
        <w:t xml:space="preserve"> </w:t>
      </w:r>
      <w:r w:rsidRPr="00C438D0">
        <w:rPr>
          <w:rFonts w:cs="Traditional Arabic" w:hint="cs"/>
          <w:sz w:val="28"/>
          <w:szCs w:val="28"/>
          <w:rtl/>
        </w:rPr>
        <w:t>، من أقدم مدن مصر وكانت معبر</w:t>
      </w:r>
      <w:r>
        <w:rPr>
          <w:rFonts w:cs="Traditional Arabic" w:hint="cs"/>
          <w:sz w:val="28"/>
          <w:szCs w:val="28"/>
          <w:rtl/>
        </w:rPr>
        <w:t>اً</w:t>
      </w:r>
      <w:r w:rsidRPr="00C438D0">
        <w:rPr>
          <w:rFonts w:cs="Traditional Arabic" w:hint="cs"/>
          <w:sz w:val="28"/>
          <w:szCs w:val="28"/>
          <w:rtl/>
        </w:rPr>
        <w:t xml:space="preserve"> للوافدين على </w:t>
      </w:r>
      <w:r>
        <w:rPr>
          <w:rFonts w:cs="Traditional Arabic" w:hint="cs"/>
          <w:sz w:val="28"/>
          <w:szCs w:val="28"/>
          <w:rtl/>
        </w:rPr>
        <w:t xml:space="preserve">عليها ، فتحت على يد عمرو بن العاص </w:t>
      </w:r>
      <w:r>
        <w:rPr>
          <w:rFonts w:cs="Traditional Arabic" w:hint="cs"/>
          <w:sz w:val="28"/>
          <w:szCs w:val="28"/>
        </w:rPr>
        <w:sym w:font="AGA Arabesque" w:char="F074"/>
      </w:r>
      <w:r>
        <w:rPr>
          <w:rFonts w:cs="Traditional Arabic" w:hint="cs"/>
          <w:sz w:val="28"/>
          <w:szCs w:val="28"/>
          <w:rtl/>
        </w:rPr>
        <w:t xml:space="preserve"> سنة 18 هـ .</w:t>
      </w:r>
      <w:r w:rsidRPr="00BA5AD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معجم البلدان (3</w:t>
      </w:r>
      <w:r w:rsidRPr="006C1028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206</w:t>
      </w:r>
      <w:r w:rsidRPr="006C102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63">
    <w:p w:rsidR="003468C2" w:rsidRPr="00F1036C" w:rsidRDefault="003468C2" w:rsidP="00CC61F0">
      <w:pPr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أَيْلَةُ</w:t>
      </w:r>
      <w:r>
        <w:rPr>
          <w:rFonts w:cs="Traditional Arabic" w:hint="cs"/>
          <w:sz w:val="28"/>
          <w:szCs w:val="28"/>
          <w:rtl/>
        </w:rPr>
        <w:t xml:space="preserve"> :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تُعْرَفُ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الْيَوْمَ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بِاسْمِ</w:t>
      </w:r>
      <w:r w:rsidRPr="001A4371">
        <w:rPr>
          <w:rFonts w:cs="Traditional Arabic"/>
          <w:sz w:val="28"/>
          <w:szCs w:val="28"/>
          <w:rtl/>
        </w:rPr>
        <w:t xml:space="preserve"> « </w:t>
      </w:r>
      <w:r w:rsidRPr="001A4371">
        <w:rPr>
          <w:rFonts w:cs="Traditional Arabic" w:hint="cs"/>
          <w:sz w:val="28"/>
          <w:szCs w:val="28"/>
          <w:rtl/>
        </w:rPr>
        <w:t>الْعَقَبَةِ</w:t>
      </w:r>
      <w:r w:rsidRPr="001A4371">
        <w:rPr>
          <w:rFonts w:cs="Traditional Arabic"/>
          <w:sz w:val="28"/>
          <w:szCs w:val="28"/>
          <w:rtl/>
        </w:rPr>
        <w:t xml:space="preserve"> » </w:t>
      </w:r>
      <w:r w:rsidRPr="001A4371">
        <w:rPr>
          <w:rFonts w:cs="Traditional Arabic" w:hint="cs"/>
          <w:sz w:val="28"/>
          <w:szCs w:val="28"/>
          <w:rtl/>
        </w:rPr>
        <w:t>مِينَاءُ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الْمَمْلَكَةِ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الْأُرْدُنِّيَّةِ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الْهَاشِمِيَّةِ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،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عَلَى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رَأْسِ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خَلِيج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الْعَقَبَةِ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،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وَخَلِيجُ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الْعَقَبَةِ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أَحَدُ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شُعْبَتَيْ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الْبَحْرِ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الْأَحْمَرِ</w:t>
      </w:r>
      <w:r w:rsidRPr="001A4371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A4371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 xml:space="preserve">قيل : </w:t>
      </w:r>
      <w:r w:rsidRPr="001A4371">
        <w:rPr>
          <w:rFonts w:cs="Traditional Arabic" w:hint="cs"/>
          <w:sz w:val="28"/>
          <w:szCs w:val="28"/>
          <w:rtl/>
        </w:rPr>
        <w:t>سميت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بأيلة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بنت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مدين</w:t>
      </w:r>
      <w:r w:rsidRPr="001A4371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، و</w:t>
      </w:r>
      <w:r w:rsidRPr="001A4371">
        <w:rPr>
          <w:rFonts w:cs="Traditional Arabic" w:hint="cs"/>
          <w:sz w:val="28"/>
          <w:szCs w:val="28"/>
          <w:rtl/>
        </w:rPr>
        <w:t>هي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القرية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التي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كانت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حاضرة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البحر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المذكورة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في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القرآن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1A4371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انظر : </w:t>
      </w:r>
      <w:r>
        <w:rPr>
          <w:rFonts w:cs="Traditional Arabic"/>
          <w:sz w:val="28"/>
          <w:szCs w:val="28"/>
          <w:rtl/>
        </w:rPr>
        <w:t>معجم البلدان (1/</w:t>
      </w:r>
      <w:r>
        <w:rPr>
          <w:rFonts w:cs="Traditional Arabic" w:hint="cs"/>
          <w:sz w:val="28"/>
          <w:szCs w:val="28"/>
          <w:rtl/>
        </w:rPr>
        <w:t>347</w:t>
      </w:r>
      <w:r w:rsidRPr="00F1036C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ا</w:t>
      </w:r>
      <w:r w:rsidRPr="001A4371">
        <w:rPr>
          <w:rFonts w:cs="Traditional Arabic" w:hint="cs"/>
          <w:sz w:val="28"/>
          <w:szCs w:val="28"/>
          <w:rtl/>
        </w:rPr>
        <w:t>لروض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المعطار</w:t>
      </w:r>
      <w:r w:rsidRPr="001A4371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ص</w:t>
      </w:r>
      <w:r w:rsidRPr="001A4371">
        <w:rPr>
          <w:rFonts w:cs="Traditional Arabic"/>
          <w:sz w:val="28"/>
          <w:szCs w:val="28"/>
          <w:rtl/>
        </w:rPr>
        <w:t xml:space="preserve"> 70)</w:t>
      </w:r>
      <w:r w:rsidRPr="00032F55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A4371">
        <w:rPr>
          <w:rFonts w:cs="Traditional Arabic" w:hint="cs"/>
          <w:sz w:val="28"/>
          <w:szCs w:val="28"/>
          <w:rtl/>
        </w:rPr>
        <w:t>المعالم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الجغرافية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الواردة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في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السيرة</w:t>
      </w:r>
      <w:r w:rsidRPr="001A4371">
        <w:rPr>
          <w:rFonts w:cs="Traditional Arabic"/>
          <w:sz w:val="28"/>
          <w:szCs w:val="28"/>
          <w:rtl/>
        </w:rPr>
        <w:t xml:space="preserve"> </w:t>
      </w:r>
      <w:r w:rsidRPr="001A4371">
        <w:rPr>
          <w:rFonts w:cs="Traditional Arabic" w:hint="cs"/>
          <w:sz w:val="28"/>
          <w:szCs w:val="28"/>
          <w:rtl/>
        </w:rPr>
        <w:t>النبوية</w:t>
      </w:r>
      <w:r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لعاتق البلادي </w:t>
      </w:r>
      <w:r w:rsidRPr="001A4371">
        <w:rPr>
          <w:rFonts w:cs="Traditional Arabic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>ص</w:t>
      </w:r>
      <w:r w:rsidRPr="001A4371">
        <w:rPr>
          <w:rFonts w:cs="Traditional Arabic"/>
          <w:sz w:val="28"/>
          <w:szCs w:val="28"/>
          <w:rtl/>
        </w:rPr>
        <w:t xml:space="preserve"> 3</w:t>
      </w:r>
      <w:r>
        <w:rPr>
          <w:rFonts w:cs="Traditional Arabic" w:hint="cs"/>
          <w:sz w:val="28"/>
          <w:szCs w:val="28"/>
          <w:rtl/>
        </w:rPr>
        <w:t>5</w:t>
      </w:r>
      <w:r w:rsidRPr="001A4371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64">
    <w:p w:rsidR="003468C2" w:rsidRPr="00557830" w:rsidRDefault="003468C2" w:rsidP="00CC61F0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4F410B">
        <w:rPr>
          <w:rFonts w:cs="Traditional Arabic" w:hint="cs"/>
          <w:sz w:val="28"/>
          <w:szCs w:val="28"/>
          <w:rtl/>
        </w:rPr>
        <w:t>انظر : نفح الطيب (2/560) ،</w:t>
      </w:r>
      <w:r>
        <w:rPr>
          <w:rFonts w:cs="Traditional Arabic" w:hint="cs"/>
          <w:color w:val="FF0000"/>
          <w:sz w:val="28"/>
          <w:szCs w:val="28"/>
          <w:rtl/>
        </w:rPr>
        <w:t xml:space="preserve"> </w:t>
      </w:r>
      <w:r w:rsidRPr="00557830">
        <w:rPr>
          <w:rFonts w:cs="Traditional Arabic" w:hint="cs"/>
          <w:sz w:val="28"/>
          <w:szCs w:val="28"/>
          <w:rtl/>
        </w:rPr>
        <w:t xml:space="preserve">كتاب المقفى الكبير </w:t>
      </w:r>
      <w:r>
        <w:rPr>
          <w:rFonts w:cs="Traditional Arabic" w:hint="cs"/>
          <w:sz w:val="28"/>
          <w:szCs w:val="28"/>
          <w:rtl/>
        </w:rPr>
        <w:t>ل</w:t>
      </w:r>
      <w:r w:rsidRPr="00557830">
        <w:rPr>
          <w:rFonts w:cs="Traditional Arabic" w:hint="cs"/>
          <w:sz w:val="28"/>
          <w:szCs w:val="28"/>
          <w:rtl/>
        </w:rPr>
        <w:t>لمقريزي (7/504) .</w:t>
      </w:r>
    </w:p>
  </w:footnote>
  <w:footnote w:id="65">
    <w:p w:rsidR="003468C2" w:rsidRPr="0059160E" w:rsidRDefault="003468C2" w:rsidP="0059160E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 w:rsidRPr="0059160E">
        <w:rPr>
          <w:rFonts w:cs="Traditional Arabic" w:hint="cs"/>
          <w:sz w:val="28"/>
          <w:szCs w:val="28"/>
          <w:rtl/>
        </w:rPr>
        <w:t xml:space="preserve"> </w:t>
      </w:r>
      <w:r w:rsidRPr="0059160E">
        <w:rPr>
          <w:rFonts w:cs="Traditional Arabic"/>
          <w:sz w:val="28"/>
          <w:szCs w:val="28"/>
          <w:rtl/>
        </w:rPr>
        <w:t>نفح الطيب (2/540)</w:t>
      </w:r>
      <w:r w:rsidRPr="0059160E">
        <w:rPr>
          <w:rFonts w:cs="Traditional Arabic" w:hint="cs"/>
          <w:sz w:val="28"/>
          <w:szCs w:val="28"/>
          <w:rtl/>
        </w:rPr>
        <w:t xml:space="preserve"> .</w:t>
      </w:r>
    </w:p>
  </w:footnote>
  <w:footnote w:id="66">
    <w:p w:rsidR="003468C2" w:rsidRPr="00030B06" w:rsidRDefault="003468C2" w:rsidP="00A76ADF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القبة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المنصورية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/>
          <w:sz w:val="28"/>
          <w:szCs w:val="28"/>
          <w:rtl/>
        </w:rPr>
        <w:t xml:space="preserve">: </w:t>
      </w:r>
      <w:r w:rsidRPr="0026639E">
        <w:rPr>
          <w:rFonts w:cs="Traditional Arabic" w:hint="cs"/>
          <w:sz w:val="28"/>
          <w:szCs w:val="28"/>
          <w:rtl/>
        </w:rPr>
        <w:t>من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أعظم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المباني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الملوكية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وأجلّها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قدراً</w:t>
      </w:r>
      <w:r>
        <w:rPr>
          <w:rFonts w:cs="Traditional Arabic" w:hint="cs"/>
          <w:sz w:val="28"/>
          <w:szCs w:val="28"/>
          <w:rtl/>
        </w:rPr>
        <w:t xml:space="preserve"> بناها </w:t>
      </w:r>
      <w:r w:rsidRPr="005F065A">
        <w:rPr>
          <w:rFonts w:ascii="Tahoma" w:hAnsi="Tahoma" w:cs="Traditional Arabic"/>
          <w:sz w:val="28"/>
          <w:szCs w:val="28"/>
          <w:rtl/>
        </w:rPr>
        <w:t xml:space="preserve">الملك </w:t>
      </w:r>
      <w:r>
        <w:rPr>
          <w:rFonts w:ascii="Tahoma" w:hAnsi="Tahoma" w:cs="Traditional Arabic" w:hint="cs"/>
          <w:sz w:val="28"/>
          <w:szCs w:val="28"/>
          <w:rtl/>
        </w:rPr>
        <w:t xml:space="preserve">الفاطمي </w:t>
      </w:r>
      <w:r w:rsidRPr="005F065A">
        <w:rPr>
          <w:rFonts w:ascii="Tahoma" w:hAnsi="Tahoma" w:cs="Traditional Arabic"/>
          <w:sz w:val="28"/>
          <w:szCs w:val="28"/>
          <w:rtl/>
        </w:rPr>
        <w:t xml:space="preserve">المنصور سيف الدين </w:t>
      </w:r>
      <w:r>
        <w:rPr>
          <w:rFonts w:ascii="Tahoma" w:hAnsi="Tahoma" w:cs="Traditional Arabic" w:hint="cs"/>
          <w:sz w:val="28"/>
          <w:szCs w:val="28"/>
          <w:rtl/>
        </w:rPr>
        <w:t xml:space="preserve">بن </w:t>
      </w:r>
      <w:r w:rsidRPr="005F065A">
        <w:rPr>
          <w:rFonts w:ascii="Tahoma" w:hAnsi="Tahoma" w:cs="Traditional Arabic"/>
          <w:sz w:val="28"/>
          <w:szCs w:val="28"/>
          <w:rtl/>
        </w:rPr>
        <w:t xml:space="preserve">قلاوون </w:t>
      </w:r>
      <w:r w:rsidRPr="0026639E">
        <w:rPr>
          <w:rFonts w:cs="Traditional Arabic" w:hint="cs"/>
          <w:sz w:val="28"/>
          <w:szCs w:val="28"/>
          <w:rtl/>
        </w:rPr>
        <w:t>،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وبها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قبر</w:t>
      </w:r>
      <w:r>
        <w:rPr>
          <w:rFonts w:cs="Traditional Arabic" w:hint="cs"/>
          <w:sz w:val="28"/>
          <w:szCs w:val="28"/>
          <w:rtl/>
        </w:rPr>
        <w:t xml:space="preserve">ه </w:t>
      </w:r>
      <w:r w:rsidRPr="0026639E">
        <w:rPr>
          <w:rFonts w:cs="Traditional Arabic" w:hint="cs"/>
          <w:sz w:val="28"/>
          <w:szCs w:val="28"/>
          <w:rtl/>
        </w:rPr>
        <w:t>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 xml:space="preserve">قبر </w:t>
      </w:r>
      <w:r w:rsidRPr="0026639E">
        <w:rPr>
          <w:rFonts w:cs="Traditional Arabic" w:hint="cs"/>
          <w:sz w:val="28"/>
          <w:szCs w:val="28"/>
          <w:rtl/>
        </w:rPr>
        <w:t>ابنه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الملك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الناصر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محمد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بن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قلاون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 xml:space="preserve">قبر </w:t>
      </w:r>
      <w:r w:rsidRPr="0026639E">
        <w:rPr>
          <w:rFonts w:cs="Traditional Arabic" w:hint="cs"/>
          <w:sz w:val="28"/>
          <w:szCs w:val="28"/>
          <w:rtl/>
        </w:rPr>
        <w:t>الملك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الصالح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عماد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الدين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بن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قلاون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/>
          <w:sz w:val="28"/>
          <w:szCs w:val="28"/>
          <w:rtl/>
        </w:rPr>
        <w:t xml:space="preserve">. </w:t>
      </w:r>
      <w:r w:rsidRPr="0026639E">
        <w:rPr>
          <w:rFonts w:cs="Traditional Arabic" w:hint="cs"/>
          <w:sz w:val="28"/>
          <w:szCs w:val="28"/>
          <w:rtl/>
        </w:rPr>
        <w:t>وبها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قاعة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جليلة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في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وسطها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فسقية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بديعة ـ نافورة ـ </w:t>
      </w:r>
      <w:r w:rsidRPr="0026639E">
        <w:rPr>
          <w:rFonts w:cs="Traditional Arabic" w:hint="cs"/>
          <w:sz w:val="28"/>
          <w:szCs w:val="28"/>
          <w:rtl/>
        </w:rPr>
        <w:t>يصل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إليها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الماء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وسائر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هذه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القاعة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مفروش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بالرخام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الملوّن 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وفي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هذه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القبة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دروس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للفقهاء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على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المذاهب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الأربعة 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وتُعرف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بدروس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وقف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الصالح 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وجعل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الأمير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أرغون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مرتباً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لمن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يدر</w:t>
      </w:r>
      <w:r>
        <w:rPr>
          <w:rFonts w:cs="Traditional Arabic" w:hint="cs"/>
          <w:sz w:val="28"/>
          <w:szCs w:val="28"/>
          <w:rtl/>
        </w:rPr>
        <w:t>ّ</w:t>
      </w:r>
      <w:r w:rsidRPr="0026639E">
        <w:rPr>
          <w:rFonts w:cs="Traditional Arabic" w:hint="cs"/>
          <w:sz w:val="28"/>
          <w:szCs w:val="28"/>
          <w:rtl/>
        </w:rPr>
        <w:t>س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في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القبة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المنصورية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وكان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لا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يلي</w:t>
      </w:r>
      <w:r w:rsidRPr="0026639E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ال</w:t>
      </w:r>
      <w:r w:rsidRPr="0026639E">
        <w:rPr>
          <w:rFonts w:cs="Traditional Arabic" w:hint="cs"/>
          <w:sz w:val="28"/>
          <w:szCs w:val="28"/>
          <w:rtl/>
        </w:rPr>
        <w:t>تدريس</w:t>
      </w:r>
      <w:r w:rsidRPr="0026639E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بها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إلا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قضاة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القضاة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وفي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هذه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القبة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أيضاً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قرّاء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يتناوبون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القراءة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بالشبابيك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المطلة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على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الشارع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طول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الليل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والنهار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،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وبهذه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القبة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إمام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راتب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يُصلّى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بالخدّام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والقرّاء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وغيرهم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26639E">
        <w:rPr>
          <w:rFonts w:cs="Traditional Arabic" w:hint="cs"/>
          <w:sz w:val="28"/>
          <w:szCs w:val="28"/>
          <w:rtl/>
        </w:rPr>
        <w:t>الصلوات</w:t>
      </w:r>
      <w:r w:rsidRPr="0026639E">
        <w:rPr>
          <w:rFonts w:cs="Traditional Arabic"/>
          <w:sz w:val="28"/>
          <w:szCs w:val="28"/>
          <w:rtl/>
        </w:rPr>
        <w:t xml:space="preserve"> </w:t>
      </w:r>
      <w:r w:rsidRPr="003549C4">
        <w:rPr>
          <w:rFonts w:cs="Traditional Arabic" w:hint="cs"/>
          <w:sz w:val="28"/>
          <w:szCs w:val="28"/>
          <w:rtl/>
        </w:rPr>
        <w:t>الخمس .</w:t>
      </w:r>
      <w:r w:rsidRPr="003549C4">
        <w:rPr>
          <w:rFonts w:cs="Traditional Arabic"/>
          <w:sz w:val="28"/>
          <w:szCs w:val="28"/>
          <w:rtl/>
        </w:rPr>
        <w:t xml:space="preserve"> المواعظ والاعتبار </w:t>
      </w:r>
      <w:r w:rsidRPr="003549C4">
        <w:rPr>
          <w:rFonts w:cs="Traditional Arabic" w:hint="cs"/>
          <w:sz w:val="28"/>
          <w:szCs w:val="28"/>
          <w:rtl/>
        </w:rPr>
        <w:t>ل</w:t>
      </w:r>
      <w:r w:rsidRPr="003549C4">
        <w:rPr>
          <w:rFonts w:cs="Traditional Arabic"/>
          <w:sz w:val="28"/>
          <w:szCs w:val="28"/>
          <w:rtl/>
        </w:rPr>
        <w:t>لمقريزي</w:t>
      </w:r>
      <w:r w:rsidRPr="003549C4">
        <w:rPr>
          <w:rFonts w:cs="Traditional Arabic" w:hint="cs"/>
          <w:sz w:val="28"/>
          <w:szCs w:val="28"/>
          <w:rtl/>
        </w:rPr>
        <w:t xml:space="preserve"> (3/</w:t>
      </w:r>
      <w:r>
        <w:rPr>
          <w:rFonts w:cs="Traditional Arabic" w:hint="cs"/>
          <w:sz w:val="28"/>
          <w:szCs w:val="28"/>
          <w:rtl/>
        </w:rPr>
        <w:t>480</w:t>
      </w:r>
      <w:r w:rsidRPr="003549C4">
        <w:rPr>
          <w:rFonts w:cs="Traditional Arabic" w:hint="cs"/>
          <w:sz w:val="28"/>
          <w:szCs w:val="28"/>
          <w:rtl/>
        </w:rPr>
        <w:t>) .</w:t>
      </w:r>
    </w:p>
  </w:footnote>
  <w:footnote w:id="67">
    <w:p w:rsidR="003468C2" w:rsidRPr="00957C20" w:rsidRDefault="003468C2" w:rsidP="00A76ADF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5F065A">
        <w:rPr>
          <w:rFonts w:cs="Traditional Arabic" w:hint="cs"/>
          <w:sz w:val="28"/>
          <w:szCs w:val="28"/>
          <w:rtl/>
        </w:rPr>
        <w:t xml:space="preserve">الجامع الأقمر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5F065A">
        <w:rPr>
          <w:rFonts w:cs="Traditional Arabic" w:hint="cs"/>
          <w:sz w:val="28"/>
          <w:szCs w:val="28"/>
          <w:rtl/>
        </w:rPr>
        <w:t xml:space="preserve">هو أحد مساجد </w:t>
      </w:r>
      <w:hyperlink r:id="rId50" w:tooltip="القاهرة" w:history="1">
        <w:r w:rsidRPr="005F065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القاهرة</w:t>
        </w:r>
      </w:hyperlink>
      <w:r w:rsidRPr="005F065A">
        <w:rPr>
          <w:rFonts w:cs="Traditional Arabic" w:hint="cs"/>
          <w:sz w:val="28"/>
          <w:szCs w:val="28"/>
          <w:rtl/>
        </w:rPr>
        <w:t xml:space="preserve"> الفاطمية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5F065A">
        <w:rPr>
          <w:rFonts w:cs="Traditional Arabic" w:hint="cs"/>
          <w:sz w:val="28"/>
          <w:szCs w:val="28"/>
          <w:rtl/>
        </w:rPr>
        <w:t xml:space="preserve">، بناه الـوزيـر المـأمون بن البطايحى </w:t>
      </w:r>
      <w:r>
        <w:rPr>
          <w:rFonts w:cs="Traditional Arabic" w:hint="cs"/>
          <w:sz w:val="28"/>
          <w:szCs w:val="28"/>
          <w:rtl/>
        </w:rPr>
        <w:t xml:space="preserve">الوزير </w:t>
      </w:r>
      <w:r w:rsidRPr="005F065A">
        <w:rPr>
          <w:rFonts w:cs="Traditional Arabic" w:hint="cs"/>
          <w:sz w:val="28"/>
          <w:szCs w:val="28"/>
          <w:rtl/>
        </w:rPr>
        <w:t xml:space="preserve">بأمر من الخليفة </w:t>
      </w:r>
      <w:hyperlink r:id="rId51" w:tooltip="الآمر بأحكام الله" w:history="1">
        <w:r w:rsidRPr="005F065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الآمر بأحكام الله</w:t>
        </w:r>
      </w:hyperlink>
      <w:r w:rsidRPr="005F065A">
        <w:rPr>
          <w:rFonts w:cs="Traditional Arabic" w:hint="cs"/>
          <w:sz w:val="28"/>
          <w:szCs w:val="28"/>
          <w:rtl/>
        </w:rPr>
        <w:t xml:space="preserve"> أبى على منصور سنة 51</w:t>
      </w:r>
      <w:r>
        <w:rPr>
          <w:rFonts w:cs="Traditional Arabic" w:hint="cs"/>
          <w:sz w:val="28"/>
          <w:szCs w:val="28"/>
          <w:rtl/>
        </w:rPr>
        <w:t xml:space="preserve">9 </w:t>
      </w:r>
      <w:r w:rsidRPr="005F065A">
        <w:rPr>
          <w:rFonts w:cs="Traditional Arabic" w:hint="cs"/>
          <w:sz w:val="28"/>
          <w:szCs w:val="28"/>
          <w:rtl/>
        </w:rPr>
        <w:t xml:space="preserve">هـ </w:t>
      </w:r>
      <w:r>
        <w:rPr>
          <w:rFonts w:cs="Traditional Arabic" w:hint="cs"/>
          <w:sz w:val="28"/>
          <w:szCs w:val="28"/>
          <w:rtl/>
        </w:rPr>
        <w:t>،</w:t>
      </w:r>
      <w:r w:rsidRPr="005F065A">
        <w:rPr>
          <w:rFonts w:cs="Traditional Arabic" w:hint="cs"/>
          <w:sz w:val="28"/>
          <w:szCs w:val="28"/>
          <w:rtl/>
        </w:rPr>
        <w:t xml:space="preserve"> وسمي المسجد بهذا الاسم نظرًا للون حجا</w:t>
      </w:r>
      <w:r>
        <w:rPr>
          <w:rFonts w:cs="Traditional Arabic" w:hint="cs"/>
          <w:sz w:val="28"/>
          <w:szCs w:val="28"/>
          <w:rtl/>
        </w:rPr>
        <w:t xml:space="preserve">رته البيضاء التي تشبه لون القمر </w:t>
      </w:r>
      <w:r>
        <w:rPr>
          <w:rFonts w:cs="Traditional Arabic" w:hint="cs"/>
          <w:color w:val="000000"/>
          <w:sz w:val="28"/>
          <w:szCs w:val="28"/>
          <w:rtl/>
        </w:rPr>
        <w:t>.</w:t>
      </w:r>
      <w:r w:rsidRPr="00441146">
        <w:rPr>
          <w:rFonts w:cs="Traditional Arabic" w:hint="cs"/>
          <w:sz w:val="28"/>
          <w:szCs w:val="28"/>
          <w:rtl/>
        </w:rPr>
        <w:t xml:space="preserve"> </w:t>
      </w:r>
      <w:r w:rsidRPr="00491A82">
        <w:rPr>
          <w:rFonts w:cs="Traditional Arabic"/>
          <w:sz w:val="28"/>
          <w:szCs w:val="28"/>
          <w:rtl/>
        </w:rPr>
        <w:t xml:space="preserve">وفيات الأعيان </w:t>
      </w:r>
      <w:r>
        <w:rPr>
          <w:rFonts w:cs="Traditional Arabic"/>
          <w:sz w:val="28"/>
          <w:szCs w:val="28"/>
          <w:rtl/>
        </w:rPr>
        <w:t>(5/</w:t>
      </w:r>
      <w:r w:rsidRPr="00491A82">
        <w:rPr>
          <w:rFonts w:cs="Traditional Arabic"/>
          <w:sz w:val="28"/>
          <w:szCs w:val="28"/>
          <w:rtl/>
        </w:rPr>
        <w:t>302</w:t>
      </w:r>
      <w:r>
        <w:rPr>
          <w:rFonts w:cs="Traditional Arabic" w:hint="cs"/>
          <w:sz w:val="28"/>
          <w:szCs w:val="28"/>
          <w:rtl/>
        </w:rPr>
        <w:t>) ،</w:t>
      </w:r>
      <w:r w:rsidRPr="0059160E">
        <w:rPr>
          <w:rFonts w:cs="Traditional Arabic"/>
          <w:sz w:val="28"/>
          <w:szCs w:val="28"/>
          <w:rtl/>
        </w:rPr>
        <w:t xml:space="preserve"> </w:t>
      </w:r>
      <w:r w:rsidRPr="00557830">
        <w:rPr>
          <w:rFonts w:cs="Traditional Arabic"/>
          <w:sz w:val="28"/>
          <w:szCs w:val="28"/>
          <w:rtl/>
        </w:rPr>
        <w:t xml:space="preserve">المواعظ والاعتبار </w:t>
      </w:r>
      <w:r w:rsidRPr="0059160E">
        <w:rPr>
          <w:rFonts w:cs="Traditional Arabic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>3</w:t>
      </w:r>
      <w:r w:rsidRPr="0059160E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253</w:t>
      </w:r>
      <w:r w:rsidRPr="0059160E">
        <w:rPr>
          <w:rFonts w:cs="Traditional Arabic"/>
          <w:sz w:val="28"/>
          <w:szCs w:val="28"/>
          <w:rtl/>
        </w:rPr>
        <w:t>) .</w:t>
      </w:r>
    </w:p>
  </w:footnote>
  <w:footnote w:id="68">
    <w:p w:rsidR="003468C2" w:rsidRPr="00957C20" w:rsidRDefault="003468C2" w:rsidP="00D836FC">
      <w:pPr>
        <w:pStyle w:val="af1"/>
        <w:bidi/>
        <w:spacing w:before="0" w:beforeAutospacing="0" w:after="0" w:afterAutospacing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جامع</w:t>
      </w:r>
      <w:r w:rsidRPr="005F065A">
        <w:rPr>
          <w:rFonts w:cs="Traditional Arabic" w:hint="cs"/>
          <w:sz w:val="28"/>
          <w:szCs w:val="28"/>
          <w:rtl/>
        </w:rPr>
        <w:t xml:space="preserve"> ابن طولون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5F065A">
        <w:rPr>
          <w:rFonts w:cs="Traditional Arabic" w:hint="cs"/>
          <w:sz w:val="28"/>
          <w:szCs w:val="28"/>
          <w:rtl/>
        </w:rPr>
        <w:t xml:space="preserve">هو مسجد أقامه </w:t>
      </w:r>
      <w:hyperlink r:id="rId52" w:tooltip="أحمد بن طولون" w:history="1">
        <w:r w:rsidRPr="005F065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أحمد بن طولون</w:t>
        </w:r>
      </w:hyperlink>
      <w:r w:rsidRPr="005F065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في مصر </w:t>
      </w:r>
      <w:r w:rsidRPr="005F065A">
        <w:rPr>
          <w:rFonts w:cs="Traditional Arabic" w:hint="cs"/>
          <w:sz w:val="28"/>
          <w:szCs w:val="28"/>
          <w:rtl/>
        </w:rPr>
        <w:t xml:space="preserve">عام </w:t>
      </w:r>
      <w:hyperlink r:id="rId53" w:tooltip="263 هـ" w:history="1">
        <w:r w:rsidRPr="005F065A">
          <w:rPr>
            <w:rStyle w:val="Hyperlink"/>
            <w:rFonts w:cs="Traditional Arabic" w:hint="cs"/>
            <w:color w:val="auto"/>
            <w:sz w:val="28"/>
            <w:szCs w:val="28"/>
            <w:u w:val="none"/>
            <w:rtl/>
          </w:rPr>
          <w:t>263 هـ</w:t>
        </w:r>
      </w:hyperlink>
      <w:r w:rsidRPr="005F065A">
        <w:rPr>
          <w:rFonts w:cs="Traditional Arabic" w:hint="cs"/>
          <w:sz w:val="28"/>
          <w:szCs w:val="28"/>
          <w:rtl/>
        </w:rPr>
        <w:t>. وفي عهد الأيوبيين أصبح جامع ابن طولون جامعة تدرس فيه المذاهب الفقهية الأربعة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5F065A">
        <w:rPr>
          <w:rFonts w:cs="Traditional Arabic" w:hint="cs"/>
          <w:sz w:val="28"/>
          <w:szCs w:val="28"/>
          <w:rtl/>
        </w:rPr>
        <w:t xml:space="preserve">، </w:t>
      </w:r>
      <w:r>
        <w:rPr>
          <w:rFonts w:cs="Traditional Arabic" w:hint="cs"/>
          <w:sz w:val="28"/>
          <w:szCs w:val="28"/>
          <w:rtl/>
        </w:rPr>
        <w:t xml:space="preserve">وسائر العلوم </w:t>
      </w:r>
      <w:r w:rsidRPr="005F065A">
        <w:rPr>
          <w:rFonts w:cs="Traditional Arabic" w:hint="cs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المواعظ والاعتبار (3/193) .</w:t>
      </w:r>
    </w:p>
  </w:footnote>
  <w:footnote w:id="69">
    <w:p w:rsidR="003468C2" w:rsidRPr="00557830" w:rsidRDefault="003468C2" w:rsidP="00557830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هو : </w:t>
      </w:r>
      <w:r w:rsidRPr="007E1F5A">
        <w:rPr>
          <w:rFonts w:cs="Traditional Arabic" w:hint="cs"/>
          <w:sz w:val="28"/>
          <w:szCs w:val="28"/>
          <w:rtl/>
        </w:rPr>
        <w:t>أحمد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بن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طولون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،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أبو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العباس</w:t>
      </w:r>
      <w:r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(220-</w:t>
      </w:r>
      <w:r w:rsidRPr="007E1F5A">
        <w:rPr>
          <w:rFonts w:cs="Traditional Arabic"/>
          <w:sz w:val="28"/>
          <w:szCs w:val="28"/>
          <w:rtl/>
        </w:rPr>
        <w:t xml:space="preserve">270 </w:t>
      </w:r>
      <w:r w:rsidRPr="007E1F5A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 xml:space="preserve">ـ) </w:t>
      </w:r>
      <w:r w:rsidRPr="007E1F5A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مؤسس الدولة الطولونية في مصر ،</w:t>
      </w:r>
      <w:r w:rsidRPr="007E1F5A">
        <w:rPr>
          <w:rFonts w:cs="Traditional Arabic" w:hint="cs"/>
          <w:sz w:val="28"/>
          <w:szCs w:val="28"/>
          <w:rtl/>
        </w:rPr>
        <w:t xml:space="preserve"> كان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شجاعا</w:t>
      </w:r>
      <w:r>
        <w:rPr>
          <w:rFonts w:cs="Traditional Arabic" w:hint="cs"/>
          <w:sz w:val="28"/>
          <w:szCs w:val="28"/>
          <w:rtl/>
        </w:rPr>
        <w:t>ً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جوادا</w:t>
      </w:r>
      <w:r>
        <w:rPr>
          <w:rFonts w:cs="Traditional Arabic" w:hint="cs"/>
          <w:sz w:val="28"/>
          <w:szCs w:val="28"/>
          <w:rtl/>
        </w:rPr>
        <w:t>ً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حسن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السيرة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،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موصوفا</w:t>
      </w:r>
      <w:r>
        <w:rPr>
          <w:rFonts w:cs="Traditional Arabic" w:hint="cs"/>
          <w:sz w:val="28"/>
          <w:szCs w:val="28"/>
          <w:rtl/>
        </w:rPr>
        <w:t>ً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بالشدة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على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خصومه</w:t>
      </w:r>
      <w:r w:rsidRPr="007E1F5A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7E1F5A">
        <w:rPr>
          <w:rFonts w:cs="Traditional Arabic" w:hint="cs"/>
          <w:sz w:val="28"/>
          <w:szCs w:val="28"/>
          <w:rtl/>
        </w:rPr>
        <w:t>ولد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في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سامراء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فتفقه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وتأدب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وتقدم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عند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الخليفة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المتوكل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إلى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أن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ولي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إمرة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الثغور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وإمرة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دمشق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ثم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مصر</w:t>
      </w:r>
      <w:r w:rsidRPr="007E1F5A">
        <w:rPr>
          <w:rFonts w:cs="Traditional Arabic"/>
          <w:sz w:val="28"/>
          <w:szCs w:val="28"/>
          <w:rtl/>
        </w:rPr>
        <w:t xml:space="preserve"> </w:t>
      </w:r>
      <w:r w:rsidRPr="007E1F5A">
        <w:rPr>
          <w:rFonts w:cs="Traditional Arabic" w:hint="cs"/>
          <w:sz w:val="28"/>
          <w:szCs w:val="28"/>
          <w:rtl/>
        </w:rPr>
        <w:t>سنة</w:t>
      </w:r>
      <w:r w:rsidRPr="007E1F5A">
        <w:rPr>
          <w:rFonts w:cs="Traditional Arabic"/>
          <w:sz w:val="28"/>
          <w:szCs w:val="28"/>
          <w:rtl/>
        </w:rPr>
        <w:t xml:space="preserve"> 254 </w:t>
      </w:r>
      <w:r w:rsidRPr="007E1F5A">
        <w:rPr>
          <w:rFonts w:cs="Traditional Arabic" w:hint="cs"/>
          <w:sz w:val="28"/>
          <w:szCs w:val="28"/>
          <w:rtl/>
        </w:rPr>
        <w:t>ه</w:t>
      </w:r>
      <w:r>
        <w:rPr>
          <w:rFonts w:cs="Traditional Arabic" w:hint="cs"/>
          <w:sz w:val="28"/>
          <w:szCs w:val="28"/>
          <w:rtl/>
        </w:rPr>
        <w:t xml:space="preserve">ـ، </w:t>
      </w:r>
      <w:r w:rsidRPr="00F7426B">
        <w:rPr>
          <w:rFonts w:cs="Traditional Arabic"/>
          <w:sz w:val="28"/>
          <w:szCs w:val="28"/>
          <w:rtl/>
        </w:rPr>
        <w:t xml:space="preserve">توفي أحمد بمصر في شهر ذي القعدة، سنة سبعين ومئتين </w:t>
      </w:r>
      <w:r>
        <w:rPr>
          <w:rFonts w:cs="Traditional Arabic" w:hint="cs"/>
          <w:sz w:val="28"/>
          <w:szCs w:val="28"/>
          <w:rtl/>
        </w:rPr>
        <w:t xml:space="preserve">. </w:t>
      </w:r>
      <w:r w:rsidRPr="00F7426B">
        <w:rPr>
          <w:rFonts w:cs="Traditional Arabic"/>
          <w:sz w:val="28"/>
          <w:szCs w:val="28"/>
          <w:rtl/>
        </w:rPr>
        <w:t xml:space="preserve">سير أعلام النبلاء </w:t>
      </w:r>
      <w:r>
        <w:rPr>
          <w:rFonts w:cs="Traditional Arabic"/>
          <w:sz w:val="28"/>
          <w:szCs w:val="28"/>
          <w:rtl/>
        </w:rPr>
        <w:t>(13/</w:t>
      </w:r>
      <w:r w:rsidRPr="00F7426B">
        <w:rPr>
          <w:rFonts w:cs="Traditional Arabic"/>
          <w:sz w:val="28"/>
          <w:szCs w:val="28"/>
          <w:rtl/>
        </w:rPr>
        <w:t>96)</w:t>
      </w:r>
      <w:r>
        <w:rPr>
          <w:rFonts w:cs="Traditional Arabic" w:hint="cs"/>
          <w:sz w:val="28"/>
          <w:szCs w:val="28"/>
          <w:rtl/>
        </w:rPr>
        <w:t xml:space="preserve"> ،</w:t>
      </w:r>
      <w:r w:rsidRPr="00F7426B">
        <w:rPr>
          <w:rFonts w:cs="Traditional Arabic" w:hint="cs"/>
          <w:sz w:val="28"/>
          <w:szCs w:val="28"/>
          <w:rtl/>
        </w:rPr>
        <w:t xml:space="preserve"> </w:t>
      </w:r>
      <w:r w:rsidRPr="00557830">
        <w:rPr>
          <w:rFonts w:cs="Traditional Arabic"/>
          <w:sz w:val="28"/>
          <w:szCs w:val="28"/>
          <w:rtl/>
        </w:rPr>
        <w:t xml:space="preserve">المواعظ والاعتبار </w:t>
      </w:r>
      <w:r w:rsidRPr="00557830">
        <w:rPr>
          <w:rFonts w:cs="Traditional Arabic" w:hint="cs"/>
          <w:sz w:val="28"/>
          <w:szCs w:val="28"/>
          <w:rtl/>
        </w:rPr>
        <w:t>(3/193) .</w:t>
      </w:r>
    </w:p>
  </w:footnote>
  <w:footnote w:id="70">
    <w:p w:rsidR="003468C2" w:rsidRPr="00030B06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7B58D6">
        <w:rPr>
          <w:rFonts w:cs="Traditional Arabic" w:hint="cs"/>
          <w:sz w:val="28"/>
          <w:szCs w:val="28"/>
          <w:rtl/>
        </w:rPr>
        <w:t>(</w:t>
      </w:r>
      <w:r w:rsidRPr="007B58D6">
        <w:rPr>
          <w:rFonts w:cs="Traditional Arabic"/>
          <w:sz w:val="28"/>
          <w:szCs w:val="28"/>
        </w:rPr>
        <w:footnoteRef/>
      </w:r>
      <w:r w:rsidRPr="007B58D6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4F410B">
        <w:rPr>
          <w:rFonts w:cs="Traditional Arabic" w:hint="cs"/>
          <w:sz w:val="28"/>
          <w:szCs w:val="28"/>
          <w:rtl/>
        </w:rPr>
        <w:t xml:space="preserve">انظر : </w:t>
      </w:r>
      <w:r>
        <w:rPr>
          <w:rFonts w:cs="Traditional Arabic" w:hint="cs"/>
          <w:sz w:val="28"/>
          <w:szCs w:val="28"/>
          <w:rtl/>
        </w:rPr>
        <w:t>الوافي بالوفيات (5/176) ، طبقات المفسرين (ص 494) .</w:t>
      </w:r>
    </w:p>
  </w:footnote>
  <w:footnote w:id="71">
    <w:p w:rsidR="003468C2" w:rsidRPr="009E139A" w:rsidRDefault="003468C2" w:rsidP="00CC61F0">
      <w:pPr>
        <w:jc w:val="both"/>
        <w:rPr>
          <w:rFonts w:cs="Traditional Arabic"/>
          <w:sz w:val="28"/>
          <w:szCs w:val="28"/>
          <w:rtl/>
        </w:rPr>
      </w:pPr>
      <w:r w:rsidRPr="009E139A">
        <w:rPr>
          <w:rFonts w:cs="Traditional Arabic" w:hint="cs"/>
          <w:sz w:val="28"/>
          <w:szCs w:val="28"/>
          <w:rtl/>
        </w:rPr>
        <w:t>(</w:t>
      </w:r>
      <w:r w:rsidRPr="009E139A">
        <w:rPr>
          <w:rFonts w:cs="Traditional Arabic"/>
          <w:sz w:val="28"/>
          <w:szCs w:val="28"/>
          <w:rtl/>
        </w:rPr>
        <w:footnoteRef/>
      </w:r>
      <w:r w:rsidRPr="000C4C04">
        <w:rPr>
          <w:rFonts w:cs="Traditional Arabic"/>
          <w:sz w:val="28"/>
          <w:szCs w:val="28"/>
          <w:rtl/>
        </w:rPr>
        <w:t>)</w:t>
      </w:r>
      <w:r w:rsidRPr="000C4C04">
        <w:rPr>
          <w:rFonts w:cs="Traditional Arabic" w:hint="cs"/>
          <w:sz w:val="28"/>
          <w:szCs w:val="28"/>
          <w:rtl/>
        </w:rPr>
        <w:t xml:space="preserve"> جمع الدكتور : أحمد شكري في كتابه :  </w:t>
      </w:r>
      <w:r w:rsidRPr="00ED13BA">
        <w:rPr>
          <w:rFonts w:cs="Traditional Arabic" w:hint="cs"/>
          <w:sz w:val="28"/>
          <w:szCs w:val="28"/>
          <w:rtl/>
        </w:rPr>
        <w:t>أبو حيان الأندلسي ص</w:t>
      </w:r>
      <w:r w:rsidRPr="000C4C04">
        <w:rPr>
          <w:rFonts w:cs="Traditional Arabic" w:hint="cs"/>
          <w:sz w:val="28"/>
          <w:szCs w:val="28"/>
          <w:rtl/>
        </w:rPr>
        <w:t xml:space="preserve"> </w:t>
      </w:r>
      <w:r w:rsidRPr="00ED13BA">
        <w:rPr>
          <w:rFonts w:cs="Traditional Arabic" w:hint="cs"/>
          <w:sz w:val="28"/>
          <w:szCs w:val="28"/>
          <w:rtl/>
        </w:rPr>
        <w:t>(48-71</w:t>
      </w:r>
      <w:r w:rsidRPr="000C4C04">
        <w:rPr>
          <w:rFonts w:cs="Traditional Arabic" w:hint="cs"/>
          <w:sz w:val="28"/>
          <w:szCs w:val="28"/>
          <w:rtl/>
        </w:rPr>
        <w:t xml:space="preserve">) عدد كبيراً من شيوخ أبي حيان ، ثم قام بتصنيفهم حسب نوع الفن ، </w:t>
      </w:r>
      <w:r w:rsidRPr="00B6394B">
        <w:rPr>
          <w:rFonts w:cs="Traditional Arabic" w:hint="cs"/>
          <w:sz w:val="28"/>
          <w:szCs w:val="28"/>
          <w:rtl/>
        </w:rPr>
        <w:t>كذلك الدكتور : بدر</w:t>
      </w:r>
      <w:r w:rsidRPr="00A76ADF">
        <w:rPr>
          <w:rFonts w:cs="Traditional Arabic" w:hint="cs"/>
          <w:sz w:val="28"/>
          <w:szCs w:val="28"/>
          <w:rtl/>
        </w:rPr>
        <w:t xml:space="preserve"> بن ناصر البدر في كتابه : أبو حيان وتفسيره البحر المحيط </w:t>
      </w:r>
      <w:r>
        <w:rPr>
          <w:rFonts w:cs="Traditional Arabic" w:hint="cs"/>
          <w:sz w:val="28"/>
          <w:szCs w:val="28"/>
          <w:rtl/>
        </w:rPr>
        <w:t>،</w:t>
      </w:r>
      <w:r w:rsidRPr="000C4C04">
        <w:rPr>
          <w:rFonts w:cs="Traditional Arabic" w:hint="cs"/>
          <w:color w:val="FF0000"/>
          <w:sz w:val="28"/>
          <w:szCs w:val="28"/>
          <w:rtl/>
        </w:rPr>
        <w:t xml:space="preserve"> </w:t>
      </w:r>
      <w:r w:rsidRPr="00B6394B">
        <w:rPr>
          <w:rFonts w:cs="Traditional Arabic" w:hint="cs"/>
          <w:sz w:val="28"/>
          <w:szCs w:val="28"/>
          <w:rtl/>
        </w:rPr>
        <w:t xml:space="preserve">وكذلك الدكتور : حاتم بن عابد القرشي في كتابه البحر المحيط لأبي حيان الأندلسي (ت 745 هـ) </w:t>
      </w:r>
      <w:r w:rsidRPr="000C4C04">
        <w:rPr>
          <w:rFonts w:cs="Traditional Arabic" w:hint="cs"/>
          <w:sz w:val="28"/>
          <w:szCs w:val="28"/>
          <w:rtl/>
        </w:rPr>
        <w:t>، و</w:t>
      </w:r>
      <w:r>
        <w:rPr>
          <w:rFonts w:cs="Traditional Arabic" w:hint="cs"/>
          <w:sz w:val="28"/>
          <w:szCs w:val="28"/>
          <w:rtl/>
        </w:rPr>
        <w:t>قد أفدت من تآليفهم</w:t>
      </w:r>
      <w:r w:rsidRPr="000C4C04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جميعاً </w:t>
      </w:r>
      <w:r w:rsidRPr="000C4C04">
        <w:rPr>
          <w:rFonts w:cs="Traditional Arabic" w:hint="cs"/>
          <w:sz w:val="28"/>
          <w:szCs w:val="28"/>
          <w:rtl/>
        </w:rPr>
        <w:t>.</w:t>
      </w:r>
    </w:p>
  </w:footnote>
  <w:footnote w:id="72">
    <w:p w:rsidR="003468C2" w:rsidRPr="009E139A" w:rsidRDefault="003468C2" w:rsidP="00CC61F0">
      <w:pPr>
        <w:pStyle w:val="a9"/>
        <w:widowControl w:val="0"/>
        <w:jc w:val="both"/>
        <w:rPr>
          <w:szCs w:val="28"/>
          <w:rtl/>
        </w:rPr>
      </w:pPr>
      <w:r w:rsidRPr="009E139A">
        <w:rPr>
          <w:rFonts w:hint="cs"/>
          <w:szCs w:val="28"/>
          <w:rtl/>
        </w:rPr>
        <w:t>(</w:t>
      </w:r>
      <w:r w:rsidRPr="009E139A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9E139A">
        <w:rPr>
          <w:rFonts w:hint="cs"/>
          <w:szCs w:val="28"/>
          <w:rtl/>
        </w:rPr>
        <w:t xml:space="preserve">انظر </w:t>
      </w:r>
      <w:r>
        <w:rPr>
          <w:rFonts w:hint="cs"/>
          <w:szCs w:val="28"/>
          <w:rtl/>
        </w:rPr>
        <w:t xml:space="preserve">: </w:t>
      </w:r>
      <w:r w:rsidRPr="009E139A">
        <w:rPr>
          <w:rFonts w:hint="cs"/>
          <w:szCs w:val="28"/>
          <w:rtl/>
        </w:rPr>
        <w:t>نفح الطيب (1/47)</w:t>
      </w:r>
      <w:r>
        <w:rPr>
          <w:rFonts w:hint="cs"/>
          <w:szCs w:val="28"/>
          <w:rtl/>
        </w:rPr>
        <w:t xml:space="preserve"> </w:t>
      </w:r>
      <w:r w:rsidRPr="009E139A">
        <w:rPr>
          <w:rFonts w:hint="cs"/>
          <w:szCs w:val="28"/>
          <w:rtl/>
        </w:rPr>
        <w:t xml:space="preserve">، </w:t>
      </w:r>
      <w:r w:rsidRPr="00B6394B">
        <w:rPr>
          <w:rFonts w:hint="cs"/>
          <w:szCs w:val="28"/>
          <w:rtl/>
        </w:rPr>
        <w:t xml:space="preserve">وأعيان العصر وأعوان النصر </w:t>
      </w:r>
      <w:r>
        <w:rPr>
          <w:rFonts w:hint="cs"/>
          <w:szCs w:val="28"/>
          <w:rtl/>
        </w:rPr>
        <w:t>ل</w:t>
      </w:r>
      <w:r w:rsidRPr="00B6394B">
        <w:rPr>
          <w:rFonts w:hint="cs"/>
          <w:szCs w:val="28"/>
          <w:rtl/>
        </w:rPr>
        <w:t xml:space="preserve">لصفدي </w:t>
      </w:r>
      <w:r w:rsidRPr="009E139A">
        <w:rPr>
          <w:rFonts w:hint="cs"/>
          <w:szCs w:val="28"/>
          <w:rtl/>
        </w:rPr>
        <w:t>(5/345)</w:t>
      </w:r>
      <w:r>
        <w:rPr>
          <w:rFonts w:hint="cs"/>
          <w:szCs w:val="28"/>
          <w:rtl/>
        </w:rPr>
        <w:t xml:space="preserve"> </w:t>
      </w:r>
      <w:r w:rsidRPr="009E139A">
        <w:rPr>
          <w:rFonts w:hint="cs"/>
          <w:szCs w:val="28"/>
          <w:rtl/>
        </w:rPr>
        <w:t xml:space="preserve">. </w:t>
      </w:r>
    </w:p>
  </w:footnote>
  <w:footnote w:id="73">
    <w:p w:rsidR="003468C2" w:rsidRPr="007C7068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C7068">
        <w:rPr>
          <w:rFonts w:hint="cs"/>
          <w:szCs w:val="28"/>
          <w:rtl/>
        </w:rPr>
        <w:t>(</w:t>
      </w:r>
      <w:r w:rsidRPr="007C7068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C7068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55</w:t>
      </w:r>
      <w:r w:rsidRPr="007C7068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C7068">
        <w:rPr>
          <w:rFonts w:hint="cs"/>
          <w:szCs w:val="28"/>
          <w:rtl/>
        </w:rPr>
        <w:t xml:space="preserve">. </w:t>
      </w:r>
    </w:p>
  </w:footnote>
  <w:footnote w:id="74">
    <w:p w:rsidR="003468C2" w:rsidRPr="00FE04FF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E04FF">
        <w:rPr>
          <w:rFonts w:hint="cs"/>
          <w:szCs w:val="28"/>
          <w:rtl/>
        </w:rPr>
        <w:t>(</w:t>
      </w:r>
      <w:r w:rsidRPr="00FE04FF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82</w:t>
      </w:r>
      <w:r w:rsidRPr="00FE04FF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 xml:space="preserve">. </w:t>
      </w:r>
    </w:p>
  </w:footnote>
  <w:footnote w:id="75">
    <w:p w:rsidR="003468C2" w:rsidRPr="00FE04FF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E04FF">
        <w:rPr>
          <w:rFonts w:hint="cs"/>
          <w:szCs w:val="28"/>
          <w:rtl/>
        </w:rPr>
        <w:t>(</w:t>
      </w:r>
      <w:r w:rsidRPr="00FE04FF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154</w:t>
      </w:r>
      <w:r w:rsidRPr="00FE04FF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 xml:space="preserve">. </w:t>
      </w:r>
    </w:p>
  </w:footnote>
  <w:footnote w:id="76">
    <w:p w:rsidR="003468C2" w:rsidRPr="00FE04FF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E04FF">
        <w:rPr>
          <w:rFonts w:hint="cs"/>
          <w:szCs w:val="28"/>
          <w:rtl/>
        </w:rPr>
        <w:t>(</w:t>
      </w:r>
      <w:r w:rsidRPr="00FE04FF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المراد بالإفراد : أن يقرأ القارئ ختمة كاملة لإمام أو راوٍ واحدٍ ، كأن يقرأ برواية حفص أو ورش ختمة كاملة ، وأما الجمع :  فيقرأ القارئ الختمة بالقراءات المتعددة ، يأتي أولاً بأحد القراء وقد يندرج معه غيره ، ثم يأتي بالأوجه الباقية </w:t>
      </w:r>
      <w:r w:rsidRPr="00FE04FF">
        <w:rPr>
          <w:rFonts w:hint="cs"/>
          <w:szCs w:val="28"/>
          <w:rtl/>
        </w:rPr>
        <w:t xml:space="preserve">. </w:t>
      </w:r>
    </w:p>
  </w:footnote>
  <w:footnote w:id="77">
    <w:p w:rsidR="003468C2" w:rsidRPr="00FE04FF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E04FF">
        <w:rPr>
          <w:rFonts w:hint="cs"/>
          <w:szCs w:val="28"/>
          <w:rtl/>
        </w:rPr>
        <w:t>(</w:t>
      </w:r>
      <w:r w:rsidRPr="00FE04FF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325</w:t>
      </w:r>
      <w:r w:rsidRPr="00FE04FF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>، ونفح الطيب (2/540)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 xml:space="preserve">. </w:t>
      </w:r>
    </w:p>
  </w:footnote>
  <w:footnote w:id="78">
    <w:p w:rsidR="003468C2" w:rsidRPr="00FE04FF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E04FF">
        <w:rPr>
          <w:rFonts w:hint="cs"/>
          <w:szCs w:val="28"/>
          <w:rtl/>
        </w:rPr>
        <w:t>(</w:t>
      </w:r>
      <w:r w:rsidRPr="00FE04FF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>الدر الكامنة (2/</w:t>
      </w:r>
      <w:r>
        <w:rPr>
          <w:rFonts w:hint="cs"/>
          <w:szCs w:val="28"/>
          <w:rtl/>
        </w:rPr>
        <w:t>303</w:t>
      </w:r>
      <w:r w:rsidRPr="00FE04FF">
        <w:rPr>
          <w:rFonts w:hint="cs"/>
          <w:szCs w:val="28"/>
          <w:rtl/>
        </w:rPr>
        <w:t xml:space="preserve">) </w:t>
      </w:r>
      <w:r>
        <w:rPr>
          <w:rFonts w:hint="cs"/>
          <w:szCs w:val="28"/>
          <w:rtl/>
        </w:rPr>
        <w:t>.</w:t>
      </w:r>
    </w:p>
  </w:footnote>
  <w:footnote w:id="79">
    <w:p w:rsidR="003468C2" w:rsidRPr="00FE04FF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E04FF">
        <w:rPr>
          <w:rFonts w:hint="cs"/>
          <w:szCs w:val="28"/>
          <w:rtl/>
        </w:rPr>
        <w:t>(</w:t>
      </w:r>
      <w:r w:rsidRPr="00FE04FF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>نفح الطيب (2/540)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 xml:space="preserve">. </w:t>
      </w:r>
    </w:p>
  </w:footnote>
  <w:footnote w:id="80">
    <w:p w:rsidR="003468C2" w:rsidRPr="00FE04FF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E04FF">
        <w:rPr>
          <w:rFonts w:hint="cs"/>
          <w:szCs w:val="28"/>
          <w:rtl/>
        </w:rPr>
        <w:t>(</w:t>
      </w:r>
      <w:r w:rsidRPr="00FE04FF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483</w:t>
      </w:r>
      <w:r w:rsidRPr="00FE04FF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E04FF">
        <w:rPr>
          <w:rFonts w:hint="cs"/>
          <w:szCs w:val="28"/>
          <w:rtl/>
        </w:rPr>
        <w:t xml:space="preserve">. </w:t>
      </w:r>
    </w:p>
  </w:footnote>
  <w:footnote w:id="81">
    <w:p w:rsidR="003468C2" w:rsidRPr="00E0108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01083">
        <w:rPr>
          <w:rFonts w:hint="cs"/>
          <w:szCs w:val="28"/>
          <w:rtl/>
        </w:rPr>
        <w:t>(</w:t>
      </w:r>
      <w:r w:rsidRPr="00E0108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طبقات الشافعية الكبرى (9/278)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، وغاية النهاية (2/</w:t>
      </w:r>
      <w:r>
        <w:rPr>
          <w:rFonts w:hint="cs"/>
          <w:szCs w:val="28"/>
          <w:rtl/>
        </w:rPr>
        <w:t>137</w:t>
      </w:r>
      <w:r w:rsidRPr="00E0108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 xml:space="preserve">. </w:t>
      </w:r>
    </w:p>
  </w:footnote>
  <w:footnote w:id="82">
    <w:p w:rsidR="003468C2" w:rsidRPr="00E0108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01083">
        <w:rPr>
          <w:rFonts w:hint="cs"/>
          <w:szCs w:val="28"/>
          <w:rtl/>
        </w:rPr>
        <w:t>(</w:t>
      </w:r>
      <w:r w:rsidRPr="00E0108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معرفة القراء الكبار (</w:t>
      </w:r>
      <w:r>
        <w:rPr>
          <w:rFonts w:hint="cs"/>
          <w:szCs w:val="28"/>
          <w:rtl/>
        </w:rPr>
        <w:t>3</w:t>
      </w:r>
      <w:r w:rsidRPr="00E01083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1352</w:t>
      </w:r>
      <w:r w:rsidRPr="00E0108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، وغاية النهاية (2/</w:t>
      </w:r>
      <w:r>
        <w:rPr>
          <w:rFonts w:hint="cs"/>
          <w:szCs w:val="28"/>
          <w:rtl/>
        </w:rPr>
        <w:t>188</w:t>
      </w:r>
      <w:r w:rsidRPr="00E0108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83">
    <w:p w:rsidR="003468C2" w:rsidRPr="00E0108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01083">
        <w:rPr>
          <w:rFonts w:hint="cs"/>
          <w:szCs w:val="28"/>
          <w:rtl/>
        </w:rPr>
        <w:t>(</w:t>
      </w:r>
      <w:r w:rsidRPr="00E0108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غاية النهاية (2/</w:t>
      </w:r>
      <w:r>
        <w:rPr>
          <w:rFonts w:hint="cs"/>
          <w:szCs w:val="28"/>
          <w:rtl/>
        </w:rPr>
        <w:t>338</w:t>
      </w:r>
      <w:r w:rsidRPr="00E0108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 xml:space="preserve">. </w:t>
      </w:r>
    </w:p>
  </w:footnote>
  <w:footnote w:id="84">
    <w:p w:rsidR="003468C2" w:rsidRPr="00E0108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01083">
        <w:rPr>
          <w:rFonts w:hint="cs"/>
          <w:szCs w:val="28"/>
          <w:rtl/>
        </w:rPr>
        <w:t>(</w:t>
      </w:r>
      <w:r w:rsidRPr="00E0108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غاية النهاية (2/</w:t>
      </w:r>
      <w:r>
        <w:rPr>
          <w:rFonts w:hint="cs"/>
          <w:szCs w:val="28"/>
          <w:rtl/>
        </w:rPr>
        <w:t>341</w:t>
      </w:r>
      <w:r w:rsidRPr="00E0108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 xml:space="preserve">. </w:t>
      </w:r>
    </w:p>
  </w:footnote>
  <w:footnote w:id="85">
    <w:p w:rsidR="003468C2" w:rsidRPr="00ED13BA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D13BA">
        <w:rPr>
          <w:rFonts w:hint="cs"/>
          <w:szCs w:val="28"/>
          <w:rtl/>
        </w:rPr>
        <w:t>(</w:t>
      </w:r>
      <w:r w:rsidRPr="00ED13BA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D13BA">
        <w:rPr>
          <w:rFonts w:hint="cs"/>
          <w:szCs w:val="28"/>
          <w:rtl/>
        </w:rPr>
        <w:t>الدر الكامنة (1/8</w:t>
      </w:r>
      <w:r>
        <w:rPr>
          <w:rFonts w:hint="cs"/>
          <w:szCs w:val="28"/>
          <w:rtl/>
        </w:rPr>
        <w:t>4</w:t>
      </w:r>
      <w:r w:rsidRPr="00ED13BA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D13BA">
        <w:rPr>
          <w:rFonts w:hint="cs"/>
          <w:szCs w:val="28"/>
          <w:rtl/>
        </w:rPr>
        <w:t>، وغاية النهاية (1/3</w:t>
      </w:r>
      <w:r>
        <w:rPr>
          <w:rFonts w:hint="cs"/>
          <w:szCs w:val="28"/>
          <w:rtl/>
        </w:rPr>
        <w:t>5</w:t>
      </w:r>
      <w:r w:rsidRPr="00ED13BA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D13BA">
        <w:rPr>
          <w:rFonts w:hint="cs"/>
          <w:szCs w:val="28"/>
          <w:rtl/>
        </w:rPr>
        <w:t xml:space="preserve">. </w:t>
      </w:r>
    </w:p>
  </w:footnote>
  <w:footnote w:id="86">
    <w:p w:rsidR="003468C2" w:rsidRPr="00ED13BA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D13BA">
        <w:rPr>
          <w:rFonts w:hint="cs"/>
          <w:szCs w:val="28"/>
          <w:rtl/>
        </w:rPr>
        <w:t>(</w:t>
      </w:r>
      <w:r w:rsidRPr="00ED13BA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D13BA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220</w:t>
      </w:r>
      <w:r w:rsidRPr="00ED13BA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وطبقات المفسرين للدا</w:t>
      </w:r>
      <w:r w:rsidRPr="00ED13BA">
        <w:rPr>
          <w:rFonts w:hint="cs"/>
          <w:szCs w:val="28"/>
          <w:rtl/>
        </w:rPr>
        <w:t>ودي (</w:t>
      </w:r>
      <w:r>
        <w:rPr>
          <w:rFonts w:hint="cs"/>
          <w:szCs w:val="28"/>
          <w:rtl/>
        </w:rPr>
        <w:t>ص</w:t>
      </w:r>
      <w:r w:rsidRPr="00ED13BA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108</w:t>
      </w:r>
      <w:r w:rsidRPr="00ED13BA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D13BA">
        <w:rPr>
          <w:rFonts w:hint="cs"/>
          <w:szCs w:val="28"/>
          <w:rtl/>
        </w:rPr>
        <w:t xml:space="preserve">. </w:t>
      </w:r>
    </w:p>
  </w:footnote>
  <w:footnote w:id="87">
    <w:p w:rsidR="003468C2" w:rsidRPr="00ED13BA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D13BA">
        <w:rPr>
          <w:rFonts w:hint="cs"/>
          <w:szCs w:val="28"/>
          <w:rtl/>
        </w:rPr>
        <w:t>(</w:t>
      </w:r>
      <w:r w:rsidRPr="00ED13BA">
        <w:rPr>
          <w:szCs w:val="28"/>
          <w:rtl/>
        </w:rPr>
        <w:footnoteRef/>
      </w:r>
      <w:r>
        <w:rPr>
          <w:szCs w:val="28"/>
          <w:rtl/>
        </w:rPr>
        <w:t>)</w:t>
      </w:r>
      <w:r w:rsidRPr="00ED13BA">
        <w:rPr>
          <w:rFonts w:hint="cs"/>
          <w:szCs w:val="28"/>
          <w:rtl/>
        </w:rPr>
        <w:t xml:space="preserve"> غاية النهاية (1/</w:t>
      </w:r>
      <w:r>
        <w:rPr>
          <w:rFonts w:hint="cs"/>
          <w:szCs w:val="28"/>
          <w:rtl/>
        </w:rPr>
        <w:t>461</w:t>
      </w:r>
      <w:r w:rsidRPr="00ED13BA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D13BA">
        <w:rPr>
          <w:rFonts w:hint="cs"/>
          <w:szCs w:val="28"/>
          <w:rtl/>
        </w:rPr>
        <w:t xml:space="preserve">. </w:t>
      </w:r>
    </w:p>
  </w:footnote>
  <w:footnote w:id="88">
    <w:p w:rsidR="003468C2" w:rsidRPr="00D06CA5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06CA5">
        <w:rPr>
          <w:rFonts w:hint="cs"/>
          <w:szCs w:val="28"/>
          <w:rtl/>
        </w:rPr>
        <w:t>(</w:t>
      </w:r>
      <w:r w:rsidRPr="00D06CA5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06CA5">
        <w:rPr>
          <w:rFonts w:hint="cs"/>
          <w:szCs w:val="28"/>
          <w:rtl/>
        </w:rPr>
        <w:t>طبقات ال</w:t>
      </w:r>
      <w:r>
        <w:rPr>
          <w:rFonts w:hint="cs"/>
          <w:szCs w:val="28"/>
          <w:rtl/>
        </w:rPr>
        <w:t>مفسرين للدا</w:t>
      </w:r>
      <w:r w:rsidRPr="00D06CA5">
        <w:rPr>
          <w:rFonts w:hint="cs"/>
          <w:szCs w:val="28"/>
          <w:rtl/>
        </w:rPr>
        <w:t>ودي (</w:t>
      </w:r>
      <w:r>
        <w:rPr>
          <w:rFonts w:hint="cs"/>
          <w:szCs w:val="28"/>
          <w:rtl/>
        </w:rPr>
        <w:t>ص</w:t>
      </w:r>
      <w:r w:rsidRPr="00D06CA5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399</w:t>
      </w:r>
      <w:r w:rsidRPr="00D06CA5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 </w:t>
      </w:r>
    </w:p>
  </w:footnote>
  <w:footnote w:id="89">
    <w:p w:rsidR="003468C2" w:rsidRPr="00D06CA5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06CA5">
        <w:rPr>
          <w:rFonts w:hint="cs"/>
          <w:szCs w:val="28"/>
          <w:rtl/>
        </w:rPr>
        <w:t>(</w:t>
      </w:r>
      <w:r w:rsidRPr="00D06CA5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06CA5">
        <w:rPr>
          <w:rFonts w:hint="cs"/>
          <w:szCs w:val="28"/>
          <w:rtl/>
        </w:rPr>
        <w:t>بغية الوعاة (1/</w:t>
      </w:r>
      <w:r>
        <w:rPr>
          <w:rFonts w:hint="cs"/>
          <w:szCs w:val="28"/>
          <w:rtl/>
        </w:rPr>
        <w:t>280</w:t>
      </w:r>
      <w:r w:rsidRPr="00D06CA5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06CA5">
        <w:rPr>
          <w:rFonts w:hint="cs"/>
          <w:szCs w:val="28"/>
          <w:rtl/>
        </w:rPr>
        <w:t xml:space="preserve">. </w:t>
      </w:r>
    </w:p>
  </w:footnote>
  <w:footnote w:id="90">
    <w:p w:rsidR="003468C2" w:rsidRPr="00DC66E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C66E3">
        <w:rPr>
          <w:rFonts w:hint="cs"/>
          <w:szCs w:val="28"/>
          <w:rtl/>
        </w:rPr>
        <w:t>(</w:t>
      </w:r>
      <w:r w:rsidRPr="00DC66E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>نفح الطيب (2/560)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 xml:space="preserve">. </w:t>
      </w:r>
    </w:p>
  </w:footnote>
  <w:footnote w:id="91">
    <w:p w:rsidR="003468C2" w:rsidRPr="00DC66E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C66E3">
        <w:rPr>
          <w:rFonts w:hint="cs"/>
          <w:szCs w:val="28"/>
          <w:rtl/>
        </w:rPr>
        <w:t>(</w:t>
      </w:r>
      <w:r w:rsidRPr="00DC66E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>نفح الطيب (2/536 , 561)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 xml:space="preserve">. </w:t>
      </w:r>
    </w:p>
  </w:footnote>
  <w:footnote w:id="92">
    <w:p w:rsidR="003468C2" w:rsidRPr="00DC66E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C66E3">
        <w:rPr>
          <w:rFonts w:hint="cs"/>
          <w:szCs w:val="28"/>
          <w:rtl/>
        </w:rPr>
        <w:t>(</w:t>
      </w:r>
      <w:r w:rsidRPr="00DC66E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>نفح الطيب (2/560)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 xml:space="preserve">. </w:t>
      </w:r>
    </w:p>
  </w:footnote>
  <w:footnote w:id="93">
    <w:p w:rsidR="003468C2" w:rsidRPr="00DC66E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C66E3">
        <w:rPr>
          <w:rFonts w:hint="cs"/>
          <w:szCs w:val="28"/>
          <w:rtl/>
        </w:rPr>
        <w:t>(</w:t>
      </w:r>
      <w:r w:rsidRPr="00DC66E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>بغية الوعاة (1/280)</w:t>
      </w:r>
      <w:r>
        <w:rPr>
          <w:rFonts w:hint="cs"/>
          <w:szCs w:val="28"/>
          <w:rtl/>
        </w:rPr>
        <w:t xml:space="preserve"> .</w:t>
      </w:r>
    </w:p>
  </w:footnote>
  <w:footnote w:id="94">
    <w:p w:rsidR="003468C2" w:rsidRPr="00DC66E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C66E3">
        <w:rPr>
          <w:rFonts w:hint="cs"/>
          <w:szCs w:val="28"/>
          <w:rtl/>
        </w:rPr>
        <w:t>(</w:t>
      </w:r>
      <w:r w:rsidRPr="00DC66E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>طبقات الشافعية الكبرى (9/278)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>، ونفح الطيب (2/561)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 xml:space="preserve">. </w:t>
      </w:r>
    </w:p>
  </w:footnote>
  <w:footnote w:id="95">
    <w:p w:rsidR="003468C2" w:rsidRPr="00DC66E3" w:rsidRDefault="003468C2" w:rsidP="00A64859">
      <w:pPr>
        <w:pStyle w:val="a9"/>
        <w:widowControl w:val="0"/>
        <w:jc w:val="both"/>
        <w:rPr>
          <w:szCs w:val="28"/>
          <w:rtl/>
        </w:rPr>
      </w:pPr>
      <w:r w:rsidRPr="00DC66E3">
        <w:rPr>
          <w:rFonts w:hint="cs"/>
          <w:szCs w:val="28"/>
          <w:rtl/>
        </w:rPr>
        <w:t>(</w:t>
      </w:r>
      <w:r w:rsidRPr="00DC66E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تذكرة الحفاظ</w:t>
      </w:r>
      <w:r w:rsidRPr="00DC66E3">
        <w:rPr>
          <w:rFonts w:hint="cs"/>
          <w:szCs w:val="28"/>
          <w:rtl/>
        </w:rPr>
        <w:t xml:space="preserve"> (</w:t>
      </w:r>
      <w:r>
        <w:rPr>
          <w:rFonts w:hint="cs"/>
          <w:szCs w:val="28"/>
          <w:rtl/>
        </w:rPr>
        <w:t>5</w:t>
      </w:r>
      <w:r w:rsidRPr="00DC66E3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127</w:t>
      </w:r>
      <w:r w:rsidRPr="00DC66E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 xml:space="preserve">. </w:t>
      </w:r>
    </w:p>
  </w:footnote>
  <w:footnote w:id="96">
    <w:p w:rsidR="003468C2" w:rsidRPr="00DC66E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DC66E3">
        <w:rPr>
          <w:rFonts w:hint="cs"/>
          <w:szCs w:val="28"/>
          <w:rtl/>
        </w:rPr>
        <w:t>(</w:t>
      </w:r>
      <w:r w:rsidRPr="00DC66E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>نفح الطيب (2/550)</w:t>
      </w:r>
      <w:r>
        <w:rPr>
          <w:rFonts w:hint="cs"/>
          <w:szCs w:val="28"/>
          <w:rtl/>
        </w:rPr>
        <w:t xml:space="preserve"> </w:t>
      </w:r>
      <w:r w:rsidRPr="00DC66E3">
        <w:rPr>
          <w:rFonts w:hint="cs"/>
          <w:szCs w:val="28"/>
          <w:rtl/>
        </w:rPr>
        <w:t xml:space="preserve">. </w:t>
      </w:r>
    </w:p>
  </w:footnote>
  <w:footnote w:id="97">
    <w:p w:rsidR="003468C2" w:rsidRPr="00767B5D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67B5D">
        <w:rPr>
          <w:rFonts w:hint="cs"/>
          <w:szCs w:val="28"/>
          <w:rtl/>
        </w:rPr>
        <w:t>(</w:t>
      </w:r>
      <w:r w:rsidRPr="00767B5D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7</w:t>
      </w:r>
      <w:r w:rsidRPr="00767B5D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694</w:t>
      </w:r>
      <w:r w:rsidRPr="00767B5D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 xml:space="preserve">. </w:t>
      </w:r>
    </w:p>
  </w:footnote>
  <w:footnote w:id="98">
    <w:p w:rsidR="003468C2" w:rsidRPr="00767B5D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67B5D">
        <w:rPr>
          <w:rFonts w:hint="cs"/>
          <w:szCs w:val="28"/>
          <w:rtl/>
        </w:rPr>
        <w:t>(</w:t>
      </w:r>
      <w:r w:rsidRPr="00767B5D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>نفح الطيب (550 و 562)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 xml:space="preserve">. </w:t>
      </w:r>
    </w:p>
  </w:footnote>
  <w:footnote w:id="99">
    <w:p w:rsidR="003468C2" w:rsidRPr="00767B5D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67B5D">
        <w:rPr>
          <w:rFonts w:hint="cs"/>
          <w:szCs w:val="28"/>
          <w:rtl/>
        </w:rPr>
        <w:t>(</w:t>
      </w:r>
      <w:r w:rsidRPr="00767B5D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>نفح الطيب (2/561)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 xml:space="preserve">. </w:t>
      </w:r>
    </w:p>
  </w:footnote>
  <w:footnote w:id="100">
    <w:p w:rsidR="003468C2" w:rsidRPr="00767B5D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67B5D">
        <w:rPr>
          <w:rFonts w:hint="cs"/>
          <w:szCs w:val="28"/>
          <w:rtl/>
        </w:rPr>
        <w:t>(</w:t>
      </w:r>
      <w:r w:rsidRPr="00767B5D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>الدر الكامنة (4/</w:t>
      </w:r>
      <w:r>
        <w:rPr>
          <w:rFonts w:hint="cs"/>
          <w:szCs w:val="28"/>
          <w:rtl/>
        </w:rPr>
        <w:t>91</w:t>
      </w:r>
      <w:r w:rsidRPr="00767B5D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شذرات الذهب (8/11) </w:t>
      </w:r>
      <w:r w:rsidRPr="00767B5D">
        <w:rPr>
          <w:rFonts w:hint="cs"/>
          <w:szCs w:val="28"/>
          <w:rtl/>
        </w:rPr>
        <w:t xml:space="preserve">. </w:t>
      </w:r>
    </w:p>
  </w:footnote>
  <w:footnote w:id="101">
    <w:p w:rsidR="003468C2" w:rsidRPr="00767B5D" w:rsidRDefault="003468C2" w:rsidP="00CC61F0">
      <w:pPr>
        <w:pStyle w:val="a9"/>
        <w:widowControl w:val="0"/>
        <w:jc w:val="both"/>
        <w:rPr>
          <w:szCs w:val="28"/>
          <w:rtl/>
        </w:rPr>
      </w:pPr>
      <w:r w:rsidRPr="00767B5D">
        <w:rPr>
          <w:rFonts w:hint="cs"/>
          <w:szCs w:val="28"/>
          <w:rtl/>
        </w:rPr>
        <w:t>(</w:t>
      </w:r>
      <w:r w:rsidRPr="00767B5D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A64859">
        <w:rPr>
          <w:rFonts w:hint="cs"/>
          <w:szCs w:val="28"/>
          <w:rtl/>
        </w:rPr>
        <w:t xml:space="preserve">أعلام النساء في عالمي العرب والإسلام ، لعمر بن رضا كحالة </w:t>
      </w:r>
      <w:r w:rsidRPr="00767B5D">
        <w:rPr>
          <w:rFonts w:hint="cs"/>
          <w:szCs w:val="28"/>
          <w:rtl/>
        </w:rPr>
        <w:t xml:space="preserve"> (2/78)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 xml:space="preserve">. </w:t>
      </w:r>
    </w:p>
  </w:footnote>
  <w:footnote w:id="102">
    <w:p w:rsidR="003468C2" w:rsidRPr="00E070DC" w:rsidRDefault="003468C2" w:rsidP="00CC61F0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E070DC">
        <w:rPr>
          <w:rFonts w:cs="Traditional Arabic" w:hint="cs"/>
          <w:sz w:val="28"/>
          <w:szCs w:val="28"/>
          <w:rtl/>
        </w:rPr>
        <w:t>(</w:t>
      </w:r>
      <w:r w:rsidRPr="00E070DC">
        <w:rPr>
          <w:rFonts w:cs="Traditional Arabic"/>
          <w:sz w:val="28"/>
          <w:szCs w:val="28"/>
          <w:rtl/>
        </w:rPr>
        <w:footnoteRef/>
      </w:r>
      <w:r w:rsidRPr="00E070DC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A64859">
        <w:rPr>
          <w:rFonts w:cs="Traditional Arabic" w:hint="cs"/>
          <w:sz w:val="28"/>
          <w:szCs w:val="28"/>
          <w:rtl/>
        </w:rPr>
        <w:t>ذيل</w:t>
      </w:r>
      <w:r w:rsidRPr="00A64859">
        <w:rPr>
          <w:rFonts w:cs="Traditional Arabic"/>
          <w:sz w:val="28"/>
          <w:szCs w:val="28"/>
          <w:rtl/>
        </w:rPr>
        <w:t xml:space="preserve"> </w:t>
      </w:r>
      <w:r w:rsidRPr="00A64859">
        <w:rPr>
          <w:rFonts w:cs="Traditional Arabic" w:hint="cs"/>
          <w:sz w:val="28"/>
          <w:szCs w:val="28"/>
          <w:rtl/>
        </w:rPr>
        <w:t>التقييد</w:t>
      </w:r>
      <w:r w:rsidRPr="00A64859">
        <w:rPr>
          <w:rFonts w:cs="Traditional Arabic"/>
          <w:sz w:val="28"/>
          <w:szCs w:val="28"/>
          <w:rtl/>
        </w:rPr>
        <w:t xml:space="preserve"> </w:t>
      </w:r>
      <w:r w:rsidRPr="00A64859">
        <w:rPr>
          <w:rFonts w:cs="Traditional Arabic" w:hint="cs"/>
          <w:sz w:val="28"/>
          <w:szCs w:val="28"/>
          <w:rtl/>
        </w:rPr>
        <w:t>في</w:t>
      </w:r>
      <w:r w:rsidRPr="00A64859">
        <w:rPr>
          <w:rFonts w:cs="Traditional Arabic"/>
          <w:sz w:val="28"/>
          <w:szCs w:val="28"/>
          <w:rtl/>
        </w:rPr>
        <w:t xml:space="preserve"> </w:t>
      </w:r>
      <w:r w:rsidRPr="00A64859">
        <w:rPr>
          <w:rFonts w:cs="Traditional Arabic" w:hint="cs"/>
          <w:sz w:val="28"/>
          <w:szCs w:val="28"/>
          <w:rtl/>
        </w:rPr>
        <w:t>رواة</w:t>
      </w:r>
      <w:r w:rsidRPr="00A64859">
        <w:rPr>
          <w:rFonts w:cs="Traditional Arabic"/>
          <w:sz w:val="28"/>
          <w:szCs w:val="28"/>
          <w:rtl/>
        </w:rPr>
        <w:t xml:space="preserve"> </w:t>
      </w:r>
      <w:r w:rsidRPr="00A64859">
        <w:rPr>
          <w:rFonts w:cs="Traditional Arabic" w:hint="cs"/>
          <w:sz w:val="28"/>
          <w:szCs w:val="28"/>
          <w:rtl/>
        </w:rPr>
        <w:t>السنن</w:t>
      </w:r>
      <w:r w:rsidRPr="00A64859">
        <w:rPr>
          <w:rFonts w:cs="Traditional Arabic"/>
          <w:sz w:val="28"/>
          <w:szCs w:val="28"/>
          <w:rtl/>
        </w:rPr>
        <w:t xml:space="preserve"> </w:t>
      </w:r>
      <w:r w:rsidRPr="00A64859">
        <w:rPr>
          <w:rFonts w:cs="Traditional Arabic" w:hint="cs"/>
          <w:sz w:val="28"/>
          <w:szCs w:val="28"/>
          <w:rtl/>
        </w:rPr>
        <w:t xml:space="preserve">والأسانيد </w:t>
      </w:r>
      <w:r>
        <w:rPr>
          <w:rFonts w:cs="Traditional Arabic" w:hint="cs"/>
          <w:sz w:val="28"/>
          <w:szCs w:val="28"/>
          <w:rtl/>
        </w:rPr>
        <w:t>ل</w:t>
      </w:r>
      <w:r w:rsidRPr="00A64859">
        <w:rPr>
          <w:rFonts w:cs="Traditional Arabic" w:hint="cs"/>
          <w:sz w:val="28"/>
          <w:szCs w:val="28"/>
          <w:rtl/>
        </w:rPr>
        <w:t>لفاسي</w:t>
      </w:r>
      <w:r w:rsidRPr="00A64859">
        <w:rPr>
          <w:rFonts w:cs="Traditional Arabic"/>
          <w:sz w:val="28"/>
          <w:szCs w:val="28"/>
          <w:rtl/>
        </w:rPr>
        <w:t xml:space="preserve"> </w:t>
      </w:r>
      <w:r w:rsidRPr="00A64859">
        <w:rPr>
          <w:rFonts w:cs="Traditional Arabic" w:hint="cs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>2/377) .</w:t>
      </w:r>
    </w:p>
  </w:footnote>
  <w:footnote w:id="103">
    <w:p w:rsidR="003468C2" w:rsidRPr="00FC43E7" w:rsidRDefault="003468C2" w:rsidP="00D836FC">
      <w:pPr>
        <w:pStyle w:val="a9"/>
        <w:widowControl w:val="0"/>
        <w:jc w:val="both"/>
        <w:rPr>
          <w:color w:val="000000"/>
          <w:szCs w:val="28"/>
          <w:rtl/>
        </w:rPr>
      </w:pPr>
      <w:r w:rsidRPr="00767B5D">
        <w:rPr>
          <w:rFonts w:hint="cs"/>
          <w:szCs w:val="28"/>
          <w:rtl/>
        </w:rPr>
        <w:t>(</w:t>
      </w:r>
      <w:r w:rsidRPr="00767B5D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>نفح الطيب (2/562)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 xml:space="preserve">، </w:t>
      </w:r>
      <w:r w:rsidRPr="00FC43E7">
        <w:rPr>
          <w:szCs w:val="28"/>
          <w:rtl/>
        </w:rPr>
        <w:t>سير أعلام</w:t>
      </w:r>
      <w:r w:rsidRPr="00FC43E7">
        <w:rPr>
          <w:color w:val="000000"/>
          <w:szCs w:val="28"/>
          <w:rtl/>
        </w:rPr>
        <w:t xml:space="preserve"> النبلاء </w:t>
      </w:r>
      <w:r>
        <w:rPr>
          <w:color w:val="000000"/>
          <w:szCs w:val="28"/>
          <w:rtl/>
        </w:rPr>
        <w:t>(22/</w:t>
      </w:r>
      <w:r w:rsidRPr="00FC43E7">
        <w:rPr>
          <w:color w:val="000000"/>
          <w:szCs w:val="28"/>
          <w:rtl/>
        </w:rPr>
        <w:t>120)</w:t>
      </w:r>
      <w:r>
        <w:rPr>
          <w:rFonts w:hint="cs"/>
          <w:szCs w:val="28"/>
          <w:rtl/>
        </w:rPr>
        <w:t xml:space="preserve"> </w:t>
      </w:r>
      <w:r w:rsidRPr="00767B5D">
        <w:rPr>
          <w:rFonts w:hint="cs"/>
          <w:szCs w:val="28"/>
          <w:rtl/>
        </w:rPr>
        <w:t xml:space="preserve">. </w:t>
      </w:r>
    </w:p>
  </w:footnote>
  <w:footnote w:id="104">
    <w:p w:rsidR="003468C2" w:rsidRPr="00ED6853" w:rsidRDefault="003468C2" w:rsidP="00CC61F0">
      <w:pPr>
        <w:autoSpaceDE w:val="0"/>
        <w:autoSpaceDN w:val="0"/>
        <w:adjustRightInd w:val="0"/>
        <w:jc w:val="both"/>
        <w:rPr>
          <w:rFonts w:ascii="Traditional Arabic" w:eastAsiaTheme="minorHAnsi" w:hAnsiTheme="minorHAnsi" w:cs="Traditional Arabic"/>
          <w:b/>
          <w:bCs/>
          <w:color w:val="000000"/>
          <w:sz w:val="32"/>
          <w:szCs w:val="32"/>
          <w:rtl/>
        </w:rPr>
      </w:pPr>
      <w:r w:rsidRPr="00ED6853">
        <w:rPr>
          <w:rFonts w:cs="Traditional Arabic" w:hint="cs"/>
          <w:sz w:val="28"/>
          <w:szCs w:val="28"/>
          <w:rtl/>
        </w:rPr>
        <w:t>(</w:t>
      </w:r>
      <w:r w:rsidRPr="00ED6853">
        <w:rPr>
          <w:rFonts w:cs="Traditional Arabic"/>
          <w:sz w:val="28"/>
          <w:szCs w:val="28"/>
          <w:rtl/>
        </w:rPr>
        <w:footnoteRef/>
      </w:r>
      <w:r w:rsidRPr="00ED6853">
        <w:rPr>
          <w:rFonts w:cs="Traditional Arabic"/>
          <w:sz w:val="28"/>
          <w:szCs w:val="28"/>
          <w:rtl/>
        </w:rPr>
        <w:t>)</w:t>
      </w:r>
      <w:r w:rsidRPr="00ED6853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البحر المحيط (سورة الأنعام :143) (4/243) ، وانظر : </w:t>
      </w:r>
      <w:r w:rsidRPr="00ED6853">
        <w:rPr>
          <w:rFonts w:cs="Traditional Arabic" w:hint="cs"/>
          <w:sz w:val="28"/>
          <w:szCs w:val="28"/>
          <w:rtl/>
        </w:rPr>
        <w:t xml:space="preserve">الدرر الكامنة (1/91)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ED6853">
        <w:rPr>
          <w:rFonts w:cs="Traditional Arabic" w:hint="cs"/>
          <w:sz w:val="28"/>
          <w:szCs w:val="28"/>
          <w:rtl/>
        </w:rPr>
        <w:t>نهاية</w:t>
      </w:r>
      <w:r w:rsidRPr="00ED6853">
        <w:rPr>
          <w:rFonts w:cs="Traditional Arabic"/>
          <w:sz w:val="28"/>
          <w:szCs w:val="28"/>
          <w:rtl/>
        </w:rPr>
        <w:t xml:space="preserve"> </w:t>
      </w:r>
      <w:r w:rsidRPr="00ED6853">
        <w:rPr>
          <w:rFonts w:cs="Traditional Arabic" w:hint="cs"/>
          <w:sz w:val="28"/>
          <w:szCs w:val="28"/>
          <w:rtl/>
        </w:rPr>
        <w:t>الأرب</w:t>
      </w:r>
      <w:r w:rsidRPr="00ED6853">
        <w:rPr>
          <w:rFonts w:cs="Traditional Arabic"/>
          <w:sz w:val="28"/>
          <w:szCs w:val="28"/>
          <w:rtl/>
        </w:rPr>
        <w:t xml:space="preserve"> </w:t>
      </w:r>
      <w:r w:rsidRPr="00ED6853">
        <w:rPr>
          <w:rFonts w:cs="Traditional Arabic" w:hint="cs"/>
          <w:sz w:val="28"/>
          <w:szCs w:val="28"/>
          <w:rtl/>
        </w:rPr>
        <w:t>في</w:t>
      </w:r>
      <w:r w:rsidRPr="00ED6853">
        <w:rPr>
          <w:rFonts w:cs="Traditional Arabic"/>
          <w:sz w:val="28"/>
          <w:szCs w:val="28"/>
          <w:rtl/>
        </w:rPr>
        <w:t xml:space="preserve"> </w:t>
      </w:r>
      <w:r w:rsidRPr="00ED6853">
        <w:rPr>
          <w:rFonts w:cs="Traditional Arabic" w:hint="cs"/>
          <w:sz w:val="28"/>
          <w:szCs w:val="28"/>
          <w:rtl/>
        </w:rPr>
        <w:t>فنون</w:t>
      </w:r>
      <w:r w:rsidRPr="00ED6853">
        <w:rPr>
          <w:rFonts w:cs="Traditional Arabic"/>
          <w:sz w:val="28"/>
          <w:szCs w:val="28"/>
          <w:rtl/>
        </w:rPr>
        <w:t xml:space="preserve"> </w:t>
      </w:r>
      <w:r w:rsidRPr="00ED6853">
        <w:rPr>
          <w:rFonts w:cs="Traditional Arabic" w:hint="cs"/>
          <w:sz w:val="28"/>
          <w:szCs w:val="28"/>
          <w:rtl/>
        </w:rPr>
        <w:t>الأدب</w:t>
      </w:r>
      <w:r w:rsidRPr="00ED6853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ل</w:t>
      </w:r>
      <w:r w:rsidRPr="00ED6853">
        <w:rPr>
          <w:rFonts w:cs="Traditional Arabic" w:hint="cs"/>
          <w:sz w:val="28"/>
          <w:szCs w:val="28"/>
          <w:rtl/>
        </w:rPr>
        <w:t xml:space="preserve">لنويري </w:t>
      </w:r>
      <w:r>
        <w:rPr>
          <w:rFonts w:cs="Traditional Arabic" w:hint="cs"/>
          <w:sz w:val="28"/>
          <w:szCs w:val="28"/>
          <w:rtl/>
        </w:rPr>
        <w:t>(32/129) .</w:t>
      </w:r>
    </w:p>
  </w:footnote>
  <w:footnote w:id="105">
    <w:p w:rsidR="003468C2" w:rsidRPr="00417FF7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417FF7">
        <w:rPr>
          <w:rFonts w:hint="cs"/>
          <w:szCs w:val="28"/>
          <w:rtl/>
        </w:rPr>
        <w:t>(</w:t>
      </w:r>
      <w:r w:rsidRPr="00417FF7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>الدر الكامنة (3/</w:t>
      </w:r>
      <w:r>
        <w:rPr>
          <w:rFonts w:hint="cs"/>
          <w:szCs w:val="28"/>
          <w:rtl/>
        </w:rPr>
        <w:t>339</w:t>
      </w:r>
      <w:r w:rsidRPr="00417FF7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 xml:space="preserve">. </w:t>
      </w:r>
    </w:p>
  </w:footnote>
  <w:footnote w:id="106">
    <w:p w:rsidR="003468C2" w:rsidRPr="00417FF7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417FF7">
        <w:rPr>
          <w:rFonts w:hint="cs"/>
          <w:szCs w:val="28"/>
          <w:rtl/>
        </w:rPr>
        <w:t>(</w:t>
      </w:r>
      <w:r w:rsidRPr="00417FF7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>الدر الكامنة (3/</w:t>
      </w:r>
      <w:r>
        <w:rPr>
          <w:rFonts w:hint="cs"/>
          <w:szCs w:val="28"/>
          <w:rtl/>
        </w:rPr>
        <w:t>101</w:t>
      </w:r>
      <w:r w:rsidRPr="00417FF7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 xml:space="preserve">. </w:t>
      </w:r>
    </w:p>
  </w:footnote>
  <w:footnote w:id="107">
    <w:p w:rsidR="003468C2" w:rsidRPr="00417FF7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417FF7">
        <w:rPr>
          <w:rFonts w:hint="cs"/>
          <w:szCs w:val="28"/>
          <w:rtl/>
        </w:rPr>
        <w:t>(</w:t>
      </w:r>
      <w:r w:rsidRPr="00417FF7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كتاب الإرشاد في علم الخلاف والجدل لركن الدين أبي حامد ، محمد بن محمد العميدي السمرقندي المتوفى سنة 515 هـ ، </w:t>
      </w:r>
      <w:r w:rsidRPr="00C004DB">
        <w:rPr>
          <w:szCs w:val="28"/>
          <w:rtl/>
        </w:rPr>
        <w:t xml:space="preserve">وله </w:t>
      </w:r>
      <w:r>
        <w:rPr>
          <w:rFonts w:hint="cs"/>
          <w:szCs w:val="28"/>
          <w:rtl/>
        </w:rPr>
        <w:t>عدة</w:t>
      </w:r>
      <w:r w:rsidRPr="00C004DB">
        <w:rPr>
          <w:szCs w:val="28"/>
          <w:rtl/>
        </w:rPr>
        <w:t xml:space="preserve"> شروح</w:t>
      </w:r>
      <w:r>
        <w:rPr>
          <w:rFonts w:hint="cs"/>
          <w:szCs w:val="28"/>
          <w:rtl/>
        </w:rPr>
        <w:t>ات</w:t>
      </w:r>
      <w:r w:rsidRPr="00C004DB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. </w:t>
      </w:r>
    </w:p>
  </w:footnote>
  <w:footnote w:id="108">
    <w:p w:rsidR="003468C2" w:rsidRPr="00417FF7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417FF7">
        <w:rPr>
          <w:rFonts w:hint="cs"/>
          <w:szCs w:val="28"/>
          <w:rtl/>
        </w:rPr>
        <w:t>(</w:t>
      </w:r>
      <w:r w:rsidRPr="00417FF7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 xml:space="preserve">هو </w:t>
      </w:r>
      <w:r>
        <w:rPr>
          <w:rFonts w:hint="cs"/>
          <w:szCs w:val="28"/>
          <w:rtl/>
        </w:rPr>
        <w:t xml:space="preserve">: </w:t>
      </w:r>
      <w:r w:rsidRPr="00417FF7">
        <w:rPr>
          <w:rFonts w:hint="cs"/>
          <w:szCs w:val="28"/>
          <w:rtl/>
        </w:rPr>
        <w:t xml:space="preserve">سليمان بن خلف </w:t>
      </w:r>
      <w:r w:rsidRPr="00356E01">
        <w:rPr>
          <w:szCs w:val="28"/>
          <w:rtl/>
        </w:rPr>
        <w:t>بن سعد التجيبي</w:t>
      </w:r>
      <w:r>
        <w:rPr>
          <w:rFonts w:hint="cs"/>
          <w:szCs w:val="28"/>
          <w:rtl/>
        </w:rPr>
        <w:t xml:space="preserve"> </w:t>
      </w:r>
      <w:r w:rsidRPr="00356E01">
        <w:rPr>
          <w:szCs w:val="28"/>
          <w:rtl/>
        </w:rPr>
        <w:t>القرطبي</w:t>
      </w:r>
      <w:r>
        <w:rPr>
          <w:rFonts w:hint="cs"/>
          <w:szCs w:val="28"/>
          <w:rtl/>
        </w:rPr>
        <w:t xml:space="preserve"> </w:t>
      </w:r>
      <w:r>
        <w:rPr>
          <w:szCs w:val="28"/>
          <w:rtl/>
        </w:rPr>
        <w:t>، أبو الوليد الباجي</w:t>
      </w:r>
      <w:r>
        <w:rPr>
          <w:rFonts w:hint="cs"/>
          <w:szCs w:val="28"/>
          <w:rtl/>
        </w:rPr>
        <w:t xml:space="preserve"> .</w:t>
      </w:r>
      <w:r w:rsidRPr="00356E01">
        <w:rPr>
          <w:szCs w:val="28"/>
          <w:rtl/>
        </w:rPr>
        <w:t xml:space="preserve"> فقيه مالكي كبير</w:t>
      </w:r>
      <w:r>
        <w:rPr>
          <w:rFonts w:hint="cs"/>
          <w:szCs w:val="28"/>
          <w:rtl/>
        </w:rPr>
        <w:t xml:space="preserve"> </w:t>
      </w:r>
      <w:r w:rsidRPr="00356E01">
        <w:rPr>
          <w:szCs w:val="28"/>
          <w:rtl/>
        </w:rPr>
        <w:t>، من رجال الحديث</w:t>
      </w:r>
      <w:r>
        <w:rPr>
          <w:rFonts w:hint="cs"/>
          <w:szCs w:val="28"/>
          <w:rtl/>
        </w:rPr>
        <w:t xml:space="preserve"> </w:t>
      </w:r>
      <w:r w:rsidRPr="00356E01">
        <w:rPr>
          <w:szCs w:val="28"/>
          <w:rtl/>
        </w:rPr>
        <w:t>.</w:t>
      </w:r>
      <w:r>
        <w:rPr>
          <w:rFonts w:hint="cs"/>
          <w:szCs w:val="28"/>
          <w:rtl/>
        </w:rPr>
        <w:t xml:space="preserve"> </w:t>
      </w:r>
      <w:r>
        <w:rPr>
          <w:szCs w:val="28"/>
          <w:rtl/>
        </w:rPr>
        <w:t>ولد</w:t>
      </w:r>
      <w:r w:rsidRPr="00356E01">
        <w:rPr>
          <w:szCs w:val="28"/>
          <w:rtl/>
        </w:rPr>
        <w:t xml:space="preserve"> في باجة </w:t>
      </w:r>
      <w:r>
        <w:rPr>
          <w:szCs w:val="28"/>
          <w:rtl/>
        </w:rPr>
        <w:t>بال</w:t>
      </w:r>
      <w:r>
        <w:rPr>
          <w:rFonts w:hint="cs"/>
          <w:szCs w:val="28"/>
          <w:rtl/>
        </w:rPr>
        <w:t>أ</w:t>
      </w:r>
      <w:r>
        <w:rPr>
          <w:szCs w:val="28"/>
          <w:rtl/>
        </w:rPr>
        <w:t>ندلس</w:t>
      </w:r>
      <w:r>
        <w:rPr>
          <w:rFonts w:hint="cs"/>
          <w:szCs w:val="28"/>
          <w:rtl/>
        </w:rPr>
        <w:t xml:space="preserve"> ، </w:t>
      </w:r>
      <w:r w:rsidRPr="00356E01">
        <w:rPr>
          <w:szCs w:val="28"/>
          <w:rtl/>
        </w:rPr>
        <w:t xml:space="preserve">وتوفي بالمرية </w:t>
      </w:r>
      <w:r>
        <w:rPr>
          <w:rFonts w:hint="cs"/>
          <w:szCs w:val="28"/>
          <w:rtl/>
        </w:rPr>
        <w:t>سنة 474هـ ،</w:t>
      </w:r>
      <w:r w:rsidRPr="00356E01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>و</w:t>
      </w:r>
      <w:r>
        <w:rPr>
          <w:szCs w:val="28"/>
          <w:rtl/>
        </w:rPr>
        <w:t xml:space="preserve">من كتبه </w:t>
      </w:r>
      <w:r>
        <w:rPr>
          <w:rFonts w:hint="cs"/>
          <w:szCs w:val="28"/>
          <w:rtl/>
        </w:rPr>
        <w:t>:</w:t>
      </w:r>
      <w:r w:rsidRPr="00356E01">
        <w:rPr>
          <w:szCs w:val="28"/>
          <w:rtl/>
        </w:rPr>
        <w:t xml:space="preserve"> المنتقى </w:t>
      </w:r>
      <w:r>
        <w:rPr>
          <w:szCs w:val="28"/>
          <w:rtl/>
        </w:rPr>
        <w:t xml:space="preserve">في شرح موطأ مالك </w:t>
      </w:r>
      <w:r>
        <w:rPr>
          <w:rFonts w:hint="cs"/>
          <w:szCs w:val="28"/>
          <w:rtl/>
        </w:rPr>
        <w:t xml:space="preserve">، </w:t>
      </w:r>
      <w:r>
        <w:rPr>
          <w:szCs w:val="28"/>
          <w:rtl/>
        </w:rPr>
        <w:t>وشرح المدونة</w:t>
      </w:r>
      <w:r w:rsidRPr="00356E01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>. سير أعلام النبلاء (18/536) ، شذرات الذهب (5/315) .</w:t>
      </w:r>
    </w:p>
  </w:footnote>
  <w:footnote w:id="109">
    <w:p w:rsidR="003468C2" w:rsidRPr="00417FF7" w:rsidRDefault="003468C2" w:rsidP="00CC61F0">
      <w:pPr>
        <w:pStyle w:val="a9"/>
        <w:widowControl w:val="0"/>
        <w:jc w:val="both"/>
        <w:rPr>
          <w:szCs w:val="28"/>
          <w:rtl/>
        </w:rPr>
      </w:pPr>
      <w:r w:rsidRPr="00417FF7">
        <w:rPr>
          <w:rFonts w:hint="cs"/>
          <w:szCs w:val="28"/>
          <w:rtl/>
        </w:rPr>
        <w:t>(</w:t>
      </w:r>
      <w:r w:rsidRPr="00417FF7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A64859">
        <w:rPr>
          <w:rFonts w:hint="cs"/>
          <w:szCs w:val="28"/>
          <w:rtl/>
        </w:rPr>
        <w:t xml:space="preserve">تفسير البحر المحيط </w:t>
      </w:r>
      <w:r w:rsidRPr="00417FF7">
        <w:rPr>
          <w:rFonts w:hint="cs"/>
          <w:szCs w:val="28"/>
          <w:rtl/>
        </w:rPr>
        <w:t>(1/</w:t>
      </w:r>
      <w:r>
        <w:rPr>
          <w:rFonts w:hint="cs"/>
          <w:szCs w:val="28"/>
          <w:rtl/>
        </w:rPr>
        <w:t>108</w:t>
      </w:r>
      <w:r w:rsidRPr="00417FF7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 xml:space="preserve">، وانظر </w:t>
      </w:r>
      <w:r>
        <w:rPr>
          <w:rFonts w:hint="cs"/>
          <w:szCs w:val="28"/>
          <w:rtl/>
        </w:rPr>
        <w:t xml:space="preserve">: </w:t>
      </w:r>
      <w:r w:rsidRPr="00417FF7">
        <w:rPr>
          <w:rFonts w:hint="cs"/>
          <w:szCs w:val="28"/>
          <w:rtl/>
        </w:rPr>
        <w:t>نفح الطيب (2/542)</w:t>
      </w:r>
      <w:r>
        <w:rPr>
          <w:rFonts w:hint="cs"/>
          <w:szCs w:val="28"/>
          <w:rtl/>
        </w:rPr>
        <w:t xml:space="preserve"> .</w:t>
      </w:r>
    </w:p>
  </w:footnote>
  <w:footnote w:id="110">
    <w:p w:rsidR="003468C2" w:rsidRPr="00417FF7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417FF7">
        <w:rPr>
          <w:rFonts w:hint="cs"/>
          <w:szCs w:val="28"/>
          <w:rtl/>
        </w:rPr>
        <w:t>(</w:t>
      </w:r>
      <w:r w:rsidRPr="00417FF7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>نفح الطيب (2/542)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 xml:space="preserve">. </w:t>
      </w:r>
    </w:p>
  </w:footnote>
  <w:footnote w:id="111">
    <w:p w:rsidR="003468C2" w:rsidRPr="00417FF7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417FF7">
        <w:rPr>
          <w:rFonts w:hint="cs"/>
          <w:szCs w:val="28"/>
          <w:rtl/>
        </w:rPr>
        <w:t>(</w:t>
      </w:r>
      <w:r w:rsidRPr="00417FF7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>بغية الوعاة (1/240)</w:t>
      </w:r>
      <w:r>
        <w:rPr>
          <w:rFonts w:hint="cs"/>
          <w:szCs w:val="28"/>
          <w:rtl/>
        </w:rPr>
        <w:t xml:space="preserve"> </w:t>
      </w:r>
      <w:r w:rsidRPr="00417FF7">
        <w:rPr>
          <w:rFonts w:hint="cs"/>
          <w:szCs w:val="28"/>
          <w:rtl/>
        </w:rPr>
        <w:t xml:space="preserve">. </w:t>
      </w:r>
    </w:p>
  </w:footnote>
  <w:footnote w:id="112">
    <w:p w:rsidR="003468C2" w:rsidRPr="00E0108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01083">
        <w:rPr>
          <w:rFonts w:hint="cs"/>
          <w:szCs w:val="28"/>
          <w:rtl/>
        </w:rPr>
        <w:t>(</w:t>
      </w:r>
      <w:r w:rsidRPr="00E0108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بغية الوعاة (1/331)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 xml:space="preserve">. </w:t>
      </w:r>
    </w:p>
  </w:footnote>
  <w:footnote w:id="113">
    <w:p w:rsidR="003468C2" w:rsidRPr="00E0108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E01083">
        <w:rPr>
          <w:rFonts w:hint="cs"/>
          <w:szCs w:val="28"/>
          <w:rtl/>
        </w:rPr>
        <w:t>(</w:t>
      </w:r>
      <w:r w:rsidRPr="00E0108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بغية الوعاة (1/</w:t>
      </w:r>
      <w:r>
        <w:rPr>
          <w:rFonts w:hint="cs"/>
          <w:szCs w:val="28"/>
          <w:rtl/>
        </w:rPr>
        <w:t>402</w:t>
      </w:r>
      <w:r w:rsidRPr="00E0108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>، ونفح الطيب (2/</w:t>
      </w:r>
      <w:r>
        <w:rPr>
          <w:rFonts w:hint="cs"/>
          <w:szCs w:val="28"/>
          <w:rtl/>
        </w:rPr>
        <w:t>208</w:t>
      </w:r>
      <w:r w:rsidRPr="00E0108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01083">
        <w:rPr>
          <w:rFonts w:hint="cs"/>
          <w:szCs w:val="28"/>
          <w:rtl/>
        </w:rPr>
        <w:t xml:space="preserve">. </w:t>
      </w:r>
    </w:p>
  </w:footnote>
  <w:footnote w:id="114">
    <w:p w:rsidR="003468C2" w:rsidRPr="0012427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24274">
        <w:rPr>
          <w:rFonts w:hint="cs"/>
          <w:szCs w:val="28"/>
          <w:rtl/>
        </w:rPr>
        <w:t>(</w:t>
      </w:r>
      <w:r w:rsidRPr="0012427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>بغية الوعاة (1/470)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. </w:t>
      </w:r>
    </w:p>
  </w:footnote>
  <w:footnote w:id="115">
    <w:p w:rsidR="003468C2" w:rsidRPr="0012427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24274">
        <w:rPr>
          <w:rFonts w:hint="cs"/>
          <w:szCs w:val="28"/>
          <w:rtl/>
        </w:rPr>
        <w:t>(</w:t>
      </w:r>
      <w:r w:rsidRPr="0012427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البحر المحيط </w:t>
      </w:r>
      <w:r>
        <w:rPr>
          <w:rFonts w:hint="cs"/>
          <w:szCs w:val="28"/>
          <w:rtl/>
        </w:rPr>
        <w:t xml:space="preserve">، طبعة دار إحياء التراث </w:t>
      </w:r>
      <w:r w:rsidRPr="00124274">
        <w:rPr>
          <w:rFonts w:hint="cs"/>
          <w:szCs w:val="28"/>
          <w:rtl/>
        </w:rPr>
        <w:t>(1/</w:t>
      </w:r>
      <w:r>
        <w:rPr>
          <w:rFonts w:hint="cs"/>
          <w:szCs w:val="28"/>
          <w:rtl/>
        </w:rPr>
        <w:t>10</w:t>
      </w:r>
      <w:r w:rsidRPr="0012427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. </w:t>
      </w:r>
    </w:p>
  </w:footnote>
  <w:footnote w:id="116">
    <w:p w:rsidR="003468C2" w:rsidRPr="0012427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24274">
        <w:rPr>
          <w:rFonts w:hint="cs"/>
          <w:szCs w:val="28"/>
          <w:rtl/>
        </w:rPr>
        <w:t>(</w:t>
      </w:r>
      <w:r w:rsidRPr="0012427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>بغية الوعاة (1/491)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. </w:t>
      </w:r>
    </w:p>
  </w:footnote>
  <w:footnote w:id="117">
    <w:p w:rsidR="003468C2" w:rsidRPr="0012427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24274">
        <w:rPr>
          <w:rFonts w:hint="cs"/>
          <w:szCs w:val="28"/>
          <w:rtl/>
        </w:rPr>
        <w:t>(</w:t>
      </w:r>
      <w:r w:rsidRPr="0012427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>بغية الوعاة (2/133)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. </w:t>
      </w:r>
    </w:p>
  </w:footnote>
  <w:footnote w:id="118">
    <w:p w:rsidR="003468C2" w:rsidRPr="0012427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24274">
        <w:rPr>
          <w:rFonts w:hint="cs"/>
          <w:szCs w:val="28"/>
          <w:rtl/>
        </w:rPr>
        <w:t>(</w:t>
      </w:r>
      <w:r w:rsidRPr="0012427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>بغية الوعاة (2/204)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. </w:t>
      </w:r>
    </w:p>
  </w:footnote>
  <w:footnote w:id="119">
    <w:p w:rsidR="003468C2" w:rsidRPr="0012427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24274">
        <w:rPr>
          <w:rFonts w:hint="cs"/>
          <w:szCs w:val="28"/>
          <w:rtl/>
        </w:rPr>
        <w:t>(</w:t>
      </w:r>
      <w:r w:rsidRPr="00124274">
        <w:rPr>
          <w:szCs w:val="28"/>
          <w:rtl/>
        </w:rPr>
        <w:footnoteRef/>
      </w:r>
      <w:r w:rsidRPr="00124274"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>بغية الوعاة (2/199)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. </w:t>
      </w:r>
    </w:p>
  </w:footnote>
  <w:footnote w:id="120">
    <w:p w:rsidR="003468C2" w:rsidRPr="0012427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24274">
        <w:rPr>
          <w:rFonts w:hint="cs"/>
          <w:szCs w:val="28"/>
          <w:rtl/>
        </w:rPr>
        <w:t>(</w:t>
      </w:r>
      <w:r w:rsidRPr="0012427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>بغية الوعاة (1/13)</w:t>
      </w:r>
      <w:r>
        <w:rPr>
          <w:rFonts w:hint="cs"/>
          <w:szCs w:val="28"/>
          <w:rtl/>
        </w:rPr>
        <w:t xml:space="preserve"> </w:t>
      </w:r>
      <w:r w:rsidRPr="00124274">
        <w:rPr>
          <w:rFonts w:hint="cs"/>
          <w:szCs w:val="28"/>
          <w:rtl/>
        </w:rPr>
        <w:t xml:space="preserve">. </w:t>
      </w:r>
    </w:p>
  </w:footnote>
  <w:footnote w:id="121">
    <w:p w:rsidR="003468C2" w:rsidRPr="00356E01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356E01">
        <w:rPr>
          <w:rFonts w:hint="cs"/>
          <w:szCs w:val="28"/>
          <w:rtl/>
        </w:rPr>
        <w:t>(</w:t>
      </w:r>
      <w:r w:rsidRPr="00356E01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193</w:t>
      </w:r>
      <w:r w:rsidRPr="00356E01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 xml:space="preserve">. </w:t>
      </w:r>
    </w:p>
  </w:footnote>
  <w:footnote w:id="122">
    <w:p w:rsidR="003468C2" w:rsidRPr="00356E01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356E01">
        <w:rPr>
          <w:rFonts w:hint="cs"/>
          <w:szCs w:val="28"/>
          <w:rtl/>
        </w:rPr>
        <w:t>(</w:t>
      </w:r>
      <w:r w:rsidRPr="00356E01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>الدرر الكامنة  (1/</w:t>
      </w:r>
      <w:r>
        <w:rPr>
          <w:rFonts w:hint="cs"/>
          <w:szCs w:val="28"/>
          <w:rtl/>
        </w:rPr>
        <w:t>324</w:t>
      </w:r>
      <w:r w:rsidRPr="00356E01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 xml:space="preserve">. </w:t>
      </w:r>
    </w:p>
  </w:footnote>
  <w:footnote w:id="123">
    <w:p w:rsidR="003468C2" w:rsidRPr="00356E01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356E01">
        <w:rPr>
          <w:rFonts w:hint="cs"/>
          <w:szCs w:val="28"/>
          <w:rtl/>
        </w:rPr>
        <w:t>(</w:t>
      </w:r>
      <w:r w:rsidRPr="00356E01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>غاية النهاية (2/</w:t>
      </w:r>
      <w:r>
        <w:rPr>
          <w:rFonts w:hint="cs"/>
          <w:szCs w:val="28"/>
          <w:rtl/>
        </w:rPr>
        <w:t>35</w:t>
      </w:r>
      <w:r w:rsidRPr="00356E01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>، وبغية الوعاة (2/271)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 xml:space="preserve">. </w:t>
      </w:r>
    </w:p>
  </w:footnote>
  <w:footnote w:id="124">
    <w:p w:rsidR="003468C2" w:rsidRPr="00356E01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356E01">
        <w:rPr>
          <w:rFonts w:hint="cs"/>
          <w:szCs w:val="28"/>
          <w:rtl/>
        </w:rPr>
        <w:t>(</w:t>
      </w:r>
      <w:r w:rsidRPr="00356E01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>نفح الطيب (2/551)</w:t>
      </w:r>
      <w:r>
        <w:rPr>
          <w:rFonts w:hint="cs"/>
          <w:szCs w:val="28"/>
          <w:rtl/>
        </w:rPr>
        <w:t xml:space="preserve"> </w:t>
      </w:r>
      <w:r w:rsidRPr="00356E01">
        <w:rPr>
          <w:rFonts w:hint="cs"/>
          <w:szCs w:val="28"/>
          <w:rtl/>
        </w:rPr>
        <w:t xml:space="preserve">. </w:t>
      </w:r>
    </w:p>
  </w:footnote>
  <w:footnote w:id="125">
    <w:p w:rsidR="003468C2" w:rsidRPr="00356E01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356E01">
        <w:rPr>
          <w:rFonts w:hint="cs"/>
          <w:szCs w:val="28"/>
          <w:rtl/>
        </w:rPr>
        <w:t>(</w:t>
      </w:r>
      <w:r w:rsidRPr="00356E01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شذرات الذهب</w:t>
      </w:r>
      <w:r w:rsidRPr="00356E01">
        <w:rPr>
          <w:rFonts w:hint="cs"/>
          <w:szCs w:val="28"/>
          <w:rtl/>
        </w:rPr>
        <w:t xml:space="preserve"> (</w:t>
      </w:r>
      <w:r>
        <w:rPr>
          <w:rFonts w:hint="cs"/>
          <w:szCs w:val="28"/>
          <w:rtl/>
        </w:rPr>
        <w:t>5</w:t>
      </w:r>
      <w:r w:rsidRPr="00356E01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432</w:t>
      </w:r>
      <w:r w:rsidRPr="00356E01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126">
    <w:p w:rsidR="003468C2" w:rsidRPr="0063225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632253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7</w:t>
      </w:r>
      <w:r w:rsidRPr="00632253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686</w:t>
      </w:r>
      <w:r w:rsidRPr="0063225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632253">
        <w:rPr>
          <w:rFonts w:hint="cs"/>
          <w:szCs w:val="28"/>
          <w:rtl/>
        </w:rPr>
        <w:t xml:space="preserve">. </w:t>
      </w:r>
    </w:p>
  </w:footnote>
  <w:footnote w:id="127">
    <w:p w:rsidR="003468C2" w:rsidRPr="0063225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color w:val="FF0000"/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أعيان العصر للصفدي (5/345) </w:t>
      </w:r>
      <w:r w:rsidRPr="00632253">
        <w:rPr>
          <w:rFonts w:hint="cs"/>
          <w:szCs w:val="28"/>
          <w:rtl/>
        </w:rPr>
        <w:t xml:space="preserve">. </w:t>
      </w:r>
    </w:p>
  </w:footnote>
  <w:footnote w:id="128">
    <w:p w:rsidR="003468C2" w:rsidRPr="0063225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color w:val="FF0000"/>
          <w:szCs w:val="28"/>
          <w:rtl/>
        </w:rPr>
        <w:t xml:space="preserve"> </w:t>
      </w:r>
      <w:r>
        <w:rPr>
          <w:rFonts w:hint="cs"/>
          <w:szCs w:val="28"/>
          <w:rtl/>
        </w:rPr>
        <w:t>بغية الوعاة (1/234</w:t>
      </w:r>
      <w:r w:rsidRPr="00632253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632253">
        <w:rPr>
          <w:rFonts w:hint="cs"/>
          <w:szCs w:val="28"/>
          <w:rtl/>
        </w:rPr>
        <w:t xml:space="preserve">. </w:t>
      </w:r>
    </w:p>
  </w:footnote>
  <w:footnote w:id="129">
    <w:p w:rsidR="003468C2" w:rsidRPr="00FA5476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A5476">
        <w:rPr>
          <w:rFonts w:hint="cs"/>
          <w:szCs w:val="28"/>
          <w:rtl/>
        </w:rPr>
        <w:t xml:space="preserve">شذرات الذهب (7/636) . </w:t>
      </w:r>
    </w:p>
  </w:footnote>
  <w:footnote w:id="130">
    <w:p w:rsidR="003468C2" w:rsidRPr="00520DC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20DCC">
        <w:rPr>
          <w:szCs w:val="28"/>
          <w:rtl/>
        </w:rPr>
        <w:t>طبقات الشافعية الكبرى (9/ 278)</w:t>
      </w:r>
      <w:r>
        <w:rPr>
          <w:rFonts w:hint="cs"/>
          <w:szCs w:val="28"/>
          <w:rtl/>
        </w:rPr>
        <w:t xml:space="preserve"> .</w:t>
      </w:r>
    </w:p>
  </w:footnote>
  <w:footnote w:id="131">
    <w:p w:rsidR="003468C2" w:rsidRPr="004D643A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D643A">
        <w:rPr>
          <w:szCs w:val="28"/>
          <w:rtl/>
        </w:rPr>
        <w:t>الدرر الكامنة في أعيان المئة الثامنة (</w:t>
      </w:r>
      <w:r>
        <w:rPr>
          <w:rFonts w:hint="cs"/>
          <w:szCs w:val="28"/>
          <w:rtl/>
        </w:rPr>
        <w:t>4</w:t>
      </w:r>
      <w:r w:rsidRPr="004D643A">
        <w:rPr>
          <w:szCs w:val="28"/>
          <w:rtl/>
        </w:rPr>
        <w:t>/</w:t>
      </w:r>
      <w:r>
        <w:rPr>
          <w:rFonts w:hint="cs"/>
          <w:szCs w:val="28"/>
          <w:rtl/>
        </w:rPr>
        <w:t>303</w:t>
      </w:r>
      <w:r w:rsidRPr="004D643A">
        <w:rPr>
          <w:szCs w:val="28"/>
          <w:rtl/>
        </w:rPr>
        <w:t>)</w:t>
      </w:r>
      <w:r w:rsidRPr="004D643A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.</w:t>
      </w:r>
    </w:p>
  </w:footnote>
  <w:footnote w:id="132">
    <w:p w:rsidR="003468C2" w:rsidRPr="00632253" w:rsidRDefault="003468C2" w:rsidP="001F54DD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انظر :</w:t>
      </w:r>
      <w:r w:rsidRPr="00632253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كتاب الدراسات النحوية واللغوية في البحر المحيط لعبد العزيز الدليمي ، وكتاب أبو حيان الأندلسي ل</w:t>
      </w:r>
      <w:r w:rsidRPr="00632253">
        <w:rPr>
          <w:rFonts w:hint="cs"/>
          <w:szCs w:val="28"/>
          <w:rtl/>
        </w:rPr>
        <w:t xml:space="preserve">أحمد شكري </w:t>
      </w:r>
      <w:r>
        <w:rPr>
          <w:rFonts w:hint="cs"/>
          <w:szCs w:val="28"/>
          <w:rtl/>
        </w:rPr>
        <w:t>(ص 75) ، أبو حيان وتفسيره ، لبدر البدر (ص 45) ، البحر المحيط ، لحاتم القرشي (ص 38) .</w:t>
      </w:r>
    </w:p>
  </w:footnote>
  <w:footnote w:id="133">
    <w:p w:rsidR="003468C2" w:rsidRPr="00632253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32253">
        <w:rPr>
          <w:rFonts w:hint="cs"/>
          <w:szCs w:val="28"/>
          <w:rtl/>
        </w:rPr>
        <w:t>(</w:t>
      </w:r>
      <w:r w:rsidRPr="00632253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غاية النهاية (1/14) </w:t>
      </w:r>
      <w:r w:rsidRPr="00632253">
        <w:rPr>
          <w:rFonts w:hint="cs"/>
          <w:szCs w:val="28"/>
          <w:rtl/>
        </w:rPr>
        <w:t xml:space="preserve">. </w:t>
      </w:r>
    </w:p>
  </w:footnote>
  <w:footnote w:id="134">
    <w:p w:rsidR="003468C2" w:rsidRPr="00520DC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20DCC">
        <w:rPr>
          <w:rFonts w:hint="cs"/>
          <w:szCs w:val="28"/>
          <w:rtl/>
        </w:rPr>
        <w:t>(</w:t>
      </w:r>
      <w:r w:rsidRPr="00520DC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غاية النهاية (1/15) .</w:t>
      </w:r>
    </w:p>
  </w:footnote>
  <w:footnote w:id="135">
    <w:p w:rsidR="003468C2" w:rsidRPr="00520DC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20DCC">
        <w:rPr>
          <w:rFonts w:hint="cs"/>
          <w:szCs w:val="28"/>
          <w:rtl/>
        </w:rPr>
        <w:t>(</w:t>
      </w:r>
      <w:r w:rsidRPr="00520DC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20DCC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22</w:t>
      </w:r>
      <w:r w:rsidRPr="00520DC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  <w:r w:rsidRPr="00520DCC">
        <w:rPr>
          <w:rFonts w:hint="cs"/>
          <w:szCs w:val="28"/>
          <w:rtl/>
        </w:rPr>
        <w:t xml:space="preserve"> </w:t>
      </w:r>
    </w:p>
  </w:footnote>
  <w:footnote w:id="136">
    <w:p w:rsidR="003468C2" w:rsidRPr="00520DC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20DCC">
        <w:rPr>
          <w:rFonts w:hint="cs"/>
          <w:szCs w:val="28"/>
          <w:rtl/>
        </w:rPr>
        <w:t>(</w:t>
      </w:r>
      <w:r w:rsidRPr="00520DC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20DCC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140</w:t>
      </w:r>
      <w:r w:rsidRPr="00520DC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137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67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514A94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514A94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515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 xml:space="preserve">. </w:t>
      </w:r>
    </w:p>
  </w:footnote>
  <w:footnote w:id="138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غاية النهاية (1/67) ، </w:t>
      </w:r>
      <w:r w:rsidRPr="00514A94">
        <w:rPr>
          <w:rFonts w:hint="cs"/>
          <w:szCs w:val="28"/>
          <w:rtl/>
        </w:rPr>
        <w:t>الدر الكامنة (1/</w:t>
      </w:r>
      <w:r>
        <w:rPr>
          <w:rFonts w:hint="cs"/>
          <w:szCs w:val="28"/>
          <w:rtl/>
        </w:rPr>
        <w:t>174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 xml:space="preserve">. </w:t>
      </w:r>
    </w:p>
  </w:footnote>
  <w:footnote w:id="139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79)</w:t>
      </w:r>
      <w:r w:rsidRPr="00514A94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، </w:t>
      </w:r>
      <w:r w:rsidRPr="00514A94">
        <w:rPr>
          <w:rFonts w:hint="cs"/>
          <w:szCs w:val="28"/>
          <w:rtl/>
        </w:rPr>
        <w:t>نفح الطيب (2/580)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 xml:space="preserve">. </w:t>
      </w:r>
    </w:p>
  </w:footnote>
  <w:footnote w:id="140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117)</w:t>
      </w:r>
      <w:r w:rsidRPr="00514A94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، </w:t>
      </w:r>
      <w:r w:rsidRPr="00514A94">
        <w:rPr>
          <w:rFonts w:hint="cs"/>
          <w:szCs w:val="28"/>
          <w:rtl/>
        </w:rPr>
        <w:t>الدر الكامنة (1/</w:t>
      </w:r>
      <w:r>
        <w:rPr>
          <w:rFonts w:hint="cs"/>
          <w:szCs w:val="28"/>
          <w:rtl/>
        </w:rPr>
        <w:t>298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 xml:space="preserve">. </w:t>
      </w:r>
    </w:p>
  </w:footnote>
  <w:footnote w:id="141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122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 xml:space="preserve">. </w:t>
      </w:r>
    </w:p>
  </w:footnote>
  <w:footnote w:id="142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النهاية (1/</w:t>
      </w:r>
      <w:r>
        <w:rPr>
          <w:rFonts w:hint="cs"/>
          <w:szCs w:val="28"/>
          <w:rtl/>
        </w:rPr>
        <w:t>138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بغية الوعاة (1/402) </w:t>
      </w:r>
      <w:r w:rsidRPr="00514A94">
        <w:rPr>
          <w:rFonts w:hint="cs"/>
          <w:szCs w:val="28"/>
          <w:rtl/>
        </w:rPr>
        <w:t xml:space="preserve">. </w:t>
      </w:r>
    </w:p>
  </w:footnote>
  <w:footnote w:id="143">
    <w:p w:rsidR="003468C2" w:rsidRPr="00514A94" w:rsidRDefault="003468C2" w:rsidP="000F062A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النهاية (</w:t>
      </w:r>
      <w:r>
        <w:rPr>
          <w:rFonts w:hint="cs"/>
          <w:szCs w:val="28"/>
          <w:rtl/>
        </w:rPr>
        <w:t>2</w:t>
      </w:r>
      <w:r w:rsidRPr="00514A94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250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144">
    <w:p w:rsidR="003468C2" w:rsidRPr="0069414D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69414D">
        <w:rPr>
          <w:rFonts w:hint="cs"/>
          <w:szCs w:val="28"/>
          <w:rtl/>
        </w:rPr>
        <w:t>(</w:t>
      </w:r>
      <w:r w:rsidRPr="0069414D">
        <w:rPr>
          <w:szCs w:val="28"/>
          <w:rtl/>
        </w:rPr>
        <w:footnoteRef/>
      </w:r>
      <w:r w:rsidRPr="0069414D">
        <w:rPr>
          <w:szCs w:val="28"/>
          <w:rtl/>
        </w:rPr>
        <w:t>)</w:t>
      </w:r>
      <w:r w:rsidRPr="0069414D">
        <w:rPr>
          <w:rFonts w:hint="cs"/>
          <w:szCs w:val="28"/>
          <w:rtl/>
        </w:rPr>
        <w:t xml:space="preserve"> الدرر الكامنة (2/87) . </w:t>
      </w:r>
    </w:p>
  </w:footnote>
  <w:footnote w:id="145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النهاية (2/</w:t>
      </w:r>
      <w:r>
        <w:rPr>
          <w:rFonts w:hint="cs"/>
          <w:szCs w:val="28"/>
          <w:rtl/>
        </w:rPr>
        <w:t>403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146">
    <w:p w:rsidR="003468C2" w:rsidRPr="00514A9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غاية النهاي</w:t>
      </w:r>
      <w:r>
        <w:rPr>
          <w:rFonts w:hint="cs"/>
          <w:szCs w:val="28"/>
          <w:rtl/>
        </w:rPr>
        <w:t xml:space="preserve">ة (2/66 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514A94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514A94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420</w:t>
      </w:r>
      <w:r w:rsidRPr="00514A9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 xml:space="preserve">. </w:t>
      </w:r>
    </w:p>
  </w:footnote>
  <w:footnote w:id="147">
    <w:p w:rsidR="003468C2" w:rsidRPr="00600396" w:rsidRDefault="003468C2" w:rsidP="00D836FC">
      <w:pPr>
        <w:pStyle w:val="a9"/>
        <w:widowControl w:val="0"/>
        <w:jc w:val="both"/>
        <w:rPr>
          <w:rFonts w:cs="mylotus"/>
          <w:b/>
          <w:bCs/>
          <w:sz w:val="29"/>
          <w:szCs w:val="27"/>
          <w:rtl/>
        </w:rPr>
      </w:pPr>
      <w:r w:rsidRPr="00514A94">
        <w:rPr>
          <w:rFonts w:hint="cs"/>
          <w:szCs w:val="28"/>
          <w:rtl/>
        </w:rPr>
        <w:t>(</w:t>
      </w:r>
      <w:r w:rsidRPr="00514A9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514A94">
        <w:rPr>
          <w:rFonts w:hint="cs"/>
          <w:szCs w:val="28"/>
          <w:rtl/>
        </w:rPr>
        <w:t>بغية الوعاة (1/46)</w:t>
      </w:r>
      <w:r>
        <w:rPr>
          <w:rFonts w:hint="cs"/>
          <w:szCs w:val="28"/>
          <w:rtl/>
        </w:rPr>
        <w:t xml:space="preserve"> ، </w:t>
      </w:r>
      <w:r w:rsidRPr="00514A94">
        <w:rPr>
          <w:rFonts w:hint="cs"/>
          <w:szCs w:val="28"/>
          <w:rtl/>
        </w:rPr>
        <w:t>نفح الطيب (2/536</w:t>
      </w:r>
      <w:r>
        <w:rPr>
          <w:rFonts w:hint="cs"/>
          <w:szCs w:val="28"/>
          <w:rtl/>
        </w:rPr>
        <w:t>)</w:t>
      </w:r>
      <w:r w:rsidRPr="00514A94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.</w:t>
      </w:r>
      <w:r w:rsidRPr="00514A94">
        <w:rPr>
          <w:rFonts w:hint="cs"/>
          <w:szCs w:val="28"/>
          <w:rtl/>
        </w:rPr>
        <w:t xml:space="preserve"> </w:t>
      </w:r>
    </w:p>
  </w:footnote>
  <w:footnote w:id="148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55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(1/425)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49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210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</w:t>
      </w:r>
      <w:r>
        <w:rPr>
          <w:rFonts w:hint="cs"/>
          <w:szCs w:val="28"/>
          <w:rtl/>
        </w:rPr>
        <w:t>1/</w:t>
      </w:r>
      <w:r w:rsidRPr="00F4402C">
        <w:rPr>
          <w:rFonts w:hint="cs"/>
          <w:szCs w:val="28"/>
          <w:rtl/>
        </w:rPr>
        <w:t>342)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0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239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1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277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(1/372)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516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2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بغية الوعاة (1/389)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3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</w:t>
      </w:r>
      <w:r>
        <w:rPr>
          <w:rFonts w:hint="cs"/>
          <w:szCs w:val="28"/>
          <w:rtl/>
        </w:rPr>
        <w:t>1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331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273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4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32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(1/517)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5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354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، وبغية الوعاة (2/92)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6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الدرر الكامنة (2/378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7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266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(2/47)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8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الدرر الكامنة (2/308) ، </w:t>
      </w:r>
      <w:r w:rsidRPr="00F4402C">
        <w:rPr>
          <w:rFonts w:hint="cs"/>
          <w:szCs w:val="28"/>
          <w:rtl/>
        </w:rPr>
        <w:t>بغية الوعاة (2/68-70)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59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الدرر الكامنة (2/425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0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(3/</w:t>
      </w:r>
      <w:r>
        <w:rPr>
          <w:rFonts w:hint="cs"/>
          <w:szCs w:val="28"/>
          <w:rtl/>
        </w:rPr>
        <w:t>32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(2/152)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1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طبقات الشا</w:t>
      </w:r>
      <w:r>
        <w:rPr>
          <w:rFonts w:hint="cs"/>
          <w:szCs w:val="28"/>
          <w:rtl/>
        </w:rPr>
        <w:t xml:space="preserve">فعية الكبرى (10/139) ، </w:t>
      </w:r>
      <w:r w:rsidRPr="00F4402C">
        <w:rPr>
          <w:rFonts w:hint="cs"/>
          <w:szCs w:val="28"/>
          <w:rtl/>
        </w:rPr>
        <w:t>بغية الوعاة (1/280)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2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9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80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3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(3/</w:t>
      </w:r>
      <w:r>
        <w:rPr>
          <w:rFonts w:hint="cs"/>
          <w:szCs w:val="28"/>
          <w:rtl/>
        </w:rPr>
        <w:t>331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، وبغية الوعاة (1/29)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4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 w:rsidRPr="00F4402C">
        <w:rPr>
          <w:rFonts w:hint="cs"/>
          <w:szCs w:val="28"/>
          <w:rtl/>
        </w:rPr>
        <w:t xml:space="preserve"> الدرر الكامنة (</w:t>
      </w:r>
      <w:r>
        <w:rPr>
          <w:rFonts w:hint="cs"/>
          <w:szCs w:val="28"/>
          <w:rtl/>
        </w:rPr>
        <w:t>3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379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165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 w:rsidRPr="00F4402C">
        <w:rPr>
          <w:rFonts w:hint="cs"/>
          <w:szCs w:val="28"/>
          <w:rtl/>
        </w:rPr>
        <w:t xml:space="preserve"> الدرر الكامنة (</w:t>
      </w:r>
      <w:r>
        <w:rPr>
          <w:rFonts w:hint="cs"/>
          <w:szCs w:val="28"/>
          <w:rtl/>
        </w:rPr>
        <w:t>3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499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، وبغية الوعاة (1/155)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6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(4/</w:t>
      </w:r>
      <w:r>
        <w:rPr>
          <w:rFonts w:hint="cs"/>
          <w:szCs w:val="28"/>
          <w:rtl/>
        </w:rPr>
        <w:t>71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، وبغية الوعاة (1/183)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7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بغية الوعاة (1/275)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8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135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(1/309)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69">
    <w:p w:rsidR="003468C2" w:rsidRPr="00F4402C" w:rsidRDefault="003468C2" w:rsidP="00F440CC">
      <w:pPr>
        <w:pStyle w:val="a9"/>
        <w:widowControl w:val="0"/>
        <w:spacing w:line="228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342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0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340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449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1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(1/</w:t>
      </w:r>
      <w:r>
        <w:rPr>
          <w:rFonts w:hint="cs"/>
          <w:szCs w:val="28"/>
          <w:rtl/>
        </w:rPr>
        <w:t>352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2">
    <w:p w:rsidR="003468C2" w:rsidRPr="00500E49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500E49">
        <w:rPr>
          <w:rFonts w:hint="cs"/>
          <w:szCs w:val="28"/>
          <w:rtl/>
        </w:rPr>
        <w:t>(</w:t>
      </w:r>
      <w:r w:rsidRPr="00500E49">
        <w:rPr>
          <w:szCs w:val="28"/>
          <w:rtl/>
        </w:rPr>
        <w:footnoteRef/>
      </w:r>
      <w:r w:rsidRPr="00500E49">
        <w:rPr>
          <w:szCs w:val="28"/>
          <w:rtl/>
        </w:rPr>
        <w:t>)</w:t>
      </w:r>
      <w:r w:rsidRPr="00500E49">
        <w:rPr>
          <w:rFonts w:hint="cs"/>
          <w:szCs w:val="28"/>
          <w:rtl/>
        </w:rPr>
        <w:t xml:space="preserve"> الدرر الكامنة (1/380) </w:t>
      </w:r>
      <w:r>
        <w:rPr>
          <w:rFonts w:hint="cs"/>
          <w:szCs w:val="28"/>
          <w:rtl/>
        </w:rPr>
        <w:t xml:space="preserve">، </w:t>
      </w:r>
      <w:r w:rsidRPr="00500E49">
        <w:rPr>
          <w:rFonts w:hint="cs"/>
          <w:szCs w:val="28"/>
          <w:rtl/>
        </w:rPr>
        <w:t xml:space="preserve">بغية الوعاة (1/456) . </w:t>
      </w:r>
    </w:p>
  </w:footnote>
  <w:footnote w:id="173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</w:t>
      </w:r>
      <w:r>
        <w:rPr>
          <w:rFonts w:hint="cs"/>
          <w:szCs w:val="28"/>
          <w:rtl/>
        </w:rPr>
        <w:t>1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535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263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4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61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304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5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نفح الطيب (2/580)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6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136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(1/588)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7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 الكامنة (2/</w:t>
      </w:r>
      <w:r>
        <w:rPr>
          <w:rFonts w:hint="cs"/>
          <w:szCs w:val="28"/>
          <w:rtl/>
        </w:rPr>
        <w:t>154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8">
    <w:p w:rsidR="003468C2" w:rsidRPr="00F4402C" w:rsidRDefault="003468C2" w:rsidP="002B2213">
      <w:pPr>
        <w:pStyle w:val="a9"/>
        <w:widowControl w:val="0"/>
        <w:spacing w:line="216" w:lineRule="auto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338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79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346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80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(2/</w:t>
      </w:r>
      <w:r>
        <w:rPr>
          <w:rFonts w:hint="cs"/>
          <w:szCs w:val="28"/>
          <w:rtl/>
        </w:rPr>
        <w:t>392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.</w:t>
      </w:r>
    </w:p>
  </w:footnote>
  <w:footnote w:id="181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بغية الوعاة (2/116)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82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(3/</w:t>
      </w:r>
      <w:r>
        <w:rPr>
          <w:rFonts w:hint="cs"/>
          <w:szCs w:val="28"/>
          <w:rtl/>
        </w:rPr>
        <w:t>93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83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(3/</w:t>
      </w:r>
      <w:r>
        <w:rPr>
          <w:rFonts w:hint="cs"/>
          <w:szCs w:val="28"/>
          <w:rtl/>
        </w:rPr>
        <w:t>106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84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295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185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الدرر الكامنة (3/339) ، </w:t>
      </w:r>
      <w:r w:rsidRPr="00F4402C">
        <w:rPr>
          <w:rFonts w:hint="cs"/>
          <w:szCs w:val="28"/>
          <w:rtl/>
        </w:rPr>
        <w:t>بغية الوعاة (1/34)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86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</w:t>
      </w:r>
      <w:r>
        <w:rPr>
          <w:rFonts w:hint="cs"/>
          <w:szCs w:val="28"/>
          <w:rtl/>
        </w:rPr>
        <w:t>3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413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غاية النهاية (2/95) </w:t>
      </w:r>
      <w:r w:rsidRPr="00F4402C">
        <w:rPr>
          <w:rFonts w:hint="cs"/>
          <w:szCs w:val="28"/>
          <w:rtl/>
        </w:rPr>
        <w:t xml:space="preserve">. </w:t>
      </w:r>
    </w:p>
  </w:footnote>
  <w:footnote w:id="187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</w:t>
      </w:r>
      <w:r>
        <w:rPr>
          <w:rFonts w:hint="cs"/>
          <w:szCs w:val="28"/>
          <w:rtl/>
        </w:rPr>
        <w:t>3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439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غاية النهاية (2/124) </w:t>
      </w:r>
      <w:r w:rsidRPr="00F4402C">
        <w:rPr>
          <w:rFonts w:hint="cs"/>
          <w:szCs w:val="28"/>
          <w:rtl/>
        </w:rPr>
        <w:t xml:space="preserve">. </w:t>
      </w:r>
    </w:p>
  </w:footnote>
  <w:footnote w:id="188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</w:t>
      </w:r>
      <w:r>
        <w:rPr>
          <w:rFonts w:hint="cs"/>
          <w:szCs w:val="28"/>
          <w:rtl/>
        </w:rPr>
        <w:t>3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490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، وبغية الوعاة (1/152)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89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(4/</w:t>
      </w:r>
      <w:r>
        <w:rPr>
          <w:rFonts w:hint="cs"/>
          <w:szCs w:val="28"/>
          <w:rtl/>
        </w:rPr>
        <w:t>11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غاية النهاية (2/151) </w:t>
      </w:r>
      <w:r w:rsidRPr="00F4402C">
        <w:rPr>
          <w:rFonts w:hint="cs"/>
          <w:szCs w:val="28"/>
          <w:rtl/>
        </w:rPr>
        <w:t xml:space="preserve">. </w:t>
      </w:r>
    </w:p>
  </w:footnote>
  <w:footnote w:id="190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شذرات الذهب (8/539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91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</w:t>
      </w:r>
      <w:r>
        <w:rPr>
          <w:rFonts w:hint="cs"/>
          <w:szCs w:val="28"/>
          <w:rtl/>
        </w:rPr>
        <w:t>3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487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92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 w:rsidRPr="00F4402C">
        <w:rPr>
          <w:rFonts w:hint="cs"/>
          <w:szCs w:val="28"/>
          <w:rtl/>
        </w:rPr>
        <w:t>/</w:t>
      </w:r>
      <w:r>
        <w:rPr>
          <w:rFonts w:hint="cs"/>
          <w:szCs w:val="28"/>
          <w:rtl/>
        </w:rPr>
        <w:t>281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بغية الوعاة (1/143)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93">
    <w:p w:rsidR="003468C2" w:rsidRPr="00600396" w:rsidRDefault="003468C2" w:rsidP="00D836FC">
      <w:pPr>
        <w:pStyle w:val="a9"/>
        <w:widowControl w:val="0"/>
        <w:jc w:val="both"/>
        <w:rPr>
          <w:rFonts w:cs="mylotus"/>
          <w:b/>
          <w:bCs/>
          <w:sz w:val="29"/>
          <w:szCs w:val="27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الدرر الكامنة (4/</w:t>
      </w:r>
      <w:r>
        <w:rPr>
          <w:rFonts w:hint="cs"/>
          <w:szCs w:val="28"/>
          <w:rtl/>
        </w:rPr>
        <w:t>36</w:t>
      </w:r>
      <w:r w:rsidRPr="00F4402C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.</w:t>
      </w:r>
      <w:r w:rsidRPr="00600396">
        <w:rPr>
          <w:rFonts w:cs="mylotus" w:hint="cs"/>
          <w:b/>
          <w:bCs/>
          <w:sz w:val="29"/>
          <w:szCs w:val="27"/>
          <w:rtl/>
        </w:rPr>
        <w:t xml:space="preserve"> </w:t>
      </w:r>
    </w:p>
  </w:footnote>
  <w:footnote w:id="194">
    <w:p w:rsidR="003468C2" w:rsidRPr="00F4402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F4402C">
        <w:rPr>
          <w:rFonts w:hint="cs"/>
          <w:szCs w:val="28"/>
          <w:rtl/>
        </w:rPr>
        <w:t>(</w:t>
      </w:r>
      <w:r w:rsidRPr="00F4402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>بغية الوعاة (1/199)</w:t>
      </w:r>
      <w:r>
        <w:rPr>
          <w:rFonts w:hint="cs"/>
          <w:szCs w:val="28"/>
          <w:rtl/>
        </w:rPr>
        <w:t xml:space="preserve"> ، </w:t>
      </w:r>
      <w:r w:rsidRPr="00F4402C">
        <w:rPr>
          <w:rFonts w:hint="cs"/>
          <w:szCs w:val="28"/>
          <w:rtl/>
        </w:rPr>
        <w:t>نفح الطيب (2/582)</w:t>
      </w:r>
      <w:r>
        <w:rPr>
          <w:rFonts w:hint="cs"/>
          <w:szCs w:val="28"/>
          <w:rtl/>
        </w:rPr>
        <w:t xml:space="preserve"> </w:t>
      </w:r>
      <w:r w:rsidRPr="00F4402C">
        <w:rPr>
          <w:rFonts w:hint="cs"/>
          <w:szCs w:val="28"/>
          <w:rtl/>
        </w:rPr>
        <w:t xml:space="preserve">. </w:t>
      </w:r>
    </w:p>
  </w:footnote>
  <w:footnote w:id="195">
    <w:p w:rsidR="003468C2" w:rsidRPr="00F4402C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F4402C">
        <w:rPr>
          <w:rFonts w:cs="Traditional Arabic" w:hint="cs"/>
          <w:sz w:val="28"/>
          <w:szCs w:val="28"/>
          <w:rtl/>
        </w:rPr>
        <w:t>(</w:t>
      </w:r>
      <w:r w:rsidRPr="00F4402C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F4402C">
        <w:rPr>
          <w:rFonts w:cs="Traditional Arabic" w:hint="cs"/>
          <w:sz w:val="28"/>
          <w:szCs w:val="28"/>
          <w:rtl/>
        </w:rPr>
        <w:t>الدرر الكامنة (4/</w:t>
      </w:r>
      <w:r>
        <w:rPr>
          <w:rFonts w:cs="Traditional Arabic" w:hint="cs"/>
          <w:sz w:val="28"/>
          <w:szCs w:val="28"/>
          <w:rtl/>
        </w:rPr>
        <w:t>213</w:t>
      </w:r>
      <w:r w:rsidRPr="00F4402C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196">
    <w:p w:rsidR="003468C2" w:rsidRPr="00CB64BA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B58D6">
        <w:rPr>
          <w:rFonts w:hint="cs"/>
          <w:szCs w:val="28"/>
          <w:rtl/>
        </w:rPr>
        <w:t>(</w:t>
      </w:r>
      <w:r w:rsidRPr="007B58D6">
        <w:rPr>
          <w:szCs w:val="28"/>
        </w:rPr>
        <w:footnoteRef/>
      </w:r>
      <w:r w:rsidRPr="007B58D6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CB64BA">
        <w:rPr>
          <w:szCs w:val="28"/>
          <w:rtl/>
        </w:rPr>
        <w:t>الدرر الكامنة (</w:t>
      </w:r>
      <w:r>
        <w:rPr>
          <w:rFonts w:hint="cs"/>
          <w:szCs w:val="28"/>
          <w:rtl/>
        </w:rPr>
        <w:t>4</w:t>
      </w:r>
      <w:r>
        <w:rPr>
          <w:szCs w:val="28"/>
          <w:rtl/>
        </w:rPr>
        <w:t>/</w:t>
      </w:r>
      <w:r>
        <w:rPr>
          <w:rFonts w:hint="cs"/>
          <w:szCs w:val="28"/>
          <w:rtl/>
        </w:rPr>
        <w:t>303</w:t>
      </w:r>
      <w:r w:rsidRPr="00030B06">
        <w:rPr>
          <w:rFonts w:hint="cs"/>
          <w:szCs w:val="28"/>
          <w:rtl/>
        </w:rPr>
        <w:t xml:space="preserve">) </w:t>
      </w:r>
      <w:r>
        <w:rPr>
          <w:rFonts w:hint="cs"/>
          <w:szCs w:val="28"/>
          <w:rtl/>
        </w:rPr>
        <w:t>.</w:t>
      </w:r>
    </w:p>
  </w:footnote>
  <w:footnote w:id="197">
    <w:p w:rsidR="003468C2" w:rsidRPr="00CB64BA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B58D6">
        <w:rPr>
          <w:rFonts w:hint="cs"/>
          <w:szCs w:val="28"/>
          <w:rtl/>
        </w:rPr>
        <w:t>(</w:t>
      </w:r>
      <w:r w:rsidRPr="007B58D6">
        <w:rPr>
          <w:szCs w:val="28"/>
        </w:rPr>
        <w:footnoteRef/>
      </w:r>
      <w:r w:rsidRPr="007B58D6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CB64BA">
        <w:rPr>
          <w:szCs w:val="28"/>
          <w:rtl/>
        </w:rPr>
        <w:t>الدرر الكامنة (</w:t>
      </w:r>
      <w:r>
        <w:rPr>
          <w:rFonts w:hint="cs"/>
          <w:szCs w:val="28"/>
          <w:rtl/>
        </w:rPr>
        <w:t>4</w:t>
      </w:r>
      <w:r>
        <w:rPr>
          <w:szCs w:val="28"/>
          <w:rtl/>
        </w:rPr>
        <w:t>/</w:t>
      </w:r>
      <w:r>
        <w:rPr>
          <w:rFonts w:hint="cs"/>
          <w:szCs w:val="28"/>
          <w:rtl/>
        </w:rPr>
        <w:t>303</w:t>
      </w:r>
      <w:r w:rsidRPr="00030B06">
        <w:rPr>
          <w:rFonts w:hint="cs"/>
          <w:szCs w:val="28"/>
          <w:rtl/>
        </w:rPr>
        <w:t xml:space="preserve">) </w:t>
      </w:r>
      <w:r>
        <w:rPr>
          <w:rFonts w:hint="cs"/>
          <w:szCs w:val="28"/>
          <w:rtl/>
        </w:rPr>
        <w:t>.</w:t>
      </w:r>
    </w:p>
  </w:footnote>
  <w:footnote w:id="198">
    <w:p w:rsidR="003468C2" w:rsidRPr="00030B06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B58D6">
        <w:rPr>
          <w:rFonts w:hint="cs"/>
          <w:szCs w:val="28"/>
          <w:rtl/>
        </w:rPr>
        <w:t>(</w:t>
      </w:r>
      <w:r w:rsidRPr="007B58D6">
        <w:rPr>
          <w:szCs w:val="28"/>
        </w:rPr>
        <w:footnoteRef/>
      </w:r>
      <w:r w:rsidRPr="007B58D6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F410B">
        <w:rPr>
          <w:rFonts w:hint="cs"/>
          <w:szCs w:val="28"/>
          <w:rtl/>
        </w:rPr>
        <w:t xml:space="preserve">نفح </w:t>
      </w:r>
      <w:r w:rsidRPr="00030B06">
        <w:rPr>
          <w:rFonts w:hint="cs"/>
          <w:szCs w:val="28"/>
          <w:rtl/>
        </w:rPr>
        <w:t xml:space="preserve">الطيب (2/560) </w:t>
      </w:r>
      <w:r>
        <w:rPr>
          <w:rFonts w:hint="cs"/>
          <w:szCs w:val="28"/>
          <w:rtl/>
        </w:rPr>
        <w:t>.</w:t>
      </w:r>
    </w:p>
  </w:footnote>
  <w:footnote w:id="199">
    <w:p w:rsidR="003468C2" w:rsidRPr="0016492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B58D6">
        <w:rPr>
          <w:rFonts w:hint="cs"/>
          <w:szCs w:val="28"/>
          <w:rtl/>
        </w:rPr>
        <w:t>(</w:t>
      </w:r>
      <w:r w:rsidRPr="007B58D6">
        <w:rPr>
          <w:szCs w:val="28"/>
        </w:rPr>
        <w:footnoteRef/>
      </w:r>
      <w:r w:rsidRPr="007B58D6">
        <w:rPr>
          <w:rFonts w:hint="cs"/>
          <w:szCs w:val="28"/>
          <w:rtl/>
        </w:rPr>
        <w:t>)</w:t>
      </w:r>
      <w:r w:rsidRPr="00164924">
        <w:rPr>
          <w:rFonts w:hint="cs"/>
          <w:szCs w:val="28"/>
          <w:rtl/>
        </w:rPr>
        <w:t xml:space="preserve"> </w:t>
      </w:r>
      <w:r w:rsidRPr="00164924">
        <w:rPr>
          <w:szCs w:val="28"/>
          <w:rtl/>
        </w:rPr>
        <w:t xml:space="preserve">بغية الوعاة </w:t>
      </w:r>
      <w:r>
        <w:rPr>
          <w:szCs w:val="28"/>
          <w:rtl/>
        </w:rPr>
        <w:t>(1/</w:t>
      </w:r>
      <w:r w:rsidRPr="00164924">
        <w:rPr>
          <w:szCs w:val="28"/>
          <w:rtl/>
        </w:rPr>
        <w:t>280)</w:t>
      </w:r>
      <w:r w:rsidRPr="00030B06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.</w:t>
      </w:r>
    </w:p>
  </w:footnote>
  <w:footnote w:id="200">
    <w:p w:rsidR="003468C2" w:rsidRPr="00030B06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B58D6">
        <w:rPr>
          <w:rFonts w:hint="cs"/>
          <w:szCs w:val="28"/>
          <w:rtl/>
        </w:rPr>
        <w:t>(</w:t>
      </w:r>
      <w:r w:rsidRPr="007B58D6">
        <w:rPr>
          <w:szCs w:val="28"/>
        </w:rPr>
        <w:footnoteRef/>
      </w:r>
      <w:r w:rsidRPr="007B58D6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هو : </w:t>
      </w:r>
      <w:r w:rsidRPr="00C2105E">
        <w:rPr>
          <w:szCs w:val="28"/>
          <w:rtl/>
        </w:rPr>
        <w:t xml:space="preserve">محمد بن أحمد بن محمد بن محمد بن مرزوق </w:t>
      </w:r>
      <w:r>
        <w:rPr>
          <w:rFonts w:hint="cs"/>
          <w:szCs w:val="28"/>
          <w:rtl/>
        </w:rPr>
        <w:t xml:space="preserve">، </w:t>
      </w:r>
      <w:r w:rsidRPr="00C2105E">
        <w:rPr>
          <w:szCs w:val="28"/>
          <w:rtl/>
        </w:rPr>
        <w:t xml:space="preserve">أبو عبد الله التلمساني المالكي العجيسي بفتح العين المهملة وكسر الجيم وتحتية ومهملة نسبة إلى عجيس قبيلة من البربر </w:t>
      </w:r>
      <w:r>
        <w:rPr>
          <w:rFonts w:hint="cs"/>
          <w:szCs w:val="28"/>
          <w:rtl/>
        </w:rPr>
        <w:t xml:space="preserve">، </w:t>
      </w:r>
      <w:r w:rsidRPr="00C2105E">
        <w:rPr>
          <w:szCs w:val="28"/>
          <w:rtl/>
        </w:rPr>
        <w:t xml:space="preserve">ولد بتلمسان سنة إحدى عشرة وسبعمائة </w:t>
      </w:r>
      <w:r>
        <w:rPr>
          <w:rFonts w:hint="cs"/>
          <w:szCs w:val="28"/>
          <w:rtl/>
        </w:rPr>
        <w:t>، وتوفي سنة 781هـ</w:t>
      </w:r>
      <w:r w:rsidRPr="00030B06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.</w:t>
      </w:r>
      <w:r w:rsidRPr="001434D7">
        <w:rPr>
          <w:szCs w:val="28"/>
          <w:rtl/>
        </w:rPr>
        <w:t xml:space="preserve"> </w:t>
      </w:r>
      <w:r w:rsidRPr="00C2105E">
        <w:rPr>
          <w:szCs w:val="28"/>
          <w:rtl/>
        </w:rPr>
        <w:t>شذرات الذهب (</w:t>
      </w:r>
      <w:r>
        <w:rPr>
          <w:rFonts w:hint="cs"/>
          <w:szCs w:val="28"/>
          <w:rtl/>
        </w:rPr>
        <w:t>8</w:t>
      </w:r>
      <w:r>
        <w:rPr>
          <w:szCs w:val="28"/>
          <w:rtl/>
        </w:rPr>
        <w:t>/</w:t>
      </w:r>
      <w:r>
        <w:rPr>
          <w:rFonts w:hint="cs"/>
          <w:szCs w:val="28"/>
          <w:rtl/>
        </w:rPr>
        <w:t>467</w:t>
      </w:r>
      <w:r w:rsidRPr="00C2105E"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201">
    <w:p w:rsidR="003468C2" w:rsidRPr="00030B06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7B58D6">
        <w:rPr>
          <w:rFonts w:hint="cs"/>
          <w:szCs w:val="28"/>
          <w:rtl/>
        </w:rPr>
        <w:t>(</w:t>
      </w:r>
      <w:r w:rsidRPr="007B58D6">
        <w:rPr>
          <w:szCs w:val="28"/>
        </w:rPr>
        <w:footnoteRef/>
      </w:r>
      <w:r w:rsidRPr="007B58D6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4F410B">
        <w:rPr>
          <w:rFonts w:hint="cs"/>
          <w:szCs w:val="28"/>
          <w:rtl/>
        </w:rPr>
        <w:t xml:space="preserve">نفح </w:t>
      </w:r>
      <w:r w:rsidRPr="00030B06">
        <w:rPr>
          <w:rFonts w:hint="cs"/>
          <w:szCs w:val="28"/>
          <w:rtl/>
        </w:rPr>
        <w:t xml:space="preserve">الطيب (2/560) </w:t>
      </w:r>
      <w:r>
        <w:rPr>
          <w:rFonts w:hint="cs"/>
          <w:szCs w:val="28"/>
          <w:rtl/>
        </w:rPr>
        <w:t>.</w:t>
      </w:r>
    </w:p>
  </w:footnote>
  <w:footnote w:id="202">
    <w:p w:rsidR="003468C2" w:rsidRPr="009B7CFC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9B7CFC">
        <w:rPr>
          <w:rFonts w:hint="cs"/>
          <w:szCs w:val="28"/>
          <w:rtl/>
        </w:rPr>
        <w:t>(</w:t>
      </w:r>
      <w:r w:rsidRPr="009B7CFC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9B7CFC">
        <w:rPr>
          <w:rFonts w:hint="cs"/>
          <w:szCs w:val="28"/>
          <w:rtl/>
        </w:rPr>
        <w:t>الوافي بالوفيات (5/</w:t>
      </w:r>
      <w:r>
        <w:rPr>
          <w:rFonts w:hint="cs"/>
          <w:szCs w:val="28"/>
          <w:rtl/>
        </w:rPr>
        <w:t>175</w:t>
      </w:r>
      <w:r w:rsidRPr="009B7CFC">
        <w:rPr>
          <w:rFonts w:hint="cs"/>
          <w:szCs w:val="28"/>
          <w:rtl/>
        </w:rPr>
        <w:t xml:space="preserve">). </w:t>
      </w:r>
    </w:p>
  </w:footnote>
  <w:footnote w:id="203">
    <w:p w:rsidR="003468C2" w:rsidRPr="00CF412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CF4124">
        <w:rPr>
          <w:rFonts w:hint="cs"/>
          <w:szCs w:val="28"/>
          <w:rtl/>
        </w:rPr>
        <w:t>(</w:t>
      </w:r>
      <w:r w:rsidRPr="00CF412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يقصد بقوله ( هذا الكتاب ) كتاب : معرفة القراء الكبار على الطبقات والأعصار للذهبي </w:t>
      </w:r>
      <w:r w:rsidRPr="00CF4124">
        <w:rPr>
          <w:rFonts w:hint="cs"/>
          <w:szCs w:val="28"/>
          <w:rtl/>
        </w:rPr>
        <w:t xml:space="preserve">. </w:t>
      </w:r>
    </w:p>
  </w:footnote>
  <w:footnote w:id="204">
    <w:p w:rsidR="003468C2" w:rsidRPr="00CF412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CF4124">
        <w:rPr>
          <w:rFonts w:hint="cs"/>
          <w:szCs w:val="28"/>
          <w:rtl/>
        </w:rPr>
        <w:t>(</w:t>
      </w:r>
      <w:r w:rsidRPr="00CF412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CF4124">
        <w:rPr>
          <w:rFonts w:hint="cs"/>
          <w:szCs w:val="28"/>
          <w:rtl/>
        </w:rPr>
        <w:t>معرفة القراء الكبار (3/1472)</w:t>
      </w:r>
      <w:r>
        <w:rPr>
          <w:rFonts w:hint="cs"/>
          <w:szCs w:val="28"/>
          <w:rtl/>
        </w:rPr>
        <w:t xml:space="preserve"> </w:t>
      </w:r>
      <w:r w:rsidRPr="00CF4124">
        <w:rPr>
          <w:rFonts w:hint="cs"/>
          <w:szCs w:val="28"/>
          <w:rtl/>
        </w:rPr>
        <w:t xml:space="preserve">. </w:t>
      </w:r>
    </w:p>
  </w:footnote>
  <w:footnote w:id="205">
    <w:p w:rsidR="003468C2" w:rsidRPr="00CF4124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CF4124">
        <w:rPr>
          <w:rFonts w:hint="cs"/>
          <w:szCs w:val="28"/>
          <w:rtl/>
        </w:rPr>
        <w:t>(</w:t>
      </w:r>
      <w:r w:rsidRPr="00CF412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CF4124">
        <w:rPr>
          <w:rFonts w:hint="cs"/>
          <w:szCs w:val="28"/>
          <w:rtl/>
        </w:rPr>
        <w:t>طبقات المفسرين (</w:t>
      </w:r>
      <w:r>
        <w:rPr>
          <w:rFonts w:hint="cs"/>
          <w:szCs w:val="28"/>
          <w:rtl/>
        </w:rPr>
        <w:t>ص 492</w:t>
      </w:r>
      <w:r w:rsidRPr="00CF4124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CF4124">
        <w:rPr>
          <w:rFonts w:hint="cs"/>
          <w:szCs w:val="28"/>
          <w:rtl/>
        </w:rPr>
        <w:t xml:space="preserve">. </w:t>
      </w:r>
    </w:p>
  </w:footnote>
  <w:footnote w:id="206">
    <w:p w:rsidR="003468C2" w:rsidRDefault="003468C2" w:rsidP="00C9503C">
      <w:pPr>
        <w:pStyle w:val="a9"/>
        <w:widowControl w:val="0"/>
        <w:jc w:val="both"/>
        <w:rPr>
          <w:szCs w:val="28"/>
          <w:rtl/>
        </w:rPr>
      </w:pPr>
      <w:r w:rsidRPr="00CF4124">
        <w:rPr>
          <w:rFonts w:hint="cs"/>
          <w:szCs w:val="28"/>
          <w:rtl/>
        </w:rPr>
        <w:t>(</w:t>
      </w:r>
      <w:r w:rsidRPr="00CF412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الأشاعرة : هي إحدى الفرق الكلامية ، تنتسب إلى أبي الحسن علي بن إسماعيل </w:t>
      </w:r>
      <w:r w:rsidRPr="00FA29ED">
        <w:rPr>
          <w:szCs w:val="28"/>
          <w:rtl/>
        </w:rPr>
        <w:t>بن أبي بشر إسحاق بن سالم بن إسماعيل بن عبد الله بن موسى</w:t>
      </w:r>
      <w:r w:rsidRPr="00FA29ED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الأشعري ، من آل أبي موسى الأشعري </w:t>
      </w:r>
      <w:r>
        <w:rPr>
          <w:rFonts w:hint="cs"/>
          <w:szCs w:val="28"/>
        </w:rPr>
        <w:sym w:font="AGA Arabesque" w:char="F074"/>
      </w:r>
      <w:r>
        <w:rPr>
          <w:rFonts w:hint="cs"/>
          <w:szCs w:val="28"/>
          <w:rtl/>
        </w:rPr>
        <w:t xml:space="preserve"> . وهو عالمٌ مشهور ، هداه الله في آخر حياته فرجع إلى مذهب السلف بعد مراحل متعددة منحرفة وخطيرة في تقرير العقيدة . </w:t>
      </w:r>
    </w:p>
    <w:p w:rsidR="003468C2" w:rsidRDefault="003468C2" w:rsidP="00E15D59">
      <w:pPr>
        <w:pStyle w:val="a9"/>
        <w:widowControl w:val="0"/>
        <w:ind w:firstLine="720"/>
        <w:jc w:val="both"/>
        <w:rPr>
          <w:szCs w:val="28"/>
          <w:rtl/>
        </w:rPr>
      </w:pPr>
      <w:r>
        <w:rPr>
          <w:rFonts w:hint="cs"/>
          <w:szCs w:val="28"/>
          <w:rtl/>
        </w:rPr>
        <w:t>قال شيخ الإسلام ابن تيمية : ( ف</w:t>
      </w:r>
      <w:r w:rsidRPr="00DA729C">
        <w:rPr>
          <w:szCs w:val="28"/>
          <w:rtl/>
        </w:rPr>
        <w:t>إن الأشعري كان من المعتزلة</w:t>
      </w:r>
      <w:r>
        <w:rPr>
          <w:rFonts w:hint="cs"/>
          <w:szCs w:val="28"/>
          <w:rtl/>
        </w:rPr>
        <w:t xml:space="preserve"> </w:t>
      </w:r>
      <w:r w:rsidRPr="00DA729C">
        <w:rPr>
          <w:szCs w:val="28"/>
          <w:rtl/>
        </w:rPr>
        <w:t xml:space="preserve">، وبقى على مذهبهم أربعين سنة يقرأ على أبي علي الجبائي </w:t>
      </w:r>
      <w:r>
        <w:rPr>
          <w:rFonts w:hint="cs"/>
          <w:szCs w:val="28"/>
          <w:rtl/>
        </w:rPr>
        <w:t>ـ</w:t>
      </w:r>
      <w:r w:rsidRPr="00DA729C">
        <w:rPr>
          <w:szCs w:val="28"/>
          <w:rtl/>
        </w:rPr>
        <w:t xml:space="preserve"> هو </w:t>
      </w:r>
      <w:r>
        <w:rPr>
          <w:rFonts w:hint="cs"/>
          <w:szCs w:val="28"/>
          <w:rtl/>
        </w:rPr>
        <w:t xml:space="preserve">: </w:t>
      </w:r>
      <w:r w:rsidRPr="00DA729C">
        <w:rPr>
          <w:szCs w:val="28"/>
          <w:rtl/>
        </w:rPr>
        <w:t>محمد بن عبد الوهاب بن سلام بن خالد بن حُمْران بن أبان الجبائي</w:t>
      </w:r>
      <w:r>
        <w:rPr>
          <w:rFonts w:hint="cs"/>
          <w:szCs w:val="28"/>
          <w:rtl/>
        </w:rPr>
        <w:t xml:space="preserve"> </w:t>
      </w:r>
      <w:r w:rsidRPr="00DA729C">
        <w:rPr>
          <w:szCs w:val="28"/>
          <w:rtl/>
        </w:rPr>
        <w:t xml:space="preserve">، أحد أئمة المعتزلة، وله في مذهب الاعتزال مقالات مشهورة </w:t>
      </w:r>
      <w:r>
        <w:rPr>
          <w:rFonts w:hint="cs"/>
          <w:szCs w:val="28"/>
          <w:rtl/>
        </w:rPr>
        <w:t>235-303هـ ـ</w:t>
      </w:r>
      <w:r w:rsidRPr="00DA729C">
        <w:rPr>
          <w:szCs w:val="28"/>
          <w:rtl/>
        </w:rPr>
        <w:t xml:space="preserve"> ، فلما انتقل عن مذهبهم كان خبيرًا بأصولهم وبالرد</w:t>
      </w:r>
      <w:r>
        <w:rPr>
          <w:rFonts w:hint="cs"/>
          <w:szCs w:val="28"/>
          <w:rtl/>
        </w:rPr>
        <w:t>ِّ</w:t>
      </w:r>
      <w:r w:rsidRPr="00DA729C">
        <w:rPr>
          <w:szCs w:val="28"/>
          <w:rtl/>
        </w:rPr>
        <w:t xml:space="preserve"> عليهم، وبيان تناقضهم</w:t>
      </w:r>
      <w:r>
        <w:rPr>
          <w:rFonts w:hint="cs"/>
          <w:szCs w:val="28"/>
          <w:rtl/>
        </w:rPr>
        <w:t xml:space="preserve"> )</w:t>
      </w:r>
      <w:r w:rsidRPr="00DA729C">
        <w:rPr>
          <w:szCs w:val="28"/>
          <w:rtl/>
        </w:rPr>
        <w:t xml:space="preserve"> . مجموع فتاوى ابن تيمية (</w:t>
      </w:r>
      <w:r>
        <w:rPr>
          <w:rFonts w:hint="cs"/>
          <w:szCs w:val="28"/>
          <w:rtl/>
        </w:rPr>
        <w:t>13</w:t>
      </w:r>
      <w:r w:rsidRPr="00DA729C">
        <w:rPr>
          <w:szCs w:val="28"/>
          <w:rtl/>
        </w:rPr>
        <w:t>/</w:t>
      </w:r>
      <w:r>
        <w:rPr>
          <w:rFonts w:hint="cs"/>
          <w:szCs w:val="28"/>
          <w:rtl/>
        </w:rPr>
        <w:t>55-56</w:t>
      </w:r>
      <w:r w:rsidRPr="00DA729C"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. </w:t>
      </w:r>
    </w:p>
    <w:p w:rsidR="003468C2" w:rsidRDefault="003468C2" w:rsidP="00E15D59">
      <w:pPr>
        <w:pStyle w:val="a9"/>
        <w:widowControl w:val="0"/>
        <w:ind w:firstLine="720"/>
        <w:jc w:val="both"/>
        <w:rPr>
          <w:szCs w:val="28"/>
          <w:rtl/>
        </w:rPr>
      </w:pPr>
      <w:r>
        <w:rPr>
          <w:rFonts w:hint="cs"/>
          <w:szCs w:val="28"/>
          <w:rtl/>
        </w:rPr>
        <w:t>لقد عدل الأشعري عن مذهب المعتزلة بعد مناظرات وحوارات إلى مذهب أبي محمد عبد الله بن سعيد بن كلاب البصري ، رأس المتكلمين بالبصرة في زمانه ، وتنتسب إليه الفرقة الكلابية . وهو مخالف لسلف الأمة في مسائل أصول الدين . وفي آخر حياة أبي الحسن الأشعري تحول إلى طريقة السلف ، وبقيت عنده بقية من أفكار المتكلمين ، إلا أنه في الجملة يُعد في هذه المرحلة قد اقتفى أثر السلف ، وأعرض عن طريقة الكلابية والمعتزلة .</w:t>
      </w:r>
    </w:p>
    <w:p w:rsidR="003468C2" w:rsidRPr="00CF4124" w:rsidRDefault="003468C2" w:rsidP="00CC61F0">
      <w:pPr>
        <w:pStyle w:val="a9"/>
        <w:widowControl w:val="0"/>
        <w:ind w:firstLine="720"/>
        <w:jc w:val="both"/>
        <w:rPr>
          <w:szCs w:val="28"/>
          <w:rtl/>
        </w:rPr>
      </w:pPr>
      <w:r>
        <w:rPr>
          <w:rFonts w:hint="cs"/>
          <w:szCs w:val="28"/>
          <w:rtl/>
        </w:rPr>
        <w:t xml:space="preserve">والمنتسبون إليه قائلون بقوله في المرحلة الثانية ، والتي كان فيها على منهج ابن كلاب وطريقته ، ثم تطور المذهب الأشعري الكلابي تطوراً خطيراً على أيدي أئمته والشيطان ، إلى أن أدخلهم في دائرة التجهم والتعطيل ، ومال متأخروهم إلى الفلسفة والاعتزال ، وهو الذي استقر عليه المذهب . انظر : </w:t>
      </w:r>
      <w:r w:rsidRPr="00DA729C">
        <w:rPr>
          <w:szCs w:val="28"/>
          <w:rtl/>
        </w:rPr>
        <w:t>مجموع فتاوى ابن تيمية (</w:t>
      </w:r>
      <w:r>
        <w:rPr>
          <w:rFonts w:hint="cs"/>
          <w:szCs w:val="28"/>
          <w:rtl/>
        </w:rPr>
        <w:t>13</w:t>
      </w:r>
      <w:r w:rsidRPr="00DA729C">
        <w:rPr>
          <w:szCs w:val="28"/>
          <w:rtl/>
        </w:rPr>
        <w:t>/</w:t>
      </w:r>
      <w:r>
        <w:rPr>
          <w:rFonts w:hint="cs"/>
          <w:szCs w:val="28"/>
          <w:rtl/>
        </w:rPr>
        <w:t>55-56</w:t>
      </w:r>
      <w:r w:rsidRPr="00DA729C"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E15D59">
        <w:rPr>
          <w:rFonts w:hint="cs"/>
          <w:szCs w:val="28"/>
          <w:rtl/>
        </w:rPr>
        <w:t xml:space="preserve">، الإبانة عن أصول الديانة </w:t>
      </w:r>
      <w:r>
        <w:rPr>
          <w:rFonts w:hint="cs"/>
          <w:szCs w:val="28"/>
          <w:rtl/>
        </w:rPr>
        <w:t>ل</w:t>
      </w:r>
      <w:r w:rsidRPr="00E15D59">
        <w:rPr>
          <w:rFonts w:hint="cs"/>
          <w:szCs w:val="28"/>
          <w:rtl/>
        </w:rPr>
        <w:t xml:space="preserve">لأشعري </w:t>
      </w:r>
      <w:r>
        <w:rPr>
          <w:rFonts w:hint="cs"/>
          <w:szCs w:val="28"/>
          <w:rtl/>
        </w:rPr>
        <w:t>(ص 8-9) ،</w:t>
      </w:r>
      <w:r w:rsidRPr="00FA29ED">
        <w:rPr>
          <w:szCs w:val="28"/>
          <w:rtl/>
        </w:rPr>
        <w:t xml:space="preserve"> سير أعلام النبلاء </w:t>
      </w:r>
      <w:r>
        <w:rPr>
          <w:szCs w:val="28"/>
          <w:rtl/>
        </w:rPr>
        <w:t>(15/</w:t>
      </w:r>
      <w:r w:rsidRPr="00FA29ED">
        <w:rPr>
          <w:szCs w:val="28"/>
          <w:rtl/>
        </w:rPr>
        <w:t>85)</w:t>
      </w:r>
      <w:r>
        <w:rPr>
          <w:rFonts w:hint="cs"/>
          <w:szCs w:val="28"/>
          <w:rtl/>
        </w:rPr>
        <w:t xml:space="preserve"> ، الأشاعرة في ميزان أهل السنة (ص 70) ، </w:t>
      </w:r>
      <w:r w:rsidRPr="00E15D59">
        <w:rPr>
          <w:rFonts w:hint="cs"/>
          <w:szCs w:val="28"/>
          <w:rtl/>
        </w:rPr>
        <w:t xml:space="preserve">المخالفات العقدية لمنهج أهل السنة عند أبي حيان الأندلسي من خلال تفسيره البحر المحيط ـ عرض ونقد </w:t>
      </w:r>
      <w:r>
        <w:rPr>
          <w:rFonts w:hint="cs"/>
          <w:szCs w:val="28"/>
          <w:rtl/>
        </w:rPr>
        <w:t>،</w:t>
      </w:r>
      <w:r w:rsidRPr="00E15D59">
        <w:rPr>
          <w:rFonts w:hint="cs"/>
          <w:szCs w:val="28"/>
          <w:rtl/>
        </w:rPr>
        <w:t xml:space="preserve"> لعبد الله العامر </w:t>
      </w:r>
      <w:r>
        <w:rPr>
          <w:rFonts w:hint="cs"/>
          <w:szCs w:val="28"/>
          <w:rtl/>
        </w:rPr>
        <w:t>(1/35-36) .</w:t>
      </w:r>
    </w:p>
  </w:footnote>
  <w:footnote w:id="207">
    <w:p w:rsidR="003468C2" w:rsidRPr="001C3F57" w:rsidRDefault="003468C2" w:rsidP="00473961">
      <w:pPr>
        <w:spacing w:after="12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8D35D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هي : </w:t>
      </w:r>
      <w:r w:rsidRPr="001C3F57">
        <w:rPr>
          <w:rFonts w:cs="Traditional Arabic"/>
          <w:sz w:val="28"/>
          <w:szCs w:val="28"/>
          <w:rtl/>
        </w:rPr>
        <w:t xml:space="preserve">الحياة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3F57">
        <w:rPr>
          <w:rFonts w:cs="Traditional Arabic"/>
          <w:sz w:val="28"/>
          <w:szCs w:val="28"/>
          <w:rtl/>
        </w:rPr>
        <w:t xml:space="preserve">والعلم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3F57">
        <w:rPr>
          <w:rFonts w:cs="Traditional Arabic"/>
          <w:sz w:val="28"/>
          <w:szCs w:val="28"/>
          <w:rtl/>
        </w:rPr>
        <w:t xml:space="preserve">والإرادة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3F57">
        <w:rPr>
          <w:rFonts w:cs="Traditional Arabic"/>
          <w:sz w:val="28"/>
          <w:szCs w:val="28"/>
          <w:rtl/>
        </w:rPr>
        <w:t xml:space="preserve">والقدرة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3F57">
        <w:rPr>
          <w:rFonts w:cs="Traditional Arabic"/>
          <w:sz w:val="28"/>
          <w:szCs w:val="28"/>
          <w:rtl/>
        </w:rPr>
        <w:t xml:space="preserve">والسمع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3F57">
        <w:rPr>
          <w:rFonts w:cs="Traditional Arabic"/>
          <w:sz w:val="28"/>
          <w:szCs w:val="28"/>
          <w:rtl/>
        </w:rPr>
        <w:t xml:space="preserve">والبصر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3F57">
        <w:rPr>
          <w:rFonts w:cs="Traditional Arabic"/>
          <w:sz w:val="28"/>
          <w:szCs w:val="28"/>
          <w:rtl/>
        </w:rPr>
        <w:t xml:space="preserve">والكلام </w:t>
      </w:r>
      <w:r>
        <w:rPr>
          <w:rFonts w:cs="Traditional Arabic" w:hint="cs"/>
          <w:sz w:val="28"/>
          <w:szCs w:val="28"/>
          <w:rtl/>
        </w:rPr>
        <w:t xml:space="preserve">. </w:t>
      </w:r>
      <w:r w:rsidRPr="001C3F57">
        <w:rPr>
          <w:rFonts w:cs="Traditional Arabic"/>
          <w:sz w:val="28"/>
          <w:szCs w:val="28"/>
          <w:rtl/>
        </w:rPr>
        <w:t>الموسوعة الميسرة في الأديا</w:t>
      </w:r>
      <w:r>
        <w:rPr>
          <w:rFonts w:cs="Traditional Arabic"/>
          <w:sz w:val="28"/>
          <w:szCs w:val="28"/>
          <w:rtl/>
        </w:rPr>
        <w:t>ن والمذاهب والأحزاب المعاصرة .</w:t>
      </w:r>
      <w:r w:rsidRPr="001C3F57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ص</w:t>
      </w:r>
      <w:r w:rsidRPr="001C3F57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60</w:t>
      </w:r>
      <w:r w:rsidRPr="001C3F57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08">
    <w:p w:rsidR="003468C2" w:rsidRDefault="003468C2" w:rsidP="00473961">
      <w:pPr>
        <w:autoSpaceDE w:val="0"/>
        <w:autoSpaceDN w:val="0"/>
        <w:adjustRightInd w:val="0"/>
        <w:spacing w:after="12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8D35D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D35DB">
        <w:rPr>
          <w:rFonts w:cs="Traditional Arabic" w:hint="cs"/>
          <w:sz w:val="28"/>
          <w:szCs w:val="28"/>
          <w:rtl/>
        </w:rPr>
        <w:t>قال أبو حيان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عن تفسير قوله تعالى : </w:t>
      </w:r>
      <w:r w:rsidRPr="00F83BF0">
        <w:rPr>
          <w:rFonts w:ascii="Traditional Arabic" w:cs="Traditional Arabic" w:hint="cs"/>
          <w:sz w:val="20"/>
          <w:szCs w:val="20"/>
        </w:rPr>
        <w:sym w:font="HQPB2" w:char="F0E2"/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FB37D4">
        <w:rPr>
          <w:rFonts w:ascii="Traditional Arabic" w:cs="Traditional Arabic"/>
          <w:sz w:val="28"/>
          <w:szCs w:val="28"/>
          <w:rtl/>
        </w:rPr>
        <w:t xml:space="preserve">فَيَحِلَّ عَلَيْكُمْ غَضَبِي وَمَنْ يَحْلِلْ عَلَيْهِ غَضَبِي فَقَدْ هَوَى </w:t>
      </w:r>
      <w:r w:rsidRPr="00FB37D4">
        <w:rPr>
          <w:rFonts w:ascii="Traditional Arabic" w:cs="Traditional Arabic" w:hint="cs"/>
          <w:sz w:val="20"/>
          <w:szCs w:val="20"/>
        </w:rPr>
        <w:sym w:font="HQPB2" w:char="F0E1"/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7348C7">
        <w:rPr>
          <w:rFonts w:ascii="Traditional Arabic" w:cs="Traditional Arabic" w:hint="cs"/>
          <w:sz w:val="20"/>
          <w:szCs w:val="20"/>
          <w:rtl/>
        </w:rPr>
        <w:t xml:space="preserve">(سورة </w:t>
      </w:r>
      <w:r w:rsidRPr="007348C7">
        <w:rPr>
          <w:rFonts w:ascii="Traditional Arabic" w:cs="Traditional Arabic"/>
          <w:sz w:val="20"/>
          <w:szCs w:val="20"/>
          <w:rtl/>
        </w:rPr>
        <w:t>طه : 81</w:t>
      </w:r>
      <w:r w:rsidRPr="007348C7">
        <w:rPr>
          <w:rFonts w:ascii="Traditional Arabic" w:cs="Traditional Arabic" w:hint="cs"/>
          <w:sz w:val="20"/>
          <w:szCs w:val="20"/>
          <w:rtl/>
        </w:rPr>
        <w:t>)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( </w:t>
      </w:r>
      <w:r w:rsidRPr="00FB37D4">
        <w:rPr>
          <w:rFonts w:cs="Traditional Arabic"/>
          <w:sz w:val="28"/>
          <w:szCs w:val="28"/>
          <w:rtl/>
        </w:rPr>
        <w:t xml:space="preserve">وقد يجوز أن يسند الفعل إلى </w:t>
      </w:r>
      <w:r w:rsidRPr="00FB37D4">
        <w:rPr>
          <w:rFonts w:cs="Traditional Arabic"/>
          <w:sz w:val="20"/>
          <w:szCs w:val="20"/>
        </w:rPr>
        <w:sym w:font="HQPB2" w:char="F0E2"/>
      </w:r>
      <w:r>
        <w:rPr>
          <w:rFonts w:cs="Traditional Arabic"/>
          <w:sz w:val="28"/>
          <w:szCs w:val="28"/>
          <w:rtl/>
        </w:rPr>
        <w:t xml:space="preserve"> غَضَبِ</w:t>
      </w:r>
      <w:r>
        <w:rPr>
          <w:rFonts w:cs="Traditional Arabic" w:hint="cs"/>
          <w:sz w:val="28"/>
          <w:szCs w:val="28"/>
          <w:rtl/>
        </w:rPr>
        <w:t>يِ</w:t>
      </w:r>
      <w:r w:rsidRPr="00FB37D4">
        <w:rPr>
          <w:rFonts w:cs="Traditional Arabic"/>
          <w:sz w:val="28"/>
          <w:szCs w:val="28"/>
          <w:rtl/>
        </w:rPr>
        <w:t xml:space="preserve"> </w:t>
      </w:r>
      <w:r w:rsidRPr="00FB37D4">
        <w:rPr>
          <w:rFonts w:cs="Traditional Arabic"/>
          <w:sz w:val="20"/>
          <w:szCs w:val="20"/>
        </w:rPr>
        <w:sym w:font="HQPB2" w:char="F0E1"/>
      </w:r>
      <w:r w:rsidRPr="00FB37D4">
        <w:rPr>
          <w:rFonts w:cs="Traditional Arabic"/>
          <w:sz w:val="28"/>
          <w:szCs w:val="28"/>
          <w:rtl/>
        </w:rPr>
        <w:t xml:space="preserve"> فيصير في موضع رفع بفعله ، وقد حذف منه المفعول للدليل عليه وهو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657A5B">
        <w:rPr>
          <w:rFonts w:cs="Traditional Arabic"/>
          <w:sz w:val="28"/>
          <w:szCs w:val="28"/>
          <w:u w:val="single"/>
          <w:rtl/>
        </w:rPr>
        <w:t>العذاب أو نحوه</w:t>
      </w:r>
      <w:r>
        <w:rPr>
          <w:rFonts w:cs="Traditional Arabic" w:hint="cs"/>
          <w:sz w:val="28"/>
          <w:szCs w:val="28"/>
          <w:rtl/>
        </w:rPr>
        <w:t xml:space="preserve"> ) وقال أيضاً : (</w:t>
      </w:r>
      <w:r w:rsidRPr="00CB72DA">
        <w:rPr>
          <w:rFonts w:cs="Traditional Arabic" w:hint="cs"/>
          <w:sz w:val="28"/>
          <w:szCs w:val="28"/>
          <w:rtl/>
        </w:rPr>
        <w:t xml:space="preserve"> </w:t>
      </w:r>
      <w:r w:rsidRPr="00CB72DA">
        <w:rPr>
          <w:rFonts w:cs="Traditional Arabic" w:hint="eastAsia"/>
          <w:sz w:val="28"/>
          <w:szCs w:val="28"/>
          <w:rtl/>
        </w:rPr>
        <w:t>وغضب</w:t>
      </w:r>
      <w:r w:rsidRPr="00CB72DA">
        <w:rPr>
          <w:rFonts w:cs="Traditional Arabic" w:hint="cs"/>
          <w:sz w:val="28"/>
          <w:szCs w:val="28"/>
          <w:rtl/>
        </w:rPr>
        <w:t>ُ</w:t>
      </w:r>
      <w:r w:rsidRPr="00CB72DA">
        <w:rPr>
          <w:rFonts w:cs="Traditional Arabic"/>
          <w:sz w:val="28"/>
          <w:szCs w:val="28"/>
          <w:rtl/>
        </w:rPr>
        <w:t xml:space="preserve"> </w:t>
      </w:r>
      <w:r w:rsidRPr="00CB72DA">
        <w:rPr>
          <w:rFonts w:cs="Traditional Arabic" w:hint="eastAsia"/>
          <w:sz w:val="28"/>
          <w:szCs w:val="28"/>
          <w:rtl/>
        </w:rPr>
        <w:t>الله</w:t>
      </w:r>
      <w:r w:rsidRPr="00CB72DA">
        <w:rPr>
          <w:rFonts w:cs="Traditional Arabic" w:hint="cs"/>
          <w:sz w:val="28"/>
          <w:szCs w:val="28"/>
          <w:rtl/>
        </w:rPr>
        <w:t>ِ :</w:t>
      </w:r>
      <w:r w:rsidRPr="00CB72DA">
        <w:rPr>
          <w:rFonts w:cs="Traditional Arabic"/>
          <w:sz w:val="28"/>
          <w:szCs w:val="28"/>
          <w:rtl/>
        </w:rPr>
        <w:t xml:space="preserve"> </w:t>
      </w:r>
      <w:r w:rsidRPr="00657A5B">
        <w:rPr>
          <w:rFonts w:cs="Traditional Arabic" w:hint="eastAsia"/>
          <w:sz w:val="28"/>
          <w:szCs w:val="28"/>
          <w:u w:val="single"/>
          <w:rtl/>
        </w:rPr>
        <w:t>عقوباته</w:t>
      </w:r>
      <w:r w:rsidRPr="00657A5B">
        <w:rPr>
          <w:rFonts w:cs="Traditional Arabic" w:hint="cs"/>
          <w:sz w:val="28"/>
          <w:szCs w:val="28"/>
          <w:u w:val="single"/>
          <w:rtl/>
        </w:rPr>
        <w:t xml:space="preserve"> </w:t>
      </w:r>
      <w:r w:rsidRPr="00CB72DA">
        <w:rPr>
          <w:rFonts w:cs="Traditional Arabic" w:hint="eastAsia"/>
          <w:sz w:val="28"/>
          <w:szCs w:val="28"/>
          <w:rtl/>
        </w:rPr>
        <w:t>،</w:t>
      </w:r>
      <w:r w:rsidRPr="00CB72DA">
        <w:rPr>
          <w:rFonts w:cs="Traditional Arabic"/>
          <w:sz w:val="28"/>
          <w:szCs w:val="28"/>
          <w:rtl/>
        </w:rPr>
        <w:t xml:space="preserve"> </w:t>
      </w:r>
      <w:r w:rsidRPr="00CB72DA">
        <w:rPr>
          <w:rFonts w:cs="Traditional Arabic" w:hint="eastAsia"/>
          <w:sz w:val="28"/>
          <w:szCs w:val="28"/>
          <w:rtl/>
        </w:rPr>
        <w:t>ولذلك</w:t>
      </w:r>
      <w:r w:rsidRPr="00CB72DA">
        <w:rPr>
          <w:rFonts w:cs="Traditional Arabic"/>
          <w:sz w:val="28"/>
          <w:szCs w:val="28"/>
          <w:rtl/>
        </w:rPr>
        <w:t xml:space="preserve"> </w:t>
      </w:r>
      <w:r w:rsidRPr="00CB72DA">
        <w:rPr>
          <w:rFonts w:cs="Traditional Arabic" w:hint="eastAsia"/>
          <w:sz w:val="28"/>
          <w:szCs w:val="28"/>
          <w:rtl/>
        </w:rPr>
        <w:t>و</w:t>
      </w:r>
      <w:r w:rsidRPr="00CB72DA">
        <w:rPr>
          <w:rFonts w:cs="Traditional Arabic" w:hint="cs"/>
          <w:sz w:val="28"/>
          <w:szCs w:val="28"/>
          <w:rtl/>
        </w:rPr>
        <w:t>ُ</w:t>
      </w:r>
      <w:r w:rsidRPr="00CB72DA">
        <w:rPr>
          <w:rFonts w:cs="Traditional Arabic" w:hint="eastAsia"/>
          <w:sz w:val="28"/>
          <w:szCs w:val="28"/>
          <w:rtl/>
        </w:rPr>
        <w:t>صف</w:t>
      </w:r>
      <w:r w:rsidRPr="00CB72DA">
        <w:rPr>
          <w:rFonts w:cs="Traditional Arabic"/>
          <w:sz w:val="28"/>
          <w:szCs w:val="28"/>
          <w:rtl/>
        </w:rPr>
        <w:t xml:space="preserve"> </w:t>
      </w:r>
      <w:r w:rsidRPr="00CB72DA">
        <w:rPr>
          <w:rFonts w:cs="Traditional Arabic" w:hint="eastAsia"/>
          <w:sz w:val="28"/>
          <w:szCs w:val="28"/>
          <w:rtl/>
        </w:rPr>
        <w:t>بالنزول</w:t>
      </w:r>
      <w:r w:rsidRPr="00CB72DA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) </w:t>
      </w:r>
      <w:r w:rsidRPr="00CB72DA">
        <w:rPr>
          <w:rFonts w:cs="Traditional Arabic"/>
          <w:sz w:val="28"/>
          <w:szCs w:val="28"/>
          <w:rtl/>
        </w:rPr>
        <w:t>.</w:t>
      </w:r>
    </w:p>
    <w:p w:rsidR="003468C2" w:rsidRPr="00657A5B" w:rsidRDefault="003468C2" w:rsidP="00473961">
      <w:pPr>
        <w:spacing w:after="120"/>
        <w:ind w:firstLine="720"/>
        <w:jc w:val="both"/>
        <w:rPr>
          <w:rFonts w:cs="Traditional Arabic"/>
          <w:sz w:val="28"/>
          <w:szCs w:val="28"/>
          <w:rtl/>
        </w:rPr>
      </w:pPr>
      <w:r>
        <w:rPr>
          <w:rFonts w:cs="Traditional Arabic" w:hint="cs"/>
          <w:sz w:val="28"/>
          <w:szCs w:val="28"/>
          <w:rtl/>
        </w:rPr>
        <w:t>و</w:t>
      </w:r>
      <w:r w:rsidRPr="008D35DB">
        <w:rPr>
          <w:rFonts w:cs="Traditional Arabic" w:hint="cs"/>
          <w:sz w:val="28"/>
          <w:szCs w:val="28"/>
          <w:rtl/>
        </w:rPr>
        <w:t>قال أبو حيان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عن تفسير قوله تعالى : </w:t>
      </w:r>
      <w:r w:rsidRPr="00F83BF0">
        <w:rPr>
          <w:rFonts w:ascii="Traditional Arabic" w:cs="Traditional Arabic" w:hint="cs"/>
          <w:sz w:val="20"/>
          <w:szCs w:val="20"/>
        </w:rPr>
        <w:sym w:font="HQPB2" w:char="F0E2"/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8A00D7">
        <w:rPr>
          <w:rFonts w:cs="Traditional Arabic"/>
          <w:sz w:val="28"/>
          <w:szCs w:val="28"/>
          <w:rtl/>
        </w:rPr>
        <w:t>بَ</w:t>
      </w:r>
      <w:r>
        <w:rPr>
          <w:rFonts w:cs="Traditional Arabic"/>
          <w:sz w:val="28"/>
          <w:szCs w:val="28"/>
          <w:rtl/>
        </w:rPr>
        <w:t xml:space="preserve">لْ أَتَيْنَاهُمْ بِذِكْرِهِمْ </w:t>
      </w:r>
      <w:r w:rsidRPr="008A00D7">
        <w:rPr>
          <w:rFonts w:cs="Traditional Arabic"/>
          <w:sz w:val="20"/>
          <w:szCs w:val="20"/>
        </w:rPr>
        <w:sym w:font="HQPB2" w:char="F0E1"/>
      </w:r>
      <w:r w:rsidRPr="008A00D7">
        <w:rPr>
          <w:rFonts w:cs="Traditional Arabic" w:hint="cs"/>
          <w:sz w:val="20"/>
          <w:szCs w:val="20"/>
          <w:rtl/>
        </w:rPr>
        <w:t xml:space="preserve"> (سورة </w:t>
      </w:r>
      <w:r w:rsidRPr="008A00D7">
        <w:rPr>
          <w:rFonts w:cs="Traditional Arabic"/>
          <w:sz w:val="20"/>
          <w:szCs w:val="20"/>
          <w:rtl/>
        </w:rPr>
        <w:t>المؤمنون : 71</w:t>
      </w:r>
      <w:r w:rsidRPr="008A00D7">
        <w:rPr>
          <w:rFonts w:cs="Traditional Arabic" w:hint="cs"/>
          <w:sz w:val="20"/>
          <w:szCs w:val="20"/>
          <w:rtl/>
        </w:rPr>
        <w:t xml:space="preserve">) </w:t>
      </w:r>
      <w:r>
        <w:rPr>
          <w:rFonts w:cs="Traditional Arabic" w:hint="cs"/>
          <w:sz w:val="28"/>
          <w:szCs w:val="28"/>
          <w:rtl/>
        </w:rPr>
        <w:t xml:space="preserve">: ( </w:t>
      </w:r>
      <w:r w:rsidRPr="008A00D7">
        <w:rPr>
          <w:rFonts w:ascii="Traditional Arabic" w:cs="Traditional Arabic" w:hint="eastAsia"/>
          <w:szCs w:val="28"/>
          <w:rtl/>
        </w:rPr>
        <w:t>ونسب</w:t>
      </w:r>
      <w:r w:rsidRPr="008A00D7">
        <w:rPr>
          <w:rFonts w:ascii="Traditional Arabic" w:cs="Traditional Arabic" w:hint="cs"/>
          <w:szCs w:val="28"/>
          <w:rtl/>
        </w:rPr>
        <w:t>َ</w:t>
      </w:r>
      <w:r w:rsidRPr="008A00D7">
        <w:rPr>
          <w:rFonts w:ascii="Traditional Arabic" w:cs="Traditional Arabic" w:hint="eastAsia"/>
          <w:szCs w:val="28"/>
          <w:rtl/>
        </w:rPr>
        <w:t>ة</w:t>
      </w:r>
      <w:r w:rsidRPr="008A00D7">
        <w:rPr>
          <w:rFonts w:ascii="Traditional Arabic" w:cs="Traditional Arabic" w:hint="cs"/>
          <w:szCs w:val="28"/>
          <w:rtl/>
        </w:rPr>
        <w:t>ُ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الإتيان</w:t>
      </w:r>
      <w:r w:rsidRPr="008A00D7">
        <w:rPr>
          <w:rFonts w:ascii="Traditional Arabic" w:cs="Traditional Arabic" w:hint="cs"/>
          <w:szCs w:val="28"/>
          <w:rtl/>
        </w:rPr>
        <w:t>ِ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الحقيقي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إلى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الله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cs"/>
          <w:szCs w:val="28"/>
          <w:rtl/>
        </w:rPr>
        <w:t xml:space="preserve">ـ تعالى ـ </w:t>
      </w:r>
      <w:r w:rsidRPr="008A00D7">
        <w:rPr>
          <w:rFonts w:ascii="Traditional Arabic" w:cs="Traditional Arabic" w:hint="eastAsia"/>
          <w:szCs w:val="28"/>
          <w:rtl/>
        </w:rPr>
        <w:t>لا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cs"/>
          <w:szCs w:val="28"/>
          <w:rtl/>
        </w:rPr>
        <w:t>ي</w:t>
      </w:r>
      <w:r w:rsidRPr="008A00D7">
        <w:rPr>
          <w:rFonts w:ascii="Traditional Arabic" w:cs="Traditional Arabic" w:hint="eastAsia"/>
          <w:szCs w:val="28"/>
          <w:rtl/>
        </w:rPr>
        <w:t>صح</w:t>
      </w:r>
      <w:r>
        <w:rPr>
          <w:rFonts w:ascii="Traditional Arabic" w:hAnsi="Traditional Arabic" w:cs="Traditional Arabic" w:hint="cs"/>
          <w:szCs w:val="28"/>
          <w:vertAlign w:val="superscript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،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وإن</w:t>
      </w:r>
      <w:r w:rsidRPr="008A00D7">
        <w:rPr>
          <w:rFonts w:ascii="Traditional Arabic" w:cs="Traditional Arabic" w:hint="cs"/>
          <w:szCs w:val="28"/>
          <w:rtl/>
        </w:rPr>
        <w:t>َّ</w:t>
      </w:r>
      <w:r w:rsidRPr="008A00D7">
        <w:rPr>
          <w:rFonts w:ascii="Traditional Arabic" w:cs="Traditional Arabic" w:hint="eastAsia"/>
          <w:szCs w:val="28"/>
          <w:rtl/>
        </w:rPr>
        <w:t>ما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هو</w:t>
      </w:r>
      <w:r w:rsidRPr="008A00D7">
        <w:rPr>
          <w:rFonts w:ascii="Traditional Arabic" w:cs="Traditional Arabic"/>
          <w:szCs w:val="28"/>
          <w:rtl/>
        </w:rPr>
        <w:t xml:space="preserve"> </w:t>
      </w:r>
      <w:r w:rsidRPr="008A00D7">
        <w:rPr>
          <w:rFonts w:ascii="Traditional Arabic" w:cs="Traditional Arabic" w:hint="eastAsia"/>
          <w:szCs w:val="28"/>
          <w:rtl/>
        </w:rPr>
        <w:t>مجاز</w:t>
      </w:r>
      <w:r w:rsidRPr="008A00D7">
        <w:rPr>
          <w:rFonts w:ascii="Traditional Arabic" w:cs="Traditional Arabic" w:hint="cs"/>
          <w:szCs w:val="28"/>
          <w:rtl/>
        </w:rPr>
        <w:t xml:space="preserve"> ، </w:t>
      </w:r>
      <w:r w:rsidRPr="008A00D7">
        <w:rPr>
          <w:rFonts w:ascii="Traditional Arabic" w:cs="Traditional Arabic" w:hint="eastAsia"/>
          <w:szCs w:val="28"/>
          <w:rtl/>
        </w:rPr>
        <w:t>أي</w:t>
      </w:r>
      <w:r w:rsidRPr="008A00D7">
        <w:rPr>
          <w:rFonts w:ascii="Traditional Arabic" w:cs="Traditional Arabic" w:hint="cs"/>
          <w:szCs w:val="28"/>
          <w:rtl/>
        </w:rPr>
        <w:t xml:space="preserve"> : </w:t>
      </w:r>
      <w:r w:rsidRPr="00657A5B">
        <w:rPr>
          <w:rFonts w:ascii="Traditional Arabic" w:cs="Traditional Arabic" w:hint="eastAsia"/>
          <w:szCs w:val="28"/>
          <w:u w:val="single"/>
          <w:rtl/>
        </w:rPr>
        <w:t>بل</w:t>
      </w:r>
      <w:r w:rsidRPr="00657A5B">
        <w:rPr>
          <w:rFonts w:ascii="Traditional Arabic" w:cs="Traditional Arabic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cs"/>
          <w:szCs w:val="28"/>
          <w:u w:val="single"/>
          <w:rtl/>
        </w:rPr>
        <w:t>أ</w:t>
      </w:r>
      <w:r w:rsidRPr="00657A5B">
        <w:rPr>
          <w:rFonts w:ascii="Traditional Arabic" w:cs="Traditional Arabic" w:hint="eastAsia"/>
          <w:szCs w:val="28"/>
          <w:u w:val="single"/>
          <w:rtl/>
        </w:rPr>
        <w:t>تاهم</w:t>
      </w:r>
      <w:r w:rsidRPr="00657A5B">
        <w:rPr>
          <w:rFonts w:ascii="Traditional Arabic" w:cs="Traditional Arabic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Cs w:val="28"/>
          <w:u w:val="single"/>
          <w:rtl/>
        </w:rPr>
        <w:t>كتابنا</w:t>
      </w:r>
      <w:r w:rsidRPr="00657A5B">
        <w:rPr>
          <w:rFonts w:ascii="Traditional Arabic" w:cs="Traditional Arabic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cs"/>
          <w:szCs w:val="28"/>
          <w:u w:val="single"/>
          <w:rtl/>
        </w:rPr>
        <w:t xml:space="preserve">، </w:t>
      </w:r>
      <w:r w:rsidRPr="00657A5B">
        <w:rPr>
          <w:rFonts w:ascii="Traditional Arabic" w:cs="Traditional Arabic" w:hint="eastAsia"/>
          <w:szCs w:val="28"/>
          <w:u w:val="single"/>
          <w:rtl/>
        </w:rPr>
        <w:t>أو</w:t>
      </w:r>
      <w:r w:rsidRPr="00657A5B">
        <w:rPr>
          <w:rFonts w:ascii="Traditional Arabic" w:cs="Traditional Arabic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Cs w:val="28"/>
          <w:u w:val="single"/>
          <w:rtl/>
        </w:rPr>
        <w:t>رسولنا</w:t>
      </w:r>
      <w:r>
        <w:rPr>
          <w:rFonts w:ascii="Traditional Arabic" w:cs="Traditional Arabic" w:hint="cs"/>
          <w:szCs w:val="28"/>
          <w:rtl/>
        </w:rPr>
        <w:t xml:space="preserve"> ) .</w:t>
      </w:r>
      <w:r w:rsidRPr="008A13E6">
        <w:rPr>
          <w:szCs w:val="28"/>
          <w:rtl/>
        </w:rPr>
        <w:t xml:space="preserve"> </w:t>
      </w:r>
    </w:p>
  </w:footnote>
  <w:footnote w:id="209">
    <w:p w:rsidR="003468C2" w:rsidRPr="008D35DB" w:rsidRDefault="003468C2" w:rsidP="00473961">
      <w:pPr>
        <w:spacing w:after="120"/>
        <w:jc w:val="both"/>
        <w:rPr>
          <w:rFonts w:ascii="Traditional Arabic"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8D35D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 w:rsidRPr="008D35DB">
        <w:rPr>
          <w:rFonts w:cs="Traditional Arabic" w:hint="cs"/>
          <w:sz w:val="28"/>
          <w:szCs w:val="28"/>
          <w:rtl/>
        </w:rPr>
        <w:t xml:space="preserve"> قال أبو حيان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عن تفسير قوله تعالى : </w:t>
      </w:r>
      <w:r w:rsidRPr="00F83BF0">
        <w:rPr>
          <w:rFonts w:ascii="Traditional Arabic" w:cs="Traditional Arabic" w:hint="cs"/>
          <w:sz w:val="20"/>
          <w:szCs w:val="20"/>
        </w:rPr>
        <w:sym w:font="HQPB2" w:char="F0E2"/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وَمَنْ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cs"/>
          <w:sz w:val="28"/>
          <w:szCs w:val="28"/>
          <w:rtl/>
        </w:rPr>
        <w:t>عِنْدَهُ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cs"/>
          <w:sz w:val="28"/>
          <w:szCs w:val="28"/>
          <w:rtl/>
        </w:rPr>
        <w:t>لَا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cs"/>
          <w:sz w:val="28"/>
          <w:szCs w:val="28"/>
          <w:rtl/>
        </w:rPr>
        <w:t>يَسْتَكْبِرُونَ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cs"/>
          <w:sz w:val="28"/>
          <w:szCs w:val="28"/>
          <w:rtl/>
        </w:rPr>
        <w:t>عَنْ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cs"/>
          <w:sz w:val="28"/>
          <w:szCs w:val="28"/>
          <w:rtl/>
        </w:rPr>
        <w:t>عِبَادَتِهِ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/>
          <w:sz w:val="20"/>
          <w:szCs w:val="20"/>
        </w:rPr>
        <w:sym w:font="HQPB2" w:char="F0E1"/>
      </w:r>
      <w:r w:rsidRPr="00F83BF0">
        <w:rPr>
          <w:rFonts w:ascii="Traditional Arabic" w:cs="Traditional Arabic" w:hint="cs"/>
          <w:sz w:val="20"/>
          <w:szCs w:val="20"/>
          <w:rtl/>
        </w:rPr>
        <w:t xml:space="preserve"> (سورة الأنبياء</w:t>
      </w:r>
      <w:r w:rsidRPr="00F83BF0">
        <w:rPr>
          <w:rFonts w:ascii="Traditional Arabic" w:cs="Traditional Arabic"/>
          <w:sz w:val="20"/>
          <w:szCs w:val="20"/>
          <w:rtl/>
        </w:rPr>
        <w:t xml:space="preserve"> : 19</w:t>
      </w:r>
      <w:r w:rsidRPr="00F83BF0">
        <w:rPr>
          <w:rFonts w:ascii="Traditional Arabic" w:cs="Traditional Arabic" w:hint="cs"/>
          <w:sz w:val="20"/>
          <w:szCs w:val="20"/>
          <w:rtl/>
        </w:rPr>
        <w:t xml:space="preserve">) </w:t>
      </w:r>
      <w:r w:rsidRPr="00F83BF0">
        <w:rPr>
          <w:rFonts w:ascii="Traditional Arabic" w:cs="Traditional Arabic" w:hint="cs"/>
          <w:sz w:val="28"/>
          <w:szCs w:val="28"/>
          <w:rtl/>
        </w:rPr>
        <w:t>: (</w:t>
      </w:r>
      <w:r w:rsidRPr="00F83BF0">
        <w:rPr>
          <w:rFonts w:ascii="Traditional Arabic" w:cs="Traditional Arabic" w:hint="eastAsia"/>
          <w:sz w:val="28"/>
          <w:szCs w:val="28"/>
          <w:rtl/>
        </w:rPr>
        <w:t xml:space="preserve"> و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F83BF0">
        <w:rPr>
          <w:rFonts w:cs="Traditional Arabic" w:hint="cs"/>
          <w:sz w:val="20"/>
          <w:szCs w:val="20"/>
        </w:rPr>
        <w:sym w:font="HQPB2" w:char="F0E2"/>
      </w:r>
      <w:r w:rsidRPr="00F83BF0">
        <w:rPr>
          <w:rFonts w:cs="Traditional Arabic"/>
          <w:sz w:val="28"/>
          <w:szCs w:val="28"/>
          <w:rtl/>
        </w:rPr>
        <w:t xml:space="preserve"> </w:t>
      </w:r>
      <w:r w:rsidRPr="00F83BF0">
        <w:rPr>
          <w:rFonts w:cs="Traditional Arabic"/>
          <w:sz w:val="28"/>
          <w:szCs w:val="28"/>
        </w:rPr>
        <w:sym w:font="HQPB5" w:char="F079"/>
      </w:r>
      <w:r w:rsidRPr="008D35DB">
        <w:rPr>
          <w:rFonts w:cs="Traditional Arabic"/>
          <w:sz w:val="20"/>
          <w:szCs w:val="20"/>
        </w:rPr>
        <w:sym w:font="HQPB1" w:char="F089"/>
      </w:r>
      <w:r w:rsidRPr="008D35DB">
        <w:rPr>
          <w:rFonts w:cs="Traditional Arabic"/>
          <w:sz w:val="20"/>
          <w:szCs w:val="20"/>
        </w:rPr>
        <w:sym w:font="HQPB2" w:char="F05A"/>
      </w:r>
      <w:r w:rsidRPr="008D35DB">
        <w:rPr>
          <w:rFonts w:cs="Traditional Arabic"/>
          <w:sz w:val="20"/>
          <w:szCs w:val="20"/>
        </w:rPr>
        <w:sym w:font="HQPB4" w:char="F0CF"/>
      </w:r>
      <w:r w:rsidRPr="008D35DB">
        <w:rPr>
          <w:rFonts w:cs="Traditional Arabic"/>
          <w:sz w:val="20"/>
          <w:szCs w:val="20"/>
        </w:rPr>
        <w:sym w:font="HQPB1" w:char="F0E3"/>
      </w:r>
      <w:r w:rsidRPr="00F83BF0">
        <w:rPr>
          <w:rFonts w:cs="Traditional Arabic"/>
          <w:sz w:val="28"/>
          <w:szCs w:val="28"/>
          <w:rtl/>
        </w:rPr>
        <w:t xml:space="preserve"> </w:t>
      </w:r>
      <w:r w:rsidRPr="00F83BF0">
        <w:rPr>
          <w:rFonts w:cs="Traditional Arabic"/>
          <w:sz w:val="20"/>
          <w:szCs w:val="20"/>
        </w:rPr>
        <w:sym w:font="HQPB2" w:char="F0E1"/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eastAsia"/>
          <w:sz w:val="28"/>
          <w:szCs w:val="28"/>
          <w:rtl/>
        </w:rPr>
        <w:t>ه</w:t>
      </w:r>
      <w:r w:rsidRPr="00F83BF0">
        <w:rPr>
          <w:rFonts w:ascii="Traditional Arabic" w:cs="Traditional Arabic" w:hint="cs"/>
          <w:sz w:val="28"/>
          <w:szCs w:val="28"/>
          <w:rtl/>
        </w:rPr>
        <w:t>ُ</w:t>
      </w:r>
      <w:r w:rsidRPr="00F83BF0">
        <w:rPr>
          <w:rFonts w:ascii="Traditional Arabic" w:cs="Traditional Arabic" w:hint="eastAsia"/>
          <w:sz w:val="28"/>
          <w:szCs w:val="28"/>
          <w:rtl/>
        </w:rPr>
        <w:t>نا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eastAsia"/>
          <w:sz w:val="28"/>
          <w:szCs w:val="28"/>
          <w:rtl/>
        </w:rPr>
        <w:t>لا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eastAsia"/>
          <w:sz w:val="28"/>
          <w:szCs w:val="28"/>
          <w:rtl/>
        </w:rPr>
        <w:t>يراد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eastAsia"/>
          <w:sz w:val="28"/>
          <w:szCs w:val="28"/>
          <w:rtl/>
        </w:rPr>
        <w:t>بها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eastAsia"/>
          <w:sz w:val="28"/>
          <w:szCs w:val="28"/>
          <w:rtl/>
        </w:rPr>
        <w:t>ظرف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eastAsia"/>
          <w:sz w:val="28"/>
          <w:szCs w:val="28"/>
          <w:rtl/>
        </w:rPr>
        <w:t>المكان</w:t>
      </w:r>
      <w:r w:rsidRPr="00F83BF0">
        <w:rPr>
          <w:rFonts w:ascii="Traditional Arabic" w:cs="Traditional Arabic"/>
          <w:sz w:val="28"/>
          <w:szCs w:val="28"/>
          <w:rtl/>
        </w:rPr>
        <w:t xml:space="preserve"> 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لأن</w:t>
      </w:r>
      <w:r w:rsidRPr="00657A5B">
        <w:rPr>
          <w:rFonts w:ascii="Traditional Arabic" w:cs="Traditional Arabic" w:hint="cs"/>
          <w:sz w:val="28"/>
          <w:szCs w:val="28"/>
          <w:u w:val="single"/>
          <w:rtl/>
        </w:rPr>
        <w:t>َّ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ه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تعالى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م</w:t>
      </w:r>
      <w:r w:rsidRPr="00657A5B">
        <w:rPr>
          <w:rFonts w:ascii="Traditional Arabic" w:cs="Traditional Arabic" w:hint="cs"/>
          <w:sz w:val="28"/>
          <w:szCs w:val="28"/>
          <w:u w:val="single"/>
          <w:rtl/>
        </w:rPr>
        <w:t>ُ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نزه</w:t>
      </w:r>
      <w:r w:rsidRPr="00657A5B">
        <w:rPr>
          <w:rFonts w:ascii="Traditional Arabic" w:cs="Traditional Arabic" w:hint="cs"/>
          <w:sz w:val="28"/>
          <w:szCs w:val="28"/>
          <w:u w:val="single"/>
          <w:rtl/>
        </w:rPr>
        <w:t>ٌ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عن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المكان</w:t>
      </w:r>
      <w:r w:rsidRPr="00657A5B">
        <w:rPr>
          <w:rFonts w:ascii="Traditional Arabic" w:hAnsi="Traditional Arabic" w:cs="Traditional Arabic" w:hint="cs"/>
          <w:sz w:val="28"/>
          <w:szCs w:val="28"/>
          <w:u w:val="single"/>
          <w:vertAlign w:val="superscript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،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بل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المعنى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cs"/>
          <w:sz w:val="28"/>
          <w:szCs w:val="28"/>
          <w:u w:val="single"/>
          <w:rtl/>
        </w:rPr>
        <w:t xml:space="preserve">: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شرف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المكانة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cs"/>
          <w:sz w:val="28"/>
          <w:szCs w:val="28"/>
          <w:u w:val="single"/>
          <w:rtl/>
        </w:rPr>
        <w:t xml:space="preserve">،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وعلو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المنزلة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cs"/>
          <w:sz w:val="28"/>
          <w:szCs w:val="28"/>
          <w:u w:val="single"/>
          <w:rtl/>
        </w:rPr>
        <w:t xml:space="preserve">،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لا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إثبات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السماء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مكاناً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لله</w:t>
      </w:r>
      <w:r w:rsidRPr="00657A5B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657A5B">
        <w:rPr>
          <w:rFonts w:ascii="Traditional Arabic" w:cs="Traditional Arabic" w:hint="eastAsia"/>
          <w:sz w:val="28"/>
          <w:szCs w:val="28"/>
          <w:u w:val="single"/>
          <w:rtl/>
        </w:rPr>
        <w:t>تعالى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) . </w:t>
      </w:r>
    </w:p>
  </w:footnote>
  <w:footnote w:id="210">
    <w:p w:rsidR="003468C2" w:rsidRPr="001C3F57" w:rsidRDefault="003468C2" w:rsidP="00473961">
      <w:pPr>
        <w:spacing w:after="12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314197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مثال هذه الفقرة خارج عمَّا خُصص لي من موضعٍ في تفسير البحر المحيط . وانظر : البحر المحيط عند تفسير قوله تعالى : </w:t>
      </w:r>
      <w:r w:rsidRPr="00251C19">
        <w:rPr>
          <w:rFonts w:cs="Traditional Arabic" w:hint="cs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251C19">
        <w:rPr>
          <w:rFonts w:cs="Traditional Arabic"/>
          <w:sz w:val="28"/>
          <w:szCs w:val="28"/>
          <w:rtl/>
        </w:rPr>
        <w:t>إِنَّ رَبَّكُمُ اللَّهُ الَّذِي خَلَقَ السَّمَاوَاتِ وَالْأَرْضَ فِي سِتَّةِ أَيَّامٍ</w:t>
      </w:r>
      <w:r>
        <w:rPr>
          <w:rFonts w:cs="Traditional Arabic"/>
          <w:sz w:val="28"/>
          <w:szCs w:val="28"/>
          <w:rtl/>
        </w:rPr>
        <w:t xml:space="preserve"> ثُمَّ اسْتَوَى عَلَى الْعَرْشِ</w:t>
      </w:r>
      <w:r w:rsidRPr="00251C19">
        <w:rPr>
          <w:rFonts w:cs="Traditional Arabic"/>
          <w:sz w:val="28"/>
          <w:szCs w:val="28"/>
          <w:rtl/>
        </w:rPr>
        <w:t xml:space="preserve"> </w:t>
      </w:r>
      <w:r w:rsidRPr="00251C19">
        <w:rPr>
          <w:rFonts w:cs="Traditional Arabic"/>
          <w:sz w:val="20"/>
          <w:szCs w:val="20"/>
        </w:rPr>
        <w:sym w:font="HQPB2" w:char="F0E1"/>
      </w:r>
      <w:r w:rsidRPr="00251C19">
        <w:rPr>
          <w:rFonts w:cs="Traditional Arabic" w:hint="cs"/>
          <w:sz w:val="20"/>
          <w:szCs w:val="20"/>
          <w:rtl/>
        </w:rPr>
        <w:t xml:space="preserve"> (سورة </w:t>
      </w:r>
      <w:r w:rsidRPr="00251C19">
        <w:rPr>
          <w:rFonts w:cs="Traditional Arabic"/>
          <w:sz w:val="20"/>
          <w:szCs w:val="20"/>
          <w:rtl/>
        </w:rPr>
        <w:t>الأعراف : 54</w:t>
      </w:r>
      <w:r>
        <w:rPr>
          <w:rFonts w:cs="Traditional Arabic" w:hint="cs"/>
          <w:sz w:val="20"/>
          <w:szCs w:val="20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. قال أبو حيان : ( </w:t>
      </w:r>
      <w:r w:rsidRPr="00141F32">
        <w:rPr>
          <w:rFonts w:cs="Traditional Arabic"/>
          <w:sz w:val="28"/>
          <w:szCs w:val="28"/>
          <w:rtl/>
        </w:rPr>
        <w:t xml:space="preserve">وأما استواؤه على العرش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فحمله على ظاهره من الاستقرار بذاته على العرش قوم </w:t>
      </w:r>
      <w:r>
        <w:rPr>
          <w:rFonts w:cs="Traditional Arabic" w:hint="cs"/>
          <w:sz w:val="28"/>
          <w:szCs w:val="28"/>
          <w:rtl/>
        </w:rPr>
        <w:t xml:space="preserve">. </w:t>
      </w:r>
      <w:r w:rsidRPr="00141F32">
        <w:rPr>
          <w:rFonts w:cs="Traditional Arabic"/>
          <w:sz w:val="28"/>
          <w:szCs w:val="28"/>
          <w:rtl/>
        </w:rPr>
        <w:t xml:space="preserve">والجمهور من السّلف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141F32">
        <w:rPr>
          <w:rFonts w:cs="Traditional Arabic"/>
          <w:sz w:val="28"/>
          <w:szCs w:val="28"/>
          <w:rtl/>
        </w:rPr>
        <w:t xml:space="preserve">السفيانان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ومالك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والأوزاعي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والليث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وابن المبارك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وغيرهم في أحاديث الصفات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على الإيمان بها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41F32">
        <w:rPr>
          <w:rFonts w:cs="Traditional Arabic"/>
          <w:sz w:val="28"/>
          <w:szCs w:val="28"/>
          <w:rtl/>
        </w:rPr>
        <w:t xml:space="preserve">وإمرارها على ما أراد الله </w:t>
      </w:r>
      <w:r>
        <w:rPr>
          <w:rFonts w:cs="Traditional Arabic" w:hint="cs"/>
          <w:sz w:val="28"/>
          <w:szCs w:val="28"/>
          <w:rtl/>
        </w:rPr>
        <w:t xml:space="preserve">ـ </w:t>
      </w:r>
      <w:r w:rsidRPr="00141F32">
        <w:rPr>
          <w:rFonts w:cs="Traditional Arabic"/>
          <w:sz w:val="28"/>
          <w:szCs w:val="28"/>
          <w:rtl/>
        </w:rPr>
        <w:t xml:space="preserve">تعالى </w:t>
      </w:r>
      <w:r>
        <w:rPr>
          <w:rFonts w:cs="Traditional Arabic" w:hint="cs"/>
          <w:sz w:val="28"/>
          <w:szCs w:val="28"/>
          <w:rtl/>
        </w:rPr>
        <w:t xml:space="preserve">ـ </w:t>
      </w:r>
      <w:r w:rsidRPr="00141F32">
        <w:rPr>
          <w:rFonts w:cs="Traditional Arabic"/>
          <w:sz w:val="28"/>
          <w:szCs w:val="28"/>
          <w:rtl/>
        </w:rPr>
        <w:t xml:space="preserve">من غير تعيين مراد </w:t>
      </w:r>
      <w:r>
        <w:rPr>
          <w:rFonts w:cs="Traditional Arabic" w:hint="cs"/>
          <w:sz w:val="28"/>
          <w:szCs w:val="28"/>
          <w:rtl/>
        </w:rPr>
        <w:t xml:space="preserve">. </w:t>
      </w:r>
      <w:r w:rsidRPr="00141F32">
        <w:rPr>
          <w:rFonts w:cs="Traditional Arabic"/>
          <w:sz w:val="28"/>
          <w:szCs w:val="28"/>
          <w:rtl/>
        </w:rPr>
        <w:t xml:space="preserve">وقوم تأوّلوا ذلك على عدّة تأويلات </w:t>
      </w:r>
      <w:r>
        <w:rPr>
          <w:rFonts w:cs="Traditional Arabic" w:hint="cs"/>
          <w:sz w:val="28"/>
          <w:szCs w:val="28"/>
          <w:rtl/>
        </w:rPr>
        <w:t xml:space="preserve">) </w:t>
      </w:r>
      <w:r w:rsidRPr="00141F32">
        <w:rPr>
          <w:rFonts w:cs="Traditional Arabic"/>
          <w:sz w:val="28"/>
          <w:szCs w:val="28"/>
          <w:rtl/>
        </w:rPr>
        <w:t>.</w:t>
      </w:r>
    </w:p>
  </w:footnote>
  <w:footnote w:id="211">
    <w:p w:rsidR="003468C2" w:rsidRDefault="003468C2" w:rsidP="00473961">
      <w:pPr>
        <w:spacing w:after="12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314197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D35DB">
        <w:rPr>
          <w:rFonts w:cs="Traditional Arabic" w:hint="cs"/>
          <w:sz w:val="28"/>
          <w:szCs w:val="28"/>
          <w:rtl/>
        </w:rPr>
        <w:t>قال أبو حيان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عن تفسير قوله تعالى : </w:t>
      </w:r>
      <w:r w:rsidRPr="00F83BF0">
        <w:rPr>
          <w:rFonts w:ascii="Traditional Arabic" w:cs="Traditional Arabic" w:hint="cs"/>
          <w:sz w:val="20"/>
          <w:szCs w:val="20"/>
        </w:rPr>
        <w:sym w:font="HQPB2" w:char="F0E2"/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93267C">
        <w:rPr>
          <w:rFonts w:cs="Traditional Arabic"/>
          <w:sz w:val="28"/>
          <w:szCs w:val="28"/>
          <w:rtl/>
        </w:rPr>
        <w:t xml:space="preserve">يَا أَيُّهَا الرُّسُلُ </w:t>
      </w:r>
      <w:r w:rsidRPr="0093267C">
        <w:rPr>
          <w:rFonts w:cs="Traditional Arabic"/>
          <w:sz w:val="20"/>
          <w:szCs w:val="20"/>
        </w:rPr>
        <w:sym w:font="HQPB2" w:char="F0E1"/>
      </w:r>
      <w:r w:rsidRPr="0093267C">
        <w:rPr>
          <w:rFonts w:cs="Traditional Arabic" w:hint="cs"/>
          <w:sz w:val="20"/>
          <w:szCs w:val="20"/>
          <w:rtl/>
        </w:rPr>
        <w:t xml:space="preserve"> (سورة </w:t>
      </w:r>
      <w:r w:rsidRPr="0093267C">
        <w:rPr>
          <w:rFonts w:cs="Traditional Arabic"/>
          <w:sz w:val="20"/>
          <w:szCs w:val="20"/>
          <w:rtl/>
        </w:rPr>
        <w:t>المؤمنون : 51</w:t>
      </w:r>
      <w:r w:rsidRPr="0093267C">
        <w:rPr>
          <w:rFonts w:cs="Traditional Arabic" w:hint="cs"/>
          <w:sz w:val="20"/>
          <w:szCs w:val="20"/>
          <w:rtl/>
        </w:rPr>
        <w:t xml:space="preserve">) </w:t>
      </w:r>
      <w:r>
        <w:rPr>
          <w:rFonts w:cs="Traditional Arabic" w:hint="cs"/>
          <w:sz w:val="28"/>
          <w:szCs w:val="28"/>
          <w:rtl/>
        </w:rPr>
        <w:t>: (</w:t>
      </w:r>
      <w:r>
        <w:rPr>
          <w:rFonts w:ascii="Traditional Arabic" w:cs="Traditional Arabic" w:hint="cs"/>
          <w:sz w:val="32"/>
          <w:szCs w:val="36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ونداء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 الرسل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وخطابهم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بمعنى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: </w:t>
      </w:r>
      <w:r w:rsidRPr="0093267C">
        <w:rPr>
          <w:rFonts w:ascii="Traditional Arabic" w:cs="Traditional Arabic" w:hint="eastAsia"/>
          <w:sz w:val="28"/>
          <w:szCs w:val="28"/>
          <w:rtl/>
        </w:rPr>
        <w:t>نداء</w:t>
      </w:r>
      <w:r w:rsidRPr="0093267C">
        <w:rPr>
          <w:rFonts w:ascii="Traditional Arabic" w:cs="Traditional Arabic" w:hint="cs"/>
          <w:sz w:val="28"/>
          <w:szCs w:val="28"/>
          <w:rtl/>
        </w:rPr>
        <w:t>ُ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كل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واحد</w:t>
      </w:r>
      <w:r w:rsidRPr="0093267C">
        <w:rPr>
          <w:rFonts w:ascii="Traditional Arabic" w:cs="Traditional Arabic" w:hint="cs"/>
          <w:sz w:val="28"/>
          <w:szCs w:val="28"/>
          <w:rtl/>
        </w:rPr>
        <w:t>ٍ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وخطابه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في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زمانه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93267C">
        <w:rPr>
          <w:rFonts w:ascii="Traditional Arabic" w:cs="Traditional Arabic" w:hint="eastAsia"/>
          <w:sz w:val="28"/>
          <w:szCs w:val="28"/>
          <w:rtl/>
        </w:rPr>
        <w:t>إذ</w:t>
      </w:r>
      <w:r w:rsidRPr="0093267C">
        <w:rPr>
          <w:rFonts w:ascii="Traditional Arabic" w:cs="Traditional Arabic" w:hint="cs"/>
          <w:sz w:val="28"/>
          <w:szCs w:val="28"/>
          <w:rtl/>
        </w:rPr>
        <w:t>ْ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لم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يجتمعوا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في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زمان</w:t>
      </w:r>
      <w:r w:rsidRPr="0093267C">
        <w:rPr>
          <w:rFonts w:ascii="Traditional Arabic" w:cs="Traditional Arabic" w:hint="cs"/>
          <w:sz w:val="28"/>
          <w:szCs w:val="28"/>
          <w:rtl/>
        </w:rPr>
        <w:t>ٍ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واحد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في</w:t>
      </w:r>
      <w:r w:rsidRPr="0093267C">
        <w:rPr>
          <w:rFonts w:ascii="Traditional Arabic" w:cs="Traditional Arabic" w:hint="cs"/>
          <w:sz w:val="28"/>
          <w:szCs w:val="28"/>
          <w:rtl/>
        </w:rPr>
        <w:t>ُ</w:t>
      </w:r>
      <w:r w:rsidRPr="0093267C">
        <w:rPr>
          <w:rFonts w:ascii="Traditional Arabic" w:cs="Traditional Arabic" w:hint="eastAsia"/>
          <w:sz w:val="28"/>
          <w:szCs w:val="28"/>
          <w:rtl/>
        </w:rPr>
        <w:t>ناد</w:t>
      </w:r>
      <w:r w:rsidRPr="0093267C">
        <w:rPr>
          <w:rFonts w:ascii="Traditional Arabic" w:cs="Traditional Arabic" w:hint="cs"/>
          <w:sz w:val="28"/>
          <w:szCs w:val="28"/>
          <w:rtl/>
        </w:rPr>
        <w:t>َ</w:t>
      </w:r>
      <w:r w:rsidRPr="0093267C">
        <w:rPr>
          <w:rFonts w:ascii="Traditional Arabic" w:cs="Traditional Arabic" w:hint="eastAsia"/>
          <w:sz w:val="28"/>
          <w:szCs w:val="28"/>
          <w:rtl/>
        </w:rPr>
        <w:t>ون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ويخاطبون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فيه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cs"/>
          <w:sz w:val="28"/>
          <w:szCs w:val="28"/>
          <w:rtl/>
        </w:rPr>
        <w:t>؛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وإنما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أتى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بصورة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الجمع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لي</w:t>
      </w:r>
      <w:r w:rsidRPr="0093267C">
        <w:rPr>
          <w:rFonts w:ascii="Traditional Arabic" w:cs="Traditional Arabic" w:hint="cs"/>
          <w:sz w:val="28"/>
          <w:szCs w:val="28"/>
          <w:rtl/>
        </w:rPr>
        <w:t>َ</w:t>
      </w:r>
      <w:r w:rsidRPr="0093267C">
        <w:rPr>
          <w:rFonts w:ascii="Traditional Arabic" w:cs="Traditional Arabic" w:hint="eastAsia"/>
          <w:sz w:val="28"/>
          <w:szCs w:val="28"/>
          <w:rtl/>
        </w:rPr>
        <w:t>عتقد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السامع</w:t>
      </w:r>
      <w:r w:rsidRPr="0093267C">
        <w:rPr>
          <w:rFonts w:ascii="Traditional Arabic" w:cs="Traditional Arabic" w:hint="cs"/>
          <w:sz w:val="28"/>
          <w:szCs w:val="28"/>
          <w:rtl/>
        </w:rPr>
        <w:t>ُ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أن</w:t>
      </w:r>
      <w:r w:rsidRPr="0093267C">
        <w:rPr>
          <w:rFonts w:ascii="Traditional Arabic" w:cs="Traditional Arabic" w:hint="cs"/>
          <w:sz w:val="28"/>
          <w:szCs w:val="28"/>
          <w:rtl/>
        </w:rPr>
        <w:t>َّ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أمرا</w:t>
      </w:r>
      <w:r w:rsidRPr="0093267C">
        <w:rPr>
          <w:rFonts w:ascii="Traditional Arabic" w:cs="Traditional Arabic" w:hint="cs"/>
          <w:sz w:val="28"/>
          <w:szCs w:val="28"/>
          <w:rtl/>
        </w:rPr>
        <w:t>ً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نودي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له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جم</w:t>
      </w:r>
      <w:r w:rsidRPr="0093267C">
        <w:rPr>
          <w:rFonts w:ascii="Traditional Arabic" w:cs="Traditional Arabic" w:hint="cs"/>
          <w:sz w:val="28"/>
          <w:szCs w:val="28"/>
          <w:rtl/>
        </w:rPr>
        <w:t>ي</w:t>
      </w:r>
      <w:r w:rsidRPr="0093267C">
        <w:rPr>
          <w:rFonts w:ascii="Traditional Arabic" w:cs="Traditional Arabic" w:hint="eastAsia"/>
          <w:sz w:val="28"/>
          <w:szCs w:val="28"/>
          <w:rtl/>
        </w:rPr>
        <w:t>ع</w:t>
      </w:r>
      <w:r w:rsidRPr="0093267C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الرسل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93267C">
        <w:rPr>
          <w:rFonts w:ascii="Traditional Arabic" w:cs="Traditional Arabic" w:hint="eastAsia"/>
          <w:sz w:val="28"/>
          <w:szCs w:val="28"/>
          <w:rtl/>
        </w:rPr>
        <w:t>و</w:t>
      </w:r>
      <w:r w:rsidRPr="0093267C">
        <w:rPr>
          <w:rFonts w:ascii="Traditional Arabic" w:cs="Traditional Arabic" w:hint="cs"/>
          <w:sz w:val="28"/>
          <w:szCs w:val="28"/>
          <w:rtl/>
        </w:rPr>
        <w:t>َ</w:t>
      </w:r>
      <w:r w:rsidRPr="0093267C">
        <w:rPr>
          <w:rFonts w:ascii="Traditional Arabic" w:cs="Traditional Arabic" w:hint="eastAsia"/>
          <w:sz w:val="28"/>
          <w:szCs w:val="28"/>
          <w:rtl/>
        </w:rPr>
        <w:t>و</w:t>
      </w:r>
      <w:r w:rsidRPr="0093267C">
        <w:rPr>
          <w:rFonts w:ascii="Traditional Arabic" w:cs="Traditional Arabic" w:hint="cs"/>
          <w:sz w:val="28"/>
          <w:szCs w:val="28"/>
          <w:rtl/>
        </w:rPr>
        <w:t>ُ</w:t>
      </w:r>
      <w:r w:rsidRPr="0093267C">
        <w:rPr>
          <w:rFonts w:ascii="Traditional Arabic" w:cs="Traditional Arabic" w:hint="eastAsia"/>
          <w:sz w:val="28"/>
          <w:szCs w:val="28"/>
          <w:rtl/>
        </w:rPr>
        <w:t>ص</w:t>
      </w:r>
      <w:r w:rsidRPr="0093267C">
        <w:rPr>
          <w:rFonts w:ascii="Traditional Arabic" w:cs="Traditional Arabic" w:hint="cs"/>
          <w:sz w:val="28"/>
          <w:szCs w:val="28"/>
          <w:rtl/>
        </w:rPr>
        <w:t>ّ</w:t>
      </w:r>
      <w:r w:rsidRPr="0093267C">
        <w:rPr>
          <w:rFonts w:ascii="Traditional Arabic" w:cs="Traditional Arabic" w:hint="eastAsia"/>
          <w:sz w:val="28"/>
          <w:szCs w:val="28"/>
          <w:rtl/>
        </w:rPr>
        <w:t>وا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به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؛ </w:t>
      </w:r>
      <w:r w:rsidRPr="0093267C">
        <w:rPr>
          <w:rFonts w:ascii="Traditional Arabic" w:cs="Traditional Arabic" w:hint="eastAsia"/>
          <w:sz w:val="28"/>
          <w:szCs w:val="28"/>
          <w:rtl/>
        </w:rPr>
        <w:t>حقيق</w:t>
      </w:r>
      <w:r w:rsidRPr="0093267C">
        <w:rPr>
          <w:rFonts w:ascii="Traditional Arabic" w:cs="Traditional Arabic" w:hint="cs"/>
          <w:sz w:val="28"/>
          <w:szCs w:val="28"/>
          <w:rtl/>
        </w:rPr>
        <w:t>ٌ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أن</w:t>
      </w:r>
      <w:r w:rsidRPr="0093267C">
        <w:rPr>
          <w:rFonts w:ascii="Traditional Arabic" w:cs="Traditional Arabic" w:hint="cs"/>
          <w:sz w:val="28"/>
          <w:szCs w:val="28"/>
          <w:rtl/>
        </w:rPr>
        <w:t>ْ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ي</w:t>
      </w:r>
      <w:r w:rsidRPr="0093267C">
        <w:rPr>
          <w:rFonts w:ascii="Traditional Arabic" w:cs="Traditional Arabic" w:hint="cs"/>
          <w:sz w:val="28"/>
          <w:szCs w:val="28"/>
          <w:rtl/>
        </w:rPr>
        <w:t>ُؤخذ</w:t>
      </w:r>
      <w:r w:rsidRPr="0093267C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به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93267C">
        <w:rPr>
          <w:rFonts w:ascii="Traditional Arabic" w:cs="Traditional Arabic" w:hint="eastAsia"/>
          <w:sz w:val="28"/>
          <w:szCs w:val="28"/>
          <w:rtl/>
        </w:rPr>
        <w:t>وي</w:t>
      </w:r>
      <w:r w:rsidRPr="0093267C">
        <w:rPr>
          <w:rFonts w:ascii="Traditional Arabic" w:cs="Traditional Arabic" w:hint="cs"/>
          <w:sz w:val="28"/>
          <w:szCs w:val="28"/>
          <w:rtl/>
        </w:rPr>
        <w:t>ُ</w:t>
      </w:r>
      <w:r w:rsidRPr="0093267C">
        <w:rPr>
          <w:rFonts w:ascii="Traditional Arabic" w:cs="Traditional Arabic" w:hint="eastAsia"/>
          <w:sz w:val="28"/>
          <w:szCs w:val="28"/>
          <w:rtl/>
        </w:rPr>
        <w:t>عمل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eastAsia"/>
          <w:sz w:val="28"/>
          <w:szCs w:val="28"/>
          <w:rtl/>
        </w:rPr>
        <w:t>عليه</w:t>
      </w:r>
      <w:r w:rsidRPr="0093267C">
        <w:rPr>
          <w:rFonts w:ascii="Traditional Arabic" w:cs="Traditional Arabic"/>
          <w:sz w:val="28"/>
          <w:szCs w:val="28"/>
          <w:rtl/>
        </w:rPr>
        <w:t xml:space="preserve"> </w:t>
      </w:r>
      <w:r w:rsidRPr="0093267C"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93267C">
        <w:rPr>
          <w:rFonts w:ascii="Traditional Arabic" w:cs="Traditional Arabic"/>
          <w:sz w:val="28"/>
          <w:szCs w:val="28"/>
          <w:rtl/>
        </w:rPr>
        <w:t>.</w:t>
      </w:r>
    </w:p>
    <w:p w:rsidR="003468C2" w:rsidRPr="0093267C" w:rsidRDefault="003468C2" w:rsidP="00473961">
      <w:pPr>
        <w:pStyle w:val="a9"/>
        <w:spacing w:after="120"/>
        <w:jc w:val="both"/>
        <w:rPr>
          <w:szCs w:val="28"/>
          <w:rtl/>
        </w:rPr>
      </w:pPr>
      <w:r>
        <w:rPr>
          <w:rFonts w:hint="cs"/>
          <w:szCs w:val="28"/>
          <w:rtl/>
        </w:rPr>
        <w:tab/>
        <w:t>قلت : نفى الأشاعرة صفات الله الاختيارية التابعة لمشيئته وقدرته التي منها صفة الكلام ، فمنعوا أن يكون الله يتكلم إذا شاء متى شاء ، وخالفوا المعتزلة بأن قالوا : إن كلام الله معنى قديم قائم بذاته ، ليس بحرف ولا صوت، فهم وافقوهم على امتناع أن يقوم بالرب ما هو مراد له مقدور ، وخالفوهم في كون كلامه مخلوقاً منفصلاً عنه .</w:t>
      </w:r>
      <w:r w:rsidRPr="00737428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>انظر : منهاج السنة (3/356-357) ، المسائل الاعتزالية الواقعة في تفسير الكشاف (ص 711) . وستأتي المسألة بالتفصيل في موضعها إن شاء الله تعالى .</w:t>
      </w:r>
    </w:p>
  </w:footnote>
  <w:footnote w:id="212">
    <w:p w:rsidR="003468C2" w:rsidRPr="008D132C" w:rsidRDefault="003468C2" w:rsidP="00473961">
      <w:pPr>
        <w:autoSpaceDE w:val="0"/>
        <w:autoSpaceDN w:val="0"/>
        <w:adjustRightInd w:val="0"/>
        <w:spacing w:after="12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314197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جمهور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الأشاعرة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يقولون</w:t>
      </w:r>
      <w:r w:rsidRPr="00314197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314197">
        <w:rPr>
          <w:rFonts w:cs="Traditional Arabic" w:hint="cs"/>
          <w:sz w:val="28"/>
          <w:szCs w:val="28"/>
          <w:rtl/>
        </w:rPr>
        <w:t>أفعال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العباد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كلها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مخلوقة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لله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تعالى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،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وهي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كسبٌ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للعباد</w:t>
      </w:r>
      <w:r w:rsidRPr="00314197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314197">
        <w:rPr>
          <w:rFonts w:cs="Traditional Arabic" w:hint="cs"/>
          <w:sz w:val="28"/>
          <w:szCs w:val="28"/>
          <w:rtl/>
        </w:rPr>
        <w:t>وعلى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ذلك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يترتب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الثواب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والعقاب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،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ولا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تأثير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لقدرة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العبد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في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الفعل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،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ب</w:t>
      </w:r>
      <w:r w:rsidRPr="00314197">
        <w:rPr>
          <w:rFonts w:cs="Traditional Arabic" w:hint="cs"/>
          <w:sz w:val="28"/>
          <w:szCs w:val="28"/>
          <w:rtl/>
        </w:rPr>
        <w:t>هذا</w:t>
      </w:r>
      <w:r w:rsidRPr="00314197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ال</w:t>
      </w:r>
      <w:r w:rsidRPr="00314197">
        <w:rPr>
          <w:rFonts w:cs="Traditional Arabic" w:hint="cs"/>
          <w:sz w:val="28"/>
          <w:szCs w:val="28"/>
          <w:rtl/>
        </w:rPr>
        <w:t>قول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لم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يكونوا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بعيدين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عن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قول</w:t>
      </w:r>
      <w:r w:rsidRPr="00314197"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 w:hint="cs"/>
          <w:sz w:val="28"/>
          <w:szCs w:val="28"/>
          <w:rtl/>
        </w:rPr>
        <w:t>الجبرية</w:t>
      </w:r>
      <w:r>
        <w:rPr>
          <w:rFonts w:cs="Traditional Arabic"/>
          <w:sz w:val="28"/>
          <w:szCs w:val="28"/>
          <w:rtl/>
        </w:rPr>
        <w:t xml:space="preserve"> </w:t>
      </w:r>
      <w:r w:rsidRPr="00314197">
        <w:rPr>
          <w:rFonts w:cs="Traditional Arabic"/>
          <w:sz w:val="28"/>
          <w:szCs w:val="28"/>
          <w:rtl/>
        </w:rPr>
        <w:t>(</w:t>
      </w:r>
      <w:r w:rsidRPr="00314197">
        <w:rPr>
          <w:rFonts w:cs="Traditional Arabic" w:hint="cs"/>
          <w:sz w:val="28"/>
          <w:szCs w:val="28"/>
          <w:rtl/>
        </w:rPr>
        <w:t>الجهمية</w:t>
      </w:r>
      <w:r w:rsidRPr="00314197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ومثال هذه الفقرة خارج نطاق بحثي . وللفائدة انظر : البحر المحيط عند تفسير قوله تعالى: </w:t>
      </w:r>
      <w:r w:rsidRPr="00251C19">
        <w:rPr>
          <w:rFonts w:cs="Traditional Arabic" w:hint="cs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8D132C">
        <w:rPr>
          <w:rFonts w:cs="Traditional Arabic"/>
          <w:sz w:val="28"/>
          <w:szCs w:val="28"/>
          <w:rtl/>
        </w:rPr>
        <w:t xml:space="preserve">ذَلِكَ بِأَنَّهُمُ اسْتَحَبُّوا الْحَيَاةَ الدُّنْيَا عَلَى الْآخِرَةِ وَأَنَّ اللَّهَ لَا يَهْدِي الْقَوْمَ الْكَافِرِينَ </w:t>
      </w:r>
      <w:r w:rsidRPr="008D132C">
        <w:rPr>
          <w:rFonts w:cs="Traditional Arabic"/>
          <w:sz w:val="20"/>
          <w:szCs w:val="20"/>
        </w:rPr>
        <w:sym w:font="HQPB2" w:char="F0E1"/>
      </w:r>
      <w:r w:rsidRPr="008D132C">
        <w:rPr>
          <w:rFonts w:cs="Traditional Arabic" w:hint="cs"/>
          <w:sz w:val="20"/>
          <w:szCs w:val="20"/>
          <w:rtl/>
        </w:rPr>
        <w:t xml:space="preserve"> </w:t>
      </w:r>
      <w:r>
        <w:rPr>
          <w:rFonts w:cs="Traditional Arabic" w:hint="cs"/>
          <w:sz w:val="20"/>
          <w:szCs w:val="20"/>
          <w:rtl/>
        </w:rPr>
        <w:t xml:space="preserve">(سورة </w:t>
      </w:r>
      <w:r w:rsidRPr="008D132C">
        <w:rPr>
          <w:rFonts w:cs="Traditional Arabic"/>
          <w:sz w:val="20"/>
          <w:szCs w:val="20"/>
          <w:rtl/>
        </w:rPr>
        <w:t>النحل : 10</w:t>
      </w:r>
      <w:r>
        <w:rPr>
          <w:rFonts w:cs="Traditional Arabic" w:hint="cs"/>
          <w:sz w:val="20"/>
          <w:szCs w:val="20"/>
          <w:rtl/>
        </w:rPr>
        <w:t>7</w:t>
      </w:r>
      <w:r w:rsidRPr="00314197">
        <w:rPr>
          <w:rFonts w:cs="Traditional Arabic" w:hint="cs"/>
          <w:sz w:val="20"/>
          <w:szCs w:val="20"/>
          <w:rtl/>
        </w:rPr>
        <w:t>)</w:t>
      </w:r>
      <w:r w:rsidRPr="008D132C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:</w:t>
      </w:r>
      <w:r w:rsidRPr="008D132C">
        <w:rPr>
          <w:rFonts w:cs="Traditional Arabic" w:hint="cs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وقوله</w:t>
      </w:r>
      <w:r w:rsidRPr="009B42CD">
        <w:rPr>
          <w:rFonts w:cs="Traditional Arabic"/>
          <w:sz w:val="28"/>
          <w:szCs w:val="28"/>
          <w:rtl/>
        </w:rPr>
        <w:t xml:space="preserve"> : </w:t>
      </w:r>
      <w:r w:rsidRPr="009B42CD">
        <w:rPr>
          <w:rFonts w:cs="Traditional Arabic"/>
          <w:sz w:val="20"/>
          <w:szCs w:val="20"/>
        </w:rPr>
        <w:sym w:font="HQPB2" w:char="F0E2"/>
      </w:r>
      <w:r w:rsidRPr="009B42CD">
        <w:rPr>
          <w:rFonts w:cs="Traditional Arabic" w:hint="cs"/>
          <w:sz w:val="28"/>
          <w:szCs w:val="28"/>
          <w:rtl/>
        </w:rPr>
        <w:t xml:space="preserve"> استحبوا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/>
          <w:sz w:val="20"/>
          <w:szCs w:val="20"/>
        </w:rPr>
        <w:sym w:font="HQPB2" w:char="F0E1"/>
      </w:r>
      <w:r w:rsidRPr="009B42CD">
        <w:rPr>
          <w:rFonts w:cs="Traditional Arabic" w:hint="cs"/>
          <w:sz w:val="28"/>
          <w:szCs w:val="28"/>
          <w:rtl/>
        </w:rPr>
        <w:t xml:space="preserve"> ،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هو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تكسب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منهم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علق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به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العقاب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،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وأنّ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الله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لا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يهدي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إشارة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إلى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اختراع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الله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الكفر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في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قلوبهم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،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فجمعت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الآية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بين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الكسب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والاختراع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،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وهذا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عقيدة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أهل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>السنة</w:t>
      </w:r>
      <w:r w:rsidRPr="009B42CD">
        <w:rPr>
          <w:rFonts w:cs="Traditional Arabic"/>
          <w:sz w:val="28"/>
          <w:szCs w:val="28"/>
          <w:rtl/>
        </w:rPr>
        <w:t xml:space="preserve"> </w:t>
      </w:r>
      <w:r w:rsidRPr="009B42CD">
        <w:rPr>
          <w:rFonts w:cs="Traditional Arabic" w:hint="cs"/>
          <w:sz w:val="28"/>
          <w:szCs w:val="28"/>
          <w:rtl/>
        </w:rPr>
        <w:t xml:space="preserve">) </w:t>
      </w:r>
      <w:r w:rsidRPr="009B42CD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انظر : شرح العقيدة الطحاوي للتركي (ص 650) .</w:t>
      </w:r>
    </w:p>
  </w:footnote>
  <w:footnote w:id="213">
    <w:p w:rsidR="003468C2" w:rsidRPr="001C3F57" w:rsidRDefault="003468C2" w:rsidP="00473961">
      <w:pPr>
        <w:spacing w:after="12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314197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D35DB">
        <w:rPr>
          <w:rFonts w:cs="Traditional Arabic" w:hint="cs"/>
          <w:sz w:val="28"/>
          <w:szCs w:val="28"/>
          <w:rtl/>
        </w:rPr>
        <w:t>قال أبو حيان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 عن تفسير قوله تعالى : </w:t>
      </w:r>
      <w:r w:rsidRPr="00F83BF0">
        <w:rPr>
          <w:rFonts w:ascii="Traditional Arabic" w:cs="Traditional Arabic" w:hint="cs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AE1AC5">
        <w:rPr>
          <w:rFonts w:cs="Traditional Arabic"/>
          <w:sz w:val="28"/>
          <w:szCs w:val="28"/>
          <w:rtl/>
        </w:rPr>
        <w:t>لَا يُسْأَلُ عَمَّا يَفْعَلُ وَهُمْ يُسْأَلُونَ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AE1AC5">
        <w:rPr>
          <w:rFonts w:cs="Traditional Arabic" w:hint="cs"/>
          <w:sz w:val="20"/>
          <w:szCs w:val="20"/>
        </w:rPr>
        <w:sym w:font="HQPB2" w:char="F0E1"/>
      </w:r>
      <w:r>
        <w:rPr>
          <w:rFonts w:cs="Traditional Arabic"/>
          <w:sz w:val="28"/>
          <w:szCs w:val="28"/>
          <w:rtl/>
        </w:rPr>
        <w:t xml:space="preserve"> </w:t>
      </w:r>
      <w:r w:rsidRPr="00AE1AC5">
        <w:rPr>
          <w:rFonts w:cs="Traditional Arabic" w:hint="cs"/>
          <w:sz w:val="20"/>
          <w:szCs w:val="20"/>
          <w:rtl/>
        </w:rPr>
        <w:t xml:space="preserve">(سورة </w:t>
      </w:r>
      <w:r w:rsidRPr="00AE1AC5">
        <w:rPr>
          <w:rFonts w:cs="Traditional Arabic"/>
          <w:sz w:val="20"/>
          <w:szCs w:val="20"/>
          <w:rtl/>
        </w:rPr>
        <w:t>الأنبياء : 23</w:t>
      </w:r>
      <w:r w:rsidRPr="00AE1AC5">
        <w:rPr>
          <w:rFonts w:cs="Traditional Arabic" w:hint="cs"/>
          <w:sz w:val="20"/>
          <w:szCs w:val="20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: ( </w:t>
      </w:r>
      <w:r w:rsidRPr="00AE1AC5">
        <w:rPr>
          <w:rFonts w:cs="Traditional Arabic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>َ</w:t>
      </w:r>
      <w:r w:rsidRPr="00AE1AC5">
        <w:rPr>
          <w:rFonts w:cs="Traditional Arabic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AE1AC5">
        <w:rPr>
          <w:rFonts w:cs="Traditional Arabic"/>
          <w:sz w:val="28"/>
          <w:szCs w:val="28"/>
          <w:rtl/>
        </w:rPr>
        <w:t>م</w:t>
      </w:r>
      <w:r>
        <w:rPr>
          <w:rFonts w:cs="Traditional Arabic" w:hint="cs"/>
          <w:sz w:val="28"/>
          <w:szCs w:val="28"/>
          <w:rtl/>
        </w:rPr>
        <w:t>َّ</w:t>
      </w:r>
      <w:r w:rsidRPr="00AE1AC5">
        <w:rPr>
          <w:rFonts w:cs="Traditional Arabic"/>
          <w:sz w:val="28"/>
          <w:szCs w:val="28"/>
          <w:rtl/>
        </w:rPr>
        <w:t>ا كانت عادة الملوك أنهم لا ي</w:t>
      </w:r>
      <w:r>
        <w:rPr>
          <w:rFonts w:cs="Traditional Arabic" w:hint="cs"/>
          <w:sz w:val="28"/>
          <w:szCs w:val="28"/>
          <w:rtl/>
        </w:rPr>
        <w:t>ُ</w:t>
      </w:r>
      <w:r w:rsidRPr="00AE1AC5">
        <w:rPr>
          <w:rFonts w:cs="Traditional Arabic"/>
          <w:sz w:val="28"/>
          <w:szCs w:val="28"/>
          <w:rtl/>
        </w:rPr>
        <w:t xml:space="preserve">سألون عما يصدر من أفعالهم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1AC5">
        <w:rPr>
          <w:rFonts w:cs="Traditional Arabic"/>
          <w:sz w:val="28"/>
          <w:szCs w:val="28"/>
          <w:rtl/>
        </w:rPr>
        <w:t>مع إمكان الخطأ فيها ، كان ملك الملوك أحق بأن لا يسأل هذا مع علمنا أنه لا يصدر عنه إلاّ ما اقتضته الحكمة العارية عن الخلل والتعقب</w:t>
      </w:r>
      <w:r>
        <w:rPr>
          <w:rFonts w:cs="Traditional Arabic" w:hint="cs"/>
          <w:sz w:val="28"/>
          <w:szCs w:val="28"/>
          <w:rtl/>
        </w:rPr>
        <w:t xml:space="preserve"> ) . وسيأتي توضيح المسألة بمشيئة الله .</w:t>
      </w:r>
    </w:p>
  </w:footnote>
  <w:footnote w:id="214">
    <w:p w:rsidR="003468C2" w:rsidRPr="001C3F57" w:rsidRDefault="003468C2" w:rsidP="00473961">
      <w:pPr>
        <w:spacing w:after="12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314197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مثال هذه الفقرة خارج عمَّا خُصص لي من موضعٍ في تفسير البحر المحيط . وانظر : البحر المحيط عند تفسير </w:t>
      </w:r>
      <w:r w:rsidRPr="00F83BF0">
        <w:rPr>
          <w:rFonts w:ascii="Traditional Arabic" w:cs="Traditional Arabic" w:hint="cs"/>
          <w:sz w:val="28"/>
          <w:szCs w:val="28"/>
          <w:rtl/>
        </w:rPr>
        <w:t xml:space="preserve">قوله تعالى : </w:t>
      </w:r>
      <w:r w:rsidRPr="00F83BF0">
        <w:rPr>
          <w:rFonts w:ascii="Traditional Arabic" w:cs="Traditional Arabic" w:hint="cs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D04DBC">
        <w:rPr>
          <w:rFonts w:cs="Traditional Arabic"/>
          <w:sz w:val="28"/>
          <w:szCs w:val="28"/>
          <w:rtl/>
        </w:rPr>
        <w:t>انْظُرْ كَيْفَ كَذَبُوا عَلَى أَنْفُسِهِمْ وَضَلَّ عَنْهُمْ مَا كَانُوا يَفْتَرُونَ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D04DBC">
        <w:rPr>
          <w:rFonts w:cs="Traditional Arabic" w:hint="cs"/>
          <w:sz w:val="20"/>
          <w:szCs w:val="20"/>
        </w:rPr>
        <w:sym w:font="HQPB2" w:char="F0E1"/>
      </w:r>
      <w:r>
        <w:rPr>
          <w:rFonts w:cs="Traditional Arabic"/>
          <w:sz w:val="28"/>
          <w:szCs w:val="28"/>
          <w:rtl/>
        </w:rPr>
        <w:t xml:space="preserve"> </w:t>
      </w:r>
      <w:r w:rsidRPr="00D04DBC">
        <w:rPr>
          <w:rFonts w:cs="Traditional Arabic" w:hint="cs"/>
          <w:sz w:val="20"/>
          <w:szCs w:val="20"/>
          <w:rtl/>
        </w:rPr>
        <w:t xml:space="preserve">(سورة </w:t>
      </w:r>
      <w:r w:rsidRPr="00D04DBC">
        <w:rPr>
          <w:rFonts w:cs="Traditional Arabic"/>
          <w:sz w:val="20"/>
          <w:szCs w:val="20"/>
          <w:rtl/>
        </w:rPr>
        <w:t>الأنعام : 24</w:t>
      </w:r>
      <w:r w:rsidRPr="00D04DBC">
        <w:rPr>
          <w:rFonts w:cs="Traditional Arabic" w:hint="cs"/>
          <w:sz w:val="20"/>
          <w:szCs w:val="20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قال أبو حيان : ( ..</w:t>
      </w:r>
      <w:r w:rsidRPr="00D04DBC">
        <w:rPr>
          <w:rFonts w:cs="Traditional Arabic"/>
          <w:sz w:val="28"/>
          <w:szCs w:val="28"/>
          <w:rtl/>
        </w:rPr>
        <w:t xml:space="preserve"> مسألة التقبيح والتحسين خالفوا فيها أهل السنة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D04DBC">
        <w:rPr>
          <w:rFonts w:cs="Traditional Arabic"/>
          <w:sz w:val="28"/>
          <w:szCs w:val="28"/>
          <w:rtl/>
        </w:rPr>
        <w:t xml:space="preserve">وجمهور المفسّرين ، يقولون : إن الكفار يكذبون في الآخرة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D04DBC">
        <w:rPr>
          <w:rFonts w:cs="Traditional Arabic"/>
          <w:sz w:val="28"/>
          <w:szCs w:val="28"/>
          <w:rtl/>
        </w:rPr>
        <w:t>وظواهر القرآن دالة على ذلك</w:t>
      </w:r>
      <w:r>
        <w:rPr>
          <w:rFonts w:cs="Traditional Arabic" w:hint="cs"/>
          <w:sz w:val="28"/>
          <w:szCs w:val="28"/>
          <w:rtl/>
        </w:rPr>
        <w:t xml:space="preserve"> ) . يقصد بأهل السنة : الأشاعرة .</w:t>
      </w:r>
    </w:p>
  </w:footnote>
  <w:footnote w:id="215">
    <w:p w:rsidR="003468C2" w:rsidRPr="001C3F57" w:rsidRDefault="003468C2" w:rsidP="00473961">
      <w:pPr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314197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مثال هذه الفقرة خارج نطاق بحثي . وللفائدة انظر : البحر المحيط </w:t>
      </w:r>
      <w:r w:rsidRPr="00317D56">
        <w:rPr>
          <w:rFonts w:cs="Traditional Arabic" w:hint="cs"/>
          <w:sz w:val="20"/>
          <w:szCs w:val="20"/>
          <w:rtl/>
        </w:rPr>
        <w:t>(سورة البقرة : 3)</w:t>
      </w:r>
      <w:r>
        <w:rPr>
          <w:rFonts w:cs="Traditional Arabic" w:hint="cs"/>
          <w:sz w:val="28"/>
          <w:szCs w:val="28"/>
          <w:rtl/>
        </w:rPr>
        <w:t xml:space="preserve"> قال أبو حيان عند قوله تعالى: </w:t>
      </w:r>
      <w:r w:rsidRPr="00317D56">
        <w:rPr>
          <w:rFonts w:cs="Traditional Arabic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317D56">
        <w:rPr>
          <w:rFonts w:cs="Traditional Arabic"/>
          <w:sz w:val="28"/>
          <w:szCs w:val="28"/>
          <w:rtl/>
        </w:rPr>
        <w:t xml:space="preserve">الَّذِينَ يُؤْمِنُونَ بِالْغَيْبِ </w:t>
      </w:r>
      <w:r w:rsidRPr="00317D56">
        <w:rPr>
          <w:rFonts w:cs="Traditional Arabic"/>
          <w:sz w:val="20"/>
          <w:szCs w:val="20"/>
        </w:rPr>
        <w:sym w:font="HQPB2" w:char="F0E1"/>
      </w:r>
      <w:r w:rsidRPr="00317D56">
        <w:rPr>
          <w:rFonts w:cs="Traditional Arabic"/>
          <w:sz w:val="28"/>
          <w:szCs w:val="28"/>
          <w:rtl/>
        </w:rPr>
        <w:t xml:space="preserve"> : </w:t>
      </w:r>
      <w:r>
        <w:rPr>
          <w:rFonts w:cs="Traditional Arabic" w:hint="cs"/>
          <w:sz w:val="28"/>
          <w:szCs w:val="28"/>
          <w:rtl/>
        </w:rPr>
        <w:t xml:space="preserve">( </w:t>
      </w:r>
      <w:r w:rsidRPr="00317D56">
        <w:rPr>
          <w:rFonts w:cs="Traditional Arabic"/>
          <w:sz w:val="28"/>
          <w:szCs w:val="28"/>
          <w:rtl/>
        </w:rPr>
        <w:t>الإيمان : التصديق</w:t>
      </w:r>
      <w:r>
        <w:rPr>
          <w:rFonts w:cs="Traditional Arabic" w:hint="cs"/>
          <w:sz w:val="28"/>
          <w:szCs w:val="28"/>
          <w:rtl/>
        </w:rPr>
        <w:t xml:space="preserve"> . . . </w:t>
      </w:r>
      <w:r w:rsidRPr="00317D56">
        <w:rPr>
          <w:rFonts w:cs="Traditional Arabic"/>
          <w:sz w:val="28"/>
          <w:szCs w:val="28"/>
          <w:rtl/>
        </w:rPr>
        <w:t>والإيمان المطلوب شرعاً هو ذاك</w:t>
      </w:r>
      <w:r>
        <w:rPr>
          <w:rFonts w:cs="Traditional Arabic" w:hint="cs"/>
          <w:sz w:val="28"/>
          <w:szCs w:val="28"/>
          <w:rtl/>
        </w:rPr>
        <w:t xml:space="preserve"> ) . وانظر : شرح العقيدة الطحاوية للتركي (ص 505) .</w:t>
      </w:r>
    </w:p>
  </w:footnote>
  <w:footnote w:id="216">
    <w:p w:rsidR="003468C2" w:rsidRPr="001C3F57" w:rsidRDefault="003468C2" w:rsidP="00D836FC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314197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انظر : </w:t>
      </w:r>
      <w:r w:rsidRPr="007B533F">
        <w:rPr>
          <w:rFonts w:cs="Traditional Arabic" w:hint="cs"/>
          <w:sz w:val="28"/>
          <w:szCs w:val="28"/>
          <w:rtl/>
        </w:rPr>
        <w:t xml:space="preserve">درء تعارض العقل </w:t>
      </w:r>
      <w:r>
        <w:rPr>
          <w:rFonts w:cs="Traditional Arabic" w:hint="cs"/>
          <w:sz w:val="28"/>
          <w:szCs w:val="28"/>
          <w:rtl/>
        </w:rPr>
        <w:t>و</w:t>
      </w:r>
      <w:r w:rsidRPr="007B533F">
        <w:rPr>
          <w:rFonts w:cs="Traditional Arabic" w:hint="cs"/>
          <w:sz w:val="28"/>
          <w:szCs w:val="28"/>
          <w:rtl/>
        </w:rPr>
        <w:t xml:space="preserve">النقل </w:t>
      </w:r>
      <w:r>
        <w:rPr>
          <w:rFonts w:cs="Traditional Arabic" w:hint="cs"/>
          <w:sz w:val="28"/>
          <w:szCs w:val="28"/>
          <w:rtl/>
        </w:rPr>
        <w:t>لا</w:t>
      </w:r>
      <w:r w:rsidRPr="007B533F">
        <w:rPr>
          <w:rFonts w:cs="Traditional Arabic" w:hint="cs"/>
          <w:sz w:val="28"/>
          <w:szCs w:val="28"/>
          <w:rtl/>
        </w:rPr>
        <w:t>بن</w:t>
      </w:r>
      <w:r w:rsidRPr="007B533F">
        <w:rPr>
          <w:rFonts w:cs="Traditional Arabic"/>
          <w:sz w:val="28"/>
          <w:szCs w:val="28"/>
          <w:rtl/>
        </w:rPr>
        <w:t xml:space="preserve"> </w:t>
      </w:r>
      <w:r w:rsidRPr="007B533F">
        <w:rPr>
          <w:rFonts w:cs="Traditional Arabic" w:hint="cs"/>
          <w:sz w:val="28"/>
          <w:szCs w:val="28"/>
          <w:rtl/>
        </w:rPr>
        <w:t>تيمية</w:t>
      </w:r>
      <w:r>
        <w:rPr>
          <w:rFonts w:cs="Traditional Arabic" w:hint="cs"/>
          <w:sz w:val="28"/>
          <w:szCs w:val="28"/>
          <w:rtl/>
        </w:rPr>
        <w:t xml:space="preserve"> (1/87) ، </w:t>
      </w:r>
      <w:r w:rsidRPr="007B533F">
        <w:rPr>
          <w:rFonts w:cs="Traditional Arabic"/>
          <w:sz w:val="28"/>
          <w:szCs w:val="28"/>
          <w:rtl/>
        </w:rPr>
        <w:t>و</w:t>
      </w:r>
      <w:r>
        <w:rPr>
          <w:rFonts w:cs="Traditional Arabic" w:hint="cs"/>
          <w:sz w:val="28"/>
          <w:szCs w:val="28"/>
          <w:rtl/>
        </w:rPr>
        <w:t xml:space="preserve">هذا الكتاب </w:t>
      </w:r>
      <w:r w:rsidRPr="007B533F">
        <w:rPr>
          <w:rFonts w:cs="Traditional Arabic"/>
          <w:sz w:val="28"/>
          <w:szCs w:val="28"/>
          <w:rtl/>
        </w:rPr>
        <w:t xml:space="preserve">قد ألفه </w:t>
      </w:r>
      <w:r>
        <w:rPr>
          <w:rFonts w:cs="Traditional Arabic" w:hint="cs"/>
          <w:sz w:val="28"/>
          <w:szCs w:val="28"/>
          <w:rtl/>
        </w:rPr>
        <w:t xml:space="preserve">شيخ الإسلام ابن تيمية </w:t>
      </w:r>
      <w:r w:rsidRPr="007B533F">
        <w:rPr>
          <w:rFonts w:cs="Traditional Arabic"/>
          <w:sz w:val="28"/>
          <w:szCs w:val="28"/>
          <w:rtl/>
        </w:rPr>
        <w:t>في الرد على الأشاعرة الذين يقولون بوجوب تقديم العقل على النقل إذا تعارضا، وجعلوا ذلك قانونا كليا لهم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B533F">
        <w:rPr>
          <w:rFonts w:cs="Traditional Arabic"/>
          <w:sz w:val="28"/>
          <w:szCs w:val="28"/>
          <w:rtl/>
        </w:rPr>
        <w:t xml:space="preserve">، ومن </w:t>
      </w:r>
      <w:r>
        <w:rPr>
          <w:rFonts w:cs="Traditional Arabic"/>
          <w:sz w:val="28"/>
          <w:szCs w:val="28"/>
          <w:rtl/>
        </w:rPr>
        <w:t>الذين قالوا بهذا القانون الرازي</w:t>
      </w:r>
      <w:r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، والغزالي</w:t>
      </w:r>
      <w:r>
        <w:rPr>
          <w:rFonts w:cs="Traditional Arabic" w:hint="cs"/>
          <w:sz w:val="28"/>
          <w:szCs w:val="28"/>
          <w:rtl/>
        </w:rPr>
        <w:t xml:space="preserve"> ، </w:t>
      </w:r>
      <w:r w:rsidRPr="007B533F">
        <w:rPr>
          <w:rFonts w:cs="Traditional Arabic"/>
          <w:sz w:val="28"/>
          <w:szCs w:val="28"/>
          <w:rtl/>
        </w:rPr>
        <w:t xml:space="preserve">والجويني </w:t>
      </w:r>
      <w:r>
        <w:rPr>
          <w:rFonts w:cs="Traditional Arabic"/>
          <w:sz w:val="28"/>
          <w:szCs w:val="28"/>
          <w:rtl/>
        </w:rPr>
        <w:t>، والقاضي أبو بكر بن العرب</w:t>
      </w:r>
      <w:r>
        <w:rPr>
          <w:rFonts w:cs="Traditional Arabic" w:hint="cs"/>
          <w:sz w:val="28"/>
          <w:szCs w:val="28"/>
          <w:rtl/>
        </w:rPr>
        <w:t xml:space="preserve">ي </w:t>
      </w:r>
      <w:r w:rsidRPr="007B533F">
        <w:rPr>
          <w:rFonts w:cs="Traditional Arabic"/>
          <w:sz w:val="28"/>
          <w:szCs w:val="28"/>
          <w:rtl/>
        </w:rPr>
        <w:t xml:space="preserve">، </w:t>
      </w:r>
      <w:r>
        <w:rPr>
          <w:rFonts w:cs="Traditional Arabic" w:hint="cs"/>
          <w:sz w:val="28"/>
          <w:szCs w:val="28"/>
          <w:rtl/>
        </w:rPr>
        <w:t xml:space="preserve">وأبو حيان ، </w:t>
      </w:r>
      <w:r w:rsidRPr="007B533F">
        <w:rPr>
          <w:rFonts w:cs="Traditional Arabic"/>
          <w:sz w:val="28"/>
          <w:szCs w:val="28"/>
          <w:rtl/>
        </w:rPr>
        <w:t>وغيرهم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B533F">
        <w:rPr>
          <w:rFonts w:cs="Traditional Arabic"/>
          <w:sz w:val="28"/>
          <w:szCs w:val="28"/>
          <w:rtl/>
        </w:rPr>
        <w:t>.</w:t>
      </w:r>
    </w:p>
  </w:footnote>
  <w:footnote w:id="217">
    <w:p w:rsidR="003468C2" w:rsidRPr="0016672D" w:rsidRDefault="003468C2" w:rsidP="00D836FC">
      <w:pPr>
        <w:pStyle w:val="a9"/>
        <w:widowControl w:val="0"/>
        <w:jc w:val="both"/>
        <w:rPr>
          <w:szCs w:val="28"/>
          <w:rtl/>
        </w:rPr>
      </w:pPr>
      <w:r w:rsidRPr="0016672D">
        <w:rPr>
          <w:rFonts w:hint="cs"/>
          <w:szCs w:val="28"/>
          <w:rtl/>
        </w:rPr>
        <w:t>(</w:t>
      </w:r>
      <w:r w:rsidRPr="00FF6590">
        <w:rPr>
          <w:szCs w:val="28"/>
          <w:rtl/>
        </w:rPr>
        <w:footnoteRef/>
      </w:r>
      <w:r w:rsidRPr="0016672D">
        <w:rPr>
          <w:szCs w:val="28"/>
          <w:rtl/>
        </w:rPr>
        <w:t>)</w:t>
      </w:r>
      <w:r w:rsidRPr="0016672D">
        <w:rPr>
          <w:rFonts w:hint="cs"/>
          <w:szCs w:val="28"/>
          <w:rtl/>
        </w:rPr>
        <w:t xml:space="preserve"> ومن أمثلة ذلك : قول أبي حيان في عدة مواضع من البحر : </w:t>
      </w:r>
    </w:p>
    <w:p w:rsidR="003468C2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28"/>
          <w:szCs w:val="28"/>
        </w:rPr>
      </w:pPr>
      <w:r>
        <w:rPr>
          <w:rFonts w:ascii="Traditional Arabic" w:cs="Traditional Arabic" w:hint="cs"/>
          <w:sz w:val="28"/>
          <w:szCs w:val="28"/>
          <w:rtl/>
        </w:rPr>
        <w:t xml:space="preserve">قال أبو حيان عند تفسير قوله تعالى : </w:t>
      </w:r>
      <w:r w:rsidRPr="00D7296D">
        <w:rPr>
          <w:rFonts w:ascii="Traditional Arabic" w:cs="Traditional Arabic" w:hint="cs"/>
          <w:sz w:val="20"/>
          <w:szCs w:val="20"/>
        </w:rPr>
        <w:sym w:font="HQPB2" w:char="F0E2"/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D7296D">
        <w:rPr>
          <w:rFonts w:ascii="Traditional Arabic" w:cs="Traditional Arabic"/>
          <w:sz w:val="28"/>
          <w:szCs w:val="28"/>
          <w:rtl/>
        </w:rPr>
        <w:t xml:space="preserve">وَأَضَلَّ فِرْعَوْنُ قَوْمَهُ وَمَا هَدَى  </w:t>
      </w:r>
      <w:r w:rsidRPr="00D7296D">
        <w:rPr>
          <w:rFonts w:ascii="Traditional Arabic" w:cs="Traditional Arabic"/>
          <w:sz w:val="20"/>
          <w:szCs w:val="20"/>
        </w:rPr>
        <w:sym w:font="HQPB2" w:char="F0E1"/>
      </w:r>
      <w:r w:rsidRPr="00D7296D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D7296D">
        <w:rPr>
          <w:rFonts w:ascii="Traditional Arabic" w:cs="Traditional Arabic" w:hint="cs"/>
          <w:sz w:val="20"/>
          <w:szCs w:val="20"/>
          <w:rtl/>
        </w:rPr>
        <w:t xml:space="preserve">(سورة طه : 79) </w:t>
      </w:r>
      <w:r>
        <w:rPr>
          <w:rFonts w:ascii="Traditional Arabic" w:cs="Traditional Arabic" w:hint="cs"/>
          <w:sz w:val="28"/>
          <w:szCs w:val="28"/>
          <w:rtl/>
        </w:rPr>
        <w:t xml:space="preserve">: ( </w:t>
      </w:r>
      <w:r w:rsidRPr="00DB37E4">
        <w:rPr>
          <w:rFonts w:ascii="Traditional Arabic" w:cs="Traditional Arabic" w:hint="eastAsia"/>
          <w:sz w:val="28"/>
          <w:szCs w:val="28"/>
          <w:rtl/>
        </w:rPr>
        <w:t>واحتج</w:t>
      </w:r>
      <w:r w:rsidRPr="00DB37E4">
        <w:rPr>
          <w:rFonts w:ascii="Traditional Arabic" w:cs="Traditional Arabic" w:hint="cs"/>
          <w:sz w:val="28"/>
          <w:szCs w:val="28"/>
          <w:rtl/>
        </w:rPr>
        <w:t>َّ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به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القاضي</w:t>
      </w:r>
      <w:r w:rsidRPr="00DB37E4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على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مذهبه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 ، </w:t>
      </w:r>
      <w:r w:rsidRPr="00DB37E4">
        <w:rPr>
          <w:rFonts w:ascii="Traditional Arabic" w:cs="Traditional Arabic" w:hint="eastAsia"/>
          <w:sz w:val="28"/>
          <w:szCs w:val="28"/>
          <w:rtl/>
        </w:rPr>
        <w:t>فقال</w:t>
      </w:r>
      <w:r w:rsidRPr="00DB37E4">
        <w:rPr>
          <w:rFonts w:ascii="Traditional Arabic" w:cs="Traditional Arabic" w:hint="cs"/>
          <w:sz w:val="28"/>
          <w:szCs w:val="28"/>
          <w:rtl/>
        </w:rPr>
        <w:t>َ</w:t>
      </w:r>
      <w:r w:rsidRPr="00DB37E4">
        <w:rPr>
          <w:rFonts w:ascii="Traditional Arabic" w:cs="Traditional Arabic"/>
          <w:sz w:val="28"/>
          <w:szCs w:val="28"/>
          <w:rtl/>
        </w:rPr>
        <w:t xml:space="preserve"> :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 (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لو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كان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الضلال</w:t>
      </w:r>
      <w:r w:rsidRPr="00DB37E4">
        <w:rPr>
          <w:rFonts w:ascii="Traditional Arabic" w:cs="Traditional Arabic" w:hint="cs"/>
          <w:sz w:val="28"/>
          <w:szCs w:val="28"/>
          <w:rtl/>
        </w:rPr>
        <w:t>ُ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من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خ</w:t>
      </w:r>
      <w:r w:rsidRPr="00DB37E4">
        <w:rPr>
          <w:rFonts w:ascii="Traditional Arabic" w:cs="Traditional Arabic" w:hint="cs"/>
          <w:sz w:val="28"/>
          <w:szCs w:val="28"/>
          <w:rtl/>
        </w:rPr>
        <w:t>َ</w:t>
      </w:r>
      <w:r w:rsidRPr="00DB37E4">
        <w:rPr>
          <w:rFonts w:ascii="Traditional Arabic" w:cs="Traditional Arabic" w:hint="eastAsia"/>
          <w:sz w:val="28"/>
          <w:szCs w:val="28"/>
          <w:rtl/>
        </w:rPr>
        <w:t>ل</w:t>
      </w:r>
      <w:r w:rsidRPr="00DB37E4">
        <w:rPr>
          <w:rFonts w:ascii="Traditional Arabic" w:cs="Traditional Arabic" w:hint="cs"/>
          <w:sz w:val="28"/>
          <w:szCs w:val="28"/>
          <w:rtl/>
        </w:rPr>
        <w:t>ْ</w:t>
      </w:r>
      <w:r w:rsidRPr="00DB37E4">
        <w:rPr>
          <w:rFonts w:ascii="Traditional Arabic" w:cs="Traditional Arabic" w:hint="eastAsia"/>
          <w:sz w:val="28"/>
          <w:szCs w:val="28"/>
          <w:rtl/>
        </w:rPr>
        <w:t>ق</w:t>
      </w:r>
      <w:r w:rsidRPr="00DB37E4">
        <w:rPr>
          <w:rFonts w:ascii="Traditional Arabic" w:cs="Traditional Arabic" w:hint="cs"/>
          <w:sz w:val="28"/>
          <w:szCs w:val="28"/>
          <w:rtl/>
        </w:rPr>
        <w:t>ِ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الله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DB37E4">
        <w:rPr>
          <w:rFonts w:ascii="Traditional Arabic" w:cs="Traditional Arabic" w:hint="eastAsia"/>
          <w:sz w:val="28"/>
          <w:szCs w:val="28"/>
          <w:rtl/>
        </w:rPr>
        <w:t>لما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جاز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أن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ي</w:t>
      </w:r>
      <w:r w:rsidRPr="00DB37E4">
        <w:rPr>
          <w:rFonts w:ascii="Traditional Arabic" w:cs="Traditional Arabic" w:hint="cs"/>
          <w:sz w:val="28"/>
          <w:szCs w:val="28"/>
          <w:rtl/>
        </w:rPr>
        <w:t>ُ</w:t>
      </w:r>
      <w:r w:rsidRPr="00DB37E4">
        <w:rPr>
          <w:rFonts w:ascii="Traditional Arabic" w:cs="Traditional Arabic" w:hint="eastAsia"/>
          <w:sz w:val="28"/>
          <w:szCs w:val="28"/>
          <w:rtl/>
        </w:rPr>
        <w:t>قال</w:t>
      </w:r>
      <w:r w:rsidRPr="00DB37E4">
        <w:rPr>
          <w:rFonts w:ascii="Traditional Arabic" w:cs="Traditional Arabic"/>
          <w:sz w:val="28"/>
          <w:szCs w:val="28"/>
          <w:rtl/>
        </w:rPr>
        <w:t xml:space="preserve"> : </w:t>
      </w:r>
      <w:r w:rsidRPr="00DB37E4">
        <w:rPr>
          <w:rFonts w:ascii="Traditional Arabic" w:cs="Traditional Arabic"/>
          <w:sz w:val="20"/>
          <w:szCs w:val="20"/>
        </w:rPr>
        <w:sym w:font="HQPB2" w:char="F0E2"/>
      </w:r>
      <w:r w:rsidRPr="00DB37E4">
        <w:rPr>
          <w:rFonts w:ascii="Traditional Arabic" w:cs="Traditional Arabic"/>
          <w:sz w:val="20"/>
          <w:szCs w:val="20"/>
          <w:rtl/>
        </w:rPr>
        <w:t xml:space="preserve"> </w:t>
      </w:r>
      <w:r w:rsidRPr="00DB37E4">
        <w:rPr>
          <w:rFonts w:ascii="Traditional Arabic" w:cs="Traditional Arabic"/>
          <w:sz w:val="20"/>
          <w:szCs w:val="20"/>
        </w:rPr>
        <w:sym w:font="HQPB4" w:char="F0A8"/>
      </w:r>
      <w:r w:rsidRPr="00DB37E4">
        <w:rPr>
          <w:rFonts w:ascii="Traditional Arabic" w:cs="Traditional Arabic"/>
          <w:sz w:val="20"/>
          <w:szCs w:val="20"/>
        </w:rPr>
        <w:sym w:font="HQPB2" w:char="F040"/>
      </w:r>
      <w:r w:rsidRPr="00DB37E4">
        <w:rPr>
          <w:rFonts w:ascii="Traditional Arabic" w:cs="Traditional Arabic"/>
          <w:sz w:val="20"/>
          <w:szCs w:val="20"/>
        </w:rPr>
        <w:sym w:font="HQPB5" w:char="F07C"/>
      </w:r>
      <w:r w:rsidRPr="00DB37E4">
        <w:rPr>
          <w:rFonts w:ascii="Traditional Arabic" w:cs="Traditional Arabic"/>
          <w:sz w:val="20"/>
          <w:szCs w:val="20"/>
        </w:rPr>
        <w:sym w:font="HQPB1" w:char="F0CA"/>
      </w:r>
      <w:r w:rsidRPr="00DB37E4">
        <w:rPr>
          <w:rFonts w:ascii="Traditional Arabic" w:cs="Traditional Arabic"/>
          <w:sz w:val="20"/>
          <w:szCs w:val="20"/>
        </w:rPr>
        <w:sym w:font="HQPB5" w:char="F072"/>
      </w:r>
      <w:r w:rsidRPr="00DB37E4">
        <w:rPr>
          <w:rFonts w:ascii="Traditional Arabic" w:cs="Traditional Arabic"/>
          <w:sz w:val="20"/>
          <w:szCs w:val="20"/>
        </w:rPr>
        <w:sym w:font="HQPB1" w:char="F026"/>
      </w:r>
      <w:r w:rsidRPr="00DB37E4">
        <w:rPr>
          <w:rFonts w:ascii="Traditional Arabic" w:cs="Traditional Arabic"/>
          <w:sz w:val="20"/>
          <w:szCs w:val="20"/>
        </w:rPr>
        <w:sym w:font="HQPB5" w:char="F075"/>
      </w:r>
      <w:r w:rsidRPr="00DB37E4">
        <w:rPr>
          <w:rFonts w:ascii="Traditional Arabic" w:cs="Traditional Arabic"/>
          <w:sz w:val="20"/>
          <w:szCs w:val="20"/>
        </w:rPr>
        <w:sym w:font="HQPB2" w:char="F072"/>
      </w:r>
      <w:r w:rsidRPr="00DB37E4">
        <w:rPr>
          <w:rFonts w:ascii="Traditional Arabic" w:cs="Traditional Arabic"/>
          <w:sz w:val="20"/>
          <w:szCs w:val="20"/>
          <w:rtl/>
        </w:rPr>
        <w:t xml:space="preserve"> </w:t>
      </w:r>
      <w:r w:rsidRPr="00DB37E4">
        <w:rPr>
          <w:rFonts w:ascii="Traditional Arabic" w:cs="Traditional Arabic"/>
          <w:sz w:val="20"/>
          <w:szCs w:val="20"/>
        </w:rPr>
        <w:sym w:font="HQPB4" w:char="F0E3"/>
      </w:r>
      <w:r w:rsidRPr="00DB37E4">
        <w:rPr>
          <w:rFonts w:ascii="Traditional Arabic" w:cs="Traditional Arabic"/>
          <w:sz w:val="20"/>
          <w:szCs w:val="20"/>
        </w:rPr>
        <w:sym w:font="HQPB2" w:char="F062"/>
      </w:r>
      <w:r w:rsidRPr="00DB37E4">
        <w:rPr>
          <w:rFonts w:ascii="Traditional Arabic" w:cs="Traditional Arabic"/>
          <w:sz w:val="20"/>
          <w:szCs w:val="20"/>
        </w:rPr>
        <w:sym w:font="HQPB4" w:char="F0F6"/>
      </w:r>
      <w:r w:rsidRPr="00DB37E4">
        <w:rPr>
          <w:rFonts w:ascii="Traditional Arabic" w:cs="Traditional Arabic"/>
          <w:sz w:val="20"/>
          <w:szCs w:val="20"/>
        </w:rPr>
        <w:sym w:font="HQPB2" w:char="F071"/>
      </w:r>
      <w:r w:rsidRPr="00DB37E4">
        <w:rPr>
          <w:rFonts w:ascii="Traditional Arabic" w:cs="Traditional Arabic"/>
          <w:sz w:val="20"/>
          <w:szCs w:val="20"/>
        </w:rPr>
        <w:sym w:font="HQPB5" w:char="F074"/>
      </w:r>
      <w:r w:rsidRPr="00DB37E4">
        <w:rPr>
          <w:rFonts w:ascii="Traditional Arabic" w:cs="Traditional Arabic"/>
          <w:sz w:val="20"/>
          <w:szCs w:val="20"/>
        </w:rPr>
        <w:sym w:font="HQPB1" w:char="F0E3"/>
      </w:r>
      <w:r w:rsidRPr="00DB37E4">
        <w:rPr>
          <w:rFonts w:ascii="Traditional Arabic" w:cs="Traditional Arabic"/>
          <w:sz w:val="20"/>
          <w:szCs w:val="20"/>
        </w:rPr>
        <w:sym w:font="HQPB4" w:char="F0F6"/>
      </w:r>
      <w:r w:rsidRPr="00DB37E4">
        <w:rPr>
          <w:rFonts w:ascii="Traditional Arabic" w:cs="Traditional Arabic"/>
          <w:sz w:val="20"/>
          <w:szCs w:val="20"/>
        </w:rPr>
        <w:sym w:font="HQPB1" w:char="F08D"/>
      </w:r>
      <w:r w:rsidRPr="00DB37E4">
        <w:rPr>
          <w:rFonts w:ascii="Traditional Arabic" w:cs="Traditional Arabic"/>
          <w:sz w:val="20"/>
          <w:szCs w:val="20"/>
        </w:rPr>
        <w:sym w:font="HQPB4" w:char="F0CF"/>
      </w:r>
      <w:r w:rsidRPr="00DB37E4">
        <w:rPr>
          <w:rFonts w:ascii="Traditional Arabic" w:cs="Traditional Arabic"/>
          <w:sz w:val="20"/>
          <w:szCs w:val="20"/>
        </w:rPr>
        <w:sym w:font="HQPB1" w:char="F0F9"/>
      </w:r>
      <w:r w:rsidRPr="00DB37E4">
        <w:rPr>
          <w:rFonts w:ascii="Traditional Arabic" w:cs="Traditional Arabic"/>
          <w:sz w:val="20"/>
          <w:szCs w:val="20"/>
          <w:rtl/>
        </w:rPr>
        <w:t xml:space="preserve"> </w:t>
      </w:r>
      <w:r w:rsidRPr="00DB37E4">
        <w:rPr>
          <w:rFonts w:ascii="Traditional Arabic" w:cs="Traditional Arabic"/>
          <w:sz w:val="20"/>
          <w:szCs w:val="20"/>
        </w:rPr>
        <w:sym w:font="HQPB4" w:char="F0E7"/>
      </w:r>
      <w:r w:rsidRPr="00DB37E4">
        <w:rPr>
          <w:rFonts w:ascii="Traditional Arabic" w:cs="Traditional Arabic"/>
          <w:sz w:val="20"/>
          <w:szCs w:val="20"/>
        </w:rPr>
        <w:sym w:font="HQPB2" w:char="F06D"/>
      </w:r>
      <w:r w:rsidRPr="00DB37E4">
        <w:rPr>
          <w:rFonts w:ascii="Traditional Arabic" w:cs="Traditional Arabic"/>
          <w:sz w:val="20"/>
          <w:szCs w:val="20"/>
        </w:rPr>
        <w:sym w:font="HQPB5" w:char="F074"/>
      </w:r>
      <w:r w:rsidRPr="00DB37E4">
        <w:rPr>
          <w:rFonts w:ascii="Traditional Arabic" w:cs="Traditional Arabic"/>
          <w:sz w:val="20"/>
          <w:szCs w:val="20"/>
        </w:rPr>
        <w:sym w:font="HQPB2" w:char="F042"/>
      </w:r>
      <w:r w:rsidRPr="00DB37E4">
        <w:rPr>
          <w:rFonts w:ascii="Traditional Arabic" w:cs="Traditional Arabic"/>
          <w:sz w:val="20"/>
          <w:szCs w:val="20"/>
        </w:rPr>
        <w:sym w:font="HQPB4" w:char="F0F6"/>
      </w:r>
      <w:r w:rsidRPr="00DB37E4">
        <w:rPr>
          <w:rFonts w:ascii="Traditional Arabic" w:cs="Traditional Arabic"/>
          <w:sz w:val="20"/>
          <w:szCs w:val="20"/>
        </w:rPr>
        <w:sym w:font="HQPB2" w:char="F071"/>
      </w:r>
      <w:r w:rsidRPr="00DB37E4">
        <w:rPr>
          <w:rFonts w:ascii="Traditional Arabic" w:cs="Traditional Arabic"/>
          <w:sz w:val="20"/>
          <w:szCs w:val="20"/>
        </w:rPr>
        <w:sym w:font="HQPB5" w:char="F073"/>
      </w:r>
      <w:r w:rsidRPr="00DB37E4">
        <w:rPr>
          <w:rFonts w:ascii="Traditional Arabic" w:cs="Traditional Arabic"/>
          <w:sz w:val="20"/>
          <w:szCs w:val="20"/>
        </w:rPr>
        <w:sym w:font="HQPB2" w:char="F025"/>
      </w:r>
      <w:r w:rsidRPr="00DB37E4">
        <w:rPr>
          <w:rFonts w:ascii="Traditional Arabic" w:cs="Traditional Arabic"/>
          <w:sz w:val="20"/>
          <w:szCs w:val="20"/>
          <w:rtl/>
        </w:rPr>
        <w:t xml:space="preserve"> </w:t>
      </w:r>
      <w:r w:rsidRPr="00DB37E4">
        <w:rPr>
          <w:rFonts w:ascii="Traditional Arabic" w:cs="Traditional Arabic"/>
          <w:sz w:val="20"/>
          <w:szCs w:val="20"/>
        </w:rPr>
        <w:sym w:font="HQPB2" w:char="F0E1"/>
      </w:r>
      <w:r w:rsidRPr="00DB37E4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بل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وج</w:t>
      </w:r>
      <w:r w:rsidRPr="00DB37E4">
        <w:rPr>
          <w:rFonts w:ascii="Traditional Arabic" w:cs="Traditional Arabic" w:hint="cs"/>
          <w:sz w:val="28"/>
          <w:szCs w:val="28"/>
          <w:rtl/>
        </w:rPr>
        <w:t>َ</w:t>
      </w:r>
      <w:r w:rsidRPr="00DB37E4">
        <w:rPr>
          <w:rFonts w:ascii="Traditional Arabic" w:cs="Traditional Arabic" w:hint="eastAsia"/>
          <w:sz w:val="28"/>
          <w:szCs w:val="28"/>
          <w:rtl/>
        </w:rPr>
        <w:t>ب</w:t>
      </w:r>
      <w:r w:rsidRPr="00DB37E4">
        <w:rPr>
          <w:rFonts w:ascii="Traditional Arabic" w:cs="Traditional Arabic" w:hint="cs"/>
          <w:sz w:val="28"/>
          <w:szCs w:val="28"/>
          <w:rtl/>
        </w:rPr>
        <w:t>َ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أن</w:t>
      </w:r>
      <w:r w:rsidRPr="00DB37E4">
        <w:rPr>
          <w:rFonts w:ascii="Traditional Arabic" w:cs="Traditional Arabic" w:hint="cs"/>
          <w:sz w:val="28"/>
          <w:szCs w:val="28"/>
          <w:rtl/>
        </w:rPr>
        <w:t>ْ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ي</w:t>
      </w:r>
      <w:r w:rsidRPr="00DB37E4">
        <w:rPr>
          <w:rFonts w:ascii="Traditional Arabic" w:cs="Traditional Arabic" w:hint="cs"/>
          <w:sz w:val="28"/>
          <w:szCs w:val="28"/>
          <w:rtl/>
        </w:rPr>
        <w:t>ُ</w:t>
      </w:r>
      <w:r w:rsidRPr="00DB37E4">
        <w:rPr>
          <w:rFonts w:ascii="Traditional Arabic" w:cs="Traditional Arabic" w:hint="eastAsia"/>
          <w:sz w:val="28"/>
          <w:szCs w:val="28"/>
          <w:rtl/>
        </w:rPr>
        <w:t>قال</w:t>
      </w:r>
      <w:r w:rsidRPr="00DB37E4">
        <w:rPr>
          <w:rFonts w:ascii="Traditional Arabic" w:cs="Traditional Arabic"/>
          <w:sz w:val="28"/>
          <w:szCs w:val="28"/>
          <w:rtl/>
        </w:rPr>
        <w:t xml:space="preserve"> : </w:t>
      </w:r>
      <w:r w:rsidRPr="00DB37E4">
        <w:rPr>
          <w:rFonts w:ascii="Traditional Arabic" w:cs="Traditional Arabic" w:hint="eastAsia"/>
          <w:sz w:val="28"/>
          <w:szCs w:val="28"/>
          <w:rtl/>
        </w:rPr>
        <w:t>الله</w:t>
      </w:r>
      <w:r w:rsidRPr="00DB37E4">
        <w:rPr>
          <w:rFonts w:ascii="Traditional Arabic" w:cs="Traditional Arabic" w:hint="cs"/>
          <w:sz w:val="28"/>
          <w:szCs w:val="28"/>
          <w:rtl/>
        </w:rPr>
        <w:t>ُ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أضلهم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؛ </w:t>
      </w:r>
      <w:r w:rsidRPr="00DB37E4">
        <w:rPr>
          <w:rFonts w:ascii="Traditional Arabic" w:cs="Traditional Arabic" w:hint="eastAsia"/>
          <w:sz w:val="28"/>
          <w:szCs w:val="28"/>
          <w:rtl/>
        </w:rPr>
        <w:t>لأن</w:t>
      </w:r>
      <w:r w:rsidRPr="00DB37E4">
        <w:rPr>
          <w:rFonts w:ascii="Traditional Arabic" w:cs="Traditional Arabic" w:hint="cs"/>
          <w:sz w:val="28"/>
          <w:szCs w:val="28"/>
          <w:rtl/>
        </w:rPr>
        <w:t>َّ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الله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ـ </w:t>
      </w:r>
      <w:r w:rsidRPr="00DB37E4">
        <w:rPr>
          <w:rFonts w:ascii="Traditional Arabic" w:cs="Traditional Arabic" w:hint="eastAsia"/>
          <w:sz w:val="28"/>
          <w:szCs w:val="28"/>
          <w:rtl/>
        </w:rPr>
        <w:t>تعالى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ـ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ذم</w:t>
      </w:r>
      <w:r w:rsidRPr="00DB37E4">
        <w:rPr>
          <w:rFonts w:ascii="Traditional Arabic" w:cs="Traditional Arabic" w:hint="cs"/>
          <w:sz w:val="28"/>
          <w:szCs w:val="28"/>
          <w:rtl/>
        </w:rPr>
        <w:t>َّ</w:t>
      </w:r>
      <w:r w:rsidRPr="00DB37E4">
        <w:rPr>
          <w:rFonts w:ascii="Traditional Arabic" w:cs="Traditional Arabic" w:hint="eastAsia"/>
          <w:sz w:val="28"/>
          <w:szCs w:val="28"/>
          <w:rtl/>
        </w:rPr>
        <w:t>ه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بذلك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DB37E4">
        <w:rPr>
          <w:rFonts w:ascii="Traditional Arabic" w:cs="Traditional Arabic" w:hint="eastAsia"/>
          <w:sz w:val="28"/>
          <w:szCs w:val="28"/>
          <w:rtl/>
        </w:rPr>
        <w:t>فكيف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يكون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خالقاً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للكفر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؟ </w:t>
      </w:r>
      <w:r w:rsidRPr="00DB37E4">
        <w:rPr>
          <w:rFonts w:ascii="Traditional Arabic" w:cs="Traditional Arabic" w:hint="eastAsia"/>
          <w:sz w:val="28"/>
          <w:szCs w:val="28"/>
          <w:rtl/>
        </w:rPr>
        <w:t>لأن</w:t>
      </w:r>
      <w:r w:rsidRPr="00DB37E4">
        <w:rPr>
          <w:rFonts w:ascii="Traditional Arabic" w:cs="Traditional Arabic" w:hint="cs"/>
          <w:sz w:val="28"/>
          <w:szCs w:val="28"/>
          <w:rtl/>
        </w:rPr>
        <w:t>َّ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م</w:t>
      </w:r>
      <w:r w:rsidRPr="00DB37E4">
        <w:rPr>
          <w:rFonts w:ascii="Traditional Arabic" w:cs="Traditional Arabic" w:hint="cs"/>
          <w:sz w:val="28"/>
          <w:szCs w:val="28"/>
          <w:rtl/>
        </w:rPr>
        <w:t>َ</w:t>
      </w:r>
      <w:r w:rsidRPr="00DB37E4">
        <w:rPr>
          <w:rFonts w:ascii="Traditional Arabic" w:cs="Traditional Arabic" w:hint="eastAsia"/>
          <w:sz w:val="28"/>
          <w:szCs w:val="28"/>
          <w:rtl/>
        </w:rPr>
        <w:t>ن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ذم</w:t>
      </w:r>
      <w:r w:rsidRPr="00DB37E4">
        <w:rPr>
          <w:rFonts w:ascii="Traditional Arabic" w:cs="Traditional Arabic" w:hint="cs"/>
          <w:sz w:val="28"/>
          <w:szCs w:val="28"/>
          <w:rtl/>
        </w:rPr>
        <w:t>َّ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غيره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بفعل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شيء</w:t>
      </w:r>
      <w:r w:rsidRPr="00DB37E4">
        <w:rPr>
          <w:rFonts w:ascii="Traditional Arabic" w:cs="Traditional Arabic" w:hint="cs"/>
          <w:sz w:val="28"/>
          <w:szCs w:val="28"/>
          <w:rtl/>
        </w:rPr>
        <w:t>ٍ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لا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بد</w:t>
      </w:r>
      <w:r w:rsidRPr="00DB37E4">
        <w:rPr>
          <w:rFonts w:ascii="Traditional Arabic" w:cs="Traditional Arabic" w:hint="cs"/>
          <w:sz w:val="28"/>
          <w:szCs w:val="28"/>
          <w:rtl/>
        </w:rPr>
        <w:t>َّ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أن</w:t>
      </w:r>
      <w:r w:rsidRPr="00DB37E4">
        <w:rPr>
          <w:rFonts w:ascii="Traditional Arabic" w:cs="Traditional Arabic" w:hint="cs"/>
          <w:sz w:val="28"/>
          <w:szCs w:val="28"/>
          <w:rtl/>
        </w:rPr>
        <w:t>ْ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يكون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المذموم</w:t>
      </w:r>
      <w:r w:rsidRPr="00DB37E4">
        <w:rPr>
          <w:rFonts w:ascii="Traditional Arabic" w:cs="Traditional Arabic" w:hint="cs"/>
          <w:sz w:val="28"/>
          <w:szCs w:val="28"/>
          <w:rtl/>
        </w:rPr>
        <w:t>ُ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فاعلاً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لذلك</w:t>
      </w:r>
      <w:r w:rsidRPr="00DB37E4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الفعل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؛ </w:t>
      </w:r>
      <w:r w:rsidRPr="00DB37E4">
        <w:rPr>
          <w:rFonts w:ascii="Traditional Arabic" w:cs="Traditional Arabic" w:hint="eastAsia"/>
          <w:sz w:val="28"/>
          <w:szCs w:val="28"/>
          <w:rtl/>
        </w:rPr>
        <w:t>وإلاّ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استحق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الذ</w:t>
      </w:r>
      <w:r w:rsidRPr="00DB37E4">
        <w:rPr>
          <w:rFonts w:ascii="Traditional Arabic" w:cs="Traditional Arabic" w:hint="cs"/>
          <w:sz w:val="28"/>
          <w:szCs w:val="28"/>
          <w:rtl/>
        </w:rPr>
        <w:t>َّ</w:t>
      </w:r>
      <w:r w:rsidRPr="00DB37E4">
        <w:rPr>
          <w:rFonts w:ascii="Traditional Arabic" w:cs="Traditional Arabic" w:hint="eastAsia"/>
          <w:sz w:val="28"/>
          <w:szCs w:val="28"/>
          <w:rtl/>
        </w:rPr>
        <w:t>ام</w:t>
      </w:r>
      <w:r w:rsidRPr="00DB37E4">
        <w:rPr>
          <w:rFonts w:ascii="Traditional Arabic" w:cs="Traditional Arabic" w:hint="cs"/>
          <w:sz w:val="28"/>
          <w:szCs w:val="28"/>
          <w:rtl/>
        </w:rPr>
        <w:t>ُ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الذم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cs"/>
          <w:sz w:val="28"/>
          <w:szCs w:val="28"/>
          <w:rtl/>
        </w:rPr>
        <w:t>)</w:t>
      </w:r>
      <w:r w:rsidRPr="00DB37E4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انتهى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DB37E4">
        <w:rPr>
          <w:rFonts w:ascii="Traditional Arabic" w:cs="Traditional Arabic"/>
          <w:sz w:val="28"/>
          <w:szCs w:val="28"/>
          <w:rtl/>
        </w:rPr>
        <w:t>.</w:t>
      </w:r>
      <w:r w:rsidRPr="00DB37E4">
        <w:rPr>
          <w:rFonts w:ascii="Traditional Arabic" w:cs="Traditional Arabic" w:hint="eastAsia"/>
          <w:sz w:val="28"/>
          <w:szCs w:val="28"/>
          <w:rtl/>
        </w:rPr>
        <w:t xml:space="preserve"> وهو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على</w:t>
      </w:r>
      <w:r w:rsidRPr="00DB37E4">
        <w:rPr>
          <w:rFonts w:ascii="Traditional Arabic" w:cs="Traditional Arabic"/>
          <w:sz w:val="28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طريقة</w:t>
      </w:r>
      <w:r w:rsidRPr="00DB37E4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DB37E4">
        <w:rPr>
          <w:rFonts w:ascii="Traditional Arabic" w:cs="Traditional Arabic" w:hint="eastAsia"/>
          <w:sz w:val="28"/>
          <w:szCs w:val="28"/>
          <w:rtl/>
        </w:rPr>
        <w:t>الاعتزال</w:t>
      </w:r>
      <w:r w:rsidRPr="00DB37E4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DB37E4">
        <w:rPr>
          <w:rFonts w:ascii="Traditional Arabic" w:cs="Traditional Arabic" w:hint="cs"/>
          <w:sz w:val="28"/>
          <w:szCs w:val="28"/>
          <w:rtl/>
        </w:rPr>
        <w:t>.</w:t>
      </w:r>
    </w:p>
    <w:p w:rsidR="003468C2" w:rsidRPr="0016672D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28"/>
          <w:szCs w:val="28"/>
        </w:rPr>
      </w:pPr>
      <w:r w:rsidRPr="00260D8C">
        <w:rPr>
          <w:rFonts w:ascii="Traditional Arabic" w:cs="Traditional Arabic" w:hint="eastAsia"/>
          <w:sz w:val="28"/>
          <w:szCs w:val="28"/>
          <w:rtl/>
        </w:rPr>
        <w:t>قال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الزمخشري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في تفسير </w:t>
      </w:r>
      <w:r w:rsidRPr="0016672D">
        <w:rPr>
          <w:rFonts w:ascii="Traditional Arabic" w:cs="Traditional Arabic" w:hint="cs"/>
          <w:sz w:val="20"/>
          <w:szCs w:val="20"/>
          <w:rtl/>
        </w:rPr>
        <w:t xml:space="preserve">(سورة الحج : 19) </w:t>
      </w:r>
      <w:r w:rsidRPr="00260D8C">
        <w:rPr>
          <w:rFonts w:ascii="Traditional Arabic" w:cs="Traditional Arabic"/>
          <w:sz w:val="28"/>
          <w:szCs w:val="28"/>
          <w:rtl/>
        </w:rPr>
        <w:t xml:space="preserve">: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260D8C">
        <w:rPr>
          <w:rFonts w:ascii="Traditional Arabic" w:cs="Traditional Arabic" w:hint="eastAsia"/>
          <w:sz w:val="28"/>
          <w:szCs w:val="28"/>
          <w:rtl/>
        </w:rPr>
        <w:t>ومن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أهانه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الله</w:t>
      </w:r>
      <w:r w:rsidRPr="00260D8C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ك</w:t>
      </w:r>
      <w:r w:rsidRPr="00260D8C">
        <w:rPr>
          <w:rFonts w:ascii="Traditional Arabic" w:cs="Traditional Arabic" w:hint="cs"/>
          <w:sz w:val="28"/>
          <w:szCs w:val="28"/>
          <w:rtl/>
        </w:rPr>
        <w:t>َ</w:t>
      </w:r>
      <w:r w:rsidRPr="00260D8C">
        <w:rPr>
          <w:rFonts w:ascii="Traditional Arabic" w:cs="Traditional Arabic" w:hint="eastAsia"/>
          <w:sz w:val="28"/>
          <w:szCs w:val="28"/>
          <w:rtl/>
        </w:rPr>
        <w:t>تب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عليه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الشقاوة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ل</w:t>
      </w:r>
      <w:r w:rsidRPr="00260D8C">
        <w:rPr>
          <w:rFonts w:ascii="Traditional Arabic" w:cs="Traditional Arabic" w:hint="cs"/>
          <w:sz w:val="28"/>
          <w:szCs w:val="28"/>
          <w:rtl/>
        </w:rPr>
        <w:t>ِ</w:t>
      </w:r>
      <w:r w:rsidRPr="00260D8C">
        <w:rPr>
          <w:rFonts w:ascii="Traditional Arabic" w:cs="Traditional Arabic" w:hint="eastAsia"/>
          <w:sz w:val="28"/>
          <w:szCs w:val="28"/>
          <w:rtl/>
        </w:rPr>
        <w:t>م</w:t>
      </w:r>
      <w:r w:rsidRPr="00260D8C">
        <w:rPr>
          <w:rFonts w:ascii="Traditional Arabic" w:cs="Traditional Arabic" w:hint="cs"/>
          <w:sz w:val="28"/>
          <w:szCs w:val="28"/>
          <w:rtl/>
        </w:rPr>
        <w:t>َ</w:t>
      </w:r>
      <w:r w:rsidRPr="00260D8C">
        <w:rPr>
          <w:rFonts w:ascii="Traditional Arabic" w:cs="Traditional Arabic" w:hint="eastAsia"/>
          <w:sz w:val="28"/>
          <w:szCs w:val="28"/>
          <w:rtl/>
        </w:rPr>
        <w:t>ا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سبق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في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علمه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كفره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أو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فسقه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،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فقد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بقي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</w:t>
      </w:r>
      <w:r w:rsidRPr="00260D8C">
        <w:rPr>
          <w:rFonts w:ascii="Traditional Arabic" w:cs="Traditional Arabic" w:hint="cs"/>
          <w:sz w:val="28"/>
          <w:szCs w:val="28"/>
          <w:rtl/>
        </w:rPr>
        <w:t>ُ</w:t>
      </w:r>
      <w:r w:rsidRPr="00260D8C">
        <w:rPr>
          <w:rFonts w:ascii="Traditional Arabic" w:cs="Traditional Arabic" w:hint="eastAsia"/>
          <w:sz w:val="28"/>
          <w:szCs w:val="28"/>
          <w:rtl/>
        </w:rPr>
        <w:t>هاناً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لن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يجد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له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</w:t>
      </w:r>
      <w:r w:rsidRPr="00260D8C">
        <w:rPr>
          <w:rFonts w:ascii="Traditional Arabic" w:cs="Traditional Arabic" w:hint="cs"/>
          <w:sz w:val="28"/>
          <w:szCs w:val="28"/>
          <w:rtl/>
        </w:rPr>
        <w:t>ُ</w:t>
      </w:r>
      <w:r w:rsidRPr="00260D8C">
        <w:rPr>
          <w:rFonts w:ascii="Traditional Arabic" w:cs="Traditional Arabic" w:hint="eastAsia"/>
          <w:sz w:val="28"/>
          <w:szCs w:val="28"/>
          <w:rtl/>
        </w:rPr>
        <w:t>كرماً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>.</w:t>
      </w:r>
      <w:r w:rsidRPr="00260D8C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 xml:space="preserve"> أنه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يفعل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ما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يشاء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الإكرام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والإهانة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،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ولا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يشاء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ذلك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إلاّ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ما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يقتضيه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عمل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العاملين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واعتقاد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المعتقدين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 ) . انتهى.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وفيه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دسيسة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الاعتزال</w:t>
      </w:r>
      <w:r w:rsidRPr="00260D8C">
        <w:rPr>
          <w:rFonts w:ascii="Traditional Arabic" w:cs="Traditional Arabic"/>
          <w:sz w:val="28"/>
          <w:szCs w:val="28"/>
          <w:rtl/>
        </w:rPr>
        <w:t xml:space="preserve"> .</w:t>
      </w:r>
      <w:r w:rsidRPr="00260D8C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</w:p>
    <w:p w:rsidR="003468C2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28"/>
          <w:szCs w:val="28"/>
        </w:rPr>
      </w:pPr>
      <w:r w:rsidRPr="0016672D">
        <w:rPr>
          <w:rFonts w:ascii="Traditional Arabic" w:cs="Traditional Arabic"/>
          <w:sz w:val="28"/>
          <w:szCs w:val="28"/>
          <w:rtl/>
        </w:rPr>
        <w:t xml:space="preserve">قال الزمخشري </w:t>
      </w:r>
      <w:r>
        <w:rPr>
          <w:rFonts w:ascii="Traditional Arabic" w:cs="Traditional Arabic" w:hint="cs"/>
          <w:sz w:val="28"/>
          <w:szCs w:val="28"/>
          <w:rtl/>
        </w:rPr>
        <w:t xml:space="preserve">في تفسير </w:t>
      </w:r>
      <w:r w:rsidRPr="0016672D">
        <w:rPr>
          <w:rFonts w:ascii="Traditional Arabic" w:cs="Traditional Arabic" w:hint="cs"/>
          <w:sz w:val="20"/>
          <w:szCs w:val="20"/>
          <w:rtl/>
        </w:rPr>
        <w:t xml:space="preserve">(سورة الحج : </w:t>
      </w:r>
      <w:r>
        <w:rPr>
          <w:rFonts w:ascii="Traditional Arabic" w:cs="Traditional Arabic" w:hint="cs"/>
          <w:sz w:val="20"/>
          <w:szCs w:val="20"/>
          <w:rtl/>
        </w:rPr>
        <w:t>47</w:t>
      </w:r>
      <w:r w:rsidRPr="0016672D">
        <w:rPr>
          <w:rFonts w:ascii="Traditional Arabic" w:cs="Traditional Arabic" w:hint="cs"/>
          <w:sz w:val="20"/>
          <w:szCs w:val="20"/>
          <w:rtl/>
        </w:rPr>
        <w:t>)</w:t>
      </w:r>
      <w:r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16672D">
        <w:rPr>
          <w:rFonts w:ascii="Traditional Arabic" w:cs="Traditional Arabic"/>
          <w:sz w:val="28"/>
          <w:szCs w:val="28"/>
          <w:rtl/>
        </w:rPr>
        <w:t xml:space="preserve">: </w:t>
      </w:r>
      <w:r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16672D">
        <w:rPr>
          <w:rFonts w:ascii="Traditional Arabic" w:cs="Traditional Arabic"/>
          <w:sz w:val="28"/>
          <w:szCs w:val="28"/>
          <w:rtl/>
        </w:rPr>
        <w:t>أنكر استعجالهم بالمتوعد به من العذاب العاجل والآجل ، كأن</w:t>
      </w:r>
      <w:r>
        <w:rPr>
          <w:rFonts w:ascii="Traditional Arabic" w:cs="Traditional Arabic" w:hint="cs"/>
          <w:sz w:val="28"/>
          <w:szCs w:val="28"/>
          <w:rtl/>
        </w:rPr>
        <w:t>َّ</w:t>
      </w:r>
      <w:r w:rsidRPr="0016672D">
        <w:rPr>
          <w:rFonts w:ascii="Traditional Arabic" w:cs="Traditional Arabic"/>
          <w:sz w:val="28"/>
          <w:szCs w:val="28"/>
          <w:rtl/>
        </w:rPr>
        <w:t>ه قال : ول</w:t>
      </w:r>
      <w:r>
        <w:rPr>
          <w:rFonts w:ascii="Traditional Arabic" w:cs="Traditional Arabic" w:hint="cs"/>
          <w:sz w:val="28"/>
          <w:szCs w:val="28"/>
          <w:rtl/>
        </w:rPr>
        <w:t>ِ</w:t>
      </w:r>
      <w:r w:rsidRPr="0016672D">
        <w:rPr>
          <w:rFonts w:ascii="Traditional Arabic" w:cs="Traditional Arabic"/>
          <w:sz w:val="28"/>
          <w:szCs w:val="28"/>
          <w:rtl/>
        </w:rPr>
        <w:t>م</w:t>
      </w:r>
      <w:r>
        <w:rPr>
          <w:rFonts w:ascii="Traditional Arabic" w:cs="Traditional Arabic" w:hint="cs"/>
          <w:sz w:val="28"/>
          <w:szCs w:val="28"/>
          <w:rtl/>
        </w:rPr>
        <w:t>َ</w:t>
      </w:r>
      <w:r w:rsidRPr="0016672D">
        <w:rPr>
          <w:rFonts w:ascii="Traditional Arabic" w:cs="Traditional Arabic"/>
          <w:sz w:val="28"/>
          <w:szCs w:val="28"/>
          <w:rtl/>
        </w:rPr>
        <w:t xml:space="preserve"> يستعجلون به كأنهم يجوّزون الفوت </w:t>
      </w:r>
      <w:r>
        <w:rPr>
          <w:rFonts w:ascii="Traditional Arabic" w:cs="Traditional Arabic" w:hint="cs"/>
          <w:sz w:val="28"/>
          <w:szCs w:val="28"/>
          <w:rtl/>
        </w:rPr>
        <w:t xml:space="preserve">؟ </w:t>
      </w:r>
      <w:r w:rsidRPr="0016672D">
        <w:rPr>
          <w:rFonts w:ascii="Traditional Arabic" w:cs="Traditional Arabic"/>
          <w:sz w:val="28"/>
          <w:szCs w:val="28"/>
          <w:rtl/>
        </w:rPr>
        <w:t xml:space="preserve">وإنما يجوز ذلك على ميعاد من يجوز عليه الخلف </w:t>
      </w:r>
      <w:r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16672D">
        <w:rPr>
          <w:rFonts w:ascii="Traditional Arabic" w:cs="Traditional Arabic"/>
          <w:sz w:val="28"/>
          <w:szCs w:val="28"/>
          <w:rtl/>
        </w:rPr>
        <w:t xml:space="preserve">والله </w:t>
      </w:r>
      <w:r>
        <w:rPr>
          <w:rFonts w:ascii="Traditional Arabic" w:cs="Traditional Arabic" w:hint="cs"/>
          <w:sz w:val="28"/>
          <w:szCs w:val="28"/>
          <w:rtl/>
        </w:rPr>
        <w:t xml:space="preserve">ـ </w:t>
      </w:r>
      <w:r w:rsidRPr="0016672D">
        <w:rPr>
          <w:rFonts w:ascii="Traditional Arabic" w:cs="Traditional Arabic"/>
          <w:sz w:val="28"/>
          <w:szCs w:val="28"/>
          <w:rtl/>
        </w:rPr>
        <w:t xml:space="preserve">عز وعلا </w:t>
      </w:r>
      <w:r>
        <w:rPr>
          <w:rFonts w:ascii="Traditional Arabic" w:cs="Traditional Arabic" w:hint="cs"/>
          <w:sz w:val="28"/>
          <w:szCs w:val="28"/>
          <w:rtl/>
        </w:rPr>
        <w:t xml:space="preserve">ـ </w:t>
      </w:r>
      <w:r w:rsidRPr="0016672D">
        <w:rPr>
          <w:rFonts w:ascii="Traditional Arabic" w:cs="Traditional Arabic"/>
          <w:sz w:val="28"/>
          <w:szCs w:val="28"/>
          <w:rtl/>
        </w:rPr>
        <w:t xml:space="preserve">لا يخلف الميعاد ، وما وعده ليصيبهم ولو بعد حين </w:t>
      </w:r>
      <w:r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16672D">
        <w:rPr>
          <w:rFonts w:ascii="Traditional Arabic" w:cs="Traditional Arabic"/>
          <w:sz w:val="28"/>
          <w:szCs w:val="28"/>
          <w:rtl/>
        </w:rPr>
        <w:t xml:space="preserve">وهو سبحانه حليم لا يعجل </w:t>
      </w:r>
      <w:r>
        <w:rPr>
          <w:rFonts w:ascii="Traditional Arabic" w:cs="Traditional Arabic" w:hint="cs"/>
          <w:sz w:val="28"/>
          <w:szCs w:val="28"/>
          <w:rtl/>
        </w:rPr>
        <w:t xml:space="preserve">) . </w:t>
      </w:r>
      <w:r w:rsidRPr="0016672D">
        <w:rPr>
          <w:rFonts w:ascii="Traditional Arabic" w:cs="Traditional Arabic"/>
          <w:sz w:val="28"/>
          <w:szCs w:val="28"/>
          <w:rtl/>
        </w:rPr>
        <w:t xml:space="preserve">انتهى . </w:t>
      </w:r>
      <w:r>
        <w:rPr>
          <w:rFonts w:ascii="Traditional Arabic" w:cs="Traditional Arabic" w:hint="cs"/>
          <w:sz w:val="28"/>
          <w:szCs w:val="28"/>
          <w:rtl/>
        </w:rPr>
        <w:t xml:space="preserve">قال أبو حيان معلقاً : </w:t>
      </w:r>
      <w:r w:rsidRPr="00260D8C">
        <w:rPr>
          <w:rFonts w:ascii="Traditional Arabic" w:cs="Traditional Arabic" w:hint="eastAsia"/>
          <w:sz w:val="28"/>
          <w:szCs w:val="28"/>
          <w:rtl/>
        </w:rPr>
        <w:t>وفي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قوله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 : ( </w:t>
      </w:r>
      <w:r w:rsidRPr="00260D8C">
        <w:rPr>
          <w:rFonts w:ascii="Traditional Arabic" w:cs="Traditional Arabic" w:hint="eastAsia"/>
          <w:sz w:val="28"/>
          <w:szCs w:val="28"/>
          <w:rtl/>
        </w:rPr>
        <w:t>وإن</w:t>
      </w:r>
      <w:r w:rsidRPr="00260D8C">
        <w:rPr>
          <w:rFonts w:ascii="Traditional Arabic" w:cs="Traditional Arabic" w:hint="cs"/>
          <w:sz w:val="28"/>
          <w:szCs w:val="28"/>
          <w:rtl/>
        </w:rPr>
        <w:t>َّ</w:t>
      </w:r>
      <w:r w:rsidRPr="00260D8C">
        <w:rPr>
          <w:rFonts w:ascii="Traditional Arabic" w:cs="Traditional Arabic" w:hint="eastAsia"/>
          <w:sz w:val="28"/>
          <w:szCs w:val="28"/>
          <w:rtl/>
        </w:rPr>
        <w:t>ما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يجوز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ذلك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على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ميعاد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يجوز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عليه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الخلف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260D8C">
        <w:rPr>
          <w:rFonts w:ascii="Traditional Arabic" w:cs="Traditional Arabic" w:hint="eastAsia"/>
          <w:sz w:val="28"/>
          <w:szCs w:val="28"/>
          <w:rtl/>
        </w:rPr>
        <w:t>دسيسة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الاعتزال</w:t>
      </w:r>
      <w:r w:rsidRPr="00260D8C">
        <w:rPr>
          <w:rFonts w:ascii="Traditional Arabic" w:cs="Traditional Arabic"/>
          <w:sz w:val="28"/>
          <w:szCs w:val="28"/>
          <w:rtl/>
        </w:rPr>
        <w:t xml:space="preserve"> .</w:t>
      </w:r>
    </w:p>
    <w:p w:rsidR="003468C2" w:rsidRPr="003E6F80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28"/>
          <w:szCs w:val="28"/>
        </w:rPr>
      </w:pPr>
      <w:r w:rsidRPr="003E6F80">
        <w:rPr>
          <w:rFonts w:ascii="Traditional Arabic" w:cs="Traditional Arabic"/>
          <w:sz w:val="28"/>
          <w:szCs w:val="28"/>
          <w:rtl/>
        </w:rPr>
        <w:t>قال الزمخشري</w:t>
      </w:r>
      <w:r>
        <w:rPr>
          <w:rFonts w:ascii="Traditional Arabic" w:cs="Traditional Arabic" w:hint="cs"/>
          <w:sz w:val="28"/>
          <w:szCs w:val="28"/>
          <w:rtl/>
        </w:rPr>
        <w:t xml:space="preserve"> في تفسير</w:t>
      </w:r>
      <w:r w:rsidRPr="003E6F80">
        <w:rPr>
          <w:rFonts w:ascii="Traditional Arabic" w:cs="Traditional Arabic"/>
          <w:sz w:val="28"/>
          <w:szCs w:val="28"/>
          <w:rtl/>
        </w:rPr>
        <w:t xml:space="preserve"> </w:t>
      </w:r>
      <w:r w:rsidRPr="0016672D">
        <w:rPr>
          <w:rFonts w:ascii="Traditional Arabic" w:cs="Traditional Arabic" w:hint="cs"/>
          <w:sz w:val="20"/>
          <w:szCs w:val="20"/>
          <w:rtl/>
        </w:rPr>
        <w:t xml:space="preserve">(سورة الحج : 70) </w:t>
      </w:r>
      <w:r w:rsidRPr="003E6F80">
        <w:rPr>
          <w:rFonts w:ascii="Traditional Arabic" w:cs="Traditional Arabic"/>
          <w:sz w:val="28"/>
          <w:szCs w:val="28"/>
          <w:rtl/>
        </w:rPr>
        <w:t xml:space="preserve">: </w:t>
      </w:r>
      <w:r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3E6F80">
        <w:rPr>
          <w:rFonts w:ascii="Traditional Arabic" w:cs="Traditional Arabic"/>
          <w:sz w:val="28"/>
          <w:szCs w:val="28"/>
          <w:rtl/>
        </w:rPr>
        <w:t>ومعلوم عند العلماء بالله أنه يعلم كل ما يحدث في السموات والأرض وقد كتبه في اللوح قبل حدوثه ، والإحاط</w:t>
      </w:r>
      <w:r>
        <w:rPr>
          <w:rFonts w:ascii="Traditional Arabic" w:cs="Traditional Arabic" w:hint="cs"/>
          <w:sz w:val="28"/>
          <w:szCs w:val="28"/>
          <w:rtl/>
        </w:rPr>
        <w:t>ة</w:t>
      </w:r>
      <w:r w:rsidRPr="003E6F80">
        <w:rPr>
          <w:rFonts w:ascii="Traditional Arabic" w:cs="Traditional Arabic"/>
          <w:sz w:val="28"/>
          <w:szCs w:val="28"/>
          <w:rtl/>
        </w:rPr>
        <w:t xml:space="preserve"> بذلك وإثباته وحفظه عليه يسير لأن العالم الذات لا يتعذر عليه ولا يمتنع تعلق بمعلوم </w:t>
      </w:r>
      <w:r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3E6F80">
        <w:rPr>
          <w:rFonts w:ascii="Traditional Arabic" w:cs="Traditional Arabic"/>
          <w:sz w:val="28"/>
          <w:szCs w:val="28"/>
          <w:rtl/>
        </w:rPr>
        <w:t xml:space="preserve">انتهى . </w:t>
      </w:r>
      <w:r>
        <w:rPr>
          <w:rFonts w:ascii="Traditional Arabic" w:cs="Traditional Arabic" w:hint="cs"/>
          <w:sz w:val="28"/>
          <w:szCs w:val="28"/>
          <w:rtl/>
        </w:rPr>
        <w:t xml:space="preserve">قال أبو حيان معلقاً :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وفي </w:t>
      </w:r>
      <w:r w:rsidRPr="00260D8C">
        <w:rPr>
          <w:rFonts w:ascii="Traditional Arabic" w:cs="Traditional Arabic" w:hint="eastAsia"/>
          <w:sz w:val="28"/>
          <w:szCs w:val="28"/>
          <w:rtl/>
        </w:rPr>
        <w:t>قوله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 :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260D8C">
        <w:rPr>
          <w:rFonts w:ascii="Traditional Arabic" w:cs="Traditional Arabic" w:hint="eastAsia"/>
          <w:sz w:val="28"/>
          <w:szCs w:val="28"/>
          <w:rtl/>
        </w:rPr>
        <w:t>لأن</w:t>
      </w:r>
      <w:r w:rsidRPr="00260D8C">
        <w:rPr>
          <w:rFonts w:ascii="Traditional Arabic" w:cs="Traditional Arabic" w:hint="cs"/>
          <w:sz w:val="28"/>
          <w:szCs w:val="28"/>
          <w:rtl/>
        </w:rPr>
        <w:t>َّ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العالم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>ب</w:t>
      </w:r>
      <w:r w:rsidRPr="00260D8C">
        <w:rPr>
          <w:rFonts w:ascii="Traditional Arabic" w:cs="Traditional Arabic" w:hint="eastAsia"/>
          <w:sz w:val="28"/>
          <w:szCs w:val="28"/>
          <w:rtl/>
        </w:rPr>
        <w:t>الذات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260D8C">
        <w:rPr>
          <w:rFonts w:ascii="Traditional Arabic" w:cs="Traditional Arabic" w:hint="eastAsia"/>
          <w:sz w:val="28"/>
          <w:szCs w:val="28"/>
          <w:rtl/>
        </w:rPr>
        <w:t>فيه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دسيسة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الاعتزال</w:t>
      </w:r>
      <w:r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؛ </w:t>
      </w:r>
      <w:r w:rsidRPr="00260D8C">
        <w:rPr>
          <w:rFonts w:ascii="Traditional Arabic" w:cs="Traditional Arabic" w:hint="eastAsia"/>
          <w:sz w:val="28"/>
          <w:szCs w:val="28"/>
          <w:rtl/>
        </w:rPr>
        <w:t>لأن</w:t>
      </w:r>
      <w:r w:rsidRPr="00260D8C">
        <w:rPr>
          <w:rFonts w:ascii="Traditional Arabic" w:cs="Traditional Arabic" w:hint="cs"/>
          <w:sz w:val="28"/>
          <w:szCs w:val="28"/>
          <w:rtl/>
        </w:rPr>
        <w:t>َّ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</w:t>
      </w:r>
      <w:r w:rsidRPr="00260D8C">
        <w:rPr>
          <w:rFonts w:ascii="Traditional Arabic" w:cs="Traditional Arabic" w:hint="cs"/>
          <w:sz w:val="28"/>
          <w:szCs w:val="28"/>
          <w:rtl/>
        </w:rPr>
        <w:t>ِ</w:t>
      </w:r>
      <w:r w:rsidRPr="00260D8C">
        <w:rPr>
          <w:rFonts w:ascii="Traditional Arabic" w:cs="Traditional Arabic" w:hint="eastAsia"/>
          <w:sz w:val="28"/>
          <w:szCs w:val="28"/>
          <w:rtl/>
        </w:rPr>
        <w:t>ن</w:t>
      </w:r>
      <w:r w:rsidRPr="00260D8C">
        <w:rPr>
          <w:rFonts w:ascii="Traditional Arabic" w:cs="Traditional Arabic" w:hint="cs"/>
          <w:sz w:val="28"/>
          <w:szCs w:val="28"/>
          <w:rtl/>
        </w:rPr>
        <w:t>ْ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مذهبهم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نفي</w:t>
      </w:r>
      <w:r w:rsidRPr="00260D8C">
        <w:rPr>
          <w:rFonts w:ascii="Traditional Arabic" w:cs="Traditional Arabic" w:hint="cs"/>
          <w:sz w:val="28"/>
          <w:szCs w:val="28"/>
          <w:rtl/>
        </w:rPr>
        <w:t>ُ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الصفات</w:t>
      </w:r>
      <w:r>
        <w:rPr>
          <w:rFonts w:ascii="Traditional Arabic" w:cs="Traditional Arabic" w:hint="cs"/>
          <w:sz w:val="28"/>
          <w:szCs w:val="28"/>
          <w:rtl/>
        </w:rPr>
        <w:t>ِ</w:t>
      </w:r>
      <w:r w:rsidRPr="00260D8C">
        <w:rPr>
          <w:rFonts w:ascii="Traditional Arabic" w:cs="Traditional Arabic" w:hint="cs"/>
          <w:sz w:val="28"/>
          <w:szCs w:val="28"/>
          <w:rtl/>
        </w:rPr>
        <w:t>،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فهو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عالم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لذاته</w:t>
      </w:r>
      <w:r w:rsidRPr="00260D8C">
        <w:rPr>
          <w:rFonts w:ascii="Traditional Arabic" w:cs="Traditional Arabic" w:hint="cs"/>
          <w:sz w:val="28"/>
          <w:szCs w:val="28"/>
          <w:rtl/>
        </w:rPr>
        <w:t>ِ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لا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>ب</w:t>
      </w:r>
      <w:r w:rsidRPr="00260D8C">
        <w:rPr>
          <w:rFonts w:ascii="Traditional Arabic" w:cs="Traditional Arabic" w:hint="eastAsia"/>
          <w:sz w:val="28"/>
          <w:szCs w:val="28"/>
          <w:rtl/>
        </w:rPr>
        <w:t>علم</w:t>
      </w:r>
      <w:r w:rsidRPr="00260D8C">
        <w:rPr>
          <w:rFonts w:ascii="Traditional Arabic" w:cs="Traditional Arabic" w:hint="cs"/>
          <w:sz w:val="28"/>
          <w:szCs w:val="28"/>
          <w:rtl/>
        </w:rPr>
        <w:t>ٍ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عندهم</w:t>
      </w:r>
      <w:r w:rsidRPr="00260D8C">
        <w:rPr>
          <w:rFonts w:ascii="Traditional Arabic" w:cs="Traditional Arabic"/>
          <w:sz w:val="28"/>
          <w:szCs w:val="28"/>
          <w:rtl/>
        </w:rPr>
        <w:t>.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</w:p>
    <w:p w:rsidR="003468C2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28"/>
          <w:szCs w:val="28"/>
        </w:rPr>
      </w:pPr>
      <w:r w:rsidRPr="00260D8C">
        <w:rPr>
          <w:rFonts w:ascii="Traditional Arabic" w:cs="Traditional Arabic" w:hint="eastAsia"/>
          <w:sz w:val="28"/>
          <w:szCs w:val="28"/>
          <w:rtl/>
        </w:rPr>
        <w:t>وفي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قوله</w:t>
      </w:r>
      <w:r w:rsidRPr="00260D8C">
        <w:rPr>
          <w:rFonts w:ascii="Traditional Arabic" w:cs="Traditional Arabic"/>
          <w:sz w:val="28"/>
          <w:szCs w:val="28"/>
          <w:rtl/>
        </w:rPr>
        <w:t xml:space="preserve"> :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260D8C">
        <w:rPr>
          <w:rFonts w:ascii="Traditional Arabic" w:cs="Traditional Arabic" w:hint="eastAsia"/>
          <w:sz w:val="28"/>
          <w:szCs w:val="28"/>
          <w:rtl/>
        </w:rPr>
        <w:t>ومراتب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استحقاقهم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260D8C">
        <w:rPr>
          <w:rFonts w:ascii="Traditional Arabic" w:cs="Traditional Arabic" w:hint="eastAsia"/>
          <w:sz w:val="28"/>
          <w:szCs w:val="28"/>
          <w:rtl/>
        </w:rPr>
        <w:t>د</w:t>
      </w:r>
      <w:r w:rsidRPr="00260D8C">
        <w:rPr>
          <w:rFonts w:ascii="Traditional Arabic" w:cs="Traditional Arabic" w:hint="cs"/>
          <w:sz w:val="28"/>
          <w:szCs w:val="28"/>
          <w:rtl/>
        </w:rPr>
        <w:t>َ</w:t>
      </w:r>
      <w:r w:rsidRPr="00260D8C">
        <w:rPr>
          <w:rFonts w:ascii="Traditional Arabic" w:cs="Traditional Arabic" w:hint="eastAsia"/>
          <w:sz w:val="28"/>
          <w:szCs w:val="28"/>
          <w:rtl/>
        </w:rPr>
        <w:t>سيسة</w:t>
      </w:r>
      <w:r w:rsidRPr="00260D8C">
        <w:rPr>
          <w:rFonts w:ascii="Traditional Arabic" w:cs="Traditional Arabic" w:hint="cs"/>
          <w:sz w:val="28"/>
          <w:szCs w:val="28"/>
          <w:rtl/>
        </w:rPr>
        <w:t>ُ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الاعتزال</w:t>
      </w:r>
      <w:r w:rsidRPr="00260D8C">
        <w:rPr>
          <w:rFonts w:ascii="Traditional Arabic" w:cs="Traditional Arabic" w:hint="cs"/>
          <w:sz w:val="28"/>
          <w:szCs w:val="28"/>
          <w:rtl/>
        </w:rPr>
        <w:t>ِ</w:t>
      </w:r>
      <w:r w:rsidRPr="00260D8C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>.</w:t>
      </w:r>
    </w:p>
    <w:p w:rsidR="003468C2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28"/>
          <w:szCs w:val="28"/>
        </w:rPr>
      </w:pPr>
      <w:r>
        <w:rPr>
          <w:rFonts w:ascii="Traditional Arabic" w:cs="Traditional Arabic" w:hint="cs"/>
          <w:sz w:val="28"/>
          <w:szCs w:val="28"/>
          <w:rtl/>
        </w:rPr>
        <w:t xml:space="preserve">قال أبو حيان في تفسير </w:t>
      </w:r>
      <w:r w:rsidRPr="00DB37E4">
        <w:rPr>
          <w:rFonts w:ascii="Traditional Arabic" w:cs="Traditional Arabic" w:hint="cs"/>
          <w:sz w:val="20"/>
          <w:szCs w:val="20"/>
        </w:rPr>
        <w:sym w:font="HQPB2" w:char="F0E2"/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D471C1">
        <w:rPr>
          <w:rFonts w:ascii="Traditional Arabic" w:cs="Traditional Arabic"/>
          <w:sz w:val="28"/>
          <w:szCs w:val="28"/>
          <w:rtl/>
        </w:rPr>
        <w:t xml:space="preserve">مَا يَأْتِيهِمْ مِنْ ذِكْرٍ مِنْ رَبِّهِمْ مُحْدَثٍ </w:t>
      </w:r>
      <w:r w:rsidRPr="00DB37E4">
        <w:rPr>
          <w:rFonts w:ascii="Traditional Arabic" w:cs="Traditional Arabic"/>
          <w:sz w:val="20"/>
          <w:szCs w:val="20"/>
        </w:rPr>
        <w:sym w:font="HQPB2" w:char="F0E1"/>
      </w:r>
      <w:r w:rsidRPr="00D471C1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0C2EE5">
        <w:rPr>
          <w:rFonts w:ascii="Traditional Arabic" w:cs="Traditional Arabic" w:hint="cs"/>
          <w:sz w:val="20"/>
          <w:szCs w:val="20"/>
          <w:rtl/>
        </w:rPr>
        <w:t>(سورة الأنبياء : 2)</w:t>
      </w:r>
      <w:r>
        <w:rPr>
          <w:rFonts w:ascii="Traditional Arabic" w:cs="Traditional Arabic" w:hint="cs"/>
          <w:sz w:val="28"/>
          <w:szCs w:val="28"/>
          <w:rtl/>
        </w:rPr>
        <w:t xml:space="preserve"> : ( </w:t>
      </w:r>
      <w:r w:rsidRPr="00260D8C">
        <w:rPr>
          <w:rFonts w:ascii="Traditional Arabic" w:cs="Traditional Arabic" w:hint="eastAsia"/>
          <w:sz w:val="28"/>
          <w:szCs w:val="28"/>
          <w:rtl/>
        </w:rPr>
        <w:t>وقد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احتجت</w:t>
      </w:r>
      <w:r w:rsidRPr="00260D8C">
        <w:rPr>
          <w:rFonts w:ascii="Traditional Arabic" w:hAnsi="Times New Roman" w:cs="Traditional Arabic" w:hint="cs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المعتزلة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على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حدوث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القرآن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بقوله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>:</w:t>
      </w:r>
      <w:r w:rsidRPr="00DB37E4">
        <w:rPr>
          <w:rFonts w:ascii="Traditional Arabic" w:cs="Traditional Arabic" w:hint="cs"/>
          <w:sz w:val="20"/>
          <w:szCs w:val="20"/>
        </w:rPr>
        <w:sym w:font="HQPB2" w:char="F0E2"/>
      </w:r>
      <w:r w:rsidRPr="00DB37E4">
        <w:rPr>
          <w:rFonts w:ascii="Traditional Arabic" w:hAnsi="Times New Roman" w:cs="Traditional Arabic"/>
          <w:sz w:val="20"/>
          <w:szCs w:val="20"/>
        </w:rPr>
        <w:t xml:space="preserve"> </w:t>
      </w:r>
      <w:r w:rsidRPr="00DB37E4">
        <w:rPr>
          <w:rFonts w:ascii="Traditional Arabic" w:cs="Traditional Arabic"/>
          <w:sz w:val="20"/>
          <w:szCs w:val="20"/>
          <w:rtl/>
        </w:rPr>
        <w:t xml:space="preserve"> </w:t>
      </w:r>
      <w:r w:rsidRPr="00DB37E4">
        <w:rPr>
          <w:rFonts w:ascii="Traditional Arabic" w:cs="Traditional Arabic"/>
          <w:sz w:val="20"/>
          <w:szCs w:val="20"/>
        </w:rPr>
        <w:sym w:font="HQPB4" w:char="F042"/>
      </w:r>
      <w:r w:rsidRPr="00DB37E4">
        <w:rPr>
          <w:rFonts w:ascii="Traditional Arabic" w:cs="Traditional Arabic"/>
          <w:sz w:val="20"/>
          <w:szCs w:val="20"/>
        </w:rPr>
        <w:sym w:font="HQPB1" w:char="F05E"/>
      </w:r>
      <w:r w:rsidRPr="00DB37E4">
        <w:rPr>
          <w:rFonts w:ascii="Traditional Arabic" w:cs="Traditional Arabic"/>
          <w:sz w:val="20"/>
          <w:szCs w:val="20"/>
        </w:rPr>
        <w:sym w:font="HQPB5" w:char="F079"/>
      </w:r>
      <w:r w:rsidRPr="00DB37E4">
        <w:rPr>
          <w:rFonts w:ascii="Traditional Arabic" w:cs="Traditional Arabic"/>
          <w:sz w:val="20"/>
          <w:szCs w:val="20"/>
        </w:rPr>
        <w:sym w:font="HQPB1" w:char="F089"/>
      </w:r>
      <w:r w:rsidRPr="00DB37E4">
        <w:rPr>
          <w:rFonts w:ascii="Traditional Arabic" w:cs="Traditional Arabic"/>
          <w:sz w:val="20"/>
          <w:szCs w:val="20"/>
        </w:rPr>
        <w:sym w:font="HQPB4" w:char="F0F8"/>
      </w:r>
      <w:r w:rsidRPr="00DB37E4">
        <w:rPr>
          <w:rFonts w:ascii="Traditional Arabic" w:cs="Traditional Arabic"/>
          <w:sz w:val="20"/>
          <w:szCs w:val="20"/>
        </w:rPr>
        <w:sym w:font="HQPB1" w:char="F074"/>
      </w:r>
      <w:r w:rsidRPr="00DB37E4">
        <w:rPr>
          <w:rFonts w:ascii="Traditional Arabic" w:cs="Traditional Arabic"/>
          <w:sz w:val="20"/>
          <w:szCs w:val="20"/>
        </w:rPr>
        <w:sym w:font="HQPB4" w:char="F092"/>
      </w:r>
      <w:r w:rsidRPr="00DB37E4">
        <w:rPr>
          <w:rFonts w:ascii="Traditional Arabic" w:cs="Traditional Arabic"/>
          <w:sz w:val="20"/>
          <w:szCs w:val="20"/>
        </w:rPr>
        <w:sym w:font="HQPB2" w:char="F043"/>
      </w:r>
      <w:r w:rsidRPr="00DB37E4">
        <w:rPr>
          <w:rFonts w:ascii="Traditional Arabic" w:cs="Traditional Arabic"/>
          <w:sz w:val="20"/>
          <w:szCs w:val="20"/>
          <w:rtl/>
        </w:rPr>
        <w:t xml:space="preserve"> </w:t>
      </w:r>
      <w:r w:rsidRPr="00DB37E4">
        <w:rPr>
          <w:rFonts w:ascii="Traditional Arabic" w:cs="Traditional Arabic"/>
          <w:sz w:val="20"/>
          <w:szCs w:val="20"/>
        </w:rPr>
        <w:sym w:font="HQPB2" w:char="F0E1"/>
      </w:r>
      <w:r w:rsidRPr="00DB37E4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وهي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مسألة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ي</w:t>
      </w:r>
      <w:r w:rsidRPr="00260D8C">
        <w:rPr>
          <w:rFonts w:ascii="Traditional Arabic" w:cs="Traditional Arabic" w:hint="cs"/>
          <w:sz w:val="28"/>
          <w:szCs w:val="28"/>
          <w:rtl/>
        </w:rPr>
        <w:t>ُ</w:t>
      </w:r>
      <w:r w:rsidRPr="00260D8C">
        <w:rPr>
          <w:rFonts w:ascii="Traditional Arabic" w:cs="Traditional Arabic" w:hint="eastAsia"/>
          <w:sz w:val="28"/>
          <w:szCs w:val="28"/>
          <w:rtl/>
        </w:rPr>
        <w:t>بحث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cs"/>
          <w:sz w:val="28"/>
          <w:szCs w:val="28"/>
          <w:rtl/>
        </w:rPr>
        <w:t>عن</w:t>
      </w:r>
      <w:r w:rsidRPr="00260D8C">
        <w:rPr>
          <w:rFonts w:ascii="Traditional Arabic" w:cs="Traditional Arabic" w:hint="eastAsia"/>
          <w:sz w:val="28"/>
          <w:szCs w:val="28"/>
          <w:rtl/>
        </w:rPr>
        <w:t>ها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في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علم</w:t>
      </w:r>
      <w:r w:rsidRPr="00260D8C">
        <w:rPr>
          <w:rFonts w:ascii="Traditional Arabic" w:cs="Traditional Arabic"/>
          <w:sz w:val="28"/>
          <w:szCs w:val="28"/>
          <w:rtl/>
        </w:rPr>
        <w:t xml:space="preserve"> </w:t>
      </w:r>
      <w:r w:rsidRPr="00260D8C">
        <w:rPr>
          <w:rFonts w:ascii="Traditional Arabic" w:cs="Traditional Arabic" w:hint="eastAsia"/>
          <w:sz w:val="28"/>
          <w:szCs w:val="28"/>
          <w:rtl/>
        </w:rPr>
        <w:t>الكلام</w:t>
      </w:r>
      <w:r>
        <w:rPr>
          <w:rFonts w:ascii="Traditional Arabic" w:cs="Traditional Arabic" w:hint="cs"/>
          <w:sz w:val="28"/>
          <w:szCs w:val="28"/>
          <w:rtl/>
        </w:rPr>
        <w:t xml:space="preserve"> ) .</w:t>
      </w:r>
    </w:p>
    <w:p w:rsidR="003468C2" w:rsidRPr="00DB37E4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cs="Traditional Arabic"/>
          <w:sz w:val="28"/>
          <w:szCs w:val="28"/>
        </w:rPr>
      </w:pPr>
      <w:r w:rsidRPr="00DB37E4">
        <w:rPr>
          <w:rFonts w:ascii="Traditional Arabic" w:cs="Traditional Arabic" w:hint="eastAsia"/>
          <w:szCs w:val="28"/>
          <w:rtl/>
        </w:rPr>
        <w:t>وقال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الزمخشري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A76428">
        <w:rPr>
          <w:rFonts w:ascii="Traditional Arabic" w:cs="Traditional Arabic" w:hint="cs"/>
          <w:sz w:val="14"/>
          <w:szCs w:val="20"/>
          <w:rtl/>
        </w:rPr>
        <w:t>(سورة الأنبياء : 79)</w:t>
      </w:r>
      <w:r>
        <w:rPr>
          <w:rFonts w:ascii="Traditional Arabic" w:cs="Traditional Arabic" w:hint="cs"/>
          <w:szCs w:val="28"/>
          <w:rtl/>
        </w:rPr>
        <w:t xml:space="preserve"> </w:t>
      </w:r>
      <w:r w:rsidRPr="00DB37E4">
        <w:rPr>
          <w:rFonts w:ascii="Traditional Arabic" w:cs="Traditional Arabic"/>
          <w:szCs w:val="28"/>
          <w:rtl/>
        </w:rPr>
        <w:t>:</w:t>
      </w:r>
      <w:r w:rsidRPr="00DB37E4">
        <w:rPr>
          <w:rFonts w:ascii="Traditional Arabic" w:cs="Traditional Arabic" w:hint="cs"/>
          <w:szCs w:val="28"/>
          <w:rtl/>
        </w:rPr>
        <w:t xml:space="preserve"> (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كما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خلقه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ـ </w:t>
      </w:r>
      <w:r w:rsidRPr="00DB37E4">
        <w:rPr>
          <w:rFonts w:ascii="Traditional Arabic" w:cs="Traditional Arabic" w:hint="eastAsia"/>
          <w:szCs w:val="28"/>
          <w:rtl/>
        </w:rPr>
        <w:t>يعني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الكلام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ـ </w:t>
      </w:r>
      <w:r w:rsidRPr="00DB37E4">
        <w:rPr>
          <w:rFonts w:ascii="Traditional Arabic" w:cs="Traditional Arabic" w:hint="eastAsia"/>
          <w:szCs w:val="28"/>
          <w:rtl/>
        </w:rPr>
        <w:t>في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الشجرة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حين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كلم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موسى</w:t>
      </w:r>
      <w:r>
        <w:rPr>
          <w:rFonts w:ascii="Traditional Arabic" w:cs="Traditional Arabic" w:hint="cs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) . </w:t>
      </w:r>
      <w:r>
        <w:rPr>
          <w:rFonts w:ascii="Traditional Arabic" w:cs="Traditional Arabic" w:hint="cs"/>
          <w:szCs w:val="28"/>
          <w:rtl/>
        </w:rPr>
        <w:t xml:space="preserve">قال أبو حيان معلقاً : ( </w:t>
      </w:r>
      <w:r w:rsidRPr="00DB37E4">
        <w:rPr>
          <w:rFonts w:ascii="Traditional Arabic" w:cs="Traditional Arabic" w:hint="eastAsia"/>
          <w:szCs w:val="28"/>
          <w:rtl/>
        </w:rPr>
        <w:t>وهو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قول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المعتزلة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: </w:t>
      </w:r>
      <w:r w:rsidRPr="00DB37E4">
        <w:rPr>
          <w:rFonts w:ascii="Traditional Arabic" w:cs="Traditional Arabic" w:hint="eastAsia"/>
          <w:szCs w:val="28"/>
          <w:rtl/>
        </w:rPr>
        <w:t>ينفون</w:t>
      </w:r>
      <w:r w:rsidRPr="00DB37E4">
        <w:rPr>
          <w:rFonts w:ascii="Traditional Arabic" w:cs="Traditional Arabic" w:hint="cs"/>
          <w:szCs w:val="28"/>
          <w:rtl/>
        </w:rPr>
        <w:t xml:space="preserve"> ـ حقيقةً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ـ </w:t>
      </w:r>
      <w:r w:rsidRPr="00DB37E4">
        <w:rPr>
          <w:rFonts w:ascii="Traditional Arabic" w:cs="Traditional Arabic" w:hint="eastAsia"/>
          <w:szCs w:val="28"/>
          <w:rtl/>
        </w:rPr>
        <w:t>الكلام</w:t>
      </w:r>
      <w:r w:rsidRPr="00DB37E4">
        <w:rPr>
          <w:rFonts w:ascii="Traditional Arabic" w:hAnsi="Traditional Arabic" w:cs="Traditional Arabic" w:hint="cs"/>
          <w:szCs w:val="28"/>
          <w:vertAlign w:val="superscript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عن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الله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تعالى</w:t>
      </w:r>
      <w:r>
        <w:rPr>
          <w:rFonts w:ascii="Traditional Arabic" w:cs="Traditional Arabic" w:hint="cs"/>
          <w:szCs w:val="28"/>
          <w:rtl/>
        </w:rPr>
        <w:t xml:space="preserve"> ) .</w:t>
      </w:r>
    </w:p>
    <w:p w:rsidR="003468C2" w:rsidRPr="004F1F2D" w:rsidRDefault="003468C2" w:rsidP="00D836FC">
      <w:pPr>
        <w:pStyle w:val="af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raditional Arabic" w:hAnsi="Times New Roman" w:cs="Traditional Arabic"/>
          <w:sz w:val="28"/>
          <w:szCs w:val="28"/>
          <w:rtl/>
        </w:rPr>
      </w:pPr>
      <w:r w:rsidRPr="00DB37E4">
        <w:rPr>
          <w:rFonts w:ascii="Traditional Arabic" w:cs="Traditional Arabic" w:hint="eastAsia"/>
          <w:szCs w:val="28"/>
          <w:rtl/>
        </w:rPr>
        <w:t>وقال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الزمخشري</w:t>
      </w:r>
      <w:r w:rsidRPr="00DB37E4">
        <w:rPr>
          <w:rFonts w:ascii="Traditional Arabic" w:cs="Traditional Arabic" w:hint="cs"/>
          <w:szCs w:val="28"/>
          <w:rtl/>
        </w:rPr>
        <w:t>ُ</w:t>
      </w:r>
      <w:r w:rsidRPr="00DB37E4">
        <w:rPr>
          <w:rFonts w:ascii="Traditional Arabic" w:cs="Traditional Arabic"/>
          <w:szCs w:val="28"/>
          <w:rtl/>
        </w:rPr>
        <w:t xml:space="preserve"> : </w:t>
      </w:r>
      <w:r w:rsidRPr="00DB37E4">
        <w:rPr>
          <w:rFonts w:ascii="Traditional Arabic" w:cs="Traditional Arabic" w:hint="cs"/>
          <w:szCs w:val="28"/>
          <w:rtl/>
        </w:rPr>
        <w:t xml:space="preserve">( </w:t>
      </w:r>
      <w:r w:rsidRPr="00DB37E4">
        <w:rPr>
          <w:rFonts w:ascii="Traditional Arabic" w:cs="Traditional Arabic" w:hint="eastAsia"/>
          <w:szCs w:val="28"/>
          <w:rtl/>
        </w:rPr>
        <w:t>فإن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قلت</w:t>
      </w:r>
      <w:r w:rsidRPr="00DB37E4">
        <w:rPr>
          <w:rFonts w:ascii="Traditional Arabic" w:cs="Traditional Arabic" w:hint="cs"/>
          <w:szCs w:val="28"/>
          <w:rtl/>
        </w:rPr>
        <w:t>َ</w:t>
      </w:r>
      <w:r w:rsidRPr="00DB37E4">
        <w:rPr>
          <w:rFonts w:ascii="Traditional Arabic" w:cs="Traditional Arabic"/>
          <w:szCs w:val="28"/>
          <w:rtl/>
        </w:rPr>
        <w:t xml:space="preserve"> : </w:t>
      </w:r>
      <w:r w:rsidRPr="00DB37E4">
        <w:rPr>
          <w:rFonts w:ascii="Traditional Arabic" w:cs="Traditional Arabic" w:hint="eastAsia"/>
          <w:szCs w:val="28"/>
          <w:rtl/>
        </w:rPr>
        <w:t>ل</w:t>
      </w:r>
      <w:r w:rsidRPr="00DB37E4">
        <w:rPr>
          <w:rFonts w:ascii="Traditional Arabic" w:cs="Traditional Arabic" w:hint="cs"/>
          <w:szCs w:val="28"/>
          <w:rtl/>
        </w:rPr>
        <w:t>ِ</w:t>
      </w:r>
      <w:r w:rsidRPr="00DB37E4">
        <w:rPr>
          <w:rFonts w:ascii="Traditional Arabic" w:cs="Traditional Arabic" w:hint="eastAsia"/>
          <w:szCs w:val="28"/>
          <w:rtl/>
        </w:rPr>
        <w:t>م</w:t>
      </w:r>
      <w:r w:rsidRPr="00DB37E4">
        <w:rPr>
          <w:rFonts w:ascii="Traditional Arabic" w:cs="Traditional Arabic" w:hint="cs"/>
          <w:szCs w:val="28"/>
          <w:rtl/>
        </w:rPr>
        <w:t>َ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نهاهم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عن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الاستعجال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، </w:t>
      </w:r>
      <w:r w:rsidRPr="00DB37E4">
        <w:rPr>
          <w:rFonts w:ascii="Traditional Arabic" w:cs="Traditional Arabic" w:hint="eastAsia"/>
          <w:szCs w:val="28"/>
          <w:rtl/>
        </w:rPr>
        <w:t>مع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قوله</w:t>
      </w:r>
      <w:r w:rsidRPr="00DB37E4">
        <w:rPr>
          <w:rFonts w:ascii="Traditional Arabic" w:cs="Traditional Arabic" w:hint="cs"/>
          <w:szCs w:val="28"/>
          <w:rtl/>
        </w:rPr>
        <w:t xml:space="preserve"> :</w:t>
      </w:r>
      <w:r w:rsidRPr="00DB37E4">
        <w:rPr>
          <w:sz w:val="16"/>
          <w:szCs w:val="16"/>
        </w:rPr>
        <w:sym w:font="HQPB2" w:char="F0E2"/>
      </w:r>
      <w:r w:rsidRPr="00DB37E4">
        <w:rPr>
          <w:rFonts w:cs="Traditional Arabic"/>
          <w:sz w:val="16"/>
          <w:szCs w:val="16"/>
        </w:rPr>
        <w:t xml:space="preserve"> </w:t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5" w:char="F074"/>
      </w:r>
      <w:r w:rsidRPr="00DB37E4">
        <w:rPr>
          <w:sz w:val="16"/>
          <w:szCs w:val="16"/>
        </w:rPr>
        <w:sym w:font="HQPB2" w:char="F02C"/>
      </w:r>
      <w:r w:rsidRPr="00DB37E4">
        <w:rPr>
          <w:sz w:val="16"/>
          <w:szCs w:val="16"/>
        </w:rPr>
        <w:sym w:font="HQPB4" w:char="F0CE"/>
      </w:r>
      <w:r w:rsidRPr="00DB37E4">
        <w:rPr>
          <w:sz w:val="16"/>
          <w:szCs w:val="16"/>
        </w:rPr>
        <w:sym w:font="HQPB2" w:char="F03D"/>
      </w:r>
      <w:r w:rsidRPr="00DB37E4">
        <w:rPr>
          <w:sz w:val="16"/>
          <w:szCs w:val="16"/>
        </w:rPr>
        <w:sym w:font="HQPB4" w:char="F0E4"/>
      </w:r>
      <w:r w:rsidRPr="00DB37E4">
        <w:rPr>
          <w:sz w:val="16"/>
          <w:szCs w:val="16"/>
        </w:rPr>
        <w:sym w:font="HQPB1" w:char="F07A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4" w:char="F0DF"/>
      </w:r>
      <w:r w:rsidRPr="00DB37E4">
        <w:rPr>
          <w:sz w:val="16"/>
          <w:szCs w:val="16"/>
        </w:rPr>
        <w:sym w:font="HQPB2" w:char="F060"/>
      </w:r>
      <w:r w:rsidRPr="00DB37E4">
        <w:rPr>
          <w:sz w:val="16"/>
          <w:szCs w:val="16"/>
        </w:rPr>
        <w:sym w:font="HQPB2" w:char="F0BB"/>
      </w:r>
      <w:r w:rsidRPr="00DB37E4">
        <w:rPr>
          <w:sz w:val="16"/>
          <w:szCs w:val="16"/>
        </w:rPr>
        <w:sym w:font="HQPB5" w:char="F07C"/>
      </w:r>
      <w:r w:rsidRPr="00DB37E4">
        <w:rPr>
          <w:sz w:val="16"/>
          <w:szCs w:val="16"/>
        </w:rPr>
        <w:sym w:font="HQPB1" w:char="F0A1"/>
      </w:r>
      <w:r w:rsidRPr="00DB37E4">
        <w:rPr>
          <w:sz w:val="16"/>
          <w:szCs w:val="16"/>
        </w:rPr>
        <w:sym w:font="HQPB2" w:char="F052"/>
      </w:r>
      <w:r w:rsidRPr="00DB37E4">
        <w:rPr>
          <w:sz w:val="16"/>
          <w:szCs w:val="16"/>
        </w:rPr>
        <w:sym w:font="HQPB5" w:char="F04D"/>
      </w:r>
      <w:r w:rsidRPr="00DB37E4">
        <w:rPr>
          <w:sz w:val="16"/>
          <w:szCs w:val="16"/>
        </w:rPr>
        <w:sym w:font="HQPB2" w:char="F07D"/>
      </w:r>
      <w:r w:rsidRPr="00DB37E4">
        <w:rPr>
          <w:sz w:val="16"/>
          <w:szCs w:val="16"/>
        </w:rPr>
        <w:sym w:font="HQPB5" w:char="F024"/>
      </w:r>
      <w:r w:rsidRPr="00DB37E4">
        <w:rPr>
          <w:sz w:val="16"/>
          <w:szCs w:val="16"/>
        </w:rPr>
        <w:sym w:font="HQPB1" w:char="F023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4" w:char="F0F4"/>
      </w:r>
      <w:r w:rsidRPr="00DB37E4">
        <w:rPr>
          <w:sz w:val="16"/>
          <w:szCs w:val="16"/>
        </w:rPr>
        <w:sym w:font="HQPB2" w:char="F060"/>
      </w:r>
      <w:r w:rsidRPr="00DB37E4">
        <w:rPr>
          <w:sz w:val="16"/>
          <w:szCs w:val="16"/>
        </w:rPr>
        <w:sym w:font="HQPB4" w:char="F0CF"/>
      </w:r>
      <w:r w:rsidRPr="00DB37E4">
        <w:rPr>
          <w:sz w:val="16"/>
          <w:szCs w:val="16"/>
        </w:rPr>
        <w:sym w:font="HQPB2" w:char="F042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4" w:char="F039"/>
      </w:r>
      <w:r w:rsidRPr="00DB37E4">
        <w:rPr>
          <w:sz w:val="16"/>
          <w:szCs w:val="16"/>
        </w:rPr>
        <w:sym w:font="HQPB2" w:char="F040"/>
      </w:r>
      <w:r w:rsidRPr="00DB37E4">
        <w:rPr>
          <w:sz w:val="16"/>
          <w:szCs w:val="16"/>
        </w:rPr>
        <w:sym w:font="HQPB5" w:char="F079"/>
      </w:r>
      <w:r w:rsidRPr="00DB37E4">
        <w:rPr>
          <w:sz w:val="16"/>
          <w:szCs w:val="16"/>
        </w:rPr>
        <w:sym w:font="HQPB1" w:char="F066"/>
      </w:r>
      <w:r w:rsidRPr="00DB37E4">
        <w:rPr>
          <w:sz w:val="16"/>
          <w:szCs w:val="16"/>
        </w:rPr>
        <w:sym w:font="HQPB5" w:char="F074"/>
      </w:r>
      <w:r w:rsidRPr="00DB37E4">
        <w:rPr>
          <w:sz w:val="16"/>
          <w:szCs w:val="16"/>
        </w:rPr>
        <w:sym w:font="HQPB1" w:char="F0E3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2" w:char="F0E1"/>
      </w:r>
      <w:r w:rsidRPr="00DB37E4">
        <w:rPr>
          <w:rFonts w:ascii="Traditional Arabic" w:cs="Traditional Arabic" w:hint="cs"/>
          <w:szCs w:val="28"/>
          <w:rtl/>
        </w:rPr>
        <w:t xml:space="preserve"> ، </w:t>
      </w:r>
      <w:r w:rsidRPr="00DB37E4">
        <w:rPr>
          <w:rFonts w:ascii="Traditional Arabic" w:cs="Traditional Arabic" w:hint="eastAsia"/>
          <w:szCs w:val="28"/>
          <w:rtl/>
        </w:rPr>
        <w:t>وقوله</w:t>
      </w:r>
      <w:r w:rsidRPr="00DB37E4">
        <w:rPr>
          <w:rFonts w:ascii="Traditional Arabic" w:cs="Traditional Arabic" w:hint="cs"/>
          <w:szCs w:val="28"/>
          <w:rtl/>
        </w:rPr>
        <w:t xml:space="preserve"> :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sz w:val="16"/>
          <w:szCs w:val="16"/>
        </w:rPr>
        <w:sym w:font="HQPB2" w:char="F0E2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5" w:char="F074"/>
      </w:r>
      <w:r w:rsidRPr="00DB37E4">
        <w:rPr>
          <w:sz w:val="16"/>
          <w:szCs w:val="16"/>
        </w:rPr>
        <w:sym w:font="HQPB2" w:char="F062"/>
      </w:r>
      <w:r w:rsidRPr="00DB37E4">
        <w:rPr>
          <w:sz w:val="16"/>
          <w:szCs w:val="16"/>
        </w:rPr>
        <w:sym w:font="HQPB1" w:char="F025"/>
      </w:r>
      <w:r w:rsidRPr="00DB37E4">
        <w:rPr>
          <w:sz w:val="16"/>
          <w:szCs w:val="16"/>
        </w:rPr>
        <w:sym w:font="HQPB5" w:char="F078"/>
      </w:r>
      <w:r w:rsidRPr="00DB37E4">
        <w:rPr>
          <w:sz w:val="16"/>
          <w:szCs w:val="16"/>
        </w:rPr>
        <w:sym w:font="HQPB2" w:char="F02E"/>
      </w:r>
      <w:r w:rsidRPr="00DB37E4">
        <w:rPr>
          <w:sz w:val="16"/>
          <w:szCs w:val="16"/>
        </w:rPr>
        <w:sym w:font="HQPB5" w:char="F075"/>
      </w:r>
      <w:r w:rsidRPr="00DB37E4">
        <w:rPr>
          <w:sz w:val="16"/>
          <w:szCs w:val="16"/>
        </w:rPr>
        <w:sym w:font="HQPB2" w:char="F072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4" w:char="F0DF"/>
      </w:r>
      <w:r w:rsidRPr="00DB37E4">
        <w:rPr>
          <w:sz w:val="16"/>
          <w:szCs w:val="16"/>
        </w:rPr>
        <w:sym w:font="HQPB2" w:char="F060"/>
      </w:r>
      <w:r w:rsidRPr="00DB37E4">
        <w:rPr>
          <w:sz w:val="16"/>
          <w:szCs w:val="16"/>
        </w:rPr>
        <w:sym w:font="HQPB2" w:char="F0BB"/>
      </w:r>
      <w:r w:rsidRPr="00DB37E4">
        <w:rPr>
          <w:sz w:val="16"/>
          <w:szCs w:val="16"/>
        </w:rPr>
        <w:sym w:font="HQPB5" w:char="F07C"/>
      </w:r>
      <w:r w:rsidRPr="00DB37E4">
        <w:rPr>
          <w:sz w:val="16"/>
          <w:szCs w:val="16"/>
        </w:rPr>
        <w:sym w:font="HQPB1" w:char="F0A1"/>
      </w:r>
      <w:r w:rsidRPr="00DB37E4">
        <w:rPr>
          <w:sz w:val="16"/>
          <w:szCs w:val="16"/>
        </w:rPr>
        <w:sym w:font="HQPB2" w:char="F052"/>
      </w:r>
      <w:r w:rsidRPr="00DB37E4">
        <w:rPr>
          <w:sz w:val="16"/>
          <w:szCs w:val="16"/>
        </w:rPr>
        <w:sym w:font="HQPB5" w:char="F04D"/>
      </w:r>
      <w:r w:rsidRPr="00DB37E4">
        <w:rPr>
          <w:sz w:val="16"/>
          <w:szCs w:val="16"/>
        </w:rPr>
        <w:sym w:font="HQPB2" w:char="F07D"/>
      </w:r>
      <w:r w:rsidRPr="00DB37E4">
        <w:rPr>
          <w:sz w:val="16"/>
          <w:szCs w:val="16"/>
        </w:rPr>
        <w:sym w:font="HQPB5" w:char="F024"/>
      </w:r>
      <w:r w:rsidRPr="00DB37E4">
        <w:rPr>
          <w:sz w:val="16"/>
          <w:szCs w:val="16"/>
        </w:rPr>
        <w:sym w:font="HQPB1" w:char="F023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4" w:char="F05A"/>
      </w:r>
      <w:r w:rsidRPr="00DB37E4">
        <w:rPr>
          <w:sz w:val="16"/>
          <w:szCs w:val="16"/>
        </w:rPr>
        <w:sym w:font="HQPB2" w:char="F077"/>
      </w:r>
      <w:r w:rsidRPr="00DB37E4">
        <w:rPr>
          <w:sz w:val="16"/>
          <w:szCs w:val="16"/>
        </w:rPr>
        <w:sym w:font="HQPB2" w:char="F071"/>
      </w:r>
      <w:r w:rsidRPr="00DB37E4">
        <w:rPr>
          <w:sz w:val="16"/>
          <w:szCs w:val="16"/>
        </w:rPr>
        <w:sym w:font="HQPB4" w:char="F0E0"/>
      </w:r>
      <w:r w:rsidRPr="00DB37E4">
        <w:rPr>
          <w:sz w:val="16"/>
          <w:szCs w:val="16"/>
        </w:rPr>
        <w:sym w:font="HQPB1" w:char="F066"/>
      </w:r>
      <w:r w:rsidRPr="00DB37E4">
        <w:rPr>
          <w:sz w:val="16"/>
          <w:szCs w:val="16"/>
        </w:rPr>
        <w:sym w:font="HQPB5" w:char="F074"/>
      </w:r>
      <w:r w:rsidRPr="00DB37E4">
        <w:rPr>
          <w:sz w:val="16"/>
          <w:szCs w:val="16"/>
        </w:rPr>
        <w:sym w:font="HQPB1" w:char="F0E3"/>
      </w:r>
      <w:r w:rsidRPr="00DB37E4">
        <w:rPr>
          <w:rFonts w:ascii="Traditional Arabic" w:cs="Traditional Arabic"/>
          <w:sz w:val="16"/>
          <w:szCs w:val="16"/>
          <w:rtl/>
        </w:rPr>
        <w:t xml:space="preserve"> </w:t>
      </w:r>
      <w:r w:rsidRPr="00DB37E4">
        <w:rPr>
          <w:sz w:val="16"/>
          <w:szCs w:val="16"/>
        </w:rPr>
        <w:sym w:font="HQPB2" w:char="F0E1"/>
      </w:r>
      <w:r w:rsidRPr="00DB37E4">
        <w:rPr>
          <w:rFonts w:hint="cs"/>
          <w:sz w:val="4"/>
          <w:szCs w:val="4"/>
          <w:rtl/>
        </w:rPr>
        <w:t xml:space="preserve"> </w:t>
      </w:r>
      <w:r w:rsidRPr="00C51C04">
        <w:rPr>
          <w:rFonts w:cs="Traditional Arabic"/>
          <w:sz w:val="20"/>
          <w:szCs w:val="20"/>
          <w:rtl/>
        </w:rPr>
        <w:t>(</w:t>
      </w:r>
      <w:r w:rsidRPr="00C51C04">
        <w:rPr>
          <w:rFonts w:cs="Traditional Arabic" w:hint="cs"/>
          <w:sz w:val="20"/>
          <w:szCs w:val="20"/>
          <w:rtl/>
        </w:rPr>
        <w:t xml:space="preserve">سورة </w:t>
      </w:r>
      <w:r w:rsidRPr="00C51C04">
        <w:rPr>
          <w:rFonts w:cs="Traditional Arabic"/>
          <w:sz w:val="20"/>
          <w:szCs w:val="20"/>
          <w:rtl/>
        </w:rPr>
        <w:t xml:space="preserve">الإسراء </w:t>
      </w:r>
      <w:r w:rsidRPr="00C51C04">
        <w:rPr>
          <w:rFonts w:cs="Traditional Arabic" w:hint="cs"/>
          <w:sz w:val="20"/>
          <w:szCs w:val="20"/>
          <w:rtl/>
        </w:rPr>
        <w:t>: 11</w:t>
      </w:r>
      <w:r w:rsidRPr="00C51C04">
        <w:rPr>
          <w:rFonts w:cs="Traditional Arabic"/>
          <w:sz w:val="20"/>
          <w:szCs w:val="20"/>
          <w:rtl/>
        </w:rPr>
        <w:t xml:space="preserve">) </w:t>
      </w:r>
      <w:r w:rsidRPr="00C51C04">
        <w:rPr>
          <w:rFonts w:ascii="Traditional Arabic" w:cs="Traditional Arabic" w:hint="cs"/>
          <w:sz w:val="38"/>
          <w:szCs w:val="44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، </w:t>
      </w:r>
      <w:r w:rsidRPr="00DB37E4">
        <w:rPr>
          <w:rFonts w:ascii="Traditional Arabic" w:cs="Traditional Arabic" w:hint="eastAsia"/>
          <w:szCs w:val="28"/>
          <w:rtl/>
        </w:rPr>
        <w:t>أليس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هذا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من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تكليف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ما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لا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ي</w:t>
      </w:r>
      <w:r w:rsidRPr="00DB37E4">
        <w:rPr>
          <w:rFonts w:ascii="Traditional Arabic" w:cs="Traditional Arabic" w:hint="cs"/>
          <w:szCs w:val="28"/>
          <w:rtl/>
        </w:rPr>
        <w:t>ُ</w:t>
      </w:r>
      <w:r w:rsidRPr="00DB37E4">
        <w:rPr>
          <w:rFonts w:ascii="Traditional Arabic" w:cs="Traditional Arabic" w:hint="eastAsia"/>
          <w:szCs w:val="28"/>
          <w:rtl/>
        </w:rPr>
        <w:t>ط</w:t>
      </w:r>
      <w:r w:rsidRPr="00DB37E4">
        <w:rPr>
          <w:rFonts w:ascii="Traditional Arabic" w:cs="Traditional Arabic" w:hint="cs"/>
          <w:szCs w:val="28"/>
          <w:rtl/>
        </w:rPr>
        <w:t>َ</w:t>
      </w:r>
      <w:r w:rsidRPr="00DB37E4">
        <w:rPr>
          <w:rFonts w:ascii="Traditional Arabic" w:cs="Traditional Arabic" w:hint="eastAsia"/>
          <w:szCs w:val="28"/>
          <w:rtl/>
        </w:rPr>
        <w:t>اق</w:t>
      </w:r>
      <w:r w:rsidRPr="00DB37E4">
        <w:rPr>
          <w:rFonts w:ascii="Traditional Arabic" w:cs="Traditional Arabic" w:hint="cs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؟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قلت</w:t>
      </w:r>
      <w:r w:rsidRPr="00DB37E4">
        <w:rPr>
          <w:rFonts w:ascii="Traditional Arabic" w:cs="Traditional Arabic" w:hint="cs"/>
          <w:szCs w:val="28"/>
          <w:rtl/>
        </w:rPr>
        <w:t>ُ</w:t>
      </w:r>
      <w:r w:rsidRPr="00DB37E4">
        <w:rPr>
          <w:rFonts w:ascii="Traditional Arabic" w:cs="Traditional Arabic"/>
          <w:szCs w:val="28"/>
          <w:rtl/>
        </w:rPr>
        <w:t xml:space="preserve"> : </w:t>
      </w:r>
      <w:r w:rsidRPr="00DB37E4">
        <w:rPr>
          <w:rFonts w:ascii="Traditional Arabic" w:cs="Traditional Arabic" w:hint="eastAsia"/>
          <w:szCs w:val="28"/>
          <w:rtl/>
        </w:rPr>
        <w:t>هذا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كما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ر</w:t>
      </w:r>
      <w:r w:rsidRPr="00DB37E4">
        <w:rPr>
          <w:rFonts w:ascii="Traditional Arabic" w:cs="Traditional Arabic" w:hint="cs"/>
          <w:szCs w:val="28"/>
          <w:rtl/>
        </w:rPr>
        <w:t>َ</w:t>
      </w:r>
      <w:r w:rsidRPr="00DB37E4">
        <w:rPr>
          <w:rFonts w:ascii="Traditional Arabic" w:cs="Traditional Arabic" w:hint="eastAsia"/>
          <w:szCs w:val="28"/>
          <w:rtl/>
        </w:rPr>
        <w:t>ك</w:t>
      </w:r>
      <w:r w:rsidRPr="00DB37E4">
        <w:rPr>
          <w:rFonts w:ascii="Traditional Arabic" w:cs="Traditional Arabic" w:hint="cs"/>
          <w:szCs w:val="28"/>
          <w:rtl/>
        </w:rPr>
        <w:t>َّ</w:t>
      </w:r>
      <w:r w:rsidRPr="00DB37E4">
        <w:rPr>
          <w:rFonts w:ascii="Traditional Arabic" w:cs="Traditional Arabic" w:hint="eastAsia"/>
          <w:szCs w:val="28"/>
          <w:rtl/>
        </w:rPr>
        <w:t>ب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فيه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من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الشهوة</w:t>
      </w:r>
      <w:r w:rsidRPr="00DB37E4">
        <w:rPr>
          <w:rFonts w:ascii="Traditional Arabic" w:cs="Traditional Arabic" w:hint="cs"/>
          <w:szCs w:val="28"/>
          <w:rtl/>
        </w:rPr>
        <w:t xml:space="preserve"> ، </w:t>
      </w:r>
      <w:r w:rsidRPr="00DB37E4">
        <w:rPr>
          <w:rFonts w:ascii="Traditional Arabic" w:cs="Traditional Arabic" w:hint="eastAsia"/>
          <w:szCs w:val="28"/>
          <w:rtl/>
        </w:rPr>
        <w:t>وأمره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أن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يغلبها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. </w:t>
      </w:r>
      <w:r w:rsidRPr="00DB37E4">
        <w:rPr>
          <w:rFonts w:ascii="Traditional Arabic" w:cs="Traditional Arabic" w:hint="eastAsia"/>
          <w:szCs w:val="28"/>
          <w:rtl/>
        </w:rPr>
        <w:t>لأن</w:t>
      </w:r>
      <w:r w:rsidRPr="00DB37E4">
        <w:rPr>
          <w:rFonts w:ascii="Traditional Arabic" w:cs="Traditional Arabic" w:hint="cs"/>
          <w:szCs w:val="28"/>
          <w:rtl/>
        </w:rPr>
        <w:t>َّ</w:t>
      </w:r>
      <w:r w:rsidRPr="00DB37E4">
        <w:rPr>
          <w:rFonts w:ascii="Traditional Arabic" w:cs="Traditional Arabic" w:hint="eastAsia"/>
          <w:szCs w:val="28"/>
          <w:rtl/>
        </w:rPr>
        <w:t>ه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أعطاه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القدرة</w:t>
      </w:r>
      <w:r w:rsidRPr="00DB37E4">
        <w:rPr>
          <w:rFonts w:ascii="Traditional Arabic" w:cs="Traditional Arabic" w:hint="cs"/>
          <w:szCs w:val="28"/>
          <w:rtl/>
        </w:rPr>
        <w:t>َ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التي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يستطيع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بها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قمع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الشهوة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، </w:t>
      </w:r>
      <w:r w:rsidRPr="00DB37E4">
        <w:rPr>
          <w:rFonts w:ascii="Traditional Arabic" w:cs="Traditional Arabic" w:hint="eastAsia"/>
          <w:szCs w:val="28"/>
          <w:rtl/>
        </w:rPr>
        <w:t>وترك</w:t>
      </w:r>
      <w:r w:rsidRPr="00DB37E4">
        <w:rPr>
          <w:rFonts w:ascii="Traditional Arabic" w:cs="Traditional Arabic" w:hint="cs"/>
          <w:szCs w:val="28"/>
          <w:rtl/>
        </w:rPr>
        <w:t>ِ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العجلة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cs"/>
          <w:szCs w:val="28"/>
          <w:rtl/>
        </w:rPr>
        <w:t xml:space="preserve">) . </w:t>
      </w:r>
      <w:r w:rsidRPr="00DB37E4">
        <w:rPr>
          <w:rFonts w:ascii="Traditional Arabic" w:cs="Traditional Arabic" w:hint="eastAsia"/>
          <w:szCs w:val="28"/>
          <w:rtl/>
        </w:rPr>
        <w:t>انتهى</w:t>
      </w:r>
      <w:r w:rsidRPr="00DB37E4">
        <w:rPr>
          <w:rFonts w:ascii="Traditional Arabic" w:cs="Traditional Arabic"/>
          <w:szCs w:val="28"/>
          <w:rtl/>
        </w:rPr>
        <w:t xml:space="preserve"> . </w:t>
      </w:r>
      <w:r>
        <w:rPr>
          <w:rFonts w:ascii="Traditional Arabic" w:cs="Traditional Arabic" w:hint="cs"/>
          <w:szCs w:val="28"/>
          <w:rtl/>
        </w:rPr>
        <w:t xml:space="preserve">قال أبو حيان معلقاً : ( </w:t>
      </w:r>
      <w:r w:rsidRPr="00DB37E4">
        <w:rPr>
          <w:rFonts w:ascii="Traditional Arabic" w:cs="Traditional Arabic" w:hint="eastAsia"/>
          <w:szCs w:val="28"/>
          <w:rtl/>
        </w:rPr>
        <w:t>وهو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على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طريق</w:t>
      </w:r>
      <w:r w:rsidRPr="00DB37E4">
        <w:rPr>
          <w:rFonts w:ascii="Traditional Arabic" w:cs="Traditional Arabic"/>
          <w:szCs w:val="28"/>
          <w:rtl/>
        </w:rPr>
        <w:t xml:space="preserve"> </w:t>
      </w:r>
      <w:r w:rsidRPr="00DB37E4">
        <w:rPr>
          <w:rFonts w:ascii="Traditional Arabic" w:cs="Traditional Arabic" w:hint="eastAsia"/>
          <w:szCs w:val="28"/>
          <w:rtl/>
        </w:rPr>
        <w:t>الاعتزال</w:t>
      </w:r>
      <w:r w:rsidRPr="00DB37E4">
        <w:rPr>
          <w:rFonts w:ascii="Traditional Arabic" w:cs="Traditional Arabic"/>
          <w:szCs w:val="28"/>
          <w:rtl/>
        </w:rPr>
        <w:t xml:space="preserve"> </w:t>
      </w:r>
      <w:r>
        <w:rPr>
          <w:rFonts w:ascii="Traditional Arabic" w:cs="Traditional Arabic" w:hint="cs"/>
          <w:szCs w:val="28"/>
          <w:rtl/>
        </w:rPr>
        <w:t xml:space="preserve">) </w:t>
      </w:r>
      <w:r w:rsidRPr="00DB37E4">
        <w:rPr>
          <w:rFonts w:ascii="Traditional Arabic" w:cs="Traditional Arabic"/>
          <w:szCs w:val="28"/>
          <w:rtl/>
        </w:rPr>
        <w:t>.</w:t>
      </w:r>
    </w:p>
  </w:footnote>
  <w:footnote w:id="218">
    <w:p w:rsidR="003468C2" w:rsidRPr="00FF6590" w:rsidRDefault="003468C2" w:rsidP="00D836FC">
      <w:pPr>
        <w:jc w:val="both"/>
        <w:rPr>
          <w:rFonts w:ascii="Traditional Arabic" w:eastAsiaTheme="minorHAnsi" w:hAnsiTheme="minorHAnsi" w:cs="Traditional Arabic"/>
          <w:sz w:val="22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 w:rsidRPr="00D7296D">
        <w:rPr>
          <w:rFonts w:cs="Traditional Arabic" w:hint="cs"/>
          <w:sz w:val="28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ومثاله ، قول أبي حيان في تفسير 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(سورة المؤمنون : 14)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: (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وفي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هذا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رد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ٌّ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على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ظام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في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زعمه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: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أن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ْ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الإنسان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هو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الروح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فقط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.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 xml:space="preserve"> وقد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بين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ـ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تعالى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ـ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أن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مرك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ب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من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هذه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الأشياء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.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و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ر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د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ٌ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على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الفلاسفة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في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زعمهم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: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أن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الإنسان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شيء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ٌ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لا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ينقسم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) .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</w:p>
  </w:footnote>
  <w:footnote w:id="219">
    <w:p w:rsidR="003468C2" w:rsidRPr="00FB1D78" w:rsidRDefault="003468C2" w:rsidP="00D836FC">
      <w:pPr>
        <w:jc w:val="both"/>
        <w:rPr>
          <w:sz w:val="20"/>
          <w:szCs w:val="20"/>
          <w:rtl/>
        </w:rPr>
      </w:pPr>
      <w:r w:rsidRPr="004108B1">
        <w:rPr>
          <w:rFonts w:cs="Traditional Arabic" w:hint="cs"/>
          <w:sz w:val="28"/>
          <w:szCs w:val="28"/>
          <w:rtl/>
        </w:rPr>
        <w:t>(</w:t>
      </w:r>
      <w:r w:rsidRPr="00FE10B5">
        <w:rPr>
          <w:rFonts w:cs="Traditional Arabic"/>
          <w:sz w:val="28"/>
          <w:szCs w:val="28"/>
          <w:rtl/>
        </w:rPr>
        <w:footnoteRef/>
      </w:r>
      <w:r w:rsidRPr="004108B1">
        <w:rPr>
          <w:rFonts w:cs="Traditional Arabic"/>
          <w:sz w:val="28"/>
          <w:szCs w:val="28"/>
          <w:rtl/>
        </w:rPr>
        <w:t>)</w:t>
      </w:r>
      <w:r w:rsidRPr="004108B1">
        <w:rPr>
          <w:rFonts w:cs="Traditional Arabic" w:hint="cs"/>
          <w:sz w:val="28"/>
          <w:szCs w:val="28"/>
          <w:rtl/>
        </w:rPr>
        <w:t xml:space="preserve"> ومثاله ،</w:t>
      </w:r>
      <w:r w:rsidRPr="00227DD6">
        <w:rPr>
          <w:rFonts w:ascii="Traditional Arabic" w:cs="Traditional Arabic" w:hint="cs"/>
          <w:szCs w:val="28"/>
          <w:rtl/>
        </w:rPr>
        <w:t xml:space="preserve"> قول أبي حيان</w:t>
      </w:r>
      <w:r>
        <w:rPr>
          <w:rFonts w:ascii="Traditional Arabic" w:cs="Traditional Arabic" w:hint="cs"/>
          <w:szCs w:val="28"/>
          <w:rtl/>
        </w:rPr>
        <w:t xml:space="preserve"> عند تفسير قول الله تعالى : </w:t>
      </w:r>
      <w:r w:rsidRPr="004108B1">
        <w:rPr>
          <w:rFonts w:ascii="Traditional Arabic" w:cs="Traditional Arabic" w:hint="cs"/>
          <w:sz w:val="20"/>
        </w:rPr>
        <w:sym w:font="HQPB2" w:char="F0E2"/>
      </w:r>
      <w:r w:rsidRPr="00227DD6">
        <w:rPr>
          <w:rFonts w:ascii="Traditional Arabic" w:cs="Traditional Arabic" w:hint="cs"/>
          <w:szCs w:val="28"/>
          <w:rtl/>
        </w:rPr>
        <w:t xml:space="preserve"> </w:t>
      </w:r>
      <w:r w:rsidRPr="004108B1">
        <w:rPr>
          <w:rFonts w:ascii="Traditional Arabic" w:cs="Traditional Arabic"/>
          <w:szCs w:val="28"/>
          <w:rtl/>
        </w:rPr>
        <w:t xml:space="preserve">ثُمَّ أَنْشَأْنَاهُ خَلْقًا </w:t>
      </w:r>
      <w:r>
        <w:rPr>
          <w:rFonts w:ascii="Traditional Arabic" w:cs="Traditional Arabic" w:hint="cs"/>
          <w:szCs w:val="28"/>
          <w:rtl/>
        </w:rPr>
        <w:t xml:space="preserve">آخَرَ </w:t>
      </w:r>
      <w:r w:rsidRPr="004108B1">
        <w:rPr>
          <w:rFonts w:ascii="Traditional Arabic" w:cs="Traditional Arabic"/>
          <w:sz w:val="20"/>
        </w:rPr>
        <w:sym w:font="HQPB2" w:char="F0E1"/>
      </w:r>
      <w:r w:rsidRPr="004108B1">
        <w:rPr>
          <w:rFonts w:ascii="Traditional Arabic" w:cs="Traditional Arabic" w:hint="cs"/>
          <w:szCs w:val="28"/>
          <w:rtl/>
        </w:rPr>
        <w:t xml:space="preserve"> </w:t>
      </w:r>
      <w:r w:rsidRPr="004108B1">
        <w:rPr>
          <w:rFonts w:ascii="Traditional Arabic" w:cs="Traditional Arabic" w:hint="cs"/>
          <w:sz w:val="16"/>
          <w:szCs w:val="20"/>
          <w:rtl/>
        </w:rPr>
        <w:t>(المؤمنون : 14)</w:t>
      </w:r>
      <w:r>
        <w:rPr>
          <w:rFonts w:ascii="Traditional Arabic" w:cs="Traditional Arabic" w:hint="cs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: (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وقال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4108B1">
        <w:rPr>
          <w:rFonts w:ascii="Traditional Arabic" w:cs="Traditional Arabic" w:hint="cs"/>
          <w:sz w:val="20"/>
        </w:rPr>
        <w:sym w:font="HQPB2" w:char="F0E2"/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أَنشَأْنَا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4108B1">
        <w:rPr>
          <w:rFonts w:ascii="Traditional Arabic" w:cs="Traditional Arabic"/>
          <w:sz w:val="20"/>
        </w:rPr>
        <w:sym w:font="HQPB2" w:char="F0E1"/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جعل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إنشاء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الروح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فيه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وإتمام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خلقه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إنشاءً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له</w:t>
      </w:r>
      <w:r w:rsidRPr="00872B4D">
        <w:rPr>
          <w:rFonts w:cs="Traditional Arabic"/>
          <w:sz w:val="28"/>
          <w:szCs w:val="28"/>
          <w:rtl/>
        </w:rPr>
        <w:t xml:space="preserve"> . </w:t>
      </w:r>
      <w:r w:rsidRPr="00872B4D">
        <w:rPr>
          <w:rFonts w:cs="Traditional Arabic" w:hint="cs"/>
          <w:sz w:val="28"/>
          <w:szCs w:val="28"/>
          <w:rtl/>
        </w:rPr>
        <w:t>قيل</w:t>
      </w:r>
      <w:r w:rsidRPr="00872B4D">
        <w:rPr>
          <w:rFonts w:cs="Traditional Arabic" w:hint="eastAsia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872B4D">
        <w:rPr>
          <w:rFonts w:cs="Traditional Arabic" w:hint="eastAsia"/>
          <w:sz w:val="28"/>
          <w:szCs w:val="28"/>
          <w:rtl/>
        </w:rPr>
        <w:t>وفي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هذا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رد</w:t>
      </w:r>
      <w:r w:rsidRPr="00872B4D">
        <w:rPr>
          <w:rFonts w:cs="Traditional Arabic" w:hint="cs"/>
          <w:sz w:val="28"/>
          <w:szCs w:val="28"/>
          <w:rtl/>
        </w:rPr>
        <w:t>ٌ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على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الن</w:t>
      </w:r>
      <w:r w:rsidRPr="00872B4D">
        <w:rPr>
          <w:rFonts w:cs="Traditional Arabic" w:hint="cs"/>
          <w:sz w:val="28"/>
          <w:szCs w:val="28"/>
          <w:rtl/>
        </w:rPr>
        <w:t>َّ</w:t>
      </w:r>
      <w:r w:rsidRPr="00872B4D">
        <w:rPr>
          <w:rFonts w:cs="Traditional Arabic" w:hint="eastAsia"/>
          <w:sz w:val="28"/>
          <w:szCs w:val="28"/>
          <w:rtl/>
        </w:rPr>
        <w:t>ظام</w:t>
      </w:r>
      <w:r w:rsidRPr="00872B4D">
        <w:rPr>
          <w:rFonts w:cs="Traditional Arabic" w:hint="cs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في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زعمه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 xml:space="preserve">: </w:t>
      </w:r>
      <w:r w:rsidRPr="00872B4D">
        <w:rPr>
          <w:rFonts w:cs="Traditional Arabic" w:hint="eastAsia"/>
          <w:sz w:val="28"/>
          <w:szCs w:val="28"/>
          <w:rtl/>
        </w:rPr>
        <w:t>أن</w:t>
      </w:r>
      <w:r w:rsidRPr="00872B4D">
        <w:rPr>
          <w:rFonts w:cs="Traditional Arabic" w:hint="cs"/>
          <w:sz w:val="28"/>
          <w:szCs w:val="28"/>
          <w:rtl/>
        </w:rPr>
        <w:t>ْ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الإنسان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هو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الروح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فقط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>.</w:t>
      </w:r>
      <w:r w:rsidRPr="00872B4D">
        <w:rPr>
          <w:rFonts w:cs="Traditional Arabic" w:hint="eastAsia"/>
          <w:sz w:val="28"/>
          <w:szCs w:val="28"/>
          <w:rtl/>
        </w:rPr>
        <w:t xml:space="preserve"> وقد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بين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 xml:space="preserve">ـ </w:t>
      </w:r>
      <w:r w:rsidRPr="00872B4D">
        <w:rPr>
          <w:rFonts w:cs="Traditional Arabic" w:hint="eastAsia"/>
          <w:sz w:val="28"/>
          <w:szCs w:val="28"/>
          <w:rtl/>
        </w:rPr>
        <w:t>تعالى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cs"/>
          <w:sz w:val="28"/>
          <w:szCs w:val="28"/>
          <w:rtl/>
        </w:rPr>
        <w:t xml:space="preserve">ـ </w:t>
      </w:r>
      <w:r w:rsidRPr="00872B4D">
        <w:rPr>
          <w:rFonts w:cs="Traditional Arabic" w:hint="eastAsia"/>
          <w:sz w:val="28"/>
          <w:szCs w:val="28"/>
          <w:rtl/>
        </w:rPr>
        <w:t>أن</w:t>
      </w:r>
      <w:r w:rsidRPr="00872B4D">
        <w:rPr>
          <w:rFonts w:cs="Traditional Arabic" w:hint="cs"/>
          <w:sz w:val="28"/>
          <w:szCs w:val="28"/>
          <w:rtl/>
        </w:rPr>
        <w:t>َّ</w:t>
      </w:r>
      <w:r w:rsidRPr="00872B4D">
        <w:rPr>
          <w:rFonts w:cs="Traditional Arabic" w:hint="eastAsia"/>
          <w:sz w:val="28"/>
          <w:szCs w:val="28"/>
          <w:rtl/>
        </w:rPr>
        <w:t>ه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مركب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من</w:t>
      </w:r>
      <w:r w:rsidRPr="00872B4D">
        <w:rPr>
          <w:rFonts w:cs="Traditional Arabic"/>
          <w:sz w:val="28"/>
          <w:szCs w:val="28"/>
          <w:rtl/>
        </w:rPr>
        <w:t xml:space="preserve"> </w:t>
      </w:r>
      <w:r w:rsidRPr="00872B4D">
        <w:rPr>
          <w:rFonts w:cs="Traditional Arabic" w:hint="eastAsia"/>
          <w:sz w:val="28"/>
          <w:szCs w:val="28"/>
          <w:rtl/>
        </w:rPr>
        <w:t>هذه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الأشياء</w:t>
      </w:r>
      <w:r w:rsidRPr="00227DD6">
        <w:rPr>
          <w:rFonts w:ascii="Traditional Arabic" w:hAnsi="Traditional Arabic" w:cs="Traditional Arabic" w:hint="cs"/>
          <w:szCs w:val="28"/>
          <w:vertAlign w:val="superscript"/>
          <w:rtl/>
        </w:rPr>
        <w:t xml:space="preserve"> </w:t>
      </w:r>
      <w:r w:rsidRPr="00227DD6">
        <w:rPr>
          <w:rFonts w:ascii="Traditional Arabic" w:cs="Traditional Arabic" w:hint="cs"/>
          <w:szCs w:val="28"/>
          <w:rtl/>
        </w:rPr>
        <w:t xml:space="preserve">. </w:t>
      </w:r>
      <w:r w:rsidRPr="00227DD6">
        <w:rPr>
          <w:rFonts w:ascii="Traditional Arabic" w:cs="Traditional Arabic" w:hint="eastAsia"/>
          <w:szCs w:val="28"/>
          <w:rtl/>
        </w:rPr>
        <w:t>و</w:t>
      </w:r>
      <w:r w:rsidRPr="00227DD6">
        <w:rPr>
          <w:rFonts w:ascii="Traditional Arabic" w:cs="Traditional Arabic" w:hint="cs"/>
          <w:szCs w:val="28"/>
          <w:rtl/>
        </w:rPr>
        <w:t>َ</w:t>
      </w:r>
      <w:r w:rsidRPr="00227DD6">
        <w:rPr>
          <w:rFonts w:ascii="Traditional Arabic" w:cs="Traditional Arabic" w:hint="eastAsia"/>
          <w:szCs w:val="28"/>
          <w:rtl/>
        </w:rPr>
        <w:t>ر</w:t>
      </w:r>
      <w:r w:rsidRPr="00227DD6">
        <w:rPr>
          <w:rFonts w:ascii="Traditional Arabic" w:cs="Traditional Arabic" w:hint="cs"/>
          <w:szCs w:val="28"/>
          <w:rtl/>
        </w:rPr>
        <w:t>َ</w:t>
      </w:r>
      <w:r w:rsidRPr="00227DD6">
        <w:rPr>
          <w:rFonts w:ascii="Traditional Arabic" w:cs="Traditional Arabic" w:hint="eastAsia"/>
          <w:szCs w:val="28"/>
          <w:rtl/>
        </w:rPr>
        <w:t>د</w:t>
      </w:r>
      <w:r w:rsidRPr="00227DD6">
        <w:rPr>
          <w:rFonts w:ascii="Traditional Arabic" w:cs="Traditional Arabic" w:hint="cs"/>
          <w:szCs w:val="28"/>
          <w:rtl/>
        </w:rPr>
        <w:t>ٌ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على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الفلاسفة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في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زعمهم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cs"/>
          <w:szCs w:val="28"/>
          <w:rtl/>
        </w:rPr>
        <w:t xml:space="preserve">: </w:t>
      </w:r>
      <w:r w:rsidRPr="00227DD6">
        <w:rPr>
          <w:rFonts w:ascii="Traditional Arabic" w:cs="Traditional Arabic" w:hint="eastAsia"/>
          <w:szCs w:val="28"/>
          <w:rtl/>
        </w:rPr>
        <w:t>أن</w:t>
      </w:r>
      <w:r w:rsidRPr="00227DD6">
        <w:rPr>
          <w:rFonts w:ascii="Traditional Arabic" w:cs="Traditional Arabic" w:hint="cs"/>
          <w:szCs w:val="28"/>
          <w:rtl/>
        </w:rPr>
        <w:t>َّ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الإنسان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شيء</w:t>
      </w:r>
      <w:r w:rsidRPr="00227DD6">
        <w:rPr>
          <w:rFonts w:ascii="Traditional Arabic" w:cs="Traditional Arabic" w:hint="cs"/>
          <w:szCs w:val="28"/>
          <w:rtl/>
        </w:rPr>
        <w:t>ٌ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لا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eastAsia"/>
          <w:szCs w:val="28"/>
          <w:rtl/>
        </w:rPr>
        <w:t>ينقسم</w:t>
      </w:r>
      <w:r w:rsidRPr="00227DD6">
        <w:rPr>
          <w:rFonts w:ascii="Traditional Arabic" w:cs="Traditional Arabic"/>
          <w:szCs w:val="28"/>
          <w:rtl/>
        </w:rPr>
        <w:t xml:space="preserve"> </w:t>
      </w:r>
      <w:r w:rsidRPr="00227DD6">
        <w:rPr>
          <w:rFonts w:ascii="Traditional Arabic" w:cs="Traditional Arabic" w:hint="cs"/>
          <w:szCs w:val="28"/>
          <w:rtl/>
        </w:rPr>
        <w:t>) .</w:t>
      </w:r>
      <w:r w:rsidRPr="00667CCD">
        <w:rPr>
          <w:rFonts w:hint="cs"/>
          <w:b/>
          <w:bCs/>
          <w:szCs w:val="28"/>
          <w:rtl/>
        </w:rPr>
        <w:t xml:space="preserve"> </w:t>
      </w:r>
    </w:p>
  </w:footnote>
  <w:footnote w:id="220">
    <w:p w:rsidR="003468C2" w:rsidRPr="002742DA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2742DA">
        <w:rPr>
          <w:rFonts w:cs="Traditional Arabic" w:hint="cs"/>
          <w:sz w:val="28"/>
          <w:szCs w:val="28"/>
          <w:rtl/>
        </w:rPr>
        <w:t>(</w:t>
      </w:r>
      <w:r w:rsidRPr="002742DA">
        <w:rPr>
          <w:rFonts w:cs="Traditional Arabic"/>
          <w:sz w:val="28"/>
          <w:szCs w:val="28"/>
          <w:rtl/>
        </w:rPr>
        <w:footnoteRef/>
      </w:r>
      <w:r w:rsidRPr="002742DA">
        <w:rPr>
          <w:rFonts w:cs="Traditional Arabic"/>
          <w:sz w:val="28"/>
          <w:szCs w:val="28"/>
          <w:rtl/>
        </w:rPr>
        <w:t>)</w:t>
      </w:r>
      <w:r w:rsidRPr="002742D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الدرر الكامنة (4/308) ، </w:t>
      </w:r>
      <w:r w:rsidRPr="002742DA">
        <w:rPr>
          <w:rFonts w:cs="Traditional Arabic"/>
          <w:sz w:val="28"/>
          <w:szCs w:val="28"/>
          <w:rtl/>
        </w:rPr>
        <w:t>بغية الوعاة (1/282)</w:t>
      </w:r>
      <w:r w:rsidRPr="002742D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طبقات المفسرين للداودي (ص 493) </w:t>
      </w:r>
      <w:r w:rsidRPr="002742DA">
        <w:rPr>
          <w:rFonts w:cs="Traditional Arabic" w:hint="cs"/>
          <w:sz w:val="28"/>
          <w:szCs w:val="28"/>
          <w:rtl/>
        </w:rPr>
        <w:t>.</w:t>
      </w:r>
    </w:p>
  </w:footnote>
  <w:footnote w:id="221">
    <w:p w:rsidR="003468C2" w:rsidRPr="00844A07" w:rsidRDefault="003468C2" w:rsidP="00CC61F0">
      <w:pPr>
        <w:pStyle w:val="a9"/>
        <w:widowControl w:val="0"/>
        <w:jc w:val="both"/>
        <w:rPr>
          <w:szCs w:val="28"/>
          <w:rtl/>
        </w:rPr>
      </w:pPr>
      <w:r w:rsidRPr="00CF4124">
        <w:rPr>
          <w:rFonts w:hint="cs"/>
          <w:szCs w:val="28"/>
          <w:rtl/>
        </w:rPr>
        <w:t>(</w:t>
      </w:r>
      <w:r w:rsidRPr="00CF4124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انظر : </w:t>
      </w:r>
      <w:r w:rsidRPr="00844A07">
        <w:rPr>
          <w:rFonts w:hint="cs"/>
          <w:szCs w:val="28"/>
          <w:rtl/>
        </w:rPr>
        <w:t xml:space="preserve">المخالفات العقدية لمنهج أهل السنة عند أبي حيان لعبد الله العامر </w:t>
      </w:r>
      <w:r>
        <w:rPr>
          <w:rFonts w:hint="cs"/>
          <w:szCs w:val="28"/>
          <w:rtl/>
        </w:rPr>
        <w:t xml:space="preserve">(1/35) ، </w:t>
      </w:r>
      <w:r w:rsidRPr="00844A07">
        <w:rPr>
          <w:rFonts w:hint="cs"/>
          <w:szCs w:val="28"/>
          <w:rtl/>
        </w:rPr>
        <w:t xml:space="preserve">المفسرون بين التأويل والإثبات في آيات الصفات </w:t>
      </w:r>
      <w:r>
        <w:rPr>
          <w:rFonts w:hint="cs"/>
          <w:szCs w:val="28"/>
          <w:rtl/>
        </w:rPr>
        <w:t>ل</w:t>
      </w:r>
      <w:r w:rsidRPr="00844A07">
        <w:rPr>
          <w:rFonts w:hint="cs"/>
          <w:szCs w:val="28"/>
          <w:rtl/>
        </w:rPr>
        <w:t xml:space="preserve">لمغراوي (3/1088-1112) . </w:t>
      </w:r>
    </w:p>
  </w:footnote>
  <w:footnote w:id="222">
    <w:p w:rsidR="003468C2" w:rsidRPr="002742DA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2742DA">
        <w:rPr>
          <w:rFonts w:cs="Traditional Arabic" w:hint="cs"/>
          <w:sz w:val="28"/>
          <w:szCs w:val="28"/>
          <w:rtl/>
        </w:rPr>
        <w:t>(</w:t>
      </w:r>
      <w:r w:rsidRPr="002742DA">
        <w:rPr>
          <w:rFonts w:cs="Traditional Arabic"/>
          <w:sz w:val="28"/>
          <w:szCs w:val="28"/>
          <w:rtl/>
        </w:rPr>
        <w:footnoteRef/>
      </w:r>
      <w:r w:rsidRPr="002742DA">
        <w:rPr>
          <w:rFonts w:cs="Traditional Arabic"/>
          <w:sz w:val="28"/>
          <w:szCs w:val="28"/>
          <w:rtl/>
        </w:rPr>
        <w:t>)</w:t>
      </w:r>
      <w:r w:rsidRPr="002742D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نفح الطيب (2/541) </w:t>
      </w:r>
      <w:r w:rsidRPr="002742DA">
        <w:rPr>
          <w:rFonts w:cs="Traditional Arabic" w:hint="cs"/>
          <w:sz w:val="28"/>
          <w:szCs w:val="28"/>
          <w:rtl/>
        </w:rPr>
        <w:t>.</w:t>
      </w:r>
    </w:p>
  </w:footnote>
  <w:footnote w:id="223">
    <w:p w:rsidR="003468C2" w:rsidRPr="002742DA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2742DA">
        <w:rPr>
          <w:rFonts w:cs="Traditional Arabic" w:hint="cs"/>
          <w:sz w:val="28"/>
          <w:szCs w:val="28"/>
          <w:rtl/>
        </w:rPr>
        <w:t>(</w:t>
      </w:r>
      <w:r w:rsidRPr="002742DA">
        <w:rPr>
          <w:rFonts w:cs="Traditional Arabic"/>
          <w:sz w:val="28"/>
          <w:szCs w:val="28"/>
          <w:rtl/>
        </w:rPr>
        <w:footnoteRef/>
      </w:r>
      <w:r w:rsidRPr="002742DA">
        <w:rPr>
          <w:rFonts w:cs="Traditional Arabic"/>
          <w:sz w:val="28"/>
          <w:szCs w:val="28"/>
          <w:rtl/>
        </w:rPr>
        <w:t>)</w:t>
      </w:r>
      <w:r w:rsidRPr="002742D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طبقات الشافعية (9/287) </w:t>
      </w:r>
      <w:r w:rsidRPr="002742DA">
        <w:rPr>
          <w:rFonts w:cs="Traditional Arabic" w:hint="cs"/>
          <w:sz w:val="28"/>
          <w:szCs w:val="28"/>
          <w:rtl/>
        </w:rPr>
        <w:t>.</w:t>
      </w:r>
    </w:p>
  </w:footnote>
  <w:footnote w:id="224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B1F66">
        <w:rPr>
          <w:rFonts w:cs="Traditional Arabic" w:hint="cs"/>
          <w:sz w:val="28"/>
          <w:szCs w:val="28"/>
          <w:rtl/>
        </w:rPr>
        <w:t>بغية الوعاة (1/281)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7B1F66">
        <w:rPr>
          <w:rFonts w:cs="Traditional Arabic" w:hint="cs"/>
          <w:sz w:val="28"/>
          <w:szCs w:val="28"/>
          <w:rtl/>
        </w:rPr>
        <w:t xml:space="preserve">. </w:t>
      </w:r>
    </w:p>
  </w:footnote>
  <w:footnote w:id="225">
    <w:p w:rsidR="003468C2" w:rsidRPr="007B1F66" w:rsidRDefault="003468C2" w:rsidP="00CC61F0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انظر : ارتشاف الضرب (1/32) ، نفح الطيب (2/541) ، أعيان العصر (5/346) ، </w:t>
      </w:r>
      <w:r w:rsidRPr="008E10FD">
        <w:rPr>
          <w:rFonts w:cs="Traditional Arabic"/>
          <w:sz w:val="28"/>
          <w:szCs w:val="28"/>
          <w:rtl/>
        </w:rPr>
        <w:t>أبو حيان الن</w:t>
      </w:r>
      <w:r w:rsidRPr="008E10FD">
        <w:rPr>
          <w:rFonts w:cs="Traditional Arabic" w:hint="cs"/>
          <w:sz w:val="28"/>
          <w:szCs w:val="28"/>
          <w:rtl/>
        </w:rPr>
        <w:t>َّ</w:t>
      </w:r>
      <w:r w:rsidRPr="008E10FD">
        <w:rPr>
          <w:rFonts w:cs="Traditional Arabic"/>
          <w:sz w:val="28"/>
          <w:szCs w:val="28"/>
          <w:rtl/>
        </w:rPr>
        <w:t>حوي</w:t>
      </w:r>
      <w:r w:rsidRPr="008E10FD">
        <w:rPr>
          <w:rFonts w:cs="Traditional Arabic" w:hint="cs"/>
          <w:sz w:val="28"/>
          <w:szCs w:val="28"/>
          <w:rtl/>
        </w:rPr>
        <w:t xml:space="preserve"> </w:t>
      </w:r>
      <w:r w:rsidRPr="008E10FD">
        <w:rPr>
          <w:rFonts w:cs="Traditional Arabic"/>
          <w:sz w:val="28"/>
          <w:szCs w:val="28"/>
          <w:rtl/>
        </w:rPr>
        <w:t>، للدكتور</w:t>
      </w:r>
      <w:r w:rsidRPr="008E10FD">
        <w:rPr>
          <w:rFonts w:cs="Traditional Arabic" w:hint="cs"/>
          <w:sz w:val="28"/>
          <w:szCs w:val="28"/>
          <w:rtl/>
        </w:rPr>
        <w:t>ة</w:t>
      </w:r>
      <w:r w:rsidRPr="008E10FD">
        <w:rPr>
          <w:rFonts w:cs="Traditional Arabic"/>
          <w:sz w:val="28"/>
          <w:szCs w:val="28"/>
          <w:rtl/>
        </w:rPr>
        <w:t xml:space="preserve"> خديجة الحديثي</w:t>
      </w:r>
      <w:r w:rsidRPr="00274CE9">
        <w:rPr>
          <w:rFonts w:cs="Traditional Arabic" w:hint="cs"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(ص 101</w:t>
      </w:r>
      <w:r>
        <w:rPr>
          <w:rFonts w:ascii="Traditional Arabic" w:cs="Traditional Arabic" w:hint="cs"/>
          <w:color w:val="000000"/>
          <w:sz w:val="28"/>
          <w:szCs w:val="28"/>
          <w:rtl/>
        </w:rPr>
        <w:t xml:space="preserve">) </w:t>
      </w:r>
      <w:r w:rsidRPr="00365595">
        <w:rPr>
          <w:rFonts w:ascii="Traditional Arabic" w:cs="Traditional Arabic" w:hint="cs"/>
          <w:sz w:val="28"/>
          <w:szCs w:val="28"/>
          <w:rtl/>
        </w:rPr>
        <w:t>،</w:t>
      </w:r>
      <w:r w:rsidRPr="00365595">
        <w:rPr>
          <w:rFonts w:asciiTheme="minorHAnsi" w:hAnsiTheme="minorHAnsi"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وأبو حيان للدكتور أحمد شكري (ص</w:t>
      </w:r>
      <w:r w:rsidRPr="008E10FD">
        <w:rPr>
          <w:rFonts w:cs="Traditional Arabic" w:hint="cs"/>
          <w:sz w:val="28"/>
          <w:szCs w:val="28"/>
          <w:rtl/>
        </w:rPr>
        <w:t xml:space="preserve">91)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، </w:t>
      </w:r>
      <w:r w:rsidRPr="00365595">
        <w:rPr>
          <w:rFonts w:asciiTheme="minorHAnsi" w:hAnsiTheme="minorHAnsi" w:cs="Traditional Arabic" w:hint="cs"/>
          <w:sz w:val="28"/>
          <w:szCs w:val="28"/>
          <w:rtl/>
        </w:rPr>
        <w:t xml:space="preserve">الدراسات النحوية واللغوية في البحر 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للدكتور عبد العزيز الدليمي </w:t>
      </w:r>
      <w:r w:rsidRPr="00365595">
        <w:rPr>
          <w:rFonts w:asciiTheme="minorHAnsi" w:hAnsiTheme="minorHAnsi" w:cs="Traditional Arabic" w:hint="cs"/>
          <w:sz w:val="28"/>
          <w:szCs w:val="28"/>
          <w:rtl/>
        </w:rPr>
        <w:t xml:space="preserve">(ص </w:t>
      </w:r>
      <w:r>
        <w:rPr>
          <w:rFonts w:asciiTheme="minorHAnsi" w:hAnsiTheme="minorHAnsi" w:cs="Traditional Arabic" w:hint="cs"/>
          <w:sz w:val="28"/>
          <w:szCs w:val="28"/>
          <w:rtl/>
        </w:rPr>
        <w:t>7-8</w:t>
      </w:r>
      <w:r w:rsidRPr="00365595">
        <w:rPr>
          <w:rFonts w:asciiTheme="minorHAnsi" w:hAnsiTheme="minorHAnsi" w:cs="Traditional Arabic" w:hint="cs"/>
          <w:sz w:val="28"/>
          <w:szCs w:val="28"/>
          <w:rtl/>
        </w:rPr>
        <w:t>)</w:t>
      </w:r>
      <w:r>
        <w:rPr>
          <w:rFonts w:asciiTheme="minorHAnsi" w:hAnsiTheme="minorHAnsi" w:cs="Traditional Arabic" w:hint="cs"/>
          <w:sz w:val="28"/>
          <w:szCs w:val="28"/>
          <w:rtl/>
        </w:rPr>
        <w:t xml:space="preserve"> ، البحر المحيط للدكتور حاتم القرشي </w:t>
      </w:r>
      <w:r>
        <w:rPr>
          <w:rFonts w:cs="Traditional Arabic" w:hint="cs"/>
          <w:sz w:val="28"/>
          <w:szCs w:val="28"/>
          <w:rtl/>
        </w:rPr>
        <w:t xml:space="preserve">(ص 55) </w:t>
      </w:r>
      <w:r w:rsidRPr="007B1F66">
        <w:rPr>
          <w:rFonts w:cs="Traditional Arabic" w:hint="cs"/>
          <w:sz w:val="28"/>
          <w:szCs w:val="28"/>
          <w:rtl/>
        </w:rPr>
        <w:t xml:space="preserve">. </w:t>
      </w:r>
    </w:p>
  </w:footnote>
  <w:footnote w:id="226">
    <w:p w:rsidR="003468C2" w:rsidRPr="007B1F66" w:rsidRDefault="003468C2" w:rsidP="009A44CD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1B732F">
        <w:rPr>
          <w:rFonts w:cs="Traditional Arabic"/>
          <w:sz w:val="28"/>
          <w:szCs w:val="28"/>
          <w:rtl/>
        </w:rPr>
        <w:t xml:space="preserve">الرَّمْزُ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1B732F">
        <w:rPr>
          <w:rFonts w:cs="Traditional Arabic"/>
          <w:sz w:val="28"/>
          <w:szCs w:val="28"/>
          <w:rtl/>
        </w:rPr>
        <w:t>تصويت خفي باللسان كالهَمْس</w:t>
      </w:r>
      <w:r>
        <w:rPr>
          <w:rFonts w:cs="Traditional Arabic" w:hint="cs"/>
          <w:sz w:val="28"/>
          <w:szCs w:val="28"/>
          <w:rtl/>
        </w:rPr>
        <w:t xml:space="preserve"> ،</w:t>
      </w:r>
      <w:r w:rsidRPr="001B732F">
        <w:rPr>
          <w:rFonts w:cs="Traditional Arabic"/>
          <w:sz w:val="28"/>
          <w:szCs w:val="28"/>
          <w:rtl/>
        </w:rPr>
        <w:t xml:space="preserve"> ويكون تحريكَ الشفتين بكلام غير مفهوم باللفظ من غير إِبانة بصوت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B732F">
        <w:rPr>
          <w:rFonts w:cs="Traditional Arabic"/>
          <w:sz w:val="28"/>
          <w:szCs w:val="28"/>
          <w:rtl/>
        </w:rPr>
        <w:t xml:space="preserve">إِنما هو إِشارة بالشفتين </w:t>
      </w:r>
      <w:r>
        <w:rPr>
          <w:rFonts w:cs="Traditional Arabic" w:hint="cs"/>
          <w:sz w:val="28"/>
          <w:szCs w:val="28"/>
          <w:rtl/>
        </w:rPr>
        <w:t xml:space="preserve">. </w:t>
      </w:r>
      <w:r w:rsidRPr="001B732F">
        <w:rPr>
          <w:rFonts w:cs="Traditional Arabic"/>
          <w:sz w:val="28"/>
          <w:szCs w:val="28"/>
          <w:rtl/>
        </w:rPr>
        <w:t xml:space="preserve">وقيل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1B732F">
        <w:rPr>
          <w:rFonts w:cs="Traditional Arabic"/>
          <w:sz w:val="28"/>
          <w:szCs w:val="28"/>
          <w:rtl/>
        </w:rPr>
        <w:t xml:space="preserve">الرَّمْزُ في اللغة كل ما أَشرت إِليه مما يُبانُ بلفظ بأَي شيءٍ أَشرت إِليه بيد أَو بعين ورَمَزَ يَرْمُزُ ويَرْمِزُ رَمْزاً وفي التنزيل العزيز في قصة زكريا عليه السلام </w:t>
      </w:r>
      <w:r w:rsidRPr="001B732F">
        <w:rPr>
          <w:rFonts w:cs="Traditional Arabic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1B732F">
        <w:rPr>
          <w:rFonts w:cs="Traditional Arabic"/>
          <w:sz w:val="28"/>
          <w:szCs w:val="28"/>
          <w:rtl/>
        </w:rPr>
        <w:t xml:space="preserve">أَلا تكلِّمَ الناسَ ثلاثةَ أَيام إِلا رَمْزاً </w:t>
      </w:r>
      <w:r w:rsidRPr="001B732F">
        <w:rPr>
          <w:rFonts w:cs="Traditional Arabic"/>
          <w:sz w:val="20"/>
          <w:szCs w:val="20"/>
        </w:rPr>
        <w:sym w:font="HQPB2" w:char="F0E1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9A44CD">
        <w:rPr>
          <w:rFonts w:cs="Traditional Arabic" w:hint="cs"/>
          <w:sz w:val="20"/>
          <w:szCs w:val="20"/>
          <w:rtl/>
        </w:rPr>
        <w:t>(سورة آل عمران : 41)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1B732F">
        <w:rPr>
          <w:rFonts w:cs="Traditional Arabic"/>
          <w:sz w:val="28"/>
          <w:szCs w:val="28"/>
          <w:rtl/>
        </w:rPr>
        <w:t>ورَمَزَتْه المرأَة بعينها تَرْمِزُه رَمْزاً غَمَزَتْه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7B1F66">
        <w:rPr>
          <w:rFonts w:cs="Traditional Arabic" w:hint="cs"/>
          <w:sz w:val="28"/>
          <w:szCs w:val="28"/>
          <w:rtl/>
        </w:rPr>
        <w:t xml:space="preserve"> </w:t>
      </w:r>
      <w:r w:rsidRPr="001B732F">
        <w:rPr>
          <w:rFonts w:cs="Traditional Arabic"/>
          <w:sz w:val="28"/>
          <w:szCs w:val="28"/>
          <w:rtl/>
        </w:rPr>
        <w:t xml:space="preserve">لسان العرب </w:t>
      </w:r>
      <w:r>
        <w:rPr>
          <w:rFonts w:cs="Traditional Arabic" w:hint="cs"/>
          <w:sz w:val="28"/>
          <w:szCs w:val="28"/>
          <w:rtl/>
        </w:rPr>
        <w:t>(رمز)</w:t>
      </w:r>
      <w:r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20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1727</w:t>
      </w:r>
      <w:r w:rsidRPr="001B732F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27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D1A20">
        <w:rPr>
          <w:rFonts w:cs="Traditional Arabic"/>
          <w:sz w:val="28"/>
          <w:szCs w:val="28"/>
          <w:rtl/>
        </w:rPr>
        <w:t>النون والدال والسين أصلٌ صحيح يدلُّ على مِثل النَّزْك والطَّعن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D1A20">
        <w:rPr>
          <w:rFonts w:cs="Traditional Arabic"/>
          <w:sz w:val="28"/>
          <w:szCs w:val="28"/>
          <w:rtl/>
        </w:rPr>
        <w:t>. يقولون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D1A20">
        <w:rPr>
          <w:rFonts w:cs="Traditional Arabic"/>
          <w:sz w:val="28"/>
          <w:szCs w:val="28"/>
          <w:rtl/>
        </w:rPr>
        <w:t>: المُنادَسَة بالرماح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D1A20">
        <w:rPr>
          <w:rFonts w:cs="Traditional Arabic"/>
          <w:sz w:val="28"/>
          <w:szCs w:val="28"/>
          <w:rtl/>
        </w:rPr>
        <w:t>: المطاعَنَة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3D1A20">
        <w:rPr>
          <w:rFonts w:cs="Traditional Arabic"/>
          <w:sz w:val="28"/>
          <w:szCs w:val="28"/>
          <w:rtl/>
        </w:rPr>
        <w:t>. والنَّدْس</w:t>
      </w:r>
      <w:r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: الطَّعن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7B1F66">
        <w:rPr>
          <w:rFonts w:cs="Traditional Arabic" w:hint="cs"/>
          <w:sz w:val="28"/>
          <w:szCs w:val="28"/>
          <w:rtl/>
        </w:rPr>
        <w:t xml:space="preserve"> </w:t>
      </w:r>
      <w:r w:rsidRPr="003D1A20">
        <w:rPr>
          <w:rFonts w:cs="Traditional Arabic"/>
          <w:sz w:val="28"/>
          <w:szCs w:val="28"/>
          <w:rtl/>
        </w:rPr>
        <w:t xml:space="preserve">معجم مقاييس اللغة لابن فارس </w:t>
      </w:r>
      <w:r>
        <w:rPr>
          <w:rFonts w:cs="Traditional Arabic" w:hint="cs"/>
          <w:sz w:val="28"/>
          <w:szCs w:val="28"/>
          <w:rtl/>
        </w:rPr>
        <w:t>(ندس)</w:t>
      </w:r>
      <w:r>
        <w:rPr>
          <w:rFonts w:cs="Traditional Arabic"/>
          <w:sz w:val="28"/>
          <w:szCs w:val="28"/>
          <w:rtl/>
        </w:rPr>
        <w:t xml:space="preserve"> (5/</w:t>
      </w:r>
      <w:r w:rsidRPr="003D1A20">
        <w:rPr>
          <w:rFonts w:cs="Traditional Arabic"/>
          <w:sz w:val="28"/>
          <w:szCs w:val="28"/>
          <w:rtl/>
        </w:rPr>
        <w:t>409)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28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9028CA">
        <w:rPr>
          <w:rFonts w:cs="Traditional Arabic"/>
          <w:sz w:val="28"/>
          <w:szCs w:val="28"/>
          <w:rtl/>
        </w:rPr>
        <w:t>الهاء والصاد والراء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9028CA">
        <w:rPr>
          <w:rFonts w:cs="Traditional Arabic"/>
          <w:sz w:val="28"/>
          <w:szCs w:val="28"/>
          <w:rtl/>
        </w:rPr>
        <w:t>: يدلُّ على قَبضٍ على شَيء وإمالتِه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9028CA">
        <w:rPr>
          <w:rFonts w:cs="Traditional Arabic"/>
          <w:sz w:val="28"/>
          <w:szCs w:val="28"/>
          <w:rtl/>
        </w:rPr>
        <w:t>. وهَصَرتُ العُود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9028CA">
        <w:rPr>
          <w:rFonts w:cs="Traditional Arabic"/>
          <w:sz w:val="28"/>
          <w:szCs w:val="28"/>
          <w:rtl/>
        </w:rPr>
        <w:t>، إذا أخذْتَه برأسِهِ فأمَلْتَه إليك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9028CA">
        <w:rPr>
          <w:rFonts w:cs="Traditional Arabic"/>
          <w:sz w:val="28"/>
          <w:szCs w:val="28"/>
          <w:rtl/>
        </w:rPr>
        <w:t xml:space="preserve">. معجم مقاييس اللغة لابن فارس </w:t>
      </w:r>
      <w:r>
        <w:rPr>
          <w:rFonts w:cs="Traditional Arabic" w:hint="cs"/>
          <w:sz w:val="28"/>
          <w:szCs w:val="28"/>
          <w:rtl/>
        </w:rPr>
        <w:t>(هصر)</w:t>
      </w:r>
      <w:r>
        <w:rPr>
          <w:rFonts w:cs="Traditional Arabic"/>
          <w:sz w:val="28"/>
          <w:szCs w:val="28"/>
          <w:rtl/>
        </w:rPr>
        <w:t xml:space="preserve"> (6/</w:t>
      </w:r>
      <w:r w:rsidRPr="009028CA">
        <w:rPr>
          <w:rFonts w:cs="Traditional Arabic"/>
          <w:sz w:val="28"/>
          <w:szCs w:val="28"/>
          <w:rtl/>
        </w:rPr>
        <w:t>54)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7B1F66">
        <w:rPr>
          <w:rFonts w:cs="Traditional Arabic" w:hint="cs"/>
          <w:sz w:val="28"/>
          <w:szCs w:val="28"/>
          <w:rtl/>
        </w:rPr>
        <w:t xml:space="preserve"> </w:t>
      </w:r>
    </w:p>
  </w:footnote>
  <w:footnote w:id="229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هي : </w:t>
      </w:r>
      <w:r w:rsidRPr="00AE3CE0">
        <w:rPr>
          <w:rFonts w:cs="Traditional Arabic"/>
          <w:sz w:val="28"/>
          <w:szCs w:val="28"/>
          <w:rtl/>
        </w:rPr>
        <w:t>ن</w:t>
      </w:r>
      <w:r>
        <w:rPr>
          <w:rFonts w:cs="Traditional Arabic" w:hint="cs"/>
          <w:sz w:val="28"/>
          <w:szCs w:val="28"/>
          <w:rtl/>
        </w:rPr>
        <w:t>ُ</w:t>
      </w:r>
      <w:r w:rsidRPr="00AE3CE0">
        <w:rPr>
          <w:rFonts w:cs="Traditional Arabic"/>
          <w:sz w:val="28"/>
          <w:szCs w:val="28"/>
          <w:rtl/>
        </w:rPr>
        <w:t>ض</w:t>
      </w:r>
      <w:r>
        <w:rPr>
          <w:rFonts w:cs="Traditional Arabic" w:hint="cs"/>
          <w:sz w:val="28"/>
          <w:szCs w:val="28"/>
          <w:rtl/>
        </w:rPr>
        <w:t>َ</w:t>
      </w:r>
      <w:r w:rsidRPr="00AE3CE0">
        <w:rPr>
          <w:rFonts w:cs="Traditional Arabic"/>
          <w:sz w:val="28"/>
          <w:szCs w:val="28"/>
          <w:rtl/>
        </w:rPr>
        <w:t xml:space="preserve">ار بنت محمد بن يوسف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 xml:space="preserve">أم العز بنت الشيخ أبي حيان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 xml:space="preserve">ولدت في جمادى الآخرة سنة 702 </w:t>
      </w:r>
      <w:r>
        <w:rPr>
          <w:rFonts w:cs="Traditional Arabic" w:hint="cs"/>
          <w:sz w:val="28"/>
          <w:szCs w:val="28"/>
          <w:rtl/>
        </w:rPr>
        <w:t xml:space="preserve">هـ </w:t>
      </w:r>
      <w:r w:rsidRPr="00AE3CE0">
        <w:rPr>
          <w:rFonts w:cs="Traditional Arabic"/>
          <w:sz w:val="28"/>
          <w:szCs w:val="28"/>
          <w:rtl/>
        </w:rPr>
        <w:t xml:space="preserve">وأجاز لها أبو جعفر ابن الزبير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 xml:space="preserve">وأحضرت على الدمياطي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 xml:space="preserve">وسمعت من شيوخ مصر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>وحفظت مقدمة في الن</w:t>
      </w:r>
      <w:r>
        <w:rPr>
          <w:rFonts w:cs="Traditional Arabic" w:hint="cs"/>
          <w:sz w:val="28"/>
          <w:szCs w:val="28"/>
          <w:rtl/>
        </w:rPr>
        <w:t>َّ</w:t>
      </w:r>
      <w:r w:rsidRPr="00AE3CE0">
        <w:rPr>
          <w:rFonts w:cs="Traditional Arabic"/>
          <w:sz w:val="28"/>
          <w:szCs w:val="28"/>
          <w:rtl/>
        </w:rPr>
        <w:t xml:space="preserve">حو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 xml:space="preserve">وكانت تكتب وتقرأ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>ونظمت شعر</w:t>
      </w:r>
      <w:r>
        <w:rPr>
          <w:rFonts w:cs="Traditional Arabic" w:hint="cs"/>
          <w:sz w:val="28"/>
          <w:szCs w:val="28"/>
          <w:rtl/>
        </w:rPr>
        <w:t>ً</w:t>
      </w:r>
      <w:r w:rsidRPr="00AE3CE0">
        <w:rPr>
          <w:rFonts w:cs="Traditional Arabic"/>
          <w:sz w:val="28"/>
          <w:szCs w:val="28"/>
          <w:rtl/>
        </w:rPr>
        <w:t>ا وكانت ت</w:t>
      </w:r>
      <w:r>
        <w:rPr>
          <w:rFonts w:cs="Traditional Arabic" w:hint="cs"/>
          <w:sz w:val="28"/>
          <w:szCs w:val="28"/>
          <w:rtl/>
        </w:rPr>
        <w:t>ُ</w:t>
      </w:r>
      <w:r w:rsidRPr="00AE3CE0">
        <w:rPr>
          <w:rFonts w:cs="Traditional Arabic"/>
          <w:sz w:val="28"/>
          <w:szCs w:val="28"/>
          <w:rtl/>
        </w:rPr>
        <w:t>عرب جيد</w:t>
      </w:r>
      <w:r>
        <w:rPr>
          <w:rFonts w:cs="Traditional Arabic" w:hint="cs"/>
          <w:sz w:val="28"/>
          <w:szCs w:val="28"/>
          <w:rtl/>
        </w:rPr>
        <w:t>ً</w:t>
      </w:r>
      <w:r w:rsidRPr="00AE3CE0">
        <w:rPr>
          <w:rFonts w:cs="Traditional Arabic"/>
          <w:sz w:val="28"/>
          <w:szCs w:val="28"/>
          <w:rtl/>
        </w:rPr>
        <w:t xml:space="preserve">ا </w:t>
      </w:r>
      <w:r>
        <w:rPr>
          <w:rFonts w:cs="Traditional Arabic" w:hint="cs"/>
          <w:sz w:val="28"/>
          <w:szCs w:val="28"/>
          <w:rtl/>
        </w:rPr>
        <w:t>،</w:t>
      </w:r>
      <w:r w:rsidRPr="00AE3CE0">
        <w:rPr>
          <w:rFonts w:cs="Traditional Arabic"/>
          <w:sz w:val="28"/>
          <w:szCs w:val="28"/>
          <w:rtl/>
        </w:rPr>
        <w:t xml:space="preserve"> ثم ماتت في جمادى الآخرة سنة 730 </w:t>
      </w:r>
      <w:r>
        <w:rPr>
          <w:rFonts w:cs="Traditional Arabic" w:hint="cs"/>
          <w:sz w:val="28"/>
          <w:szCs w:val="28"/>
          <w:rtl/>
        </w:rPr>
        <w:t xml:space="preserve">هـ </w:t>
      </w:r>
      <w:r w:rsidRPr="00AE3CE0">
        <w:rPr>
          <w:rFonts w:cs="Traditional Arabic"/>
          <w:sz w:val="28"/>
          <w:szCs w:val="28"/>
          <w:rtl/>
        </w:rPr>
        <w:t xml:space="preserve">فحزن والدها عليها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>وجمع في ذلك جزء</w:t>
      </w:r>
      <w:r>
        <w:rPr>
          <w:rFonts w:cs="Traditional Arabic" w:hint="cs"/>
          <w:sz w:val="28"/>
          <w:szCs w:val="28"/>
          <w:rtl/>
        </w:rPr>
        <w:t>ً</w:t>
      </w:r>
      <w:r w:rsidRPr="00AE3CE0">
        <w:rPr>
          <w:rFonts w:cs="Traditional Arabic"/>
          <w:sz w:val="28"/>
          <w:szCs w:val="28"/>
          <w:rtl/>
        </w:rPr>
        <w:t xml:space="preserve">ا سماه </w:t>
      </w:r>
      <w:r>
        <w:rPr>
          <w:rFonts w:cs="Traditional Arabic" w:hint="cs"/>
          <w:sz w:val="28"/>
          <w:szCs w:val="28"/>
          <w:rtl/>
        </w:rPr>
        <w:t xml:space="preserve">( </w:t>
      </w:r>
      <w:r w:rsidRPr="00AE3CE0">
        <w:rPr>
          <w:rFonts w:cs="Traditional Arabic"/>
          <w:sz w:val="28"/>
          <w:szCs w:val="28"/>
          <w:rtl/>
        </w:rPr>
        <w:t xml:space="preserve">النضار في المسلاة عن نضار </w:t>
      </w:r>
      <w:r>
        <w:rPr>
          <w:rFonts w:cs="Traditional Arabic" w:hint="cs"/>
          <w:sz w:val="28"/>
          <w:szCs w:val="28"/>
          <w:rtl/>
        </w:rPr>
        <w:t>) ،</w:t>
      </w:r>
      <w:r w:rsidRPr="00AE3CE0">
        <w:rPr>
          <w:rFonts w:cs="Traditional Arabic"/>
          <w:sz w:val="28"/>
          <w:szCs w:val="28"/>
          <w:rtl/>
        </w:rPr>
        <w:t xml:space="preserve"> كتب عنها البدر النابلسي فقال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AE3CE0">
        <w:rPr>
          <w:rFonts w:cs="Traditional Arabic"/>
          <w:sz w:val="28"/>
          <w:szCs w:val="28"/>
          <w:rtl/>
        </w:rPr>
        <w:t>الفاضلة الكاتبة الفصيحة الخاشعة الناسكة قال وكانت تفوق كثير</w:t>
      </w:r>
      <w:r>
        <w:rPr>
          <w:rFonts w:cs="Traditional Arabic" w:hint="cs"/>
          <w:sz w:val="28"/>
          <w:szCs w:val="28"/>
          <w:rtl/>
        </w:rPr>
        <w:t>ً</w:t>
      </w:r>
      <w:r w:rsidRPr="00AE3CE0">
        <w:rPr>
          <w:rFonts w:cs="Traditional Arabic"/>
          <w:sz w:val="28"/>
          <w:szCs w:val="28"/>
          <w:rtl/>
        </w:rPr>
        <w:t xml:space="preserve">ا من الرجال في العبادة والفقه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E3CE0">
        <w:rPr>
          <w:rFonts w:cs="Traditional Arabic"/>
          <w:sz w:val="28"/>
          <w:szCs w:val="28"/>
          <w:rtl/>
        </w:rPr>
        <w:t>مع الجمال التام والظرف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7B1F66">
        <w:rPr>
          <w:rFonts w:cs="Traditional Arabic" w:hint="cs"/>
          <w:sz w:val="28"/>
          <w:szCs w:val="28"/>
          <w:rtl/>
        </w:rPr>
        <w:t xml:space="preserve"> </w:t>
      </w:r>
      <w:r w:rsidRPr="00AE3CE0">
        <w:rPr>
          <w:rFonts w:cs="Traditional Arabic"/>
          <w:sz w:val="28"/>
          <w:szCs w:val="28"/>
          <w:rtl/>
        </w:rPr>
        <w:t>الدرر الكامنة في أعيان المائة الثامنة (</w:t>
      </w:r>
      <w:r>
        <w:rPr>
          <w:rFonts w:cs="Traditional Arabic" w:hint="cs"/>
          <w:sz w:val="28"/>
          <w:szCs w:val="28"/>
          <w:rtl/>
        </w:rPr>
        <w:t>4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395</w:t>
      </w:r>
      <w:r w:rsidRPr="00AE3CE0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30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F05D1A">
        <w:rPr>
          <w:rFonts w:cs="Traditional Arabic"/>
          <w:sz w:val="28"/>
          <w:szCs w:val="28"/>
          <w:rtl/>
        </w:rPr>
        <w:t>الميم والخاء والراء أصلٌ يدل على شَقٍّ وفَتْح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F05D1A">
        <w:rPr>
          <w:rFonts w:cs="Traditional Arabic"/>
          <w:sz w:val="28"/>
          <w:szCs w:val="28"/>
          <w:rtl/>
        </w:rPr>
        <w:t xml:space="preserve">. يقال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F05D1A">
        <w:rPr>
          <w:rFonts w:cs="Traditional Arabic"/>
          <w:sz w:val="28"/>
          <w:szCs w:val="28"/>
          <w:rtl/>
        </w:rPr>
        <w:t>مَخَرت السّفينةُ الماءَ مخراً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F05D1A">
        <w:rPr>
          <w:rFonts w:cs="Traditional Arabic"/>
          <w:sz w:val="28"/>
          <w:szCs w:val="28"/>
          <w:rtl/>
        </w:rPr>
        <w:t>: شَقَّته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F05D1A">
        <w:rPr>
          <w:rFonts w:cs="Traditional Arabic"/>
          <w:sz w:val="28"/>
          <w:szCs w:val="28"/>
          <w:rtl/>
        </w:rPr>
        <w:t xml:space="preserve">. معجم مقاييس اللغة لابن فارس </w:t>
      </w:r>
      <w:r>
        <w:rPr>
          <w:rFonts w:cs="Traditional Arabic" w:hint="cs"/>
          <w:sz w:val="28"/>
          <w:szCs w:val="28"/>
          <w:rtl/>
        </w:rPr>
        <w:t>(مخر)</w:t>
      </w:r>
      <w:r>
        <w:rPr>
          <w:rFonts w:cs="Traditional Arabic"/>
          <w:sz w:val="28"/>
          <w:szCs w:val="28"/>
          <w:rtl/>
        </w:rPr>
        <w:t xml:space="preserve"> (5/</w:t>
      </w:r>
      <w:r w:rsidRPr="00F05D1A">
        <w:rPr>
          <w:rFonts w:cs="Traditional Arabic"/>
          <w:sz w:val="28"/>
          <w:szCs w:val="28"/>
          <w:rtl/>
        </w:rPr>
        <w:t>303)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7B1F66">
        <w:rPr>
          <w:rFonts w:cs="Traditional Arabic" w:hint="cs"/>
          <w:sz w:val="28"/>
          <w:szCs w:val="28"/>
          <w:rtl/>
        </w:rPr>
        <w:t xml:space="preserve"> </w:t>
      </w:r>
    </w:p>
  </w:footnote>
  <w:footnote w:id="231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09296C">
        <w:rPr>
          <w:rFonts w:cs="Traditional Arabic"/>
          <w:sz w:val="28"/>
          <w:szCs w:val="28"/>
          <w:rtl/>
        </w:rPr>
        <w:t>أعيان العصر (</w:t>
      </w:r>
      <w:r>
        <w:rPr>
          <w:rFonts w:cs="Traditional Arabic" w:hint="cs"/>
          <w:sz w:val="28"/>
          <w:szCs w:val="28"/>
          <w:rtl/>
        </w:rPr>
        <w:t>5</w:t>
      </w:r>
      <w:r w:rsidRPr="0009296C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346</w:t>
      </w:r>
      <w:r w:rsidRPr="0009296C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32">
    <w:p w:rsidR="003468C2" w:rsidRPr="007B1F66" w:rsidRDefault="003468C2" w:rsidP="00CC61F0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431238">
        <w:rPr>
          <w:rFonts w:cs="Traditional Arabic" w:hint="cs"/>
          <w:sz w:val="28"/>
          <w:szCs w:val="28"/>
          <w:rtl/>
        </w:rPr>
        <w:t>ذيل</w:t>
      </w:r>
      <w:r w:rsidRPr="00431238">
        <w:rPr>
          <w:rFonts w:cs="Traditional Arabic"/>
          <w:sz w:val="28"/>
          <w:szCs w:val="28"/>
          <w:rtl/>
        </w:rPr>
        <w:t xml:space="preserve"> </w:t>
      </w:r>
      <w:r w:rsidRPr="00431238">
        <w:rPr>
          <w:rFonts w:cs="Traditional Arabic" w:hint="cs"/>
          <w:sz w:val="28"/>
          <w:szCs w:val="28"/>
          <w:rtl/>
        </w:rPr>
        <w:t>تذكرة</w:t>
      </w:r>
      <w:r w:rsidRPr="00431238">
        <w:rPr>
          <w:rFonts w:cs="Traditional Arabic"/>
          <w:sz w:val="28"/>
          <w:szCs w:val="28"/>
          <w:rtl/>
        </w:rPr>
        <w:t xml:space="preserve"> </w:t>
      </w:r>
      <w:r w:rsidRPr="00431238">
        <w:rPr>
          <w:rFonts w:cs="Traditional Arabic" w:hint="cs"/>
          <w:sz w:val="28"/>
          <w:szCs w:val="28"/>
          <w:rtl/>
        </w:rPr>
        <w:t>الحفاظ</w:t>
      </w:r>
      <w:r w:rsidRPr="00431238">
        <w:rPr>
          <w:rFonts w:cs="Traditional Arabic"/>
          <w:sz w:val="28"/>
          <w:szCs w:val="28"/>
          <w:rtl/>
        </w:rPr>
        <w:t xml:space="preserve"> </w:t>
      </w:r>
      <w:r w:rsidRPr="00431238">
        <w:rPr>
          <w:rFonts w:cs="Traditional Arabic" w:hint="cs"/>
          <w:sz w:val="28"/>
          <w:szCs w:val="28"/>
          <w:rtl/>
        </w:rPr>
        <w:t>(ص</w:t>
      </w:r>
      <w:r>
        <w:rPr>
          <w:rFonts w:cs="Traditional Arabic" w:hint="cs"/>
          <w:sz w:val="28"/>
          <w:szCs w:val="28"/>
          <w:rtl/>
        </w:rPr>
        <w:t xml:space="preserve"> 15</w:t>
      </w:r>
      <w:r w:rsidRPr="00B57D40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33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57D40">
        <w:rPr>
          <w:rFonts w:cs="Traditional Arabic"/>
          <w:sz w:val="28"/>
          <w:szCs w:val="28"/>
          <w:rtl/>
        </w:rPr>
        <w:t>الدرر الكامنة (</w:t>
      </w:r>
      <w:r w:rsidRPr="00B57D40">
        <w:rPr>
          <w:rFonts w:cs="Traditional Arabic" w:hint="cs"/>
          <w:sz w:val="28"/>
          <w:szCs w:val="28"/>
          <w:rtl/>
        </w:rPr>
        <w:t>4</w:t>
      </w:r>
      <w:r w:rsidRPr="00B57D40">
        <w:rPr>
          <w:rFonts w:cs="Traditional Arabic"/>
          <w:sz w:val="28"/>
          <w:szCs w:val="28"/>
          <w:rtl/>
        </w:rPr>
        <w:t>/</w:t>
      </w:r>
      <w:r w:rsidRPr="00B57D40">
        <w:rPr>
          <w:rFonts w:cs="Traditional Arabic" w:hint="cs"/>
          <w:sz w:val="28"/>
          <w:szCs w:val="28"/>
          <w:rtl/>
        </w:rPr>
        <w:t>304</w:t>
      </w:r>
      <w:r w:rsidRPr="00B57D40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34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غاية النهاية</w:t>
      </w:r>
      <w:r w:rsidRPr="0009296C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2</w:t>
      </w:r>
      <w:r w:rsidRPr="0009296C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250</w:t>
      </w:r>
      <w:r w:rsidRPr="0009296C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35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بغية الوعاة</w:t>
      </w:r>
      <w:r w:rsidRPr="0009296C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1</w:t>
      </w:r>
      <w:r w:rsidRPr="0009296C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282</w:t>
      </w:r>
      <w:r w:rsidRPr="0009296C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36"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طبقات المفسرين</w:t>
      </w:r>
      <w:r w:rsidRPr="0009296C">
        <w:rPr>
          <w:rFonts w:cs="Traditional Arabic"/>
          <w:sz w:val="28"/>
          <w:szCs w:val="28"/>
          <w:rtl/>
        </w:rPr>
        <w:t xml:space="preserve"> (</w:t>
      </w:r>
      <w:r>
        <w:rPr>
          <w:rFonts w:cs="Traditional Arabic" w:hint="cs"/>
          <w:sz w:val="28"/>
          <w:szCs w:val="28"/>
          <w:rtl/>
        </w:rPr>
        <w:t>ص</w:t>
      </w:r>
      <w:r w:rsidRPr="0009296C"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494</w:t>
      </w:r>
      <w:r w:rsidRPr="0009296C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37">
    <w:p w:rsidR="003468C2" w:rsidRPr="001B627E" w:rsidRDefault="003468C2" w:rsidP="000B47D8">
      <w:pPr>
        <w:jc w:val="both"/>
        <w:rPr>
          <w:rFonts w:cs="Traditional Arabic"/>
          <w:sz w:val="28"/>
          <w:szCs w:val="28"/>
          <w:rtl/>
        </w:rPr>
      </w:pPr>
      <w:r w:rsidRPr="001B627E">
        <w:rPr>
          <w:rFonts w:cs="Traditional Arabic" w:hint="cs"/>
          <w:sz w:val="28"/>
          <w:szCs w:val="28"/>
          <w:rtl/>
        </w:rPr>
        <w:t>(</w:t>
      </w:r>
      <w:r w:rsidRPr="001B627E">
        <w:rPr>
          <w:rFonts w:cs="Traditional Arabic"/>
          <w:sz w:val="28"/>
          <w:szCs w:val="28"/>
          <w:rtl/>
        </w:rPr>
        <w:footnoteRef/>
      </w:r>
      <w:r w:rsidRPr="001B627E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1B627E">
        <w:rPr>
          <w:rFonts w:cs="Traditional Arabic" w:hint="cs"/>
          <w:sz w:val="28"/>
          <w:szCs w:val="28"/>
          <w:rtl/>
        </w:rPr>
        <w:t xml:space="preserve">البحر المحيط </w:t>
      </w:r>
      <w:r>
        <w:rPr>
          <w:rFonts w:cs="Traditional Arabic" w:hint="cs"/>
          <w:sz w:val="28"/>
          <w:szCs w:val="28"/>
          <w:rtl/>
        </w:rPr>
        <w:t xml:space="preserve">(1/100) </w:t>
      </w:r>
      <w:r w:rsidRPr="001B627E">
        <w:rPr>
          <w:rFonts w:cs="Traditional Arabic" w:hint="cs"/>
          <w:sz w:val="28"/>
          <w:szCs w:val="28"/>
          <w:rtl/>
        </w:rPr>
        <w:t>.</w:t>
      </w:r>
    </w:p>
  </w:footnote>
  <w:footnote w:id="238">
    <w:p w:rsidR="003468C2" w:rsidRPr="001B627E" w:rsidRDefault="003468C2" w:rsidP="00CC61F0">
      <w:pPr>
        <w:jc w:val="both"/>
        <w:rPr>
          <w:rFonts w:cs="Traditional Arabic"/>
          <w:sz w:val="28"/>
          <w:szCs w:val="28"/>
          <w:rtl/>
        </w:rPr>
      </w:pPr>
      <w:r w:rsidRPr="001B627E">
        <w:rPr>
          <w:rFonts w:cs="Traditional Arabic" w:hint="cs"/>
          <w:sz w:val="28"/>
          <w:szCs w:val="28"/>
          <w:rtl/>
        </w:rPr>
        <w:t>(</w:t>
      </w:r>
      <w:r w:rsidRPr="001B627E">
        <w:rPr>
          <w:rFonts w:cs="Traditional Arabic"/>
          <w:sz w:val="28"/>
          <w:szCs w:val="28"/>
          <w:rtl/>
        </w:rPr>
        <w:footnoteRef/>
      </w:r>
      <w:r w:rsidRPr="001B627E">
        <w:rPr>
          <w:rFonts w:cs="Traditional Arabic"/>
          <w:sz w:val="28"/>
          <w:szCs w:val="28"/>
          <w:rtl/>
        </w:rPr>
        <w:t>)</w:t>
      </w:r>
      <w:r w:rsidRPr="001B627E">
        <w:rPr>
          <w:rFonts w:cs="Traditional Arabic" w:hint="cs"/>
          <w:sz w:val="28"/>
          <w:szCs w:val="28"/>
          <w:rtl/>
        </w:rPr>
        <w:t xml:space="preserve"> انظر : البحر المحيط لأبي حيان الأندلسي للدكتور حاتم بن عابد القرشي (ص 64) .</w:t>
      </w:r>
    </w:p>
  </w:footnote>
  <w:footnote w:id="239">
    <w:p w:rsidR="003468C2" w:rsidRPr="007B1F66" w:rsidRDefault="003468C2" w:rsidP="00CC61F0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color w:val="FF0000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قال أبو حيان في</w:t>
      </w:r>
      <w:r w:rsidRPr="00662B72">
        <w:rPr>
          <w:rFonts w:cs="Traditional Arabic"/>
          <w:sz w:val="28"/>
          <w:szCs w:val="28"/>
          <w:rtl/>
        </w:rPr>
        <w:t xml:space="preserve"> البحر المحيط </w:t>
      </w:r>
      <w:r>
        <w:rPr>
          <w:rFonts w:cs="Traditional Arabic" w:hint="cs"/>
          <w:sz w:val="28"/>
          <w:szCs w:val="28"/>
          <w:rtl/>
        </w:rPr>
        <w:t>(سورة البقرة : 249)</w:t>
      </w:r>
      <w:r>
        <w:rPr>
          <w:rFonts w:cs="Traditional Arabic"/>
          <w:sz w:val="28"/>
          <w:szCs w:val="28"/>
          <w:rtl/>
        </w:rPr>
        <w:t xml:space="preserve"> (2/</w:t>
      </w:r>
      <w:r w:rsidRPr="00662B72">
        <w:rPr>
          <w:rFonts w:cs="Traditional Arabic"/>
          <w:sz w:val="28"/>
          <w:szCs w:val="28"/>
          <w:rtl/>
        </w:rPr>
        <w:t>275)</w:t>
      </w:r>
      <w:r>
        <w:rPr>
          <w:rFonts w:cs="Traditional Arabic" w:hint="cs"/>
          <w:sz w:val="28"/>
          <w:szCs w:val="28"/>
          <w:rtl/>
        </w:rPr>
        <w:t xml:space="preserve"> : ( </w:t>
      </w:r>
      <w:r w:rsidRPr="00662B72">
        <w:rPr>
          <w:rFonts w:cs="Traditional Arabic"/>
          <w:sz w:val="28"/>
          <w:szCs w:val="28"/>
          <w:rtl/>
        </w:rPr>
        <w:t>وهذا الترجيح الذي يذكره المفسرون والنحويون بين القراءتين</w:t>
      </w:r>
      <w:r>
        <w:rPr>
          <w:rFonts w:cs="Traditional Arabic"/>
          <w:sz w:val="28"/>
          <w:szCs w:val="28"/>
          <w:rtl/>
        </w:rPr>
        <w:t xml:space="preserve"> لا ينبغي </w:t>
      </w:r>
      <w:r>
        <w:rPr>
          <w:rFonts w:cs="Traditional Arabic" w:hint="cs"/>
          <w:sz w:val="28"/>
          <w:szCs w:val="28"/>
          <w:rtl/>
        </w:rPr>
        <w:t>؛</w:t>
      </w:r>
      <w:r w:rsidRPr="00662B72">
        <w:rPr>
          <w:rFonts w:cs="Traditional Arabic"/>
          <w:sz w:val="28"/>
          <w:szCs w:val="28"/>
          <w:rtl/>
        </w:rPr>
        <w:t xml:space="preserve"> لأن</w:t>
      </w:r>
      <w:r>
        <w:rPr>
          <w:rFonts w:cs="Traditional Arabic" w:hint="cs"/>
          <w:sz w:val="28"/>
          <w:szCs w:val="28"/>
          <w:rtl/>
        </w:rPr>
        <w:t>َّ</w:t>
      </w:r>
      <w:r w:rsidRPr="00662B72">
        <w:rPr>
          <w:rFonts w:cs="Traditional Arabic"/>
          <w:sz w:val="28"/>
          <w:szCs w:val="28"/>
          <w:rtl/>
        </w:rPr>
        <w:t xml:space="preserve"> هذه القراءات كلها صحيحة ومروية ثابتة عن رسول الله </w:t>
      </w:r>
      <w:r>
        <w:rPr>
          <w:rFonts w:cs="Traditional Arabic"/>
          <w:sz w:val="28"/>
          <w:szCs w:val="28"/>
        </w:rPr>
        <w:sym w:font="AGA Arabesque" w:char="F072"/>
      </w:r>
      <w:r w:rsidRPr="00662B72">
        <w:rPr>
          <w:rFonts w:cs="Traditional Arabic"/>
          <w:sz w:val="28"/>
          <w:szCs w:val="28"/>
          <w:rtl/>
        </w:rPr>
        <w:t xml:space="preserve"> ، ولكل منها وجه ظاهر</w:t>
      </w:r>
      <w:r>
        <w:rPr>
          <w:rFonts w:cs="Traditional Arabic" w:hint="cs"/>
          <w:sz w:val="28"/>
          <w:szCs w:val="28"/>
          <w:rtl/>
        </w:rPr>
        <w:t>ٌ</w:t>
      </w:r>
      <w:r w:rsidRPr="00662B72">
        <w:rPr>
          <w:rFonts w:cs="Traditional Arabic"/>
          <w:sz w:val="28"/>
          <w:szCs w:val="28"/>
          <w:rtl/>
        </w:rPr>
        <w:t xml:space="preserve"> حسن في العربية ، فلا يمكن فيها ترجيح قراءة على قراءة </w:t>
      </w:r>
      <w:r>
        <w:rPr>
          <w:rFonts w:cs="Traditional Arabic" w:hint="cs"/>
          <w:sz w:val="28"/>
          <w:szCs w:val="28"/>
          <w:rtl/>
        </w:rPr>
        <w:t xml:space="preserve">) </w:t>
      </w:r>
      <w:r w:rsidRPr="00662B72">
        <w:rPr>
          <w:rFonts w:cs="Traditional Arabic"/>
          <w:sz w:val="28"/>
          <w:szCs w:val="28"/>
          <w:rtl/>
        </w:rPr>
        <w:t>.</w:t>
      </w:r>
      <w:r w:rsidRPr="00662B72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وقال أيضاً : ( </w:t>
      </w:r>
      <w:r w:rsidRPr="00C20103">
        <w:rPr>
          <w:rFonts w:cs="Traditional Arabic"/>
          <w:sz w:val="28"/>
          <w:szCs w:val="28"/>
          <w:rtl/>
        </w:rPr>
        <w:t xml:space="preserve">وقد تقدّم أني لا أرى شيئاً من هذه التراجيح ، لأنها كلها منقولة متواترة قرآناً ، فلا ترجيح في إحدى القراءتين على الأخرى </w:t>
      </w:r>
      <w:r>
        <w:rPr>
          <w:rFonts w:cs="Traditional Arabic" w:hint="cs"/>
          <w:sz w:val="28"/>
          <w:szCs w:val="28"/>
          <w:rtl/>
        </w:rPr>
        <w:t xml:space="preserve">) </w:t>
      </w:r>
      <w:r w:rsidRPr="00C20103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C20103">
        <w:rPr>
          <w:rFonts w:cs="Traditional Arabic"/>
          <w:sz w:val="28"/>
          <w:szCs w:val="28"/>
          <w:rtl/>
        </w:rPr>
        <w:t xml:space="preserve">تفسير البحر المحيط </w:t>
      </w:r>
      <w:r>
        <w:rPr>
          <w:rFonts w:cs="Traditional Arabic" w:hint="cs"/>
          <w:sz w:val="28"/>
          <w:szCs w:val="28"/>
          <w:rtl/>
        </w:rPr>
        <w:t xml:space="preserve">(سورة آل عمران : 79) </w:t>
      </w:r>
      <w:r>
        <w:rPr>
          <w:rFonts w:cs="Traditional Arabic"/>
          <w:sz w:val="28"/>
          <w:szCs w:val="28"/>
          <w:rtl/>
        </w:rPr>
        <w:t xml:space="preserve"> (2/</w:t>
      </w:r>
      <w:r w:rsidRPr="00C20103">
        <w:rPr>
          <w:rFonts w:cs="Traditional Arabic"/>
          <w:sz w:val="28"/>
          <w:szCs w:val="28"/>
          <w:rtl/>
        </w:rPr>
        <w:t>530)</w:t>
      </w:r>
      <w:r>
        <w:rPr>
          <w:rFonts w:cs="Traditional Arabic" w:hint="cs"/>
          <w:sz w:val="28"/>
          <w:szCs w:val="28"/>
          <w:rtl/>
        </w:rPr>
        <w:t xml:space="preserve"> . و</w:t>
      </w:r>
      <w:r w:rsidRPr="00662B72">
        <w:rPr>
          <w:rFonts w:cs="Traditional Arabic" w:hint="cs"/>
          <w:sz w:val="28"/>
          <w:szCs w:val="28"/>
          <w:rtl/>
        </w:rPr>
        <w:t>انظر :</w:t>
      </w:r>
      <w:r>
        <w:rPr>
          <w:rFonts w:cs="Traditional Arabic" w:hint="cs"/>
          <w:color w:val="FF0000"/>
          <w:sz w:val="28"/>
          <w:szCs w:val="28"/>
          <w:rtl/>
        </w:rPr>
        <w:t xml:space="preserve"> </w:t>
      </w:r>
      <w:r w:rsidRPr="005752E0">
        <w:rPr>
          <w:rFonts w:cs="Traditional Arabic" w:hint="cs"/>
          <w:sz w:val="28"/>
          <w:szCs w:val="28"/>
          <w:rtl/>
        </w:rPr>
        <w:t xml:space="preserve">اللغات العربية في تفسير البحر المحيط لأبي حيان الأندلسي  لـ : دينا الحارثي </w:t>
      </w:r>
      <w:r>
        <w:rPr>
          <w:rFonts w:cs="Traditional Arabic" w:hint="cs"/>
          <w:sz w:val="28"/>
          <w:szCs w:val="28"/>
          <w:rtl/>
        </w:rPr>
        <w:t>(ص 308)</w:t>
      </w:r>
      <w:r w:rsidRPr="007261A8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5752E0">
        <w:rPr>
          <w:rFonts w:cs="Traditional Arabic" w:hint="cs"/>
          <w:sz w:val="28"/>
          <w:szCs w:val="28"/>
          <w:rtl/>
        </w:rPr>
        <w:t xml:space="preserve">اختيارات أبي حيان النحوية في البحر ، للدكتور : بدر البدر </w:t>
      </w:r>
      <w:r>
        <w:rPr>
          <w:rFonts w:cs="Traditional Arabic" w:hint="cs"/>
          <w:sz w:val="28"/>
          <w:szCs w:val="28"/>
          <w:rtl/>
        </w:rPr>
        <w:t>(1/740) .</w:t>
      </w:r>
    </w:p>
  </w:footnote>
  <w:footnote w:id="240">
    <w:p w:rsidR="003468C2" w:rsidRPr="005752E0" w:rsidRDefault="003468C2" w:rsidP="00CC61F0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5752E0">
        <w:rPr>
          <w:rFonts w:cs="Traditional Arabic" w:hint="cs"/>
          <w:sz w:val="28"/>
          <w:szCs w:val="28"/>
          <w:rtl/>
        </w:rPr>
        <w:t xml:space="preserve">انظر : البحر المحيط لأبي حيان الأندلسي </w:t>
      </w:r>
      <w:r>
        <w:rPr>
          <w:rFonts w:cs="Traditional Arabic" w:hint="cs"/>
          <w:sz w:val="28"/>
          <w:szCs w:val="28"/>
          <w:rtl/>
        </w:rPr>
        <w:t>،</w:t>
      </w:r>
      <w:r w:rsidRPr="005752E0">
        <w:rPr>
          <w:rFonts w:cs="Traditional Arabic" w:hint="cs"/>
          <w:sz w:val="28"/>
          <w:szCs w:val="28"/>
          <w:rtl/>
        </w:rPr>
        <w:t xml:space="preserve"> للدكتور حاتم القرشي (ص 65) ، مواقف أبي حيان النحوية من متقدمي النحاة للدكتور علي الزهراني (3/1350) .</w:t>
      </w:r>
    </w:p>
  </w:footnote>
  <w:footnote w:id="241">
    <w:p w:rsidR="003468C2" w:rsidRPr="001C757A" w:rsidRDefault="003468C2" w:rsidP="001C757A">
      <w:pPr>
        <w:jc w:val="both"/>
        <w:rPr>
          <w:rFonts w:cs="Traditional Arabic"/>
          <w:sz w:val="28"/>
          <w:szCs w:val="28"/>
          <w:rtl/>
        </w:rPr>
      </w:pPr>
      <w:r w:rsidRPr="001C757A">
        <w:rPr>
          <w:rFonts w:cs="Traditional Arabic" w:hint="cs"/>
          <w:sz w:val="28"/>
          <w:szCs w:val="28"/>
          <w:rtl/>
        </w:rPr>
        <w:t>(</w:t>
      </w:r>
      <w:r w:rsidRPr="001C757A">
        <w:rPr>
          <w:rFonts w:cs="Traditional Arabic"/>
          <w:sz w:val="28"/>
          <w:szCs w:val="28"/>
          <w:rtl/>
        </w:rPr>
        <w:footnoteRef/>
      </w:r>
      <w:r w:rsidRPr="001C757A">
        <w:rPr>
          <w:rFonts w:cs="Traditional Arabic"/>
          <w:sz w:val="28"/>
          <w:szCs w:val="28"/>
          <w:rtl/>
        </w:rPr>
        <w:t>)</w:t>
      </w:r>
      <w:r w:rsidRPr="001C757A">
        <w:rPr>
          <w:rFonts w:cs="Traditional Arabic" w:hint="cs"/>
          <w:sz w:val="28"/>
          <w:szCs w:val="28"/>
          <w:rtl/>
        </w:rPr>
        <w:t xml:space="preserve"> انظر : اللغات العربية في تفسير البحر المحيط . دينا الحارثي (ص 308) .</w:t>
      </w:r>
    </w:p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</w:p>
    <w:p w:rsidR="003468C2" w:rsidRPr="007B1F66" w:rsidRDefault="003468C2" w:rsidP="00D836FC">
      <w:pPr>
        <w:jc w:val="both"/>
        <w:rPr>
          <w:rFonts w:cs="Traditional Arabic"/>
          <w:sz w:val="28"/>
          <w:szCs w:val="28"/>
          <w:rtl/>
        </w:rPr>
      </w:pPr>
    </w:p>
  </w:footnote>
  <w:footnote w:id="242">
    <w:p w:rsidR="003468C2" w:rsidRPr="00B15716" w:rsidRDefault="003468C2" w:rsidP="006F7FFD">
      <w:pPr>
        <w:jc w:val="both"/>
        <w:rPr>
          <w:rFonts w:cs="Traditional Arabic"/>
          <w:sz w:val="28"/>
          <w:szCs w:val="28"/>
          <w:rtl/>
        </w:rPr>
      </w:pPr>
      <w:r w:rsidRPr="00B15716">
        <w:rPr>
          <w:rFonts w:cs="Traditional Arabic" w:hint="cs"/>
          <w:sz w:val="28"/>
          <w:szCs w:val="28"/>
          <w:rtl/>
        </w:rPr>
        <w:t>(</w:t>
      </w:r>
      <w:r w:rsidRPr="00B15716">
        <w:rPr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15716">
        <w:rPr>
          <w:rFonts w:cs="Traditional Arabic"/>
          <w:sz w:val="28"/>
          <w:szCs w:val="28"/>
          <w:rtl/>
        </w:rPr>
        <w:t xml:space="preserve">نَكَبَ عن الشيء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B15716">
        <w:rPr>
          <w:rFonts w:cs="Traditional Arabic"/>
          <w:sz w:val="28"/>
          <w:szCs w:val="28"/>
          <w:rtl/>
        </w:rPr>
        <w:t>عَدَلَ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15716">
        <w:rPr>
          <w:rFonts w:cs="Traditional Arabic"/>
          <w:sz w:val="28"/>
          <w:szCs w:val="28"/>
          <w:rtl/>
        </w:rPr>
        <w:t>عنه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B15716">
        <w:rPr>
          <w:rFonts w:cs="Traditional Arabic"/>
          <w:sz w:val="28"/>
          <w:szCs w:val="28"/>
          <w:rtl/>
        </w:rPr>
        <w:t>. لسان العرب (نكب)</w:t>
      </w:r>
      <w:r>
        <w:rPr>
          <w:rFonts w:cs="Traditional Arabic" w:hint="cs"/>
          <w:sz w:val="28"/>
          <w:szCs w:val="28"/>
          <w:rtl/>
        </w:rPr>
        <w:t xml:space="preserve"> (51/5434)</w:t>
      </w:r>
      <w:r w:rsidRPr="00B15716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. والمعنى : أنه يُعرض عنها فلا يذكرها .</w:t>
      </w:r>
    </w:p>
  </w:footnote>
  <w:footnote w:id="243">
    <w:p w:rsidR="003468C2" w:rsidRPr="00B15716" w:rsidRDefault="003468C2" w:rsidP="007D0C8D">
      <w:pPr>
        <w:jc w:val="both"/>
        <w:rPr>
          <w:rFonts w:cs="Traditional Arabic"/>
          <w:sz w:val="28"/>
          <w:szCs w:val="28"/>
          <w:rtl/>
        </w:rPr>
      </w:pPr>
      <w:r w:rsidRPr="00B15716">
        <w:rPr>
          <w:rFonts w:cs="Traditional Arabic" w:hint="cs"/>
          <w:sz w:val="28"/>
          <w:szCs w:val="28"/>
          <w:rtl/>
        </w:rPr>
        <w:t>(</w:t>
      </w:r>
      <w:r w:rsidRPr="00DA6D90">
        <w:rPr>
          <w:rFonts w:cs="Traditional Arabic"/>
          <w:sz w:val="28"/>
          <w:szCs w:val="28"/>
          <w:rtl/>
        </w:rPr>
        <w:footnoteRef/>
      </w:r>
      <w:r w:rsidRPr="00B15716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هو : </w:t>
      </w:r>
      <w:r w:rsidRPr="00887EB5">
        <w:rPr>
          <w:rFonts w:cs="Traditional Arabic"/>
          <w:sz w:val="28"/>
          <w:szCs w:val="28"/>
          <w:rtl/>
        </w:rPr>
        <w:t>الشم</w:t>
      </w:r>
      <w:r>
        <w:rPr>
          <w:rFonts w:cs="Traditional Arabic" w:hint="cs"/>
          <w:sz w:val="28"/>
          <w:szCs w:val="28"/>
          <w:rtl/>
        </w:rPr>
        <w:t>َّ</w:t>
      </w:r>
      <w:r w:rsidRPr="00887EB5">
        <w:rPr>
          <w:rFonts w:cs="Traditional Arabic"/>
          <w:sz w:val="28"/>
          <w:szCs w:val="28"/>
          <w:rtl/>
        </w:rPr>
        <w:t>اخ بن ضرار بن حرملة بن سنان المازني الذبياني الغطفاني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>: شاعر مخضرم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 xml:space="preserve">، أدرك الجاهلية </w:t>
      </w:r>
      <w:r w:rsidRPr="00887EB5">
        <w:rPr>
          <w:rFonts w:cs="Traditional Arabic" w:hint="cs"/>
          <w:sz w:val="28"/>
          <w:szCs w:val="28"/>
          <w:rtl/>
        </w:rPr>
        <w:t>والإسلام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>وهو من طبقة لبيد والنابغة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 xml:space="preserve">وكان </w:t>
      </w:r>
      <w:r>
        <w:rPr>
          <w:rFonts w:cs="Traditional Arabic" w:hint="cs"/>
          <w:sz w:val="28"/>
          <w:szCs w:val="28"/>
          <w:rtl/>
        </w:rPr>
        <w:t xml:space="preserve">من </w:t>
      </w:r>
      <w:r w:rsidRPr="00887EB5">
        <w:rPr>
          <w:rFonts w:cs="Traditional Arabic"/>
          <w:sz w:val="28"/>
          <w:szCs w:val="28"/>
          <w:rtl/>
        </w:rPr>
        <w:t>أرجز الناس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>على البديهة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>شهد القادسية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87EB5">
        <w:rPr>
          <w:rFonts w:cs="Traditional Arabic"/>
          <w:sz w:val="28"/>
          <w:szCs w:val="28"/>
          <w:rtl/>
        </w:rPr>
        <w:t xml:space="preserve">، وتوفي </w:t>
      </w:r>
      <w:r>
        <w:rPr>
          <w:rFonts w:cs="Traditional Arabic" w:hint="cs"/>
          <w:sz w:val="28"/>
          <w:szCs w:val="28"/>
          <w:rtl/>
        </w:rPr>
        <w:t xml:space="preserve">سنة 22 هـ </w:t>
      </w:r>
      <w:r w:rsidRPr="00887EB5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الإصابة (3/210) .</w:t>
      </w:r>
      <w:r w:rsidRPr="00B15716">
        <w:rPr>
          <w:rFonts w:cs="Traditional Arabic" w:hint="cs"/>
          <w:sz w:val="28"/>
          <w:szCs w:val="28"/>
          <w:rtl/>
        </w:rPr>
        <w:t xml:space="preserve"> </w:t>
      </w:r>
    </w:p>
  </w:footnote>
  <w:footnote w:id="244">
    <w:p w:rsidR="003468C2" w:rsidRPr="005752E0" w:rsidRDefault="003468C2" w:rsidP="00CC61F0">
      <w:pPr>
        <w:autoSpaceDE w:val="0"/>
        <w:autoSpaceDN w:val="0"/>
        <w:adjustRightInd w:val="0"/>
        <w:jc w:val="both"/>
        <w:rPr>
          <w:rFonts w:cs="Traditional Arabic"/>
          <w:sz w:val="28"/>
          <w:szCs w:val="28"/>
          <w:rtl/>
        </w:rPr>
      </w:pPr>
      <w:r w:rsidRPr="00B15716">
        <w:rPr>
          <w:rFonts w:cs="Traditional Arabic" w:hint="cs"/>
          <w:sz w:val="28"/>
          <w:szCs w:val="28"/>
          <w:rtl/>
        </w:rPr>
        <w:t>(</w:t>
      </w:r>
      <w:r w:rsidRPr="00DA6D90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هو :</w:t>
      </w:r>
      <w:r w:rsidRPr="00B15716">
        <w:rPr>
          <w:rFonts w:cs="Traditional Arabic" w:hint="cs"/>
          <w:sz w:val="28"/>
          <w:szCs w:val="28"/>
          <w:rtl/>
        </w:rPr>
        <w:t xml:space="preserve"> </w:t>
      </w:r>
      <w:r w:rsidRPr="0019315E">
        <w:rPr>
          <w:rFonts w:cs="Traditional Arabic"/>
          <w:sz w:val="28"/>
          <w:szCs w:val="28"/>
          <w:rtl/>
        </w:rPr>
        <w:t xml:space="preserve">الطرماح بن حكيم بن </w:t>
      </w:r>
      <w:r w:rsidRPr="00F31401">
        <w:rPr>
          <w:rFonts w:cs="Traditional Arabic"/>
          <w:sz w:val="28"/>
          <w:szCs w:val="28"/>
          <w:rtl/>
        </w:rPr>
        <w:t>الحكم</w:t>
      </w:r>
      <w:r w:rsidRPr="00F31401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أبو نفر </w:t>
      </w:r>
      <w:r w:rsidRPr="00F31401">
        <w:rPr>
          <w:rFonts w:cs="Traditional Arabic"/>
          <w:sz w:val="28"/>
          <w:szCs w:val="28"/>
          <w:rtl/>
        </w:rPr>
        <w:t xml:space="preserve">، من </w:t>
      </w:r>
      <w:r>
        <w:rPr>
          <w:rFonts w:cs="Traditional Arabic" w:hint="cs"/>
          <w:sz w:val="28"/>
          <w:szCs w:val="28"/>
          <w:rtl/>
        </w:rPr>
        <w:t xml:space="preserve">قبيلة </w:t>
      </w:r>
      <w:r w:rsidRPr="00F31401">
        <w:rPr>
          <w:rFonts w:cs="Traditional Arabic" w:hint="cs"/>
          <w:sz w:val="28"/>
          <w:szCs w:val="28"/>
          <w:rtl/>
        </w:rPr>
        <w:t>طي</w:t>
      </w:r>
      <w:r>
        <w:rPr>
          <w:rFonts w:cs="Traditional Arabic" w:hint="cs"/>
          <w:sz w:val="28"/>
          <w:szCs w:val="28"/>
          <w:rtl/>
        </w:rPr>
        <w:t>ء</w:t>
      </w:r>
      <w:r w:rsidRPr="00F31401">
        <w:rPr>
          <w:rFonts w:cs="Traditional Arabic" w:hint="cs"/>
          <w:sz w:val="28"/>
          <w:szCs w:val="28"/>
          <w:rtl/>
        </w:rPr>
        <w:t xml:space="preserve"> </w:t>
      </w:r>
      <w:r w:rsidRPr="00F31401">
        <w:rPr>
          <w:rFonts w:cs="Traditional Arabic"/>
          <w:sz w:val="28"/>
          <w:szCs w:val="28"/>
          <w:rtl/>
        </w:rPr>
        <w:t>: شاعر إسلامي فحل</w:t>
      </w:r>
      <w:r w:rsidRPr="00F31401">
        <w:rPr>
          <w:rFonts w:cs="Traditional Arabic" w:hint="cs"/>
          <w:sz w:val="28"/>
          <w:szCs w:val="28"/>
          <w:rtl/>
        </w:rPr>
        <w:t xml:space="preserve"> </w:t>
      </w:r>
      <w:r w:rsidRPr="00F31401">
        <w:rPr>
          <w:rFonts w:cs="Traditional Arabic"/>
          <w:sz w:val="28"/>
          <w:szCs w:val="28"/>
          <w:rtl/>
        </w:rPr>
        <w:t>.</w:t>
      </w:r>
      <w:r w:rsidRPr="00F31401">
        <w:rPr>
          <w:rFonts w:cs="Traditional Arabic" w:hint="cs"/>
          <w:sz w:val="28"/>
          <w:szCs w:val="28"/>
          <w:rtl/>
        </w:rPr>
        <w:t xml:space="preserve"> </w:t>
      </w:r>
      <w:r w:rsidRPr="00F31401">
        <w:rPr>
          <w:rFonts w:cs="Traditional Arabic"/>
          <w:sz w:val="28"/>
          <w:szCs w:val="28"/>
          <w:rtl/>
        </w:rPr>
        <w:t>ولد ونشأ في الشام</w:t>
      </w:r>
      <w:r w:rsidRPr="00F31401">
        <w:rPr>
          <w:rFonts w:cs="Traditional Arabic" w:hint="cs"/>
          <w:sz w:val="28"/>
          <w:szCs w:val="28"/>
          <w:rtl/>
        </w:rPr>
        <w:t xml:space="preserve"> </w:t>
      </w:r>
      <w:r w:rsidRPr="00F31401">
        <w:rPr>
          <w:rFonts w:cs="Traditional Arabic"/>
          <w:sz w:val="28"/>
          <w:szCs w:val="28"/>
          <w:rtl/>
        </w:rPr>
        <w:t>، وانتقل إلى الكوفة</w:t>
      </w:r>
      <w:r w:rsidRPr="00F31401">
        <w:rPr>
          <w:rFonts w:cs="Traditional Arabic" w:hint="cs"/>
          <w:sz w:val="28"/>
          <w:szCs w:val="28"/>
          <w:rtl/>
        </w:rPr>
        <w:t xml:space="preserve"> </w:t>
      </w:r>
      <w:r w:rsidRPr="00F31401">
        <w:rPr>
          <w:rFonts w:cs="Traditional Arabic"/>
          <w:sz w:val="28"/>
          <w:szCs w:val="28"/>
          <w:rtl/>
        </w:rPr>
        <w:t>، فكان معلما</w:t>
      </w:r>
      <w:r w:rsidRPr="00F31401">
        <w:rPr>
          <w:rFonts w:cs="Traditional Arabic" w:hint="cs"/>
          <w:sz w:val="28"/>
          <w:szCs w:val="28"/>
          <w:rtl/>
        </w:rPr>
        <w:t>ً</w:t>
      </w:r>
      <w:r w:rsidRPr="00F31401">
        <w:rPr>
          <w:rFonts w:cs="Traditional Arabic"/>
          <w:sz w:val="28"/>
          <w:szCs w:val="28"/>
          <w:rtl/>
        </w:rPr>
        <w:t xml:space="preserve"> فيها</w:t>
      </w:r>
      <w:r w:rsidRPr="00F31401">
        <w:rPr>
          <w:rFonts w:cs="Traditional Arabic" w:hint="cs"/>
          <w:sz w:val="28"/>
          <w:szCs w:val="28"/>
          <w:rtl/>
        </w:rPr>
        <w:t xml:space="preserve"> </w:t>
      </w:r>
      <w:r w:rsidRPr="00F31401">
        <w:rPr>
          <w:rFonts w:cs="Traditional Arabic"/>
          <w:sz w:val="28"/>
          <w:szCs w:val="28"/>
          <w:rtl/>
        </w:rPr>
        <w:t>.</w:t>
      </w:r>
      <w:r w:rsidRPr="00F31401">
        <w:rPr>
          <w:rFonts w:cs="Traditional Arabic" w:hint="cs"/>
          <w:sz w:val="28"/>
          <w:szCs w:val="28"/>
          <w:rtl/>
        </w:rPr>
        <w:t xml:space="preserve"> توفي في سنة 125 هـ </w:t>
      </w:r>
      <w:r w:rsidRPr="005752E0">
        <w:rPr>
          <w:rFonts w:cs="Traditional Arabic" w:hint="cs"/>
          <w:sz w:val="28"/>
          <w:szCs w:val="28"/>
          <w:rtl/>
        </w:rPr>
        <w:t>.</w:t>
      </w:r>
      <w:r w:rsidRPr="005752E0">
        <w:rPr>
          <w:rFonts w:ascii="Traditional Arabic" w:eastAsiaTheme="minorHAnsi" w:hAnsiTheme="minorHAnsi" w:cs="Traditional Arabic"/>
          <w:b/>
          <w:bCs/>
          <w:sz w:val="32"/>
          <w:szCs w:val="32"/>
          <w:rtl/>
        </w:rPr>
        <w:t xml:space="preserve"> </w:t>
      </w:r>
      <w:r w:rsidRPr="005752E0">
        <w:rPr>
          <w:rFonts w:cs="Traditional Arabic" w:hint="cs"/>
          <w:sz w:val="28"/>
          <w:szCs w:val="28"/>
          <w:rtl/>
        </w:rPr>
        <w:t>انظر : البيان</w:t>
      </w:r>
      <w:r w:rsidRPr="005752E0">
        <w:rPr>
          <w:rFonts w:cs="Traditional Arabic"/>
          <w:sz w:val="28"/>
          <w:szCs w:val="28"/>
          <w:rtl/>
        </w:rPr>
        <w:t xml:space="preserve"> </w:t>
      </w:r>
      <w:r w:rsidRPr="005752E0">
        <w:rPr>
          <w:rFonts w:cs="Traditional Arabic" w:hint="cs"/>
          <w:sz w:val="28"/>
          <w:szCs w:val="28"/>
          <w:rtl/>
        </w:rPr>
        <w:t>والتبيين</w:t>
      </w:r>
      <w:r w:rsidRPr="005752E0">
        <w:rPr>
          <w:rFonts w:cs="Traditional Arabic"/>
          <w:sz w:val="28"/>
          <w:szCs w:val="28"/>
          <w:rtl/>
        </w:rPr>
        <w:t xml:space="preserve"> </w:t>
      </w:r>
      <w:r w:rsidRPr="005752E0">
        <w:rPr>
          <w:rFonts w:cs="Traditional Arabic" w:hint="cs"/>
          <w:sz w:val="28"/>
          <w:szCs w:val="28"/>
          <w:rtl/>
        </w:rPr>
        <w:t xml:space="preserve"> (ص 39) .</w:t>
      </w:r>
    </w:p>
  </w:footnote>
  <w:footnote w:id="245">
    <w:p w:rsidR="003468C2" w:rsidRDefault="003468C2" w:rsidP="007D0C8D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سؤال : ما الصواب قوله</w:t>
      </w:r>
      <w:r>
        <w:rPr>
          <w:szCs w:val="28"/>
          <w:rtl/>
        </w:rPr>
        <w:t xml:space="preserve"> عند ذكر أمير المؤمنين عل</w:t>
      </w:r>
      <w:r>
        <w:rPr>
          <w:rFonts w:hint="cs"/>
          <w:szCs w:val="28"/>
          <w:rtl/>
        </w:rPr>
        <w:t xml:space="preserve">يّ </w:t>
      </w:r>
      <w:r w:rsidRPr="00D11A5C">
        <w:rPr>
          <w:szCs w:val="28"/>
          <w:rtl/>
        </w:rPr>
        <w:t xml:space="preserve">: هل نقول </w:t>
      </w:r>
      <w:r>
        <w:rPr>
          <w:rFonts w:hint="cs"/>
          <w:szCs w:val="28"/>
          <w:rtl/>
        </w:rPr>
        <w:t xml:space="preserve">: </w:t>
      </w:r>
      <w:r w:rsidRPr="00D11A5C">
        <w:rPr>
          <w:szCs w:val="28"/>
          <w:rtl/>
        </w:rPr>
        <w:t xml:space="preserve">رضي الله عنه </w:t>
      </w:r>
      <w:r>
        <w:rPr>
          <w:rFonts w:hint="cs"/>
          <w:szCs w:val="28"/>
          <w:rtl/>
        </w:rPr>
        <w:t xml:space="preserve">، </w:t>
      </w:r>
      <w:r w:rsidRPr="00D11A5C">
        <w:rPr>
          <w:szCs w:val="28"/>
          <w:rtl/>
        </w:rPr>
        <w:t xml:space="preserve">أم كرم الله وجهه </w:t>
      </w:r>
      <w:r>
        <w:rPr>
          <w:rFonts w:hint="cs"/>
          <w:szCs w:val="28"/>
          <w:rtl/>
        </w:rPr>
        <w:t xml:space="preserve">، </w:t>
      </w:r>
      <w:r w:rsidRPr="00D11A5C">
        <w:rPr>
          <w:szCs w:val="28"/>
          <w:rtl/>
        </w:rPr>
        <w:t>أم عليه السلام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؟ </w:t>
      </w:r>
    </w:p>
    <w:p w:rsidR="003468C2" w:rsidRPr="00AE169B" w:rsidRDefault="003468C2" w:rsidP="007D0C8D">
      <w:pPr>
        <w:pStyle w:val="a9"/>
        <w:ind w:firstLine="720"/>
        <w:jc w:val="both"/>
        <w:rPr>
          <w:szCs w:val="28"/>
          <w:rtl/>
        </w:rPr>
      </w:pPr>
      <w:r>
        <w:rPr>
          <w:rFonts w:hint="cs"/>
          <w:szCs w:val="28"/>
          <w:rtl/>
        </w:rPr>
        <w:t>قلت : تعارف</w:t>
      </w:r>
      <w:r w:rsidRPr="00D11A5C">
        <w:rPr>
          <w:szCs w:val="28"/>
          <w:rtl/>
        </w:rPr>
        <w:t xml:space="preserve"> أهل السنة على الترض</w:t>
      </w:r>
      <w:r>
        <w:rPr>
          <w:rFonts w:hint="cs"/>
          <w:szCs w:val="28"/>
          <w:rtl/>
        </w:rPr>
        <w:t>ِّ</w:t>
      </w:r>
      <w:r w:rsidRPr="00D11A5C">
        <w:rPr>
          <w:szCs w:val="28"/>
          <w:rtl/>
        </w:rPr>
        <w:t>ي على كل صحابي كما قال تعالى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: </w:t>
      </w:r>
      <w:r w:rsidRPr="00D11A5C">
        <w:rPr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>وَالسَّابِقُونَ الأوَّلُونَ مِنَ الْمُهَاجِرِينَ وَالأنْصَارِ وَالَّذِينَ اتَّبَعُوهُم بِإِحْسَانٍ رَّضِيَ اللهُ عَنْهُمْ وَرَضُوا عَنْهُ</w:t>
      </w:r>
      <w:r>
        <w:rPr>
          <w:rFonts w:hint="cs"/>
          <w:szCs w:val="28"/>
          <w:rtl/>
        </w:rPr>
        <w:t xml:space="preserve"> </w:t>
      </w:r>
      <w:r w:rsidRPr="00D11A5C">
        <w:rPr>
          <w:sz w:val="20"/>
          <w:szCs w:val="20"/>
        </w:rPr>
        <w:sym w:font="HQPB2" w:char="F0E1"/>
      </w:r>
      <w:r>
        <w:rPr>
          <w:szCs w:val="28"/>
          <w:rtl/>
        </w:rPr>
        <w:t xml:space="preserve"> </w:t>
      </w:r>
      <w:r w:rsidRPr="00D11A5C">
        <w:rPr>
          <w:rFonts w:hint="cs"/>
          <w:sz w:val="20"/>
          <w:szCs w:val="20"/>
          <w:rtl/>
        </w:rPr>
        <w:t xml:space="preserve">(سورة </w:t>
      </w:r>
      <w:r w:rsidRPr="00D11A5C">
        <w:rPr>
          <w:sz w:val="20"/>
          <w:szCs w:val="20"/>
          <w:rtl/>
        </w:rPr>
        <w:t>التوبة</w:t>
      </w:r>
      <w:r w:rsidRPr="00D11A5C">
        <w:rPr>
          <w:rFonts w:hint="cs"/>
          <w:sz w:val="20"/>
          <w:szCs w:val="20"/>
          <w:rtl/>
        </w:rPr>
        <w:t xml:space="preserve"> </w:t>
      </w:r>
      <w:r w:rsidRPr="00D11A5C">
        <w:rPr>
          <w:sz w:val="20"/>
          <w:szCs w:val="20"/>
          <w:rtl/>
        </w:rPr>
        <w:t>:</w:t>
      </w:r>
      <w:r>
        <w:rPr>
          <w:rFonts w:hint="cs"/>
          <w:sz w:val="20"/>
          <w:szCs w:val="20"/>
          <w:rtl/>
        </w:rPr>
        <w:t xml:space="preserve"> </w:t>
      </w:r>
      <w:r w:rsidRPr="00D11A5C">
        <w:rPr>
          <w:sz w:val="20"/>
          <w:szCs w:val="20"/>
          <w:rtl/>
        </w:rPr>
        <w:t>100</w:t>
      </w:r>
      <w:r w:rsidRPr="00D11A5C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، </w:t>
      </w:r>
      <w:r w:rsidRPr="00D11A5C">
        <w:rPr>
          <w:szCs w:val="28"/>
          <w:rtl/>
        </w:rPr>
        <w:t>وقال تعالى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: </w:t>
      </w:r>
      <w:r w:rsidRPr="00D11A5C">
        <w:rPr>
          <w:sz w:val="20"/>
          <w:szCs w:val="20"/>
        </w:rPr>
        <w:sym w:font="HQPB2" w:char="F0E2"/>
      </w:r>
      <w:r w:rsidRPr="00D11A5C">
        <w:rPr>
          <w:szCs w:val="28"/>
          <w:rtl/>
        </w:rPr>
        <w:t xml:space="preserve"> لَقَدْ رَضِيَ اللهُ عَنِ الْمُؤْمِنِينَ إِذْ يُبَايِعُونَكَ تَحْتَ الشَّجَرَةِ</w:t>
      </w:r>
      <w:r>
        <w:rPr>
          <w:rFonts w:hint="cs"/>
          <w:szCs w:val="28"/>
          <w:rtl/>
        </w:rPr>
        <w:t xml:space="preserve"> </w:t>
      </w:r>
      <w:r w:rsidRPr="00D11A5C">
        <w:rPr>
          <w:sz w:val="20"/>
          <w:szCs w:val="20"/>
        </w:rPr>
        <w:sym w:font="HQPB2" w:char="F0E1"/>
      </w:r>
      <w:r>
        <w:rPr>
          <w:szCs w:val="28"/>
          <w:rtl/>
        </w:rPr>
        <w:t xml:space="preserve"> </w:t>
      </w:r>
      <w:r w:rsidRPr="00D11A5C">
        <w:rPr>
          <w:rFonts w:hint="cs"/>
          <w:sz w:val="20"/>
          <w:szCs w:val="20"/>
          <w:rtl/>
        </w:rPr>
        <w:t xml:space="preserve">(سورة </w:t>
      </w:r>
      <w:r w:rsidRPr="00D11A5C">
        <w:rPr>
          <w:sz w:val="20"/>
          <w:szCs w:val="20"/>
          <w:rtl/>
        </w:rPr>
        <w:t>الفتح</w:t>
      </w:r>
      <w:r w:rsidRPr="00D11A5C">
        <w:rPr>
          <w:rFonts w:hint="cs"/>
          <w:sz w:val="20"/>
          <w:szCs w:val="20"/>
          <w:rtl/>
        </w:rPr>
        <w:t xml:space="preserve"> </w:t>
      </w:r>
      <w:r w:rsidRPr="00D11A5C">
        <w:rPr>
          <w:sz w:val="20"/>
          <w:szCs w:val="20"/>
          <w:rtl/>
        </w:rPr>
        <w:t>:</w:t>
      </w:r>
      <w:r>
        <w:rPr>
          <w:rFonts w:hint="cs"/>
          <w:sz w:val="20"/>
          <w:szCs w:val="20"/>
          <w:rtl/>
        </w:rPr>
        <w:t xml:space="preserve"> </w:t>
      </w:r>
      <w:r w:rsidRPr="00D11A5C">
        <w:rPr>
          <w:sz w:val="20"/>
          <w:szCs w:val="20"/>
          <w:rtl/>
        </w:rPr>
        <w:t>18</w:t>
      </w:r>
      <w:r w:rsidRPr="00D11A5C">
        <w:rPr>
          <w:rFonts w:hint="cs"/>
          <w:sz w:val="20"/>
          <w:szCs w:val="20"/>
          <w:rtl/>
        </w:rPr>
        <w:t>)</w:t>
      </w:r>
      <w:r w:rsidRPr="00D11A5C"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، </w:t>
      </w:r>
      <w:r w:rsidRPr="00D11A5C">
        <w:rPr>
          <w:szCs w:val="28"/>
          <w:rtl/>
        </w:rPr>
        <w:t>ولم يستعمل السلام - فيما أعلم - عند ذكر أحد منهم</w:t>
      </w:r>
      <w:r>
        <w:rPr>
          <w:rFonts w:hint="cs"/>
          <w:szCs w:val="28"/>
          <w:rtl/>
        </w:rPr>
        <w:t xml:space="preserve"> ،</w:t>
      </w:r>
      <w:r>
        <w:rPr>
          <w:szCs w:val="28"/>
          <w:rtl/>
        </w:rPr>
        <w:t xml:space="preserve"> </w:t>
      </w:r>
      <w:r>
        <w:rPr>
          <w:rFonts w:hint="cs"/>
          <w:szCs w:val="28"/>
          <w:rtl/>
        </w:rPr>
        <w:t>و</w:t>
      </w:r>
      <w:r w:rsidRPr="00D11A5C">
        <w:rPr>
          <w:szCs w:val="28"/>
          <w:rtl/>
        </w:rPr>
        <w:t>الترضي أفضل من السلام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، </w:t>
      </w:r>
      <w:r>
        <w:rPr>
          <w:rFonts w:hint="cs"/>
          <w:szCs w:val="28"/>
          <w:rtl/>
        </w:rPr>
        <w:t>ل</w:t>
      </w:r>
      <w:r>
        <w:rPr>
          <w:szCs w:val="28"/>
          <w:rtl/>
        </w:rPr>
        <w:t>ق</w:t>
      </w:r>
      <w:r>
        <w:rPr>
          <w:rFonts w:hint="cs"/>
          <w:szCs w:val="28"/>
          <w:rtl/>
        </w:rPr>
        <w:t>و</w:t>
      </w:r>
      <w:r w:rsidRPr="00D11A5C">
        <w:rPr>
          <w:szCs w:val="28"/>
          <w:rtl/>
        </w:rPr>
        <w:t>ل</w:t>
      </w:r>
      <w:r>
        <w:rPr>
          <w:rFonts w:hint="cs"/>
          <w:szCs w:val="28"/>
          <w:rtl/>
        </w:rPr>
        <w:t>ه</w:t>
      </w:r>
      <w:r w:rsidRPr="00D11A5C">
        <w:rPr>
          <w:szCs w:val="28"/>
          <w:rtl/>
        </w:rPr>
        <w:t xml:space="preserve"> تعالى </w:t>
      </w:r>
      <w:r w:rsidRPr="00D11A5C">
        <w:rPr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>وَرِضْوَانٌ مِّنَ اللهِ أَكْبَرُ</w:t>
      </w:r>
      <w:r>
        <w:rPr>
          <w:rFonts w:hint="cs"/>
          <w:szCs w:val="28"/>
          <w:rtl/>
        </w:rPr>
        <w:t xml:space="preserve"> </w:t>
      </w:r>
      <w:r w:rsidRPr="00D11A5C">
        <w:rPr>
          <w:sz w:val="20"/>
          <w:szCs w:val="20"/>
        </w:rPr>
        <w:sym w:font="HQPB2" w:char="F0E1"/>
      </w:r>
      <w:r>
        <w:rPr>
          <w:szCs w:val="28"/>
          <w:rtl/>
        </w:rPr>
        <w:t xml:space="preserve"> </w:t>
      </w:r>
      <w:r w:rsidRPr="00D11A5C">
        <w:rPr>
          <w:rFonts w:hint="cs"/>
          <w:sz w:val="20"/>
          <w:szCs w:val="20"/>
          <w:rtl/>
        </w:rPr>
        <w:t xml:space="preserve">(سورة </w:t>
      </w:r>
      <w:r w:rsidRPr="00D11A5C">
        <w:rPr>
          <w:sz w:val="20"/>
          <w:szCs w:val="20"/>
          <w:rtl/>
        </w:rPr>
        <w:t>التوبة:72</w:t>
      </w:r>
      <w:r w:rsidRPr="00D11A5C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، وأخبر النبي </w:t>
      </w:r>
      <w:r>
        <w:rPr>
          <w:szCs w:val="28"/>
        </w:rPr>
        <w:sym w:font="AGA Arabesque" w:char="F072"/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>أن</w:t>
      </w:r>
      <w:r>
        <w:rPr>
          <w:rFonts w:hint="cs"/>
          <w:szCs w:val="28"/>
          <w:rtl/>
        </w:rPr>
        <w:t>َّ</w:t>
      </w:r>
      <w:r w:rsidRPr="00D11A5C">
        <w:rPr>
          <w:szCs w:val="28"/>
          <w:rtl/>
        </w:rPr>
        <w:t xml:space="preserve"> الله تعالى يقول لأهل الجنة</w:t>
      </w:r>
      <w:r>
        <w:rPr>
          <w:rFonts w:hint="cs"/>
          <w:szCs w:val="28"/>
          <w:rtl/>
        </w:rPr>
        <w:t xml:space="preserve"> </w:t>
      </w:r>
      <w:r>
        <w:rPr>
          <w:szCs w:val="28"/>
          <w:rtl/>
        </w:rPr>
        <w:t xml:space="preserve">: </w:t>
      </w:r>
      <w:r>
        <w:rPr>
          <w:rFonts w:hint="cs"/>
          <w:szCs w:val="28"/>
          <w:rtl/>
        </w:rPr>
        <w:t xml:space="preserve">( </w:t>
      </w:r>
      <w:r w:rsidRPr="00D11A5C">
        <w:rPr>
          <w:szCs w:val="28"/>
          <w:rtl/>
        </w:rPr>
        <w:t>أحل عليكم رضواني ف</w:t>
      </w:r>
      <w:r>
        <w:rPr>
          <w:szCs w:val="28"/>
          <w:rtl/>
        </w:rPr>
        <w:t>لا أسخط عليكم أبدًا</w:t>
      </w:r>
      <w:r>
        <w:rPr>
          <w:rFonts w:hint="cs"/>
          <w:szCs w:val="28"/>
          <w:rtl/>
        </w:rPr>
        <w:t xml:space="preserve"> ) رواه البخاري (4/408) في باب كلام أهل الجنة برقم : (7518) </w:t>
      </w:r>
      <w:r w:rsidRPr="00D11A5C">
        <w:rPr>
          <w:szCs w:val="28"/>
          <w:rtl/>
        </w:rPr>
        <w:t xml:space="preserve">، </w:t>
      </w:r>
      <w:r>
        <w:rPr>
          <w:rFonts w:hint="cs"/>
          <w:szCs w:val="28"/>
          <w:rtl/>
        </w:rPr>
        <w:t>والعرف</w:t>
      </w:r>
      <w:r w:rsidRPr="00D11A5C">
        <w:rPr>
          <w:szCs w:val="28"/>
          <w:rtl/>
        </w:rPr>
        <w:t xml:space="preserve"> أن</w:t>
      </w:r>
      <w:r>
        <w:rPr>
          <w:rFonts w:hint="cs"/>
          <w:szCs w:val="28"/>
          <w:rtl/>
        </w:rPr>
        <w:t>َّ</w:t>
      </w:r>
      <w:r w:rsidRPr="00D11A5C">
        <w:rPr>
          <w:szCs w:val="28"/>
          <w:rtl/>
        </w:rPr>
        <w:t xml:space="preserve"> السلام يختص بالأنبياء لقوله تعالى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: </w:t>
      </w:r>
      <w:r w:rsidRPr="00D11A5C">
        <w:rPr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>
        <w:rPr>
          <w:szCs w:val="28"/>
          <w:rtl/>
        </w:rPr>
        <w:t>وَسَلاَمٌ عَلَى الْمُرْسَلِينَ</w:t>
      </w:r>
      <w:r>
        <w:rPr>
          <w:rFonts w:hint="cs"/>
          <w:szCs w:val="28"/>
          <w:rtl/>
        </w:rPr>
        <w:t xml:space="preserve"> </w:t>
      </w:r>
      <w:r w:rsidRPr="00D11A5C">
        <w:rPr>
          <w:rFonts w:hint="cs"/>
          <w:sz w:val="20"/>
          <w:szCs w:val="20"/>
        </w:rPr>
        <w:sym w:font="HQPB2" w:char="F0E1"/>
      </w:r>
      <w:r>
        <w:rPr>
          <w:szCs w:val="28"/>
          <w:rtl/>
        </w:rPr>
        <w:t xml:space="preserve"> </w:t>
      </w:r>
      <w:r w:rsidRPr="00D11A5C">
        <w:rPr>
          <w:rFonts w:hint="cs"/>
          <w:sz w:val="20"/>
          <w:szCs w:val="20"/>
          <w:rtl/>
        </w:rPr>
        <w:t xml:space="preserve">(سورة </w:t>
      </w:r>
      <w:r w:rsidRPr="00D11A5C">
        <w:rPr>
          <w:sz w:val="20"/>
          <w:szCs w:val="20"/>
          <w:rtl/>
        </w:rPr>
        <w:t>الصافات:181</w:t>
      </w:r>
      <w:r w:rsidRPr="00D11A5C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.</w:t>
      </w:r>
      <w:r w:rsidRPr="00D11A5C">
        <w:rPr>
          <w:szCs w:val="28"/>
          <w:rtl/>
        </w:rPr>
        <w:t xml:space="preserve"> و</w:t>
      </w:r>
      <w:r>
        <w:rPr>
          <w:rFonts w:hint="cs"/>
          <w:szCs w:val="28"/>
          <w:rtl/>
        </w:rPr>
        <w:t>َ</w:t>
      </w:r>
      <w:r w:rsidRPr="00D11A5C">
        <w:rPr>
          <w:szCs w:val="28"/>
          <w:rtl/>
        </w:rPr>
        <w:t>ل</w:t>
      </w:r>
      <w:r>
        <w:rPr>
          <w:rFonts w:hint="cs"/>
          <w:szCs w:val="28"/>
          <w:rtl/>
        </w:rPr>
        <w:t>َ</w:t>
      </w:r>
      <w:r w:rsidRPr="00D11A5C">
        <w:rPr>
          <w:szCs w:val="28"/>
          <w:rtl/>
        </w:rPr>
        <w:t>م</w:t>
      </w:r>
      <w:r>
        <w:rPr>
          <w:rFonts w:hint="cs"/>
          <w:szCs w:val="28"/>
          <w:rtl/>
        </w:rPr>
        <w:t>َّ</w:t>
      </w:r>
      <w:r w:rsidRPr="00D11A5C">
        <w:rPr>
          <w:szCs w:val="28"/>
          <w:rtl/>
        </w:rPr>
        <w:t>ا ورد في حق على</w:t>
      </w:r>
      <w:r>
        <w:rPr>
          <w:rFonts w:hint="cs"/>
          <w:szCs w:val="28"/>
          <w:rtl/>
        </w:rPr>
        <w:t xml:space="preserve"> </w:t>
      </w:r>
      <w:r>
        <w:rPr>
          <w:rFonts w:hint="cs"/>
          <w:szCs w:val="28"/>
        </w:rPr>
        <w:sym w:font="AGA Arabesque" w:char="F074"/>
      </w:r>
      <w:r>
        <w:rPr>
          <w:rFonts w:hint="cs"/>
          <w:szCs w:val="28"/>
          <w:rtl/>
        </w:rPr>
        <w:t xml:space="preserve"> : ( </w:t>
      </w:r>
      <w:r>
        <w:rPr>
          <w:szCs w:val="28"/>
          <w:rtl/>
        </w:rPr>
        <w:t>أنت منى بمنزلة هارون من موسى</w:t>
      </w:r>
      <w:r>
        <w:rPr>
          <w:rFonts w:hint="cs"/>
          <w:szCs w:val="28"/>
          <w:rtl/>
        </w:rPr>
        <w:t xml:space="preserve"> ) رواه مسلم في كتاب فضائل الصحابة برقم : (2404</w:t>
      </w:r>
      <w:r w:rsidRPr="00D11A5C"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، أخذ الغلاة كالرافضة </w:t>
      </w:r>
      <w:r>
        <w:rPr>
          <w:szCs w:val="28"/>
          <w:rtl/>
        </w:rPr>
        <w:t>يستعملون في حق أمير المؤمنين عل</w:t>
      </w:r>
      <w:r>
        <w:rPr>
          <w:rFonts w:hint="cs"/>
          <w:szCs w:val="28"/>
          <w:rtl/>
        </w:rPr>
        <w:t xml:space="preserve">ي لفظ </w:t>
      </w:r>
      <w:r w:rsidRPr="00D11A5C">
        <w:rPr>
          <w:szCs w:val="28"/>
          <w:rtl/>
        </w:rPr>
        <w:t xml:space="preserve">: </w:t>
      </w:r>
      <w:r>
        <w:rPr>
          <w:szCs w:val="28"/>
        </w:rPr>
        <w:sym w:font="AGA Arabesque" w:char="F075"/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>، أو كر</w:t>
      </w:r>
      <w:r>
        <w:rPr>
          <w:rFonts w:hint="cs"/>
          <w:szCs w:val="28"/>
          <w:rtl/>
        </w:rPr>
        <w:t>َّ</w:t>
      </w:r>
      <w:r w:rsidRPr="00D11A5C">
        <w:rPr>
          <w:szCs w:val="28"/>
          <w:rtl/>
        </w:rPr>
        <w:t>م الله وجهه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، ولا شك أنه </w:t>
      </w:r>
      <w:r>
        <w:rPr>
          <w:szCs w:val="28"/>
        </w:rPr>
        <w:sym w:font="AGA Arabesque" w:char="F074"/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>أهل</w:t>
      </w:r>
      <w:r>
        <w:rPr>
          <w:rFonts w:hint="cs"/>
          <w:szCs w:val="28"/>
          <w:rtl/>
        </w:rPr>
        <w:t>ٌ</w:t>
      </w:r>
      <w:r w:rsidRPr="00D11A5C">
        <w:rPr>
          <w:szCs w:val="28"/>
          <w:rtl/>
        </w:rPr>
        <w:t xml:space="preserve"> لذلك</w:t>
      </w:r>
      <w:r>
        <w:rPr>
          <w:rFonts w:hint="cs"/>
          <w:szCs w:val="28"/>
          <w:rtl/>
        </w:rPr>
        <w:t xml:space="preserve"> </w:t>
      </w:r>
      <w:r w:rsidRPr="00D11A5C">
        <w:rPr>
          <w:szCs w:val="28"/>
          <w:rtl/>
        </w:rPr>
        <w:t xml:space="preserve">، </w:t>
      </w:r>
      <w:r>
        <w:rPr>
          <w:rFonts w:hint="cs"/>
          <w:szCs w:val="28"/>
          <w:rtl/>
        </w:rPr>
        <w:t>و</w:t>
      </w:r>
      <w:r>
        <w:rPr>
          <w:szCs w:val="28"/>
          <w:rtl/>
        </w:rPr>
        <w:t xml:space="preserve">لكن </w:t>
      </w:r>
      <w:r>
        <w:rPr>
          <w:rFonts w:hint="cs"/>
          <w:szCs w:val="28"/>
          <w:rtl/>
        </w:rPr>
        <w:t>تخصيصه</w:t>
      </w:r>
      <w:r>
        <w:rPr>
          <w:szCs w:val="28"/>
          <w:rtl/>
        </w:rPr>
        <w:t xml:space="preserve"> </w:t>
      </w:r>
      <w:r>
        <w:rPr>
          <w:szCs w:val="28"/>
        </w:rPr>
        <w:sym w:font="AGA Arabesque" w:char="F074"/>
      </w:r>
      <w:r>
        <w:rPr>
          <w:rFonts w:hint="cs"/>
          <w:szCs w:val="28"/>
          <w:rtl/>
        </w:rPr>
        <w:t xml:space="preserve"> ب</w:t>
      </w:r>
      <w:r>
        <w:rPr>
          <w:szCs w:val="28"/>
          <w:rtl/>
        </w:rPr>
        <w:t xml:space="preserve">ذلك </w:t>
      </w:r>
      <w:r>
        <w:rPr>
          <w:rFonts w:hint="cs"/>
          <w:szCs w:val="28"/>
          <w:rtl/>
        </w:rPr>
        <w:t>دون سائر</w:t>
      </w:r>
      <w:r>
        <w:rPr>
          <w:szCs w:val="28"/>
          <w:rtl/>
        </w:rPr>
        <w:t xml:space="preserve"> الصحابة</w:t>
      </w:r>
      <w:r>
        <w:rPr>
          <w:rFonts w:hint="cs"/>
          <w:szCs w:val="28"/>
          <w:rtl/>
        </w:rPr>
        <w:t xml:space="preserve"> يفتقر إلى المخصص الصحيح </w:t>
      </w:r>
      <w:r w:rsidRPr="00D11A5C">
        <w:rPr>
          <w:szCs w:val="28"/>
          <w:rtl/>
        </w:rPr>
        <w:t>.</w:t>
      </w:r>
      <w:r>
        <w:rPr>
          <w:rFonts w:hint="cs"/>
          <w:szCs w:val="28"/>
          <w:rtl/>
        </w:rPr>
        <w:t xml:space="preserve"> والله أعلم .</w:t>
      </w:r>
      <w:r w:rsidRPr="00F554A0">
        <w:rPr>
          <w:rFonts w:hint="cs"/>
          <w:szCs w:val="28"/>
          <w:rtl/>
        </w:rPr>
        <w:t xml:space="preserve"> </w:t>
      </w:r>
      <w:r>
        <w:rPr>
          <w:rFonts w:hint="cs"/>
          <w:szCs w:val="28"/>
          <w:rtl/>
        </w:rPr>
        <w:t xml:space="preserve">وانظر : </w:t>
      </w:r>
      <w:r w:rsidRPr="00B15716">
        <w:rPr>
          <w:rFonts w:hint="cs"/>
          <w:szCs w:val="28"/>
          <w:rtl/>
        </w:rPr>
        <w:t xml:space="preserve">البحر </w:t>
      </w:r>
      <w:r>
        <w:rPr>
          <w:rFonts w:hint="cs"/>
          <w:szCs w:val="28"/>
          <w:rtl/>
        </w:rPr>
        <w:t xml:space="preserve">المحيط </w:t>
      </w:r>
      <w:r w:rsidRPr="00B15716">
        <w:rPr>
          <w:rFonts w:hint="cs"/>
          <w:szCs w:val="28"/>
          <w:rtl/>
        </w:rPr>
        <w:t>(1/103-104)</w:t>
      </w:r>
      <w:r>
        <w:rPr>
          <w:rFonts w:hint="cs"/>
          <w:szCs w:val="28"/>
          <w:rtl/>
        </w:rPr>
        <w:t xml:space="preserve"> </w:t>
      </w:r>
      <w:r w:rsidRPr="00B15716">
        <w:rPr>
          <w:rFonts w:hint="cs"/>
          <w:szCs w:val="28"/>
          <w:rtl/>
        </w:rPr>
        <w:t>.</w:t>
      </w:r>
    </w:p>
  </w:footnote>
  <w:footnote w:id="246">
    <w:p w:rsidR="003468C2" w:rsidRPr="00AE169B" w:rsidRDefault="003468C2" w:rsidP="00DD04E9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انظر : البحر المحيط ، عند تفسير قوله تعالى : </w:t>
      </w:r>
      <w:r w:rsidRPr="00DD04E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DD04E9">
        <w:rPr>
          <w:szCs w:val="28"/>
          <w:rtl/>
        </w:rPr>
        <w:t xml:space="preserve">وَلَا تَعْجَلْ بِالْقُرْآنِ مِنْ قَبْلِ أَنْ يُقْضَى إِلَيْكَ وَحْيُهُ وَقُلْ رَبِّ زِدْنِي عِلْمًا </w:t>
      </w:r>
      <w:r w:rsidRPr="00DD04E9">
        <w:rPr>
          <w:sz w:val="20"/>
          <w:szCs w:val="20"/>
        </w:rPr>
        <w:sym w:font="HQPB2" w:char="F0E1"/>
      </w:r>
      <w:r>
        <w:rPr>
          <w:rFonts w:hint="cs"/>
          <w:szCs w:val="28"/>
          <w:rtl/>
        </w:rPr>
        <w:t xml:space="preserve"> </w:t>
      </w:r>
      <w:r w:rsidRPr="003F404F">
        <w:rPr>
          <w:rFonts w:hint="cs"/>
          <w:szCs w:val="28"/>
          <w:rtl/>
        </w:rPr>
        <w:t xml:space="preserve">(سورة </w:t>
      </w:r>
      <w:r w:rsidRPr="003F404F">
        <w:rPr>
          <w:szCs w:val="28"/>
          <w:rtl/>
        </w:rPr>
        <w:t>طه : 114</w:t>
      </w:r>
      <w:r w:rsidRPr="003F404F">
        <w:rPr>
          <w:rFonts w:hint="cs"/>
          <w:szCs w:val="28"/>
          <w:rtl/>
        </w:rPr>
        <w:t>)</w:t>
      </w:r>
      <w:r w:rsidRPr="003F404F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Cs w:val="28"/>
          <w:rtl/>
        </w:rPr>
        <w:t>(6/261) .</w:t>
      </w:r>
      <w:r w:rsidRPr="00DD04E9">
        <w:rPr>
          <w:rtl/>
        </w:rPr>
        <w:t xml:space="preserve"> </w:t>
      </w:r>
    </w:p>
  </w:footnote>
  <w:footnote w:id="247">
    <w:p w:rsidR="003468C2" w:rsidRPr="00AE169B" w:rsidRDefault="003468C2" w:rsidP="003F404F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انظر : البحر ، عند تفسير قوله تعالى : </w:t>
      </w:r>
      <w:r w:rsidRPr="00DD04E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إ</w:t>
      </w:r>
      <w:r w:rsidRPr="00E33DCC">
        <w:rPr>
          <w:szCs w:val="28"/>
          <w:rtl/>
        </w:rPr>
        <w:t xml:space="preserve">نَّ اللَّهَ يُدَافِعُ عَنِ الَّذِينَ آمَنُوا </w:t>
      </w:r>
      <w:r w:rsidRPr="00DD04E9">
        <w:rPr>
          <w:sz w:val="20"/>
          <w:szCs w:val="20"/>
        </w:rPr>
        <w:sym w:font="HQPB2" w:char="F0E1"/>
      </w:r>
      <w:r>
        <w:rPr>
          <w:rFonts w:hint="cs"/>
          <w:szCs w:val="28"/>
          <w:rtl/>
        </w:rPr>
        <w:t xml:space="preserve"> </w:t>
      </w:r>
      <w:r w:rsidRPr="003F404F">
        <w:rPr>
          <w:rFonts w:hint="cs"/>
          <w:szCs w:val="28"/>
          <w:rtl/>
        </w:rPr>
        <w:t xml:space="preserve">(سورة </w:t>
      </w:r>
      <w:r w:rsidRPr="003F404F">
        <w:rPr>
          <w:szCs w:val="28"/>
          <w:rtl/>
        </w:rPr>
        <w:t>الحج : 38</w:t>
      </w:r>
      <w:r w:rsidRPr="003F404F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(6/345) .</w:t>
      </w:r>
    </w:p>
  </w:footnote>
  <w:footnote w:id="248">
    <w:p w:rsidR="003468C2" w:rsidRPr="00AE169B" w:rsidRDefault="003468C2" w:rsidP="003F404F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مثاله ، قوله في</w:t>
      </w:r>
      <w:r w:rsidRPr="0064458E">
        <w:rPr>
          <w:szCs w:val="28"/>
          <w:rtl/>
        </w:rPr>
        <w:t xml:space="preserve"> البحر المحيط </w:t>
      </w:r>
      <w:r>
        <w:rPr>
          <w:rFonts w:hint="cs"/>
          <w:szCs w:val="28"/>
          <w:rtl/>
        </w:rPr>
        <w:t>(سورة الأنبياء : 82)</w:t>
      </w:r>
      <w:r>
        <w:rPr>
          <w:szCs w:val="28"/>
          <w:rtl/>
        </w:rPr>
        <w:t xml:space="preserve"> (6/</w:t>
      </w:r>
      <w:r w:rsidRPr="0064458E">
        <w:rPr>
          <w:szCs w:val="28"/>
          <w:rtl/>
        </w:rPr>
        <w:t>309)</w:t>
      </w:r>
      <w:r>
        <w:rPr>
          <w:rFonts w:hint="cs"/>
          <w:szCs w:val="28"/>
          <w:rtl/>
        </w:rPr>
        <w:t xml:space="preserve"> : ( </w:t>
      </w:r>
      <w:r w:rsidRPr="0064458E">
        <w:rPr>
          <w:szCs w:val="28"/>
          <w:rtl/>
        </w:rPr>
        <w:t xml:space="preserve">ولما ذكر </w:t>
      </w:r>
      <w:r>
        <w:rPr>
          <w:rFonts w:hint="cs"/>
          <w:szCs w:val="28"/>
          <w:rtl/>
        </w:rPr>
        <w:t xml:space="preserve">ـ </w:t>
      </w:r>
      <w:r w:rsidRPr="0064458E">
        <w:rPr>
          <w:szCs w:val="28"/>
          <w:rtl/>
        </w:rPr>
        <w:t xml:space="preserve">تعالى </w:t>
      </w:r>
      <w:r>
        <w:rPr>
          <w:rFonts w:hint="cs"/>
          <w:szCs w:val="28"/>
          <w:rtl/>
        </w:rPr>
        <w:t xml:space="preserve">ـ </w:t>
      </w:r>
      <w:r w:rsidRPr="0064458E">
        <w:rPr>
          <w:szCs w:val="28"/>
          <w:rtl/>
        </w:rPr>
        <w:t xml:space="preserve">تسخير الريح له </w:t>
      </w:r>
      <w:r>
        <w:rPr>
          <w:rFonts w:hint="cs"/>
          <w:szCs w:val="28"/>
          <w:rtl/>
        </w:rPr>
        <w:t xml:space="preserve">، </w:t>
      </w:r>
      <w:r w:rsidRPr="0064458E">
        <w:rPr>
          <w:szCs w:val="28"/>
          <w:rtl/>
        </w:rPr>
        <w:t xml:space="preserve">وهي </w:t>
      </w:r>
      <w:r>
        <w:rPr>
          <w:rFonts w:hint="cs"/>
          <w:szCs w:val="28"/>
          <w:rtl/>
        </w:rPr>
        <w:t xml:space="preserve">: </w:t>
      </w:r>
      <w:r w:rsidRPr="0064458E">
        <w:rPr>
          <w:szCs w:val="28"/>
          <w:rtl/>
        </w:rPr>
        <w:t xml:space="preserve">جسم شفاف لا يعقل </w:t>
      </w:r>
      <w:r>
        <w:rPr>
          <w:rFonts w:hint="cs"/>
          <w:szCs w:val="28"/>
          <w:rtl/>
        </w:rPr>
        <w:t xml:space="preserve">، </w:t>
      </w:r>
      <w:r w:rsidRPr="0064458E">
        <w:rPr>
          <w:szCs w:val="28"/>
          <w:rtl/>
        </w:rPr>
        <w:t xml:space="preserve">وهي </w:t>
      </w:r>
      <w:r>
        <w:rPr>
          <w:rFonts w:hint="cs"/>
          <w:szCs w:val="28"/>
          <w:rtl/>
        </w:rPr>
        <w:t xml:space="preserve">: </w:t>
      </w:r>
      <w:r w:rsidRPr="0064458E">
        <w:rPr>
          <w:szCs w:val="28"/>
          <w:rtl/>
        </w:rPr>
        <w:t xml:space="preserve">لا تدرك بالبصر ذكر تسخير الشياطين له ، وهم أجسام لطيفة تعقل </w:t>
      </w:r>
      <w:r>
        <w:rPr>
          <w:rFonts w:hint="cs"/>
          <w:szCs w:val="28"/>
          <w:rtl/>
        </w:rPr>
        <w:t xml:space="preserve">، </w:t>
      </w:r>
      <w:r w:rsidRPr="0064458E">
        <w:rPr>
          <w:szCs w:val="28"/>
          <w:rtl/>
        </w:rPr>
        <w:t xml:space="preserve">والجامع بينهما أيضاً </w:t>
      </w:r>
      <w:r>
        <w:rPr>
          <w:rFonts w:hint="cs"/>
          <w:szCs w:val="28"/>
          <w:rtl/>
        </w:rPr>
        <w:t xml:space="preserve">: </w:t>
      </w:r>
      <w:r w:rsidRPr="0064458E">
        <w:rPr>
          <w:szCs w:val="28"/>
          <w:rtl/>
        </w:rPr>
        <w:t>سرعة الانتقال</w:t>
      </w:r>
      <w:r>
        <w:rPr>
          <w:rFonts w:hint="cs"/>
          <w:szCs w:val="28"/>
          <w:rtl/>
        </w:rPr>
        <w:t xml:space="preserve"> ) ، وانظر : البحر ، عند تفسير قوله تعالى : </w:t>
      </w:r>
      <w:r w:rsidRPr="00DD04E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5D510B">
        <w:rPr>
          <w:szCs w:val="28"/>
          <w:rtl/>
        </w:rPr>
        <w:t>يُصْهَرُ بِهِ مَ</w:t>
      </w:r>
      <w:r>
        <w:rPr>
          <w:szCs w:val="28"/>
          <w:rtl/>
        </w:rPr>
        <w:t xml:space="preserve">ا فِي بُطُونِهِمْ وَالْجُلُودُ </w:t>
      </w:r>
      <w:r w:rsidRPr="00DD04E9">
        <w:rPr>
          <w:sz w:val="20"/>
          <w:szCs w:val="20"/>
        </w:rPr>
        <w:sym w:font="HQPB2" w:char="F0E1"/>
      </w:r>
      <w:r>
        <w:rPr>
          <w:rFonts w:hint="cs"/>
          <w:szCs w:val="28"/>
          <w:rtl/>
        </w:rPr>
        <w:t xml:space="preserve"> </w:t>
      </w:r>
      <w:r w:rsidRPr="003F404F">
        <w:rPr>
          <w:rFonts w:hint="cs"/>
          <w:szCs w:val="28"/>
          <w:rtl/>
        </w:rPr>
        <w:t xml:space="preserve">(سورة </w:t>
      </w:r>
      <w:r w:rsidRPr="003F404F">
        <w:rPr>
          <w:szCs w:val="28"/>
          <w:rtl/>
        </w:rPr>
        <w:t xml:space="preserve">الحج : </w:t>
      </w:r>
      <w:r w:rsidRPr="003F404F">
        <w:rPr>
          <w:rFonts w:hint="cs"/>
          <w:szCs w:val="28"/>
          <w:rtl/>
        </w:rPr>
        <w:t>20)</w:t>
      </w:r>
      <w:r w:rsidRPr="003F404F">
        <w:rPr>
          <w:rFonts w:hint="cs"/>
          <w:sz w:val="36"/>
          <w:szCs w:val="36"/>
          <w:rtl/>
        </w:rPr>
        <w:t xml:space="preserve"> </w:t>
      </w:r>
      <w:r>
        <w:rPr>
          <w:rFonts w:hint="cs"/>
          <w:szCs w:val="28"/>
          <w:rtl/>
        </w:rPr>
        <w:t>(6/334) .</w:t>
      </w:r>
    </w:p>
  </w:footnote>
  <w:footnote w:id="249">
    <w:p w:rsidR="003468C2" w:rsidRPr="001E388C" w:rsidRDefault="003468C2" w:rsidP="001E388C">
      <w:pPr>
        <w:autoSpaceDE w:val="0"/>
        <w:autoSpaceDN w:val="0"/>
        <w:adjustRightInd w:val="0"/>
        <w:jc w:val="both"/>
        <w:rPr>
          <w:rFonts w:ascii="Traditional Arabic" w:cs="Traditional Arabic"/>
          <w:szCs w:val="28"/>
          <w:rtl/>
        </w:rPr>
      </w:pPr>
      <w:r w:rsidRPr="001E388C">
        <w:rPr>
          <w:rFonts w:ascii="Traditional Arabic" w:cs="Traditional Arabic" w:hint="cs"/>
          <w:szCs w:val="28"/>
          <w:rtl/>
        </w:rPr>
        <w:t>(</w:t>
      </w:r>
      <w:r w:rsidRPr="001E388C">
        <w:rPr>
          <w:rFonts w:ascii="Traditional Arabic" w:cs="Traditional Arabic"/>
        </w:rPr>
        <w:footnoteRef/>
      </w:r>
      <w:r w:rsidRPr="001E388C">
        <w:rPr>
          <w:rFonts w:ascii="Traditional Arabic" w:cs="Traditional Arabic" w:hint="cs"/>
          <w:szCs w:val="28"/>
          <w:rtl/>
        </w:rPr>
        <w:t xml:space="preserve">) انظر : البحر المحيط ، عند تفسير قوله تعالى : </w:t>
      </w:r>
      <w:r w:rsidRPr="001E388C">
        <w:rPr>
          <w:rFonts w:ascii="Traditional Arabic" w:cs="Traditional Arabic" w:hint="cs"/>
          <w:sz w:val="20"/>
          <w:szCs w:val="20"/>
        </w:rPr>
        <w:sym w:font="HQPB2" w:char="F0E2"/>
      </w:r>
      <w:r w:rsidRPr="001E388C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8"/>
          <w:szCs w:val="28"/>
          <w:rtl/>
        </w:rPr>
        <w:t>اقْتَرَبَ لِلنَّاسِ حِسَابُهُمْ</w:t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2" w:char="F0E1"/>
      </w:r>
      <w:r w:rsidRPr="001E388C">
        <w:rPr>
          <w:rFonts w:ascii="Traditional Arabic" w:cs="Traditional Arabic" w:hint="cs"/>
          <w:sz w:val="20"/>
          <w:szCs w:val="20"/>
          <w:rtl/>
        </w:rPr>
        <w:t xml:space="preserve"> (سورة الأنبياء</w:t>
      </w:r>
      <w:r w:rsidRPr="001E388C">
        <w:rPr>
          <w:rFonts w:ascii="Traditional Arabic" w:cs="Traditional Arabic"/>
          <w:sz w:val="20"/>
          <w:szCs w:val="20"/>
          <w:rtl/>
        </w:rPr>
        <w:t xml:space="preserve"> : </w:t>
      </w:r>
      <w:r w:rsidRPr="001E388C">
        <w:rPr>
          <w:rFonts w:ascii="Traditional Arabic" w:cs="Traditional Arabic" w:hint="cs"/>
          <w:sz w:val="20"/>
          <w:szCs w:val="20"/>
          <w:rtl/>
        </w:rPr>
        <w:t>1)</w:t>
      </w:r>
      <w:r w:rsidRPr="001E388C">
        <w:rPr>
          <w:rFonts w:ascii="Traditional Arabic" w:cs="Traditional Arabic" w:hint="cs"/>
          <w:szCs w:val="28"/>
          <w:rtl/>
        </w:rPr>
        <w:t xml:space="preserve"> 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(6/273) ، وعند تفسير قوله تعالى : </w:t>
      </w:r>
      <w:r w:rsidRPr="001E388C">
        <w:rPr>
          <w:rFonts w:ascii="Traditional Arabic" w:cs="Traditional Arabic" w:hint="cs"/>
          <w:sz w:val="20"/>
        </w:rPr>
        <w:sym w:font="HQPB2" w:char="F0E2"/>
      </w:r>
      <w:r w:rsidRPr="001E388C">
        <w:rPr>
          <w:rFonts w:ascii="Traditional Arabic" w:cs="Traditional Arabic" w:hint="cs"/>
          <w:szCs w:val="28"/>
          <w:rtl/>
        </w:rPr>
        <w:t xml:space="preserve"> </w:t>
      </w:r>
      <w:r w:rsidRPr="001E388C">
        <w:rPr>
          <w:rFonts w:ascii="Traditional Arabic" w:cs="Traditional Arabic"/>
          <w:szCs w:val="28"/>
          <w:rtl/>
        </w:rPr>
        <w:t xml:space="preserve">يَا أَيُّهَا النَّاسُ اتَّقُوا رَبَّكُمْ إِنَّ زَلْزَلَةَ السَّاعَةِ شَيْءٌ عَظِيمٌ </w:t>
      </w:r>
      <w:r w:rsidRPr="001E388C">
        <w:rPr>
          <w:rFonts w:ascii="Traditional Arabic" w:cs="Traditional Arabic"/>
          <w:sz w:val="20"/>
          <w:szCs w:val="20"/>
        </w:rPr>
        <w:sym w:font="HQPB2" w:char="F0E1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 w:hint="cs"/>
          <w:sz w:val="20"/>
          <w:szCs w:val="20"/>
          <w:rtl/>
        </w:rPr>
        <w:t xml:space="preserve">(سورة </w:t>
      </w:r>
      <w:r w:rsidRPr="001E388C">
        <w:rPr>
          <w:rFonts w:ascii="Traditional Arabic" w:cs="Traditional Arabic"/>
          <w:sz w:val="20"/>
          <w:szCs w:val="20"/>
          <w:rtl/>
        </w:rPr>
        <w:t>الحج : 1</w:t>
      </w:r>
      <w:r w:rsidRPr="001E388C">
        <w:rPr>
          <w:rFonts w:ascii="Traditional Arabic" w:cs="Traditional Arabic" w:hint="cs"/>
          <w:sz w:val="20"/>
          <w:szCs w:val="20"/>
          <w:rtl/>
        </w:rPr>
        <w:t>)</w:t>
      </w:r>
      <w:r w:rsidRPr="001E388C">
        <w:rPr>
          <w:rFonts w:ascii="Traditional Arabic" w:cs="Traditional Arabic" w:hint="cs"/>
          <w:szCs w:val="28"/>
          <w:rtl/>
        </w:rPr>
        <w:t xml:space="preserve"> (6/324) .</w:t>
      </w:r>
      <w:r w:rsidRPr="001E388C"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 w:hint="cs"/>
          <w:szCs w:val="28"/>
          <w:rtl/>
        </w:rPr>
        <w:t>و</w:t>
      </w:r>
      <w:r w:rsidRPr="001E388C">
        <w:rPr>
          <w:rFonts w:ascii="Traditional Arabic" w:cs="Traditional Arabic" w:hint="cs"/>
          <w:szCs w:val="28"/>
          <w:rtl/>
        </w:rPr>
        <w:t xml:space="preserve">مثاله في أول المؤمنون مع آخر الحج </w:t>
      </w:r>
      <w:r>
        <w:rPr>
          <w:rFonts w:ascii="Traditional Arabic" w:cs="Traditional Arabic" w:hint="cs"/>
          <w:szCs w:val="28"/>
          <w:rtl/>
        </w:rPr>
        <w:t xml:space="preserve">(6/365) </w:t>
      </w:r>
      <w:r w:rsidRPr="001E388C">
        <w:rPr>
          <w:rFonts w:ascii="Traditional Arabic" w:cs="Traditional Arabic" w:hint="cs"/>
          <w:szCs w:val="28"/>
          <w:rtl/>
        </w:rPr>
        <w:t xml:space="preserve">: </w:t>
      </w:r>
      <w:r>
        <w:rPr>
          <w:rFonts w:ascii="Traditional Arabic" w:cs="Traditional Arabic" w:hint="cs"/>
          <w:szCs w:val="28"/>
          <w:rtl/>
        </w:rPr>
        <w:t xml:space="preserve">قال رحمه الله : </w:t>
      </w:r>
      <w:r w:rsidRPr="001E388C">
        <w:rPr>
          <w:rFonts w:ascii="Traditional Arabic" w:cs="Traditional Arabic" w:hint="cs"/>
          <w:szCs w:val="28"/>
          <w:rtl/>
        </w:rPr>
        <w:t xml:space="preserve">( </w:t>
      </w:r>
      <w:r w:rsidRPr="001E388C">
        <w:rPr>
          <w:rFonts w:ascii="Traditional Arabic" w:cs="Traditional Arabic" w:hint="eastAsia"/>
          <w:szCs w:val="28"/>
          <w:rtl/>
        </w:rPr>
        <w:t>ومناسبت</w:t>
      </w:r>
      <w:r w:rsidRPr="001E388C">
        <w:rPr>
          <w:rFonts w:ascii="Traditional Arabic" w:cs="Traditional Arabic" w:hint="cs"/>
          <w:szCs w:val="28"/>
          <w:rtl/>
        </w:rPr>
        <w:t>ُ</w:t>
      </w:r>
      <w:r w:rsidRPr="001E388C">
        <w:rPr>
          <w:rFonts w:ascii="Traditional Arabic" w:cs="Traditional Arabic" w:hint="eastAsia"/>
          <w:szCs w:val="28"/>
          <w:rtl/>
        </w:rPr>
        <w:t>ها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لآخر</w:t>
      </w:r>
      <w:r w:rsidRPr="001E388C">
        <w:rPr>
          <w:rFonts w:ascii="Traditional Arabic" w:cs="Traditional Arabic" w:hint="cs"/>
          <w:szCs w:val="28"/>
          <w:rtl/>
        </w:rPr>
        <w:t>ِ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السورة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قبلها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ظاهرة</w:t>
      </w:r>
      <w:r w:rsidRPr="001E388C">
        <w:rPr>
          <w:rFonts w:ascii="Traditional Arabic" w:cs="Traditional Arabic" w:hint="cs"/>
          <w:szCs w:val="28"/>
          <w:rtl/>
        </w:rPr>
        <w:t>ٌ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؛ </w:t>
      </w:r>
      <w:r w:rsidRPr="001E388C">
        <w:rPr>
          <w:rFonts w:ascii="Traditional Arabic" w:cs="Traditional Arabic" w:hint="eastAsia"/>
          <w:szCs w:val="28"/>
          <w:rtl/>
        </w:rPr>
        <w:t>لأن</w:t>
      </w:r>
      <w:r w:rsidRPr="001E388C">
        <w:rPr>
          <w:rFonts w:ascii="Traditional Arabic" w:cs="Traditional Arabic" w:hint="cs"/>
          <w:szCs w:val="28"/>
          <w:rtl/>
        </w:rPr>
        <w:t>َّ</w:t>
      </w:r>
      <w:r w:rsidRPr="001E388C">
        <w:rPr>
          <w:rFonts w:ascii="Traditional Arabic" w:cs="Traditional Arabic" w:hint="eastAsia"/>
          <w:szCs w:val="28"/>
          <w:rtl/>
        </w:rPr>
        <w:t>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ـ </w:t>
      </w:r>
      <w:r w:rsidRPr="001E388C">
        <w:rPr>
          <w:rFonts w:ascii="Traditional Arabic" w:cs="Traditional Arabic" w:hint="eastAsia"/>
          <w:szCs w:val="28"/>
          <w:rtl/>
        </w:rPr>
        <w:t>تعالى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ـ </w:t>
      </w:r>
      <w:r w:rsidRPr="001E388C">
        <w:rPr>
          <w:rFonts w:ascii="Traditional Arabic" w:cs="Traditional Arabic" w:hint="eastAsia"/>
          <w:szCs w:val="28"/>
          <w:rtl/>
        </w:rPr>
        <w:t>خاطب</w:t>
      </w:r>
      <w:r w:rsidRPr="001E388C">
        <w:rPr>
          <w:rFonts w:ascii="Traditional Arabic" w:cs="Traditional Arabic" w:hint="cs"/>
          <w:szCs w:val="28"/>
          <w:rtl/>
        </w:rPr>
        <w:t>َ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المؤمنين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بقوله</w:t>
      </w:r>
      <w:r w:rsidRPr="001E388C">
        <w:rPr>
          <w:rFonts w:ascii="Traditional Arabic" w:cs="Traditional Arabic" w:hint="cs"/>
          <w:szCs w:val="28"/>
          <w:rtl/>
        </w:rPr>
        <w:t xml:space="preserve"> : 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 w:val="20"/>
          <w:szCs w:val="20"/>
        </w:rPr>
        <w:sym w:font="HQPB2" w:char="F0E2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1" w:char="F024"/>
      </w:r>
      <w:r w:rsidRPr="001E388C">
        <w:rPr>
          <w:rFonts w:ascii="Traditional Arabic" w:cs="Traditional Arabic"/>
          <w:sz w:val="20"/>
          <w:szCs w:val="20"/>
        </w:rPr>
        <w:sym w:font="HQPB5" w:char="F079"/>
      </w:r>
      <w:r w:rsidRPr="001E388C">
        <w:rPr>
          <w:rFonts w:ascii="Traditional Arabic" w:cs="Traditional Arabic"/>
          <w:sz w:val="20"/>
          <w:szCs w:val="20"/>
        </w:rPr>
        <w:sym w:font="HQPB2" w:char="F067"/>
      </w:r>
      <w:r w:rsidRPr="001E388C">
        <w:rPr>
          <w:rFonts w:ascii="Traditional Arabic" w:cs="Traditional Arabic"/>
          <w:sz w:val="20"/>
          <w:szCs w:val="20"/>
        </w:rPr>
        <w:sym w:font="HQPB4" w:char="F095"/>
      </w:r>
      <w:r w:rsidRPr="001E388C">
        <w:rPr>
          <w:rFonts w:ascii="Traditional Arabic" w:cs="Traditional Arabic"/>
          <w:sz w:val="20"/>
          <w:szCs w:val="20"/>
        </w:rPr>
        <w:sym w:font="HQPB2" w:char="F083"/>
      </w:r>
      <w:r w:rsidRPr="001E388C">
        <w:rPr>
          <w:rFonts w:ascii="Traditional Arabic" w:cs="Traditional Arabic"/>
          <w:sz w:val="20"/>
          <w:szCs w:val="20"/>
        </w:rPr>
        <w:sym w:font="HQPB5" w:char="F072"/>
      </w:r>
      <w:r w:rsidRPr="001E388C">
        <w:rPr>
          <w:rFonts w:ascii="Traditional Arabic" w:cs="Traditional Arabic"/>
          <w:sz w:val="20"/>
          <w:szCs w:val="20"/>
        </w:rPr>
        <w:sym w:font="HQPB1" w:char="F027"/>
      </w:r>
      <w:r w:rsidRPr="001E388C">
        <w:rPr>
          <w:rFonts w:ascii="Traditional Arabic" w:cs="Traditional Arabic"/>
          <w:sz w:val="20"/>
          <w:szCs w:val="20"/>
        </w:rPr>
        <w:sym w:font="HQPB5" w:char="F0AF"/>
      </w:r>
      <w:r w:rsidRPr="001E388C">
        <w:rPr>
          <w:rFonts w:ascii="Traditional Arabic" w:cs="Traditional Arabic"/>
          <w:sz w:val="20"/>
          <w:szCs w:val="20"/>
        </w:rPr>
        <w:sym w:font="HQPB2" w:char="F0BB"/>
      </w:r>
      <w:r w:rsidRPr="001E388C">
        <w:rPr>
          <w:rFonts w:ascii="Traditional Arabic" w:cs="Traditional Arabic"/>
          <w:sz w:val="20"/>
          <w:szCs w:val="20"/>
        </w:rPr>
        <w:sym w:font="HQPB5" w:char="F074"/>
      </w:r>
      <w:r w:rsidRPr="001E388C">
        <w:rPr>
          <w:rFonts w:ascii="Traditional Arabic" w:cs="Traditional Arabic"/>
          <w:sz w:val="20"/>
          <w:szCs w:val="20"/>
        </w:rPr>
        <w:sym w:font="HQPB2" w:char="F083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5" w:char="F09A"/>
      </w:r>
      <w:r w:rsidRPr="001E388C">
        <w:rPr>
          <w:rFonts w:ascii="Traditional Arabic" w:cs="Traditional Arabic"/>
          <w:sz w:val="20"/>
          <w:szCs w:val="20"/>
        </w:rPr>
        <w:sym w:font="HQPB2" w:char="F0FA"/>
      </w:r>
      <w:r w:rsidRPr="001E388C">
        <w:rPr>
          <w:rFonts w:ascii="Traditional Arabic" w:cs="Traditional Arabic"/>
          <w:sz w:val="20"/>
          <w:szCs w:val="20"/>
        </w:rPr>
        <w:sym w:font="HQPB2" w:char="F0EF"/>
      </w:r>
      <w:r w:rsidRPr="001E388C">
        <w:rPr>
          <w:rFonts w:ascii="Traditional Arabic" w:cs="Traditional Arabic"/>
          <w:sz w:val="20"/>
          <w:szCs w:val="20"/>
        </w:rPr>
        <w:sym w:font="HQPB4" w:char="F0CF"/>
      </w:r>
      <w:r w:rsidRPr="001E388C">
        <w:rPr>
          <w:rFonts w:ascii="Traditional Arabic" w:cs="Traditional Arabic"/>
          <w:sz w:val="20"/>
          <w:szCs w:val="20"/>
        </w:rPr>
        <w:sym w:font="HQPB3" w:char="F025"/>
      </w:r>
      <w:r w:rsidRPr="001E388C">
        <w:rPr>
          <w:rFonts w:ascii="Traditional Arabic" w:cs="Traditional Arabic"/>
          <w:sz w:val="20"/>
          <w:szCs w:val="20"/>
        </w:rPr>
        <w:sym w:font="HQPB4" w:char="F0A9"/>
      </w:r>
      <w:r w:rsidRPr="001E388C">
        <w:rPr>
          <w:rFonts w:ascii="Traditional Arabic" w:cs="Traditional Arabic"/>
          <w:sz w:val="20"/>
          <w:szCs w:val="20"/>
        </w:rPr>
        <w:sym w:font="HQPB3" w:char="F021"/>
      </w:r>
      <w:r w:rsidRPr="001E388C">
        <w:rPr>
          <w:rFonts w:ascii="Traditional Arabic" w:cs="Traditional Arabic"/>
          <w:sz w:val="20"/>
          <w:szCs w:val="20"/>
        </w:rPr>
        <w:sym w:font="HQPB5" w:char="F024"/>
      </w:r>
      <w:r w:rsidRPr="001E388C">
        <w:rPr>
          <w:rFonts w:ascii="Traditional Arabic" w:cs="Traditional Arabic"/>
          <w:sz w:val="20"/>
          <w:szCs w:val="20"/>
        </w:rPr>
        <w:sym w:font="HQPB1" w:char="F023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5" w:char="F028"/>
      </w:r>
      <w:r w:rsidRPr="001E388C">
        <w:rPr>
          <w:rFonts w:ascii="Traditional Arabic" w:cs="Traditional Arabic"/>
          <w:sz w:val="20"/>
          <w:szCs w:val="20"/>
        </w:rPr>
        <w:sym w:font="HQPB1" w:char="F023"/>
      </w:r>
      <w:r w:rsidRPr="001E388C">
        <w:rPr>
          <w:rFonts w:ascii="Traditional Arabic" w:cs="Traditional Arabic"/>
          <w:sz w:val="20"/>
          <w:szCs w:val="20"/>
        </w:rPr>
        <w:sym w:font="HQPB2" w:char="F071"/>
      </w:r>
      <w:r w:rsidRPr="001E388C">
        <w:rPr>
          <w:rFonts w:ascii="Traditional Arabic" w:cs="Traditional Arabic"/>
          <w:sz w:val="20"/>
          <w:szCs w:val="20"/>
        </w:rPr>
        <w:sym w:font="HQPB4" w:char="F0E3"/>
      </w:r>
      <w:r w:rsidRPr="001E388C">
        <w:rPr>
          <w:rFonts w:ascii="Traditional Arabic" w:cs="Traditional Arabic"/>
          <w:sz w:val="20"/>
          <w:szCs w:val="20"/>
        </w:rPr>
        <w:sym w:font="HQPB2" w:char="F05A"/>
      </w:r>
      <w:r w:rsidRPr="001E388C">
        <w:rPr>
          <w:rFonts w:ascii="Traditional Arabic" w:cs="Traditional Arabic"/>
          <w:sz w:val="20"/>
          <w:szCs w:val="20"/>
        </w:rPr>
        <w:sym w:font="HQPB5" w:char="F074"/>
      </w:r>
      <w:r w:rsidRPr="001E388C">
        <w:rPr>
          <w:rFonts w:ascii="Traditional Arabic" w:cs="Traditional Arabic"/>
          <w:sz w:val="20"/>
          <w:szCs w:val="20"/>
        </w:rPr>
        <w:sym w:font="HQPB2" w:char="F042"/>
      </w:r>
      <w:r w:rsidRPr="001E388C">
        <w:rPr>
          <w:rFonts w:ascii="Traditional Arabic" w:cs="Traditional Arabic"/>
          <w:sz w:val="20"/>
          <w:szCs w:val="20"/>
        </w:rPr>
        <w:sym w:font="HQPB1" w:char="F023"/>
      </w:r>
      <w:r w:rsidRPr="001E388C">
        <w:rPr>
          <w:rFonts w:ascii="Traditional Arabic" w:cs="Traditional Arabic"/>
          <w:sz w:val="20"/>
          <w:szCs w:val="20"/>
        </w:rPr>
        <w:sym w:font="HQPB5" w:char="F075"/>
      </w:r>
      <w:r w:rsidRPr="001E388C">
        <w:rPr>
          <w:rFonts w:ascii="Traditional Arabic" w:cs="Traditional Arabic"/>
          <w:sz w:val="20"/>
          <w:szCs w:val="20"/>
        </w:rPr>
        <w:sym w:font="HQPB2" w:char="F0E4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5" w:char="F028"/>
      </w:r>
      <w:r w:rsidRPr="001E388C">
        <w:rPr>
          <w:rFonts w:ascii="Traditional Arabic" w:cs="Traditional Arabic"/>
          <w:sz w:val="20"/>
          <w:szCs w:val="20"/>
        </w:rPr>
        <w:sym w:font="HQPB1" w:char="F023"/>
      </w:r>
      <w:r w:rsidRPr="001E388C">
        <w:rPr>
          <w:rFonts w:ascii="Traditional Arabic" w:cs="Traditional Arabic"/>
          <w:sz w:val="20"/>
          <w:szCs w:val="20"/>
        </w:rPr>
        <w:sym w:font="HQPB2" w:char="F071"/>
      </w:r>
      <w:r w:rsidRPr="001E388C">
        <w:rPr>
          <w:rFonts w:ascii="Traditional Arabic" w:cs="Traditional Arabic"/>
          <w:sz w:val="20"/>
          <w:szCs w:val="20"/>
        </w:rPr>
        <w:sym w:font="HQPB4" w:char="F0E3"/>
      </w:r>
      <w:r w:rsidRPr="001E388C">
        <w:rPr>
          <w:rFonts w:ascii="Traditional Arabic" w:cs="Traditional Arabic"/>
          <w:sz w:val="20"/>
          <w:szCs w:val="20"/>
        </w:rPr>
        <w:sym w:font="HQPB1" w:char="F0E8"/>
      </w:r>
      <w:r w:rsidRPr="001E388C">
        <w:rPr>
          <w:rFonts w:ascii="Traditional Arabic" w:cs="Traditional Arabic"/>
          <w:sz w:val="20"/>
          <w:szCs w:val="20"/>
        </w:rPr>
        <w:sym w:font="HQPB5" w:char="F09F"/>
      </w:r>
      <w:r w:rsidRPr="001E388C">
        <w:rPr>
          <w:rFonts w:ascii="Traditional Arabic" w:cs="Traditional Arabic"/>
          <w:sz w:val="20"/>
          <w:szCs w:val="20"/>
        </w:rPr>
        <w:sym w:font="HQPB2" w:char="F032"/>
      </w:r>
      <w:r w:rsidRPr="001E388C">
        <w:rPr>
          <w:rFonts w:ascii="Traditional Arabic" w:cs="Traditional Arabic"/>
          <w:sz w:val="20"/>
          <w:szCs w:val="20"/>
        </w:rPr>
        <w:sym w:font="HQPB4" w:char="F0F6"/>
      </w:r>
      <w:r w:rsidRPr="001E388C">
        <w:rPr>
          <w:rFonts w:ascii="Traditional Arabic" w:cs="Traditional Arabic"/>
          <w:sz w:val="20"/>
          <w:szCs w:val="20"/>
        </w:rPr>
        <w:sym w:font="HQPB1" w:char="F091"/>
      </w:r>
      <w:r w:rsidRPr="001E388C">
        <w:rPr>
          <w:rFonts w:ascii="Traditional Arabic" w:cs="Traditional Arabic"/>
          <w:sz w:val="20"/>
          <w:szCs w:val="20"/>
        </w:rPr>
        <w:sym w:font="HQPB5" w:char="F024"/>
      </w:r>
      <w:r w:rsidRPr="001E388C">
        <w:rPr>
          <w:rFonts w:ascii="Traditional Arabic" w:cs="Traditional Arabic"/>
          <w:sz w:val="20"/>
          <w:szCs w:val="20"/>
        </w:rPr>
        <w:sym w:font="HQPB1" w:char="F023"/>
      </w:r>
      <w:r w:rsidRPr="001E388C">
        <w:rPr>
          <w:rFonts w:ascii="Traditional Arabic" w:cs="Traditional Arabic" w:hint="cs"/>
          <w:sz w:val="20"/>
          <w:szCs w:val="20"/>
          <w:rtl/>
        </w:rPr>
        <w:t xml:space="preserve">.. </w:t>
      </w:r>
      <w:r w:rsidRPr="001E388C">
        <w:rPr>
          <w:rFonts w:ascii="Traditional Arabic" w:cs="Traditional Arabic"/>
          <w:sz w:val="20"/>
          <w:szCs w:val="20"/>
        </w:rPr>
        <w:sym w:font="HQPB2" w:char="F0E1"/>
      </w:r>
      <w:r w:rsidRPr="001E388C">
        <w:rPr>
          <w:rFonts w:ascii="Traditional Arabic" w:cs="Traditional Arabic" w:hint="cs"/>
          <w:sz w:val="28"/>
          <w:szCs w:val="32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الآية</w:t>
      </w:r>
      <w:r w:rsidRPr="001E388C">
        <w:rPr>
          <w:rFonts w:ascii="Traditional Arabic" w:cs="Traditional Arabic" w:hint="cs"/>
          <w:szCs w:val="28"/>
          <w:rtl/>
        </w:rPr>
        <w:t xml:space="preserve"> ، </w:t>
      </w:r>
      <w:r w:rsidRPr="001E388C">
        <w:rPr>
          <w:rFonts w:ascii="Traditional Arabic" w:cs="Traditional Arabic" w:hint="eastAsia"/>
          <w:szCs w:val="28"/>
          <w:rtl/>
        </w:rPr>
        <w:t>وفيها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 w:val="20"/>
          <w:szCs w:val="20"/>
        </w:rPr>
        <w:sym w:font="HQPB2" w:char="F0E2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 w:hint="cs"/>
          <w:sz w:val="20"/>
          <w:szCs w:val="20"/>
          <w:rtl/>
        </w:rPr>
        <w:t>..</w:t>
      </w:r>
      <w:r w:rsidRPr="001E388C">
        <w:rPr>
          <w:rFonts w:ascii="Traditional Arabic" w:cs="Traditional Arabic"/>
          <w:sz w:val="20"/>
          <w:szCs w:val="20"/>
        </w:rPr>
        <w:sym w:font="HQPB4" w:char="F0F6"/>
      </w:r>
      <w:r w:rsidRPr="001E388C">
        <w:rPr>
          <w:rFonts w:ascii="Traditional Arabic" w:cs="Traditional Arabic"/>
          <w:sz w:val="20"/>
          <w:szCs w:val="20"/>
        </w:rPr>
        <w:sym w:font="HQPB2" w:char="F04E"/>
      </w:r>
      <w:r w:rsidRPr="001E388C">
        <w:rPr>
          <w:rFonts w:ascii="Traditional Arabic" w:cs="Traditional Arabic"/>
          <w:sz w:val="20"/>
          <w:szCs w:val="20"/>
        </w:rPr>
        <w:sym w:font="HQPB4" w:char="F0E0"/>
      </w:r>
      <w:r w:rsidRPr="001E388C">
        <w:rPr>
          <w:rFonts w:ascii="Traditional Arabic" w:cs="Traditional Arabic"/>
          <w:sz w:val="20"/>
          <w:szCs w:val="20"/>
        </w:rPr>
        <w:sym w:font="HQPB2" w:char="F036"/>
      </w:r>
      <w:r w:rsidRPr="001E388C">
        <w:rPr>
          <w:rFonts w:ascii="Traditional Arabic" w:cs="Traditional Arabic"/>
          <w:sz w:val="20"/>
          <w:szCs w:val="20"/>
        </w:rPr>
        <w:sym w:font="HQPB4" w:char="F0AF"/>
      </w:r>
      <w:r w:rsidRPr="001E388C">
        <w:rPr>
          <w:rFonts w:ascii="Traditional Arabic" w:cs="Traditional Arabic"/>
          <w:sz w:val="20"/>
          <w:szCs w:val="20"/>
        </w:rPr>
        <w:sym w:font="HQPB2" w:char="F03D"/>
      </w:r>
      <w:r w:rsidRPr="001E388C">
        <w:rPr>
          <w:rFonts w:ascii="Traditional Arabic" w:cs="Traditional Arabic"/>
          <w:sz w:val="20"/>
          <w:szCs w:val="20"/>
        </w:rPr>
        <w:sym w:font="HQPB5" w:char="F079"/>
      </w:r>
      <w:r w:rsidRPr="001E388C">
        <w:rPr>
          <w:rFonts w:ascii="Traditional Arabic" w:cs="Traditional Arabic"/>
          <w:sz w:val="20"/>
          <w:szCs w:val="20"/>
        </w:rPr>
        <w:sym w:font="HQPB1" w:char="F0E8"/>
      </w:r>
      <w:r w:rsidRPr="001E388C">
        <w:rPr>
          <w:rFonts w:ascii="Traditional Arabic" w:cs="Traditional Arabic"/>
          <w:sz w:val="20"/>
          <w:szCs w:val="20"/>
        </w:rPr>
        <w:sym w:font="HQPB5" w:char="F073"/>
      </w:r>
      <w:r w:rsidRPr="001E388C">
        <w:rPr>
          <w:rFonts w:ascii="Traditional Arabic" w:cs="Traditional Arabic"/>
          <w:sz w:val="20"/>
          <w:szCs w:val="20"/>
        </w:rPr>
        <w:sym w:font="HQPB2" w:char="F039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5" w:char="F09A"/>
      </w:r>
      <w:r w:rsidRPr="001E388C">
        <w:rPr>
          <w:rFonts w:ascii="Traditional Arabic" w:cs="Traditional Arabic"/>
          <w:sz w:val="20"/>
          <w:szCs w:val="20"/>
        </w:rPr>
        <w:sym w:font="HQPB2" w:char="F063"/>
      </w:r>
      <w:r w:rsidRPr="001E388C">
        <w:rPr>
          <w:rFonts w:ascii="Traditional Arabic" w:cs="Traditional Arabic"/>
          <w:sz w:val="20"/>
          <w:szCs w:val="20"/>
        </w:rPr>
        <w:sym w:font="HQPB2" w:char="F071"/>
      </w:r>
      <w:r w:rsidRPr="001E388C">
        <w:rPr>
          <w:rFonts w:ascii="Traditional Arabic" w:cs="Traditional Arabic"/>
          <w:sz w:val="20"/>
          <w:szCs w:val="20"/>
        </w:rPr>
        <w:sym w:font="HQPB4" w:char="F0DF"/>
      </w:r>
      <w:r w:rsidRPr="001E388C">
        <w:rPr>
          <w:rFonts w:ascii="Traditional Arabic" w:cs="Traditional Arabic"/>
          <w:sz w:val="20"/>
          <w:szCs w:val="20"/>
        </w:rPr>
        <w:sym w:font="HQPB1" w:char="F073"/>
      </w:r>
      <w:r w:rsidRPr="001E388C">
        <w:rPr>
          <w:rFonts w:ascii="Traditional Arabic" w:cs="Traditional Arabic"/>
          <w:sz w:val="20"/>
          <w:szCs w:val="20"/>
        </w:rPr>
        <w:sym w:font="HQPB4" w:char="F0CE"/>
      </w:r>
      <w:r w:rsidRPr="001E388C">
        <w:rPr>
          <w:rFonts w:ascii="Traditional Arabic" w:cs="Traditional Arabic"/>
          <w:sz w:val="20"/>
          <w:szCs w:val="20"/>
        </w:rPr>
        <w:sym w:font="HQPB2" w:char="F03D"/>
      </w:r>
      <w:r w:rsidRPr="001E388C">
        <w:rPr>
          <w:rFonts w:ascii="Traditional Arabic" w:cs="Traditional Arabic"/>
          <w:sz w:val="20"/>
          <w:szCs w:val="20"/>
        </w:rPr>
        <w:sym w:font="HQPB4" w:char="F0F8"/>
      </w:r>
      <w:r w:rsidRPr="001E388C">
        <w:rPr>
          <w:rFonts w:ascii="Traditional Arabic" w:cs="Traditional Arabic"/>
          <w:sz w:val="20"/>
          <w:szCs w:val="20"/>
        </w:rPr>
        <w:sym w:font="HQPB1" w:char="F0FF"/>
      </w:r>
      <w:r w:rsidRPr="001E388C">
        <w:rPr>
          <w:rFonts w:ascii="Traditional Arabic" w:cs="Traditional Arabic"/>
          <w:sz w:val="20"/>
          <w:szCs w:val="20"/>
        </w:rPr>
        <w:sym w:font="HQPB4" w:char="F0E8"/>
      </w:r>
      <w:r w:rsidRPr="001E388C">
        <w:rPr>
          <w:rFonts w:ascii="Traditional Arabic" w:cs="Traditional Arabic"/>
          <w:sz w:val="20"/>
          <w:szCs w:val="20"/>
        </w:rPr>
        <w:sym w:font="HQPB1" w:char="F03F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2" w:char="F0E1"/>
      </w:r>
      <w:r w:rsidRPr="001E388C">
        <w:rPr>
          <w:rFonts w:ascii="Traditional Arabic" w:hAnsi="Traditional Arabic" w:cs="Traditional Arabic" w:hint="cs"/>
          <w:sz w:val="28"/>
          <w:szCs w:val="32"/>
          <w:vertAlign w:val="superscript"/>
          <w:rtl/>
        </w:rPr>
        <w:t xml:space="preserve"> </w:t>
      </w:r>
      <w:r w:rsidRPr="001E388C">
        <w:rPr>
          <w:rFonts w:ascii="Traditional Arabic" w:cs="Traditional Arabic" w:hint="cs"/>
          <w:sz w:val="20"/>
          <w:szCs w:val="20"/>
          <w:rtl/>
        </w:rPr>
        <w:t>(سورة الحج : 77)</w:t>
      </w:r>
      <w:r w:rsidRPr="001E388C"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وذلك </w:t>
      </w:r>
      <w:r w:rsidRPr="001E388C">
        <w:rPr>
          <w:rFonts w:ascii="Traditional Arabic" w:cs="Traditional Arabic" w:hint="eastAsia"/>
          <w:szCs w:val="28"/>
          <w:rtl/>
        </w:rPr>
        <w:t>على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سبيل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الترجية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؛ </w:t>
      </w:r>
      <w:r w:rsidRPr="001E388C">
        <w:rPr>
          <w:rFonts w:ascii="Traditional Arabic" w:cs="Traditional Arabic" w:hint="eastAsia"/>
          <w:szCs w:val="28"/>
          <w:rtl/>
        </w:rPr>
        <w:t>فناس</w:t>
      </w:r>
      <w:r w:rsidRPr="001E388C">
        <w:rPr>
          <w:rFonts w:ascii="Traditional Arabic" w:cs="Traditional Arabic" w:hint="cs"/>
          <w:szCs w:val="28"/>
          <w:rtl/>
        </w:rPr>
        <w:t>َ</w:t>
      </w:r>
      <w:r w:rsidRPr="001E388C">
        <w:rPr>
          <w:rFonts w:ascii="Traditional Arabic" w:cs="Traditional Arabic" w:hint="eastAsia"/>
          <w:szCs w:val="28"/>
          <w:rtl/>
        </w:rPr>
        <w:t>ب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ذلك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قوله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: </w:t>
      </w:r>
      <w:r w:rsidRPr="001E388C">
        <w:rPr>
          <w:rFonts w:ascii="Traditional Arabic" w:cs="Traditional Arabic"/>
          <w:sz w:val="20"/>
          <w:szCs w:val="20"/>
        </w:rPr>
        <w:sym w:font="HQPB2" w:char="F0E2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4" w:char="F0F4"/>
      </w:r>
      <w:r w:rsidRPr="001E388C">
        <w:rPr>
          <w:rFonts w:ascii="Traditional Arabic" w:cs="Traditional Arabic"/>
          <w:sz w:val="20"/>
          <w:szCs w:val="20"/>
        </w:rPr>
        <w:sym w:font="HQPB1" w:char="F089"/>
      </w:r>
      <w:r w:rsidRPr="001E388C">
        <w:rPr>
          <w:rFonts w:ascii="Traditional Arabic" w:cs="Traditional Arabic"/>
          <w:sz w:val="20"/>
          <w:szCs w:val="20"/>
        </w:rPr>
        <w:sym w:font="HQPB5" w:char="F073"/>
      </w:r>
      <w:r w:rsidRPr="001E388C">
        <w:rPr>
          <w:rFonts w:ascii="Traditional Arabic" w:cs="Traditional Arabic"/>
          <w:sz w:val="20"/>
          <w:szCs w:val="20"/>
        </w:rPr>
        <w:sym w:font="HQPB2" w:char="F025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5" w:char="F079"/>
      </w:r>
      <w:r w:rsidRPr="001E388C">
        <w:rPr>
          <w:rFonts w:ascii="Traditional Arabic" w:cs="Traditional Arabic"/>
          <w:sz w:val="20"/>
          <w:szCs w:val="20"/>
        </w:rPr>
        <w:sym w:font="HQPB1" w:char="F078"/>
      </w:r>
      <w:r w:rsidRPr="001E388C">
        <w:rPr>
          <w:rFonts w:ascii="Traditional Arabic" w:cs="Traditional Arabic"/>
          <w:sz w:val="20"/>
          <w:szCs w:val="20"/>
        </w:rPr>
        <w:sym w:font="HQPB5" w:char="F06E"/>
      </w:r>
      <w:r w:rsidRPr="001E388C">
        <w:rPr>
          <w:rFonts w:ascii="Traditional Arabic" w:cs="Traditional Arabic"/>
          <w:sz w:val="20"/>
          <w:szCs w:val="20"/>
        </w:rPr>
        <w:sym w:font="HQPB2" w:char="F03D"/>
      </w:r>
      <w:r w:rsidRPr="001E388C">
        <w:rPr>
          <w:rFonts w:ascii="Traditional Arabic" w:cs="Traditional Arabic"/>
          <w:sz w:val="20"/>
          <w:szCs w:val="20"/>
        </w:rPr>
        <w:sym w:font="HQPB4" w:char="F0F8"/>
      </w:r>
      <w:r w:rsidRPr="001E388C">
        <w:rPr>
          <w:rFonts w:ascii="Traditional Arabic" w:cs="Traditional Arabic"/>
          <w:sz w:val="20"/>
          <w:szCs w:val="20"/>
        </w:rPr>
        <w:sym w:font="HQPB1" w:char="F0F9"/>
      </w:r>
      <w:r w:rsidRPr="001E388C">
        <w:rPr>
          <w:rFonts w:ascii="Traditional Arabic" w:cs="Traditional Arabic"/>
          <w:sz w:val="20"/>
          <w:szCs w:val="20"/>
        </w:rPr>
        <w:sym w:font="HQPB5" w:char="F072"/>
      </w:r>
      <w:r w:rsidRPr="001E388C">
        <w:rPr>
          <w:rFonts w:ascii="Traditional Arabic" w:cs="Traditional Arabic"/>
          <w:sz w:val="20"/>
          <w:szCs w:val="20"/>
        </w:rPr>
        <w:sym w:font="HQPB1" w:char="F026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5" w:char="F074"/>
      </w:r>
      <w:r w:rsidRPr="001E388C">
        <w:rPr>
          <w:rFonts w:ascii="Traditional Arabic" w:cs="Traditional Arabic"/>
          <w:sz w:val="20"/>
          <w:szCs w:val="20"/>
        </w:rPr>
        <w:sym w:font="HQPB2" w:char="F062"/>
      </w:r>
      <w:r w:rsidRPr="001E388C">
        <w:rPr>
          <w:rFonts w:ascii="Traditional Arabic" w:cs="Traditional Arabic"/>
          <w:sz w:val="20"/>
          <w:szCs w:val="20"/>
        </w:rPr>
        <w:sym w:font="HQPB2" w:char="F071"/>
      </w:r>
      <w:r w:rsidRPr="001E388C">
        <w:rPr>
          <w:rFonts w:ascii="Traditional Arabic" w:cs="Traditional Arabic"/>
          <w:sz w:val="20"/>
          <w:szCs w:val="20"/>
        </w:rPr>
        <w:sym w:font="HQPB4" w:char="F0E3"/>
      </w:r>
      <w:r w:rsidRPr="001E388C">
        <w:rPr>
          <w:rFonts w:ascii="Traditional Arabic" w:cs="Traditional Arabic"/>
          <w:sz w:val="20"/>
          <w:szCs w:val="20"/>
        </w:rPr>
        <w:sym w:font="HQPB2" w:char="F05A"/>
      </w:r>
      <w:r w:rsidRPr="001E388C">
        <w:rPr>
          <w:rFonts w:ascii="Traditional Arabic" w:cs="Traditional Arabic"/>
          <w:sz w:val="20"/>
          <w:szCs w:val="20"/>
        </w:rPr>
        <w:sym w:font="HQPB4" w:char="F0CF"/>
      </w:r>
      <w:r w:rsidRPr="001E388C">
        <w:rPr>
          <w:rFonts w:ascii="Traditional Arabic" w:cs="Traditional Arabic"/>
          <w:sz w:val="20"/>
          <w:szCs w:val="20"/>
        </w:rPr>
        <w:sym w:font="HQPB2" w:char="F042"/>
      </w:r>
      <w:r w:rsidRPr="001E388C">
        <w:rPr>
          <w:rFonts w:ascii="Traditional Arabic" w:cs="Traditional Arabic"/>
          <w:sz w:val="20"/>
          <w:szCs w:val="20"/>
        </w:rPr>
        <w:sym w:font="HQPB4" w:char="F0F7"/>
      </w:r>
      <w:r w:rsidRPr="001E388C">
        <w:rPr>
          <w:rFonts w:ascii="Traditional Arabic" w:cs="Traditional Arabic"/>
          <w:sz w:val="20"/>
          <w:szCs w:val="20"/>
        </w:rPr>
        <w:sym w:font="HQPB2" w:char="F073"/>
      </w:r>
      <w:r w:rsidRPr="001E388C">
        <w:rPr>
          <w:rFonts w:ascii="Traditional Arabic" w:cs="Traditional Arabic"/>
          <w:sz w:val="20"/>
          <w:szCs w:val="20"/>
        </w:rPr>
        <w:sym w:font="HQPB4" w:char="F0DF"/>
      </w:r>
      <w:r w:rsidRPr="001E388C">
        <w:rPr>
          <w:rFonts w:ascii="Traditional Arabic" w:cs="Traditional Arabic"/>
          <w:sz w:val="20"/>
          <w:szCs w:val="20"/>
        </w:rPr>
        <w:sym w:font="HQPB2" w:char="F04A"/>
      </w:r>
      <w:r w:rsidRPr="001E388C">
        <w:rPr>
          <w:rFonts w:ascii="Traditional Arabic" w:cs="Traditional Arabic"/>
          <w:sz w:val="20"/>
          <w:szCs w:val="20"/>
        </w:rPr>
        <w:sym w:font="HQPB4" w:char="F0F8"/>
      </w:r>
      <w:r w:rsidRPr="001E388C">
        <w:rPr>
          <w:rFonts w:ascii="Traditional Arabic" w:cs="Traditional Arabic"/>
          <w:sz w:val="20"/>
          <w:szCs w:val="20"/>
        </w:rPr>
        <w:sym w:font="HQPB2" w:char="F039"/>
      </w:r>
      <w:r w:rsidRPr="001E388C">
        <w:rPr>
          <w:rFonts w:ascii="Traditional Arabic" w:cs="Traditional Arabic"/>
          <w:sz w:val="20"/>
          <w:szCs w:val="20"/>
        </w:rPr>
        <w:sym w:font="HQPB5" w:char="F024"/>
      </w:r>
      <w:r w:rsidRPr="001E388C">
        <w:rPr>
          <w:rFonts w:ascii="Traditional Arabic" w:cs="Traditional Arabic"/>
          <w:sz w:val="20"/>
          <w:szCs w:val="20"/>
        </w:rPr>
        <w:sym w:font="HQPB1" w:char="F023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2" w:char="F0E1"/>
      </w:r>
      <w:r w:rsidRPr="001E388C">
        <w:rPr>
          <w:sz w:val="8"/>
          <w:szCs w:val="8"/>
          <w:rtl/>
        </w:rPr>
        <w:t xml:space="preserve"> </w:t>
      </w:r>
      <w:r w:rsidRPr="001E388C">
        <w:rPr>
          <w:sz w:val="20"/>
          <w:szCs w:val="20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إخبارا</w:t>
      </w:r>
      <w:r w:rsidRPr="001E388C">
        <w:rPr>
          <w:rFonts w:ascii="Traditional Arabic" w:cs="Traditional Arabic" w:hint="cs"/>
          <w:szCs w:val="28"/>
          <w:rtl/>
        </w:rPr>
        <w:t>ً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بحصول</w:t>
      </w:r>
      <w:r w:rsidRPr="001E388C">
        <w:rPr>
          <w:rFonts w:ascii="Traditional Arabic" w:cs="Traditional Arabic" w:hint="cs"/>
          <w:szCs w:val="28"/>
          <w:rtl/>
        </w:rPr>
        <w:t>ِ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ما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كانوا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ر</w:t>
      </w:r>
      <w:r w:rsidRPr="001E388C">
        <w:rPr>
          <w:rFonts w:ascii="Traditional Arabic" w:cs="Traditional Arabic" w:hint="cs"/>
          <w:szCs w:val="28"/>
          <w:rtl/>
        </w:rPr>
        <w:t>َ</w:t>
      </w:r>
      <w:r w:rsidRPr="001E388C">
        <w:rPr>
          <w:rFonts w:ascii="Traditional Arabic" w:cs="Traditional Arabic" w:hint="eastAsia"/>
          <w:szCs w:val="28"/>
          <w:rtl/>
        </w:rPr>
        <w:t>ج</w:t>
      </w:r>
      <w:r w:rsidRPr="001E388C">
        <w:rPr>
          <w:rFonts w:ascii="Traditional Arabic" w:cs="Traditional Arabic" w:hint="cs"/>
          <w:szCs w:val="28"/>
          <w:rtl/>
        </w:rPr>
        <w:t>َ</w:t>
      </w:r>
      <w:r w:rsidRPr="001E388C">
        <w:rPr>
          <w:rFonts w:ascii="Traditional Arabic" w:cs="Traditional Arabic" w:hint="eastAsia"/>
          <w:szCs w:val="28"/>
          <w:rtl/>
        </w:rPr>
        <w:t>وه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من</w:t>
      </w:r>
      <w:r w:rsidRPr="001E388C">
        <w:rPr>
          <w:rFonts w:ascii="Traditional Arabic" w:cs="Traditional Arabic" w:hint="cs"/>
          <w:szCs w:val="28"/>
          <w:rtl/>
        </w:rPr>
        <w:t>َ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الفلاح</w:t>
      </w:r>
      <w:r w:rsidRPr="001E388C">
        <w:rPr>
          <w:rFonts w:ascii="Traditional Arabic" w:cs="Traditional Arabic" w:hint="cs"/>
          <w:szCs w:val="28"/>
          <w:rtl/>
        </w:rPr>
        <w:t>ِ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) </w:t>
      </w:r>
      <w:r w:rsidRPr="001E388C">
        <w:rPr>
          <w:rFonts w:ascii="Traditional Arabic" w:cs="Traditional Arabic"/>
          <w:szCs w:val="28"/>
          <w:rtl/>
        </w:rPr>
        <w:t>.</w:t>
      </w:r>
    </w:p>
  </w:footnote>
  <w:footnote w:id="250">
    <w:p w:rsidR="003468C2" w:rsidRPr="00AE169B" w:rsidRDefault="003468C2" w:rsidP="00DD04E9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انظر : البحر المحيط ، عند تفسير قوله تعالى : </w:t>
      </w:r>
      <w:r w:rsidRPr="00DD04E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DD04E9">
        <w:rPr>
          <w:szCs w:val="28"/>
          <w:rtl/>
        </w:rPr>
        <w:t>وَإِنْ جَادَلُوكَ فَقُلِ اللَّهُ أَعْلَمُ بِمَا تَعْمَلُونَ</w:t>
      </w:r>
      <w:r>
        <w:rPr>
          <w:rFonts w:hint="cs"/>
          <w:szCs w:val="28"/>
          <w:rtl/>
        </w:rPr>
        <w:t xml:space="preserve"> </w:t>
      </w:r>
      <w:r w:rsidRPr="00DD04E9">
        <w:rPr>
          <w:sz w:val="20"/>
          <w:szCs w:val="20"/>
        </w:rPr>
        <w:sym w:font="HQPB2" w:char="F0E1"/>
      </w:r>
      <w:r>
        <w:rPr>
          <w:rFonts w:hint="cs"/>
          <w:szCs w:val="28"/>
          <w:rtl/>
        </w:rPr>
        <w:t xml:space="preserve"> </w:t>
      </w:r>
      <w:r w:rsidRPr="00DD04E9">
        <w:rPr>
          <w:rFonts w:hint="cs"/>
          <w:sz w:val="20"/>
          <w:szCs w:val="20"/>
          <w:rtl/>
        </w:rPr>
        <w:t xml:space="preserve">(سورة </w:t>
      </w:r>
      <w:r>
        <w:rPr>
          <w:rFonts w:hint="cs"/>
          <w:sz w:val="20"/>
          <w:szCs w:val="20"/>
          <w:rtl/>
        </w:rPr>
        <w:t>الحج</w:t>
      </w:r>
      <w:r w:rsidRPr="00DD04E9">
        <w:rPr>
          <w:sz w:val="20"/>
          <w:szCs w:val="20"/>
          <w:rtl/>
        </w:rPr>
        <w:t xml:space="preserve"> : </w:t>
      </w:r>
      <w:r>
        <w:rPr>
          <w:rFonts w:hint="cs"/>
          <w:sz w:val="20"/>
          <w:szCs w:val="20"/>
          <w:rtl/>
        </w:rPr>
        <w:t>68</w:t>
      </w:r>
      <w:r w:rsidRPr="00DD04E9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(6/358) .</w:t>
      </w:r>
    </w:p>
  </w:footnote>
  <w:footnote w:id="251">
    <w:p w:rsidR="003468C2" w:rsidRPr="00AE169B" w:rsidRDefault="003468C2" w:rsidP="00E618D6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البحر المحيط (1/114) .</w:t>
      </w:r>
    </w:p>
  </w:footnote>
  <w:footnote w:id="252">
    <w:p w:rsidR="003468C2" w:rsidRPr="00384789" w:rsidRDefault="003468C2" w:rsidP="005C0CEB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الموضع الأول : البحر المحيط (6/278) ، في تفسير قوله تعالى : </w:t>
      </w:r>
      <w:r w:rsidRPr="0038478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384789">
        <w:rPr>
          <w:szCs w:val="28"/>
          <w:rtl/>
        </w:rPr>
        <w:t xml:space="preserve">لَقَدْ أَنْزَلْنَا إِلَيْكُمْ كِتَابًا فِيهِ ذِكْرُكُمْ أَفَلَا تَعْقِلُونَ </w:t>
      </w:r>
      <w:r w:rsidRPr="00384789">
        <w:rPr>
          <w:sz w:val="20"/>
          <w:szCs w:val="20"/>
        </w:rPr>
        <w:sym w:font="HQPB2" w:char="F0E1"/>
      </w:r>
      <w:r>
        <w:rPr>
          <w:rFonts w:hint="cs"/>
          <w:szCs w:val="28"/>
          <w:rtl/>
        </w:rPr>
        <w:t xml:space="preserve"> </w:t>
      </w:r>
      <w:r w:rsidRPr="00384789">
        <w:rPr>
          <w:rFonts w:hint="cs"/>
          <w:sz w:val="20"/>
          <w:szCs w:val="20"/>
          <w:rtl/>
        </w:rPr>
        <w:t xml:space="preserve">(سورة </w:t>
      </w:r>
      <w:r w:rsidRPr="00384789">
        <w:rPr>
          <w:sz w:val="20"/>
          <w:szCs w:val="20"/>
          <w:rtl/>
        </w:rPr>
        <w:t>الأنبياء : 10</w:t>
      </w:r>
      <w:r w:rsidRPr="00384789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. والموضع الثاني : البحر المحيط (6/292) ، في تفسير قوله تعالى : </w:t>
      </w:r>
      <w:r w:rsidRPr="0038478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>
        <w:rPr>
          <w:szCs w:val="28"/>
          <w:rtl/>
        </w:rPr>
        <w:t>وَلَا هُمْ مِنَّا يُصْحَبُونَ</w:t>
      </w:r>
      <w:r>
        <w:rPr>
          <w:rFonts w:hint="cs"/>
          <w:szCs w:val="28"/>
          <w:rtl/>
        </w:rPr>
        <w:t xml:space="preserve"> </w:t>
      </w:r>
      <w:r w:rsidRPr="00384789">
        <w:rPr>
          <w:rFonts w:hint="cs"/>
          <w:sz w:val="20"/>
          <w:szCs w:val="20"/>
        </w:rPr>
        <w:sym w:font="HQPB2" w:char="F0E1"/>
      </w:r>
      <w:r>
        <w:rPr>
          <w:szCs w:val="28"/>
          <w:rtl/>
        </w:rPr>
        <w:t xml:space="preserve"> </w:t>
      </w:r>
      <w:r w:rsidRPr="00384789">
        <w:rPr>
          <w:rFonts w:hint="cs"/>
          <w:sz w:val="20"/>
          <w:szCs w:val="20"/>
          <w:rtl/>
        </w:rPr>
        <w:t xml:space="preserve">(سورة </w:t>
      </w:r>
      <w:r w:rsidRPr="00384789">
        <w:rPr>
          <w:sz w:val="20"/>
          <w:szCs w:val="20"/>
          <w:rtl/>
        </w:rPr>
        <w:t>الأنبياء : 43</w:t>
      </w:r>
      <w:r w:rsidRPr="00384789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253">
    <w:p w:rsidR="003468C2" w:rsidRPr="00AE169B" w:rsidRDefault="003468C2" w:rsidP="005C0CEB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الموضع الأول : البحر المحيط (6/366) ، في تفسير قوله تعالى : </w:t>
      </w:r>
      <w:r w:rsidRPr="0038478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5C0CEB">
        <w:rPr>
          <w:szCs w:val="28"/>
          <w:rtl/>
        </w:rPr>
        <w:t>الَّذِينَ ه</w:t>
      </w:r>
      <w:r>
        <w:rPr>
          <w:szCs w:val="28"/>
          <w:rtl/>
        </w:rPr>
        <w:t xml:space="preserve">ُمْ فِي صَلَاتِهِمْ خَاشِعُونَ </w:t>
      </w:r>
      <w:r w:rsidRPr="00384789">
        <w:rPr>
          <w:sz w:val="20"/>
          <w:szCs w:val="20"/>
        </w:rPr>
        <w:sym w:font="HQPB2" w:char="F0E1"/>
      </w:r>
      <w:r>
        <w:rPr>
          <w:rFonts w:hint="cs"/>
          <w:szCs w:val="28"/>
          <w:rtl/>
        </w:rPr>
        <w:t xml:space="preserve"> </w:t>
      </w:r>
      <w:r w:rsidRPr="00384789">
        <w:rPr>
          <w:rFonts w:hint="cs"/>
          <w:sz w:val="20"/>
          <w:szCs w:val="20"/>
          <w:rtl/>
        </w:rPr>
        <w:t xml:space="preserve">(سورة </w:t>
      </w:r>
      <w:r>
        <w:rPr>
          <w:rFonts w:hint="cs"/>
          <w:sz w:val="20"/>
          <w:szCs w:val="20"/>
          <w:rtl/>
        </w:rPr>
        <w:t>المؤمنون</w:t>
      </w:r>
      <w:r w:rsidRPr="00384789">
        <w:rPr>
          <w:sz w:val="20"/>
          <w:szCs w:val="20"/>
          <w:rtl/>
        </w:rPr>
        <w:t xml:space="preserve"> : </w:t>
      </w:r>
      <w:r>
        <w:rPr>
          <w:rFonts w:hint="cs"/>
          <w:sz w:val="20"/>
          <w:szCs w:val="20"/>
          <w:rtl/>
        </w:rPr>
        <w:t>2</w:t>
      </w:r>
      <w:r w:rsidRPr="00384789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. والموضع الثاني : البحر المحيط (6/373) ، في تفسير قوله تعالى : </w:t>
      </w:r>
      <w:r w:rsidRPr="00384789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5C0CEB">
        <w:rPr>
          <w:szCs w:val="28"/>
          <w:rtl/>
        </w:rPr>
        <w:t xml:space="preserve">مَا هَذَا إِلَّا بَشَرٌ مِثْلُكُمْ يَأْكُلُ مِمَّا تَأْكُلُونَ مِنْهُ وَيَشْرَبُ مِمَّا تَشْرَبُونَ </w:t>
      </w:r>
      <w:r w:rsidRPr="00384789">
        <w:rPr>
          <w:rFonts w:hint="cs"/>
          <w:sz w:val="20"/>
          <w:szCs w:val="20"/>
        </w:rPr>
        <w:sym w:font="HQPB2" w:char="F0E1"/>
      </w:r>
      <w:r>
        <w:rPr>
          <w:szCs w:val="28"/>
          <w:rtl/>
        </w:rPr>
        <w:t xml:space="preserve"> </w:t>
      </w:r>
      <w:r w:rsidRPr="00384789">
        <w:rPr>
          <w:rFonts w:hint="cs"/>
          <w:sz w:val="20"/>
          <w:szCs w:val="20"/>
          <w:rtl/>
        </w:rPr>
        <w:t xml:space="preserve">(سورة </w:t>
      </w:r>
      <w:r>
        <w:rPr>
          <w:rFonts w:hint="cs"/>
          <w:sz w:val="20"/>
          <w:szCs w:val="20"/>
          <w:rtl/>
        </w:rPr>
        <w:t>المؤمنون</w:t>
      </w:r>
      <w:r w:rsidRPr="00384789">
        <w:rPr>
          <w:sz w:val="20"/>
          <w:szCs w:val="20"/>
          <w:rtl/>
        </w:rPr>
        <w:t xml:space="preserve"> : </w:t>
      </w:r>
      <w:r>
        <w:rPr>
          <w:rFonts w:hint="cs"/>
          <w:sz w:val="20"/>
          <w:szCs w:val="20"/>
          <w:rtl/>
        </w:rPr>
        <w:t>33</w:t>
      </w:r>
      <w:r w:rsidRPr="00384789">
        <w:rPr>
          <w:rFonts w:hint="cs"/>
          <w:sz w:val="20"/>
          <w:szCs w:val="20"/>
          <w:rtl/>
        </w:rPr>
        <w:t>)</w:t>
      </w:r>
      <w:r>
        <w:rPr>
          <w:rFonts w:hint="cs"/>
          <w:szCs w:val="28"/>
          <w:rtl/>
        </w:rPr>
        <w:t xml:space="preserve"> .</w:t>
      </w:r>
    </w:p>
  </w:footnote>
  <w:footnote w:id="254">
    <w:p w:rsidR="003468C2" w:rsidRPr="00AE169B" w:rsidRDefault="003468C2" w:rsidP="006253FE">
      <w:pPr>
        <w:pStyle w:val="a9"/>
        <w:jc w:val="both"/>
        <w:rPr>
          <w:szCs w:val="28"/>
          <w:rtl/>
        </w:rPr>
      </w:pPr>
      <w:r w:rsidRPr="00AE169B">
        <w:rPr>
          <w:rFonts w:hint="cs"/>
          <w:szCs w:val="28"/>
          <w:rtl/>
        </w:rPr>
        <w:t>(</w:t>
      </w:r>
      <w:r w:rsidRPr="00AE169B">
        <w:rPr>
          <w:rStyle w:val="ad"/>
          <w:szCs w:val="28"/>
          <w:vertAlign w:val="baseline"/>
        </w:rPr>
        <w:footnoteRef/>
      </w:r>
      <w:r w:rsidRPr="00AE169B">
        <w:rPr>
          <w:rFonts w:hint="cs"/>
          <w:szCs w:val="28"/>
          <w:rtl/>
        </w:rPr>
        <w:t>)</w:t>
      </w:r>
      <w:r>
        <w:rPr>
          <w:rFonts w:hint="cs"/>
          <w:szCs w:val="28"/>
          <w:rtl/>
        </w:rPr>
        <w:t xml:space="preserve"> انظر : البحر المحيط (سورة الأنبياء : 78-79) (6/307) عند تفسير قوله تعالى : </w:t>
      </w:r>
      <w:r>
        <w:rPr>
          <w:rFonts w:hint="cs"/>
          <w:szCs w:val="28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EB1B7B">
        <w:rPr>
          <w:szCs w:val="28"/>
          <w:rtl/>
        </w:rPr>
        <w:t xml:space="preserve">وَدَاوُودَ وَسُلَيْمَانَ إِذْ يَحْكُمَانِ فِي الْحَرْثِ إِذْ نَفَشَتْ فِيهِ غَنَمُ الْقَوْمِ وَكُنَّا لِحُكْمِهِمْ شَاهِدِينَ (78) فَفَهَّمْنَاهَا سُلَيْمَانَ وَكُلًّا آتَيْنَا حُكْمًا وَعِلْمًا  </w:t>
      </w:r>
      <w:r w:rsidRPr="00EB1B7B">
        <w:rPr>
          <w:sz w:val="20"/>
          <w:szCs w:val="20"/>
        </w:rPr>
        <w:sym w:font="HQPB2" w:char="F0E1"/>
      </w:r>
      <w:r>
        <w:rPr>
          <w:rFonts w:hint="cs"/>
          <w:szCs w:val="28"/>
          <w:rtl/>
        </w:rPr>
        <w:t xml:space="preserve"> . (مسألة جناية العجماء ) .</w:t>
      </w:r>
      <w:r w:rsidRPr="006253FE">
        <w:rPr>
          <w:rtl/>
        </w:rPr>
        <w:t xml:space="preserve"> </w:t>
      </w:r>
      <w:r>
        <w:rPr>
          <w:rFonts w:hint="cs"/>
          <w:rtl/>
        </w:rPr>
        <w:t>وانظر أيضاً :</w:t>
      </w:r>
      <w:r>
        <w:rPr>
          <w:rFonts w:hint="cs"/>
          <w:szCs w:val="28"/>
          <w:rtl/>
        </w:rPr>
        <w:t xml:space="preserve"> تفسير قوله تعال : </w:t>
      </w:r>
      <w:r w:rsidRPr="00EF64A3">
        <w:rPr>
          <w:rFonts w:hint="cs"/>
          <w:sz w:val="20"/>
          <w:szCs w:val="20"/>
        </w:rPr>
        <w:sym w:font="HQPB2" w:char="F0E2"/>
      </w:r>
      <w:r>
        <w:rPr>
          <w:rFonts w:hint="cs"/>
          <w:szCs w:val="28"/>
          <w:rtl/>
        </w:rPr>
        <w:t xml:space="preserve"> </w:t>
      </w:r>
      <w:r w:rsidRPr="006253FE">
        <w:rPr>
          <w:szCs w:val="28"/>
          <w:rtl/>
        </w:rPr>
        <w:t>أَلَمْ تَرَ أَنَّ اللَّهَ يَسْجُدُ لَهُ مَنْ فِي السَّمَاوَاتِ وَمَنْ فِي الْأَرْضِ</w:t>
      </w:r>
      <w:r>
        <w:rPr>
          <w:rFonts w:hint="cs"/>
          <w:szCs w:val="28"/>
          <w:rtl/>
        </w:rPr>
        <w:t xml:space="preserve"> </w:t>
      </w:r>
      <w:r w:rsidRPr="006253FE">
        <w:rPr>
          <w:rFonts w:hint="cs"/>
          <w:sz w:val="20"/>
          <w:szCs w:val="20"/>
        </w:rPr>
        <w:sym w:font="HQPB2" w:char="F0E1"/>
      </w:r>
      <w:r w:rsidRPr="006253FE">
        <w:rPr>
          <w:szCs w:val="28"/>
          <w:rtl/>
        </w:rPr>
        <w:t xml:space="preserve">  </w:t>
      </w:r>
      <w:r>
        <w:rPr>
          <w:rFonts w:hint="cs"/>
          <w:szCs w:val="28"/>
          <w:rtl/>
        </w:rPr>
        <w:t xml:space="preserve">(سورة </w:t>
      </w:r>
      <w:r>
        <w:rPr>
          <w:szCs w:val="28"/>
          <w:rtl/>
        </w:rPr>
        <w:t>الحج : 18</w:t>
      </w:r>
      <w:r>
        <w:rPr>
          <w:rFonts w:hint="cs"/>
          <w:szCs w:val="28"/>
          <w:rtl/>
        </w:rPr>
        <w:t>)</w:t>
      </w:r>
      <w:r>
        <w:rPr>
          <w:szCs w:val="28"/>
          <w:rtl/>
        </w:rPr>
        <w:t xml:space="preserve"> (6/</w:t>
      </w:r>
      <w:r w:rsidRPr="006253FE">
        <w:rPr>
          <w:szCs w:val="28"/>
          <w:rtl/>
        </w:rPr>
        <w:t xml:space="preserve">360) </w:t>
      </w:r>
      <w:r>
        <w:rPr>
          <w:rFonts w:hint="cs"/>
          <w:szCs w:val="28"/>
          <w:rtl/>
        </w:rPr>
        <w:t xml:space="preserve">: </w:t>
      </w:r>
      <w:r w:rsidRPr="006253FE">
        <w:rPr>
          <w:szCs w:val="28"/>
          <w:rtl/>
        </w:rPr>
        <w:t>(</w:t>
      </w:r>
      <w:r>
        <w:rPr>
          <w:rFonts w:hint="cs"/>
          <w:szCs w:val="28"/>
          <w:rtl/>
        </w:rPr>
        <w:t xml:space="preserve"> </w:t>
      </w:r>
      <w:r w:rsidRPr="006253FE">
        <w:rPr>
          <w:szCs w:val="28"/>
          <w:rtl/>
        </w:rPr>
        <w:t>فمذهب مالك وأبي حنيفة أنه لا يسجد فيها ، ومذهب الشافعي وأحمد أنه يسجد فيها</w:t>
      </w:r>
      <w:r>
        <w:rPr>
          <w:rFonts w:hint="cs"/>
          <w:szCs w:val="28"/>
          <w:rtl/>
        </w:rPr>
        <w:t xml:space="preserve"> ) .</w:t>
      </w:r>
    </w:p>
  </w:footnote>
  <w:footnote w:id="255">
    <w:p w:rsidR="003468C2" w:rsidRPr="00FF6590" w:rsidRDefault="003468C2" w:rsidP="005D510B">
      <w:pPr>
        <w:jc w:val="both"/>
        <w:rPr>
          <w:rFonts w:ascii="Traditional Arabic" w:eastAsiaTheme="minorHAnsi" w:hAnsiTheme="minorHAnsi" w:cs="Traditional Arabic"/>
          <w:sz w:val="22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 w:rsidRPr="00D7296D">
        <w:rPr>
          <w:rFonts w:cs="Traditional Arabic" w:hint="cs"/>
          <w:sz w:val="28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ومثاله ، قول أبي حيان في تفسير 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(سورة المؤمنون : 14) </w:t>
      </w:r>
      <w:r w:rsidRPr="00DE1698">
        <w:rPr>
          <w:rFonts w:ascii="Traditional Arabic" w:eastAsiaTheme="minorHAnsi" w:hAnsiTheme="minorHAnsi" w:cs="Traditional Arabic" w:hint="cs"/>
          <w:sz w:val="22"/>
          <w:szCs w:val="28"/>
          <w:rtl/>
        </w:rPr>
        <w:t>(6/369)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: (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وفي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هذا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رد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ٌّ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على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ظام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في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زعمه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: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أن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ْ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الإنسان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هو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الروح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فقط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.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 xml:space="preserve"> وقد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بين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ـ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تعالى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ـ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أن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مرك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ب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من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هذه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الأشياء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.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و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ر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َ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د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ٌ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على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الفلاسفة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في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زعمهم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: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أن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َّ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الإنسان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شيء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ٌ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لا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eastAsia"/>
          <w:sz w:val="22"/>
          <w:szCs w:val="28"/>
          <w:rtl/>
        </w:rPr>
        <w:t>ينقسم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) .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</w:p>
  </w:footnote>
  <w:footnote w:id="256">
    <w:p w:rsidR="003468C2" w:rsidRPr="00FF6590" w:rsidRDefault="003468C2" w:rsidP="00C6603C">
      <w:pPr>
        <w:jc w:val="both"/>
        <w:rPr>
          <w:rFonts w:ascii="Traditional Arabic" w:eastAsiaTheme="minorHAnsi" w:hAnsiTheme="minorHAnsi" w:cs="Traditional Arabic"/>
          <w:sz w:val="22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 w:rsidRPr="00D7296D">
        <w:rPr>
          <w:rFonts w:cs="Traditional Arabic" w:hint="cs"/>
          <w:sz w:val="28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ومثاله ، قول أبي حيان في تفسير 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(سورة 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>الحج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 : 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>23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) 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>(6/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>335)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: ( 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وقال أبو الفضل الرازي : يجوز أن يكون من حَلي يعيني يحلى إذا استحسنته ، قال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: 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فتكون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(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مِنْ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)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زائدة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فيكون المعنى يستحسنون فيها الأساورة الملبوسة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) . 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انتهى . </w:t>
      </w:r>
      <w:r w:rsidRPr="00C6603C">
        <w:rPr>
          <w:rFonts w:ascii="Traditional Arabic" w:eastAsiaTheme="minorHAnsi" w:hAnsiTheme="minorHAnsi" w:cs="Traditional Arabic"/>
          <w:sz w:val="22"/>
          <w:szCs w:val="28"/>
          <w:u w:val="single"/>
          <w:rtl/>
        </w:rPr>
        <w:t>وهذا ليس بجيد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؛ </w:t>
      </w:r>
      <w:r w:rsidRPr="00C6603C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لأنه جعل حلى فعلاً متعدياً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) . ومثالٌ آخر :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قول أبي حيان في تفسير 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(سورة 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>الحج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 : 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>45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) </w:t>
      </w:r>
      <w:r w:rsidRPr="00DE1698">
        <w:rPr>
          <w:rFonts w:ascii="Traditional Arabic" w:eastAsiaTheme="minorHAnsi" w:hAnsiTheme="minorHAnsi" w:cs="Traditional Arabic" w:hint="cs"/>
          <w:sz w:val="22"/>
          <w:szCs w:val="28"/>
          <w:rtl/>
        </w:rPr>
        <w:t>(6/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348</w:t>
      </w:r>
      <w:r w:rsidRPr="00DE1698">
        <w:rPr>
          <w:rFonts w:ascii="Traditional Arabic" w:eastAsiaTheme="minorHAnsi" w:hAnsiTheme="minorHAnsi" w:cs="Traditional Arabic" w:hint="cs"/>
          <w:sz w:val="22"/>
          <w:szCs w:val="28"/>
          <w:rtl/>
        </w:rPr>
        <w:t>)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: (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وقال الزمخشري :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" 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فإن قلت : ما محل الجملتين من الإعراب ؟ أعني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(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وَهِىَ ظَالِمَةٌ فَهِ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يَ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خَاوِيَةٌ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) 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>قلت : الأ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ُ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>و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ُ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لى في محل نصب على الحال ، والثانية لا محل لها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؛ 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لأنها معطوفة على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(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أ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هلكناها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)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وهذا الفعل ليس له محل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" 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>انتهى .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225CCF">
        <w:rPr>
          <w:rFonts w:ascii="Traditional Arabic" w:eastAsiaTheme="minorHAnsi" w:hAnsiTheme="minorHAnsi" w:cs="Traditional Arabic"/>
          <w:sz w:val="22"/>
          <w:szCs w:val="28"/>
          <w:u w:val="single"/>
          <w:rtl/>
        </w:rPr>
        <w:t>وهذا الذي قاله ليس بجيد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؛ 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لأن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(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نَكِيرِ فَكَأَيّن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)</w:t>
      </w:r>
      <w:r w:rsidRPr="00DA6D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الأجود في إعرابها أن تكون مبتدأة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...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) .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</w:p>
  </w:footnote>
  <w:footnote w:id="257">
    <w:p w:rsidR="003468C2" w:rsidRPr="00FF6590" w:rsidRDefault="003468C2" w:rsidP="00DE1698">
      <w:pPr>
        <w:jc w:val="both"/>
        <w:rPr>
          <w:rFonts w:ascii="Traditional Arabic" w:eastAsiaTheme="minorHAnsi" w:hAnsiTheme="minorHAnsi" w:cs="Traditional Arabic"/>
          <w:sz w:val="22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 w:rsidRPr="00D7296D">
        <w:rPr>
          <w:rFonts w:cs="Traditional Arabic" w:hint="cs"/>
          <w:sz w:val="28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ومثاله ، قول أبي حيان في تفسير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قوله تعالى : </w:t>
      </w:r>
      <w:r w:rsidRPr="00DE1698">
        <w:rPr>
          <w:rFonts w:ascii="Traditional Arabic" w:eastAsiaTheme="minorHAnsi" w:hAnsiTheme="minorHAnsi" w:cs="Traditional Arabic" w:hint="cs"/>
          <w:sz w:val="20"/>
          <w:szCs w:val="26"/>
        </w:rPr>
        <w:sym w:font="HQPB2" w:char="F0E2"/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DE1698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أَنْ لَا تُشْرِكْ بِي شَيْئًا </w:t>
      </w:r>
      <w:r w:rsidRPr="00DE1698">
        <w:rPr>
          <w:rFonts w:ascii="Traditional Arabic" w:eastAsiaTheme="minorHAnsi" w:hAnsiTheme="minorHAnsi" w:cs="Traditional Arabic"/>
          <w:sz w:val="20"/>
          <w:szCs w:val="26"/>
        </w:rPr>
        <w:sym w:font="HQPB2" w:char="F0E1"/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(سورة 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>الحج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 : 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>26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)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(6/337)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: (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DE1698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والأولى عندي أن تكون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(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أنْ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)</w:t>
      </w:r>
      <w:r w:rsidRPr="00DE1698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الناصبة للمضارع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؛ </w:t>
      </w:r>
      <w:r w:rsidRPr="00DE1698">
        <w:rPr>
          <w:rFonts w:ascii="Traditional Arabic" w:eastAsiaTheme="minorHAnsi" w:hAnsiTheme="minorHAnsi" w:cs="Traditional Arabic"/>
          <w:sz w:val="22"/>
          <w:szCs w:val="28"/>
          <w:rtl/>
        </w:rPr>
        <w:t>إذ يليها الفعل المتصرف من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ما ض ومضارع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>وأمر النهي كالأمر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) .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</w:p>
  </w:footnote>
  <w:footnote w:id="258">
    <w:p w:rsidR="003468C2" w:rsidRPr="00FF6590" w:rsidRDefault="003468C2" w:rsidP="007263AD">
      <w:pPr>
        <w:jc w:val="both"/>
        <w:rPr>
          <w:rFonts w:ascii="Traditional Arabic" w:eastAsiaTheme="minorHAnsi" w:hAnsiTheme="minorHAnsi" w:cs="Traditional Arabic"/>
          <w:sz w:val="22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 w:rsidRPr="00D7296D">
        <w:rPr>
          <w:rFonts w:cs="Traditional Arabic" w:hint="cs"/>
          <w:sz w:val="28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ومثاله ، قول أبي حيان في تفسير 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(سورة المؤمنون : 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>36</w:t>
      </w:r>
      <w:r w:rsidRPr="00FF6590"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) </w:t>
      </w:r>
      <w:r w:rsidRPr="00DE1698">
        <w:rPr>
          <w:rFonts w:ascii="Traditional Arabic" w:eastAsiaTheme="minorHAnsi" w:hAnsiTheme="minorHAnsi" w:cs="Traditional Arabic" w:hint="cs"/>
          <w:sz w:val="22"/>
          <w:szCs w:val="28"/>
          <w:rtl/>
        </w:rPr>
        <w:t>(6/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374</w:t>
      </w:r>
      <w:r w:rsidRPr="00DE1698">
        <w:rPr>
          <w:rFonts w:ascii="Traditional Arabic" w:eastAsiaTheme="minorHAnsi" w:hAnsiTheme="minorHAnsi" w:cs="Traditional Arabic" w:hint="cs"/>
          <w:sz w:val="22"/>
          <w:szCs w:val="28"/>
          <w:rtl/>
        </w:rPr>
        <w:t>)</w:t>
      </w:r>
      <w:r>
        <w:rPr>
          <w:rFonts w:ascii="Traditional Arabic" w:eastAsiaTheme="minorHAnsi" w:hAnsiTheme="minorHAnsi" w:cs="Traditional Arabic" w:hint="cs"/>
          <w:sz w:val="14"/>
          <w:szCs w:val="20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: (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7263AD">
        <w:rPr>
          <w:rFonts w:ascii="Traditional Arabic" w:eastAsiaTheme="minorHAnsi" w:hAnsiTheme="minorHAnsi" w:cs="Traditional Arabic"/>
          <w:sz w:val="22"/>
          <w:szCs w:val="28"/>
          <w:rtl/>
        </w:rPr>
        <w:t>وقرأ الجمهور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:</w:t>
      </w:r>
      <w:r w:rsidRPr="007263A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7263AD">
        <w:rPr>
          <w:rFonts w:ascii="Traditional Arabic" w:eastAsiaTheme="minorHAnsi" w:hAnsiTheme="minorHAnsi" w:cs="Traditional Arabic"/>
          <w:sz w:val="20"/>
          <w:szCs w:val="26"/>
        </w:rPr>
        <w:sym w:font="HQPB2" w:char="F0E2"/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هَيْهَاتَ هَيْهَات</w:t>
      </w:r>
      <w:r w:rsidRPr="007263A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7263AD">
        <w:rPr>
          <w:rFonts w:ascii="Traditional Arabic" w:eastAsiaTheme="minorHAnsi" w:hAnsiTheme="minorHAnsi" w:cs="Traditional Arabic"/>
          <w:sz w:val="20"/>
          <w:szCs w:val="26"/>
        </w:rPr>
        <w:sym w:font="HQPB2" w:char="F0E1"/>
      </w:r>
      <w:r w:rsidRPr="007263A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بفتح التاءين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 w:rsidRPr="007263A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وهي لغة الحجاز .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.</w:t>
      </w:r>
      <w:r w:rsidRPr="007263A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وقد ذكرنا في التكميل لشرح التسهيل ما ينيف على أربعين لغة ، فالذي اختاره أنها إذا نونت وكسرت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 w:rsidRPr="007263AD">
        <w:rPr>
          <w:rFonts w:ascii="Traditional Arabic" w:eastAsiaTheme="minorHAnsi" w:hAnsiTheme="minorHAnsi" w:cs="Traditional Arabic"/>
          <w:sz w:val="22"/>
          <w:szCs w:val="28"/>
          <w:rtl/>
        </w:rPr>
        <w:t>أو كسرت ولم تنون لا تكون جمعاً لهيهات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FF6590">
        <w:rPr>
          <w:rFonts w:ascii="Traditional Arabic" w:eastAsiaTheme="minorHAnsi" w:hAnsiTheme="minorHAnsi" w:cs="Traditional Arabic" w:hint="cs"/>
          <w:sz w:val="22"/>
          <w:szCs w:val="28"/>
          <w:rtl/>
        </w:rPr>
        <w:t>) .</w:t>
      </w:r>
      <w:r w:rsidRPr="00FF6590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</w:p>
  </w:footnote>
  <w:footnote w:id="259">
    <w:p w:rsidR="003468C2" w:rsidRPr="000D398D" w:rsidRDefault="003468C2" w:rsidP="000D398D">
      <w:pPr>
        <w:jc w:val="both"/>
        <w:rPr>
          <w:rFonts w:cs="Traditional Arabic"/>
          <w:sz w:val="28"/>
          <w:szCs w:val="28"/>
          <w:rtl/>
        </w:rPr>
      </w:pPr>
      <w:r w:rsidRPr="007B1F66">
        <w:rPr>
          <w:rFonts w:cs="Traditional Arabic" w:hint="cs"/>
          <w:sz w:val="28"/>
          <w:szCs w:val="28"/>
          <w:rtl/>
        </w:rPr>
        <w:t>(</w:t>
      </w:r>
      <w:r w:rsidRPr="007B1F66">
        <w:rPr>
          <w:rFonts w:cs="Traditional Arabic"/>
          <w:sz w:val="28"/>
          <w:szCs w:val="28"/>
          <w:rtl/>
        </w:rPr>
        <w:footnoteRef/>
      </w:r>
      <w:r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0D398D">
        <w:rPr>
          <w:rFonts w:cs="Traditional Arabic" w:hint="cs"/>
          <w:sz w:val="28"/>
          <w:szCs w:val="28"/>
          <w:rtl/>
        </w:rPr>
        <w:t>انظر : مواقف أبي حيان النحوية من متقدمي النحاة حتى أوائل القرن الرابع الهجري من خلال تفسيره البحر المحيط (جمعاً ودراسة) (3/1351) .</w:t>
      </w:r>
    </w:p>
  </w:footnote>
  <w:footnote w:id="260">
    <w:p w:rsidR="003468C2" w:rsidRPr="001C16F4" w:rsidRDefault="003468C2" w:rsidP="001C16F4">
      <w:pPr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 مثاله : قوله رحمه الله : ( </w:t>
      </w:r>
      <w:r w:rsidRPr="001C16F4">
        <w:rPr>
          <w:rFonts w:cs="Traditional Arabic"/>
          <w:sz w:val="28"/>
          <w:szCs w:val="28"/>
          <w:rtl/>
        </w:rPr>
        <w:t>وي</w:t>
      </w:r>
      <w:r>
        <w:rPr>
          <w:rFonts w:cs="Traditional Arabic" w:hint="cs"/>
          <w:sz w:val="28"/>
          <w:szCs w:val="28"/>
          <w:rtl/>
        </w:rPr>
        <w:t>ُ</w:t>
      </w:r>
      <w:r w:rsidRPr="001C16F4">
        <w:rPr>
          <w:rFonts w:cs="Traditional Arabic"/>
          <w:sz w:val="28"/>
          <w:szCs w:val="28"/>
          <w:rtl/>
        </w:rPr>
        <w:t xml:space="preserve">روى أن موسى </w:t>
      </w:r>
      <w:r>
        <w:rPr>
          <w:rFonts w:cs="Traditional Arabic"/>
          <w:sz w:val="28"/>
          <w:szCs w:val="28"/>
        </w:rPr>
        <w:sym w:font="AGA Arabesque" w:char="F075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1C16F4">
        <w:rPr>
          <w:rFonts w:cs="Traditional Arabic"/>
          <w:sz w:val="28"/>
          <w:szCs w:val="28"/>
          <w:rtl/>
        </w:rPr>
        <w:t xml:space="preserve">نهض ببني إسرائيل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16F4">
        <w:rPr>
          <w:rFonts w:cs="Traditional Arabic"/>
          <w:sz w:val="28"/>
          <w:szCs w:val="28"/>
          <w:rtl/>
        </w:rPr>
        <w:t xml:space="preserve">وهم ستمائة ألف إنسان </w:t>
      </w:r>
      <w:r>
        <w:rPr>
          <w:rFonts w:cs="Traditional Arabic" w:hint="cs"/>
          <w:sz w:val="28"/>
          <w:szCs w:val="28"/>
          <w:rtl/>
        </w:rPr>
        <w:t>...</w:t>
      </w:r>
      <w:r w:rsidRPr="001C16F4">
        <w:rPr>
          <w:rFonts w:cs="Traditional Arabic"/>
          <w:sz w:val="28"/>
          <w:szCs w:val="28"/>
          <w:rtl/>
        </w:rPr>
        <w:t xml:space="preserve"> قيل : وكان في خيل فرعون سبعون ألف أدهم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1C16F4">
        <w:rPr>
          <w:rFonts w:cs="Traditional Arabic"/>
          <w:sz w:val="28"/>
          <w:szCs w:val="28"/>
          <w:rtl/>
        </w:rPr>
        <w:t>ونسبة ذلك من سائر الألوان . وقيل : أكثر من هذا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) .</w:t>
      </w:r>
      <w:r w:rsidRPr="001C16F4">
        <w:rPr>
          <w:rFonts w:cs="Traditional Arabic"/>
          <w:sz w:val="28"/>
          <w:szCs w:val="28"/>
          <w:rtl/>
        </w:rPr>
        <w:t xml:space="preserve"> البحر المحيط </w:t>
      </w:r>
      <w:r>
        <w:rPr>
          <w:rFonts w:cs="Traditional Arabic" w:hint="cs"/>
          <w:sz w:val="28"/>
          <w:szCs w:val="28"/>
          <w:rtl/>
        </w:rPr>
        <w:t>(سورة طه : 77)</w:t>
      </w:r>
      <w:r>
        <w:rPr>
          <w:rFonts w:cs="Traditional Arabic"/>
          <w:sz w:val="28"/>
          <w:szCs w:val="28"/>
          <w:rtl/>
        </w:rPr>
        <w:t xml:space="preserve"> (6/</w:t>
      </w:r>
      <w:r w:rsidRPr="001C16F4">
        <w:rPr>
          <w:rFonts w:cs="Traditional Arabic"/>
          <w:sz w:val="28"/>
          <w:szCs w:val="28"/>
          <w:rtl/>
        </w:rPr>
        <w:t>244)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61">
    <w:p w:rsidR="003468C2" w:rsidRPr="00FF6590" w:rsidRDefault="003468C2" w:rsidP="00D4033E">
      <w:pPr>
        <w:jc w:val="both"/>
        <w:rPr>
          <w:rFonts w:ascii="Traditional Arabic" w:eastAsiaTheme="minorHAnsi" w:hAnsiTheme="minorHAnsi" w:cs="Traditional Arabic"/>
          <w:sz w:val="22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مثاله ما ذكر في قصة محاولة إحراق نبي الله إبراهيم </w:t>
      </w:r>
      <w:r>
        <w:rPr>
          <w:rFonts w:ascii="Traditional Arabic" w:eastAsiaTheme="minorHAnsi" w:hAnsiTheme="minorHAnsi" w:cs="Traditional Arabic" w:hint="cs"/>
          <w:sz w:val="22"/>
          <w:szCs w:val="28"/>
        </w:rPr>
        <w:sym w:font="AGA Arabesque" w:char="F075"/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، قال رحمه الله : ( </w:t>
      </w:r>
      <w:r w:rsidRPr="00030E4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وروي أنهم حين هموا بإحراقه حبسوه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>ثم بنوا بيتاً كالحظيرة بكوث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ى</w:t>
      </w:r>
      <w:r w:rsidRPr="00030E4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 w:rsidRPr="00030E4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واختلفوا في عدة حبسه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 w:rsidRPr="00030E4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وفي عرض الحظيرة وطولها ، ومدة جمع الحطب ، ومدة الإيقاد ، ومدة سنه إذ ذاك ، ومدة إقامته في النار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 w:rsidRPr="00030E4D">
        <w:rPr>
          <w:rFonts w:ascii="Traditional Arabic" w:eastAsiaTheme="minorHAnsi" w:hAnsiTheme="minorHAnsi" w:cs="Traditional Arabic"/>
          <w:sz w:val="22"/>
          <w:szCs w:val="28"/>
          <w:rtl/>
        </w:rPr>
        <w:t>وكيفية ما صارت أماكن النار اختلافاً متعارضاً تركنا ذكره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... 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>وذكر المفسرون أشياء صدرت من الو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ز</w:t>
      </w:r>
      <w:r w:rsidRPr="002E7814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غ والبغل والخطاف والضفدع والعضرفوط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، </w:t>
      </w:r>
      <w:r w:rsidRPr="002E7814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الله 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أعلم بذلك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) .</w:t>
      </w:r>
      <w:r w:rsidRPr="002E7814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 </w:t>
      </w:r>
      <w:r w:rsidRPr="00030E4D">
        <w:rPr>
          <w:rFonts w:ascii="Traditional Arabic" w:eastAsiaTheme="minorHAnsi" w:hAnsiTheme="minorHAnsi" w:cs="Traditional Arabic"/>
          <w:sz w:val="22"/>
          <w:szCs w:val="28"/>
          <w:rtl/>
        </w:rPr>
        <w:t xml:space="preserve">البحر المحيط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(سورة الأنبياء : 68) </w:t>
      </w:r>
      <w:r>
        <w:rPr>
          <w:rFonts w:ascii="Traditional Arabic" w:eastAsiaTheme="minorHAnsi" w:hAnsiTheme="minorHAnsi" w:cs="Traditional Arabic"/>
          <w:sz w:val="22"/>
          <w:szCs w:val="28"/>
          <w:rtl/>
        </w:rPr>
        <w:t>(6/</w:t>
      </w:r>
      <w:r w:rsidRPr="00030E4D">
        <w:rPr>
          <w:rFonts w:ascii="Traditional Arabic" w:eastAsiaTheme="minorHAnsi" w:hAnsiTheme="minorHAnsi" w:cs="Traditional Arabic"/>
          <w:sz w:val="22"/>
          <w:szCs w:val="28"/>
          <w:rtl/>
        </w:rPr>
        <w:t>304)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، و</w:t>
      </w:r>
      <w:r>
        <w:rPr>
          <w:rFonts w:cs="Traditional Arabic" w:hint="cs"/>
          <w:sz w:val="28"/>
          <w:szCs w:val="28"/>
          <w:rtl/>
        </w:rPr>
        <w:t xml:space="preserve">قال رحمه الله : ( </w:t>
      </w:r>
      <w:r w:rsidRPr="005F4370">
        <w:rPr>
          <w:rFonts w:cs="Traditional Arabic"/>
          <w:sz w:val="28"/>
          <w:szCs w:val="28"/>
          <w:rtl/>
        </w:rPr>
        <w:t xml:space="preserve">وقد أكثر الأخباريون في ملك سليمان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5F4370">
        <w:rPr>
          <w:rFonts w:cs="Traditional Arabic"/>
          <w:sz w:val="28"/>
          <w:szCs w:val="28"/>
          <w:rtl/>
        </w:rPr>
        <w:t>ولا ينبغي أن ي</w:t>
      </w:r>
      <w:r>
        <w:rPr>
          <w:rFonts w:cs="Traditional Arabic" w:hint="cs"/>
          <w:sz w:val="28"/>
          <w:szCs w:val="28"/>
          <w:rtl/>
        </w:rPr>
        <w:t>ُ</w:t>
      </w:r>
      <w:r w:rsidRPr="005F4370">
        <w:rPr>
          <w:rFonts w:cs="Traditional Arabic"/>
          <w:sz w:val="28"/>
          <w:szCs w:val="28"/>
          <w:rtl/>
        </w:rPr>
        <w:t xml:space="preserve">عتمد إلاّ على ما قصه الله في كتابه </w:t>
      </w:r>
      <w:r>
        <w:rPr>
          <w:rFonts w:cs="Traditional Arabic" w:hint="cs"/>
          <w:sz w:val="28"/>
          <w:szCs w:val="28"/>
          <w:rtl/>
        </w:rPr>
        <w:t xml:space="preserve">، </w:t>
      </w:r>
      <w:r>
        <w:rPr>
          <w:rFonts w:cs="Traditional Arabic"/>
          <w:sz w:val="28"/>
          <w:szCs w:val="28"/>
          <w:rtl/>
        </w:rPr>
        <w:t>وفي حديث رسول الله</w:t>
      </w:r>
      <w:r w:rsidRPr="005F4370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</w:rPr>
        <w:sym w:font="AGA Arabesque" w:char="F072"/>
      </w:r>
      <w:r>
        <w:rPr>
          <w:rFonts w:cs="Traditional Arabic" w:hint="cs"/>
          <w:sz w:val="28"/>
          <w:szCs w:val="28"/>
          <w:rtl/>
        </w:rPr>
        <w:t xml:space="preserve"> )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.</w:t>
      </w:r>
      <w:r w:rsidRPr="005F4370">
        <w:rPr>
          <w:rFonts w:cs="Traditional Arabic"/>
          <w:sz w:val="28"/>
          <w:szCs w:val="28"/>
          <w:rtl/>
        </w:rPr>
        <w:t xml:space="preserve"> تفسير البحر المحيط </w:t>
      </w:r>
      <w:r>
        <w:rPr>
          <w:rFonts w:cs="Traditional Arabic" w:hint="cs"/>
          <w:sz w:val="28"/>
          <w:szCs w:val="28"/>
          <w:rtl/>
        </w:rPr>
        <w:t>(سورة الأنبياء : 82)</w:t>
      </w:r>
      <w:r>
        <w:rPr>
          <w:rFonts w:cs="Traditional Arabic"/>
          <w:sz w:val="28"/>
          <w:szCs w:val="28"/>
          <w:rtl/>
        </w:rPr>
        <w:t xml:space="preserve"> (6/</w:t>
      </w:r>
      <w:r w:rsidRPr="005F4370">
        <w:rPr>
          <w:rFonts w:cs="Traditional Arabic"/>
          <w:sz w:val="28"/>
          <w:szCs w:val="28"/>
          <w:rtl/>
        </w:rPr>
        <w:t>309)</w:t>
      </w:r>
      <w:r>
        <w:rPr>
          <w:rFonts w:cs="Traditional Arabic" w:hint="cs"/>
          <w:sz w:val="28"/>
          <w:szCs w:val="28"/>
          <w:rtl/>
        </w:rPr>
        <w:t xml:space="preserve"> .</w:t>
      </w:r>
      <w:r w:rsidRPr="00AB0F04">
        <w:rPr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وقال أيضاً : ( </w:t>
      </w:r>
      <w:r w:rsidRPr="00AB0F04">
        <w:rPr>
          <w:rFonts w:cs="Traditional Arabic"/>
          <w:sz w:val="28"/>
          <w:szCs w:val="28"/>
          <w:rtl/>
        </w:rPr>
        <w:t xml:space="preserve">طوّل الأخباريون في قصة أيوب </w:t>
      </w:r>
      <w:r>
        <w:rPr>
          <w:rFonts w:cs="Traditional Arabic" w:hint="cs"/>
          <w:sz w:val="28"/>
          <w:szCs w:val="28"/>
          <w:rtl/>
        </w:rPr>
        <w:t>...</w:t>
      </w:r>
      <w:r w:rsidRPr="00AB0F04">
        <w:rPr>
          <w:rFonts w:cs="Traditional Arabic"/>
          <w:sz w:val="28"/>
          <w:szCs w:val="28"/>
          <w:rtl/>
        </w:rPr>
        <w:t xml:space="preserve"> وذكروا كيفية في ذهاب ماله وأهله وتسليط إبليس عليه في ذلك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AB0F04">
        <w:rPr>
          <w:rFonts w:cs="Traditional Arabic"/>
          <w:sz w:val="28"/>
          <w:szCs w:val="28"/>
          <w:rtl/>
        </w:rPr>
        <w:t xml:space="preserve">الله أعلم بصحتها </w:t>
      </w:r>
      <w:r>
        <w:rPr>
          <w:rFonts w:cs="Traditional Arabic" w:hint="cs"/>
          <w:sz w:val="28"/>
          <w:szCs w:val="28"/>
          <w:rtl/>
        </w:rPr>
        <w:t xml:space="preserve">) </w:t>
      </w:r>
      <w:r w:rsidRPr="00AB0F04">
        <w:rPr>
          <w:rFonts w:cs="Traditional Arabic"/>
          <w:sz w:val="28"/>
          <w:szCs w:val="28"/>
          <w:rtl/>
        </w:rPr>
        <w:t>.</w:t>
      </w:r>
      <w:r>
        <w:rPr>
          <w:rFonts w:cs="Traditional Arabic" w:hint="cs"/>
          <w:sz w:val="28"/>
          <w:szCs w:val="28"/>
          <w:rtl/>
        </w:rPr>
        <w:t xml:space="preserve"> البحر المحيط (سورة الأنبياء :84) (6/310)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>.</w:t>
      </w:r>
    </w:p>
  </w:footnote>
  <w:footnote w:id="262">
    <w:p w:rsidR="003468C2" w:rsidRPr="00810315" w:rsidRDefault="003468C2" w:rsidP="00810315">
      <w:pPr>
        <w:jc w:val="both"/>
        <w:rPr>
          <w:rFonts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10315">
        <w:rPr>
          <w:rFonts w:cs="Traditional Arabic" w:hint="cs"/>
          <w:sz w:val="28"/>
          <w:szCs w:val="28"/>
          <w:rtl/>
        </w:rPr>
        <w:t xml:space="preserve">ومثال ذلك ، قوله </w:t>
      </w:r>
      <w:r>
        <w:rPr>
          <w:rFonts w:cs="Traditional Arabic" w:hint="cs"/>
          <w:sz w:val="28"/>
          <w:szCs w:val="28"/>
          <w:rtl/>
        </w:rPr>
        <w:t xml:space="preserve">في البحر عند تفسير قوله تعالى : </w:t>
      </w:r>
      <w:r w:rsidRPr="00810315">
        <w:rPr>
          <w:rFonts w:cs="Traditional Arabic" w:hint="cs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810315">
        <w:rPr>
          <w:rFonts w:cs="Traditional Arabic"/>
          <w:sz w:val="28"/>
          <w:szCs w:val="28"/>
          <w:rtl/>
        </w:rPr>
        <w:t xml:space="preserve">قَالُوا حَرِّقُوهُ وَانْصُرُوا آلِهَتَكُمْ إِنْ كُنْتُمْ فَاعِلِينَ </w:t>
      </w:r>
      <w:r w:rsidRPr="00810315">
        <w:rPr>
          <w:rFonts w:cs="Traditional Arabic"/>
          <w:sz w:val="20"/>
          <w:szCs w:val="20"/>
        </w:rPr>
        <w:sym w:font="HQPB2" w:char="F0E1"/>
      </w:r>
      <w:r>
        <w:rPr>
          <w:rFonts w:cs="Traditional Arabic" w:hint="cs"/>
          <w:sz w:val="28"/>
          <w:szCs w:val="28"/>
          <w:rtl/>
        </w:rPr>
        <w:t xml:space="preserve"> (سورة </w:t>
      </w:r>
      <w:r w:rsidRPr="00810315">
        <w:rPr>
          <w:rFonts w:cs="Traditional Arabic"/>
          <w:sz w:val="28"/>
          <w:szCs w:val="28"/>
          <w:rtl/>
        </w:rPr>
        <w:t>الأنبياء :</w:t>
      </w:r>
      <w:r>
        <w:rPr>
          <w:rFonts w:cs="Traditional Arabic"/>
          <w:sz w:val="28"/>
          <w:szCs w:val="28"/>
          <w:rtl/>
        </w:rPr>
        <w:t xml:space="preserve"> 68</w:t>
      </w:r>
      <w:r>
        <w:rPr>
          <w:rFonts w:cs="Traditional Arabic" w:hint="cs"/>
          <w:sz w:val="28"/>
          <w:szCs w:val="28"/>
          <w:rtl/>
        </w:rPr>
        <w:t xml:space="preserve">) (6/304) </w:t>
      </w:r>
      <w:r w:rsidRPr="00810315">
        <w:rPr>
          <w:rFonts w:cs="Traditional Arabic" w:hint="cs"/>
          <w:sz w:val="28"/>
          <w:szCs w:val="28"/>
          <w:rtl/>
        </w:rPr>
        <w:t xml:space="preserve">: ( </w:t>
      </w:r>
      <w:r w:rsidRPr="00810315">
        <w:rPr>
          <w:rFonts w:cs="Traditional Arabic" w:hint="eastAsia"/>
          <w:sz w:val="28"/>
          <w:szCs w:val="28"/>
          <w:rtl/>
        </w:rPr>
        <w:t>وذكروا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لهذا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القائل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اسماً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م</w:t>
      </w:r>
      <w:r w:rsidRPr="00810315">
        <w:rPr>
          <w:rFonts w:cs="Traditional Arabic" w:hint="cs"/>
          <w:sz w:val="28"/>
          <w:szCs w:val="28"/>
          <w:rtl/>
        </w:rPr>
        <w:t>ُ</w:t>
      </w:r>
      <w:r w:rsidRPr="00810315">
        <w:rPr>
          <w:rFonts w:cs="Traditional Arabic" w:hint="eastAsia"/>
          <w:sz w:val="28"/>
          <w:szCs w:val="28"/>
          <w:rtl/>
        </w:rPr>
        <w:t>خ</w:t>
      </w:r>
      <w:r w:rsidRPr="00810315">
        <w:rPr>
          <w:rFonts w:cs="Traditional Arabic" w:hint="cs"/>
          <w:sz w:val="28"/>
          <w:szCs w:val="28"/>
          <w:rtl/>
        </w:rPr>
        <w:t>ْ</w:t>
      </w:r>
      <w:r w:rsidRPr="00810315">
        <w:rPr>
          <w:rFonts w:cs="Traditional Arabic" w:hint="eastAsia"/>
          <w:sz w:val="28"/>
          <w:szCs w:val="28"/>
          <w:rtl/>
        </w:rPr>
        <w:t>ت</w:t>
      </w:r>
      <w:r w:rsidRPr="00810315">
        <w:rPr>
          <w:rFonts w:cs="Traditional Arabic" w:hint="cs"/>
          <w:sz w:val="28"/>
          <w:szCs w:val="28"/>
          <w:rtl/>
        </w:rPr>
        <w:t>َ</w:t>
      </w:r>
      <w:r w:rsidRPr="00810315">
        <w:rPr>
          <w:rFonts w:cs="Traditional Arabic" w:hint="eastAsia"/>
          <w:sz w:val="28"/>
          <w:szCs w:val="28"/>
          <w:rtl/>
        </w:rPr>
        <w:t>لفاً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فيه</w:t>
      </w:r>
      <w:r w:rsidRPr="00810315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810315">
        <w:rPr>
          <w:rFonts w:cs="Traditional Arabic" w:hint="eastAsia"/>
          <w:sz w:val="28"/>
          <w:szCs w:val="28"/>
          <w:rtl/>
        </w:rPr>
        <w:t>لا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يوقف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منه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على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حقيقة</w:t>
      </w:r>
      <w:r w:rsidRPr="00810315">
        <w:rPr>
          <w:rFonts w:cs="Traditional Arabic" w:hint="cs"/>
          <w:sz w:val="28"/>
          <w:szCs w:val="28"/>
          <w:rtl/>
        </w:rPr>
        <w:t>ٍ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cs"/>
          <w:sz w:val="28"/>
          <w:szCs w:val="28"/>
          <w:rtl/>
        </w:rPr>
        <w:t xml:space="preserve">، </w:t>
      </w:r>
      <w:r w:rsidRPr="00810315">
        <w:rPr>
          <w:rFonts w:cs="Traditional Arabic" w:hint="eastAsia"/>
          <w:sz w:val="28"/>
          <w:szCs w:val="28"/>
          <w:rtl/>
        </w:rPr>
        <w:t>لكونه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ليس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مضبوطاً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بالشكل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والنقط،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وهكذا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تقع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أسماء</w:t>
      </w:r>
      <w:r w:rsidRPr="00810315">
        <w:rPr>
          <w:rFonts w:cs="Traditional Arabic" w:hint="cs"/>
          <w:sz w:val="28"/>
          <w:szCs w:val="28"/>
          <w:rtl/>
        </w:rPr>
        <w:t>ٌ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كثيرة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أعجمية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في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التفاسير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لا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يمكن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الوقوف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منها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على</w:t>
      </w:r>
      <w:r w:rsidRPr="00810315">
        <w:rPr>
          <w:rFonts w:cs="Traditional Arabic" w:hint="cs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لفظ</w:t>
      </w:r>
      <w:r w:rsidRPr="00810315">
        <w:rPr>
          <w:rFonts w:cs="Traditional Arabic" w:hint="cs"/>
          <w:sz w:val="28"/>
          <w:szCs w:val="28"/>
          <w:rtl/>
        </w:rPr>
        <w:t>ٍ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لعدم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الشكل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والنقط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cs"/>
          <w:sz w:val="28"/>
          <w:szCs w:val="28"/>
          <w:rtl/>
        </w:rPr>
        <w:t xml:space="preserve">، </w:t>
      </w:r>
      <w:r w:rsidRPr="00810315">
        <w:rPr>
          <w:rFonts w:cs="Traditional Arabic" w:hint="eastAsia"/>
          <w:sz w:val="28"/>
          <w:szCs w:val="28"/>
          <w:rtl/>
        </w:rPr>
        <w:t>فينبغي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cs"/>
          <w:sz w:val="28"/>
          <w:szCs w:val="28"/>
          <w:rtl/>
        </w:rPr>
        <w:t>إطراح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eastAsia"/>
          <w:sz w:val="28"/>
          <w:szCs w:val="28"/>
          <w:rtl/>
        </w:rPr>
        <w:t>نقلها</w:t>
      </w:r>
      <w:r w:rsidRPr="00810315">
        <w:rPr>
          <w:rFonts w:cs="Traditional Arabic"/>
          <w:sz w:val="28"/>
          <w:szCs w:val="28"/>
          <w:rtl/>
        </w:rPr>
        <w:t xml:space="preserve"> </w:t>
      </w:r>
      <w:r w:rsidRPr="00810315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10315">
        <w:rPr>
          <w:rFonts w:cs="Traditional Arabic"/>
          <w:sz w:val="28"/>
          <w:szCs w:val="28"/>
          <w:rtl/>
        </w:rPr>
        <w:t>.</w:t>
      </w:r>
    </w:p>
  </w:footnote>
  <w:footnote w:id="263">
    <w:p w:rsidR="003468C2" w:rsidRPr="005E772F" w:rsidRDefault="003468C2" w:rsidP="005E772F">
      <w:pPr>
        <w:jc w:val="both"/>
        <w:rPr>
          <w:rFonts w:cs="Traditional Arabic"/>
          <w:color w:val="000000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10315">
        <w:rPr>
          <w:rFonts w:cs="Traditional Arabic" w:hint="cs"/>
          <w:sz w:val="28"/>
          <w:szCs w:val="28"/>
          <w:rtl/>
        </w:rPr>
        <w:t xml:space="preserve">ومثال ذلك ، قوله </w:t>
      </w:r>
      <w:r>
        <w:rPr>
          <w:rFonts w:cs="Traditional Arabic" w:hint="cs"/>
          <w:sz w:val="28"/>
          <w:szCs w:val="28"/>
          <w:rtl/>
        </w:rPr>
        <w:t xml:space="preserve">في البحر عند تفسير قوله تعالى : </w:t>
      </w:r>
      <w:r w:rsidRPr="00810315">
        <w:rPr>
          <w:rFonts w:cs="Traditional Arabic" w:hint="cs"/>
          <w:sz w:val="20"/>
          <w:szCs w:val="20"/>
        </w:rPr>
        <w:sym w:font="HQPB2" w:char="F0E2"/>
      </w:r>
      <w:r>
        <w:rPr>
          <w:rFonts w:cs="Traditional Arabic" w:hint="cs"/>
          <w:sz w:val="28"/>
          <w:szCs w:val="28"/>
          <w:rtl/>
        </w:rPr>
        <w:t xml:space="preserve"> </w:t>
      </w:r>
      <w:r w:rsidRPr="00810315">
        <w:rPr>
          <w:rFonts w:cs="Traditional Arabic"/>
          <w:sz w:val="28"/>
          <w:szCs w:val="28"/>
          <w:rtl/>
        </w:rPr>
        <w:t xml:space="preserve">قَالُوا حَرِّقُوهُ وَانْصُرُوا آلِهَتَكُمْ إِنْ كُنْتُمْ فَاعِلِينَ </w:t>
      </w:r>
      <w:r w:rsidRPr="00810315">
        <w:rPr>
          <w:rFonts w:cs="Traditional Arabic"/>
          <w:sz w:val="20"/>
          <w:szCs w:val="20"/>
        </w:rPr>
        <w:sym w:font="HQPB2" w:char="F0E1"/>
      </w:r>
      <w:r>
        <w:rPr>
          <w:rFonts w:cs="Traditional Arabic" w:hint="cs"/>
          <w:sz w:val="28"/>
          <w:szCs w:val="28"/>
          <w:rtl/>
        </w:rPr>
        <w:t xml:space="preserve"> (سورة </w:t>
      </w:r>
      <w:r w:rsidRPr="00810315">
        <w:rPr>
          <w:rFonts w:cs="Traditional Arabic"/>
          <w:sz w:val="28"/>
          <w:szCs w:val="28"/>
          <w:rtl/>
        </w:rPr>
        <w:t>الأنبياء :</w:t>
      </w:r>
      <w:r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83) (6/310) </w:t>
      </w:r>
      <w:r w:rsidRPr="00810315">
        <w:rPr>
          <w:rFonts w:cs="Traditional Arabic" w:hint="cs"/>
          <w:sz w:val="28"/>
          <w:szCs w:val="28"/>
          <w:rtl/>
        </w:rPr>
        <w:t xml:space="preserve">: </w:t>
      </w:r>
      <w:r w:rsidRPr="005E772F">
        <w:rPr>
          <w:rFonts w:cs="Traditional Arabic" w:hint="cs"/>
          <w:color w:val="000000"/>
          <w:sz w:val="28"/>
          <w:szCs w:val="28"/>
          <w:rtl/>
        </w:rPr>
        <w:t>(</w:t>
      </w:r>
      <w:r>
        <w:rPr>
          <w:rFonts w:cs="Traditional Arabic" w:hint="cs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واختلف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المفسرون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في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ذلك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على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سبعة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عشر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قولاً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cs"/>
          <w:color w:val="000000"/>
          <w:sz w:val="28"/>
          <w:szCs w:val="28"/>
          <w:rtl/>
        </w:rPr>
        <w:t xml:space="preserve">،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أ</w:t>
      </w:r>
      <w:r w:rsidRPr="005E772F">
        <w:rPr>
          <w:rFonts w:cs="Traditional Arabic" w:hint="cs"/>
          <w:color w:val="000000"/>
          <w:sz w:val="28"/>
          <w:szCs w:val="28"/>
          <w:rtl/>
        </w:rPr>
        <w:t>َ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م</w:t>
      </w:r>
      <w:r w:rsidRPr="005E772F">
        <w:rPr>
          <w:rFonts w:cs="Traditional Arabic" w:hint="cs"/>
          <w:color w:val="000000"/>
          <w:sz w:val="28"/>
          <w:szCs w:val="28"/>
          <w:rtl/>
        </w:rPr>
        <w:t>ْ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ث</w:t>
      </w:r>
      <w:r w:rsidRPr="005E772F">
        <w:rPr>
          <w:rFonts w:cs="Traditional Arabic" w:hint="cs"/>
          <w:color w:val="000000"/>
          <w:sz w:val="28"/>
          <w:szCs w:val="28"/>
          <w:rtl/>
        </w:rPr>
        <w:t>َ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ل</w:t>
      </w:r>
      <w:r w:rsidRPr="005E772F">
        <w:rPr>
          <w:rFonts w:cs="Traditional Arabic" w:hint="cs"/>
          <w:color w:val="000000"/>
          <w:sz w:val="28"/>
          <w:szCs w:val="28"/>
          <w:rtl/>
        </w:rPr>
        <w:t>ُ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ها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/>
          <w:sz w:val="28"/>
          <w:szCs w:val="28"/>
          <w:rtl/>
        </w:rPr>
        <w:t xml:space="preserve">: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أن</w:t>
      </w:r>
      <w:r w:rsidRPr="005E772F">
        <w:rPr>
          <w:rFonts w:cs="Traditional Arabic" w:hint="cs"/>
          <w:color w:val="000000"/>
          <w:sz w:val="28"/>
          <w:szCs w:val="28"/>
          <w:rtl/>
        </w:rPr>
        <w:t>َّ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ه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نهض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لي</w:t>
      </w:r>
      <w:r w:rsidRPr="005E772F">
        <w:rPr>
          <w:rFonts w:cs="Traditional Arabic" w:hint="cs"/>
          <w:color w:val="000000"/>
          <w:sz w:val="28"/>
          <w:szCs w:val="28"/>
          <w:rtl/>
        </w:rPr>
        <w:t>ُ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صلي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/>
          <w:sz w:val="28"/>
          <w:szCs w:val="28"/>
          <w:rtl/>
        </w:rPr>
        <w:t xml:space="preserve">،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فلم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يقدر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على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النهوض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،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فقال</w:t>
      </w:r>
      <w:r w:rsidRPr="005E772F">
        <w:rPr>
          <w:rFonts w:cs="Traditional Arabic" w:hint="cs"/>
          <w:color w:val="000000"/>
          <w:sz w:val="28"/>
          <w:szCs w:val="28"/>
          <w:rtl/>
        </w:rPr>
        <w:t xml:space="preserve"> :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/>
          <w:color w:val="000000"/>
          <w:sz w:val="20"/>
          <w:szCs w:val="20"/>
        </w:rPr>
        <w:sym w:font="HQPB2" w:char="F0E2"/>
      </w:r>
      <w:r w:rsidRPr="005E772F">
        <w:rPr>
          <w:rFonts w:cs="Traditional Arabic"/>
          <w:color w:val="000000"/>
          <w:sz w:val="20"/>
          <w:szCs w:val="20"/>
          <w:rtl/>
        </w:rPr>
        <w:t xml:space="preserve"> </w:t>
      </w:r>
      <w:r w:rsidRPr="005E772F">
        <w:rPr>
          <w:rFonts w:cs="Traditional Arabic"/>
          <w:color w:val="000000"/>
          <w:sz w:val="20"/>
          <w:szCs w:val="20"/>
        </w:rPr>
        <w:sym w:font="HQPB5" w:char="F07A"/>
      </w:r>
      <w:r w:rsidRPr="005E772F">
        <w:rPr>
          <w:rFonts w:cs="Traditional Arabic"/>
          <w:color w:val="000000"/>
          <w:sz w:val="20"/>
          <w:szCs w:val="20"/>
        </w:rPr>
        <w:sym w:font="HQPB2" w:char="F0D3"/>
      </w:r>
      <w:r w:rsidRPr="005E772F">
        <w:rPr>
          <w:rFonts w:cs="Traditional Arabic"/>
          <w:color w:val="000000"/>
          <w:sz w:val="20"/>
          <w:szCs w:val="20"/>
        </w:rPr>
        <w:sym w:font="HQPB4" w:char="F0CD"/>
      </w:r>
      <w:r w:rsidRPr="005E772F">
        <w:rPr>
          <w:rFonts w:cs="Traditional Arabic"/>
          <w:color w:val="000000"/>
          <w:sz w:val="20"/>
          <w:szCs w:val="20"/>
        </w:rPr>
        <w:sym w:font="HQPB2" w:char="F05F"/>
      </w:r>
      <w:r w:rsidRPr="005E772F">
        <w:rPr>
          <w:rFonts w:cs="Traditional Arabic"/>
          <w:color w:val="000000"/>
          <w:sz w:val="20"/>
          <w:szCs w:val="20"/>
        </w:rPr>
        <w:sym w:font="HQPB4" w:char="F0A1"/>
      </w:r>
      <w:r w:rsidRPr="005E772F">
        <w:rPr>
          <w:rFonts w:cs="Traditional Arabic"/>
          <w:color w:val="000000"/>
          <w:sz w:val="20"/>
          <w:szCs w:val="20"/>
        </w:rPr>
        <w:sym w:font="HQPB1" w:char="F0A1"/>
      </w:r>
      <w:r w:rsidRPr="005E772F">
        <w:rPr>
          <w:rFonts w:cs="Traditional Arabic"/>
          <w:color w:val="000000"/>
          <w:sz w:val="20"/>
          <w:szCs w:val="20"/>
        </w:rPr>
        <w:sym w:font="HQPB5" w:char="F074"/>
      </w:r>
      <w:r w:rsidRPr="005E772F">
        <w:rPr>
          <w:rFonts w:cs="Traditional Arabic"/>
          <w:color w:val="000000"/>
          <w:sz w:val="20"/>
          <w:szCs w:val="20"/>
        </w:rPr>
        <w:sym w:font="HQPB2" w:char="F042"/>
      </w:r>
      <w:r w:rsidRPr="005E772F">
        <w:rPr>
          <w:rFonts w:cs="Traditional Arabic"/>
          <w:color w:val="000000"/>
          <w:sz w:val="20"/>
          <w:szCs w:val="20"/>
          <w:rtl/>
        </w:rPr>
        <w:t xml:space="preserve"> </w:t>
      </w:r>
      <w:r w:rsidRPr="005E772F">
        <w:rPr>
          <w:rFonts w:cs="Traditional Arabic"/>
          <w:color w:val="000000"/>
          <w:sz w:val="20"/>
          <w:szCs w:val="20"/>
        </w:rPr>
        <w:sym w:font="HQPB4" w:char="F095"/>
      </w:r>
      <w:r w:rsidRPr="005E772F">
        <w:rPr>
          <w:rFonts w:cs="Traditional Arabic"/>
          <w:color w:val="000000"/>
          <w:sz w:val="20"/>
          <w:szCs w:val="20"/>
        </w:rPr>
        <w:sym w:font="HQPB1" w:char="F08E"/>
      </w:r>
      <w:r w:rsidRPr="005E772F">
        <w:rPr>
          <w:rFonts w:cs="Traditional Arabic"/>
          <w:color w:val="000000"/>
          <w:sz w:val="20"/>
          <w:szCs w:val="20"/>
        </w:rPr>
        <w:sym w:font="HQPB4" w:char="F091"/>
      </w:r>
      <w:r w:rsidRPr="005E772F">
        <w:rPr>
          <w:rFonts w:cs="Traditional Arabic"/>
          <w:color w:val="000000"/>
          <w:sz w:val="20"/>
          <w:szCs w:val="20"/>
        </w:rPr>
        <w:sym w:font="HQPB1" w:char="F0D8"/>
      </w:r>
      <w:r w:rsidRPr="005E772F">
        <w:rPr>
          <w:rFonts w:cs="Traditional Arabic"/>
          <w:color w:val="000000"/>
          <w:sz w:val="20"/>
          <w:szCs w:val="20"/>
        </w:rPr>
        <w:sym w:font="HQPB2" w:char="F039"/>
      </w:r>
      <w:r w:rsidRPr="005E772F">
        <w:rPr>
          <w:rFonts w:cs="Traditional Arabic"/>
          <w:color w:val="000000"/>
          <w:sz w:val="20"/>
          <w:szCs w:val="20"/>
        </w:rPr>
        <w:sym w:font="HQPB5" w:char="F024"/>
      </w:r>
      <w:r w:rsidRPr="005E772F">
        <w:rPr>
          <w:rFonts w:cs="Traditional Arabic"/>
          <w:color w:val="000000"/>
          <w:sz w:val="20"/>
          <w:szCs w:val="20"/>
        </w:rPr>
        <w:sym w:font="HQPB1" w:char="F023"/>
      </w:r>
      <w:r w:rsidRPr="005E772F">
        <w:rPr>
          <w:rFonts w:cs="Traditional Arabic"/>
          <w:color w:val="000000"/>
          <w:sz w:val="20"/>
          <w:szCs w:val="20"/>
          <w:rtl/>
        </w:rPr>
        <w:t xml:space="preserve"> </w:t>
      </w:r>
      <w:r w:rsidRPr="005E772F">
        <w:rPr>
          <w:rFonts w:cs="Traditional Arabic"/>
          <w:color w:val="000000"/>
          <w:sz w:val="20"/>
          <w:szCs w:val="20"/>
        </w:rPr>
        <w:sym w:font="HQPB2" w:char="F0E1"/>
      </w:r>
      <w:r w:rsidRPr="005E772F">
        <w:rPr>
          <w:rFonts w:cs="Traditional Arabic" w:hint="cs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إخباراً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عن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حال</w:t>
      </w:r>
      <w:r w:rsidRPr="005E772F">
        <w:rPr>
          <w:rFonts w:cs="Traditional Arabic" w:hint="cs"/>
          <w:color w:val="000000"/>
          <w:sz w:val="28"/>
          <w:szCs w:val="28"/>
          <w:rtl/>
        </w:rPr>
        <w:t>ه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لا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شكوى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لبلائه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cs"/>
          <w:color w:val="000000"/>
          <w:sz w:val="28"/>
          <w:szCs w:val="28"/>
          <w:rtl/>
        </w:rPr>
        <w:t xml:space="preserve">،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رواه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أنس</w:t>
      </w:r>
      <w:r w:rsidRPr="005E772F">
        <w:rPr>
          <w:rFonts w:cs="Traditional Arabic" w:hint="cs"/>
          <w:color w:val="000000"/>
          <w:sz w:val="28"/>
          <w:szCs w:val="28"/>
          <w:rtl/>
        </w:rPr>
        <w:t>ٌ</w:t>
      </w:r>
      <w:r w:rsidRPr="005E772F">
        <w:rPr>
          <w:rFonts w:cs="Traditional Arabic"/>
          <w:color w:val="000000"/>
          <w:sz w:val="28"/>
          <w:szCs w:val="28"/>
          <w:rtl/>
        </w:rPr>
        <w:t xml:space="preserve"> </w:t>
      </w:r>
      <w:r w:rsidRPr="005E772F">
        <w:rPr>
          <w:rFonts w:cs="Traditional Arabic" w:hint="eastAsia"/>
          <w:color w:val="000000"/>
          <w:sz w:val="28"/>
          <w:szCs w:val="28"/>
          <w:rtl/>
        </w:rPr>
        <w:t>مرفوعاً</w:t>
      </w:r>
      <w:r>
        <w:rPr>
          <w:rFonts w:cs="Traditional Arabic" w:hint="cs"/>
          <w:color w:val="000000"/>
          <w:sz w:val="28"/>
          <w:szCs w:val="28"/>
          <w:rtl/>
        </w:rPr>
        <w:t xml:space="preserve"> </w:t>
      </w:r>
      <w:r w:rsidRPr="00810315"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</w:t>
      </w:r>
      <w:r w:rsidRPr="00810315">
        <w:rPr>
          <w:rFonts w:cs="Traditional Arabic"/>
          <w:sz w:val="28"/>
          <w:szCs w:val="28"/>
          <w:rtl/>
        </w:rPr>
        <w:t>.</w:t>
      </w:r>
    </w:p>
  </w:footnote>
  <w:footnote w:id="264">
    <w:p w:rsidR="003468C2" w:rsidRPr="00CD0F2A" w:rsidRDefault="003468C2" w:rsidP="008612A2">
      <w:pPr>
        <w:pStyle w:val="a9"/>
        <w:widowControl w:val="0"/>
        <w:jc w:val="both"/>
        <w:rPr>
          <w:szCs w:val="28"/>
          <w:rtl/>
        </w:rPr>
      </w:pPr>
      <w:r w:rsidRPr="007B1F66">
        <w:rPr>
          <w:rFonts w:hint="cs"/>
          <w:szCs w:val="28"/>
          <w:rtl/>
        </w:rPr>
        <w:t>(</w:t>
      </w:r>
      <w:r w:rsidRPr="007B1F66">
        <w:rPr>
          <w:szCs w:val="28"/>
          <w:rtl/>
        </w:rPr>
        <w:footnoteRef/>
      </w:r>
      <w:r>
        <w:rPr>
          <w:szCs w:val="28"/>
          <w:rtl/>
        </w:rPr>
        <w:t>)</w:t>
      </w:r>
      <w:r>
        <w:rPr>
          <w:rFonts w:hint="cs"/>
          <w:szCs w:val="28"/>
          <w:rtl/>
        </w:rPr>
        <w:t xml:space="preserve"> مثاله</w:t>
      </w:r>
      <w:r w:rsidRPr="0016672D">
        <w:rPr>
          <w:rFonts w:hint="cs"/>
          <w:szCs w:val="28"/>
          <w:rtl/>
        </w:rPr>
        <w:t xml:space="preserve"> : </w:t>
      </w:r>
      <w:r w:rsidRPr="0030188D">
        <w:rPr>
          <w:rFonts w:ascii="Traditional Arabic" w:hint="cs"/>
          <w:szCs w:val="28"/>
          <w:rtl/>
        </w:rPr>
        <w:t xml:space="preserve">قال عند تفسير قوله تعالى : </w:t>
      </w:r>
      <w:r w:rsidRPr="00D7296D">
        <w:rPr>
          <w:rFonts w:hint="cs"/>
          <w:sz w:val="20"/>
          <w:szCs w:val="20"/>
        </w:rPr>
        <w:sym w:font="HQPB2" w:char="F0E2"/>
      </w:r>
      <w:r w:rsidRPr="0030188D">
        <w:rPr>
          <w:rFonts w:ascii="Traditional Arabic" w:hint="cs"/>
          <w:szCs w:val="28"/>
          <w:rtl/>
        </w:rPr>
        <w:t xml:space="preserve"> </w:t>
      </w:r>
      <w:r w:rsidRPr="0030188D">
        <w:rPr>
          <w:rFonts w:ascii="Traditional Arabic"/>
          <w:szCs w:val="28"/>
          <w:rtl/>
        </w:rPr>
        <w:t xml:space="preserve">وَأَضَلَّ فِرْعَوْنُ قَوْمَهُ وَمَا هَدَى  </w:t>
      </w:r>
      <w:r w:rsidRPr="00D7296D">
        <w:rPr>
          <w:sz w:val="20"/>
          <w:szCs w:val="20"/>
        </w:rPr>
        <w:sym w:font="HQPB2" w:char="F0E1"/>
      </w:r>
      <w:r w:rsidRPr="0030188D">
        <w:rPr>
          <w:rFonts w:ascii="Traditional Arabic" w:hint="cs"/>
          <w:szCs w:val="28"/>
          <w:rtl/>
        </w:rPr>
        <w:t xml:space="preserve"> </w:t>
      </w:r>
      <w:r w:rsidRPr="0030188D">
        <w:rPr>
          <w:rFonts w:ascii="Traditional Arabic" w:hint="cs"/>
          <w:sz w:val="20"/>
          <w:szCs w:val="20"/>
          <w:rtl/>
        </w:rPr>
        <w:t xml:space="preserve">(سورة طه : 79) </w:t>
      </w:r>
      <w:r w:rsidRPr="0030188D">
        <w:rPr>
          <w:rFonts w:ascii="Traditional Arabic" w:hint="cs"/>
          <w:szCs w:val="28"/>
          <w:rtl/>
        </w:rPr>
        <w:t xml:space="preserve">: ( </w:t>
      </w:r>
      <w:r w:rsidRPr="0030188D">
        <w:rPr>
          <w:rFonts w:ascii="Traditional Arabic" w:hint="eastAsia"/>
          <w:szCs w:val="28"/>
          <w:rtl/>
        </w:rPr>
        <w:t>واحتج</w:t>
      </w:r>
      <w:r w:rsidRPr="0030188D">
        <w:rPr>
          <w:rFonts w:ascii="Traditional Arabic" w:hint="cs"/>
          <w:szCs w:val="28"/>
          <w:rtl/>
        </w:rPr>
        <w:t>َّ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به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القاضي</w:t>
      </w:r>
      <w:r w:rsidRPr="0030188D">
        <w:rPr>
          <w:rFonts w:ascii="Traditional Arabic" w:hAnsi="Traditional Arabic" w:hint="cs"/>
          <w:szCs w:val="28"/>
          <w:vertAlign w:val="superscript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على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مذهبه</w:t>
      </w:r>
      <w:r w:rsidRPr="0030188D">
        <w:rPr>
          <w:rFonts w:ascii="Traditional Arabic" w:hint="cs"/>
          <w:szCs w:val="28"/>
          <w:rtl/>
        </w:rPr>
        <w:t xml:space="preserve"> ، </w:t>
      </w:r>
      <w:r w:rsidRPr="0030188D">
        <w:rPr>
          <w:rFonts w:ascii="Traditional Arabic" w:hint="eastAsia"/>
          <w:szCs w:val="28"/>
          <w:rtl/>
        </w:rPr>
        <w:t>فقال</w:t>
      </w:r>
      <w:r w:rsidRPr="0030188D">
        <w:rPr>
          <w:rFonts w:ascii="Traditional Arabic" w:hint="cs"/>
          <w:szCs w:val="28"/>
          <w:rtl/>
        </w:rPr>
        <w:t>َ</w:t>
      </w:r>
      <w:r w:rsidRPr="0030188D">
        <w:rPr>
          <w:rFonts w:ascii="Traditional Arabic"/>
          <w:szCs w:val="28"/>
          <w:rtl/>
        </w:rPr>
        <w:t xml:space="preserve"> :</w:t>
      </w:r>
      <w:r w:rsidRPr="0030188D">
        <w:rPr>
          <w:rFonts w:ascii="Traditional Arabic" w:hint="cs"/>
          <w:szCs w:val="28"/>
          <w:rtl/>
        </w:rPr>
        <w:t xml:space="preserve"> (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لو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كان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الضلال</w:t>
      </w:r>
      <w:r w:rsidRPr="0030188D">
        <w:rPr>
          <w:rFonts w:ascii="Traditional Arabic" w:hint="cs"/>
          <w:szCs w:val="28"/>
          <w:rtl/>
        </w:rPr>
        <w:t>ُ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من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خ</w:t>
      </w:r>
      <w:r w:rsidRPr="0030188D">
        <w:rPr>
          <w:rFonts w:ascii="Traditional Arabic" w:hint="cs"/>
          <w:szCs w:val="28"/>
          <w:rtl/>
        </w:rPr>
        <w:t>َ</w:t>
      </w:r>
      <w:r w:rsidRPr="0030188D">
        <w:rPr>
          <w:rFonts w:ascii="Traditional Arabic" w:hint="eastAsia"/>
          <w:szCs w:val="28"/>
          <w:rtl/>
        </w:rPr>
        <w:t>ل</w:t>
      </w:r>
      <w:r w:rsidRPr="0030188D">
        <w:rPr>
          <w:rFonts w:ascii="Traditional Arabic" w:hint="cs"/>
          <w:szCs w:val="28"/>
          <w:rtl/>
        </w:rPr>
        <w:t>ْ</w:t>
      </w:r>
      <w:r w:rsidRPr="0030188D">
        <w:rPr>
          <w:rFonts w:ascii="Traditional Arabic" w:hint="eastAsia"/>
          <w:szCs w:val="28"/>
          <w:rtl/>
        </w:rPr>
        <w:t>ق</w:t>
      </w:r>
      <w:r w:rsidRPr="0030188D">
        <w:rPr>
          <w:rFonts w:ascii="Traditional Arabic" w:hint="cs"/>
          <w:szCs w:val="28"/>
          <w:rtl/>
        </w:rPr>
        <w:t>ِ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الله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cs"/>
          <w:szCs w:val="28"/>
          <w:rtl/>
        </w:rPr>
        <w:t xml:space="preserve">، </w:t>
      </w:r>
      <w:r w:rsidRPr="0030188D">
        <w:rPr>
          <w:rFonts w:ascii="Traditional Arabic" w:hint="eastAsia"/>
          <w:szCs w:val="28"/>
          <w:rtl/>
        </w:rPr>
        <w:t>لما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جاز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أن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ي</w:t>
      </w:r>
      <w:r w:rsidRPr="0030188D">
        <w:rPr>
          <w:rFonts w:ascii="Traditional Arabic" w:hint="cs"/>
          <w:szCs w:val="28"/>
          <w:rtl/>
        </w:rPr>
        <w:t>ُ</w:t>
      </w:r>
      <w:r w:rsidRPr="0030188D">
        <w:rPr>
          <w:rFonts w:ascii="Traditional Arabic" w:hint="eastAsia"/>
          <w:szCs w:val="28"/>
          <w:rtl/>
        </w:rPr>
        <w:t>قال</w:t>
      </w:r>
      <w:r w:rsidRPr="0030188D">
        <w:rPr>
          <w:rFonts w:ascii="Traditional Arabic"/>
          <w:szCs w:val="28"/>
          <w:rtl/>
        </w:rPr>
        <w:t xml:space="preserve"> : </w:t>
      </w:r>
      <w:r w:rsidRPr="00DB37E4">
        <w:rPr>
          <w:sz w:val="20"/>
          <w:szCs w:val="20"/>
        </w:rPr>
        <w:sym w:font="HQPB2" w:char="F0E2"/>
      </w:r>
      <w:r w:rsidRPr="0030188D">
        <w:rPr>
          <w:rFonts w:ascii="Traditional Arabic"/>
          <w:sz w:val="20"/>
          <w:szCs w:val="20"/>
          <w:rtl/>
        </w:rPr>
        <w:t xml:space="preserve"> </w:t>
      </w:r>
      <w:r w:rsidRPr="00DB37E4">
        <w:rPr>
          <w:sz w:val="20"/>
          <w:szCs w:val="20"/>
        </w:rPr>
        <w:sym w:font="HQPB4" w:char="F0A8"/>
      </w:r>
      <w:r w:rsidRPr="00DB37E4">
        <w:rPr>
          <w:sz w:val="20"/>
          <w:szCs w:val="20"/>
        </w:rPr>
        <w:sym w:font="HQPB2" w:char="F040"/>
      </w:r>
      <w:r w:rsidRPr="00DB37E4">
        <w:rPr>
          <w:sz w:val="20"/>
          <w:szCs w:val="20"/>
        </w:rPr>
        <w:sym w:font="HQPB5" w:char="F07C"/>
      </w:r>
      <w:r w:rsidRPr="00DB37E4">
        <w:rPr>
          <w:sz w:val="20"/>
          <w:szCs w:val="20"/>
        </w:rPr>
        <w:sym w:font="HQPB1" w:char="F0CA"/>
      </w:r>
      <w:r w:rsidRPr="00DB37E4">
        <w:rPr>
          <w:sz w:val="20"/>
          <w:szCs w:val="20"/>
        </w:rPr>
        <w:sym w:font="HQPB5" w:char="F072"/>
      </w:r>
      <w:r w:rsidRPr="00DB37E4">
        <w:rPr>
          <w:sz w:val="20"/>
          <w:szCs w:val="20"/>
        </w:rPr>
        <w:sym w:font="HQPB1" w:char="F026"/>
      </w:r>
      <w:r w:rsidRPr="00DB37E4">
        <w:rPr>
          <w:sz w:val="20"/>
          <w:szCs w:val="20"/>
        </w:rPr>
        <w:sym w:font="HQPB5" w:char="F075"/>
      </w:r>
      <w:r w:rsidRPr="00DB37E4">
        <w:rPr>
          <w:sz w:val="20"/>
          <w:szCs w:val="20"/>
        </w:rPr>
        <w:sym w:font="HQPB2" w:char="F072"/>
      </w:r>
      <w:r w:rsidRPr="0030188D">
        <w:rPr>
          <w:rFonts w:ascii="Traditional Arabic"/>
          <w:sz w:val="20"/>
          <w:szCs w:val="20"/>
          <w:rtl/>
        </w:rPr>
        <w:t xml:space="preserve"> </w:t>
      </w:r>
      <w:r w:rsidRPr="00DB37E4">
        <w:rPr>
          <w:sz w:val="20"/>
          <w:szCs w:val="20"/>
        </w:rPr>
        <w:sym w:font="HQPB4" w:char="F0E3"/>
      </w:r>
      <w:r w:rsidRPr="00DB37E4">
        <w:rPr>
          <w:sz w:val="20"/>
          <w:szCs w:val="20"/>
        </w:rPr>
        <w:sym w:font="HQPB2" w:char="F062"/>
      </w:r>
      <w:r w:rsidRPr="00DB37E4">
        <w:rPr>
          <w:sz w:val="20"/>
          <w:szCs w:val="20"/>
        </w:rPr>
        <w:sym w:font="HQPB4" w:char="F0F6"/>
      </w:r>
      <w:r w:rsidRPr="00DB37E4">
        <w:rPr>
          <w:sz w:val="20"/>
          <w:szCs w:val="20"/>
        </w:rPr>
        <w:sym w:font="HQPB2" w:char="F071"/>
      </w:r>
      <w:r w:rsidRPr="00DB37E4">
        <w:rPr>
          <w:sz w:val="20"/>
          <w:szCs w:val="20"/>
        </w:rPr>
        <w:sym w:font="HQPB5" w:char="F074"/>
      </w:r>
      <w:r w:rsidRPr="00DB37E4">
        <w:rPr>
          <w:sz w:val="20"/>
          <w:szCs w:val="20"/>
        </w:rPr>
        <w:sym w:font="HQPB1" w:char="F0E3"/>
      </w:r>
      <w:r w:rsidRPr="00DB37E4">
        <w:rPr>
          <w:sz w:val="20"/>
          <w:szCs w:val="20"/>
        </w:rPr>
        <w:sym w:font="HQPB4" w:char="F0F6"/>
      </w:r>
      <w:r w:rsidRPr="00DB37E4">
        <w:rPr>
          <w:sz w:val="20"/>
          <w:szCs w:val="20"/>
        </w:rPr>
        <w:sym w:font="HQPB1" w:char="F08D"/>
      </w:r>
      <w:r w:rsidRPr="00DB37E4">
        <w:rPr>
          <w:sz w:val="20"/>
          <w:szCs w:val="20"/>
        </w:rPr>
        <w:sym w:font="HQPB4" w:char="F0CF"/>
      </w:r>
      <w:r w:rsidRPr="00DB37E4">
        <w:rPr>
          <w:sz w:val="20"/>
          <w:szCs w:val="20"/>
        </w:rPr>
        <w:sym w:font="HQPB1" w:char="F0F9"/>
      </w:r>
      <w:r w:rsidRPr="0030188D">
        <w:rPr>
          <w:rFonts w:ascii="Traditional Arabic"/>
          <w:sz w:val="20"/>
          <w:szCs w:val="20"/>
          <w:rtl/>
        </w:rPr>
        <w:t xml:space="preserve"> </w:t>
      </w:r>
      <w:r w:rsidRPr="00DB37E4">
        <w:rPr>
          <w:sz w:val="20"/>
          <w:szCs w:val="20"/>
        </w:rPr>
        <w:sym w:font="HQPB4" w:char="F0E7"/>
      </w:r>
      <w:r w:rsidRPr="00DB37E4">
        <w:rPr>
          <w:sz w:val="20"/>
          <w:szCs w:val="20"/>
        </w:rPr>
        <w:sym w:font="HQPB2" w:char="F06D"/>
      </w:r>
      <w:r w:rsidRPr="00DB37E4">
        <w:rPr>
          <w:sz w:val="20"/>
          <w:szCs w:val="20"/>
        </w:rPr>
        <w:sym w:font="HQPB5" w:char="F074"/>
      </w:r>
      <w:r w:rsidRPr="00DB37E4">
        <w:rPr>
          <w:sz w:val="20"/>
          <w:szCs w:val="20"/>
        </w:rPr>
        <w:sym w:font="HQPB2" w:char="F042"/>
      </w:r>
      <w:r w:rsidRPr="00DB37E4">
        <w:rPr>
          <w:sz w:val="20"/>
          <w:szCs w:val="20"/>
        </w:rPr>
        <w:sym w:font="HQPB4" w:char="F0F6"/>
      </w:r>
      <w:r w:rsidRPr="00DB37E4">
        <w:rPr>
          <w:sz w:val="20"/>
          <w:szCs w:val="20"/>
        </w:rPr>
        <w:sym w:font="HQPB2" w:char="F071"/>
      </w:r>
      <w:r w:rsidRPr="00DB37E4">
        <w:rPr>
          <w:sz w:val="20"/>
          <w:szCs w:val="20"/>
        </w:rPr>
        <w:sym w:font="HQPB5" w:char="F073"/>
      </w:r>
      <w:r w:rsidRPr="00DB37E4">
        <w:rPr>
          <w:sz w:val="20"/>
          <w:szCs w:val="20"/>
        </w:rPr>
        <w:sym w:font="HQPB2" w:char="F025"/>
      </w:r>
      <w:r w:rsidRPr="0030188D">
        <w:rPr>
          <w:rFonts w:ascii="Traditional Arabic"/>
          <w:sz w:val="20"/>
          <w:szCs w:val="20"/>
          <w:rtl/>
        </w:rPr>
        <w:t xml:space="preserve"> </w:t>
      </w:r>
      <w:r w:rsidRPr="00DB37E4">
        <w:rPr>
          <w:sz w:val="20"/>
          <w:szCs w:val="20"/>
        </w:rPr>
        <w:sym w:font="HQPB2" w:char="F0E1"/>
      </w:r>
      <w:r w:rsidRPr="0030188D">
        <w:rPr>
          <w:rFonts w:ascii="Traditional Arabic" w:hint="cs"/>
          <w:sz w:val="20"/>
          <w:szCs w:val="20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بل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وج</w:t>
      </w:r>
      <w:r w:rsidRPr="0030188D">
        <w:rPr>
          <w:rFonts w:ascii="Traditional Arabic" w:hint="cs"/>
          <w:szCs w:val="28"/>
          <w:rtl/>
        </w:rPr>
        <w:t>َ</w:t>
      </w:r>
      <w:r w:rsidRPr="0030188D">
        <w:rPr>
          <w:rFonts w:ascii="Traditional Arabic" w:hint="eastAsia"/>
          <w:szCs w:val="28"/>
          <w:rtl/>
        </w:rPr>
        <w:t>ب</w:t>
      </w:r>
      <w:r w:rsidRPr="0030188D">
        <w:rPr>
          <w:rFonts w:ascii="Traditional Arabic" w:hint="cs"/>
          <w:szCs w:val="28"/>
          <w:rtl/>
        </w:rPr>
        <w:t>َ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أن</w:t>
      </w:r>
      <w:r w:rsidRPr="0030188D">
        <w:rPr>
          <w:rFonts w:ascii="Traditional Arabic" w:hint="cs"/>
          <w:szCs w:val="28"/>
          <w:rtl/>
        </w:rPr>
        <w:t>ْ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ي</w:t>
      </w:r>
      <w:r w:rsidRPr="0030188D">
        <w:rPr>
          <w:rFonts w:ascii="Traditional Arabic" w:hint="cs"/>
          <w:szCs w:val="28"/>
          <w:rtl/>
        </w:rPr>
        <w:t>ُ</w:t>
      </w:r>
      <w:r w:rsidRPr="0030188D">
        <w:rPr>
          <w:rFonts w:ascii="Traditional Arabic" w:hint="eastAsia"/>
          <w:szCs w:val="28"/>
          <w:rtl/>
        </w:rPr>
        <w:t>قال</w:t>
      </w:r>
      <w:r w:rsidRPr="0030188D">
        <w:rPr>
          <w:rFonts w:ascii="Traditional Arabic"/>
          <w:szCs w:val="28"/>
          <w:rtl/>
        </w:rPr>
        <w:t xml:space="preserve">: </w:t>
      </w:r>
      <w:r w:rsidRPr="0030188D">
        <w:rPr>
          <w:rFonts w:ascii="Traditional Arabic" w:hint="eastAsia"/>
          <w:szCs w:val="28"/>
          <w:rtl/>
        </w:rPr>
        <w:t>الله</w:t>
      </w:r>
      <w:r w:rsidRPr="0030188D">
        <w:rPr>
          <w:rFonts w:ascii="Traditional Arabic" w:hint="cs"/>
          <w:szCs w:val="28"/>
          <w:rtl/>
        </w:rPr>
        <w:t>ُ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أضلهم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cs"/>
          <w:szCs w:val="28"/>
          <w:rtl/>
        </w:rPr>
        <w:t xml:space="preserve">؛ </w:t>
      </w:r>
      <w:r w:rsidRPr="0030188D">
        <w:rPr>
          <w:rFonts w:ascii="Traditional Arabic" w:hint="eastAsia"/>
          <w:szCs w:val="28"/>
          <w:rtl/>
        </w:rPr>
        <w:t>لأن</w:t>
      </w:r>
      <w:r w:rsidRPr="0030188D">
        <w:rPr>
          <w:rFonts w:ascii="Traditional Arabic" w:hint="cs"/>
          <w:szCs w:val="28"/>
          <w:rtl/>
        </w:rPr>
        <w:t>َّ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الله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cs"/>
          <w:szCs w:val="28"/>
          <w:rtl/>
        </w:rPr>
        <w:t xml:space="preserve">ـ </w:t>
      </w:r>
      <w:r w:rsidRPr="0030188D">
        <w:rPr>
          <w:rFonts w:ascii="Traditional Arabic" w:hint="eastAsia"/>
          <w:szCs w:val="28"/>
          <w:rtl/>
        </w:rPr>
        <w:t>تعالى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cs"/>
          <w:szCs w:val="28"/>
          <w:rtl/>
        </w:rPr>
        <w:t xml:space="preserve">ـ </w:t>
      </w:r>
      <w:r w:rsidRPr="0030188D">
        <w:rPr>
          <w:rFonts w:ascii="Traditional Arabic" w:hint="eastAsia"/>
          <w:szCs w:val="28"/>
          <w:rtl/>
        </w:rPr>
        <w:t>ذم</w:t>
      </w:r>
      <w:r w:rsidRPr="0030188D">
        <w:rPr>
          <w:rFonts w:ascii="Traditional Arabic" w:hint="cs"/>
          <w:szCs w:val="28"/>
          <w:rtl/>
        </w:rPr>
        <w:t>َّ</w:t>
      </w:r>
      <w:r w:rsidRPr="0030188D">
        <w:rPr>
          <w:rFonts w:ascii="Traditional Arabic" w:hint="eastAsia"/>
          <w:szCs w:val="28"/>
          <w:rtl/>
        </w:rPr>
        <w:t>ه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بذلك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cs"/>
          <w:szCs w:val="28"/>
          <w:rtl/>
        </w:rPr>
        <w:t xml:space="preserve">، </w:t>
      </w:r>
      <w:r w:rsidRPr="0030188D">
        <w:rPr>
          <w:rFonts w:ascii="Traditional Arabic" w:hint="eastAsia"/>
          <w:szCs w:val="28"/>
          <w:rtl/>
        </w:rPr>
        <w:t>فكيف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يكون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خالقاً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للكفر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cs"/>
          <w:szCs w:val="28"/>
          <w:rtl/>
        </w:rPr>
        <w:t xml:space="preserve">؟ </w:t>
      </w:r>
      <w:r w:rsidRPr="0030188D">
        <w:rPr>
          <w:rFonts w:ascii="Traditional Arabic" w:hint="eastAsia"/>
          <w:szCs w:val="28"/>
          <w:rtl/>
        </w:rPr>
        <w:t>لأن</w:t>
      </w:r>
      <w:r w:rsidRPr="0030188D">
        <w:rPr>
          <w:rFonts w:ascii="Traditional Arabic" w:hint="cs"/>
          <w:szCs w:val="28"/>
          <w:rtl/>
        </w:rPr>
        <w:t>َّ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م</w:t>
      </w:r>
      <w:r w:rsidRPr="0030188D">
        <w:rPr>
          <w:rFonts w:ascii="Traditional Arabic" w:hint="cs"/>
          <w:szCs w:val="28"/>
          <w:rtl/>
        </w:rPr>
        <w:t>َ</w:t>
      </w:r>
      <w:r w:rsidRPr="0030188D">
        <w:rPr>
          <w:rFonts w:ascii="Traditional Arabic" w:hint="eastAsia"/>
          <w:szCs w:val="28"/>
          <w:rtl/>
        </w:rPr>
        <w:t>ن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ذم</w:t>
      </w:r>
      <w:r w:rsidRPr="0030188D">
        <w:rPr>
          <w:rFonts w:ascii="Traditional Arabic" w:hint="cs"/>
          <w:szCs w:val="28"/>
          <w:rtl/>
        </w:rPr>
        <w:t>َّ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غيره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بفعل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شيء</w:t>
      </w:r>
      <w:r w:rsidRPr="0030188D">
        <w:rPr>
          <w:rFonts w:ascii="Traditional Arabic" w:hint="cs"/>
          <w:szCs w:val="28"/>
          <w:rtl/>
        </w:rPr>
        <w:t>ٍ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لا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بد</w:t>
      </w:r>
      <w:r w:rsidRPr="0030188D">
        <w:rPr>
          <w:rFonts w:ascii="Traditional Arabic" w:hint="cs"/>
          <w:szCs w:val="28"/>
          <w:rtl/>
        </w:rPr>
        <w:t>َّ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أن</w:t>
      </w:r>
      <w:r w:rsidRPr="0030188D">
        <w:rPr>
          <w:rFonts w:ascii="Traditional Arabic" w:hint="cs"/>
          <w:szCs w:val="28"/>
          <w:rtl/>
        </w:rPr>
        <w:t>ْ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يكون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المذموم</w:t>
      </w:r>
      <w:r w:rsidRPr="0030188D">
        <w:rPr>
          <w:rFonts w:ascii="Traditional Arabic" w:hint="cs"/>
          <w:szCs w:val="28"/>
          <w:rtl/>
        </w:rPr>
        <w:t>ُ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فاعلاً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لذلك</w:t>
      </w:r>
      <w:r w:rsidRPr="0030188D">
        <w:rPr>
          <w:rFonts w:ascii="Traditional Arabic" w:hAnsi="Traditional Arabic" w:hint="cs"/>
          <w:szCs w:val="28"/>
          <w:vertAlign w:val="superscript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الفعل</w:t>
      </w:r>
      <w:r w:rsidRPr="0030188D">
        <w:rPr>
          <w:rFonts w:ascii="Traditional Arabic" w:hint="cs"/>
          <w:szCs w:val="28"/>
          <w:rtl/>
        </w:rPr>
        <w:t xml:space="preserve">؛ </w:t>
      </w:r>
      <w:r w:rsidRPr="0030188D">
        <w:rPr>
          <w:rFonts w:ascii="Traditional Arabic" w:hint="eastAsia"/>
          <w:szCs w:val="28"/>
          <w:rtl/>
        </w:rPr>
        <w:t>وإلاّ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استحق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الذ</w:t>
      </w:r>
      <w:r w:rsidRPr="0030188D">
        <w:rPr>
          <w:rFonts w:ascii="Traditional Arabic" w:hint="cs"/>
          <w:szCs w:val="28"/>
          <w:rtl/>
        </w:rPr>
        <w:t>َّ</w:t>
      </w:r>
      <w:r w:rsidRPr="0030188D">
        <w:rPr>
          <w:rFonts w:ascii="Traditional Arabic" w:hint="eastAsia"/>
          <w:szCs w:val="28"/>
          <w:rtl/>
        </w:rPr>
        <w:t>ام</w:t>
      </w:r>
      <w:r w:rsidRPr="0030188D">
        <w:rPr>
          <w:rFonts w:ascii="Traditional Arabic" w:hint="cs"/>
          <w:szCs w:val="28"/>
          <w:rtl/>
        </w:rPr>
        <w:t>ُ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الذم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cs"/>
          <w:szCs w:val="28"/>
          <w:rtl/>
        </w:rPr>
        <w:t>)</w:t>
      </w:r>
      <w:r w:rsidRPr="0030188D">
        <w:rPr>
          <w:rFonts w:ascii="Traditional Arabic" w:hAnsi="Traditional Arabic" w:hint="cs"/>
          <w:szCs w:val="28"/>
          <w:vertAlign w:val="superscript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انتهى</w:t>
      </w:r>
      <w:r w:rsidRPr="0030188D">
        <w:rPr>
          <w:rFonts w:ascii="Traditional Arabic"/>
          <w:szCs w:val="28"/>
          <w:rtl/>
        </w:rPr>
        <w:t>.</w:t>
      </w:r>
      <w:r w:rsidRPr="0030188D">
        <w:rPr>
          <w:rFonts w:ascii="Traditional Arabic" w:hint="eastAsia"/>
          <w:szCs w:val="28"/>
          <w:rtl/>
        </w:rPr>
        <w:t xml:space="preserve"> وهو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على</w:t>
      </w:r>
      <w:r w:rsidRPr="0030188D">
        <w:rPr>
          <w:rFonts w:ascii="Traditional Arabic"/>
          <w:szCs w:val="28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طريقة</w:t>
      </w:r>
      <w:r w:rsidRPr="0030188D">
        <w:rPr>
          <w:rFonts w:ascii="Traditional Arabic" w:hAnsi="Traditional Arabic" w:hint="cs"/>
          <w:szCs w:val="28"/>
          <w:vertAlign w:val="superscript"/>
          <w:rtl/>
        </w:rPr>
        <w:t xml:space="preserve"> </w:t>
      </w:r>
      <w:r w:rsidRPr="0030188D">
        <w:rPr>
          <w:rFonts w:ascii="Traditional Arabic" w:hint="eastAsia"/>
          <w:szCs w:val="28"/>
          <w:rtl/>
        </w:rPr>
        <w:t>الاعتزال</w:t>
      </w:r>
      <w:r w:rsidRPr="0030188D">
        <w:rPr>
          <w:rFonts w:ascii="Traditional Arabic" w:hint="cs"/>
          <w:szCs w:val="28"/>
          <w:rtl/>
        </w:rPr>
        <w:t xml:space="preserve"> ) .</w:t>
      </w:r>
    </w:p>
  </w:footnote>
  <w:footnote w:id="265">
    <w:p w:rsidR="003468C2" w:rsidRPr="00FF6590" w:rsidRDefault="003468C2" w:rsidP="00AD222C">
      <w:pPr>
        <w:jc w:val="both"/>
        <w:rPr>
          <w:rFonts w:ascii="Traditional Arabic" w:eastAsiaTheme="minorHAnsi" w:hAnsiTheme="minorHAnsi" w:cs="Traditional Arabic"/>
          <w:sz w:val="22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 w:rsidRPr="00D7296D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انظر : البحر المحيط 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(سورة الأنبياء : 104) (6/318) </w:t>
      </w:r>
      <w:r>
        <w:rPr>
          <w:rFonts w:cs="Traditional Arabic" w:hint="cs"/>
          <w:sz w:val="28"/>
          <w:szCs w:val="28"/>
          <w:rtl/>
        </w:rPr>
        <w:t>، (سورة الحج : 18) (6/331) (6/332) (6/334)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.</w:t>
      </w:r>
    </w:p>
  </w:footnote>
  <w:footnote w:id="266">
    <w:p w:rsidR="003468C2" w:rsidRPr="003573A6" w:rsidRDefault="003468C2" w:rsidP="00B50E7F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jc w:val="both"/>
        <w:rPr>
          <w:rFonts w:ascii="Traditional Arabic" w:cs="Traditional Arabic"/>
          <w:sz w:val="28"/>
          <w:szCs w:val="28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3573A6">
        <w:rPr>
          <w:rFonts w:ascii="Traditional Arabic" w:cs="Traditional Arabic"/>
          <w:sz w:val="28"/>
          <w:szCs w:val="28"/>
          <w:rtl/>
        </w:rPr>
        <w:t xml:space="preserve">البحر المحيط </w:t>
      </w:r>
      <w:r w:rsidRPr="003573A6">
        <w:rPr>
          <w:rFonts w:ascii="Traditional Arabic" w:cs="Traditional Arabic" w:hint="cs"/>
          <w:sz w:val="28"/>
          <w:szCs w:val="28"/>
          <w:rtl/>
        </w:rPr>
        <w:t>(سورة الحج : 52)</w:t>
      </w:r>
      <w:r w:rsidRPr="003573A6">
        <w:rPr>
          <w:rFonts w:ascii="Traditional Arabic" w:cs="Traditional Arabic"/>
          <w:sz w:val="28"/>
          <w:szCs w:val="28"/>
          <w:rtl/>
        </w:rPr>
        <w:t xml:space="preserve"> (6/</w:t>
      </w:r>
      <w:r w:rsidRPr="003573A6">
        <w:rPr>
          <w:rFonts w:ascii="Traditional Arabic" w:cs="Traditional Arabic" w:hint="cs"/>
          <w:sz w:val="28"/>
          <w:szCs w:val="28"/>
          <w:rtl/>
        </w:rPr>
        <w:t>352</w:t>
      </w:r>
      <w:r w:rsidRPr="003573A6">
        <w:rPr>
          <w:rFonts w:ascii="Traditional Arabic" w:cs="Traditional Arabic"/>
          <w:sz w:val="28"/>
          <w:szCs w:val="28"/>
          <w:rtl/>
        </w:rPr>
        <w:t>)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: ( </w:t>
      </w:r>
      <w:r w:rsidRPr="003573A6">
        <w:rPr>
          <w:rFonts w:ascii="Traditional Arabic" w:cs="Traditional Arabic" w:hint="eastAsia"/>
          <w:sz w:val="28"/>
          <w:szCs w:val="28"/>
          <w:rtl/>
        </w:rPr>
        <w:t>وذكر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المفسرون</w:t>
      </w:r>
      <w:r w:rsidRPr="003573A6">
        <w:rPr>
          <w:rFonts w:ascii="Traditional Arabic" w:cs="Traditional Arabic" w:hint="cs"/>
          <w:sz w:val="28"/>
          <w:szCs w:val="28"/>
          <w:rtl/>
        </w:rPr>
        <w:t>َ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في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كتبهم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: </w:t>
      </w:r>
      <w:r w:rsidRPr="003573A6">
        <w:rPr>
          <w:rFonts w:ascii="Traditional Arabic" w:cs="Traditional Arabic" w:hint="eastAsia"/>
          <w:sz w:val="28"/>
          <w:szCs w:val="28"/>
          <w:rtl/>
        </w:rPr>
        <w:t>ابن</w:t>
      </w:r>
      <w:r w:rsidRPr="003573A6">
        <w:rPr>
          <w:rFonts w:ascii="Traditional Arabic" w:cs="Traditional Arabic" w:hint="cs"/>
          <w:sz w:val="28"/>
          <w:szCs w:val="28"/>
          <w:rtl/>
        </w:rPr>
        <w:t>ُ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عطية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، </w:t>
      </w:r>
      <w:r w:rsidRPr="003573A6">
        <w:rPr>
          <w:rFonts w:ascii="Traditional Arabic" w:cs="Traditional Arabic" w:hint="eastAsia"/>
          <w:sz w:val="28"/>
          <w:szCs w:val="28"/>
          <w:rtl/>
        </w:rPr>
        <w:t>والزمخشري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، </w:t>
      </w:r>
      <w:r w:rsidRPr="003573A6">
        <w:rPr>
          <w:rFonts w:ascii="Traditional Arabic" w:cs="Traditional Arabic" w:hint="eastAsia"/>
          <w:sz w:val="28"/>
          <w:szCs w:val="28"/>
          <w:rtl/>
        </w:rPr>
        <w:t>فمن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قبله</w:t>
      </w:r>
      <w:r w:rsidRPr="003573A6">
        <w:rPr>
          <w:rFonts w:ascii="Traditional Arabic" w:cs="Traditional Arabic" w:hint="cs"/>
          <w:sz w:val="28"/>
          <w:szCs w:val="28"/>
          <w:rtl/>
        </w:rPr>
        <w:t>م</w:t>
      </w:r>
      <w:r w:rsidRPr="003573A6">
        <w:rPr>
          <w:rFonts w:ascii="Traditional Arabic" w:cs="Traditional Arabic" w:hint="eastAsia"/>
          <w:sz w:val="28"/>
          <w:szCs w:val="28"/>
          <w:rtl/>
        </w:rPr>
        <w:t>ا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3573A6">
        <w:rPr>
          <w:rFonts w:ascii="Traditional Arabic" w:cs="Traditional Arabic" w:hint="eastAsia"/>
          <w:sz w:val="28"/>
          <w:szCs w:val="28"/>
          <w:rtl/>
        </w:rPr>
        <w:t>ومن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بعدهما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: </w:t>
      </w:r>
      <w:r w:rsidRPr="003573A6">
        <w:rPr>
          <w:rFonts w:ascii="Traditional Arabic" w:cs="Traditional Arabic" w:hint="eastAsia"/>
          <w:sz w:val="28"/>
          <w:szCs w:val="28"/>
          <w:rtl/>
        </w:rPr>
        <w:t>ما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لا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يجوز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وق</w:t>
      </w:r>
      <w:r w:rsidRPr="003573A6">
        <w:rPr>
          <w:rFonts w:ascii="Traditional Arabic" w:cs="Traditional Arabic" w:hint="cs"/>
          <w:sz w:val="28"/>
          <w:szCs w:val="28"/>
          <w:rtl/>
        </w:rPr>
        <w:t>ُ</w:t>
      </w:r>
      <w:r w:rsidRPr="003573A6">
        <w:rPr>
          <w:rFonts w:ascii="Traditional Arabic" w:cs="Traditional Arabic" w:hint="eastAsia"/>
          <w:sz w:val="28"/>
          <w:szCs w:val="28"/>
          <w:rtl/>
        </w:rPr>
        <w:t>وع</w:t>
      </w:r>
      <w:r w:rsidRPr="003573A6">
        <w:rPr>
          <w:rFonts w:ascii="Traditional Arabic" w:cs="Traditional Arabic" w:hint="cs"/>
          <w:sz w:val="28"/>
          <w:szCs w:val="28"/>
          <w:rtl/>
        </w:rPr>
        <w:t>ُ</w:t>
      </w:r>
      <w:r w:rsidRPr="003573A6">
        <w:rPr>
          <w:rFonts w:ascii="Traditional Arabic" w:cs="Traditional Arabic" w:hint="eastAsia"/>
          <w:sz w:val="28"/>
          <w:szCs w:val="28"/>
          <w:rtl/>
        </w:rPr>
        <w:t>ه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من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آحاد</w:t>
      </w:r>
      <w:r w:rsidRPr="003573A6">
        <w:rPr>
          <w:rFonts w:ascii="Traditional Arabic" w:cs="Traditional Arabic" w:hint="cs"/>
          <w:sz w:val="28"/>
          <w:szCs w:val="28"/>
          <w:rtl/>
        </w:rPr>
        <w:t>ِ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المؤمنين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منسوبا</w:t>
      </w:r>
      <w:r w:rsidRPr="003573A6">
        <w:rPr>
          <w:rFonts w:ascii="Traditional Arabic" w:cs="Traditional Arabic" w:hint="cs"/>
          <w:sz w:val="28"/>
          <w:szCs w:val="28"/>
          <w:rtl/>
        </w:rPr>
        <w:t>ً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إلى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المعصوم</w:t>
      </w:r>
      <w:r w:rsidRPr="003573A6">
        <w:rPr>
          <w:rFonts w:ascii="Traditional Arabic" w:cs="Traditional Arabic" w:hint="cs"/>
          <w:sz w:val="28"/>
          <w:szCs w:val="28"/>
          <w:rtl/>
        </w:rPr>
        <w:t>ِ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sym w:font="AGA Arabesque" w:char="F072"/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3573A6">
        <w:rPr>
          <w:rFonts w:ascii="Traditional Arabic" w:cs="Traditional Arabic" w:hint="eastAsia"/>
          <w:sz w:val="28"/>
          <w:szCs w:val="28"/>
          <w:rtl/>
        </w:rPr>
        <w:t>وأطالوا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في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ذلك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وفي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تقريره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سؤالا</w:t>
      </w:r>
      <w:r w:rsidRPr="003573A6">
        <w:rPr>
          <w:rFonts w:ascii="Traditional Arabic" w:cs="Traditional Arabic" w:hint="cs"/>
          <w:sz w:val="28"/>
          <w:szCs w:val="28"/>
          <w:rtl/>
        </w:rPr>
        <w:t>ً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وجوابا</w:t>
      </w:r>
      <w:r w:rsidRPr="003573A6">
        <w:rPr>
          <w:rFonts w:ascii="Traditional Arabic" w:cs="Traditional Arabic" w:hint="cs"/>
          <w:sz w:val="28"/>
          <w:szCs w:val="28"/>
          <w:rtl/>
        </w:rPr>
        <w:t>ً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3573A6">
        <w:rPr>
          <w:rFonts w:ascii="Traditional Arabic" w:cs="Traditional Arabic" w:hint="eastAsia"/>
          <w:sz w:val="28"/>
          <w:szCs w:val="28"/>
          <w:rtl/>
        </w:rPr>
        <w:t>وهي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: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قصة</w:t>
      </w:r>
      <w:r w:rsidRPr="003573A6">
        <w:rPr>
          <w:rFonts w:ascii="Traditional Arabic" w:cs="Traditional Arabic" w:hint="cs"/>
          <w:sz w:val="28"/>
          <w:szCs w:val="28"/>
          <w:rtl/>
        </w:rPr>
        <w:t>ٌ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س</w:t>
      </w:r>
      <w:r w:rsidRPr="003573A6">
        <w:rPr>
          <w:rFonts w:ascii="Traditional Arabic" w:cs="Traditional Arabic" w:hint="cs"/>
          <w:sz w:val="28"/>
          <w:szCs w:val="28"/>
          <w:rtl/>
        </w:rPr>
        <w:t>ُ</w:t>
      </w:r>
      <w:r w:rsidRPr="003573A6">
        <w:rPr>
          <w:rFonts w:ascii="Traditional Arabic" w:cs="Traditional Arabic" w:hint="eastAsia"/>
          <w:sz w:val="28"/>
          <w:szCs w:val="28"/>
          <w:rtl/>
        </w:rPr>
        <w:t>ئل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عنها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الإمام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محمد</w:t>
      </w:r>
      <w:r w:rsidRPr="003573A6">
        <w:rPr>
          <w:rFonts w:ascii="Traditional Arabic" w:cs="Traditional Arabic" w:hint="cs"/>
          <w:sz w:val="28"/>
          <w:szCs w:val="28"/>
          <w:rtl/>
        </w:rPr>
        <w:t>ُ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بن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إسحاق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جامع</w:t>
      </w:r>
      <w:r w:rsidRPr="003573A6">
        <w:rPr>
          <w:rFonts w:ascii="Traditional Arabic" w:cs="Traditional Arabic" w:hint="cs"/>
          <w:sz w:val="28"/>
          <w:szCs w:val="28"/>
          <w:rtl/>
        </w:rPr>
        <w:t>ُ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السيرة</w:t>
      </w:r>
      <w:r w:rsidRPr="003573A6">
        <w:rPr>
          <w:rFonts w:ascii="Traditional Arabic" w:cs="Traditional Arabic" w:hint="cs"/>
          <w:sz w:val="28"/>
          <w:szCs w:val="28"/>
          <w:rtl/>
        </w:rPr>
        <w:t>ِ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النبوية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،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فقال</w:t>
      </w:r>
      <w:r w:rsidRPr="003573A6">
        <w:rPr>
          <w:rFonts w:ascii="Traditional Arabic" w:cs="Traditional Arabic"/>
          <w:sz w:val="28"/>
          <w:szCs w:val="28"/>
          <w:rtl/>
        </w:rPr>
        <w:t xml:space="preserve"> : </w:t>
      </w:r>
      <w:r w:rsidRPr="003573A6">
        <w:rPr>
          <w:rFonts w:ascii="Traditional Arabic" w:cs="Traditional Arabic" w:hint="eastAsia"/>
          <w:sz w:val="28"/>
          <w:szCs w:val="28"/>
          <w:rtl/>
        </w:rPr>
        <w:t>هذا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م</w:t>
      </w:r>
      <w:r w:rsidRPr="003573A6">
        <w:rPr>
          <w:rFonts w:ascii="Traditional Arabic" w:cs="Traditional Arabic" w:hint="cs"/>
          <w:sz w:val="28"/>
          <w:szCs w:val="28"/>
          <w:rtl/>
        </w:rPr>
        <w:t>ِ</w:t>
      </w:r>
      <w:r w:rsidRPr="003573A6">
        <w:rPr>
          <w:rFonts w:ascii="Traditional Arabic" w:cs="Traditional Arabic" w:hint="eastAsia"/>
          <w:sz w:val="28"/>
          <w:szCs w:val="28"/>
          <w:rtl/>
        </w:rPr>
        <w:t>ن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وضع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الزنادقة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،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و</w:t>
      </w:r>
      <w:r w:rsidRPr="003573A6">
        <w:rPr>
          <w:rFonts w:ascii="Traditional Arabic" w:cs="Traditional Arabic" w:hint="cs"/>
          <w:sz w:val="28"/>
          <w:szCs w:val="28"/>
          <w:rtl/>
        </w:rPr>
        <w:t>َ</w:t>
      </w:r>
      <w:r w:rsidRPr="003573A6">
        <w:rPr>
          <w:rFonts w:ascii="Traditional Arabic" w:cs="Traditional Arabic" w:hint="eastAsia"/>
          <w:sz w:val="28"/>
          <w:szCs w:val="28"/>
          <w:rtl/>
        </w:rPr>
        <w:t>صن</w:t>
      </w:r>
      <w:r w:rsidRPr="003573A6">
        <w:rPr>
          <w:rFonts w:ascii="Traditional Arabic" w:cs="Traditional Arabic" w:hint="cs"/>
          <w:sz w:val="28"/>
          <w:szCs w:val="28"/>
          <w:rtl/>
        </w:rPr>
        <w:t>َّ</w:t>
      </w:r>
      <w:r w:rsidRPr="003573A6">
        <w:rPr>
          <w:rFonts w:ascii="Traditional Arabic" w:cs="Traditional Arabic" w:hint="eastAsia"/>
          <w:sz w:val="28"/>
          <w:szCs w:val="28"/>
          <w:rtl/>
        </w:rPr>
        <w:t>ف</w:t>
      </w:r>
      <w:r w:rsidRPr="003573A6">
        <w:rPr>
          <w:rFonts w:ascii="Traditional Arabic" w:cs="Traditional Arabic" w:hint="cs"/>
          <w:sz w:val="28"/>
          <w:szCs w:val="28"/>
          <w:rtl/>
        </w:rPr>
        <w:t>َ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في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ذلك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eastAsia"/>
          <w:sz w:val="28"/>
          <w:szCs w:val="28"/>
          <w:rtl/>
        </w:rPr>
        <w:t>كتابا</w:t>
      </w:r>
      <w:r w:rsidRPr="003573A6">
        <w:rPr>
          <w:rFonts w:ascii="Traditional Arabic" w:cs="Traditional Arabic" w:hint="cs"/>
          <w:sz w:val="28"/>
          <w:szCs w:val="28"/>
          <w:rtl/>
        </w:rPr>
        <w:t>ً</w:t>
      </w:r>
      <w:r w:rsidRPr="003573A6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67">
    <w:p w:rsidR="003468C2" w:rsidRPr="00B50E7F" w:rsidRDefault="003468C2" w:rsidP="00BC58E6">
      <w:pPr>
        <w:jc w:val="both"/>
        <w:rPr>
          <w:rFonts w:cs="Traditional Arabic"/>
          <w:sz w:val="32"/>
          <w:szCs w:val="32"/>
          <w:rtl/>
        </w:rPr>
      </w:pPr>
      <w:r w:rsidRPr="00D7296D">
        <w:rPr>
          <w:rFonts w:cs="Traditional Arabic" w:hint="cs"/>
          <w:sz w:val="28"/>
          <w:szCs w:val="28"/>
          <w:rtl/>
        </w:rPr>
        <w:t>(</w:t>
      </w:r>
      <w:r w:rsidRPr="00B7155B">
        <w:rPr>
          <w:rFonts w:cs="Traditional Arabic"/>
          <w:sz w:val="28"/>
          <w:szCs w:val="28"/>
          <w:rtl/>
        </w:rPr>
        <w:footnoteRef/>
      </w:r>
      <w:r w:rsidRPr="00D7296D">
        <w:rPr>
          <w:rFonts w:cs="Traditional Arabic"/>
          <w:sz w:val="28"/>
          <w:szCs w:val="28"/>
          <w:rtl/>
        </w:rPr>
        <w:t>)</w:t>
      </w:r>
      <w:r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3573A6">
        <w:rPr>
          <w:rFonts w:ascii="Traditional Arabic" w:cs="Traditional Arabic"/>
          <w:sz w:val="28"/>
          <w:szCs w:val="28"/>
          <w:rtl/>
        </w:rPr>
        <w:t xml:space="preserve">البحر المحيط 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(سورة </w:t>
      </w:r>
      <w:r>
        <w:rPr>
          <w:rFonts w:ascii="Traditional Arabic" w:cs="Traditional Arabic" w:hint="cs"/>
          <w:sz w:val="28"/>
          <w:szCs w:val="28"/>
          <w:rtl/>
        </w:rPr>
        <w:t>الأنبياء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87</w:t>
      </w:r>
      <w:r w:rsidRPr="003573A6">
        <w:rPr>
          <w:rFonts w:ascii="Traditional Arabic" w:cs="Traditional Arabic" w:hint="cs"/>
          <w:sz w:val="28"/>
          <w:szCs w:val="28"/>
          <w:rtl/>
        </w:rPr>
        <w:t>)</w:t>
      </w:r>
      <w:r w:rsidRPr="003573A6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611</w:t>
      </w:r>
      <w:r w:rsidRPr="003573A6">
        <w:rPr>
          <w:rFonts w:ascii="Traditional Arabic" w:cs="Traditional Arabic"/>
          <w:sz w:val="28"/>
          <w:szCs w:val="28"/>
          <w:rtl/>
        </w:rPr>
        <w:t>)</w:t>
      </w:r>
      <w:r w:rsidRPr="003573A6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3573A6">
        <w:rPr>
          <w:rFonts w:cs="Traditional Arabic" w:hint="cs"/>
          <w:sz w:val="32"/>
          <w:szCs w:val="32"/>
          <w:rtl/>
        </w:rPr>
        <w:t>: (</w:t>
      </w:r>
      <w:r>
        <w:rPr>
          <w:rFonts w:ascii="Traditional Arabic" w:cs="Traditional Arabic" w:hint="cs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وح</w:t>
      </w:r>
      <w:r w:rsidRPr="003573A6">
        <w:rPr>
          <w:rFonts w:ascii="Traditional Arabic" w:cs="Traditional Arabic" w:hint="cs"/>
          <w:sz w:val="32"/>
          <w:szCs w:val="32"/>
          <w:rtl/>
        </w:rPr>
        <w:t>ُ</w:t>
      </w:r>
      <w:r w:rsidRPr="003573A6">
        <w:rPr>
          <w:rFonts w:ascii="Traditional Arabic" w:cs="Traditional Arabic" w:hint="eastAsia"/>
          <w:sz w:val="32"/>
          <w:szCs w:val="32"/>
          <w:rtl/>
        </w:rPr>
        <w:t>ك</w:t>
      </w:r>
      <w:r w:rsidRPr="003573A6">
        <w:rPr>
          <w:rFonts w:ascii="Traditional Arabic" w:cs="Traditional Arabic" w:hint="cs"/>
          <w:sz w:val="32"/>
          <w:szCs w:val="32"/>
          <w:rtl/>
        </w:rPr>
        <w:t>يَ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في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المغاضبة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لربه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كيفيات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يجب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cs"/>
          <w:sz w:val="32"/>
          <w:szCs w:val="32"/>
          <w:rtl/>
        </w:rPr>
        <w:t>إ</w:t>
      </w:r>
      <w:r w:rsidRPr="003573A6">
        <w:rPr>
          <w:rFonts w:ascii="Traditional Arabic" w:cs="Traditional Arabic" w:hint="eastAsia"/>
          <w:sz w:val="32"/>
          <w:szCs w:val="32"/>
          <w:rtl/>
        </w:rPr>
        <w:t>طراح</w:t>
      </w:r>
      <w:r w:rsidRPr="003573A6">
        <w:rPr>
          <w:rFonts w:ascii="Traditional Arabic" w:cs="Traditional Arabic" w:hint="cs"/>
          <w:sz w:val="32"/>
          <w:szCs w:val="32"/>
          <w:rtl/>
        </w:rPr>
        <w:t>ُ</w:t>
      </w:r>
      <w:r w:rsidRPr="003573A6">
        <w:rPr>
          <w:rFonts w:ascii="Traditional Arabic" w:cs="Traditional Arabic" w:hint="eastAsia"/>
          <w:sz w:val="32"/>
          <w:szCs w:val="32"/>
          <w:rtl/>
        </w:rPr>
        <w:t>ه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cs"/>
          <w:sz w:val="32"/>
          <w:szCs w:val="32"/>
          <w:rtl/>
        </w:rPr>
        <w:t xml:space="preserve">، </w:t>
      </w:r>
      <w:r w:rsidRPr="003573A6">
        <w:rPr>
          <w:rFonts w:ascii="Traditional Arabic" w:cs="Traditional Arabic" w:hint="eastAsia"/>
          <w:sz w:val="32"/>
          <w:szCs w:val="32"/>
          <w:rtl/>
        </w:rPr>
        <w:t>إذ</w:t>
      </w:r>
      <w:r w:rsidRPr="003573A6">
        <w:rPr>
          <w:rFonts w:ascii="Traditional Arabic" w:cs="Traditional Arabic" w:hint="cs"/>
          <w:sz w:val="32"/>
          <w:szCs w:val="32"/>
          <w:rtl/>
        </w:rPr>
        <w:t>ْ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لا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يناسب</w:t>
      </w:r>
      <w:r w:rsidRPr="003573A6">
        <w:rPr>
          <w:rFonts w:ascii="Traditional Arabic" w:cs="Traditional Arabic" w:hint="cs"/>
          <w:sz w:val="32"/>
          <w:szCs w:val="32"/>
          <w:rtl/>
        </w:rPr>
        <w:t>ُ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شيء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منها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منصب</w:t>
      </w:r>
      <w:r w:rsidRPr="003573A6">
        <w:rPr>
          <w:rFonts w:ascii="Traditional Arabic" w:cs="Traditional Arabic" w:hint="cs"/>
          <w:sz w:val="32"/>
          <w:szCs w:val="32"/>
          <w:rtl/>
        </w:rPr>
        <w:t>َ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النبوة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،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وينبغي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أن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ي</w:t>
      </w:r>
      <w:r w:rsidRPr="003573A6">
        <w:rPr>
          <w:rFonts w:ascii="Traditional Arabic" w:cs="Traditional Arabic" w:hint="cs"/>
          <w:sz w:val="32"/>
          <w:szCs w:val="32"/>
          <w:rtl/>
        </w:rPr>
        <w:t>ُ</w:t>
      </w:r>
      <w:r w:rsidRPr="003573A6">
        <w:rPr>
          <w:rFonts w:ascii="Traditional Arabic" w:cs="Traditional Arabic" w:hint="eastAsia"/>
          <w:sz w:val="32"/>
          <w:szCs w:val="32"/>
          <w:rtl/>
        </w:rPr>
        <w:t>تأول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لمن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قال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ذلك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من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العلماء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كالحسن</w:t>
      </w:r>
      <w:r w:rsidRPr="003573A6">
        <w:rPr>
          <w:rFonts w:ascii="Traditional Arabic" w:hAnsi="Traditional Arabic" w:cs="Traditional Arabic" w:hint="cs"/>
          <w:sz w:val="32"/>
          <w:szCs w:val="32"/>
          <w:vertAlign w:val="superscript"/>
          <w:rtl/>
        </w:rPr>
        <w:t xml:space="preserve"> </w:t>
      </w:r>
      <w:r w:rsidRPr="003573A6">
        <w:rPr>
          <w:rFonts w:ascii="Traditional Arabic" w:cs="Traditional Arabic" w:hint="cs"/>
          <w:sz w:val="32"/>
          <w:szCs w:val="32"/>
          <w:rtl/>
        </w:rPr>
        <w:t xml:space="preserve">، </w:t>
      </w:r>
      <w:r w:rsidRPr="003573A6">
        <w:rPr>
          <w:rFonts w:ascii="Traditional Arabic" w:cs="Traditional Arabic" w:hint="eastAsia"/>
          <w:sz w:val="32"/>
          <w:szCs w:val="32"/>
          <w:rtl/>
        </w:rPr>
        <w:t>والشعبي</w:t>
      </w:r>
      <w:r w:rsidRPr="003573A6">
        <w:rPr>
          <w:rFonts w:ascii="Traditional Arabic" w:hAnsi="Traditional Arabic" w:cs="Traditional Arabic" w:hint="cs"/>
          <w:sz w:val="32"/>
          <w:szCs w:val="32"/>
          <w:vertAlign w:val="superscript"/>
          <w:rtl/>
        </w:rPr>
        <w:t xml:space="preserve"> </w:t>
      </w:r>
      <w:r w:rsidRPr="003573A6">
        <w:rPr>
          <w:rFonts w:cs="Traditional Arabic" w:hint="cs"/>
          <w:sz w:val="32"/>
          <w:szCs w:val="32"/>
          <w:rtl/>
        </w:rPr>
        <w:t xml:space="preserve">، </w:t>
      </w:r>
      <w:r w:rsidRPr="003573A6">
        <w:rPr>
          <w:rFonts w:ascii="Traditional Arabic" w:cs="Traditional Arabic" w:hint="eastAsia"/>
          <w:sz w:val="32"/>
          <w:szCs w:val="32"/>
          <w:rtl/>
        </w:rPr>
        <w:t>وغيرهم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من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التابعين</w:t>
      </w:r>
      <w:r w:rsidRPr="003573A6">
        <w:rPr>
          <w:rFonts w:ascii="Traditional Arabic" w:hAnsi="Traditional Arabic" w:cs="Traditional Arabic" w:hint="cs"/>
          <w:sz w:val="32"/>
          <w:szCs w:val="32"/>
          <w:vertAlign w:val="superscript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،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وابن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مسعود</w:t>
      </w:r>
      <w:r w:rsidRPr="003573A6">
        <w:rPr>
          <w:rFonts w:ascii="Traditional Arabic" w:hAnsi="Traditional Arabic" w:cs="Traditional Arabic" w:hint="cs"/>
          <w:sz w:val="32"/>
          <w:szCs w:val="32"/>
          <w:vertAlign w:val="superscript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من</w:t>
      </w:r>
      <w:r w:rsidRPr="003573A6">
        <w:rPr>
          <w:rFonts w:ascii="Traditional Arabic" w:cs="Traditional Arabic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eastAsia"/>
          <w:sz w:val="32"/>
          <w:szCs w:val="32"/>
          <w:rtl/>
        </w:rPr>
        <w:t>الصحابة</w:t>
      </w:r>
      <w:r w:rsidRPr="003573A6">
        <w:rPr>
          <w:rFonts w:cs="Traditional Arabic" w:hint="cs"/>
          <w:sz w:val="32"/>
          <w:szCs w:val="32"/>
          <w:rtl/>
        </w:rPr>
        <w:t xml:space="preserve"> </w:t>
      </w:r>
      <w:r w:rsidRPr="00B50E7F">
        <w:rPr>
          <w:rFonts w:cs="Traditional Arabic"/>
          <w:sz w:val="32"/>
          <w:szCs w:val="32"/>
          <w:rtl/>
        </w:rPr>
        <w:t>بأن يكون معنى قولهم</w:t>
      </w:r>
      <w:r>
        <w:rPr>
          <w:rFonts w:cs="Traditional Arabic" w:hint="cs"/>
          <w:sz w:val="32"/>
          <w:szCs w:val="32"/>
          <w:rtl/>
        </w:rPr>
        <w:t xml:space="preserve"> :</w:t>
      </w:r>
      <w:r w:rsidRPr="00B50E7F">
        <w:rPr>
          <w:rFonts w:cs="Traditional Arabic"/>
          <w:sz w:val="32"/>
          <w:szCs w:val="32"/>
          <w:rtl/>
        </w:rPr>
        <w:t xml:space="preserve"> </w:t>
      </w:r>
      <w:r>
        <w:rPr>
          <w:rFonts w:cs="Traditional Arabic" w:hint="cs"/>
          <w:sz w:val="32"/>
          <w:szCs w:val="32"/>
          <w:rtl/>
        </w:rPr>
        <w:t xml:space="preserve">" </w:t>
      </w:r>
      <w:r>
        <w:rPr>
          <w:rFonts w:cs="Traditional Arabic"/>
          <w:sz w:val="32"/>
          <w:szCs w:val="32"/>
          <w:rtl/>
        </w:rPr>
        <w:t>مُغَاضِباً</w:t>
      </w:r>
      <w:r w:rsidRPr="00B50E7F">
        <w:rPr>
          <w:rFonts w:cs="Traditional Arabic"/>
          <w:sz w:val="32"/>
          <w:szCs w:val="32"/>
          <w:rtl/>
        </w:rPr>
        <w:t xml:space="preserve"> لربه </w:t>
      </w:r>
      <w:r>
        <w:rPr>
          <w:rFonts w:cs="Traditional Arabic" w:hint="cs"/>
          <w:sz w:val="32"/>
          <w:szCs w:val="32"/>
          <w:rtl/>
        </w:rPr>
        <w:t xml:space="preserve">" </w:t>
      </w:r>
      <w:r w:rsidRPr="00B50E7F">
        <w:rPr>
          <w:rFonts w:cs="Traditional Arabic"/>
          <w:sz w:val="32"/>
          <w:szCs w:val="32"/>
          <w:rtl/>
        </w:rPr>
        <w:t xml:space="preserve">أي </w:t>
      </w:r>
      <w:r>
        <w:rPr>
          <w:rFonts w:cs="Traditional Arabic" w:hint="cs"/>
          <w:sz w:val="32"/>
          <w:szCs w:val="32"/>
          <w:rtl/>
        </w:rPr>
        <w:t xml:space="preserve">: </w:t>
      </w:r>
      <w:r w:rsidRPr="00B50E7F">
        <w:rPr>
          <w:rFonts w:cs="Traditional Arabic"/>
          <w:sz w:val="32"/>
          <w:szCs w:val="32"/>
          <w:rtl/>
        </w:rPr>
        <w:t>لأجل ربه ودينه</w:t>
      </w:r>
      <w:r>
        <w:rPr>
          <w:rFonts w:cs="Traditional Arabic" w:hint="cs"/>
          <w:sz w:val="32"/>
          <w:szCs w:val="32"/>
          <w:rtl/>
        </w:rPr>
        <w:t xml:space="preserve"> </w:t>
      </w:r>
      <w:r w:rsidRPr="003573A6">
        <w:rPr>
          <w:rFonts w:cs="Traditional Arabic" w:hint="cs"/>
          <w:sz w:val="32"/>
          <w:szCs w:val="32"/>
          <w:rtl/>
        </w:rPr>
        <w:t>)</w:t>
      </w:r>
      <w:r>
        <w:rPr>
          <w:rFonts w:cs="Traditional Arabic" w:hint="cs"/>
          <w:sz w:val="32"/>
          <w:szCs w:val="32"/>
          <w:rtl/>
        </w:rPr>
        <w:t xml:space="preserve"> </w:t>
      </w:r>
      <w:r w:rsidRPr="003573A6"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68">
    <w:p w:rsidR="003468C2" w:rsidRPr="005D6A62" w:rsidRDefault="003468C2" w:rsidP="005D6A62">
      <w:pPr>
        <w:jc w:val="both"/>
        <w:rPr>
          <w:rFonts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BC58E6">
        <w:rPr>
          <w:rFonts w:ascii="Traditional Arabic" w:cs="Traditional Arabic"/>
          <w:sz w:val="28"/>
          <w:szCs w:val="28"/>
          <w:rtl/>
        </w:rPr>
        <w:t xml:space="preserve">البحر </w:t>
      </w:r>
      <w:r>
        <w:rPr>
          <w:rFonts w:ascii="Traditional Arabic" w:cs="Traditional Arabic" w:hint="cs"/>
          <w:sz w:val="28"/>
          <w:szCs w:val="28"/>
          <w:rtl/>
        </w:rPr>
        <w:t xml:space="preserve">في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(سورة </w:t>
      </w:r>
      <w:r>
        <w:rPr>
          <w:rFonts w:ascii="Traditional Arabic" w:cs="Traditional Arabic" w:hint="cs"/>
          <w:sz w:val="28"/>
          <w:szCs w:val="28"/>
          <w:rtl/>
        </w:rPr>
        <w:t>الحج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25</w:t>
      </w:r>
      <w:r w:rsidRPr="00BC58E6">
        <w:rPr>
          <w:rFonts w:ascii="Traditional Arabic" w:cs="Traditional Arabic" w:hint="cs"/>
          <w:sz w:val="28"/>
          <w:szCs w:val="28"/>
          <w:rtl/>
        </w:rPr>
        <w:t>)</w:t>
      </w:r>
      <w:r w:rsidRPr="00BC58E6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336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cs="Traditional Arabic" w:hint="cs"/>
          <w:sz w:val="32"/>
          <w:szCs w:val="32"/>
          <w:rtl/>
        </w:rPr>
        <w:t xml:space="preserve">: </w:t>
      </w:r>
      <w:r w:rsidRPr="00BC58E6">
        <w:rPr>
          <w:rFonts w:cs="Traditional Arabic" w:hint="cs"/>
          <w:sz w:val="28"/>
          <w:szCs w:val="28"/>
          <w:rtl/>
        </w:rPr>
        <w:t xml:space="preserve">( </w:t>
      </w:r>
      <w:r w:rsidRPr="00BC58E6">
        <w:rPr>
          <w:rFonts w:cs="Traditional Arabic" w:hint="eastAsia"/>
          <w:sz w:val="28"/>
          <w:szCs w:val="28"/>
          <w:rtl/>
        </w:rPr>
        <w:t>وأجمعوا</w:t>
      </w:r>
      <w:r w:rsidRPr="00BC58E6">
        <w:rPr>
          <w:rFonts w:cs="Traditional Arabic"/>
          <w:sz w:val="28"/>
          <w:szCs w:val="28"/>
          <w:rtl/>
        </w:rPr>
        <w:t xml:space="preserve"> </w:t>
      </w:r>
      <w:r w:rsidRPr="00BC58E6">
        <w:rPr>
          <w:rFonts w:cs="Traditional Arabic" w:hint="eastAsia"/>
          <w:sz w:val="28"/>
          <w:szCs w:val="28"/>
          <w:rtl/>
        </w:rPr>
        <w:t>على</w:t>
      </w:r>
      <w:r w:rsidRPr="00BC58E6">
        <w:rPr>
          <w:rFonts w:cs="Traditional Arabic"/>
          <w:sz w:val="28"/>
          <w:szCs w:val="28"/>
          <w:rtl/>
        </w:rPr>
        <w:t xml:space="preserve"> </w:t>
      </w:r>
      <w:r w:rsidRPr="00BC58E6">
        <w:rPr>
          <w:rFonts w:cs="Traditional Arabic" w:hint="eastAsia"/>
          <w:sz w:val="28"/>
          <w:szCs w:val="28"/>
          <w:rtl/>
        </w:rPr>
        <w:t>الاستواء</w:t>
      </w:r>
      <w:r w:rsidRPr="00BC58E6">
        <w:rPr>
          <w:rFonts w:cs="Traditional Arabic"/>
          <w:sz w:val="28"/>
          <w:szCs w:val="28"/>
          <w:rtl/>
        </w:rPr>
        <w:t xml:space="preserve"> </w:t>
      </w:r>
      <w:r w:rsidRPr="00BC58E6">
        <w:rPr>
          <w:rFonts w:cs="Traditional Arabic" w:hint="eastAsia"/>
          <w:sz w:val="28"/>
          <w:szCs w:val="28"/>
          <w:rtl/>
        </w:rPr>
        <w:t>في</w:t>
      </w:r>
      <w:r w:rsidRPr="00BC58E6">
        <w:rPr>
          <w:rFonts w:cs="Traditional Arabic"/>
          <w:sz w:val="28"/>
          <w:szCs w:val="28"/>
          <w:rtl/>
        </w:rPr>
        <w:t xml:space="preserve"> </w:t>
      </w:r>
      <w:r w:rsidRPr="00BC58E6">
        <w:rPr>
          <w:rFonts w:cs="Traditional Arabic" w:hint="eastAsia"/>
          <w:sz w:val="28"/>
          <w:szCs w:val="28"/>
          <w:rtl/>
        </w:rPr>
        <w:t>نفس</w:t>
      </w:r>
      <w:r w:rsidRPr="00BC58E6">
        <w:rPr>
          <w:rFonts w:cs="Traditional Arabic"/>
          <w:sz w:val="28"/>
          <w:szCs w:val="28"/>
          <w:rtl/>
        </w:rPr>
        <w:t xml:space="preserve"> </w:t>
      </w:r>
      <w:r w:rsidRPr="00BC58E6">
        <w:rPr>
          <w:rFonts w:cs="Traditional Arabic" w:hint="eastAsia"/>
          <w:sz w:val="28"/>
          <w:szCs w:val="28"/>
          <w:rtl/>
        </w:rPr>
        <w:t>المسجد</w:t>
      </w:r>
      <w:r w:rsidRPr="00BC58E6">
        <w:rPr>
          <w:rFonts w:cs="Traditional Arabic"/>
          <w:sz w:val="28"/>
          <w:szCs w:val="28"/>
          <w:rtl/>
        </w:rPr>
        <w:t xml:space="preserve"> </w:t>
      </w:r>
      <w:r w:rsidRPr="00BC58E6">
        <w:rPr>
          <w:rFonts w:cs="Traditional Arabic" w:hint="eastAsia"/>
          <w:sz w:val="28"/>
          <w:szCs w:val="28"/>
          <w:rtl/>
        </w:rPr>
        <w:t>الحرام</w:t>
      </w:r>
      <w:r w:rsidRPr="00BC58E6">
        <w:rPr>
          <w:rFonts w:cs="Traditional Arabic" w:hint="cs"/>
          <w:sz w:val="28"/>
          <w:szCs w:val="28"/>
          <w:rtl/>
        </w:rPr>
        <w:t xml:space="preserve"> ) ، </w:t>
      </w:r>
      <w:r>
        <w:rPr>
          <w:rFonts w:cs="Traditional Arabic" w:hint="cs"/>
          <w:sz w:val="28"/>
          <w:szCs w:val="28"/>
          <w:rtl/>
        </w:rPr>
        <w:t>و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قوله في </w:t>
      </w:r>
      <w:r w:rsidRPr="00BC58E6">
        <w:rPr>
          <w:rFonts w:ascii="Traditional Arabic" w:cs="Traditional Arabic"/>
          <w:sz w:val="28"/>
          <w:szCs w:val="28"/>
          <w:rtl/>
        </w:rPr>
        <w:t xml:space="preserve">البحر </w:t>
      </w:r>
      <w:r>
        <w:rPr>
          <w:rFonts w:ascii="Traditional Arabic" w:cs="Traditional Arabic" w:hint="cs"/>
          <w:sz w:val="28"/>
          <w:szCs w:val="28"/>
          <w:rtl/>
        </w:rPr>
        <w:t xml:space="preserve">في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(سورة </w:t>
      </w:r>
      <w:r>
        <w:rPr>
          <w:rFonts w:ascii="Traditional Arabic" w:cs="Traditional Arabic" w:hint="cs"/>
          <w:sz w:val="28"/>
          <w:szCs w:val="28"/>
          <w:rtl/>
        </w:rPr>
        <w:t>المؤمنون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5</w:t>
      </w:r>
      <w:r w:rsidRPr="00BC58E6">
        <w:rPr>
          <w:rFonts w:ascii="Traditional Arabic" w:cs="Traditional Arabic" w:hint="cs"/>
          <w:sz w:val="28"/>
          <w:szCs w:val="28"/>
          <w:rtl/>
        </w:rPr>
        <w:t>)</w:t>
      </w:r>
      <w:r w:rsidRPr="00BC58E6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367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cs="Traditional Arabic" w:hint="cs"/>
          <w:sz w:val="32"/>
          <w:szCs w:val="32"/>
          <w:rtl/>
        </w:rPr>
        <w:t>:</w:t>
      </w:r>
      <w:r w:rsidRPr="00BC58E6">
        <w:rPr>
          <w:rFonts w:cs="Traditional Arabic" w:hint="cs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والتسري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خاص</w:t>
      </w:r>
      <w:r w:rsidRPr="00BC58E6">
        <w:rPr>
          <w:rFonts w:ascii="Traditional Arabic" w:cs="Traditional Arabic" w:hint="cs"/>
          <w:sz w:val="28"/>
          <w:szCs w:val="28"/>
          <w:rtl/>
        </w:rPr>
        <w:t>ٌ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بالرجال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ولا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يجوز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للنساء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بإجماع</w:t>
      </w:r>
      <w:r w:rsidRPr="00BC58E6">
        <w:rPr>
          <w:rFonts w:ascii="Traditional Arabic" w:cs="Traditional Arabic" w:hint="cs"/>
          <w:sz w:val="28"/>
          <w:szCs w:val="28"/>
          <w:rtl/>
        </w:rPr>
        <w:t>ٍ</w:t>
      </w:r>
      <w:r>
        <w:rPr>
          <w:rFonts w:cs="Traditional Arabic" w:hint="cs"/>
          <w:sz w:val="28"/>
          <w:szCs w:val="28"/>
          <w:rtl/>
        </w:rPr>
        <w:t xml:space="preserve"> .. </w:t>
      </w:r>
      <w:r w:rsidRPr="00BC58E6">
        <w:rPr>
          <w:rFonts w:ascii="Traditional Arabic" w:cs="Traditional Arabic" w:hint="eastAsia"/>
          <w:sz w:val="28"/>
          <w:szCs w:val="28"/>
          <w:rtl/>
        </w:rPr>
        <w:t>وفي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قوله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: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0C06C2">
        <w:rPr>
          <w:rFonts w:hint="cs"/>
          <w:sz w:val="20"/>
          <w:szCs w:val="20"/>
        </w:rPr>
        <w:sym w:font="HQPB2" w:char="F0E2"/>
      </w:r>
      <w:r w:rsidRPr="000C06C2">
        <w:rPr>
          <w:rFonts w:ascii="Traditional Arabic" w:cs="Traditional Arabic"/>
          <w:sz w:val="20"/>
          <w:szCs w:val="20"/>
          <w:rtl/>
        </w:rPr>
        <w:t xml:space="preserve"> </w:t>
      </w:r>
      <w:r w:rsidRPr="000C06C2">
        <w:rPr>
          <w:sz w:val="20"/>
          <w:szCs w:val="20"/>
        </w:rPr>
        <w:sym w:font="HQPB4" w:char="F0F6"/>
      </w:r>
      <w:r w:rsidRPr="000C06C2">
        <w:rPr>
          <w:sz w:val="20"/>
          <w:szCs w:val="20"/>
        </w:rPr>
        <w:sym w:font="HQPB4" w:char="F0F7"/>
      </w:r>
      <w:r w:rsidRPr="000C06C2">
        <w:rPr>
          <w:sz w:val="20"/>
          <w:szCs w:val="20"/>
        </w:rPr>
        <w:sym w:font="HQPB2" w:char="F072"/>
      </w:r>
      <w:r w:rsidRPr="000C06C2">
        <w:rPr>
          <w:sz w:val="20"/>
          <w:szCs w:val="20"/>
        </w:rPr>
        <w:sym w:font="HQPB5" w:char="F072"/>
      </w:r>
      <w:r w:rsidRPr="000C06C2">
        <w:rPr>
          <w:sz w:val="20"/>
          <w:szCs w:val="20"/>
        </w:rPr>
        <w:sym w:font="HQPB1" w:char="F026"/>
      </w:r>
      <w:r w:rsidRPr="000C06C2">
        <w:rPr>
          <w:rFonts w:ascii="Traditional Arabic" w:cs="Traditional Arabic"/>
          <w:sz w:val="20"/>
          <w:szCs w:val="20"/>
          <w:rtl/>
        </w:rPr>
        <w:t xml:space="preserve"> </w:t>
      </w:r>
      <w:r w:rsidRPr="000C06C2">
        <w:rPr>
          <w:sz w:val="20"/>
          <w:szCs w:val="20"/>
        </w:rPr>
        <w:sym w:font="HQPB1" w:char="F024"/>
      </w:r>
      <w:r w:rsidRPr="000C06C2">
        <w:rPr>
          <w:sz w:val="20"/>
          <w:szCs w:val="20"/>
        </w:rPr>
        <w:sym w:font="HQPB5" w:char="F074"/>
      </w:r>
      <w:r w:rsidRPr="000C06C2">
        <w:rPr>
          <w:sz w:val="20"/>
          <w:szCs w:val="20"/>
        </w:rPr>
        <w:sym w:font="HQPB2" w:char="F042"/>
      </w:r>
      <w:r w:rsidRPr="000C06C2">
        <w:rPr>
          <w:rFonts w:ascii="Traditional Arabic" w:cs="Traditional Arabic"/>
          <w:sz w:val="20"/>
          <w:szCs w:val="20"/>
          <w:rtl/>
        </w:rPr>
        <w:t xml:space="preserve"> </w:t>
      </w:r>
      <w:r w:rsidRPr="000C06C2">
        <w:rPr>
          <w:sz w:val="20"/>
          <w:szCs w:val="20"/>
        </w:rPr>
        <w:sym w:font="HQPB4" w:char="F0F4"/>
      </w:r>
      <w:r w:rsidRPr="000C06C2">
        <w:rPr>
          <w:sz w:val="20"/>
          <w:szCs w:val="20"/>
        </w:rPr>
        <w:sym w:font="HQPB1" w:char="F04D"/>
      </w:r>
      <w:r w:rsidRPr="000C06C2">
        <w:rPr>
          <w:sz w:val="20"/>
          <w:szCs w:val="20"/>
        </w:rPr>
        <w:sym w:font="HQPB5" w:char="F073"/>
      </w:r>
      <w:r w:rsidRPr="000C06C2">
        <w:rPr>
          <w:sz w:val="20"/>
          <w:szCs w:val="20"/>
        </w:rPr>
        <w:sym w:font="HQPB2" w:char="F033"/>
      </w:r>
      <w:r w:rsidRPr="000C06C2">
        <w:rPr>
          <w:sz w:val="20"/>
          <w:szCs w:val="20"/>
        </w:rPr>
        <w:sym w:font="HQPB5" w:char="F06E"/>
      </w:r>
      <w:r w:rsidRPr="000C06C2">
        <w:rPr>
          <w:sz w:val="20"/>
          <w:szCs w:val="20"/>
        </w:rPr>
        <w:sym w:font="HQPB2" w:char="F03D"/>
      </w:r>
      <w:r w:rsidRPr="000C06C2">
        <w:rPr>
          <w:sz w:val="20"/>
          <w:szCs w:val="20"/>
        </w:rPr>
        <w:sym w:font="HQPB5" w:char="F074"/>
      </w:r>
      <w:r w:rsidRPr="000C06C2">
        <w:rPr>
          <w:sz w:val="20"/>
          <w:szCs w:val="20"/>
        </w:rPr>
        <w:sym w:font="HQPB2" w:char="F042"/>
      </w:r>
      <w:r w:rsidRPr="000C06C2">
        <w:rPr>
          <w:rFonts w:ascii="Traditional Arabic" w:cs="Traditional Arabic"/>
          <w:sz w:val="20"/>
          <w:szCs w:val="20"/>
          <w:rtl/>
        </w:rPr>
        <w:t xml:space="preserve"> </w:t>
      </w:r>
      <w:r w:rsidRPr="000C06C2">
        <w:rPr>
          <w:sz w:val="20"/>
          <w:szCs w:val="20"/>
        </w:rPr>
        <w:sym w:font="HQPB4" w:char="F0F6"/>
      </w:r>
      <w:r w:rsidRPr="000C06C2">
        <w:rPr>
          <w:sz w:val="20"/>
          <w:szCs w:val="20"/>
        </w:rPr>
        <w:sym w:font="HQPB2" w:char="F04E"/>
      </w:r>
      <w:r w:rsidRPr="000C06C2">
        <w:rPr>
          <w:sz w:val="20"/>
          <w:szCs w:val="20"/>
        </w:rPr>
        <w:sym w:font="HQPB4" w:char="F0E5"/>
      </w:r>
      <w:r w:rsidRPr="000C06C2">
        <w:rPr>
          <w:sz w:val="20"/>
          <w:szCs w:val="20"/>
        </w:rPr>
        <w:sym w:font="HQPB2" w:char="F06B"/>
      </w:r>
      <w:r w:rsidRPr="000C06C2">
        <w:rPr>
          <w:sz w:val="20"/>
          <w:szCs w:val="20"/>
        </w:rPr>
        <w:sym w:font="HQPB4" w:char="F0DF"/>
      </w:r>
      <w:r w:rsidRPr="000C06C2">
        <w:rPr>
          <w:sz w:val="20"/>
          <w:szCs w:val="20"/>
        </w:rPr>
        <w:sym w:font="HQPB2" w:char="F05D"/>
      </w:r>
      <w:r w:rsidRPr="000C06C2">
        <w:rPr>
          <w:sz w:val="20"/>
          <w:szCs w:val="20"/>
        </w:rPr>
        <w:sym w:font="HQPB2" w:char="F0BB"/>
      </w:r>
      <w:r w:rsidRPr="000C06C2">
        <w:rPr>
          <w:sz w:val="20"/>
          <w:szCs w:val="20"/>
        </w:rPr>
        <w:sym w:font="HQPB5" w:char="F079"/>
      </w:r>
      <w:r w:rsidRPr="000C06C2">
        <w:rPr>
          <w:sz w:val="20"/>
          <w:szCs w:val="20"/>
        </w:rPr>
        <w:sym w:font="HQPB2" w:char="F04A"/>
      </w:r>
      <w:r w:rsidRPr="000C06C2">
        <w:rPr>
          <w:sz w:val="20"/>
          <w:szCs w:val="20"/>
        </w:rPr>
        <w:sym w:font="HQPB4" w:char="F0F7"/>
      </w:r>
      <w:r w:rsidRPr="000C06C2">
        <w:rPr>
          <w:sz w:val="20"/>
          <w:szCs w:val="20"/>
        </w:rPr>
        <w:sym w:font="HQPB2" w:char="F083"/>
      </w:r>
      <w:r w:rsidRPr="000C06C2">
        <w:rPr>
          <w:sz w:val="20"/>
          <w:szCs w:val="20"/>
        </w:rPr>
        <w:sym w:font="HQPB5" w:char="F072"/>
      </w:r>
      <w:r w:rsidRPr="000C06C2">
        <w:rPr>
          <w:sz w:val="20"/>
          <w:szCs w:val="20"/>
        </w:rPr>
        <w:sym w:font="HQPB1" w:char="F026"/>
      </w:r>
      <w:r w:rsidRPr="000C06C2">
        <w:rPr>
          <w:rFonts w:ascii="Traditional Arabic" w:cs="Traditional Arabic"/>
          <w:sz w:val="20"/>
          <w:szCs w:val="20"/>
          <w:rtl/>
        </w:rPr>
        <w:t xml:space="preserve"> </w:t>
      </w:r>
      <w:r w:rsidRPr="000C06C2">
        <w:rPr>
          <w:sz w:val="20"/>
          <w:szCs w:val="20"/>
        </w:rPr>
        <w:sym w:font="HQPB2" w:char="F0E1"/>
      </w:r>
      <w:r w:rsidRPr="000C06C2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دلالة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على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تعميم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وطء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ما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م</w:t>
      </w:r>
      <w:r w:rsidRPr="00BC58E6">
        <w:rPr>
          <w:rFonts w:ascii="Traditional Arabic" w:cs="Traditional Arabic" w:hint="cs"/>
          <w:sz w:val="28"/>
          <w:szCs w:val="28"/>
          <w:rtl/>
        </w:rPr>
        <w:t>ُ</w:t>
      </w:r>
      <w:r w:rsidRPr="00BC58E6">
        <w:rPr>
          <w:rFonts w:ascii="Traditional Arabic" w:cs="Traditional Arabic" w:hint="eastAsia"/>
          <w:sz w:val="28"/>
          <w:szCs w:val="28"/>
          <w:rtl/>
        </w:rPr>
        <w:t>ل</w:t>
      </w:r>
      <w:r w:rsidRPr="00BC58E6">
        <w:rPr>
          <w:rFonts w:ascii="Traditional Arabic" w:cs="Traditional Arabic" w:hint="cs"/>
          <w:sz w:val="28"/>
          <w:szCs w:val="28"/>
          <w:rtl/>
        </w:rPr>
        <w:t>ِ</w:t>
      </w:r>
      <w:r w:rsidRPr="00BC58E6">
        <w:rPr>
          <w:rFonts w:ascii="Traditional Arabic" w:cs="Traditional Arabic" w:hint="eastAsia"/>
          <w:sz w:val="28"/>
          <w:szCs w:val="28"/>
          <w:rtl/>
        </w:rPr>
        <w:t>ك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باليمين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BC58E6">
        <w:rPr>
          <w:rFonts w:ascii="Traditional Arabic" w:cs="Traditional Arabic" w:hint="eastAsia"/>
          <w:sz w:val="28"/>
          <w:szCs w:val="28"/>
          <w:rtl/>
        </w:rPr>
        <w:t>وهو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مختص</w:t>
      </w:r>
      <w:r w:rsidRPr="00BC58E6">
        <w:rPr>
          <w:rFonts w:ascii="Traditional Arabic" w:cs="Traditional Arabic" w:hint="cs"/>
          <w:sz w:val="28"/>
          <w:szCs w:val="28"/>
          <w:rtl/>
        </w:rPr>
        <w:t>ٌ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بالإناث</w:t>
      </w:r>
      <w:r w:rsidRPr="00BC58E6">
        <w:rPr>
          <w:rFonts w:ascii="Traditional Arabic" w:cs="Traditional Arabic" w:hint="cs"/>
          <w:sz w:val="28"/>
          <w:szCs w:val="28"/>
          <w:rtl/>
        </w:rPr>
        <w:t>ِ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بإجماع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) </w:t>
      </w:r>
      <w:r>
        <w:rPr>
          <w:rFonts w:ascii="Traditional Arabic" w:cs="Traditional Arabic" w:hint="cs"/>
          <w:sz w:val="28"/>
          <w:szCs w:val="28"/>
          <w:rtl/>
        </w:rPr>
        <w:t xml:space="preserve">، </w:t>
      </w:r>
      <w:r>
        <w:rPr>
          <w:rFonts w:cs="Traditional Arabic" w:hint="cs"/>
          <w:sz w:val="28"/>
          <w:szCs w:val="28"/>
          <w:rtl/>
        </w:rPr>
        <w:t>و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قوله في </w:t>
      </w:r>
      <w:r w:rsidRPr="00BC58E6">
        <w:rPr>
          <w:rFonts w:ascii="Traditional Arabic" w:cs="Traditional Arabic"/>
          <w:sz w:val="28"/>
          <w:szCs w:val="28"/>
          <w:rtl/>
        </w:rPr>
        <w:t xml:space="preserve">البحر </w:t>
      </w:r>
      <w:r>
        <w:rPr>
          <w:rFonts w:ascii="Traditional Arabic" w:cs="Traditional Arabic" w:hint="cs"/>
          <w:sz w:val="28"/>
          <w:szCs w:val="28"/>
          <w:rtl/>
        </w:rPr>
        <w:t xml:space="preserve">في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(سورة </w:t>
      </w:r>
      <w:r>
        <w:rPr>
          <w:rFonts w:ascii="Traditional Arabic" w:cs="Traditional Arabic" w:hint="cs"/>
          <w:sz w:val="28"/>
          <w:szCs w:val="28"/>
          <w:rtl/>
        </w:rPr>
        <w:t>الأنبياء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20</w:t>
      </w:r>
      <w:r w:rsidRPr="00BC58E6">
        <w:rPr>
          <w:rFonts w:ascii="Traditional Arabic" w:cs="Traditional Arabic" w:hint="cs"/>
          <w:sz w:val="28"/>
          <w:szCs w:val="28"/>
          <w:rtl/>
        </w:rPr>
        <w:t>)</w:t>
      </w:r>
      <w:r w:rsidRPr="00BC58E6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281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cs="Traditional Arabic" w:hint="cs"/>
          <w:sz w:val="32"/>
          <w:szCs w:val="32"/>
          <w:rtl/>
        </w:rPr>
        <w:t>:</w:t>
      </w:r>
      <w:r w:rsidRPr="00BC58E6">
        <w:rPr>
          <w:rFonts w:cs="Traditional Arabic" w:hint="cs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0C06C2">
        <w:rPr>
          <w:rFonts w:hint="cs"/>
          <w:sz w:val="20"/>
          <w:szCs w:val="20"/>
        </w:rPr>
        <w:sym w:font="HQPB2" w:char="F0E2"/>
      </w:r>
      <w:r w:rsidRPr="000C06C2">
        <w:rPr>
          <w:rFonts w:ascii="Traditional Arabic" w:cs="Traditional Arabic"/>
          <w:sz w:val="20"/>
          <w:szCs w:val="20"/>
          <w:rtl/>
        </w:rPr>
        <w:t xml:space="preserve"> </w:t>
      </w:r>
      <w:r w:rsidRPr="000C06C2">
        <w:rPr>
          <w:sz w:val="20"/>
          <w:szCs w:val="20"/>
        </w:rPr>
        <w:sym w:font="HQPB5" w:char="F074"/>
      </w:r>
      <w:r w:rsidRPr="000C06C2">
        <w:rPr>
          <w:sz w:val="20"/>
          <w:szCs w:val="20"/>
        </w:rPr>
        <w:sym w:font="HQPB2" w:char="F062"/>
      </w:r>
      <w:r w:rsidRPr="000C06C2">
        <w:rPr>
          <w:sz w:val="20"/>
          <w:szCs w:val="20"/>
        </w:rPr>
        <w:sym w:font="HQPB2" w:char="F071"/>
      </w:r>
      <w:r w:rsidRPr="000C06C2">
        <w:rPr>
          <w:sz w:val="20"/>
          <w:szCs w:val="20"/>
        </w:rPr>
        <w:sym w:font="HQPB4" w:char="F0DF"/>
      </w:r>
      <w:r w:rsidRPr="000C06C2">
        <w:rPr>
          <w:sz w:val="20"/>
          <w:szCs w:val="20"/>
        </w:rPr>
        <w:sym w:font="HQPB1" w:char="F073"/>
      </w:r>
      <w:r w:rsidRPr="000C06C2">
        <w:rPr>
          <w:sz w:val="20"/>
          <w:szCs w:val="20"/>
        </w:rPr>
        <w:sym w:font="HQPB4" w:char="F0CE"/>
      </w:r>
      <w:r w:rsidRPr="000C06C2">
        <w:rPr>
          <w:sz w:val="20"/>
          <w:szCs w:val="20"/>
        </w:rPr>
        <w:sym w:font="HQPB4" w:char="F06D"/>
      </w:r>
      <w:r w:rsidRPr="000C06C2">
        <w:rPr>
          <w:sz w:val="20"/>
          <w:szCs w:val="20"/>
        </w:rPr>
        <w:sym w:font="HQPB1" w:char="F037"/>
      </w:r>
      <w:r w:rsidRPr="000C06C2">
        <w:rPr>
          <w:sz w:val="20"/>
          <w:szCs w:val="20"/>
        </w:rPr>
        <w:sym w:font="HQPB5" w:char="F07C"/>
      </w:r>
      <w:r w:rsidRPr="000C06C2">
        <w:rPr>
          <w:sz w:val="20"/>
          <w:szCs w:val="20"/>
        </w:rPr>
        <w:sym w:font="HQPB1" w:char="F0A1"/>
      </w:r>
      <w:r w:rsidRPr="000C06C2">
        <w:rPr>
          <w:sz w:val="20"/>
          <w:szCs w:val="20"/>
        </w:rPr>
        <w:sym w:font="HQPB4" w:char="F0E7"/>
      </w:r>
      <w:r w:rsidRPr="000C06C2">
        <w:rPr>
          <w:sz w:val="20"/>
          <w:szCs w:val="20"/>
        </w:rPr>
        <w:sym w:font="HQPB2" w:char="F084"/>
      </w:r>
      <w:r w:rsidRPr="000C06C2">
        <w:rPr>
          <w:rFonts w:ascii="Traditional Arabic" w:cs="Traditional Arabic"/>
          <w:sz w:val="20"/>
          <w:szCs w:val="20"/>
          <w:rtl/>
        </w:rPr>
        <w:t xml:space="preserve"> </w:t>
      </w:r>
      <w:r w:rsidRPr="000C06C2">
        <w:rPr>
          <w:sz w:val="20"/>
          <w:szCs w:val="20"/>
        </w:rPr>
        <w:sym w:font="HQPB2" w:char="F0E1"/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 </w:t>
      </w:r>
      <w:r w:rsidRPr="00BC58E6">
        <w:rPr>
          <w:rFonts w:ascii="Traditional Arabic" w:cs="Traditional Arabic" w:hint="eastAsia"/>
          <w:sz w:val="28"/>
          <w:szCs w:val="28"/>
          <w:rtl/>
        </w:rPr>
        <w:t>هم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الملائكة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بإجماع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الأمة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) </w:t>
      </w:r>
      <w:r>
        <w:rPr>
          <w:rFonts w:ascii="Traditional Arabic" w:cs="Traditional Arabic" w:hint="cs"/>
          <w:sz w:val="28"/>
          <w:szCs w:val="28"/>
          <w:rtl/>
        </w:rPr>
        <w:t xml:space="preserve">، </w:t>
      </w:r>
      <w:r>
        <w:rPr>
          <w:rFonts w:cs="Traditional Arabic" w:hint="cs"/>
          <w:sz w:val="28"/>
          <w:szCs w:val="28"/>
          <w:rtl/>
        </w:rPr>
        <w:t>و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قوله في </w:t>
      </w:r>
      <w:r w:rsidRPr="00BC58E6">
        <w:rPr>
          <w:rFonts w:ascii="Traditional Arabic" w:cs="Traditional Arabic"/>
          <w:sz w:val="28"/>
          <w:szCs w:val="28"/>
          <w:rtl/>
        </w:rPr>
        <w:t xml:space="preserve">البحر </w:t>
      </w:r>
      <w:r>
        <w:rPr>
          <w:rFonts w:ascii="Traditional Arabic" w:cs="Traditional Arabic" w:hint="cs"/>
          <w:sz w:val="28"/>
          <w:szCs w:val="28"/>
          <w:rtl/>
        </w:rPr>
        <w:t xml:space="preserve">في (سورة طه : 1) </w:t>
      </w:r>
      <w:r w:rsidRPr="00BC58E6">
        <w:rPr>
          <w:rFonts w:ascii="Traditional Arabic" w:cs="Traditional Arabic"/>
          <w:sz w:val="28"/>
          <w:szCs w:val="28"/>
          <w:rtl/>
        </w:rPr>
        <w:t>(6/</w:t>
      </w:r>
      <w:r>
        <w:rPr>
          <w:rFonts w:ascii="Traditional Arabic" w:cs="Traditional Arabic" w:hint="cs"/>
          <w:sz w:val="28"/>
          <w:szCs w:val="28"/>
          <w:rtl/>
        </w:rPr>
        <w:t>211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، (سورة الأنبياء :1) </w:t>
      </w:r>
      <w:r w:rsidRPr="00BC58E6">
        <w:rPr>
          <w:rFonts w:ascii="Traditional Arabic" w:cs="Traditional Arabic"/>
          <w:sz w:val="28"/>
          <w:szCs w:val="28"/>
          <w:rtl/>
        </w:rPr>
        <w:t>(6/</w:t>
      </w:r>
      <w:r>
        <w:rPr>
          <w:rFonts w:ascii="Traditional Arabic" w:cs="Traditional Arabic" w:hint="cs"/>
          <w:sz w:val="28"/>
          <w:szCs w:val="28"/>
          <w:rtl/>
        </w:rPr>
        <w:t>274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،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(سورة </w:t>
      </w:r>
      <w:r>
        <w:rPr>
          <w:rFonts w:ascii="Traditional Arabic" w:cs="Traditional Arabic" w:hint="cs"/>
          <w:sz w:val="28"/>
          <w:szCs w:val="28"/>
          <w:rtl/>
        </w:rPr>
        <w:t>المؤمنون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1)</w:t>
      </w:r>
      <w:r w:rsidRPr="00BC58E6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365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cs="Traditional Arabic" w:hint="cs"/>
          <w:sz w:val="32"/>
          <w:szCs w:val="32"/>
          <w:rtl/>
        </w:rPr>
        <w:t>:</w:t>
      </w:r>
      <w:r w:rsidRPr="00BC58E6">
        <w:rPr>
          <w:rFonts w:cs="Traditional Arabic" w:hint="cs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cs"/>
          <w:sz w:val="28"/>
          <w:szCs w:val="28"/>
          <w:rtl/>
        </w:rPr>
        <w:t>(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هذه</w:t>
      </w:r>
      <w:r w:rsidRPr="00BC58E6">
        <w:rPr>
          <w:rFonts w:ascii="Traditional Arabic" w:cs="Traditional Arabic" w:hint="cs"/>
          <w:sz w:val="28"/>
          <w:szCs w:val="28"/>
          <w:rtl/>
        </w:rPr>
        <w:t>ِ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السورة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مكي</w:t>
      </w:r>
      <w:r w:rsidRPr="00BC58E6">
        <w:rPr>
          <w:rFonts w:ascii="Traditional Arabic" w:cs="Traditional Arabic" w:hint="cs"/>
          <w:sz w:val="28"/>
          <w:szCs w:val="28"/>
          <w:rtl/>
        </w:rPr>
        <w:t>َّ</w:t>
      </w:r>
      <w:r w:rsidRPr="00BC58E6">
        <w:rPr>
          <w:rFonts w:ascii="Traditional Arabic" w:cs="Traditional Arabic" w:hint="eastAsia"/>
          <w:sz w:val="28"/>
          <w:szCs w:val="28"/>
          <w:rtl/>
        </w:rPr>
        <w:t>ة</w:t>
      </w:r>
      <w:r w:rsidRPr="00BC58E6">
        <w:rPr>
          <w:rFonts w:ascii="Traditional Arabic" w:cs="Traditional Arabic" w:hint="cs"/>
          <w:sz w:val="28"/>
          <w:szCs w:val="28"/>
          <w:rtl/>
        </w:rPr>
        <w:t>ٌ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بلا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خلاف</w:t>
      </w:r>
      <w:r w:rsidRPr="00BC58E6">
        <w:rPr>
          <w:rFonts w:cs="Traditional Arabic" w:hint="cs"/>
          <w:sz w:val="28"/>
          <w:szCs w:val="28"/>
          <w:rtl/>
        </w:rPr>
        <w:t xml:space="preserve"> ) </w:t>
      </w:r>
      <w:r>
        <w:rPr>
          <w:rFonts w:cs="Traditional Arabic" w:hint="cs"/>
          <w:sz w:val="28"/>
          <w:szCs w:val="28"/>
          <w:rtl/>
        </w:rPr>
        <w:t>، و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قوله في </w:t>
      </w:r>
      <w:r w:rsidRPr="00BC58E6">
        <w:rPr>
          <w:rFonts w:ascii="Traditional Arabic" w:cs="Traditional Arabic"/>
          <w:sz w:val="28"/>
          <w:szCs w:val="28"/>
          <w:rtl/>
        </w:rPr>
        <w:t xml:space="preserve">البحر </w:t>
      </w:r>
      <w:r>
        <w:rPr>
          <w:rFonts w:ascii="Traditional Arabic" w:cs="Traditional Arabic" w:hint="cs"/>
          <w:sz w:val="28"/>
          <w:szCs w:val="28"/>
          <w:rtl/>
        </w:rPr>
        <w:t xml:space="preserve">في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(سورة </w:t>
      </w:r>
      <w:r>
        <w:rPr>
          <w:rFonts w:ascii="Traditional Arabic" w:cs="Traditional Arabic" w:hint="cs"/>
          <w:sz w:val="28"/>
          <w:szCs w:val="28"/>
          <w:rtl/>
        </w:rPr>
        <w:t>المؤمنون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4</w:t>
      </w:r>
      <w:r w:rsidRPr="00BC58E6">
        <w:rPr>
          <w:rFonts w:ascii="Traditional Arabic" w:cs="Traditional Arabic" w:hint="cs"/>
          <w:sz w:val="28"/>
          <w:szCs w:val="28"/>
          <w:rtl/>
        </w:rPr>
        <w:t>)</w:t>
      </w:r>
      <w:r w:rsidRPr="00BC58E6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366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cs="Traditional Arabic" w:hint="cs"/>
          <w:sz w:val="32"/>
          <w:szCs w:val="32"/>
          <w:rtl/>
        </w:rPr>
        <w:t>:</w:t>
      </w:r>
      <w:r w:rsidRPr="00BC58E6">
        <w:rPr>
          <w:rFonts w:cs="Traditional Arabic" w:hint="cs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والكتاب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العزيز</w:t>
      </w:r>
      <w:r w:rsidRPr="00BC58E6">
        <w:rPr>
          <w:rFonts w:ascii="Traditional Arabic" w:cs="Traditional Arabic" w:hint="cs"/>
          <w:sz w:val="28"/>
          <w:szCs w:val="28"/>
          <w:rtl/>
        </w:rPr>
        <w:t>ُ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نزل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بأفصح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اللغات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وأصحها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بلا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خلاف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) </w:t>
      </w:r>
      <w:r>
        <w:rPr>
          <w:rFonts w:ascii="Traditional Arabic" w:cs="Traditional Arabic" w:hint="cs"/>
          <w:sz w:val="28"/>
          <w:szCs w:val="28"/>
          <w:rtl/>
        </w:rPr>
        <w:t xml:space="preserve">، </w:t>
      </w:r>
      <w:r>
        <w:rPr>
          <w:rFonts w:cs="Traditional Arabic" w:hint="cs"/>
          <w:sz w:val="28"/>
          <w:szCs w:val="28"/>
          <w:rtl/>
        </w:rPr>
        <w:t>و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قوله في </w:t>
      </w:r>
      <w:r w:rsidRPr="00BC58E6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(سورة </w:t>
      </w:r>
      <w:r>
        <w:rPr>
          <w:rFonts w:ascii="Traditional Arabic" w:cs="Traditional Arabic" w:hint="cs"/>
          <w:sz w:val="28"/>
          <w:szCs w:val="28"/>
          <w:rtl/>
        </w:rPr>
        <w:t>الأنبياء</w:t>
      </w:r>
      <w:r w:rsidRPr="00BC58E6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108</w:t>
      </w:r>
      <w:r w:rsidRPr="00BC58E6">
        <w:rPr>
          <w:rFonts w:ascii="Traditional Arabic" w:cs="Traditional Arabic" w:hint="cs"/>
          <w:sz w:val="28"/>
          <w:szCs w:val="28"/>
          <w:rtl/>
        </w:rPr>
        <w:t>)</w:t>
      </w:r>
      <w:r w:rsidRPr="00BC58E6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318</w:t>
      </w:r>
      <w:r w:rsidRPr="00BC58E6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cs="Traditional Arabic" w:hint="cs"/>
          <w:sz w:val="32"/>
          <w:szCs w:val="32"/>
          <w:rtl/>
        </w:rPr>
        <w:t>:</w:t>
      </w:r>
      <w:r w:rsidRPr="00BC58E6">
        <w:rPr>
          <w:rFonts w:cs="Traditional Arabic" w:hint="cs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cs"/>
          <w:sz w:val="28"/>
          <w:szCs w:val="28"/>
          <w:rtl/>
        </w:rPr>
        <w:t>(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فلا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نعلم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الخلاف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إلاّ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في</w:t>
      </w:r>
      <w:r w:rsidRPr="00BC58E6">
        <w:rPr>
          <w:rFonts w:ascii="Traditional Arabic" w:cs="Traditional Arabic"/>
          <w:sz w:val="28"/>
          <w:szCs w:val="28"/>
          <w:rtl/>
        </w:rPr>
        <w:t xml:space="preserve"> </w:t>
      </w:r>
      <w:r w:rsidRPr="005B74B6">
        <w:rPr>
          <w:rFonts w:hint="cs"/>
          <w:sz w:val="20"/>
          <w:szCs w:val="20"/>
        </w:rPr>
        <w:sym w:font="HQPB2" w:char="F0E2"/>
      </w:r>
      <w:r w:rsidRPr="005B74B6">
        <w:rPr>
          <w:rFonts w:ascii="Traditional Arabic" w:cs="Traditional Arabic"/>
          <w:sz w:val="20"/>
          <w:szCs w:val="20"/>
          <w:rtl/>
        </w:rPr>
        <w:t xml:space="preserve"> </w:t>
      </w:r>
      <w:r w:rsidRPr="005B74B6">
        <w:rPr>
          <w:sz w:val="20"/>
          <w:szCs w:val="20"/>
        </w:rPr>
        <w:sym w:font="HQPB1" w:char="F024"/>
      </w:r>
      <w:r w:rsidRPr="005B74B6">
        <w:rPr>
          <w:sz w:val="20"/>
          <w:szCs w:val="20"/>
        </w:rPr>
        <w:sym w:font="HQPB5" w:char="F079"/>
      </w:r>
      <w:r w:rsidRPr="005B74B6">
        <w:rPr>
          <w:sz w:val="20"/>
          <w:szCs w:val="20"/>
        </w:rPr>
        <w:sym w:font="HQPB2" w:char="F04A"/>
      </w:r>
      <w:r w:rsidRPr="005B74B6">
        <w:rPr>
          <w:sz w:val="20"/>
          <w:szCs w:val="20"/>
        </w:rPr>
        <w:sym w:font="HQPB4" w:char="F0AF"/>
      </w:r>
      <w:r w:rsidRPr="005B74B6">
        <w:rPr>
          <w:sz w:val="20"/>
          <w:szCs w:val="20"/>
        </w:rPr>
        <w:sym w:font="HQPB2" w:char="F052"/>
      </w:r>
      <w:r w:rsidRPr="005B74B6">
        <w:rPr>
          <w:sz w:val="20"/>
          <w:szCs w:val="20"/>
        </w:rPr>
        <w:sym w:font="HQPB4" w:char="F0CE"/>
      </w:r>
      <w:r w:rsidRPr="005B74B6">
        <w:rPr>
          <w:sz w:val="20"/>
          <w:szCs w:val="20"/>
        </w:rPr>
        <w:sym w:font="HQPB1" w:char="F029"/>
      </w:r>
      <w:r w:rsidRPr="005B74B6">
        <w:rPr>
          <w:rFonts w:ascii="Traditional Arabic" w:cs="Traditional Arabic"/>
          <w:sz w:val="20"/>
          <w:szCs w:val="20"/>
          <w:rtl/>
        </w:rPr>
        <w:t xml:space="preserve"> </w:t>
      </w:r>
      <w:r w:rsidRPr="005B74B6">
        <w:rPr>
          <w:sz w:val="20"/>
          <w:szCs w:val="20"/>
        </w:rPr>
        <w:sym w:font="HQPB2" w:char="F0E1"/>
      </w:r>
      <w:r w:rsidRPr="005B74B6">
        <w:rPr>
          <w:rFonts w:ascii="Traditional Arabic" w:cs="Traditional Arabic"/>
          <w:sz w:val="20"/>
          <w:szCs w:val="20"/>
          <w:rtl/>
        </w:rPr>
        <w:t xml:space="preserve"> </w:t>
      </w:r>
      <w:r w:rsidRPr="00BC58E6">
        <w:rPr>
          <w:rFonts w:ascii="Traditional Arabic" w:cs="Traditional Arabic" w:hint="eastAsia"/>
          <w:sz w:val="28"/>
          <w:szCs w:val="28"/>
          <w:rtl/>
        </w:rPr>
        <w:t>بالكسر</w:t>
      </w:r>
      <w:r w:rsidRPr="00BC58E6">
        <w:rPr>
          <w:rFonts w:ascii="Traditional Arabic" w:cs="Traditional Arabic" w:hint="cs"/>
          <w:sz w:val="28"/>
          <w:szCs w:val="28"/>
          <w:rtl/>
        </w:rPr>
        <w:t>ِ</w:t>
      </w:r>
      <w:r w:rsidRPr="00BC58E6">
        <w:rPr>
          <w:rFonts w:cs="Traditional Arabic" w:hint="cs"/>
          <w:sz w:val="28"/>
          <w:szCs w:val="28"/>
          <w:rtl/>
        </w:rPr>
        <w:t xml:space="preserve"> 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269">
    <w:p w:rsidR="003468C2" w:rsidRPr="005D6A62" w:rsidRDefault="003468C2" w:rsidP="00537A36">
      <w:pPr>
        <w:jc w:val="both"/>
        <w:rPr>
          <w:rFonts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3C21B9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3C21B9">
        <w:rPr>
          <w:rFonts w:ascii="Traditional Arabic" w:cs="Traditional Arabic" w:hint="cs"/>
          <w:sz w:val="28"/>
          <w:szCs w:val="28"/>
          <w:rtl/>
        </w:rPr>
        <w:t>في (سورة الحج : 36)</w:t>
      </w:r>
      <w:r w:rsidRPr="003C21B9">
        <w:rPr>
          <w:rFonts w:ascii="Traditional Arabic" w:cs="Traditional Arabic"/>
          <w:sz w:val="28"/>
          <w:szCs w:val="28"/>
          <w:rtl/>
        </w:rPr>
        <w:t xml:space="preserve"> (6/</w:t>
      </w:r>
      <w:r w:rsidRPr="003C21B9">
        <w:rPr>
          <w:rFonts w:ascii="Traditional Arabic" w:cs="Traditional Arabic" w:hint="cs"/>
          <w:sz w:val="28"/>
          <w:szCs w:val="28"/>
          <w:rtl/>
        </w:rPr>
        <w:t>432</w:t>
      </w:r>
      <w:r w:rsidRPr="003C21B9">
        <w:rPr>
          <w:rFonts w:ascii="Traditional Arabic" w:cs="Traditional Arabic"/>
          <w:sz w:val="28"/>
          <w:szCs w:val="28"/>
          <w:rtl/>
        </w:rPr>
        <w:t>)</w:t>
      </w:r>
      <w:r w:rsidRPr="003C21B9">
        <w:rPr>
          <w:rFonts w:cs="Traditional Arabic" w:hint="cs"/>
          <w:sz w:val="28"/>
          <w:szCs w:val="28"/>
          <w:rtl/>
        </w:rPr>
        <w:t xml:space="preserve"> : (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 أ</w:t>
      </w:r>
      <w:r w:rsidRPr="003C21B9">
        <w:rPr>
          <w:rFonts w:ascii="Traditional Arabic" w:cs="Traditional Arabic" w:hint="eastAsia"/>
          <w:sz w:val="28"/>
          <w:szCs w:val="28"/>
          <w:rtl/>
        </w:rPr>
        <w:t>ع</w:t>
      </w:r>
      <w:r w:rsidRPr="003C21B9">
        <w:rPr>
          <w:rFonts w:ascii="Traditional Arabic" w:cs="Traditional Arabic" w:hint="cs"/>
          <w:sz w:val="28"/>
          <w:szCs w:val="28"/>
          <w:rtl/>
        </w:rPr>
        <w:t>ْ</w:t>
      </w:r>
      <w:r w:rsidRPr="003C21B9">
        <w:rPr>
          <w:rFonts w:ascii="Traditional Arabic" w:cs="Traditional Arabic" w:hint="eastAsia"/>
          <w:sz w:val="28"/>
          <w:szCs w:val="28"/>
          <w:rtl/>
        </w:rPr>
        <w:t>ط</w:t>
      </w:r>
      <w:r w:rsidRPr="003C21B9">
        <w:rPr>
          <w:rFonts w:ascii="Traditional Arabic" w:cs="Traditional Arabic" w:hint="cs"/>
          <w:sz w:val="28"/>
          <w:szCs w:val="28"/>
          <w:rtl/>
        </w:rPr>
        <w:t>ِ</w:t>
      </w:r>
      <w:r w:rsidRPr="003C21B9">
        <w:rPr>
          <w:rFonts w:ascii="Traditional Arabic" w:cs="Traditional Arabic"/>
          <w:sz w:val="28"/>
          <w:szCs w:val="28"/>
          <w:rtl/>
        </w:rPr>
        <w:t xml:space="preserve"> </w:t>
      </w:r>
      <w:r w:rsidRPr="003C21B9">
        <w:rPr>
          <w:rFonts w:ascii="Traditional Arabic" w:cs="Traditional Arabic" w:hint="eastAsia"/>
          <w:sz w:val="28"/>
          <w:szCs w:val="28"/>
          <w:rtl/>
        </w:rPr>
        <w:t>القوس</w:t>
      </w:r>
      <w:r w:rsidRPr="003C21B9">
        <w:rPr>
          <w:rFonts w:ascii="Traditional Arabic" w:cs="Traditional Arabic" w:hint="cs"/>
          <w:sz w:val="28"/>
          <w:szCs w:val="28"/>
          <w:rtl/>
        </w:rPr>
        <w:t>َ</w:t>
      </w:r>
      <w:r w:rsidRPr="003C21B9">
        <w:rPr>
          <w:rFonts w:ascii="Traditional Arabic" w:cs="Traditional Arabic"/>
          <w:sz w:val="28"/>
          <w:szCs w:val="28"/>
          <w:rtl/>
        </w:rPr>
        <w:t xml:space="preserve"> </w:t>
      </w:r>
      <w:r w:rsidRPr="003C21B9">
        <w:rPr>
          <w:rFonts w:ascii="Traditional Arabic" w:cs="Traditional Arabic" w:hint="eastAsia"/>
          <w:sz w:val="28"/>
          <w:szCs w:val="28"/>
          <w:rtl/>
        </w:rPr>
        <w:t>باريها</w:t>
      </w:r>
      <w:r w:rsidRPr="003C21B9">
        <w:rPr>
          <w:rFonts w:cs="Traditional Arabic" w:hint="cs"/>
          <w:sz w:val="28"/>
          <w:szCs w:val="28"/>
          <w:rtl/>
        </w:rPr>
        <w:t xml:space="preserve"> ) 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270">
    <w:p w:rsidR="003468C2" w:rsidRPr="00DA762F" w:rsidRDefault="003468C2" w:rsidP="00DA762F">
      <w:pPr>
        <w:jc w:val="both"/>
        <w:rPr>
          <w:rFonts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3C21B9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في (سورة الحج : </w:t>
      </w:r>
      <w:r>
        <w:rPr>
          <w:rFonts w:ascii="Traditional Arabic" w:cs="Traditional Arabic" w:hint="cs"/>
          <w:sz w:val="28"/>
          <w:szCs w:val="28"/>
          <w:rtl/>
        </w:rPr>
        <w:t>64</w:t>
      </w:r>
      <w:r w:rsidRPr="003C21B9">
        <w:rPr>
          <w:rFonts w:ascii="Traditional Arabic" w:cs="Traditional Arabic" w:hint="cs"/>
          <w:sz w:val="28"/>
          <w:szCs w:val="28"/>
          <w:rtl/>
        </w:rPr>
        <w:t>)</w:t>
      </w:r>
      <w:r w:rsidRPr="003C21B9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380</w:t>
      </w:r>
      <w:r w:rsidRPr="003C21B9">
        <w:rPr>
          <w:rFonts w:ascii="Traditional Arabic" w:cs="Traditional Arabic"/>
          <w:sz w:val="28"/>
          <w:szCs w:val="28"/>
          <w:rtl/>
        </w:rPr>
        <w:t>)</w:t>
      </w:r>
      <w:r w:rsidRPr="003C21B9">
        <w:rPr>
          <w:rFonts w:cs="Traditional Arabic" w:hint="cs"/>
          <w:sz w:val="28"/>
          <w:szCs w:val="28"/>
          <w:rtl/>
        </w:rPr>
        <w:t xml:space="preserve"> : </w:t>
      </w:r>
      <w:r w:rsidRPr="00306CA2">
        <w:rPr>
          <w:rFonts w:cs="Traditional Arabic" w:hint="cs"/>
          <w:sz w:val="28"/>
          <w:szCs w:val="28"/>
          <w:rtl/>
        </w:rPr>
        <w:t>(</w:t>
      </w:r>
      <w:r>
        <w:rPr>
          <w:rFonts w:cs="Traditional Arabic"/>
          <w:sz w:val="28"/>
          <w:szCs w:val="28"/>
          <w:rtl/>
        </w:rPr>
        <w:t xml:space="preserve">وقال الحوفي </w:t>
      </w:r>
      <w:r>
        <w:rPr>
          <w:rFonts w:cs="Traditional Arabic" w:hint="cs"/>
          <w:sz w:val="28"/>
          <w:szCs w:val="28"/>
          <w:rtl/>
        </w:rPr>
        <w:t>:</w:t>
      </w:r>
      <w:r w:rsidRPr="00306CA2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( </w:t>
      </w:r>
      <w:r>
        <w:rPr>
          <w:rFonts w:cs="Traditional Arabic"/>
          <w:sz w:val="28"/>
          <w:szCs w:val="28"/>
          <w:rtl/>
        </w:rPr>
        <w:t>حَتَّى</w:t>
      </w:r>
      <w:r>
        <w:rPr>
          <w:rFonts w:cs="Traditional Arabic" w:hint="cs"/>
          <w:sz w:val="28"/>
          <w:szCs w:val="28"/>
          <w:rtl/>
        </w:rPr>
        <w:t xml:space="preserve"> )</w:t>
      </w:r>
      <w:r>
        <w:rPr>
          <w:rFonts w:cs="Traditional Arabic"/>
          <w:sz w:val="28"/>
          <w:szCs w:val="28"/>
          <w:rtl/>
        </w:rPr>
        <w:t xml:space="preserve"> غاية وهي عاطفة ، </w:t>
      </w:r>
      <w:r>
        <w:rPr>
          <w:rFonts w:cs="Traditional Arabic" w:hint="cs"/>
          <w:sz w:val="28"/>
          <w:szCs w:val="28"/>
          <w:rtl/>
        </w:rPr>
        <w:t xml:space="preserve">( </w:t>
      </w:r>
      <w:r>
        <w:rPr>
          <w:rFonts w:cs="Traditional Arabic"/>
          <w:sz w:val="28"/>
          <w:szCs w:val="28"/>
          <w:rtl/>
        </w:rPr>
        <w:t>إِذَا</w:t>
      </w:r>
      <w:r>
        <w:rPr>
          <w:rFonts w:cs="Traditional Arabic" w:hint="cs"/>
          <w:sz w:val="28"/>
          <w:szCs w:val="28"/>
          <w:rtl/>
        </w:rPr>
        <w:t xml:space="preserve"> ) </w:t>
      </w:r>
      <w:r w:rsidRPr="00306CA2">
        <w:rPr>
          <w:rFonts w:cs="Traditional Arabic"/>
          <w:sz w:val="28"/>
          <w:szCs w:val="28"/>
          <w:rtl/>
        </w:rPr>
        <w:t xml:space="preserve">ظرف يضاف إلى ما بعده فيه معنى الشرط </w:t>
      </w:r>
      <w:r>
        <w:rPr>
          <w:rFonts w:cs="Traditional Arabic" w:hint="cs"/>
          <w:sz w:val="28"/>
          <w:szCs w:val="28"/>
          <w:rtl/>
        </w:rPr>
        <w:t>،</w:t>
      </w:r>
      <w:r w:rsidRPr="00306CA2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( </w:t>
      </w:r>
      <w:r>
        <w:rPr>
          <w:rFonts w:cs="Traditional Arabic"/>
          <w:sz w:val="28"/>
          <w:szCs w:val="28"/>
          <w:rtl/>
        </w:rPr>
        <w:t>إِذَا</w:t>
      </w:r>
      <w:r>
        <w:rPr>
          <w:rFonts w:cs="Traditional Arabic" w:hint="cs"/>
          <w:sz w:val="28"/>
          <w:szCs w:val="28"/>
          <w:rtl/>
        </w:rPr>
        <w:t xml:space="preserve"> )</w:t>
      </w:r>
      <w:r w:rsidRPr="00306CA2">
        <w:rPr>
          <w:rFonts w:cs="Traditional Arabic"/>
          <w:sz w:val="28"/>
          <w:szCs w:val="28"/>
          <w:rtl/>
        </w:rPr>
        <w:t xml:space="preserve"> الثانية في موضع جواب الأولى ، ومعنى الكلام عامل في </w:t>
      </w:r>
      <w:r>
        <w:rPr>
          <w:rFonts w:cs="Traditional Arabic" w:hint="cs"/>
          <w:sz w:val="28"/>
          <w:szCs w:val="28"/>
          <w:rtl/>
        </w:rPr>
        <w:t>(</w:t>
      </w:r>
      <w:r w:rsidRPr="00306CA2">
        <w:rPr>
          <w:rFonts w:cs="Traditional Arabic"/>
          <w:sz w:val="28"/>
          <w:szCs w:val="28"/>
          <w:rtl/>
        </w:rPr>
        <w:t xml:space="preserve"> إِذَا </w:t>
      </w:r>
      <w:r>
        <w:rPr>
          <w:rFonts w:cs="Traditional Arabic" w:hint="cs"/>
          <w:sz w:val="28"/>
          <w:szCs w:val="28"/>
          <w:rtl/>
        </w:rPr>
        <w:t>)</w:t>
      </w:r>
      <w:r>
        <w:rPr>
          <w:rFonts w:cs="Traditional Arabic"/>
          <w:sz w:val="28"/>
          <w:szCs w:val="28"/>
          <w:rtl/>
        </w:rPr>
        <w:t xml:space="preserve"> والتقدير جأروا ، فيكون جأ</w:t>
      </w:r>
      <w:r>
        <w:rPr>
          <w:rFonts w:cs="Traditional Arabic" w:hint="cs"/>
          <w:sz w:val="28"/>
          <w:szCs w:val="28"/>
          <w:rtl/>
        </w:rPr>
        <w:t>ر</w:t>
      </w:r>
      <w:r w:rsidRPr="00306CA2">
        <w:rPr>
          <w:rFonts w:cs="Traditional Arabic"/>
          <w:sz w:val="28"/>
          <w:szCs w:val="28"/>
          <w:rtl/>
        </w:rPr>
        <w:t xml:space="preserve"> العامل في </w:t>
      </w:r>
      <w:r>
        <w:rPr>
          <w:rFonts w:cs="Traditional Arabic" w:hint="cs"/>
          <w:sz w:val="28"/>
          <w:szCs w:val="28"/>
          <w:rtl/>
        </w:rPr>
        <w:t>(</w:t>
      </w:r>
      <w:r w:rsidRPr="00306CA2">
        <w:rPr>
          <w:rFonts w:cs="Traditional Arabic"/>
          <w:sz w:val="28"/>
          <w:szCs w:val="28"/>
          <w:rtl/>
        </w:rPr>
        <w:t xml:space="preserve"> إِذَا </w:t>
      </w:r>
      <w:r>
        <w:rPr>
          <w:rFonts w:cs="Traditional Arabic" w:hint="cs"/>
          <w:sz w:val="28"/>
          <w:szCs w:val="28"/>
          <w:rtl/>
        </w:rPr>
        <w:t>)</w:t>
      </w:r>
      <w:r w:rsidRPr="00306CA2">
        <w:rPr>
          <w:rFonts w:cs="Traditional Arabic"/>
          <w:sz w:val="28"/>
          <w:szCs w:val="28"/>
          <w:rtl/>
        </w:rPr>
        <w:t xml:space="preserve"> الأولى ، والعامل في الثانية </w:t>
      </w:r>
      <w:r>
        <w:rPr>
          <w:rFonts w:cs="Traditional Arabic" w:hint="cs"/>
          <w:sz w:val="28"/>
          <w:szCs w:val="28"/>
          <w:rtl/>
        </w:rPr>
        <w:t>(</w:t>
      </w:r>
      <w:r w:rsidRPr="00306CA2">
        <w:rPr>
          <w:rFonts w:cs="Traditional Arabic"/>
          <w:sz w:val="28"/>
          <w:szCs w:val="28"/>
          <w:rtl/>
        </w:rPr>
        <w:t xml:space="preserve"> أَخَذْنَا </w:t>
      </w:r>
      <w:r>
        <w:rPr>
          <w:rFonts w:cs="Traditional Arabic" w:hint="cs"/>
          <w:sz w:val="28"/>
          <w:szCs w:val="28"/>
          <w:rtl/>
        </w:rPr>
        <w:t>) .</w:t>
      </w:r>
      <w:r w:rsidRPr="00306CA2">
        <w:rPr>
          <w:rFonts w:cs="Traditional Arabic"/>
          <w:sz w:val="28"/>
          <w:szCs w:val="28"/>
          <w:rtl/>
        </w:rPr>
        <w:t xml:space="preserve"> انتهى </w:t>
      </w:r>
      <w:r>
        <w:rPr>
          <w:rFonts w:cs="Traditional Arabic" w:hint="cs"/>
          <w:sz w:val="28"/>
          <w:szCs w:val="28"/>
          <w:rtl/>
        </w:rPr>
        <w:t xml:space="preserve">، </w:t>
      </w:r>
      <w:r w:rsidRPr="00306CA2">
        <w:rPr>
          <w:rFonts w:ascii="Traditional Arabic" w:cs="Traditional Arabic" w:hint="eastAsia"/>
          <w:sz w:val="28"/>
          <w:szCs w:val="28"/>
          <w:rtl/>
        </w:rPr>
        <w:t>وهو</w:t>
      </w:r>
      <w:r w:rsidRPr="00306CA2">
        <w:rPr>
          <w:rFonts w:ascii="Traditional Arabic" w:cs="Traditional Arabic"/>
          <w:sz w:val="28"/>
          <w:szCs w:val="28"/>
          <w:rtl/>
        </w:rPr>
        <w:t xml:space="preserve"> </w:t>
      </w:r>
      <w:r w:rsidRPr="00306CA2">
        <w:rPr>
          <w:rFonts w:ascii="Traditional Arabic" w:cs="Traditional Arabic" w:hint="eastAsia"/>
          <w:sz w:val="28"/>
          <w:szCs w:val="28"/>
          <w:rtl/>
        </w:rPr>
        <w:t>كلام</w:t>
      </w:r>
      <w:r w:rsidRPr="00306CA2">
        <w:rPr>
          <w:rFonts w:ascii="Traditional Arabic" w:cs="Traditional Arabic"/>
          <w:sz w:val="28"/>
          <w:szCs w:val="28"/>
          <w:rtl/>
        </w:rPr>
        <w:t xml:space="preserve"> </w:t>
      </w:r>
      <w:r w:rsidRPr="00306CA2">
        <w:rPr>
          <w:rFonts w:ascii="Traditional Arabic" w:cs="Traditional Arabic" w:hint="eastAsia"/>
          <w:sz w:val="28"/>
          <w:szCs w:val="28"/>
          <w:rtl/>
        </w:rPr>
        <w:t>مخبط</w:t>
      </w:r>
      <w:r w:rsidRPr="00306CA2">
        <w:rPr>
          <w:rFonts w:ascii="Traditional Arabic" w:cs="Traditional Arabic" w:hint="cs"/>
          <w:sz w:val="28"/>
          <w:szCs w:val="28"/>
          <w:rtl/>
        </w:rPr>
        <w:t>ٌ</w:t>
      </w:r>
      <w:r w:rsidRPr="00306CA2">
        <w:rPr>
          <w:rFonts w:ascii="Traditional Arabic" w:cs="Traditional Arabic"/>
          <w:sz w:val="28"/>
          <w:szCs w:val="28"/>
          <w:rtl/>
        </w:rPr>
        <w:t xml:space="preserve"> </w:t>
      </w:r>
      <w:r w:rsidRPr="00306CA2">
        <w:rPr>
          <w:rFonts w:ascii="Traditional Arabic" w:cs="Traditional Arabic" w:hint="eastAsia"/>
          <w:sz w:val="28"/>
          <w:szCs w:val="28"/>
          <w:rtl/>
        </w:rPr>
        <w:t>ليس</w:t>
      </w:r>
      <w:r w:rsidRPr="00306CA2">
        <w:rPr>
          <w:rFonts w:ascii="Traditional Arabic" w:cs="Traditional Arabic"/>
          <w:sz w:val="28"/>
          <w:szCs w:val="28"/>
          <w:rtl/>
        </w:rPr>
        <w:t xml:space="preserve"> </w:t>
      </w:r>
      <w:r w:rsidRPr="00306CA2">
        <w:rPr>
          <w:rFonts w:ascii="Traditional Arabic" w:cs="Traditional Arabic" w:hint="eastAsia"/>
          <w:sz w:val="28"/>
          <w:szCs w:val="28"/>
          <w:rtl/>
        </w:rPr>
        <w:t>أهلا</w:t>
      </w:r>
      <w:r w:rsidRPr="00306CA2">
        <w:rPr>
          <w:rFonts w:ascii="Traditional Arabic" w:cs="Traditional Arabic" w:hint="cs"/>
          <w:sz w:val="28"/>
          <w:szCs w:val="28"/>
          <w:rtl/>
        </w:rPr>
        <w:t>ً</w:t>
      </w:r>
      <w:r w:rsidRPr="00306CA2">
        <w:rPr>
          <w:rFonts w:ascii="Traditional Arabic" w:cs="Traditional Arabic"/>
          <w:sz w:val="28"/>
          <w:szCs w:val="28"/>
          <w:rtl/>
        </w:rPr>
        <w:t xml:space="preserve"> </w:t>
      </w:r>
      <w:r w:rsidRPr="00306CA2">
        <w:rPr>
          <w:rFonts w:ascii="Traditional Arabic" w:cs="Traditional Arabic" w:hint="eastAsia"/>
          <w:sz w:val="28"/>
          <w:szCs w:val="28"/>
          <w:rtl/>
        </w:rPr>
        <w:t>أن</w:t>
      </w:r>
      <w:r w:rsidRPr="00306CA2">
        <w:rPr>
          <w:rFonts w:ascii="Traditional Arabic" w:cs="Traditional Arabic"/>
          <w:sz w:val="28"/>
          <w:szCs w:val="28"/>
          <w:rtl/>
        </w:rPr>
        <w:t xml:space="preserve"> </w:t>
      </w:r>
      <w:r w:rsidRPr="00306CA2">
        <w:rPr>
          <w:rFonts w:ascii="Traditional Arabic" w:cs="Traditional Arabic" w:hint="eastAsia"/>
          <w:sz w:val="28"/>
          <w:szCs w:val="28"/>
          <w:rtl/>
        </w:rPr>
        <w:t>ي</w:t>
      </w:r>
      <w:r w:rsidRPr="00306CA2">
        <w:rPr>
          <w:rFonts w:ascii="Traditional Arabic" w:cs="Traditional Arabic" w:hint="cs"/>
          <w:sz w:val="28"/>
          <w:szCs w:val="28"/>
          <w:rtl/>
        </w:rPr>
        <w:t>ُ</w:t>
      </w:r>
      <w:r w:rsidRPr="00306CA2">
        <w:rPr>
          <w:rFonts w:ascii="Traditional Arabic" w:cs="Traditional Arabic" w:hint="eastAsia"/>
          <w:sz w:val="28"/>
          <w:szCs w:val="28"/>
          <w:rtl/>
        </w:rPr>
        <w:t>رد</w:t>
      </w:r>
      <w:r w:rsidRPr="00306CA2">
        <w:rPr>
          <w:rFonts w:ascii="Traditional Arabic" w:cs="Traditional Arabic" w:hint="cs"/>
          <w:sz w:val="28"/>
          <w:szCs w:val="28"/>
          <w:rtl/>
        </w:rPr>
        <w:t xml:space="preserve"> ) .</w:t>
      </w:r>
    </w:p>
  </w:footnote>
  <w:footnote w:id="271">
    <w:p w:rsidR="003468C2" w:rsidRDefault="003468C2" w:rsidP="00763650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3C21B9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طه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95</w:t>
      </w:r>
      <w:r w:rsidRPr="003C21B9">
        <w:rPr>
          <w:rFonts w:ascii="Traditional Arabic" w:cs="Traditional Arabic" w:hint="cs"/>
          <w:sz w:val="28"/>
          <w:szCs w:val="28"/>
          <w:rtl/>
        </w:rPr>
        <w:t>)</w:t>
      </w:r>
      <w:r w:rsidRPr="003C21B9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254</w:t>
      </w:r>
      <w:r w:rsidRPr="003C21B9">
        <w:rPr>
          <w:rFonts w:ascii="Traditional Arabic" w:cs="Traditional Arabic"/>
          <w:sz w:val="28"/>
          <w:szCs w:val="28"/>
          <w:rtl/>
        </w:rPr>
        <w:t>)</w:t>
      </w:r>
      <w:r w:rsidRPr="003C21B9">
        <w:rPr>
          <w:rFonts w:cs="Traditional Arabic" w:hint="cs"/>
          <w:sz w:val="28"/>
          <w:szCs w:val="28"/>
          <w:rtl/>
        </w:rPr>
        <w:t xml:space="preserve"> : (</w:t>
      </w:r>
      <w:r>
        <w:rPr>
          <w:rFonts w:ascii="Traditional Arabic" w:cs="Traditional Arabic" w:hint="cs"/>
          <w:sz w:val="28"/>
          <w:szCs w:val="28"/>
          <w:rtl/>
        </w:rPr>
        <w:t xml:space="preserve"> و</w:t>
      </w:r>
      <w:r w:rsidRPr="00524FE0">
        <w:rPr>
          <w:rFonts w:ascii="Traditional Arabic" w:cs="Traditional Arabic" w:hint="eastAsia"/>
          <w:sz w:val="28"/>
          <w:szCs w:val="28"/>
          <w:rtl/>
        </w:rPr>
        <w:t>قال</w:t>
      </w:r>
      <w:r w:rsidRPr="00524FE0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ابن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عطية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: ( </w:t>
      </w:r>
      <w:r w:rsidRPr="00524FE0">
        <w:rPr>
          <w:rFonts w:ascii="Traditional Arabic" w:cs="Traditional Arabic"/>
          <w:sz w:val="20"/>
          <w:szCs w:val="20"/>
        </w:rPr>
        <w:sym w:font="HQPB2" w:char="F0E2"/>
      </w:r>
      <w:r w:rsidRPr="00524FE0">
        <w:rPr>
          <w:rFonts w:ascii="Traditional Arabic" w:cs="Traditional Arabic"/>
          <w:sz w:val="20"/>
          <w:szCs w:val="20"/>
          <w:rtl/>
        </w:rPr>
        <w:t xml:space="preserve"> </w:t>
      </w:r>
      <w:r w:rsidRPr="00352956">
        <w:rPr>
          <w:rFonts w:ascii="Traditional Arabic" w:cs="Traditional Arabic" w:hint="eastAsia"/>
          <w:sz w:val="28"/>
          <w:szCs w:val="28"/>
          <w:rtl/>
        </w:rPr>
        <w:t>م</w:t>
      </w:r>
      <w:r w:rsidRPr="00352956">
        <w:rPr>
          <w:rFonts w:ascii="Traditional Arabic" w:cs="Traditional Arabic" w:hint="cs"/>
          <w:sz w:val="28"/>
          <w:szCs w:val="28"/>
          <w:rtl/>
        </w:rPr>
        <w:t>َ</w:t>
      </w:r>
      <w:r w:rsidRPr="00352956">
        <w:rPr>
          <w:rFonts w:ascii="Traditional Arabic" w:cs="Traditional Arabic" w:hint="eastAsia"/>
          <w:sz w:val="28"/>
          <w:szCs w:val="28"/>
          <w:rtl/>
        </w:rPr>
        <w:t>ا</w:t>
      </w:r>
      <w:r w:rsidRPr="00352956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/>
          <w:sz w:val="20"/>
          <w:szCs w:val="20"/>
        </w:rPr>
        <w:sym w:font="HQPB5" w:char="F09A"/>
      </w:r>
      <w:r w:rsidRPr="00524FE0">
        <w:rPr>
          <w:rFonts w:ascii="Traditional Arabic" w:cs="Traditional Arabic"/>
          <w:sz w:val="20"/>
          <w:szCs w:val="20"/>
        </w:rPr>
        <w:sym w:font="HQPB3" w:char="F081"/>
      </w:r>
      <w:r w:rsidRPr="00524FE0">
        <w:rPr>
          <w:rFonts w:ascii="Traditional Arabic" w:cs="Traditional Arabic"/>
          <w:sz w:val="20"/>
          <w:szCs w:val="20"/>
        </w:rPr>
        <w:sym w:font="HQPB4" w:char="F0E7"/>
      </w:r>
      <w:r w:rsidRPr="00524FE0">
        <w:rPr>
          <w:rFonts w:ascii="Traditional Arabic" w:cs="Traditional Arabic"/>
          <w:sz w:val="20"/>
          <w:szCs w:val="20"/>
        </w:rPr>
        <w:sym w:font="HQPB1" w:char="F037"/>
      </w:r>
      <w:r w:rsidRPr="00524FE0">
        <w:rPr>
          <w:rFonts w:ascii="Traditional Arabic" w:cs="Traditional Arabic"/>
          <w:sz w:val="20"/>
          <w:szCs w:val="20"/>
        </w:rPr>
        <w:sym w:font="HQPB4" w:char="F0F4"/>
      </w:r>
      <w:r w:rsidRPr="00524FE0">
        <w:rPr>
          <w:rFonts w:ascii="Traditional Arabic" w:cs="Traditional Arabic"/>
          <w:sz w:val="20"/>
          <w:szCs w:val="20"/>
        </w:rPr>
        <w:sym w:font="HQPB1" w:char="F0DC"/>
      </w:r>
      <w:r w:rsidRPr="00524FE0">
        <w:rPr>
          <w:rFonts w:ascii="Traditional Arabic" w:cs="Traditional Arabic"/>
          <w:sz w:val="20"/>
          <w:szCs w:val="20"/>
        </w:rPr>
        <w:sym w:font="HQPB5" w:char="F079"/>
      </w:r>
      <w:r w:rsidRPr="00524FE0">
        <w:rPr>
          <w:rFonts w:ascii="Traditional Arabic" w:cs="Traditional Arabic"/>
          <w:sz w:val="20"/>
          <w:szCs w:val="20"/>
        </w:rPr>
        <w:sym w:font="HQPB1" w:char="F07B"/>
      </w:r>
      <w:r w:rsidRPr="00524FE0">
        <w:rPr>
          <w:rFonts w:ascii="Traditional Arabic" w:cs="Traditional Arabic"/>
          <w:sz w:val="20"/>
          <w:szCs w:val="20"/>
          <w:rtl/>
        </w:rPr>
        <w:t xml:space="preserve"> </w:t>
      </w:r>
      <w:r w:rsidRPr="00524FE0">
        <w:rPr>
          <w:rFonts w:ascii="Traditional Arabic" w:cs="Traditional Arabic"/>
          <w:sz w:val="20"/>
          <w:szCs w:val="20"/>
        </w:rPr>
        <w:sym w:font="HQPB2" w:char="F0E1"/>
      </w:r>
      <w:r w:rsidRPr="00524FE0">
        <w:rPr>
          <w:rFonts w:ascii="Traditional Arabic" w:hAnsi="Traditional Arabic" w:cs="Traditional Arabic" w:hint="cs"/>
          <w:sz w:val="20"/>
          <w:szCs w:val="20"/>
          <w:vertAlign w:val="superscript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كما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تقول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: </w:t>
      </w:r>
      <w:r w:rsidRPr="00524FE0">
        <w:rPr>
          <w:rFonts w:ascii="Traditional Arabic" w:cs="Traditional Arabic" w:hint="eastAsia"/>
          <w:sz w:val="28"/>
          <w:szCs w:val="28"/>
          <w:rtl/>
        </w:rPr>
        <w:t>ما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شأن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 w:hint="eastAsia"/>
          <w:sz w:val="28"/>
          <w:szCs w:val="28"/>
          <w:rtl/>
        </w:rPr>
        <w:t>ك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؟ </w:t>
      </w:r>
      <w:r w:rsidRPr="00524FE0">
        <w:rPr>
          <w:rFonts w:ascii="Traditional Arabic" w:cs="Traditional Arabic" w:hint="eastAsia"/>
          <w:sz w:val="28"/>
          <w:szCs w:val="28"/>
          <w:rtl/>
        </w:rPr>
        <w:t>وما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أمر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 w:hint="eastAsia"/>
          <w:sz w:val="28"/>
          <w:szCs w:val="28"/>
          <w:rtl/>
        </w:rPr>
        <w:t>ك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>؟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لكن</w:t>
      </w:r>
      <w:r w:rsidRPr="00524FE0">
        <w:rPr>
          <w:rFonts w:ascii="Traditional Arabic" w:cs="Traditional Arabic" w:hint="cs"/>
          <w:sz w:val="28"/>
          <w:szCs w:val="28"/>
          <w:rtl/>
        </w:rPr>
        <w:t>َّ</w:t>
      </w:r>
      <w:r w:rsidRPr="00524FE0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لفظة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524FE0">
        <w:rPr>
          <w:rFonts w:ascii="Traditional Arabic" w:cs="Traditional Arabic" w:hint="eastAsia"/>
          <w:sz w:val="28"/>
          <w:szCs w:val="28"/>
          <w:rtl/>
        </w:rPr>
        <w:t>الخ</w:t>
      </w:r>
      <w:r w:rsidRPr="00524FE0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 w:hint="eastAsia"/>
          <w:sz w:val="28"/>
          <w:szCs w:val="28"/>
          <w:rtl/>
        </w:rPr>
        <w:t>ط</w:t>
      </w:r>
      <w:r w:rsidRPr="00524FE0">
        <w:rPr>
          <w:rFonts w:ascii="Traditional Arabic" w:cs="Traditional Arabic" w:hint="cs"/>
          <w:sz w:val="28"/>
          <w:szCs w:val="28"/>
          <w:rtl/>
        </w:rPr>
        <w:t>ْ</w:t>
      </w:r>
      <w:r w:rsidRPr="00524FE0">
        <w:rPr>
          <w:rFonts w:ascii="Traditional Arabic" w:cs="Traditional Arabic" w:hint="eastAsia"/>
          <w:sz w:val="28"/>
          <w:szCs w:val="28"/>
          <w:rtl/>
        </w:rPr>
        <w:t>ب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524FE0">
        <w:rPr>
          <w:rFonts w:ascii="Traditional Arabic" w:cs="Traditional Arabic" w:hint="eastAsia"/>
          <w:sz w:val="28"/>
          <w:szCs w:val="28"/>
          <w:rtl/>
        </w:rPr>
        <w:t>تقتضي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انتهاراً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؛ </w:t>
      </w:r>
      <w:r w:rsidRPr="00524FE0">
        <w:rPr>
          <w:rFonts w:ascii="Traditional Arabic" w:cs="Traditional Arabic" w:hint="eastAsia"/>
          <w:sz w:val="28"/>
          <w:szCs w:val="28"/>
          <w:rtl/>
        </w:rPr>
        <w:t>لأن</w:t>
      </w:r>
      <w:r w:rsidRPr="00524FE0">
        <w:rPr>
          <w:rFonts w:ascii="Traditional Arabic" w:cs="Traditional Arabic" w:hint="cs"/>
          <w:sz w:val="28"/>
          <w:szCs w:val="28"/>
          <w:rtl/>
        </w:rPr>
        <w:t>َّ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524FE0">
        <w:rPr>
          <w:rFonts w:ascii="Traditional Arabic" w:cs="Traditional Arabic" w:hint="eastAsia"/>
          <w:sz w:val="28"/>
          <w:szCs w:val="28"/>
          <w:rtl/>
        </w:rPr>
        <w:t>الخط</w:t>
      </w:r>
      <w:r>
        <w:rPr>
          <w:rFonts w:ascii="Traditional Arabic" w:cs="Traditional Arabic" w:hint="cs"/>
          <w:sz w:val="28"/>
          <w:szCs w:val="28"/>
          <w:rtl/>
        </w:rPr>
        <w:t>ْ</w:t>
      </w:r>
      <w:r w:rsidRPr="00524FE0">
        <w:rPr>
          <w:rFonts w:ascii="Traditional Arabic" w:cs="Traditional Arabic" w:hint="eastAsia"/>
          <w:sz w:val="28"/>
          <w:szCs w:val="28"/>
          <w:rtl/>
        </w:rPr>
        <w:t>ب</w:t>
      </w:r>
      <w:r w:rsidRPr="00524FE0">
        <w:rPr>
          <w:rFonts w:ascii="Traditional Arabic" w:cs="Traditional Arabic" w:hint="cs"/>
          <w:sz w:val="28"/>
          <w:szCs w:val="28"/>
          <w:rtl/>
        </w:rPr>
        <w:t>َ )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مستعمل</w:t>
      </w:r>
      <w:r w:rsidRPr="00524FE0">
        <w:rPr>
          <w:rFonts w:ascii="Traditional Arabic" w:cs="Traditional Arabic" w:hint="cs"/>
          <w:sz w:val="28"/>
          <w:szCs w:val="28"/>
          <w:rtl/>
        </w:rPr>
        <w:t>ٌ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في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المكاره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 ،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فكأن</w:t>
      </w:r>
      <w:r w:rsidRPr="00524FE0">
        <w:rPr>
          <w:rFonts w:ascii="Traditional Arabic" w:cs="Traditional Arabic" w:hint="cs"/>
          <w:sz w:val="28"/>
          <w:szCs w:val="28"/>
          <w:rtl/>
        </w:rPr>
        <w:t>َّ</w:t>
      </w:r>
      <w:r w:rsidRPr="00524FE0">
        <w:rPr>
          <w:rFonts w:ascii="Traditional Arabic" w:cs="Traditional Arabic" w:hint="eastAsia"/>
          <w:sz w:val="28"/>
          <w:szCs w:val="28"/>
          <w:rtl/>
        </w:rPr>
        <w:t>ه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قال</w:t>
      </w:r>
      <w:r w:rsidRPr="00524FE0">
        <w:rPr>
          <w:rFonts w:ascii="Traditional Arabic" w:cs="Traditional Arabic"/>
          <w:sz w:val="28"/>
          <w:szCs w:val="28"/>
          <w:rtl/>
        </w:rPr>
        <w:t xml:space="preserve"> : </w:t>
      </w:r>
      <w:r w:rsidRPr="00524FE0">
        <w:rPr>
          <w:rFonts w:ascii="Traditional Arabic" w:cs="Traditional Arabic" w:hint="eastAsia"/>
          <w:sz w:val="28"/>
          <w:szCs w:val="28"/>
          <w:rtl/>
        </w:rPr>
        <w:t>ما</w:t>
      </w:r>
      <w:r w:rsidRPr="00524FE0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ن</w:t>
      </w:r>
      <w:r w:rsidRPr="00524FE0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 w:hint="eastAsia"/>
          <w:sz w:val="28"/>
          <w:szCs w:val="28"/>
          <w:rtl/>
        </w:rPr>
        <w:t>ح</w:t>
      </w:r>
      <w:r w:rsidRPr="00524FE0">
        <w:rPr>
          <w:rFonts w:ascii="Traditional Arabic" w:cs="Traditional Arabic" w:hint="cs"/>
          <w:sz w:val="28"/>
          <w:szCs w:val="28"/>
          <w:rtl/>
        </w:rPr>
        <w:t>ْ</w:t>
      </w:r>
      <w:r w:rsidRPr="00524FE0">
        <w:rPr>
          <w:rFonts w:ascii="Traditional Arabic" w:cs="Traditional Arabic" w:hint="eastAsia"/>
          <w:sz w:val="28"/>
          <w:szCs w:val="28"/>
          <w:rtl/>
        </w:rPr>
        <w:t>س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 w:hint="eastAsia"/>
          <w:sz w:val="28"/>
          <w:szCs w:val="28"/>
          <w:rtl/>
        </w:rPr>
        <w:t>ك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؟ </w:t>
      </w:r>
      <w:r w:rsidRPr="00524FE0">
        <w:rPr>
          <w:rFonts w:ascii="Traditional Arabic" w:cs="Traditional Arabic" w:hint="eastAsia"/>
          <w:sz w:val="28"/>
          <w:szCs w:val="28"/>
          <w:rtl/>
        </w:rPr>
        <w:t>وما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ش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 w:hint="eastAsia"/>
          <w:sz w:val="28"/>
          <w:szCs w:val="28"/>
          <w:rtl/>
        </w:rPr>
        <w:t>ؤمك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>؟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وما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هذا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الخط</w:t>
      </w:r>
      <w:r w:rsidRPr="00524FE0">
        <w:rPr>
          <w:rFonts w:ascii="Traditional Arabic" w:cs="Traditional Arabic" w:hint="cs"/>
          <w:sz w:val="28"/>
          <w:szCs w:val="28"/>
          <w:rtl/>
        </w:rPr>
        <w:t>ْ</w:t>
      </w:r>
      <w:r w:rsidRPr="00524FE0">
        <w:rPr>
          <w:rFonts w:ascii="Traditional Arabic" w:cs="Traditional Arabic" w:hint="eastAsia"/>
          <w:sz w:val="28"/>
          <w:szCs w:val="28"/>
          <w:rtl/>
        </w:rPr>
        <w:t>ب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الذي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جاء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من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ق</w:t>
      </w:r>
      <w:r w:rsidRPr="00524FE0">
        <w:rPr>
          <w:rFonts w:ascii="Traditional Arabic" w:cs="Traditional Arabic" w:hint="cs"/>
          <w:sz w:val="28"/>
          <w:szCs w:val="28"/>
          <w:rtl/>
        </w:rPr>
        <w:t>ِ</w:t>
      </w:r>
      <w:r w:rsidRPr="00524FE0">
        <w:rPr>
          <w:rFonts w:ascii="Traditional Arabic" w:cs="Traditional Arabic" w:hint="eastAsia"/>
          <w:sz w:val="28"/>
          <w:szCs w:val="28"/>
          <w:rtl/>
        </w:rPr>
        <w:t>ب</w:t>
      </w:r>
      <w:r w:rsidRPr="00524FE0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 w:hint="eastAsia"/>
          <w:sz w:val="28"/>
          <w:szCs w:val="28"/>
          <w:rtl/>
        </w:rPr>
        <w:t>ل</w:t>
      </w:r>
      <w:r w:rsidRPr="00524FE0">
        <w:rPr>
          <w:rFonts w:ascii="Traditional Arabic" w:cs="Traditional Arabic" w:hint="cs"/>
          <w:sz w:val="28"/>
          <w:szCs w:val="28"/>
          <w:rtl/>
        </w:rPr>
        <w:t>ِ</w:t>
      </w:r>
      <w:r w:rsidRPr="00524FE0">
        <w:rPr>
          <w:rFonts w:ascii="Traditional Arabic" w:cs="Traditional Arabic" w:hint="eastAsia"/>
          <w:sz w:val="28"/>
          <w:szCs w:val="28"/>
          <w:rtl/>
        </w:rPr>
        <w:t>ك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 ؟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524FE0">
        <w:rPr>
          <w:rFonts w:ascii="Traditional Arabic" w:cs="Traditional Arabic" w:hint="eastAsia"/>
          <w:sz w:val="28"/>
          <w:szCs w:val="28"/>
          <w:rtl/>
        </w:rPr>
        <w:t>انتهى</w:t>
      </w:r>
      <w:r>
        <w:rPr>
          <w:rFonts w:ascii="Traditional Arabic" w:cs="Traditional Arabic"/>
          <w:sz w:val="28"/>
          <w:szCs w:val="28"/>
          <w:rtl/>
        </w:rPr>
        <w:t xml:space="preserve"> .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</w:p>
    <w:p w:rsidR="003468C2" w:rsidRDefault="003468C2" w:rsidP="00A844B3">
      <w:pPr>
        <w:autoSpaceDE w:val="0"/>
        <w:autoSpaceDN w:val="0"/>
        <w:adjustRightInd w:val="0"/>
        <w:spacing w:after="120"/>
        <w:ind w:firstLine="720"/>
        <w:jc w:val="both"/>
        <w:rPr>
          <w:rFonts w:ascii="Traditional Arabic" w:cs="Traditional Arabic"/>
          <w:sz w:val="28"/>
          <w:szCs w:val="28"/>
          <w:rtl/>
        </w:rPr>
      </w:pPr>
      <w:r w:rsidRPr="00524FE0">
        <w:rPr>
          <w:rFonts w:ascii="Traditional Arabic" w:cs="Traditional Arabic" w:hint="eastAsia"/>
          <w:sz w:val="28"/>
          <w:szCs w:val="28"/>
          <w:rtl/>
        </w:rPr>
        <w:t>وهذا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ليس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ك</w:t>
      </w:r>
      <w:r w:rsidRPr="00524FE0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 w:hint="eastAsia"/>
          <w:sz w:val="28"/>
          <w:szCs w:val="28"/>
          <w:rtl/>
        </w:rPr>
        <w:t>م</w:t>
      </w:r>
      <w:r w:rsidRPr="00524FE0">
        <w:rPr>
          <w:rFonts w:ascii="Traditional Arabic" w:cs="Traditional Arabic" w:hint="cs"/>
          <w:sz w:val="28"/>
          <w:szCs w:val="28"/>
          <w:rtl/>
        </w:rPr>
        <w:t>َ</w:t>
      </w:r>
      <w:r w:rsidRPr="00524FE0">
        <w:rPr>
          <w:rFonts w:ascii="Traditional Arabic" w:cs="Traditional Arabic" w:hint="eastAsia"/>
          <w:sz w:val="28"/>
          <w:szCs w:val="28"/>
          <w:rtl/>
        </w:rPr>
        <w:t>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ذ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 w:hint="eastAsia"/>
          <w:sz w:val="28"/>
          <w:szCs w:val="28"/>
          <w:rtl/>
        </w:rPr>
        <w:t>ك</w:t>
      </w:r>
      <w:r w:rsidRPr="00524FE0">
        <w:rPr>
          <w:rFonts w:ascii="Traditional Arabic" w:cs="Traditional Arabic" w:hint="cs"/>
          <w:sz w:val="28"/>
          <w:szCs w:val="28"/>
          <w:rtl/>
        </w:rPr>
        <w:t>ِ</w:t>
      </w:r>
      <w:r w:rsidRPr="00524FE0">
        <w:rPr>
          <w:rFonts w:ascii="Traditional Arabic" w:cs="Traditional Arabic" w:hint="eastAsia"/>
          <w:sz w:val="28"/>
          <w:szCs w:val="28"/>
          <w:rtl/>
        </w:rPr>
        <w:t>ر</w:t>
      </w:r>
      <w:r>
        <w:rPr>
          <w:rFonts w:ascii="Traditional Arabic" w:cs="Traditional Arabic" w:hint="cs"/>
          <w:sz w:val="28"/>
          <w:szCs w:val="28"/>
          <w:rtl/>
        </w:rPr>
        <w:t xml:space="preserve"> !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ألا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ترى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إلى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قوله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: </w:t>
      </w:r>
      <w:r w:rsidRPr="00352956">
        <w:rPr>
          <w:rFonts w:ascii="Traditional Arabic" w:cs="Traditional Arabic" w:hint="cs"/>
          <w:sz w:val="20"/>
          <w:szCs w:val="20"/>
        </w:rPr>
        <w:sym w:font="HQPB2" w:char="F0E2"/>
      </w:r>
      <w:r w:rsidRPr="00352956">
        <w:rPr>
          <w:rFonts w:ascii="Traditional Arabic" w:cs="Traditional Arabic"/>
          <w:sz w:val="20"/>
          <w:szCs w:val="20"/>
          <w:rtl/>
        </w:rPr>
        <w:t xml:space="preserve"> </w:t>
      </w:r>
      <w:r w:rsidRPr="00352956">
        <w:rPr>
          <w:rFonts w:ascii="Traditional Arabic" w:cs="Traditional Arabic"/>
          <w:sz w:val="20"/>
          <w:szCs w:val="20"/>
        </w:rPr>
        <w:sym w:font="HQPB5" w:char="F074"/>
      </w:r>
      <w:r w:rsidRPr="00352956">
        <w:rPr>
          <w:rFonts w:ascii="Traditional Arabic" w:cs="Traditional Arabic"/>
          <w:sz w:val="20"/>
          <w:szCs w:val="20"/>
        </w:rPr>
        <w:sym w:font="HQPB2" w:char="F041"/>
      </w:r>
      <w:r w:rsidRPr="00352956">
        <w:rPr>
          <w:rFonts w:ascii="Traditional Arabic" w:cs="Traditional Arabic"/>
          <w:sz w:val="20"/>
          <w:szCs w:val="20"/>
        </w:rPr>
        <w:sym w:font="HQPB1" w:char="F024"/>
      </w:r>
      <w:r w:rsidRPr="00352956">
        <w:rPr>
          <w:rFonts w:ascii="Traditional Arabic" w:cs="Traditional Arabic"/>
          <w:sz w:val="20"/>
          <w:szCs w:val="20"/>
        </w:rPr>
        <w:sym w:font="HQPB5" w:char="F073"/>
      </w:r>
      <w:r w:rsidRPr="00352956">
        <w:rPr>
          <w:rFonts w:ascii="Traditional Arabic" w:cs="Traditional Arabic"/>
          <w:sz w:val="20"/>
          <w:szCs w:val="20"/>
        </w:rPr>
        <w:sym w:font="HQPB2" w:char="F025"/>
      </w:r>
      <w:r w:rsidRPr="00352956">
        <w:rPr>
          <w:rFonts w:ascii="Traditional Arabic" w:cs="Traditional Arabic"/>
          <w:sz w:val="20"/>
          <w:szCs w:val="20"/>
          <w:rtl/>
        </w:rPr>
        <w:t xml:space="preserve"> </w:t>
      </w:r>
      <w:r w:rsidRPr="00352956">
        <w:rPr>
          <w:rFonts w:ascii="Traditional Arabic" w:cs="Traditional Arabic"/>
          <w:sz w:val="20"/>
          <w:szCs w:val="20"/>
        </w:rPr>
        <w:sym w:font="HQPB1" w:char="F024"/>
      </w:r>
      <w:r w:rsidRPr="00352956">
        <w:rPr>
          <w:rFonts w:ascii="Traditional Arabic" w:cs="Traditional Arabic"/>
          <w:sz w:val="20"/>
          <w:szCs w:val="20"/>
        </w:rPr>
        <w:sym w:font="HQPB5" w:char="F079"/>
      </w:r>
      <w:r w:rsidRPr="00352956">
        <w:rPr>
          <w:rFonts w:ascii="Traditional Arabic" w:cs="Traditional Arabic"/>
          <w:sz w:val="20"/>
          <w:szCs w:val="20"/>
        </w:rPr>
        <w:sym w:font="HQPB2" w:char="F04A"/>
      </w:r>
      <w:r w:rsidRPr="00352956">
        <w:rPr>
          <w:rFonts w:ascii="Traditional Arabic" w:cs="Traditional Arabic"/>
          <w:sz w:val="20"/>
          <w:szCs w:val="20"/>
        </w:rPr>
        <w:sym w:font="HQPB5" w:char="F073"/>
      </w:r>
      <w:r w:rsidRPr="00352956">
        <w:rPr>
          <w:rFonts w:ascii="Traditional Arabic" w:cs="Traditional Arabic"/>
          <w:sz w:val="20"/>
          <w:szCs w:val="20"/>
        </w:rPr>
        <w:sym w:font="HQPB1" w:char="F0F9"/>
      </w:r>
      <w:r w:rsidRPr="00352956">
        <w:rPr>
          <w:rFonts w:ascii="Traditional Arabic" w:cs="Traditional Arabic"/>
          <w:sz w:val="20"/>
          <w:szCs w:val="20"/>
          <w:rtl/>
        </w:rPr>
        <w:t xml:space="preserve"> </w:t>
      </w:r>
      <w:r w:rsidRPr="00352956">
        <w:rPr>
          <w:rFonts w:ascii="Traditional Arabic" w:cs="Traditional Arabic"/>
          <w:sz w:val="20"/>
          <w:szCs w:val="20"/>
        </w:rPr>
        <w:sym w:font="HQPB4" w:char="F0F6"/>
      </w:r>
      <w:r w:rsidRPr="00352956">
        <w:rPr>
          <w:rFonts w:ascii="Traditional Arabic" w:cs="Traditional Arabic"/>
          <w:sz w:val="20"/>
          <w:szCs w:val="20"/>
        </w:rPr>
        <w:sym w:font="HQPB2" w:char="F04E"/>
      </w:r>
      <w:r w:rsidRPr="00352956">
        <w:rPr>
          <w:rFonts w:ascii="Traditional Arabic" w:cs="Traditional Arabic"/>
          <w:sz w:val="20"/>
          <w:szCs w:val="20"/>
        </w:rPr>
        <w:sym w:font="HQPB4" w:char="F0E4"/>
      </w:r>
      <w:r w:rsidRPr="00352956">
        <w:rPr>
          <w:rFonts w:ascii="Traditional Arabic" w:cs="Traditional Arabic"/>
          <w:sz w:val="20"/>
          <w:szCs w:val="20"/>
        </w:rPr>
        <w:sym w:font="HQPB2" w:char="F033"/>
      </w:r>
      <w:r w:rsidRPr="00352956">
        <w:rPr>
          <w:rFonts w:ascii="Traditional Arabic" w:cs="Traditional Arabic"/>
          <w:sz w:val="20"/>
          <w:szCs w:val="20"/>
        </w:rPr>
        <w:sym w:font="HQPB4" w:char="F0E7"/>
      </w:r>
      <w:r w:rsidRPr="00352956">
        <w:rPr>
          <w:rFonts w:ascii="Traditional Arabic" w:cs="Traditional Arabic"/>
          <w:sz w:val="20"/>
          <w:szCs w:val="20"/>
        </w:rPr>
        <w:sym w:font="HQPB1" w:char="F036"/>
      </w:r>
      <w:r w:rsidRPr="00352956">
        <w:rPr>
          <w:rFonts w:ascii="Traditional Arabic" w:cs="Traditional Arabic"/>
          <w:sz w:val="20"/>
          <w:szCs w:val="20"/>
        </w:rPr>
        <w:sym w:font="HQPB4" w:char="F0F4"/>
      </w:r>
      <w:r w:rsidRPr="00352956">
        <w:rPr>
          <w:rFonts w:ascii="Traditional Arabic" w:cs="Traditional Arabic"/>
          <w:sz w:val="20"/>
          <w:szCs w:val="20"/>
        </w:rPr>
        <w:sym w:font="HQPB1" w:char="F0DC"/>
      </w:r>
      <w:r w:rsidRPr="00352956">
        <w:rPr>
          <w:rFonts w:ascii="Traditional Arabic" w:cs="Traditional Arabic"/>
          <w:sz w:val="20"/>
          <w:szCs w:val="20"/>
        </w:rPr>
        <w:sym w:font="HQPB5" w:char="F079"/>
      </w:r>
      <w:r w:rsidRPr="00352956">
        <w:rPr>
          <w:rFonts w:ascii="Traditional Arabic" w:cs="Traditional Arabic"/>
          <w:sz w:val="20"/>
          <w:szCs w:val="20"/>
        </w:rPr>
        <w:sym w:font="HQPB1" w:char="F07A"/>
      </w:r>
      <w:r w:rsidRPr="00352956">
        <w:rPr>
          <w:rFonts w:ascii="Traditional Arabic" w:cs="Traditional Arabic"/>
          <w:sz w:val="20"/>
          <w:szCs w:val="20"/>
          <w:rtl/>
        </w:rPr>
        <w:t xml:space="preserve"> </w:t>
      </w:r>
      <w:r w:rsidRPr="00352956">
        <w:rPr>
          <w:rFonts w:ascii="Traditional Arabic" w:cs="Traditional Arabic"/>
          <w:sz w:val="20"/>
          <w:szCs w:val="20"/>
        </w:rPr>
        <w:sym w:font="HQPB1" w:char="F024"/>
      </w:r>
      <w:r w:rsidRPr="00352956">
        <w:rPr>
          <w:rFonts w:ascii="Traditional Arabic" w:cs="Traditional Arabic"/>
          <w:sz w:val="20"/>
          <w:szCs w:val="20"/>
        </w:rPr>
        <w:sym w:font="HQPB5" w:char="F070"/>
      </w:r>
      <w:r w:rsidRPr="00352956">
        <w:rPr>
          <w:rFonts w:ascii="Traditional Arabic" w:cs="Traditional Arabic"/>
          <w:sz w:val="20"/>
          <w:szCs w:val="20"/>
        </w:rPr>
        <w:sym w:font="HQPB2" w:char="F06B"/>
      </w:r>
      <w:r w:rsidRPr="00352956">
        <w:rPr>
          <w:rFonts w:ascii="Traditional Arabic" w:cs="Traditional Arabic"/>
          <w:sz w:val="20"/>
          <w:szCs w:val="20"/>
        </w:rPr>
        <w:sym w:font="HQPB4" w:char="F09A"/>
      </w:r>
      <w:r w:rsidRPr="00352956">
        <w:rPr>
          <w:rFonts w:ascii="Traditional Arabic" w:cs="Traditional Arabic"/>
          <w:sz w:val="20"/>
          <w:szCs w:val="20"/>
        </w:rPr>
        <w:sym w:font="HQPB2" w:char="F089"/>
      </w:r>
      <w:r w:rsidRPr="00352956">
        <w:rPr>
          <w:rFonts w:ascii="Traditional Arabic" w:cs="Traditional Arabic"/>
          <w:sz w:val="20"/>
          <w:szCs w:val="20"/>
        </w:rPr>
        <w:sym w:font="HQPB5" w:char="F072"/>
      </w:r>
      <w:r w:rsidRPr="00352956">
        <w:rPr>
          <w:rFonts w:ascii="Traditional Arabic" w:cs="Traditional Arabic"/>
          <w:sz w:val="20"/>
          <w:szCs w:val="20"/>
        </w:rPr>
        <w:sym w:font="HQPB1" w:char="F026"/>
      </w:r>
      <w:r w:rsidRPr="00352956">
        <w:rPr>
          <w:rFonts w:ascii="Traditional Arabic" w:cs="Traditional Arabic"/>
          <w:sz w:val="20"/>
          <w:szCs w:val="20"/>
          <w:rtl/>
        </w:rPr>
        <w:t xml:space="preserve"> </w:t>
      </w:r>
      <w:r w:rsidRPr="00352956">
        <w:rPr>
          <w:rFonts w:ascii="Traditional Arabic" w:cs="Traditional Arabic"/>
          <w:sz w:val="20"/>
          <w:szCs w:val="20"/>
        </w:rPr>
        <w:sym w:font="HQPB5" w:char="F074"/>
      </w:r>
      <w:r w:rsidRPr="00352956">
        <w:rPr>
          <w:rFonts w:ascii="Traditional Arabic" w:cs="Traditional Arabic"/>
          <w:sz w:val="20"/>
          <w:szCs w:val="20"/>
        </w:rPr>
        <w:sym w:font="HQPB2" w:char="F062"/>
      </w:r>
      <w:r w:rsidRPr="00352956">
        <w:rPr>
          <w:rFonts w:ascii="Traditional Arabic" w:cs="Traditional Arabic"/>
          <w:sz w:val="20"/>
          <w:szCs w:val="20"/>
        </w:rPr>
        <w:sym w:font="HQPB2" w:char="F071"/>
      </w:r>
      <w:r w:rsidRPr="00352956">
        <w:rPr>
          <w:rFonts w:ascii="Traditional Arabic" w:cs="Traditional Arabic"/>
          <w:sz w:val="20"/>
          <w:szCs w:val="20"/>
        </w:rPr>
        <w:sym w:font="HQPB4" w:char="F0E8"/>
      </w:r>
      <w:r w:rsidRPr="00352956">
        <w:rPr>
          <w:rFonts w:ascii="Traditional Arabic" w:cs="Traditional Arabic"/>
          <w:sz w:val="20"/>
          <w:szCs w:val="20"/>
        </w:rPr>
        <w:sym w:font="HQPB2" w:char="F03D"/>
      </w:r>
      <w:r w:rsidRPr="00352956">
        <w:rPr>
          <w:rFonts w:ascii="Traditional Arabic" w:cs="Traditional Arabic"/>
          <w:sz w:val="20"/>
          <w:szCs w:val="20"/>
        </w:rPr>
        <w:sym w:font="HQPB5" w:char="F079"/>
      </w:r>
      <w:r w:rsidRPr="00352956">
        <w:rPr>
          <w:rFonts w:ascii="Traditional Arabic" w:cs="Traditional Arabic"/>
          <w:sz w:val="20"/>
          <w:szCs w:val="20"/>
        </w:rPr>
        <w:sym w:font="HQPB1" w:char="F099"/>
      </w:r>
      <w:r w:rsidRPr="00352956">
        <w:rPr>
          <w:rFonts w:ascii="Traditional Arabic" w:cs="Traditional Arabic"/>
          <w:sz w:val="20"/>
          <w:szCs w:val="20"/>
        </w:rPr>
        <w:sym w:font="HQPB4" w:char="F0F6"/>
      </w:r>
      <w:r w:rsidRPr="00352956">
        <w:rPr>
          <w:rFonts w:ascii="Traditional Arabic" w:cs="Traditional Arabic"/>
          <w:sz w:val="20"/>
          <w:szCs w:val="20"/>
        </w:rPr>
        <w:sym w:font="HQPB1" w:char="F08D"/>
      </w:r>
      <w:r w:rsidRPr="00352956">
        <w:rPr>
          <w:rFonts w:ascii="Traditional Arabic" w:cs="Traditional Arabic"/>
          <w:sz w:val="20"/>
          <w:szCs w:val="20"/>
        </w:rPr>
        <w:sym w:font="HQPB4" w:char="F0DF"/>
      </w:r>
      <w:r w:rsidRPr="00352956">
        <w:rPr>
          <w:rFonts w:ascii="Traditional Arabic" w:cs="Traditional Arabic"/>
          <w:sz w:val="20"/>
          <w:szCs w:val="20"/>
        </w:rPr>
        <w:sym w:font="HQPB2" w:char="F04A"/>
      </w:r>
      <w:r w:rsidRPr="00352956">
        <w:rPr>
          <w:rFonts w:ascii="Traditional Arabic" w:cs="Traditional Arabic"/>
          <w:sz w:val="20"/>
          <w:szCs w:val="20"/>
        </w:rPr>
        <w:sym w:font="HQPB4" w:char="F0F8"/>
      </w:r>
      <w:r w:rsidRPr="00352956">
        <w:rPr>
          <w:rFonts w:ascii="Traditional Arabic" w:cs="Traditional Arabic"/>
          <w:sz w:val="20"/>
          <w:szCs w:val="20"/>
        </w:rPr>
        <w:sym w:font="HQPB2" w:char="F039"/>
      </w:r>
      <w:r w:rsidRPr="00352956">
        <w:rPr>
          <w:rFonts w:ascii="Traditional Arabic" w:cs="Traditional Arabic"/>
          <w:sz w:val="20"/>
          <w:szCs w:val="20"/>
        </w:rPr>
        <w:sym w:font="HQPB5" w:char="F024"/>
      </w:r>
      <w:r w:rsidRPr="00352956">
        <w:rPr>
          <w:rFonts w:ascii="Traditional Arabic" w:cs="Traditional Arabic"/>
          <w:sz w:val="20"/>
          <w:szCs w:val="20"/>
        </w:rPr>
        <w:sym w:font="HQPB1" w:char="F023"/>
      </w:r>
      <w:r w:rsidRPr="00352956">
        <w:rPr>
          <w:rFonts w:ascii="Traditional Arabic" w:cs="Traditional Arabic"/>
          <w:sz w:val="20"/>
          <w:szCs w:val="20"/>
          <w:rtl/>
        </w:rPr>
        <w:t xml:space="preserve"> </w:t>
      </w:r>
      <w:r w:rsidRPr="00352956">
        <w:rPr>
          <w:rFonts w:ascii="Traditional Arabic" w:cs="Traditional Arabic"/>
          <w:sz w:val="20"/>
          <w:szCs w:val="20"/>
        </w:rPr>
        <w:sym w:font="HQPB2" w:char="F0E1"/>
      </w:r>
      <w:r w:rsidRPr="00352956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352956">
        <w:rPr>
          <w:rFonts w:cs="Traditional Arabic"/>
          <w:sz w:val="20"/>
          <w:szCs w:val="20"/>
          <w:rtl/>
        </w:rPr>
        <w:t>(</w:t>
      </w:r>
      <w:r w:rsidRPr="00352956">
        <w:rPr>
          <w:rFonts w:cs="Traditional Arabic" w:hint="cs"/>
          <w:sz w:val="20"/>
          <w:szCs w:val="20"/>
          <w:rtl/>
        </w:rPr>
        <w:t xml:space="preserve">سورة </w:t>
      </w:r>
      <w:r w:rsidRPr="00352956">
        <w:rPr>
          <w:rFonts w:cs="Traditional Arabic"/>
          <w:sz w:val="20"/>
          <w:szCs w:val="20"/>
          <w:rtl/>
        </w:rPr>
        <w:t>الحجر</w:t>
      </w:r>
      <w:r w:rsidRPr="00352956">
        <w:rPr>
          <w:rFonts w:cs="Traditional Arabic" w:hint="cs"/>
          <w:sz w:val="20"/>
          <w:szCs w:val="20"/>
          <w:rtl/>
        </w:rPr>
        <w:t xml:space="preserve"> :</w:t>
      </w:r>
      <w:r w:rsidRPr="00352956">
        <w:rPr>
          <w:rFonts w:cs="Traditional Arabic"/>
          <w:sz w:val="20"/>
          <w:szCs w:val="20"/>
          <w:rtl/>
        </w:rPr>
        <w:t xml:space="preserve"> 57)</w:t>
      </w:r>
      <w:r w:rsidRPr="00352956">
        <w:rPr>
          <w:sz w:val="20"/>
          <w:szCs w:val="20"/>
          <w:rtl/>
        </w:rPr>
        <w:t xml:space="preserve"> </w:t>
      </w:r>
      <w:r w:rsidRPr="00524FE0">
        <w:rPr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>،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وهو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قول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إبراهيم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لملائكة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الله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ـ تعالى ـ </w:t>
      </w:r>
      <w:r w:rsidRPr="00524FE0">
        <w:rPr>
          <w:rFonts w:ascii="Traditional Arabic" w:cs="Traditional Arabic" w:hint="eastAsia"/>
          <w:sz w:val="28"/>
          <w:szCs w:val="28"/>
          <w:rtl/>
        </w:rPr>
        <w:t>فليس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هذا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يقتضي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انتهاراً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524FE0">
        <w:rPr>
          <w:rFonts w:ascii="Traditional Arabic" w:cs="Traditional Arabic" w:hint="eastAsia"/>
          <w:sz w:val="28"/>
          <w:szCs w:val="28"/>
          <w:rtl/>
        </w:rPr>
        <w:t>ولا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شيئاً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مما</w:t>
      </w:r>
      <w:r w:rsidRPr="00524FE0">
        <w:rPr>
          <w:rFonts w:ascii="Traditional Arabic" w:cs="Traditional Arabic"/>
          <w:sz w:val="28"/>
          <w:szCs w:val="28"/>
          <w:rtl/>
        </w:rPr>
        <w:t xml:space="preserve"> </w:t>
      </w:r>
      <w:r w:rsidRPr="00524FE0">
        <w:rPr>
          <w:rFonts w:ascii="Traditional Arabic" w:cs="Traditional Arabic" w:hint="eastAsia"/>
          <w:sz w:val="28"/>
          <w:szCs w:val="28"/>
          <w:rtl/>
        </w:rPr>
        <w:t>ذ</w:t>
      </w:r>
      <w:r w:rsidRPr="00524FE0">
        <w:rPr>
          <w:rFonts w:ascii="Traditional Arabic" w:cs="Traditional Arabic" w:hint="cs"/>
          <w:sz w:val="28"/>
          <w:szCs w:val="28"/>
          <w:rtl/>
        </w:rPr>
        <w:t>ُ</w:t>
      </w:r>
      <w:r w:rsidRPr="00524FE0">
        <w:rPr>
          <w:rFonts w:ascii="Traditional Arabic" w:cs="Traditional Arabic" w:hint="eastAsia"/>
          <w:sz w:val="28"/>
          <w:szCs w:val="28"/>
          <w:rtl/>
        </w:rPr>
        <w:t>كر</w:t>
      </w:r>
      <w:r>
        <w:rPr>
          <w:rFonts w:ascii="Traditional Arabic" w:cs="Traditional Arabic"/>
          <w:sz w:val="28"/>
          <w:szCs w:val="28"/>
          <w:rtl/>
        </w:rPr>
        <w:t xml:space="preserve"> </w:t>
      </w:r>
      <w:r w:rsidRPr="003C21B9">
        <w:rPr>
          <w:rFonts w:cs="Traditional Arabic" w:hint="cs"/>
          <w:sz w:val="28"/>
          <w:szCs w:val="28"/>
          <w:rtl/>
        </w:rPr>
        <w:t>) .</w:t>
      </w:r>
      <w:r w:rsidRPr="00763650">
        <w:rPr>
          <w:rFonts w:ascii="Traditional Arabic" w:cs="Traditional Arabic" w:hint="cs"/>
          <w:sz w:val="28"/>
          <w:szCs w:val="28"/>
          <w:rtl/>
        </w:rPr>
        <w:t xml:space="preserve"> </w:t>
      </w:r>
    </w:p>
    <w:p w:rsidR="003468C2" w:rsidRPr="00352956" w:rsidRDefault="003468C2" w:rsidP="00A844B3">
      <w:pPr>
        <w:autoSpaceDE w:val="0"/>
        <w:autoSpaceDN w:val="0"/>
        <w:adjustRightInd w:val="0"/>
        <w:spacing w:after="120"/>
        <w:ind w:firstLine="720"/>
        <w:jc w:val="both"/>
        <w:rPr>
          <w:rFonts w:ascii="Traditional Arabic" w:cs="Traditional Arabic"/>
          <w:sz w:val="28"/>
          <w:szCs w:val="28"/>
          <w:rtl/>
        </w:rPr>
      </w:pPr>
      <w:r>
        <w:rPr>
          <w:rFonts w:ascii="Traditional Arabic" w:cs="Traditional Arabic" w:hint="cs"/>
          <w:sz w:val="28"/>
          <w:szCs w:val="28"/>
          <w:rtl/>
        </w:rPr>
        <w:t>مثال آخر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 xml:space="preserve">قال في (سورة الأنبياء : 56) (6/300) : ( </w:t>
      </w:r>
      <w:r w:rsidRPr="00F916F5">
        <w:rPr>
          <w:rFonts w:ascii="Traditional Arabic" w:cs="Traditional Arabic" w:hint="eastAsia"/>
          <w:sz w:val="28"/>
          <w:szCs w:val="28"/>
          <w:rtl/>
        </w:rPr>
        <w:t>وقال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ابن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عطية</w:t>
      </w:r>
      <w:r w:rsidRPr="00F916F5">
        <w:rPr>
          <w:rFonts w:ascii="Traditional Arabic" w:cs="Traditional Arabic"/>
          <w:sz w:val="28"/>
          <w:szCs w:val="28"/>
          <w:rtl/>
        </w:rPr>
        <w:t xml:space="preserve"> : </w:t>
      </w:r>
      <w:r w:rsidRPr="00F916F5">
        <w:rPr>
          <w:rFonts w:ascii="Traditional Arabic" w:cs="Traditional Arabic"/>
          <w:sz w:val="20"/>
          <w:szCs w:val="20"/>
        </w:rPr>
        <w:sym w:font="HQPB2" w:char="F0E2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4" w:char="F0A0"/>
      </w:r>
      <w:r w:rsidRPr="00F916F5">
        <w:rPr>
          <w:rFonts w:ascii="Traditional Arabic" w:cs="Traditional Arabic"/>
          <w:sz w:val="20"/>
          <w:szCs w:val="20"/>
        </w:rPr>
        <w:sym w:font="HQPB2" w:char="F0C6"/>
      </w:r>
      <w:r w:rsidRPr="00F916F5">
        <w:rPr>
          <w:rFonts w:ascii="Traditional Arabic" w:cs="Traditional Arabic"/>
          <w:sz w:val="20"/>
          <w:szCs w:val="20"/>
        </w:rPr>
        <w:sym w:font="HQPB4" w:char="F0E8"/>
      </w:r>
      <w:r w:rsidRPr="00F916F5">
        <w:rPr>
          <w:rFonts w:ascii="Traditional Arabic" w:cs="Traditional Arabic"/>
          <w:sz w:val="20"/>
          <w:szCs w:val="20"/>
        </w:rPr>
        <w:sym w:font="HQPB2" w:char="F064"/>
      </w:r>
      <w:r w:rsidRPr="00F916F5">
        <w:rPr>
          <w:rFonts w:ascii="Traditional Arabic" w:cs="Traditional Arabic"/>
          <w:sz w:val="20"/>
          <w:szCs w:val="20"/>
        </w:rPr>
        <w:sym w:font="HQPB5" w:char="F074"/>
      </w:r>
      <w:r w:rsidRPr="00F916F5">
        <w:rPr>
          <w:rFonts w:ascii="Traditional Arabic" w:cs="Traditional Arabic"/>
          <w:sz w:val="20"/>
          <w:szCs w:val="20"/>
        </w:rPr>
        <w:sym w:font="HQPB1" w:char="F08D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DC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F9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2" w:char="F0E1"/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عبارة</w:t>
      </w:r>
      <w:r w:rsidRPr="00F916F5">
        <w:rPr>
          <w:rFonts w:ascii="Traditional Arabic" w:cs="Traditional Arabic" w:hint="cs"/>
          <w:sz w:val="28"/>
          <w:szCs w:val="28"/>
          <w:rtl/>
        </w:rPr>
        <w:t>ٌ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عنها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F916F5">
        <w:rPr>
          <w:rFonts w:ascii="Traditional Arabic" w:cs="Traditional Arabic" w:hint="eastAsia"/>
          <w:sz w:val="28"/>
          <w:szCs w:val="28"/>
          <w:rtl/>
        </w:rPr>
        <w:t>كأن</w:t>
      </w:r>
      <w:r w:rsidRPr="00F916F5">
        <w:rPr>
          <w:rFonts w:ascii="Traditional Arabic" w:cs="Traditional Arabic" w:hint="cs"/>
          <w:sz w:val="28"/>
          <w:szCs w:val="28"/>
          <w:rtl/>
        </w:rPr>
        <w:t>َّ</w:t>
      </w:r>
      <w:r w:rsidRPr="00F916F5">
        <w:rPr>
          <w:rFonts w:ascii="Traditional Arabic" w:cs="Traditional Arabic" w:hint="eastAsia"/>
          <w:sz w:val="28"/>
          <w:szCs w:val="28"/>
          <w:rtl/>
        </w:rPr>
        <w:t>ها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ت</w:t>
      </w:r>
      <w:r w:rsidRPr="00F916F5">
        <w:rPr>
          <w:rFonts w:ascii="Traditional Arabic" w:cs="Traditional Arabic" w:hint="cs"/>
          <w:sz w:val="28"/>
          <w:szCs w:val="28"/>
          <w:rtl/>
        </w:rPr>
        <w:t>َ</w:t>
      </w:r>
      <w:r w:rsidRPr="00F916F5">
        <w:rPr>
          <w:rFonts w:ascii="Traditional Arabic" w:cs="Traditional Arabic" w:hint="eastAsia"/>
          <w:sz w:val="28"/>
          <w:szCs w:val="28"/>
          <w:rtl/>
        </w:rPr>
        <w:t>ع</w:t>
      </w:r>
      <w:r w:rsidRPr="00F916F5">
        <w:rPr>
          <w:rFonts w:ascii="Traditional Arabic" w:cs="Traditional Arabic" w:hint="cs"/>
          <w:sz w:val="28"/>
          <w:szCs w:val="28"/>
          <w:rtl/>
        </w:rPr>
        <w:t>ْ</w:t>
      </w:r>
      <w:r w:rsidRPr="00F916F5">
        <w:rPr>
          <w:rFonts w:ascii="Traditional Arabic" w:cs="Traditional Arabic" w:hint="eastAsia"/>
          <w:sz w:val="28"/>
          <w:szCs w:val="28"/>
          <w:rtl/>
        </w:rPr>
        <w:t>ق</w:t>
      </w:r>
      <w:r w:rsidRPr="00F916F5">
        <w:rPr>
          <w:rFonts w:ascii="Traditional Arabic" w:cs="Traditional Arabic" w:hint="cs"/>
          <w:sz w:val="28"/>
          <w:szCs w:val="28"/>
          <w:rtl/>
        </w:rPr>
        <w:t>ِ</w:t>
      </w:r>
      <w:r w:rsidRPr="00F916F5">
        <w:rPr>
          <w:rFonts w:ascii="Traditional Arabic" w:cs="Traditional Arabic" w:hint="eastAsia"/>
          <w:sz w:val="28"/>
          <w:szCs w:val="28"/>
          <w:rtl/>
        </w:rPr>
        <w:t>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،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>وَ</w:t>
      </w:r>
      <w:r w:rsidRPr="00F916F5">
        <w:rPr>
          <w:rFonts w:ascii="Traditional Arabic" w:cs="Traditional Arabic" w:hint="eastAsia"/>
          <w:sz w:val="28"/>
          <w:szCs w:val="28"/>
          <w:rtl/>
        </w:rPr>
        <w:t>هذه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حيث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لها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طاعة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وانقياد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F916F5">
        <w:rPr>
          <w:rFonts w:ascii="Traditional Arabic" w:cs="Traditional Arabic" w:hint="eastAsia"/>
          <w:sz w:val="28"/>
          <w:szCs w:val="28"/>
          <w:rtl/>
        </w:rPr>
        <w:t>وقد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و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 w:hint="eastAsia"/>
          <w:sz w:val="28"/>
          <w:szCs w:val="28"/>
          <w:rtl/>
        </w:rPr>
        <w:t>صفت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في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مواضع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بما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يوصف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به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يعقل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) </w:t>
      </w:r>
      <w:r w:rsidRPr="00F916F5">
        <w:rPr>
          <w:rFonts w:ascii="Traditional Arabic" w:cs="Traditional Arabic"/>
          <w:sz w:val="28"/>
          <w:szCs w:val="28"/>
          <w:rtl/>
        </w:rPr>
        <w:t>.</w:t>
      </w:r>
      <w:r w:rsidRPr="00F916F5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وقال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غير</w:t>
      </w:r>
      <w:r w:rsidRPr="00F916F5">
        <w:rPr>
          <w:rFonts w:ascii="Traditional Arabic" w:cs="Traditional Arabic" w:hint="cs"/>
          <w:sz w:val="28"/>
          <w:szCs w:val="28"/>
          <w:rtl/>
        </w:rPr>
        <w:t>ُهُ</w:t>
      </w:r>
      <w:r w:rsidRPr="00F916F5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>: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2" w:char="F0E2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4" w:char="F0A0"/>
      </w:r>
      <w:r w:rsidRPr="00F916F5">
        <w:rPr>
          <w:rFonts w:ascii="Traditional Arabic" w:cs="Traditional Arabic"/>
          <w:sz w:val="20"/>
          <w:szCs w:val="20"/>
        </w:rPr>
        <w:sym w:font="HQPB2" w:char="F0C6"/>
      </w:r>
      <w:r w:rsidRPr="00F916F5">
        <w:rPr>
          <w:rFonts w:ascii="Traditional Arabic" w:cs="Traditional Arabic"/>
          <w:sz w:val="20"/>
          <w:szCs w:val="20"/>
        </w:rPr>
        <w:sym w:font="HQPB4" w:char="F0E8"/>
      </w:r>
      <w:r w:rsidRPr="00F916F5">
        <w:rPr>
          <w:rFonts w:ascii="Traditional Arabic" w:cs="Traditional Arabic"/>
          <w:sz w:val="20"/>
          <w:szCs w:val="20"/>
        </w:rPr>
        <w:sym w:font="HQPB2" w:char="F064"/>
      </w:r>
      <w:r w:rsidRPr="00F916F5">
        <w:rPr>
          <w:rFonts w:ascii="Traditional Arabic" w:cs="Traditional Arabic"/>
          <w:sz w:val="20"/>
          <w:szCs w:val="20"/>
        </w:rPr>
        <w:sym w:font="HQPB5" w:char="F074"/>
      </w:r>
      <w:r w:rsidRPr="00F916F5">
        <w:rPr>
          <w:rFonts w:ascii="Traditional Arabic" w:cs="Traditional Arabic"/>
          <w:sz w:val="20"/>
          <w:szCs w:val="20"/>
        </w:rPr>
        <w:sym w:font="HQPB1" w:char="F08D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DC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F9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2" w:char="F0E1"/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أعاد</w:t>
      </w:r>
      <w:r w:rsidRPr="00F916F5">
        <w:rPr>
          <w:rFonts w:ascii="Traditional Arabic" w:cs="Traditional Arabic" w:hint="cs"/>
          <w:sz w:val="28"/>
          <w:szCs w:val="28"/>
          <w:rtl/>
        </w:rPr>
        <w:t>َ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ضمير</w:t>
      </w:r>
      <w:r w:rsidRPr="00F916F5">
        <w:rPr>
          <w:rFonts w:ascii="Traditional Arabic" w:cs="Traditional Arabic" w:hint="cs"/>
          <w:sz w:val="28"/>
          <w:szCs w:val="28"/>
          <w:rtl/>
        </w:rPr>
        <w:t>َ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 w:hint="cs"/>
          <w:sz w:val="28"/>
          <w:szCs w:val="28"/>
          <w:rtl/>
        </w:rPr>
        <w:t>ْ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يعقل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ل</w:t>
      </w:r>
      <w:r w:rsidRPr="00F916F5">
        <w:rPr>
          <w:rFonts w:ascii="Traditional Arabic" w:cs="Traditional Arabic" w:hint="cs"/>
          <w:sz w:val="28"/>
          <w:szCs w:val="28"/>
          <w:rtl/>
        </w:rPr>
        <w:t>ِ</w:t>
      </w:r>
      <w:r w:rsidRPr="00F916F5">
        <w:rPr>
          <w:rFonts w:ascii="Traditional Arabic" w:cs="Traditional Arabic" w:hint="eastAsia"/>
          <w:sz w:val="28"/>
          <w:szCs w:val="28"/>
          <w:rtl/>
        </w:rPr>
        <w:t>م</w:t>
      </w:r>
      <w:r w:rsidRPr="00F916F5">
        <w:rPr>
          <w:rFonts w:ascii="Traditional Arabic" w:cs="Traditional Arabic" w:hint="cs"/>
          <w:sz w:val="28"/>
          <w:szCs w:val="28"/>
          <w:rtl/>
        </w:rPr>
        <w:t>َ</w:t>
      </w:r>
      <w:r w:rsidRPr="00F916F5">
        <w:rPr>
          <w:rFonts w:ascii="Traditional Arabic" w:cs="Traditional Arabic" w:hint="eastAsia"/>
          <w:sz w:val="28"/>
          <w:szCs w:val="28"/>
          <w:rtl/>
        </w:rPr>
        <w:t>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صد</w:t>
      </w:r>
      <w:r w:rsidRPr="00F916F5">
        <w:rPr>
          <w:rFonts w:ascii="Traditional Arabic" w:cs="Traditional Arabic" w:hint="cs"/>
          <w:sz w:val="28"/>
          <w:szCs w:val="28"/>
          <w:rtl/>
        </w:rPr>
        <w:t>َ</w:t>
      </w:r>
      <w:r w:rsidRPr="00F916F5">
        <w:rPr>
          <w:rFonts w:ascii="Traditional Arabic" w:cs="Traditional Arabic" w:hint="eastAsia"/>
          <w:sz w:val="28"/>
          <w:szCs w:val="28"/>
          <w:rtl/>
        </w:rPr>
        <w:t>ر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منهن</w:t>
      </w:r>
      <w:r w:rsidRPr="00F916F5">
        <w:rPr>
          <w:rFonts w:ascii="Traditional Arabic" w:cs="Traditional Arabic" w:hint="cs"/>
          <w:sz w:val="28"/>
          <w:szCs w:val="28"/>
          <w:rtl/>
        </w:rPr>
        <w:t>َّ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الأحوال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التي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تد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 w:hint="eastAsia"/>
          <w:sz w:val="28"/>
          <w:szCs w:val="28"/>
          <w:rtl/>
        </w:rPr>
        <w:t>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على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أنها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قبيل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 w:hint="cs"/>
          <w:sz w:val="28"/>
          <w:szCs w:val="28"/>
          <w:rtl/>
        </w:rPr>
        <w:t>ْ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يعقل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،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فإن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الله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أخبر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بقوله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: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2" w:char="F0E2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5" w:char="F021"/>
      </w:r>
      <w:r w:rsidRPr="00F916F5">
        <w:rPr>
          <w:rFonts w:ascii="Traditional Arabic" w:cs="Traditional Arabic"/>
          <w:sz w:val="20"/>
          <w:szCs w:val="20"/>
        </w:rPr>
        <w:sym w:font="HQPB1" w:char="F024"/>
      </w:r>
      <w:r w:rsidRPr="00F916F5">
        <w:rPr>
          <w:rFonts w:ascii="Traditional Arabic" w:cs="Traditional Arabic"/>
          <w:sz w:val="20"/>
          <w:szCs w:val="20"/>
        </w:rPr>
        <w:sym w:font="HQPB5" w:char="F074"/>
      </w:r>
      <w:r w:rsidRPr="00F916F5">
        <w:rPr>
          <w:rFonts w:ascii="Traditional Arabic" w:cs="Traditional Arabic"/>
          <w:sz w:val="20"/>
          <w:szCs w:val="20"/>
        </w:rPr>
        <w:sym w:font="HQPB1" w:char="F047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2" w:char="F039"/>
      </w:r>
      <w:r w:rsidRPr="00F916F5">
        <w:rPr>
          <w:rFonts w:ascii="Traditional Arabic" w:cs="Traditional Arabic"/>
          <w:sz w:val="20"/>
          <w:szCs w:val="20"/>
        </w:rPr>
        <w:sym w:font="HQPB1" w:char="F024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2" w:char="F025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1" w:char="F024"/>
      </w:r>
      <w:r w:rsidRPr="00F916F5">
        <w:rPr>
          <w:rFonts w:ascii="Traditional Arabic" w:cs="Traditional Arabic"/>
          <w:sz w:val="20"/>
          <w:szCs w:val="20"/>
        </w:rPr>
        <w:sym w:font="HQPB5" w:char="F06F"/>
      </w:r>
      <w:r w:rsidRPr="00F916F5">
        <w:rPr>
          <w:rFonts w:ascii="Traditional Arabic" w:cs="Traditional Arabic"/>
          <w:sz w:val="20"/>
          <w:szCs w:val="20"/>
        </w:rPr>
        <w:sym w:font="HQPB2" w:char="F059"/>
      </w:r>
      <w:r w:rsidRPr="00F916F5">
        <w:rPr>
          <w:rFonts w:ascii="Traditional Arabic" w:cs="Traditional Arabic"/>
          <w:sz w:val="20"/>
          <w:szCs w:val="20"/>
        </w:rPr>
        <w:sym w:font="HQPB4" w:char="F0F7"/>
      </w:r>
      <w:r w:rsidRPr="00F916F5">
        <w:rPr>
          <w:rFonts w:ascii="Traditional Arabic" w:cs="Traditional Arabic"/>
          <w:sz w:val="20"/>
          <w:szCs w:val="20"/>
        </w:rPr>
        <w:sym w:font="HQPB2" w:char="F08F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3F"/>
      </w:r>
      <w:r w:rsidRPr="00F916F5">
        <w:rPr>
          <w:rFonts w:ascii="Traditional Arabic" w:cs="Traditional Arabic"/>
          <w:sz w:val="20"/>
          <w:szCs w:val="20"/>
        </w:rPr>
        <w:sym w:font="HQPB5" w:char="F072"/>
      </w:r>
      <w:r w:rsidRPr="00F916F5">
        <w:rPr>
          <w:rFonts w:ascii="Traditional Arabic" w:cs="Traditional Arabic"/>
          <w:sz w:val="20"/>
          <w:szCs w:val="20"/>
        </w:rPr>
        <w:sym w:font="HQPB1" w:char="F026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5" w:char="F074"/>
      </w:r>
      <w:r w:rsidRPr="00F916F5">
        <w:rPr>
          <w:rFonts w:ascii="Traditional Arabic" w:cs="Traditional Arabic"/>
          <w:sz w:val="20"/>
          <w:szCs w:val="20"/>
        </w:rPr>
        <w:sym w:font="HQPB2" w:char="F0FB"/>
      </w:r>
      <w:r w:rsidRPr="00F916F5">
        <w:rPr>
          <w:rFonts w:ascii="Traditional Arabic" w:cs="Traditional Arabic"/>
          <w:sz w:val="20"/>
          <w:szCs w:val="20"/>
        </w:rPr>
        <w:sym w:font="HQPB2" w:char="F0FC"/>
      </w:r>
      <w:r w:rsidRPr="00F916F5">
        <w:rPr>
          <w:rFonts w:ascii="Traditional Arabic" w:cs="Traditional Arabic"/>
          <w:sz w:val="20"/>
          <w:szCs w:val="20"/>
        </w:rPr>
        <w:sym w:font="HQPB4" w:char="F0CF"/>
      </w:r>
      <w:r w:rsidRPr="00F916F5">
        <w:rPr>
          <w:rFonts w:ascii="Traditional Arabic" w:cs="Traditional Arabic"/>
          <w:sz w:val="20"/>
          <w:szCs w:val="20"/>
        </w:rPr>
        <w:sym w:font="HQPB1" w:char="F0E8"/>
      </w:r>
      <w:r w:rsidRPr="00F916F5">
        <w:rPr>
          <w:rFonts w:ascii="Traditional Arabic" w:cs="Traditional Arabic"/>
          <w:sz w:val="20"/>
          <w:szCs w:val="20"/>
        </w:rPr>
        <w:sym w:font="HQPB4" w:char="F0CD"/>
      </w:r>
      <w:r w:rsidRPr="00F916F5">
        <w:rPr>
          <w:rFonts w:ascii="Traditional Arabic" w:cs="Traditional Arabic"/>
          <w:sz w:val="20"/>
          <w:szCs w:val="20"/>
        </w:rPr>
        <w:sym w:font="HQPB2" w:char="F0AC"/>
      </w:r>
      <w:r w:rsidRPr="00F916F5">
        <w:rPr>
          <w:rFonts w:ascii="Traditional Arabic" w:cs="Traditional Arabic"/>
          <w:sz w:val="20"/>
          <w:szCs w:val="20"/>
        </w:rPr>
        <w:sym w:font="HQPB5" w:char="F021"/>
      </w:r>
      <w:r w:rsidRPr="00F916F5">
        <w:rPr>
          <w:rFonts w:ascii="Traditional Arabic" w:cs="Traditional Arabic"/>
          <w:sz w:val="20"/>
          <w:szCs w:val="20"/>
        </w:rPr>
        <w:sym w:font="HQPB1" w:char="F024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DB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cs="Traditional Arabic"/>
          <w:sz w:val="20"/>
          <w:szCs w:val="20"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2" w:char="F0E1"/>
      </w:r>
      <w:r w:rsidRPr="00F916F5">
        <w:rPr>
          <w:rFonts w:cs="Traditional Arabic"/>
          <w:sz w:val="20"/>
          <w:szCs w:val="20"/>
          <w:rtl/>
        </w:rPr>
        <w:t>(</w:t>
      </w:r>
      <w:r w:rsidRPr="00F916F5">
        <w:rPr>
          <w:rFonts w:cs="Traditional Arabic" w:hint="cs"/>
          <w:sz w:val="20"/>
          <w:szCs w:val="20"/>
          <w:rtl/>
        </w:rPr>
        <w:t xml:space="preserve"> سورة </w:t>
      </w:r>
      <w:r w:rsidRPr="00F916F5">
        <w:rPr>
          <w:rFonts w:cs="Traditional Arabic"/>
          <w:sz w:val="20"/>
          <w:szCs w:val="20"/>
          <w:rtl/>
        </w:rPr>
        <w:t>فصلت</w:t>
      </w:r>
      <w:r w:rsidRPr="00F916F5">
        <w:rPr>
          <w:rFonts w:cs="Traditional Arabic" w:hint="cs"/>
          <w:sz w:val="20"/>
          <w:szCs w:val="20"/>
          <w:rtl/>
        </w:rPr>
        <w:t xml:space="preserve"> :</w:t>
      </w:r>
      <w:r w:rsidRPr="00F916F5">
        <w:rPr>
          <w:rFonts w:cs="Traditional Arabic"/>
          <w:sz w:val="20"/>
          <w:szCs w:val="20"/>
          <w:rtl/>
        </w:rPr>
        <w:t xml:space="preserve"> 11)</w:t>
      </w:r>
      <w:r w:rsidRPr="00F916F5">
        <w:rPr>
          <w:sz w:val="28"/>
          <w:szCs w:val="28"/>
          <w:rtl/>
        </w:rPr>
        <w:t xml:space="preserve"> 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F916F5">
        <w:rPr>
          <w:rFonts w:ascii="Traditional Arabic" w:cs="Traditional Arabic" w:hint="eastAsia"/>
          <w:sz w:val="28"/>
          <w:szCs w:val="28"/>
          <w:rtl/>
        </w:rPr>
        <w:t>وقوله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sym w:font="AGA Arabesque" w:char="F072"/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F916F5">
        <w:rPr>
          <w:rFonts w:ascii="Traditional Arabic" w:cs="Traditional Arabic"/>
          <w:sz w:val="28"/>
          <w:szCs w:val="28"/>
          <w:rtl/>
        </w:rPr>
        <w:t xml:space="preserve">: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( </w:t>
      </w:r>
      <w:r w:rsidRPr="00F916F5">
        <w:rPr>
          <w:rFonts w:ascii="Traditional Arabic" w:cs="Traditional Arabic"/>
          <w:sz w:val="28"/>
          <w:szCs w:val="28"/>
          <w:rtl/>
        </w:rPr>
        <w:t>أَطَّتْ السَّمَاءُ وَحُقَّ لَهَا أَنْ تَئِطَّ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)</w:t>
      </w:r>
      <w:r w:rsidRPr="00F916F5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. </w:t>
      </w:r>
      <w:r w:rsidRPr="00F916F5">
        <w:rPr>
          <w:rFonts w:ascii="Traditional Arabic" w:cs="Traditional Arabic" w:hint="eastAsia"/>
          <w:sz w:val="28"/>
          <w:szCs w:val="28"/>
          <w:rtl/>
        </w:rPr>
        <w:t>انتهى</w:t>
      </w:r>
      <w:r w:rsidRPr="00F916F5">
        <w:rPr>
          <w:rFonts w:ascii="Traditional Arabic" w:cs="Traditional Arabic"/>
          <w:sz w:val="28"/>
          <w:szCs w:val="28"/>
          <w:rtl/>
        </w:rPr>
        <w:t xml:space="preserve"> .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وكأن</w:t>
      </w:r>
      <w:r w:rsidRPr="00F916F5">
        <w:rPr>
          <w:rFonts w:ascii="Traditional Arabic" w:cs="Traditional Arabic" w:hint="cs"/>
          <w:sz w:val="28"/>
          <w:szCs w:val="28"/>
          <w:rtl/>
        </w:rPr>
        <w:t>َّ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ابن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عطية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F916F5">
        <w:rPr>
          <w:rFonts w:ascii="Traditional Arabic" w:cs="Traditional Arabic" w:hint="eastAsia"/>
          <w:sz w:val="28"/>
          <w:szCs w:val="28"/>
          <w:rtl/>
        </w:rPr>
        <w:t>وهذا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القائل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تخي</w:t>
      </w:r>
      <w:r w:rsidRPr="00F916F5">
        <w:rPr>
          <w:rFonts w:ascii="Traditional Arabic" w:cs="Traditional Arabic" w:hint="cs"/>
          <w:sz w:val="28"/>
          <w:szCs w:val="28"/>
          <w:rtl/>
        </w:rPr>
        <w:t>َّ</w:t>
      </w:r>
      <w:r w:rsidRPr="00F916F5">
        <w:rPr>
          <w:rFonts w:ascii="Traditional Arabic" w:cs="Traditional Arabic" w:hint="eastAsia"/>
          <w:sz w:val="28"/>
          <w:szCs w:val="28"/>
          <w:rtl/>
        </w:rPr>
        <w:t>لا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أنه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 w:hint="eastAsia"/>
          <w:sz w:val="28"/>
          <w:szCs w:val="28"/>
          <w:rtl/>
        </w:rPr>
        <w:t>ن</w:t>
      </w:r>
      <w:r w:rsidRPr="00F916F5">
        <w:rPr>
          <w:rFonts w:ascii="Traditional Arabic" w:cs="Traditional Arabic" w:hint="cs"/>
          <w:sz w:val="28"/>
          <w:szCs w:val="28"/>
          <w:rtl/>
        </w:rPr>
        <w:t>َّ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الضمائر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التي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تخص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 w:hint="cs"/>
          <w:sz w:val="28"/>
          <w:szCs w:val="28"/>
          <w:rtl/>
        </w:rPr>
        <w:t>ْ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يعقل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المؤنثات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. </w:t>
      </w:r>
      <w:r w:rsidRPr="00F916F5">
        <w:rPr>
          <w:rFonts w:ascii="Traditional Arabic" w:cs="Traditional Arabic" w:hint="eastAsia"/>
          <w:sz w:val="28"/>
          <w:szCs w:val="28"/>
          <w:rtl/>
        </w:rPr>
        <w:t>وليس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كذلك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! </w:t>
      </w:r>
      <w:r w:rsidRPr="00F916F5">
        <w:rPr>
          <w:rFonts w:ascii="Traditional Arabic" w:cs="Traditional Arabic" w:hint="eastAsia"/>
          <w:sz w:val="28"/>
          <w:szCs w:val="28"/>
          <w:rtl/>
        </w:rPr>
        <w:t>بل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هو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لفظ</w:t>
      </w:r>
      <w:r w:rsidRPr="00F916F5">
        <w:rPr>
          <w:rFonts w:ascii="Traditional Arabic" w:cs="Traditional Arabic" w:hint="cs"/>
          <w:sz w:val="28"/>
          <w:szCs w:val="28"/>
          <w:rtl/>
        </w:rPr>
        <w:t>ٌ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مشترك</w:t>
      </w:r>
      <w:r w:rsidRPr="00F916F5">
        <w:rPr>
          <w:rFonts w:ascii="Traditional Arabic" w:cs="Traditional Arabic" w:hint="cs"/>
          <w:sz w:val="28"/>
          <w:szCs w:val="28"/>
          <w:rtl/>
        </w:rPr>
        <w:t>ٌ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بين</w:t>
      </w:r>
      <w:r w:rsidRPr="00F916F5">
        <w:rPr>
          <w:rFonts w:ascii="Traditional Arabic" w:cs="Traditional Arabic" w:hint="cs"/>
          <w:sz w:val="28"/>
          <w:szCs w:val="28"/>
          <w:rtl/>
        </w:rPr>
        <w:t>َ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يعقل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وما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لا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يعقل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المؤنث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المجموع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. </w:t>
      </w:r>
      <w:r w:rsidRPr="00F916F5">
        <w:rPr>
          <w:rFonts w:ascii="Traditional Arabic" w:cs="Traditional Arabic" w:hint="eastAsia"/>
          <w:sz w:val="28"/>
          <w:szCs w:val="28"/>
          <w:rtl/>
        </w:rPr>
        <w:t>ومن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ذلك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قوله</w:t>
      </w:r>
      <w:r w:rsidRPr="00F916F5">
        <w:rPr>
          <w:rFonts w:ascii="Traditional Arabic" w:cs="Traditional Arabic" w:hint="cs"/>
          <w:sz w:val="28"/>
          <w:szCs w:val="28"/>
          <w:rtl/>
        </w:rPr>
        <w:t xml:space="preserve"> :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2" w:char="F0E2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5" w:char="F09F"/>
      </w:r>
      <w:r w:rsidRPr="00F916F5">
        <w:rPr>
          <w:rFonts w:ascii="Traditional Arabic" w:cs="Traditional Arabic"/>
          <w:sz w:val="20"/>
          <w:szCs w:val="20"/>
        </w:rPr>
        <w:sym w:font="HQPB2" w:char="F078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F9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5" w:char="F028"/>
      </w:r>
      <w:r w:rsidRPr="00F916F5">
        <w:rPr>
          <w:rFonts w:ascii="Traditional Arabic" w:cs="Traditional Arabic"/>
          <w:sz w:val="20"/>
          <w:szCs w:val="20"/>
        </w:rPr>
        <w:sym w:font="HQPB1" w:char="F023"/>
      </w:r>
      <w:r w:rsidRPr="00F916F5">
        <w:rPr>
          <w:rFonts w:ascii="Traditional Arabic" w:cs="Traditional Arabic"/>
          <w:sz w:val="20"/>
          <w:szCs w:val="20"/>
        </w:rPr>
        <w:sym w:font="HQPB2" w:char="F071"/>
      </w:r>
      <w:r w:rsidRPr="00F916F5">
        <w:rPr>
          <w:rFonts w:ascii="Traditional Arabic" w:cs="Traditional Arabic"/>
          <w:sz w:val="20"/>
          <w:szCs w:val="20"/>
        </w:rPr>
        <w:sym w:font="HQPB4" w:char="F0DF"/>
      </w:r>
      <w:r w:rsidRPr="00F916F5">
        <w:rPr>
          <w:rFonts w:ascii="Traditional Arabic" w:cs="Traditional Arabic"/>
          <w:sz w:val="20"/>
          <w:szCs w:val="20"/>
        </w:rPr>
        <w:sym w:font="HQPB2" w:char="F04A"/>
      </w:r>
      <w:r w:rsidRPr="00F916F5">
        <w:rPr>
          <w:rFonts w:ascii="Traditional Arabic" w:cs="Traditional Arabic"/>
          <w:sz w:val="20"/>
          <w:szCs w:val="20"/>
        </w:rPr>
        <w:sym w:font="HQPB4" w:char="F0CE"/>
      </w:r>
      <w:r w:rsidRPr="00F916F5">
        <w:rPr>
          <w:rFonts w:ascii="Traditional Arabic" w:cs="Traditional Arabic"/>
          <w:sz w:val="20"/>
          <w:szCs w:val="20"/>
        </w:rPr>
        <w:sym w:font="HQPB2" w:char="F03D"/>
      </w:r>
      <w:r w:rsidRPr="00F916F5">
        <w:rPr>
          <w:rFonts w:ascii="Traditional Arabic" w:cs="Traditional Arabic"/>
          <w:sz w:val="20"/>
          <w:szCs w:val="20"/>
        </w:rPr>
        <w:sym w:font="HQPB4" w:char="F0F4"/>
      </w:r>
      <w:r w:rsidRPr="00F916F5">
        <w:rPr>
          <w:rFonts w:ascii="Traditional Arabic" w:cs="Traditional Arabic"/>
          <w:sz w:val="20"/>
          <w:szCs w:val="20"/>
        </w:rPr>
        <w:sym w:font="HQPB1" w:char="F0E0"/>
      </w:r>
      <w:r w:rsidRPr="00F916F5">
        <w:rPr>
          <w:rFonts w:ascii="Traditional Arabic" w:cs="Traditional Arabic"/>
          <w:sz w:val="20"/>
          <w:szCs w:val="20"/>
        </w:rPr>
        <w:sym w:font="HQPB5" w:char="F073"/>
      </w:r>
      <w:r w:rsidRPr="00F916F5">
        <w:rPr>
          <w:rFonts w:ascii="Traditional Arabic" w:cs="Traditional Arabic"/>
          <w:sz w:val="20"/>
          <w:szCs w:val="20"/>
        </w:rPr>
        <w:sym w:font="HQPB1" w:char="F03F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4" w:char="F0A3"/>
      </w:r>
      <w:r w:rsidRPr="00F916F5">
        <w:rPr>
          <w:rFonts w:ascii="Traditional Arabic" w:cs="Traditional Arabic"/>
          <w:sz w:val="20"/>
          <w:szCs w:val="20"/>
        </w:rPr>
        <w:sym w:font="HQPB2" w:char="F060"/>
      </w:r>
      <w:r w:rsidRPr="00F916F5">
        <w:rPr>
          <w:rFonts w:ascii="Traditional Arabic" w:cs="Traditional Arabic"/>
          <w:sz w:val="20"/>
          <w:szCs w:val="20"/>
        </w:rPr>
        <w:sym w:font="HQPB4" w:char="F0CD"/>
      </w:r>
      <w:r w:rsidRPr="00F916F5">
        <w:rPr>
          <w:rFonts w:ascii="Traditional Arabic" w:cs="Traditional Arabic"/>
          <w:sz w:val="20"/>
          <w:szCs w:val="20"/>
        </w:rPr>
        <w:sym w:font="HQPB2" w:char="F06B"/>
      </w:r>
      <w:r w:rsidRPr="00F916F5">
        <w:rPr>
          <w:rFonts w:ascii="Traditional Arabic" w:cs="Traditional Arabic"/>
          <w:sz w:val="20"/>
          <w:szCs w:val="20"/>
        </w:rPr>
        <w:sym w:font="HQPB2" w:char="F08E"/>
      </w:r>
      <w:r w:rsidRPr="00F916F5">
        <w:rPr>
          <w:rFonts w:ascii="Traditional Arabic" w:cs="Traditional Arabic"/>
          <w:sz w:val="20"/>
          <w:szCs w:val="20"/>
        </w:rPr>
        <w:sym w:font="HQPB4" w:char="F0CF"/>
      </w:r>
      <w:r w:rsidRPr="00F916F5">
        <w:rPr>
          <w:rFonts w:ascii="Traditional Arabic" w:cs="Traditional Arabic"/>
          <w:sz w:val="20"/>
          <w:szCs w:val="20"/>
        </w:rPr>
        <w:sym w:font="HQPB1" w:char="F0F9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4" w:char="F0F6"/>
      </w:r>
      <w:r w:rsidRPr="00F916F5">
        <w:rPr>
          <w:rFonts w:ascii="Traditional Arabic" w:cs="Traditional Arabic"/>
          <w:sz w:val="20"/>
          <w:szCs w:val="20"/>
        </w:rPr>
        <w:sym w:font="HQPB2" w:char="F04E"/>
      </w:r>
      <w:r w:rsidRPr="00F916F5">
        <w:rPr>
          <w:rFonts w:ascii="Traditional Arabic" w:cs="Traditional Arabic"/>
          <w:sz w:val="20"/>
          <w:szCs w:val="20"/>
        </w:rPr>
        <w:sym w:font="HQPB4" w:char="F0E0"/>
      </w:r>
      <w:r w:rsidRPr="00F916F5">
        <w:rPr>
          <w:rFonts w:ascii="Traditional Arabic" w:cs="Traditional Arabic"/>
          <w:sz w:val="20"/>
          <w:szCs w:val="20"/>
        </w:rPr>
        <w:sym w:font="HQPB2" w:char="F036"/>
      </w:r>
      <w:r w:rsidRPr="00F916F5">
        <w:rPr>
          <w:rFonts w:ascii="Traditional Arabic" w:cs="Traditional Arabic"/>
          <w:sz w:val="20"/>
          <w:szCs w:val="20"/>
        </w:rPr>
        <w:sym w:font="HQPB5" w:char="F07C"/>
      </w:r>
      <w:r w:rsidRPr="00F916F5">
        <w:rPr>
          <w:rFonts w:ascii="Traditional Arabic" w:cs="Traditional Arabic"/>
          <w:sz w:val="20"/>
          <w:szCs w:val="20"/>
        </w:rPr>
        <w:sym w:font="HQPB1" w:char="F0A1"/>
      </w:r>
      <w:r w:rsidRPr="00F916F5">
        <w:rPr>
          <w:rFonts w:ascii="Traditional Arabic" w:cs="Traditional Arabic"/>
          <w:sz w:val="20"/>
          <w:szCs w:val="20"/>
        </w:rPr>
        <w:sym w:font="HQPB4" w:char="F0E0"/>
      </w:r>
      <w:r w:rsidRPr="00F916F5">
        <w:rPr>
          <w:rFonts w:ascii="Traditional Arabic" w:cs="Traditional Arabic"/>
          <w:sz w:val="20"/>
          <w:szCs w:val="20"/>
        </w:rPr>
        <w:sym w:font="HQPB1" w:char="F0FF"/>
      </w:r>
      <w:r w:rsidRPr="00F916F5">
        <w:rPr>
          <w:rFonts w:ascii="Traditional Arabic" w:cs="Traditional Arabic"/>
          <w:sz w:val="20"/>
          <w:szCs w:val="20"/>
        </w:rPr>
        <w:sym w:font="HQPB2" w:char="F052"/>
      </w:r>
      <w:r w:rsidRPr="00F916F5">
        <w:rPr>
          <w:rFonts w:ascii="Traditional Arabic" w:cs="Traditional Arabic"/>
          <w:sz w:val="20"/>
          <w:szCs w:val="20"/>
        </w:rPr>
        <w:sym w:font="HQPB5" w:char="F072"/>
      </w:r>
      <w:r w:rsidRPr="00F916F5">
        <w:rPr>
          <w:rFonts w:ascii="Traditional Arabic" w:cs="Traditional Arabic"/>
          <w:sz w:val="20"/>
          <w:szCs w:val="20"/>
        </w:rPr>
        <w:sym w:font="HQPB1" w:char="F026"/>
      </w:r>
      <w:r w:rsidRPr="00F916F5">
        <w:rPr>
          <w:rFonts w:ascii="Traditional Arabic" w:cs="Traditional Arabic"/>
          <w:sz w:val="20"/>
          <w:szCs w:val="20"/>
          <w:rtl/>
        </w:rPr>
        <w:t xml:space="preserve"> </w:t>
      </w:r>
      <w:r w:rsidRPr="00F916F5">
        <w:rPr>
          <w:rFonts w:cs="Traditional Arabic"/>
          <w:sz w:val="20"/>
          <w:szCs w:val="20"/>
        </w:rPr>
        <w:t xml:space="preserve"> </w:t>
      </w:r>
      <w:r w:rsidRPr="00F916F5">
        <w:rPr>
          <w:rFonts w:ascii="Traditional Arabic" w:cs="Traditional Arabic"/>
          <w:sz w:val="20"/>
          <w:szCs w:val="20"/>
        </w:rPr>
        <w:sym w:font="HQPB2" w:char="F0E1"/>
      </w:r>
      <w:r w:rsidRPr="00F916F5">
        <w:rPr>
          <w:rFonts w:cs="Traditional Arabic"/>
          <w:sz w:val="20"/>
          <w:szCs w:val="20"/>
          <w:rtl/>
        </w:rPr>
        <w:t>(</w:t>
      </w:r>
      <w:r w:rsidRPr="00F916F5">
        <w:rPr>
          <w:rFonts w:cs="Traditional Arabic" w:hint="cs"/>
          <w:sz w:val="20"/>
          <w:szCs w:val="20"/>
          <w:rtl/>
        </w:rPr>
        <w:t xml:space="preserve">سورة </w:t>
      </w:r>
      <w:r w:rsidRPr="00F916F5">
        <w:rPr>
          <w:rFonts w:cs="Traditional Arabic"/>
          <w:sz w:val="20"/>
          <w:szCs w:val="20"/>
          <w:rtl/>
        </w:rPr>
        <w:t>التوبة</w:t>
      </w:r>
      <w:r w:rsidRPr="00F916F5">
        <w:rPr>
          <w:rFonts w:cs="Traditional Arabic" w:hint="cs"/>
          <w:sz w:val="20"/>
          <w:szCs w:val="20"/>
          <w:rtl/>
        </w:rPr>
        <w:t xml:space="preserve"> :</w:t>
      </w:r>
      <w:r w:rsidRPr="00F916F5">
        <w:rPr>
          <w:rFonts w:cs="Traditional Arabic"/>
          <w:sz w:val="20"/>
          <w:szCs w:val="20"/>
          <w:rtl/>
        </w:rPr>
        <w:t xml:space="preserve"> 36)</w:t>
      </w:r>
      <w:r w:rsidRPr="00F916F5">
        <w:rPr>
          <w:sz w:val="28"/>
          <w:szCs w:val="28"/>
          <w:rtl/>
        </w:rPr>
        <w:t xml:space="preserve">  </w:t>
      </w:r>
      <w:r w:rsidRPr="00F916F5">
        <w:rPr>
          <w:rFonts w:ascii="Traditional Arabic" w:cs="Traditional Arabic" w:hint="eastAsia"/>
          <w:sz w:val="28"/>
          <w:szCs w:val="28"/>
          <w:rtl/>
        </w:rPr>
        <w:t>والضمير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عائد</w:t>
      </w:r>
      <w:r w:rsidRPr="00F916F5">
        <w:rPr>
          <w:rFonts w:ascii="Traditional Arabic" w:cs="Traditional Arabic" w:hint="cs"/>
          <w:sz w:val="28"/>
          <w:szCs w:val="28"/>
          <w:rtl/>
        </w:rPr>
        <w:t>ٌ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عل</w:t>
      </w:r>
      <w:r w:rsidRPr="00F916F5">
        <w:rPr>
          <w:rFonts w:ascii="Traditional Arabic" w:cs="Traditional Arabic" w:hint="cs"/>
          <w:sz w:val="28"/>
          <w:szCs w:val="28"/>
          <w:rtl/>
        </w:rPr>
        <w:t>َ</w:t>
      </w:r>
      <w:r w:rsidRPr="00F916F5">
        <w:rPr>
          <w:rFonts w:ascii="Traditional Arabic" w:cs="Traditional Arabic" w:hint="eastAsia"/>
          <w:sz w:val="28"/>
          <w:szCs w:val="28"/>
          <w:rtl/>
        </w:rPr>
        <w:t>ى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الأربعة</w:t>
      </w:r>
      <w:r w:rsidRPr="00F916F5">
        <w:rPr>
          <w:rFonts w:ascii="Traditional Arabic" w:cs="Traditional Arabic" w:hint="cs"/>
          <w:sz w:val="28"/>
          <w:szCs w:val="28"/>
          <w:rtl/>
        </w:rPr>
        <w:t>ِ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eastAsia"/>
          <w:sz w:val="28"/>
          <w:szCs w:val="28"/>
          <w:rtl/>
        </w:rPr>
        <w:t>الح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 w:hint="eastAsia"/>
          <w:sz w:val="28"/>
          <w:szCs w:val="28"/>
          <w:rtl/>
        </w:rPr>
        <w:t>ر</w:t>
      </w:r>
      <w:r w:rsidRPr="00F916F5">
        <w:rPr>
          <w:rFonts w:ascii="Traditional Arabic" w:cs="Traditional Arabic" w:hint="cs"/>
          <w:sz w:val="28"/>
          <w:szCs w:val="28"/>
          <w:rtl/>
        </w:rPr>
        <w:t>ُ</w:t>
      </w:r>
      <w:r w:rsidRPr="00F916F5">
        <w:rPr>
          <w:rFonts w:ascii="Traditional Arabic" w:cs="Traditional Arabic" w:hint="eastAsia"/>
          <w:sz w:val="28"/>
          <w:szCs w:val="28"/>
          <w:rtl/>
        </w:rPr>
        <w:t>م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 w:rsidRPr="00F916F5">
        <w:rPr>
          <w:rFonts w:ascii="Traditional Arabic" w:cs="Traditional Arabic" w:hint="cs"/>
          <w:sz w:val="28"/>
          <w:szCs w:val="28"/>
          <w:rtl/>
        </w:rPr>
        <w:t>) .</w:t>
      </w:r>
      <w:r w:rsidRPr="00F916F5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وانظر أيضاً : (سورة الحج :10) (6/329) .</w:t>
      </w:r>
    </w:p>
  </w:footnote>
  <w:footnote w:id="272">
    <w:p w:rsidR="003468C2" w:rsidRPr="0064458E" w:rsidRDefault="003468C2" w:rsidP="00A844B3">
      <w:pPr>
        <w:autoSpaceDE w:val="0"/>
        <w:autoSpaceDN w:val="0"/>
        <w:adjustRightInd w:val="0"/>
        <w:spacing w:after="12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6D428B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الأنبياء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97</w:t>
      </w:r>
      <w:r w:rsidRPr="006D428B"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314</w:t>
      </w:r>
      <w:r w:rsidRPr="006D428B">
        <w:rPr>
          <w:rFonts w:ascii="Traditional Arabic" w:cs="Traditional Arabic"/>
          <w:sz w:val="28"/>
          <w:szCs w:val="28"/>
          <w:rtl/>
        </w:rPr>
        <w:t>)</w:t>
      </w:r>
      <w:r w:rsidRPr="006D428B">
        <w:rPr>
          <w:rFonts w:cs="Traditional Arabic" w:hint="cs"/>
          <w:sz w:val="28"/>
          <w:szCs w:val="28"/>
          <w:rtl/>
        </w:rPr>
        <w:t xml:space="preserve"> : </w:t>
      </w:r>
      <w:r w:rsidRPr="0064458E">
        <w:rPr>
          <w:rFonts w:ascii="Traditional Arabic" w:cs="Traditional Arabic" w:hint="cs"/>
          <w:b/>
          <w:bCs/>
          <w:sz w:val="28"/>
          <w:szCs w:val="28"/>
          <w:rtl/>
        </w:rPr>
        <w:t>(</w:t>
      </w:r>
      <w:r w:rsidRPr="0064458E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وتحقيق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ما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تقدم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cs"/>
          <w:sz w:val="28"/>
          <w:szCs w:val="28"/>
          <w:rtl/>
        </w:rPr>
        <w:t xml:space="preserve">: </w:t>
      </w:r>
      <w:r w:rsidRPr="0064458E">
        <w:rPr>
          <w:rFonts w:ascii="Traditional Arabic" w:cs="Traditional Arabic" w:hint="eastAsia"/>
          <w:sz w:val="28"/>
          <w:szCs w:val="28"/>
          <w:rtl/>
        </w:rPr>
        <w:t>من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أن</w:t>
      </w:r>
      <w:r w:rsidRPr="0064458E">
        <w:rPr>
          <w:rFonts w:ascii="Traditional Arabic" w:cs="Traditional Arabic" w:hint="cs"/>
          <w:sz w:val="28"/>
          <w:szCs w:val="28"/>
          <w:rtl/>
        </w:rPr>
        <w:t>َّ</w:t>
      </w:r>
      <w:r w:rsidRPr="0064458E">
        <w:rPr>
          <w:rFonts w:ascii="Traditional Arabic" w:cs="Traditional Arabic" w:hint="eastAsia"/>
          <w:sz w:val="28"/>
          <w:szCs w:val="28"/>
          <w:rtl/>
        </w:rPr>
        <w:t>ه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لا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كفران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لسعي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أحد</w:t>
      </w:r>
      <w:r w:rsidRPr="0064458E">
        <w:rPr>
          <w:rFonts w:ascii="Traditional Arabic" w:cs="Traditional Arabic" w:hint="cs"/>
          <w:sz w:val="28"/>
          <w:szCs w:val="28"/>
          <w:rtl/>
        </w:rPr>
        <w:t>ٍ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64458E">
        <w:rPr>
          <w:rFonts w:ascii="Traditional Arabic" w:cs="Traditional Arabic" w:hint="eastAsia"/>
          <w:sz w:val="28"/>
          <w:szCs w:val="28"/>
          <w:rtl/>
        </w:rPr>
        <w:t>وأن</w:t>
      </w:r>
      <w:r w:rsidRPr="0064458E">
        <w:rPr>
          <w:rFonts w:ascii="Traditional Arabic" w:cs="Traditional Arabic" w:hint="cs"/>
          <w:sz w:val="28"/>
          <w:szCs w:val="28"/>
          <w:rtl/>
        </w:rPr>
        <w:t>َّ</w:t>
      </w:r>
      <w:r w:rsidRPr="0064458E">
        <w:rPr>
          <w:rFonts w:ascii="Traditional Arabic" w:cs="Traditional Arabic" w:hint="eastAsia"/>
          <w:sz w:val="28"/>
          <w:szCs w:val="28"/>
          <w:rtl/>
        </w:rPr>
        <w:t>ه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ي</w:t>
      </w:r>
      <w:r w:rsidRPr="0064458E">
        <w:rPr>
          <w:rFonts w:ascii="Traditional Arabic" w:cs="Traditional Arabic" w:hint="cs"/>
          <w:sz w:val="28"/>
          <w:szCs w:val="28"/>
          <w:rtl/>
        </w:rPr>
        <w:t>ُ</w:t>
      </w:r>
      <w:r w:rsidRPr="0064458E">
        <w:rPr>
          <w:rFonts w:ascii="Traditional Arabic" w:cs="Traditional Arabic" w:hint="eastAsia"/>
          <w:sz w:val="28"/>
          <w:szCs w:val="28"/>
          <w:rtl/>
        </w:rPr>
        <w:t>جزى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على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ذلك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يوم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 w:rsidRPr="0064458E">
        <w:rPr>
          <w:rFonts w:ascii="Traditional Arabic" w:cs="Traditional Arabic" w:hint="eastAsia"/>
          <w:sz w:val="28"/>
          <w:szCs w:val="28"/>
          <w:rtl/>
        </w:rPr>
        <w:t>القيامة</w:t>
      </w:r>
      <w:r w:rsidRPr="0064458E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73">
    <w:p w:rsidR="003468C2" w:rsidRDefault="003468C2" w:rsidP="00A844B3">
      <w:pPr>
        <w:spacing w:after="120"/>
        <w:jc w:val="both"/>
        <w:rPr>
          <w:rFonts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مثاله 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قوله في </w:t>
      </w:r>
      <w:r w:rsidRPr="003C21B9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الأنبياء</w:t>
      </w:r>
      <w:r w:rsidRPr="003C21B9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31</w:t>
      </w:r>
      <w:r w:rsidRPr="003C21B9">
        <w:rPr>
          <w:rFonts w:ascii="Traditional Arabic" w:cs="Traditional Arabic" w:hint="cs"/>
          <w:sz w:val="28"/>
          <w:szCs w:val="28"/>
          <w:rtl/>
        </w:rPr>
        <w:t>)</w:t>
      </w:r>
      <w:r w:rsidRPr="003C21B9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(6/</w:t>
      </w:r>
      <w:r w:rsidRPr="00537A36">
        <w:rPr>
          <w:rFonts w:cs="Traditional Arabic"/>
          <w:sz w:val="28"/>
          <w:szCs w:val="28"/>
          <w:rtl/>
        </w:rPr>
        <w:t>287)</w:t>
      </w:r>
      <w:r>
        <w:rPr>
          <w:rFonts w:cs="Traditional Arabic" w:hint="cs"/>
          <w:sz w:val="28"/>
          <w:szCs w:val="28"/>
          <w:rtl/>
        </w:rPr>
        <w:t xml:space="preserve"> : ( </w:t>
      </w:r>
      <w:r w:rsidRPr="00537A36">
        <w:rPr>
          <w:rFonts w:cs="Traditional Arabic"/>
          <w:sz w:val="28"/>
          <w:szCs w:val="28"/>
          <w:rtl/>
        </w:rPr>
        <w:t xml:space="preserve">فقال الزمخشري : </w:t>
      </w:r>
      <w:r>
        <w:rPr>
          <w:rFonts w:cs="Traditional Arabic" w:hint="cs"/>
          <w:sz w:val="28"/>
          <w:szCs w:val="28"/>
          <w:rtl/>
        </w:rPr>
        <w:t>" ...</w:t>
      </w:r>
      <w:r w:rsidRPr="00537A36">
        <w:rPr>
          <w:rFonts w:cs="Traditional Arabic"/>
          <w:sz w:val="28"/>
          <w:szCs w:val="28"/>
          <w:rtl/>
        </w:rPr>
        <w:t xml:space="preserve"> والثاني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537A36">
        <w:rPr>
          <w:rFonts w:cs="Traditional Arabic"/>
          <w:sz w:val="28"/>
          <w:szCs w:val="28"/>
          <w:rtl/>
        </w:rPr>
        <w:t>بأنه حين خلقها خ</w:t>
      </w:r>
      <w:r>
        <w:rPr>
          <w:rFonts w:cs="Traditional Arabic" w:hint="cs"/>
          <w:sz w:val="28"/>
          <w:szCs w:val="28"/>
          <w:rtl/>
        </w:rPr>
        <w:t>َ</w:t>
      </w:r>
      <w:r w:rsidRPr="00537A36">
        <w:rPr>
          <w:rFonts w:cs="Traditional Arabic"/>
          <w:sz w:val="28"/>
          <w:szCs w:val="28"/>
          <w:rtl/>
        </w:rPr>
        <w:t>ل</w:t>
      </w:r>
      <w:r>
        <w:rPr>
          <w:rFonts w:cs="Traditional Arabic" w:hint="cs"/>
          <w:sz w:val="28"/>
          <w:szCs w:val="28"/>
          <w:rtl/>
        </w:rPr>
        <w:t>َ</w:t>
      </w:r>
      <w:r w:rsidRPr="00537A36">
        <w:rPr>
          <w:rFonts w:cs="Traditional Arabic"/>
          <w:sz w:val="28"/>
          <w:szCs w:val="28"/>
          <w:rtl/>
        </w:rPr>
        <w:t xml:space="preserve">قها على </w:t>
      </w:r>
      <w:r>
        <w:rPr>
          <w:rFonts w:cs="Traditional Arabic"/>
          <w:sz w:val="28"/>
          <w:szCs w:val="28"/>
          <w:rtl/>
        </w:rPr>
        <w:t>تلك الصفة فهو بيان لما أبهم ثمة</w:t>
      </w:r>
      <w:r>
        <w:rPr>
          <w:rFonts w:cs="Traditional Arabic" w:hint="cs"/>
          <w:sz w:val="28"/>
          <w:szCs w:val="28"/>
          <w:rtl/>
        </w:rPr>
        <w:t xml:space="preserve"> " . </w:t>
      </w:r>
      <w:r>
        <w:rPr>
          <w:rFonts w:cs="Traditional Arabic"/>
          <w:sz w:val="28"/>
          <w:szCs w:val="28"/>
          <w:rtl/>
        </w:rPr>
        <w:t>انتهى .</w:t>
      </w:r>
    </w:p>
    <w:p w:rsidR="003468C2" w:rsidRPr="005D6A62" w:rsidRDefault="003468C2" w:rsidP="00A844B3">
      <w:pPr>
        <w:spacing w:after="120"/>
        <w:ind w:firstLine="720"/>
        <w:jc w:val="both"/>
        <w:rPr>
          <w:rFonts w:cs="Traditional Arabic"/>
          <w:sz w:val="28"/>
          <w:szCs w:val="28"/>
          <w:rtl/>
        </w:rPr>
      </w:pPr>
      <w:r w:rsidRPr="00537A36">
        <w:rPr>
          <w:rFonts w:cs="Traditional Arabic"/>
          <w:sz w:val="28"/>
          <w:szCs w:val="28"/>
          <w:rtl/>
        </w:rPr>
        <w:t xml:space="preserve">يعني بالإبهام </w:t>
      </w:r>
      <w:r>
        <w:rPr>
          <w:rFonts w:cs="Traditional Arabic" w:hint="cs"/>
          <w:sz w:val="28"/>
          <w:szCs w:val="28"/>
          <w:rtl/>
        </w:rPr>
        <w:t xml:space="preserve">: </w:t>
      </w:r>
      <w:r w:rsidRPr="00537A36">
        <w:rPr>
          <w:rFonts w:cs="Traditional Arabic"/>
          <w:sz w:val="28"/>
          <w:szCs w:val="28"/>
          <w:rtl/>
        </w:rPr>
        <w:t>أن الوصف لا يلزم أن يكون الموصوف متصفاً به حالة الإخبار عنه ، وإن كان الأكثر قيامه به حالة الإخبار عنه ، ألا ترى أنه يقال : مررت بوحشي القاتل حمزة ، فحالة المرور لم يكن قائماً به قتل حمزة ، وأما الحال فهي هيئة ما تخبر عنه حالة لإخبار</w:t>
      </w:r>
      <w:r>
        <w:rPr>
          <w:rFonts w:cs="Traditional Arabic" w:hint="cs"/>
          <w:sz w:val="28"/>
          <w:szCs w:val="28"/>
          <w:rtl/>
        </w:rPr>
        <w:t xml:space="preserve"> ) .</w:t>
      </w:r>
    </w:p>
  </w:footnote>
  <w:footnote w:id="274">
    <w:p w:rsidR="003468C2" w:rsidRPr="004D7801" w:rsidRDefault="003468C2" w:rsidP="00A844B3">
      <w:pPr>
        <w:autoSpaceDE w:val="0"/>
        <w:autoSpaceDN w:val="0"/>
        <w:adjustRightInd w:val="0"/>
        <w:spacing w:after="12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6D428B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الحج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5</w:t>
      </w:r>
      <w:r w:rsidRPr="006D428B"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336</w:t>
      </w:r>
      <w:r w:rsidRPr="006D428B">
        <w:rPr>
          <w:rFonts w:ascii="Traditional Arabic" w:cs="Traditional Arabic"/>
          <w:sz w:val="28"/>
          <w:szCs w:val="28"/>
          <w:rtl/>
        </w:rPr>
        <w:t>)</w:t>
      </w:r>
      <w:r w:rsidRPr="006D428B">
        <w:rPr>
          <w:rFonts w:cs="Traditional Arabic" w:hint="cs"/>
          <w:sz w:val="28"/>
          <w:szCs w:val="28"/>
          <w:rtl/>
        </w:rPr>
        <w:t xml:space="preserve"> : </w:t>
      </w:r>
      <w:r w:rsidRPr="004D7801">
        <w:rPr>
          <w:rFonts w:ascii="Traditional Arabic" w:cs="Traditional Arabic" w:hint="cs"/>
          <w:sz w:val="28"/>
          <w:szCs w:val="28"/>
          <w:rtl/>
        </w:rPr>
        <w:t>(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4D7801">
        <w:rPr>
          <w:rFonts w:ascii="Traditional Arabic" w:cs="Traditional Arabic" w:hint="eastAsia"/>
          <w:sz w:val="28"/>
          <w:szCs w:val="28"/>
          <w:rtl/>
        </w:rPr>
        <w:t>م</w:t>
      </w:r>
      <w:r w:rsidRPr="004D7801">
        <w:rPr>
          <w:rFonts w:ascii="Traditional Arabic" w:cs="Traditional Arabic" w:hint="cs"/>
          <w:sz w:val="28"/>
          <w:szCs w:val="28"/>
          <w:rtl/>
        </w:rPr>
        <w:t>ُ</w:t>
      </w:r>
      <w:r w:rsidRPr="004D7801">
        <w:rPr>
          <w:rFonts w:ascii="Traditional Arabic" w:cs="Traditional Arabic" w:hint="eastAsia"/>
          <w:sz w:val="28"/>
          <w:szCs w:val="28"/>
          <w:rtl/>
        </w:rPr>
        <w:t>قد</w:t>
      </w:r>
      <w:r w:rsidRPr="004D7801">
        <w:rPr>
          <w:rFonts w:ascii="Traditional Arabic" w:cs="Traditional Arabic" w:hint="cs"/>
          <w:sz w:val="28"/>
          <w:szCs w:val="28"/>
          <w:rtl/>
        </w:rPr>
        <w:t>َّ</w:t>
      </w:r>
      <w:r w:rsidRPr="004D7801">
        <w:rPr>
          <w:rFonts w:ascii="Traditional Arabic" w:cs="Traditional Arabic" w:hint="eastAsia"/>
          <w:sz w:val="28"/>
          <w:szCs w:val="28"/>
          <w:rtl/>
        </w:rPr>
        <w:t>ر</w:t>
      </w:r>
      <w:r w:rsidRPr="004D7801">
        <w:rPr>
          <w:rFonts w:ascii="Traditional Arabic" w:cs="Traditional Arabic"/>
          <w:sz w:val="28"/>
          <w:szCs w:val="28"/>
          <w:rtl/>
        </w:rPr>
        <w:t xml:space="preserve"> </w:t>
      </w:r>
      <w:r w:rsidRPr="004D7801">
        <w:rPr>
          <w:rFonts w:ascii="Traditional Arabic" w:cs="Traditional Arabic" w:hint="eastAsia"/>
          <w:sz w:val="28"/>
          <w:szCs w:val="28"/>
          <w:rtl/>
        </w:rPr>
        <w:t>الزمخشري</w:t>
      </w:r>
      <w:r w:rsidRPr="004D7801">
        <w:rPr>
          <w:rFonts w:ascii="Traditional Arabic" w:cs="Traditional Arabic"/>
          <w:sz w:val="28"/>
          <w:szCs w:val="28"/>
          <w:rtl/>
        </w:rPr>
        <w:t xml:space="preserve"> </w:t>
      </w:r>
      <w:r w:rsidRPr="004D7801">
        <w:rPr>
          <w:rFonts w:ascii="Traditional Arabic" w:cs="Traditional Arabic" w:hint="eastAsia"/>
          <w:sz w:val="28"/>
          <w:szCs w:val="28"/>
          <w:rtl/>
        </w:rPr>
        <w:t>أحسن</w:t>
      </w:r>
      <w:r w:rsidRPr="004D7801">
        <w:rPr>
          <w:rFonts w:ascii="Traditional Arabic" w:cs="Traditional Arabic"/>
          <w:sz w:val="28"/>
          <w:szCs w:val="28"/>
          <w:rtl/>
        </w:rPr>
        <w:t xml:space="preserve"> </w:t>
      </w:r>
      <w:r w:rsidRPr="004D7801">
        <w:rPr>
          <w:rFonts w:ascii="Traditional Arabic" w:cs="Traditional Arabic" w:hint="eastAsia"/>
          <w:sz w:val="28"/>
          <w:szCs w:val="28"/>
          <w:rtl/>
        </w:rPr>
        <w:t>من</w:t>
      </w:r>
      <w:r w:rsidRPr="004D7801">
        <w:rPr>
          <w:rFonts w:ascii="Traditional Arabic" w:cs="Traditional Arabic"/>
          <w:sz w:val="28"/>
          <w:szCs w:val="28"/>
          <w:rtl/>
        </w:rPr>
        <w:t xml:space="preserve"> </w:t>
      </w:r>
      <w:r w:rsidRPr="004D7801">
        <w:rPr>
          <w:rFonts w:ascii="Traditional Arabic" w:cs="Traditional Arabic" w:hint="eastAsia"/>
          <w:sz w:val="28"/>
          <w:szCs w:val="28"/>
          <w:rtl/>
        </w:rPr>
        <w:t>مقدر</w:t>
      </w:r>
      <w:r w:rsidRPr="004D7801">
        <w:rPr>
          <w:rFonts w:ascii="Traditional Arabic" w:cs="Traditional Arabic"/>
          <w:sz w:val="28"/>
          <w:szCs w:val="28"/>
          <w:rtl/>
        </w:rPr>
        <w:t xml:space="preserve"> </w:t>
      </w:r>
      <w:r w:rsidRPr="004D7801">
        <w:rPr>
          <w:rFonts w:ascii="Traditional Arabic" w:cs="Traditional Arabic" w:hint="eastAsia"/>
          <w:sz w:val="28"/>
          <w:szCs w:val="28"/>
          <w:rtl/>
        </w:rPr>
        <w:t>ابن</w:t>
      </w:r>
      <w:r w:rsidRPr="004D7801">
        <w:rPr>
          <w:rFonts w:ascii="Traditional Arabic" w:cs="Traditional Arabic"/>
          <w:sz w:val="28"/>
          <w:szCs w:val="28"/>
          <w:rtl/>
        </w:rPr>
        <w:t xml:space="preserve"> </w:t>
      </w:r>
      <w:r w:rsidRPr="004D7801">
        <w:rPr>
          <w:rFonts w:ascii="Traditional Arabic" w:cs="Traditional Arabic" w:hint="eastAsia"/>
          <w:sz w:val="28"/>
          <w:szCs w:val="28"/>
          <w:rtl/>
        </w:rPr>
        <w:t>عطية</w:t>
      </w:r>
      <w:r>
        <w:rPr>
          <w:rFonts w:ascii="Traditional Arabic" w:cs="Traditional Arabic" w:hint="cs"/>
          <w:sz w:val="28"/>
          <w:szCs w:val="28"/>
          <w:rtl/>
        </w:rPr>
        <w:t xml:space="preserve"> ) </w:t>
      </w:r>
      <w:r>
        <w:rPr>
          <w:rFonts w:ascii="Traditional Arabic" w:cs="Traditional Arabic" w:hint="cs"/>
          <w:szCs w:val="28"/>
          <w:rtl/>
        </w:rPr>
        <w:t>.</w:t>
      </w:r>
    </w:p>
  </w:footnote>
  <w:footnote w:id="275">
    <w:p w:rsidR="003468C2" w:rsidRPr="006D428B" w:rsidRDefault="003468C2" w:rsidP="00A844B3">
      <w:pPr>
        <w:autoSpaceDE w:val="0"/>
        <w:autoSpaceDN w:val="0"/>
        <w:adjustRightInd w:val="0"/>
        <w:spacing w:after="12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6D428B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الأنبياء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32</w:t>
      </w:r>
      <w:r w:rsidRPr="006D428B"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288</w:t>
      </w:r>
      <w:r w:rsidRPr="006D428B">
        <w:rPr>
          <w:rFonts w:ascii="Traditional Arabic" w:cs="Traditional Arabic"/>
          <w:sz w:val="28"/>
          <w:szCs w:val="28"/>
          <w:rtl/>
        </w:rPr>
        <w:t>)</w:t>
      </w:r>
      <w:r w:rsidRPr="006D428B">
        <w:rPr>
          <w:rFonts w:cs="Traditional Arabic" w:hint="cs"/>
          <w:sz w:val="28"/>
          <w:szCs w:val="28"/>
          <w:rtl/>
        </w:rPr>
        <w:t xml:space="preserve"> : (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وعن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ابن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عباس</w:t>
      </w:r>
      <w:r w:rsidRPr="006D428B">
        <w:rPr>
          <w:rFonts w:ascii="Traditional Arabic" w:cs="Traditional Arabic" w:hint="cs"/>
          <w:sz w:val="28"/>
          <w:szCs w:val="28"/>
          <w:rtl/>
        </w:rPr>
        <w:t>ٍ</w:t>
      </w:r>
      <w:r w:rsidRPr="006D428B">
        <w:rPr>
          <w:rFonts w:ascii="Traditional Arabic" w:cs="Traditional Arabic"/>
          <w:sz w:val="28"/>
          <w:szCs w:val="28"/>
          <w:rtl/>
        </w:rPr>
        <w:t xml:space="preserve"> : </w:t>
      </w:r>
      <w:r w:rsidRPr="006D428B">
        <w:rPr>
          <w:rFonts w:ascii="Traditional Arabic" w:cs="Traditional Arabic" w:hint="eastAsia"/>
          <w:sz w:val="28"/>
          <w:szCs w:val="28"/>
          <w:rtl/>
        </w:rPr>
        <w:t>أن</w:t>
      </w:r>
      <w:r w:rsidRPr="006D428B">
        <w:rPr>
          <w:rFonts w:ascii="Traditional Arabic" w:cs="Traditional Arabic" w:hint="cs"/>
          <w:sz w:val="28"/>
          <w:szCs w:val="28"/>
          <w:rtl/>
        </w:rPr>
        <w:t>َّ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رسول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الله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sym w:font="AGA Arabesque" w:char="F072"/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نظر</w:t>
      </w:r>
      <w:r w:rsidRPr="006D428B">
        <w:rPr>
          <w:rFonts w:ascii="Traditional Arabic" w:cs="Traditional Arabic" w:hint="cs"/>
          <w:sz w:val="28"/>
          <w:szCs w:val="28"/>
          <w:rtl/>
        </w:rPr>
        <w:t>َ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إلى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السماء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فقال</w:t>
      </w:r>
      <w:r w:rsidRPr="006D428B">
        <w:rPr>
          <w:rFonts w:ascii="Traditional Arabic" w:cs="Traditional Arabic"/>
          <w:sz w:val="28"/>
          <w:szCs w:val="28"/>
          <w:rtl/>
        </w:rPr>
        <w:t xml:space="preserve"> : </w:t>
      </w:r>
      <w:r w:rsidRPr="006D428B">
        <w:rPr>
          <w:rFonts w:ascii="Traditional Arabic" w:cs="Traditional Arabic" w:hint="cs"/>
          <w:sz w:val="28"/>
          <w:szCs w:val="28"/>
          <w:rtl/>
        </w:rPr>
        <w:t>(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إن</w:t>
      </w:r>
      <w:r w:rsidRPr="006D428B">
        <w:rPr>
          <w:rFonts w:ascii="Traditional Arabic" w:cs="Traditional Arabic" w:hint="cs"/>
          <w:sz w:val="28"/>
          <w:szCs w:val="28"/>
          <w:rtl/>
        </w:rPr>
        <w:t>َّ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السماء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سقف</w:t>
      </w:r>
      <w:r w:rsidRPr="006D428B">
        <w:rPr>
          <w:rFonts w:ascii="Traditional Arabic" w:cs="Traditional Arabic" w:hint="cs"/>
          <w:sz w:val="28"/>
          <w:szCs w:val="28"/>
          <w:rtl/>
        </w:rPr>
        <w:t>ٌ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مرفوع</w:t>
      </w:r>
      <w:r w:rsidRPr="006D428B">
        <w:rPr>
          <w:rFonts w:ascii="Traditional Arabic" w:cs="Traditional Arabic" w:hint="cs"/>
          <w:sz w:val="28"/>
          <w:szCs w:val="28"/>
          <w:rtl/>
        </w:rPr>
        <w:t>ٌ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6D428B">
        <w:rPr>
          <w:rFonts w:ascii="Traditional Arabic" w:cs="Traditional Arabic" w:hint="eastAsia"/>
          <w:sz w:val="28"/>
          <w:szCs w:val="28"/>
          <w:rtl/>
        </w:rPr>
        <w:t>وموج</w:t>
      </w:r>
      <w:r w:rsidRPr="006D428B">
        <w:rPr>
          <w:rFonts w:ascii="Traditional Arabic" w:cs="Traditional Arabic" w:hint="cs"/>
          <w:sz w:val="28"/>
          <w:szCs w:val="28"/>
          <w:rtl/>
        </w:rPr>
        <w:t>ٌ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مكفوف</w:t>
      </w:r>
      <w:r w:rsidRPr="006D428B">
        <w:rPr>
          <w:rFonts w:ascii="Traditional Arabic" w:cs="Traditional Arabic" w:hint="cs"/>
          <w:sz w:val="28"/>
          <w:szCs w:val="28"/>
          <w:rtl/>
        </w:rPr>
        <w:t>ٌ</w:t>
      </w:r>
      <w:r w:rsidRPr="006D428B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يجري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كما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يجري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السهم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محفوظاً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من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الشياطين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hAnsi="Traditional Arabic" w:cs="Traditional Arabic" w:hint="cs"/>
          <w:sz w:val="28"/>
          <w:szCs w:val="28"/>
          <w:vertAlign w:val="superscript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. </w:t>
      </w:r>
      <w:r w:rsidRPr="00A23F0C">
        <w:rPr>
          <w:rFonts w:ascii="Traditional Arabic" w:cs="Traditional Arabic" w:hint="eastAsia"/>
          <w:sz w:val="28"/>
          <w:szCs w:val="28"/>
          <w:u w:val="single"/>
          <w:rtl/>
        </w:rPr>
        <w:t>وإذا</w:t>
      </w:r>
      <w:r w:rsidRPr="00A23F0C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A23F0C">
        <w:rPr>
          <w:rFonts w:ascii="Traditional Arabic" w:cs="Traditional Arabic" w:hint="eastAsia"/>
          <w:sz w:val="28"/>
          <w:szCs w:val="28"/>
          <w:u w:val="single"/>
          <w:rtl/>
        </w:rPr>
        <w:t>صح</w:t>
      </w:r>
      <w:r w:rsidRPr="00A23F0C">
        <w:rPr>
          <w:rFonts w:ascii="Traditional Arabic" w:cs="Traditional Arabic" w:hint="cs"/>
          <w:sz w:val="28"/>
          <w:szCs w:val="28"/>
          <w:u w:val="single"/>
          <w:rtl/>
        </w:rPr>
        <w:t>َّ</w:t>
      </w:r>
      <w:r w:rsidRPr="00A23F0C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A23F0C">
        <w:rPr>
          <w:rFonts w:ascii="Traditional Arabic" w:cs="Traditional Arabic" w:hint="eastAsia"/>
          <w:sz w:val="28"/>
          <w:szCs w:val="28"/>
          <w:u w:val="single"/>
          <w:rtl/>
        </w:rPr>
        <w:t>هذا</w:t>
      </w:r>
      <w:r w:rsidRPr="00A23F0C">
        <w:rPr>
          <w:rFonts w:ascii="Traditional Arabic" w:cs="Traditional Arabic"/>
          <w:sz w:val="28"/>
          <w:szCs w:val="28"/>
          <w:u w:val="single"/>
          <w:rtl/>
        </w:rPr>
        <w:t xml:space="preserve"> </w:t>
      </w:r>
      <w:r w:rsidRPr="00A23F0C">
        <w:rPr>
          <w:rFonts w:ascii="Traditional Arabic" w:cs="Traditional Arabic" w:hint="eastAsia"/>
          <w:sz w:val="28"/>
          <w:szCs w:val="28"/>
          <w:u w:val="single"/>
          <w:rtl/>
        </w:rPr>
        <w:t>الحديث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؛ </w:t>
      </w:r>
      <w:r w:rsidRPr="006D428B">
        <w:rPr>
          <w:rFonts w:ascii="Traditional Arabic" w:cs="Traditional Arabic" w:hint="eastAsia"/>
          <w:sz w:val="28"/>
          <w:szCs w:val="28"/>
          <w:rtl/>
        </w:rPr>
        <w:t>كان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نصاً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في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معنى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eastAsia"/>
          <w:sz w:val="28"/>
          <w:szCs w:val="28"/>
          <w:rtl/>
        </w:rPr>
        <w:t>الآية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) </w:t>
      </w:r>
      <w:r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76">
    <w:p w:rsidR="003468C2" w:rsidRPr="001E388C" w:rsidRDefault="003468C2" w:rsidP="00FD6F29">
      <w:pPr>
        <w:autoSpaceDE w:val="0"/>
        <w:autoSpaceDN w:val="0"/>
        <w:adjustRightInd w:val="0"/>
        <w:jc w:val="both"/>
        <w:rPr>
          <w:rFonts w:ascii="Traditional Arabic" w:hAnsi="Traditional Arabic" w:cs="Traditional Arabic"/>
          <w:szCs w:val="28"/>
          <w:vertAlign w:val="superscript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 w:rsidRPr="00BC58E6">
        <w:rPr>
          <w:rFonts w:ascii="Traditional Arabic" w:eastAsiaTheme="minorHAnsi" w:hAnsiTheme="minorHAnsi" w:cs="Traditional Arabic" w:hint="cs"/>
          <w:sz w:val="22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6D428B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المؤمنون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52</w:t>
      </w:r>
      <w:r w:rsidRPr="006D428B"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377</w:t>
      </w:r>
      <w:r w:rsidRPr="006D428B">
        <w:rPr>
          <w:rFonts w:ascii="Traditional Arabic" w:cs="Traditional Arabic"/>
          <w:sz w:val="28"/>
          <w:szCs w:val="28"/>
          <w:rtl/>
        </w:rPr>
        <w:t>)</w:t>
      </w:r>
      <w:r w:rsidRPr="006D428B">
        <w:rPr>
          <w:rFonts w:cs="Traditional Arabic" w:hint="cs"/>
          <w:sz w:val="28"/>
          <w:szCs w:val="28"/>
          <w:rtl/>
        </w:rPr>
        <w:t xml:space="preserve"> : </w:t>
      </w:r>
      <w:r w:rsidRPr="001E388C">
        <w:rPr>
          <w:rFonts w:ascii="Traditional Arabic" w:cs="Traditional Arabic" w:hint="cs"/>
          <w:szCs w:val="28"/>
          <w:rtl/>
        </w:rPr>
        <w:t>(</w:t>
      </w:r>
      <w:r>
        <w:rPr>
          <w:rFonts w:ascii="Traditional Arabic" w:cs="Traditional Arabic" w:hint="cs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وجاء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هنا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 w:val="20"/>
          <w:szCs w:val="20"/>
        </w:rPr>
        <w:sym w:font="HQPB2" w:char="F0E2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5" w:char="F04F"/>
      </w:r>
      <w:r w:rsidRPr="001E388C">
        <w:rPr>
          <w:rFonts w:ascii="Traditional Arabic" w:cs="Traditional Arabic"/>
          <w:sz w:val="20"/>
          <w:szCs w:val="20"/>
        </w:rPr>
        <w:sym w:font="HQPB1" w:char="F024"/>
      </w:r>
      <w:r w:rsidRPr="001E388C">
        <w:rPr>
          <w:rFonts w:ascii="Traditional Arabic" w:cs="Traditional Arabic"/>
          <w:sz w:val="20"/>
          <w:szCs w:val="20"/>
        </w:rPr>
        <w:sym w:font="HQPB5" w:char="F074"/>
      </w:r>
      <w:r w:rsidRPr="001E388C">
        <w:rPr>
          <w:rFonts w:ascii="Traditional Arabic" w:cs="Traditional Arabic"/>
          <w:sz w:val="20"/>
          <w:szCs w:val="20"/>
        </w:rPr>
        <w:sym w:font="HQPB2" w:char="F052"/>
      </w:r>
      <w:r w:rsidRPr="001E388C">
        <w:rPr>
          <w:rFonts w:ascii="Traditional Arabic" w:cs="Traditional Arabic"/>
          <w:sz w:val="20"/>
          <w:szCs w:val="20"/>
        </w:rPr>
        <w:sym w:font="HQPB5" w:char="F072"/>
      </w:r>
      <w:r w:rsidRPr="001E388C">
        <w:rPr>
          <w:rFonts w:ascii="Traditional Arabic" w:cs="Traditional Arabic"/>
          <w:sz w:val="20"/>
          <w:szCs w:val="20"/>
        </w:rPr>
        <w:sym w:font="HQPB1" w:char="F026"/>
      </w:r>
      <w:r w:rsidRPr="001E388C">
        <w:rPr>
          <w:rFonts w:ascii="Traditional Arabic" w:cs="Traditional Arabic"/>
          <w:sz w:val="20"/>
          <w:szCs w:val="20"/>
        </w:rPr>
        <w:sym w:font="HQPB5" w:char="F075"/>
      </w:r>
      <w:r w:rsidRPr="001E388C">
        <w:rPr>
          <w:rFonts w:ascii="Traditional Arabic" w:cs="Traditional Arabic"/>
          <w:sz w:val="20"/>
          <w:szCs w:val="20"/>
        </w:rPr>
        <w:sym w:font="HQPB2" w:char="F072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4" w:char="F0F6"/>
      </w:r>
      <w:r w:rsidRPr="001E388C">
        <w:rPr>
          <w:rFonts w:ascii="Traditional Arabic" w:cs="Traditional Arabic"/>
          <w:sz w:val="20"/>
          <w:szCs w:val="20"/>
        </w:rPr>
        <w:sym w:font="HQPB2" w:char="F04E"/>
      </w:r>
      <w:r w:rsidRPr="001E388C">
        <w:rPr>
          <w:rFonts w:ascii="Traditional Arabic" w:cs="Traditional Arabic"/>
          <w:sz w:val="20"/>
          <w:szCs w:val="20"/>
        </w:rPr>
        <w:sym w:font="HQPB4" w:char="F0E0"/>
      </w:r>
      <w:r w:rsidRPr="001E388C">
        <w:rPr>
          <w:rFonts w:ascii="Traditional Arabic" w:cs="Traditional Arabic"/>
          <w:sz w:val="20"/>
          <w:szCs w:val="20"/>
        </w:rPr>
        <w:sym w:font="HQPB2" w:char="F036"/>
      </w:r>
      <w:r w:rsidRPr="001E388C">
        <w:rPr>
          <w:rFonts w:ascii="Traditional Arabic" w:cs="Traditional Arabic"/>
          <w:sz w:val="20"/>
          <w:szCs w:val="20"/>
        </w:rPr>
        <w:sym w:font="HQPB4" w:char="F09A"/>
      </w:r>
      <w:r w:rsidRPr="001E388C">
        <w:rPr>
          <w:rFonts w:ascii="Traditional Arabic" w:cs="Traditional Arabic"/>
          <w:sz w:val="20"/>
          <w:szCs w:val="20"/>
        </w:rPr>
        <w:sym w:font="HQPB1" w:char="F02F"/>
      </w:r>
      <w:r w:rsidRPr="001E388C">
        <w:rPr>
          <w:rFonts w:ascii="Traditional Arabic" w:cs="Traditional Arabic"/>
          <w:sz w:val="20"/>
          <w:szCs w:val="20"/>
        </w:rPr>
        <w:sym w:font="HQPB5" w:char="F075"/>
      </w:r>
      <w:r w:rsidRPr="001E388C">
        <w:rPr>
          <w:rFonts w:ascii="Traditional Arabic" w:cs="Traditional Arabic"/>
          <w:sz w:val="20"/>
          <w:szCs w:val="20"/>
        </w:rPr>
        <w:sym w:font="HQPB1" w:char="F091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4" w:char="F0C8"/>
      </w:r>
      <w:r w:rsidRPr="001E388C">
        <w:rPr>
          <w:rFonts w:ascii="Traditional Arabic" w:cs="Traditional Arabic"/>
          <w:sz w:val="20"/>
          <w:szCs w:val="20"/>
        </w:rPr>
        <w:sym w:font="HQPB2" w:char="F062"/>
      </w:r>
      <w:r w:rsidRPr="001E388C">
        <w:rPr>
          <w:rFonts w:ascii="Traditional Arabic" w:cs="Traditional Arabic"/>
          <w:sz w:val="20"/>
          <w:szCs w:val="20"/>
        </w:rPr>
        <w:sym w:font="HQPB2" w:char="F071"/>
      </w:r>
      <w:r w:rsidRPr="001E388C">
        <w:rPr>
          <w:rFonts w:ascii="Traditional Arabic" w:cs="Traditional Arabic"/>
          <w:sz w:val="20"/>
          <w:szCs w:val="20"/>
        </w:rPr>
        <w:sym w:font="HQPB4" w:char="F0E0"/>
      </w:r>
      <w:r w:rsidRPr="001E388C">
        <w:rPr>
          <w:rFonts w:ascii="Traditional Arabic" w:cs="Traditional Arabic"/>
          <w:sz w:val="20"/>
          <w:szCs w:val="20"/>
        </w:rPr>
        <w:sym w:font="HQPB2" w:char="F029"/>
      </w:r>
      <w:r w:rsidRPr="001E388C">
        <w:rPr>
          <w:rFonts w:ascii="Traditional Arabic" w:cs="Traditional Arabic"/>
          <w:sz w:val="20"/>
          <w:szCs w:val="20"/>
        </w:rPr>
        <w:sym w:font="HQPB4" w:char="F0A8"/>
      </w:r>
      <w:r w:rsidRPr="001E388C">
        <w:rPr>
          <w:rFonts w:ascii="Traditional Arabic" w:cs="Traditional Arabic"/>
          <w:sz w:val="20"/>
          <w:szCs w:val="20"/>
        </w:rPr>
        <w:sym w:font="HQPB1" w:char="F03F"/>
      </w:r>
      <w:r w:rsidRPr="001E388C">
        <w:rPr>
          <w:rFonts w:ascii="Traditional Arabic" w:cs="Traditional Arabic"/>
          <w:sz w:val="20"/>
          <w:szCs w:val="20"/>
        </w:rPr>
        <w:sym w:font="HQPB5" w:char="F024"/>
      </w:r>
      <w:r w:rsidRPr="001E388C">
        <w:rPr>
          <w:rFonts w:ascii="Traditional Arabic" w:cs="Traditional Arabic"/>
          <w:sz w:val="20"/>
          <w:szCs w:val="20"/>
        </w:rPr>
        <w:sym w:font="HQPB1" w:char="F024"/>
      </w:r>
      <w:r w:rsidRPr="001E388C">
        <w:rPr>
          <w:rFonts w:ascii="Traditional Arabic" w:cs="Traditional Arabic"/>
          <w:sz w:val="20"/>
          <w:szCs w:val="20"/>
        </w:rPr>
        <w:sym w:font="HQPB5" w:char="F073"/>
      </w:r>
      <w:r w:rsidRPr="001E388C">
        <w:rPr>
          <w:rFonts w:ascii="Traditional Arabic" w:cs="Traditional Arabic"/>
          <w:sz w:val="20"/>
          <w:szCs w:val="20"/>
        </w:rPr>
        <w:sym w:font="HQPB1" w:char="F0F9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2" w:char="F0E1"/>
      </w:r>
      <w:r w:rsidRPr="001E388C">
        <w:rPr>
          <w:rFonts w:ascii="Traditional Arabic" w:cs="Traditional Arabic" w:hint="cs"/>
          <w:sz w:val="28"/>
          <w:szCs w:val="32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وهو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أبلغ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في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التخويف</w:t>
      </w:r>
      <w:r w:rsidRPr="001E388C">
        <w:rPr>
          <w:rFonts w:ascii="Traditional Arabic" w:cs="Traditional Arabic" w:hint="cs"/>
          <w:szCs w:val="28"/>
          <w:rtl/>
        </w:rPr>
        <w:t>ِ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والتحذير</w:t>
      </w:r>
      <w:r w:rsidRPr="001E388C">
        <w:rPr>
          <w:rFonts w:ascii="Traditional Arabic" w:cs="Traditional Arabic" w:hint="cs"/>
          <w:szCs w:val="28"/>
          <w:rtl/>
        </w:rPr>
        <w:t>ِ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من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قوله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في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الأنبياء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: </w:t>
      </w:r>
      <w:r w:rsidRPr="001E388C">
        <w:rPr>
          <w:rFonts w:ascii="Traditional Arabic" w:cs="Traditional Arabic" w:hint="cs"/>
          <w:sz w:val="20"/>
          <w:szCs w:val="20"/>
        </w:rPr>
        <w:sym w:font="HQPB2" w:char="F0E2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4" w:char="F0C8"/>
      </w:r>
      <w:r w:rsidRPr="001E388C">
        <w:rPr>
          <w:rFonts w:ascii="Traditional Arabic" w:cs="Traditional Arabic"/>
          <w:sz w:val="20"/>
          <w:szCs w:val="20"/>
        </w:rPr>
        <w:sym w:font="HQPB2" w:char="F062"/>
      </w:r>
      <w:r w:rsidRPr="001E388C">
        <w:rPr>
          <w:rFonts w:ascii="Traditional Arabic" w:cs="Traditional Arabic"/>
          <w:sz w:val="20"/>
          <w:szCs w:val="20"/>
        </w:rPr>
        <w:sym w:font="HQPB2" w:char="F072"/>
      </w:r>
      <w:r w:rsidRPr="001E388C">
        <w:rPr>
          <w:rFonts w:ascii="Traditional Arabic" w:cs="Traditional Arabic"/>
          <w:sz w:val="20"/>
          <w:szCs w:val="20"/>
        </w:rPr>
        <w:sym w:font="HQPB4" w:char="F0DF"/>
      </w:r>
      <w:r w:rsidRPr="001E388C">
        <w:rPr>
          <w:rFonts w:ascii="Traditional Arabic" w:cs="Traditional Arabic"/>
          <w:sz w:val="20"/>
          <w:szCs w:val="20"/>
        </w:rPr>
        <w:sym w:font="HQPB1" w:char="F089"/>
      </w:r>
      <w:r w:rsidRPr="001E388C">
        <w:rPr>
          <w:rFonts w:ascii="Traditional Arabic" w:cs="Traditional Arabic"/>
          <w:sz w:val="20"/>
          <w:szCs w:val="20"/>
        </w:rPr>
        <w:sym w:font="HQPB4" w:char="F0E7"/>
      </w:r>
      <w:r w:rsidRPr="001E388C">
        <w:rPr>
          <w:rFonts w:ascii="Traditional Arabic" w:cs="Traditional Arabic"/>
          <w:sz w:val="20"/>
          <w:szCs w:val="20"/>
        </w:rPr>
        <w:sym w:font="HQPB1" w:char="F037"/>
      </w:r>
      <w:r w:rsidRPr="001E388C">
        <w:rPr>
          <w:rFonts w:ascii="Traditional Arabic" w:cs="Traditional Arabic"/>
          <w:sz w:val="20"/>
          <w:szCs w:val="20"/>
        </w:rPr>
        <w:sym w:font="HQPB4" w:char="F0F4"/>
      </w:r>
      <w:r w:rsidRPr="001E388C">
        <w:rPr>
          <w:rFonts w:ascii="Traditional Arabic" w:cs="Traditional Arabic"/>
          <w:sz w:val="20"/>
          <w:szCs w:val="20"/>
        </w:rPr>
        <w:sym w:font="HQPB1" w:char="F0E3"/>
      </w:r>
      <w:r w:rsidRPr="001E388C">
        <w:rPr>
          <w:rFonts w:ascii="Traditional Arabic" w:cs="Traditional Arabic"/>
          <w:sz w:val="20"/>
          <w:szCs w:val="20"/>
        </w:rPr>
        <w:sym w:font="HQPB5" w:char="F024"/>
      </w:r>
      <w:r w:rsidRPr="001E388C">
        <w:rPr>
          <w:rFonts w:ascii="Traditional Arabic" w:cs="Traditional Arabic"/>
          <w:sz w:val="20"/>
          <w:szCs w:val="20"/>
        </w:rPr>
        <w:sym w:font="HQPB1" w:char="F024"/>
      </w:r>
      <w:r w:rsidRPr="001E388C">
        <w:rPr>
          <w:rFonts w:ascii="Traditional Arabic" w:cs="Traditional Arabic"/>
          <w:sz w:val="20"/>
          <w:szCs w:val="20"/>
        </w:rPr>
        <w:sym w:font="HQPB5" w:char="F073"/>
      </w:r>
      <w:r w:rsidRPr="001E388C">
        <w:rPr>
          <w:rFonts w:ascii="Traditional Arabic" w:cs="Traditional Arabic"/>
          <w:sz w:val="20"/>
          <w:szCs w:val="20"/>
        </w:rPr>
        <w:sym w:font="HQPB1" w:char="F0F9"/>
      </w:r>
      <w:r w:rsidRPr="001E388C">
        <w:rPr>
          <w:rFonts w:ascii="Traditional Arabic" w:cs="Traditional Arabic"/>
          <w:sz w:val="20"/>
          <w:szCs w:val="20"/>
          <w:rtl/>
        </w:rPr>
        <w:t xml:space="preserve"> </w:t>
      </w:r>
      <w:r w:rsidRPr="001E388C">
        <w:rPr>
          <w:rFonts w:ascii="Traditional Arabic" w:cs="Traditional Arabic"/>
          <w:sz w:val="20"/>
          <w:szCs w:val="20"/>
        </w:rPr>
        <w:sym w:font="HQPB2" w:char="F0E1"/>
      </w:r>
      <w:r w:rsidRPr="001E388C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1E388C">
        <w:rPr>
          <w:rFonts w:cs="Traditional Arabic"/>
          <w:sz w:val="20"/>
          <w:szCs w:val="20"/>
          <w:rtl/>
        </w:rPr>
        <w:t>(</w:t>
      </w:r>
      <w:r w:rsidRPr="001E388C">
        <w:rPr>
          <w:rFonts w:cs="Traditional Arabic" w:hint="cs"/>
          <w:sz w:val="20"/>
          <w:szCs w:val="20"/>
          <w:rtl/>
        </w:rPr>
        <w:t xml:space="preserve">سورة </w:t>
      </w:r>
      <w:r w:rsidRPr="001E388C">
        <w:rPr>
          <w:rFonts w:cs="Traditional Arabic"/>
          <w:sz w:val="20"/>
          <w:szCs w:val="20"/>
          <w:rtl/>
        </w:rPr>
        <w:t>الأنبياء</w:t>
      </w:r>
      <w:r w:rsidRPr="001E388C">
        <w:rPr>
          <w:rFonts w:cs="Traditional Arabic" w:hint="cs"/>
          <w:sz w:val="20"/>
          <w:szCs w:val="20"/>
          <w:rtl/>
        </w:rPr>
        <w:t xml:space="preserve"> :</w:t>
      </w:r>
      <w:r w:rsidRPr="001E388C">
        <w:rPr>
          <w:rFonts w:cs="Traditional Arabic"/>
          <w:sz w:val="20"/>
          <w:szCs w:val="20"/>
          <w:rtl/>
        </w:rPr>
        <w:t xml:space="preserve"> 25)</w:t>
      </w:r>
      <w:r w:rsidRPr="001E388C">
        <w:rPr>
          <w:rFonts w:cs="Traditional Arabic"/>
          <w:sz w:val="28"/>
          <w:szCs w:val="28"/>
          <w:rtl/>
        </w:rPr>
        <w:t xml:space="preserve"> </w:t>
      </w:r>
      <w:r w:rsidRPr="001E388C">
        <w:rPr>
          <w:rFonts w:cs="Traditional Arabic" w:hint="cs"/>
          <w:sz w:val="28"/>
          <w:szCs w:val="28"/>
          <w:rtl/>
        </w:rPr>
        <w:t>،</w:t>
      </w:r>
      <w:r w:rsidRPr="001E388C">
        <w:rPr>
          <w:rFonts w:hint="cs"/>
          <w:sz w:val="16"/>
          <w:szCs w:val="16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لأن</w:t>
      </w:r>
      <w:r w:rsidRPr="001E388C">
        <w:rPr>
          <w:rFonts w:ascii="Traditional Arabic" w:cs="Traditional Arabic" w:hint="cs"/>
          <w:szCs w:val="28"/>
          <w:rtl/>
        </w:rPr>
        <w:t>َّ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هذه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جاءت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عقيب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إهلاك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طوا</w:t>
      </w:r>
      <w:r w:rsidRPr="001E388C">
        <w:rPr>
          <w:rFonts w:ascii="Traditional Arabic" w:cs="Traditional Arabic" w:hint="cs"/>
          <w:szCs w:val="28"/>
          <w:rtl/>
        </w:rPr>
        <w:t>ئ</w:t>
      </w:r>
      <w:r w:rsidRPr="001E388C">
        <w:rPr>
          <w:rFonts w:ascii="Traditional Arabic" w:cs="Traditional Arabic" w:hint="eastAsia"/>
          <w:szCs w:val="28"/>
          <w:rtl/>
        </w:rPr>
        <w:t>ف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كثيرين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: </w:t>
      </w:r>
      <w:r w:rsidRPr="001E388C">
        <w:rPr>
          <w:rFonts w:ascii="Traditional Arabic" w:cs="Traditional Arabic" w:hint="eastAsia"/>
          <w:szCs w:val="28"/>
          <w:rtl/>
        </w:rPr>
        <w:t>قوم</w:t>
      </w:r>
      <w:r w:rsidRPr="001E388C">
        <w:rPr>
          <w:rFonts w:ascii="Traditional Arabic" w:cs="Traditional Arabic" w:hint="cs"/>
          <w:szCs w:val="28"/>
          <w:rtl/>
        </w:rPr>
        <w:t>ُ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نوح</w:t>
      </w:r>
      <w:r w:rsidRPr="001E388C">
        <w:rPr>
          <w:rFonts w:ascii="Traditional Arabic" w:cs="Traditional Arabic" w:hint="cs"/>
          <w:szCs w:val="28"/>
          <w:rtl/>
        </w:rPr>
        <w:t xml:space="preserve"> ، </w:t>
      </w:r>
      <w:r w:rsidRPr="001E388C">
        <w:rPr>
          <w:rFonts w:ascii="Traditional Arabic" w:cs="Traditional Arabic" w:hint="eastAsia"/>
          <w:szCs w:val="28"/>
          <w:rtl/>
        </w:rPr>
        <w:t>والأمم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الذين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من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بعدهم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. </w:t>
      </w:r>
      <w:r w:rsidRPr="001E388C">
        <w:rPr>
          <w:rFonts w:ascii="Traditional Arabic" w:cs="Traditional Arabic" w:hint="eastAsia"/>
          <w:szCs w:val="28"/>
          <w:rtl/>
        </w:rPr>
        <w:t>وفي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الأنبياء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وإن</w:t>
      </w:r>
      <w:r w:rsidRPr="001E388C">
        <w:rPr>
          <w:rFonts w:ascii="Traditional Arabic" w:cs="Traditional Arabic" w:hint="cs"/>
          <w:szCs w:val="28"/>
          <w:rtl/>
        </w:rPr>
        <w:t>ْ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تقدمت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أيضا</w:t>
      </w:r>
      <w:r w:rsidRPr="001E388C">
        <w:rPr>
          <w:rFonts w:ascii="Traditional Arabic" w:cs="Traditional Arabic" w:hint="cs"/>
          <w:szCs w:val="28"/>
          <w:rtl/>
        </w:rPr>
        <w:t>ً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قصة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نوح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وما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قبلها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، </w:t>
      </w:r>
      <w:r w:rsidRPr="001E388C">
        <w:rPr>
          <w:rFonts w:ascii="Traditional Arabic" w:cs="Traditional Arabic" w:hint="eastAsia"/>
          <w:szCs w:val="28"/>
          <w:rtl/>
        </w:rPr>
        <w:t>فإن</w:t>
      </w:r>
      <w:r w:rsidRPr="001E388C">
        <w:rPr>
          <w:rFonts w:ascii="Traditional Arabic" w:cs="Traditional Arabic" w:hint="cs"/>
          <w:szCs w:val="28"/>
          <w:rtl/>
        </w:rPr>
        <w:t>َّ</w:t>
      </w:r>
      <w:r w:rsidRPr="001E388C">
        <w:rPr>
          <w:rFonts w:ascii="Traditional Arabic" w:cs="Traditional Arabic" w:hint="eastAsia"/>
          <w:szCs w:val="28"/>
          <w:rtl/>
        </w:rPr>
        <w:t>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ج</w:t>
      </w:r>
      <w:r w:rsidRPr="001E388C">
        <w:rPr>
          <w:rFonts w:ascii="Traditional Arabic" w:cs="Traditional Arabic" w:hint="cs"/>
          <w:szCs w:val="28"/>
          <w:rtl/>
        </w:rPr>
        <w:t>َ</w:t>
      </w:r>
      <w:r w:rsidRPr="001E388C">
        <w:rPr>
          <w:rFonts w:ascii="Traditional Arabic" w:cs="Traditional Arabic" w:hint="eastAsia"/>
          <w:szCs w:val="28"/>
          <w:rtl/>
        </w:rPr>
        <w:t>اء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بعده</w:t>
      </w:r>
      <w:r w:rsidRPr="001E388C">
        <w:rPr>
          <w:rFonts w:ascii="Traditional Arabic" w:cs="Traditional Arabic" w:hint="cs"/>
          <w:szCs w:val="28"/>
          <w:rtl/>
        </w:rPr>
        <w:t>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ما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يدل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على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الإحسان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واللطف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الت</w:t>
      </w:r>
      <w:r w:rsidRPr="001E388C">
        <w:rPr>
          <w:rFonts w:ascii="Traditional Arabic" w:cs="Traditional Arabic" w:hint="cs"/>
          <w:szCs w:val="28"/>
          <w:rtl/>
        </w:rPr>
        <w:t>َّ</w:t>
      </w:r>
      <w:r w:rsidRPr="001E388C">
        <w:rPr>
          <w:rFonts w:ascii="Traditional Arabic" w:cs="Traditional Arabic" w:hint="eastAsia"/>
          <w:szCs w:val="28"/>
          <w:rtl/>
        </w:rPr>
        <w:t>ام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في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قصة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أيوب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، </w:t>
      </w:r>
      <w:r w:rsidRPr="001E388C">
        <w:rPr>
          <w:rFonts w:ascii="Traditional Arabic" w:cs="Traditional Arabic" w:hint="eastAsia"/>
          <w:szCs w:val="28"/>
          <w:rtl/>
        </w:rPr>
        <w:t>ويونس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، </w:t>
      </w:r>
      <w:r w:rsidRPr="001E388C">
        <w:rPr>
          <w:rFonts w:ascii="Traditional Arabic" w:cs="Traditional Arabic" w:hint="eastAsia"/>
          <w:szCs w:val="28"/>
          <w:rtl/>
        </w:rPr>
        <w:t>وزكريا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 xml:space="preserve">، </w:t>
      </w:r>
      <w:r w:rsidRPr="001E388C">
        <w:rPr>
          <w:rFonts w:ascii="Traditional Arabic" w:cs="Traditional Arabic" w:hint="eastAsia"/>
          <w:szCs w:val="28"/>
          <w:rtl/>
        </w:rPr>
        <w:t>ومريم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cs"/>
          <w:szCs w:val="28"/>
          <w:rtl/>
        </w:rPr>
        <w:t>؛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فناسب</w:t>
      </w:r>
      <w:r w:rsidRPr="001E388C">
        <w:rPr>
          <w:rFonts w:ascii="Traditional Arabic" w:cs="Traditional Arabic" w:hint="cs"/>
          <w:szCs w:val="28"/>
          <w:rtl/>
        </w:rPr>
        <w:t>َ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الأمر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بالعبادة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لمن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هذه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صفته</w:t>
      </w:r>
      <w:r w:rsidRPr="001E388C">
        <w:rPr>
          <w:rFonts w:ascii="Traditional Arabic" w:cs="Traditional Arabic"/>
          <w:szCs w:val="28"/>
          <w:rtl/>
        </w:rPr>
        <w:t xml:space="preserve"> </w:t>
      </w:r>
      <w:r w:rsidRPr="001E388C">
        <w:rPr>
          <w:rFonts w:ascii="Traditional Arabic" w:cs="Traditional Arabic" w:hint="eastAsia"/>
          <w:szCs w:val="28"/>
          <w:rtl/>
        </w:rPr>
        <w:t>تعالى</w:t>
      </w:r>
      <w:r w:rsidRPr="006D428B">
        <w:rPr>
          <w:rFonts w:ascii="Traditional Arabic" w:cs="Traditional Arabic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) </w:t>
      </w:r>
      <w:r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77">
    <w:p w:rsidR="003468C2" w:rsidRPr="003F404F" w:rsidRDefault="003468C2" w:rsidP="003F404F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6D428B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طه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102</w:t>
      </w:r>
      <w:r w:rsidRPr="006D428B">
        <w:rPr>
          <w:rFonts w:ascii="Traditional Arabic" w:cs="Traditional Arabic" w:hint="cs"/>
          <w:sz w:val="28"/>
          <w:szCs w:val="28"/>
          <w:rtl/>
        </w:rPr>
        <w:t>)</w:t>
      </w:r>
      <w:r>
        <w:rPr>
          <w:rFonts w:ascii="Traditional Arabic" w:cs="Traditional Arabic" w:hint="cs"/>
          <w:sz w:val="32"/>
          <w:szCs w:val="36"/>
          <w:rtl/>
        </w:rPr>
        <w:t xml:space="preserve"> </w:t>
      </w:r>
      <w:r>
        <w:rPr>
          <w:rFonts w:ascii="Traditional Arabic" w:cs="Traditional Arabic"/>
          <w:sz w:val="28"/>
          <w:szCs w:val="28"/>
          <w:rtl/>
        </w:rPr>
        <w:t>(6/</w:t>
      </w:r>
      <w:r w:rsidRPr="003F404F">
        <w:rPr>
          <w:rFonts w:ascii="Traditional Arabic" w:cs="Traditional Arabic"/>
          <w:sz w:val="28"/>
          <w:szCs w:val="28"/>
          <w:rtl/>
        </w:rPr>
        <w:t>258)</w:t>
      </w:r>
      <w:r>
        <w:rPr>
          <w:rFonts w:ascii="Traditional Arabic" w:cs="Traditional Arabic" w:hint="cs"/>
          <w:sz w:val="28"/>
          <w:szCs w:val="28"/>
          <w:rtl/>
        </w:rPr>
        <w:t xml:space="preserve"> : ( </w:t>
      </w:r>
      <w:r w:rsidRPr="003F404F">
        <w:rPr>
          <w:rFonts w:ascii="Traditional Arabic" w:cs="Traditional Arabic"/>
          <w:sz w:val="28"/>
          <w:szCs w:val="28"/>
          <w:rtl/>
        </w:rPr>
        <w:t xml:space="preserve">و </w:t>
      </w:r>
      <w:r w:rsidRPr="003F404F">
        <w:rPr>
          <w:rFonts w:ascii="Traditional Arabic" w:cs="Traditional Arabic"/>
          <w:sz w:val="20"/>
          <w:szCs w:val="20"/>
        </w:rPr>
        <w:sym w:font="HQPB2" w:char="F0E2"/>
      </w:r>
      <w:r w:rsidRPr="003F404F">
        <w:rPr>
          <w:rFonts w:ascii="Traditional Arabic" w:cs="Traditional Arabic"/>
          <w:sz w:val="28"/>
          <w:szCs w:val="28"/>
          <w:rtl/>
        </w:rPr>
        <w:t xml:space="preserve"> الصُّورِ </w:t>
      </w:r>
      <w:r w:rsidRPr="003F404F">
        <w:rPr>
          <w:rFonts w:ascii="Traditional Arabic" w:cs="Traditional Arabic"/>
          <w:sz w:val="20"/>
          <w:szCs w:val="20"/>
        </w:rPr>
        <w:sym w:font="HQPB2" w:char="F0E1"/>
      </w:r>
      <w:r w:rsidRPr="003F404F">
        <w:rPr>
          <w:rFonts w:ascii="Traditional Arabic" w:cs="Traditional Arabic"/>
          <w:sz w:val="28"/>
          <w:szCs w:val="28"/>
          <w:rtl/>
        </w:rPr>
        <w:t xml:space="preserve"> تقدم الكلام فيه في الأنعام </w:t>
      </w:r>
      <w:r>
        <w:rPr>
          <w:rFonts w:ascii="Traditional Arabic" w:cs="Traditional Arabic" w:hint="cs"/>
          <w:sz w:val="28"/>
          <w:szCs w:val="28"/>
          <w:rtl/>
        </w:rPr>
        <w:t>) .</w:t>
      </w:r>
    </w:p>
  </w:footnote>
  <w:footnote w:id="278">
    <w:p w:rsidR="003468C2" w:rsidRPr="003F404F" w:rsidRDefault="003468C2" w:rsidP="003F404F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مثاله ، قوله في </w:t>
      </w:r>
      <w:r w:rsidRPr="006D428B">
        <w:rPr>
          <w:rFonts w:ascii="Traditional Arabic" w:cs="Traditional Arabic"/>
          <w:sz w:val="28"/>
          <w:szCs w:val="28"/>
          <w:rtl/>
        </w:rPr>
        <w:t xml:space="preserve">البحر 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في (سورة </w:t>
      </w:r>
      <w:r>
        <w:rPr>
          <w:rFonts w:ascii="Traditional Arabic" w:cs="Traditional Arabic" w:hint="cs"/>
          <w:sz w:val="28"/>
          <w:szCs w:val="28"/>
          <w:rtl/>
        </w:rPr>
        <w:t>الأنبياء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: </w:t>
      </w:r>
      <w:r>
        <w:rPr>
          <w:rFonts w:ascii="Traditional Arabic" w:cs="Traditional Arabic" w:hint="cs"/>
          <w:sz w:val="28"/>
          <w:szCs w:val="28"/>
          <w:rtl/>
        </w:rPr>
        <w:t>88</w:t>
      </w:r>
      <w:r w:rsidRPr="006D428B"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cs="Traditional Arabic"/>
          <w:sz w:val="28"/>
          <w:szCs w:val="28"/>
          <w:rtl/>
        </w:rPr>
        <w:t xml:space="preserve"> (6/</w:t>
      </w:r>
      <w:r>
        <w:rPr>
          <w:rFonts w:ascii="Traditional Arabic" w:cs="Traditional Arabic" w:hint="cs"/>
          <w:sz w:val="28"/>
          <w:szCs w:val="28"/>
          <w:rtl/>
        </w:rPr>
        <w:t>311</w:t>
      </w:r>
      <w:r w:rsidRPr="006D428B">
        <w:rPr>
          <w:rFonts w:ascii="Traditional Arabic" w:cs="Traditional Arabic"/>
          <w:sz w:val="28"/>
          <w:szCs w:val="28"/>
          <w:rtl/>
        </w:rPr>
        <w:t>)</w:t>
      </w:r>
      <w:r w:rsidRPr="006D428B">
        <w:rPr>
          <w:rFonts w:cs="Traditional Arabic" w:hint="cs"/>
          <w:sz w:val="28"/>
          <w:szCs w:val="28"/>
          <w:rtl/>
        </w:rPr>
        <w:t xml:space="preserve"> : </w:t>
      </w:r>
      <w:r w:rsidRPr="00E6561C">
        <w:rPr>
          <w:rFonts w:ascii="Traditional Arabic" w:cs="Traditional Arabic" w:hint="cs"/>
          <w:sz w:val="28"/>
          <w:szCs w:val="28"/>
          <w:rtl/>
        </w:rPr>
        <w:t>(</w:t>
      </w:r>
      <w:r>
        <w:rPr>
          <w:rFonts w:ascii="Traditional Arabic" w:cs="Traditional Arabic" w:hint="cs"/>
          <w:sz w:val="32"/>
          <w:szCs w:val="36"/>
          <w:rtl/>
        </w:rPr>
        <w:t xml:space="preserve"> </w:t>
      </w:r>
      <w:r w:rsidRPr="00E6561C">
        <w:rPr>
          <w:rFonts w:ascii="Traditional Arabic" w:cs="Traditional Arabic"/>
          <w:sz w:val="20"/>
          <w:szCs w:val="20"/>
        </w:rPr>
        <w:sym w:font="HQPB2" w:char="F0E2"/>
      </w:r>
      <w:r w:rsidRPr="00E6561C">
        <w:rPr>
          <w:rFonts w:ascii="Traditional Arabic" w:cs="Traditional Arabic"/>
          <w:sz w:val="20"/>
          <w:szCs w:val="20"/>
          <w:rtl/>
        </w:rPr>
        <w:t xml:space="preserve"> </w:t>
      </w:r>
      <w:r w:rsidRPr="00E6561C">
        <w:rPr>
          <w:rFonts w:ascii="Traditional Arabic" w:cs="Traditional Arabic"/>
          <w:sz w:val="20"/>
          <w:szCs w:val="20"/>
        </w:rPr>
        <w:sym w:font="HQPB5" w:char="F033"/>
      </w:r>
      <w:r w:rsidRPr="00E6561C">
        <w:rPr>
          <w:rFonts w:ascii="Traditional Arabic" w:cs="Traditional Arabic"/>
          <w:sz w:val="20"/>
          <w:szCs w:val="20"/>
        </w:rPr>
        <w:sym w:font="HQPB2" w:char="F093"/>
      </w:r>
      <w:r w:rsidRPr="00E6561C">
        <w:rPr>
          <w:rFonts w:ascii="Traditional Arabic" w:cs="Traditional Arabic"/>
          <w:sz w:val="20"/>
          <w:szCs w:val="20"/>
        </w:rPr>
        <w:sym w:font="HQPB5" w:char="F079"/>
      </w:r>
      <w:r w:rsidRPr="00E6561C">
        <w:rPr>
          <w:rFonts w:ascii="Traditional Arabic" w:cs="Traditional Arabic"/>
          <w:sz w:val="20"/>
          <w:szCs w:val="20"/>
        </w:rPr>
        <w:sym w:font="HQPB1" w:char="F08A"/>
      </w:r>
      <w:r w:rsidRPr="00E6561C">
        <w:rPr>
          <w:rFonts w:ascii="Traditional Arabic" w:cs="Traditional Arabic"/>
          <w:sz w:val="20"/>
          <w:szCs w:val="20"/>
        </w:rPr>
        <w:sym w:font="HQPB1" w:char="F024"/>
      </w:r>
      <w:r w:rsidRPr="00E6561C">
        <w:rPr>
          <w:rFonts w:ascii="Traditional Arabic" w:cs="Traditional Arabic"/>
          <w:sz w:val="20"/>
          <w:szCs w:val="20"/>
        </w:rPr>
        <w:sym w:font="HQPB5" w:char="F06F"/>
      </w:r>
      <w:r w:rsidRPr="00E6561C">
        <w:rPr>
          <w:rFonts w:ascii="Traditional Arabic" w:cs="Traditional Arabic"/>
          <w:sz w:val="20"/>
          <w:szCs w:val="20"/>
        </w:rPr>
        <w:sym w:font="HQPB2" w:char="F059"/>
      </w:r>
      <w:r w:rsidRPr="00E6561C">
        <w:rPr>
          <w:rFonts w:ascii="Traditional Arabic" w:cs="Traditional Arabic"/>
          <w:sz w:val="20"/>
          <w:szCs w:val="20"/>
        </w:rPr>
        <w:sym w:font="HQPB5" w:char="F073"/>
      </w:r>
      <w:r w:rsidRPr="00E6561C">
        <w:rPr>
          <w:rFonts w:ascii="Traditional Arabic" w:cs="Traditional Arabic"/>
          <w:sz w:val="20"/>
          <w:szCs w:val="20"/>
        </w:rPr>
        <w:sym w:font="HQPB1" w:char="F0F9"/>
      </w:r>
      <w:r w:rsidRPr="00E6561C">
        <w:rPr>
          <w:rFonts w:ascii="Traditional Arabic" w:cs="Traditional Arabic"/>
          <w:sz w:val="20"/>
          <w:szCs w:val="20"/>
          <w:rtl/>
        </w:rPr>
        <w:t xml:space="preserve"> </w:t>
      </w:r>
      <w:r w:rsidRPr="00E6561C">
        <w:rPr>
          <w:rFonts w:ascii="Traditional Arabic" w:cs="Traditional Arabic"/>
          <w:sz w:val="20"/>
          <w:szCs w:val="20"/>
        </w:rPr>
        <w:sym w:font="HQPB2" w:char="F092"/>
      </w:r>
      <w:r w:rsidRPr="00E6561C">
        <w:rPr>
          <w:rFonts w:ascii="Traditional Arabic" w:cs="Traditional Arabic"/>
          <w:sz w:val="20"/>
          <w:szCs w:val="20"/>
        </w:rPr>
        <w:sym w:font="HQPB4" w:char="F0CE"/>
      </w:r>
      <w:r w:rsidRPr="00E6561C">
        <w:rPr>
          <w:rFonts w:ascii="Traditional Arabic" w:cs="Traditional Arabic"/>
          <w:sz w:val="20"/>
          <w:szCs w:val="20"/>
        </w:rPr>
        <w:sym w:font="HQPB1" w:char="F0FB"/>
      </w:r>
      <w:r w:rsidRPr="00E6561C">
        <w:rPr>
          <w:rFonts w:ascii="Traditional Arabic" w:cs="Traditional Arabic"/>
          <w:sz w:val="20"/>
          <w:szCs w:val="20"/>
          <w:rtl/>
        </w:rPr>
        <w:t xml:space="preserve"> </w:t>
      </w:r>
      <w:r w:rsidRPr="00E6561C">
        <w:rPr>
          <w:rFonts w:ascii="Traditional Arabic" w:cs="Traditional Arabic"/>
          <w:sz w:val="20"/>
          <w:szCs w:val="20"/>
        </w:rPr>
        <w:sym w:font="HQPB4" w:char="F0CF"/>
      </w:r>
      <w:r w:rsidRPr="00E6561C">
        <w:rPr>
          <w:rFonts w:ascii="Traditional Arabic" w:cs="Traditional Arabic"/>
          <w:sz w:val="20"/>
          <w:szCs w:val="20"/>
        </w:rPr>
        <w:sym w:font="HQPB1" w:char="F04D"/>
      </w:r>
      <w:r w:rsidRPr="00E6561C">
        <w:rPr>
          <w:rFonts w:ascii="Traditional Arabic" w:cs="Traditional Arabic"/>
          <w:sz w:val="20"/>
          <w:szCs w:val="20"/>
        </w:rPr>
        <w:sym w:font="HQPB2" w:char="F0BB"/>
      </w:r>
      <w:r w:rsidRPr="00E6561C">
        <w:rPr>
          <w:rFonts w:ascii="Traditional Arabic" w:cs="Traditional Arabic"/>
          <w:sz w:val="20"/>
          <w:szCs w:val="20"/>
        </w:rPr>
        <w:sym w:font="HQPB5" w:char="F079"/>
      </w:r>
      <w:r w:rsidRPr="00E6561C">
        <w:rPr>
          <w:rFonts w:ascii="Traditional Arabic" w:cs="Traditional Arabic"/>
          <w:sz w:val="20"/>
          <w:szCs w:val="20"/>
        </w:rPr>
        <w:sym w:font="HQPB2" w:char="F04A"/>
      </w:r>
      <w:r w:rsidRPr="00E6561C">
        <w:rPr>
          <w:rFonts w:ascii="Traditional Arabic" w:cs="Traditional Arabic"/>
          <w:sz w:val="20"/>
          <w:szCs w:val="20"/>
        </w:rPr>
        <w:sym w:font="HQPB4" w:char="F0E8"/>
      </w:r>
      <w:r w:rsidRPr="00E6561C">
        <w:rPr>
          <w:rFonts w:ascii="Traditional Arabic" w:cs="Traditional Arabic"/>
          <w:sz w:val="20"/>
          <w:szCs w:val="20"/>
        </w:rPr>
        <w:sym w:font="HQPB2" w:char="F03D"/>
      </w:r>
      <w:r w:rsidRPr="00E6561C">
        <w:rPr>
          <w:rFonts w:ascii="Traditional Arabic" w:cs="Traditional Arabic"/>
          <w:sz w:val="20"/>
          <w:szCs w:val="20"/>
        </w:rPr>
        <w:sym w:font="HQPB4" w:char="F097"/>
      </w:r>
      <w:r w:rsidRPr="00E6561C">
        <w:rPr>
          <w:rFonts w:ascii="Traditional Arabic" w:cs="Traditional Arabic"/>
          <w:sz w:val="20"/>
          <w:szCs w:val="20"/>
        </w:rPr>
        <w:sym w:font="HQPB1" w:char="F0E0"/>
      </w:r>
      <w:r w:rsidRPr="00E6561C">
        <w:rPr>
          <w:rFonts w:ascii="Traditional Arabic" w:cs="Traditional Arabic"/>
          <w:sz w:val="20"/>
          <w:szCs w:val="20"/>
        </w:rPr>
        <w:sym w:font="HQPB2" w:char="F039"/>
      </w:r>
      <w:r w:rsidRPr="00E6561C">
        <w:rPr>
          <w:rFonts w:ascii="Traditional Arabic" w:cs="Traditional Arabic"/>
          <w:sz w:val="20"/>
          <w:szCs w:val="20"/>
        </w:rPr>
        <w:sym w:font="HQPB5" w:char="F024"/>
      </w:r>
      <w:r w:rsidRPr="00E6561C">
        <w:rPr>
          <w:rFonts w:ascii="Traditional Arabic" w:cs="Traditional Arabic"/>
          <w:sz w:val="20"/>
          <w:szCs w:val="20"/>
        </w:rPr>
        <w:sym w:font="HQPB1" w:char="F023"/>
      </w:r>
      <w:r w:rsidRPr="00E6561C">
        <w:rPr>
          <w:rFonts w:ascii="Traditional Arabic" w:cs="Traditional Arabic"/>
          <w:sz w:val="20"/>
          <w:szCs w:val="20"/>
          <w:rtl/>
        </w:rPr>
        <w:t xml:space="preserve"> </w:t>
      </w:r>
      <w:r w:rsidRPr="00E6561C">
        <w:rPr>
          <w:rFonts w:ascii="Traditional Arabic" w:cs="Traditional Arabic"/>
          <w:sz w:val="20"/>
          <w:szCs w:val="20"/>
        </w:rPr>
        <w:sym w:font="HQPB2" w:char="F0E1"/>
      </w:r>
      <w:r w:rsidRPr="00E6561C">
        <w:rPr>
          <w:rFonts w:ascii="Traditional Arabic" w:cs="Traditional Arabic" w:hint="cs"/>
          <w:sz w:val="8"/>
          <w:szCs w:val="8"/>
          <w:rtl/>
        </w:rPr>
        <w:t xml:space="preserve">  </w:t>
      </w:r>
      <w:r w:rsidRPr="00E6561C">
        <w:rPr>
          <w:rFonts w:ascii="Traditional Arabic" w:cs="Traditional Arabic" w:hint="eastAsia"/>
          <w:sz w:val="28"/>
          <w:szCs w:val="28"/>
          <w:rtl/>
        </w:rPr>
        <w:t>في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الكلام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ج</w:t>
      </w:r>
      <w:r w:rsidRPr="00E6561C">
        <w:rPr>
          <w:rFonts w:ascii="Traditional Arabic" w:cs="Traditional Arabic" w:hint="cs"/>
          <w:sz w:val="28"/>
          <w:szCs w:val="28"/>
          <w:rtl/>
        </w:rPr>
        <w:t>ُ</w:t>
      </w:r>
      <w:r w:rsidRPr="00E6561C">
        <w:rPr>
          <w:rFonts w:ascii="Traditional Arabic" w:cs="Traditional Arabic" w:hint="eastAsia"/>
          <w:sz w:val="28"/>
          <w:szCs w:val="28"/>
          <w:rtl/>
        </w:rPr>
        <w:t>مل</w:t>
      </w:r>
      <w:r w:rsidRPr="00E6561C">
        <w:rPr>
          <w:rFonts w:ascii="Traditional Arabic" w:cs="Traditional Arabic" w:hint="cs"/>
          <w:sz w:val="28"/>
          <w:szCs w:val="28"/>
          <w:rtl/>
        </w:rPr>
        <w:t>ٌ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محذوفة</w:t>
      </w:r>
      <w:r w:rsidRPr="00E6561C">
        <w:rPr>
          <w:rFonts w:ascii="Traditional Arabic" w:cs="Traditional Arabic" w:hint="cs"/>
          <w:sz w:val="28"/>
          <w:szCs w:val="28"/>
          <w:rtl/>
        </w:rPr>
        <w:t>ٌ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E6561C">
        <w:rPr>
          <w:rFonts w:ascii="Traditional Arabic" w:cs="Traditional Arabic" w:hint="eastAsia"/>
          <w:sz w:val="28"/>
          <w:szCs w:val="28"/>
          <w:rtl/>
        </w:rPr>
        <w:t>قد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أ</w:t>
      </w:r>
      <w:r w:rsidRPr="00E6561C">
        <w:rPr>
          <w:rFonts w:ascii="Traditional Arabic" w:cs="Traditional Arabic" w:hint="cs"/>
          <w:sz w:val="28"/>
          <w:szCs w:val="28"/>
          <w:rtl/>
        </w:rPr>
        <w:t>ُ</w:t>
      </w:r>
      <w:r w:rsidRPr="00E6561C">
        <w:rPr>
          <w:rFonts w:ascii="Traditional Arabic" w:cs="Traditional Arabic" w:hint="eastAsia"/>
          <w:sz w:val="28"/>
          <w:szCs w:val="28"/>
          <w:rtl/>
        </w:rPr>
        <w:t>وضحت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في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سورة</w:t>
      </w:r>
      <w:r w:rsidRPr="00E6561C">
        <w:rPr>
          <w:rFonts w:ascii="Traditional Arabic" w:cs="Traditional Arabic" w:hint="cs"/>
          <w:sz w:val="28"/>
          <w:szCs w:val="28"/>
          <w:rtl/>
        </w:rPr>
        <w:t>ِ</w:t>
      </w:r>
      <w:r w:rsidRPr="009263C6">
        <w:rPr>
          <w:rFonts w:ascii="Traditional Arabic" w:cs="Traditional Arabic"/>
          <w:sz w:val="32"/>
          <w:szCs w:val="36"/>
          <w:rtl/>
        </w:rPr>
        <w:t xml:space="preserve"> </w:t>
      </w:r>
      <w:r w:rsidRPr="00E6561C">
        <w:rPr>
          <w:rFonts w:ascii="Traditional Arabic" w:cs="Traditional Arabic"/>
          <w:sz w:val="20"/>
          <w:szCs w:val="20"/>
        </w:rPr>
        <w:sym w:font="HQPB2" w:char="F0E2"/>
      </w:r>
      <w:r w:rsidRPr="00E6561C">
        <w:rPr>
          <w:rFonts w:ascii="Traditional Arabic" w:cs="Traditional Arabic" w:hint="cs"/>
          <w:sz w:val="20"/>
          <w:szCs w:val="20"/>
          <w:rtl/>
        </w:rPr>
        <w:t xml:space="preserve"> </w:t>
      </w:r>
      <w:r w:rsidRPr="00E6561C">
        <w:rPr>
          <w:rFonts w:ascii="Traditional Arabic" w:cs="Traditional Arabic" w:hint="eastAsia"/>
          <w:sz w:val="20"/>
          <w:szCs w:val="20"/>
          <w:rtl/>
        </w:rPr>
        <w:t>و</w:t>
      </w:r>
      <w:r w:rsidRPr="00E6561C">
        <w:rPr>
          <w:rFonts w:ascii="Traditional Arabic" w:cs="Traditional Arabic" w:hint="cs"/>
          <w:sz w:val="20"/>
          <w:szCs w:val="20"/>
          <w:rtl/>
        </w:rPr>
        <w:t>َ</w:t>
      </w:r>
      <w:r w:rsidRPr="00E6561C">
        <w:rPr>
          <w:rFonts w:ascii="Traditional Arabic" w:cs="Traditional Arabic" w:hint="eastAsia"/>
          <w:sz w:val="20"/>
          <w:szCs w:val="20"/>
          <w:rtl/>
        </w:rPr>
        <w:t>ا</w:t>
      </w:r>
      <w:r w:rsidRPr="00E6561C">
        <w:rPr>
          <w:rFonts w:ascii="Traditional Arabic" w:cs="Traditional Arabic" w:hint="cs"/>
          <w:sz w:val="20"/>
          <w:szCs w:val="20"/>
          <w:rtl/>
        </w:rPr>
        <w:t>َ</w:t>
      </w:r>
      <w:r w:rsidRPr="00E6561C">
        <w:rPr>
          <w:rFonts w:ascii="Traditional Arabic" w:cs="Traditional Arabic" w:hint="eastAsia"/>
          <w:sz w:val="20"/>
          <w:szCs w:val="20"/>
          <w:rtl/>
        </w:rPr>
        <w:t>ل</w:t>
      </w:r>
      <w:r w:rsidRPr="00E6561C">
        <w:rPr>
          <w:rFonts w:ascii="Traditional Arabic" w:cs="Traditional Arabic" w:hint="cs"/>
          <w:sz w:val="20"/>
          <w:szCs w:val="20"/>
          <w:rtl/>
        </w:rPr>
        <w:t>ْ</w:t>
      </w:r>
      <w:r w:rsidRPr="00E6561C">
        <w:rPr>
          <w:rFonts w:ascii="Traditional Arabic" w:cs="Traditional Arabic" w:hint="eastAsia"/>
          <w:sz w:val="20"/>
          <w:szCs w:val="20"/>
          <w:rtl/>
        </w:rPr>
        <w:t>ص</w:t>
      </w:r>
      <w:r w:rsidRPr="00E6561C">
        <w:rPr>
          <w:rFonts w:ascii="Traditional Arabic" w:cs="Traditional Arabic" w:hint="cs"/>
          <w:sz w:val="20"/>
          <w:szCs w:val="20"/>
          <w:rtl/>
        </w:rPr>
        <w:t>َّآ</w:t>
      </w:r>
      <w:r w:rsidRPr="00E6561C">
        <w:rPr>
          <w:rFonts w:ascii="Traditional Arabic" w:cs="Traditional Arabic" w:hint="eastAsia"/>
          <w:sz w:val="20"/>
          <w:szCs w:val="20"/>
          <w:rtl/>
        </w:rPr>
        <w:t>ف</w:t>
      </w:r>
      <w:r w:rsidRPr="00E6561C">
        <w:rPr>
          <w:rFonts w:ascii="Traditional Arabic" w:cs="Traditional Arabic" w:hint="cs"/>
          <w:sz w:val="20"/>
          <w:szCs w:val="20"/>
          <w:rtl/>
        </w:rPr>
        <w:t>َّ</w:t>
      </w:r>
      <w:r w:rsidRPr="00E6561C">
        <w:rPr>
          <w:rFonts w:ascii="Traditional Arabic" w:cs="Traditional Arabic" w:hint="eastAsia"/>
          <w:sz w:val="20"/>
          <w:szCs w:val="20"/>
          <w:rtl/>
        </w:rPr>
        <w:t>ا</w:t>
      </w:r>
      <w:r w:rsidRPr="00E6561C">
        <w:rPr>
          <w:rFonts w:ascii="Traditional Arabic" w:cs="Traditional Arabic" w:hint="cs"/>
          <w:sz w:val="20"/>
          <w:szCs w:val="20"/>
          <w:rtl/>
        </w:rPr>
        <w:t>َ</w:t>
      </w:r>
      <w:r w:rsidRPr="00E6561C">
        <w:rPr>
          <w:rFonts w:ascii="Traditional Arabic" w:cs="Traditional Arabic" w:hint="eastAsia"/>
          <w:sz w:val="20"/>
          <w:szCs w:val="20"/>
          <w:rtl/>
        </w:rPr>
        <w:t>ت</w:t>
      </w:r>
      <w:r w:rsidRPr="00E6561C">
        <w:rPr>
          <w:rFonts w:ascii="Traditional Arabic" w:cs="Traditional Arabic" w:hint="cs"/>
          <w:sz w:val="20"/>
          <w:szCs w:val="20"/>
          <w:rtl/>
        </w:rPr>
        <w:t>ِ</w:t>
      </w:r>
      <w:r w:rsidRPr="00E6561C">
        <w:rPr>
          <w:rFonts w:ascii="Traditional Arabic" w:cs="Traditional Arabic" w:hint="cs"/>
          <w:sz w:val="20"/>
          <w:szCs w:val="20"/>
        </w:rPr>
        <w:sym w:font="HQPB2" w:char="F0E1"/>
      </w:r>
      <w:r w:rsidRPr="00E6561C">
        <w:rPr>
          <w:rFonts w:cs="Traditional Arabic"/>
          <w:sz w:val="20"/>
          <w:szCs w:val="20"/>
        </w:rPr>
        <w:t xml:space="preserve"> </w:t>
      </w:r>
      <w:r>
        <w:rPr>
          <w:rFonts w:ascii="Traditional Arabic" w:hAnsi="Traditional Arabic" w:cs="Traditional Arabic" w:hint="cs"/>
          <w:sz w:val="32"/>
          <w:szCs w:val="36"/>
          <w:vertAlign w:val="superscript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،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وهناك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نذكر</w:t>
      </w:r>
      <w:r w:rsidRPr="00E6561C">
        <w:rPr>
          <w:rFonts w:ascii="Traditional Arabic" w:cs="Traditional Arabic" w:hint="cs"/>
          <w:sz w:val="28"/>
          <w:szCs w:val="28"/>
          <w:rtl/>
        </w:rPr>
        <w:t>ُ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قصت</w:t>
      </w:r>
      <w:r w:rsidRPr="00E6561C">
        <w:rPr>
          <w:rFonts w:ascii="Traditional Arabic" w:cs="Traditional Arabic" w:hint="cs"/>
          <w:sz w:val="28"/>
          <w:szCs w:val="28"/>
          <w:rtl/>
        </w:rPr>
        <w:t>َ</w:t>
      </w:r>
      <w:r w:rsidRPr="00E6561C">
        <w:rPr>
          <w:rFonts w:ascii="Traditional Arabic" w:cs="Traditional Arabic" w:hint="eastAsia"/>
          <w:sz w:val="28"/>
          <w:szCs w:val="28"/>
          <w:rtl/>
        </w:rPr>
        <w:t>ه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cs"/>
          <w:sz w:val="28"/>
          <w:szCs w:val="28"/>
          <w:rtl/>
        </w:rPr>
        <w:t xml:space="preserve">، </w:t>
      </w:r>
      <w:r w:rsidRPr="00E6561C">
        <w:rPr>
          <w:rFonts w:ascii="Traditional Arabic" w:cs="Traditional Arabic" w:hint="eastAsia"/>
          <w:sz w:val="28"/>
          <w:szCs w:val="28"/>
          <w:rtl/>
        </w:rPr>
        <w:t>إن</w:t>
      </w:r>
      <w:r w:rsidRPr="00E6561C">
        <w:rPr>
          <w:rFonts w:ascii="Traditional Arabic" w:cs="Traditional Arabic" w:hint="cs"/>
          <w:sz w:val="28"/>
          <w:szCs w:val="28"/>
          <w:rtl/>
        </w:rPr>
        <w:t>ْ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شاء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 w:rsidRPr="00E6561C">
        <w:rPr>
          <w:rFonts w:ascii="Traditional Arabic" w:cs="Traditional Arabic" w:hint="eastAsia"/>
          <w:sz w:val="28"/>
          <w:szCs w:val="28"/>
          <w:rtl/>
        </w:rPr>
        <w:t>الله</w:t>
      </w:r>
      <w:r w:rsidRPr="00E6561C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)</w:t>
      </w:r>
      <w:r w:rsidRPr="006D428B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79">
    <w:p w:rsidR="003468C2" w:rsidRPr="003F404F" w:rsidRDefault="003468C2" w:rsidP="007545D4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60) (6/302) ، (سورة الحج :73) (6/360) .</w:t>
      </w:r>
    </w:p>
  </w:footnote>
  <w:footnote w:id="280">
    <w:p w:rsidR="003468C2" w:rsidRPr="003F404F" w:rsidRDefault="003468C2" w:rsidP="00E71293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81( (6/246) ، (سورة الأنبياء : 71) (6/305) ، (سورة الحج : 52) (6/353) ، (سورة المؤمنون : 2) (6/353) .</w:t>
      </w:r>
    </w:p>
  </w:footnote>
  <w:footnote w:id="281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37) (6/290) .</w:t>
      </w:r>
    </w:p>
  </w:footnote>
  <w:footnote w:id="282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92) (6/253) ، (سورة الأنبياء : 36) (6/290) .</w:t>
      </w:r>
    </w:p>
  </w:footnote>
  <w:footnote w:id="283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30) (6/287) ، (سورة الحج : 25) (6/336) .</w:t>
      </w:r>
    </w:p>
  </w:footnote>
  <w:footnote w:id="284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المؤمنون : 92) (6/386) ، (سورة الحج : 61) (6/379) .</w:t>
      </w:r>
    </w:p>
  </w:footnote>
  <w:footnote w:id="285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الحج : 26) (6/337) .</w:t>
      </w:r>
    </w:p>
  </w:footnote>
  <w:footnote w:id="286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62) (6/302) .</w:t>
      </w:r>
    </w:p>
  </w:footnote>
  <w:footnote w:id="287">
    <w:p w:rsidR="003468C2" w:rsidRPr="003F404F" w:rsidRDefault="003468C2" w:rsidP="00097154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128) (6/267) .</w:t>
      </w:r>
    </w:p>
  </w:footnote>
  <w:footnote w:id="288">
    <w:p w:rsidR="003468C2" w:rsidRPr="003F404F" w:rsidRDefault="003468C2" w:rsidP="006C700B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73) (6/305) .</w:t>
      </w:r>
      <w:r w:rsidRPr="006C700B">
        <w:rPr>
          <w:rtl/>
        </w:rPr>
        <w:t xml:space="preserve"> </w:t>
      </w:r>
    </w:p>
  </w:footnote>
  <w:footnote w:id="289">
    <w:p w:rsidR="003468C2" w:rsidRPr="003F404F" w:rsidRDefault="003468C2" w:rsidP="006C700B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128) (6/267) .</w:t>
      </w:r>
    </w:p>
  </w:footnote>
  <w:footnote w:id="290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الحج : 45) (6/348) .</w:t>
      </w:r>
    </w:p>
  </w:footnote>
  <w:footnote w:id="291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المؤمنون : 37) (6/374) .</w:t>
      </w:r>
    </w:p>
  </w:footnote>
  <w:footnote w:id="292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97) (6/257) .</w:t>
      </w:r>
    </w:p>
  </w:footnote>
  <w:footnote w:id="293">
    <w:p w:rsidR="003468C2" w:rsidRPr="003F404F" w:rsidRDefault="003468C2" w:rsidP="006B034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المؤمنون : 33) (6/373) .</w:t>
      </w:r>
    </w:p>
  </w:footnote>
  <w:footnote w:id="294">
    <w:p w:rsidR="003468C2" w:rsidRPr="003F404F" w:rsidRDefault="003468C2" w:rsidP="0035300A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39) (6/226) ، (سورة المؤمنون : 71) (6/382) .</w:t>
      </w:r>
    </w:p>
  </w:footnote>
  <w:footnote w:id="295">
    <w:p w:rsidR="003468C2" w:rsidRPr="003F404F" w:rsidRDefault="003468C2" w:rsidP="00FD0E11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93) (6/254) ، (سورة طه : 115) (6/262) ، (سورة طه : 130) (6/268) ، (سورة الأنبياء : 4) (6/276) ، (سورة الأنبياء : 33) (6/288) ، (سورة الأنبياء : 51) (6/299) ، (سورة الأنبياء : 105) (6/318) ، (سورة الحج : 6) (6/329) ، (سورة الحج : 53) (6/253) ، (سورة الحج : 62) (6/355) ، (سورة الحج : 64) (6/357) ، (سورة المؤمنون : 24) (6/372) ، (سورة المؤمنون : 61) (6/379) ، (سورة المؤمنون : 75) (6/383) </w:t>
      </w:r>
      <w:r w:rsidRPr="00387591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296">
    <w:p w:rsidR="003468C2" w:rsidRPr="003F404F" w:rsidRDefault="003468C2" w:rsidP="00FD0E11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97) (6/314) .</w:t>
      </w:r>
    </w:p>
  </w:footnote>
  <w:footnote w:id="297">
    <w:p w:rsidR="003468C2" w:rsidRPr="003F404F" w:rsidRDefault="003468C2" w:rsidP="00FD0E11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107) (6/318) .</w:t>
      </w:r>
    </w:p>
  </w:footnote>
  <w:footnote w:id="298">
    <w:p w:rsidR="003468C2" w:rsidRPr="003F404F" w:rsidRDefault="003468C2" w:rsidP="00AB3B51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أفدت في هذه الفقرة من كتاب اختيارات أبي حيان النحوية في البحر للدكتور : بدر البدر (1/724) .</w:t>
      </w:r>
    </w:p>
  </w:footnote>
  <w:footnote w:id="299">
    <w:p w:rsidR="003468C2" w:rsidRPr="003F404F" w:rsidRDefault="003468C2" w:rsidP="006C430E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74) (6/306) .</w:t>
      </w:r>
    </w:p>
  </w:footnote>
  <w:footnote w:id="300">
    <w:p w:rsidR="003468C2" w:rsidRPr="003F404F" w:rsidRDefault="003468C2" w:rsidP="006C430E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الحج : 2) (6/325) .</w:t>
      </w:r>
    </w:p>
  </w:footnote>
  <w:footnote w:id="301">
    <w:p w:rsidR="003468C2" w:rsidRPr="003F404F" w:rsidRDefault="003468C2" w:rsidP="006C430E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22) (6/283) .</w:t>
      </w:r>
    </w:p>
  </w:footnote>
  <w:footnote w:id="302">
    <w:p w:rsidR="003468C2" w:rsidRPr="003F404F" w:rsidRDefault="003468C2" w:rsidP="00A6397A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128) (6/267) ، (سورة الأنبياء : 15) (6/279) ، (سورة الحج :4) (6/327) ، (سورة الحج :23) (6/335) ، (سورة الحج :40) (6/346) ، (سورة الحج :46) (6/349) ، (سورة الحج :52) (6/352) ،(سورة المؤمنون :14) (6/368) ، (سورة المؤمنون :33) (6/373) .</w:t>
      </w:r>
    </w:p>
  </w:footnote>
  <w:footnote w:id="303">
    <w:p w:rsidR="003468C2" w:rsidRPr="003F404F" w:rsidRDefault="003468C2" w:rsidP="0030440E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75) (6/300) .</w:t>
      </w:r>
    </w:p>
  </w:footnote>
  <w:footnote w:id="304">
    <w:p w:rsidR="003468C2" w:rsidRPr="003F404F" w:rsidRDefault="003468C2" w:rsidP="0030440E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الحج : 25) (6/336) .</w:t>
      </w:r>
    </w:p>
  </w:footnote>
  <w:footnote w:id="305">
    <w:p w:rsidR="003468C2" w:rsidRPr="003F404F" w:rsidRDefault="003468C2" w:rsidP="0030440E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الحج : 40) (6/347) .</w:t>
      </w:r>
    </w:p>
  </w:footnote>
  <w:footnote w:id="306">
    <w:p w:rsidR="003468C2" w:rsidRPr="003F404F" w:rsidRDefault="003468C2" w:rsidP="006C700B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أفدت من كتاب اختيارات أبي حيان النحوية في البحر المحيط للدكتور : بدر البدر (1/729) .</w:t>
      </w:r>
    </w:p>
  </w:footnote>
  <w:footnote w:id="307">
    <w:p w:rsidR="003468C2" w:rsidRPr="003F404F" w:rsidRDefault="003468C2" w:rsidP="008C1595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89)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260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08">
    <w:p w:rsidR="003468C2" w:rsidRPr="003F404F" w:rsidRDefault="003468C2" w:rsidP="00EF573F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102)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258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09">
    <w:p w:rsidR="003468C2" w:rsidRPr="003F404F" w:rsidRDefault="003468C2" w:rsidP="008C1595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89)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260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10">
    <w:p w:rsidR="003468C2" w:rsidRPr="003F404F" w:rsidRDefault="003468C2" w:rsidP="008C1595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الأنبياء : 4)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276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11">
    <w:p w:rsidR="003468C2" w:rsidRPr="003F404F" w:rsidRDefault="003468C2" w:rsidP="001F199B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المؤمنون : 61) </w:t>
      </w:r>
      <w:r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(6/379) ، (سورة المؤمنون : 117)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391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12">
    <w:p w:rsidR="003468C2" w:rsidRPr="003F404F" w:rsidRDefault="003468C2" w:rsidP="001F199B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أبو حيان الأندلسي ومنهجه لأحمد شكري (ص 202) .</w:t>
      </w:r>
    </w:p>
  </w:footnote>
  <w:footnote w:id="313">
    <w:p w:rsidR="003468C2" w:rsidRPr="003F404F" w:rsidRDefault="003468C2" w:rsidP="00210FA4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البقرة : 51) </w:t>
      </w:r>
      <w:r>
        <w:rPr>
          <w:rFonts w:ascii="Traditional Arabic" w:cs="Traditional Arabic"/>
          <w:sz w:val="28"/>
          <w:szCs w:val="28"/>
          <w:rtl/>
        </w:rPr>
        <w:t xml:space="preserve"> (1/</w:t>
      </w:r>
      <w:r w:rsidRPr="00210FA4">
        <w:rPr>
          <w:rFonts w:ascii="Traditional Arabic" w:cs="Traditional Arabic"/>
          <w:sz w:val="28"/>
          <w:szCs w:val="28"/>
          <w:rtl/>
        </w:rPr>
        <w:t>357)</w:t>
      </w:r>
      <w:r>
        <w:rPr>
          <w:rFonts w:ascii="Traditional Arabic" w:cs="Traditional Arabic" w:hint="cs"/>
          <w:sz w:val="28"/>
          <w:szCs w:val="28"/>
          <w:rtl/>
        </w:rPr>
        <w:t xml:space="preserve"> ،</w:t>
      </w:r>
      <w:r w:rsidRPr="00210FA4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(سورة الأنعام : 16) (4/92) .</w:t>
      </w:r>
    </w:p>
  </w:footnote>
  <w:footnote w:id="314">
    <w:p w:rsidR="003468C2" w:rsidRDefault="003468C2" w:rsidP="000D603F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118) (6/263) ، (سورة الأنبياء : 22)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282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، (سورة الأنبياء : 35)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289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،</w:t>
      </w:r>
      <w:r w:rsidRPr="00210FA4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(سورة الحج : 12) (6/330)، (سورة المؤمنون :1) (6/364)، (سورة المؤمنون :20) (6/371) .</w:t>
      </w:r>
    </w:p>
    <w:p w:rsidR="003468C2" w:rsidRPr="003F404F" w:rsidRDefault="003468C2" w:rsidP="00CF42E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>
        <w:rPr>
          <w:rFonts w:ascii="Traditional Arabic" w:cs="Traditional Arabic" w:hint="cs"/>
          <w:sz w:val="28"/>
          <w:szCs w:val="28"/>
          <w:rtl/>
        </w:rPr>
        <w:t xml:space="preserve">البحر (سورة طه : 39) (6/226) ، (سورة الأنبياء : 60) </w:t>
      </w:r>
      <w:r>
        <w:rPr>
          <w:rFonts w:ascii="Traditional Arabic" w:cs="Traditional Arabic"/>
          <w:sz w:val="28"/>
          <w:szCs w:val="28"/>
          <w:rtl/>
        </w:rPr>
        <w:t xml:space="preserve"> 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302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15">
    <w:p w:rsidR="003468C2" w:rsidRPr="003F404F" w:rsidRDefault="003468C2" w:rsidP="00CF42E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  <w:r w:rsidRPr="00BC58E6">
        <w:rPr>
          <w:rFonts w:cs="Traditional Arabic" w:hint="cs"/>
          <w:sz w:val="28"/>
          <w:szCs w:val="28"/>
          <w:rtl/>
        </w:rPr>
        <w:t>(</w:t>
      </w:r>
      <w:r w:rsidRPr="003C21B9">
        <w:rPr>
          <w:rFonts w:cs="Traditional Arabic"/>
          <w:sz w:val="28"/>
          <w:szCs w:val="28"/>
          <w:rtl/>
        </w:rPr>
        <w:footnoteRef/>
      </w:r>
      <w:r w:rsidRPr="00BC58E6">
        <w:rPr>
          <w:rFonts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انظر : البحر (سورة طه : 39) (6/226) ، (سورة الأنبياء : 60) </w:t>
      </w:r>
      <w:r>
        <w:rPr>
          <w:rFonts w:ascii="Traditional Arabic" w:cs="Traditional Arabic"/>
          <w:sz w:val="28"/>
          <w:szCs w:val="28"/>
          <w:rtl/>
        </w:rPr>
        <w:t>(</w:t>
      </w:r>
      <w:r>
        <w:rPr>
          <w:rFonts w:ascii="Traditional Arabic" w:cs="Traditional Arabic" w:hint="cs"/>
          <w:sz w:val="28"/>
          <w:szCs w:val="28"/>
          <w:rtl/>
        </w:rPr>
        <w:t>6</w:t>
      </w:r>
      <w:r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302</w:t>
      </w:r>
      <w:r w:rsidRPr="00210FA4">
        <w:rPr>
          <w:rFonts w:ascii="Traditional Arabic" w:cs="Traditional Arabic"/>
          <w:sz w:val="28"/>
          <w:szCs w:val="28"/>
          <w:rtl/>
        </w:rPr>
        <w:t>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  <w:p w:rsidR="003468C2" w:rsidRPr="003F404F" w:rsidRDefault="003468C2" w:rsidP="00CF42E9">
      <w:pPr>
        <w:autoSpaceDE w:val="0"/>
        <w:autoSpaceDN w:val="0"/>
        <w:adjustRightInd w:val="0"/>
        <w:jc w:val="both"/>
        <w:rPr>
          <w:rFonts w:ascii="Traditional Arabic" w:cs="Traditional Arabic"/>
          <w:sz w:val="28"/>
          <w:szCs w:val="28"/>
          <w:rtl/>
        </w:rPr>
      </w:pPr>
    </w:p>
  </w:footnote>
  <w:footnote w:id="316">
    <w:p w:rsidR="003468C2" w:rsidRPr="00715AC7" w:rsidRDefault="003468C2" w:rsidP="00715AC7">
      <w:pPr>
        <w:jc w:val="both"/>
        <w:rPr>
          <w:rFonts w:cs="Traditional Arabic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المحيط (1/107)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17">
    <w:p w:rsidR="003468C2" w:rsidRPr="003D551B" w:rsidRDefault="003468C2" w:rsidP="003D551B">
      <w:pPr>
        <w:jc w:val="both"/>
        <w:rPr>
          <w:rFonts w:cs="Traditional Arabic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انظر : البحر المحيط (6/365) </w:t>
      </w:r>
      <w:r>
        <w:rPr>
          <w:rFonts w:cs="Traditional Arabic" w:hint="cs"/>
          <w:sz w:val="28"/>
          <w:szCs w:val="28"/>
          <w:rtl/>
        </w:rPr>
        <w:t>.</w:t>
      </w:r>
    </w:p>
  </w:footnote>
  <w:footnote w:id="318">
    <w:p w:rsidR="003468C2" w:rsidRPr="003F404F" w:rsidRDefault="003468C2" w:rsidP="003D551B">
      <w:pPr>
        <w:jc w:val="both"/>
        <w:rPr>
          <w:rFonts w:ascii="Traditional Arabic" w:cs="Traditional Arabic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انظر : </w:t>
      </w:r>
      <w:r w:rsidRPr="003D551B">
        <w:rPr>
          <w:rFonts w:ascii="Traditional Arabic" w:cs="Traditional Arabic"/>
          <w:sz w:val="28"/>
          <w:szCs w:val="28"/>
          <w:rtl/>
        </w:rPr>
        <w:t xml:space="preserve">تخريج الأحاديث والآثار الواقعة في تفسير الكشاف </w:t>
      </w:r>
      <w:r>
        <w:rPr>
          <w:rFonts w:ascii="Traditional Arabic" w:cs="Traditional Arabic"/>
          <w:sz w:val="28"/>
          <w:szCs w:val="28"/>
          <w:rtl/>
        </w:rPr>
        <w:t>(2/</w:t>
      </w:r>
      <w:r w:rsidRPr="003D551B">
        <w:rPr>
          <w:rFonts w:ascii="Traditional Arabic" w:cs="Traditional Arabic"/>
          <w:sz w:val="28"/>
          <w:szCs w:val="28"/>
          <w:rtl/>
        </w:rPr>
        <w:t>409)</w:t>
      </w:r>
      <w:r>
        <w:rPr>
          <w:rFonts w:ascii="Traditional Arabic" w:cs="Traditional Arabic" w:hint="cs"/>
          <w:sz w:val="28"/>
          <w:szCs w:val="28"/>
          <w:rtl/>
        </w:rPr>
        <w:t xml:space="preserve"> ، </w:t>
      </w:r>
      <w:r w:rsidRPr="003D551B">
        <w:rPr>
          <w:rFonts w:ascii="Traditional Arabic" w:cs="Traditional Arabic"/>
          <w:sz w:val="28"/>
          <w:szCs w:val="28"/>
          <w:rtl/>
        </w:rPr>
        <w:t xml:space="preserve">الفتح السماوي بتخريج أحاديث القاضي البيضاوي </w:t>
      </w:r>
      <w:r>
        <w:rPr>
          <w:rFonts w:ascii="Traditional Arabic" w:cs="Traditional Arabic"/>
          <w:sz w:val="28"/>
          <w:szCs w:val="28"/>
          <w:rtl/>
        </w:rPr>
        <w:t>(2/</w:t>
      </w:r>
      <w:r w:rsidRPr="003D551B">
        <w:rPr>
          <w:rFonts w:ascii="Traditional Arabic" w:cs="Traditional Arabic"/>
          <w:sz w:val="28"/>
          <w:szCs w:val="28"/>
          <w:rtl/>
        </w:rPr>
        <w:t>858)</w:t>
      </w:r>
      <w:r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19">
    <w:p w:rsidR="003468C2" w:rsidRPr="00715AC7" w:rsidRDefault="003468C2" w:rsidP="00756C0B">
      <w:pPr>
        <w:jc w:val="both"/>
        <w:rPr>
          <w:rFonts w:cs="Traditional Arabic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المحيط (1/10</w:t>
      </w:r>
      <w:r>
        <w:rPr>
          <w:rFonts w:ascii="Traditional Arabic" w:cs="Traditional Arabic" w:hint="cs"/>
          <w:sz w:val="28"/>
          <w:szCs w:val="28"/>
          <w:rtl/>
        </w:rPr>
        <w:t>4</w:t>
      </w:r>
      <w:r w:rsidRPr="004C0D45">
        <w:rPr>
          <w:rFonts w:ascii="Traditional Arabic"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.</w:t>
      </w:r>
    </w:p>
  </w:footnote>
  <w:footnote w:id="320">
    <w:p w:rsidR="003468C2" w:rsidRPr="00715AC7" w:rsidRDefault="003468C2" w:rsidP="00953008">
      <w:pPr>
        <w:jc w:val="both"/>
        <w:rPr>
          <w:rFonts w:cs="Traditional Arabic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المحيط </w:t>
      </w:r>
      <w:r>
        <w:rPr>
          <w:rFonts w:ascii="Traditional Arabic" w:cs="Traditional Arabic" w:hint="cs"/>
          <w:sz w:val="28"/>
          <w:szCs w:val="28"/>
          <w:rtl/>
        </w:rPr>
        <w:t xml:space="preserve">(سورة الأنبياء : 68) </w:t>
      </w:r>
      <w:r w:rsidRPr="004C0D45">
        <w:rPr>
          <w:rFonts w:ascii="Traditional Arabic" w:cs="Traditional Arabic"/>
          <w:sz w:val="28"/>
          <w:szCs w:val="28"/>
          <w:rtl/>
        </w:rPr>
        <w:t>(</w:t>
      </w:r>
      <w:r>
        <w:rPr>
          <w:rFonts w:ascii="Traditional Arabic" w:cs="Traditional Arabic" w:hint="cs"/>
          <w:sz w:val="28"/>
          <w:szCs w:val="28"/>
          <w:rtl/>
        </w:rPr>
        <w:t>6</w:t>
      </w:r>
      <w:r w:rsidRPr="004C0D45">
        <w:rPr>
          <w:rFonts w:ascii="Traditional Arabic" w:cs="Traditional Arabic"/>
          <w:sz w:val="28"/>
          <w:szCs w:val="28"/>
          <w:rtl/>
        </w:rPr>
        <w:t>/</w:t>
      </w:r>
      <w:r>
        <w:rPr>
          <w:rFonts w:ascii="Traditional Arabic" w:cs="Traditional Arabic" w:hint="cs"/>
          <w:sz w:val="28"/>
          <w:szCs w:val="28"/>
          <w:rtl/>
        </w:rPr>
        <w:t>304</w:t>
      </w:r>
      <w:r w:rsidRPr="004C0D45">
        <w:rPr>
          <w:rFonts w:ascii="Traditional Arabic"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، (سورة الأنبياء : 83) (6/310) </w:t>
      </w:r>
      <w:r w:rsidRPr="004C0D45">
        <w:rPr>
          <w:rFonts w:ascii="Traditional Arabic" w:cs="Traditional Arabic" w:hint="cs"/>
          <w:sz w:val="28"/>
          <w:szCs w:val="28"/>
          <w:rtl/>
        </w:rPr>
        <w:t>.</w:t>
      </w:r>
    </w:p>
  </w:footnote>
  <w:footnote w:id="321">
    <w:p w:rsidR="003468C2" w:rsidRPr="00953008" w:rsidRDefault="003468C2" w:rsidP="001A5D0E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</w:t>
      </w:r>
      <w:r w:rsidRPr="00953008">
        <w:rPr>
          <w:rFonts w:ascii="Traditional Arabic" w:cs="Traditional Arabic"/>
          <w:sz w:val="28"/>
          <w:szCs w:val="28"/>
          <w:rtl/>
        </w:rPr>
        <w:t>المحيط</w:t>
      </w:r>
      <w:r w:rsidRPr="00953008">
        <w:rPr>
          <w:rFonts w:cs="Traditional Arabic" w:hint="cs"/>
          <w:sz w:val="28"/>
          <w:szCs w:val="28"/>
          <w:rtl/>
        </w:rPr>
        <w:t xml:space="preserve"> (سورة طه :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91) </w:t>
      </w:r>
      <w:r w:rsidRPr="00953008">
        <w:rPr>
          <w:rFonts w:cs="Traditional Arabic"/>
          <w:sz w:val="28"/>
          <w:szCs w:val="28"/>
          <w:rtl/>
        </w:rPr>
        <w:t>(6 / 253)</w:t>
      </w:r>
      <w:r>
        <w:rPr>
          <w:rFonts w:cs="Traditional Arabic" w:hint="cs"/>
          <w:sz w:val="28"/>
          <w:szCs w:val="28"/>
          <w:rtl/>
        </w:rPr>
        <w:t xml:space="preserve"> ،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(سورة الأنبياء : 57)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(6/</w:t>
      </w:r>
      <w:r w:rsidRPr="00953008">
        <w:rPr>
          <w:rFonts w:cs="Traditional Arabic"/>
          <w:sz w:val="28"/>
          <w:szCs w:val="28"/>
          <w:rtl/>
        </w:rPr>
        <w:t>301)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322">
    <w:p w:rsidR="003468C2" w:rsidRPr="00953008" w:rsidRDefault="003468C2" w:rsidP="00F47DDA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</w:t>
      </w:r>
      <w:r w:rsidRPr="00953008">
        <w:rPr>
          <w:rFonts w:ascii="Traditional Arabic" w:cs="Traditional Arabic"/>
          <w:sz w:val="28"/>
          <w:szCs w:val="28"/>
          <w:rtl/>
        </w:rPr>
        <w:t>المحيط</w:t>
      </w:r>
      <w:r w:rsidRPr="00953008">
        <w:rPr>
          <w:rFonts w:cs="Traditional Arabic" w:hint="cs"/>
          <w:sz w:val="28"/>
          <w:szCs w:val="28"/>
          <w:rtl/>
        </w:rPr>
        <w:t xml:space="preserve"> (سورة طه :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77) </w:t>
      </w:r>
      <w:r>
        <w:rPr>
          <w:rFonts w:cs="Traditional Arabic"/>
          <w:sz w:val="28"/>
          <w:szCs w:val="28"/>
          <w:rtl/>
        </w:rPr>
        <w:t>(6/</w:t>
      </w:r>
      <w:r>
        <w:rPr>
          <w:rFonts w:cs="Traditional Arabic" w:hint="cs"/>
          <w:sz w:val="28"/>
          <w:szCs w:val="28"/>
          <w:rtl/>
        </w:rPr>
        <w:t>245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>(سورة الأنبياء : 63)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/>
          <w:sz w:val="28"/>
          <w:szCs w:val="28"/>
          <w:rtl/>
        </w:rPr>
        <w:t>(6/</w:t>
      </w:r>
      <w:r>
        <w:rPr>
          <w:rFonts w:cs="Traditional Arabic" w:hint="cs"/>
          <w:sz w:val="28"/>
          <w:szCs w:val="28"/>
          <w:rtl/>
        </w:rPr>
        <w:t>303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(سورة الحج : 27) (6/337) ، (سورة المؤمنون :75) (6/383) .</w:t>
      </w:r>
    </w:p>
  </w:footnote>
  <w:footnote w:id="323">
    <w:p w:rsidR="003468C2" w:rsidRPr="00953008" w:rsidRDefault="003468C2" w:rsidP="006260D9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</w:t>
      </w:r>
      <w:r w:rsidRPr="00953008">
        <w:rPr>
          <w:rFonts w:ascii="Traditional Arabic" w:cs="Traditional Arabic"/>
          <w:sz w:val="28"/>
          <w:szCs w:val="28"/>
          <w:rtl/>
        </w:rPr>
        <w:t>المحيط</w:t>
      </w:r>
      <w:r w:rsidRPr="00953008">
        <w:rPr>
          <w:rFonts w:cs="Traditional Arabic" w:hint="cs"/>
          <w:sz w:val="28"/>
          <w:szCs w:val="28"/>
          <w:rtl/>
        </w:rPr>
        <w:t xml:space="preserve"> (سورة طه :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87) </w:t>
      </w:r>
      <w:r>
        <w:rPr>
          <w:rFonts w:cs="Traditional Arabic"/>
          <w:sz w:val="28"/>
          <w:szCs w:val="28"/>
          <w:rtl/>
        </w:rPr>
        <w:t>(6/</w:t>
      </w:r>
      <w:r>
        <w:rPr>
          <w:rFonts w:cs="Traditional Arabic" w:hint="cs"/>
          <w:sz w:val="28"/>
          <w:szCs w:val="28"/>
          <w:rtl/>
        </w:rPr>
        <w:t>249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324">
    <w:p w:rsidR="003468C2" w:rsidRPr="00953008" w:rsidRDefault="003468C2" w:rsidP="006260D9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</w:t>
      </w:r>
      <w:r w:rsidRPr="00953008">
        <w:rPr>
          <w:rFonts w:ascii="Traditional Arabic" w:cs="Traditional Arabic"/>
          <w:sz w:val="28"/>
          <w:szCs w:val="28"/>
          <w:rtl/>
        </w:rPr>
        <w:t>المحيط</w:t>
      </w:r>
      <w:r w:rsidRPr="00953008">
        <w:rPr>
          <w:rFonts w:cs="Traditional Arabic" w:hint="cs"/>
          <w:sz w:val="28"/>
          <w:szCs w:val="28"/>
          <w:rtl/>
        </w:rPr>
        <w:t xml:space="preserve"> (سورة </w:t>
      </w:r>
      <w:r>
        <w:rPr>
          <w:rFonts w:cs="Traditional Arabic" w:hint="cs"/>
          <w:sz w:val="28"/>
          <w:szCs w:val="28"/>
          <w:rtl/>
        </w:rPr>
        <w:t>الحج</w:t>
      </w:r>
      <w:r w:rsidRPr="00953008">
        <w:rPr>
          <w:rFonts w:cs="Traditional Arabic" w:hint="cs"/>
          <w:sz w:val="28"/>
          <w:szCs w:val="28"/>
          <w:rtl/>
        </w:rPr>
        <w:t xml:space="preserve"> :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40) </w:t>
      </w:r>
      <w:r>
        <w:rPr>
          <w:rFonts w:cs="Traditional Arabic"/>
          <w:sz w:val="28"/>
          <w:szCs w:val="28"/>
          <w:rtl/>
        </w:rPr>
        <w:t>(6/</w:t>
      </w:r>
      <w:r>
        <w:rPr>
          <w:rFonts w:cs="Traditional Arabic" w:hint="cs"/>
          <w:sz w:val="28"/>
          <w:szCs w:val="28"/>
          <w:rtl/>
        </w:rPr>
        <w:t>347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325">
    <w:p w:rsidR="003468C2" w:rsidRPr="00953008" w:rsidRDefault="003468C2" w:rsidP="006260D9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</w:t>
      </w:r>
      <w:r w:rsidRPr="00953008">
        <w:rPr>
          <w:rFonts w:ascii="Traditional Arabic" w:cs="Traditional Arabic"/>
          <w:sz w:val="28"/>
          <w:szCs w:val="28"/>
          <w:rtl/>
        </w:rPr>
        <w:t>المحيط</w:t>
      </w:r>
      <w:r w:rsidRPr="00953008">
        <w:rPr>
          <w:rFonts w:cs="Traditional Arabic" w:hint="cs"/>
          <w:sz w:val="28"/>
          <w:szCs w:val="28"/>
          <w:rtl/>
        </w:rPr>
        <w:t xml:space="preserve"> (سورة </w:t>
      </w:r>
      <w:r>
        <w:rPr>
          <w:rFonts w:cs="Traditional Arabic" w:hint="cs"/>
          <w:sz w:val="28"/>
          <w:szCs w:val="28"/>
          <w:rtl/>
        </w:rPr>
        <w:t>المؤمنون</w:t>
      </w:r>
      <w:r w:rsidRPr="00953008">
        <w:rPr>
          <w:rFonts w:cs="Traditional Arabic" w:hint="cs"/>
          <w:sz w:val="28"/>
          <w:szCs w:val="28"/>
          <w:rtl/>
        </w:rPr>
        <w:t xml:space="preserve"> :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92) </w:t>
      </w:r>
      <w:r>
        <w:rPr>
          <w:rFonts w:cs="Traditional Arabic"/>
          <w:sz w:val="28"/>
          <w:szCs w:val="28"/>
          <w:rtl/>
        </w:rPr>
        <w:t>(6/</w:t>
      </w:r>
      <w:r>
        <w:rPr>
          <w:rFonts w:cs="Traditional Arabic" w:hint="cs"/>
          <w:sz w:val="28"/>
          <w:szCs w:val="28"/>
          <w:rtl/>
        </w:rPr>
        <w:t>386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326">
    <w:p w:rsidR="003468C2" w:rsidRPr="00953008" w:rsidRDefault="003468C2" w:rsidP="006260D9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البحر </w:t>
      </w:r>
      <w:r w:rsidRPr="00953008">
        <w:rPr>
          <w:rFonts w:ascii="Traditional Arabic" w:cs="Traditional Arabic"/>
          <w:sz w:val="28"/>
          <w:szCs w:val="28"/>
          <w:rtl/>
        </w:rPr>
        <w:t>المحيط</w:t>
      </w:r>
      <w:r w:rsidRPr="00953008">
        <w:rPr>
          <w:rFonts w:cs="Traditional Arabic" w:hint="cs"/>
          <w:sz w:val="28"/>
          <w:szCs w:val="28"/>
          <w:rtl/>
        </w:rPr>
        <w:t xml:space="preserve"> (سورة </w:t>
      </w:r>
      <w:r>
        <w:rPr>
          <w:rFonts w:cs="Traditional Arabic" w:hint="cs"/>
          <w:sz w:val="28"/>
          <w:szCs w:val="28"/>
          <w:rtl/>
        </w:rPr>
        <w:t>الحج</w:t>
      </w:r>
      <w:r w:rsidRPr="00953008">
        <w:rPr>
          <w:rFonts w:cs="Traditional Arabic" w:hint="cs"/>
          <w:sz w:val="28"/>
          <w:szCs w:val="28"/>
          <w:rtl/>
        </w:rPr>
        <w:t xml:space="preserve"> :</w:t>
      </w:r>
      <w:r w:rsidRPr="00953008">
        <w:rPr>
          <w:rFonts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 xml:space="preserve">38) </w:t>
      </w:r>
      <w:r>
        <w:rPr>
          <w:rFonts w:cs="Traditional Arabic"/>
          <w:sz w:val="28"/>
          <w:szCs w:val="28"/>
          <w:rtl/>
        </w:rPr>
        <w:t>(6/</w:t>
      </w:r>
      <w:r>
        <w:rPr>
          <w:rFonts w:cs="Traditional Arabic" w:hint="cs"/>
          <w:sz w:val="28"/>
          <w:szCs w:val="28"/>
          <w:rtl/>
        </w:rPr>
        <w:t>346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327">
    <w:p w:rsidR="003468C2" w:rsidRPr="00953008" w:rsidRDefault="003468C2" w:rsidP="00041DFC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cs="Traditional Arabic" w:hint="cs"/>
          <w:sz w:val="28"/>
          <w:szCs w:val="28"/>
          <w:rtl/>
        </w:rPr>
        <w:t xml:space="preserve">أبو حيان ومنهجه لأحمد شكري </w:t>
      </w:r>
      <w:r>
        <w:rPr>
          <w:rFonts w:cs="Traditional Arabic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212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328">
    <w:p w:rsidR="003468C2" w:rsidRPr="00CD1F8A" w:rsidRDefault="003468C2" w:rsidP="00CD1F8A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jc w:val="both"/>
        <w:rPr>
          <w:rFonts w:cs="Traditional Arabic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CD1F8A">
        <w:rPr>
          <w:rFonts w:cs="Traditional Arabic" w:hint="cs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مقدمة</w:t>
      </w:r>
      <w:r w:rsidRPr="00CD1F8A">
        <w:rPr>
          <w:rFonts w:cs="Traditional Arabic"/>
          <w:sz w:val="28"/>
          <w:szCs w:val="28"/>
          <w:rtl/>
        </w:rPr>
        <w:t xml:space="preserve"> البحر المحيط (1 / 100)</w:t>
      </w:r>
      <w:r>
        <w:rPr>
          <w:rFonts w:cs="Traditional Arabic" w:hint="cs"/>
          <w:sz w:val="28"/>
          <w:szCs w:val="28"/>
          <w:rtl/>
        </w:rPr>
        <w:t xml:space="preserve"> .</w:t>
      </w:r>
    </w:p>
  </w:footnote>
  <w:footnote w:id="329">
    <w:p w:rsidR="003468C2" w:rsidRPr="00953008" w:rsidRDefault="003468C2" w:rsidP="00CC61F0">
      <w:pPr>
        <w:jc w:val="both"/>
        <w:rPr>
          <w:rFonts w:cs="Traditional Arabic"/>
          <w:sz w:val="36"/>
          <w:szCs w:val="36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 w:rsidRPr="004C0D45">
        <w:rPr>
          <w:rFonts w:ascii="Traditional Arabic" w:cs="Traditional Arabic" w:hint="cs"/>
          <w:sz w:val="28"/>
          <w:szCs w:val="28"/>
          <w:rtl/>
        </w:rPr>
        <w:t xml:space="preserve"> انظر :</w:t>
      </w:r>
      <w:r w:rsidRPr="004C0D45">
        <w:rPr>
          <w:rFonts w:ascii="Traditional Arabic" w:cs="Traditional Arabic"/>
          <w:sz w:val="28"/>
          <w:szCs w:val="28"/>
          <w:rtl/>
        </w:rPr>
        <w:t xml:space="preserve"> </w:t>
      </w:r>
      <w:r>
        <w:rPr>
          <w:rFonts w:cs="Traditional Arabic" w:hint="cs"/>
          <w:sz w:val="28"/>
          <w:szCs w:val="28"/>
          <w:rtl/>
        </w:rPr>
        <w:t>البحر المحيط للدكتور حاتم القرشي (ص 76-84)</w:t>
      </w:r>
      <w:r>
        <w:rPr>
          <w:rFonts w:ascii="Traditional Arabic" w:cs="Traditional Arabic" w:hint="cs"/>
          <w:sz w:val="28"/>
          <w:szCs w:val="28"/>
          <w:rtl/>
        </w:rPr>
        <w:t xml:space="preserve"> ، أبو حيان ومنهجه لأحمد شكري </w:t>
      </w:r>
      <w:r>
        <w:rPr>
          <w:rFonts w:cs="Traditional Arabic"/>
          <w:sz w:val="28"/>
          <w:szCs w:val="28"/>
          <w:rtl/>
        </w:rPr>
        <w:t>(</w:t>
      </w:r>
      <w:r>
        <w:rPr>
          <w:rFonts w:cs="Traditional Arabic" w:hint="cs"/>
          <w:sz w:val="28"/>
          <w:szCs w:val="28"/>
          <w:rtl/>
        </w:rPr>
        <w:t>ص</w:t>
      </w:r>
      <w:r>
        <w:rPr>
          <w:rFonts w:cs="Traditional Arabic"/>
          <w:sz w:val="28"/>
          <w:szCs w:val="28"/>
          <w:rtl/>
        </w:rPr>
        <w:t>/</w:t>
      </w:r>
      <w:r>
        <w:rPr>
          <w:rFonts w:cs="Traditional Arabic" w:hint="cs"/>
          <w:sz w:val="28"/>
          <w:szCs w:val="28"/>
          <w:rtl/>
        </w:rPr>
        <w:t>212</w:t>
      </w:r>
      <w:r w:rsidRPr="00953008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sz w:val="28"/>
          <w:szCs w:val="28"/>
          <w:rtl/>
        </w:rPr>
        <w:t xml:space="preserve"> ، أبو حيان وتفسيره البحر للدكتور بدر البدر (ص90-101) .</w:t>
      </w:r>
    </w:p>
  </w:footnote>
  <w:footnote w:id="330">
    <w:p w:rsidR="003468C2" w:rsidRPr="000E23DF" w:rsidRDefault="003468C2" w:rsidP="002C6B57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jc w:val="both"/>
        <w:rPr>
          <w:rFonts w:cs="Traditional Arabic"/>
          <w:color w:val="000000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color w:val="000000"/>
          <w:sz w:val="28"/>
          <w:szCs w:val="28"/>
          <w:rtl/>
        </w:rPr>
        <w:t xml:space="preserve"> </w:t>
      </w:r>
      <w:r w:rsidRPr="000E23DF">
        <w:rPr>
          <w:rFonts w:cs="Traditional Arabic" w:hint="cs"/>
          <w:color w:val="000000"/>
          <w:sz w:val="28"/>
          <w:szCs w:val="28"/>
          <w:rtl/>
        </w:rPr>
        <w:t>قال تعالى :</w:t>
      </w:r>
      <w:r w:rsidRPr="000E23DF">
        <w:rPr>
          <w:rFonts w:cs="Traditional Arabic" w:hint="cs"/>
          <w:color w:val="000000"/>
          <w:sz w:val="16"/>
          <w:szCs w:val="16"/>
          <w:rtl/>
        </w:rPr>
        <w:t xml:space="preserve"> </w:t>
      </w:r>
      <w:r w:rsidRPr="000E23DF">
        <w:rPr>
          <w:rFonts w:cs="Traditional Arabic"/>
          <w:color w:val="000000"/>
          <w:sz w:val="20"/>
          <w:szCs w:val="20"/>
        </w:rPr>
        <w:sym w:font="HQPB2" w:char="F0E2"/>
      </w:r>
      <w:r w:rsidRPr="000E23DF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E23DF">
        <w:rPr>
          <w:rFonts w:cs="Traditional Arabic"/>
          <w:color w:val="000000"/>
          <w:sz w:val="28"/>
          <w:szCs w:val="28"/>
          <w:rtl/>
        </w:rPr>
        <w:t>وَأَمَّا بِنِعْمَةِ رَبِّكَ فَحَدِّثْ</w:t>
      </w:r>
      <w:r w:rsidRPr="000E23DF">
        <w:rPr>
          <w:rFonts w:cs="Traditional Arabic" w:hint="cs"/>
          <w:color w:val="000000"/>
          <w:sz w:val="28"/>
          <w:szCs w:val="28"/>
          <w:rtl/>
        </w:rPr>
        <w:t xml:space="preserve"> </w:t>
      </w:r>
      <w:r w:rsidRPr="000E23DF">
        <w:rPr>
          <w:rFonts w:cs="Traditional Arabic" w:hint="cs"/>
          <w:color w:val="000000"/>
          <w:sz w:val="20"/>
          <w:szCs w:val="20"/>
        </w:rPr>
        <w:sym w:font="HQPB2" w:char="F0E1"/>
      </w:r>
      <w:r w:rsidRPr="000E23DF">
        <w:rPr>
          <w:rFonts w:cs="Traditional Arabic"/>
          <w:color w:val="000000"/>
          <w:sz w:val="32"/>
          <w:szCs w:val="32"/>
          <w:rtl/>
        </w:rPr>
        <w:t xml:space="preserve">  </w:t>
      </w:r>
      <w:r w:rsidRPr="000E23DF">
        <w:rPr>
          <w:rFonts w:cs="Traditional Arabic" w:hint="cs"/>
          <w:color w:val="000000"/>
          <w:sz w:val="20"/>
          <w:szCs w:val="20"/>
          <w:rtl/>
        </w:rPr>
        <w:t xml:space="preserve">(سورة </w:t>
      </w:r>
      <w:r w:rsidRPr="000E23DF">
        <w:rPr>
          <w:rFonts w:cs="Traditional Arabic"/>
          <w:color w:val="000000"/>
          <w:sz w:val="20"/>
          <w:szCs w:val="20"/>
          <w:rtl/>
        </w:rPr>
        <w:t>الضحى : 11</w:t>
      </w:r>
      <w:r w:rsidRPr="000E23DF">
        <w:rPr>
          <w:rFonts w:cs="Traditional Arabic" w:hint="cs"/>
          <w:color w:val="000000"/>
          <w:sz w:val="20"/>
          <w:szCs w:val="20"/>
          <w:rtl/>
        </w:rPr>
        <w:t>)</w:t>
      </w:r>
      <w:r w:rsidRPr="000E23DF">
        <w:rPr>
          <w:rFonts w:cs="Traditional Arabic" w:hint="cs"/>
          <w:color w:val="000000"/>
          <w:sz w:val="32"/>
          <w:szCs w:val="32"/>
          <w:rtl/>
        </w:rPr>
        <w:t xml:space="preserve"> </w:t>
      </w:r>
      <w:r w:rsidRPr="000E23DF">
        <w:rPr>
          <w:rFonts w:cs="Traditional Arabic" w:hint="cs"/>
          <w:color w:val="000000"/>
          <w:sz w:val="28"/>
          <w:szCs w:val="28"/>
          <w:rtl/>
        </w:rPr>
        <w:t xml:space="preserve">بفضل من الله ـ تعالى ـ أولاً وآخرًا ، ثم بفضل توجيهات كوكبة من أعضاء هيئة التدريس بقسم التفسير بكلية القرآن بالجامعة الإسلامية بالمدينة </w:t>
      </w:r>
      <w:r>
        <w:rPr>
          <w:rFonts w:cs="Traditional Arabic" w:hint="cs"/>
          <w:color w:val="000000"/>
          <w:sz w:val="28"/>
          <w:szCs w:val="28"/>
          <w:rtl/>
        </w:rPr>
        <w:t xml:space="preserve">المنورة </w:t>
      </w:r>
      <w:r w:rsidRPr="000E23DF">
        <w:rPr>
          <w:rFonts w:cs="Traditional Arabic" w:hint="cs"/>
          <w:color w:val="000000"/>
          <w:sz w:val="28"/>
          <w:szCs w:val="28"/>
          <w:rtl/>
        </w:rPr>
        <w:t>، ثم بفضل عدد من زملائنا ، وعلى رأسهم الدكتور : حاتم بن عابد القرشي ـ أثاب ا</w:t>
      </w:r>
      <w:r>
        <w:rPr>
          <w:rFonts w:cs="Traditional Arabic" w:hint="cs"/>
          <w:color w:val="000000"/>
          <w:sz w:val="28"/>
          <w:szCs w:val="28"/>
          <w:rtl/>
        </w:rPr>
        <w:t>لله الجميع خير المثوبة ـ كُفينا</w:t>
      </w:r>
      <w:r w:rsidRPr="000E23DF">
        <w:rPr>
          <w:rFonts w:cs="Traditional Arabic"/>
          <w:color w:val="000000"/>
          <w:sz w:val="28"/>
          <w:szCs w:val="28"/>
          <w:rtl/>
        </w:rPr>
        <w:t xml:space="preserve"> </w:t>
      </w:r>
      <w:r w:rsidRPr="000E23DF">
        <w:rPr>
          <w:rFonts w:cs="Traditional Arabic" w:hint="cs"/>
          <w:color w:val="000000"/>
          <w:sz w:val="28"/>
          <w:szCs w:val="28"/>
          <w:rtl/>
        </w:rPr>
        <w:t xml:space="preserve">مؤنة البحث عن المخطوطات الخطية لكتاب البحر المحيط ، فاللهم لك الحمد </w:t>
      </w:r>
      <w:r>
        <w:rPr>
          <w:rFonts w:cs="Traditional Arabic" w:hint="cs"/>
          <w:color w:val="000000"/>
          <w:sz w:val="28"/>
          <w:szCs w:val="28"/>
          <w:rtl/>
        </w:rPr>
        <w:t xml:space="preserve">، وقد أوصى القسم بثلاث نسخ مخطوطة وهي : الأولى : نسخة عاطف أفندي وهي النسخة الأم ، والثانية : نسخة المكتبة المحمودية للمقابلة ، والثالثة : نسخة المكتبة الحميدية للمقابلة أيضاً ، والرابعة : نسخة مطبعة السعادة </w:t>
      </w:r>
      <w:r w:rsidRPr="000E23DF">
        <w:rPr>
          <w:rFonts w:cs="Traditional Arabic" w:hint="cs"/>
          <w:color w:val="000000"/>
          <w:sz w:val="28"/>
          <w:szCs w:val="28"/>
          <w:rtl/>
        </w:rPr>
        <w:t>.</w:t>
      </w:r>
      <w:r>
        <w:rPr>
          <w:rFonts w:cs="Traditional Arabic" w:hint="cs"/>
          <w:color w:val="000000"/>
          <w:sz w:val="28"/>
          <w:szCs w:val="28"/>
          <w:rtl/>
        </w:rPr>
        <w:t xml:space="preserve"> </w:t>
      </w:r>
    </w:p>
  </w:footnote>
  <w:footnote w:id="331">
    <w:p w:rsidR="003468C2" w:rsidRPr="000E23DF" w:rsidRDefault="003468C2" w:rsidP="00441CBD">
      <w:pPr>
        <w:widowControl w:val="0"/>
        <w:tabs>
          <w:tab w:val="left" w:pos="707"/>
          <w:tab w:val="left" w:pos="849"/>
          <w:tab w:val="left" w:pos="991"/>
          <w:tab w:val="left" w:pos="1133"/>
          <w:tab w:val="left" w:pos="1274"/>
        </w:tabs>
        <w:jc w:val="both"/>
        <w:rPr>
          <w:rFonts w:cs="Traditional Arabic"/>
          <w:color w:val="000000"/>
          <w:sz w:val="28"/>
          <w:szCs w:val="28"/>
          <w:rtl/>
        </w:rPr>
      </w:pPr>
      <w:r w:rsidRPr="004C0D45">
        <w:rPr>
          <w:rFonts w:cs="Traditional Arabic" w:hint="cs"/>
          <w:sz w:val="28"/>
          <w:szCs w:val="28"/>
          <w:rtl/>
        </w:rPr>
        <w:t>(</w:t>
      </w:r>
      <w:r w:rsidRPr="004C0D45">
        <w:rPr>
          <w:rFonts w:cs="Traditional Arabic"/>
          <w:sz w:val="28"/>
          <w:szCs w:val="28"/>
          <w:rtl/>
        </w:rPr>
        <w:footnoteRef/>
      </w:r>
      <w:r w:rsidRPr="004C0D45">
        <w:rPr>
          <w:rFonts w:cs="Traditional Arabic"/>
          <w:sz w:val="28"/>
          <w:szCs w:val="28"/>
          <w:rtl/>
        </w:rPr>
        <w:t>)</w:t>
      </w:r>
      <w:r>
        <w:rPr>
          <w:rFonts w:cs="Traditional Arabic" w:hint="cs"/>
          <w:color w:val="000000"/>
          <w:sz w:val="28"/>
          <w:szCs w:val="28"/>
          <w:rtl/>
        </w:rPr>
        <w:t xml:space="preserve"> لقد كانت هذه النسخة هي النسخة الأم في بداية الأمر ، وهي التي اُعتمدت في الخطة المبدئية من القسم ومن الكلية ، وقد تشرفت بأن أكون أحد أعضاء اللجنة المشكلة من قِبل الزملاء لتقسيم لوحات المخطوطة على جميع الطلاب ، وقد استغرق ذلك زمناً لا بأس به في قاعة مكتبة الملك عبد العزيز بالمدينة المنورة ، ولله الحمد والمنة </w:t>
      </w:r>
      <w:r w:rsidRPr="00441CBD">
        <w:rPr>
          <w:rFonts w:cs="Traditional Arabic" w:hint="cs"/>
          <w:color w:val="000000"/>
          <w:sz w:val="28"/>
          <w:szCs w:val="28"/>
          <w:rtl/>
        </w:rPr>
        <w:t xml:space="preserve"> </w:t>
      </w:r>
      <w:r>
        <w:rPr>
          <w:rFonts w:cs="Traditional Arabic" w:hint="cs"/>
          <w:color w:val="000000"/>
          <w:sz w:val="28"/>
          <w:szCs w:val="28"/>
          <w:rtl/>
        </w:rPr>
        <w:t>، ثم عُدِل عنها إلى نسخة عاطف أفندي للأسباب المذكورة في المتن 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8C2" w:rsidRDefault="003468C2"/>
  <w:tbl>
    <w:tblPr>
      <w:bidiVisual/>
      <w:tblW w:w="8820" w:type="dxa"/>
      <w:tblInd w:w="75" w:type="dxa"/>
      <w:tblLook w:val="01E0"/>
    </w:tblPr>
    <w:tblGrid>
      <w:gridCol w:w="5760"/>
      <w:gridCol w:w="3060"/>
    </w:tblGrid>
    <w:tr w:rsidR="003468C2" w:rsidRPr="00EC4B18" w:rsidTr="001B627E">
      <w:trPr>
        <w:trHeight w:val="1258"/>
      </w:trPr>
      <w:tc>
        <w:tcPr>
          <w:tcW w:w="5760" w:type="dxa"/>
        </w:tcPr>
        <w:p w:rsidR="003468C2" w:rsidRPr="008638DC" w:rsidRDefault="003468C2" w:rsidP="00C31A47">
          <w:pPr>
            <w:jc w:val="center"/>
            <w:rPr>
              <w:rFonts w:cs="Mudir MT"/>
              <w:bCs/>
              <w:sz w:val="42"/>
              <w:szCs w:val="42"/>
              <w:rtl/>
            </w:rPr>
          </w:pPr>
        </w:p>
      </w:tc>
      <w:tc>
        <w:tcPr>
          <w:tcW w:w="3060" w:type="dxa"/>
          <w:vAlign w:val="center"/>
        </w:tcPr>
        <w:p w:rsidR="003468C2" w:rsidRPr="00EC4B18" w:rsidRDefault="003468C2" w:rsidP="001B627E">
          <w:pPr>
            <w:pStyle w:val="aa"/>
            <w:jc w:val="center"/>
            <w:rPr>
              <w:sz w:val="68"/>
              <w:szCs w:val="68"/>
              <w:rtl/>
            </w:rPr>
          </w:pPr>
        </w:p>
      </w:tc>
    </w:tr>
  </w:tbl>
  <w:p w:rsidR="003468C2" w:rsidRPr="005C53B8" w:rsidRDefault="003468C2">
    <w:pPr>
      <w:pStyle w:val="aa"/>
      <w:rPr>
        <w:sz w:val="10"/>
        <w:szCs w:val="1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8C2" w:rsidRDefault="003468C2">
    <w:r>
      <w:rPr>
        <w:rFonts w:hint="cs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-78105</wp:posOffset>
          </wp:positionH>
          <wp:positionV relativeFrom="margin">
            <wp:posOffset>-1301750</wp:posOffset>
          </wp:positionV>
          <wp:extent cx="1081405" cy="1261745"/>
          <wp:effectExtent l="19050" t="0" r="4445" b="0"/>
          <wp:wrapNone/>
          <wp:docPr id="17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261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bidiVisual/>
      <w:tblW w:w="8820" w:type="dxa"/>
      <w:tblInd w:w="75" w:type="dxa"/>
      <w:tblLook w:val="01E0"/>
    </w:tblPr>
    <w:tblGrid>
      <w:gridCol w:w="5760"/>
      <w:gridCol w:w="3060"/>
    </w:tblGrid>
    <w:tr w:rsidR="003468C2" w:rsidRPr="00EC4B18" w:rsidTr="001B627E">
      <w:trPr>
        <w:trHeight w:val="1258"/>
      </w:trPr>
      <w:tc>
        <w:tcPr>
          <w:tcW w:w="5760" w:type="dxa"/>
        </w:tcPr>
        <w:p w:rsidR="003468C2" w:rsidRDefault="003468C2" w:rsidP="001B627E">
          <w:pPr>
            <w:rPr>
              <w:rFonts w:cs="Mudir MT"/>
              <w:bCs/>
              <w:sz w:val="42"/>
              <w:szCs w:val="42"/>
              <w:rtl/>
            </w:rPr>
          </w:pP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م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ل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أ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ح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غ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</w:t>
          </w:r>
          <w:r>
            <w:rPr>
              <w:rFonts w:cs="Mudir MT" w:hint="cs"/>
              <w:bCs/>
              <w:sz w:val="42"/>
              <w:szCs w:val="42"/>
              <w:rtl/>
            </w:rPr>
            <w:t xml:space="preserve"> </w:t>
          </w:r>
          <w:r w:rsidRPr="00547296">
            <w:rPr>
              <w:rFonts w:cs="Mudir MT" w:hint="cs"/>
              <w:bCs/>
              <w:sz w:val="14"/>
              <w:szCs w:val="14"/>
              <w:rtl/>
            </w:rPr>
            <w:t>( رحمه الله تعالى )</w:t>
          </w:r>
        </w:p>
        <w:p w:rsidR="003468C2" w:rsidRPr="008638DC" w:rsidRDefault="003468C2" w:rsidP="00C31A47">
          <w:pPr>
            <w:jc w:val="center"/>
            <w:rPr>
              <w:rFonts w:cs="Mudir MT"/>
              <w:bCs/>
              <w:sz w:val="42"/>
              <w:szCs w:val="42"/>
              <w:rtl/>
            </w:rPr>
          </w:pPr>
          <w:r>
            <w:rPr>
              <w:rFonts w:ascii="Traditional Arabic" w:cs="Mudir MT" w:hint="cs"/>
              <w:rtl/>
            </w:rPr>
            <w:t>المقدمة</w:t>
          </w:r>
        </w:p>
      </w:tc>
      <w:tc>
        <w:tcPr>
          <w:tcW w:w="3060" w:type="dxa"/>
          <w:vAlign w:val="center"/>
        </w:tcPr>
        <w:p w:rsidR="003468C2" w:rsidRPr="00EC4B18" w:rsidRDefault="003468C2" w:rsidP="001B627E">
          <w:pPr>
            <w:pStyle w:val="aa"/>
            <w:jc w:val="center"/>
            <w:rPr>
              <w:sz w:val="68"/>
              <w:szCs w:val="68"/>
              <w:rtl/>
            </w:rPr>
          </w:pPr>
        </w:p>
      </w:tc>
    </w:tr>
  </w:tbl>
  <w:p w:rsidR="003468C2" w:rsidRPr="005C53B8" w:rsidRDefault="003468C2">
    <w:pPr>
      <w:pStyle w:val="aa"/>
      <w:rPr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8C2" w:rsidRDefault="003468C2">
    <w:r>
      <w:rPr>
        <w:rFonts w:hint="cs"/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-78105</wp:posOffset>
          </wp:positionH>
          <wp:positionV relativeFrom="margin">
            <wp:posOffset>-1301750</wp:posOffset>
          </wp:positionV>
          <wp:extent cx="1081405" cy="1261745"/>
          <wp:effectExtent l="19050" t="0" r="4445" b="0"/>
          <wp:wrapNone/>
          <wp:docPr id="193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261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bidiVisual/>
      <w:tblW w:w="8820" w:type="dxa"/>
      <w:tblInd w:w="75" w:type="dxa"/>
      <w:tblLook w:val="01E0"/>
    </w:tblPr>
    <w:tblGrid>
      <w:gridCol w:w="5760"/>
      <w:gridCol w:w="3060"/>
    </w:tblGrid>
    <w:tr w:rsidR="003468C2" w:rsidRPr="00EC4B18" w:rsidTr="001B627E">
      <w:trPr>
        <w:trHeight w:val="1258"/>
      </w:trPr>
      <w:tc>
        <w:tcPr>
          <w:tcW w:w="5760" w:type="dxa"/>
        </w:tcPr>
        <w:p w:rsidR="003468C2" w:rsidRDefault="003468C2" w:rsidP="001B627E">
          <w:pPr>
            <w:rPr>
              <w:rFonts w:cs="Mudir MT"/>
              <w:bCs/>
              <w:sz w:val="42"/>
              <w:szCs w:val="42"/>
              <w:rtl/>
            </w:rPr>
          </w:pP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م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ل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أ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ح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غ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</w:t>
          </w:r>
          <w:r>
            <w:rPr>
              <w:rFonts w:cs="Mudir MT" w:hint="cs"/>
              <w:bCs/>
              <w:sz w:val="42"/>
              <w:szCs w:val="42"/>
              <w:rtl/>
            </w:rPr>
            <w:t xml:space="preserve"> </w:t>
          </w:r>
          <w:r w:rsidRPr="00547296">
            <w:rPr>
              <w:rFonts w:cs="Mudir MT" w:hint="cs"/>
              <w:bCs/>
              <w:sz w:val="14"/>
              <w:szCs w:val="14"/>
              <w:rtl/>
            </w:rPr>
            <w:t>( رحمه الله تعالى )</w:t>
          </w:r>
        </w:p>
        <w:p w:rsidR="003468C2" w:rsidRPr="008638DC" w:rsidRDefault="003468C2" w:rsidP="00C31A47">
          <w:pPr>
            <w:jc w:val="center"/>
            <w:rPr>
              <w:rFonts w:cs="Mudir MT"/>
              <w:bCs/>
              <w:sz w:val="42"/>
              <w:szCs w:val="42"/>
              <w:rtl/>
            </w:rPr>
          </w:pPr>
          <w:r>
            <w:rPr>
              <w:rFonts w:ascii="Traditional Arabic" w:cs="Mudir MT" w:hint="cs"/>
              <w:rtl/>
            </w:rPr>
            <w:t>خطة البحث</w:t>
          </w:r>
        </w:p>
      </w:tc>
      <w:tc>
        <w:tcPr>
          <w:tcW w:w="3060" w:type="dxa"/>
          <w:vAlign w:val="center"/>
        </w:tcPr>
        <w:p w:rsidR="003468C2" w:rsidRPr="00EC4B18" w:rsidRDefault="003468C2" w:rsidP="001B627E">
          <w:pPr>
            <w:pStyle w:val="aa"/>
            <w:jc w:val="center"/>
            <w:rPr>
              <w:sz w:val="68"/>
              <w:szCs w:val="68"/>
              <w:rtl/>
            </w:rPr>
          </w:pPr>
        </w:p>
      </w:tc>
    </w:tr>
  </w:tbl>
  <w:p w:rsidR="003468C2" w:rsidRPr="005C53B8" w:rsidRDefault="003468C2">
    <w:pPr>
      <w:pStyle w:val="aa"/>
      <w:rPr>
        <w:sz w:val="10"/>
        <w:szCs w:val="1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8C2" w:rsidRDefault="003468C2">
    <w:r>
      <w:rPr>
        <w:rFonts w:hint="cs"/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-78105</wp:posOffset>
          </wp:positionH>
          <wp:positionV relativeFrom="margin">
            <wp:posOffset>-1301750</wp:posOffset>
          </wp:positionV>
          <wp:extent cx="1081405" cy="1261745"/>
          <wp:effectExtent l="19050" t="0" r="4445" b="0"/>
          <wp:wrapNone/>
          <wp:docPr id="19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261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bidiVisual/>
      <w:tblW w:w="8820" w:type="dxa"/>
      <w:tblInd w:w="75" w:type="dxa"/>
      <w:tblLook w:val="01E0"/>
    </w:tblPr>
    <w:tblGrid>
      <w:gridCol w:w="5760"/>
      <w:gridCol w:w="3060"/>
    </w:tblGrid>
    <w:tr w:rsidR="003468C2" w:rsidRPr="00EC4B18" w:rsidTr="001B627E">
      <w:trPr>
        <w:trHeight w:val="1258"/>
      </w:trPr>
      <w:tc>
        <w:tcPr>
          <w:tcW w:w="5760" w:type="dxa"/>
        </w:tcPr>
        <w:p w:rsidR="003468C2" w:rsidRDefault="003468C2" w:rsidP="001B627E">
          <w:pPr>
            <w:rPr>
              <w:rFonts w:cs="Mudir MT"/>
              <w:bCs/>
              <w:sz w:val="42"/>
              <w:szCs w:val="42"/>
              <w:rtl/>
            </w:rPr>
          </w:pP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م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ل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أ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ح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غ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</w:t>
          </w:r>
          <w:r>
            <w:rPr>
              <w:rFonts w:cs="Mudir MT" w:hint="cs"/>
              <w:bCs/>
              <w:sz w:val="42"/>
              <w:szCs w:val="42"/>
              <w:rtl/>
            </w:rPr>
            <w:t xml:space="preserve"> </w:t>
          </w:r>
          <w:r w:rsidRPr="00547296">
            <w:rPr>
              <w:rFonts w:cs="Mudir MT" w:hint="cs"/>
              <w:bCs/>
              <w:sz w:val="14"/>
              <w:szCs w:val="14"/>
              <w:rtl/>
            </w:rPr>
            <w:t>( رحمه الله تعالى )</w:t>
          </w:r>
        </w:p>
        <w:p w:rsidR="003468C2" w:rsidRPr="008638DC" w:rsidRDefault="003468C2" w:rsidP="00C31A47">
          <w:pPr>
            <w:jc w:val="center"/>
            <w:rPr>
              <w:rFonts w:cs="Mudir MT"/>
              <w:bCs/>
              <w:sz w:val="42"/>
              <w:szCs w:val="42"/>
              <w:rtl/>
            </w:rPr>
          </w:pPr>
          <w:r>
            <w:rPr>
              <w:rFonts w:ascii="Traditional Arabic" w:cs="Mudir MT" w:hint="cs"/>
              <w:rtl/>
            </w:rPr>
            <w:t>القسم الأول : ( الفصل الأول ) : الدراسة</w:t>
          </w:r>
        </w:p>
      </w:tc>
      <w:tc>
        <w:tcPr>
          <w:tcW w:w="3060" w:type="dxa"/>
          <w:vAlign w:val="center"/>
        </w:tcPr>
        <w:p w:rsidR="003468C2" w:rsidRPr="00EC4B18" w:rsidRDefault="003468C2" w:rsidP="001B627E">
          <w:pPr>
            <w:pStyle w:val="aa"/>
            <w:jc w:val="center"/>
            <w:rPr>
              <w:sz w:val="68"/>
              <w:szCs w:val="68"/>
              <w:rtl/>
            </w:rPr>
          </w:pPr>
        </w:p>
      </w:tc>
    </w:tr>
  </w:tbl>
  <w:p w:rsidR="003468C2" w:rsidRPr="005C53B8" w:rsidRDefault="003468C2">
    <w:pPr>
      <w:pStyle w:val="aa"/>
      <w:rPr>
        <w:sz w:val="10"/>
        <w:szCs w:val="1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8C2" w:rsidRDefault="003468C2">
    <w:r>
      <w:rPr>
        <w:rFonts w:hint="cs"/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-78105</wp:posOffset>
          </wp:positionH>
          <wp:positionV relativeFrom="margin">
            <wp:posOffset>-1301750</wp:posOffset>
          </wp:positionV>
          <wp:extent cx="1081405" cy="1261745"/>
          <wp:effectExtent l="19050" t="0" r="4445" b="0"/>
          <wp:wrapNone/>
          <wp:docPr id="195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261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bidiVisual/>
      <w:tblW w:w="8820" w:type="dxa"/>
      <w:tblInd w:w="75" w:type="dxa"/>
      <w:tblLook w:val="01E0"/>
    </w:tblPr>
    <w:tblGrid>
      <w:gridCol w:w="5760"/>
      <w:gridCol w:w="3060"/>
    </w:tblGrid>
    <w:tr w:rsidR="003468C2" w:rsidRPr="00EC4B18" w:rsidTr="001B627E">
      <w:trPr>
        <w:trHeight w:val="1258"/>
      </w:trPr>
      <w:tc>
        <w:tcPr>
          <w:tcW w:w="5760" w:type="dxa"/>
        </w:tcPr>
        <w:p w:rsidR="003468C2" w:rsidRDefault="003468C2" w:rsidP="001B627E">
          <w:pPr>
            <w:rPr>
              <w:rFonts w:cs="Mudir MT"/>
              <w:bCs/>
              <w:sz w:val="42"/>
              <w:szCs w:val="42"/>
              <w:rtl/>
            </w:rPr>
          </w:pP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م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ل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أ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ح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غ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</w:t>
          </w:r>
          <w:r>
            <w:rPr>
              <w:rFonts w:cs="Mudir MT" w:hint="cs"/>
              <w:bCs/>
              <w:sz w:val="42"/>
              <w:szCs w:val="42"/>
              <w:rtl/>
            </w:rPr>
            <w:t xml:space="preserve"> </w:t>
          </w:r>
          <w:r w:rsidRPr="00547296">
            <w:rPr>
              <w:rFonts w:cs="Mudir MT" w:hint="cs"/>
              <w:bCs/>
              <w:sz w:val="14"/>
              <w:szCs w:val="14"/>
              <w:rtl/>
            </w:rPr>
            <w:t>( رحمه الله تعالى )</w:t>
          </w:r>
        </w:p>
        <w:p w:rsidR="003468C2" w:rsidRPr="008638DC" w:rsidRDefault="003468C2" w:rsidP="00C441A0">
          <w:pPr>
            <w:jc w:val="center"/>
            <w:rPr>
              <w:rFonts w:cs="Mudir MT"/>
              <w:bCs/>
              <w:sz w:val="42"/>
              <w:szCs w:val="42"/>
              <w:rtl/>
            </w:rPr>
          </w:pPr>
          <w:r>
            <w:rPr>
              <w:rFonts w:ascii="Traditional Arabic" w:cs="Mudir MT" w:hint="cs"/>
              <w:rtl/>
            </w:rPr>
            <w:t>القسم الأول : ( الفصل الثاني ) : التعريف بالكتاب</w:t>
          </w:r>
        </w:p>
      </w:tc>
      <w:tc>
        <w:tcPr>
          <w:tcW w:w="3060" w:type="dxa"/>
          <w:vAlign w:val="center"/>
        </w:tcPr>
        <w:p w:rsidR="003468C2" w:rsidRPr="00EC4B18" w:rsidRDefault="003468C2" w:rsidP="001B627E">
          <w:pPr>
            <w:pStyle w:val="aa"/>
            <w:jc w:val="center"/>
            <w:rPr>
              <w:sz w:val="68"/>
              <w:szCs w:val="68"/>
              <w:rtl/>
            </w:rPr>
          </w:pPr>
        </w:p>
      </w:tc>
    </w:tr>
  </w:tbl>
  <w:p w:rsidR="003468C2" w:rsidRPr="005C53B8" w:rsidRDefault="003468C2">
    <w:pPr>
      <w:pStyle w:val="aa"/>
      <w:rPr>
        <w:sz w:val="10"/>
        <w:szCs w:val="1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8C2" w:rsidRDefault="003468C2">
    <w:r>
      <w:rPr>
        <w:rFonts w:hint="cs"/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-78105</wp:posOffset>
          </wp:positionH>
          <wp:positionV relativeFrom="margin">
            <wp:posOffset>-1301750</wp:posOffset>
          </wp:positionV>
          <wp:extent cx="1081405" cy="1261745"/>
          <wp:effectExtent l="19050" t="0" r="4445" b="0"/>
          <wp:wrapNone/>
          <wp:docPr id="196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1261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bidiVisual/>
      <w:tblW w:w="8820" w:type="dxa"/>
      <w:tblInd w:w="75" w:type="dxa"/>
      <w:tblLook w:val="01E0"/>
    </w:tblPr>
    <w:tblGrid>
      <w:gridCol w:w="5760"/>
      <w:gridCol w:w="3060"/>
    </w:tblGrid>
    <w:tr w:rsidR="003468C2" w:rsidRPr="00EC4B18" w:rsidTr="001B627E">
      <w:trPr>
        <w:trHeight w:val="1258"/>
      </w:trPr>
      <w:tc>
        <w:tcPr>
          <w:tcW w:w="5760" w:type="dxa"/>
        </w:tcPr>
        <w:p w:rsidR="003468C2" w:rsidRDefault="003468C2" w:rsidP="001B627E">
          <w:pPr>
            <w:rPr>
              <w:rFonts w:cs="Mudir MT"/>
              <w:bCs/>
              <w:sz w:val="42"/>
              <w:szCs w:val="42"/>
              <w:rtl/>
            </w:rPr>
          </w:pP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م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ح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ُ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ل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أ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ب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ح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 xml:space="preserve"> 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ل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غ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ر</w:t>
          </w:r>
          <w:r>
            <w:rPr>
              <w:rFonts w:cs="Mudir MT" w:hint="cs"/>
              <w:bCs/>
              <w:sz w:val="32"/>
              <w:szCs w:val="32"/>
              <w:rtl/>
            </w:rPr>
            <w:t>ْ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ن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ا</w:t>
          </w:r>
          <w:r>
            <w:rPr>
              <w:rFonts w:cs="Mudir MT" w:hint="cs"/>
              <w:bCs/>
              <w:sz w:val="32"/>
              <w:szCs w:val="32"/>
              <w:rtl/>
            </w:rPr>
            <w:t>َ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ط</w:t>
          </w:r>
          <w:r>
            <w:rPr>
              <w:rFonts w:cs="Mudir MT" w:hint="cs"/>
              <w:bCs/>
              <w:sz w:val="32"/>
              <w:szCs w:val="32"/>
              <w:rtl/>
            </w:rPr>
            <w:t>ِ</w:t>
          </w:r>
          <w:r w:rsidRPr="00EC4B18">
            <w:rPr>
              <w:rFonts w:cs="Mudir MT" w:hint="cs"/>
              <w:bCs/>
              <w:sz w:val="32"/>
              <w:szCs w:val="32"/>
              <w:rtl/>
            </w:rPr>
            <w:t>ي</w:t>
          </w:r>
          <w:r>
            <w:rPr>
              <w:rFonts w:cs="Mudir MT" w:hint="cs"/>
              <w:bCs/>
              <w:sz w:val="32"/>
              <w:szCs w:val="32"/>
              <w:rtl/>
            </w:rPr>
            <w:t>ّ</w:t>
          </w:r>
          <w:r>
            <w:rPr>
              <w:rFonts w:cs="Mudir MT" w:hint="cs"/>
              <w:bCs/>
              <w:sz w:val="42"/>
              <w:szCs w:val="42"/>
              <w:rtl/>
            </w:rPr>
            <w:t xml:space="preserve"> </w:t>
          </w:r>
          <w:r w:rsidRPr="00547296">
            <w:rPr>
              <w:rFonts w:cs="Mudir MT" w:hint="cs"/>
              <w:bCs/>
              <w:sz w:val="14"/>
              <w:szCs w:val="14"/>
              <w:rtl/>
            </w:rPr>
            <w:t>( رحمه الله تعالى )</w:t>
          </w:r>
        </w:p>
        <w:p w:rsidR="003468C2" w:rsidRPr="008638DC" w:rsidRDefault="003468C2" w:rsidP="00C441A0">
          <w:pPr>
            <w:jc w:val="center"/>
            <w:rPr>
              <w:rFonts w:cs="Mudir MT"/>
              <w:bCs/>
              <w:sz w:val="42"/>
              <w:szCs w:val="42"/>
              <w:rtl/>
            </w:rPr>
          </w:pPr>
          <w:r>
            <w:rPr>
              <w:rFonts w:ascii="Traditional Arabic" w:cs="Mudir MT" w:hint="cs"/>
              <w:rtl/>
            </w:rPr>
            <w:t>القسم الثاني : ( النص المحقق )</w:t>
          </w:r>
        </w:p>
      </w:tc>
      <w:tc>
        <w:tcPr>
          <w:tcW w:w="3060" w:type="dxa"/>
          <w:vAlign w:val="center"/>
        </w:tcPr>
        <w:p w:rsidR="003468C2" w:rsidRPr="00EC4B18" w:rsidRDefault="003468C2" w:rsidP="001B627E">
          <w:pPr>
            <w:pStyle w:val="aa"/>
            <w:jc w:val="center"/>
            <w:rPr>
              <w:sz w:val="68"/>
              <w:szCs w:val="68"/>
              <w:rtl/>
            </w:rPr>
          </w:pPr>
        </w:p>
      </w:tc>
    </w:tr>
  </w:tbl>
  <w:p w:rsidR="003468C2" w:rsidRPr="005C53B8" w:rsidRDefault="003468C2">
    <w:pPr>
      <w:pStyle w:val="aa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DF6CE10C"/>
    <w:lvl w:ilvl="0">
      <w:start w:val="1"/>
      <w:numFmt w:val="chosung"/>
      <w:pStyle w:val="2"/>
      <w:lvlText w:val=""/>
      <w:lvlJc w:val="center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70528D"/>
    <w:multiLevelType w:val="hybridMultilevel"/>
    <w:tmpl w:val="67A0F378"/>
    <w:lvl w:ilvl="0" w:tplc="B4FA54C4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62B2A6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9EA9C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6E0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0C87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6C4AB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085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58B4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C0482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296232"/>
    <w:multiLevelType w:val="hybridMultilevel"/>
    <w:tmpl w:val="E6980714"/>
    <w:lvl w:ilvl="0" w:tplc="CAC0D80C">
      <w:start w:val="1"/>
      <w:numFmt w:val="decimal"/>
      <w:lvlText w:val="%1-"/>
      <w:lvlJc w:val="right"/>
      <w:pPr>
        <w:tabs>
          <w:tab w:val="num" w:pos="1389"/>
        </w:tabs>
        <w:ind w:left="2109" w:hanging="360"/>
      </w:pPr>
      <w:rPr>
        <w:rFonts w:ascii="mylotus" w:hAnsi="mylotus" w:cs="mylotus" w:hint="default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504407"/>
    <w:multiLevelType w:val="hybridMultilevel"/>
    <w:tmpl w:val="F38A97CA"/>
    <w:lvl w:ilvl="0" w:tplc="B058B6D6">
      <w:start w:val="1"/>
      <w:numFmt w:val="bullet"/>
      <w:lvlText w:val=""/>
      <w:lvlJc w:val="left"/>
      <w:pPr>
        <w:tabs>
          <w:tab w:val="num" w:pos="3296"/>
        </w:tabs>
        <w:ind w:left="3296" w:hanging="360"/>
      </w:pPr>
      <w:rPr>
        <w:rFonts w:ascii="AGA Arabesque" w:hAnsi="AGA Arabesque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32"/>
        </w:tabs>
        <w:ind w:left="7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52"/>
        </w:tabs>
        <w:ind w:left="8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772"/>
        </w:tabs>
        <w:ind w:left="8772" w:hanging="360"/>
      </w:pPr>
      <w:rPr>
        <w:rFonts w:ascii="Wingdings" w:hAnsi="Wingdings" w:hint="default"/>
      </w:rPr>
    </w:lvl>
  </w:abstractNum>
  <w:abstractNum w:abstractNumId="4">
    <w:nsid w:val="0B916598"/>
    <w:multiLevelType w:val="hybridMultilevel"/>
    <w:tmpl w:val="294221A6"/>
    <w:lvl w:ilvl="0" w:tplc="5134B65C">
      <w:start w:val="1"/>
      <w:numFmt w:val="decimal"/>
      <w:lvlText w:val="%1-"/>
      <w:lvlJc w:val="right"/>
      <w:pPr>
        <w:tabs>
          <w:tab w:val="num" w:pos="1389"/>
        </w:tabs>
        <w:ind w:left="2109" w:hanging="360"/>
      </w:pPr>
      <w:rPr>
        <w:rFonts w:ascii="mylotus" w:hAnsi="mylotus" w:cs="mylotus" w:hint="default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9"/>
        </w:tabs>
        <w:ind w:left="2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9"/>
        </w:tabs>
        <w:ind w:left="2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9"/>
        </w:tabs>
        <w:ind w:left="3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9"/>
        </w:tabs>
        <w:ind w:left="4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9"/>
        </w:tabs>
        <w:ind w:left="4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9"/>
        </w:tabs>
        <w:ind w:left="5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9"/>
        </w:tabs>
        <w:ind w:left="6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9"/>
        </w:tabs>
        <w:ind w:left="7149" w:hanging="180"/>
      </w:pPr>
    </w:lvl>
  </w:abstractNum>
  <w:abstractNum w:abstractNumId="5">
    <w:nsid w:val="0C2C2A08"/>
    <w:multiLevelType w:val="hybridMultilevel"/>
    <w:tmpl w:val="2F2AC2C0"/>
    <w:lvl w:ilvl="0" w:tplc="5134B65C">
      <w:start w:val="1"/>
      <w:numFmt w:val="decimal"/>
      <w:lvlText w:val="%1-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C46C9"/>
    <w:multiLevelType w:val="hybridMultilevel"/>
    <w:tmpl w:val="966A00AE"/>
    <w:lvl w:ilvl="0" w:tplc="F4D400A6">
      <w:start w:val="1"/>
      <w:numFmt w:val="decimal"/>
      <w:lvlText w:val="%1-"/>
      <w:lvlJc w:val="right"/>
      <w:pPr>
        <w:tabs>
          <w:tab w:val="num" w:pos="1389"/>
        </w:tabs>
        <w:ind w:left="2109" w:hanging="360"/>
      </w:pPr>
      <w:rPr>
        <w:rFonts w:ascii="mylotus" w:hAnsi="mylotus" w:cs="mylotus" w:hint="default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B81703"/>
    <w:multiLevelType w:val="multilevel"/>
    <w:tmpl w:val="B9020430"/>
    <w:styleLink w:val="a"/>
    <w:lvl w:ilvl="0">
      <w:start w:val="1"/>
      <w:numFmt w:val="bullet"/>
      <w:lvlText w:val="0"/>
      <w:lvlJc w:val="left"/>
      <w:pPr>
        <w:tabs>
          <w:tab w:val="num" w:pos="697"/>
        </w:tabs>
        <w:ind w:left="680" w:hanging="226"/>
      </w:pPr>
      <w:rPr>
        <w:rFonts w:ascii="Creepy" w:hAnsi="Creepy" w:cs="Times New Roman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8">
    <w:nsid w:val="194C352F"/>
    <w:multiLevelType w:val="hybridMultilevel"/>
    <w:tmpl w:val="19FC1B7C"/>
    <w:lvl w:ilvl="0" w:tplc="C69A8FC8">
      <w:start w:val="1"/>
      <w:numFmt w:val="decimal"/>
      <w:lvlText w:val="%1."/>
      <w:lvlJc w:val="left"/>
      <w:pPr>
        <w:ind w:left="1344" w:hanging="360"/>
      </w:pPr>
    </w:lvl>
    <w:lvl w:ilvl="1" w:tplc="6C8CCD14" w:tentative="1">
      <w:start w:val="1"/>
      <w:numFmt w:val="lowerLetter"/>
      <w:lvlText w:val="%2."/>
      <w:lvlJc w:val="left"/>
      <w:pPr>
        <w:ind w:left="2064" w:hanging="360"/>
      </w:pPr>
    </w:lvl>
    <w:lvl w:ilvl="2" w:tplc="17A8D6FA" w:tentative="1">
      <w:start w:val="1"/>
      <w:numFmt w:val="lowerRoman"/>
      <w:lvlText w:val="%3."/>
      <w:lvlJc w:val="right"/>
      <w:pPr>
        <w:ind w:left="2784" w:hanging="180"/>
      </w:pPr>
    </w:lvl>
    <w:lvl w:ilvl="3" w:tplc="D9646474" w:tentative="1">
      <w:start w:val="1"/>
      <w:numFmt w:val="decimal"/>
      <w:lvlText w:val="%4."/>
      <w:lvlJc w:val="left"/>
      <w:pPr>
        <w:ind w:left="3504" w:hanging="360"/>
      </w:pPr>
    </w:lvl>
    <w:lvl w:ilvl="4" w:tplc="519E6FAC" w:tentative="1">
      <w:start w:val="1"/>
      <w:numFmt w:val="lowerLetter"/>
      <w:lvlText w:val="%5."/>
      <w:lvlJc w:val="left"/>
      <w:pPr>
        <w:ind w:left="4224" w:hanging="360"/>
      </w:pPr>
    </w:lvl>
    <w:lvl w:ilvl="5" w:tplc="BAB41668" w:tentative="1">
      <w:start w:val="1"/>
      <w:numFmt w:val="lowerRoman"/>
      <w:lvlText w:val="%6."/>
      <w:lvlJc w:val="right"/>
      <w:pPr>
        <w:ind w:left="4944" w:hanging="180"/>
      </w:pPr>
    </w:lvl>
    <w:lvl w:ilvl="6" w:tplc="E34209D2" w:tentative="1">
      <w:start w:val="1"/>
      <w:numFmt w:val="decimal"/>
      <w:lvlText w:val="%7."/>
      <w:lvlJc w:val="left"/>
      <w:pPr>
        <w:ind w:left="5664" w:hanging="360"/>
      </w:pPr>
    </w:lvl>
    <w:lvl w:ilvl="7" w:tplc="0F4E9ADC" w:tentative="1">
      <w:start w:val="1"/>
      <w:numFmt w:val="lowerLetter"/>
      <w:lvlText w:val="%8."/>
      <w:lvlJc w:val="left"/>
      <w:pPr>
        <w:ind w:left="6384" w:hanging="360"/>
      </w:pPr>
    </w:lvl>
    <w:lvl w:ilvl="8" w:tplc="790064C0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>
    <w:nsid w:val="1AF03052"/>
    <w:multiLevelType w:val="hybridMultilevel"/>
    <w:tmpl w:val="D42C529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E3A533C"/>
    <w:multiLevelType w:val="hybridMultilevel"/>
    <w:tmpl w:val="DD689A8C"/>
    <w:lvl w:ilvl="0" w:tplc="0409000F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1A5BE7"/>
    <w:multiLevelType w:val="hybridMultilevel"/>
    <w:tmpl w:val="D20251C2"/>
    <w:lvl w:ilvl="0" w:tplc="CAC0D80C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1D75CCD"/>
    <w:multiLevelType w:val="hybridMultilevel"/>
    <w:tmpl w:val="20501C9C"/>
    <w:lvl w:ilvl="0" w:tplc="EE9A226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46F7E"/>
    <w:multiLevelType w:val="singleLevel"/>
    <w:tmpl w:val="9A148154"/>
    <w:lvl w:ilvl="0">
      <w:start w:val="1"/>
      <w:numFmt w:val="chosung"/>
      <w:pStyle w:val="a0"/>
      <w:lvlText w:val=""/>
      <w:lvlJc w:val="center"/>
      <w:pPr>
        <w:tabs>
          <w:tab w:val="num" w:pos="648"/>
        </w:tabs>
        <w:ind w:left="360" w:hanging="72"/>
      </w:pPr>
      <w:rPr>
        <w:rFonts w:ascii="AGA Arabesque" w:hint="default"/>
        <w:sz w:val="48"/>
      </w:rPr>
    </w:lvl>
  </w:abstractNum>
  <w:abstractNum w:abstractNumId="14">
    <w:nsid w:val="2F521980"/>
    <w:multiLevelType w:val="singleLevel"/>
    <w:tmpl w:val="4B741540"/>
    <w:lvl w:ilvl="0">
      <w:start w:val="1"/>
      <w:numFmt w:val="decimal"/>
      <w:pStyle w:val="a1"/>
      <w:lvlText w:val="%1-"/>
      <w:lvlJc w:val="center"/>
      <w:pPr>
        <w:tabs>
          <w:tab w:val="num" w:pos="648"/>
        </w:tabs>
        <w:ind w:left="0" w:firstLine="288"/>
      </w:pPr>
      <w:rPr>
        <w:rFonts w:hint="default"/>
        <w:sz w:val="36"/>
      </w:rPr>
    </w:lvl>
  </w:abstractNum>
  <w:abstractNum w:abstractNumId="15">
    <w:nsid w:val="32AD5F6A"/>
    <w:multiLevelType w:val="hybridMultilevel"/>
    <w:tmpl w:val="43E89956"/>
    <w:lvl w:ilvl="0" w:tplc="1A360C22">
      <w:start w:val="1"/>
      <w:numFmt w:val="decimal"/>
      <w:lvlText w:val="%1-"/>
      <w:lvlJc w:val="right"/>
      <w:pPr>
        <w:tabs>
          <w:tab w:val="num" w:pos="1389"/>
        </w:tabs>
        <w:ind w:left="2109" w:hanging="360"/>
      </w:pPr>
      <w:rPr>
        <w:rFonts w:ascii="mylotus" w:hAnsi="mylotus" w:cs="mylotus" w:hint="default"/>
        <w:sz w:val="35"/>
        <w:szCs w:val="35"/>
      </w:rPr>
    </w:lvl>
    <w:lvl w:ilvl="1" w:tplc="F73C79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5104A6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B12E7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E839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EB44C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EE8C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A059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560E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B058E7"/>
    <w:multiLevelType w:val="hybridMultilevel"/>
    <w:tmpl w:val="A9A24D24"/>
    <w:lvl w:ilvl="0" w:tplc="5134B65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063E66"/>
    <w:multiLevelType w:val="hybridMultilevel"/>
    <w:tmpl w:val="337475D4"/>
    <w:lvl w:ilvl="0" w:tplc="CAC0D80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4C6301"/>
    <w:multiLevelType w:val="singleLevel"/>
    <w:tmpl w:val="FDF8D1CC"/>
    <w:lvl w:ilvl="0">
      <w:start w:val="1"/>
      <w:numFmt w:val="chosung"/>
      <w:pStyle w:val="a2"/>
      <w:lvlText w:val=""/>
      <w:lvlJc w:val="center"/>
      <w:pPr>
        <w:tabs>
          <w:tab w:val="num" w:pos="648"/>
        </w:tabs>
        <w:ind w:right="360" w:hanging="72"/>
      </w:pPr>
      <w:rPr>
        <w:rFonts w:ascii="Wingdings" w:cs="Times New Roman" w:hint="default"/>
        <w:sz w:val="30"/>
      </w:rPr>
    </w:lvl>
  </w:abstractNum>
  <w:abstractNum w:abstractNumId="19">
    <w:nsid w:val="3CE84598"/>
    <w:multiLevelType w:val="multilevel"/>
    <w:tmpl w:val="4508ADC6"/>
    <w:styleLink w:val="a3"/>
    <w:lvl w:ilvl="0">
      <w:start w:val="1"/>
      <w:numFmt w:val="decimal"/>
      <w:suff w:val="space"/>
      <w:lvlText w:val="%1)"/>
      <w:lvlJc w:val="right"/>
      <w:pPr>
        <w:ind w:left="1134" w:firstLine="0"/>
      </w:pPr>
      <w:rPr>
        <w:rFonts w:cs="Traditional Arabic" w:hint="default"/>
      </w:rPr>
    </w:lvl>
    <w:lvl w:ilvl="1">
      <w:start w:val="1"/>
      <w:numFmt w:val="arabicAbjad"/>
      <w:lvlText w:val="%2)"/>
      <w:lvlJc w:val="right"/>
      <w:pPr>
        <w:tabs>
          <w:tab w:val="num" w:pos="1287"/>
        </w:tabs>
        <w:ind w:left="2155" w:hanging="454"/>
      </w:pPr>
      <w:rPr>
        <w:rFonts w:hint="default"/>
      </w:rPr>
    </w:lvl>
    <w:lvl w:ilvl="2">
      <w:start w:val="1"/>
      <w:numFmt w:val="bullet"/>
      <w:lvlText w:val=""/>
      <w:lvlJc w:val="left"/>
      <w:pPr>
        <w:tabs>
          <w:tab w:val="num" w:pos="1647"/>
        </w:tabs>
        <w:ind w:left="2722" w:hanging="454"/>
      </w:pPr>
      <w:rPr>
        <w:rFonts w:ascii="Symbol" w:hAnsi="Symbol" w:cs="Times New Roman" w:hint="default"/>
        <w:color w:val="000000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hint="default"/>
      </w:rPr>
    </w:lvl>
  </w:abstractNum>
  <w:abstractNum w:abstractNumId="20">
    <w:nsid w:val="412606AE"/>
    <w:multiLevelType w:val="hybridMultilevel"/>
    <w:tmpl w:val="CB4A7058"/>
    <w:lvl w:ilvl="0" w:tplc="E0CC71F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A17C99DA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BE44D8F4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A352054E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1D45692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7C321DAC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CC825F8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948F4E6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BDC8373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460F0254"/>
    <w:multiLevelType w:val="hybridMultilevel"/>
    <w:tmpl w:val="1E40F6BA"/>
    <w:lvl w:ilvl="0" w:tplc="5D0E3D52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730437"/>
    <w:multiLevelType w:val="hybridMultilevel"/>
    <w:tmpl w:val="C1928D02"/>
    <w:lvl w:ilvl="0" w:tplc="CAC0D80C">
      <w:start w:val="1"/>
      <w:numFmt w:val="bullet"/>
      <w:lvlText w:val=""/>
      <w:lvlJc w:val="left"/>
      <w:pPr>
        <w:tabs>
          <w:tab w:val="num" w:pos="1477"/>
        </w:tabs>
        <w:ind w:left="1477" w:hanging="360"/>
      </w:pPr>
      <w:rPr>
        <w:rFonts w:ascii="AGA Arabesque" w:hAnsi="AGA Arabesque" w:hint="default"/>
        <w:sz w:val="30"/>
        <w:szCs w:val="30"/>
      </w:rPr>
    </w:lvl>
    <w:lvl w:ilvl="1" w:tplc="040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C3C5663"/>
    <w:multiLevelType w:val="hybridMultilevel"/>
    <w:tmpl w:val="2B8297AE"/>
    <w:lvl w:ilvl="0" w:tplc="E104F51E">
      <w:start w:val="1"/>
      <w:numFmt w:val="decimal"/>
      <w:lvlText w:val="%1-"/>
      <w:lvlJc w:val="right"/>
      <w:pPr>
        <w:tabs>
          <w:tab w:val="num" w:pos="1406"/>
        </w:tabs>
        <w:ind w:left="1406" w:hanging="74"/>
      </w:pPr>
      <w:rPr>
        <w:rFonts w:ascii="Times New Roman" w:hAnsi="Times New Roman" w:cs="Traditional Arabic" w:hint="default"/>
        <w:b w:val="0"/>
        <w:bCs w:val="0"/>
        <w:i w:val="0"/>
        <w:iCs w:val="0"/>
        <w:sz w:val="36"/>
        <w:szCs w:val="36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2109"/>
        </w:tabs>
        <w:ind w:left="2109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829"/>
        </w:tabs>
        <w:ind w:left="2829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549"/>
        </w:tabs>
        <w:ind w:left="3549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269"/>
        </w:tabs>
        <w:ind w:left="4269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989"/>
        </w:tabs>
        <w:ind w:left="4989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709"/>
        </w:tabs>
        <w:ind w:left="5709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429"/>
        </w:tabs>
        <w:ind w:left="6429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149"/>
        </w:tabs>
        <w:ind w:left="7149" w:hanging="180"/>
      </w:pPr>
    </w:lvl>
  </w:abstractNum>
  <w:abstractNum w:abstractNumId="24">
    <w:nsid w:val="4F6223D8"/>
    <w:multiLevelType w:val="hybridMultilevel"/>
    <w:tmpl w:val="7A48B11C"/>
    <w:lvl w:ilvl="0" w:tplc="7804C4BC">
      <w:start w:val="1"/>
      <w:numFmt w:val="decimal"/>
      <w:lvlText w:val="%1-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 w:tplc="04090019">
      <w:start w:val="1"/>
      <w:numFmt w:val="decimal"/>
      <w:lvlText w:val="%2-"/>
      <w:lvlJc w:val="right"/>
      <w:pPr>
        <w:tabs>
          <w:tab w:val="num" w:pos="720"/>
        </w:tabs>
        <w:ind w:left="1440" w:hanging="360"/>
      </w:pPr>
      <w:rPr>
        <w:rFonts w:ascii="Times New Roman" w:eastAsia="Times New Roman" w:hAnsi="Times New Roman" w:cs="Traditional Arabic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1747AE"/>
    <w:multiLevelType w:val="hybridMultilevel"/>
    <w:tmpl w:val="C9067882"/>
    <w:lvl w:ilvl="0" w:tplc="0AD27160">
      <w:start w:val="1"/>
      <w:numFmt w:val="arabicAlpha"/>
      <w:lvlText w:val="%1-"/>
      <w:lvlJc w:val="left"/>
      <w:pPr>
        <w:ind w:left="13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26">
    <w:nsid w:val="55B60061"/>
    <w:multiLevelType w:val="hybridMultilevel"/>
    <w:tmpl w:val="84F2C86A"/>
    <w:lvl w:ilvl="0" w:tplc="B8A28EFC">
      <w:start w:val="1"/>
      <w:numFmt w:val="decimal"/>
      <w:lvlText w:val="%1-"/>
      <w:lvlJc w:val="right"/>
      <w:pPr>
        <w:tabs>
          <w:tab w:val="num" w:pos="1389"/>
        </w:tabs>
        <w:ind w:left="2109" w:hanging="360"/>
      </w:pPr>
      <w:rPr>
        <w:rFonts w:ascii="mylotus" w:hAnsi="mylotus" w:cs="mylotus" w:hint="default"/>
        <w:sz w:val="35"/>
        <w:szCs w:val="35"/>
      </w:rPr>
    </w:lvl>
    <w:lvl w:ilvl="1" w:tplc="255E0C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C7713B"/>
    <w:multiLevelType w:val="hybridMultilevel"/>
    <w:tmpl w:val="7CA078C8"/>
    <w:lvl w:ilvl="0" w:tplc="5134B65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AD021EF"/>
    <w:multiLevelType w:val="hybridMultilevel"/>
    <w:tmpl w:val="FDD43DB4"/>
    <w:lvl w:ilvl="0" w:tplc="CAC0D80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F2237E"/>
    <w:multiLevelType w:val="hybridMultilevel"/>
    <w:tmpl w:val="7AD01144"/>
    <w:lvl w:ilvl="0" w:tplc="B7E8BA7C">
      <w:start w:val="1"/>
      <w:numFmt w:val="bullet"/>
      <w:lvlRestart w:val="0"/>
      <w:lvlText w:val=""/>
      <w:lvlJc w:val="left"/>
      <w:pPr>
        <w:tabs>
          <w:tab w:val="num" w:pos="357"/>
        </w:tabs>
        <w:ind w:left="357" w:hanging="357"/>
      </w:pPr>
      <w:rPr>
        <w:rFonts w:ascii="Wingdings 2" w:hAnsi="Wingdings 2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-1497"/>
        </w:tabs>
        <w:ind w:left="-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777"/>
        </w:tabs>
        <w:ind w:left="-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-57"/>
        </w:tabs>
        <w:ind w:left="-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63"/>
        </w:tabs>
        <w:ind w:left="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1383"/>
        </w:tabs>
        <w:ind w:left="1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103"/>
        </w:tabs>
        <w:ind w:left="2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2823"/>
        </w:tabs>
        <w:ind w:left="2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3543"/>
        </w:tabs>
        <w:ind w:left="3543" w:hanging="360"/>
      </w:pPr>
      <w:rPr>
        <w:rFonts w:ascii="Wingdings" w:hAnsi="Wingdings" w:hint="default"/>
      </w:rPr>
    </w:lvl>
  </w:abstractNum>
  <w:abstractNum w:abstractNumId="30">
    <w:nsid w:val="5E4308E0"/>
    <w:multiLevelType w:val="hybridMultilevel"/>
    <w:tmpl w:val="5BAC3608"/>
    <w:lvl w:ilvl="0" w:tplc="CAC0D80C">
      <w:start w:val="1"/>
      <w:numFmt w:val="decimal"/>
      <w:lvlText w:val="%1-"/>
      <w:lvlJc w:val="right"/>
      <w:pPr>
        <w:tabs>
          <w:tab w:val="num" w:pos="1389"/>
        </w:tabs>
        <w:ind w:left="2109" w:hanging="360"/>
      </w:pPr>
      <w:rPr>
        <w:rFonts w:ascii="mylotus" w:hAnsi="mylotus" w:cs="mylotus" w:hint="default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0973AE0"/>
    <w:multiLevelType w:val="hybridMultilevel"/>
    <w:tmpl w:val="6C9618C4"/>
    <w:lvl w:ilvl="0" w:tplc="5134B65C">
      <w:start w:val="1"/>
      <w:numFmt w:val="bullet"/>
      <w:lvlText w:val=""/>
      <w:lvlJc w:val="left"/>
      <w:pPr>
        <w:tabs>
          <w:tab w:val="num" w:pos="757"/>
        </w:tabs>
        <w:ind w:left="757" w:hanging="360"/>
      </w:pPr>
      <w:rPr>
        <w:rFonts w:ascii="AGA Arabesque" w:hAnsi="AGA Arabesque" w:hint="default"/>
        <w:sz w:val="26"/>
        <w:szCs w:val="26"/>
      </w:rPr>
    </w:lvl>
    <w:lvl w:ilvl="1" w:tplc="04090019">
      <w:start w:val="1"/>
      <w:numFmt w:val="bullet"/>
      <w:lvlRestart w:val="0"/>
      <w:lvlText w:val=""/>
      <w:lvlJc w:val="left"/>
      <w:pPr>
        <w:tabs>
          <w:tab w:val="num" w:pos="624"/>
        </w:tabs>
        <w:ind w:left="624" w:hanging="114"/>
      </w:pPr>
      <w:rPr>
        <w:rFonts w:ascii="Wingdings 2" w:hAnsi="Wingdings 2" w:hint="default"/>
        <w:sz w:val="26"/>
        <w:szCs w:val="26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65106B"/>
    <w:multiLevelType w:val="hybridMultilevel"/>
    <w:tmpl w:val="2B8297AE"/>
    <w:lvl w:ilvl="0" w:tplc="2F66DBE2">
      <w:start w:val="1"/>
      <w:numFmt w:val="decimal"/>
      <w:lvlText w:val="%1-"/>
      <w:lvlJc w:val="right"/>
      <w:pPr>
        <w:tabs>
          <w:tab w:val="num" w:pos="1406"/>
        </w:tabs>
        <w:ind w:left="1406" w:hanging="74"/>
      </w:pPr>
      <w:rPr>
        <w:rFonts w:ascii="Times New Roman" w:hAnsi="Times New Roman" w:cs="Traditional Arabic" w:hint="default"/>
        <w:b w:val="0"/>
        <w:bCs w:val="0"/>
        <w:i w:val="0"/>
        <w:iCs w:val="0"/>
        <w:sz w:val="36"/>
        <w:szCs w:val="36"/>
      </w:rPr>
    </w:lvl>
    <w:lvl w:ilvl="1" w:tplc="4CA014BA" w:tentative="1">
      <w:start w:val="1"/>
      <w:numFmt w:val="lowerLetter"/>
      <w:lvlText w:val="%2."/>
      <w:lvlJc w:val="left"/>
      <w:pPr>
        <w:tabs>
          <w:tab w:val="num" w:pos="2109"/>
        </w:tabs>
        <w:ind w:left="2109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829"/>
        </w:tabs>
        <w:ind w:left="2829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549"/>
        </w:tabs>
        <w:ind w:left="3549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269"/>
        </w:tabs>
        <w:ind w:left="4269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989"/>
        </w:tabs>
        <w:ind w:left="4989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709"/>
        </w:tabs>
        <w:ind w:left="5709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429"/>
        </w:tabs>
        <w:ind w:left="6429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149"/>
        </w:tabs>
        <w:ind w:left="7149" w:hanging="180"/>
      </w:pPr>
    </w:lvl>
  </w:abstractNum>
  <w:abstractNum w:abstractNumId="33">
    <w:nsid w:val="64736A84"/>
    <w:multiLevelType w:val="hybridMultilevel"/>
    <w:tmpl w:val="3A80C96C"/>
    <w:lvl w:ilvl="0" w:tplc="7804C4B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5C051ED"/>
    <w:multiLevelType w:val="hybridMultilevel"/>
    <w:tmpl w:val="67B4FB54"/>
    <w:lvl w:ilvl="0" w:tplc="CAC0D80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6790EA6"/>
    <w:multiLevelType w:val="hybridMultilevel"/>
    <w:tmpl w:val="60283E68"/>
    <w:lvl w:ilvl="0" w:tplc="CAC0D80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6BF682A"/>
    <w:multiLevelType w:val="hybridMultilevel"/>
    <w:tmpl w:val="E746E826"/>
    <w:lvl w:ilvl="0" w:tplc="D6A06F76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6D12CDE"/>
    <w:multiLevelType w:val="hybridMultilevel"/>
    <w:tmpl w:val="D34226A4"/>
    <w:lvl w:ilvl="0" w:tplc="CAC0D80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0B64B4"/>
    <w:multiLevelType w:val="hybridMultilevel"/>
    <w:tmpl w:val="0E366E72"/>
    <w:lvl w:ilvl="0" w:tplc="23C46D04">
      <w:start w:val="1"/>
      <w:numFmt w:val="bullet"/>
      <w:lvlRestart w:val="0"/>
      <w:lvlText w:val=""/>
      <w:lvlJc w:val="left"/>
      <w:pPr>
        <w:tabs>
          <w:tab w:val="num" w:pos="1066"/>
        </w:tabs>
        <w:ind w:left="2276" w:hanging="1210"/>
      </w:pPr>
      <w:rPr>
        <w:rFonts w:ascii="Wingdings 2" w:hAnsi="Wingdings 2" w:hint="default"/>
        <w:sz w:val="27"/>
        <w:szCs w:val="27"/>
      </w:rPr>
    </w:lvl>
    <w:lvl w:ilvl="1" w:tplc="04090003" w:tentative="1">
      <w:start w:val="1"/>
      <w:numFmt w:val="bullet"/>
      <w:lvlText w:val="o"/>
      <w:lvlJc w:val="left"/>
      <w:pPr>
        <w:tabs>
          <w:tab w:val="num" w:pos="2109"/>
        </w:tabs>
        <w:ind w:left="21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9"/>
        </w:tabs>
        <w:ind w:left="28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9"/>
        </w:tabs>
        <w:ind w:left="35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9"/>
        </w:tabs>
        <w:ind w:left="42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9"/>
        </w:tabs>
        <w:ind w:left="49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9"/>
        </w:tabs>
        <w:ind w:left="57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9"/>
        </w:tabs>
        <w:ind w:left="64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9"/>
        </w:tabs>
        <w:ind w:left="7149" w:hanging="360"/>
      </w:pPr>
      <w:rPr>
        <w:rFonts w:ascii="Wingdings" w:hAnsi="Wingdings" w:hint="default"/>
      </w:rPr>
    </w:lvl>
  </w:abstractNum>
  <w:abstractNum w:abstractNumId="39">
    <w:nsid w:val="6E11520F"/>
    <w:multiLevelType w:val="hybridMultilevel"/>
    <w:tmpl w:val="2B8297AE"/>
    <w:lvl w:ilvl="0" w:tplc="CAC0D80C">
      <w:start w:val="1"/>
      <w:numFmt w:val="decimal"/>
      <w:lvlText w:val="%1-"/>
      <w:lvlJc w:val="right"/>
      <w:pPr>
        <w:tabs>
          <w:tab w:val="num" w:pos="1406"/>
        </w:tabs>
        <w:ind w:left="1406" w:hanging="74"/>
      </w:pPr>
      <w:rPr>
        <w:rFonts w:ascii="Times New Roman" w:hAnsi="Times New Roman" w:cs="Traditional Arabic" w:hint="default"/>
        <w:b w:val="0"/>
        <w:bCs w:val="0"/>
        <w:i w:val="0"/>
        <w:iCs w:val="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09"/>
        </w:tabs>
        <w:ind w:left="210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29"/>
        </w:tabs>
        <w:ind w:left="282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49"/>
        </w:tabs>
        <w:ind w:left="354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69"/>
        </w:tabs>
        <w:ind w:left="426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89"/>
        </w:tabs>
        <w:ind w:left="498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09"/>
        </w:tabs>
        <w:ind w:left="570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29"/>
        </w:tabs>
        <w:ind w:left="642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49"/>
        </w:tabs>
        <w:ind w:left="7149" w:hanging="180"/>
      </w:pPr>
    </w:lvl>
  </w:abstractNum>
  <w:abstractNum w:abstractNumId="40">
    <w:nsid w:val="6FC93706"/>
    <w:multiLevelType w:val="hybridMultilevel"/>
    <w:tmpl w:val="A4B08798"/>
    <w:lvl w:ilvl="0" w:tplc="781E8116">
      <w:start w:val="1"/>
      <w:numFmt w:val="bullet"/>
      <w:lvlText w:val=""/>
      <w:lvlJc w:val="left"/>
      <w:pPr>
        <w:tabs>
          <w:tab w:val="num" w:pos="720"/>
        </w:tabs>
        <w:ind w:left="720" w:hanging="360"/>
      </w:pPr>
      <w:rPr>
        <w:rFonts w:ascii="AGA Arabesque" w:hAnsi="AGA Arabesque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286E29"/>
    <w:multiLevelType w:val="hybridMultilevel"/>
    <w:tmpl w:val="E42893B2"/>
    <w:lvl w:ilvl="0" w:tplc="7804C4BC">
      <w:start w:val="1"/>
      <w:numFmt w:val="decimal"/>
      <w:lvlRestart w:val="0"/>
      <w:lvlText w:val="%1-"/>
      <w:lvlJc w:val="right"/>
      <w:pPr>
        <w:tabs>
          <w:tab w:val="num" w:pos="794"/>
        </w:tabs>
        <w:ind w:left="794" w:hanging="85"/>
      </w:pPr>
      <w:rPr>
        <w:rFonts w:ascii="Times New Roman" w:hAnsi="Times New Roman" w:cs="mylotus" w:hint="default"/>
        <w:b w:val="0"/>
        <w:bCs w:val="0"/>
        <w:i w:val="0"/>
        <w:iCs w:val="0"/>
        <w:sz w:val="35"/>
        <w:szCs w:val="35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4581B26"/>
    <w:multiLevelType w:val="multilevel"/>
    <w:tmpl w:val="D2C8DC06"/>
    <w:styleLink w:val="a4"/>
    <w:lvl w:ilvl="0">
      <w:start w:val="1"/>
      <w:numFmt w:val="arabicAbjad"/>
      <w:lvlText w:val="%1)"/>
      <w:lvlJc w:val="left"/>
      <w:pPr>
        <w:tabs>
          <w:tab w:val="num" w:pos="360"/>
        </w:tabs>
        <w:ind w:left="680" w:hanging="396"/>
      </w:pPr>
      <w:rPr>
        <w:rFonts w:hint="default"/>
      </w:rPr>
    </w:lvl>
    <w:lvl w:ilvl="1">
      <w:start w:val="1"/>
      <w:numFmt w:val="bullet"/>
      <w:lvlText w:val="0"/>
      <w:lvlJc w:val="left"/>
      <w:pPr>
        <w:tabs>
          <w:tab w:val="num" w:pos="720"/>
        </w:tabs>
        <w:ind w:left="1418" w:hanging="284"/>
      </w:pPr>
      <w:rPr>
        <w:rFonts w:ascii="Creepy" w:hAnsi="Creepy" w:cs="Times New Roman" w:hint="default"/>
        <w:color w:val="000000"/>
      </w:rPr>
    </w:lvl>
    <w:lvl w:ilvl="2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74E25800"/>
    <w:multiLevelType w:val="hybridMultilevel"/>
    <w:tmpl w:val="883E24EC"/>
    <w:lvl w:ilvl="0" w:tplc="B6569166">
      <w:start w:val="1"/>
      <w:numFmt w:val="decimal"/>
      <w:lvlText w:val="%1-"/>
      <w:lvlJc w:val="right"/>
      <w:pPr>
        <w:tabs>
          <w:tab w:val="num" w:pos="1389"/>
        </w:tabs>
        <w:ind w:left="2109" w:hanging="360"/>
      </w:pPr>
      <w:rPr>
        <w:rFonts w:ascii="mylotus" w:hAnsi="mylotus" w:cs="mylotus" w:hint="default"/>
        <w:sz w:val="35"/>
        <w:szCs w:val="35"/>
      </w:rPr>
    </w:lvl>
    <w:lvl w:ilvl="1" w:tplc="880EF08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068F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07035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DA64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00BC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58F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DC13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9C5E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93D690A"/>
    <w:multiLevelType w:val="hybridMultilevel"/>
    <w:tmpl w:val="448C17A6"/>
    <w:lvl w:ilvl="0" w:tplc="292A87D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73770C"/>
    <w:multiLevelType w:val="hybridMultilevel"/>
    <w:tmpl w:val="9E3261D2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DA45E74"/>
    <w:multiLevelType w:val="hybridMultilevel"/>
    <w:tmpl w:val="B31A897C"/>
    <w:lvl w:ilvl="0" w:tplc="870EB94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4"/>
  </w:num>
  <w:num w:numId="3">
    <w:abstractNumId w:val="0"/>
  </w:num>
  <w:num w:numId="4">
    <w:abstractNumId w:val="18"/>
  </w:num>
  <w:num w:numId="5">
    <w:abstractNumId w:val="13"/>
  </w:num>
  <w:num w:numId="6">
    <w:abstractNumId w:val="19"/>
  </w:num>
  <w:num w:numId="7">
    <w:abstractNumId w:val="42"/>
  </w:num>
  <w:num w:numId="8">
    <w:abstractNumId w:val="7"/>
  </w:num>
  <w:num w:numId="9">
    <w:abstractNumId w:val="5"/>
  </w:num>
  <w:num w:numId="10">
    <w:abstractNumId w:val="24"/>
  </w:num>
  <w:num w:numId="11">
    <w:abstractNumId w:val="35"/>
  </w:num>
  <w:num w:numId="12">
    <w:abstractNumId w:val="4"/>
  </w:num>
  <w:num w:numId="13">
    <w:abstractNumId w:val="26"/>
  </w:num>
  <w:num w:numId="14">
    <w:abstractNumId w:val="15"/>
  </w:num>
  <w:num w:numId="15">
    <w:abstractNumId w:val="6"/>
  </w:num>
  <w:num w:numId="16">
    <w:abstractNumId w:val="30"/>
  </w:num>
  <w:num w:numId="17">
    <w:abstractNumId w:val="2"/>
  </w:num>
  <w:num w:numId="18">
    <w:abstractNumId w:val="43"/>
  </w:num>
  <w:num w:numId="19">
    <w:abstractNumId w:val="31"/>
  </w:num>
  <w:num w:numId="20">
    <w:abstractNumId w:val="22"/>
  </w:num>
  <w:num w:numId="21">
    <w:abstractNumId w:val="36"/>
  </w:num>
  <w:num w:numId="22">
    <w:abstractNumId w:val="41"/>
  </w:num>
  <w:num w:numId="23">
    <w:abstractNumId w:val="10"/>
  </w:num>
  <w:num w:numId="24">
    <w:abstractNumId w:val="16"/>
  </w:num>
  <w:num w:numId="25">
    <w:abstractNumId w:val="17"/>
  </w:num>
  <w:num w:numId="26">
    <w:abstractNumId w:val="21"/>
  </w:num>
  <w:num w:numId="27">
    <w:abstractNumId w:val="33"/>
  </w:num>
  <w:num w:numId="28">
    <w:abstractNumId w:val="28"/>
  </w:num>
  <w:num w:numId="29">
    <w:abstractNumId w:val="34"/>
  </w:num>
  <w:num w:numId="30">
    <w:abstractNumId w:val="37"/>
  </w:num>
  <w:num w:numId="31">
    <w:abstractNumId w:val="1"/>
  </w:num>
  <w:num w:numId="32">
    <w:abstractNumId w:val="27"/>
  </w:num>
  <w:num w:numId="33">
    <w:abstractNumId w:val="39"/>
  </w:num>
  <w:num w:numId="34">
    <w:abstractNumId w:val="32"/>
  </w:num>
  <w:num w:numId="35">
    <w:abstractNumId w:val="23"/>
  </w:num>
  <w:num w:numId="36">
    <w:abstractNumId w:val="11"/>
  </w:num>
  <w:num w:numId="37">
    <w:abstractNumId w:val="8"/>
  </w:num>
  <w:num w:numId="38">
    <w:abstractNumId w:val="12"/>
  </w:num>
  <w:num w:numId="39">
    <w:abstractNumId w:val="40"/>
  </w:num>
  <w:num w:numId="40">
    <w:abstractNumId w:val="25"/>
  </w:num>
  <w:num w:numId="41">
    <w:abstractNumId w:val="45"/>
  </w:num>
  <w:num w:numId="42">
    <w:abstractNumId w:val="9"/>
  </w:num>
  <w:num w:numId="43">
    <w:abstractNumId w:val="29"/>
  </w:num>
  <w:num w:numId="44">
    <w:abstractNumId w:val="46"/>
  </w:num>
  <w:num w:numId="45">
    <w:abstractNumId w:val="38"/>
  </w:num>
  <w:num w:numId="46">
    <w:abstractNumId w:val="44"/>
  </w:num>
  <w:num w:numId="47">
    <w:abstractNumId w:val="3"/>
  </w:num>
  <w:num w:numId="4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14338">
      <o:colormenu v:ext="edit" fillcolor="none [3214]"/>
    </o:shapedefaults>
  </w:hdrShapeDefaults>
  <w:footnotePr>
    <w:numRestart w:val="eachPage"/>
    <w:footnote w:id="0"/>
    <w:footnote w:id="1"/>
    <w:footnote w:id="2"/>
  </w:footnotePr>
  <w:endnotePr>
    <w:endnote w:id="0"/>
    <w:endnote w:id="1"/>
  </w:endnotePr>
  <w:compat/>
  <w:rsids>
    <w:rsidRoot w:val="00D836FC"/>
    <w:rsid w:val="00006EB5"/>
    <w:rsid w:val="000205C1"/>
    <w:rsid w:val="00022781"/>
    <w:rsid w:val="00023F29"/>
    <w:rsid w:val="00025818"/>
    <w:rsid w:val="00026E9F"/>
    <w:rsid w:val="00030E4D"/>
    <w:rsid w:val="000336DC"/>
    <w:rsid w:val="00036F67"/>
    <w:rsid w:val="00037994"/>
    <w:rsid w:val="00041DFC"/>
    <w:rsid w:val="00050EB1"/>
    <w:rsid w:val="00054ADE"/>
    <w:rsid w:val="00057160"/>
    <w:rsid w:val="00070DF1"/>
    <w:rsid w:val="00071CC1"/>
    <w:rsid w:val="00071D3D"/>
    <w:rsid w:val="00097154"/>
    <w:rsid w:val="000B1694"/>
    <w:rsid w:val="000B47D8"/>
    <w:rsid w:val="000B52E8"/>
    <w:rsid w:val="000C06C2"/>
    <w:rsid w:val="000C21EB"/>
    <w:rsid w:val="000C27F2"/>
    <w:rsid w:val="000C30A6"/>
    <w:rsid w:val="000D398D"/>
    <w:rsid w:val="000D58F4"/>
    <w:rsid w:val="000D603F"/>
    <w:rsid w:val="000D7529"/>
    <w:rsid w:val="000E23DF"/>
    <w:rsid w:val="000E7108"/>
    <w:rsid w:val="000F062A"/>
    <w:rsid w:val="000F340D"/>
    <w:rsid w:val="000F605B"/>
    <w:rsid w:val="000F61C0"/>
    <w:rsid w:val="00102589"/>
    <w:rsid w:val="00105038"/>
    <w:rsid w:val="00106712"/>
    <w:rsid w:val="00127852"/>
    <w:rsid w:val="00140158"/>
    <w:rsid w:val="00150EF2"/>
    <w:rsid w:val="0015517C"/>
    <w:rsid w:val="00155224"/>
    <w:rsid w:val="00157D80"/>
    <w:rsid w:val="0017571C"/>
    <w:rsid w:val="00177917"/>
    <w:rsid w:val="00181115"/>
    <w:rsid w:val="00181D16"/>
    <w:rsid w:val="00186D08"/>
    <w:rsid w:val="00192F7E"/>
    <w:rsid w:val="0019315E"/>
    <w:rsid w:val="001935D6"/>
    <w:rsid w:val="001941FF"/>
    <w:rsid w:val="001962C1"/>
    <w:rsid w:val="0019787C"/>
    <w:rsid w:val="001A4B3D"/>
    <w:rsid w:val="001A5D0E"/>
    <w:rsid w:val="001B0D00"/>
    <w:rsid w:val="001B0F72"/>
    <w:rsid w:val="001B21EF"/>
    <w:rsid w:val="001B47C7"/>
    <w:rsid w:val="001B627E"/>
    <w:rsid w:val="001B732F"/>
    <w:rsid w:val="001B7F69"/>
    <w:rsid w:val="001C16F4"/>
    <w:rsid w:val="001C4A7C"/>
    <w:rsid w:val="001C757A"/>
    <w:rsid w:val="001D0D15"/>
    <w:rsid w:val="001D1915"/>
    <w:rsid w:val="001D3407"/>
    <w:rsid w:val="001E2B05"/>
    <w:rsid w:val="001E388C"/>
    <w:rsid w:val="001F199B"/>
    <w:rsid w:val="001F4B46"/>
    <w:rsid w:val="001F54DD"/>
    <w:rsid w:val="00202278"/>
    <w:rsid w:val="002042B1"/>
    <w:rsid w:val="002069D8"/>
    <w:rsid w:val="00210FA4"/>
    <w:rsid w:val="0021169F"/>
    <w:rsid w:val="0021483C"/>
    <w:rsid w:val="002166BC"/>
    <w:rsid w:val="00225CCF"/>
    <w:rsid w:val="00256FD2"/>
    <w:rsid w:val="00260AF5"/>
    <w:rsid w:val="00263F59"/>
    <w:rsid w:val="0026761B"/>
    <w:rsid w:val="00274E02"/>
    <w:rsid w:val="00282373"/>
    <w:rsid w:val="0028526E"/>
    <w:rsid w:val="002929C2"/>
    <w:rsid w:val="002A02C7"/>
    <w:rsid w:val="002A1D32"/>
    <w:rsid w:val="002A5FD8"/>
    <w:rsid w:val="002A6CAA"/>
    <w:rsid w:val="002B0DDB"/>
    <w:rsid w:val="002B2213"/>
    <w:rsid w:val="002B4515"/>
    <w:rsid w:val="002C673C"/>
    <w:rsid w:val="002C6B57"/>
    <w:rsid w:val="002D446B"/>
    <w:rsid w:val="002D5E05"/>
    <w:rsid w:val="002D7795"/>
    <w:rsid w:val="002E3771"/>
    <w:rsid w:val="002E7814"/>
    <w:rsid w:val="002F733E"/>
    <w:rsid w:val="0030081C"/>
    <w:rsid w:val="0030188D"/>
    <w:rsid w:val="0030440E"/>
    <w:rsid w:val="00306CA2"/>
    <w:rsid w:val="003139D6"/>
    <w:rsid w:val="00313B69"/>
    <w:rsid w:val="003278F7"/>
    <w:rsid w:val="0033350B"/>
    <w:rsid w:val="00340C5C"/>
    <w:rsid w:val="0034188F"/>
    <w:rsid w:val="00342E70"/>
    <w:rsid w:val="003451F8"/>
    <w:rsid w:val="003468C2"/>
    <w:rsid w:val="00346D69"/>
    <w:rsid w:val="0035044A"/>
    <w:rsid w:val="003520FE"/>
    <w:rsid w:val="00352956"/>
    <w:rsid w:val="0035300A"/>
    <w:rsid w:val="0035542E"/>
    <w:rsid w:val="003573A6"/>
    <w:rsid w:val="00360150"/>
    <w:rsid w:val="00363A61"/>
    <w:rsid w:val="00370171"/>
    <w:rsid w:val="00372341"/>
    <w:rsid w:val="00384789"/>
    <w:rsid w:val="00387591"/>
    <w:rsid w:val="00395667"/>
    <w:rsid w:val="003971FA"/>
    <w:rsid w:val="003A1FFF"/>
    <w:rsid w:val="003A5E9D"/>
    <w:rsid w:val="003B67BB"/>
    <w:rsid w:val="003B6FEC"/>
    <w:rsid w:val="003C21B9"/>
    <w:rsid w:val="003C2318"/>
    <w:rsid w:val="003C5C0C"/>
    <w:rsid w:val="003C6C6D"/>
    <w:rsid w:val="003D551B"/>
    <w:rsid w:val="003D5C23"/>
    <w:rsid w:val="003D78FF"/>
    <w:rsid w:val="003E1805"/>
    <w:rsid w:val="003F404F"/>
    <w:rsid w:val="003F527E"/>
    <w:rsid w:val="003F65D5"/>
    <w:rsid w:val="004004AD"/>
    <w:rsid w:val="004018C5"/>
    <w:rsid w:val="00410587"/>
    <w:rsid w:val="0041247C"/>
    <w:rsid w:val="00413F4F"/>
    <w:rsid w:val="00415B9D"/>
    <w:rsid w:val="0042100F"/>
    <w:rsid w:val="004228BE"/>
    <w:rsid w:val="00424C0A"/>
    <w:rsid w:val="0042520B"/>
    <w:rsid w:val="00432981"/>
    <w:rsid w:val="00432DC1"/>
    <w:rsid w:val="0043483F"/>
    <w:rsid w:val="00441CBD"/>
    <w:rsid w:val="0044548D"/>
    <w:rsid w:val="00447E5F"/>
    <w:rsid w:val="00454686"/>
    <w:rsid w:val="00467D9D"/>
    <w:rsid w:val="00467DBF"/>
    <w:rsid w:val="00473961"/>
    <w:rsid w:val="00475096"/>
    <w:rsid w:val="00491A82"/>
    <w:rsid w:val="004927B2"/>
    <w:rsid w:val="00494D08"/>
    <w:rsid w:val="004A4FBA"/>
    <w:rsid w:val="004B6F99"/>
    <w:rsid w:val="004C0D45"/>
    <w:rsid w:val="004C3EC0"/>
    <w:rsid w:val="004C669E"/>
    <w:rsid w:val="004D5342"/>
    <w:rsid w:val="004D7801"/>
    <w:rsid w:val="004F1D9A"/>
    <w:rsid w:val="004F32EC"/>
    <w:rsid w:val="004F4A81"/>
    <w:rsid w:val="00507340"/>
    <w:rsid w:val="00524FE0"/>
    <w:rsid w:val="0053496A"/>
    <w:rsid w:val="00537A36"/>
    <w:rsid w:val="00547B20"/>
    <w:rsid w:val="0055394C"/>
    <w:rsid w:val="00556C02"/>
    <w:rsid w:val="00556EB6"/>
    <w:rsid w:val="00556F23"/>
    <w:rsid w:val="00557830"/>
    <w:rsid w:val="005600F7"/>
    <w:rsid w:val="00562BA4"/>
    <w:rsid w:val="005752E0"/>
    <w:rsid w:val="005811EE"/>
    <w:rsid w:val="0058316E"/>
    <w:rsid w:val="00590668"/>
    <w:rsid w:val="00590A0C"/>
    <w:rsid w:val="0059160E"/>
    <w:rsid w:val="00594A43"/>
    <w:rsid w:val="005A27CE"/>
    <w:rsid w:val="005A2B4E"/>
    <w:rsid w:val="005A5000"/>
    <w:rsid w:val="005A6FAD"/>
    <w:rsid w:val="005B3122"/>
    <w:rsid w:val="005B452A"/>
    <w:rsid w:val="005B4901"/>
    <w:rsid w:val="005B74B6"/>
    <w:rsid w:val="005C0CEB"/>
    <w:rsid w:val="005C48F8"/>
    <w:rsid w:val="005D0252"/>
    <w:rsid w:val="005D08EF"/>
    <w:rsid w:val="005D510B"/>
    <w:rsid w:val="005D6A62"/>
    <w:rsid w:val="005D7435"/>
    <w:rsid w:val="005E772F"/>
    <w:rsid w:val="005F0C56"/>
    <w:rsid w:val="005F4370"/>
    <w:rsid w:val="006253FE"/>
    <w:rsid w:val="006260D9"/>
    <w:rsid w:val="006314F4"/>
    <w:rsid w:val="00634B45"/>
    <w:rsid w:val="00641AC2"/>
    <w:rsid w:val="0064214F"/>
    <w:rsid w:val="00643B14"/>
    <w:rsid w:val="0064458E"/>
    <w:rsid w:val="00645783"/>
    <w:rsid w:val="00653C7B"/>
    <w:rsid w:val="006568D2"/>
    <w:rsid w:val="00662B72"/>
    <w:rsid w:val="00667D13"/>
    <w:rsid w:val="006721E1"/>
    <w:rsid w:val="00675FCA"/>
    <w:rsid w:val="00676F05"/>
    <w:rsid w:val="006A0FEB"/>
    <w:rsid w:val="006A33EB"/>
    <w:rsid w:val="006B0349"/>
    <w:rsid w:val="006B21A6"/>
    <w:rsid w:val="006C1652"/>
    <w:rsid w:val="006C430E"/>
    <w:rsid w:val="006C700B"/>
    <w:rsid w:val="006D0DDC"/>
    <w:rsid w:val="006D2BAB"/>
    <w:rsid w:val="006D2CE8"/>
    <w:rsid w:val="006D428B"/>
    <w:rsid w:val="006E1112"/>
    <w:rsid w:val="006E150B"/>
    <w:rsid w:val="006E5DCD"/>
    <w:rsid w:val="006F7FFD"/>
    <w:rsid w:val="007126C0"/>
    <w:rsid w:val="00712FF2"/>
    <w:rsid w:val="00715932"/>
    <w:rsid w:val="00715AC7"/>
    <w:rsid w:val="00722041"/>
    <w:rsid w:val="007261CE"/>
    <w:rsid w:val="007263AD"/>
    <w:rsid w:val="0073651D"/>
    <w:rsid w:val="0074565C"/>
    <w:rsid w:val="00750189"/>
    <w:rsid w:val="00752D50"/>
    <w:rsid w:val="007545D4"/>
    <w:rsid w:val="00756C0B"/>
    <w:rsid w:val="007603CB"/>
    <w:rsid w:val="00763650"/>
    <w:rsid w:val="00770290"/>
    <w:rsid w:val="007A1B76"/>
    <w:rsid w:val="007A4F28"/>
    <w:rsid w:val="007A71B5"/>
    <w:rsid w:val="007B3286"/>
    <w:rsid w:val="007B41B8"/>
    <w:rsid w:val="007B49BE"/>
    <w:rsid w:val="007C2C01"/>
    <w:rsid w:val="007D0C8D"/>
    <w:rsid w:val="007D40DF"/>
    <w:rsid w:val="007E2C25"/>
    <w:rsid w:val="007E4111"/>
    <w:rsid w:val="007E50E7"/>
    <w:rsid w:val="008037C1"/>
    <w:rsid w:val="00806499"/>
    <w:rsid w:val="00810315"/>
    <w:rsid w:val="00813C09"/>
    <w:rsid w:val="00827159"/>
    <w:rsid w:val="008302B8"/>
    <w:rsid w:val="0083623C"/>
    <w:rsid w:val="008364B1"/>
    <w:rsid w:val="0083710A"/>
    <w:rsid w:val="00844A07"/>
    <w:rsid w:val="00845217"/>
    <w:rsid w:val="00845AB6"/>
    <w:rsid w:val="00850103"/>
    <w:rsid w:val="00850FA0"/>
    <w:rsid w:val="00853EE7"/>
    <w:rsid w:val="00855B45"/>
    <w:rsid w:val="008612A2"/>
    <w:rsid w:val="00865B60"/>
    <w:rsid w:val="0087290B"/>
    <w:rsid w:val="0087396A"/>
    <w:rsid w:val="00885535"/>
    <w:rsid w:val="00887EB5"/>
    <w:rsid w:val="008961DE"/>
    <w:rsid w:val="008A22AB"/>
    <w:rsid w:val="008B1479"/>
    <w:rsid w:val="008B1729"/>
    <w:rsid w:val="008B7944"/>
    <w:rsid w:val="008B7C79"/>
    <w:rsid w:val="008C1595"/>
    <w:rsid w:val="008D06CE"/>
    <w:rsid w:val="008E16D3"/>
    <w:rsid w:val="008F4B77"/>
    <w:rsid w:val="008F76C0"/>
    <w:rsid w:val="009055EB"/>
    <w:rsid w:val="009076CC"/>
    <w:rsid w:val="00912E56"/>
    <w:rsid w:val="00915759"/>
    <w:rsid w:val="00923F91"/>
    <w:rsid w:val="00925771"/>
    <w:rsid w:val="00926E3E"/>
    <w:rsid w:val="00930AEB"/>
    <w:rsid w:val="00932313"/>
    <w:rsid w:val="009344F5"/>
    <w:rsid w:val="00940392"/>
    <w:rsid w:val="00951461"/>
    <w:rsid w:val="00953008"/>
    <w:rsid w:val="00955415"/>
    <w:rsid w:val="009617FA"/>
    <w:rsid w:val="00962F24"/>
    <w:rsid w:val="009658BA"/>
    <w:rsid w:val="00971FDD"/>
    <w:rsid w:val="00975131"/>
    <w:rsid w:val="00985EA7"/>
    <w:rsid w:val="00991CDB"/>
    <w:rsid w:val="009A3F32"/>
    <w:rsid w:val="009A3FA6"/>
    <w:rsid w:val="009A44CD"/>
    <w:rsid w:val="009A610B"/>
    <w:rsid w:val="009B66DF"/>
    <w:rsid w:val="009D1434"/>
    <w:rsid w:val="009E2881"/>
    <w:rsid w:val="009E51D3"/>
    <w:rsid w:val="009E5B8E"/>
    <w:rsid w:val="009F153D"/>
    <w:rsid w:val="009F1CC2"/>
    <w:rsid w:val="00A156B3"/>
    <w:rsid w:val="00A22437"/>
    <w:rsid w:val="00A2304B"/>
    <w:rsid w:val="00A23F0C"/>
    <w:rsid w:val="00A253E2"/>
    <w:rsid w:val="00A26ABB"/>
    <w:rsid w:val="00A32B42"/>
    <w:rsid w:val="00A37B1C"/>
    <w:rsid w:val="00A42EF6"/>
    <w:rsid w:val="00A44FB6"/>
    <w:rsid w:val="00A46E73"/>
    <w:rsid w:val="00A524E9"/>
    <w:rsid w:val="00A5508F"/>
    <w:rsid w:val="00A5527C"/>
    <w:rsid w:val="00A555AF"/>
    <w:rsid w:val="00A57AE1"/>
    <w:rsid w:val="00A57F7E"/>
    <w:rsid w:val="00A603DC"/>
    <w:rsid w:val="00A6397A"/>
    <w:rsid w:val="00A64859"/>
    <w:rsid w:val="00A6494E"/>
    <w:rsid w:val="00A66F58"/>
    <w:rsid w:val="00A71608"/>
    <w:rsid w:val="00A73228"/>
    <w:rsid w:val="00A76A04"/>
    <w:rsid w:val="00A76ADF"/>
    <w:rsid w:val="00A844B3"/>
    <w:rsid w:val="00A878CD"/>
    <w:rsid w:val="00AB0632"/>
    <w:rsid w:val="00AB0F04"/>
    <w:rsid w:val="00AB144D"/>
    <w:rsid w:val="00AB1A92"/>
    <w:rsid w:val="00AB3B51"/>
    <w:rsid w:val="00AB69D4"/>
    <w:rsid w:val="00AC4B49"/>
    <w:rsid w:val="00AC700B"/>
    <w:rsid w:val="00AD222C"/>
    <w:rsid w:val="00AD2321"/>
    <w:rsid w:val="00AD3CE4"/>
    <w:rsid w:val="00AD744D"/>
    <w:rsid w:val="00AF2657"/>
    <w:rsid w:val="00AF38E3"/>
    <w:rsid w:val="00AF44C6"/>
    <w:rsid w:val="00B0238B"/>
    <w:rsid w:val="00B03B55"/>
    <w:rsid w:val="00B070B0"/>
    <w:rsid w:val="00B07DB2"/>
    <w:rsid w:val="00B15716"/>
    <w:rsid w:val="00B16FF1"/>
    <w:rsid w:val="00B225AE"/>
    <w:rsid w:val="00B312D6"/>
    <w:rsid w:val="00B35E05"/>
    <w:rsid w:val="00B36EDF"/>
    <w:rsid w:val="00B410A3"/>
    <w:rsid w:val="00B4187F"/>
    <w:rsid w:val="00B50E7F"/>
    <w:rsid w:val="00B52291"/>
    <w:rsid w:val="00B5383C"/>
    <w:rsid w:val="00B5785C"/>
    <w:rsid w:val="00B6394B"/>
    <w:rsid w:val="00B67B66"/>
    <w:rsid w:val="00B75C77"/>
    <w:rsid w:val="00B77FBD"/>
    <w:rsid w:val="00B84FC2"/>
    <w:rsid w:val="00B93C08"/>
    <w:rsid w:val="00B9717B"/>
    <w:rsid w:val="00BA1BF0"/>
    <w:rsid w:val="00BA5A09"/>
    <w:rsid w:val="00BA5FFD"/>
    <w:rsid w:val="00BA609A"/>
    <w:rsid w:val="00BA7823"/>
    <w:rsid w:val="00BB0A18"/>
    <w:rsid w:val="00BC0B96"/>
    <w:rsid w:val="00BC58E6"/>
    <w:rsid w:val="00BD35FE"/>
    <w:rsid w:val="00BD7C28"/>
    <w:rsid w:val="00BF08B5"/>
    <w:rsid w:val="00BF1C89"/>
    <w:rsid w:val="00BF5685"/>
    <w:rsid w:val="00C006B1"/>
    <w:rsid w:val="00C057B2"/>
    <w:rsid w:val="00C07810"/>
    <w:rsid w:val="00C12BB9"/>
    <w:rsid w:val="00C1556A"/>
    <w:rsid w:val="00C20103"/>
    <w:rsid w:val="00C2015C"/>
    <w:rsid w:val="00C24F52"/>
    <w:rsid w:val="00C25435"/>
    <w:rsid w:val="00C25716"/>
    <w:rsid w:val="00C30467"/>
    <w:rsid w:val="00C31A47"/>
    <w:rsid w:val="00C32B22"/>
    <w:rsid w:val="00C356BA"/>
    <w:rsid w:val="00C370FD"/>
    <w:rsid w:val="00C41845"/>
    <w:rsid w:val="00C441A0"/>
    <w:rsid w:val="00C63EA5"/>
    <w:rsid w:val="00C64D6E"/>
    <w:rsid w:val="00C6603C"/>
    <w:rsid w:val="00C73678"/>
    <w:rsid w:val="00C77B85"/>
    <w:rsid w:val="00C84A0C"/>
    <w:rsid w:val="00C91B40"/>
    <w:rsid w:val="00C91C4F"/>
    <w:rsid w:val="00C9503C"/>
    <w:rsid w:val="00CA429D"/>
    <w:rsid w:val="00CA79E9"/>
    <w:rsid w:val="00CB33CD"/>
    <w:rsid w:val="00CB34D4"/>
    <w:rsid w:val="00CB42B8"/>
    <w:rsid w:val="00CB5F7C"/>
    <w:rsid w:val="00CC61F0"/>
    <w:rsid w:val="00CD0F2A"/>
    <w:rsid w:val="00CD1F8A"/>
    <w:rsid w:val="00CD5DEB"/>
    <w:rsid w:val="00CF42E9"/>
    <w:rsid w:val="00D006C7"/>
    <w:rsid w:val="00D04547"/>
    <w:rsid w:val="00D068DE"/>
    <w:rsid w:val="00D07061"/>
    <w:rsid w:val="00D1130E"/>
    <w:rsid w:val="00D12BE2"/>
    <w:rsid w:val="00D13535"/>
    <w:rsid w:val="00D2467E"/>
    <w:rsid w:val="00D27F7E"/>
    <w:rsid w:val="00D3400A"/>
    <w:rsid w:val="00D4033E"/>
    <w:rsid w:val="00D45ADB"/>
    <w:rsid w:val="00D574E9"/>
    <w:rsid w:val="00D6226C"/>
    <w:rsid w:val="00D67790"/>
    <w:rsid w:val="00D7033F"/>
    <w:rsid w:val="00D729FC"/>
    <w:rsid w:val="00D74EC4"/>
    <w:rsid w:val="00D763F2"/>
    <w:rsid w:val="00D816A9"/>
    <w:rsid w:val="00D836FC"/>
    <w:rsid w:val="00D86F29"/>
    <w:rsid w:val="00D95148"/>
    <w:rsid w:val="00DA20EE"/>
    <w:rsid w:val="00DA3388"/>
    <w:rsid w:val="00DA6D90"/>
    <w:rsid w:val="00DA762F"/>
    <w:rsid w:val="00DA7D2B"/>
    <w:rsid w:val="00DB7E55"/>
    <w:rsid w:val="00DC406B"/>
    <w:rsid w:val="00DD04E9"/>
    <w:rsid w:val="00DD2D27"/>
    <w:rsid w:val="00DD34FF"/>
    <w:rsid w:val="00DD3601"/>
    <w:rsid w:val="00DE03BB"/>
    <w:rsid w:val="00DE1698"/>
    <w:rsid w:val="00DE5BBA"/>
    <w:rsid w:val="00DF07AB"/>
    <w:rsid w:val="00DF117D"/>
    <w:rsid w:val="00DF6456"/>
    <w:rsid w:val="00E02929"/>
    <w:rsid w:val="00E04DE1"/>
    <w:rsid w:val="00E13506"/>
    <w:rsid w:val="00E15D59"/>
    <w:rsid w:val="00E17D52"/>
    <w:rsid w:val="00E260D4"/>
    <w:rsid w:val="00E30DAC"/>
    <w:rsid w:val="00E33DCC"/>
    <w:rsid w:val="00E346EC"/>
    <w:rsid w:val="00E36A9B"/>
    <w:rsid w:val="00E47B28"/>
    <w:rsid w:val="00E54E2F"/>
    <w:rsid w:val="00E55E61"/>
    <w:rsid w:val="00E618D6"/>
    <w:rsid w:val="00E6561C"/>
    <w:rsid w:val="00E71293"/>
    <w:rsid w:val="00E7304E"/>
    <w:rsid w:val="00E91649"/>
    <w:rsid w:val="00E97D9D"/>
    <w:rsid w:val="00EB1B7B"/>
    <w:rsid w:val="00EB3AB0"/>
    <w:rsid w:val="00ED391F"/>
    <w:rsid w:val="00ED7841"/>
    <w:rsid w:val="00EE5E7A"/>
    <w:rsid w:val="00EE6B94"/>
    <w:rsid w:val="00EF0801"/>
    <w:rsid w:val="00EF26CC"/>
    <w:rsid w:val="00EF53D8"/>
    <w:rsid w:val="00EF573F"/>
    <w:rsid w:val="00EF64A3"/>
    <w:rsid w:val="00F002C9"/>
    <w:rsid w:val="00F1043B"/>
    <w:rsid w:val="00F10948"/>
    <w:rsid w:val="00F14086"/>
    <w:rsid w:val="00F30D69"/>
    <w:rsid w:val="00F31401"/>
    <w:rsid w:val="00F36230"/>
    <w:rsid w:val="00F440CC"/>
    <w:rsid w:val="00F47DDA"/>
    <w:rsid w:val="00F539BD"/>
    <w:rsid w:val="00F53B7D"/>
    <w:rsid w:val="00F554A0"/>
    <w:rsid w:val="00F6449C"/>
    <w:rsid w:val="00F71317"/>
    <w:rsid w:val="00F80437"/>
    <w:rsid w:val="00F85D5C"/>
    <w:rsid w:val="00F916F5"/>
    <w:rsid w:val="00F9439F"/>
    <w:rsid w:val="00FA521D"/>
    <w:rsid w:val="00FC2370"/>
    <w:rsid w:val="00FD0E11"/>
    <w:rsid w:val="00FD6F29"/>
    <w:rsid w:val="00FD72B5"/>
    <w:rsid w:val="00FE6205"/>
    <w:rsid w:val="00FE64AC"/>
    <w:rsid w:val="00FE72AC"/>
    <w:rsid w:val="00FF5E62"/>
    <w:rsid w:val="00FF6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>
      <o:colormenu v:ext="edit" fillcolor="none [3214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62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D836FC"/>
    <w:pPr>
      <w:bidi/>
      <w:ind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aliases w:val="Heading 1"/>
    <w:basedOn w:val="a5"/>
    <w:next w:val="a5"/>
    <w:link w:val="1Char"/>
    <w:qFormat/>
    <w:rsid w:val="00D836FC"/>
    <w:pPr>
      <w:keepNext/>
      <w:jc w:val="center"/>
      <w:outlineLvl w:val="0"/>
    </w:pPr>
    <w:rPr>
      <w:color w:val="FF6600"/>
      <w:sz w:val="28"/>
      <w:szCs w:val="28"/>
    </w:rPr>
  </w:style>
  <w:style w:type="paragraph" w:styleId="20">
    <w:name w:val="heading 2"/>
    <w:basedOn w:val="a5"/>
    <w:next w:val="a5"/>
    <w:link w:val="2Char"/>
    <w:qFormat/>
    <w:rsid w:val="00D836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5"/>
    <w:next w:val="a5"/>
    <w:link w:val="3Char"/>
    <w:qFormat/>
    <w:rsid w:val="00D836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5"/>
    <w:next w:val="a5"/>
    <w:link w:val="4Char"/>
    <w:qFormat/>
    <w:rsid w:val="00D836FC"/>
    <w:pPr>
      <w:keepNext/>
      <w:spacing w:before="240" w:after="60"/>
      <w:outlineLvl w:val="3"/>
    </w:pPr>
    <w:rPr>
      <w:color w:val="663300"/>
      <w:sz w:val="28"/>
      <w:szCs w:val="28"/>
    </w:rPr>
  </w:style>
  <w:style w:type="paragraph" w:styleId="5">
    <w:name w:val="heading 5"/>
    <w:basedOn w:val="a5"/>
    <w:next w:val="a5"/>
    <w:link w:val="5Char"/>
    <w:qFormat/>
    <w:rsid w:val="00D836FC"/>
    <w:pPr>
      <w:spacing w:before="240" w:after="60"/>
      <w:outlineLvl w:val="4"/>
    </w:pPr>
    <w:rPr>
      <w:color w:val="663300"/>
      <w:sz w:val="26"/>
      <w:szCs w:val="26"/>
    </w:rPr>
  </w:style>
  <w:style w:type="paragraph" w:styleId="6">
    <w:name w:val="heading 6"/>
    <w:basedOn w:val="a5"/>
    <w:next w:val="a5"/>
    <w:link w:val="6Char"/>
    <w:qFormat/>
    <w:rsid w:val="00D836FC"/>
    <w:pPr>
      <w:spacing w:before="240" w:after="60"/>
      <w:outlineLvl w:val="5"/>
    </w:pPr>
    <w:rPr>
      <w:color w:val="663300"/>
      <w:sz w:val="22"/>
      <w:szCs w:val="22"/>
    </w:rPr>
  </w:style>
  <w:style w:type="paragraph" w:styleId="7">
    <w:name w:val="heading 7"/>
    <w:basedOn w:val="a5"/>
    <w:next w:val="a5"/>
    <w:link w:val="7Char"/>
    <w:qFormat/>
    <w:rsid w:val="00D836FC"/>
    <w:pPr>
      <w:spacing w:before="240" w:after="60"/>
      <w:outlineLvl w:val="6"/>
    </w:pPr>
  </w:style>
  <w:style w:type="paragraph" w:styleId="8">
    <w:name w:val="heading 8"/>
    <w:basedOn w:val="a5"/>
    <w:next w:val="a5"/>
    <w:link w:val="8Char"/>
    <w:qFormat/>
    <w:rsid w:val="00D836FC"/>
    <w:pPr>
      <w:keepNext/>
      <w:outlineLvl w:val="7"/>
    </w:pPr>
    <w:rPr>
      <w:rFonts w:cs="Arabic Transparent"/>
      <w:b/>
      <w:bCs/>
      <w:sz w:val="18"/>
      <w:szCs w:val="20"/>
      <w:lang w:eastAsia="ar-SA"/>
    </w:rPr>
  </w:style>
  <w:style w:type="paragraph" w:styleId="9">
    <w:name w:val="heading 9"/>
    <w:basedOn w:val="a5"/>
    <w:next w:val="a5"/>
    <w:link w:val="9Char"/>
    <w:qFormat/>
    <w:rsid w:val="00D836F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Char">
    <w:name w:val="عنوان 1 Char"/>
    <w:aliases w:val="Heading 1 Char1"/>
    <w:basedOn w:val="a6"/>
    <w:link w:val="1"/>
    <w:rsid w:val="00D836FC"/>
    <w:rPr>
      <w:rFonts w:ascii="Times New Roman" w:eastAsia="Times New Roman" w:hAnsi="Times New Roman" w:cs="Times New Roman"/>
      <w:color w:val="FF6600"/>
      <w:sz w:val="28"/>
      <w:szCs w:val="28"/>
    </w:rPr>
  </w:style>
  <w:style w:type="character" w:customStyle="1" w:styleId="2Char">
    <w:name w:val="عنوان 2 Char"/>
    <w:basedOn w:val="a6"/>
    <w:link w:val="20"/>
    <w:rsid w:val="00D836F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Char">
    <w:name w:val="عنوان 3 Char"/>
    <w:basedOn w:val="a6"/>
    <w:link w:val="3"/>
    <w:rsid w:val="00D836FC"/>
    <w:rPr>
      <w:rFonts w:ascii="Arial" w:eastAsia="Times New Roman" w:hAnsi="Arial" w:cs="Arial"/>
      <w:b/>
      <w:bCs/>
      <w:sz w:val="26"/>
      <w:szCs w:val="26"/>
    </w:rPr>
  </w:style>
  <w:style w:type="character" w:customStyle="1" w:styleId="4Char">
    <w:name w:val="عنوان 4 Char"/>
    <w:basedOn w:val="a6"/>
    <w:link w:val="4"/>
    <w:rsid w:val="00D836FC"/>
    <w:rPr>
      <w:rFonts w:ascii="Times New Roman" w:eastAsia="Times New Roman" w:hAnsi="Times New Roman" w:cs="Times New Roman"/>
      <w:color w:val="663300"/>
      <w:sz w:val="28"/>
      <w:szCs w:val="28"/>
    </w:rPr>
  </w:style>
  <w:style w:type="character" w:customStyle="1" w:styleId="5Char">
    <w:name w:val="عنوان 5 Char"/>
    <w:basedOn w:val="a6"/>
    <w:link w:val="5"/>
    <w:rsid w:val="00D836FC"/>
    <w:rPr>
      <w:rFonts w:ascii="Times New Roman" w:eastAsia="Times New Roman" w:hAnsi="Times New Roman" w:cs="Times New Roman"/>
      <w:color w:val="663300"/>
      <w:sz w:val="26"/>
      <w:szCs w:val="26"/>
    </w:rPr>
  </w:style>
  <w:style w:type="character" w:customStyle="1" w:styleId="6Char">
    <w:name w:val="عنوان 6 Char"/>
    <w:basedOn w:val="a6"/>
    <w:link w:val="6"/>
    <w:rsid w:val="00D836FC"/>
    <w:rPr>
      <w:rFonts w:ascii="Times New Roman" w:eastAsia="Times New Roman" w:hAnsi="Times New Roman" w:cs="Times New Roman"/>
      <w:color w:val="663300"/>
    </w:rPr>
  </w:style>
  <w:style w:type="character" w:customStyle="1" w:styleId="7Char">
    <w:name w:val="عنوان 7 Char"/>
    <w:basedOn w:val="a6"/>
    <w:link w:val="7"/>
    <w:rsid w:val="00D836FC"/>
    <w:rPr>
      <w:rFonts w:ascii="Times New Roman" w:eastAsia="Times New Roman" w:hAnsi="Times New Roman" w:cs="Times New Roman"/>
      <w:sz w:val="24"/>
      <w:szCs w:val="24"/>
    </w:rPr>
  </w:style>
  <w:style w:type="character" w:customStyle="1" w:styleId="8Char">
    <w:name w:val="عنوان 8 Char"/>
    <w:basedOn w:val="a6"/>
    <w:link w:val="8"/>
    <w:rsid w:val="00D836FC"/>
    <w:rPr>
      <w:rFonts w:ascii="Times New Roman" w:eastAsia="Times New Roman" w:hAnsi="Times New Roman" w:cs="Arabic Transparent"/>
      <w:b/>
      <w:bCs/>
      <w:sz w:val="18"/>
      <w:szCs w:val="20"/>
      <w:lang w:eastAsia="ar-SA"/>
    </w:rPr>
  </w:style>
  <w:style w:type="character" w:customStyle="1" w:styleId="9Char">
    <w:name w:val="عنوان 9 Char"/>
    <w:basedOn w:val="a6"/>
    <w:link w:val="9"/>
    <w:rsid w:val="00D836FC"/>
    <w:rPr>
      <w:rFonts w:ascii="Arial" w:eastAsia="Times New Roman" w:hAnsi="Arial" w:cs="Arial"/>
    </w:rPr>
  </w:style>
  <w:style w:type="paragraph" w:styleId="a9">
    <w:name w:val="footnote text"/>
    <w:aliases w:val="Footnote Text"/>
    <w:basedOn w:val="a5"/>
    <w:link w:val="Char"/>
    <w:semiHidden/>
    <w:rsid w:val="00D836FC"/>
    <w:rPr>
      <w:rFonts w:cs="Traditional Arabic"/>
      <w:sz w:val="28"/>
      <w:szCs w:val="32"/>
    </w:rPr>
  </w:style>
  <w:style w:type="character" w:customStyle="1" w:styleId="Char">
    <w:name w:val="نص حاشية سفلية Char"/>
    <w:aliases w:val="Footnote Text Char"/>
    <w:basedOn w:val="a6"/>
    <w:link w:val="a9"/>
    <w:semiHidden/>
    <w:rsid w:val="00D836FC"/>
    <w:rPr>
      <w:rFonts w:ascii="Times New Roman" w:eastAsia="Times New Roman" w:hAnsi="Times New Roman" w:cs="Traditional Arabic"/>
      <w:sz w:val="28"/>
      <w:szCs w:val="32"/>
    </w:rPr>
  </w:style>
  <w:style w:type="paragraph" w:styleId="aa">
    <w:name w:val="header"/>
    <w:aliases w:val="Header"/>
    <w:basedOn w:val="a5"/>
    <w:link w:val="Char0"/>
    <w:rsid w:val="00D836FC"/>
    <w:pPr>
      <w:tabs>
        <w:tab w:val="center" w:pos="4153"/>
        <w:tab w:val="right" w:pos="8306"/>
      </w:tabs>
    </w:pPr>
  </w:style>
  <w:style w:type="character" w:customStyle="1" w:styleId="Char0">
    <w:name w:val="رأس صفحة Char"/>
    <w:aliases w:val="Header Char"/>
    <w:basedOn w:val="a6"/>
    <w:link w:val="aa"/>
    <w:rsid w:val="00D836FC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aliases w:val="Footer"/>
    <w:basedOn w:val="a5"/>
    <w:link w:val="Char1"/>
    <w:uiPriority w:val="99"/>
    <w:rsid w:val="00D836FC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aliases w:val="Footer Char"/>
    <w:basedOn w:val="a6"/>
    <w:link w:val="ab"/>
    <w:uiPriority w:val="99"/>
    <w:rsid w:val="00D836FC"/>
    <w:rPr>
      <w:rFonts w:ascii="Times New Roman" w:eastAsia="Times New Roman" w:hAnsi="Times New Roman" w:cs="Times New Roman"/>
      <w:sz w:val="24"/>
      <w:szCs w:val="24"/>
    </w:rPr>
  </w:style>
  <w:style w:type="character" w:styleId="ac">
    <w:name w:val="page number"/>
    <w:aliases w:val="Page Number"/>
    <w:basedOn w:val="a6"/>
    <w:rsid w:val="00D836FC"/>
  </w:style>
  <w:style w:type="character" w:styleId="ad">
    <w:name w:val="footnote reference"/>
    <w:aliases w:val="Footnote Reference"/>
    <w:basedOn w:val="a6"/>
    <w:semiHidden/>
    <w:rsid w:val="00D836FC"/>
    <w:rPr>
      <w:vertAlign w:val="superscript"/>
    </w:rPr>
  </w:style>
  <w:style w:type="character" w:customStyle="1" w:styleId="Char2">
    <w:name w:val="نص في بالون Char"/>
    <w:basedOn w:val="a6"/>
    <w:link w:val="ae"/>
    <w:semiHidden/>
    <w:rsid w:val="00D836FC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5"/>
    <w:link w:val="Char2"/>
    <w:semiHidden/>
    <w:rsid w:val="00D836FC"/>
    <w:rPr>
      <w:rFonts w:ascii="Tahoma" w:hAnsi="Tahoma" w:cs="Tahoma"/>
      <w:sz w:val="16"/>
      <w:szCs w:val="16"/>
    </w:rPr>
  </w:style>
  <w:style w:type="character" w:customStyle="1" w:styleId="Char10">
    <w:name w:val="نص في بالون Char1"/>
    <w:basedOn w:val="a6"/>
    <w:link w:val="ae"/>
    <w:uiPriority w:val="99"/>
    <w:semiHidden/>
    <w:rsid w:val="00D836FC"/>
    <w:rPr>
      <w:rFonts w:ascii="Tahoma" w:eastAsia="Times New Roman" w:hAnsi="Tahoma" w:cs="Tahoma"/>
      <w:sz w:val="16"/>
      <w:szCs w:val="16"/>
    </w:rPr>
  </w:style>
  <w:style w:type="character" w:customStyle="1" w:styleId="Char3">
    <w:name w:val="خريطة مستند Char"/>
    <w:basedOn w:val="a6"/>
    <w:link w:val="af"/>
    <w:semiHidden/>
    <w:rsid w:val="00D836FC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">
    <w:name w:val="Document Map"/>
    <w:basedOn w:val="a5"/>
    <w:link w:val="Char3"/>
    <w:semiHidden/>
    <w:rsid w:val="00D836F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har11">
    <w:name w:val="خريطة مستند Char1"/>
    <w:basedOn w:val="a6"/>
    <w:link w:val="af"/>
    <w:uiPriority w:val="99"/>
    <w:semiHidden/>
    <w:rsid w:val="00D836FC"/>
    <w:rPr>
      <w:rFonts w:ascii="Tahoma" w:eastAsia="Times New Roman" w:hAnsi="Tahoma" w:cs="Tahoma"/>
      <w:sz w:val="16"/>
      <w:szCs w:val="16"/>
    </w:rPr>
  </w:style>
  <w:style w:type="paragraph" w:styleId="af0">
    <w:name w:val="Body Text"/>
    <w:aliases w:val="Body Text"/>
    <w:basedOn w:val="a5"/>
    <w:link w:val="Char4"/>
    <w:rsid w:val="00D836FC"/>
    <w:pPr>
      <w:spacing w:after="120"/>
    </w:pPr>
  </w:style>
  <w:style w:type="character" w:customStyle="1" w:styleId="Char4">
    <w:name w:val="نص أساسي Char"/>
    <w:aliases w:val="Body Text Char"/>
    <w:basedOn w:val="a6"/>
    <w:link w:val="af0"/>
    <w:rsid w:val="00D836FC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rmal (Web)"/>
    <w:basedOn w:val="a5"/>
    <w:rsid w:val="00D836FC"/>
    <w:pPr>
      <w:bidi w:val="0"/>
      <w:spacing w:before="100" w:beforeAutospacing="1" w:after="100" w:afterAutospacing="1"/>
    </w:pPr>
  </w:style>
  <w:style w:type="paragraph" w:styleId="21">
    <w:name w:val="Body Text 2"/>
    <w:basedOn w:val="a5"/>
    <w:link w:val="2Char0"/>
    <w:rsid w:val="00D836FC"/>
    <w:pPr>
      <w:spacing w:after="120" w:line="480" w:lineRule="auto"/>
    </w:pPr>
  </w:style>
  <w:style w:type="character" w:customStyle="1" w:styleId="2Char0">
    <w:name w:val="نص أساسي 2 Char"/>
    <w:basedOn w:val="a6"/>
    <w:link w:val="21"/>
    <w:rsid w:val="00D836FC"/>
    <w:rPr>
      <w:rFonts w:ascii="Times New Roman" w:eastAsia="Times New Roman" w:hAnsi="Times New Roman" w:cs="Times New Roman"/>
      <w:sz w:val="24"/>
      <w:szCs w:val="24"/>
    </w:rPr>
  </w:style>
  <w:style w:type="paragraph" w:styleId="30">
    <w:name w:val="Body Text 3"/>
    <w:basedOn w:val="a5"/>
    <w:link w:val="3Char0"/>
    <w:rsid w:val="00D836F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6"/>
    <w:link w:val="30"/>
    <w:rsid w:val="00D836FC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List"/>
    <w:basedOn w:val="a5"/>
    <w:rsid w:val="00D836FC"/>
    <w:pPr>
      <w:ind w:left="283" w:hanging="283"/>
    </w:pPr>
    <w:rPr>
      <w:rFonts w:cs="Traditional Arabic"/>
      <w:noProof/>
      <w:sz w:val="20"/>
      <w:szCs w:val="20"/>
      <w:lang w:eastAsia="ar-SA"/>
    </w:rPr>
  </w:style>
  <w:style w:type="paragraph" w:styleId="22">
    <w:name w:val="List 2"/>
    <w:basedOn w:val="a5"/>
    <w:rsid w:val="00D836FC"/>
    <w:pPr>
      <w:ind w:left="566" w:hanging="283"/>
    </w:pPr>
  </w:style>
  <w:style w:type="paragraph" w:styleId="31">
    <w:name w:val="List 3"/>
    <w:basedOn w:val="a5"/>
    <w:rsid w:val="00D836FC"/>
    <w:pPr>
      <w:ind w:left="849" w:hanging="283"/>
    </w:pPr>
  </w:style>
  <w:style w:type="paragraph" w:styleId="40">
    <w:name w:val="List 4"/>
    <w:basedOn w:val="a5"/>
    <w:rsid w:val="00D836FC"/>
    <w:pPr>
      <w:ind w:left="1132" w:hanging="283"/>
    </w:pPr>
  </w:style>
  <w:style w:type="paragraph" w:styleId="50">
    <w:name w:val="List 5"/>
    <w:basedOn w:val="a5"/>
    <w:rsid w:val="00D836FC"/>
    <w:pPr>
      <w:ind w:left="1415" w:hanging="283"/>
    </w:pPr>
  </w:style>
  <w:style w:type="paragraph" w:styleId="af3">
    <w:name w:val="Title"/>
    <w:aliases w:val="Title"/>
    <w:basedOn w:val="a5"/>
    <w:link w:val="Char5"/>
    <w:qFormat/>
    <w:rsid w:val="00D836FC"/>
    <w:pPr>
      <w:jc w:val="center"/>
    </w:pPr>
    <w:rPr>
      <w:rFonts w:cs="MCS Arafat S_I normal."/>
      <w:b/>
      <w:bCs/>
      <w:noProof/>
      <w:sz w:val="20"/>
      <w:szCs w:val="20"/>
      <w:lang w:eastAsia="ar-SA"/>
    </w:rPr>
  </w:style>
  <w:style w:type="character" w:customStyle="1" w:styleId="Char5">
    <w:name w:val="العنوان Char"/>
    <w:aliases w:val="Title Char"/>
    <w:basedOn w:val="a6"/>
    <w:link w:val="af3"/>
    <w:rsid w:val="00D836FC"/>
    <w:rPr>
      <w:rFonts w:ascii="Times New Roman" w:eastAsia="Times New Roman" w:hAnsi="Times New Roman" w:cs="MCS Arafat S_I normal."/>
      <w:b/>
      <w:bCs/>
      <w:noProof/>
      <w:sz w:val="20"/>
      <w:szCs w:val="20"/>
      <w:lang w:eastAsia="ar-SA"/>
    </w:rPr>
  </w:style>
  <w:style w:type="paragraph" w:styleId="af4">
    <w:name w:val="List Bullet"/>
    <w:basedOn w:val="a5"/>
    <w:autoRedefine/>
    <w:rsid w:val="00D836FC"/>
    <w:pPr>
      <w:tabs>
        <w:tab w:val="num" w:pos="360"/>
      </w:tabs>
      <w:ind w:left="360" w:hanging="360"/>
    </w:pPr>
    <w:rPr>
      <w:rFonts w:cs="Naskh Compound"/>
      <w:noProof/>
      <w:sz w:val="20"/>
      <w:szCs w:val="20"/>
      <w:lang w:eastAsia="ar-SA"/>
    </w:rPr>
  </w:style>
  <w:style w:type="paragraph" w:styleId="af5">
    <w:name w:val="Subtitle"/>
    <w:basedOn w:val="a5"/>
    <w:link w:val="Char6"/>
    <w:qFormat/>
    <w:rsid w:val="00D836FC"/>
    <w:pPr>
      <w:jc w:val="center"/>
    </w:pPr>
    <w:rPr>
      <w:rFonts w:cs="Simplified Arabic"/>
      <w:b/>
      <w:bCs/>
      <w:noProof/>
      <w:sz w:val="20"/>
      <w:szCs w:val="36"/>
      <w:lang w:eastAsia="ar-SA"/>
    </w:rPr>
  </w:style>
  <w:style w:type="character" w:customStyle="1" w:styleId="Char6">
    <w:name w:val="عنوان فرعي Char"/>
    <w:basedOn w:val="a6"/>
    <w:link w:val="af5"/>
    <w:rsid w:val="00D836FC"/>
    <w:rPr>
      <w:rFonts w:ascii="Times New Roman" w:eastAsia="Times New Roman" w:hAnsi="Times New Roman" w:cs="Simplified Arabic"/>
      <w:b/>
      <w:bCs/>
      <w:noProof/>
      <w:sz w:val="20"/>
      <w:szCs w:val="36"/>
      <w:lang w:eastAsia="ar-SA"/>
    </w:rPr>
  </w:style>
  <w:style w:type="paragraph" w:styleId="af6">
    <w:name w:val="Block Text"/>
    <w:basedOn w:val="a5"/>
    <w:rsid w:val="00D836FC"/>
    <w:pPr>
      <w:ind w:left="288"/>
      <w:jc w:val="lowKashida"/>
    </w:pPr>
    <w:rPr>
      <w:rFonts w:cs="Traditional Arabic"/>
      <w:noProof/>
      <w:sz w:val="20"/>
      <w:szCs w:val="32"/>
      <w:lang w:eastAsia="ar-SA"/>
    </w:rPr>
  </w:style>
  <w:style w:type="paragraph" w:customStyle="1" w:styleId="10">
    <w:name w:val="نص أساسي بمسافة بادئة1"/>
    <w:basedOn w:val="a5"/>
    <w:rsid w:val="00D836FC"/>
    <w:pPr>
      <w:ind w:left="86"/>
      <w:jc w:val="lowKashida"/>
    </w:pPr>
    <w:rPr>
      <w:rFonts w:cs="Traditional Arabic"/>
      <w:sz w:val="32"/>
      <w:szCs w:val="32"/>
      <w:lang w:eastAsia="ar-SA"/>
    </w:rPr>
  </w:style>
  <w:style w:type="paragraph" w:styleId="af7">
    <w:name w:val="Body Text Indent"/>
    <w:basedOn w:val="a5"/>
    <w:link w:val="Char7"/>
    <w:rsid w:val="00D836FC"/>
    <w:pPr>
      <w:ind w:left="520"/>
      <w:jc w:val="lowKashida"/>
    </w:pPr>
    <w:rPr>
      <w:rFonts w:cs="Traditional Arabic"/>
      <w:b/>
      <w:bCs/>
      <w:sz w:val="34"/>
      <w:szCs w:val="32"/>
      <w:lang w:eastAsia="ar-SA"/>
    </w:rPr>
  </w:style>
  <w:style w:type="character" w:customStyle="1" w:styleId="Char7">
    <w:name w:val="نص أساسي بمسافة بادئة Char"/>
    <w:basedOn w:val="a6"/>
    <w:link w:val="af7"/>
    <w:rsid w:val="00D836FC"/>
    <w:rPr>
      <w:rFonts w:ascii="Times New Roman" w:eastAsia="Times New Roman" w:hAnsi="Times New Roman" w:cs="Traditional Arabic"/>
      <w:b/>
      <w:bCs/>
      <w:sz w:val="34"/>
      <w:szCs w:val="32"/>
      <w:lang w:eastAsia="ar-SA"/>
    </w:rPr>
  </w:style>
  <w:style w:type="paragraph" w:styleId="af8">
    <w:name w:val="caption"/>
    <w:basedOn w:val="a5"/>
    <w:next w:val="a5"/>
    <w:qFormat/>
    <w:rsid w:val="00D836FC"/>
    <w:pPr>
      <w:pBdr>
        <w:top w:val="single" w:sz="4" w:space="5" w:color="auto"/>
        <w:left w:val="single" w:sz="4" w:space="4" w:color="auto"/>
        <w:bottom w:val="single" w:sz="4" w:space="1" w:color="auto"/>
        <w:right w:val="single" w:sz="4" w:space="18" w:color="auto"/>
      </w:pBdr>
      <w:spacing w:line="360" w:lineRule="auto"/>
      <w:ind w:left="4320" w:hanging="4114"/>
      <w:jc w:val="center"/>
    </w:pPr>
    <w:rPr>
      <w:rFonts w:cs="Arabic Transparent"/>
      <w:b/>
      <w:bCs/>
    </w:rPr>
  </w:style>
  <w:style w:type="character" w:styleId="af9">
    <w:name w:val="Strong"/>
    <w:basedOn w:val="a6"/>
    <w:qFormat/>
    <w:rsid w:val="00D836FC"/>
    <w:rPr>
      <w:b/>
      <w:bCs/>
    </w:rPr>
  </w:style>
  <w:style w:type="paragraph" w:styleId="afa">
    <w:name w:val="List Paragraph"/>
    <w:basedOn w:val="a5"/>
    <w:qFormat/>
    <w:rsid w:val="00D836F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afb">
    <w:name w:val="Placeholder Text"/>
    <w:basedOn w:val="a6"/>
    <w:uiPriority w:val="99"/>
    <w:semiHidden/>
    <w:rsid w:val="00D836FC"/>
    <w:rPr>
      <w:color w:val="808080"/>
    </w:rPr>
  </w:style>
  <w:style w:type="character" w:styleId="afc">
    <w:name w:val="line number"/>
    <w:basedOn w:val="a6"/>
    <w:uiPriority w:val="99"/>
    <w:semiHidden/>
    <w:unhideWhenUsed/>
    <w:rsid w:val="00D836FC"/>
  </w:style>
  <w:style w:type="paragraph" w:customStyle="1" w:styleId="afd">
    <w:name w:val="أماكن_حاتم"/>
    <w:basedOn w:val="a5"/>
    <w:link w:val="Char8"/>
    <w:rsid w:val="00D836FC"/>
    <w:pPr>
      <w:widowControl w:val="0"/>
      <w:tabs>
        <w:tab w:val="left" w:pos="707"/>
        <w:tab w:val="left" w:pos="849"/>
        <w:tab w:val="left" w:pos="991"/>
        <w:tab w:val="left" w:pos="1133"/>
        <w:tab w:val="left" w:pos="1274"/>
      </w:tabs>
      <w:spacing w:after="110" w:line="550" w:lineRule="exact"/>
      <w:ind w:firstLine="669"/>
      <w:jc w:val="lowKashida"/>
    </w:pPr>
    <w:rPr>
      <w:rFonts w:cs="mylotus"/>
      <w:color w:val="008000"/>
      <w:sz w:val="37"/>
      <w:szCs w:val="35"/>
    </w:rPr>
  </w:style>
  <w:style w:type="character" w:customStyle="1" w:styleId="Char8">
    <w:name w:val="أماكن_حاتم Char"/>
    <w:basedOn w:val="a6"/>
    <w:link w:val="afd"/>
    <w:rsid w:val="00D836FC"/>
    <w:rPr>
      <w:rFonts w:ascii="Times New Roman" w:eastAsia="Times New Roman" w:hAnsi="Times New Roman" w:cs="mylotus"/>
      <w:color w:val="008000"/>
      <w:sz w:val="37"/>
      <w:szCs w:val="35"/>
    </w:rPr>
  </w:style>
  <w:style w:type="paragraph" w:customStyle="1" w:styleId="a1">
    <w:name w:val="أسماء الأعلام"/>
    <w:basedOn w:val="a5"/>
    <w:link w:val="Char9"/>
    <w:rsid w:val="00D836FC"/>
    <w:pPr>
      <w:numPr>
        <w:numId w:val="2"/>
      </w:numPr>
      <w:spacing w:before="200" w:after="120" w:line="560" w:lineRule="exact"/>
      <w:jc w:val="center"/>
    </w:pPr>
    <w:rPr>
      <w:rFonts w:cs="MCS Taybah S_U normal."/>
      <w:sz w:val="50"/>
      <w:szCs w:val="44"/>
    </w:rPr>
  </w:style>
  <w:style w:type="character" w:customStyle="1" w:styleId="Char9">
    <w:name w:val="أسماء الأعلام Char"/>
    <w:link w:val="a1"/>
    <w:rsid w:val="00D836FC"/>
    <w:rPr>
      <w:rFonts w:ascii="Times New Roman" w:eastAsia="Times New Roman" w:hAnsi="Times New Roman" w:cs="MCS Taybah S_U normal."/>
      <w:sz w:val="50"/>
      <w:szCs w:val="44"/>
    </w:rPr>
  </w:style>
  <w:style w:type="paragraph" w:customStyle="1" w:styleId="afe">
    <w:name w:val="أشعار_حاتم"/>
    <w:basedOn w:val="a5"/>
    <w:link w:val="Chara"/>
    <w:rsid w:val="00D836FC"/>
    <w:pPr>
      <w:widowControl w:val="0"/>
      <w:jc w:val="lowKashida"/>
    </w:pPr>
    <w:rPr>
      <w:rFonts w:cs="mylotus"/>
      <w:color w:val="FF6600"/>
      <w:sz w:val="37"/>
      <w:szCs w:val="35"/>
    </w:rPr>
  </w:style>
  <w:style w:type="character" w:customStyle="1" w:styleId="Chara">
    <w:name w:val="أشعار_حاتم Char"/>
    <w:basedOn w:val="a6"/>
    <w:link w:val="afe"/>
    <w:rsid w:val="00D836FC"/>
    <w:rPr>
      <w:rFonts w:ascii="Times New Roman" w:eastAsia="Times New Roman" w:hAnsi="Times New Roman" w:cs="mylotus"/>
      <w:color w:val="FF6600"/>
      <w:sz w:val="37"/>
      <w:szCs w:val="35"/>
    </w:rPr>
  </w:style>
  <w:style w:type="character" w:styleId="Hyperlink">
    <w:name w:val="Hyperlink"/>
    <w:basedOn w:val="a6"/>
    <w:unhideWhenUsed/>
    <w:rsid w:val="00D836FC"/>
    <w:rPr>
      <w:color w:val="0000FF"/>
      <w:u w:val="single"/>
    </w:rPr>
  </w:style>
  <w:style w:type="character" w:customStyle="1" w:styleId="spanen">
    <w:name w:val="spanen"/>
    <w:basedOn w:val="a6"/>
    <w:rsid w:val="00D836FC"/>
  </w:style>
  <w:style w:type="character" w:customStyle="1" w:styleId="bday">
    <w:name w:val="bday"/>
    <w:basedOn w:val="a6"/>
    <w:rsid w:val="00D836FC"/>
  </w:style>
  <w:style w:type="character" w:customStyle="1" w:styleId="noprint">
    <w:name w:val="noprint"/>
    <w:basedOn w:val="a6"/>
    <w:rsid w:val="00D836FC"/>
  </w:style>
  <w:style w:type="character" w:customStyle="1" w:styleId="needref">
    <w:name w:val="need_ref"/>
    <w:basedOn w:val="a6"/>
    <w:rsid w:val="00D836FC"/>
  </w:style>
  <w:style w:type="character" w:customStyle="1" w:styleId="1Char1">
    <w:name w:val="عنوان 1 Char1"/>
    <w:aliases w:val="Heading 1 Char"/>
    <w:rsid w:val="00D836FC"/>
    <w:rPr>
      <w:rFonts w:ascii="Arial" w:eastAsia="Times New Roman" w:hAnsi="Times New Roman" w:cs="Traditional Arabic"/>
      <w:b/>
      <w:bCs/>
      <w:kern w:val="28"/>
      <w:sz w:val="28"/>
      <w:szCs w:val="33"/>
    </w:rPr>
  </w:style>
  <w:style w:type="paragraph" w:customStyle="1" w:styleId="aff">
    <w:name w:val="الباب"/>
    <w:basedOn w:val="af3"/>
    <w:link w:val="Charb"/>
    <w:rsid w:val="00D836F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000000" w:fill="FFFFFF"/>
      <w:spacing w:after="80"/>
      <w:ind w:left="1134" w:right="1134"/>
    </w:pPr>
    <w:rPr>
      <w:rFonts w:ascii="Librarian" w:hAnsi="Librarian" w:cs="MCS ALMAALIM HIGH"/>
      <w:b w:val="0"/>
      <w:bCs w:val="0"/>
      <w:noProof w:val="0"/>
      <w:color w:val="000000"/>
      <w:sz w:val="26"/>
      <w:szCs w:val="50"/>
      <w:lang w:eastAsia="en-US"/>
    </w:rPr>
  </w:style>
  <w:style w:type="paragraph" w:customStyle="1" w:styleId="a0">
    <w:name w:val="التخريج والسند"/>
    <w:basedOn w:val="a5"/>
    <w:link w:val="Charc"/>
    <w:rsid w:val="00D836FC"/>
    <w:pPr>
      <w:keepNext/>
      <w:numPr>
        <w:numId w:val="5"/>
      </w:numPr>
      <w:spacing w:before="300" w:after="80" w:line="520" w:lineRule="exact"/>
      <w:jc w:val="lowKashida"/>
    </w:pPr>
    <w:rPr>
      <w:rFonts w:ascii="Librarian" w:hAnsi="Librarian" w:cs="MCS ALMAALIM"/>
      <w:color w:val="000000"/>
      <w:sz w:val="38"/>
      <w:szCs w:val="48"/>
    </w:rPr>
  </w:style>
  <w:style w:type="paragraph" w:styleId="2">
    <w:name w:val="List Bullet 2"/>
    <w:basedOn w:val="a5"/>
    <w:autoRedefine/>
    <w:rsid w:val="00D836FC"/>
    <w:pPr>
      <w:numPr>
        <w:numId w:val="3"/>
      </w:numPr>
    </w:pPr>
    <w:rPr>
      <w:rFonts w:cs="Traditional Arabic"/>
      <w:sz w:val="44"/>
      <w:szCs w:val="40"/>
    </w:rPr>
  </w:style>
  <w:style w:type="paragraph" w:customStyle="1" w:styleId="aff0">
    <w:name w:val="نمط فاصل"/>
    <w:basedOn w:val="a5"/>
    <w:rsid w:val="00D836FC"/>
    <w:pPr>
      <w:spacing w:line="14" w:lineRule="auto"/>
      <w:jc w:val="lowKashida"/>
    </w:pPr>
    <w:rPr>
      <w:rFonts w:ascii="Librarian" w:hAnsi="Librarian" w:cs="Traditional Arabic"/>
      <w:color w:val="000000"/>
      <w:sz w:val="36"/>
      <w:szCs w:val="40"/>
    </w:rPr>
  </w:style>
  <w:style w:type="paragraph" w:customStyle="1" w:styleId="aff1">
    <w:name w:val="الأبواب"/>
    <w:basedOn w:val="a5"/>
    <w:rsid w:val="00D836FC"/>
    <w:pPr>
      <w:keepNext/>
      <w:widowControl w:val="0"/>
      <w:spacing w:before="200" w:after="120" w:line="640" w:lineRule="exact"/>
      <w:jc w:val="center"/>
    </w:pPr>
    <w:rPr>
      <w:rFonts w:cs="Monotype Koufi"/>
      <w:shadow/>
      <w:sz w:val="48"/>
      <w:szCs w:val="48"/>
    </w:rPr>
  </w:style>
  <w:style w:type="paragraph" w:styleId="23">
    <w:name w:val="Body Text Indent 2"/>
    <w:basedOn w:val="a5"/>
    <w:link w:val="2Char1"/>
    <w:rsid w:val="00D836FC"/>
    <w:pPr>
      <w:spacing w:before="60" w:after="120" w:line="540" w:lineRule="exact"/>
      <w:ind w:firstLine="680"/>
      <w:jc w:val="lowKashida"/>
    </w:pPr>
    <w:rPr>
      <w:rFonts w:cs="Traditional Arabic"/>
      <w:color w:val="000000"/>
      <w:sz w:val="44"/>
      <w:szCs w:val="38"/>
    </w:rPr>
  </w:style>
  <w:style w:type="character" w:customStyle="1" w:styleId="2Char1">
    <w:name w:val="نص أساسي بمسافة بادئة 2 Char"/>
    <w:basedOn w:val="a6"/>
    <w:link w:val="23"/>
    <w:rsid w:val="00D836FC"/>
    <w:rPr>
      <w:rFonts w:ascii="Times New Roman" w:eastAsia="Times New Roman" w:hAnsi="Times New Roman" w:cs="Traditional Arabic"/>
      <w:color w:val="000000"/>
      <w:sz w:val="44"/>
      <w:szCs w:val="38"/>
    </w:rPr>
  </w:style>
  <w:style w:type="paragraph" w:styleId="32">
    <w:name w:val="Body Text Indent 3"/>
    <w:basedOn w:val="a5"/>
    <w:link w:val="3Char1"/>
    <w:rsid w:val="00D836FC"/>
    <w:pPr>
      <w:spacing w:after="140" w:line="520" w:lineRule="exact"/>
      <w:ind w:firstLine="680"/>
      <w:jc w:val="lowKashida"/>
    </w:pPr>
    <w:rPr>
      <w:rFonts w:cs="Traditional Arabic"/>
      <w:sz w:val="44"/>
      <w:szCs w:val="38"/>
    </w:rPr>
  </w:style>
  <w:style w:type="character" w:customStyle="1" w:styleId="3Char1">
    <w:name w:val="نص أساسي بمسافة بادئة 3 Char"/>
    <w:basedOn w:val="a6"/>
    <w:link w:val="32"/>
    <w:rsid w:val="00D836FC"/>
    <w:rPr>
      <w:rFonts w:ascii="Times New Roman" w:eastAsia="Times New Roman" w:hAnsi="Times New Roman" w:cs="Traditional Arabic"/>
      <w:sz w:val="44"/>
      <w:szCs w:val="38"/>
    </w:rPr>
  </w:style>
  <w:style w:type="paragraph" w:styleId="11">
    <w:name w:val="toc 1"/>
    <w:basedOn w:val="a5"/>
    <w:next w:val="a5"/>
    <w:autoRedefine/>
    <w:semiHidden/>
    <w:rsid w:val="00D836FC"/>
    <w:pPr>
      <w:tabs>
        <w:tab w:val="right" w:leader="dot" w:pos="8494"/>
      </w:tabs>
    </w:pPr>
    <w:rPr>
      <w:rFonts w:ascii="mylotus" w:hAnsi="mylotus" w:cs="AL-Mohanad Bold"/>
      <w:noProof/>
      <w:color w:val="FF0000"/>
      <w:sz w:val="30"/>
      <w:szCs w:val="37"/>
    </w:rPr>
  </w:style>
  <w:style w:type="paragraph" w:styleId="24">
    <w:name w:val="toc 2"/>
    <w:basedOn w:val="a5"/>
    <w:next w:val="a5"/>
    <w:autoRedefine/>
    <w:semiHidden/>
    <w:rsid w:val="00D836FC"/>
    <w:pPr>
      <w:ind w:left="440"/>
    </w:pPr>
    <w:rPr>
      <w:rFonts w:cs="Traditional Arabic"/>
      <w:sz w:val="44"/>
      <w:szCs w:val="40"/>
    </w:rPr>
  </w:style>
  <w:style w:type="paragraph" w:styleId="33">
    <w:name w:val="toc 3"/>
    <w:basedOn w:val="a5"/>
    <w:next w:val="a5"/>
    <w:autoRedefine/>
    <w:semiHidden/>
    <w:rsid w:val="00D836FC"/>
    <w:pPr>
      <w:ind w:left="880"/>
    </w:pPr>
    <w:rPr>
      <w:rFonts w:cs="Traditional Arabic"/>
      <w:sz w:val="44"/>
      <w:szCs w:val="40"/>
    </w:rPr>
  </w:style>
  <w:style w:type="paragraph" w:styleId="41">
    <w:name w:val="toc 4"/>
    <w:basedOn w:val="a5"/>
    <w:next w:val="a5"/>
    <w:autoRedefine/>
    <w:semiHidden/>
    <w:rsid w:val="00D836FC"/>
    <w:pPr>
      <w:ind w:left="1320"/>
    </w:pPr>
    <w:rPr>
      <w:rFonts w:cs="Traditional Arabic"/>
      <w:sz w:val="44"/>
      <w:szCs w:val="40"/>
    </w:rPr>
  </w:style>
  <w:style w:type="paragraph" w:styleId="51">
    <w:name w:val="toc 5"/>
    <w:basedOn w:val="a5"/>
    <w:next w:val="a5"/>
    <w:autoRedefine/>
    <w:semiHidden/>
    <w:rsid w:val="00D836FC"/>
    <w:pPr>
      <w:ind w:left="1760"/>
    </w:pPr>
    <w:rPr>
      <w:rFonts w:cs="Traditional Arabic"/>
      <w:sz w:val="44"/>
      <w:szCs w:val="40"/>
    </w:rPr>
  </w:style>
  <w:style w:type="paragraph" w:styleId="60">
    <w:name w:val="toc 6"/>
    <w:basedOn w:val="a5"/>
    <w:next w:val="a5"/>
    <w:autoRedefine/>
    <w:semiHidden/>
    <w:rsid w:val="00D836FC"/>
    <w:pPr>
      <w:ind w:left="2200"/>
    </w:pPr>
    <w:rPr>
      <w:rFonts w:cs="Traditional Arabic"/>
      <w:sz w:val="44"/>
      <w:szCs w:val="40"/>
    </w:rPr>
  </w:style>
  <w:style w:type="paragraph" w:styleId="70">
    <w:name w:val="toc 7"/>
    <w:basedOn w:val="a5"/>
    <w:next w:val="a5"/>
    <w:autoRedefine/>
    <w:semiHidden/>
    <w:rsid w:val="00D836FC"/>
    <w:pPr>
      <w:ind w:left="2640"/>
    </w:pPr>
    <w:rPr>
      <w:rFonts w:cs="Traditional Arabic"/>
      <w:sz w:val="44"/>
      <w:szCs w:val="40"/>
    </w:rPr>
  </w:style>
  <w:style w:type="paragraph" w:styleId="80">
    <w:name w:val="toc 8"/>
    <w:basedOn w:val="a5"/>
    <w:next w:val="a5"/>
    <w:autoRedefine/>
    <w:semiHidden/>
    <w:rsid w:val="00D836FC"/>
    <w:pPr>
      <w:ind w:left="3080"/>
    </w:pPr>
    <w:rPr>
      <w:rFonts w:cs="Traditional Arabic"/>
      <w:sz w:val="44"/>
      <w:szCs w:val="40"/>
    </w:rPr>
  </w:style>
  <w:style w:type="paragraph" w:styleId="90">
    <w:name w:val="toc 9"/>
    <w:basedOn w:val="a5"/>
    <w:next w:val="a5"/>
    <w:autoRedefine/>
    <w:semiHidden/>
    <w:rsid w:val="00D836FC"/>
    <w:pPr>
      <w:ind w:left="3520"/>
    </w:pPr>
    <w:rPr>
      <w:rFonts w:cs="Traditional Arabic"/>
      <w:sz w:val="44"/>
      <w:szCs w:val="40"/>
    </w:rPr>
  </w:style>
  <w:style w:type="paragraph" w:customStyle="1" w:styleId="aff2">
    <w:name w:val="صصص"/>
    <w:rsid w:val="00D836FC"/>
    <w:pPr>
      <w:bidi/>
      <w:ind w:firstLine="0"/>
      <w:jc w:val="left"/>
    </w:pPr>
    <w:rPr>
      <w:rFonts w:ascii="Times New Roman" w:eastAsia="Times New Roman" w:hAnsi="Times New Roman" w:cs="Traditional Arabic"/>
      <w:b/>
      <w:bCs/>
      <w:sz w:val="40"/>
      <w:szCs w:val="36"/>
    </w:rPr>
  </w:style>
  <w:style w:type="paragraph" w:customStyle="1" w:styleId="aff3">
    <w:name w:val="مرقاة المفاتيح"/>
    <w:rsid w:val="00D836FC"/>
    <w:pPr>
      <w:bidi/>
      <w:ind w:firstLine="0"/>
      <w:jc w:val="left"/>
    </w:pPr>
    <w:rPr>
      <w:rFonts w:ascii="Times New Roman" w:eastAsia="Times New Roman" w:hAnsi="Times New Roman" w:cs="Traditional Arabic"/>
      <w:b/>
      <w:bCs/>
      <w:sz w:val="20"/>
      <w:szCs w:val="24"/>
    </w:rPr>
  </w:style>
  <w:style w:type="paragraph" w:customStyle="1" w:styleId="a2">
    <w:name w:val="تقسيمات"/>
    <w:basedOn w:val="a5"/>
    <w:rsid w:val="00D836FC"/>
    <w:pPr>
      <w:keepNext/>
      <w:widowControl w:val="0"/>
      <w:numPr>
        <w:numId w:val="4"/>
      </w:numPr>
      <w:spacing w:before="120" w:after="120" w:line="640" w:lineRule="exact"/>
    </w:pPr>
    <w:rPr>
      <w:rFonts w:cs="Monotype Koufi"/>
      <w:sz w:val="40"/>
      <w:szCs w:val="34"/>
      <w:lang w:eastAsia="ar-SA"/>
    </w:rPr>
  </w:style>
  <w:style w:type="paragraph" w:customStyle="1" w:styleId="12">
    <w:name w:val="عادي (ويب)1"/>
    <w:basedOn w:val="a5"/>
    <w:rsid w:val="00D836FC"/>
    <w:pPr>
      <w:bidi w:val="0"/>
      <w:spacing w:before="100" w:after="100"/>
    </w:pPr>
    <w:rPr>
      <w:rFonts w:eastAsia="SimSun"/>
      <w:lang w:eastAsia="ar-SA"/>
    </w:rPr>
  </w:style>
  <w:style w:type="character" w:customStyle="1" w:styleId="style11">
    <w:name w:val="style11"/>
    <w:rsid w:val="00D836FC"/>
    <w:rPr>
      <w:rFonts w:cs="Traditional Arabic" w:hint="cs"/>
      <w:b w:val="0"/>
      <w:bCs w:val="0"/>
      <w:color w:val="000000"/>
      <w:sz w:val="48"/>
      <w:szCs w:val="48"/>
    </w:rPr>
  </w:style>
  <w:style w:type="character" w:customStyle="1" w:styleId="srch1">
    <w:name w:val="srch1"/>
    <w:rsid w:val="00D836FC"/>
    <w:rPr>
      <w:rFonts w:cs="Traditional Arabic" w:hint="cs"/>
      <w:b w:val="0"/>
      <w:bCs w:val="0"/>
      <w:color w:val="E80000"/>
      <w:sz w:val="48"/>
      <w:szCs w:val="48"/>
    </w:rPr>
  </w:style>
  <w:style w:type="character" w:customStyle="1" w:styleId="sora1">
    <w:name w:val="sora1"/>
    <w:rsid w:val="00D836FC"/>
    <w:rPr>
      <w:rFonts w:cs="Traditional Arabic" w:hint="cs"/>
      <w:b w:val="0"/>
      <w:bCs w:val="0"/>
      <w:color w:val="008000"/>
      <w:sz w:val="48"/>
      <w:szCs w:val="48"/>
    </w:rPr>
  </w:style>
  <w:style w:type="paragraph" w:styleId="aff4">
    <w:name w:val="annotation text"/>
    <w:basedOn w:val="a5"/>
    <w:link w:val="Chard"/>
    <w:semiHidden/>
    <w:rsid w:val="00D836FC"/>
    <w:rPr>
      <w:sz w:val="20"/>
      <w:szCs w:val="20"/>
    </w:rPr>
  </w:style>
  <w:style w:type="character" w:customStyle="1" w:styleId="Chard">
    <w:name w:val="نص تعليق Char"/>
    <w:basedOn w:val="a6"/>
    <w:link w:val="aff4"/>
    <w:semiHidden/>
    <w:rsid w:val="00D836FC"/>
    <w:rPr>
      <w:rFonts w:ascii="Times New Roman" w:eastAsia="Times New Roman" w:hAnsi="Times New Roman" w:cs="Times New Roman"/>
      <w:sz w:val="20"/>
      <w:szCs w:val="20"/>
    </w:rPr>
  </w:style>
  <w:style w:type="paragraph" w:styleId="aff5">
    <w:name w:val="annotation subject"/>
    <w:basedOn w:val="aff4"/>
    <w:next w:val="aff4"/>
    <w:link w:val="Chare"/>
    <w:semiHidden/>
    <w:rsid w:val="00D836FC"/>
    <w:rPr>
      <w:b/>
      <w:bCs/>
    </w:rPr>
  </w:style>
  <w:style w:type="character" w:customStyle="1" w:styleId="Chare">
    <w:name w:val="موضوع تعليق Char"/>
    <w:basedOn w:val="Chard"/>
    <w:link w:val="aff5"/>
    <w:semiHidden/>
    <w:rsid w:val="00D836FC"/>
    <w:rPr>
      <w:b/>
      <w:bCs/>
    </w:rPr>
  </w:style>
  <w:style w:type="paragraph" w:customStyle="1" w:styleId="110">
    <w:name w:val="عنوان 11"/>
    <w:next w:val="a5"/>
    <w:rsid w:val="00D836FC"/>
    <w:pPr>
      <w:ind w:firstLine="0"/>
      <w:jc w:val="left"/>
    </w:pPr>
    <w:rPr>
      <w:rFonts w:ascii="Tahoma" w:eastAsia="Times New Roman" w:hAnsi="Tahoma" w:cs="Andalus"/>
      <w:b/>
      <w:bCs/>
      <w:color w:val="000000"/>
      <w:sz w:val="40"/>
      <w:szCs w:val="40"/>
      <w:lang w:eastAsia="ar-SA"/>
    </w:rPr>
  </w:style>
  <w:style w:type="paragraph" w:customStyle="1" w:styleId="100">
    <w:name w:val="عنوان 10"/>
    <w:next w:val="a5"/>
    <w:rsid w:val="00D836FC"/>
    <w:pPr>
      <w:bidi/>
      <w:ind w:firstLine="0"/>
      <w:jc w:val="left"/>
    </w:pPr>
    <w:rPr>
      <w:rFonts w:ascii="Tahoma" w:eastAsia="Times New Roman" w:hAnsi="Tahoma" w:cs="Monotype Koufi"/>
      <w:bCs/>
      <w:color w:val="000000"/>
      <w:sz w:val="36"/>
      <w:szCs w:val="40"/>
      <w:lang w:eastAsia="ar-SA"/>
    </w:rPr>
  </w:style>
  <w:style w:type="paragraph" w:customStyle="1" w:styleId="120">
    <w:name w:val="عنوان 12"/>
    <w:next w:val="a5"/>
    <w:rsid w:val="00D836FC"/>
    <w:pPr>
      <w:ind w:firstLine="0"/>
      <w:jc w:val="left"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5"/>
    <w:rsid w:val="00D836FC"/>
    <w:pPr>
      <w:ind w:firstLine="0"/>
      <w:jc w:val="left"/>
    </w:pPr>
    <w:rPr>
      <w:rFonts w:ascii="Tahoma" w:eastAsia="Times New Roman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5"/>
    <w:rsid w:val="00D836FC"/>
    <w:pPr>
      <w:ind w:firstLine="0"/>
      <w:jc w:val="left"/>
    </w:pPr>
    <w:rPr>
      <w:rFonts w:ascii="Tahoma" w:eastAsia="Times New Roman" w:hAnsi="Tahoma" w:cs="Traditional Arabic"/>
      <w:b/>
      <w:bCs/>
      <w:color w:val="000000"/>
      <w:sz w:val="32"/>
      <w:szCs w:val="32"/>
      <w:lang w:eastAsia="ar-SA"/>
    </w:rPr>
  </w:style>
  <w:style w:type="paragraph" w:customStyle="1" w:styleId="aff6">
    <w:name w:val="نمط الشعر"/>
    <w:autoRedefine/>
    <w:rsid w:val="00D836FC"/>
    <w:pPr>
      <w:ind w:firstLine="0"/>
      <w:jc w:val="left"/>
    </w:pPr>
    <w:rPr>
      <w:rFonts w:ascii="Tahoma" w:eastAsia="Times New Roman" w:hAnsi="Tahoma" w:cs="Traditional Arabic"/>
      <w:noProof/>
      <w:color w:val="000000"/>
      <w:sz w:val="36"/>
      <w:szCs w:val="36"/>
      <w:lang w:eastAsia="ar-SA"/>
    </w:rPr>
  </w:style>
  <w:style w:type="paragraph" w:customStyle="1" w:styleId="66">
    <w:name w:val="نمط قبل:  6 نقطة بعد:  6 نقطة"/>
    <w:basedOn w:val="a5"/>
    <w:rsid w:val="00D836FC"/>
    <w:pPr>
      <w:spacing w:before="120" w:after="120"/>
    </w:pPr>
  </w:style>
  <w:style w:type="paragraph" w:customStyle="1" w:styleId="0966">
    <w:name w:val="نمط مضبوطة السطر الأول:  0.9 سم قبل:  6 نقطة بعد:  6 نقطة"/>
    <w:basedOn w:val="a5"/>
    <w:rsid w:val="00D836FC"/>
    <w:pPr>
      <w:spacing w:before="120" w:after="120"/>
      <w:ind w:firstLine="510"/>
    </w:pPr>
  </w:style>
  <w:style w:type="paragraph" w:styleId="Index1">
    <w:name w:val="index 1"/>
    <w:basedOn w:val="a5"/>
    <w:next w:val="a5"/>
    <w:autoRedefine/>
    <w:rsid w:val="00D836FC"/>
    <w:pPr>
      <w:ind w:left="360" w:hanging="360"/>
    </w:pPr>
  </w:style>
  <w:style w:type="numbering" w:customStyle="1" w:styleId="a">
    <w:name w:val="ترقيم نقطي"/>
    <w:rsid w:val="00D836FC"/>
    <w:pPr>
      <w:numPr>
        <w:numId w:val="8"/>
      </w:numPr>
    </w:pPr>
  </w:style>
  <w:style w:type="paragraph" w:styleId="Index2">
    <w:name w:val="index 2"/>
    <w:basedOn w:val="a5"/>
    <w:next w:val="a5"/>
    <w:autoRedefine/>
    <w:rsid w:val="00D836FC"/>
    <w:pPr>
      <w:ind w:left="720" w:hanging="360"/>
    </w:pPr>
  </w:style>
  <w:style w:type="character" w:styleId="aff7">
    <w:name w:val="FollowedHyperlink"/>
    <w:rsid w:val="00D836FC"/>
    <w:rPr>
      <w:color w:val="800080"/>
      <w:u w:val="none"/>
    </w:rPr>
  </w:style>
  <w:style w:type="paragraph" w:styleId="Index3">
    <w:name w:val="index 3"/>
    <w:basedOn w:val="a5"/>
    <w:next w:val="a5"/>
    <w:autoRedefine/>
    <w:rsid w:val="00D836FC"/>
    <w:pPr>
      <w:ind w:left="1080" w:hanging="360"/>
    </w:pPr>
  </w:style>
  <w:style w:type="numbering" w:customStyle="1" w:styleId="a4">
    <w:name w:val="ترقيم بحروف بمستويين"/>
    <w:rsid w:val="00D836FC"/>
    <w:pPr>
      <w:numPr>
        <w:numId w:val="7"/>
      </w:numPr>
    </w:pPr>
  </w:style>
  <w:style w:type="paragraph" w:styleId="Index4">
    <w:name w:val="index 4"/>
    <w:basedOn w:val="a5"/>
    <w:next w:val="a5"/>
    <w:autoRedefine/>
    <w:rsid w:val="00D836FC"/>
    <w:pPr>
      <w:ind w:left="1440" w:hanging="360"/>
    </w:pPr>
  </w:style>
  <w:style w:type="paragraph" w:styleId="Index5">
    <w:name w:val="index 5"/>
    <w:basedOn w:val="a5"/>
    <w:next w:val="a5"/>
    <w:autoRedefine/>
    <w:rsid w:val="00D836FC"/>
    <w:pPr>
      <w:ind w:left="1800" w:hanging="360"/>
    </w:pPr>
  </w:style>
  <w:style w:type="numbering" w:customStyle="1" w:styleId="a3">
    <w:name w:val="ترقيم بثلاثة مستويات"/>
    <w:rsid w:val="00D836FC"/>
    <w:pPr>
      <w:numPr>
        <w:numId w:val="6"/>
      </w:numPr>
    </w:pPr>
  </w:style>
  <w:style w:type="paragraph" w:styleId="Index6">
    <w:name w:val="index 6"/>
    <w:basedOn w:val="a5"/>
    <w:next w:val="a5"/>
    <w:autoRedefine/>
    <w:rsid w:val="00D836FC"/>
    <w:pPr>
      <w:ind w:left="2160" w:hanging="360"/>
    </w:pPr>
  </w:style>
  <w:style w:type="paragraph" w:styleId="Index7">
    <w:name w:val="index 7"/>
    <w:basedOn w:val="a5"/>
    <w:next w:val="a5"/>
    <w:autoRedefine/>
    <w:rsid w:val="00D836FC"/>
    <w:pPr>
      <w:ind w:left="2520" w:hanging="360"/>
    </w:pPr>
  </w:style>
  <w:style w:type="paragraph" w:styleId="Index8">
    <w:name w:val="index 8"/>
    <w:basedOn w:val="a5"/>
    <w:next w:val="a5"/>
    <w:autoRedefine/>
    <w:rsid w:val="00D836FC"/>
    <w:pPr>
      <w:ind w:left="2880" w:hanging="360"/>
    </w:pPr>
  </w:style>
  <w:style w:type="paragraph" w:styleId="Index9">
    <w:name w:val="index 9"/>
    <w:basedOn w:val="a5"/>
    <w:next w:val="a5"/>
    <w:autoRedefine/>
    <w:rsid w:val="00D836FC"/>
    <w:pPr>
      <w:ind w:left="3240" w:hanging="360"/>
    </w:pPr>
  </w:style>
  <w:style w:type="paragraph" w:styleId="aff8">
    <w:name w:val="table of figures"/>
    <w:basedOn w:val="a5"/>
    <w:next w:val="a5"/>
    <w:rsid w:val="00D836FC"/>
    <w:pPr>
      <w:ind w:left="720" w:hanging="720"/>
    </w:pPr>
  </w:style>
  <w:style w:type="paragraph" w:styleId="aff9">
    <w:name w:val="table of authorities"/>
    <w:basedOn w:val="a5"/>
    <w:next w:val="a5"/>
    <w:rsid w:val="00D836FC"/>
    <w:pPr>
      <w:ind w:left="360" w:hanging="360"/>
    </w:pPr>
  </w:style>
  <w:style w:type="paragraph" w:styleId="affa">
    <w:name w:val="toa heading"/>
    <w:basedOn w:val="a5"/>
    <w:next w:val="a5"/>
    <w:rsid w:val="00D836FC"/>
    <w:pPr>
      <w:spacing w:before="120"/>
    </w:pPr>
    <w:rPr>
      <w:rFonts w:ascii="Arial" w:hAnsi="Arial" w:cs="Arial"/>
      <w:b/>
      <w:bCs/>
    </w:rPr>
  </w:style>
  <w:style w:type="paragraph" w:styleId="affb">
    <w:name w:val="index heading"/>
    <w:basedOn w:val="a5"/>
    <w:next w:val="Index1"/>
    <w:rsid w:val="00D836FC"/>
    <w:rPr>
      <w:rFonts w:ascii="Arial" w:hAnsi="Arial" w:cs="Arial"/>
      <w:b/>
      <w:bCs/>
    </w:rPr>
  </w:style>
  <w:style w:type="character" w:customStyle="1" w:styleId="25">
    <w:name w:val="عنوان جانبي 2"/>
    <w:rsid w:val="00D836FC"/>
    <w:rPr>
      <w:rFonts w:ascii="Times New Roman" w:hAnsi="Times New Roman" w:cs="Times New Roman"/>
      <w:sz w:val="40"/>
      <w:szCs w:val="40"/>
    </w:rPr>
  </w:style>
  <w:style w:type="character" w:styleId="affc">
    <w:name w:val="annotation reference"/>
    <w:rsid w:val="00D836FC"/>
    <w:rPr>
      <w:sz w:val="16"/>
      <w:szCs w:val="16"/>
    </w:rPr>
  </w:style>
  <w:style w:type="character" w:styleId="affd">
    <w:name w:val="endnote reference"/>
    <w:rsid w:val="00D836FC"/>
    <w:rPr>
      <w:vertAlign w:val="superscript"/>
    </w:rPr>
  </w:style>
  <w:style w:type="character" w:customStyle="1" w:styleId="52">
    <w:name w:val="عنوان جانبي 5"/>
    <w:rsid w:val="00D836FC"/>
    <w:rPr>
      <w:rFonts w:cs="Times New Roman"/>
      <w:szCs w:val="40"/>
    </w:rPr>
  </w:style>
  <w:style w:type="character" w:customStyle="1" w:styleId="42">
    <w:name w:val="عنوان جانبي 4"/>
    <w:rsid w:val="00D836FC"/>
    <w:rPr>
      <w:rFonts w:cs="Times New Roman"/>
      <w:szCs w:val="40"/>
    </w:rPr>
  </w:style>
  <w:style w:type="character" w:customStyle="1" w:styleId="34">
    <w:name w:val="عنوان جانبي 3"/>
    <w:rsid w:val="00D836FC"/>
    <w:rPr>
      <w:rFonts w:ascii="Times New Roman" w:hAnsi="Times New Roman" w:cs="Times New Roman"/>
      <w:sz w:val="40"/>
      <w:szCs w:val="40"/>
    </w:rPr>
  </w:style>
  <w:style w:type="character" w:customStyle="1" w:styleId="15">
    <w:name w:val="عنوان جانبي 1"/>
    <w:rsid w:val="00D836FC"/>
    <w:rPr>
      <w:rFonts w:cs="Times New Roman"/>
      <w:szCs w:val="40"/>
    </w:rPr>
  </w:style>
  <w:style w:type="paragraph" w:styleId="affe">
    <w:name w:val="endnote text"/>
    <w:basedOn w:val="a5"/>
    <w:link w:val="Charf"/>
    <w:rsid w:val="00D836FC"/>
    <w:rPr>
      <w:sz w:val="20"/>
      <w:szCs w:val="20"/>
    </w:rPr>
  </w:style>
  <w:style w:type="character" w:customStyle="1" w:styleId="Charf">
    <w:name w:val="نص تعليق ختامي Char"/>
    <w:basedOn w:val="a6"/>
    <w:link w:val="affe"/>
    <w:rsid w:val="00D836FC"/>
    <w:rPr>
      <w:rFonts w:ascii="Times New Roman" w:eastAsia="Times New Roman" w:hAnsi="Times New Roman" w:cs="Times New Roman"/>
      <w:sz w:val="20"/>
      <w:szCs w:val="20"/>
    </w:rPr>
  </w:style>
  <w:style w:type="paragraph" w:styleId="afff">
    <w:name w:val="macro"/>
    <w:link w:val="Charf0"/>
    <w:rsid w:val="00D836F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character" w:customStyle="1" w:styleId="Charf0">
    <w:name w:val="نص ماكرو Char"/>
    <w:basedOn w:val="a6"/>
    <w:link w:val="afff"/>
    <w:rsid w:val="00D836FC"/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styleId="afff0">
    <w:name w:val="List Continue"/>
    <w:basedOn w:val="a5"/>
    <w:rsid w:val="00D836FC"/>
    <w:pPr>
      <w:spacing w:after="120"/>
      <w:ind w:left="283"/>
    </w:pPr>
  </w:style>
  <w:style w:type="paragraph" w:styleId="afff1">
    <w:name w:val="Body Text First Indent"/>
    <w:basedOn w:val="af0"/>
    <w:link w:val="Charf1"/>
    <w:rsid w:val="00D836FC"/>
    <w:pPr>
      <w:ind w:firstLine="210"/>
    </w:pPr>
  </w:style>
  <w:style w:type="character" w:customStyle="1" w:styleId="Charf1">
    <w:name w:val="نص أساسي بمسافة بادئة للسطر الأول Char"/>
    <w:basedOn w:val="Char4"/>
    <w:link w:val="afff1"/>
    <w:rsid w:val="00D836FC"/>
  </w:style>
  <w:style w:type="paragraph" w:styleId="26">
    <w:name w:val="Body Text First Indent 2"/>
    <w:basedOn w:val="af7"/>
    <w:link w:val="2Char2"/>
    <w:rsid w:val="00D836FC"/>
    <w:pPr>
      <w:spacing w:after="120"/>
      <w:ind w:left="283" w:firstLine="210"/>
      <w:jc w:val="left"/>
    </w:pPr>
    <w:rPr>
      <w:rFonts w:cs="Times New Roman"/>
      <w:b w:val="0"/>
      <w:bCs w:val="0"/>
      <w:sz w:val="24"/>
      <w:szCs w:val="24"/>
      <w:lang w:eastAsia="en-US"/>
    </w:rPr>
  </w:style>
  <w:style w:type="character" w:customStyle="1" w:styleId="2Char2">
    <w:name w:val="نص أساسي بمسافة بادئة للسطر الأول 2 Char"/>
    <w:basedOn w:val="Char7"/>
    <w:link w:val="26"/>
    <w:rsid w:val="00D836FC"/>
    <w:rPr>
      <w:rFonts w:cs="Times New Roman"/>
      <w:sz w:val="24"/>
      <w:szCs w:val="24"/>
    </w:rPr>
  </w:style>
  <w:style w:type="table" w:styleId="afff2">
    <w:name w:val="Table Grid"/>
    <w:basedOn w:val="a7"/>
    <w:rsid w:val="00D836FC"/>
    <w:pPr>
      <w:widowControl w:val="0"/>
      <w:bidi/>
      <w:ind w:firstLine="454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نمط11"/>
    <w:basedOn w:val="a5"/>
    <w:link w:val="11Char"/>
    <w:rsid w:val="00D836FC"/>
    <w:pPr>
      <w:widowControl w:val="0"/>
      <w:spacing w:after="100" w:line="530" w:lineRule="exact"/>
      <w:ind w:firstLine="567"/>
      <w:jc w:val="lowKashida"/>
    </w:pPr>
    <w:rPr>
      <w:rFonts w:cs="Lotus Linotype"/>
      <w:color w:val="FF0000"/>
      <w:sz w:val="26"/>
      <w:szCs w:val="33"/>
    </w:rPr>
  </w:style>
  <w:style w:type="character" w:customStyle="1" w:styleId="11Char">
    <w:name w:val="نمط11 Char"/>
    <w:link w:val="111"/>
    <w:rsid w:val="00D836FC"/>
    <w:rPr>
      <w:rFonts w:ascii="Times New Roman" w:eastAsia="Times New Roman" w:hAnsi="Times New Roman" w:cs="Lotus Linotype"/>
      <w:color w:val="FF0000"/>
      <w:sz w:val="26"/>
      <w:szCs w:val="33"/>
    </w:rPr>
  </w:style>
  <w:style w:type="character" w:customStyle="1" w:styleId="Charb">
    <w:name w:val="الباب Char"/>
    <w:link w:val="aff"/>
    <w:locked/>
    <w:rsid w:val="00D836FC"/>
    <w:rPr>
      <w:rFonts w:ascii="Librarian" w:eastAsia="Times New Roman" w:hAnsi="Librarian" w:cs="MCS ALMAALIM HIGH"/>
      <w:color w:val="000000"/>
      <w:sz w:val="26"/>
      <w:szCs w:val="50"/>
      <w:shd w:val="pct10" w:color="000000" w:fill="FFFFFF"/>
    </w:rPr>
  </w:style>
  <w:style w:type="paragraph" w:customStyle="1" w:styleId="121">
    <w:name w:val="نمط12"/>
    <w:basedOn w:val="a5"/>
    <w:link w:val="12Char"/>
    <w:rsid w:val="00D836FC"/>
    <w:pPr>
      <w:widowControl w:val="0"/>
      <w:spacing w:after="100" w:line="530" w:lineRule="exact"/>
      <w:ind w:firstLine="567"/>
      <w:jc w:val="lowKashida"/>
    </w:pPr>
    <w:rPr>
      <w:rFonts w:cs="Lotus Linotype"/>
      <w:color w:val="FFFF00"/>
      <w:sz w:val="26"/>
      <w:szCs w:val="33"/>
    </w:rPr>
  </w:style>
  <w:style w:type="character" w:customStyle="1" w:styleId="12Char">
    <w:name w:val="نمط12 Char"/>
    <w:link w:val="121"/>
    <w:rsid w:val="00D836FC"/>
    <w:rPr>
      <w:rFonts w:ascii="Times New Roman" w:eastAsia="Times New Roman" w:hAnsi="Times New Roman" w:cs="Lotus Linotype"/>
      <w:color w:val="FFFF00"/>
      <w:sz w:val="26"/>
      <w:szCs w:val="33"/>
    </w:rPr>
  </w:style>
  <w:style w:type="paragraph" w:customStyle="1" w:styleId="130">
    <w:name w:val="نمط13"/>
    <w:basedOn w:val="a5"/>
    <w:link w:val="13Char"/>
    <w:rsid w:val="00D836FC"/>
    <w:pPr>
      <w:spacing w:after="100" w:line="530" w:lineRule="exact"/>
      <w:ind w:firstLine="624"/>
      <w:jc w:val="lowKashida"/>
    </w:pPr>
    <w:rPr>
      <w:rFonts w:cs="Lotus Linotype"/>
      <w:color w:val="00FFFF"/>
      <w:sz w:val="26"/>
      <w:szCs w:val="33"/>
    </w:rPr>
  </w:style>
  <w:style w:type="character" w:customStyle="1" w:styleId="13Char">
    <w:name w:val="نمط13 Char"/>
    <w:link w:val="130"/>
    <w:rsid w:val="00D836FC"/>
    <w:rPr>
      <w:rFonts w:ascii="Times New Roman" w:eastAsia="Times New Roman" w:hAnsi="Times New Roman" w:cs="Lotus Linotype"/>
      <w:color w:val="00FFFF"/>
      <w:sz w:val="26"/>
      <w:szCs w:val="33"/>
    </w:rPr>
  </w:style>
  <w:style w:type="paragraph" w:customStyle="1" w:styleId="140">
    <w:name w:val="نمط14"/>
    <w:basedOn w:val="a5"/>
    <w:rsid w:val="00D836FC"/>
    <w:pPr>
      <w:spacing w:after="100" w:line="530" w:lineRule="exact"/>
      <w:ind w:firstLine="624"/>
      <w:jc w:val="center"/>
    </w:pPr>
    <w:rPr>
      <w:rFonts w:cs="Lotus Linotype"/>
      <w:color w:val="FFCC00"/>
      <w:sz w:val="26"/>
      <w:szCs w:val="33"/>
    </w:rPr>
  </w:style>
  <w:style w:type="paragraph" w:customStyle="1" w:styleId="150">
    <w:name w:val="نمط15"/>
    <w:basedOn w:val="a5"/>
    <w:link w:val="15Char"/>
    <w:rsid w:val="00D836FC"/>
    <w:pPr>
      <w:spacing w:after="100" w:line="530" w:lineRule="exact"/>
      <w:ind w:firstLine="624"/>
      <w:jc w:val="lowKashida"/>
    </w:pPr>
    <w:rPr>
      <w:rFonts w:cs="Lotus Linotype"/>
      <w:color w:val="993300"/>
      <w:sz w:val="26"/>
      <w:szCs w:val="33"/>
    </w:rPr>
  </w:style>
  <w:style w:type="character" w:customStyle="1" w:styleId="15Char">
    <w:name w:val="نمط15 Char"/>
    <w:link w:val="150"/>
    <w:rsid w:val="00D836FC"/>
    <w:rPr>
      <w:rFonts w:ascii="Times New Roman" w:eastAsia="Times New Roman" w:hAnsi="Times New Roman" w:cs="Lotus Linotype"/>
      <w:color w:val="993300"/>
      <w:sz w:val="26"/>
      <w:szCs w:val="33"/>
    </w:rPr>
  </w:style>
  <w:style w:type="paragraph" w:customStyle="1" w:styleId="16">
    <w:name w:val="نمط16"/>
    <w:basedOn w:val="a5"/>
    <w:link w:val="16Char"/>
    <w:rsid w:val="00D836FC"/>
    <w:pPr>
      <w:spacing w:after="100" w:line="530" w:lineRule="exact"/>
      <w:ind w:firstLine="624"/>
      <w:jc w:val="lowKashida"/>
    </w:pPr>
    <w:rPr>
      <w:rFonts w:cs="Lotus Linotype"/>
      <w:color w:val="00FF00"/>
      <w:sz w:val="26"/>
      <w:szCs w:val="33"/>
    </w:rPr>
  </w:style>
  <w:style w:type="character" w:customStyle="1" w:styleId="16Char">
    <w:name w:val="نمط16 Char"/>
    <w:link w:val="16"/>
    <w:rsid w:val="00D836FC"/>
    <w:rPr>
      <w:rFonts w:ascii="Times New Roman" w:eastAsia="Times New Roman" w:hAnsi="Times New Roman" w:cs="Lotus Linotype"/>
      <w:color w:val="00FF00"/>
      <w:sz w:val="26"/>
      <w:szCs w:val="33"/>
    </w:rPr>
  </w:style>
  <w:style w:type="paragraph" w:customStyle="1" w:styleId="17">
    <w:name w:val="نمط17"/>
    <w:basedOn w:val="a5"/>
    <w:link w:val="17Char"/>
    <w:rsid w:val="00D836FC"/>
    <w:pPr>
      <w:spacing w:after="100" w:line="530" w:lineRule="exact"/>
      <w:ind w:firstLine="624"/>
      <w:jc w:val="lowKashida"/>
    </w:pPr>
    <w:rPr>
      <w:rFonts w:cs="Lotus Linotype"/>
      <w:color w:val="FF99CC"/>
      <w:sz w:val="26"/>
      <w:szCs w:val="33"/>
    </w:rPr>
  </w:style>
  <w:style w:type="character" w:customStyle="1" w:styleId="17Char">
    <w:name w:val="نمط17 Char"/>
    <w:link w:val="17"/>
    <w:rsid w:val="00D836FC"/>
    <w:rPr>
      <w:rFonts w:ascii="Times New Roman" w:eastAsia="Times New Roman" w:hAnsi="Times New Roman" w:cs="Lotus Linotype"/>
      <w:color w:val="FF99CC"/>
      <w:sz w:val="26"/>
      <w:szCs w:val="33"/>
    </w:rPr>
  </w:style>
  <w:style w:type="paragraph" w:customStyle="1" w:styleId="uh">
    <w:name w:val="uh"/>
    <w:basedOn w:val="11"/>
    <w:rsid w:val="00D836FC"/>
    <w:rPr>
      <w:rFonts w:cs="Lotus Linotype"/>
      <w:color w:val="000000"/>
      <w:sz w:val="26"/>
      <w:szCs w:val="33"/>
    </w:rPr>
  </w:style>
  <w:style w:type="character" w:customStyle="1" w:styleId="Charc">
    <w:name w:val="التخريج والسند Char"/>
    <w:link w:val="a0"/>
    <w:rsid w:val="00D836FC"/>
    <w:rPr>
      <w:rFonts w:ascii="Librarian" w:eastAsia="Times New Roman" w:hAnsi="Librarian" w:cs="MCS ALMAALIM"/>
      <w:color w:val="000000"/>
      <w:sz w:val="38"/>
      <w:szCs w:val="48"/>
    </w:rPr>
  </w:style>
  <w:style w:type="paragraph" w:customStyle="1" w:styleId="35">
    <w:name w:val="نمط3"/>
    <w:basedOn w:val="a5"/>
    <w:link w:val="3Char2"/>
    <w:rsid w:val="00D836FC"/>
    <w:pPr>
      <w:spacing w:after="100" w:line="540" w:lineRule="exact"/>
      <w:ind w:firstLine="624"/>
      <w:jc w:val="lowKashida"/>
    </w:pPr>
    <w:rPr>
      <w:rFonts w:cs="Lotus Linotype"/>
      <w:color w:val="0000FF"/>
      <w:sz w:val="36"/>
      <w:szCs w:val="35"/>
    </w:rPr>
  </w:style>
  <w:style w:type="character" w:customStyle="1" w:styleId="3Char2">
    <w:name w:val="نمط3 Char"/>
    <w:link w:val="35"/>
    <w:rsid w:val="00D836FC"/>
    <w:rPr>
      <w:rFonts w:ascii="Times New Roman" w:eastAsia="Times New Roman" w:hAnsi="Times New Roman" w:cs="Lotus Linotype"/>
      <w:color w:val="0000FF"/>
      <w:sz w:val="36"/>
      <w:szCs w:val="35"/>
    </w:rPr>
  </w:style>
  <w:style w:type="paragraph" w:customStyle="1" w:styleId="27">
    <w:name w:val="نمط2"/>
    <w:basedOn w:val="a5"/>
    <w:link w:val="2Char3"/>
    <w:rsid w:val="00D836FC"/>
    <w:pPr>
      <w:spacing w:line="540" w:lineRule="exact"/>
      <w:ind w:firstLine="584"/>
      <w:jc w:val="both"/>
    </w:pPr>
    <w:rPr>
      <w:rFonts w:cs="AL-Hotham"/>
      <w:color w:val="FF99CC"/>
      <w:sz w:val="22"/>
      <w:szCs w:val="36"/>
    </w:rPr>
  </w:style>
  <w:style w:type="character" w:customStyle="1" w:styleId="2Char3">
    <w:name w:val="نمط2 Char"/>
    <w:link w:val="27"/>
    <w:rsid w:val="00D836FC"/>
    <w:rPr>
      <w:rFonts w:ascii="Times New Roman" w:eastAsia="Times New Roman" w:hAnsi="Times New Roman" w:cs="AL-Hotham"/>
      <w:color w:val="FF99CC"/>
      <w:szCs w:val="36"/>
    </w:rPr>
  </w:style>
  <w:style w:type="paragraph" w:customStyle="1" w:styleId="43">
    <w:name w:val="نمط4"/>
    <w:basedOn w:val="a5"/>
    <w:link w:val="4Char0"/>
    <w:rsid w:val="00D836FC"/>
    <w:pPr>
      <w:spacing w:after="100" w:line="540" w:lineRule="exact"/>
      <w:ind w:firstLine="624"/>
      <w:jc w:val="lowKashida"/>
    </w:pPr>
    <w:rPr>
      <w:rFonts w:cs="Lotus Linotype"/>
      <w:color w:val="00FF00"/>
      <w:sz w:val="36"/>
      <w:szCs w:val="35"/>
    </w:rPr>
  </w:style>
  <w:style w:type="character" w:customStyle="1" w:styleId="4Char0">
    <w:name w:val="نمط4 Char"/>
    <w:link w:val="43"/>
    <w:rsid w:val="00D836FC"/>
    <w:rPr>
      <w:rFonts w:ascii="Times New Roman" w:eastAsia="Times New Roman" w:hAnsi="Times New Roman" w:cs="Lotus Linotype"/>
      <w:color w:val="00FF00"/>
      <w:sz w:val="36"/>
      <w:szCs w:val="35"/>
    </w:rPr>
  </w:style>
  <w:style w:type="paragraph" w:customStyle="1" w:styleId="53">
    <w:name w:val="نمط5"/>
    <w:basedOn w:val="a5"/>
    <w:link w:val="5Char0"/>
    <w:rsid w:val="00D836FC"/>
    <w:pPr>
      <w:spacing w:after="100" w:line="540" w:lineRule="exact"/>
      <w:ind w:firstLine="624"/>
      <w:jc w:val="lowKashida"/>
    </w:pPr>
    <w:rPr>
      <w:rFonts w:cs="Lotus Linotype"/>
      <w:color w:val="993300"/>
      <w:sz w:val="36"/>
      <w:szCs w:val="35"/>
    </w:rPr>
  </w:style>
  <w:style w:type="character" w:customStyle="1" w:styleId="5Char0">
    <w:name w:val="نمط5 Char"/>
    <w:link w:val="53"/>
    <w:rsid w:val="00D836FC"/>
    <w:rPr>
      <w:rFonts w:ascii="Times New Roman" w:eastAsia="Times New Roman" w:hAnsi="Times New Roman" w:cs="Lotus Linotype"/>
      <w:color w:val="993300"/>
      <w:sz w:val="36"/>
      <w:szCs w:val="35"/>
    </w:rPr>
  </w:style>
  <w:style w:type="paragraph" w:customStyle="1" w:styleId="61">
    <w:name w:val="نمط6"/>
    <w:basedOn w:val="a5"/>
    <w:link w:val="6Char0"/>
    <w:rsid w:val="00D836FC"/>
    <w:pPr>
      <w:spacing w:after="100" w:line="540" w:lineRule="exact"/>
      <w:ind w:firstLine="624"/>
      <w:jc w:val="lowKashida"/>
    </w:pPr>
    <w:rPr>
      <w:rFonts w:cs="Lotus Linotype"/>
      <w:color w:val="99CC00"/>
      <w:sz w:val="36"/>
      <w:szCs w:val="35"/>
    </w:rPr>
  </w:style>
  <w:style w:type="character" w:customStyle="1" w:styleId="6Char0">
    <w:name w:val="نمط6 Char"/>
    <w:link w:val="61"/>
    <w:rsid w:val="00D836FC"/>
    <w:rPr>
      <w:rFonts w:ascii="Times New Roman" w:eastAsia="Times New Roman" w:hAnsi="Times New Roman" w:cs="Lotus Linotype"/>
      <w:color w:val="99CC00"/>
      <w:sz w:val="36"/>
      <w:szCs w:val="35"/>
    </w:rPr>
  </w:style>
  <w:style w:type="paragraph" w:customStyle="1" w:styleId="71">
    <w:name w:val="نمط7"/>
    <w:basedOn w:val="a5"/>
    <w:link w:val="7Char0"/>
    <w:rsid w:val="00D836FC"/>
    <w:pPr>
      <w:spacing w:before="60" w:line="560" w:lineRule="exact"/>
      <w:ind w:firstLine="566"/>
      <w:jc w:val="lowKashida"/>
    </w:pPr>
    <w:rPr>
      <w:rFonts w:cs="AL-Hotham"/>
      <w:color w:val="FF0000"/>
      <w:sz w:val="36"/>
      <w:szCs w:val="36"/>
    </w:rPr>
  </w:style>
  <w:style w:type="character" w:customStyle="1" w:styleId="7Char0">
    <w:name w:val="نمط7 Char"/>
    <w:link w:val="71"/>
    <w:rsid w:val="00D836FC"/>
    <w:rPr>
      <w:rFonts w:ascii="Times New Roman" w:eastAsia="Times New Roman" w:hAnsi="Times New Roman" w:cs="AL-Hotham"/>
      <w:color w:val="FF0000"/>
      <w:sz w:val="36"/>
      <w:szCs w:val="36"/>
    </w:rPr>
  </w:style>
  <w:style w:type="paragraph" w:customStyle="1" w:styleId="81">
    <w:name w:val="نمط8"/>
    <w:basedOn w:val="a5"/>
    <w:link w:val="8Char0"/>
    <w:rsid w:val="00D836FC"/>
    <w:pPr>
      <w:spacing w:after="100" w:line="540" w:lineRule="exact"/>
      <w:ind w:firstLine="624"/>
      <w:jc w:val="lowKashida"/>
    </w:pPr>
    <w:rPr>
      <w:rFonts w:cs="Lotus Linotype"/>
      <w:color w:val="FF6600"/>
      <w:sz w:val="36"/>
      <w:szCs w:val="35"/>
    </w:rPr>
  </w:style>
  <w:style w:type="character" w:customStyle="1" w:styleId="8Char0">
    <w:name w:val="نمط8 Char"/>
    <w:link w:val="81"/>
    <w:rsid w:val="00D836FC"/>
    <w:rPr>
      <w:rFonts w:ascii="Times New Roman" w:eastAsia="Times New Roman" w:hAnsi="Times New Roman" w:cs="Lotus Linotype"/>
      <w:color w:val="FF6600"/>
      <w:sz w:val="36"/>
      <w:szCs w:val="35"/>
    </w:rPr>
  </w:style>
  <w:style w:type="paragraph" w:customStyle="1" w:styleId="18">
    <w:name w:val="نمط1"/>
    <w:basedOn w:val="a1"/>
    <w:link w:val="1Char0"/>
    <w:rsid w:val="00D836FC"/>
    <w:pPr>
      <w:numPr>
        <w:numId w:val="0"/>
      </w:numPr>
    </w:pPr>
    <w:rPr>
      <w:rFonts w:ascii="Arial" w:hAnsi="Arial" w:cs="Arial"/>
      <w:color w:val="008000"/>
      <w:sz w:val="27"/>
      <w:szCs w:val="27"/>
    </w:rPr>
  </w:style>
  <w:style w:type="character" w:customStyle="1" w:styleId="1Char0">
    <w:name w:val="نمط1 Char"/>
    <w:link w:val="18"/>
    <w:rsid w:val="00D836FC"/>
    <w:rPr>
      <w:rFonts w:ascii="Arial" w:eastAsia="Times New Roman" w:hAnsi="Arial" w:cs="Arial"/>
      <w:color w:val="008000"/>
      <w:sz w:val="27"/>
      <w:szCs w:val="27"/>
    </w:rPr>
  </w:style>
  <w:style w:type="paragraph" w:customStyle="1" w:styleId="19">
    <w:name w:val="نص في بالون1"/>
    <w:basedOn w:val="a5"/>
    <w:rsid w:val="00D836FC"/>
    <w:pPr>
      <w:widowControl w:val="0"/>
      <w:ind w:firstLine="284"/>
    </w:pPr>
    <w:rPr>
      <w:rFonts w:ascii="Tahoma" w:cs="Tahoma"/>
      <w:sz w:val="16"/>
      <w:szCs w:val="16"/>
      <w:lang w:eastAsia="ar-SA"/>
    </w:rPr>
  </w:style>
  <w:style w:type="paragraph" w:customStyle="1" w:styleId="afff3">
    <w:name w:val="أعلام _ أحمد السيد"/>
    <w:basedOn w:val="a5"/>
    <w:link w:val="Charf2"/>
    <w:rsid w:val="00D836FC"/>
    <w:pPr>
      <w:spacing w:after="120" w:line="560" w:lineRule="exact"/>
      <w:ind w:firstLine="680"/>
      <w:jc w:val="lowKashida"/>
    </w:pPr>
    <w:rPr>
      <w:rFonts w:cs="mylotus"/>
      <w:color w:val="00FF00"/>
      <w:sz w:val="36"/>
      <w:szCs w:val="35"/>
    </w:rPr>
  </w:style>
  <w:style w:type="character" w:customStyle="1" w:styleId="Charf2">
    <w:name w:val="أعلام _ أحمد السيد Char"/>
    <w:link w:val="afff3"/>
    <w:rsid w:val="00D836FC"/>
    <w:rPr>
      <w:rFonts w:ascii="Times New Roman" w:eastAsia="Times New Roman" w:hAnsi="Times New Roman" w:cs="mylotus"/>
      <w:color w:val="00FF00"/>
      <w:sz w:val="36"/>
      <w:szCs w:val="35"/>
    </w:rPr>
  </w:style>
  <w:style w:type="paragraph" w:customStyle="1" w:styleId="afff4">
    <w:name w:val="آيات _ أحمد السيد"/>
    <w:basedOn w:val="a5"/>
    <w:link w:val="Charf3"/>
    <w:rsid w:val="00D836FC"/>
    <w:pPr>
      <w:spacing w:after="120" w:line="560" w:lineRule="exact"/>
      <w:ind w:firstLine="680"/>
      <w:jc w:val="lowKashida"/>
    </w:pPr>
    <w:rPr>
      <w:rFonts w:ascii="QCF_BSML" w:hAnsi="QCF_BSML" w:cs="QCF_BSML"/>
      <w:color w:val="460000"/>
      <w:sz w:val="33"/>
      <w:szCs w:val="33"/>
    </w:rPr>
  </w:style>
  <w:style w:type="character" w:customStyle="1" w:styleId="Charf3">
    <w:name w:val="آيات _ أحمد السيد Char"/>
    <w:link w:val="afff4"/>
    <w:rsid w:val="00D836FC"/>
    <w:rPr>
      <w:rFonts w:ascii="QCF_BSML" w:eastAsia="Times New Roman" w:hAnsi="QCF_BSML" w:cs="QCF_BSML"/>
      <w:color w:val="460000"/>
      <w:sz w:val="33"/>
      <w:szCs w:val="33"/>
    </w:rPr>
  </w:style>
  <w:style w:type="paragraph" w:customStyle="1" w:styleId="afff5">
    <w:name w:val="أحاديث _ أحمد السيد"/>
    <w:basedOn w:val="a5"/>
    <w:link w:val="Charf4"/>
    <w:rsid w:val="00D836FC"/>
    <w:pPr>
      <w:widowControl w:val="0"/>
      <w:spacing w:after="120" w:line="540" w:lineRule="exact"/>
      <w:ind w:firstLine="680"/>
      <w:jc w:val="lowKashida"/>
    </w:pPr>
    <w:rPr>
      <w:rFonts w:cs="mylotus"/>
      <w:color w:val="0000FF"/>
      <w:sz w:val="44"/>
      <w:szCs w:val="35"/>
    </w:rPr>
  </w:style>
  <w:style w:type="character" w:customStyle="1" w:styleId="Charf4">
    <w:name w:val="أحاديث _ أحمد السيد Char"/>
    <w:link w:val="afff5"/>
    <w:rsid w:val="00D836FC"/>
    <w:rPr>
      <w:rFonts w:ascii="Times New Roman" w:eastAsia="Times New Roman" w:hAnsi="Times New Roman" w:cs="mylotus"/>
      <w:color w:val="0000FF"/>
      <w:sz w:val="44"/>
      <w:szCs w:val="35"/>
    </w:rPr>
  </w:style>
  <w:style w:type="paragraph" w:customStyle="1" w:styleId="afff6">
    <w:name w:val="آثار _ أحمد السيد"/>
    <w:basedOn w:val="a5"/>
    <w:link w:val="Charf5"/>
    <w:rsid w:val="00D836FC"/>
    <w:pPr>
      <w:spacing w:after="120" w:line="560" w:lineRule="exact"/>
      <w:ind w:firstLine="680"/>
      <w:jc w:val="lowKashida"/>
    </w:pPr>
    <w:rPr>
      <w:rFonts w:cs="mylotus"/>
      <w:color w:val="CC99FF"/>
      <w:sz w:val="22"/>
      <w:szCs w:val="35"/>
    </w:rPr>
  </w:style>
  <w:style w:type="character" w:customStyle="1" w:styleId="Charf5">
    <w:name w:val="آثار _ أحمد السيد Char"/>
    <w:link w:val="afff6"/>
    <w:rsid w:val="00D836FC"/>
    <w:rPr>
      <w:rFonts w:ascii="Times New Roman" w:eastAsia="Times New Roman" w:hAnsi="Times New Roman" w:cs="mylotus"/>
      <w:color w:val="CC99FF"/>
      <w:szCs w:val="35"/>
    </w:rPr>
  </w:style>
  <w:style w:type="paragraph" w:customStyle="1" w:styleId="afff7">
    <w:name w:val="مصطلحات _ أحمد السيد"/>
    <w:basedOn w:val="a5"/>
    <w:link w:val="Charf6"/>
    <w:rsid w:val="00D836FC"/>
    <w:pPr>
      <w:widowControl w:val="0"/>
      <w:spacing w:after="120" w:line="560" w:lineRule="exact"/>
      <w:ind w:firstLine="680"/>
      <w:jc w:val="lowKashida"/>
    </w:pPr>
    <w:rPr>
      <w:rFonts w:cs="mylotus"/>
      <w:color w:val="993300"/>
      <w:sz w:val="36"/>
      <w:szCs w:val="35"/>
    </w:rPr>
  </w:style>
  <w:style w:type="character" w:customStyle="1" w:styleId="Charf6">
    <w:name w:val="مصطلحات _ أحمد السيد Char"/>
    <w:link w:val="afff7"/>
    <w:rsid w:val="00D836FC"/>
    <w:rPr>
      <w:rFonts w:ascii="Times New Roman" w:eastAsia="Times New Roman" w:hAnsi="Times New Roman" w:cs="mylotus"/>
      <w:color w:val="993300"/>
      <w:sz w:val="36"/>
      <w:szCs w:val="35"/>
    </w:rPr>
  </w:style>
  <w:style w:type="paragraph" w:customStyle="1" w:styleId="afff8">
    <w:name w:val="أشعار _ أحمد السيد"/>
    <w:basedOn w:val="a5"/>
    <w:link w:val="Charf7"/>
    <w:rsid w:val="00D836FC"/>
    <w:pPr>
      <w:spacing w:after="100" w:line="540" w:lineRule="exact"/>
      <w:jc w:val="center"/>
    </w:pPr>
    <w:rPr>
      <w:rFonts w:cs="Traditional Arabic"/>
      <w:sz w:val="44"/>
      <w:szCs w:val="40"/>
    </w:rPr>
  </w:style>
  <w:style w:type="character" w:customStyle="1" w:styleId="Charf7">
    <w:name w:val="أشعار _ أحمد السيد Char"/>
    <w:link w:val="afff8"/>
    <w:rsid w:val="00D836FC"/>
    <w:rPr>
      <w:rFonts w:ascii="Times New Roman" w:eastAsia="Times New Roman" w:hAnsi="Times New Roman" w:cs="Traditional Arabic"/>
      <w:sz w:val="44"/>
      <w:szCs w:val="40"/>
    </w:rPr>
  </w:style>
  <w:style w:type="paragraph" w:customStyle="1" w:styleId="afff9">
    <w:name w:val="أماكن _ أحمد السيد"/>
    <w:basedOn w:val="a5"/>
    <w:link w:val="Charf8"/>
    <w:rsid w:val="00D836FC"/>
    <w:pPr>
      <w:spacing w:after="120" w:line="560" w:lineRule="exact"/>
      <w:ind w:firstLine="680"/>
      <w:jc w:val="lowKashida"/>
    </w:pPr>
    <w:rPr>
      <w:rFonts w:cs="mylotus"/>
      <w:color w:val="800000"/>
      <w:sz w:val="44"/>
      <w:szCs w:val="35"/>
    </w:rPr>
  </w:style>
  <w:style w:type="character" w:customStyle="1" w:styleId="Charf8">
    <w:name w:val="أماكن _ أحمد السيد Char"/>
    <w:link w:val="afff9"/>
    <w:rsid w:val="00D836FC"/>
    <w:rPr>
      <w:rFonts w:ascii="Times New Roman" w:eastAsia="Times New Roman" w:hAnsi="Times New Roman" w:cs="mylotus"/>
      <w:color w:val="800000"/>
      <w:sz w:val="44"/>
      <w:szCs w:val="35"/>
    </w:rPr>
  </w:style>
  <w:style w:type="paragraph" w:customStyle="1" w:styleId="afffa">
    <w:name w:val="فرق _ أحمد السيد"/>
    <w:basedOn w:val="a5"/>
    <w:link w:val="Charf9"/>
    <w:rsid w:val="00D836FC"/>
    <w:pPr>
      <w:widowControl w:val="0"/>
      <w:spacing w:after="120" w:line="560" w:lineRule="exact"/>
      <w:ind w:firstLine="680"/>
      <w:jc w:val="lowKashida"/>
    </w:pPr>
    <w:rPr>
      <w:rFonts w:cs="mylotus"/>
      <w:color w:val="008000"/>
      <w:sz w:val="20"/>
      <w:szCs w:val="35"/>
    </w:rPr>
  </w:style>
  <w:style w:type="character" w:customStyle="1" w:styleId="Charf9">
    <w:name w:val="فرق _ أحمد السيد Char"/>
    <w:link w:val="afffa"/>
    <w:rsid w:val="00D836FC"/>
    <w:rPr>
      <w:rFonts w:ascii="Times New Roman" w:eastAsia="Times New Roman" w:hAnsi="Times New Roman" w:cs="mylotus"/>
      <w:color w:val="008000"/>
      <w:sz w:val="20"/>
      <w:szCs w:val="35"/>
    </w:rPr>
  </w:style>
  <w:style w:type="paragraph" w:customStyle="1" w:styleId="afffb">
    <w:name w:val="قراءات _ أحمد السيد"/>
    <w:basedOn w:val="a5"/>
    <w:link w:val="Charfa"/>
    <w:rsid w:val="00D836FC"/>
    <w:pPr>
      <w:widowControl w:val="0"/>
      <w:spacing w:after="120" w:line="560" w:lineRule="exact"/>
      <w:ind w:firstLine="680"/>
      <w:jc w:val="lowKashida"/>
    </w:pPr>
    <w:rPr>
      <w:rFonts w:cs="mylotus"/>
      <w:sz w:val="44"/>
      <w:szCs w:val="35"/>
    </w:rPr>
  </w:style>
  <w:style w:type="character" w:customStyle="1" w:styleId="Charfa">
    <w:name w:val="قراءات _ أحمد السيد Char"/>
    <w:link w:val="afffb"/>
    <w:rsid w:val="00D836FC"/>
    <w:rPr>
      <w:rFonts w:ascii="Times New Roman" w:eastAsia="Times New Roman" w:hAnsi="Times New Roman" w:cs="mylotus"/>
      <w:sz w:val="44"/>
      <w:szCs w:val="35"/>
    </w:rPr>
  </w:style>
  <w:style w:type="paragraph" w:styleId="afffc">
    <w:name w:val="HTML Bottom of Form"/>
    <w:basedOn w:val="a5"/>
    <w:next w:val="a5"/>
    <w:link w:val="Charfb"/>
    <w:hidden/>
    <w:rsid w:val="00D836FC"/>
    <w:pPr>
      <w:pBdr>
        <w:top w:val="single" w:sz="6" w:space="1" w:color="auto"/>
      </w:pBdr>
      <w:bidi w:val="0"/>
      <w:jc w:val="center"/>
    </w:pPr>
    <w:rPr>
      <w:rFonts w:ascii="Arial" w:eastAsia="SimSun" w:hAnsi="Arial" w:cs="Arial"/>
      <w:vanish/>
      <w:sz w:val="16"/>
      <w:szCs w:val="16"/>
      <w:lang w:eastAsia="zh-CN"/>
    </w:rPr>
  </w:style>
  <w:style w:type="character" w:customStyle="1" w:styleId="Charfb">
    <w:name w:val="أسفل النموذج Char"/>
    <w:basedOn w:val="a6"/>
    <w:link w:val="afffc"/>
    <w:rsid w:val="00D836FC"/>
    <w:rPr>
      <w:rFonts w:ascii="Arial" w:eastAsia="SimSun" w:hAnsi="Arial" w:cs="Arial"/>
      <w:vanish/>
      <w:sz w:val="16"/>
      <w:szCs w:val="16"/>
      <w:lang w:eastAsia="zh-CN"/>
    </w:rPr>
  </w:style>
  <w:style w:type="paragraph" w:styleId="afffd">
    <w:name w:val="HTML Top of Form"/>
    <w:basedOn w:val="a5"/>
    <w:next w:val="a5"/>
    <w:link w:val="Charfc"/>
    <w:hidden/>
    <w:rsid w:val="00D836FC"/>
    <w:pPr>
      <w:pBdr>
        <w:bottom w:val="single" w:sz="6" w:space="1" w:color="auto"/>
      </w:pBdr>
      <w:bidi w:val="0"/>
      <w:jc w:val="center"/>
    </w:pPr>
    <w:rPr>
      <w:rFonts w:ascii="Arial" w:eastAsia="SimSun" w:hAnsi="Arial" w:cs="Arial"/>
      <w:vanish/>
      <w:sz w:val="16"/>
      <w:szCs w:val="16"/>
      <w:lang w:eastAsia="zh-CN"/>
    </w:rPr>
  </w:style>
  <w:style w:type="character" w:customStyle="1" w:styleId="Charfc">
    <w:name w:val="أعلى النموذج Char"/>
    <w:basedOn w:val="a6"/>
    <w:link w:val="afffd"/>
    <w:rsid w:val="00D836FC"/>
    <w:rPr>
      <w:rFonts w:ascii="Arial" w:eastAsia="SimSun" w:hAnsi="Arial" w:cs="Arial"/>
      <w:vanish/>
      <w:sz w:val="16"/>
      <w:szCs w:val="16"/>
      <w:lang w:eastAsia="zh-CN"/>
    </w:rPr>
  </w:style>
  <w:style w:type="character" w:customStyle="1" w:styleId="CharChar1">
    <w:name w:val="Char Char1"/>
    <w:locked/>
    <w:rsid w:val="00D836FC"/>
    <w:rPr>
      <w:rFonts w:ascii="SimSun" w:eastAsia="SimSun"/>
      <w:lang w:eastAsia="zh-CN" w:bidi="ar-SA"/>
    </w:rPr>
  </w:style>
  <w:style w:type="paragraph" w:customStyle="1" w:styleId="1a">
    <w:name w:val="1"/>
    <w:basedOn w:val="a5"/>
    <w:rsid w:val="00D836FC"/>
  </w:style>
  <w:style w:type="paragraph" w:customStyle="1" w:styleId="afffe">
    <w:name w:val="فقرة جديدة"/>
    <w:basedOn w:val="21"/>
    <w:link w:val="Charfd"/>
    <w:rsid w:val="00D836FC"/>
    <w:pPr>
      <w:tabs>
        <w:tab w:val="left" w:pos="3993"/>
      </w:tabs>
      <w:spacing w:after="0" w:line="500" w:lineRule="exact"/>
      <w:jc w:val="lowKashida"/>
    </w:pPr>
    <w:rPr>
      <w:rFonts w:cs="Traditional Arabic"/>
      <w:sz w:val="36"/>
      <w:szCs w:val="36"/>
    </w:rPr>
  </w:style>
  <w:style w:type="character" w:customStyle="1" w:styleId="Charfd">
    <w:name w:val="فقرة جديدة Char"/>
    <w:link w:val="afffe"/>
    <w:rsid w:val="00D836FC"/>
    <w:rPr>
      <w:rFonts w:ascii="Times New Roman" w:eastAsia="Times New Roman" w:hAnsi="Times New Roman" w:cs="Traditional Arabic"/>
      <w:sz w:val="36"/>
      <w:szCs w:val="36"/>
    </w:rPr>
  </w:style>
  <w:style w:type="paragraph" w:customStyle="1" w:styleId="affff">
    <w:name w:val="جانبية_الناشري"/>
    <w:basedOn w:val="a5"/>
    <w:rsid w:val="00D836FC"/>
    <w:pPr>
      <w:framePr w:w="992" w:wrap="around" w:vAnchor="text" w:hAnchor="page" w:x="341" w:y="114"/>
      <w:widowControl w:val="0"/>
      <w:shd w:val="clear" w:color="auto" w:fill="FFFFFF"/>
      <w:spacing w:after="60" w:line="380" w:lineRule="exact"/>
      <w:jc w:val="lowKashida"/>
    </w:pPr>
    <w:rPr>
      <w:rFonts w:ascii="mylotus" w:hAnsi="mylotus" w:cs="mylotus"/>
      <w:noProof/>
      <w:color w:val="000003"/>
      <w:w w:val="96"/>
      <w:sz w:val="28"/>
      <w:szCs w:val="28"/>
      <w:lang w:eastAsia="ar-SA"/>
    </w:rPr>
  </w:style>
  <w:style w:type="paragraph" w:customStyle="1" w:styleId="affff0">
    <w:name w:val="آيــــــــات"/>
    <w:basedOn w:val="a5"/>
    <w:link w:val="Charfe"/>
    <w:rsid w:val="00D836FC"/>
    <w:pPr>
      <w:autoSpaceDE w:val="0"/>
      <w:autoSpaceDN w:val="0"/>
      <w:adjustRightInd w:val="0"/>
      <w:spacing w:after="140" w:line="550" w:lineRule="exact"/>
      <w:ind w:firstLine="624"/>
      <w:jc w:val="lowKashida"/>
      <w:outlineLvl w:val="0"/>
    </w:pPr>
    <w:rPr>
      <w:rFonts w:ascii="Arial" w:hAnsi="Arial" w:cs="Arial"/>
      <w:color w:val="008000"/>
      <w:sz w:val="27"/>
      <w:szCs w:val="27"/>
    </w:rPr>
  </w:style>
  <w:style w:type="character" w:customStyle="1" w:styleId="Charfe">
    <w:name w:val="آيــــــــات Char"/>
    <w:link w:val="affff0"/>
    <w:rsid w:val="00D836FC"/>
    <w:rPr>
      <w:rFonts w:ascii="Arial" w:eastAsia="Times New Roman" w:hAnsi="Arial" w:cs="Arial"/>
      <w:color w:val="008000"/>
      <w:sz w:val="27"/>
      <w:szCs w:val="27"/>
    </w:rPr>
  </w:style>
  <w:style w:type="character" w:customStyle="1" w:styleId="Charff">
    <w:name w:val="آيات_سامية Char"/>
    <w:link w:val="affff1"/>
    <w:rsid w:val="00D836FC"/>
    <w:rPr>
      <w:rFonts w:ascii="QCF_BSML" w:hAnsi="QCF_BSML" w:cs="QCF_BSML"/>
      <w:color w:val="E61E1E"/>
      <w:sz w:val="32"/>
      <w:szCs w:val="32"/>
    </w:rPr>
  </w:style>
  <w:style w:type="paragraph" w:customStyle="1" w:styleId="affff1">
    <w:name w:val="آيات_سامية"/>
    <w:basedOn w:val="a5"/>
    <w:link w:val="Charff"/>
    <w:rsid w:val="00D836FC"/>
    <w:pPr>
      <w:widowControl w:val="0"/>
      <w:tabs>
        <w:tab w:val="left" w:pos="848"/>
        <w:tab w:val="left" w:pos="990"/>
        <w:tab w:val="left" w:pos="1132"/>
      </w:tabs>
      <w:spacing w:after="110" w:line="530" w:lineRule="exact"/>
      <w:ind w:firstLine="595"/>
      <w:jc w:val="lowKashida"/>
    </w:pPr>
    <w:rPr>
      <w:rFonts w:ascii="QCF_BSML" w:eastAsiaTheme="minorHAnsi" w:hAnsi="QCF_BSML" w:cs="QCF_BSML"/>
      <w:color w:val="E61E1E"/>
      <w:sz w:val="32"/>
      <w:szCs w:val="32"/>
    </w:rPr>
  </w:style>
  <w:style w:type="paragraph" w:customStyle="1" w:styleId="affff2">
    <w:name w:val="أحاديث_حاتم"/>
    <w:basedOn w:val="a5"/>
    <w:link w:val="Charff0"/>
    <w:rsid w:val="00D836FC"/>
    <w:pPr>
      <w:widowControl w:val="0"/>
      <w:tabs>
        <w:tab w:val="left" w:pos="707"/>
        <w:tab w:val="left" w:pos="849"/>
        <w:tab w:val="left" w:pos="991"/>
        <w:tab w:val="left" w:pos="1133"/>
        <w:tab w:val="left" w:pos="1274"/>
      </w:tabs>
      <w:spacing w:after="110" w:line="550" w:lineRule="exact"/>
      <w:ind w:firstLine="669"/>
      <w:jc w:val="lowKashida"/>
    </w:pPr>
    <w:rPr>
      <w:rFonts w:cs="mylotus"/>
      <w:color w:val="0000FF"/>
      <w:sz w:val="37"/>
      <w:szCs w:val="35"/>
    </w:rPr>
  </w:style>
  <w:style w:type="character" w:customStyle="1" w:styleId="Charff0">
    <w:name w:val="أحاديث_حاتم Char"/>
    <w:basedOn w:val="a6"/>
    <w:link w:val="affff2"/>
    <w:rsid w:val="00D836FC"/>
    <w:rPr>
      <w:rFonts w:ascii="Times New Roman" w:eastAsia="Times New Roman" w:hAnsi="Times New Roman" w:cs="mylotus"/>
      <w:color w:val="0000FF"/>
      <w:sz w:val="37"/>
      <w:szCs w:val="35"/>
    </w:rPr>
  </w:style>
  <w:style w:type="paragraph" w:customStyle="1" w:styleId="ParaChar">
    <w:name w:val="خط الفقرة الافتراضي Para Char"/>
    <w:basedOn w:val="a5"/>
    <w:rsid w:val="00D836FC"/>
  </w:style>
  <w:style w:type="paragraph" w:customStyle="1" w:styleId="affff3">
    <w:name w:val="آثار_حاتم"/>
    <w:basedOn w:val="a5"/>
    <w:link w:val="Charff1"/>
    <w:rsid w:val="00D836FC"/>
    <w:pPr>
      <w:widowControl w:val="0"/>
      <w:tabs>
        <w:tab w:val="left" w:pos="707"/>
        <w:tab w:val="left" w:pos="849"/>
        <w:tab w:val="left" w:pos="991"/>
        <w:tab w:val="left" w:pos="1133"/>
        <w:tab w:val="left" w:pos="1274"/>
      </w:tabs>
      <w:spacing w:after="110" w:line="550" w:lineRule="exact"/>
      <w:ind w:firstLine="669"/>
      <w:jc w:val="lowKashida"/>
    </w:pPr>
    <w:rPr>
      <w:rFonts w:cs="mylotus"/>
      <w:color w:val="FF00FF"/>
      <w:sz w:val="37"/>
      <w:szCs w:val="35"/>
    </w:rPr>
  </w:style>
  <w:style w:type="character" w:customStyle="1" w:styleId="Charff1">
    <w:name w:val="آثار_حاتم Char"/>
    <w:basedOn w:val="a6"/>
    <w:link w:val="affff3"/>
    <w:rsid w:val="00D836FC"/>
    <w:rPr>
      <w:rFonts w:ascii="Times New Roman" w:eastAsia="Times New Roman" w:hAnsi="Times New Roman" w:cs="mylotus"/>
      <w:color w:val="FF00FF"/>
      <w:sz w:val="37"/>
      <w:szCs w:val="35"/>
    </w:rPr>
  </w:style>
  <w:style w:type="paragraph" w:customStyle="1" w:styleId="affff4">
    <w:name w:val="أعلام_حاتم"/>
    <w:basedOn w:val="a5"/>
    <w:link w:val="Charff2"/>
    <w:rsid w:val="00D836FC"/>
    <w:pPr>
      <w:widowControl w:val="0"/>
      <w:tabs>
        <w:tab w:val="left" w:pos="707"/>
        <w:tab w:val="left" w:pos="849"/>
        <w:tab w:val="left" w:pos="991"/>
        <w:tab w:val="left" w:pos="1133"/>
        <w:tab w:val="left" w:pos="1274"/>
      </w:tabs>
      <w:spacing w:after="110" w:line="550" w:lineRule="exact"/>
      <w:ind w:firstLine="669"/>
      <w:jc w:val="lowKashida"/>
    </w:pPr>
    <w:rPr>
      <w:rFonts w:cs="mylotus"/>
      <w:color w:val="FF0000"/>
      <w:sz w:val="37"/>
      <w:szCs w:val="35"/>
    </w:rPr>
  </w:style>
  <w:style w:type="character" w:customStyle="1" w:styleId="Charff2">
    <w:name w:val="أعلام_حاتم Char"/>
    <w:basedOn w:val="a6"/>
    <w:link w:val="affff4"/>
    <w:rsid w:val="00D836FC"/>
    <w:rPr>
      <w:rFonts w:ascii="Times New Roman" w:eastAsia="Times New Roman" w:hAnsi="Times New Roman" w:cs="mylotus"/>
      <w:color w:val="FF0000"/>
      <w:sz w:val="37"/>
      <w:szCs w:val="35"/>
    </w:rPr>
  </w:style>
  <w:style w:type="paragraph" w:customStyle="1" w:styleId="affff5">
    <w:name w:val="آيات_التحقيق"/>
    <w:basedOn w:val="a5"/>
    <w:link w:val="Charff3"/>
    <w:rsid w:val="00D836FC"/>
    <w:pPr>
      <w:keepNext/>
      <w:keepLines/>
      <w:tabs>
        <w:tab w:val="left" w:pos="707"/>
        <w:tab w:val="left" w:pos="849"/>
        <w:tab w:val="left" w:pos="991"/>
        <w:tab w:val="left" w:pos="1133"/>
        <w:tab w:val="left" w:pos="1274"/>
      </w:tabs>
      <w:spacing w:after="120" w:line="560" w:lineRule="exact"/>
      <w:ind w:firstLine="663"/>
      <w:jc w:val="both"/>
    </w:pPr>
    <w:rPr>
      <w:rFonts w:ascii="QCF_BSML" w:hAnsi="QCF_BSML" w:cs="QCF_BSML"/>
      <w:color w:val="180404"/>
      <w:sz w:val="34"/>
      <w:szCs w:val="34"/>
    </w:rPr>
  </w:style>
  <w:style w:type="character" w:customStyle="1" w:styleId="Charff3">
    <w:name w:val="آيات_التحقيق Char"/>
    <w:basedOn w:val="a6"/>
    <w:link w:val="affff5"/>
    <w:rsid w:val="00D836FC"/>
    <w:rPr>
      <w:rFonts w:ascii="QCF_BSML" w:eastAsia="Times New Roman" w:hAnsi="QCF_BSML" w:cs="QCF_BSML"/>
      <w:color w:val="180404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image" Target="media/image10.wmf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wmf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11.wmf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header" Target="header4.xml"/><Relationship Id="rId28" Type="http://schemas.openxmlformats.org/officeDocument/2006/relationships/image" Target="media/image18.jpeg"/><Relationship Id="rId36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3.w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://ar.wikipedia.org/wiki/%D8%A7%D9%84%D9%81%D8%AA%D8%AD_%D8%A7%D9%84%D8%A5%D8%B3%D9%84%D8%A7%D9%85%D9%8A_%D9%84%D9%85%D8%B5%D8%B1" TargetMode="External"/><Relationship Id="rId18" Type="http://schemas.openxmlformats.org/officeDocument/2006/relationships/hyperlink" Target="http://ar.wikipedia.org/wiki/%D8%A7%D9%84%D9%86%D9%87%D8%B1" TargetMode="External"/><Relationship Id="rId26" Type="http://schemas.openxmlformats.org/officeDocument/2006/relationships/hyperlink" Target="http://ar.wikipedia.org/wiki/%D9%82%D9%86%D8%A7" TargetMode="External"/><Relationship Id="rId39" Type="http://schemas.openxmlformats.org/officeDocument/2006/relationships/hyperlink" Target="http://ar.wikipedia.org/w/index.php?title=%D8%A7%D9%84%D8%A8%D8%AA%D8%B1%D9%88%D9%83%D9%8A%D9%85%D8%A7%D9%88%D9%8A%D8%A7%D8%AA&amp;action=edit&amp;redlink=1" TargetMode="External"/><Relationship Id="rId3" Type="http://schemas.openxmlformats.org/officeDocument/2006/relationships/hyperlink" Target="http://ar.wikipedia.org/wiki/%D9%82%D8%B5%D8%B1_%D8%A7%D9%84%D8%AD%D9%85%D8%B1%D8%A7%D8%A1" TargetMode="External"/><Relationship Id="rId21" Type="http://schemas.openxmlformats.org/officeDocument/2006/relationships/hyperlink" Target="http://ar.wikipedia.org/wiki/%D8%B1%D8%A3%D8%B3_%D8%A7%D9%84%D8%A8%D8%B1" TargetMode="External"/><Relationship Id="rId34" Type="http://schemas.openxmlformats.org/officeDocument/2006/relationships/hyperlink" Target="http://ar.wikipedia.org/wiki/%D8%A7%D9%84%D8%A8%D8%AD%D8%B1_%D8%A7%D9%84%D9%85%D8%AA%D9%88%D8%B3%D8%B7" TargetMode="External"/><Relationship Id="rId42" Type="http://schemas.openxmlformats.org/officeDocument/2006/relationships/hyperlink" Target="http://ar.wikipedia.org/wiki/%D8%A7%D9%84%D8%A8%D8%AD%D8%B1_%D8%A7%D9%84%D8%A3%D8%A8%D9%8A%D8%B6_%D8%A7%D9%84%D9%85%D8%AA%D9%88%D8%B3%D8%B7" TargetMode="External"/><Relationship Id="rId47" Type="http://schemas.openxmlformats.org/officeDocument/2006/relationships/hyperlink" Target="http://ar.wikipedia.org/wiki/%D8%A7%D9%84%D9%82%D8%A7%D9%87%D8%B1%D8%A9" TargetMode="External"/><Relationship Id="rId50" Type="http://schemas.openxmlformats.org/officeDocument/2006/relationships/hyperlink" Target="http://ar.wikipedia.org/wiki/%D8%A7%D9%84%D9%82%D8%A7%D9%87%D8%B1%D8%A9" TargetMode="External"/><Relationship Id="rId7" Type="http://schemas.openxmlformats.org/officeDocument/2006/relationships/hyperlink" Target="http://ar.wikipedia.org/wiki/%D8%A5%D8%B3%D8%A8%D8%A7%D9%86%D9%8A%D8%A7" TargetMode="External"/><Relationship Id="rId12" Type="http://schemas.openxmlformats.org/officeDocument/2006/relationships/hyperlink" Target="http://ar.wikipedia.org/wiki/%D8%A7%D9%84%D8%A5%D8%B3%D9%83%D9%86%D8%AF%D8%B1_%D8%A7%D9%84%D8%A3%D9%83%D8%A8%D8%B1" TargetMode="External"/><Relationship Id="rId17" Type="http://schemas.openxmlformats.org/officeDocument/2006/relationships/hyperlink" Target="http://ar.wikipedia.org/wiki/%D8%A7%D9%84%D9%86%D9%8A%D9%84" TargetMode="External"/><Relationship Id="rId25" Type="http://schemas.openxmlformats.org/officeDocument/2006/relationships/hyperlink" Target="http://ar.wikipedia.org/wiki/%D8%A7%D9%84%D8%AC%D9%86%D9%88%D8%A8" TargetMode="External"/><Relationship Id="rId33" Type="http://schemas.openxmlformats.org/officeDocument/2006/relationships/hyperlink" Target="http://ar.wikipedia.org/wiki/%D8%A7%D9%84%D9%85%D8%AF%D9%8A%D9%86%D8%A9_%D8%A7%D9%84%D9%85%D9%86%D9%88%D8%B1%D8%A9" TargetMode="External"/><Relationship Id="rId38" Type="http://schemas.openxmlformats.org/officeDocument/2006/relationships/hyperlink" Target="http://ar.wikipedia.org/wiki/%D8%A7%D9%84%D8%AC%D8%B2%D8%A7%D8%A6%D8%B1" TargetMode="External"/><Relationship Id="rId46" Type="http://schemas.openxmlformats.org/officeDocument/2006/relationships/hyperlink" Target="http://ar.wikipedia.org/wiki/%D8%AC%D9%85%D9%87%D9%88%D8%B1%D9%8A%D8%A9_%D9%85%D8%B5%D8%B1_%D8%A7%D9%84%D8%B9%D8%B1%D8%A8%D9%8A%D8%A9" TargetMode="External"/><Relationship Id="rId2" Type="http://schemas.openxmlformats.org/officeDocument/2006/relationships/hyperlink" Target="http://ar.wikipedia.org/wiki/%D8%A5%D8%B3%D8%A8%D8%A7%D9%86%D9%8A%D8%A7" TargetMode="External"/><Relationship Id="rId16" Type="http://schemas.openxmlformats.org/officeDocument/2006/relationships/hyperlink" Target="http://ar.wikipedia.org/wiki/%D9%85%D8%B5%D8%B1" TargetMode="External"/><Relationship Id="rId20" Type="http://schemas.openxmlformats.org/officeDocument/2006/relationships/hyperlink" Target="http://ar.wikipedia.org/wiki/%D9%85%D9%8A%D9%86%D8%A7%D8%A1_%D8%AF%D9%85%D9%8A%D8%A7%D8%B7" TargetMode="External"/><Relationship Id="rId29" Type="http://schemas.openxmlformats.org/officeDocument/2006/relationships/hyperlink" Target="http://ar.wikipedia.org/wiki/%D8%A7%D9%84%D8%B1%D9%8A%D8%A7%D8%B6" TargetMode="External"/><Relationship Id="rId41" Type="http://schemas.openxmlformats.org/officeDocument/2006/relationships/hyperlink" Target="http://ar.wikipedia.org/wiki/%D8%B4%D9%85%D8%A7%D9%84_%D8%A3%D9%81%D8%B1%D9%8A%D9%82%D9%8A%D8%A7" TargetMode="External"/><Relationship Id="rId1" Type="http://schemas.openxmlformats.org/officeDocument/2006/relationships/hyperlink" Target="http://ar.wikipedia.org/wiki/%D9%84%D8%BA%D8%A9_%D8%A5%D8%B3%D8%A8%D8%A7%D9%86%D9%8A%D8%A9" TargetMode="External"/><Relationship Id="rId6" Type="http://schemas.openxmlformats.org/officeDocument/2006/relationships/hyperlink" Target="http://ar.wikipedia.org/wiki/%D9%84%D8%BA%D8%A9_%D8%A5%D8%B3%D8%A8%D8%A7%D9%86%D9%8A%D8%A9" TargetMode="External"/><Relationship Id="rId11" Type="http://schemas.openxmlformats.org/officeDocument/2006/relationships/hyperlink" Target="http://ar.wikipedia.org/wiki/%D9%85%D9%8A%D9%86%D8%A7%D8%A1" TargetMode="External"/><Relationship Id="rId24" Type="http://schemas.openxmlformats.org/officeDocument/2006/relationships/hyperlink" Target="http://ar.wikipedia.org/wiki/%D8%A7%D9%84%D9%82%D8%A7%D9%87%D8%B1%D8%A9" TargetMode="External"/><Relationship Id="rId32" Type="http://schemas.openxmlformats.org/officeDocument/2006/relationships/hyperlink" Target="http://ar.wikipedia.org/wiki/%D8%A7%D9%84%D8%A8%D8%AD%D8%B1_%D8%A7%D9%84%D8%A3%D8%AD%D9%85%D8%B1" TargetMode="External"/><Relationship Id="rId37" Type="http://schemas.openxmlformats.org/officeDocument/2006/relationships/hyperlink" Target="http://ar.wikipedia.org/wiki/344" TargetMode="External"/><Relationship Id="rId40" Type="http://schemas.openxmlformats.org/officeDocument/2006/relationships/hyperlink" Target="http://ar.wikipedia.org/wiki/%D8%A8%D9%84%D8%AF" TargetMode="External"/><Relationship Id="rId45" Type="http://schemas.openxmlformats.org/officeDocument/2006/relationships/hyperlink" Target="http://ar.wikipedia.org/wiki/%D8%A7%D9%84%D9%82%D9%8A%D8%B1%D9%88%D8%A7%D9%86" TargetMode="External"/><Relationship Id="rId53" Type="http://schemas.openxmlformats.org/officeDocument/2006/relationships/hyperlink" Target="http://ar.wikipedia.org/wiki/263_%D9%87%D9%80" TargetMode="External"/><Relationship Id="rId5" Type="http://schemas.openxmlformats.org/officeDocument/2006/relationships/hyperlink" Target="http://ar.wikipedia.org/wiki/%D8%A5%D8%AF%D8%B1%D9%8A%D8%B3_%D8%A7%D9%84%D8%AB%D8%A7%D9%86%D9%8A" TargetMode="External"/><Relationship Id="rId15" Type="http://schemas.openxmlformats.org/officeDocument/2006/relationships/hyperlink" Target="http://ar.wikipedia.org/wiki/641" TargetMode="External"/><Relationship Id="rId23" Type="http://schemas.openxmlformats.org/officeDocument/2006/relationships/hyperlink" Target="http://ar.wikipedia.org/wiki/%D9%85%D8%B5%D8%B1" TargetMode="External"/><Relationship Id="rId28" Type="http://schemas.openxmlformats.org/officeDocument/2006/relationships/hyperlink" Target="http://ar.wikipedia.org/wiki/%D8%A7%D9%84%D8%B3%D8%B9%D9%88%D8%AF%D9%8A%D8%A9" TargetMode="External"/><Relationship Id="rId36" Type="http://schemas.openxmlformats.org/officeDocument/2006/relationships/hyperlink" Target="http://ar.wikipedia.org/wiki/%D9%81%D9%8A%D9%86%D9%8A%D9%82%D9%8A%D9%88%D9%86" TargetMode="External"/><Relationship Id="rId49" Type="http://schemas.openxmlformats.org/officeDocument/2006/relationships/hyperlink" Target="http://ar.wikipedia.org/wiki/%D9%85%D8%B5%D8%B1" TargetMode="External"/><Relationship Id="rId10" Type="http://schemas.openxmlformats.org/officeDocument/2006/relationships/hyperlink" Target="http://ar.wikipedia.org/wiki/%D8%A7%D9%84%D9%82%D8%A7%D9%87%D8%B1%D8%A9" TargetMode="External"/><Relationship Id="rId19" Type="http://schemas.openxmlformats.org/officeDocument/2006/relationships/hyperlink" Target="http://ar.wikipedia.org/wiki/%D8%A7%D9%84%D8%A8%D8%AD%D8%B1" TargetMode="External"/><Relationship Id="rId31" Type="http://schemas.openxmlformats.org/officeDocument/2006/relationships/hyperlink" Target="http://ar.wikipedia.org/wiki/%D8%B3%D8%B9%D9%88%D8%AF%D9%8A%D8%A9" TargetMode="External"/><Relationship Id="rId44" Type="http://schemas.openxmlformats.org/officeDocument/2006/relationships/hyperlink" Target="http://ar.wikipedia.org/wiki/%D9%84%D9%8A%D8%A8%D9%8A%D8%A7" TargetMode="External"/><Relationship Id="rId52" Type="http://schemas.openxmlformats.org/officeDocument/2006/relationships/hyperlink" Target="http://ar.wikipedia.org/wiki/%D8%A3%D8%AD%D9%85%D8%AF_%D8%A8%D9%86_%D8%B7%D9%88%D9%84%D9%88%D9%86" TargetMode="External"/><Relationship Id="rId4" Type="http://schemas.openxmlformats.org/officeDocument/2006/relationships/hyperlink" Target="http://ar.wikipedia.org/wiki/%D8%A7%D9%84%D9%85%D9%85%D9%84%D9%83%D8%A9_%D8%A7%D9%84%D9%85%D8%BA%D8%B1%D8%A8%D9%8A%D8%A9" TargetMode="External"/><Relationship Id="rId9" Type="http://schemas.openxmlformats.org/officeDocument/2006/relationships/hyperlink" Target="http://ar.wikipedia.org/wiki/%D9%85%D8%B5%D8%B1" TargetMode="External"/><Relationship Id="rId14" Type="http://schemas.openxmlformats.org/officeDocument/2006/relationships/hyperlink" Target="http://ar.wikipedia.org/wiki/%D8%B9%D9%85%D8%B1%D9%88_%D8%A8%D9%86_%D8%A7%D9%84%D8%B9%D8%A7%D8%B5" TargetMode="External"/><Relationship Id="rId22" Type="http://schemas.openxmlformats.org/officeDocument/2006/relationships/hyperlink" Target="http://ar.wikipedia.org/wiki/%D8%A7%D9%84%D8%A8%D8%AD%D8%B1_%D8%A7%D9%84%D9%85%D8%AA%D9%88%D8%B3%D8%B7" TargetMode="External"/><Relationship Id="rId27" Type="http://schemas.openxmlformats.org/officeDocument/2006/relationships/hyperlink" Target="http://ar.wikipedia.org/wiki/%D8%A7%D9%84%D8%A8%D8%AD%D8%B1_%D8%A7%D9%84%D8%A3%D8%AD%D9%85%D8%B1" TargetMode="External"/><Relationship Id="rId30" Type="http://schemas.openxmlformats.org/officeDocument/2006/relationships/hyperlink" Target="http://ar.wikipedia.org/wiki/%D8%B9%D8%AB%D9%85%D8%A7%D9%86_%D8%A8%D9%86_%D8%B9%D9%81%D8%A7%D9%86" TargetMode="External"/><Relationship Id="rId35" Type="http://schemas.openxmlformats.org/officeDocument/2006/relationships/hyperlink" Target="http://ar.wikipedia.org/wiki/%D8%A8%D8%B1%D8%B4%D9%84%D9%88%D9%86%D8%A9" TargetMode="External"/><Relationship Id="rId43" Type="http://schemas.openxmlformats.org/officeDocument/2006/relationships/hyperlink" Target="http://ar.wikipedia.org/wiki/%D8%A7%D9%84%D8%AC%D8%B2%D8%A7%D8%A6%D8%B1" TargetMode="External"/><Relationship Id="rId48" Type="http://schemas.openxmlformats.org/officeDocument/2006/relationships/hyperlink" Target="http://ar.wikipedia.org/wiki/%D8%A7%D9%84%D8%B4%D8%B1%D9%82%D9%8A%D8%A9_(%D9%85%D8%AD%D8%A7%D9%81%D8%B8%D8%A9)" TargetMode="External"/><Relationship Id="rId8" Type="http://schemas.openxmlformats.org/officeDocument/2006/relationships/hyperlink" Target="http://ar.wikipedia.org/wiki/%D9%85%D8%AF%D9%8A%D9%86%D8%A9" TargetMode="External"/><Relationship Id="rId51" Type="http://schemas.openxmlformats.org/officeDocument/2006/relationships/hyperlink" Target="http://ar.wikipedia.org/wiki/%D8%A7%D9%84%D8%A2%D9%85%D8%B1_%D8%A8%D8%A3%D8%AD%D9%83%D8%A7%D9%85_%D8%A7%D9%84%D9%84%D9%87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F80083-0844-4B60-810A-AE8D4DCD0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14705</TotalTime>
  <Pages>126</Pages>
  <Words>12563</Words>
  <Characters>71614</Characters>
  <Application>Microsoft Office Word</Application>
  <DocSecurity>0</DocSecurity>
  <Lines>596</Lines>
  <Paragraphs>168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Comtech</Company>
  <LinksUpToDate>false</LinksUpToDate>
  <CharactersWithSpaces>84009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</dc:creator>
  <cp:keywords/>
  <dc:description/>
  <cp:lastModifiedBy>ras</cp:lastModifiedBy>
  <cp:revision>281</cp:revision>
  <cp:lastPrinted>2011-04-12T19:30:00Z</cp:lastPrinted>
  <dcterms:created xsi:type="dcterms:W3CDTF">2011-03-05T14:03:00Z</dcterms:created>
  <dcterms:modified xsi:type="dcterms:W3CDTF">2011-06-14T06:28:00Z</dcterms:modified>
</cp:coreProperties>
</file>